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2E0EF" w14:textId="27644130" w:rsidR="00BA72F4" w:rsidRPr="00E81464" w:rsidRDefault="00BA72F4" w:rsidP="00B53433">
      <w:pPr>
        <w:shd w:val="clear" w:color="auto" w:fill="FFFFFF"/>
        <w:spacing w:after="0" w:line="240" w:lineRule="auto"/>
        <w:ind w:left="284" w:right="-6"/>
        <w:jc w:val="center"/>
        <w:rPr>
          <w:rFonts w:ascii="Times New Roman" w:eastAsia="Times New Roman" w:hAnsi="Times New Roman" w:cs="Times New Roman"/>
          <w:b/>
          <w:color w:val="000000"/>
          <w:sz w:val="26"/>
          <w:szCs w:val="26"/>
        </w:rPr>
      </w:pPr>
      <w:r w:rsidRPr="00E81464">
        <w:rPr>
          <w:rFonts w:ascii="Times New Roman" w:eastAsia="Times New Roman" w:hAnsi="Times New Roman" w:cs="Times New Roman"/>
          <w:b/>
          <w:color w:val="000000"/>
          <w:sz w:val="26"/>
          <w:szCs w:val="26"/>
        </w:rPr>
        <w:t xml:space="preserve">Informatīvais ziņojums </w:t>
      </w:r>
      <w:r w:rsidR="00725025" w:rsidRPr="00E81464">
        <w:rPr>
          <w:rFonts w:ascii="Times New Roman" w:eastAsia="Times New Roman" w:hAnsi="Times New Roman" w:cs="Times New Roman"/>
          <w:b/>
          <w:color w:val="000000"/>
          <w:sz w:val="26"/>
          <w:szCs w:val="26"/>
        </w:rPr>
        <w:t>“</w:t>
      </w:r>
      <w:r w:rsidRPr="00E81464">
        <w:rPr>
          <w:rFonts w:ascii="Times New Roman" w:eastAsia="Times New Roman" w:hAnsi="Times New Roman" w:cs="Times New Roman"/>
          <w:b/>
          <w:color w:val="000000"/>
          <w:sz w:val="26"/>
          <w:szCs w:val="26"/>
        </w:rPr>
        <w:t xml:space="preserve">Par </w:t>
      </w:r>
      <w:r w:rsidR="00140555" w:rsidRPr="00E81464">
        <w:rPr>
          <w:rFonts w:ascii="Times New Roman" w:eastAsia="Times New Roman" w:hAnsi="Times New Roman" w:cs="Times New Roman"/>
          <w:b/>
          <w:color w:val="000000"/>
          <w:sz w:val="26"/>
          <w:szCs w:val="26"/>
        </w:rPr>
        <w:t>Latvijas</w:t>
      </w:r>
      <w:r w:rsidRPr="00E81464">
        <w:rPr>
          <w:rFonts w:ascii="Times New Roman" w:eastAsia="Times New Roman" w:hAnsi="Times New Roman" w:cs="Times New Roman"/>
          <w:b/>
          <w:color w:val="000000"/>
          <w:sz w:val="26"/>
          <w:szCs w:val="26"/>
        </w:rPr>
        <w:t xml:space="preserve"> Atveseļošanas un noturības mehānisma plāna 2.</w:t>
      </w:r>
      <w:r w:rsidR="00B23972" w:rsidRPr="00E81464">
        <w:rPr>
          <w:rFonts w:ascii="Times New Roman" w:eastAsia="Times New Roman" w:hAnsi="Times New Roman" w:cs="Times New Roman"/>
          <w:b/>
          <w:color w:val="000000"/>
          <w:sz w:val="26"/>
          <w:szCs w:val="26"/>
        </w:rPr>
        <w:t> </w:t>
      </w:r>
      <w:r w:rsidRPr="00E81464">
        <w:rPr>
          <w:rFonts w:ascii="Times New Roman" w:eastAsia="Times New Roman" w:hAnsi="Times New Roman" w:cs="Times New Roman"/>
          <w:b/>
          <w:color w:val="000000"/>
          <w:sz w:val="26"/>
          <w:szCs w:val="26"/>
        </w:rPr>
        <w:t xml:space="preserve">komponentes </w:t>
      </w:r>
      <w:r w:rsidR="00725025" w:rsidRPr="00E81464">
        <w:rPr>
          <w:rFonts w:ascii="Times New Roman" w:eastAsia="Times New Roman" w:hAnsi="Times New Roman" w:cs="Times New Roman"/>
          <w:b/>
          <w:color w:val="000000"/>
          <w:sz w:val="26"/>
          <w:szCs w:val="26"/>
        </w:rPr>
        <w:t>“</w:t>
      </w:r>
      <w:r w:rsidRPr="00E81464">
        <w:rPr>
          <w:rFonts w:ascii="Times New Roman" w:eastAsia="Times New Roman" w:hAnsi="Times New Roman" w:cs="Times New Roman"/>
          <w:b/>
          <w:color w:val="000000"/>
          <w:sz w:val="26"/>
          <w:szCs w:val="26"/>
        </w:rPr>
        <w:t xml:space="preserve">Digitālā transformācija” reformu un investīciju virziena </w:t>
      </w:r>
      <w:r w:rsidR="00562874" w:rsidRPr="00E81464">
        <w:rPr>
          <w:rFonts w:ascii="Times New Roman" w:eastAsia="Times New Roman" w:hAnsi="Times New Roman" w:cs="Times New Roman"/>
          <w:b/>
          <w:color w:val="000000"/>
          <w:sz w:val="26"/>
          <w:szCs w:val="26"/>
        </w:rPr>
        <w:t xml:space="preserve">2.3. </w:t>
      </w:r>
      <w:r w:rsidR="00007626" w:rsidRPr="00E81464">
        <w:rPr>
          <w:rFonts w:ascii="Times New Roman" w:eastAsia="Times New Roman" w:hAnsi="Times New Roman" w:cs="Times New Roman"/>
          <w:b/>
          <w:color w:val="000000"/>
          <w:sz w:val="26"/>
          <w:szCs w:val="26"/>
        </w:rPr>
        <w:t>“</w:t>
      </w:r>
      <w:r w:rsidRPr="00E81464">
        <w:rPr>
          <w:rFonts w:ascii="Times New Roman" w:eastAsia="Times New Roman" w:hAnsi="Times New Roman" w:cs="Times New Roman"/>
          <w:b/>
          <w:color w:val="000000"/>
          <w:sz w:val="26"/>
          <w:szCs w:val="26"/>
        </w:rPr>
        <w:t xml:space="preserve">Digitālās prasmes” </w:t>
      </w:r>
      <w:r w:rsidR="00140555" w:rsidRPr="00E81464">
        <w:rPr>
          <w:rFonts w:ascii="Times New Roman" w:eastAsia="Times New Roman" w:hAnsi="Times New Roman" w:cs="Times New Roman"/>
          <w:b/>
          <w:color w:val="000000"/>
          <w:sz w:val="26"/>
          <w:szCs w:val="26"/>
        </w:rPr>
        <w:t>reformas 2.3.2.r. “Digitālās prasmes sabiedrības un pārvaldes digitālajai transformācijai”</w:t>
      </w:r>
      <w:r w:rsidR="009934E3" w:rsidRPr="00E81464">
        <w:rPr>
          <w:rFonts w:ascii="Times New Roman" w:eastAsia="Times New Roman" w:hAnsi="Times New Roman" w:cs="Times New Roman"/>
          <w:b/>
          <w:color w:val="000000"/>
          <w:sz w:val="26"/>
          <w:szCs w:val="26"/>
        </w:rPr>
        <w:t xml:space="preserve">  </w:t>
      </w:r>
      <w:r w:rsidR="00F82437" w:rsidRPr="00E81464">
        <w:rPr>
          <w:rFonts w:ascii="Times New Roman" w:eastAsia="Times New Roman" w:hAnsi="Times New Roman" w:cs="Times New Roman"/>
          <w:b/>
          <w:color w:val="000000"/>
          <w:sz w:val="26"/>
          <w:szCs w:val="26"/>
        </w:rPr>
        <w:t xml:space="preserve">2.3.2.1.i. </w:t>
      </w:r>
      <w:r w:rsidR="00483617" w:rsidRPr="00E81464">
        <w:rPr>
          <w:rFonts w:ascii="Times New Roman" w:eastAsia="Times New Roman" w:hAnsi="Times New Roman" w:cs="Times New Roman"/>
          <w:b/>
          <w:color w:val="000000"/>
          <w:sz w:val="26"/>
          <w:szCs w:val="26"/>
        </w:rPr>
        <w:t xml:space="preserve">investīcijas </w:t>
      </w:r>
      <w:r w:rsidR="00266AFF" w:rsidRPr="00E81464">
        <w:rPr>
          <w:rFonts w:ascii="Times New Roman" w:eastAsia="Times New Roman" w:hAnsi="Times New Roman" w:cs="Times New Roman"/>
          <w:b/>
          <w:color w:val="000000"/>
          <w:sz w:val="26"/>
          <w:szCs w:val="26"/>
        </w:rPr>
        <w:t xml:space="preserve"> </w:t>
      </w:r>
      <w:r w:rsidR="00007626" w:rsidRPr="00E81464">
        <w:rPr>
          <w:rFonts w:ascii="Times New Roman" w:eastAsia="Times New Roman" w:hAnsi="Times New Roman" w:cs="Times New Roman"/>
          <w:b/>
          <w:color w:val="000000"/>
          <w:sz w:val="26"/>
          <w:szCs w:val="26"/>
        </w:rPr>
        <w:t>“</w:t>
      </w:r>
      <w:r w:rsidRPr="00E81464">
        <w:rPr>
          <w:rFonts w:ascii="Times New Roman" w:eastAsia="Times New Roman" w:hAnsi="Times New Roman" w:cs="Times New Roman"/>
          <w:b/>
          <w:color w:val="000000"/>
          <w:sz w:val="26"/>
          <w:szCs w:val="26"/>
        </w:rPr>
        <w:t>Digitālās prasmes iedzīvotājiem t.sk. jauniešiem” īstenošanu”</w:t>
      </w:r>
    </w:p>
    <w:p w14:paraId="71EC00C5" w14:textId="77777777" w:rsidR="00BA72F4" w:rsidRPr="00E81464" w:rsidRDefault="00BA72F4" w:rsidP="00B53433">
      <w:pPr>
        <w:shd w:val="clear" w:color="auto" w:fill="FFFFFF"/>
        <w:spacing w:after="0" w:line="240" w:lineRule="auto"/>
        <w:ind w:left="284" w:right="-6"/>
        <w:jc w:val="center"/>
        <w:rPr>
          <w:rFonts w:ascii="Times New Roman" w:eastAsia="Times New Roman" w:hAnsi="Times New Roman" w:cs="Times New Roman"/>
          <w:b/>
          <w:color w:val="000000"/>
          <w:sz w:val="26"/>
          <w:szCs w:val="26"/>
        </w:rPr>
      </w:pPr>
    </w:p>
    <w:p w14:paraId="05E67E81" w14:textId="77777777" w:rsidR="00BA72F4" w:rsidRPr="00E81464" w:rsidRDefault="00BA72F4" w:rsidP="00B53433">
      <w:pPr>
        <w:pStyle w:val="Heading1"/>
        <w:numPr>
          <w:ilvl w:val="0"/>
          <w:numId w:val="1"/>
        </w:numPr>
        <w:ind w:left="357" w:right="-6" w:hanging="215"/>
        <w:jc w:val="center"/>
        <w:rPr>
          <w:rFonts w:ascii="Times New Roman" w:eastAsia="Times New Roman" w:hAnsi="Times New Roman" w:cs="Times New Roman"/>
          <w:sz w:val="26"/>
          <w:szCs w:val="26"/>
        </w:rPr>
      </w:pPr>
      <w:r w:rsidRPr="00E81464">
        <w:rPr>
          <w:rFonts w:ascii="Times New Roman" w:eastAsia="Times New Roman" w:hAnsi="Times New Roman" w:cs="Times New Roman"/>
          <w:sz w:val="26"/>
          <w:szCs w:val="26"/>
        </w:rPr>
        <w:t>Informatīvā ziņojuma izstrādes pamatojums</w:t>
      </w:r>
    </w:p>
    <w:p w14:paraId="768FD4EE" w14:textId="15437FA5" w:rsidR="00BA72F4" w:rsidRPr="00E81464" w:rsidRDefault="00BA72F4" w:rsidP="00B53433">
      <w:pPr>
        <w:pStyle w:val="ListParagraph"/>
        <w:numPr>
          <w:ilvl w:val="0"/>
          <w:numId w:val="2"/>
        </w:numPr>
        <w:pBdr>
          <w:top w:val="nil"/>
          <w:left w:val="nil"/>
          <w:bottom w:val="nil"/>
          <w:right w:val="nil"/>
          <w:between w:val="nil"/>
        </w:pBdr>
        <w:spacing w:after="0" w:line="240" w:lineRule="auto"/>
        <w:ind w:left="567" w:hanging="567"/>
        <w:jc w:val="both"/>
        <w:rPr>
          <w:rFonts w:asciiTheme="minorHAnsi" w:eastAsiaTheme="minorEastAsia" w:hAnsiTheme="minorHAnsi" w:cstheme="minorBidi"/>
          <w:color w:val="000000"/>
          <w:sz w:val="24"/>
          <w:szCs w:val="24"/>
        </w:rPr>
      </w:pPr>
      <w:r w:rsidRPr="00E81464">
        <w:rPr>
          <w:rFonts w:ascii="Times New Roman" w:eastAsia="Times New Roman" w:hAnsi="Times New Roman" w:cs="Times New Roman"/>
          <w:sz w:val="24"/>
          <w:szCs w:val="24"/>
        </w:rPr>
        <w:t>I</w:t>
      </w:r>
      <w:r w:rsidRPr="00E81464">
        <w:rPr>
          <w:rFonts w:ascii="Times New Roman" w:eastAsia="Times New Roman" w:hAnsi="Times New Roman" w:cs="Times New Roman"/>
          <w:color w:val="000000" w:themeColor="text1"/>
          <w:sz w:val="24"/>
          <w:szCs w:val="24"/>
        </w:rPr>
        <w:t xml:space="preserve">nformatīvais ziņojums (turpmāk – ziņojums) ir izstrādāts, </w:t>
      </w:r>
      <w:r w:rsidR="00414678" w:rsidRPr="00E81464">
        <w:rPr>
          <w:rFonts w:ascii="Times New Roman" w:eastAsia="Times New Roman" w:hAnsi="Times New Roman" w:cs="Times New Roman"/>
          <w:color w:val="000000"/>
          <w:sz w:val="24"/>
          <w:szCs w:val="24"/>
        </w:rPr>
        <w:t>pamatojoties uz Eiropas Parlamenta un Padomes regulas (ES) 2021/241 (2021.</w:t>
      </w:r>
      <w:r w:rsidR="00F83BF2" w:rsidRPr="00E81464">
        <w:rPr>
          <w:rFonts w:ascii="Times New Roman" w:eastAsia="Times New Roman" w:hAnsi="Times New Roman" w:cs="Times New Roman"/>
          <w:color w:val="000000"/>
          <w:sz w:val="24"/>
          <w:szCs w:val="24"/>
        </w:rPr>
        <w:t> </w:t>
      </w:r>
      <w:r w:rsidR="00414678" w:rsidRPr="00E81464">
        <w:rPr>
          <w:rFonts w:ascii="Times New Roman" w:eastAsia="Times New Roman" w:hAnsi="Times New Roman" w:cs="Times New Roman"/>
          <w:color w:val="000000"/>
          <w:sz w:val="24"/>
          <w:szCs w:val="24"/>
        </w:rPr>
        <w:t>gada 12.</w:t>
      </w:r>
      <w:r w:rsidR="00F83BF2" w:rsidRPr="00E81464">
        <w:rPr>
          <w:rFonts w:ascii="Times New Roman" w:eastAsia="Times New Roman" w:hAnsi="Times New Roman" w:cs="Times New Roman"/>
          <w:color w:val="000000"/>
          <w:sz w:val="24"/>
          <w:szCs w:val="24"/>
        </w:rPr>
        <w:t> </w:t>
      </w:r>
      <w:r w:rsidR="00414678" w:rsidRPr="00E81464">
        <w:rPr>
          <w:rFonts w:ascii="Times New Roman" w:eastAsia="Times New Roman" w:hAnsi="Times New Roman" w:cs="Times New Roman"/>
          <w:color w:val="000000"/>
          <w:sz w:val="24"/>
          <w:szCs w:val="24"/>
        </w:rPr>
        <w:t>februāris)</w:t>
      </w:r>
      <w:r w:rsidR="00165E04" w:rsidRPr="00E81464">
        <w:rPr>
          <w:rFonts w:ascii="Times New Roman" w:eastAsia="Times New Roman" w:hAnsi="Times New Roman" w:cs="Times New Roman"/>
          <w:color w:val="000000"/>
          <w:sz w:val="24"/>
          <w:szCs w:val="24"/>
        </w:rPr>
        <w:t>,</w:t>
      </w:r>
      <w:r w:rsidR="00414678" w:rsidRPr="00E81464">
        <w:rPr>
          <w:rFonts w:ascii="Times New Roman" w:eastAsia="Times New Roman" w:hAnsi="Times New Roman" w:cs="Times New Roman"/>
          <w:color w:val="000000"/>
          <w:sz w:val="24"/>
          <w:szCs w:val="24"/>
        </w:rPr>
        <w:t xml:space="preserve"> ar ko izveido </w:t>
      </w:r>
      <w:r w:rsidR="00414678" w:rsidRPr="00E81464">
        <w:rPr>
          <w:rFonts w:ascii="Times New Roman" w:eastAsia="Times New Roman" w:hAnsi="Times New Roman" w:cs="Times New Roman"/>
          <w:color w:val="000000" w:themeColor="text1"/>
          <w:sz w:val="24"/>
          <w:szCs w:val="24"/>
        </w:rPr>
        <w:t>Atveseļošanas un noturības mehānismu</w:t>
      </w:r>
      <w:r w:rsidR="00414678" w:rsidRPr="00E81464">
        <w:rPr>
          <w:rFonts w:ascii="Times New Roman" w:eastAsia="Times New Roman" w:hAnsi="Times New Roman" w:cs="Times New Roman"/>
          <w:color w:val="000000"/>
          <w:sz w:val="24"/>
          <w:szCs w:val="24"/>
        </w:rPr>
        <w:t xml:space="preserve">, </w:t>
      </w:r>
      <w:r w:rsidR="000A745F" w:rsidRPr="00E81464">
        <w:rPr>
          <w:rFonts w:ascii="Times New Roman" w:eastAsia="Times New Roman" w:hAnsi="Times New Roman" w:cs="Times New Roman"/>
          <w:color w:val="000000" w:themeColor="text1"/>
          <w:sz w:val="24"/>
          <w:szCs w:val="24"/>
        </w:rPr>
        <w:t>Ministru kabineta 2021.</w:t>
      </w:r>
      <w:r w:rsidR="00F83BF2" w:rsidRPr="00E81464">
        <w:rPr>
          <w:rFonts w:ascii="Times New Roman" w:eastAsia="Times New Roman" w:hAnsi="Times New Roman" w:cs="Times New Roman"/>
          <w:color w:val="000000" w:themeColor="text1"/>
          <w:sz w:val="24"/>
          <w:szCs w:val="24"/>
        </w:rPr>
        <w:t> </w:t>
      </w:r>
      <w:r w:rsidR="000A745F" w:rsidRPr="00E81464">
        <w:rPr>
          <w:rFonts w:ascii="Times New Roman" w:eastAsia="Times New Roman" w:hAnsi="Times New Roman" w:cs="Times New Roman"/>
          <w:color w:val="000000" w:themeColor="text1"/>
          <w:sz w:val="24"/>
          <w:szCs w:val="24"/>
        </w:rPr>
        <w:t>gada 7.</w:t>
      </w:r>
      <w:r w:rsidR="00F83BF2" w:rsidRPr="00E81464">
        <w:rPr>
          <w:rFonts w:ascii="Times New Roman" w:eastAsia="Times New Roman" w:hAnsi="Times New Roman" w:cs="Times New Roman"/>
          <w:color w:val="000000" w:themeColor="text1"/>
          <w:sz w:val="24"/>
          <w:szCs w:val="24"/>
        </w:rPr>
        <w:t> </w:t>
      </w:r>
      <w:r w:rsidR="000A745F" w:rsidRPr="00E81464">
        <w:rPr>
          <w:rFonts w:ascii="Times New Roman" w:eastAsia="Times New Roman" w:hAnsi="Times New Roman" w:cs="Times New Roman"/>
          <w:color w:val="000000" w:themeColor="text1"/>
          <w:sz w:val="24"/>
          <w:szCs w:val="24"/>
        </w:rPr>
        <w:t>septembra noteikumiem Nr.</w:t>
      </w:r>
      <w:r w:rsidR="00F83BF2" w:rsidRPr="00E81464">
        <w:rPr>
          <w:rFonts w:ascii="Times New Roman" w:eastAsia="Times New Roman" w:hAnsi="Times New Roman" w:cs="Times New Roman"/>
          <w:color w:val="000000" w:themeColor="text1"/>
          <w:sz w:val="24"/>
          <w:szCs w:val="24"/>
        </w:rPr>
        <w:t> </w:t>
      </w:r>
      <w:r w:rsidR="000A745F" w:rsidRPr="00E81464">
        <w:rPr>
          <w:rFonts w:ascii="Times New Roman" w:eastAsia="Times New Roman" w:hAnsi="Times New Roman" w:cs="Times New Roman"/>
          <w:color w:val="000000" w:themeColor="text1"/>
          <w:sz w:val="24"/>
          <w:szCs w:val="24"/>
        </w:rPr>
        <w:t xml:space="preserve">621 </w:t>
      </w:r>
      <w:r w:rsidR="00FF2634" w:rsidRPr="00E81464">
        <w:rPr>
          <w:rFonts w:ascii="Times New Roman" w:eastAsia="Times New Roman" w:hAnsi="Times New Roman" w:cs="Times New Roman"/>
          <w:color w:val="000000" w:themeColor="text1"/>
          <w:sz w:val="24"/>
          <w:szCs w:val="24"/>
        </w:rPr>
        <w:t>“</w:t>
      </w:r>
      <w:r w:rsidR="000A745F" w:rsidRPr="00E81464">
        <w:rPr>
          <w:rFonts w:ascii="Times New Roman" w:eastAsia="Times New Roman" w:hAnsi="Times New Roman" w:cs="Times New Roman"/>
          <w:color w:val="000000" w:themeColor="text1"/>
          <w:sz w:val="24"/>
          <w:szCs w:val="24"/>
        </w:rPr>
        <w:t>Eiropas Savienības Atveseļošanas un noturības mehānisma plāna īstenošanas un uzraudzības kārtība</w:t>
      </w:r>
      <w:r w:rsidR="00FF2634" w:rsidRPr="00E81464">
        <w:rPr>
          <w:rFonts w:ascii="Times New Roman" w:eastAsia="Times New Roman" w:hAnsi="Times New Roman" w:cs="Times New Roman"/>
          <w:color w:val="000000" w:themeColor="text1"/>
          <w:sz w:val="24"/>
          <w:szCs w:val="24"/>
        </w:rPr>
        <w:t>”</w:t>
      </w:r>
      <w:r w:rsidR="000C191B" w:rsidRPr="00E81464">
        <w:rPr>
          <w:rFonts w:ascii="Times New Roman" w:eastAsia="Times New Roman" w:hAnsi="Times New Roman" w:cs="Times New Roman"/>
          <w:color w:val="000000" w:themeColor="text1"/>
          <w:sz w:val="24"/>
          <w:szCs w:val="24"/>
        </w:rPr>
        <w:t xml:space="preserve"> (turpmāk </w:t>
      </w:r>
      <w:r w:rsidR="00BA72C8" w:rsidRPr="00E81464">
        <w:rPr>
          <w:rFonts w:ascii="Times New Roman" w:eastAsia="Times New Roman" w:hAnsi="Times New Roman" w:cs="Times New Roman"/>
          <w:color w:val="000000" w:themeColor="text1"/>
          <w:sz w:val="24"/>
          <w:szCs w:val="24"/>
        </w:rPr>
        <w:t>– MK noteikumi Nr. 621</w:t>
      </w:r>
      <w:r w:rsidR="000C191B" w:rsidRPr="00E81464">
        <w:rPr>
          <w:rFonts w:ascii="Times New Roman" w:eastAsia="Times New Roman" w:hAnsi="Times New Roman" w:cs="Times New Roman"/>
          <w:color w:val="000000" w:themeColor="text1"/>
          <w:sz w:val="24"/>
          <w:szCs w:val="24"/>
        </w:rPr>
        <w:t>)</w:t>
      </w:r>
      <w:r w:rsidR="00066914" w:rsidRPr="00E81464">
        <w:rPr>
          <w:rFonts w:ascii="Times New Roman" w:eastAsia="Times New Roman" w:hAnsi="Times New Roman" w:cs="Times New Roman"/>
          <w:color w:val="000000" w:themeColor="text1"/>
          <w:sz w:val="24"/>
          <w:szCs w:val="24"/>
        </w:rPr>
        <w:t>,</w:t>
      </w:r>
      <w:r w:rsidR="003A5FC2" w:rsidRPr="00E81464">
        <w:rPr>
          <w:rFonts w:ascii="Times New Roman" w:eastAsia="Times New Roman" w:hAnsi="Times New Roman" w:cs="Times New Roman"/>
          <w:color w:val="000000" w:themeColor="text1"/>
          <w:sz w:val="24"/>
          <w:szCs w:val="24"/>
        </w:rPr>
        <w:t xml:space="preserve"> </w:t>
      </w:r>
      <w:r w:rsidR="000A745F" w:rsidRPr="00E81464">
        <w:rPr>
          <w:rFonts w:ascii="Times New Roman" w:eastAsia="Times New Roman" w:hAnsi="Times New Roman" w:cs="Times New Roman"/>
          <w:color w:val="000000"/>
          <w:sz w:val="24"/>
          <w:szCs w:val="24"/>
        </w:rPr>
        <w:t xml:space="preserve">kā arī balstoties uz Finanšu ministrijas </w:t>
      </w:r>
      <w:r w:rsidR="00BD60BD" w:rsidRPr="00E81464">
        <w:rPr>
          <w:rFonts w:ascii="Times New Roman" w:eastAsia="Times New Roman" w:hAnsi="Times New Roman" w:cs="Times New Roman"/>
          <w:color w:val="000000"/>
          <w:sz w:val="24"/>
          <w:szCs w:val="24"/>
        </w:rPr>
        <w:t>2022.</w:t>
      </w:r>
      <w:r w:rsidR="009B7D8B" w:rsidRPr="00E81464">
        <w:rPr>
          <w:rFonts w:ascii="Times New Roman" w:eastAsia="Times New Roman" w:hAnsi="Times New Roman" w:cs="Times New Roman"/>
          <w:color w:val="000000"/>
          <w:sz w:val="24"/>
          <w:szCs w:val="24"/>
        </w:rPr>
        <w:t> </w:t>
      </w:r>
      <w:r w:rsidR="00BD60BD" w:rsidRPr="00E81464">
        <w:rPr>
          <w:rFonts w:ascii="Times New Roman" w:eastAsia="Times New Roman" w:hAnsi="Times New Roman" w:cs="Times New Roman"/>
          <w:color w:val="000000"/>
          <w:sz w:val="24"/>
          <w:szCs w:val="24"/>
        </w:rPr>
        <w:t xml:space="preserve">gada </w:t>
      </w:r>
      <w:r w:rsidR="009B7D8B" w:rsidRPr="00E81464">
        <w:rPr>
          <w:rFonts w:ascii="Times New Roman" w:eastAsia="Times New Roman" w:hAnsi="Times New Roman" w:cs="Times New Roman"/>
          <w:color w:val="000000"/>
          <w:sz w:val="24"/>
          <w:szCs w:val="24"/>
        </w:rPr>
        <w:t>11</w:t>
      </w:r>
      <w:r w:rsidR="00BD60BD" w:rsidRPr="00E81464">
        <w:rPr>
          <w:rFonts w:ascii="Times New Roman" w:eastAsia="Times New Roman" w:hAnsi="Times New Roman" w:cs="Times New Roman"/>
          <w:color w:val="000000"/>
          <w:sz w:val="24"/>
          <w:szCs w:val="24"/>
        </w:rPr>
        <w:t>.</w:t>
      </w:r>
      <w:r w:rsidR="009B7D8B" w:rsidRPr="00E81464">
        <w:rPr>
          <w:rFonts w:ascii="Times New Roman" w:eastAsia="Times New Roman" w:hAnsi="Times New Roman" w:cs="Times New Roman"/>
          <w:color w:val="000000"/>
          <w:sz w:val="24"/>
          <w:szCs w:val="24"/>
        </w:rPr>
        <w:t> </w:t>
      </w:r>
      <w:r w:rsidR="00BD60BD" w:rsidRPr="00E81464">
        <w:rPr>
          <w:rFonts w:ascii="Times New Roman" w:eastAsia="Times New Roman" w:hAnsi="Times New Roman" w:cs="Times New Roman"/>
          <w:color w:val="000000"/>
          <w:sz w:val="24"/>
          <w:szCs w:val="24"/>
        </w:rPr>
        <w:t xml:space="preserve">jūlija </w:t>
      </w:r>
      <w:r w:rsidR="000A745F" w:rsidRPr="00E81464">
        <w:rPr>
          <w:rFonts w:ascii="Times New Roman" w:eastAsia="Times New Roman" w:hAnsi="Times New Roman" w:cs="Times New Roman"/>
          <w:color w:val="000000"/>
          <w:sz w:val="24"/>
          <w:szCs w:val="24"/>
        </w:rPr>
        <w:t>vadlīniju Nr.</w:t>
      </w:r>
      <w:r w:rsidR="00DB27D0" w:rsidRPr="00E81464">
        <w:rPr>
          <w:rFonts w:ascii="Times New Roman" w:eastAsia="Times New Roman" w:hAnsi="Times New Roman" w:cs="Times New Roman"/>
          <w:color w:val="000000"/>
          <w:sz w:val="24"/>
          <w:szCs w:val="24"/>
        </w:rPr>
        <w:t> </w:t>
      </w:r>
      <w:r w:rsidR="000A745F" w:rsidRPr="00E81464">
        <w:rPr>
          <w:rFonts w:ascii="Times New Roman" w:eastAsia="Times New Roman" w:hAnsi="Times New Roman" w:cs="Times New Roman"/>
          <w:color w:val="000000"/>
          <w:sz w:val="24"/>
          <w:szCs w:val="24"/>
        </w:rPr>
        <w:t>1</w:t>
      </w:r>
      <w:r w:rsidR="009B7D8B" w:rsidRPr="00E81464">
        <w:rPr>
          <w:rFonts w:ascii="Times New Roman" w:eastAsia="Times New Roman" w:hAnsi="Times New Roman" w:cs="Times New Roman"/>
          <w:color w:val="000000"/>
          <w:sz w:val="24"/>
          <w:szCs w:val="24"/>
        </w:rPr>
        <w:t xml:space="preserve"> “</w:t>
      </w:r>
      <w:r w:rsidR="00637D63" w:rsidRPr="00E81464">
        <w:rPr>
          <w:rFonts w:ascii="Times New Roman" w:eastAsia="Times New Roman" w:hAnsi="Times New Roman" w:cs="Times New Roman"/>
          <w:color w:val="000000"/>
          <w:sz w:val="24"/>
          <w:szCs w:val="24"/>
        </w:rPr>
        <w:t>Vadlīnijas informatīvā ziņojuma vai Ministru kabineta</w:t>
      </w:r>
      <w:r w:rsidR="00DF065F" w:rsidRPr="00E81464">
        <w:rPr>
          <w:rFonts w:ascii="Times New Roman" w:eastAsia="Times New Roman" w:hAnsi="Times New Roman" w:cs="Times New Roman"/>
          <w:color w:val="000000"/>
          <w:sz w:val="24"/>
          <w:szCs w:val="24"/>
        </w:rPr>
        <w:t xml:space="preserve"> noteikumu izstrādei par Eiropas Savienības Atveseļošanas un noturības mehānisma plāna reformas</w:t>
      </w:r>
      <w:r w:rsidR="00D84EE6" w:rsidRPr="00E81464">
        <w:rPr>
          <w:rFonts w:ascii="Times New Roman" w:eastAsia="Times New Roman" w:hAnsi="Times New Roman" w:cs="Times New Roman"/>
          <w:color w:val="000000"/>
          <w:sz w:val="24"/>
          <w:szCs w:val="24"/>
        </w:rPr>
        <w:t xml:space="preserve"> vai investīcijas ieviešanu</w:t>
      </w:r>
      <w:r w:rsidR="009B7D8B" w:rsidRPr="00E81464">
        <w:rPr>
          <w:rFonts w:ascii="Times New Roman" w:eastAsia="Times New Roman" w:hAnsi="Times New Roman" w:cs="Times New Roman"/>
          <w:color w:val="000000"/>
          <w:sz w:val="24"/>
          <w:szCs w:val="24"/>
        </w:rPr>
        <w:t>”</w:t>
      </w:r>
      <w:r w:rsidR="000A745F" w:rsidRPr="00E81464">
        <w:rPr>
          <w:rStyle w:val="FootnoteReference"/>
          <w:rFonts w:ascii="Times New Roman" w:eastAsia="Times New Roman" w:hAnsi="Times New Roman" w:cs="Times New Roman"/>
          <w:color w:val="000000"/>
          <w:sz w:val="24"/>
          <w:szCs w:val="24"/>
        </w:rPr>
        <w:footnoteReference w:id="2"/>
      </w:r>
      <w:r w:rsidR="000A745F" w:rsidRPr="00E81464">
        <w:rPr>
          <w:rFonts w:ascii="Times New Roman" w:eastAsia="Times New Roman" w:hAnsi="Times New Roman" w:cs="Times New Roman"/>
          <w:color w:val="000000"/>
          <w:sz w:val="24"/>
          <w:szCs w:val="24"/>
        </w:rPr>
        <w:t xml:space="preserve">, </w:t>
      </w:r>
      <w:r w:rsidRPr="00E81464">
        <w:rPr>
          <w:rFonts w:ascii="Times New Roman" w:eastAsia="Times New Roman" w:hAnsi="Times New Roman" w:cs="Times New Roman"/>
          <w:color w:val="000000" w:themeColor="text1"/>
          <w:sz w:val="24"/>
          <w:szCs w:val="24"/>
        </w:rPr>
        <w:t xml:space="preserve">lai noteiktu </w:t>
      </w:r>
      <w:r w:rsidR="005B6E4C" w:rsidRPr="00E81464">
        <w:rPr>
          <w:rFonts w:ascii="Times New Roman" w:eastAsia="Times New Roman" w:hAnsi="Times New Roman" w:cs="Times New Roman"/>
          <w:color w:val="000000"/>
          <w:sz w:val="24"/>
          <w:szCs w:val="24"/>
        </w:rPr>
        <w:t xml:space="preserve">Eiropas Savienības Atveseļošanas un noturības mehānisma </w:t>
      </w:r>
      <w:r w:rsidR="00C217B8" w:rsidRPr="00E81464">
        <w:rPr>
          <w:rFonts w:ascii="Times New Roman" w:eastAsia="Times New Roman" w:hAnsi="Times New Roman" w:cs="Times New Roman"/>
          <w:color w:val="000000"/>
          <w:sz w:val="24"/>
          <w:szCs w:val="24"/>
        </w:rPr>
        <w:t xml:space="preserve">(turpmāk </w:t>
      </w:r>
      <w:r w:rsidRPr="00E81464">
        <w:rPr>
          <w:rFonts w:ascii="Times New Roman" w:eastAsia="Times New Roman" w:hAnsi="Times New Roman" w:cs="Times New Roman"/>
          <w:color w:val="000000" w:themeColor="text1"/>
          <w:sz w:val="24"/>
          <w:szCs w:val="24"/>
        </w:rPr>
        <w:t xml:space="preserve">– </w:t>
      </w:r>
      <w:r w:rsidR="00C217B8" w:rsidRPr="00E81464">
        <w:rPr>
          <w:rFonts w:ascii="Times New Roman" w:eastAsia="Times New Roman" w:hAnsi="Times New Roman" w:cs="Times New Roman"/>
          <w:color w:val="000000" w:themeColor="text1"/>
          <w:sz w:val="24"/>
          <w:szCs w:val="24"/>
        </w:rPr>
        <w:t>Atveseļošanas fonds)</w:t>
      </w:r>
      <w:r w:rsidRPr="00E81464">
        <w:rPr>
          <w:rFonts w:ascii="Times New Roman" w:eastAsia="Times New Roman" w:hAnsi="Times New Roman" w:cs="Times New Roman"/>
          <w:color w:val="000000" w:themeColor="text1"/>
          <w:sz w:val="24"/>
          <w:szCs w:val="24"/>
        </w:rPr>
        <w:t xml:space="preserve"> plāna 2.</w:t>
      </w:r>
      <w:r w:rsidR="00FF2634" w:rsidRPr="00E81464">
        <w:rPr>
          <w:rFonts w:ascii="Times New Roman" w:eastAsia="Times New Roman" w:hAnsi="Times New Roman" w:cs="Times New Roman"/>
          <w:color w:val="000000" w:themeColor="text1"/>
          <w:sz w:val="24"/>
          <w:szCs w:val="24"/>
        </w:rPr>
        <w:t> </w:t>
      </w:r>
      <w:r w:rsidRPr="00E81464">
        <w:rPr>
          <w:rFonts w:ascii="Times New Roman" w:eastAsia="Times New Roman" w:hAnsi="Times New Roman" w:cs="Times New Roman"/>
          <w:color w:val="000000" w:themeColor="text1"/>
          <w:sz w:val="24"/>
          <w:szCs w:val="24"/>
        </w:rPr>
        <w:t xml:space="preserve">komponentes </w:t>
      </w:r>
      <w:r w:rsidR="00FF2634" w:rsidRPr="00E81464">
        <w:rPr>
          <w:rFonts w:ascii="Times New Roman" w:eastAsia="Times New Roman" w:hAnsi="Times New Roman" w:cs="Times New Roman"/>
          <w:color w:val="000000" w:themeColor="text1"/>
          <w:sz w:val="24"/>
          <w:szCs w:val="24"/>
        </w:rPr>
        <w:t>“</w:t>
      </w:r>
      <w:r w:rsidRPr="00E81464">
        <w:rPr>
          <w:rFonts w:ascii="Times New Roman" w:eastAsia="Times New Roman" w:hAnsi="Times New Roman" w:cs="Times New Roman"/>
          <w:color w:val="000000" w:themeColor="text1"/>
          <w:sz w:val="24"/>
          <w:szCs w:val="24"/>
        </w:rPr>
        <w:t xml:space="preserve">Digitālā transformācija” reformu un investīciju virziena </w:t>
      </w:r>
      <w:r w:rsidR="00555381" w:rsidRPr="00E81464">
        <w:rPr>
          <w:rFonts w:ascii="Times New Roman" w:eastAsia="Times New Roman" w:hAnsi="Times New Roman" w:cs="Times New Roman"/>
          <w:color w:val="000000" w:themeColor="text1"/>
          <w:sz w:val="24"/>
          <w:szCs w:val="24"/>
        </w:rPr>
        <w:t>2.3. “</w:t>
      </w:r>
      <w:r w:rsidRPr="00E81464">
        <w:rPr>
          <w:rFonts w:ascii="Times New Roman" w:eastAsia="Times New Roman" w:hAnsi="Times New Roman" w:cs="Times New Roman"/>
          <w:color w:val="000000" w:themeColor="text1"/>
          <w:sz w:val="24"/>
          <w:szCs w:val="24"/>
        </w:rPr>
        <w:t xml:space="preserve">Digitālās prasmes” </w:t>
      </w:r>
      <w:r w:rsidR="00555381" w:rsidRPr="00E81464">
        <w:rPr>
          <w:rFonts w:ascii="Times New Roman" w:eastAsia="Times New Roman" w:hAnsi="Times New Roman" w:cs="Times New Roman"/>
          <w:color w:val="000000" w:themeColor="text1"/>
          <w:sz w:val="24"/>
          <w:szCs w:val="24"/>
        </w:rPr>
        <w:t xml:space="preserve">reformas </w:t>
      </w:r>
      <w:r w:rsidR="00BF327A" w:rsidRPr="00E81464">
        <w:rPr>
          <w:rFonts w:ascii="Times New Roman" w:eastAsia="Times New Roman" w:hAnsi="Times New Roman" w:cs="Times New Roman"/>
          <w:color w:val="000000" w:themeColor="text1"/>
          <w:sz w:val="24"/>
          <w:szCs w:val="24"/>
        </w:rPr>
        <w:t>2.3.2.r. “Digitālās prasmes sabiedrības un pārvaldes digitālajai trans</w:t>
      </w:r>
      <w:r w:rsidR="00C279C0" w:rsidRPr="00E81464">
        <w:rPr>
          <w:rFonts w:ascii="Times New Roman" w:eastAsia="Times New Roman" w:hAnsi="Times New Roman" w:cs="Times New Roman"/>
          <w:color w:val="000000" w:themeColor="text1"/>
          <w:sz w:val="24"/>
          <w:szCs w:val="24"/>
        </w:rPr>
        <w:t>formācijai</w:t>
      </w:r>
      <w:r w:rsidR="00BF327A" w:rsidRPr="00E81464">
        <w:rPr>
          <w:rFonts w:ascii="Times New Roman" w:eastAsia="Times New Roman" w:hAnsi="Times New Roman" w:cs="Times New Roman"/>
          <w:color w:val="000000" w:themeColor="text1"/>
          <w:sz w:val="24"/>
          <w:szCs w:val="24"/>
        </w:rPr>
        <w:t>”</w:t>
      </w:r>
      <w:r w:rsidR="00C279C0" w:rsidRPr="00E81464">
        <w:rPr>
          <w:rFonts w:ascii="Times New Roman" w:eastAsia="Times New Roman" w:hAnsi="Times New Roman" w:cs="Times New Roman"/>
          <w:color w:val="000000" w:themeColor="text1"/>
          <w:sz w:val="24"/>
          <w:szCs w:val="24"/>
        </w:rPr>
        <w:t xml:space="preserve"> investīcijas </w:t>
      </w:r>
      <w:r w:rsidRPr="00E81464">
        <w:rPr>
          <w:rFonts w:ascii="Times New Roman" w:eastAsia="Times New Roman" w:hAnsi="Times New Roman" w:cs="Times New Roman"/>
          <w:color w:val="000000" w:themeColor="text1"/>
          <w:sz w:val="24"/>
          <w:szCs w:val="24"/>
        </w:rPr>
        <w:t xml:space="preserve">2.3.2.1.i. </w:t>
      </w:r>
      <w:r w:rsidR="00630C52" w:rsidRPr="00E81464">
        <w:rPr>
          <w:rFonts w:ascii="Times New Roman" w:eastAsia="Times New Roman" w:hAnsi="Times New Roman" w:cs="Times New Roman"/>
          <w:color w:val="000000" w:themeColor="text1"/>
          <w:sz w:val="24"/>
          <w:szCs w:val="24"/>
        </w:rPr>
        <w:t>“</w:t>
      </w:r>
      <w:r w:rsidRPr="00E81464">
        <w:rPr>
          <w:rFonts w:ascii="Times New Roman" w:eastAsia="Times New Roman" w:hAnsi="Times New Roman" w:cs="Times New Roman"/>
          <w:color w:val="000000" w:themeColor="text1"/>
          <w:sz w:val="24"/>
          <w:szCs w:val="24"/>
        </w:rPr>
        <w:t xml:space="preserve">Digitālās prasmes iedzīvotājiem t.sk. jauniešiem” (turpmāk – </w:t>
      </w:r>
      <w:r w:rsidRPr="00E81464">
        <w:rPr>
          <w:rFonts w:ascii="Times New Roman" w:eastAsia="Times New Roman" w:hAnsi="Times New Roman" w:cs="Times New Roman"/>
          <w:sz w:val="24"/>
          <w:szCs w:val="24"/>
        </w:rPr>
        <w:t>i</w:t>
      </w:r>
      <w:r w:rsidRPr="00E81464">
        <w:rPr>
          <w:rFonts w:ascii="Times New Roman" w:eastAsia="Times New Roman" w:hAnsi="Times New Roman" w:cs="Times New Roman"/>
          <w:color w:val="000000" w:themeColor="text1"/>
          <w:sz w:val="24"/>
          <w:szCs w:val="24"/>
        </w:rPr>
        <w:t>nvestīcij</w:t>
      </w:r>
      <w:r w:rsidR="00BB4F9E" w:rsidRPr="00E81464">
        <w:rPr>
          <w:rFonts w:ascii="Times New Roman" w:eastAsia="Times New Roman" w:hAnsi="Times New Roman" w:cs="Times New Roman"/>
          <w:color w:val="000000" w:themeColor="text1"/>
          <w:sz w:val="24"/>
          <w:szCs w:val="24"/>
        </w:rPr>
        <w:t>as</w:t>
      </w:r>
      <w:r w:rsidRPr="00E81464">
        <w:rPr>
          <w:rFonts w:ascii="Times New Roman" w:eastAsia="Times New Roman" w:hAnsi="Times New Roman" w:cs="Times New Roman"/>
          <w:color w:val="000000" w:themeColor="text1"/>
          <w:sz w:val="24"/>
          <w:szCs w:val="24"/>
        </w:rPr>
        <w:t xml:space="preserve"> pasākums) īstenošanu </w:t>
      </w:r>
      <w:r w:rsidR="00045434" w:rsidRPr="00E81464">
        <w:rPr>
          <w:rFonts w:ascii="Times New Roman" w:eastAsia="Times New Roman" w:hAnsi="Times New Roman" w:cs="Times New Roman"/>
          <w:color w:val="000000" w:themeColor="text1"/>
          <w:sz w:val="24"/>
          <w:szCs w:val="24"/>
        </w:rPr>
        <w:t xml:space="preserve">un uzraudzības nosacījumus, </w:t>
      </w:r>
      <w:r w:rsidRPr="00E81464">
        <w:rPr>
          <w:rFonts w:ascii="Times New Roman" w:eastAsia="Times New Roman" w:hAnsi="Times New Roman" w:cs="Times New Roman"/>
          <w:color w:val="000000" w:themeColor="text1"/>
          <w:sz w:val="24"/>
          <w:szCs w:val="24"/>
        </w:rPr>
        <w:t>un saskaņā ar Likuma par budžetu un finanšu vadību</w:t>
      </w:r>
      <w:r w:rsidRPr="00E81464">
        <w:rPr>
          <w:rFonts w:ascii="Times New Roman" w:eastAsia="Times New Roman" w:hAnsi="Times New Roman" w:cs="Times New Roman"/>
          <w:sz w:val="24"/>
          <w:szCs w:val="24"/>
        </w:rPr>
        <w:t xml:space="preserve"> </w:t>
      </w:r>
      <w:r w:rsidR="5F3392E0" w:rsidRPr="00E81464">
        <w:rPr>
          <w:rFonts w:ascii="Times New Roman" w:eastAsia="Times New Roman" w:hAnsi="Times New Roman" w:cs="Times New Roman"/>
          <w:color w:val="000000" w:themeColor="text1"/>
          <w:sz w:val="24"/>
          <w:szCs w:val="24"/>
        </w:rPr>
        <w:t>19.</w:t>
      </w:r>
      <w:r w:rsidR="5F3392E0" w:rsidRPr="00E81464">
        <w:rPr>
          <w:rFonts w:ascii="Times New Roman" w:eastAsia="Times New Roman" w:hAnsi="Times New Roman" w:cs="Times New Roman"/>
          <w:color w:val="000000" w:themeColor="text1"/>
          <w:sz w:val="24"/>
          <w:szCs w:val="24"/>
          <w:vertAlign w:val="superscript"/>
        </w:rPr>
        <w:t>3</w:t>
      </w:r>
      <w:r w:rsidRPr="00E81464">
        <w:rPr>
          <w:rFonts w:ascii="Times New Roman" w:eastAsia="Times New Roman" w:hAnsi="Times New Roman" w:cs="Times New Roman"/>
          <w:color w:val="000000" w:themeColor="text1"/>
          <w:sz w:val="24"/>
          <w:szCs w:val="24"/>
        </w:rPr>
        <w:t xml:space="preserve"> panta otro daļu, lai noteiktu efektīvu, pārskatāmu un pareizas finanšu vadības principiem atbilstošu </w:t>
      </w:r>
      <w:r w:rsidR="00455220" w:rsidRPr="00E81464">
        <w:rPr>
          <w:rFonts w:ascii="Times New Roman" w:eastAsia="Times New Roman" w:hAnsi="Times New Roman" w:cs="Times New Roman"/>
          <w:color w:val="000000" w:themeColor="text1"/>
          <w:sz w:val="24"/>
          <w:szCs w:val="24"/>
        </w:rPr>
        <w:t>investīcijas</w:t>
      </w:r>
      <w:r w:rsidR="00911489" w:rsidRPr="00E81464">
        <w:rPr>
          <w:rFonts w:ascii="Times New Roman" w:eastAsia="Times New Roman" w:hAnsi="Times New Roman" w:cs="Times New Roman"/>
          <w:color w:val="000000" w:themeColor="text1"/>
          <w:sz w:val="24"/>
          <w:szCs w:val="24"/>
        </w:rPr>
        <w:t xml:space="preserve"> pas</w:t>
      </w:r>
      <w:r w:rsidR="00455220" w:rsidRPr="00E81464">
        <w:rPr>
          <w:rFonts w:ascii="Times New Roman" w:eastAsia="Times New Roman" w:hAnsi="Times New Roman" w:cs="Times New Roman"/>
          <w:color w:val="000000" w:themeColor="text1"/>
          <w:sz w:val="24"/>
          <w:szCs w:val="24"/>
        </w:rPr>
        <w:t>ākuma</w:t>
      </w:r>
      <w:r w:rsidR="006C77AC" w:rsidRPr="00E81464">
        <w:rPr>
          <w:rFonts w:ascii="Times New Roman" w:eastAsia="Times New Roman" w:hAnsi="Times New Roman" w:cs="Times New Roman"/>
          <w:color w:val="000000" w:themeColor="text1"/>
          <w:sz w:val="24"/>
          <w:szCs w:val="24"/>
        </w:rPr>
        <w:t xml:space="preserve"> </w:t>
      </w:r>
      <w:r w:rsidRPr="00E81464">
        <w:rPr>
          <w:rFonts w:ascii="Times New Roman" w:eastAsia="Times New Roman" w:hAnsi="Times New Roman" w:cs="Times New Roman"/>
          <w:color w:val="000000" w:themeColor="text1"/>
          <w:sz w:val="24"/>
          <w:szCs w:val="24"/>
        </w:rPr>
        <w:t xml:space="preserve">ieviešanu. </w:t>
      </w:r>
    </w:p>
    <w:p w14:paraId="06E8A5E7" w14:textId="5963FBC7" w:rsidR="00BA72F4" w:rsidRPr="00E81464" w:rsidRDefault="000A745F" w:rsidP="00B53433">
      <w:pPr>
        <w:pStyle w:val="ListParagraph"/>
        <w:numPr>
          <w:ilvl w:val="0"/>
          <w:numId w:val="2"/>
        </w:numPr>
        <w:pBdr>
          <w:top w:val="nil"/>
          <w:left w:val="nil"/>
          <w:bottom w:val="nil"/>
          <w:right w:val="nil"/>
          <w:between w:val="nil"/>
        </w:pBdr>
        <w:spacing w:after="0" w:line="240" w:lineRule="auto"/>
        <w:ind w:left="567" w:hanging="567"/>
        <w:jc w:val="both"/>
        <w:rPr>
          <w:rFonts w:ascii="Times New Roman" w:eastAsia="Times New Roman" w:hAnsi="Times New Roman" w:cs="Times New Roman"/>
          <w:color w:val="000000"/>
          <w:sz w:val="24"/>
          <w:szCs w:val="24"/>
        </w:rPr>
      </w:pPr>
      <w:r w:rsidRPr="00E81464">
        <w:rPr>
          <w:rFonts w:ascii="Times New Roman" w:eastAsia="Times New Roman" w:hAnsi="Times New Roman" w:cs="Times New Roman"/>
          <w:color w:val="000000"/>
          <w:sz w:val="24"/>
          <w:szCs w:val="24"/>
        </w:rPr>
        <w:t>Ziņojums</w:t>
      </w:r>
      <w:r w:rsidR="00BA72F4" w:rsidRPr="00E81464">
        <w:rPr>
          <w:rFonts w:ascii="Times New Roman" w:eastAsia="Times New Roman" w:hAnsi="Times New Roman" w:cs="Times New Roman"/>
          <w:color w:val="000000"/>
          <w:sz w:val="24"/>
          <w:szCs w:val="24"/>
        </w:rPr>
        <w:t xml:space="preserve"> nosaka </w:t>
      </w:r>
      <w:r w:rsidR="00911489" w:rsidRPr="00E81464">
        <w:rPr>
          <w:rFonts w:ascii="Times New Roman" w:eastAsia="Times New Roman" w:hAnsi="Times New Roman" w:cs="Times New Roman"/>
          <w:color w:val="000000"/>
          <w:sz w:val="24"/>
          <w:szCs w:val="24"/>
        </w:rPr>
        <w:t>investīcijas pas</w:t>
      </w:r>
      <w:r w:rsidR="00BB4F9E" w:rsidRPr="00E81464">
        <w:rPr>
          <w:rFonts w:ascii="Times New Roman" w:eastAsia="Times New Roman" w:hAnsi="Times New Roman" w:cs="Times New Roman"/>
          <w:color w:val="000000"/>
          <w:sz w:val="24"/>
          <w:szCs w:val="24"/>
        </w:rPr>
        <w:t>ākum</w:t>
      </w:r>
      <w:r w:rsidR="00BA72F4" w:rsidRPr="00E81464">
        <w:rPr>
          <w:rFonts w:ascii="Times New Roman" w:eastAsia="Times New Roman" w:hAnsi="Times New Roman" w:cs="Times New Roman"/>
          <w:color w:val="000000"/>
          <w:sz w:val="24"/>
          <w:szCs w:val="24"/>
        </w:rPr>
        <w:t xml:space="preserve">a: </w:t>
      </w:r>
    </w:p>
    <w:p w14:paraId="263130B6" w14:textId="3EC6710F" w:rsidR="00BA72F4" w:rsidRPr="00E81464" w:rsidRDefault="00BA72F4" w:rsidP="00B53433">
      <w:pPr>
        <w:numPr>
          <w:ilvl w:val="1"/>
          <w:numId w:val="2"/>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E81464">
        <w:rPr>
          <w:rFonts w:ascii="Times New Roman" w:eastAsia="Times New Roman" w:hAnsi="Times New Roman" w:cs="Times New Roman"/>
          <w:color w:val="000000" w:themeColor="text1"/>
          <w:sz w:val="24"/>
          <w:szCs w:val="24"/>
        </w:rPr>
        <w:t xml:space="preserve">mērķi, sasniedzamos </w:t>
      </w:r>
      <w:r w:rsidR="003061EC" w:rsidRPr="00E81464">
        <w:rPr>
          <w:rFonts w:ascii="Times New Roman" w:eastAsia="Times New Roman" w:hAnsi="Times New Roman" w:cs="Times New Roman"/>
          <w:color w:val="000000" w:themeColor="text1"/>
          <w:sz w:val="24"/>
          <w:szCs w:val="24"/>
        </w:rPr>
        <w:t xml:space="preserve">mērķa rādītājus </w:t>
      </w:r>
      <w:r w:rsidRPr="00E81464">
        <w:rPr>
          <w:rFonts w:ascii="Times New Roman" w:eastAsia="Times New Roman" w:hAnsi="Times New Roman" w:cs="Times New Roman"/>
          <w:color w:val="000000" w:themeColor="text1"/>
          <w:sz w:val="24"/>
          <w:szCs w:val="24"/>
        </w:rPr>
        <w:t>un mērķa grupu;</w:t>
      </w:r>
    </w:p>
    <w:p w14:paraId="48268CE2" w14:textId="77777777" w:rsidR="00BA72F4" w:rsidRPr="00E81464" w:rsidRDefault="00BA72F4" w:rsidP="00B53433">
      <w:pPr>
        <w:numPr>
          <w:ilvl w:val="1"/>
          <w:numId w:val="2"/>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E81464">
        <w:rPr>
          <w:rFonts w:ascii="Times New Roman" w:eastAsia="Times New Roman" w:hAnsi="Times New Roman" w:cs="Times New Roman"/>
          <w:color w:val="000000" w:themeColor="text1"/>
          <w:sz w:val="24"/>
          <w:szCs w:val="24"/>
        </w:rPr>
        <w:t>pieejamo finansējumu;</w:t>
      </w:r>
    </w:p>
    <w:p w14:paraId="09F7A0FB" w14:textId="77777777" w:rsidR="00BA72F4" w:rsidRPr="00E81464" w:rsidRDefault="00BA72F4" w:rsidP="00B53433">
      <w:pPr>
        <w:numPr>
          <w:ilvl w:val="1"/>
          <w:numId w:val="2"/>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E81464">
        <w:rPr>
          <w:rFonts w:ascii="Times New Roman" w:eastAsia="Times New Roman" w:hAnsi="Times New Roman" w:cs="Times New Roman"/>
          <w:color w:val="000000" w:themeColor="text1"/>
          <w:sz w:val="24"/>
          <w:szCs w:val="24"/>
        </w:rPr>
        <w:t>finansējuma saņēmēju un iesaistīto institūciju tiesības un pienākumus;</w:t>
      </w:r>
    </w:p>
    <w:p w14:paraId="7BE77FB7" w14:textId="71379887" w:rsidR="00BA72F4" w:rsidRPr="00E81464" w:rsidRDefault="00BA72F4" w:rsidP="00B53433">
      <w:pPr>
        <w:numPr>
          <w:ilvl w:val="1"/>
          <w:numId w:val="2"/>
        </w:numPr>
        <w:pBdr>
          <w:top w:val="nil"/>
          <w:left w:val="nil"/>
          <w:bottom w:val="nil"/>
          <w:right w:val="nil"/>
          <w:between w:val="nil"/>
        </w:pBdr>
        <w:spacing w:after="0" w:line="240" w:lineRule="auto"/>
        <w:ind w:left="1276" w:hanging="709"/>
        <w:jc w:val="both"/>
        <w:rPr>
          <w:rFonts w:ascii="Times New Roman" w:hAnsi="Times New Roman" w:cs="Times New Roman"/>
          <w:sz w:val="24"/>
          <w:szCs w:val="24"/>
        </w:rPr>
      </w:pPr>
      <w:r w:rsidRPr="00E81464">
        <w:rPr>
          <w:rFonts w:ascii="Times New Roman" w:eastAsia="Times New Roman" w:hAnsi="Times New Roman" w:cs="Times New Roman"/>
          <w:color w:val="000000" w:themeColor="text1"/>
          <w:sz w:val="24"/>
          <w:szCs w:val="24"/>
        </w:rPr>
        <w:t>atbalstāmās darbības</w:t>
      </w:r>
      <w:r w:rsidR="00937ACB" w:rsidRPr="00E81464">
        <w:rPr>
          <w:rFonts w:ascii="Times New Roman" w:eastAsia="Times New Roman" w:hAnsi="Times New Roman" w:cs="Times New Roman"/>
          <w:color w:val="000000" w:themeColor="text1"/>
          <w:sz w:val="24"/>
          <w:szCs w:val="24"/>
        </w:rPr>
        <w:t>, attiecin</w:t>
      </w:r>
      <w:r w:rsidR="00A11597" w:rsidRPr="00E81464">
        <w:rPr>
          <w:rFonts w:ascii="Times New Roman" w:eastAsia="Times New Roman" w:hAnsi="Times New Roman" w:cs="Times New Roman"/>
          <w:color w:val="000000" w:themeColor="text1"/>
          <w:sz w:val="24"/>
          <w:szCs w:val="24"/>
        </w:rPr>
        <w:t>āmās izmaksas</w:t>
      </w:r>
      <w:r w:rsidRPr="00E81464">
        <w:rPr>
          <w:rFonts w:ascii="Times New Roman" w:eastAsia="Times New Roman" w:hAnsi="Times New Roman" w:cs="Times New Roman"/>
          <w:color w:val="000000" w:themeColor="text1"/>
          <w:sz w:val="24"/>
          <w:szCs w:val="24"/>
        </w:rPr>
        <w:t xml:space="preserve"> un izmaksu attiecināmības nosacījumus;</w:t>
      </w:r>
    </w:p>
    <w:p w14:paraId="7B1B9B12" w14:textId="7DF26730" w:rsidR="00BA72F4" w:rsidRPr="00E81464" w:rsidRDefault="00BA72F4" w:rsidP="00B53433">
      <w:pPr>
        <w:numPr>
          <w:ilvl w:val="1"/>
          <w:numId w:val="2"/>
        </w:numPr>
        <w:pBdr>
          <w:top w:val="nil"/>
          <w:left w:val="nil"/>
          <w:bottom w:val="nil"/>
          <w:right w:val="nil"/>
          <w:between w:val="nil"/>
        </w:pBdr>
        <w:spacing w:after="0" w:line="240" w:lineRule="auto"/>
        <w:ind w:left="1276" w:hanging="709"/>
        <w:jc w:val="both"/>
        <w:rPr>
          <w:rFonts w:ascii="Times New Roman" w:eastAsia="Arial" w:hAnsi="Times New Roman" w:cs="Times New Roman"/>
          <w:color w:val="000000"/>
        </w:rPr>
      </w:pPr>
      <w:r w:rsidRPr="00E81464">
        <w:rPr>
          <w:rFonts w:ascii="Times New Roman" w:eastAsia="Times New Roman" w:hAnsi="Times New Roman" w:cs="Times New Roman"/>
          <w:sz w:val="24"/>
          <w:szCs w:val="24"/>
        </w:rPr>
        <w:t>projektu īstenošanas un uzraud</w:t>
      </w:r>
      <w:r w:rsidRPr="00E81464">
        <w:rPr>
          <w:rFonts w:ascii="Times New Roman" w:eastAsia="Times New Roman" w:hAnsi="Times New Roman" w:cs="Times New Roman"/>
          <w:color w:val="000000" w:themeColor="text1"/>
          <w:sz w:val="24"/>
          <w:szCs w:val="24"/>
        </w:rPr>
        <w:t xml:space="preserve">zības </w:t>
      </w:r>
      <w:r w:rsidR="000A745F" w:rsidRPr="00E81464">
        <w:rPr>
          <w:rFonts w:ascii="Times New Roman" w:eastAsia="Times New Roman" w:hAnsi="Times New Roman" w:cs="Times New Roman"/>
          <w:color w:val="000000" w:themeColor="text1"/>
          <w:sz w:val="24"/>
          <w:szCs w:val="24"/>
        </w:rPr>
        <w:t>kārtību</w:t>
      </w:r>
      <w:r w:rsidRPr="00E81464">
        <w:rPr>
          <w:rFonts w:ascii="Times New Roman" w:eastAsia="Times New Roman" w:hAnsi="Times New Roman" w:cs="Times New Roman"/>
          <w:sz w:val="24"/>
          <w:szCs w:val="24"/>
        </w:rPr>
        <w:t>.</w:t>
      </w:r>
    </w:p>
    <w:p w14:paraId="6FEF4F9A" w14:textId="77777777" w:rsidR="00BA72F4" w:rsidRPr="00E81464" w:rsidRDefault="00BA72F4" w:rsidP="00B53433">
      <w:pPr>
        <w:pStyle w:val="ListParagraph"/>
        <w:pBdr>
          <w:top w:val="nil"/>
          <w:left w:val="nil"/>
          <w:bottom w:val="nil"/>
          <w:right w:val="nil"/>
          <w:between w:val="nil"/>
        </w:pBdr>
        <w:spacing w:after="0" w:line="240" w:lineRule="auto"/>
        <w:ind w:left="714"/>
        <w:jc w:val="both"/>
        <w:rPr>
          <w:rFonts w:ascii="Times New Roman" w:eastAsia="Times New Roman" w:hAnsi="Times New Roman" w:cs="Times New Roman"/>
          <w:color w:val="000000"/>
          <w:sz w:val="24"/>
          <w:szCs w:val="24"/>
        </w:rPr>
      </w:pPr>
    </w:p>
    <w:p w14:paraId="4ACDAAAD" w14:textId="77777777" w:rsidR="00BA72F4" w:rsidRPr="00E81464" w:rsidRDefault="00BA72F4" w:rsidP="00B53433">
      <w:pPr>
        <w:pStyle w:val="Heading1"/>
        <w:numPr>
          <w:ilvl w:val="0"/>
          <w:numId w:val="1"/>
        </w:numPr>
        <w:ind w:right="-6" w:hanging="218"/>
        <w:jc w:val="center"/>
        <w:rPr>
          <w:rFonts w:ascii="Times New Roman" w:eastAsia="Times New Roman" w:hAnsi="Times New Roman" w:cs="Times New Roman"/>
          <w:sz w:val="26"/>
          <w:szCs w:val="26"/>
        </w:rPr>
      </w:pPr>
      <w:r w:rsidRPr="00E81464">
        <w:rPr>
          <w:rFonts w:ascii="Times New Roman" w:eastAsia="Times New Roman" w:hAnsi="Times New Roman" w:cs="Times New Roman"/>
          <w:sz w:val="26"/>
          <w:szCs w:val="26"/>
        </w:rPr>
        <w:t>Vispārīgie jautājumi</w:t>
      </w:r>
    </w:p>
    <w:p w14:paraId="4F197FB2" w14:textId="71CD3FCE" w:rsidR="00BA72F4" w:rsidRPr="00E81464" w:rsidRDefault="00BA72F4" w:rsidP="00B53433">
      <w:pPr>
        <w:pStyle w:val="ListParagraph"/>
        <w:numPr>
          <w:ilvl w:val="0"/>
          <w:numId w:val="2"/>
        </w:numPr>
        <w:pBdr>
          <w:top w:val="nil"/>
          <w:left w:val="nil"/>
          <w:bottom w:val="nil"/>
          <w:right w:val="nil"/>
          <w:between w:val="nil"/>
        </w:pBdr>
        <w:spacing w:after="0" w:line="240" w:lineRule="auto"/>
        <w:ind w:left="567" w:hanging="567"/>
        <w:jc w:val="both"/>
        <w:rPr>
          <w:rFonts w:ascii="Times New Roman" w:eastAsia="Times New Roman" w:hAnsi="Times New Roman" w:cs="Times New Roman"/>
          <w:color w:val="000000"/>
          <w:sz w:val="24"/>
          <w:szCs w:val="24"/>
        </w:rPr>
      </w:pPr>
      <w:r w:rsidRPr="00E81464">
        <w:rPr>
          <w:rFonts w:ascii="Times New Roman" w:eastAsia="Times New Roman" w:hAnsi="Times New Roman" w:cs="Times New Roman"/>
          <w:color w:val="000000"/>
          <w:sz w:val="24"/>
          <w:szCs w:val="24"/>
        </w:rPr>
        <w:t>Digitālās prasmes ir starpnozaru caurviju prasmes, no kuru kvalitātes digitālās transformācijas procesā ir atkarīgas indivīda iespējas izglītoties, konkurēt darba tirgū un pilnvērtīgi iesaistīties sabiedrības procesos. Salīdzinot ar citām Eiropas Savienības valstīm, Latvija ievērojami atpaliek digitālo tehnoloģiju izmantošanā (</w:t>
      </w:r>
      <w:r w:rsidR="00F6659D" w:rsidRPr="00E81464">
        <w:rPr>
          <w:rFonts w:ascii="Times New Roman" w:eastAsia="Times New Roman" w:hAnsi="Times New Roman" w:cs="Times New Roman"/>
          <w:color w:val="000000"/>
          <w:sz w:val="24"/>
          <w:szCs w:val="24"/>
        </w:rPr>
        <w:t xml:space="preserve">gandrīz </w:t>
      </w:r>
      <w:r w:rsidRPr="00E81464">
        <w:rPr>
          <w:rFonts w:ascii="Times New Roman" w:eastAsia="Times New Roman" w:hAnsi="Times New Roman" w:cs="Times New Roman"/>
          <w:color w:val="000000"/>
          <w:sz w:val="24"/>
          <w:szCs w:val="24"/>
        </w:rPr>
        <w:t xml:space="preserve">pusei iedzīvotāju joprojām trūkst digitālo </w:t>
      </w:r>
      <w:proofErr w:type="spellStart"/>
      <w:r w:rsidRPr="00E81464">
        <w:rPr>
          <w:rFonts w:ascii="Times New Roman" w:eastAsia="Times New Roman" w:hAnsi="Times New Roman" w:cs="Times New Roman"/>
          <w:color w:val="000000"/>
          <w:sz w:val="24"/>
          <w:szCs w:val="24"/>
        </w:rPr>
        <w:t>pamatprasmju</w:t>
      </w:r>
      <w:proofErr w:type="spellEnd"/>
      <w:r w:rsidRPr="00E81464">
        <w:rPr>
          <w:vertAlign w:val="superscript"/>
        </w:rPr>
        <w:footnoteReference w:id="3"/>
      </w:r>
      <w:r w:rsidRPr="00E81464">
        <w:rPr>
          <w:rFonts w:ascii="Times New Roman" w:eastAsia="Times New Roman" w:hAnsi="Times New Roman" w:cs="Times New Roman"/>
          <w:color w:val="000000"/>
          <w:sz w:val="24"/>
          <w:szCs w:val="24"/>
        </w:rPr>
        <w:t>).</w:t>
      </w:r>
      <w:r w:rsidRPr="00E81464">
        <w:rPr>
          <w:rFonts w:ascii="Times New Roman" w:eastAsia="Times New Roman" w:hAnsi="Times New Roman" w:cs="Times New Roman"/>
          <w:color w:val="000000"/>
          <w:sz w:val="24"/>
          <w:szCs w:val="24"/>
          <w:vertAlign w:val="superscript"/>
        </w:rPr>
        <w:t xml:space="preserve"> </w:t>
      </w:r>
      <w:r w:rsidRPr="00E81464">
        <w:rPr>
          <w:rFonts w:ascii="Times New Roman" w:eastAsia="Times New Roman" w:hAnsi="Times New Roman" w:cs="Times New Roman"/>
          <w:color w:val="000000"/>
          <w:sz w:val="24"/>
          <w:szCs w:val="24"/>
        </w:rPr>
        <w:t>Ir jāpārvar digitālā plaisa, lai visiem Latvijas iedzīvotājiem, it īpaši jauniešiem, būtu pieejamas iespējas attīstīt savas digitālās prasmes. Darbam ar jaunatni ir liels potenciāls nodrošināt uz pieredzi balstītu mācīšanos neformālā vidē un iesaistīt jauniešus pasākumos, kuru mērķis ir pilnveidot viņu digitālās prasmes.</w:t>
      </w:r>
    </w:p>
    <w:p w14:paraId="2044A921" w14:textId="7D883467" w:rsidR="00BA72F4" w:rsidRPr="00E81464" w:rsidRDefault="007F18FD" w:rsidP="00B53433">
      <w:pPr>
        <w:pStyle w:val="ListParagraph"/>
        <w:numPr>
          <w:ilvl w:val="0"/>
          <w:numId w:val="2"/>
        </w:numPr>
        <w:pBdr>
          <w:top w:val="nil"/>
          <w:left w:val="nil"/>
          <w:bottom w:val="nil"/>
          <w:right w:val="nil"/>
          <w:between w:val="nil"/>
        </w:pBdr>
        <w:spacing w:after="0" w:line="240" w:lineRule="auto"/>
        <w:ind w:left="567" w:hanging="567"/>
        <w:jc w:val="both"/>
        <w:rPr>
          <w:rFonts w:ascii="Times New Roman" w:eastAsia="Times New Roman" w:hAnsi="Times New Roman" w:cs="Times New Roman"/>
          <w:color w:val="000000"/>
          <w:sz w:val="24"/>
          <w:szCs w:val="24"/>
        </w:rPr>
      </w:pPr>
      <w:r w:rsidRPr="00E81464">
        <w:rPr>
          <w:rFonts w:ascii="Times New Roman" w:eastAsia="Times New Roman" w:hAnsi="Times New Roman" w:cs="Times New Roman"/>
          <w:color w:val="000000" w:themeColor="text1"/>
          <w:sz w:val="24"/>
          <w:szCs w:val="24"/>
        </w:rPr>
        <w:t>Investīcij</w:t>
      </w:r>
      <w:r w:rsidR="005E47EB" w:rsidRPr="00E81464">
        <w:rPr>
          <w:rFonts w:ascii="Times New Roman" w:eastAsia="Times New Roman" w:hAnsi="Times New Roman" w:cs="Times New Roman"/>
          <w:color w:val="000000" w:themeColor="text1"/>
          <w:sz w:val="24"/>
          <w:szCs w:val="24"/>
        </w:rPr>
        <w:t>as</w:t>
      </w:r>
      <w:r w:rsidRPr="00E81464">
        <w:rPr>
          <w:rFonts w:ascii="Times New Roman" w:eastAsia="Times New Roman" w:hAnsi="Times New Roman" w:cs="Times New Roman"/>
          <w:color w:val="000000" w:themeColor="text1"/>
          <w:sz w:val="24"/>
          <w:szCs w:val="24"/>
        </w:rPr>
        <w:t xml:space="preserve"> p</w:t>
      </w:r>
      <w:r w:rsidR="00BB4F9E" w:rsidRPr="00E81464">
        <w:rPr>
          <w:rFonts w:ascii="Times New Roman" w:eastAsia="Times New Roman" w:hAnsi="Times New Roman" w:cs="Times New Roman"/>
          <w:color w:val="000000" w:themeColor="text1"/>
          <w:sz w:val="24"/>
          <w:szCs w:val="24"/>
        </w:rPr>
        <w:t>asākum</w:t>
      </w:r>
      <w:r w:rsidR="00BA72F4" w:rsidRPr="00E81464">
        <w:rPr>
          <w:rFonts w:ascii="Times New Roman" w:eastAsia="Times New Roman" w:hAnsi="Times New Roman" w:cs="Times New Roman"/>
          <w:color w:val="000000" w:themeColor="text1"/>
          <w:sz w:val="24"/>
          <w:szCs w:val="24"/>
        </w:rPr>
        <w:t xml:space="preserve">s sniedz tiešu ieguldījumu </w:t>
      </w:r>
      <w:r w:rsidR="00E346BB" w:rsidRPr="00E81464">
        <w:rPr>
          <w:rFonts w:ascii="Times New Roman" w:eastAsia="Times New Roman" w:hAnsi="Times New Roman" w:cs="Times New Roman"/>
          <w:color w:val="000000" w:themeColor="text1"/>
          <w:sz w:val="24"/>
          <w:szCs w:val="24"/>
        </w:rPr>
        <w:t xml:space="preserve">visu </w:t>
      </w:r>
      <w:r w:rsidR="00BA72F4" w:rsidRPr="00E81464">
        <w:rPr>
          <w:rFonts w:ascii="Times New Roman" w:eastAsia="Times New Roman" w:hAnsi="Times New Roman" w:cs="Times New Roman"/>
          <w:color w:val="000000" w:themeColor="text1"/>
          <w:sz w:val="24"/>
          <w:szCs w:val="24"/>
        </w:rPr>
        <w:t>iedzīvotāju digitālo prasmju attīstībā, kā arī darba ar jaunatni kvalitatīvas un ilgtspējīgas sistēmas izveidē un attīstībā, nodrošinot mērķtiecīgu digitālā darba ar jaunatni attīstību visās Latvijas pašvaldībās.</w:t>
      </w:r>
    </w:p>
    <w:p w14:paraId="05192C30" w14:textId="6D4F51AB" w:rsidR="00BA72F4" w:rsidRPr="00E81464" w:rsidRDefault="007F18FD" w:rsidP="00B53433">
      <w:pPr>
        <w:pStyle w:val="ListParagraph"/>
        <w:numPr>
          <w:ilvl w:val="0"/>
          <w:numId w:val="2"/>
        </w:numPr>
        <w:pBdr>
          <w:top w:val="nil"/>
          <w:left w:val="nil"/>
          <w:bottom w:val="nil"/>
          <w:right w:val="nil"/>
          <w:between w:val="nil"/>
        </w:pBdr>
        <w:spacing w:after="0" w:line="240" w:lineRule="auto"/>
        <w:ind w:left="567" w:hanging="567"/>
        <w:jc w:val="both"/>
        <w:rPr>
          <w:rFonts w:ascii="Times New Roman" w:eastAsia="Times New Roman" w:hAnsi="Times New Roman" w:cs="Times New Roman"/>
          <w:color w:val="000000"/>
          <w:sz w:val="24"/>
          <w:szCs w:val="24"/>
        </w:rPr>
      </w:pPr>
      <w:r w:rsidRPr="00E81464">
        <w:rPr>
          <w:rFonts w:ascii="Times New Roman" w:eastAsia="Times New Roman" w:hAnsi="Times New Roman" w:cs="Times New Roman"/>
          <w:b/>
          <w:color w:val="000000" w:themeColor="text1"/>
          <w:sz w:val="24"/>
          <w:szCs w:val="24"/>
        </w:rPr>
        <w:t>Investīcij</w:t>
      </w:r>
      <w:r w:rsidR="003E42A6" w:rsidRPr="00E81464">
        <w:rPr>
          <w:rFonts w:ascii="Times New Roman" w:eastAsia="Times New Roman" w:hAnsi="Times New Roman" w:cs="Times New Roman"/>
          <w:b/>
          <w:color w:val="000000" w:themeColor="text1"/>
          <w:sz w:val="24"/>
          <w:szCs w:val="24"/>
        </w:rPr>
        <w:t>as</w:t>
      </w:r>
      <w:r w:rsidRPr="00E81464">
        <w:rPr>
          <w:rFonts w:ascii="Times New Roman" w:eastAsia="Times New Roman" w:hAnsi="Times New Roman" w:cs="Times New Roman"/>
          <w:b/>
          <w:color w:val="000000" w:themeColor="text1"/>
          <w:sz w:val="24"/>
          <w:szCs w:val="24"/>
        </w:rPr>
        <w:t xml:space="preserve"> p</w:t>
      </w:r>
      <w:r w:rsidR="00BB4F9E" w:rsidRPr="00E81464">
        <w:rPr>
          <w:rFonts w:ascii="Times New Roman" w:eastAsia="Times New Roman" w:hAnsi="Times New Roman" w:cs="Times New Roman"/>
          <w:b/>
          <w:color w:val="000000" w:themeColor="text1"/>
          <w:sz w:val="24"/>
          <w:szCs w:val="24"/>
        </w:rPr>
        <w:t>asākum</w:t>
      </w:r>
      <w:r w:rsidR="00BA72F4" w:rsidRPr="00E81464">
        <w:rPr>
          <w:rFonts w:ascii="Times New Roman" w:eastAsia="Times New Roman" w:hAnsi="Times New Roman" w:cs="Times New Roman"/>
          <w:b/>
          <w:bCs/>
          <w:color w:val="000000" w:themeColor="text1"/>
          <w:sz w:val="24"/>
          <w:szCs w:val="24"/>
        </w:rPr>
        <w:t>a mērķis</w:t>
      </w:r>
      <w:r w:rsidR="00BA72F4" w:rsidRPr="00E81464">
        <w:rPr>
          <w:rFonts w:ascii="Times New Roman" w:eastAsia="Times New Roman" w:hAnsi="Times New Roman" w:cs="Times New Roman"/>
          <w:color w:val="000000" w:themeColor="text1"/>
          <w:sz w:val="24"/>
          <w:szCs w:val="24"/>
        </w:rPr>
        <w:t xml:space="preserve"> ir ieviest pašvaldībās sistēmisku pieeju savu iedzīvotāju digitālo prasmju attīstībai, kā arī izveidot mūsdienīgu, elastīgu, ilgtspējīgu, uz </w:t>
      </w:r>
      <w:proofErr w:type="spellStart"/>
      <w:r w:rsidR="00BA72F4" w:rsidRPr="00E81464">
        <w:rPr>
          <w:rFonts w:ascii="Times New Roman" w:eastAsia="Times New Roman" w:hAnsi="Times New Roman" w:cs="Times New Roman"/>
          <w:color w:val="000000" w:themeColor="text1"/>
          <w:sz w:val="24"/>
          <w:szCs w:val="24"/>
        </w:rPr>
        <w:lastRenderedPageBreak/>
        <w:t>mērķgrupas</w:t>
      </w:r>
      <w:proofErr w:type="spellEnd"/>
      <w:r w:rsidR="00BA72F4" w:rsidRPr="00E81464">
        <w:rPr>
          <w:rFonts w:ascii="Times New Roman" w:eastAsia="Times New Roman" w:hAnsi="Times New Roman" w:cs="Times New Roman"/>
          <w:color w:val="000000" w:themeColor="text1"/>
          <w:sz w:val="24"/>
          <w:szCs w:val="24"/>
        </w:rPr>
        <w:t xml:space="preserve"> problēmu risinājumiem vērstu digitālā darba ar jaunatni sistēmu pašvaldībās, to sasaistot ar citiem pašvaldības pakalpojumiem (t.sk. e-pakalpojumu</w:t>
      </w:r>
      <w:r w:rsidR="00E346BB" w:rsidRPr="00E81464">
        <w:rPr>
          <w:rFonts w:ascii="Times New Roman" w:eastAsia="Times New Roman" w:hAnsi="Times New Roman" w:cs="Times New Roman"/>
          <w:color w:val="000000" w:themeColor="text1"/>
          <w:sz w:val="24"/>
          <w:szCs w:val="24"/>
        </w:rPr>
        <w:t xml:space="preserve"> attīstību</w:t>
      </w:r>
      <w:r w:rsidR="00BA72F4" w:rsidRPr="00E81464">
        <w:rPr>
          <w:rFonts w:ascii="Times New Roman" w:eastAsia="Times New Roman" w:hAnsi="Times New Roman" w:cs="Times New Roman"/>
          <w:color w:val="000000" w:themeColor="text1"/>
          <w:sz w:val="24"/>
          <w:szCs w:val="24"/>
        </w:rPr>
        <w:t xml:space="preserve">) un </w:t>
      </w:r>
      <w:r w:rsidR="007E1028" w:rsidRPr="00E81464">
        <w:rPr>
          <w:rFonts w:ascii="Times New Roman" w:eastAsia="Times New Roman" w:hAnsi="Times New Roman" w:cs="Times New Roman"/>
          <w:color w:val="000000" w:themeColor="text1"/>
          <w:sz w:val="24"/>
          <w:szCs w:val="24"/>
        </w:rPr>
        <w:t>mērķa grupas</w:t>
      </w:r>
      <w:r w:rsidR="00BA72F4" w:rsidRPr="00E81464">
        <w:rPr>
          <w:rFonts w:ascii="Times New Roman" w:eastAsia="Times New Roman" w:hAnsi="Times New Roman" w:cs="Times New Roman"/>
          <w:color w:val="000000" w:themeColor="text1"/>
          <w:sz w:val="24"/>
          <w:szCs w:val="24"/>
        </w:rPr>
        <w:t xml:space="preserve"> vajadzībām.</w:t>
      </w:r>
    </w:p>
    <w:p w14:paraId="31C0CEB5" w14:textId="5E81B67A" w:rsidR="00BA72F4" w:rsidRPr="00E81464" w:rsidRDefault="00911489" w:rsidP="00B53433">
      <w:pPr>
        <w:pStyle w:val="ListParagraph"/>
        <w:numPr>
          <w:ilvl w:val="0"/>
          <w:numId w:val="2"/>
        </w:numPr>
        <w:pBdr>
          <w:top w:val="nil"/>
          <w:left w:val="nil"/>
          <w:bottom w:val="nil"/>
          <w:right w:val="nil"/>
          <w:between w:val="nil"/>
        </w:pBdr>
        <w:spacing w:after="0" w:line="240" w:lineRule="auto"/>
        <w:ind w:left="567" w:hanging="567"/>
        <w:jc w:val="both"/>
        <w:rPr>
          <w:rFonts w:ascii="Times New Roman" w:eastAsia="Times New Roman" w:hAnsi="Times New Roman" w:cs="Times New Roman"/>
          <w:b/>
          <w:bCs/>
          <w:color w:val="000000"/>
          <w:sz w:val="24"/>
          <w:szCs w:val="24"/>
        </w:rPr>
      </w:pPr>
      <w:r w:rsidRPr="00E81464">
        <w:rPr>
          <w:rFonts w:ascii="Times New Roman" w:eastAsia="Times New Roman" w:hAnsi="Times New Roman" w:cs="Times New Roman"/>
          <w:color w:val="000000" w:themeColor="text1"/>
          <w:sz w:val="24"/>
          <w:szCs w:val="24"/>
        </w:rPr>
        <w:t>Investīcijas pas</w:t>
      </w:r>
      <w:r w:rsidR="00BB4F9E" w:rsidRPr="00E81464">
        <w:rPr>
          <w:rFonts w:ascii="Times New Roman" w:eastAsia="Times New Roman" w:hAnsi="Times New Roman" w:cs="Times New Roman"/>
          <w:color w:val="000000" w:themeColor="text1"/>
          <w:sz w:val="24"/>
          <w:szCs w:val="24"/>
        </w:rPr>
        <w:t>ākum</w:t>
      </w:r>
      <w:r w:rsidR="00D34D21" w:rsidRPr="00E81464">
        <w:rPr>
          <w:rFonts w:ascii="Times New Roman" w:eastAsia="Times New Roman" w:hAnsi="Times New Roman" w:cs="Times New Roman"/>
          <w:sz w:val="24"/>
          <w:szCs w:val="24"/>
        </w:rPr>
        <w:t xml:space="preserve">am </w:t>
      </w:r>
      <w:r w:rsidR="00C55FA5" w:rsidRPr="00E81464">
        <w:rPr>
          <w:rFonts w:ascii="Times New Roman" w:eastAsia="Times New Roman" w:hAnsi="Times New Roman" w:cs="Times New Roman"/>
          <w:sz w:val="24"/>
          <w:szCs w:val="24"/>
        </w:rPr>
        <w:t>i</w:t>
      </w:r>
      <w:r w:rsidR="00BA72F4" w:rsidRPr="00E81464">
        <w:rPr>
          <w:rFonts w:ascii="Times New Roman" w:eastAsia="Times New Roman" w:hAnsi="Times New Roman" w:cs="Times New Roman"/>
          <w:sz w:val="24"/>
          <w:szCs w:val="24"/>
        </w:rPr>
        <w:t>r šādi</w:t>
      </w:r>
      <w:r w:rsidR="00BA72F4" w:rsidRPr="00E81464">
        <w:rPr>
          <w:rFonts w:ascii="Times New Roman" w:eastAsia="Times New Roman" w:hAnsi="Times New Roman" w:cs="Times New Roman"/>
          <w:color w:val="000000" w:themeColor="text1"/>
          <w:sz w:val="24"/>
          <w:szCs w:val="24"/>
        </w:rPr>
        <w:t xml:space="preserve"> </w:t>
      </w:r>
      <w:r w:rsidR="00BA72F4" w:rsidRPr="00E81464">
        <w:rPr>
          <w:rFonts w:ascii="Times New Roman" w:eastAsia="Times New Roman" w:hAnsi="Times New Roman" w:cs="Times New Roman"/>
          <w:b/>
          <w:bCs/>
          <w:color w:val="000000" w:themeColor="text1"/>
          <w:sz w:val="24"/>
          <w:szCs w:val="24"/>
        </w:rPr>
        <w:t>uzdevumi</w:t>
      </w:r>
      <w:r w:rsidR="00BA72F4" w:rsidRPr="00E81464">
        <w:rPr>
          <w:rFonts w:ascii="Times New Roman" w:eastAsia="Times New Roman" w:hAnsi="Times New Roman" w:cs="Times New Roman"/>
          <w:b/>
          <w:bCs/>
          <w:sz w:val="24"/>
          <w:szCs w:val="24"/>
        </w:rPr>
        <w:t>:</w:t>
      </w:r>
    </w:p>
    <w:p w14:paraId="4CC6C21B" w14:textId="77777777" w:rsidR="00BA72F4" w:rsidRPr="00E81464" w:rsidRDefault="00BA72F4" w:rsidP="00B53433">
      <w:pPr>
        <w:numPr>
          <w:ilvl w:val="1"/>
          <w:numId w:val="2"/>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attīstīt digitālā darba ar jaunatni sistēmu pašvaldībās, balstoties pašvaldības darba ar jaunatni situācijas un vajadzību analīzē un izvirzot konkrētas prioritātes digitālajam darbam ar jaunatni pašvaldībā;</w:t>
      </w:r>
    </w:p>
    <w:p w14:paraId="0011632C" w14:textId="77777777" w:rsidR="00BA72F4" w:rsidRPr="00E81464" w:rsidRDefault="00BA72F4" w:rsidP="00B53433">
      <w:pPr>
        <w:numPr>
          <w:ilvl w:val="1"/>
          <w:numId w:val="2"/>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stiprināt darba ar jaunatni veicēju digitālā darba ar jaunatni kapacitāti pakalpojumu veidošanā, attīstīšanā, izvērtēšanā un pilnveidē, nodrošinot pašvaldības jauniešu līdzdalības veicināšanu, darba tirgum un patstāvīgai dzīvei nepieciešamo prasmju attīstību un jauniešu ar ierobežotām iespējām iekļaušanas veicināšanu;</w:t>
      </w:r>
    </w:p>
    <w:p w14:paraId="36164EE6" w14:textId="56055F79" w:rsidR="00BA72F4" w:rsidRPr="00E81464" w:rsidRDefault="00BA72F4" w:rsidP="00B53433">
      <w:pPr>
        <w:numPr>
          <w:ilvl w:val="1"/>
          <w:numId w:val="2"/>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 xml:space="preserve">izstrādāt un ieviest </w:t>
      </w:r>
      <w:r w:rsidR="00C534EB" w:rsidRPr="00E81464">
        <w:rPr>
          <w:rFonts w:ascii="Times New Roman" w:eastAsia="Times New Roman" w:hAnsi="Times New Roman" w:cs="Times New Roman"/>
          <w:sz w:val="24"/>
          <w:szCs w:val="24"/>
        </w:rPr>
        <w:t xml:space="preserve">pašvaldību līmenī </w:t>
      </w:r>
      <w:r w:rsidR="00743091" w:rsidRPr="00E81464">
        <w:rPr>
          <w:rFonts w:ascii="Times New Roman" w:eastAsia="Times New Roman" w:hAnsi="Times New Roman" w:cs="Times New Roman"/>
          <w:sz w:val="24"/>
          <w:szCs w:val="24"/>
        </w:rPr>
        <w:t>vienotās</w:t>
      </w:r>
      <w:r w:rsidR="001C7955" w:rsidRPr="00E81464">
        <w:rPr>
          <w:rFonts w:ascii="Times New Roman" w:eastAsia="Times New Roman" w:hAnsi="Times New Roman" w:cs="Times New Roman"/>
          <w:sz w:val="24"/>
          <w:szCs w:val="24"/>
        </w:rPr>
        <w:t xml:space="preserve"> tehnoloģiju radošuma vadlīnijas jaunatnes tehnoloģiju un inovācijas spēju attīstībai</w:t>
      </w:r>
      <w:r w:rsidR="006D3AA9">
        <w:rPr>
          <w:rFonts w:ascii="Times New Roman" w:eastAsia="Times New Roman" w:hAnsi="Times New Roman" w:cs="Times New Roman"/>
          <w:sz w:val="24"/>
          <w:szCs w:val="24"/>
        </w:rPr>
        <w:t xml:space="preserve"> </w:t>
      </w:r>
      <w:r w:rsidR="007A5E4B">
        <w:rPr>
          <w:rFonts w:ascii="Times New Roman" w:eastAsia="Times New Roman" w:hAnsi="Times New Roman" w:cs="Times New Roman"/>
          <w:color w:val="000000" w:themeColor="text1"/>
          <w:sz w:val="24"/>
          <w:szCs w:val="24"/>
        </w:rPr>
        <w:t>digitālajā darbā ar jaunatni</w:t>
      </w:r>
      <w:r w:rsidRPr="00E81464">
        <w:rPr>
          <w:rFonts w:ascii="Times New Roman" w:eastAsia="Times New Roman" w:hAnsi="Times New Roman" w:cs="Times New Roman"/>
          <w:sz w:val="24"/>
          <w:szCs w:val="24"/>
        </w:rPr>
        <w:t>, lai atbilstoši tām veidotajos pasākumos un aktivitātēs nodrošinātu jauniešiem, iespējami plašas iespējas tehnoloģiju un inovāciju spēju attīstībai;</w:t>
      </w:r>
    </w:p>
    <w:p w14:paraId="10DDA513" w14:textId="53BFF58F" w:rsidR="00BA72F4" w:rsidRPr="00E81464" w:rsidRDefault="00BA72F4" w:rsidP="00B53433">
      <w:pPr>
        <w:numPr>
          <w:ilvl w:val="1"/>
          <w:numId w:val="2"/>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 xml:space="preserve">palielināt iedzīvotāju īpatsvaru, kuriem ir </w:t>
      </w:r>
      <w:r w:rsidR="00CC2513" w:rsidRPr="00E81464">
        <w:rPr>
          <w:rFonts w:ascii="Times New Roman" w:eastAsia="Times New Roman" w:hAnsi="Times New Roman" w:cs="Times New Roman"/>
          <w:sz w:val="24"/>
          <w:szCs w:val="24"/>
        </w:rPr>
        <w:t>padziļināt</w:t>
      </w:r>
      <w:r w:rsidR="00E346BB" w:rsidRPr="00E81464">
        <w:rPr>
          <w:rFonts w:ascii="Times New Roman" w:eastAsia="Times New Roman" w:hAnsi="Times New Roman" w:cs="Times New Roman"/>
          <w:sz w:val="24"/>
          <w:szCs w:val="24"/>
        </w:rPr>
        <w:t>a</w:t>
      </w:r>
      <w:r w:rsidR="00CC2513" w:rsidRPr="00E81464">
        <w:rPr>
          <w:rFonts w:ascii="Times New Roman" w:eastAsia="Times New Roman" w:hAnsi="Times New Roman" w:cs="Times New Roman"/>
          <w:sz w:val="24"/>
          <w:szCs w:val="24"/>
        </w:rPr>
        <w:t xml:space="preserve">s </w:t>
      </w:r>
      <w:r w:rsidRPr="00E81464">
        <w:rPr>
          <w:rFonts w:ascii="Times New Roman" w:eastAsia="Times New Roman" w:hAnsi="Times New Roman" w:cs="Times New Roman"/>
          <w:sz w:val="24"/>
          <w:szCs w:val="24"/>
        </w:rPr>
        <w:t>digitālās pašapkalpošanās prasmes</w:t>
      </w:r>
      <w:r w:rsidR="00CC2513" w:rsidRPr="00E81464">
        <w:rPr>
          <w:rStyle w:val="FootnoteReference"/>
          <w:rFonts w:ascii="Times New Roman" w:eastAsia="Times New Roman" w:hAnsi="Times New Roman" w:cs="Times New Roman"/>
          <w:sz w:val="24"/>
          <w:szCs w:val="24"/>
        </w:rPr>
        <w:footnoteReference w:id="4"/>
      </w:r>
      <w:r w:rsidRPr="00E81464">
        <w:rPr>
          <w:rFonts w:ascii="Times New Roman" w:eastAsia="Times New Roman" w:hAnsi="Times New Roman" w:cs="Times New Roman"/>
          <w:sz w:val="24"/>
          <w:szCs w:val="24"/>
        </w:rPr>
        <w:t xml:space="preserve"> un spēja </w:t>
      </w:r>
      <w:r w:rsidRPr="00E81464">
        <w:rPr>
          <w:rFonts w:ascii="Times New Roman" w:eastAsia="Times New Roman" w:hAnsi="Times New Roman" w:cs="Times New Roman"/>
          <w:color w:val="000000" w:themeColor="text1"/>
          <w:sz w:val="24"/>
          <w:szCs w:val="24"/>
        </w:rPr>
        <w:t>izmantot primāros publiskos un privātos pakalpojumus digitālā veidā</w:t>
      </w:r>
      <w:r w:rsidRPr="00E81464">
        <w:rPr>
          <w:rFonts w:ascii="Times New Roman" w:eastAsia="Times New Roman" w:hAnsi="Times New Roman" w:cs="Times New Roman"/>
          <w:sz w:val="24"/>
          <w:szCs w:val="24"/>
        </w:rPr>
        <w:t xml:space="preserve">. </w:t>
      </w:r>
    </w:p>
    <w:p w14:paraId="22129103" w14:textId="250C16EF" w:rsidR="00BA72F4" w:rsidRPr="00E81464" w:rsidRDefault="00911489" w:rsidP="00B53433">
      <w:pPr>
        <w:pStyle w:val="ListParagraph"/>
        <w:numPr>
          <w:ilvl w:val="0"/>
          <w:numId w:val="2"/>
        </w:numPr>
        <w:pBdr>
          <w:top w:val="nil"/>
          <w:left w:val="nil"/>
          <w:bottom w:val="nil"/>
          <w:right w:val="nil"/>
          <w:between w:val="nil"/>
        </w:pBdr>
        <w:spacing w:after="0" w:line="240" w:lineRule="auto"/>
        <w:ind w:left="567" w:hanging="567"/>
        <w:jc w:val="both"/>
        <w:rPr>
          <w:rFonts w:ascii="Times New Roman" w:hAnsi="Times New Roman" w:cs="Times New Roman"/>
          <w:sz w:val="24"/>
          <w:szCs w:val="24"/>
        </w:rPr>
      </w:pPr>
      <w:r w:rsidRPr="00E81464">
        <w:rPr>
          <w:rFonts w:ascii="Times New Roman" w:eastAsia="Times New Roman" w:hAnsi="Times New Roman" w:cs="Times New Roman"/>
          <w:sz w:val="24"/>
          <w:szCs w:val="24"/>
        </w:rPr>
        <w:t>Investīcijas pas</w:t>
      </w:r>
      <w:r w:rsidR="00BB4F9E" w:rsidRPr="00E81464">
        <w:rPr>
          <w:rFonts w:ascii="Times New Roman" w:eastAsia="Times New Roman" w:hAnsi="Times New Roman" w:cs="Times New Roman"/>
          <w:sz w:val="24"/>
          <w:szCs w:val="24"/>
        </w:rPr>
        <w:t>ākum</w:t>
      </w:r>
      <w:r w:rsidR="00BA72F4" w:rsidRPr="00E81464">
        <w:rPr>
          <w:rFonts w:ascii="Times New Roman" w:eastAsia="Times New Roman" w:hAnsi="Times New Roman" w:cs="Times New Roman"/>
          <w:sz w:val="24"/>
          <w:szCs w:val="24"/>
        </w:rPr>
        <w:t xml:space="preserve">a </w:t>
      </w:r>
      <w:r w:rsidR="00BA72F4" w:rsidRPr="00E81464">
        <w:rPr>
          <w:rFonts w:ascii="Times New Roman" w:eastAsia="Times New Roman" w:hAnsi="Times New Roman" w:cs="Times New Roman"/>
          <w:b/>
          <w:bCs/>
          <w:sz w:val="24"/>
          <w:szCs w:val="24"/>
        </w:rPr>
        <w:t>mērķa grupa</w:t>
      </w:r>
      <w:r w:rsidR="00BA72F4" w:rsidRPr="00E81464">
        <w:rPr>
          <w:rFonts w:ascii="Times New Roman" w:eastAsia="Times New Roman" w:hAnsi="Times New Roman" w:cs="Times New Roman"/>
          <w:sz w:val="24"/>
          <w:szCs w:val="24"/>
        </w:rPr>
        <w:t xml:space="preserve"> ir jaunieši (personas vecumā no 13 līdz 25 gadiem), t.sk. jaunieši ar ierobežotām iespējām, pieaugušie bez digitālajām prasmēm vai ar zemu digitālo prasmju līmeni, t.sk. personas ar īpašām vajadzībām un sociālās atstumtības riskam pakļautās personas, pašvaldīb</w:t>
      </w:r>
      <w:r w:rsidR="005E2CC4" w:rsidRPr="00E81464">
        <w:rPr>
          <w:rFonts w:ascii="Times New Roman" w:eastAsia="Times New Roman" w:hAnsi="Times New Roman" w:cs="Times New Roman"/>
          <w:sz w:val="24"/>
          <w:szCs w:val="24"/>
        </w:rPr>
        <w:t>u iestāžu, jaunatnes organizāciju un organizāciju, kas strādā ar jauniešiem, darba ar jaunatni veicēji</w:t>
      </w:r>
      <w:r w:rsidR="00BA72F4" w:rsidRPr="00E81464">
        <w:rPr>
          <w:rFonts w:ascii="Times New Roman" w:eastAsia="Times New Roman" w:hAnsi="Times New Roman" w:cs="Times New Roman"/>
          <w:sz w:val="24"/>
          <w:szCs w:val="24"/>
        </w:rPr>
        <w:t xml:space="preserve">, pašvaldības kā sadarbības partneri un </w:t>
      </w:r>
      <w:r w:rsidRPr="00E81464">
        <w:rPr>
          <w:rFonts w:ascii="Times New Roman" w:eastAsia="Times New Roman" w:hAnsi="Times New Roman" w:cs="Times New Roman"/>
          <w:sz w:val="24"/>
          <w:szCs w:val="24"/>
        </w:rPr>
        <w:t>investīcijas pas</w:t>
      </w:r>
      <w:r w:rsidR="00BB4F9E" w:rsidRPr="00E81464">
        <w:rPr>
          <w:rFonts w:ascii="Times New Roman" w:eastAsia="Times New Roman" w:hAnsi="Times New Roman" w:cs="Times New Roman"/>
          <w:sz w:val="24"/>
          <w:szCs w:val="24"/>
        </w:rPr>
        <w:t>ākum</w:t>
      </w:r>
      <w:r w:rsidR="00BA72F4" w:rsidRPr="00E81464">
        <w:rPr>
          <w:rFonts w:ascii="Times New Roman" w:eastAsia="Times New Roman" w:hAnsi="Times New Roman" w:cs="Times New Roman"/>
          <w:sz w:val="24"/>
          <w:szCs w:val="24"/>
        </w:rPr>
        <w:t xml:space="preserve">a rezultātu ilgtspējas plānotāji. </w:t>
      </w:r>
    </w:p>
    <w:p w14:paraId="3D51E207" w14:textId="544F13C0" w:rsidR="00BA72F4" w:rsidRPr="00E81464" w:rsidRDefault="00911489" w:rsidP="00FA23BE">
      <w:pPr>
        <w:pStyle w:val="ListParagraph"/>
        <w:numPr>
          <w:ilvl w:val="0"/>
          <w:numId w:val="2"/>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Investīcijas pas</w:t>
      </w:r>
      <w:r w:rsidR="00BB4F9E" w:rsidRPr="00E81464">
        <w:rPr>
          <w:rFonts w:ascii="Times New Roman" w:eastAsia="Times New Roman" w:hAnsi="Times New Roman" w:cs="Times New Roman"/>
          <w:sz w:val="24"/>
          <w:szCs w:val="24"/>
        </w:rPr>
        <w:t>ākum</w:t>
      </w:r>
      <w:r w:rsidR="00BA72F4" w:rsidRPr="00E81464">
        <w:rPr>
          <w:rFonts w:ascii="Times New Roman" w:eastAsia="Times New Roman" w:hAnsi="Times New Roman" w:cs="Times New Roman"/>
          <w:sz w:val="24"/>
          <w:szCs w:val="24"/>
        </w:rPr>
        <w:t xml:space="preserve">s ir pakārtots </w:t>
      </w:r>
      <w:r w:rsidR="003A5FC2" w:rsidRPr="00E81464">
        <w:rPr>
          <w:rFonts w:ascii="Times New Roman" w:eastAsia="Times New Roman" w:hAnsi="Times New Roman" w:cs="Times New Roman"/>
          <w:sz w:val="24"/>
          <w:szCs w:val="24"/>
        </w:rPr>
        <w:t>Atveseļošanas</w:t>
      </w:r>
      <w:r w:rsidR="00637F4A" w:rsidRPr="00E81464">
        <w:rPr>
          <w:rFonts w:ascii="Times New Roman" w:eastAsia="Times New Roman" w:hAnsi="Times New Roman" w:cs="Times New Roman"/>
          <w:sz w:val="24"/>
          <w:szCs w:val="24"/>
        </w:rPr>
        <w:t xml:space="preserve"> fonda </w:t>
      </w:r>
      <w:r w:rsidR="00BA72F4" w:rsidRPr="00E81464">
        <w:rPr>
          <w:rFonts w:ascii="Times New Roman" w:eastAsia="Times New Roman" w:hAnsi="Times New Roman" w:cs="Times New Roman"/>
          <w:sz w:val="24"/>
          <w:szCs w:val="24"/>
        </w:rPr>
        <w:t xml:space="preserve">plāna reformai 2.3.2.r. </w:t>
      </w:r>
      <w:r w:rsidR="000706C3" w:rsidRPr="00E81464">
        <w:rPr>
          <w:rFonts w:ascii="Times New Roman" w:eastAsia="Times New Roman" w:hAnsi="Times New Roman" w:cs="Times New Roman"/>
          <w:sz w:val="24"/>
          <w:szCs w:val="24"/>
        </w:rPr>
        <w:t>“</w:t>
      </w:r>
      <w:r w:rsidR="00BA72F4" w:rsidRPr="00E81464">
        <w:rPr>
          <w:rFonts w:ascii="Times New Roman" w:eastAsia="Times New Roman" w:hAnsi="Times New Roman" w:cs="Times New Roman"/>
          <w:sz w:val="24"/>
          <w:szCs w:val="24"/>
        </w:rPr>
        <w:t>Digitālās prasmes sabiedrības un pārvaldes digitālajai transformācijai”. Reforma paredz izveidot, normatīvajā bāzē nostiprināt un ieviest vienotu ietvaru digitālo pamata prasmju un pašapkalpošanās prasmju novērtēšanai, mācību vajadzību identificēšanai, plānošanai un īstenošanai, kā arī tehnoloģiju jaunrades vadlīniju ieviešanai un īstenošanai jaunatnes tehnoloģiju un inovāciju spēju attīstībai</w:t>
      </w:r>
      <w:r w:rsidR="007A5E4B">
        <w:rPr>
          <w:rFonts w:ascii="Times New Roman" w:eastAsia="Times New Roman" w:hAnsi="Times New Roman" w:cs="Times New Roman"/>
          <w:sz w:val="24"/>
          <w:szCs w:val="24"/>
        </w:rPr>
        <w:t xml:space="preserve"> </w:t>
      </w:r>
      <w:r w:rsidR="007A5E4B">
        <w:rPr>
          <w:rFonts w:ascii="Times New Roman" w:eastAsia="Times New Roman" w:hAnsi="Times New Roman" w:cs="Times New Roman"/>
          <w:color w:val="000000" w:themeColor="text1"/>
          <w:sz w:val="24"/>
          <w:szCs w:val="24"/>
        </w:rPr>
        <w:t>digitālajā darbā ar jaunatni</w:t>
      </w:r>
      <w:r w:rsidR="00BA72F4" w:rsidRPr="00E81464">
        <w:rPr>
          <w:rFonts w:ascii="Times New Roman" w:eastAsia="Times New Roman" w:hAnsi="Times New Roman" w:cs="Times New Roman"/>
          <w:sz w:val="24"/>
          <w:szCs w:val="24"/>
        </w:rPr>
        <w:t xml:space="preserve">. </w:t>
      </w:r>
      <w:r w:rsidR="003A5FC2" w:rsidRPr="00E81464">
        <w:rPr>
          <w:rFonts w:ascii="Times New Roman" w:eastAsia="Times New Roman" w:hAnsi="Times New Roman" w:cs="Times New Roman"/>
          <w:sz w:val="24"/>
          <w:szCs w:val="24"/>
        </w:rPr>
        <w:t>Atveseļošanas</w:t>
      </w:r>
      <w:r w:rsidR="00637F4A" w:rsidRPr="00E81464">
        <w:rPr>
          <w:rFonts w:ascii="Times New Roman" w:eastAsia="Times New Roman" w:hAnsi="Times New Roman" w:cs="Times New Roman"/>
          <w:sz w:val="24"/>
          <w:szCs w:val="24"/>
        </w:rPr>
        <w:t xml:space="preserve"> fonda</w:t>
      </w:r>
      <w:r w:rsidR="00BA72F4" w:rsidRPr="00E81464">
        <w:rPr>
          <w:rFonts w:ascii="Times New Roman" w:eastAsia="Times New Roman" w:hAnsi="Times New Roman" w:cs="Times New Roman"/>
          <w:sz w:val="24"/>
          <w:szCs w:val="24"/>
        </w:rPr>
        <w:t xml:space="preserve"> plāna reforma 2.3.2.r. </w:t>
      </w:r>
      <w:r w:rsidR="002E279D" w:rsidRPr="00E81464">
        <w:rPr>
          <w:rFonts w:ascii="Times New Roman" w:eastAsia="Times New Roman" w:hAnsi="Times New Roman" w:cs="Times New Roman"/>
          <w:sz w:val="24"/>
          <w:szCs w:val="24"/>
        </w:rPr>
        <w:t>“</w:t>
      </w:r>
      <w:r w:rsidR="00BA72F4" w:rsidRPr="00E81464">
        <w:rPr>
          <w:rFonts w:ascii="Times New Roman" w:eastAsia="Times New Roman" w:hAnsi="Times New Roman" w:cs="Times New Roman"/>
          <w:sz w:val="24"/>
          <w:szCs w:val="24"/>
        </w:rPr>
        <w:t>Digitālās prasmes sabiedrības un pārvaldes digitālajai transformācijai” sniedz ieguldījumu Digitālās transformācijas pamatnostādnēs 2021.-2027.gadam</w:t>
      </w:r>
      <w:r w:rsidR="000F13DF" w:rsidRPr="00E81464">
        <w:rPr>
          <w:rFonts w:ascii="Times New Roman" w:eastAsia="Times New Roman" w:hAnsi="Times New Roman" w:cs="Times New Roman"/>
          <w:sz w:val="24"/>
          <w:szCs w:val="24"/>
        </w:rPr>
        <w:t xml:space="preserve"> (</w:t>
      </w:r>
      <w:r w:rsidR="00DD411A" w:rsidRPr="00E81464">
        <w:rPr>
          <w:rFonts w:ascii="Times New Roman" w:eastAsia="Times New Roman" w:hAnsi="Times New Roman" w:cs="Times New Roman"/>
          <w:sz w:val="24"/>
          <w:szCs w:val="24"/>
        </w:rPr>
        <w:t>atbalstītas ar Ministru kabineta 2021. gada 7. jūlija rīkojumu Nr. 490)</w:t>
      </w:r>
      <w:r w:rsidR="00BA72F4" w:rsidRPr="00E81464">
        <w:rPr>
          <w:rFonts w:ascii="Times New Roman" w:eastAsia="Times New Roman" w:hAnsi="Times New Roman" w:cs="Times New Roman"/>
          <w:sz w:val="24"/>
          <w:szCs w:val="24"/>
        </w:rPr>
        <w:t xml:space="preserve"> </w:t>
      </w:r>
      <w:r w:rsidR="00F6659D" w:rsidRPr="00E81464">
        <w:rPr>
          <w:rFonts w:ascii="Times New Roman" w:eastAsia="Times New Roman" w:hAnsi="Times New Roman" w:cs="Times New Roman"/>
          <w:sz w:val="24"/>
          <w:szCs w:val="24"/>
        </w:rPr>
        <w:t xml:space="preserve">noteiktā rezultatīvā rādītāja Nr. 1.1. – iedzīvotāju digitālās prasmes vismaz </w:t>
      </w:r>
      <w:proofErr w:type="spellStart"/>
      <w:r w:rsidR="00F6659D" w:rsidRPr="00E81464">
        <w:rPr>
          <w:rFonts w:ascii="Times New Roman" w:eastAsia="Times New Roman" w:hAnsi="Times New Roman" w:cs="Times New Roman"/>
          <w:sz w:val="24"/>
          <w:szCs w:val="24"/>
        </w:rPr>
        <w:t>pamatlīmenī</w:t>
      </w:r>
      <w:proofErr w:type="spellEnd"/>
      <w:r w:rsidR="00F6659D" w:rsidRPr="00E81464">
        <w:rPr>
          <w:rFonts w:ascii="Times New Roman" w:eastAsia="Times New Roman" w:hAnsi="Times New Roman" w:cs="Times New Roman"/>
          <w:sz w:val="24"/>
          <w:szCs w:val="24"/>
        </w:rPr>
        <w:t xml:space="preserve"> – līdz 2027.gadam vismaz 70 % iedzīvotāju</w:t>
      </w:r>
      <w:r w:rsidR="00D175AA" w:rsidRPr="00E81464">
        <w:rPr>
          <w:rFonts w:ascii="Times New Roman" w:eastAsia="Times New Roman" w:hAnsi="Times New Roman" w:cs="Times New Roman"/>
          <w:sz w:val="24"/>
          <w:szCs w:val="24"/>
        </w:rPr>
        <w:t xml:space="preserve"> digitālās prasmes vismaz </w:t>
      </w:r>
      <w:proofErr w:type="spellStart"/>
      <w:r w:rsidR="00D175AA" w:rsidRPr="00E81464">
        <w:rPr>
          <w:rFonts w:ascii="Times New Roman" w:eastAsia="Times New Roman" w:hAnsi="Times New Roman" w:cs="Times New Roman"/>
          <w:sz w:val="24"/>
          <w:szCs w:val="24"/>
        </w:rPr>
        <w:t>pamatlīmenī</w:t>
      </w:r>
      <w:proofErr w:type="spellEnd"/>
      <w:r w:rsidR="00D175AA" w:rsidRPr="00E81464">
        <w:rPr>
          <w:rFonts w:ascii="Times New Roman" w:eastAsia="Times New Roman" w:hAnsi="Times New Roman" w:cs="Times New Roman"/>
          <w:sz w:val="24"/>
          <w:szCs w:val="24"/>
        </w:rPr>
        <w:t>, sasniegšanā, kā arī</w:t>
      </w:r>
      <w:r w:rsidR="00BA72F4" w:rsidRPr="00E81464">
        <w:rPr>
          <w:rFonts w:ascii="Times New Roman" w:eastAsia="Times New Roman" w:hAnsi="Times New Roman" w:cs="Times New Roman"/>
          <w:sz w:val="24"/>
          <w:szCs w:val="24"/>
        </w:rPr>
        <w:t xml:space="preserve"> Izglītības attīstības pamatnostādnēs 2021.-2027.gadam “Nākotnes prasmes nākotnes sabiedrībai” </w:t>
      </w:r>
      <w:r w:rsidR="00985A40" w:rsidRPr="00E81464">
        <w:rPr>
          <w:rFonts w:ascii="Times New Roman" w:eastAsia="Times New Roman" w:hAnsi="Times New Roman" w:cs="Times New Roman"/>
          <w:sz w:val="24"/>
          <w:szCs w:val="24"/>
        </w:rPr>
        <w:t xml:space="preserve">(apstiprinātas ar Ministru kabineta 2021. gada 22. jūnija rīkojumu Nr. 436) </w:t>
      </w:r>
      <w:r w:rsidR="00BA72F4" w:rsidRPr="00E81464">
        <w:rPr>
          <w:rFonts w:ascii="Times New Roman" w:eastAsia="Times New Roman" w:hAnsi="Times New Roman" w:cs="Times New Roman"/>
          <w:sz w:val="24"/>
          <w:szCs w:val="24"/>
        </w:rPr>
        <w:t>noteiktā rezult</w:t>
      </w:r>
      <w:r w:rsidR="00F94054" w:rsidRPr="00E81464">
        <w:rPr>
          <w:rFonts w:ascii="Times New Roman" w:eastAsia="Times New Roman" w:hAnsi="Times New Roman" w:cs="Times New Roman"/>
          <w:sz w:val="24"/>
          <w:szCs w:val="24"/>
        </w:rPr>
        <w:t>atīvā</w:t>
      </w:r>
      <w:r w:rsidR="00BA72F4" w:rsidRPr="00E81464">
        <w:rPr>
          <w:rFonts w:ascii="Times New Roman" w:eastAsia="Times New Roman" w:hAnsi="Times New Roman" w:cs="Times New Roman"/>
          <w:sz w:val="24"/>
          <w:szCs w:val="24"/>
        </w:rPr>
        <w:t xml:space="preserve"> rādītāja</w:t>
      </w:r>
      <w:r w:rsidR="00295129" w:rsidRPr="00E81464">
        <w:rPr>
          <w:rFonts w:ascii="Times New Roman" w:eastAsia="Times New Roman" w:hAnsi="Times New Roman" w:cs="Times New Roman"/>
          <w:sz w:val="24"/>
          <w:szCs w:val="24"/>
        </w:rPr>
        <w:t xml:space="preserve"> Nr.</w:t>
      </w:r>
      <w:r w:rsidR="00467E32" w:rsidRPr="00E81464">
        <w:rPr>
          <w:rFonts w:ascii="Times New Roman" w:eastAsia="Times New Roman" w:hAnsi="Times New Roman" w:cs="Times New Roman"/>
          <w:sz w:val="24"/>
          <w:szCs w:val="24"/>
        </w:rPr>
        <w:t> </w:t>
      </w:r>
      <w:r w:rsidR="00295129" w:rsidRPr="00E81464">
        <w:rPr>
          <w:rFonts w:ascii="Times New Roman" w:eastAsia="Times New Roman" w:hAnsi="Times New Roman" w:cs="Times New Roman"/>
          <w:sz w:val="24"/>
          <w:szCs w:val="24"/>
        </w:rPr>
        <w:t>2.6.</w:t>
      </w:r>
      <w:r w:rsidR="00BA72F4" w:rsidRPr="00E81464">
        <w:rPr>
          <w:rFonts w:ascii="Times New Roman" w:eastAsia="Times New Roman" w:hAnsi="Times New Roman" w:cs="Times New Roman"/>
          <w:sz w:val="24"/>
          <w:szCs w:val="24"/>
        </w:rPr>
        <w:t xml:space="preserve"> – digitālo prasmju apguve un pilnveide 16-74 gadus veciem iedzīvotājiem mērķa vērtības – līdz 2027.gadam vismaz 70 % iedzīvotāju ir pamata digitālās prasmes, sasniegšanā.</w:t>
      </w:r>
    </w:p>
    <w:p w14:paraId="0958FA64" w14:textId="272C8E9C" w:rsidR="00BA72F4" w:rsidRPr="00E81464" w:rsidRDefault="00911489" w:rsidP="00B53433">
      <w:pPr>
        <w:pStyle w:val="ListParagraph"/>
        <w:numPr>
          <w:ilvl w:val="0"/>
          <w:numId w:val="2"/>
        </w:numPr>
        <w:pBdr>
          <w:top w:val="nil"/>
          <w:left w:val="nil"/>
          <w:bottom w:val="nil"/>
          <w:right w:val="nil"/>
          <w:between w:val="nil"/>
        </w:pBdr>
        <w:spacing w:after="0" w:line="240" w:lineRule="auto"/>
        <w:ind w:left="567" w:hanging="567"/>
        <w:jc w:val="both"/>
        <w:rPr>
          <w:rFonts w:ascii="Times New Roman" w:hAnsi="Times New Roman" w:cs="Times New Roman"/>
        </w:rPr>
      </w:pPr>
      <w:r w:rsidRPr="00E81464">
        <w:rPr>
          <w:rFonts w:ascii="Times New Roman" w:eastAsia="Times New Roman" w:hAnsi="Times New Roman" w:cs="Times New Roman"/>
          <w:color w:val="000000" w:themeColor="text1"/>
          <w:sz w:val="24"/>
          <w:szCs w:val="24"/>
        </w:rPr>
        <w:t>Investīcijas pas</w:t>
      </w:r>
      <w:r w:rsidR="00BB4F9E" w:rsidRPr="00E81464">
        <w:rPr>
          <w:rFonts w:ascii="Times New Roman" w:eastAsia="Times New Roman" w:hAnsi="Times New Roman" w:cs="Times New Roman"/>
          <w:color w:val="000000" w:themeColor="text1"/>
          <w:sz w:val="24"/>
          <w:szCs w:val="24"/>
        </w:rPr>
        <w:t>ākum</w:t>
      </w:r>
      <w:r w:rsidR="00BA72F4" w:rsidRPr="00E81464">
        <w:rPr>
          <w:rFonts w:ascii="Times New Roman" w:eastAsia="Times New Roman" w:hAnsi="Times New Roman" w:cs="Times New Roman"/>
          <w:color w:val="000000" w:themeColor="text1"/>
          <w:sz w:val="24"/>
          <w:szCs w:val="24"/>
        </w:rPr>
        <w:t xml:space="preserve">a īstenošanas rezultātā tiks izstrādātas un īstenotas koordinētas aktivitātes pašvaldību līmenī, kas nodrošina digitālo prasmju apguvi jauniešiem un to lietošanu darbā ar jaunatni, tiks izveidota darba ar jaunatni digitālā vide un sekmēta jauniešu līdzdalība vietējās pārvaldes procesos, kā arī izstrādātas un īstenotas vienotas </w:t>
      </w:r>
      <w:r w:rsidR="00BA72F4" w:rsidRPr="00E81464">
        <w:rPr>
          <w:rFonts w:ascii="Times New Roman" w:eastAsia="Times New Roman" w:hAnsi="Times New Roman" w:cs="Times New Roman"/>
          <w:color w:val="000000" w:themeColor="text1"/>
          <w:sz w:val="24"/>
          <w:szCs w:val="24"/>
        </w:rPr>
        <w:lastRenderedPageBreak/>
        <w:t>tehnoloģiju jaunrades</w:t>
      </w:r>
      <w:r w:rsidR="009D2654">
        <w:rPr>
          <w:rFonts w:ascii="Times New Roman" w:eastAsia="Times New Roman" w:hAnsi="Times New Roman" w:cs="Times New Roman"/>
          <w:color w:val="000000" w:themeColor="text1"/>
          <w:sz w:val="24"/>
          <w:szCs w:val="24"/>
        </w:rPr>
        <w:t xml:space="preserve"> </w:t>
      </w:r>
      <w:bookmarkStart w:id="0" w:name="_Hlk135642192"/>
      <w:r w:rsidR="009D2654">
        <w:rPr>
          <w:rFonts w:ascii="Times New Roman" w:eastAsia="Times New Roman" w:hAnsi="Times New Roman" w:cs="Times New Roman"/>
          <w:color w:val="000000" w:themeColor="text1"/>
          <w:sz w:val="24"/>
          <w:szCs w:val="24"/>
        </w:rPr>
        <w:t>digitāla</w:t>
      </w:r>
      <w:r w:rsidR="006D3AA9">
        <w:rPr>
          <w:rFonts w:ascii="Times New Roman" w:eastAsia="Times New Roman" w:hAnsi="Times New Roman" w:cs="Times New Roman"/>
          <w:color w:val="000000" w:themeColor="text1"/>
          <w:sz w:val="24"/>
          <w:szCs w:val="24"/>
        </w:rPr>
        <w:t>jā darbā ar jaunatni</w:t>
      </w:r>
      <w:r w:rsidR="00BA72F4" w:rsidRPr="00E81464">
        <w:rPr>
          <w:rFonts w:ascii="Times New Roman" w:eastAsia="Times New Roman" w:hAnsi="Times New Roman" w:cs="Times New Roman"/>
          <w:color w:val="000000" w:themeColor="text1"/>
          <w:sz w:val="24"/>
          <w:szCs w:val="24"/>
        </w:rPr>
        <w:t xml:space="preserve"> </w:t>
      </w:r>
      <w:bookmarkEnd w:id="0"/>
      <w:r w:rsidR="00BA72F4" w:rsidRPr="00E81464">
        <w:rPr>
          <w:rFonts w:ascii="Times New Roman" w:eastAsia="Times New Roman" w:hAnsi="Times New Roman" w:cs="Times New Roman"/>
          <w:color w:val="000000" w:themeColor="text1"/>
          <w:sz w:val="24"/>
          <w:szCs w:val="24"/>
        </w:rPr>
        <w:t>vadlīnijas</w:t>
      </w:r>
      <w:r w:rsidR="00BA72F4" w:rsidRPr="00E81464">
        <w:rPr>
          <w:rFonts w:ascii="Times New Roman" w:eastAsia="Times New Roman" w:hAnsi="Times New Roman" w:cs="Times New Roman"/>
          <w:sz w:val="24"/>
          <w:szCs w:val="24"/>
        </w:rPr>
        <w:t>, lai atbilstoši tām veidotajos pasākumos un aktivitātēs nodrošinātu</w:t>
      </w:r>
      <w:r w:rsidR="00BA72F4" w:rsidRPr="00E81464">
        <w:rPr>
          <w:rFonts w:ascii="Times New Roman" w:eastAsia="Times New Roman" w:hAnsi="Times New Roman" w:cs="Times New Roman"/>
          <w:color w:val="000000" w:themeColor="text1"/>
          <w:sz w:val="24"/>
          <w:szCs w:val="24"/>
        </w:rPr>
        <w:t xml:space="preserve"> jaunatnes tehnoloģiju un inovāciju spēju attīstību</w:t>
      </w:r>
      <w:r w:rsidR="00423EEA">
        <w:rPr>
          <w:rFonts w:ascii="Times New Roman" w:eastAsia="Times New Roman" w:hAnsi="Times New Roman" w:cs="Times New Roman"/>
          <w:color w:val="000000" w:themeColor="text1"/>
          <w:sz w:val="24"/>
          <w:szCs w:val="24"/>
        </w:rPr>
        <w:t>.</w:t>
      </w:r>
      <w:r w:rsidR="00BA72F4" w:rsidRPr="00E81464">
        <w:rPr>
          <w:rFonts w:ascii="Times New Roman" w:eastAsia="Times New Roman" w:hAnsi="Times New Roman" w:cs="Times New Roman"/>
          <w:color w:val="000000" w:themeColor="text1"/>
          <w:sz w:val="24"/>
          <w:szCs w:val="24"/>
        </w:rPr>
        <w:t xml:space="preserve">. Tāpat </w:t>
      </w:r>
      <w:r w:rsidRPr="00E81464">
        <w:rPr>
          <w:rFonts w:ascii="Times New Roman" w:eastAsia="Times New Roman" w:hAnsi="Times New Roman" w:cs="Times New Roman"/>
          <w:color w:val="000000" w:themeColor="text1"/>
          <w:sz w:val="24"/>
          <w:szCs w:val="24"/>
        </w:rPr>
        <w:t>investīcijas pas</w:t>
      </w:r>
      <w:r w:rsidR="00BB4F9E" w:rsidRPr="00E81464">
        <w:rPr>
          <w:rFonts w:ascii="Times New Roman" w:eastAsia="Times New Roman" w:hAnsi="Times New Roman" w:cs="Times New Roman"/>
          <w:color w:val="000000" w:themeColor="text1"/>
          <w:sz w:val="24"/>
          <w:szCs w:val="24"/>
        </w:rPr>
        <w:t>ākum</w:t>
      </w:r>
      <w:r w:rsidR="00BA72F4" w:rsidRPr="00E81464">
        <w:rPr>
          <w:rFonts w:ascii="Times New Roman" w:eastAsia="Times New Roman" w:hAnsi="Times New Roman" w:cs="Times New Roman"/>
          <w:color w:val="000000" w:themeColor="text1"/>
          <w:sz w:val="24"/>
          <w:szCs w:val="24"/>
        </w:rPr>
        <w:t xml:space="preserve">a īstenošanas rezultātā tiks izstrādāta digitālo pašapkalpošanās prasmju apguves programma un moduļi </w:t>
      </w:r>
      <w:r w:rsidR="000E31FF" w:rsidRPr="00E81464">
        <w:rPr>
          <w:rFonts w:ascii="Times New Roman" w:eastAsia="Times New Roman" w:hAnsi="Times New Roman" w:cs="Times New Roman"/>
          <w:color w:val="000000" w:themeColor="text1"/>
          <w:sz w:val="24"/>
          <w:szCs w:val="24"/>
        </w:rPr>
        <w:t xml:space="preserve">(klātienes un tālmācības) </w:t>
      </w:r>
      <w:r w:rsidR="00BA72F4" w:rsidRPr="00E81464">
        <w:rPr>
          <w:rFonts w:ascii="Times New Roman" w:eastAsia="Times New Roman" w:hAnsi="Times New Roman" w:cs="Times New Roman"/>
          <w:color w:val="000000" w:themeColor="text1"/>
          <w:sz w:val="24"/>
          <w:szCs w:val="24"/>
        </w:rPr>
        <w:t xml:space="preserve">iedzīvotājiem, lai veicinātu to </w:t>
      </w:r>
      <w:r w:rsidR="00BA72F4" w:rsidRPr="00E81464">
        <w:rPr>
          <w:rFonts w:ascii="Times New Roman" w:eastAsia="Times New Roman" w:hAnsi="Times New Roman" w:cs="Times New Roman"/>
          <w:sz w:val="24"/>
          <w:szCs w:val="24"/>
        </w:rPr>
        <w:t xml:space="preserve">spēju </w:t>
      </w:r>
      <w:r w:rsidR="00BA72F4" w:rsidRPr="00E81464">
        <w:rPr>
          <w:rFonts w:ascii="Times New Roman" w:eastAsia="Times New Roman" w:hAnsi="Times New Roman" w:cs="Times New Roman"/>
          <w:color w:val="000000" w:themeColor="text1"/>
          <w:sz w:val="24"/>
          <w:szCs w:val="24"/>
        </w:rPr>
        <w:t>izmantot primāros publiskos un privātos pakalpojumus digitālā veidā, veikta iedzīvotāju digitālo pašapkalpošanās prasmju novērtēšana, mācību vajadzību identificēšana, plānošana un mācību īstenošana iedzīvotājiem, kuriem nepiemīt vai ir zemas digitālās pašapkalpošanās prasmes, līdz ar to ir ierobežota piekļuve publiskajiem un privātajiem pakalpojumiem digitālajā vidē.</w:t>
      </w:r>
    </w:p>
    <w:p w14:paraId="56ED9ADE" w14:textId="1E2D081E" w:rsidR="002F76C2" w:rsidRPr="00E81464" w:rsidRDefault="00911489" w:rsidP="00B53433">
      <w:pPr>
        <w:pStyle w:val="ListParagraph"/>
        <w:numPr>
          <w:ilvl w:val="0"/>
          <w:numId w:val="2"/>
        </w:numPr>
        <w:pBdr>
          <w:top w:val="nil"/>
          <w:left w:val="nil"/>
          <w:bottom w:val="nil"/>
          <w:right w:val="nil"/>
          <w:between w:val="nil"/>
        </w:pBdr>
        <w:spacing w:after="0" w:line="240" w:lineRule="auto"/>
        <w:ind w:left="567" w:hanging="567"/>
        <w:jc w:val="both"/>
        <w:rPr>
          <w:rFonts w:ascii="Times New Roman" w:eastAsia="Times New Roman" w:hAnsi="Times New Roman" w:cs="Times New Roman"/>
          <w:color w:val="000000" w:themeColor="text1"/>
          <w:sz w:val="24"/>
          <w:szCs w:val="24"/>
        </w:rPr>
      </w:pPr>
      <w:r w:rsidRPr="00E81464">
        <w:rPr>
          <w:rFonts w:ascii="Times New Roman" w:eastAsia="Times New Roman" w:hAnsi="Times New Roman" w:cs="Times New Roman"/>
          <w:color w:val="000000" w:themeColor="text1"/>
          <w:sz w:val="24"/>
          <w:szCs w:val="24"/>
        </w:rPr>
        <w:t>Investīcijas pas</w:t>
      </w:r>
      <w:r w:rsidR="00BB4F9E" w:rsidRPr="00E81464">
        <w:rPr>
          <w:rFonts w:ascii="Times New Roman" w:eastAsia="Times New Roman" w:hAnsi="Times New Roman" w:cs="Times New Roman"/>
          <w:color w:val="000000" w:themeColor="text1"/>
          <w:sz w:val="24"/>
          <w:szCs w:val="24"/>
        </w:rPr>
        <w:t>ākum</w:t>
      </w:r>
      <w:r w:rsidR="002F76C2" w:rsidRPr="00E81464">
        <w:rPr>
          <w:rFonts w:ascii="Times New Roman" w:eastAsia="Times New Roman" w:hAnsi="Times New Roman" w:cs="Times New Roman"/>
          <w:color w:val="000000" w:themeColor="text1"/>
          <w:sz w:val="24"/>
          <w:szCs w:val="24"/>
        </w:rPr>
        <w:t xml:space="preserve">a īstenošanai ir papildinātība ar </w:t>
      </w:r>
      <w:r w:rsidR="00626696" w:rsidRPr="00E81464">
        <w:rPr>
          <w:rFonts w:ascii="Times New Roman" w:eastAsia="Times New Roman" w:hAnsi="Times New Roman" w:cs="Times New Roman"/>
          <w:color w:val="000000" w:themeColor="text1"/>
          <w:sz w:val="24"/>
          <w:szCs w:val="24"/>
        </w:rPr>
        <w:t xml:space="preserve">Eiropas </w:t>
      </w:r>
      <w:r w:rsidR="00F83CB9" w:rsidRPr="00E81464">
        <w:rPr>
          <w:rFonts w:ascii="Times New Roman" w:eastAsia="Times New Roman" w:hAnsi="Times New Roman" w:cs="Times New Roman"/>
          <w:color w:val="000000" w:themeColor="text1"/>
          <w:sz w:val="24"/>
          <w:szCs w:val="24"/>
        </w:rPr>
        <w:t xml:space="preserve">Savienības </w:t>
      </w:r>
      <w:r w:rsidR="002F76C2" w:rsidRPr="00E81464">
        <w:rPr>
          <w:rFonts w:ascii="Times New Roman" w:eastAsia="Times New Roman" w:hAnsi="Times New Roman" w:cs="Times New Roman"/>
          <w:color w:val="000000" w:themeColor="text1"/>
          <w:sz w:val="24"/>
          <w:szCs w:val="24"/>
        </w:rPr>
        <w:t>kohēzijas politikas programmas 2021.-2027.</w:t>
      </w:r>
      <w:r w:rsidR="00F83CB9" w:rsidRPr="00E81464">
        <w:rPr>
          <w:rFonts w:ascii="Times New Roman" w:eastAsia="Times New Roman" w:hAnsi="Times New Roman" w:cs="Times New Roman"/>
          <w:color w:val="000000" w:themeColor="text1"/>
          <w:sz w:val="24"/>
          <w:szCs w:val="24"/>
        </w:rPr>
        <w:t> </w:t>
      </w:r>
      <w:r w:rsidR="002F76C2" w:rsidRPr="00E81464">
        <w:rPr>
          <w:rFonts w:ascii="Times New Roman" w:eastAsia="Times New Roman" w:hAnsi="Times New Roman" w:cs="Times New Roman"/>
          <w:color w:val="000000" w:themeColor="text1"/>
          <w:sz w:val="24"/>
          <w:szCs w:val="24"/>
        </w:rPr>
        <w:t>gadam</w:t>
      </w:r>
      <w:r w:rsidR="001A789A" w:rsidRPr="00E81464">
        <w:rPr>
          <w:rFonts w:ascii="Times New Roman" w:eastAsia="Times New Roman" w:hAnsi="Times New Roman" w:cs="Times New Roman"/>
          <w:color w:val="000000" w:themeColor="text1"/>
          <w:sz w:val="24"/>
          <w:szCs w:val="24"/>
        </w:rPr>
        <w:t xml:space="preserve"> (</w:t>
      </w:r>
      <w:r w:rsidR="00F83CB9" w:rsidRPr="00E81464">
        <w:rPr>
          <w:rFonts w:ascii="Times New Roman" w:eastAsia="Times New Roman" w:hAnsi="Times New Roman" w:cs="Times New Roman"/>
          <w:color w:val="000000" w:themeColor="text1"/>
          <w:sz w:val="24"/>
          <w:szCs w:val="24"/>
        </w:rPr>
        <w:t xml:space="preserve">atbalstīts ar </w:t>
      </w:r>
      <w:r w:rsidR="001A789A" w:rsidRPr="00E81464">
        <w:rPr>
          <w:rFonts w:ascii="Times New Roman" w:eastAsia="Times New Roman" w:hAnsi="Times New Roman" w:cs="Times New Roman"/>
          <w:color w:val="000000" w:themeColor="text1"/>
          <w:sz w:val="24"/>
          <w:szCs w:val="24"/>
        </w:rPr>
        <w:t>Ministru kabineta</w:t>
      </w:r>
      <w:r w:rsidR="001A789A" w:rsidRPr="00E81464">
        <w:rPr>
          <w:rFonts w:ascii="Times New Roman" w:eastAsia="Times New Roman" w:hAnsi="Times New Roman" w:cs="Times New Roman"/>
          <w:color w:val="000000" w:themeColor="text1"/>
          <w:sz w:val="24"/>
          <w:szCs w:val="24"/>
        </w:rPr>
        <w:br/>
        <w:t>2021.</w:t>
      </w:r>
      <w:r w:rsidR="00F83CB9" w:rsidRPr="00E81464">
        <w:rPr>
          <w:rFonts w:ascii="Times New Roman" w:eastAsia="Times New Roman" w:hAnsi="Times New Roman" w:cs="Times New Roman"/>
          <w:color w:val="000000" w:themeColor="text1"/>
          <w:sz w:val="24"/>
          <w:szCs w:val="24"/>
        </w:rPr>
        <w:t> </w:t>
      </w:r>
      <w:r w:rsidR="001A789A" w:rsidRPr="00E81464">
        <w:rPr>
          <w:rFonts w:ascii="Times New Roman" w:eastAsia="Times New Roman" w:hAnsi="Times New Roman" w:cs="Times New Roman"/>
          <w:color w:val="000000" w:themeColor="text1"/>
          <w:sz w:val="24"/>
          <w:szCs w:val="24"/>
        </w:rPr>
        <w:t>gada 16.</w:t>
      </w:r>
      <w:r w:rsidR="00F83CB9" w:rsidRPr="00E81464">
        <w:rPr>
          <w:rFonts w:ascii="Times New Roman" w:eastAsia="Times New Roman" w:hAnsi="Times New Roman" w:cs="Times New Roman"/>
          <w:color w:val="000000" w:themeColor="text1"/>
          <w:sz w:val="24"/>
          <w:szCs w:val="24"/>
        </w:rPr>
        <w:t> </w:t>
      </w:r>
      <w:r w:rsidR="001A789A" w:rsidRPr="00E81464">
        <w:rPr>
          <w:rFonts w:ascii="Times New Roman" w:eastAsia="Times New Roman" w:hAnsi="Times New Roman" w:cs="Times New Roman"/>
          <w:color w:val="000000" w:themeColor="text1"/>
          <w:sz w:val="24"/>
          <w:szCs w:val="24"/>
        </w:rPr>
        <w:t>novembra</w:t>
      </w:r>
      <w:r w:rsidR="00F83CB9" w:rsidRPr="00E81464">
        <w:rPr>
          <w:rFonts w:ascii="Times New Roman" w:eastAsia="Times New Roman" w:hAnsi="Times New Roman" w:cs="Times New Roman"/>
          <w:color w:val="000000" w:themeColor="text1"/>
          <w:sz w:val="24"/>
          <w:szCs w:val="24"/>
        </w:rPr>
        <w:t xml:space="preserve"> </w:t>
      </w:r>
      <w:r w:rsidR="001A789A" w:rsidRPr="00E81464">
        <w:rPr>
          <w:rFonts w:ascii="Times New Roman" w:eastAsia="Times New Roman" w:hAnsi="Times New Roman" w:cs="Times New Roman"/>
          <w:color w:val="000000" w:themeColor="text1"/>
          <w:sz w:val="24"/>
          <w:szCs w:val="24"/>
        </w:rPr>
        <w:t>rīkojum</w:t>
      </w:r>
      <w:r w:rsidR="00F83CB9" w:rsidRPr="00E81464">
        <w:rPr>
          <w:rFonts w:ascii="Times New Roman" w:eastAsia="Times New Roman" w:hAnsi="Times New Roman" w:cs="Times New Roman"/>
          <w:color w:val="000000" w:themeColor="text1"/>
          <w:sz w:val="24"/>
          <w:szCs w:val="24"/>
        </w:rPr>
        <w:t>u</w:t>
      </w:r>
      <w:r w:rsidR="001A789A" w:rsidRPr="00E81464">
        <w:rPr>
          <w:rFonts w:ascii="Times New Roman" w:eastAsia="Times New Roman" w:hAnsi="Times New Roman" w:cs="Times New Roman"/>
          <w:color w:val="000000" w:themeColor="text1"/>
          <w:sz w:val="24"/>
          <w:szCs w:val="24"/>
        </w:rPr>
        <w:t xml:space="preserve"> Nr.</w:t>
      </w:r>
      <w:r w:rsidR="00F83CB9" w:rsidRPr="00E81464">
        <w:rPr>
          <w:rFonts w:ascii="Times New Roman" w:eastAsia="Times New Roman" w:hAnsi="Times New Roman" w:cs="Times New Roman"/>
          <w:color w:val="000000" w:themeColor="text1"/>
          <w:sz w:val="24"/>
          <w:szCs w:val="24"/>
        </w:rPr>
        <w:t> </w:t>
      </w:r>
      <w:r w:rsidR="001A789A" w:rsidRPr="00E81464">
        <w:rPr>
          <w:rFonts w:ascii="Times New Roman" w:eastAsia="Times New Roman" w:hAnsi="Times New Roman" w:cs="Times New Roman"/>
          <w:color w:val="000000" w:themeColor="text1"/>
          <w:sz w:val="24"/>
          <w:szCs w:val="24"/>
        </w:rPr>
        <w:t>841)</w:t>
      </w:r>
      <w:r w:rsidR="002F76C2" w:rsidRPr="00E81464">
        <w:rPr>
          <w:rFonts w:ascii="Times New Roman" w:eastAsia="Times New Roman" w:hAnsi="Times New Roman" w:cs="Times New Roman"/>
          <w:color w:val="000000" w:themeColor="text1"/>
          <w:sz w:val="24"/>
          <w:szCs w:val="24"/>
        </w:rPr>
        <w:t xml:space="preserve"> specifiskā atbalsta mērķi “Veicināt mūžizglītību, jo īpaši p</w:t>
      </w:r>
      <w:r w:rsidR="00C84A69" w:rsidRPr="00E81464">
        <w:rPr>
          <w:rFonts w:ascii="Times New Roman" w:eastAsia="Times New Roman" w:hAnsi="Times New Roman" w:cs="Times New Roman"/>
          <w:color w:val="000000" w:themeColor="text1"/>
          <w:sz w:val="24"/>
          <w:szCs w:val="24"/>
        </w:rPr>
        <w:t>iedāvājot</w:t>
      </w:r>
      <w:r w:rsidR="002F76C2" w:rsidRPr="00E81464">
        <w:rPr>
          <w:rFonts w:ascii="Times New Roman" w:eastAsia="Times New Roman" w:hAnsi="Times New Roman" w:cs="Times New Roman"/>
          <w:color w:val="000000" w:themeColor="text1"/>
          <w:sz w:val="24"/>
          <w:szCs w:val="24"/>
        </w:rPr>
        <w:t xml:space="preserve"> elastīgas </w:t>
      </w:r>
      <w:r w:rsidR="005B207B" w:rsidRPr="00E81464">
        <w:rPr>
          <w:rFonts w:ascii="Times New Roman" w:eastAsia="Times New Roman" w:hAnsi="Times New Roman" w:cs="Times New Roman"/>
          <w:color w:val="000000" w:themeColor="text1"/>
          <w:sz w:val="24"/>
          <w:szCs w:val="24"/>
        </w:rPr>
        <w:t>prasmju</w:t>
      </w:r>
      <w:r w:rsidR="00F309E4" w:rsidRPr="00E81464">
        <w:rPr>
          <w:rFonts w:ascii="Times New Roman" w:eastAsia="Times New Roman" w:hAnsi="Times New Roman" w:cs="Times New Roman"/>
          <w:color w:val="000000" w:themeColor="text1"/>
          <w:sz w:val="24"/>
          <w:szCs w:val="24"/>
        </w:rPr>
        <w:t xml:space="preserve"> pilnveides</w:t>
      </w:r>
      <w:r w:rsidR="002F76C2" w:rsidRPr="00E81464">
        <w:rPr>
          <w:rFonts w:ascii="Times New Roman" w:eastAsia="Times New Roman" w:hAnsi="Times New Roman" w:cs="Times New Roman"/>
          <w:color w:val="000000" w:themeColor="text1"/>
          <w:sz w:val="24"/>
          <w:szCs w:val="24"/>
        </w:rPr>
        <w:t xml:space="preserve"> un pārkvalificēšanās iespējas visiem, ņemot vērā </w:t>
      </w:r>
      <w:r w:rsidR="007616DB" w:rsidRPr="00E81464">
        <w:rPr>
          <w:rFonts w:ascii="Times New Roman" w:eastAsia="Times New Roman" w:hAnsi="Times New Roman" w:cs="Times New Roman"/>
          <w:color w:val="000000" w:themeColor="text1"/>
          <w:sz w:val="24"/>
          <w:szCs w:val="24"/>
        </w:rPr>
        <w:t xml:space="preserve">uzņēmējdarbības un </w:t>
      </w:r>
      <w:r w:rsidR="002F76C2" w:rsidRPr="00E81464">
        <w:rPr>
          <w:rFonts w:ascii="Times New Roman" w:eastAsia="Times New Roman" w:hAnsi="Times New Roman" w:cs="Times New Roman"/>
          <w:color w:val="000000" w:themeColor="text1"/>
          <w:sz w:val="24"/>
          <w:szCs w:val="24"/>
        </w:rPr>
        <w:t>digitālās prasmes, labāk p</w:t>
      </w:r>
      <w:r w:rsidR="00DB54FD" w:rsidRPr="00E81464">
        <w:rPr>
          <w:rFonts w:ascii="Times New Roman" w:eastAsia="Times New Roman" w:hAnsi="Times New Roman" w:cs="Times New Roman"/>
          <w:color w:val="000000" w:themeColor="text1"/>
          <w:sz w:val="24"/>
          <w:szCs w:val="24"/>
        </w:rPr>
        <w:t>rognozēj</w:t>
      </w:r>
      <w:r w:rsidR="002F76C2" w:rsidRPr="00E81464">
        <w:rPr>
          <w:rFonts w:ascii="Times New Roman" w:eastAsia="Times New Roman" w:hAnsi="Times New Roman" w:cs="Times New Roman"/>
          <w:color w:val="000000" w:themeColor="text1"/>
          <w:sz w:val="24"/>
          <w:szCs w:val="24"/>
        </w:rPr>
        <w:t xml:space="preserve">ot pārmaiņas un </w:t>
      </w:r>
      <w:r w:rsidR="00DB54FD" w:rsidRPr="00E81464">
        <w:rPr>
          <w:rFonts w:ascii="Times New Roman" w:eastAsia="Times New Roman" w:hAnsi="Times New Roman" w:cs="Times New Roman"/>
          <w:color w:val="000000" w:themeColor="text1"/>
          <w:sz w:val="24"/>
          <w:szCs w:val="24"/>
        </w:rPr>
        <w:t>vajadzību pēc jaunām</w:t>
      </w:r>
      <w:r w:rsidR="00455220" w:rsidRPr="00E81464">
        <w:rPr>
          <w:rFonts w:ascii="Times New Roman" w:eastAsia="Times New Roman" w:hAnsi="Times New Roman" w:cs="Times New Roman"/>
          <w:color w:val="000000" w:themeColor="text1"/>
          <w:sz w:val="24"/>
          <w:szCs w:val="24"/>
        </w:rPr>
        <w:t xml:space="preserve"> </w:t>
      </w:r>
      <w:r w:rsidR="002F76C2" w:rsidRPr="00E81464">
        <w:rPr>
          <w:rFonts w:ascii="Times New Roman" w:eastAsia="Times New Roman" w:hAnsi="Times New Roman" w:cs="Times New Roman"/>
          <w:color w:val="000000" w:themeColor="text1"/>
          <w:sz w:val="24"/>
          <w:szCs w:val="24"/>
        </w:rPr>
        <w:t xml:space="preserve">prasmēm, </w:t>
      </w:r>
      <w:r w:rsidR="008D0DFD" w:rsidRPr="00E81464">
        <w:rPr>
          <w:rFonts w:ascii="Times New Roman" w:eastAsia="Times New Roman" w:hAnsi="Times New Roman" w:cs="Times New Roman"/>
          <w:color w:val="000000" w:themeColor="text1"/>
          <w:sz w:val="24"/>
          <w:szCs w:val="24"/>
        </w:rPr>
        <w:t>pamatojoties</w:t>
      </w:r>
      <w:r w:rsidR="002F76C2" w:rsidRPr="00E81464">
        <w:rPr>
          <w:rFonts w:ascii="Times New Roman" w:eastAsia="Times New Roman" w:hAnsi="Times New Roman" w:cs="Times New Roman"/>
          <w:color w:val="000000" w:themeColor="text1"/>
          <w:sz w:val="24"/>
          <w:szCs w:val="24"/>
        </w:rPr>
        <w:t xml:space="preserve"> uz darba tirgus vajadzībām, atvieglojot karjeras maiņu un veicinot profesionālo mobilitāti” (turpmāk – SAM 4.2.4.). </w:t>
      </w:r>
      <w:r w:rsidRPr="00E81464">
        <w:rPr>
          <w:rFonts w:ascii="Times New Roman" w:eastAsia="Times New Roman" w:hAnsi="Times New Roman" w:cs="Times New Roman"/>
          <w:color w:val="000000" w:themeColor="text1"/>
          <w:sz w:val="24"/>
          <w:szCs w:val="24"/>
        </w:rPr>
        <w:t>Investīcijas pas</w:t>
      </w:r>
      <w:r w:rsidR="00BB4F9E" w:rsidRPr="00E81464">
        <w:rPr>
          <w:rFonts w:ascii="Times New Roman" w:eastAsia="Times New Roman" w:hAnsi="Times New Roman" w:cs="Times New Roman"/>
          <w:color w:val="000000" w:themeColor="text1"/>
          <w:sz w:val="24"/>
          <w:szCs w:val="24"/>
        </w:rPr>
        <w:t>ākum</w:t>
      </w:r>
      <w:r w:rsidR="002F76C2" w:rsidRPr="00E81464">
        <w:rPr>
          <w:rFonts w:ascii="Times New Roman" w:eastAsia="Times New Roman" w:hAnsi="Times New Roman" w:cs="Times New Roman"/>
          <w:color w:val="000000" w:themeColor="text1"/>
          <w:sz w:val="24"/>
          <w:szCs w:val="24"/>
        </w:rPr>
        <w:t>a ietvaros ir paredzēta digitālo pamata prasmju apguve pieaugušajiem un jauniešiem, lai sekmētu to spējas lietot publiskos un privātos digitālos pakalpojumus, tai skaitā iesaistīties mācību pasākumos att</w:t>
      </w:r>
      <w:r w:rsidR="00E346BB" w:rsidRPr="00E81464">
        <w:rPr>
          <w:rFonts w:ascii="Times New Roman" w:eastAsia="Times New Roman" w:hAnsi="Times New Roman" w:cs="Times New Roman"/>
          <w:color w:val="000000" w:themeColor="text1"/>
          <w:sz w:val="24"/>
          <w:szCs w:val="24"/>
        </w:rPr>
        <w:t>ā</w:t>
      </w:r>
      <w:r w:rsidR="002F76C2" w:rsidRPr="00E81464">
        <w:rPr>
          <w:rFonts w:ascii="Times New Roman" w:eastAsia="Times New Roman" w:hAnsi="Times New Roman" w:cs="Times New Roman"/>
          <w:color w:val="000000" w:themeColor="text1"/>
          <w:sz w:val="24"/>
          <w:szCs w:val="24"/>
        </w:rPr>
        <w:t xml:space="preserve">linātā formā vai jauktā (klātienes un attālinātā) formā. Savukārt SAM 4.2.4. ietvaros ir paredzēts piedāvāt kvalifikācijas pilnveides un </w:t>
      </w:r>
      <w:proofErr w:type="spellStart"/>
      <w:r w:rsidR="002F76C2" w:rsidRPr="00E81464">
        <w:rPr>
          <w:rFonts w:ascii="Times New Roman" w:eastAsia="Times New Roman" w:hAnsi="Times New Roman" w:cs="Times New Roman"/>
          <w:color w:val="000000" w:themeColor="text1"/>
          <w:sz w:val="24"/>
          <w:szCs w:val="24"/>
        </w:rPr>
        <w:t>pārkvalifikācijas</w:t>
      </w:r>
      <w:proofErr w:type="spellEnd"/>
      <w:r w:rsidR="002F76C2" w:rsidRPr="00E81464">
        <w:rPr>
          <w:rFonts w:ascii="Times New Roman" w:eastAsia="Times New Roman" w:hAnsi="Times New Roman" w:cs="Times New Roman"/>
          <w:color w:val="000000" w:themeColor="text1"/>
          <w:sz w:val="24"/>
          <w:szCs w:val="24"/>
        </w:rPr>
        <w:t xml:space="preserve"> programmas nodarbinātiem pieaugušajiem, tai skaitā izmantojot digitālos resursus. Iedzīvotājiem, lai varētu šajās mācībās piedalīties, ir</w:t>
      </w:r>
      <w:r w:rsidR="00E346BB" w:rsidRPr="00E81464">
        <w:rPr>
          <w:rFonts w:ascii="Times New Roman" w:eastAsia="Times New Roman" w:hAnsi="Times New Roman" w:cs="Times New Roman"/>
          <w:color w:val="000000" w:themeColor="text1"/>
          <w:sz w:val="24"/>
          <w:szCs w:val="24"/>
        </w:rPr>
        <w:t xml:space="preserve"> vēlamas</w:t>
      </w:r>
      <w:r w:rsidR="002F76C2" w:rsidRPr="00E81464">
        <w:rPr>
          <w:rFonts w:ascii="Times New Roman" w:eastAsia="Times New Roman" w:hAnsi="Times New Roman" w:cs="Times New Roman"/>
          <w:color w:val="000000" w:themeColor="text1"/>
          <w:sz w:val="24"/>
          <w:szCs w:val="24"/>
        </w:rPr>
        <w:t xml:space="preserve"> </w:t>
      </w:r>
      <w:r w:rsidR="00E346BB" w:rsidRPr="00E81464">
        <w:rPr>
          <w:rFonts w:ascii="Times New Roman" w:eastAsia="Times New Roman" w:hAnsi="Times New Roman" w:cs="Times New Roman"/>
          <w:color w:val="000000" w:themeColor="text1"/>
          <w:sz w:val="24"/>
          <w:szCs w:val="24"/>
        </w:rPr>
        <w:t xml:space="preserve">padziļinātas </w:t>
      </w:r>
      <w:r w:rsidR="002F76C2" w:rsidRPr="00E81464">
        <w:rPr>
          <w:rFonts w:ascii="Times New Roman" w:eastAsia="Times New Roman" w:hAnsi="Times New Roman" w:cs="Times New Roman"/>
          <w:color w:val="000000" w:themeColor="text1"/>
          <w:sz w:val="24"/>
          <w:szCs w:val="24"/>
        </w:rPr>
        <w:t xml:space="preserve">pamata digitālās prasmes, jo </w:t>
      </w:r>
      <w:r w:rsidR="00E346BB" w:rsidRPr="00E81464">
        <w:rPr>
          <w:rFonts w:ascii="Times New Roman" w:eastAsia="Times New Roman" w:hAnsi="Times New Roman" w:cs="Times New Roman"/>
          <w:color w:val="000000" w:themeColor="text1"/>
          <w:sz w:val="24"/>
          <w:szCs w:val="24"/>
        </w:rPr>
        <w:t xml:space="preserve">gan </w:t>
      </w:r>
      <w:r w:rsidR="002F76C2" w:rsidRPr="00E81464">
        <w:rPr>
          <w:rFonts w:ascii="Times New Roman" w:eastAsia="Times New Roman" w:hAnsi="Times New Roman" w:cs="Times New Roman"/>
          <w:color w:val="000000" w:themeColor="text1"/>
          <w:sz w:val="24"/>
          <w:szCs w:val="24"/>
        </w:rPr>
        <w:t xml:space="preserve">pieteikšanās mācībām un atbalsta pasākumiem </w:t>
      </w:r>
      <w:r w:rsidR="00E346BB" w:rsidRPr="00E81464">
        <w:rPr>
          <w:rFonts w:ascii="Times New Roman" w:eastAsia="Times New Roman" w:hAnsi="Times New Roman" w:cs="Times New Roman"/>
          <w:color w:val="000000" w:themeColor="text1"/>
          <w:sz w:val="24"/>
          <w:szCs w:val="24"/>
        </w:rPr>
        <w:t>tiek organizēta</w:t>
      </w:r>
      <w:r w:rsidR="002F76C2" w:rsidRPr="00E81464">
        <w:rPr>
          <w:rFonts w:ascii="Times New Roman" w:eastAsia="Times New Roman" w:hAnsi="Times New Roman" w:cs="Times New Roman"/>
          <w:color w:val="000000" w:themeColor="text1"/>
          <w:sz w:val="24"/>
          <w:szCs w:val="24"/>
        </w:rPr>
        <w:t xml:space="preserve"> digitālā vidē, </w:t>
      </w:r>
      <w:r w:rsidR="00E346BB" w:rsidRPr="00E81464">
        <w:rPr>
          <w:rFonts w:ascii="Times New Roman" w:eastAsia="Times New Roman" w:hAnsi="Times New Roman" w:cs="Times New Roman"/>
          <w:color w:val="000000" w:themeColor="text1"/>
          <w:sz w:val="24"/>
          <w:szCs w:val="24"/>
        </w:rPr>
        <w:t>gan</w:t>
      </w:r>
      <w:r w:rsidR="002F76C2" w:rsidRPr="00E81464">
        <w:rPr>
          <w:rFonts w:ascii="Times New Roman" w:eastAsia="Times New Roman" w:hAnsi="Times New Roman" w:cs="Times New Roman"/>
          <w:color w:val="000000" w:themeColor="text1"/>
          <w:sz w:val="24"/>
          <w:szCs w:val="24"/>
        </w:rPr>
        <w:t xml:space="preserve"> daļa no SAM 4.2.4. ietvaros īstenotajiem mācību pasākumiem notiek attālinātā formā. Līdz ar to ir paredzēts, ka </w:t>
      </w:r>
      <w:r w:rsidRPr="00E81464">
        <w:rPr>
          <w:rFonts w:ascii="Times New Roman" w:eastAsia="Times New Roman" w:hAnsi="Times New Roman" w:cs="Times New Roman"/>
          <w:color w:val="000000" w:themeColor="text1"/>
          <w:sz w:val="24"/>
          <w:szCs w:val="24"/>
        </w:rPr>
        <w:t>Investīcijas pas</w:t>
      </w:r>
      <w:r w:rsidR="00BB4F9E" w:rsidRPr="00E81464">
        <w:rPr>
          <w:rFonts w:ascii="Times New Roman" w:eastAsia="Times New Roman" w:hAnsi="Times New Roman" w:cs="Times New Roman"/>
          <w:color w:val="000000" w:themeColor="text1"/>
          <w:sz w:val="24"/>
          <w:szCs w:val="24"/>
        </w:rPr>
        <w:t>ākum</w:t>
      </w:r>
      <w:r w:rsidR="002F76C2" w:rsidRPr="00E81464">
        <w:rPr>
          <w:rFonts w:ascii="Times New Roman" w:eastAsia="Times New Roman" w:hAnsi="Times New Roman" w:cs="Times New Roman"/>
          <w:color w:val="000000" w:themeColor="text1"/>
          <w:sz w:val="24"/>
          <w:szCs w:val="24"/>
        </w:rPr>
        <w:t>a īstenošana paplašinās pieaugušo nodarbināto iespējas iesaistīties SAM 4.2.4. ietvaros īstenotajos mācību pasākumos, mazinās esošos dalības šķēršļus un paplašinās pieaugušo piekļuvi izglītības pakalpojumam Latvijā un potenciālām iespējām uzlabot savu ekonomisko situāciju.</w:t>
      </w:r>
    </w:p>
    <w:p w14:paraId="02848F02" w14:textId="77777777" w:rsidR="00D15EF8" w:rsidRPr="00E81464" w:rsidRDefault="00D15EF8" w:rsidP="00D15EF8">
      <w:pPr>
        <w:pStyle w:val="ListParagraph"/>
        <w:numPr>
          <w:ilvl w:val="0"/>
          <w:numId w:val="2"/>
        </w:numPr>
        <w:pBdr>
          <w:top w:val="nil"/>
          <w:left w:val="nil"/>
          <w:bottom w:val="nil"/>
          <w:right w:val="nil"/>
          <w:between w:val="nil"/>
        </w:pBdr>
        <w:spacing w:after="0" w:line="240" w:lineRule="auto"/>
        <w:ind w:left="567" w:hanging="567"/>
        <w:jc w:val="both"/>
        <w:rPr>
          <w:rFonts w:ascii="Times New Roman" w:hAnsi="Times New Roman" w:cs="Times New Roman"/>
          <w:sz w:val="24"/>
          <w:szCs w:val="24"/>
        </w:rPr>
      </w:pPr>
      <w:r w:rsidRPr="00E81464">
        <w:rPr>
          <w:rFonts w:ascii="Times New Roman" w:eastAsia="Times New Roman" w:hAnsi="Times New Roman" w:cs="Times New Roman"/>
          <w:color w:val="000000" w:themeColor="text1"/>
          <w:sz w:val="24"/>
          <w:szCs w:val="24"/>
        </w:rPr>
        <w:t xml:space="preserve">Atbilstoši Atveseļošanas fonda plāna Darbības kārtībai, par kuru vienojas Eiropas Komisija un Latvija un Eiropas Padomes 2021.gada 6.jūlija lēmums par Latvijas Atveseļošanas fonda plāna </w:t>
      </w:r>
      <w:proofErr w:type="spellStart"/>
      <w:r w:rsidRPr="00E81464">
        <w:rPr>
          <w:rFonts w:ascii="Times New Roman" w:eastAsia="Times New Roman" w:hAnsi="Times New Roman" w:cs="Times New Roman"/>
          <w:color w:val="000000" w:themeColor="text1"/>
          <w:sz w:val="24"/>
          <w:szCs w:val="24"/>
        </w:rPr>
        <w:t>izvērtējuma</w:t>
      </w:r>
      <w:proofErr w:type="spellEnd"/>
      <w:r w:rsidRPr="00E81464">
        <w:rPr>
          <w:rFonts w:ascii="Times New Roman" w:eastAsia="Times New Roman" w:hAnsi="Times New Roman" w:cs="Times New Roman"/>
          <w:color w:val="000000" w:themeColor="text1"/>
          <w:sz w:val="24"/>
          <w:szCs w:val="24"/>
        </w:rPr>
        <w:t xml:space="preserve"> apstiprināšanu, investīcijas pasākum</w:t>
      </w:r>
      <w:r w:rsidRPr="00E81464">
        <w:rPr>
          <w:rFonts w:ascii="Times New Roman" w:hAnsi="Times New Roman" w:cs="Times New Roman"/>
          <w:sz w:val="24"/>
          <w:szCs w:val="24"/>
        </w:rPr>
        <w:t xml:space="preserve">a </w:t>
      </w:r>
      <w:r w:rsidRPr="00E81464">
        <w:rPr>
          <w:rFonts w:ascii="Times New Roman" w:eastAsia="Times New Roman" w:hAnsi="Times New Roman" w:cs="Times New Roman"/>
          <w:color w:val="000000" w:themeColor="text1"/>
          <w:sz w:val="24"/>
          <w:szCs w:val="24"/>
        </w:rPr>
        <w:t xml:space="preserve"> mērķi sasniedz, īstenojot šajā </w:t>
      </w:r>
      <w:r w:rsidRPr="00E81464">
        <w:rPr>
          <w:rFonts w:ascii="Times New Roman" w:eastAsia="Times New Roman" w:hAnsi="Times New Roman" w:cs="Times New Roman"/>
          <w:sz w:val="24"/>
          <w:szCs w:val="24"/>
        </w:rPr>
        <w:t>ziņojumā</w:t>
      </w:r>
      <w:r w:rsidRPr="00E81464">
        <w:rPr>
          <w:rFonts w:ascii="Times New Roman" w:eastAsia="Times New Roman" w:hAnsi="Times New Roman" w:cs="Times New Roman"/>
          <w:color w:val="000000" w:themeColor="text1"/>
          <w:sz w:val="24"/>
          <w:szCs w:val="24"/>
        </w:rPr>
        <w:t xml:space="preserve"> </w:t>
      </w:r>
      <w:r w:rsidRPr="00E81464">
        <w:rPr>
          <w:rFonts w:ascii="Times New Roman" w:eastAsia="Times New Roman" w:hAnsi="Times New Roman" w:cs="Times New Roman"/>
          <w:sz w:val="24"/>
          <w:szCs w:val="24"/>
        </w:rPr>
        <w:t>noteiktās</w:t>
      </w:r>
      <w:r w:rsidRPr="00E81464">
        <w:rPr>
          <w:rFonts w:ascii="Times New Roman" w:eastAsia="Times New Roman" w:hAnsi="Times New Roman" w:cs="Times New Roman"/>
          <w:color w:val="000000" w:themeColor="text1"/>
          <w:sz w:val="24"/>
          <w:szCs w:val="24"/>
        </w:rPr>
        <w:t xml:space="preserve"> atbalstāmās darbības un </w:t>
      </w:r>
      <w:r w:rsidRPr="00E81464">
        <w:rPr>
          <w:rFonts w:ascii="Times New Roman" w:eastAsia="Times New Roman" w:hAnsi="Times New Roman" w:cs="Times New Roman"/>
          <w:sz w:val="24"/>
          <w:szCs w:val="24"/>
        </w:rPr>
        <w:t>sasniedzot</w:t>
      </w:r>
      <w:r w:rsidRPr="00E81464">
        <w:rPr>
          <w:rFonts w:ascii="Times New Roman" w:eastAsia="Times New Roman" w:hAnsi="Times New Roman" w:cs="Times New Roman"/>
          <w:color w:val="000000" w:themeColor="text1"/>
          <w:sz w:val="24"/>
          <w:szCs w:val="24"/>
        </w:rPr>
        <w:t xml:space="preserve"> šādus </w:t>
      </w:r>
      <w:r w:rsidRPr="00E81464">
        <w:rPr>
          <w:rFonts w:ascii="Times New Roman" w:eastAsia="Times New Roman" w:hAnsi="Times New Roman" w:cs="Times New Roman"/>
          <w:b/>
          <w:bCs/>
          <w:color w:val="000000" w:themeColor="text1"/>
          <w:sz w:val="24"/>
          <w:szCs w:val="24"/>
        </w:rPr>
        <w:t>rādītājus</w:t>
      </w:r>
      <w:r w:rsidRPr="00E81464">
        <w:rPr>
          <w:rFonts w:ascii="Times New Roman" w:eastAsia="Times New Roman" w:hAnsi="Times New Roman" w:cs="Times New Roman"/>
          <w:color w:val="000000" w:themeColor="text1"/>
          <w:sz w:val="24"/>
          <w:szCs w:val="24"/>
        </w:rPr>
        <w:t>:</w:t>
      </w:r>
    </w:p>
    <w:p w14:paraId="326EFEE4" w14:textId="77777777" w:rsidR="00D15EF8" w:rsidRPr="00E81464" w:rsidRDefault="00D15EF8" w:rsidP="00D15EF8">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14:paraId="67354F63" w14:textId="77777777" w:rsidR="00D15EF8" w:rsidRPr="00E81464" w:rsidRDefault="00D15EF8" w:rsidP="00D15EF8">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14:paraId="033382A7" w14:textId="77777777" w:rsidR="00D15EF8" w:rsidRPr="00E81464" w:rsidRDefault="00D15EF8" w:rsidP="00D15EF8">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14:paraId="6A27F38B" w14:textId="77777777" w:rsidR="00D15EF8" w:rsidRPr="00E81464" w:rsidRDefault="00D15EF8" w:rsidP="00D15EF8">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14:paraId="19B70227" w14:textId="77777777" w:rsidR="00D15EF8" w:rsidRPr="00E81464" w:rsidRDefault="00D15EF8" w:rsidP="00D15EF8">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14:paraId="1CDA56CE" w14:textId="77777777" w:rsidR="00D15EF8" w:rsidRPr="00E81464" w:rsidRDefault="00D15EF8" w:rsidP="00D15EF8">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14:paraId="7F40DEFE" w14:textId="77777777" w:rsidR="00D15EF8" w:rsidRPr="00E81464" w:rsidRDefault="00D15EF8" w:rsidP="00D15EF8">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14:paraId="76B7C562" w14:textId="77777777" w:rsidR="00D15EF8" w:rsidRPr="00E81464" w:rsidRDefault="00D15EF8" w:rsidP="00D15EF8">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14:paraId="031C3E69" w14:textId="60732E2F" w:rsidR="00D15EF8" w:rsidRPr="00E81464" w:rsidRDefault="00D15EF8" w:rsidP="00D15EF8">
      <w:pPr>
        <w:numPr>
          <w:ilvl w:val="1"/>
          <w:numId w:val="2"/>
        </w:numPr>
        <w:pBdr>
          <w:top w:val="nil"/>
          <w:left w:val="nil"/>
          <w:bottom w:val="nil"/>
          <w:right w:val="nil"/>
          <w:between w:val="nil"/>
        </w:pBdr>
        <w:spacing w:after="0" w:line="240" w:lineRule="auto"/>
        <w:ind w:left="1276" w:hanging="709"/>
        <w:jc w:val="both"/>
        <w:rPr>
          <w:rFonts w:ascii="Times New Roman" w:eastAsia="Times New Roman" w:hAnsi="Times New Roman" w:cs="Times New Roman"/>
          <w:color w:val="000000"/>
          <w:sz w:val="24"/>
          <w:szCs w:val="24"/>
        </w:rPr>
      </w:pPr>
      <w:r w:rsidRPr="00E81464">
        <w:rPr>
          <w:rFonts w:ascii="Times New Roman" w:eastAsia="Times New Roman" w:hAnsi="Times New Roman" w:cs="Times New Roman"/>
          <w:sz w:val="24"/>
          <w:szCs w:val="24"/>
        </w:rPr>
        <w:t>Investīcijas pasākum</w:t>
      </w:r>
      <w:r w:rsidRPr="00E81464">
        <w:rPr>
          <w:rFonts w:ascii="Times New Roman" w:eastAsia="Times New Roman" w:hAnsi="Times New Roman" w:cs="Times New Roman"/>
          <w:color w:val="000000" w:themeColor="text1"/>
          <w:sz w:val="24"/>
          <w:szCs w:val="24"/>
        </w:rPr>
        <w:t xml:space="preserve">a </w:t>
      </w:r>
      <w:r w:rsidRPr="00E81464">
        <w:rPr>
          <w:rFonts w:ascii="Times New Roman" w:eastAsia="Times New Roman" w:hAnsi="Times New Roman" w:cs="Times New Roman"/>
          <w:b/>
          <w:bCs/>
          <w:color w:val="000000" w:themeColor="text1"/>
          <w:sz w:val="24"/>
          <w:szCs w:val="24"/>
        </w:rPr>
        <w:t>mērķa rādītājus</w:t>
      </w:r>
      <w:r w:rsidRPr="00E81464">
        <w:rPr>
          <w:rFonts w:ascii="Times New Roman" w:eastAsia="Times New Roman" w:hAnsi="Times New Roman" w:cs="Times New Roman"/>
          <w:color w:val="000000" w:themeColor="text1"/>
          <w:sz w:val="24"/>
          <w:szCs w:val="24"/>
        </w:rPr>
        <w:t xml:space="preserve"> līdz 2026. gada 3</w:t>
      </w:r>
      <w:r w:rsidR="00286C41" w:rsidRPr="00E81464">
        <w:rPr>
          <w:rFonts w:ascii="Times New Roman" w:eastAsia="Times New Roman" w:hAnsi="Times New Roman" w:cs="Times New Roman"/>
          <w:color w:val="000000" w:themeColor="text1"/>
          <w:sz w:val="24"/>
          <w:szCs w:val="24"/>
        </w:rPr>
        <w:t>0. aprīlim</w:t>
      </w:r>
      <w:r w:rsidRPr="00E81464">
        <w:rPr>
          <w:rFonts w:ascii="Times New Roman" w:eastAsia="Times New Roman" w:hAnsi="Times New Roman" w:cs="Times New Roman"/>
          <w:color w:val="000000" w:themeColor="text1"/>
          <w:sz w:val="24"/>
          <w:szCs w:val="24"/>
        </w:rPr>
        <w:t>:</w:t>
      </w:r>
    </w:p>
    <w:p w14:paraId="6D92F4B8" w14:textId="4F5D851A" w:rsidR="00D15EF8" w:rsidRPr="00E81464" w:rsidRDefault="00D15EF8" w:rsidP="00D15EF8">
      <w:pPr>
        <w:numPr>
          <w:ilvl w:val="2"/>
          <w:numId w:val="2"/>
        </w:numPr>
        <w:pBdr>
          <w:top w:val="nil"/>
          <w:left w:val="nil"/>
          <w:bottom w:val="nil"/>
          <w:right w:val="nil"/>
          <w:between w:val="nil"/>
        </w:pBdr>
        <w:spacing w:after="0" w:line="240" w:lineRule="auto"/>
        <w:ind w:left="2127" w:hanging="850"/>
        <w:jc w:val="both"/>
        <w:rPr>
          <w:rFonts w:ascii="Times New Roman" w:eastAsia="Times New Roman" w:hAnsi="Times New Roman" w:cs="Times New Roman"/>
          <w:sz w:val="24"/>
          <w:szCs w:val="24"/>
        </w:rPr>
      </w:pPr>
      <w:r w:rsidRPr="00423EEA">
        <w:rPr>
          <w:rFonts w:ascii="Times New Roman" w:eastAsia="Times New Roman" w:hAnsi="Times New Roman" w:cs="Times New Roman"/>
          <w:sz w:val="24"/>
          <w:szCs w:val="24"/>
        </w:rPr>
        <w:t xml:space="preserve">to iedzīvotāju skaits, kuriem ir padziļinātas digitālās pašapkalpošanās prasmes un kuri ir piedalījušies tehnoloģiskās inovācijas darbībās – 50 000, no tiem: vismaz 5000 ir to darījuši pašmācībā un </w:t>
      </w:r>
      <w:r w:rsidRPr="00D804AB">
        <w:rPr>
          <w:rFonts w:ascii="Times New Roman" w:eastAsia="Times New Roman" w:hAnsi="Times New Roman" w:cs="Times New Roman"/>
          <w:sz w:val="24"/>
          <w:szCs w:val="24"/>
        </w:rPr>
        <w:t>vismaz 10000 personu ir piedalījušies tehnoloģiskās inovācijas darbībās.</w:t>
      </w:r>
      <w:r w:rsidRPr="00423EEA">
        <w:rPr>
          <w:rFonts w:ascii="Times New Roman" w:eastAsia="Times New Roman" w:hAnsi="Times New Roman" w:cs="Times New Roman"/>
          <w:sz w:val="24"/>
          <w:szCs w:val="24"/>
        </w:rPr>
        <w:t xml:space="preserve"> Finansējuma saņēmējs, kas nodrošina </w:t>
      </w:r>
      <w:r w:rsidR="007A78C7" w:rsidRPr="00F642AB">
        <w:rPr>
          <w:rFonts w:ascii="Times New Roman" w:eastAsia="Times New Roman" w:hAnsi="Times New Roman" w:cs="Times New Roman"/>
          <w:sz w:val="24"/>
          <w:szCs w:val="24"/>
        </w:rPr>
        <w:t xml:space="preserve">iedzīvotāju </w:t>
      </w:r>
      <w:r w:rsidR="004368B8" w:rsidRPr="00F642AB">
        <w:rPr>
          <w:rFonts w:ascii="Times New Roman" w:eastAsia="Times New Roman" w:hAnsi="Times New Roman" w:cs="Times New Roman"/>
          <w:sz w:val="24"/>
          <w:szCs w:val="24"/>
        </w:rPr>
        <w:t xml:space="preserve">dalību mācībās digitālo pašapkalpošanās prasmju attīstībai </w:t>
      </w:r>
      <w:r w:rsidRPr="00423EEA">
        <w:rPr>
          <w:rFonts w:ascii="Times New Roman" w:eastAsia="Times New Roman" w:hAnsi="Times New Roman" w:cs="Times New Roman"/>
          <w:sz w:val="24"/>
          <w:szCs w:val="24"/>
        </w:rPr>
        <w:t>– Vides aizsardzības un reģionālās attīstības ministrija (turpmāk – VARAM)</w:t>
      </w:r>
      <w:r w:rsidR="00B21F06" w:rsidRPr="00F642AB">
        <w:rPr>
          <w:rFonts w:ascii="Times New Roman" w:eastAsia="Times New Roman" w:hAnsi="Times New Roman" w:cs="Times New Roman"/>
          <w:sz w:val="24"/>
          <w:szCs w:val="24"/>
        </w:rPr>
        <w:t xml:space="preserve">, finansējuma saņēmējs, kas nodrošina iedzīvotāju (jauniešu) dalību tehnoloģiskās inovācijas darbībās </w:t>
      </w:r>
      <w:r w:rsidR="008C6366" w:rsidRPr="00F642AB">
        <w:rPr>
          <w:rFonts w:ascii="Times New Roman" w:eastAsia="Times New Roman" w:hAnsi="Times New Roman" w:cs="Times New Roman"/>
          <w:sz w:val="24"/>
          <w:szCs w:val="24"/>
        </w:rPr>
        <w:t>digitāl</w:t>
      </w:r>
      <w:r w:rsidR="006D6C93" w:rsidRPr="00F642AB">
        <w:rPr>
          <w:rFonts w:ascii="Times New Roman" w:eastAsia="Times New Roman" w:hAnsi="Times New Roman" w:cs="Times New Roman"/>
          <w:sz w:val="24"/>
          <w:szCs w:val="24"/>
        </w:rPr>
        <w:t>ajā darbā ar jaunatni</w:t>
      </w:r>
      <w:r w:rsidR="00402463" w:rsidRPr="00402463">
        <w:rPr>
          <w:rFonts w:ascii="Times New Roman" w:eastAsia="Times New Roman" w:hAnsi="Times New Roman" w:cs="Times New Roman"/>
          <w:color w:val="000000" w:themeColor="text1"/>
          <w:sz w:val="24"/>
          <w:szCs w:val="24"/>
        </w:rPr>
        <w:t xml:space="preserve"> </w:t>
      </w:r>
      <w:r w:rsidR="00402463" w:rsidRPr="00DA29D8">
        <w:rPr>
          <w:rFonts w:ascii="Times New Roman" w:eastAsia="Times New Roman" w:hAnsi="Times New Roman" w:cs="Times New Roman"/>
          <w:sz w:val="24"/>
          <w:szCs w:val="24"/>
        </w:rPr>
        <w:t xml:space="preserve"> </w:t>
      </w:r>
      <w:r w:rsidR="00402463" w:rsidRPr="00423EEA">
        <w:rPr>
          <w:rFonts w:ascii="Times New Roman" w:eastAsia="Times New Roman" w:hAnsi="Times New Roman" w:cs="Times New Roman"/>
          <w:sz w:val="24"/>
          <w:szCs w:val="24"/>
        </w:rPr>
        <w:t xml:space="preserve">– </w:t>
      </w:r>
      <w:r w:rsidR="00402463" w:rsidRPr="00E81464">
        <w:rPr>
          <w:rFonts w:ascii="Times New Roman" w:eastAsia="Times New Roman" w:hAnsi="Times New Roman" w:cs="Times New Roman"/>
          <w:color w:val="000000" w:themeColor="text1"/>
          <w:sz w:val="24"/>
          <w:szCs w:val="24"/>
        </w:rPr>
        <w:t xml:space="preserve">Jaunatnes starptautisko programmu aģentūra (turpmāk </w:t>
      </w:r>
      <w:r w:rsidR="00402463" w:rsidRPr="00E81464">
        <w:rPr>
          <w:rFonts w:ascii="Times New Roman" w:eastAsia="Times New Roman" w:hAnsi="Times New Roman" w:cs="Times New Roman"/>
          <w:sz w:val="24"/>
          <w:szCs w:val="24"/>
        </w:rPr>
        <w:t xml:space="preserve">– </w:t>
      </w:r>
      <w:r w:rsidR="00402463" w:rsidRPr="00E81464">
        <w:rPr>
          <w:rFonts w:ascii="Times New Roman" w:eastAsia="Times New Roman" w:hAnsi="Times New Roman" w:cs="Times New Roman"/>
          <w:color w:val="000000" w:themeColor="text1"/>
          <w:sz w:val="24"/>
          <w:szCs w:val="24"/>
        </w:rPr>
        <w:t>JSPA)</w:t>
      </w:r>
      <w:r w:rsidR="00F642AB">
        <w:rPr>
          <w:rStyle w:val="FootnoteReference"/>
          <w:rFonts w:ascii="Times New Roman" w:eastAsia="Times New Roman" w:hAnsi="Times New Roman" w:cs="Times New Roman"/>
          <w:color w:val="000000" w:themeColor="text1"/>
          <w:sz w:val="24"/>
          <w:szCs w:val="24"/>
        </w:rPr>
        <w:footnoteReference w:id="5"/>
      </w:r>
      <w:r w:rsidR="003C1188" w:rsidRPr="00423EEA">
        <w:rPr>
          <w:rFonts w:ascii="Times New Roman" w:eastAsia="Times New Roman" w:hAnsi="Times New Roman" w:cs="Times New Roman"/>
          <w:sz w:val="24"/>
          <w:szCs w:val="24"/>
        </w:rPr>
        <w:t>.</w:t>
      </w:r>
      <w:r w:rsidR="003C1188" w:rsidRPr="00E81464">
        <w:rPr>
          <w:rFonts w:ascii="Times New Roman" w:eastAsia="Times New Roman" w:hAnsi="Times New Roman" w:cs="Times New Roman"/>
          <w:sz w:val="24"/>
          <w:szCs w:val="24"/>
        </w:rPr>
        <w:t xml:space="preserve"> </w:t>
      </w:r>
      <w:r w:rsidR="00536C52" w:rsidRPr="00E81464">
        <w:rPr>
          <w:rFonts w:ascii="Times New Roman" w:eastAsia="Times New Roman" w:hAnsi="Times New Roman" w:cs="Times New Roman"/>
          <w:sz w:val="24"/>
          <w:szCs w:val="24"/>
        </w:rPr>
        <w:t>Saskaņā</w:t>
      </w:r>
      <w:r w:rsidR="00F1539C" w:rsidRPr="00E81464">
        <w:rPr>
          <w:rFonts w:ascii="Times New Roman" w:eastAsia="Times New Roman" w:hAnsi="Times New Roman" w:cs="Times New Roman"/>
          <w:sz w:val="24"/>
          <w:szCs w:val="24"/>
        </w:rPr>
        <w:t xml:space="preserve"> ar </w:t>
      </w:r>
      <w:r w:rsidR="00F7300F" w:rsidRPr="00E81464">
        <w:rPr>
          <w:rFonts w:ascii="Times New Roman" w:eastAsia="Times New Roman" w:hAnsi="Times New Roman" w:cs="Times New Roman"/>
          <w:sz w:val="24"/>
          <w:szCs w:val="24"/>
        </w:rPr>
        <w:t>Atveseļošanas fonda plāna Darbības kārtības, par kuru vienojas Eiropas Komisija un Latvija, 1. pielikumu</w:t>
      </w:r>
      <w:r w:rsidR="000B1CCA" w:rsidRPr="00E81464">
        <w:rPr>
          <w:rFonts w:ascii="Times New Roman" w:eastAsia="Times New Roman" w:hAnsi="Times New Roman" w:cs="Times New Roman"/>
          <w:sz w:val="24"/>
          <w:szCs w:val="24"/>
        </w:rPr>
        <w:t xml:space="preserve"> noteikts šāds</w:t>
      </w:r>
      <w:r w:rsidR="00536C52" w:rsidRPr="00E81464">
        <w:rPr>
          <w:rFonts w:ascii="Times New Roman" w:eastAsia="Times New Roman" w:hAnsi="Times New Roman" w:cs="Times New Roman"/>
          <w:sz w:val="24"/>
          <w:szCs w:val="24"/>
        </w:rPr>
        <w:t xml:space="preserve"> </w:t>
      </w:r>
      <w:r w:rsidR="001E5CC7" w:rsidRPr="00E81464">
        <w:rPr>
          <w:rFonts w:ascii="Times New Roman" w:eastAsia="Times New Roman" w:hAnsi="Times New Roman" w:cs="Times New Roman"/>
          <w:sz w:val="24"/>
          <w:szCs w:val="24"/>
        </w:rPr>
        <w:t>p</w:t>
      </w:r>
      <w:r w:rsidR="003C1188" w:rsidRPr="00E81464">
        <w:rPr>
          <w:rFonts w:ascii="Times New Roman" w:eastAsia="Times New Roman" w:hAnsi="Times New Roman" w:cs="Times New Roman"/>
          <w:sz w:val="24"/>
          <w:szCs w:val="24"/>
        </w:rPr>
        <w:t xml:space="preserve">ārbaudes mehānisms: </w:t>
      </w:r>
      <w:r w:rsidR="00214162" w:rsidRPr="00E81464">
        <w:rPr>
          <w:rFonts w:ascii="Times New Roman" w:eastAsia="Times New Roman" w:hAnsi="Times New Roman" w:cs="Times New Roman"/>
          <w:sz w:val="24"/>
          <w:szCs w:val="24"/>
        </w:rPr>
        <w:t>k</w:t>
      </w:r>
      <w:r w:rsidR="003C1188" w:rsidRPr="00E81464">
        <w:rPr>
          <w:rFonts w:ascii="Times New Roman" w:eastAsia="Times New Roman" w:hAnsi="Times New Roman" w:cs="Times New Roman"/>
          <w:sz w:val="24"/>
          <w:szCs w:val="24"/>
        </w:rPr>
        <w:t xml:space="preserve">opsavilkuma </w:t>
      </w:r>
      <w:r w:rsidR="003C1188" w:rsidRPr="00E81464">
        <w:rPr>
          <w:rFonts w:ascii="Times New Roman" w:eastAsia="Times New Roman" w:hAnsi="Times New Roman" w:cs="Times New Roman"/>
          <w:sz w:val="24"/>
          <w:szCs w:val="24"/>
        </w:rPr>
        <w:lastRenderedPageBreak/>
        <w:t xml:space="preserve">dokuments, kurā pienācīgi pamatots, kā tika apmierinoši sasniegts mērķis (tostarp visi būtiskie elementi), kopā ar atbilstošām saitēm uz pamatojošajiem pierādījumiem. Šā dokumenta pielikumā iekļauj šādus dokumentārus pierādījumus: a) to personu </w:t>
      </w:r>
      <w:proofErr w:type="spellStart"/>
      <w:r w:rsidR="003C1188" w:rsidRPr="00E81464">
        <w:rPr>
          <w:rFonts w:ascii="Times New Roman" w:eastAsia="Times New Roman" w:hAnsi="Times New Roman" w:cs="Times New Roman"/>
          <w:sz w:val="24"/>
          <w:szCs w:val="24"/>
        </w:rPr>
        <w:t>anonimizētu</w:t>
      </w:r>
      <w:proofErr w:type="spellEnd"/>
      <w:r w:rsidR="003C1188" w:rsidRPr="00E81464">
        <w:rPr>
          <w:rFonts w:ascii="Times New Roman" w:eastAsia="Times New Roman" w:hAnsi="Times New Roman" w:cs="Times New Roman"/>
          <w:sz w:val="24"/>
          <w:szCs w:val="24"/>
        </w:rPr>
        <w:t xml:space="preserve"> sarakstu, kam ir reģistrēti unikāli identifikatori attiecībā uz tehnoloģiskās inovācijas darbībām</w:t>
      </w:r>
      <w:r w:rsidR="003C1188" w:rsidRPr="00E81464">
        <w:t>;</w:t>
      </w:r>
      <w:r w:rsidR="00214162" w:rsidRPr="00E81464">
        <w:t xml:space="preserve"> b</w:t>
      </w:r>
      <w:r w:rsidR="00214162" w:rsidRPr="00E81464">
        <w:rPr>
          <w:rFonts w:ascii="Times New Roman" w:eastAsia="Times New Roman" w:hAnsi="Times New Roman" w:cs="Times New Roman"/>
          <w:sz w:val="24"/>
          <w:szCs w:val="24"/>
        </w:rPr>
        <w:t>) sarakstu ar sertifikātiem, kas izdoti par mācību pabeigšanu</w:t>
      </w:r>
      <w:r w:rsidRPr="00E81464">
        <w:rPr>
          <w:rFonts w:ascii="Times New Roman" w:eastAsia="Times New Roman" w:hAnsi="Times New Roman" w:cs="Times New Roman"/>
          <w:sz w:val="24"/>
          <w:szCs w:val="24"/>
        </w:rPr>
        <w:t>;</w:t>
      </w:r>
    </w:p>
    <w:p w14:paraId="65880AE6" w14:textId="7561D44F" w:rsidR="007F18FD" w:rsidRPr="00E81464" w:rsidRDefault="009D090F" w:rsidP="00C63DCA">
      <w:pPr>
        <w:numPr>
          <w:ilvl w:val="2"/>
          <w:numId w:val="2"/>
        </w:numPr>
        <w:pBdr>
          <w:top w:val="nil"/>
          <w:left w:val="nil"/>
          <w:bottom w:val="nil"/>
          <w:right w:val="nil"/>
          <w:between w:val="nil"/>
        </w:pBdr>
        <w:spacing w:after="0" w:line="240" w:lineRule="auto"/>
        <w:ind w:left="2127" w:hanging="850"/>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To pašvaldību skaits, kurām ir digitālo prasmju pilnveides programmas jauniešiem</w:t>
      </w:r>
      <w:r w:rsidRPr="00E81464" w:rsidDel="009D090F">
        <w:rPr>
          <w:rFonts w:ascii="Times New Roman" w:eastAsia="Times New Roman" w:hAnsi="Times New Roman" w:cs="Times New Roman"/>
          <w:sz w:val="24"/>
          <w:szCs w:val="24"/>
        </w:rPr>
        <w:t xml:space="preserve"> </w:t>
      </w:r>
      <w:r w:rsidR="007F18FD" w:rsidRPr="00E81464">
        <w:rPr>
          <w:rFonts w:ascii="Times New Roman" w:eastAsia="Times New Roman" w:hAnsi="Times New Roman" w:cs="Times New Roman"/>
          <w:sz w:val="24"/>
          <w:szCs w:val="24"/>
        </w:rPr>
        <w:t>– 42</w:t>
      </w:r>
      <w:r w:rsidR="008A3D61" w:rsidRPr="00E81464">
        <w:rPr>
          <w:rFonts w:ascii="Times New Roman" w:eastAsia="Times New Roman" w:hAnsi="Times New Roman" w:cs="Times New Roman"/>
          <w:sz w:val="24"/>
          <w:szCs w:val="24"/>
        </w:rPr>
        <w:t xml:space="preserve">. </w:t>
      </w:r>
      <w:r w:rsidR="002F6A83" w:rsidRPr="002F6A83">
        <w:rPr>
          <w:rFonts w:ascii="Times New Roman" w:eastAsia="Times New Roman" w:hAnsi="Times New Roman" w:cs="Times New Roman"/>
          <w:sz w:val="24"/>
          <w:szCs w:val="24"/>
        </w:rPr>
        <w:t>Investīciju rezultātā 42 pašvaldības bija izstrādājušas un pilnībā īstenojušas pasākumu programmas, lai nodrošinātu digitālo prasmju apguvi un lietošanu darbā ar jauniešiem, digitālās vides izveidi darbam ar jauniešiem un jauniešu līdzdalības veicināšanu vietējo pašvaldību procesos</w:t>
      </w:r>
      <w:r w:rsidR="002F6A83" w:rsidRPr="002F6A83">
        <w:rPr>
          <w:rFonts w:ascii="Times New Roman" w:eastAsia="Times New Roman" w:hAnsi="Times New Roman" w:cs="Times New Roman"/>
          <w:sz w:val="24"/>
          <w:szCs w:val="24"/>
        </w:rPr>
        <w:t>.</w:t>
      </w:r>
      <w:r w:rsidR="002F6A83">
        <w:rPr>
          <w:rFonts w:ascii="Times New Roman" w:eastAsia="Times New Roman" w:hAnsi="Times New Roman" w:cs="Times New Roman"/>
          <w:sz w:val="24"/>
          <w:szCs w:val="24"/>
        </w:rPr>
        <w:t xml:space="preserve"> </w:t>
      </w:r>
      <w:r w:rsidR="008A3D61" w:rsidRPr="00E81464">
        <w:rPr>
          <w:rFonts w:ascii="Times New Roman" w:eastAsia="Times New Roman" w:hAnsi="Times New Roman" w:cs="Times New Roman"/>
          <w:sz w:val="24"/>
          <w:szCs w:val="24"/>
        </w:rPr>
        <w:t>F</w:t>
      </w:r>
      <w:r w:rsidR="003964D5" w:rsidRPr="00E81464">
        <w:rPr>
          <w:rFonts w:ascii="Times New Roman" w:eastAsia="Times New Roman" w:hAnsi="Times New Roman" w:cs="Times New Roman"/>
          <w:sz w:val="24"/>
          <w:szCs w:val="24"/>
        </w:rPr>
        <w:t>inansējuma saņēmējs, kas nodrošina mērķa sasniegšanu</w:t>
      </w:r>
      <w:r w:rsidR="007F18FD" w:rsidRPr="00E81464">
        <w:rPr>
          <w:rFonts w:ascii="Times New Roman" w:eastAsia="Times New Roman" w:hAnsi="Times New Roman" w:cs="Times New Roman"/>
          <w:sz w:val="24"/>
          <w:szCs w:val="24"/>
        </w:rPr>
        <w:t xml:space="preserve"> –</w:t>
      </w:r>
      <w:r w:rsidR="006F4EFF">
        <w:rPr>
          <w:rFonts w:ascii="Times New Roman" w:eastAsia="Times New Roman" w:hAnsi="Times New Roman" w:cs="Times New Roman"/>
          <w:sz w:val="24"/>
          <w:szCs w:val="24"/>
        </w:rPr>
        <w:t xml:space="preserve"> </w:t>
      </w:r>
      <w:r w:rsidR="003964D5" w:rsidRPr="00E81464">
        <w:rPr>
          <w:rFonts w:ascii="Times New Roman" w:eastAsia="Times New Roman" w:hAnsi="Times New Roman" w:cs="Times New Roman"/>
          <w:color w:val="000000" w:themeColor="text1"/>
          <w:sz w:val="24"/>
          <w:szCs w:val="24"/>
        </w:rPr>
        <w:t>JSPA</w:t>
      </w:r>
      <w:r w:rsidR="007F18FD" w:rsidRPr="00E81464">
        <w:rPr>
          <w:rFonts w:ascii="Times New Roman" w:eastAsia="Times New Roman" w:hAnsi="Times New Roman" w:cs="Times New Roman"/>
          <w:sz w:val="24"/>
          <w:szCs w:val="24"/>
        </w:rPr>
        <w:t>.</w:t>
      </w:r>
      <w:r w:rsidR="008A3D61" w:rsidRPr="00E81464">
        <w:rPr>
          <w:rFonts w:ascii="Times New Roman" w:eastAsia="Times New Roman" w:hAnsi="Times New Roman" w:cs="Times New Roman"/>
          <w:sz w:val="24"/>
          <w:szCs w:val="24"/>
        </w:rPr>
        <w:t xml:space="preserve"> </w:t>
      </w:r>
      <w:r w:rsidR="00A3654E" w:rsidRPr="00E81464">
        <w:rPr>
          <w:rFonts w:ascii="Times New Roman" w:eastAsia="Times New Roman" w:hAnsi="Times New Roman" w:cs="Times New Roman"/>
          <w:sz w:val="24"/>
          <w:szCs w:val="24"/>
        </w:rPr>
        <w:t xml:space="preserve">Saskaņā ar Atveseļošanas fonda plāna Darbības kārtības, par kuru vienojas Eiropas Komisija un Latvija, 1. pielikumu noteikts šāds </w:t>
      </w:r>
      <w:r w:rsidR="0000430B" w:rsidRPr="00E81464">
        <w:rPr>
          <w:rFonts w:ascii="Times New Roman" w:eastAsia="Times New Roman" w:hAnsi="Times New Roman" w:cs="Times New Roman"/>
          <w:sz w:val="24"/>
          <w:szCs w:val="24"/>
        </w:rPr>
        <w:t>p</w:t>
      </w:r>
      <w:r w:rsidR="008A3D61" w:rsidRPr="00E81464">
        <w:rPr>
          <w:rFonts w:ascii="Times New Roman" w:eastAsia="Times New Roman" w:hAnsi="Times New Roman" w:cs="Times New Roman"/>
          <w:sz w:val="24"/>
          <w:szCs w:val="24"/>
        </w:rPr>
        <w:t xml:space="preserve">ārbaudes mehānisms: kopsavilkuma dokuments, kurā pienācīgi pamatots, kā tika apmierinoši sasniegts mērķis (tostarp visi būtiskie elementi), kopā ar atbilstošām saitēm uz pamatojošajiem pierādījumiem. Šā dokumenta pielikumā iekļauj šādus dokumentārus pierādījumus: a) pašvaldību digitālo prasmju pilnveides programmu kopijas; </w:t>
      </w:r>
      <w:r w:rsidR="001C3248" w:rsidRPr="00E81464">
        <w:rPr>
          <w:rFonts w:ascii="Times New Roman" w:eastAsia="Times New Roman" w:hAnsi="Times New Roman" w:cs="Times New Roman"/>
          <w:sz w:val="24"/>
          <w:szCs w:val="24"/>
        </w:rPr>
        <w:t>b) pašvaldību ziņojumus par programmu īstenošanu.</w:t>
      </w:r>
    </w:p>
    <w:p w14:paraId="313FF436" w14:textId="319C48CD" w:rsidR="000912B3" w:rsidRPr="00E81464" w:rsidRDefault="00911489" w:rsidP="00B53433">
      <w:pPr>
        <w:numPr>
          <w:ilvl w:val="1"/>
          <w:numId w:val="2"/>
        </w:numPr>
        <w:pBdr>
          <w:top w:val="nil"/>
          <w:left w:val="nil"/>
          <w:bottom w:val="nil"/>
          <w:right w:val="nil"/>
          <w:between w:val="nil"/>
        </w:pBdr>
        <w:spacing w:after="0" w:line="240" w:lineRule="auto"/>
        <w:ind w:left="1276" w:hanging="709"/>
        <w:jc w:val="both"/>
        <w:rPr>
          <w:rFonts w:ascii="Times New Roman" w:eastAsia="Times New Roman" w:hAnsi="Times New Roman" w:cs="Times New Roman"/>
          <w:color w:val="000000"/>
          <w:sz w:val="24"/>
          <w:szCs w:val="24"/>
        </w:rPr>
      </w:pPr>
      <w:r w:rsidRPr="00E81464">
        <w:rPr>
          <w:rFonts w:ascii="Times New Roman" w:eastAsia="Times New Roman" w:hAnsi="Times New Roman" w:cs="Times New Roman"/>
          <w:sz w:val="24"/>
          <w:szCs w:val="24"/>
        </w:rPr>
        <w:t>Investīcijas pas</w:t>
      </w:r>
      <w:r w:rsidR="00BB4F9E" w:rsidRPr="00E81464">
        <w:rPr>
          <w:rFonts w:ascii="Times New Roman" w:eastAsia="Times New Roman" w:hAnsi="Times New Roman" w:cs="Times New Roman"/>
          <w:sz w:val="24"/>
          <w:szCs w:val="24"/>
        </w:rPr>
        <w:t>ākum</w:t>
      </w:r>
      <w:r w:rsidR="00BA72F4" w:rsidRPr="00E81464">
        <w:rPr>
          <w:rFonts w:ascii="Times New Roman" w:eastAsia="Times New Roman" w:hAnsi="Times New Roman" w:cs="Times New Roman"/>
          <w:color w:val="000000" w:themeColor="text1"/>
          <w:sz w:val="24"/>
          <w:szCs w:val="24"/>
        </w:rPr>
        <w:t xml:space="preserve">a </w:t>
      </w:r>
      <w:r w:rsidR="00C90100" w:rsidRPr="00E81464">
        <w:rPr>
          <w:rFonts w:ascii="Times New Roman" w:eastAsia="Times New Roman" w:hAnsi="Times New Roman" w:cs="Times New Roman"/>
          <w:b/>
          <w:bCs/>
          <w:color w:val="000000" w:themeColor="text1"/>
          <w:sz w:val="24"/>
          <w:szCs w:val="24"/>
        </w:rPr>
        <w:t>mērķ</w:t>
      </w:r>
      <w:r w:rsidR="002F76C2" w:rsidRPr="00E81464">
        <w:rPr>
          <w:rFonts w:ascii="Times New Roman" w:eastAsia="Times New Roman" w:hAnsi="Times New Roman" w:cs="Times New Roman"/>
          <w:b/>
          <w:bCs/>
          <w:color w:val="000000" w:themeColor="text1"/>
          <w:sz w:val="24"/>
          <w:szCs w:val="24"/>
        </w:rPr>
        <w:t xml:space="preserve">a </w:t>
      </w:r>
      <w:r w:rsidR="00BA72F4" w:rsidRPr="00E81464">
        <w:rPr>
          <w:rFonts w:ascii="Times New Roman" w:eastAsia="Times New Roman" w:hAnsi="Times New Roman" w:cs="Times New Roman"/>
          <w:b/>
          <w:bCs/>
          <w:color w:val="000000" w:themeColor="text1"/>
          <w:sz w:val="24"/>
          <w:szCs w:val="24"/>
        </w:rPr>
        <w:t>rādītāj</w:t>
      </w:r>
      <w:r w:rsidR="000912B3" w:rsidRPr="00E81464">
        <w:rPr>
          <w:rFonts w:ascii="Times New Roman" w:eastAsia="Times New Roman" w:hAnsi="Times New Roman" w:cs="Times New Roman"/>
          <w:b/>
          <w:bCs/>
          <w:color w:val="000000" w:themeColor="text1"/>
          <w:sz w:val="24"/>
          <w:szCs w:val="24"/>
        </w:rPr>
        <w:t>us</w:t>
      </w:r>
      <w:r w:rsidR="00BA72F4" w:rsidRPr="00E81464">
        <w:rPr>
          <w:rFonts w:ascii="Times New Roman" w:eastAsia="Times New Roman" w:hAnsi="Times New Roman" w:cs="Times New Roman"/>
          <w:color w:val="000000" w:themeColor="text1"/>
          <w:sz w:val="24"/>
          <w:szCs w:val="24"/>
        </w:rPr>
        <w:t xml:space="preserve"> līdz 2024.</w:t>
      </w:r>
      <w:r w:rsidR="00142C19" w:rsidRPr="00E81464">
        <w:rPr>
          <w:rFonts w:ascii="Times New Roman" w:eastAsia="Times New Roman" w:hAnsi="Times New Roman" w:cs="Times New Roman"/>
          <w:color w:val="000000" w:themeColor="text1"/>
          <w:sz w:val="24"/>
          <w:szCs w:val="24"/>
        </w:rPr>
        <w:t> </w:t>
      </w:r>
      <w:r w:rsidR="00BA72F4" w:rsidRPr="00E81464">
        <w:rPr>
          <w:rFonts w:ascii="Times New Roman" w:eastAsia="Times New Roman" w:hAnsi="Times New Roman" w:cs="Times New Roman"/>
          <w:color w:val="000000" w:themeColor="text1"/>
          <w:sz w:val="24"/>
          <w:szCs w:val="24"/>
        </w:rPr>
        <w:t xml:space="preserve">gada </w:t>
      </w:r>
      <w:r w:rsidR="004E07EA" w:rsidRPr="00E81464">
        <w:rPr>
          <w:rFonts w:ascii="Times New Roman" w:eastAsia="Times New Roman" w:hAnsi="Times New Roman" w:cs="Times New Roman"/>
          <w:color w:val="000000" w:themeColor="text1"/>
          <w:sz w:val="24"/>
          <w:szCs w:val="24"/>
        </w:rPr>
        <w:t>31.</w:t>
      </w:r>
      <w:r w:rsidR="00142C19" w:rsidRPr="00E81464">
        <w:rPr>
          <w:rFonts w:ascii="Times New Roman" w:eastAsia="Times New Roman" w:hAnsi="Times New Roman" w:cs="Times New Roman"/>
          <w:color w:val="000000" w:themeColor="text1"/>
          <w:sz w:val="24"/>
          <w:szCs w:val="24"/>
        </w:rPr>
        <w:t> </w:t>
      </w:r>
      <w:r w:rsidR="004E07EA" w:rsidRPr="00E81464">
        <w:rPr>
          <w:rFonts w:ascii="Times New Roman" w:eastAsia="Times New Roman" w:hAnsi="Times New Roman" w:cs="Times New Roman"/>
          <w:color w:val="000000" w:themeColor="text1"/>
          <w:sz w:val="24"/>
          <w:szCs w:val="24"/>
        </w:rPr>
        <w:t>decembrim</w:t>
      </w:r>
      <w:r w:rsidR="000912B3" w:rsidRPr="00E81464">
        <w:rPr>
          <w:rFonts w:ascii="Times New Roman" w:eastAsia="Times New Roman" w:hAnsi="Times New Roman" w:cs="Times New Roman"/>
          <w:color w:val="000000" w:themeColor="text1"/>
          <w:sz w:val="24"/>
          <w:szCs w:val="24"/>
        </w:rPr>
        <w:t>:</w:t>
      </w:r>
    </w:p>
    <w:p w14:paraId="3EFB56FC" w14:textId="3B63F60E" w:rsidR="003C2F6B" w:rsidRPr="00E81464" w:rsidRDefault="003155BF" w:rsidP="00455220">
      <w:pPr>
        <w:numPr>
          <w:ilvl w:val="2"/>
          <w:numId w:val="2"/>
        </w:numPr>
        <w:pBdr>
          <w:top w:val="nil"/>
          <w:left w:val="nil"/>
          <w:bottom w:val="nil"/>
          <w:right w:val="nil"/>
          <w:between w:val="nil"/>
        </w:pBdr>
        <w:spacing w:after="0" w:line="240" w:lineRule="auto"/>
        <w:ind w:left="2127" w:hanging="850"/>
        <w:jc w:val="both"/>
        <w:rPr>
          <w:rFonts w:ascii="Times New Roman" w:eastAsia="Times New Roman" w:hAnsi="Times New Roman" w:cs="Times New Roman"/>
          <w:sz w:val="24"/>
          <w:szCs w:val="24"/>
        </w:rPr>
      </w:pPr>
      <w:r w:rsidRPr="00716955">
        <w:rPr>
          <w:rFonts w:ascii="Times New Roman" w:eastAsia="Times New Roman" w:hAnsi="Times New Roman" w:cs="Times New Roman"/>
          <w:sz w:val="24"/>
          <w:szCs w:val="24"/>
        </w:rPr>
        <w:t xml:space="preserve">to iedzīvotāju skaits, kuriem ir padziļinātas digitālās pašapkalpošanās prasmes, un kuri ir piedalījušies tehnoloģiskās inovācijas darbībās – 20 000. </w:t>
      </w:r>
      <w:r w:rsidR="003E72C7" w:rsidRPr="00D804AB">
        <w:rPr>
          <w:rFonts w:ascii="Times New Roman" w:eastAsia="Times New Roman" w:hAnsi="Times New Roman" w:cs="Times New Roman"/>
          <w:sz w:val="24"/>
          <w:szCs w:val="24"/>
        </w:rPr>
        <w:t xml:space="preserve">Ir izstrādāta un ieviesta digitālo pašapkalpošanās prasmju apguves pieeja (e-mācību kurss), tostarp ir izstrādātas un īstenotas </w:t>
      </w:r>
      <w:r w:rsidR="000441CE" w:rsidRPr="00D804AB">
        <w:rPr>
          <w:rFonts w:ascii="Times New Roman" w:eastAsia="Times New Roman" w:hAnsi="Times New Roman" w:cs="Times New Roman"/>
          <w:sz w:val="24"/>
          <w:szCs w:val="24"/>
        </w:rPr>
        <w:t>vienotās</w:t>
      </w:r>
      <w:r w:rsidR="003E72C7" w:rsidRPr="00D804AB">
        <w:rPr>
          <w:rFonts w:ascii="Times New Roman" w:eastAsia="Times New Roman" w:hAnsi="Times New Roman" w:cs="Times New Roman"/>
          <w:sz w:val="24"/>
          <w:szCs w:val="24"/>
        </w:rPr>
        <w:t xml:space="preserve"> tehnoloģiju radošuma vadlīnijas jaunatnes tehnoloģiju un inovācijas spēju attīstībai.</w:t>
      </w:r>
      <w:r w:rsidR="003E72C7" w:rsidRPr="00716955">
        <w:rPr>
          <w:rFonts w:ascii="Times New Roman" w:eastAsia="Times New Roman" w:hAnsi="Times New Roman" w:cs="Times New Roman"/>
          <w:sz w:val="24"/>
          <w:szCs w:val="24"/>
        </w:rPr>
        <w:t xml:space="preserve">  Finansējuma saņēmējs, kas nodrošina </w:t>
      </w:r>
      <w:r w:rsidR="002627E2" w:rsidRPr="00D804AB">
        <w:rPr>
          <w:rFonts w:ascii="Times New Roman" w:eastAsia="Times New Roman" w:hAnsi="Times New Roman" w:cs="Times New Roman"/>
          <w:sz w:val="24"/>
          <w:szCs w:val="24"/>
        </w:rPr>
        <w:t xml:space="preserve">digitālo pašapkalpošanās prasmju apguves pieejas izstrādi un iedzīvotāju apmācību </w:t>
      </w:r>
      <w:r w:rsidR="001D4516" w:rsidRPr="00D804AB">
        <w:rPr>
          <w:rFonts w:ascii="Times New Roman" w:eastAsia="Times New Roman" w:hAnsi="Times New Roman" w:cs="Times New Roman"/>
          <w:sz w:val="24"/>
          <w:szCs w:val="24"/>
        </w:rPr>
        <w:t xml:space="preserve"> </w:t>
      </w:r>
      <w:r w:rsidR="003E72C7" w:rsidRPr="00716955">
        <w:rPr>
          <w:rFonts w:ascii="Times New Roman" w:eastAsia="Times New Roman" w:hAnsi="Times New Roman" w:cs="Times New Roman"/>
          <w:sz w:val="24"/>
          <w:szCs w:val="24"/>
        </w:rPr>
        <w:t xml:space="preserve"> –</w:t>
      </w:r>
      <w:r w:rsidR="003C1F7E" w:rsidRPr="00716955">
        <w:rPr>
          <w:rFonts w:ascii="Times New Roman" w:eastAsia="Times New Roman" w:hAnsi="Times New Roman" w:cs="Times New Roman"/>
          <w:sz w:val="24"/>
          <w:szCs w:val="24"/>
        </w:rPr>
        <w:t xml:space="preserve"> </w:t>
      </w:r>
      <w:r w:rsidR="003E72C7" w:rsidRPr="00716955">
        <w:rPr>
          <w:rFonts w:ascii="Times New Roman" w:eastAsia="Times New Roman" w:hAnsi="Times New Roman" w:cs="Times New Roman"/>
          <w:sz w:val="24"/>
          <w:szCs w:val="24"/>
        </w:rPr>
        <w:t>VARA</w:t>
      </w:r>
      <w:r w:rsidR="003C1F7E" w:rsidRPr="00716955">
        <w:rPr>
          <w:rFonts w:ascii="Times New Roman" w:eastAsia="Times New Roman" w:hAnsi="Times New Roman" w:cs="Times New Roman"/>
          <w:sz w:val="24"/>
          <w:szCs w:val="24"/>
        </w:rPr>
        <w:t>M</w:t>
      </w:r>
      <w:r w:rsidR="002627E2" w:rsidRPr="00D804AB">
        <w:rPr>
          <w:rFonts w:ascii="Times New Roman" w:eastAsia="Times New Roman" w:hAnsi="Times New Roman" w:cs="Times New Roman"/>
          <w:sz w:val="24"/>
          <w:szCs w:val="24"/>
        </w:rPr>
        <w:t>, fina</w:t>
      </w:r>
      <w:r w:rsidR="00DB4422" w:rsidRPr="00D804AB">
        <w:rPr>
          <w:rFonts w:ascii="Times New Roman" w:eastAsia="Times New Roman" w:hAnsi="Times New Roman" w:cs="Times New Roman"/>
          <w:sz w:val="24"/>
          <w:szCs w:val="24"/>
        </w:rPr>
        <w:t>nsējuma saņēmējs, kas nodrošina</w:t>
      </w:r>
      <w:r w:rsidR="00DB4422" w:rsidRPr="00716955">
        <w:t xml:space="preserve"> </w:t>
      </w:r>
      <w:r w:rsidR="00DB4422" w:rsidRPr="00716955">
        <w:rPr>
          <w:rFonts w:ascii="Times New Roman" w:eastAsia="Times New Roman" w:hAnsi="Times New Roman" w:cs="Times New Roman"/>
          <w:sz w:val="24"/>
          <w:szCs w:val="24"/>
        </w:rPr>
        <w:t>vienoto tehnoloģiju radošuma vadlīniju jaunatnes tehnoloģiju un inovācijas spēju attīstībai</w:t>
      </w:r>
      <w:r w:rsidR="00DB4422" w:rsidRPr="00D804AB">
        <w:rPr>
          <w:rFonts w:ascii="Times New Roman" w:eastAsia="Times New Roman" w:hAnsi="Times New Roman" w:cs="Times New Roman"/>
          <w:sz w:val="24"/>
          <w:szCs w:val="24"/>
        </w:rPr>
        <w:t xml:space="preserve"> izstrādi </w:t>
      </w:r>
      <w:r w:rsidR="008010B3" w:rsidRPr="00D804AB">
        <w:rPr>
          <w:rFonts w:ascii="Times New Roman" w:eastAsia="Times New Roman" w:hAnsi="Times New Roman" w:cs="Times New Roman"/>
          <w:sz w:val="24"/>
          <w:szCs w:val="24"/>
        </w:rPr>
        <w:t>–</w:t>
      </w:r>
      <w:r w:rsidR="00DB4422" w:rsidRPr="00D804AB">
        <w:rPr>
          <w:rFonts w:ascii="Times New Roman" w:eastAsia="Times New Roman" w:hAnsi="Times New Roman" w:cs="Times New Roman"/>
          <w:sz w:val="24"/>
          <w:szCs w:val="24"/>
        </w:rPr>
        <w:t xml:space="preserve"> JSPA</w:t>
      </w:r>
      <w:r w:rsidR="00402463">
        <w:rPr>
          <w:rFonts w:ascii="Times New Roman" w:eastAsia="Times New Roman" w:hAnsi="Times New Roman" w:cs="Times New Roman"/>
          <w:sz w:val="24"/>
          <w:szCs w:val="24"/>
        </w:rPr>
        <w:t>.</w:t>
      </w:r>
      <w:r w:rsidR="00B82073" w:rsidRPr="00716955">
        <w:rPr>
          <w:rFonts w:ascii="Times New Roman" w:eastAsia="Times New Roman" w:hAnsi="Times New Roman" w:cs="Times New Roman"/>
          <w:sz w:val="24"/>
          <w:szCs w:val="24"/>
        </w:rPr>
        <w:t xml:space="preserve"> </w:t>
      </w:r>
      <w:r w:rsidR="000B1CCA" w:rsidRPr="00716955">
        <w:rPr>
          <w:rFonts w:ascii="Times New Roman" w:eastAsia="Times New Roman" w:hAnsi="Times New Roman" w:cs="Times New Roman"/>
          <w:sz w:val="24"/>
          <w:szCs w:val="24"/>
        </w:rPr>
        <w:t>Saskaņā ar Atveseļošanas fonda plāna Darbības kārtības, par kuru vienojas Eiropas Komisija un Latvija, 1. pielikumu noteikts šāds p</w:t>
      </w:r>
      <w:r w:rsidR="00B82073" w:rsidRPr="00716955">
        <w:rPr>
          <w:rFonts w:ascii="Times New Roman" w:eastAsia="Times New Roman" w:hAnsi="Times New Roman" w:cs="Times New Roman"/>
          <w:sz w:val="24"/>
          <w:szCs w:val="24"/>
        </w:rPr>
        <w:t xml:space="preserve">ārbaudes mehānisms: </w:t>
      </w:r>
      <w:r w:rsidR="0063033E" w:rsidRPr="00716955">
        <w:rPr>
          <w:rFonts w:ascii="Times New Roman" w:eastAsia="Times New Roman" w:hAnsi="Times New Roman" w:cs="Times New Roman"/>
          <w:sz w:val="24"/>
          <w:szCs w:val="24"/>
        </w:rPr>
        <w:t>k</w:t>
      </w:r>
      <w:r w:rsidR="00B82073" w:rsidRPr="00716955">
        <w:rPr>
          <w:rFonts w:ascii="Times New Roman" w:eastAsia="Times New Roman" w:hAnsi="Times New Roman" w:cs="Times New Roman"/>
          <w:sz w:val="24"/>
          <w:szCs w:val="24"/>
        </w:rPr>
        <w:t>opsavilkuma dokuments, kurā pienācīgi pamatots, kā tika apmierinoši sasniegts mērķis (tostarp visi būtiskie elementi), kopā ar atbilstošām saitēm uz pamatojošajiem pierādījumiem.</w:t>
      </w:r>
      <w:r w:rsidR="0063033E" w:rsidRPr="00716955">
        <w:rPr>
          <w:rFonts w:ascii="Times New Roman" w:eastAsia="Times New Roman" w:hAnsi="Times New Roman" w:cs="Times New Roman"/>
          <w:sz w:val="24"/>
          <w:szCs w:val="24"/>
        </w:rPr>
        <w:t xml:space="preserve"> Šā dokumenta pielikumā iekļauj šādus dokumentārus pierādījumus: a) e-mācību kursa apraksta kopiju</w:t>
      </w:r>
      <w:r w:rsidR="0063033E" w:rsidRPr="00D804AB">
        <w:rPr>
          <w:rFonts w:ascii="Times New Roman" w:eastAsia="Times New Roman" w:hAnsi="Times New Roman" w:cs="Times New Roman"/>
          <w:b/>
          <w:bCs/>
          <w:sz w:val="24"/>
          <w:szCs w:val="24"/>
        </w:rPr>
        <w:t xml:space="preserve">; </w:t>
      </w:r>
      <w:r w:rsidR="0063033E" w:rsidRPr="00D804AB">
        <w:rPr>
          <w:rFonts w:ascii="Times New Roman" w:eastAsia="Times New Roman" w:hAnsi="Times New Roman" w:cs="Times New Roman"/>
          <w:sz w:val="24"/>
          <w:szCs w:val="24"/>
        </w:rPr>
        <w:t xml:space="preserve">b) Kopīgās </w:t>
      </w:r>
      <w:bookmarkStart w:id="1" w:name="_Hlk135057010"/>
      <w:r w:rsidR="0063033E" w:rsidRPr="00D804AB">
        <w:rPr>
          <w:rFonts w:ascii="Times New Roman" w:eastAsia="Times New Roman" w:hAnsi="Times New Roman" w:cs="Times New Roman"/>
          <w:sz w:val="24"/>
          <w:szCs w:val="24"/>
        </w:rPr>
        <w:t>tehnoloģiju jaunrades pamatnostādnes jauniešu tehnoloģiju un inovācijas kapacitātes attīstībai</w:t>
      </w:r>
      <w:bookmarkEnd w:id="1"/>
      <w:r w:rsidR="0063033E" w:rsidRPr="00D804AB">
        <w:rPr>
          <w:rFonts w:ascii="Times New Roman" w:eastAsia="Times New Roman" w:hAnsi="Times New Roman" w:cs="Times New Roman"/>
          <w:sz w:val="24"/>
          <w:szCs w:val="24"/>
        </w:rPr>
        <w:t>;</w:t>
      </w:r>
      <w:r w:rsidR="0063033E" w:rsidRPr="00716955">
        <w:rPr>
          <w:rFonts w:ascii="Times New Roman" w:eastAsia="Times New Roman" w:hAnsi="Times New Roman" w:cs="Times New Roman"/>
          <w:sz w:val="24"/>
          <w:szCs w:val="24"/>
        </w:rPr>
        <w:t xml:space="preserve"> c) ziņojumu par</w:t>
      </w:r>
      <w:r w:rsidR="0063033E" w:rsidRPr="00E81464">
        <w:rPr>
          <w:rFonts w:ascii="Times New Roman" w:eastAsia="Times New Roman" w:hAnsi="Times New Roman" w:cs="Times New Roman"/>
          <w:sz w:val="24"/>
          <w:szCs w:val="24"/>
        </w:rPr>
        <w:t xml:space="preserve"> organizēto darbību un kursu īstenošanu un rezultātiem; d) to personu </w:t>
      </w:r>
      <w:proofErr w:type="spellStart"/>
      <w:r w:rsidR="0063033E" w:rsidRPr="00E81464">
        <w:rPr>
          <w:rFonts w:ascii="Times New Roman" w:eastAsia="Times New Roman" w:hAnsi="Times New Roman" w:cs="Times New Roman"/>
          <w:sz w:val="24"/>
          <w:szCs w:val="24"/>
        </w:rPr>
        <w:t>anonimizētu</w:t>
      </w:r>
      <w:proofErr w:type="spellEnd"/>
      <w:r w:rsidR="0063033E" w:rsidRPr="00E81464">
        <w:rPr>
          <w:rFonts w:ascii="Times New Roman" w:eastAsia="Times New Roman" w:hAnsi="Times New Roman" w:cs="Times New Roman"/>
          <w:sz w:val="24"/>
          <w:szCs w:val="24"/>
        </w:rPr>
        <w:t xml:space="preserve"> sarakstu, kam ir reģistrēti unikāli identifikatori attiecībā uz tehnoloģiskās inovācijas darbībām; e) sarakstu ar sertifikātiem, kas izdoti par mācību pabeigšanu.</w:t>
      </w:r>
    </w:p>
    <w:p w14:paraId="48892285" w14:textId="7F7AF4F6" w:rsidR="002F76C2" w:rsidRPr="00E81464" w:rsidRDefault="00911489" w:rsidP="00B53433">
      <w:pPr>
        <w:numPr>
          <w:ilvl w:val="1"/>
          <w:numId w:val="2"/>
        </w:numPr>
        <w:pBdr>
          <w:top w:val="nil"/>
          <w:left w:val="nil"/>
          <w:bottom w:val="nil"/>
          <w:right w:val="nil"/>
          <w:between w:val="nil"/>
        </w:pBdr>
        <w:spacing w:after="0" w:line="240" w:lineRule="auto"/>
        <w:ind w:left="1276" w:hanging="709"/>
        <w:jc w:val="both"/>
        <w:rPr>
          <w:rFonts w:ascii="Times New Roman" w:eastAsia="Times New Roman" w:hAnsi="Times New Roman" w:cs="Times New Roman"/>
          <w:color w:val="000000"/>
          <w:sz w:val="24"/>
          <w:szCs w:val="24"/>
        </w:rPr>
      </w:pPr>
      <w:r w:rsidRPr="00E81464">
        <w:rPr>
          <w:rFonts w:ascii="Times New Roman" w:eastAsia="Times New Roman" w:hAnsi="Times New Roman" w:cs="Times New Roman"/>
          <w:sz w:val="24"/>
          <w:szCs w:val="24"/>
        </w:rPr>
        <w:t>Investīcijas pas</w:t>
      </w:r>
      <w:r w:rsidR="00BB4F9E" w:rsidRPr="00E81464">
        <w:rPr>
          <w:rFonts w:ascii="Times New Roman" w:eastAsia="Times New Roman" w:hAnsi="Times New Roman" w:cs="Times New Roman"/>
          <w:color w:val="000000"/>
          <w:sz w:val="24"/>
          <w:szCs w:val="24"/>
        </w:rPr>
        <w:t>ākum</w:t>
      </w:r>
      <w:r w:rsidR="002F76C2" w:rsidRPr="00E81464">
        <w:rPr>
          <w:rFonts w:ascii="Times New Roman" w:eastAsia="Times New Roman" w:hAnsi="Times New Roman" w:cs="Times New Roman"/>
          <w:color w:val="000000"/>
          <w:sz w:val="24"/>
          <w:szCs w:val="24"/>
        </w:rPr>
        <w:t xml:space="preserve">s dos ieguldījumu šādu </w:t>
      </w:r>
      <w:r w:rsidR="003A5FC2" w:rsidRPr="00E81464">
        <w:rPr>
          <w:rFonts w:ascii="Times New Roman" w:eastAsia="Times New Roman" w:hAnsi="Times New Roman" w:cs="Times New Roman"/>
          <w:color w:val="000000"/>
          <w:sz w:val="24"/>
          <w:szCs w:val="24"/>
        </w:rPr>
        <w:t>Atveseļošanas</w:t>
      </w:r>
      <w:r w:rsidR="002F76C2" w:rsidRPr="00E81464">
        <w:rPr>
          <w:rFonts w:ascii="Times New Roman" w:eastAsia="Times New Roman" w:hAnsi="Times New Roman" w:cs="Times New Roman"/>
          <w:color w:val="000000"/>
          <w:sz w:val="24"/>
          <w:szCs w:val="24"/>
        </w:rPr>
        <w:t xml:space="preserve"> fonda</w:t>
      </w:r>
      <w:r w:rsidR="002F76C2" w:rsidRPr="00E81464">
        <w:rPr>
          <w:rFonts w:ascii="Times New Roman" w:eastAsia="Times New Roman" w:hAnsi="Times New Roman" w:cs="Times New Roman"/>
          <w:b/>
          <w:bCs/>
          <w:color w:val="000000"/>
          <w:sz w:val="24"/>
          <w:szCs w:val="24"/>
        </w:rPr>
        <w:t xml:space="preserve"> Kopējo rādītāju</w:t>
      </w:r>
      <w:r w:rsidR="002F76C2" w:rsidRPr="00E81464">
        <w:rPr>
          <w:rFonts w:ascii="Times New Roman" w:eastAsia="Times New Roman" w:hAnsi="Times New Roman" w:cs="Times New Roman"/>
          <w:color w:val="000000"/>
          <w:sz w:val="24"/>
          <w:szCs w:val="24"/>
        </w:rPr>
        <w:t xml:space="preserve"> izpildē:</w:t>
      </w:r>
    </w:p>
    <w:p w14:paraId="0EFF2D64" w14:textId="5D265AD3" w:rsidR="004455F7" w:rsidRPr="00E81464" w:rsidRDefault="002F76C2" w:rsidP="00B53433">
      <w:pPr>
        <w:numPr>
          <w:ilvl w:val="2"/>
          <w:numId w:val="2"/>
        </w:numPr>
        <w:pBdr>
          <w:top w:val="nil"/>
          <w:left w:val="nil"/>
          <w:bottom w:val="nil"/>
          <w:right w:val="nil"/>
          <w:between w:val="nil"/>
        </w:pBdr>
        <w:spacing w:after="0" w:line="240" w:lineRule="auto"/>
        <w:ind w:left="2127" w:hanging="850"/>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 xml:space="preserve">RRFCI10 Izglītības vai apmācības dalībnieku skaits, uzskaitot dalībniekus pa dzimumiem </w:t>
      </w:r>
      <w:r w:rsidR="004455F7" w:rsidRPr="00E81464">
        <w:rPr>
          <w:rFonts w:ascii="Times New Roman" w:eastAsia="Times New Roman" w:hAnsi="Times New Roman" w:cs="Times New Roman"/>
          <w:sz w:val="24"/>
          <w:szCs w:val="24"/>
        </w:rPr>
        <w:t xml:space="preserve">(vīrieši, sievietes, nebinārais) </w:t>
      </w:r>
      <w:r w:rsidRPr="00E81464">
        <w:rPr>
          <w:rFonts w:ascii="Times New Roman" w:eastAsia="Times New Roman" w:hAnsi="Times New Roman" w:cs="Times New Roman"/>
          <w:sz w:val="24"/>
          <w:szCs w:val="24"/>
        </w:rPr>
        <w:t>un vecuma grupām</w:t>
      </w:r>
      <w:r w:rsidR="004455F7" w:rsidRPr="00E81464">
        <w:rPr>
          <w:rFonts w:ascii="Times New Roman" w:eastAsia="Times New Roman" w:hAnsi="Times New Roman" w:cs="Times New Roman"/>
          <w:sz w:val="24"/>
          <w:szCs w:val="24"/>
        </w:rPr>
        <w:t xml:space="preserve"> (0-17, 18-29, </w:t>
      </w:r>
      <w:r w:rsidR="00A86A5C" w:rsidRPr="00E81464">
        <w:rPr>
          <w:rFonts w:ascii="Times New Roman" w:eastAsia="Times New Roman" w:hAnsi="Times New Roman" w:cs="Times New Roman"/>
          <w:sz w:val="24"/>
          <w:szCs w:val="24"/>
        </w:rPr>
        <w:t>30-54, 55 un vairāk gadi</w:t>
      </w:r>
      <w:r w:rsidR="004455F7" w:rsidRPr="00E81464">
        <w:rPr>
          <w:rFonts w:ascii="Times New Roman" w:eastAsia="Times New Roman" w:hAnsi="Times New Roman" w:cs="Times New Roman"/>
          <w:sz w:val="24"/>
          <w:szCs w:val="24"/>
        </w:rPr>
        <w:t>)</w:t>
      </w:r>
      <w:r w:rsidRPr="00E81464">
        <w:rPr>
          <w:rFonts w:ascii="Times New Roman" w:eastAsia="Times New Roman" w:hAnsi="Times New Roman" w:cs="Times New Roman"/>
          <w:sz w:val="24"/>
          <w:szCs w:val="24"/>
        </w:rPr>
        <w:t>, kuri piedalās digitālo prasmju apmācībās</w:t>
      </w:r>
      <w:r w:rsidR="004455F7" w:rsidRPr="00E81464">
        <w:rPr>
          <w:rFonts w:ascii="Times New Roman" w:eastAsia="Times New Roman" w:hAnsi="Times New Roman" w:cs="Times New Roman"/>
          <w:sz w:val="24"/>
          <w:szCs w:val="24"/>
        </w:rPr>
        <w:t>:</w:t>
      </w:r>
    </w:p>
    <w:p w14:paraId="72C3CAEA" w14:textId="60332CCE" w:rsidR="002F76C2" w:rsidRPr="00E81464" w:rsidRDefault="002F76C2" w:rsidP="00B53433">
      <w:pPr>
        <w:numPr>
          <w:ilvl w:val="2"/>
          <w:numId w:val="2"/>
        </w:numPr>
        <w:pBdr>
          <w:top w:val="nil"/>
          <w:left w:val="nil"/>
          <w:bottom w:val="nil"/>
          <w:right w:val="nil"/>
          <w:between w:val="nil"/>
        </w:pBdr>
        <w:spacing w:after="0" w:line="240" w:lineRule="auto"/>
        <w:ind w:left="2127" w:hanging="850"/>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lastRenderedPageBreak/>
        <w:t>RRFCI14 To jauniešu skaits vecumā no 15 līdz 29 gadiem, kuri saņem atbalstu, uzskaitot dalībniekus pa dzimumiem</w:t>
      </w:r>
      <w:r w:rsidR="00A86A5C" w:rsidRPr="00E81464">
        <w:rPr>
          <w:rFonts w:ascii="Times New Roman" w:eastAsia="Times New Roman" w:hAnsi="Times New Roman" w:cs="Times New Roman"/>
          <w:sz w:val="24"/>
          <w:szCs w:val="24"/>
        </w:rPr>
        <w:t xml:space="preserve"> (vīrieši, sievietes, nebinārais)</w:t>
      </w:r>
      <w:r w:rsidRPr="00E81464">
        <w:rPr>
          <w:rFonts w:ascii="Times New Roman" w:eastAsia="Times New Roman" w:hAnsi="Times New Roman" w:cs="Times New Roman"/>
          <w:sz w:val="24"/>
          <w:szCs w:val="24"/>
        </w:rPr>
        <w:t>.</w:t>
      </w:r>
    </w:p>
    <w:p w14:paraId="5A2AA8BE" w14:textId="3ECB2DF7" w:rsidR="00546D84" w:rsidRPr="00E81464" w:rsidRDefault="00911489" w:rsidP="00C63DCA">
      <w:pPr>
        <w:numPr>
          <w:ilvl w:val="1"/>
          <w:numId w:val="2"/>
        </w:numPr>
        <w:pBdr>
          <w:top w:val="nil"/>
          <w:left w:val="nil"/>
          <w:bottom w:val="nil"/>
          <w:right w:val="nil"/>
          <w:between w:val="nil"/>
        </w:pBdr>
        <w:spacing w:after="0" w:line="240" w:lineRule="auto"/>
        <w:ind w:left="1276" w:hanging="709"/>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Investīcijas pas</w:t>
      </w:r>
      <w:r w:rsidR="00546D84" w:rsidRPr="00E81464">
        <w:rPr>
          <w:rFonts w:ascii="Times New Roman" w:eastAsia="Times New Roman" w:hAnsi="Times New Roman" w:cs="Times New Roman"/>
          <w:sz w:val="24"/>
          <w:szCs w:val="24"/>
        </w:rPr>
        <w:t>ākums sniegs ieguldījumu šāda Atveseļošanas fonda reformas 2.3.2.r “Digitālās prasmes sabiedrības un pārvaldes dig</w:t>
      </w:r>
      <w:r w:rsidR="00455220" w:rsidRPr="00E81464">
        <w:rPr>
          <w:rFonts w:ascii="Times New Roman" w:eastAsia="Times New Roman" w:hAnsi="Times New Roman" w:cs="Times New Roman"/>
          <w:sz w:val="24"/>
          <w:szCs w:val="24"/>
        </w:rPr>
        <w:t xml:space="preserve">itālajai transformācijai” </w:t>
      </w:r>
      <w:r w:rsidR="00F3763D" w:rsidRPr="00E81464">
        <w:rPr>
          <w:rFonts w:ascii="Times New Roman" w:eastAsia="Times New Roman" w:hAnsi="Times New Roman" w:cs="Times New Roman"/>
          <w:sz w:val="24"/>
          <w:szCs w:val="24"/>
        </w:rPr>
        <w:t xml:space="preserve">mērķa </w:t>
      </w:r>
      <w:r w:rsidR="00455220" w:rsidRPr="00E81464">
        <w:rPr>
          <w:rFonts w:ascii="Times New Roman" w:eastAsia="Times New Roman" w:hAnsi="Times New Roman" w:cs="Times New Roman"/>
          <w:sz w:val="24"/>
          <w:szCs w:val="24"/>
        </w:rPr>
        <w:t>rādītā</w:t>
      </w:r>
      <w:r w:rsidR="00546D84" w:rsidRPr="00E81464">
        <w:rPr>
          <w:rFonts w:ascii="Times New Roman" w:eastAsia="Times New Roman" w:hAnsi="Times New Roman" w:cs="Times New Roman"/>
          <w:sz w:val="24"/>
          <w:szCs w:val="24"/>
        </w:rPr>
        <w:t>ja izpildē:</w:t>
      </w:r>
    </w:p>
    <w:p w14:paraId="092D8CF5" w14:textId="409D3AE5" w:rsidR="00546D84" w:rsidRPr="00E81464" w:rsidRDefault="00546D84" w:rsidP="00C63DCA">
      <w:pPr>
        <w:numPr>
          <w:ilvl w:val="2"/>
          <w:numId w:val="2"/>
        </w:numPr>
        <w:pBdr>
          <w:top w:val="nil"/>
          <w:left w:val="nil"/>
          <w:bottom w:val="nil"/>
          <w:right w:val="nil"/>
          <w:between w:val="nil"/>
        </w:pBdr>
        <w:spacing w:after="0" w:line="240" w:lineRule="auto"/>
        <w:ind w:left="2127" w:hanging="850"/>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Digitālo prasmju pilnveide 16–74 g.</w:t>
      </w:r>
      <w:r w:rsidR="00455220" w:rsidRPr="00E81464">
        <w:rPr>
          <w:rFonts w:ascii="Times New Roman" w:eastAsia="Times New Roman" w:hAnsi="Times New Roman" w:cs="Times New Roman"/>
          <w:sz w:val="24"/>
          <w:szCs w:val="24"/>
        </w:rPr>
        <w:t xml:space="preserve"> </w:t>
      </w:r>
      <w:r w:rsidRPr="00E81464">
        <w:rPr>
          <w:rFonts w:ascii="Times New Roman" w:eastAsia="Times New Roman" w:hAnsi="Times New Roman" w:cs="Times New Roman"/>
          <w:sz w:val="24"/>
          <w:szCs w:val="24"/>
        </w:rPr>
        <w:t xml:space="preserve">v. cilvēkiem: iedzīvotāji, kuriem ir vismaz digitālās </w:t>
      </w:r>
      <w:proofErr w:type="spellStart"/>
      <w:r w:rsidRPr="00E81464">
        <w:rPr>
          <w:rFonts w:ascii="Times New Roman" w:eastAsia="Times New Roman" w:hAnsi="Times New Roman" w:cs="Times New Roman"/>
          <w:sz w:val="24"/>
          <w:szCs w:val="24"/>
        </w:rPr>
        <w:t>pamatprasmes</w:t>
      </w:r>
      <w:proofErr w:type="spellEnd"/>
      <w:r w:rsidR="00C63DCA" w:rsidRPr="00E81464">
        <w:rPr>
          <w:rFonts w:ascii="Times New Roman" w:eastAsia="Times New Roman" w:hAnsi="Times New Roman" w:cs="Times New Roman"/>
          <w:sz w:val="24"/>
          <w:szCs w:val="24"/>
        </w:rPr>
        <w:t>.</w:t>
      </w:r>
    </w:p>
    <w:p w14:paraId="3DC3C802" w14:textId="74E3C7FA" w:rsidR="002F76C2" w:rsidRPr="00E81464" w:rsidRDefault="002F76C2" w:rsidP="00C63DCA">
      <w:pPr>
        <w:pStyle w:val="ListParagraph"/>
        <w:numPr>
          <w:ilvl w:val="0"/>
          <w:numId w:val="2"/>
        </w:numPr>
        <w:pBdr>
          <w:top w:val="nil"/>
          <w:left w:val="nil"/>
          <w:bottom w:val="nil"/>
          <w:right w:val="nil"/>
          <w:between w:val="nil"/>
        </w:pBdr>
        <w:spacing w:after="0" w:line="240" w:lineRule="auto"/>
        <w:ind w:left="567" w:hanging="567"/>
        <w:jc w:val="both"/>
        <w:rPr>
          <w:rFonts w:ascii="Times New Roman" w:eastAsia="Times New Roman" w:hAnsi="Times New Roman" w:cs="Times New Roman"/>
          <w:color w:val="000000" w:themeColor="text1"/>
          <w:sz w:val="24"/>
          <w:szCs w:val="24"/>
        </w:rPr>
      </w:pPr>
      <w:r w:rsidRPr="00E81464">
        <w:rPr>
          <w:rFonts w:ascii="Times New Roman" w:eastAsia="Times New Roman" w:hAnsi="Times New Roman" w:cs="Times New Roman"/>
          <w:color w:val="000000" w:themeColor="text1"/>
          <w:sz w:val="24"/>
          <w:szCs w:val="24"/>
        </w:rPr>
        <w:t xml:space="preserve">Papildus </w:t>
      </w:r>
      <w:r w:rsidR="003A5FC2" w:rsidRPr="00E81464">
        <w:rPr>
          <w:rFonts w:ascii="Times New Roman" w:eastAsia="Times New Roman" w:hAnsi="Times New Roman" w:cs="Times New Roman"/>
          <w:color w:val="000000" w:themeColor="text1"/>
          <w:sz w:val="24"/>
          <w:szCs w:val="24"/>
        </w:rPr>
        <w:t>Atveseļošanas</w:t>
      </w:r>
      <w:r w:rsidRPr="00E81464">
        <w:rPr>
          <w:rFonts w:ascii="Times New Roman" w:eastAsia="Times New Roman" w:hAnsi="Times New Roman" w:cs="Times New Roman"/>
          <w:color w:val="000000" w:themeColor="text1"/>
          <w:sz w:val="24"/>
          <w:szCs w:val="24"/>
        </w:rPr>
        <w:t xml:space="preserve"> fonda plānā noteiktajiem mērķa rādītājiem </w:t>
      </w:r>
      <w:r w:rsidR="00911489" w:rsidRPr="00E81464">
        <w:rPr>
          <w:rFonts w:ascii="Times New Roman" w:eastAsia="Times New Roman" w:hAnsi="Times New Roman" w:cs="Times New Roman"/>
          <w:color w:val="000000" w:themeColor="text1"/>
          <w:sz w:val="24"/>
          <w:szCs w:val="24"/>
        </w:rPr>
        <w:t>investīcijas pas</w:t>
      </w:r>
      <w:r w:rsidR="00BB4F9E" w:rsidRPr="00E81464">
        <w:rPr>
          <w:rFonts w:ascii="Times New Roman" w:eastAsia="Times New Roman" w:hAnsi="Times New Roman" w:cs="Times New Roman"/>
          <w:color w:val="000000" w:themeColor="text1"/>
          <w:sz w:val="24"/>
          <w:szCs w:val="24"/>
        </w:rPr>
        <w:t>ākum</w:t>
      </w:r>
      <w:r w:rsidRPr="00E81464">
        <w:rPr>
          <w:rFonts w:ascii="Times New Roman" w:eastAsia="Times New Roman" w:hAnsi="Times New Roman" w:cs="Times New Roman"/>
          <w:color w:val="000000" w:themeColor="text1"/>
          <w:sz w:val="24"/>
          <w:szCs w:val="24"/>
        </w:rPr>
        <w:t xml:space="preserve">am ir noteikti šādi  </w:t>
      </w:r>
      <w:r w:rsidR="00685E8E" w:rsidRPr="00E81464">
        <w:rPr>
          <w:rFonts w:ascii="Times New Roman" w:eastAsia="Times New Roman" w:hAnsi="Times New Roman" w:cs="Times New Roman"/>
          <w:color w:val="000000" w:themeColor="text1"/>
          <w:sz w:val="24"/>
          <w:szCs w:val="24"/>
        </w:rPr>
        <w:t>nacionālie rādītāji</w:t>
      </w:r>
      <w:r w:rsidR="00685E8E" w:rsidRPr="00E81464" w:rsidDel="00685E8E">
        <w:rPr>
          <w:rFonts w:ascii="Times New Roman" w:eastAsia="Times New Roman" w:hAnsi="Times New Roman" w:cs="Times New Roman"/>
          <w:color w:val="000000" w:themeColor="text1"/>
          <w:sz w:val="24"/>
          <w:szCs w:val="24"/>
        </w:rPr>
        <w:t xml:space="preserve"> </w:t>
      </w:r>
      <w:r w:rsidRPr="00E81464">
        <w:rPr>
          <w:rFonts w:ascii="Times New Roman" w:eastAsia="Times New Roman" w:hAnsi="Times New Roman" w:cs="Times New Roman"/>
          <w:color w:val="000000" w:themeColor="text1"/>
          <w:sz w:val="24"/>
          <w:szCs w:val="24"/>
        </w:rPr>
        <w:t>līdz 2026.</w:t>
      </w:r>
      <w:r w:rsidR="006D4A95">
        <w:rPr>
          <w:rFonts w:ascii="Times New Roman" w:eastAsia="Times New Roman" w:hAnsi="Times New Roman" w:cs="Times New Roman"/>
          <w:color w:val="000000" w:themeColor="text1"/>
          <w:sz w:val="24"/>
          <w:szCs w:val="24"/>
        </w:rPr>
        <w:t> </w:t>
      </w:r>
      <w:r w:rsidRPr="00E81464">
        <w:rPr>
          <w:rFonts w:ascii="Times New Roman" w:eastAsia="Times New Roman" w:hAnsi="Times New Roman" w:cs="Times New Roman"/>
          <w:color w:val="000000" w:themeColor="text1"/>
          <w:sz w:val="24"/>
          <w:szCs w:val="24"/>
        </w:rPr>
        <w:t>gada 3</w:t>
      </w:r>
      <w:r w:rsidR="00286C41" w:rsidRPr="00E81464">
        <w:rPr>
          <w:rFonts w:ascii="Times New Roman" w:eastAsia="Times New Roman" w:hAnsi="Times New Roman" w:cs="Times New Roman"/>
          <w:color w:val="000000" w:themeColor="text1"/>
          <w:sz w:val="24"/>
          <w:szCs w:val="24"/>
        </w:rPr>
        <w:t>0</w:t>
      </w:r>
      <w:r w:rsidRPr="00E81464">
        <w:rPr>
          <w:rFonts w:ascii="Times New Roman" w:eastAsia="Times New Roman" w:hAnsi="Times New Roman" w:cs="Times New Roman"/>
          <w:color w:val="000000" w:themeColor="text1"/>
          <w:sz w:val="24"/>
          <w:szCs w:val="24"/>
        </w:rPr>
        <w:t>.</w:t>
      </w:r>
      <w:r w:rsidR="005A607B" w:rsidRPr="00E81464">
        <w:rPr>
          <w:rFonts w:ascii="Times New Roman" w:eastAsia="Times New Roman" w:hAnsi="Times New Roman" w:cs="Times New Roman"/>
          <w:color w:val="000000" w:themeColor="text1"/>
          <w:sz w:val="24"/>
          <w:szCs w:val="24"/>
        </w:rPr>
        <w:t xml:space="preserve"> </w:t>
      </w:r>
      <w:r w:rsidR="00286C41" w:rsidRPr="00E81464">
        <w:rPr>
          <w:rFonts w:ascii="Times New Roman" w:eastAsia="Times New Roman" w:hAnsi="Times New Roman" w:cs="Times New Roman"/>
          <w:color w:val="000000" w:themeColor="text1"/>
          <w:sz w:val="24"/>
          <w:szCs w:val="24"/>
        </w:rPr>
        <w:t>aprīlim</w:t>
      </w:r>
      <w:r w:rsidRPr="00E81464">
        <w:rPr>
          <w:rFonts w:ascii="Times New Roman" w:eastAsia="Times New Roman" w:hAnsi="Times New Roman" w:cs="Times New Roman"/>
          <w:color w:val="000000" w:themeColor="text1"/>
          <w:sz w:val="24"/>
          <w:szCs w:val="24"/>
        </w:rPr>
        <w:t>:</w:t>
      </w:r>
    </w:p>
    <w:p w14:paraId="07FA0506" w14:textId="32C346D9" w:rsidR="002F76C2" w:rsidRPr="00E81464" w:rsidRDefault="002F76C2" w:rsidP="00B53433">
      <w:pPr>
        <w:numPr>
          <w:ilvl w:val="1"/>
          <w:numId w:val="2"/>
        </w:numPr>
        <w:pBdr>
          <w:top w:val="nil"/>
          <w:left w:val="nil"/>
          <w:bottom w:val="nil"/>
          <w:right w:val="nil"/>
          <w:between w:val="nil"/>
        </w:pBdr>
        <w:spacing w:after="0" w:line="240" w:lineRule="auto"/>
        <w:ind w:left="1276" w:hanging="709"/>
        <w:jc w:val="both"/>
        <w:rPr>
          <w:rFonts w:ascii="Times New Roman" w:eastAsia="Times New Roman" w:hAnsi="Times New Roman" w:cs="Times New Roman"/>
          <w:color w:val="000000" w:themeColor="text1"/>
          <w:sz w:val="24"/>
          <w:szCs w:val="24"/>
        </w:rPr>
      </w:pPr>
      <w:r w:rsidRPr="00E81464">
        <w:rPr>
          <w:rFonts w:ascii="Times New Roman" w:eastAsia="Times New Roman" w:hAnsi="Times New Roman" w:cs="Times New Roman"/>
          <w:sz w:val="24"/>
          <w:szCs w:val="24"/>
        </w:rPr>
        <w:t>izveidots</w:t>
      </w:r>
      <w:r w:rsidRPr="00E81464">
        <w:rPr>
          <w:rFonts w:ascii="Times New Roman" w:eastAsia="Times New Roman" w:hAnsi="Times New Roman" w:cs="Times New Roman"/>
          <w:color w:val="000000" w:themeColor="text1"/>
          <w:sz w:val="24"/>
          <w:szCs w:val="24"/>
        </w:rPr>
        <w:t xml:space="preserve"> un aprobēts praksē monitoringa ietvars, lai mērītu </w:t>
      </w:r>
      <w:proofErr w:type="spellStart"/>
      <w:r w:rsidRPr="00E81464">
        <w:rPr>
          <w:rFonts w:ascii="Times New Roman" w:eastAsia="Times New Roman" w:hAnsi="Times New Roman" w:cs="Times New Roman"/>
          <w:color w:val="000000" w:themeColor="text1"/>
          <w:sz w:val="24"/>
          <w:szCs w:val="24"/>
        </w:rPr>
        <w:t>mērķgrupas</w:t>
      </w:r>
      <w:proofErr w:type="spellEnd"/>
      <w:r w:rsidRPr="00E81464">
        <w:rPr>
          <w:rFonts w:ascii="Times New Roman" w:eastAsia="Times New Roman" w:hAnsi="Times New Roman" w:cs="Times New Roman"/>
          <w:color w:val="000000" w:themeColor="text1"/>
          <w:sz w:val="24"/>
          <w:szCs w:val="24"/>
        </w:rPr>
        <w:t xml:space="preserve"> mācību rezultātā iegūto zināšanu un prasmju pārnesi uz praksi (</w:t>
      </w:r>
      <w:r w:rsidR="003964D5" w:rsidRPr="00E81464">
        <w:rPr>
          <w:rFonts w:ascii="Times New Roman" w:eastAsia="Times New Roman" w:hAnsi="Times New Roman" w:cs="Times New Roman"/>
          <w:sz w:val="24"/>
          <w:szCs w:val="24"/>
        </w:rPr>
        <w:t xml:space="preserve">finansējuma saņēmējs, kas nodrošina </w:t>
      </w:r>
      <w:r w:rsidR="00C7481B" w:rsidRPr="00E81464">
        <w:rPr>
          <w:rFonts w:ascii="Times New Roman" w:eastAsia="Times New Roman" w:hAnsi="Times New Roman" w:cs="Times New Roman"/>
          <w:sz w:val="24"/>
          <w:szCs w:val="24"/>
        </w:rPr>
        <w:t>rādītāja</w:t>
      </w:r>
      <w:r w:rsidR="003964D5" w:rsidRPr="00E81464">
        <w:rPr>
          <w:rFonts w:ascii="Times New Roman" w:eastAsia="Times New Roman" w:hAnsi="Times New Roman" w:cs="Times New Roman"/>
          <w:sz w:val="24"/>
          <w:szCs w:val="24"/>
        </w:rPr>
        <w:t xml:space="preserve"> sasniegšanu</w:t>
      </w:r>
      <w:r w:rsidRPr="00E81464">
        <w:rPr>
          <w:rFonts w:ascii="Times New Roman" w:eastAsia="Times New Roman" w:hAnsi="Times New Roman" w:cs="Times New Roman"/>
          <w:color w:val="000000" w:themeColor="text1"/>
          <w:sz w:val="24"/>
          <w:szCs w:val="24"/>
        </w:rPr>
        <w:t xml:space="preserve"> – VARAM);</w:t>
      </w:r>
    </w:p>
    <w:p w14:paraId="21CB50A1" w14:textId="5CA4BEA5" w:rsidR="002F76C2" w:rsidRPr="00E81464" w:rsidRDefault="002F76C2" w:rsidP="00B53433">
      <w:pPr>
        <w:numPr>
          <w:ilvl w:val="1"/>
          <w:numId w:val="2"/>
        </w:numPr>
        <w:pBdr>
          <w:top w:val="nil"/>
          <w:left w:val="nil"/>
          <w:bottom w:val="nil"/>
          <w:right w:val="nil"/>
          <w:between w:val="nil"/>
        </w:pBdr>
        <w:spacing w:after="0" w:line="240" w:lineRule="auto"/>
        <w:ind w:left="1276" w:hanging="709"/>
        <w:jc w:val="both"/>
        <w:rPr>
          <w:rFonts w:ascii="Times New Roman" w:eastAsia="Times New Roman" w:hAnsi="Times New Roman" w:cs="Times New Roman"/>
          <w:color w:val="000000" w:themeColor="text1"/>
          <w:sz w:val="24"/>
          <w:szCs w:val="24"/>
        </w:rPr>
      </w:pPr>
      <w:r w:rsidRPr="00E81464">
        <w:rPr>
          <w:rFonts w:ascii="Times New Roman" w:eastAsia="Times New Roman" w:hAnsi="Times New Roman" w:cs="Times New Roman"/>
          <w:sz w:val="24"/>
          <w:szCs w:val="24"/>
        </w:rPr>
        <w:t>iedzīvotāju</w:t>
      </w:r>
      <w:r w:rsidRPr="00E81464">
        <w:rPr>
          <w:rFonts w:ascii="Times New Roman" w:eastAsia="Times New Roman" w:hAnsi="Times New Roman" w:cs="Times New Roman"/>
          <w:color w:val="000000" w:themeColor="text1"/>
          <w:sz w:val="24"/>
          <w:szCs w:val="24"/>
        </w:rPr>
        <w:t xml:space="preserve"> skaits, kuri pirmo reizi uzsākuši publisko un privāto digitālo pakalpojumu izmantošanu (izveidota oficiālā elektroniskā adrese, drošs elektroniskais paraksts, pieteikuši  pakalpojumus u.c.) – 20 % no tiem, kuri piedalījušies digitālo pašapkalpošanās prasmju aktivitātēs</w:t>
      </w:r>
      <w:r w:rsidR="00F3763D" w:rsidRPr="00E81464">
        <w:rPr>
          <w:rFonts w:ascii="Times New Roman" w:eastAsia="Times New Roman" w:hAnsi="Times New Roman" w:cs="Times New Roman"/>
          <w:color w:val="000000" w:themeColor="text1"/>
          <w:sz w:val="24"/>
          <w:szCs w:val="24"/>
        </w:rPr>
        <w:t xml:space="preserve"> – t.i. 8000.</w:t>
      </w:r>
      <w:r w:rsidRPr="00E81464">
        <w:rPr>
          <w:rFonts w:ascii="Times New Roman" w:eastAsia="Times New Roman" w:hAnsi="Times New Roman" w:cs="Times New Roman"/>
          <w:color w:val="000000" w:themeColor="text1"/>
          <w:sz w:val="24"/>
          <w:szCs w:val="24"/>
        </w:rPr>
        <w:t xml:space="preserve"> (</w:t>
      </w:r>
      <w:r w:rsidR="003964D5" w:rsidRPr="00E81464">
        <w:rPr>
          <w:rFonts w:ascii="Times New Roman" w:eastAsia="Times New Roman" w:hAnsi="Times New Roman" w:cs="Times New Roman"/>
          <w:sz w:val="24"/>
          <w:szCs w:val="24"/>
        </w:rPr>
        <w:t xml:space="preserve">finansējuma saņēmējs, kas nodrošina </w:t>
      </w:r>
      <w:r w:rsidR="00C7481B" w:rsidRPr="00E81464">
        <w:rPr>
          <w:rFonts w:ascii="Times New Roman" w:eastAsia="Times New Roman" w:hAnsi="Times New Roman" w:cs="Times New Roman"/>
          <w:sz w:val="24"/>
          <w:szCs w:val="24"/>
        </w:rPr>
        <w:t>rādītāja</w:t>
      </w:r>
      <w:r w:rsidR="003964D5" w:rsidRPr="00E81464">
        <w:rPr>
          <w:rFonts w:ascii="Times New Roman" w:eastAsia="Times New Roman" w:hAnsi="Times New Roman" w:cs="Times New Roman"/>
          <w:sz w:val="24"/>
          <w:szCs w:val="24"/>
        </w:rPr>
        <w:t xml:space="preserve"> sasniegšanu</w:t>
      </w:r>
      <w:r w:rsidRPr="00E81464">
        <w:rPr>
          <w:rFonts w:ascii="Times New Roman" w:eastAsia="Times New Roman" w:hAnsi="Times New Roman" w:cs="Times New Roman"/>
          <w:color w:val="000000" w:themeColor="text1"/>
          <w:sz w:val="24"/>
          <w:szCs w:val="24"/>
        </w:rPr>
        <w:t xml:space="preserve"> – VARAM);</w:t>
      </w:r>
    </w:p>
    <w:p w14:paraId="4C8AE328" w14:textId="2F16933B" w:rsidR="00A711BC" w:rsidRPr="00E81464" w:rsidRDefault="002F76C2" w:rsidP="00A711BC">
      <w:pPr>
        <w:numPr>
          <w:ilvl w:val="1"/>
          <w:numId w:val="2"/>
        </w:numPr>
        <w:pBdr>
          <w:top w:val="nil"/>
          <w:left w:val="nil"/>
          <w:bottom w:val="nil"/>
          <w:right w:val="nil"/>
          <w:between w:val="nil"/>
        </w:pBdr>
        <w:spacing w:after="0" w:line="240" w:lineRule="auto"/>
        <w:ind w:left="1276" w:hanging="709"/>
        <w:jc w:val="both"/>
        <w:rPr>
          <w:rFonts w:ascii="Times New Roman" w:eastAsia="Times New Roman" w:hAnsi="Times New Roman" w:cs="Times New Roman"/>
          <w:color w:val="000000" w:themeColor="text1"/>
          <w:sz w:val="24"/>
          <w:szCs w:val="24"/>
        </w:rPr>
      </w:pPr>
      <w:r w:rsidRPr="00E81464">
        <w:rPr>
          <w:rFonts w:ascii="Times New Roman" w:eastAsia="Times New Roman" w:hAnsi="Times New Roman" w:cs="Times New Roman"/>
          <w:color w:val="000000" w:themeColor="text1"/>
          <w:sz w:val="24"/>
          <w:szCs w:val="24"/>
        </w:rPr>
        <w:t>izveidots un aprobēts praksē monitoringa ietvars (konkrēti kritēriji, atbildīgās un iesaistītās puses, procedūra u.c.)  digitālā darba ar jaunatni sistēmas veiktspējas novērtēšanai (</w:t>
      </w:r>
      <w:r w:rsidR="003964D5" w:rsidRPr="00E81464">
        <w:rPr>
          <w:rFonts w:ascii="Times New Roman" w:eastAsia="Times New Roman" w:hAnsi="Times New Roman" w:cs="Times New Roman"/>
          <w:sz w:val="24"/>
          <w:szCs w:val="24"/>
        </w:rPr>
        <w:t xml:space="preserve">finansējuma saņēmējs, kas nodrošina </w:t>
      </w:r>
      <w:r w:rsidR="00C7481B" w:rsidRPr="00E81464">
        <w:rPr>
          <w:rFonts w:ascii="Times New Roman" w:eastAsia="Times New Roman" w:hAnsi="Times New Roman" w:cs="Times New Roman"/>
          <w:sz w:val="24"/>
          <w:szCs w:val="24"/>
        </w:rPr>
        <w:t>rādītāja</w:t>
      </w:r>
      <w:r w:rsidR="003964D5" w:rsidRPr="00E81464">
        <w:rPr>
          <w:rFonts w:ascii="Times New Roman" w:eastAsia="Times New Roman" w:hAnsi="Times New Roman" w:cs="Times New Roman"/>
          <w:sz w:val="24"/>
          <w:szCs w:val="24"/>
        </w:rPr>
        <w:t xml:space="preserve"> sasniegšanu</w:t>
      </w:r>
      <w:r w:rsidR="00525571" w:rsidRPr="00E81464">
        <w:rPr>
          <w:rFonts w:ascii="Times New Roman" w:eastAsia="Times New Roman" w:hAnsi="Times New Roman" w:cs="Times New Roman"/>
          <w:color w:val="000000" w:themeColor="text1"/>
          <w:sz w:val="24"/>
          <w:szCs w:val="24"/>
        </w:rPr>
        <w:t xml:space="preserve"> </w:t>
      </w:r>
      <w:r w:rsidR="00525571" w:rsidRPr="00E81464">
        <w:rPr>
          <w:rFonts w:ascii="Times New Roman" w:eastAsia="Times New Roman" w:hAnsi="Times New Roman" w:cs="Times New Roman"/>
          <w:sz w:val="24"/>
          <w:szCs w:val="24"/>
        </w:rPr>
        <w:t xml:space="preserve">– </w:t>
      </w:r>
      <w:r w:rsidR="00F56D49" w:rsidRPr="00E81464">
        <w:rPr>
          <w:rFonts w:ascii="Times New Roman" w:eastAsia="Times New Roman" w:hAnsi="Times New Roman" w:cs="Times New Roman"/>
          <w:color w:val="000000" w:themeColor="text1"/>
          <w:sz w:val="24"/>
          <w:szCs w:val="24"/>
        </w:rPr>
        <w:t>JSPA</w:t>
      </w:r>
      <w:r w:rsidRPr="00E81464">
        <w:rPr>
          <w:rFonts w:ascii="Times New Roman" w:eastAsia="Times New Roman" w:hAnsi="Times New Roman" w:cs="Times New Roman"/>
          <w:color w:val="000000" w:themeColor="text1"/>
          <w:sz w:val="24"/>
          <w:szCs w:val="24"/>
        </w:rPr>
        <w:t>).</w:t>
      </w:r>
    </w:p>
    <w:p w14:paraId="3FAD4599" w14:textId="65CA8D58" w:rsidR="00A711BC" w:rsidRPr="00E81464" w:rsidRDefault="00A711BC" w:rsidP="00A711BC">
      <w:pPr>
        <w:numPr>
          <w:ilvl w:val="1"/>
          <w:numId w:val="2"/>
        </w:numPr>
        <w:pBdr>
          <w:top w:val="nil"/>
          <w:left w:val="nil"/>
          <w:bottom w:val="nil"/>
          <w:right w:val="nil"/>
          <w:between w:val="nil"/>
        </w:pBdr>
        <w:spacing w:after="0" w:line="240" w:lineRule="auto"/>
        <w:ind w:left="1276" w:hanging="709"/>
        <w:jc w:val="both"/>
        <w:rPr>
          <w:rFonts w:ascii="Times New Roman" w:eastAsia="Times New Roman" w:hAnsi="Times New Roman" w:cs="Times New Roman"/>
          <w:color w:val="000000" w:themeColor="text1"/>
          <w:sz w:val="24"/>
          <w:szCs w:val="24"/>
        </w:rPr>
      </w:pPr>
      <w:r w:rsidRPr="00E81464">
        <w:rPr>
          <w:rFonts w:ascii="Times New Roman" w:eastAsia="Times New Roman" w:hAnsi="Times New Roman" w:cs="Times New Roman"/>
          <w:sz w:val="24"/>
          <w:szCs w:val="24"/>
        </w:rPr>
        <w:t xml:space="preserve">izstrādāts digitālo pašapkalpošanās prasmju apguves e-mācību kurss </w:t>
      </w:r>
      <w:r w:rsidR="00654F8D" w:rsidRPr="00E81464">
        <w:rPr>
          <w:rFonts w:ascii="Times New Roman" w:eastAsia="Times New Roman" w:hAnsi="Times New Roman" w:cs="Times New Roman"/>
          <w:sz w:val="24"/>
          <w:szCs w:val="24"/>
        </w:rPr>
        <w:t xml:space="preserve">(līdz 2024. gada 31. decembrim)  </w:t>
      </w:r>
      <w:r w:rsidRPr="00E81464">
        <w:rPr>
          <w:rFonts w:ascii="Times New Roman" w:eastAsia="Times New Roman" w:hAnsi="Times New Roman" w:cs="Times New Roman"/>
          <w:sz w:val="24"/>
          <w:szCs w:val="24"/>
        </w:rPr>
        <w:t>- 1 (</w:t>
      </w:r>
      <w:r w:rsidR="003964D5" w:rsidRPr="00E81464">
        <w:rPr>
          <w:rFonts w:ascii="Times New Roman" w:eastAsia="Times New Roman" w:hAnsi="Times New Roman" w:cs="Times New Roman"/>
          <w:sz w:val="24"/>
          <w:szCs w:val="24"/>
        </w:rPr>
        <w:t xml:space="preserve">finansējuma saņēmējs, kas nodrošina </w:t>
      </w:r>
      <w:r w:rsidR="00C7481B" w:rsidRPr="00E81464">
        <w:rPr>
          <w:rFonts w:ascii="Times New Roman" w:eastAsia="Times New Roman" w:hAnsi="Times New Roman" w:cs="Times New Roman"/>
          <w:sz w:val="24"/>
          <w:szCs w:val="24"/>
        </w:rPr>
        <w:t>rādītāja</w:t>
      </w:r>
      <w:r w:rsidR="003964D5" w:rsidRPr="00E81464">
        <w:rPr>
          <w:rFonts w:ascii="Times New Roman" w:eastAsia="Times New Roman" w:hAnsi="Times New Roman" w:cs="Times New Roman"/>
          <w:sz w:val="24"/>
          <w:szCs w:val="24"/>
        </w:rPr>
        <w:t xml:space="preserve"> sasniegšanu</w:t>
      </w:r>
      <w:r w:rsidRPr="00E81464">
        <w:rPr>
          <w:rFonts w:ascii="Times New Roman" w:eastAsia="Times New Roman" w:hAnsi="Times New Roman" w:cs="Times New Roman"/>
          <w:sz w:val="24"/>
          <w:szCs w:val="24"/>
        </w:rPr>
        <w:t xml:space="preserve"> – VARAM).</w:t>
      </w:r>
    </w:p>
    <w:p w14:paraId="001319F9" w14:textId="77777777" w:rsidR="00BA72F4" w:rsidRPr="00E81464" w:rsidRDefault="00BA72F4" w:rsidP="00B53433">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14:paraId="77D803CD" w14:textId="77777777" w:rsidR="00BA72F4" w:rsidRPr="00E81464" w:rsidRDefault="00BA72F4" w:rsidP="00B53433">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14:paraId="3516BEF8" w14:textId="77777777" w:rsidR="00BA72F4" w:rsidRPr="00E81464" w:rsidRDefault="00BA72F4" w:rsidP="00B53433">
      <w:pPr>
        <w:pStyle w:val="ListParagraph"/>
        <w:numPr>
          <w:ilvl w:val="0"/>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14:paraId="44A8FC25" w14:textId="77777777" w:rsidR="00BA72F4" w:rsidRPr="00E81464" w:rsidRDefault="00BA72F4" w:rsidP="00B53433">
      <w:pPr>
        <w:pStyle w:val="ListParagraph"/>
        <w:numPr>
          <w:ilvl w:val="1"/>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14:paraId="21DDFF4B" w14:textId="77777777" w:rsidR="00BA72F4" w:rsidRPr="00E81464" w:rsidRDefault="00BA72F4" w:rsidP="00B53433">
      <w:pPr>
        <w:pStyle w:val="ListParagraph"/>
        <w:numPr>
          <w:ilvl w:val="1"/>
          <w:numId w:val="3"/>
        </w:numPr>
        <w:pBdr>
          <w:top w:val="nil"/>
          <w:left w:val="nil"/>
          <w:bottom w:val="nil"/>
          <w:right w:val="nil"/>
          <w:between w:val="nil"/>
        </w:pBdr>
        <w:spacing w:after="0" w:line="240" w:lineRule="auto"/>
        <w:contextualSpacing w:val="0"/>
        <w:jc w:val="both"/>
        <w:rPr>
          <w:rFonts w:ascii="Times New Roman" w:eastAsia="Times New Roman" w:hAnsi="Times New Roman" w:cs="Times New Roman"/>
          <w:vanish/>
          <w:color w:val="000000"/>
          <w:sz w:val="24"/>
          <w:szCs w:val="24"/>
        </w:rPr>
      </w:pPr>
    </w:p>
    <w:p w14:paraId="04E94809" w14:textId="04E33F2C" w:rsidR="007709BE" w:rsidRPr="00E81464" w:rsidRDefault="00BA72F4" w:rsidP="00B53433">
      <w:pPr>
        <w:pStyle w:val="ListParagraph"/>
        <w:numPr>
          <w:ilvl w:val="0"/>
          <w:numId w:val="2"/>
        </w:numPr>
        <w:pBdr>
          <w:top w:val="nil"/>
          <w:left w:val="nil"/>
          <w:bottom w:val="nil"/>
          <w:right w:val="nil"/>
          <w:between w:val="nil"/>
        </w:pBdr>
        <w:spacing w:after="0" w:line="240" w:lineRule="auto"/>
        <w:ind w:left="567" w:hanging="567"/>
        <w:jc w:val="both"/>
        <w:rPr>
          <w:rFonts w:ascii="Times New Roman" w:eastAsia="Times New Roman" w:hAnsi="Times New Roman" w:cs="Times New Roman"/>
          <w:color w:val="000000" w:themeColor="text1"/>
          <w:sz w:val="24"/>
          <w:szCs w:val="24"/>
        </w:rPr>
      </w:pPr>
      <w:r w:rsidRPr="00E81464">
        <w:rPr>
          <w:rFonts w:ascii="Times New Roman" w:eastAsia="Times New Roman" w:hAnsi="Times New Roman" w:cs="Times New Roman"/>
          <w:b/>
          <w:bCs/>
          <w:color w:val="000000" w:themeColor="text1"/>
          <w:sz w:val="24"/>
          <w:szCs w:val="24"/>
        </w:rPr>
        <w:t xml:space="preserve">Par </w:t>
      </w:r>
      <w:r w:rsidR="00911489" w:rsidRPr="00E81464">
        <w:rPr>
          <w:rFonts w:ascii="Times New Roman" w:eastAsia="Times New Roman" w:hAnsi="Times New Roman" w:cs="Times New Roman"/>
          <w:b/>
          <w:bCs/>
          <w:color w:val="000000" w:themeColor="text1"/>
          <w:sz w:val="24"/>
          <w:szCs w:val="24"/>
        </w:rPr>
        <w:t>investīcijas pas</w:t>
      </w:r>
      <w:r w:rsidR="00BB4F9E" w:rsidRPr="00E81464">
        <w:rPr>
          <w:rFonts w:ascii="Times New Roman" w:eastAsia="Times New Roman" w:hAnsi="Times New Roman" w:cs="Times New Roman"/>
          <w:b/>
          <w:bCs/>
          <w:color w:val="000000" w:themeColor="text1"/>
          <w:sz w:val="24"/>
          <w:szCs w:val="24"/>
        </w:rPr>
        <w:t>ākum</w:t>
      </w:r>
      <w:r w:rsidRPr="00E81464">
        <w:rPr>
          <w:rFonts w:ascii="Times New Roman" w:eastAsia="Times New Roman" w:hAnsi="Times New Roman" w:cs="Times New Roman"/>
          <w:b/>
          <w:bCs/>
          <w:color w:val="000000" w:themeColor="text1"/>
          <w:sz w:val="24"/>
          <w:szCs w:val="24"/>
        </w:rPr>
        <w:t xml:space="preserve">a īstenošanu atbildīgā nozares ministrija ir </w:t>
      </w:r>
      <w:r w:rsidR="003964D5" w:rsidRPr="00E81464">
        <w:rPr>
          <w:rFonts w:ascii="Times New Roman" w:eastAsia="Times New Roman" w:hAnsi="Times New Roman" w:cs="Times New Roman"/>
          <w:b/>
          <w:bCs/>
          <w:color w:val="000000" w:themeColor="text1"/>
          <w:sz w:val="24"/>
          <w:szCs w:val="24"/>
        </w:rPr>
        <w:t xml:space="preserve">Izglītības un zinātnes ministrija (turpmāk – </w:t>
      </w:r>
      <w:r w:rsidR="00BC2A39" w:rsidRPr="00E81464">
        <w:rPr>
          <w:rFonts w:ascii="Times New Roman" w:eastAsia="Times New Roman" w:hAnsi="Times New Roman" w:cs="Times New Roman"/>
          <w:b/>
          <w:bCs/>
          <w:color w:val="000000" w:themeColor="text1"/>
          <w:sz w:val="24"/>
          <w:szCs w:val="24"/>
        </w:rPr>
        <w:t>IZM</w:t>
      </w:r>
      <w:r w:rsidR="003964D5" w:rsidRPr="00E81464">
        <w:rPr>
          <w:rFonts w:ascii="Times New Roman" w:eastAsia="Times New Roman" w:hAnsi="Times New Roman" w:cs="Times New Roman"/>
          <w:b/>
          <w:bCs/>
          <w:color w:val="000000" w:themeColor="text1"/>
          <w:sz w:val="24"/>
          <w:szCs w:val="24"/>
        </w:rPr>
        <w:t>)</w:t>
      </w:r>
      <w:r w:rsidR="00246F72" w:rsidRPr="00E81464">
        <w:rPr>
          <w:rFonts w:ascii="Times New Roman" w:eastAsia="Times New Roman" w:hAnsi="Times New Roman" w:cs="Times New Roman"/>
          <w:b/>
          <w:bCs/>
          <w:color w:val="000000" w:themeColor="text1"/>
          <w:sz w:val="24"/>
          <w:szCs w:val="24"/>
        </w:rPr>
        <w:t xml:space="preserve">. </w:t>
      </w:r>
      <w:r w:rsidR="00911489" w:rsidRPr="00E81464">
        <w:rPr>
          <w:rFonts w:ascii="Times New Roman" w:eastAsia="Times New Roman" w:hAnsi="Times New Roman" w:cs="Times New Roman"/>
          <w:color w:val="000000" w:themeColor="text1"/>
          <w:sz w:val="24"/>
          <w:szCs w:val="24"/>
        </w:rPr>
        <w:t>Investīcijas pas</w:t>
      </w:r>
      <w:r w:rsidR="00BB4F9E" w:rsidRPr="00E81464">
        <w:rPr>
          <w:rFonts w:ascii="Times New Roman" w:eastAsia="Times New Roman" w:hAnsi="Times New Roman" w:cs="Times New Roman"/>
          <w:color w:val="000000" w:themeColor="text1"/>
          <w:sz w:val="24"/>
          <w:szCs w:val="24"/>
        </w:rPr>
        <w:t>ākum</w:t>
      </w:r>
      <w:r w:rsidRPr="00E81464">
        <w:rPr>
          <w:rFonts w:ascii="Times New Roman" w:eastAsia="Times New Roman" w:hAnsi="Times New Roman" w:cs="Times New Roman"/>
          <w:color w:val="000000" w:themeColor="text1"/>
          <w:sz w:val="24"/>
          <w:szCs w:val="24"/>
        </w:rPr>
        <w:t xml:space="preserve">a finansējuma saņēmēji ir noteikti šā ziņojuma </w:t>
      </w:r>
      <w:r w:rsidR="00943AC1" w:rsidRPr="00E81464">
        <w:rPr>
          <w:rFonts w:ascii="Times New Roman" w:eastAsia="Times New Roman" w:hAnsi="Times New Roman" w:cs="Times New Roman"/>
          <w:color w:val="000000" w:themeColor="text1"/>
          <w:sz w:val="24"/>
          <w:szCs w:val="24"/>
        </w:rPr>
        <w:t>32. un 5</w:t>
      </w:r>
      <w:r w:rsidR="00F23B58">
        <w:rPr>
          <w:rFonts w:ascii="Times New Roman" w:eastAsia="Times New Roman" w:hAnsi="Times New Roman" w:cs="Times New Roman"/>
          <w:color w:val="000000" w:themeColor="text1"/>
          <w:sz w:val="24"/>
          <w:szCs w:val="24"/>
        </w:rPr>
        <w:t>1</w:t>
      </w:r>
      <w:r w:rsidR="00F42C00" w:rsidRPr="00E81464">
        <w:rPr>
          <w:rFonts w:ascii="Times New Roman" w:eastAsia="Times New Roman" w:hAnsi="Times New Roman" w:cs="Times New Roman"/>
          <w:color w:val="000000" w:themeColor="text1"/>
          <w:sz w:val="24"/>
          <w:szCs w:val="24"/>
        </w:rPr>
        <w:t>.</w:t>
      </w:r>
      <w:r w:rsidR="00DD5781" w:rsidRPr="00E81464">
        <w:rPr>
          <w:rFonts w:ascii="Times New Roman" w:eastAsia="Times New Roman" w:hAnsi="Times New Roman" w:cs="Times New Roman"/>
          <w:color w:val="000000" w:themeColor="text1"/>
          <w:sz w:val="24"/>
          <w:szCs w:val="24"/>
        </w:rPr>
        <w:t> </w:t>
      </w:r>
      <w:r w:rsidR="00F42C00" w:rsidRPr="00E81464">
        <w:rPr>
          <w:rFonts w:ascii="Times New Roman" w:eastAsia="Times New Roman" w:hAnsi="Times New Roman" w:cs="Times New Roman"/>
          <w:color w:val="000000" w:themeColor="text1"/>
          <w:sz w:val="24"/>
          <w:szCs w:val="24"/>
        </w:rPr>
        <w:t>punkt</w:t>
      </w:r>
      <w:r w:rsidR="00DD5781" w:rsidRPr="00E81464">
        <w:rPr>
          <w:rFonts w:ascii="Times New Roman" w:eastAsia="Times New Roman" w:hAnsi="Times New Roman" w:cs="Times New Roman"/>
          <w:color w:val="000000" w:themeColor="text1"/>
          <w:sz w:val="24"/>
          <w:szCs w:val="24"/>
        </w:rPr>
        <w:t>ā</w:t>
      </w:r>
      <w:r w:rsidR="007709BE" w:rsidRPr="00E81464">
        <w:rPr>
          <w:rFonts w:ascii="Times New Roman" w:eastAsia="Times New Roman" w:hAnsi="Times New Roman" w:cs="Times New Roman"/>
          <w:color w:val="000000" w:themeColor="text1"/>
          <w:sz w:val="24"/>
          <w:szCs w:val="24"/>
        </w:rPr>
        <w:t>.</w:t>
      </w:r>
    </w:p>
    <w:p w14:paraId="683CF0DA" w14:textId="34B2D869" w:rsidR="00EF223D" w:rsidRPr="00E81464" w:rsidRDefault="00BA72F4" w:rsidP="00B53433">
      <w:pPr>
        <w:pStyle w:val="ListParagraph"/>
        <w:numPr>
          <w:ilvl w:val="0"/>
          <w:numId w:val="2"/>
        </w:numPr>
        <w:pBdr>
          <w:top w:val="nil"/>
          <w:left w:val="nil"/>
          <w:bottom w:val="nil"/>
          <w:right w:val="nil"/>
          <w:between w:val="nil"/>
        </w:pBdr>
        <w:spacing w:after="0" w:line="240" w:lineRule="auto"/>
        <w:ind w:left="567" w:hanging="567"/>
        <w:jc w:val="both"/>
        <w:rPr>
          <w:rFonts w:ascii="Times New Roman" w:eastAsia="Times New Roman" w:hAnsi="Times New Roman" w:cs="Times New Roman"/>
          <w:color w:val="000000" w:themeColor="text1"/>
          <w:sz w:val="24"/>
          <w:szCs w:val="24"/>
        </w:rPr>
      </w:pPr>
      <w:r w:rsidRPr="00E81464">
        <w:rPr>
          <w:rFonts w:ascii="Times New Roman" w:hAnsi="Times New Roman" w:cs="Times New Roman"/>
          <w:sz w:val="24"/>
          <w:szCs w:val="24"/>
        </w:rPr>
        <w:t xml:space="preserve">Centrālā finanšu un līgumu aģentūra (turpmāk – CFLA) un Iepirkumu uzraudzības birojs </w:t>
      </w:r>
      <w:r w:rsidR="00911489" w:rsidRPr="00E81464">
        <w:rPr>
          <w:rFonts w:ascii="Times New Roman" w:hAnsi="Times New Roman" w:cs="Times New Roman"/>
          <w:sz w:val="24"/>
          <w:szCs w:val="24"/>
        </w:rPr>
        <w:t>investīcijas pas</w:t>
      </w:r>
      <w:r w:rsidR="00B45741" w:rsidRPr="00E81464">
        <w:rPr>
          <w:rFonts w:ascii="Times New Roman" w:hAnsi="Times New Roman" w:cs="Times New Roman"/>
          <w:sz w:val="24"/>
          <w:szCs w:val="24"/>
        </w:rPr>
        <w:t>ākuma</w:t>
      </w:r>
      <w:r w:rsidRPr="00E81464">
        <w:rPr>
          <w:rFonts w:ascii="Times New Roman" w:hAnsi="Times New Roman" w:cs="Times New Roman"/>
          <w:sz w:val="24"/>
          <w:szCs w:val="24"/>
        </w:rPr>
        <w:t xml:space="preserve"> uzraudzīb</w:t>
      </w:r>
      <w:r w:rsidR="00711C57" w:rsidRPr="00E81464">
        <w:rPr>
          <w:rFonts w:ascii="Times New Roman" w:hAnsi="Times New Roman" w:cs="Times New Roman"/>
          <w:sz w:val="24"/>
          <w:szCs w:val="24"/>
        </w:rPr>
        <w:t>ā</w:t>
      </w:r>
      <w:r w:rsidRPr="00E81464">
        <w:rPr>
          <w:rFonts w:ascii="Times New Roman" w:hAnsi="Times New Roman" w:cs="Times New Roman"/>
          <w:sz w:val="24"/>
          <w:szCs w:val="24"/>
        </w:rPr>
        <w:t xml:space="preserve"> pilda </w:t>
      </w:r>
      <w:r w:rsidR="00BA72C8" w:rsidRPr="00E81464">
        <w:rPr>
          <w:rFonts w:ascii="Times New Roman" w:eastAsia="Times New Roman" w:hAnsi="Times New Roman" w:cs="Times New Roman"/>
          <w:color w:val="000000" w:themeColor="text1"/>
          <w:sz w:val="24"/>
          <w:szCs w:val="24"/>
        </w:rPr>
        <w:t>MK noteikumos Nr. 621</w:t>
      </w:r>
      <w:r w:rsidR="00EF223D" w:rsidRPr="00E81464">
        <w:rPr>
          <w:rFonts w:ascii="Times New Roman" w:hAnsi="Times New Roman" w:cs="Times New Roman"/>
          <w:sz w:val="24"/>
          <w:szCs w:val="24"/>
        </w:rPr>
        <w:t xml:space="preserve"> noteiktos uzdevumus.</w:t>
      </w:r>
    </w:p>
    <w:p w14:paraId="5AC71704" w14:textId="7AA5FB96" w:rsidR="00EB05ED" w:rsidRPr="00E81464" w:rsidRDefault="00911489" w:rsidP="00B53433">
      <w:pPr>
        <w:pStyle w:val="ListParagraph"/>
        <w:numPr>
          <w:ilvl w:val="0"/>
          <w:numId w:val="14"/>
        </w:numPr>
        <w:pBdr>
          <w:top w:val="nil"/>
          <w:left w:val="nil"/>
          <w:bottom w:val="nil"/>
          <w:right w:val="nil"/>
          <w:between w:val="nil"/>
        </w:pBdr>
        <w:spacing w:before="120" w:after="0" w:line="240" w:lineRule="auto"/>
        <w:ind w:left="567" w:hanging="567"/>
        <w:jc w:val="both"/>
        <w:rPr>
          <w:rFonts w:ascii="Times New Roman" w:hAnsi="Times New Roman" w:cs="Times New Roman"/>
          <w:sz w:val="24"/>
          <w:szCs w:val="24"/>
        </w:rPr>
      </w:pPr>
      <w:r w:rsidRPr="00E81464">
        <w:rPr>
          <w:rFonts w:ascii="Times New Roman" w:hAnsi="Times New Roman" w:cs="Times New Roman"/>
          <w:sz w:val="24"/>
          <w:szCs w:val="24"/>
        </w:rPr>
        <w:t>Investīcijas pas</w:t>
      </w:r>
      <w:r w:rsidR="00BB4F9E" w:rsidRPr="00E81464">
        <w:rPr>
          <w:rFonts w:ascii="Times New Roman" w:hAnsi="Times New Roman" w:cs="Times New Roman"/>
          <w:sz w:val="24"/>
          <w:szCs w:val="24"/>
        </w:rPr>
        <w:t>ākum</w:t>
      </w:r>
      <w:r w:rsidR="00BA72F4" w:rsidRPr="00E81464">
        <w:rPr>
          <w:rFonts w:ascii="Times New Roman" w:hAnsi="Times New Roman" w:cs="Times New Roman"/>
          <w:sz w:val="24"/>
          <w:szCs w:val="24"/>
        </w:rPr>
        <w:t>a projektu īstenošanai</w:t>
      </w:r>
      <w:r w:rsidR="00EB05ED" w:rsidRPr="00E81464">
        <w:rPr>
          <w:rFonts w:ascii="Times New Roman" w:hAnsi="Times New Roman" w:cs="Times New Roman"/>
          <w:sz w:val="24"/>
          <w:szCs w:val="24"/>
        </w:rPr>
        <w:t xml:space="preserve"> pieejamais attiecināmais Atveseļošanas fonda finansējums</w:t>
      </w:r>
      <w:r w:rsidR="00BA72F4" w:rsidRPr="00E81464">
        <w:rPr>
          <w:rFonts w:ascii="Times New Roman" w:hAnsi="Times New Roman" w:cs="Times New Roman"/>
          <w:sz w:val="24"/>
          <w:szCs w:val="24"/>
        </w:rPr>
        <w:t xml:space="preserve"> ir 12 632 000 </w:t>
      </w:r>
      <w:proofErr w:type="spellStart"/>
      <w:r w:rsidR="00BA72F4" w:rsidRPr="00E81464">
        <w:rPr>
          <w:rFonts w:ascii="Times New Roman" w:hAnsi="Times New Roman" w:cs="Times New Roman"/>
          <w:i/>
          <w:iCs/>
          <w:sz w:val="24"/>
          <w:szCs w:val="24"/>
        </w:rPr>
        <w:t>euro</w:t>
      </w:r>
      <w:proofErr w:type="spellEnd"/>
      <w:r w:rsidR="006D7223" w:rsidRPr="00E81464">
        <w:rPr>
          <w:rFonts w:ascii="Times New Roman" w:hAnsi="Times New Roman" w:cs="Times New Roman"/>
          <w:i/>
          <w:iCs/>
          <w:sz w:val="24"/>
          <w:szCs w:val="24"/>
        </w:rPr>
        <w:t>.</w:t>
      </w:r>
      <w:r w:rsidR="00BA72F4" w:rsidRPr="00E81464">
        <w:rPr>
          <w:rFonts w:ascii="Times New Roman" w:hAnsi="Times New Roman" w:cs="Times New Roman"/>
          <w:i/>
          <w:iCs/>
          <w:sz w:val="24"/>
          <w:szCs w:val="24"/>
        </w:rPr>
        <w:t xml:space="preserve"> </w:t>
      </w:r>
      <w:r w:rsidR="00EB05ED" w:rsidRPr="00E81464">
        <w:rPr>
          <w:rFonts w:ascii="Times New Roman" w:hAnsi="Times New Roman" w:cs="Times New Roman"/>
          <w:iCs/>
          <w:sz w:val="24"/>
          <w:szCs w:val="24"/>
        </w:rPr>
        <w:t xml:space="preserve">Valsts </w:t>
      </w:r>
      <w:r w:rsidR="00BA72F4" w:rsidRPr="00E81464">
        <w:rPr>
          <w:rFonts w:ascii="Times New Roman" w:hAnsi="Times New Roman" w:cs="Times New Roman"/>
          <w:iCs/>
          <w:sz w:val="24"/>
          <w:szCs w:val="24"/>
        </w:rPr>
        <w:t>budžeta finansējums</w:t>
      </w:r>
      <w:r w:rsidR="00EB05ED" w:rsidRPr="00E81464">
        <w:rPr>
          <w:rFonts w:ascii="Times New Roman" w:hAnsi="Times New Roman" w:cs="Times New Roman"/>
          <w:iCs/>
          <w:sz w:val="24"/>
          <w:szCs w:val="24"/>
        </w:rPr>
        <w:t>,</w:t>
      </w:r>
      <w:r w:rsidR="00BA72F4" w:rsidRPr="00E81464">
        <w:rPr>
          <w:rFonts w:ascii="Times New Roman" w:hAnsi="Times New Roman" w:cs="Times New Roman"/>
          <w:iCs/>
          <w:sz w:val="24"/>
          <w:szCs w:val="24"/>
        </w:rPr>
        <w:t xml:space="preserve"> kas ir paredzēts pievienotās vērtības nodokļa </w:t>
      </w:r>
      <w:r w:rsidR="00BA72F4" w:rsidRPr="00E81464">
        <w:rPr>
          <w:rFonts w:ascii="Times New Roman" w:eastAsia="Times New Roman" w:hAnsi="Times New Roman" w:cs="Times New Roman"/>
          <w:sz w:val="24"/>
          <w:szCs w:val="24"/>
        </w:rPr>
        <w:t xml:space="preserve">(turpmāk – PVN) </w:t>
      </w:r>
      <w:r w:rsidR="00BA72F4" w:rsidRPr="00E81464">
        <w:rPr>
          <w:rFonts w:ascii="Times New Roman" w:hAnsi="Times New Roman" w:cs="Times New Roman"/>
          <w:iCs/>
          <w:sz w:val="24"/>
          <w:szCs w:val="24"/>
        </w:rPr>
        <w:t xml:space="preserve"> maksājumu segšanai</w:t>
      </w:r>
      <w:r w:rsidR="00EB05ED" w:rsidRPr="00E81464">
        <w:rPr>
          <w:rFonts w:ascii="Times New Roman" w:hAnsi="Times New Roman" w:cs="Times New Roman"/>
          <w:iCs/>
          <w:sz w:val="24"/>
          <w:szCs w:val="24"/>
        </w:rPr>
        <w:t xml:space="preserve"> valsts budžeta iestādēm, kuras ir šajā ziņojumā norādītie finansējuma saņēmēji,  ir  </w:t>
      </w:r>
      <w:r w:rsidR="00027A04">
        <w:rPr>
          <w:rFonts w:ascii="Times New Roman" w:hAnsi="Times New Roman" w:cs="Times New Roman"/>
          <w:sz w:val="24"/>
          <w:szCs w:val="24"/>
        </w:rPr>
        <w:t xml:space="preserve">632 560 </w:t>
      </w:r>
      <w:proofErr w:type="spellStart"/>
      <w:r w:rsidR="00EB05ED" w:rsidRPr="00E81464">
        <w:rPr>
          <w:rFonts w:ascii="Times New Roman" w:hAnsi="Times New Roman" w:cs="Times New Roman"/>
          <w:i/>
          <w:iCs/>
          <w:sz w:val="24"/>
          <w:szCs w:val="24"/>
        </w:rPr>
        <w:t>euro</w:t>
      </w:r>
      <w:proofErr w:type="spellEnd"/>
      <w:r w:rsidR="00BA72F4" w:rsidRPr="00E81464">
        <w:rPr>
          <w:rFonts w:ascii="Times New Roman" w:hAnsi="Times New Roman" w:cs="Times New Roman"/>
          <w:iCs/>
          <w:sz w:val="24"/>
          <w:szCs w:val="24"/>
        </w:rPr>
        <w:t>.</w:t>
      </w:r>
    </w:p>
    <w:p w14:paraId="71FDA8BC" w14:textId="6AE92E6B" w:rsidR="001E517D" w:rsidRPr="00E81464" w:rsidRDefault="007F18FD" w:rsidP="00B53433">
      <w:pPr>
        <w:pStyle w:val="ListParagraph"/>
        <w:numPr>
          <w:ilvl w:val="0"/>
          <w:numId w:val="14"/>
        </w:numPr>
        <w:pBdr>
          <w:top w:val="nil"/>
          <w:left w:val="nil"/>
          <w:bottom w:val="nil"/>
          <w:right w:val="nil"/>
          <w:between w:val="nil"/>
        </w:pBdr>
        <w:spacing w:before="120" w:after="0" w:line="240" w:lineRule="auto"/>
        <w:ind w:left="567" w:hanging="567"/>
        <w:jc w:val="both"/>
        <w:rPr>
          <w:rFonts w:ascii="Times New Roman" w:hAnsi="Times New Roman" w:cs="Times New Roman"/>
          <w:sz w:val="24"/>
          <w:szCs w:val="24"/>
        </w:rPr>
      </w:pPr>
      <w:r w:rsidRPr="00E81464">
        <w:rPr>
          <w:rFonts w:ascii="Times New Roman" w:hAnsi="Times New Roman" w:cs="Times New Roman"/>
          <w:sz w:val="24"/>
          <w:szCs w:val="24"/>
        </w:rPr>
        <w:t>I</w:t>
      </w:r>
      <w:r w:rsidR="00EB05ED" w:rsidRPr="00E81464">
        <w:rPr>
          <w:rFonts w:ascii="Times New Roman" w:hAnsi="Times New Roman" w:cs="Times New Roman"/>
          <w:sz w:val="24"/>
          <w:szCs w:val="24"/>
        </w:rPr>
        <w:t xml:space="preserve">evērojot to, ka </w:t>
      </w:r>
      <w:r w:rsidR="00911489" w:rsidRPr="00E81464">
        <w:rPr>
          <w:rFonts w:ascii="Times New Roman" w:hAnsi="Times New Roman" w:cs="Times New Roman"/>
          <w:sz w:val="24"/>
          <w:szCs w:val="24"/>
        </w:rPr>
        <w:t>investīcijas pas</w:t>
      </w:r>
      <w:r w:rsidR="00BB4F9E" w:rsidRPr="00E81464">
        <w:rPr>
          <w:rFonts w:ascii="Times New Roman" w:hAnsi="Times New Roman" w:cs="Times New Roman"/>
          <w:sz w:val="24"/>
          <w:szCs w:val="24"/>
        </w:rPr>
        <w:t>ākum</w:t>
      </w:r>
      <w:r w:rsidR="00BA72F4" w:rsidRPr="00E81464">
        <w:rPr>
          <w:rFonts w:ascii="Times New Roman" w:hAnsi="Times New Roman" w:cs="Times New Roman"/>
          <w:sz w:val="24"/>
          <w:szCs w:val="24"/>
        </w:rPr>
        <w:t xml:space="preserve">a projektu ietvaros PVN </w:t>
      </w:r>
      <w:r w:rsidR="007709BE" w:rsidRPr="00E81464">
        <w:rPr>
          <w:rFonts w:ascii="Times New Roman" w:hAnsi="Times New Roman" w:cs="Times New Roman"/>
          <w:sz w:val="24"/>
          <w:szCs w:val="24"/>
        </w:rPr>
        <w:t>nav attiecināms finansēšanai no Atveseļošanas fonda finansējuma, bet šādas izmaksas ir iekļaujamas Atveseļošanas fonda finansētā projekta ietvaros,</w:t>
      </w:r>
      <w:r w:rsidR="008403DD" w:rsidRPr="00E81464">
        <w:rPr>
          <w:rFonts w:ascii="Times New Roman" w:hAnsi="Times New Roman" w:cs="Times New Roman"/>
          <w:sz w:val="24"/>
          <w:szCs w:val="24"/>
        </w:rPr>
        <w:t xml:space="preserve"> </w:t>
      </w:r>
      <w:r w:rsidR="00EB05ED" w:rsidRPr="00E81464">
        <w:rPr>
          <w:rFonts w:ascii="Times New Roman" w:hAnsi="Times New Roman" w:cs="Times New Roman"/>
          <w:sz w:val="24"/>
          <w:szCs w:val="24"/>
        </w:rPr>
        <w:t>finansējumu</w:t>
      </w:r>
      <w:r w:rsidR="001E517D" w:rsidRPr="00E81464">
        <w:rPr>
          <w:rFonts w:ascii="Times New Roman" w:hAnsi="Times New Roman" w:cs="Times New Roman"/>
          <w:sz w:val="24"/>
          <w:szCs w:val="24"/>
        </w:rPr>
        <w:t xml:space="preserve"> </w:t>
      </w:r>
      <w:r w:rsidR="00EB05ED" w:rsidRPr="00E81464">
        <w:rPr>
          <w:rFonts w:ascii="Times New Roman" w:hAnsi="Times New Roman" w:cs="Times New Roman"/>
          <w:sz w:val="24"/>
          <w:szCs w:val="24"/>
        </w:rPr>
        <w:t xml:space="preserve">PVN </w:t>
      </w:r>
      <w:r w:rsidR="008403DD" w:rsidRPr="00E81464">
        <w:rPr>
          <w:rFonts w:ascii="Times New Roman" w:hAnsi="Times New Roman" w:cs="Times New Roman"/>
          <w:sz w:val="24"/>
          <w:szCs w:val="24"/>
        </w:rPr>
        <w:t>izmaks</w:t>
      </w:r>
      <w:r w:rsidR="00EB05ED" w:rsidRPr="00E81464">
        <w:rPr>
          <w:rFonts w:ascii="Times New Roman" w:hAnsi="Times New Roman" w:cs="Times New Roman"/>
          <w:sz w:val="24"/>
          <w:szCs w:val="24"/>
        </w:rPr>
        <w:t xml:space="preserve">u segšanai </w:t>
      </w:r>
      <w:r w:rsidR="001E517D" w:rsidRPr="00E81464">
        <w:rPr>
          <w:rFonts w:ascii="Times New Roman" w:hAnsi="Times New Roman" w:cs="Times New Roman"/>
          <w:sz w:val="24"/>
          <w:szCs w:val="24"/>
        </w:rPr>
        <w:t xml:space="preserve">projektu ietvaros </w:t>
      </w:r>
      <w:r w:rsidR="00BA72F4" w:rsidRPr="00E81464">
        <w:rPr>
          <w:rFonts w:ascii="Times New Roman" w:hAnsi="Times New Roman" w:cs="Times New Roman"/>
          <w:sz w:val="24"/>
          <w:szCs w:val="24"/>
        </w:rPr>
        <w:t xml:space="preserve">šajā ziņojumā norādītie finansējuma saņēmēji segs no valsts budžeta līdzekļiem, </w:t>
      </w:r>
      <w:r w:rsidR="00B22FFE" w:rsidRPr="00E81464">
        <w:rPr>
          <w:rFonts w:ascii="Times New Roman" w:hAnsi="Times New Roman" w:cs="Times New Roman"/>
          <w:sz w:val="24"/>
          <w:szCs w:val="24"/>
        </w:rPr>
        <w:t xml:space="preserve">iesniedzot </w:t>
      </w:r>
      <w:r w:rsidR="007C4689" w:rsidRPr="00E81464">
        <w:rPr>
          <w:rFonts w:ascii="Times New Roman" w:eastAsia="Times New Roman" w:hAnsi="Times New Roman" w:cs="Times New Roman"/>
          <w:sz w:val="24"/>
          <w:szCs w:val="24"/>
        </w:rPr>
        <w:t>F</w:t>
      </w:r>
      <w:r w:rsidR="00B22FFE" w:rsidRPr="00E81464">
        <w:rPr>
          <w:rFonts w:ascii="Times New Roman" w:eastAsia="Times New Roman" w:hAnsi="Times New Roman" w:cs="Times New Roman"/>
          <w:sz w:val="24"/>
          <w:szCs w:val="24"/>
        </w:rPr>
        <w:t xml:space="preserve">inanšu </w:t>
      </w:r>
      <w:r w:rsidR="007C4689" w:rsidRPr="00E81464">
        <w:rPr>
          <w:rFonts w:ascii="Times New Roman" w:eastAsia="Times New Roman" w:hAnsi="Times New Roman" w:cs="Times New Roman"/>
          <w:sz w:val="24"/>
          <w:szCs w:val="24"/>
        </w:rPr>
        <w:t>M</w:t>
      </w:r>
      <w:r w:rsidR="00B22FFE" w:rsidRPr="00E81464">
        <w:rPr>
          <w:rFonts w:ascii="Times New Roman" w:eastAsia="Times New Roman" w:hAnsi="Times New Roman" w:cs="Times New Roman"/>
          <w:sz w:val="24"/>
          <w:szCs w:val="24"/>
        </w:rPr>
        <w:t>inistrijai (tu</w:t>
      </w:r>
      <w:r w:rsidR="00455220" w:rsidRPr="00E81464">
        <w:rPr>
          <w:rFonts w:ascii="Times New Roman" w:eastAsia="Times New Roman" w:hAnsi="Times New Roman" w:cs="Times New Roman"/>
          <w:sz w:val="24"/>
          <w:szCs w:val="24"/>
        </w:rPr>
        <w:t>r</w:t>
      </w:r>
      <w:r w:rsidR="00B22FFE" w:rsidRPr="00E81464">
        <w:rPr>
          <w:rFonts w:ascii="Times New Roman" w:eastAsia="Times New Roman" w:hAnsi="Times New Roman" w:cs="Times New Roman"/>
          <w:sz w:val="24"/>
          <w:szCs w:val="24"/>
        </w:rPr>
        <w:t>pmāk - FM)</w:t>
      </w:r>
      <w:r w:rsidR="007C4689" w:rsidRPr="00E81464">
        <w:rPr>
          <w:rFonts w:ascii="Times New Roman" w:eastAsia="Times New Roman" w:hAnsi="Times New Roman" w:cs="Times New Roman"/>
          <w:sz w:val="24"/>
          <w:szCs w:val="24"/>
        </w:rPr>
        <w:t xml:space="preserve"> atbilstoši normatīvajos aktos noteiktajai kārtībai sagatavotu pieprasījumu piešķirt</w:t>
      </w:r>
      <w:r w:rsidR="007C4689" w:rsidRPr="00E81464" w:rsidDel="007C4689">
        <w:rPr>
          <w:rFonts w:ascii="Times New Roman" w:hAnsi="Times New Roman" w:cs="Times New Roman"/>
          <w:sz w:val="24"/>
          <w:szCs w:val="24"/>
        </w:rPr>
        <w:t xml:space="preserve"> </w:t>
      </w:r>
      <w:r w:rsidR="00B22FFE" w:rsidRPr="00E81464">
        <w:rPr>
          <w:rFonts w:ascii="Times New Roman" w:hAnsi="Times New Roman" w:cs="Times New Roman"/>
          <w:sz w:val="24"/>
          <w:szCs w:val="24"/>
        </w:rPr>
        <w:t>finansējumu</w:t>
      </w:r>
      <w:r w:rsidR="003541A1" w:rsidRPr="00E81464">
        <w:rPr>
          <w:rFonts w:ascii="Times New Roman" w:hAnsi="Times New Roman" w:cs="Times New Roman"/>
          <w:sz w:val="24"/>
          <w:szCs w:val="24"/>
        </w:rPr>
        <w:t xml:space="preserve"> </w:t>
      </w:r>
      <w:r w:rsidR="00BA72F4" w:rsidRPr="00E81464">
        <w:rPr>
          <w:rFonts w:ascii="Times New Roman" w:hAnsi="Times New Roman" w:cs="Times New Roman"/>
          <w:sz w:val="24"/>
          <w:szCs w:val="24"/>
        </w:rPr>
        <w:t xml:space="preserve">no budžeta resora </w:t>
      </w:r>
      <w:r w:rsidR="00CE165A" w:rsidRPr="00E81464">
        <w:rPr>
          <w:rFonts w:ascii="Times New Roman" w:hAnsi="Times New Roman" w:cs="Times New Roman"/>
          <w:sz w:val="24"/>
          <w:szCs w:val="24"/>
        </w:rPr>
        <w:t>“</w:t>
      </w:r>
      <w:r w:rsidR="00BA72F4" w:rsidRPr="00E81464">
        <w:rPr>
          <w:rFonts w:ascii="Times New Roman" w:hAnsi="Times New Roman" w:cs="Times New Roman"/>
          <w:sz w:val="24"/>
          <w:szCs w:val="24"/>
        </w:rPr>
        <w:t>74. Gadskārtējā valsts budžeta izpildes procesā pārdalāmais finansējums</w:t>
      </w:r>
      <w:r w:rsidR="00CE165A" w:rsidRPr="00E81464">
        <w:rPr>
          <w:rFonts w:ascii="Times New Roman" w:hAnsi="Times New Roman" w:cs="Times New Roman"/>
          <w:sz w:val="24"/>
          <w:szCs w:val="24"/>
        </w:rPr>
        <w:t>”</w:t>
      </w:r>
      <w:r w:rsidR="00BA72F4" w:rsidRPr="00E81464">
        <w:rPr>
          <w:rFonts w:ascii="Times New Roman" w:hAnsi="Times New Roman" w:cs="Times New Roman"/>
          <w:sz w:val="24"/>
          <w:szCs w:val="24"/>
        </w:rPr>
        <w:t xml:space="preserve"> 80.00.00 programmas </w:t>
      </w:r>
      <w:r w:rsidR="00CE165A" w:rsidRPr="00E81464">
        <w:rPr>
          <w:rFonts w:ascii="Times New Roman" w:hAnsi="Times New Roman" w:cs="Times New Roman"/>
          <w:sz w:val="24"/>
          <w:szCs w:val="24"/>
        </w:rPr>
        <w:t>“</w:t>
      </w:r>
      <w:r w:rsidR="00BA72F4" w:rsidRPr="00E81464">
        <w:rPr>
          <w:rFonts w:ascii="Times New Roman" w:hAnsi="Times New Roman" w:cs="Times New Roman"/>
          <w:sz w:val="24"/>
          <w:szCs w:val="24"/>
        </w:rPr>
        <w:t>Nesadalītais finansējums Eiropas Savienības politiku instrumentu un pārējās ārvalstu finanšu palīdzības līdzfinansēto projektu un pasākumu īstenošanai</w:t>
      </w:r>
      <w:r w:rsidR="00CE165A" w:rsidRPr="00E81464">
        <w:rPr>
          <w:rFonts w:ascii="Times New Roman" w:hAnsi="Times New Roman" w:cs="Times New Roman"/>
          <w:sz w:val="24"/>
          <w:szCs w:val="24"/>
        </w:rPr>
        <w:t>”</w:t>
      </w:r>
      <w:r w:rsidR="00BA72F4" w:rsidRPr="00E81464">
        <w:rPr>
          <w:rFonts w:ascii="Times New Roman" w:hAnsi="Times New Roman" w:cs="Times New Roman"/>
          <w:sz w:val="24"/>
          <w:szCs w:val="24"/>
        </w:rPr>
        <w:t xml:space="preserve">. </w:t>
      </w:r>
      <w:r w:rsidR="002D4C56" w:rsidRPr="00E81464">
        <w:rPr>
          <w:rFonts w:ascii="Times New Roman" w:hAnsi="Times New Roman" w:cs="Times New Roman"/>
          <w:sz w:val="24"/>
          <w:szCs w:val="24"/>
        </w:rPr>
        <w:t>F</w:t>
      </w:r>
      <w:r w:rsidR="007709BE" w:rsidRPr="00E81464">
        <w:rPr>
          <w:rFonts w:ascii="Times New Roman" w:hAnsi="Times New Roman" w:cs="Times New Roman"/>
          <w:sz w:val="24"/>
          <w:szCs w:val="24"/>
        </w:rPr>
        <w:t>inansējuma saņēmējs nodrošina atsevišķu projekta izmaksu, t.sk. PVN izmaksu uzskaiti un nodalīšanu, kā arī tam ir pienākums atgriezt pārmaksāto PVN daļu, ja sākotnēji plānotais PVN apjoms būs lielāks, nekā faktiski nepieciešams.</w:t>
      </w:r>
    </w:p>
    <w:p w14:paraId="07CDE254" w14:textId="7E928559" w:rsidR="007F18FD" w:rsidRPr="00E81464" w:rsidRDefault="00911489" w:rsidP="00B53433">
      <w:pPr>
        <w:pStyle w:val="ListParagraph"/>
        <w:numPr>
          <w:ilvl w:val="0"/>
          <w:numId w:val="14"/>
        </w:numPr>
        <w:pBdr>
          <w:top w:val="nil"/>
          <w:left w:val="nil"/>
          <w:bottom w:val="nil"/>
          <w:right w:val="nil"/>
          <w:between w:val="nil"/>
        </w:pBdr>
        <w:spacing w:before="120" w:after="0" w:line="240" w:lineRule="auto"/>
        <w:ind w:left="567" w:hanging="567"/>
        <w:jc w:val="both"/>
        <w:rPr>
          <w:rFonts w:ascii="Times New Roman" w:hAnsi="Times New Roman" w:cs="Times New Roman"/>
          <w:sz w:val="24"/>
          <w:szCs w:val="24"/>
        </w:rPr>
      </w:pPr>
      <w:r w:rsidRPr="00E81464">
        <w:rPr>
          <w:rFonts w:ascii="Times New Roman" w:hAnsi="Times New Roman" w:cs="Times New Roman"/>
          <w:sz w:val="24"/>
          <w:szCs w:val="24"/>
        </w:rPr>
        <w:t>Investīcijas pas</w:t>
      </w:r>
      <w:r w:rsidR="001E517D" w:rsidRPr="00E81464">
        <w:rPr>
          <w:rFonts w:ascii="Times New Roman" w:hAnsi="Times New Roman" w:cs="Times New Roman"/>
          <w:sz w:val="24"/>
          <w:szCs w:val="24"/>
        </w:rPr>
        <w:t xml:space="preserve">ākuma projektu sadarbības partneri </w:t>
      </w:r>
      <w:r w:rsidR="00106603" w:rsidRPr="00E81464">
        <w:rPr>
          <w:rFonts w:ascii="Times New Roman" w:hAnsi="Times New Roman" w:cs="Times New Roman"/>
          <w:sz w:val="24"/>
          <w:szCs w:val="24"/>
        </w:rPr>
        <w:t>projektu ie</w:t>
      </w:r>
      <w:r w:rsidR="002F6BD8" w:rsidRPr="00E81464">
        <w:rPr>
          <w:rFonts w:ascii="Times New Roman" w:hAnsi="Times New Roman" w:cs="Times New Roman"/>
          <w:sz w:val="24"/>
          <w:szCs w:val="24"/>
        </w:rPr>
        <w:t>t</w:t>
      </w:r>
      <w:r w:rsidR="00106603" w:rsidRPr="00E81464">
        <w:rPr>
          <w:rFonts w:ascii="Times New Roman" w:hAnsi="Times New Roman" w:cs="Times New Roman"/>
          <w:sz w:val="24"/>
          <w:szCs w:val="24"/>
        </w:rPr>
        <w:t xml:space="preserve">varos radušās </w:t>
      </w:r>
      <w:r w:rsidR="001E517D" w:rsidRPr="00E81464">
        <w:rPr>
          <w:rFonts w:ascii="Times New Roman" w:hAnsi="Times New Roman" w:cs="Times New Roman"/>
          <w:sz w:val="24"/>
          <w:szCs w:val="24"/>
        </w:rPr>
        <w:t xml:space="preserve">PVN izmaksas sedz no saviem līdzekļiem. </w:t>
      </w:r>
    </w:p>
    <w:p w14:paraId="10B1F3FF" w14:textId="20416350" w:rsidR="00BA72F4" w:rsidRPr="00E81464" w:rsidRDefault="00911489" w:rsidP="00B53433">
      <w:pPr>
        <w:pStyle w:val="ListParagraph"/>
        <w:numPr>
          <w:ilvl w:val="0"/>
          <w:numId w:val="14"/>
        </w:numPr>
        <w:pBdr>
          <w:top w:val="nil"/>
          <w:left w:val="nil"/>
          <w:bottom w:val="nil"/>
          <w:right w:val="nil"/>
          <w:between w:val="nil"/>
        </w:pBdr>
        <w:spacing w:before="120" w:after="0"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Investīcijas pas</w:t>
      </w:r>
      <w:r w:rsidR="00BB4F9E" w:rsidRPr="00E81464">
        <w:rPr>
          <w:rFonts w:ascii="Times New Roman" w:eastAsia="Times New Roman" w:hAnsi="Times New Roman" w:cs="Times New Roman"/>
          <w:sz w:val="24"/>
          <w:szCs w:val="24"/>
        </w:rPr>
        <w:t>ākum</w:t>
      </w:r>
      <w:r w:rsidR="00BA72F4" w:rsidRPr="00E81464">
        <w:rPr>
          <w:rFonts w:ascii="Times New Roman" w:eastAsia="Times New Roman" w:hAnsi="Times New Roman" w:cs="Times New Roman"/>
          <w:sz w:val="24"/>
          <w:szCs w:val="24"/>
        </w:rPr>
        <w:t xml:space="preserve">a atbalsts tiks sniegts </w:t>
      </w:r>
      <w:proofErr w:type="spellStart"/>
      <w:r w:rsidR="0061015D" w:rsidRPr="00E81464">
        <w:rPr>
          <w:rFonts w:ascii="Times New Roman" w:eastAsia="Times New Roman" w:hAnsi="Times New Roman" w:cs="Times New Roman"/>
          <w:sz w:val="24"/>
          <w:szCs w:val="24"/>
        </w:rPr>
        <w:t>granta</w:t>
      </w:r>
      <w:proofErr w:type="spellEnd"/>
      <w:r w:rsidR="0061015D" w:rsidRPr="00E81464">
        <w:rPr>
          <w:rFonts w:ascii="Times New Roman" w:eastAsia="Times New Roman" w:hAnsi="Times New Roman" w:cs="Times New Roman"/>
          <w:sz w:val="24"/>
          <w:szCs w:val="24"/>
        </w:rPr>
        <w:t xml:space="preserve"> </w:t>
      </w:r>
      <w:r w:rsidR="00BA72F4" w:rsidRPr="00E81464">
        <w:rPr>
          <w:rFonts w:ascii="Times New Roman" w:eastAsia="Times New Roman" w:hAnsi="Times New Roman" w:cs="Times New Roman"/>
          <w:sz w:val="24"/>
          <w:szCs w:val="24"/>
        </w:rPr>
        <w:t xml:space="preserve">veidā. </w:t>
      </w:r>
      <w:r w:rsidRPr="00E81464">
        <w:rPr>
          <w:rFonts w:ascii="Times New Roman" w:eastAsia="Times New Roman" w:hAnsi="Times New Roman" w:cs="Times New Roman"/>
          <w:sz w:val="24"/>
          <w:szCs w:val="24"/>
        </w:rPr>
        <w:t>Investīcijas pas</w:t>
      </w:r>
      <w:r w:rsidR="00BB4F9E" w:rsidRPr="00E81464">
        <w:rPr>
          <w:rFonts w:ascii="Times New Roman" w:eastAsia="Times New Roman" w:hAnsi="Times New Roman" w:cs="Times New Roman"/>
          <w:sz w:val="24"/>
          <w:szCs w:val="24"/>
        </w:rPr>
        <w:t>ākum</w:t>
      </w:r>
      <w:r w:rsidR="00BA72F4" w:rsidRPr="00E81464">
        <w:rPr>
          <w:rFonts w:ascii="Times New Roman" w:eastAsia="Times New Roman" w:hAnsi="Times New Roman" w:cs="Times New Roman"/>
          <w:sz w:val="24"/>
          <w:szCs w:val="24"/>
        </w:rPr>
        <w:t xml:space="preserve">a projektu atbalstāmo darbību ietvaros radušās izmaksas var uzskatīt par attiecināmām no </w:t>
      </w:r>
      <w:r w:rsidR="003A5FC2" w:rsidRPr="00E81464">
        <w:rPr>
          <w:rFonts w:ascii="Times New Roman" w:eastAsia="Times New Roman" w:hAnsi="Times New Roman" w:cs="Times New Roman"/>
          <w:sz w:val="24"/>
          <w:szCs w:val="24"/>
        </w:rPr>
        <w:t>Atveseļošanas</w:t>
      </w:r>
      <w:r w:rsidR="00BA72F4" w:rsidRPr="00E81464">
        <w:rPr>
          <w:rFonts w:ascii="Times New Roman" w:eastAsia="Times New Roman" w:hAnsi="Times New Roman" w:cs="Times New Roman"/>
          <w:sz w:val="24"/>
          <w:szCs w:val="24"/>
        </w:rPr>
        <w:t xml:space="preserve"> fonda un pamatotām, ja tās </w:t>
      </w:r>
      <w:r w:rsidR="00267C47" w:rsidRPr="00E81464">
        <w:rPr>
          <w:rFonts w:ascii="Times New Roman" w:eastAsia="Times New Roman" w:hAnsi="Times New Roman" w:cs="Times New Roman"/>
          <w:sz w:val="24"/>
          <w:szCs w:val="24"/>
        </w:rPr>
        <w:t xml:space="preserve">ir nepieciešamas šajā ziņojumā ietverto </w:t>
      </w:r>
      <w:r w:rsidR="00267C47" w:rsidRPr="00E81464">
        <w:rPr>
          <w:rFonts w:ascii="Times New Roman" w:eastAsia="Times New Roman" w:hAnsi="Times New Roman" w:cs="Times New Roman"/>
          <w:sz w:val="24"/>
          <w:szCs w:val="24"/>
        </w:rPr>
        <w:lastRenderedPageBreak/>
        <w:t>darbību īstenošanai</w:t>
      </w:r>
      <w:r w:rsidR="002E358A" w:rsidRPr="00E81464">
        <w:rPr>
          <w:rFonts w:ascii="Times New Roman" w:eastAsia="Times New Roman" w:hAnsi="Times New Roman" w:cs="Times New Roman"/>
          <w:sz w:val="24"/>
          <w:szCs w:val="24"/>
        </w:rPr>
        <w:t xml:space="preserve">, </w:t>
      </w:r>
      <w:r w:rsidR="00711C57" w:rsidRPr="00E81464">
        <w:rPr>
          <w:rFonts w:ascii="Times New Roman" w:eastAsia="Times New Roman" w:hAnsi="Times New Roman" w:cs="Times New Roman"/>
          <w:sz w:val="24"/>
          <w:szCs w:val="24"/>
        </w:rPr>
        <w:t xml:space="preserve">uz </w:t>
      </w:r>
      <w:r w:rsidR="00804B6F" w:rsidRPr="00E81464">
        <w:rPr>
          <w:rFonts w:ascii="Times New Roman" w:hAnsi="Times New Roman" w:cs="Times New Roman"/>
          <w:color w:val="000000"/>
          <w:sz w:val="24"/>
          <w:szCs w:val="24"/>
        </w:rPr>
        <w:t>vienošanās par projekta īstenošanu</w:t>
      </w:r>
      <w:r w:rsidR="00711C57" w:rsidRPr="00E81464">
        <w:rPr>
          <w:rFonts w:ascii="Times New Roman" w:eastAsia="Times New Roman" w:hAnsi="Times New Roman" w:cs="Times New Roman"/>
          <w:sz w:val="24"/>
          <w:szCs w:val="24"/>
        </w:rPr>
        <w:t xml:space="preserve"> noslēgšanas brīdi nav pabeigtas</w:t>
      </w:r>
      <w:r w:rsidR="00711C57" w:rsidRPr="00E81464" w:rsidDel="00711C57">
        <w:rPr>
          <w:rFonts w:ascii="Times New Roman" w:eastAsia="Times New Roman" w:hAnsi="Times New Roman" w:cs="Times New Roman"/>
          <w:sz w:val="24"/>
          <w:szCs w:val="24"/>
        </w:rPr>
        <w:t xml:space="preserve"> </w:t>
      </w:r>
      <w:r w:rsidR="00BA72F4" w:rsidRPr="00E81464">
        <w:rPr>
          <w:rFonts w:ascii="Times New Roman" w:eastAsia="Times New Roman" w:hAnsi="Times New Roman" w:cs="Times New Roman"/>
          <w:sz w:val="24"/>
          <w:szCs w:val="24"/>
        </w:rPr>
        <w:t>un  radušās ne agrāk par 202</w:t>
      </w:r>
      <w:r w:rsidR="00396A05" w:rsidRPr="00E81464">
        <w:rPr>
          <w:rFonts w:ascii="Times New Roman" w:eastAsia="Times New Roman" w:hAnsi="Times New Roman" w:cs="Times New Roman"/>
          <w:sz w:val="24"/>
          <w:szCs w:val="24"/>
        </w:rPr>
        <w:t>3</w:t>
      </w:r>
      <w:r w:rsidR="00BA72F4" w:rsidRPr="00E81464">
        <w:rPr>
          <w:rFonts w:ascii="Times New Roman" w:eastAsia="Times New Roman" w:hAnsi="Times New Roman" w:cs="Times New Roman"/>
          <w:sz w:val="24"/>
          <w:szCs w:val="24"/>
        </w:rPr>
        <w:t>.</w:t>
      </w:r>
      <w:r w:rsidR="00177C89" w:rsidRPr="00E81464">
        <w:rPr>
          <w:rFonts w:ascii="Times New Roman" w:eastAsia="Times New Roman" w:hAnsi="Times New Roman" w:cs="Times New Roman"/>
          <w:sz w:val="24"/>
          <w:szCs w:val="24"/>
        </w:rPr>
        <w:t xml:space="preserve"> </w:t>
      </w:r>
      <w:r w:rsidR="00BA72F4" w:rsidRPr="00E81464">
        <w:rPr>
          <w:rFonts w:ascii="Times New Roman" w:eastAsia="Times New Roman" w:hAnsi="Times New Roman" w:cs="Times New Roman"/>
          <w:sz w:val="24"/>
          <w:szCs w:val="24"/>
        </w:rPr>
        <w:t>gada 1.</w:t>
      </w:r>
      <w:r w:rsidR="005F2390" w:rsidRPr="00E81464">
        <w:rPr>
          <w:rFonts w:ascii="Times New Roman" w:eastAsia="Times New Roman" w:hAnsi="Times New Roman" w:cs="Times New Roman"/>
          <w:sz w:val="24"/>
          <w:szCs w:val="24"/>
        </w:rPr>
        <w:t xml:space="preserve"> j</w:t>
      </w:r>
      <w:r w:rsidR="00396A05" w:rsidRPr="00E81464">
        <w:rPr>
          <w:rFonts w:ascii="Times New Roman" w:eastAsia="Times New Roman" w:hAnsi="Times New Roman" w:cs="Times New Roman"/>
          <w:sz w:val="24"/>
          <w:szCs w:val="24"/>
        </w:rPr>
        <w:t>anvāri</w:t>
      </w:r>
      <w:r w:rsidR="005F2390" w:rsidRPr="00E81464">
        <w:rPr>
          <w:rFonts w:ascii="Times New Roman" w:eastAsia="Times New Roman" w:hAnsi="Times New Roman" w:cs="Times New Roman"/>
          <w:sz w:val="24"/>
          <w:szCs w:val="24"/>
        </w:rPr>
        <w:t>.</w:t>
      </w:r>
    </w:p>
    <w:p w14:paraId="15EA34B6" w14:textId="31B15B19" w:rsidR="00BA72F4" w:rsidRPr="00E81464" w:rsidRDefault="00911489" w:rsidP="00B53433">
      <w:pPr>
        <w:pStyle w:val="ListParagraph"/>
        <w:numPr>
          <w:ilvl w:val="0"/>
          <w:numId w:val="14"/>
        </w:numPr>
        <w:pBdr>
          <w:top w:val="nil"/>
          <w:left w:val="nil"/>
          <w:bottom w:val="nil"/>
          <w:right w:val="nil"/>
          <w:between w:val="nil"/>
        </w:pBdr>
        <w:spacing w:before="120" w:after="0"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Investīcijas pas</w:t>
      </w:r>
      <w:r w:rsidR="00D8424D" w:rsidRPr="00E81464">
        <w:rPr>
          <w:rFonts w:ascii="Times New Roman" w:eastAsia="Times New Roman" w:hAnsi="Times New Roman" w:cs="Times New Roman"/>
          <w:sz w:val="24"/>
          <w:szCs w:val="24"/>
        </w:rPr>
        <w:t xml:space="preserve">ākumu ir paredzēts īstenot vienā kārtā un </w:t>
      </w:r>
      <w:r w:rsidRPr="00E81464">
        <w:rPr>
          <w:rFonts w:ascii="Times New Roman" w:eastAsia="Times New Roman" w:hAnsi="Times New Roman" w:cs="Times New Roman"/>
          <w:sz w:val="24"/>
          <w:szCs w:val="24"/>
        </w:rPr>
        <w:t>investīcijas pas</w:t>
      </w:r>
      <w:r w:rsidR="00BA72F4" w:rsidRPr="00E81464">
        <w:rPr>
          <w:rFonts w:ascii="Times New Roman" w:eastAsia="Times New Roman" w:hAnsi="Times New Roman" w:cs="Times New Roman"/>
          <w:sz w:val="24"/>
          <w:szCs w:val="24"/>
        </w:rPr>
        <w:t>ākuma ietvaros finansējums tiek piešķirts diviem  projektiem</w:t>
      </w:r>
      <w:r w:rsidR="00BB0126" w:rsidRPr="00E81464">
        <w:rPr>
          <w:rFonts w:ascii="Times New Roman" w:eastAsia="Times New Roman" w:hAnsi="Times New Roman" w:cs="Times New Roman"/>
          <w:sz w:val="24"/>
          <w:szCs w:val="24"/>
        </w:rPr>
        <w:t xml:space="preserve"> </w:t>
      </w:r>
      <w:r w:rsidR="00BA72F4" w:rsidRPr="00E81464">
        <w:rPr>
          <w:rFonts w:ascii="Times New Roman" w:eastAsia="Times New Roman" w:hAnsi="Times New Roman" w:cs="Times New Roman"/>
          <w:sz w:val="24"/>
          <w:szCs w:val="24"/>
        </w:rPr>
        <w:t xml:space="preserve">kas tiek īstenoti </w:t>
      </w:r>
      <w:r w:rsidR="009D766A" w:rsidRPr="00E81464">
        <w:rPr>
          <w:rFonts w:ascii="Times New Roman" w:eastAsia="Times New Roman" w:hAnsi="Times New Roman" w:cs="Times New Roman"/>
          <w:sz w:val="24"/>
          <w:szCs w:val="24"/>
        </w:rPr>
        <w:t xml:space="preserve">šī </w:t>
      </w:r>
      <w:r w:rsidR="00BA72F4" w:rsidRPr="00E81464">
        <w:rPr>
          <w:rFonts w:ascii="Times New Roman" w:eastAsia="Times New Roman" w:hAnsi="Times New Roman" w:cs="Times New Roman"/>
          <w:sz w:val="24"/>
          <w:szCs w:val="24"/>
        </w:rPr>
        <w:t xml:space="preserve">ziņojuma </w:t>
      </w:r>
      <w:r w:rsidR="002D4C56" w:rsidRPr="00E81464">
        <w:rPr>
          <w:rFonts w:ascii="Times New Roman" w:eastAsia="Times New Roman" w:hAnsi="Times New Roman" w:cs="Times New Roman"/>
          <w:sz w:val="24"/>
          <w:szCs w:val="24"/>
        </w:rPr>
        <w:t>5</w:t>
      </w:r>
      <w:r w:rsidR="00BA72F4" w:rsidRPr="00E81464">
        <w:rPr>
          <w:rFonts w:ascii="Times New Roman" w:eastAsia="Times New Roman" w:hAnsi="Times New Roman" w:cs="Times New Roman"/>
          <w:sz w:val="24"/>
          <w:szCs w:val="24"/>
        </w:rPr>
        <w:t>.</w:t>
      </w:r>
      <w:r w:rsidR="002D4C56" w:rsidRPr="00E81464">
        <w:rPr>
          <w:rFonts w:ascii="Times New Roman" w:eastAsia="Times New Roman" w:hAnsi="Times New Roman" w:cs="Times New Roman"/>
          <w:sz w:val="24"/>
          <w:szCs w:val="24"/>
        </w:rPr>
        <w:t xml:space="preserve"> </w:t>
      </w:r>
      <w:r w:rsidR="00C55FA5" w:rsidRPr="00E81464">
        <w:rPr>
          <w:rFonts w:ascii="Times New Roman" w:eastAsia="Times New Roman" w:hAnsi="Times New Roman" w:cs="Times New Roman"/>
          <w:sz w:val="24"/>
          <w:szCs w:val="24"/>
        </w:rPr>
        <w:t>punktā noteikt</w:t>
      </w:r>
      <w:r w:rsidR="006634FC" w:rsidRPr="00E81464">
        <w:rPr>
          <w:rFonts w:ascii="Times New Roman" w:eastAsia="Times New Roman" w:hAnsi="Times New Roman" w:cs="Times New Roman"/>
          <w:sz w:val="24"/>
          <w:szCs w:val="24"/>
        </w:rPr>
        <w:t>ā</w:t>
      </w:r>
      <w:r w:rsidR="00C55FA5" w:rsidRPr="00E81464">
        <w:rPr>
          <w:rFonts w:ascii="Times New Roman" w:eastAsia="Times New Roman" w:hAnsi="Times New Roman" w:cs="Times New Roman"/>
          <w:sz w:val="24"/>
          <w:szCs w:val="24"/>
        </w:rPr>
        <w:t xml:space="preserve"> mērķa</w:t>
      </w:r>
      <w:r w:rsidR="00BA72F4" w:rsidRPr="00E81464">
        <w:rPr>
          <w:rFonts w:ascii="Times New Roman" w:eastAsia="Times New Roman" w:hAnsi="Times New Roman" w:cs="Times New Roman"/>
          <w:sz w:val="24"/>
          <w:szCs w:val="24"/>
        </w:rPr>
        <w:t xml:space="preserve"> sasniegšanai</w:t>
      </w:r>
      <w:r w:rsidR="00B30186" w:rsidRPr="00E81464">
        <w:rPr>
          <w:rFonts w:ascii="Times New Roman" w:eastAsia="Times New Roman" w:hAnsi="Times New Roman" w:cs="Times New Roman"/>
          <w:sz w:val="24"/>
          <w:szCs w:val="24"/>
        </w:rPr>
        <w:t>:</w:t>
      </w:r>
    </w:p>
    <w:p w14:paraId="499400AF" w14:textId="17F2C46A" w:rsidR="00A340FA" w:rsidRPr="00F72868" w:rsidRDefault="00A340FA" w:rsidP="00B30186">
      <w:pPr>
        <w:pStyle w:val="ListParagraph"/>
        <w:numPr>
          <w:ilvl w:val="1"/>
          <w:numId w:val="14"/>
        </w:numPr>
        <w:pBdr>
          <w:top w:val="nil"/>
          <w:left w:val="nil"/>
          <w:bottom w:val="nil"/>
          <w:right w:val="nil"/>
          <w:between w:val="nil"/>
        </w:pBdr>
        <w:spacing w:after="0" w:line="240" w:lineRule="auto"/>
        <w:ind w:left="1134" w:hanging="567"/>
        <w:jc w:val="both"/>
        <w:rPr>
          <w:rFonts w:ascii="Times New Roman" w:eastAsia="Times New Roman" w:hAnsi="Times New Roman" w:cs="Times New Roman"/>
          <w:sz w:val="24"/>
          <w:szCs w:val="24"/>
        </w:rPr>
      </w:pPr>
      <w:r w:rsidRPr="00F72868">
        <w:rPr>
          <w:rFonts w:ascii="Times New Roman" w:eastAsia="Times New Roman" w:hAnsi="Times New Roman" w:cs="Times New Roman"/>
          <w:b/>
          <w:bCs/>
          <w:sz w:val="24"/>
          <w:szCs w:val="24"/>
        </w:rPr>
        <w:t xml:space="preserve">Projektam “Digitālā darba ar jaunatni sistēmas attīstība pašvaldībās” – pieejamais attiecināmais  </w:t>
      </w:r>
      <w:r w:rsidR="003A5FC2" w:rsidRPr="00F72868">
        <w:rPr>
          <w:rFonts w:ascii="Times New Roman" w:eastAsia="Times New Roman" w:hAnsi="Times New Roman" w:cs="Times New Roman"/>
          <w:b/>
          <w:bCs/>
          <w:sz w:val="24"/>
          <w:szCs w:val="24"/>
        </w:rPr>
        <w:t>Atveseļošanas</w:t>
      </w:r>
      <w:r w:rsidRPr="00F72868">
        <w:rPr>
          <w:rFonts w:ascii="Times New Roman" w:eastAsia="Times New Roman" w:hAnsi="Times New Roman" w:cs="Times New Roman"/>
          <w:b/>
          <w:bCs/>
          <w:sz w:val="24"/>
          <w:szCs w:val="24"/>
        </w:rPr>
        <w:t xml:space="preserve"> fonda finansējums ir 3 </w:t>
      </w:r>
      <w:r w:rsidR="00F72868">
        <w:rPr>
          <w:rFonts w:ascii="Times New Roman" w:eastAsia="Times New Roman" w:hAnsi="Times New Roman" w:cs="Times New Roman"/>
          <w:b/>
          <w:bCs/>
          <w:sz w:val="24"/>
          <w:szCs w:val="24"/>
        </w:rPr>
        <w:t>5</w:t>
      </w:r>
      <w:r w:rsidRPr="00F72868">
        <w:rPr>
          <w:rFonts w:ascii="Times New Roman" w:eastAsia="Times New Roman" w:hAnsi="Times New Roman" w:cs="Times New Roman"/>
          <w:b/>
          <w:bCs/>
          <w:sz w:val="24"/>
          <w:szCs w:val="24"/>
        </w:rPr>
        <w:t xml:space="preserve">90 000 </w:t>
      </w:r>
      <w:proofErr w:type="spellStart"/>
      <w:r w:rsidRPr="00F72868">
        <w:rPr>
          <w:rFonts w:ascii="Times New Roman" w:eastAsia="Times New Roman" w:hAnsi="Times New Roman" w:cs="Times New Roman"/>
          <w:b/>
          <w:bCs/>
          <w:i/>
          <w:iCs/>
          <w:sz w:val="24"/>
          <w:szCs w:val="24"/>
        </w:rPr>
        <w:t>euro</w:t>
      </w:r>
      <w:proofErr w:type="spellEnd"/>
      <w:r w:rsidRPr="00F72868">
        <w:rPr>
          <w:rFonts w:ascii="Times New Roman" w:eastAsia="Times New Roman" w:hAnsi="Times New Roman" w:cs="Times New Roman"/>
          <w:b/>
          <w:bCs/>
          <w:sz w:val="24"/>
          <w:szCs w:val="24"/>
        </w:rPr>
        <w:t>.</w:t>
      </w:r>
      <w:r w:rsidR="00D8424D" w:rsidRPr="00F72868">
        <w:rPr>
          <w:rFonts w:ascii="Times New Roman" w:eastAsia="Times New Roman" w:hAnsi="Times New Roman" w:cs="Times New Roman"/>
          <w:b/>
          <w:bCs/>
          <w:sz w:val="24"/>
          <w:szCs w:val="24"/>
        </w:rPr>
        <w:t xml:space="preserve"> </w:t>
      </w:r>
      <w:r w:rsidR="00D8424D" w:rsidRPr="00F72868">
        <w:rPr>
          <w:rFonts w:ascii="Times New Roman" w:eastAsia="Times New Roman" w:hAnsi="Times New Roman" w:cs="Times New Roman"/>
          <w:sz w:val="24"/>
          <w:szCs w:val="24"/>
        </w:rPr>
        <w:t xml:space="preserve">Plānotais </w:t>
      </w:r>
      <w:r w:rsidRPr="00F72868">
        <w:rPr>
          <w:rFonts w:ascii="Times New Roman" w:eastAsia="Times New Roman" w:hAnsi="Times New Roman" w:cs="Times New Roman"/>
          <w:sz w:val="24"/>
          <w:szCs w:val="24"/>
        </w:rPr>
        <w:t xml:space="preserve"> PVN apjoms</w:t>
      </w:r>
      <w:r w:rsidR="00D8424D" w:rsidRPr="00F72868">
        <w:rPr>
          <w:rFonts w:ascii="Times New Roman" w:eastAsia="Times New Roman" w:hAnsi="Times New Roman" w:cs="Times New Roman"/>
          <w:sz w:val="24"/>
          <w:szCs w:val="24"/>
        </w:rPr>
        <w:t>, kas ir sedzams no valsts budžeta, ir</w:t>
      </w:r>
      <w:r w:rsidR="003541A1" w:rsidRPr="00F72868">
        <w:rPr>
          <w:rFonts w:ascii="Times New Roman" w:eastAsia="Times New Roman" w:hAnsi="Times New Roman" w:cs="Times New Roman"/>
          <w:sz w:val="24"/>
          <w:szCs w:val="24"/>
        </w:rPr>
        <w:t xml:space="preserve"> </w:t>
      </w:r>
      <w:r w:rsidR="008464A6">
        <w:rPr>
          <w:rFonts w:ascii="Times New Roman" w:eastAsia="Times New Roman" w:hAnsi="Times New Roman" w:cs="Times New Roman"/>
          <w:sz w:val="24"/>
          <w:szCs w:val="24"/>
        </w:rPr>
        <w:t>59 430</w:t>
      </w:r>
      <w:r w:rsidR="00D804AB">
        <w:rPr>
          <w:rFonts w:ascii="Times New Roman" w:eastAsia="Times New Roman" w:hAnsi="Times New Roman" w:cs="Times New Roman"/>
          <w:sz w:val="24"/>
          <w:szCs w:val="24"/>
        </w:rPr>
        <w:t xml:space="preserve"> </w:t>
      </w:r>
      <w:proofErr w:type="spellStart"/>
      <w:r w:rsidRPr="00F72868">
        <w:rPr>
          <w:rFonts w:ascii="Times New Roman" w:eastAsia="Times New Roman" w:hAnsi="Times New Roman" w:cs="Times New Roman"/>
          <w:i/>
          <w:iCs/>
          <w:sz w:val="24"/>
          <w:szCs w:val="24"/>
        </w:rPr>
        <w:t>euro</w:t>
      </w:r>
      <w:proofErr w:type="spellEnd"/>
      <w:r w:rsidRPr="00F72868">
        <w:rPr>
          <w:rFonts w:ascii="Times New Roman" w:eastAsia="Times New Roman" w:hAnsi="Times New Roman" w:cs="Times New Roman"/>
          <w:i/>
          <w:iCs/>
          <w:sz w:val="24"/>
          <w:szCs w:val="24"/>
        </w:rPr>
        <w:t>.</w:t>
      </w:r>
      <w:r w:rsidRPr="00F72868">
        <w:rPr>
          <w:rFonts w:ascii="Times New Roman" w:eastAsia="Times New Roman" w:hAnsi="Times New Roman" w:cs="Times New Roman"/>
          <w:sz w:val="24"/>
          <w:szCs w:val="24"/>
        </w:rPr>
        <w:t xml:space="preserve"> </w:t>
      </w:r>
    </w:p>
    <w:p w14:paraId="18F92068" w14:textId="4DA8064A" w:rsidR="00A340FA" w:rsidRPr="00E81464" w:rsidRDefault="00A340FA" w:rsidP="00B30186">
      <w:pPr>
        <w:pStyle w:val="ListParagraph"/>
        <w:numPr>
          <w:ilvl w:val="1"/>
          <w:numId w:val="14"/>
        </w:numPr>
        <w:pBdr>
          <w:top w:val="nil"/>
          <w:left w:val="nil"/>
          <w:bottom w:val="nil"/>
          <w:right w:val="nil"/>
          <w:between w:val="nil"/>
        </w:pBdr>
        <w:spacing w:after="0" w:line="240" w:lineRule="auto"/>
        <w:ind w:left="1134" w:hanging="567"/>
        <w:jc w:val="both"/>
        <w:rPr>
          <w:rFonts w:ascii="Times New Roman" w:eastAsia="Times New Roman" w:hAnsi="Times New Roman" w:cs="Times New Roman"/>
          <w:sz w:val="24"/>
          <w:szCs w:val="24"/>
        </w:rPr>
      </w:pPr>
      <w:r w:rsidRPr="00F72868">
        <w:rPr>
          <w:rFonts w:ascii="Times New Roman" w:eastAsia="Times New Roman" w:hAnsi="Times New Roman" w:cs="Times New Roman"/>
          <w:b/>
          <w:bCs/>
          <w:sz w:val="24"/>
          <w:szCs w:val="24"/>
        </w:rPr>
        <w:t>Projektam “Sabiedrības digitālo prasmju attīstība” –</w:t>
      </w:r>
      <w:r w:rsidR="007709BE" w:rsidRPr="00F72868">
        <w:rPr>
          <w:rFonts w:ascii="Times New Roman" w:eastAsia="Times New Roman" w:hAnsi="Times New Roman" w:cs="Times New Roman"/>
          <w:b/>
          <w:bCs/>
          <w:sz w:val="24"/>
          <w:szCs w:val="24"/>
        </w:rPr>
        <w:t xml:space="preserve"> </w:t>
      </w:r>
      <w:r w:rsidRPr="00F72868">
        <w:rPr>
          <w:rFonts w:ascii="Times New Roman" w:eastAsia="Times New Roman" w:hAnsi="Times New Roman" w:cs="Times New Roman"/>
          <w:b/>
          <w:bCs/>
          <w:sz w:val="24"/>
          <w:szCs w:val="24"/>
        </w:rPr>
        <w:t xml:space="preserve">pieejamais attiecināmais </w:t>
      </w:r>
      <w:r w:rsidR="003A5FC2" w:rsidRPr="00F72868">
        <w:rPr>
          <w:rFonts w:ascii="Times New Roman" w:eastAsia="Times New Roman" w:hAnsi="Times New Roman" w:cs="Times New Roman"/>
          <w:b/>
          <w:bCs/>
          <w:sz w:val="24"/>
          <w:szCs w:val="24"/>
        </w:rPr>
        <w:t>Atveseļošanas</w:t>
      </w:r>
      <w:r w:rsidRPr="00F72868">
        <w:rPr>
          <w:rFonts w:ascii="Times New Roman" w:eastAsia="Times New Roman" w:hAnsi="Times New Roman" w:cs="Times New Roman"/>
          <w:b/>
          <w:bCs/>
          <w:sz w:val="24"/>
          <w:szCs w:val="24"/>
        </w:rPr>
        <w:t xml:space="preserve"> fonda finansējums ir 9 </w:t>
      </w:r>
      <w:r w:rsidR="00F72868">
        <w:rPr>
          <w:rFonts w:ascii="Times New Roman" w:eastAsia="Times New Roman" w:hAnsi="Times New Roman" w:cs="Times New Roman"/>
          <w:b/>
          <w:bCs/>
          <w:sz w:val="24"/>
          <w:szCs w:val="24"/>
        </w:rPr>
        <w:t>0</w:t>
      </w:r>
      <w:r w:rsidRPr="00F72868">
        <w:rPr>
          <w:rFonts w:ascii="Times New Roman" w:eastAsia="Times New Roman" w:hAnsi="Times New Roman" w:cs="Times New Roman"/>
          <w:b/>
          <w:bCs/>
          <w:sz w:val="24"/>
          <w:szCs w:val="24"/>
        </w:rPr>
        <w:t xml:space="preserve">42 000 </w:t>
      </w:r>
      <w:proofErr w:type="spellStart"/>
      <w:r w:rsidRPr="00F72868">
        <w:rPr>
          <w:rFonts w:ascii="Times New Roman" w:eastAsia="Times New Roman" w:hAnsi="Times New Roman" w:cs="Times New Roman"/>
          <w:b/>
          <w:bCs/>
          <w:i/>
          <w:iCs/>
          <w:sz w:val="24"/>
          <w:szCs w:val="24"/>
        </w:rPr>
        <w:t>euro</w:t>
      </w:r>
      <w:proofErr w:type="spellEnd"/>
      <w:r w:rsidRPr="00F72868">
        <w:rPr>
          <w:rFonts w:ascii="Times New Roman" w:eastAsia="Times New Roman" w:hAnsi="Times New Roman" w:cs="Times New Roman"/>
          <w:b/>
          <w:bCs/>
          <w:i/>
          <w:iCs/>
          <w:sz w:val="24"/>
          <w:szCs w:val="24"/>
        </w:rPr>
        <w:t>.</w:t>
      </w:r>
      <w:r w:rsidRPr="00F72868">
        <w:rPr>
          <w:rFonts w:ascii="Times New Roman" w:eastAsia="Times New Roman" w:hAnsi="Times New Roman" w:cs="Times New Roman"/>
          <w:b/>
          <w:bCs/>
          <w:sz w:val="24"/>
          <w:szCs w:val="24"/>
        </w:rPr>
        <w:t xml:space="preserve"> </w:t>
      </w:r>
      <w:r w:rsidR="00D8424D" w:rsidRPr="00F72868">
        <w:rPr>
          <w:rFonts w:ascii="Times New Roman" w:eastAsia="Times New Roman" w:hAnsi="Times New Roman" w:cs="Times New Roman"/>
          <w:sz w:val="24"/>
          <w:szCs w:val="24"/>
        </w:rPr>
        <w:t>Plānotais</w:t>
      </w:r>
      <w:r w:rsidR="00D8424D" w:rsidRPr="00E81464">
        <w:rPr>
          <w:rFonts w:ascii="Times New Roman" w:eastAsia="Times New Roman" w:hAnsi="Times New Roman" w:cs="Times New Roman"/>
          <w:sz w:val="24"/>
          <w:szCs w:val="24"/>
        </w:rPr>
        <w:t xml:space="preserve"> </w:t>
      </w:r>
      <w:r w:rsidRPr="00E81464">
        <w:rPr>
          <w:rFonts w:ascii="Times New Roman" w:eastAsia="Times New Roman" w:hAnsi="Times New Roman" w:cs="Times New Roman"/>
          <w:sz w:val="24"/>
          <w:szCs w:val="24"/>
        </w:rPr>
        <w:t>PVN apjoms</w:t>
      </w:r>
      <w:r w:rsidR="00D8424D" w:rsidRPr="00E81464">
        <w:rPr>
          <w:rFonts w:ascii="Times New Roman" w:eastAsia="Times New Roman" w:hAnsi="Times New Roman" w:cs="Times New Roman"/>
          <w:sz w:val="24"/>
          <w:szCs w:val="24"/>
        </w:rPr>
        <w:t xml:space="preserve">, kas ir sedzams no valsts budžeta, ir </w:t>
      </w:r>
      <w:r w:rsidR="008464A6">
        <w:rPr>
          <w:rFonts w:ascii="Times New Roman" w:eastAsia="Times New Roman" w:hAnsi="Times New Roman" w:cs="Times New Roman"/>
          <w:sz w:val="24"/>
          <w:szCs w:val="24"/>
        </w:rPr>
        <w:t>573 130</w:t>
      </w:r>
      <w:r w:rsidR="003030F7" w:rsidRPr="00E81464">
        <w:rPr>
          <w:rFonts w:ascii="Times New Roman" w:eastAsia="Times New Roman" w:hAnsi="Times New Roman" w:cs="Times New Roman"/>
          <w:sz w:val="24"/>
          <w:szCs w:val="24"/>
        </w:rPr>
        <w:t xml:space="preserve"> </w:t>
      </w:r>
      <w:proofErr w:type="spellStart"/>
      <w:r w:rsidRPr="00E81464">
        <w:rPr>
          <w:rFonts w:ascii="Times New Roman" w:eastAsia="Times New Roman" w:hAnsi="Times New Roman" w:cs="Times New Roman"/>
          <w:i/>
          <w:iCs/>
          <w:sz w:val="24"/>
          <w:szCs w:val="24"/>
        </w:rPr>
        <w:t>euro</w:t>
      </w:r>
      <w:proofErr w:type="spellEnd"/>
      <w:r w:rsidRPr="00E81464">
        <w:rPr>
          <w:rFonts w:ascii="Times New Roman" w:eastAsia="Times New Roman" w:hAnsi="Times New Roman" w:cs="Times New Roman"/>
          <w:i/>
          <w:iCs/>
          <w:sz w:val="24"/>
          <w:szCs w:val="24"/>
        </w:rPr>
        <w:t>.</w:t>
      </w:r>
      <w:r w:rsidRPr="00E81464">
        <w:rPr>
          <w:rFonts w:ascii="Times New Roman" w:eastAsia="Times New Roman" w:hAnsi="Times New Roman" w:cs="Times New Roman"/>
          <w:sz w:val="24"/>
          <w:szCs w:val="24"/>
        </w:rPr>
        <w:t xml:space="preserve"> </w:t>
      </w:r>
    </w:p>
    <w:p w14:paraId="6774F74D" w14:textId="24CAAD93" w:rsidR="00BA72F4" w:rsidRPr="00E81464" w:rsidRDefault="00BA72F4" w:rsidP="00B53433">
      <w:pPr>
        <w:pStyle w:val="ListParagraph"/>
        <w:numPr>
          <w:ilvl w:val="0"/>
          <w:numId w:val="14"/>
        </w:numPr>
        <w:pBdr>
          <w:top w:val="nil"/>
          <w:left w:val="nil"/>
          <w:bottom w:val="nil"/>
          <w:right w:val="nil"/>
          <w:between w:val="nil"/>
        </w:pBdr>
        <w:spacing w:before="120" w:after="0"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b/>
          <w:bCs/>
          <w:sz w:val="24"/>
          <w:szCs w:val="24"/>
        </w:rPr>
        <w:t>Abu projektu īstenošana</w:t>
      </w:r>
      <w:r w:rsidR="00263AB7" w:rsidRPr="00E81464">
        <w:rPr>
          <w:rFonts w:ascii="Times New Roman" w:eastAsia="Times New Roman" w:hAnsi="Times New Roman" w:cs="Times New Roman"/>
          <w:b/>
          <w:bCs/>
          <w:sz w:val="24"/>
          <w:szCs w:val="24"/>
        </w:rPr>
        <w:t>s termiņš</w:t>
      </w:r>
      <w:r w:rsidR="00280E6A" w:rsidRPr="00E81464">
        <w:rPr>
          <w:rFonts w:ascii="Times New Roman" w:eastAsia="Times New Roman" w:hAnsi="Times New Roman" w:cs="Times New Roman"/>
          <w:b/>
          <w:bCs/>
          <w:sz w:val="24"/>
          <w:szCs w:val="24"/>
        </w:rPr>
        <w:t xml:space="preserve"> ir no 2023</w:t>
      </w:r>
      <w:r w:rsidRPr="00E81464">
        <w:rPr>
          <w:rFonts w:ascii="Times New Roman" w:eastAsia="Times New Roman" w:hAnsi="Times New Roman" w:cs="Times New Roman"/>
          <w:b/>
          <w:bCs/>
          <w:sz w:val="24"/>
          <w:szCs w:val="24"/>
        </w:rPr>
        <w:t>.</w:t>
      </w:r>
      <w:r w:rsidR="00A577CC" w:rsidRPr="00E81464">
        <w:rPr>
          <w:rFonts w:ascii="Times New Roman" w:eastAsia="Times New Roman" w:hAnsi="Times New Roman" w:cs="Times New Roman"/>
          <w:b/>
          <w:bCs/>
          <w:sz w:val="24"/>
          <w:szCs w:val="24"/>
        </w:rPr>
        <w:t> </w:t>
      </w:r>
      <w:r w:rsidRPr="00E81464">
        <w:rPr>
          <w:rFonts w:ascii="Times New Roman" w:eastAsia="Times New Roman" w:hAnsi="Times New Roman" w:cs="Times New Roman"/>
          <w:b/>
          <w:bCs/>
          <w:sz w:val="24"/>
          <w:szCs w:val="24"/>
        </w:rPr>
        <w:t>gada 1.</w:t>
      </w:r>
      <w:r w:rsidR="00A577CC" w:rsidRPr="00E81464">
        <w:rPr>
          <w:rFonts w:ascii="Times New Roman" w:eastAsia="Times New Roman" w:hAnsi="Times New Roman" w:cs="Times New Roman"/>
          <w:b/>
          <w:bCs/>
          <w:sz w:val="24"/>
          <w:szCs w:val="24"/>
        </w:rPr>
        <w:t> </w:t>
      </w:r>
      <w:r w:rsidR="00280E6A" w:rsidRPr="00E81464">
        <w:rPr>
          <w:rFonts w:ascii="Times New Roman" w:eastAsia="Times New Roman" w:hAnsi="Times New Roman" w:cs="Times New Roman"/>
          <w:b/>
          <w:bCs/>
          <w:sz w:val="24"/>
          <w:szCs w:val="24"/>
        </w:rPr>
        <w:t>janvāra</w:t>
      </w:r>
      <w:r w:rsidR="00D8424D" w:rsidRPr="00E81464">
        <w:rPr>
          <w:rFonts w:ascii="Times New Roman" w:eastAsia="Times New Roman" w:hAnsi="Times New Roman" w:cs="Times New Roman"/>
          <w:b/>
          <w:bCs/>
          <w:sz w:val="24"/>
          <w:szCs w:val="24"/>
        </w:rPr>
        <w:t xml:space="preserve"> </w:t>
      </w:r>
      <w:r w:rsidRPr="00E81464">
        <w:rPr>
          <w:rFonts w:ascii="Times New Roman" w:eastAsia="Times New Roman" w:hAnsi="Times New Roman" w:cs="Times New Roman"/>
          <w:b/>
          <w:bCs/>
          <w:sz w:val="24"/>
          <w:szCs w:val="24"/>
        </w:rPr>
        <w:t xml:space="preserve"> līdz 2026.</w:t>
      </w:r>
      <w:r w:rsidR="00A577CC" w:rsidRPr="00E81464">
        <w:rPr>
          <w:rFonts w:ascii="Times New Roman" w:eastAsia="Times New Roman" w:hAnsi="Times New Roman" w:cs="Times New Roman"/>
          <w:b/>
          <w:bCs/>
          <w:sz w:val="24"/>
          <w:szCs w:val="24"/>
        </w:rPr>
        <w:t> </w:t>
      </w:r>
      <w:r w:rsidRPr="00E81464">
        <w:rPr>
          <w:rFonts w:ascii="Times New Roman" w:eastAsia="Times New Roman" w:hAnsi="Times New Roman" w:cs="Times New Roman"/>
          <w:b/>
          <w:bCs/>
          <w:sz w:val="24"/>
          <w:szCs w:val="24"/>
        </w:rPr>
        <w:t>gada 3</w:t>
      </w:r>
      <w:r w:rsidR="00286C41" w:rsidRPr="00E81464">
        <w:rPr>
          <w:rFonts w:ascii="Times New Roman" w:eastAsia="Times New Roman" w:hAnsi="Times New Roman" w:cs="Times New Roman"/>
          <w:b/>
          <w:bCs/>
          <w:sz w:val="24"/>
          <w:szCs w:val="24"/>
        </w:rPr>
        <w:t>0. aprīlim</w:t>
      </w:r>
      <w:r w:rsidRPr="00E81464">
        <w:rPr>
          <w:rFonts w:ascii="Times New Roman" w:eastAsia="Times New Roman" w:hAnsi="Times New Roman" w:cs="Times New Roman"/>
          <w:sz w:val="24"/>
          <w:szCs w:val="24"/>
        </w:rPr>
        <w:t>.</w:t>
      </w:r>
    </w:p>
    <w:p w14:paraId="0D403A17" w14:textId="77777777" w:rsidR="00BA72F4" w:rsidRPr="00E81464" w:rsidRDefault="00BA72F4" w:rsidP="00B53433">
      <w:pPr>
        <w:pStyle w:val="ListParagraph"/>
        <w:numPr>
          <w:ilvl w:val="0"/>
          <w:numId w:val="14"/>
        </w:numPr>
        <w:pBdr>
          <w:top w:val="nil"/>
          <w:left w:val="nil"/>
          <w:bottom w:val="nil"/>
          <w:right w:val="nil"/>
          <w:between w:val="nil"/>
        </w:pBdr>
        <w:spacing w:before="120" w:after="0"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Projektu īstenošanu plāno visā Latvijas teritorijā.</w:t>
      </w:r>
    </w:p>
    <w:p w14:paraId="62812606" w14:textId="5097F1D7" w:rsidR="00E660D2" w:rsidRPr="00627589" w:rsidRDefault="00E660D2" w:rsidP="00B53433">
      <w:pPr>
        <w:pStyle w:val="ListParagraph"/>
        <w:numPr>
          <w:ilvl w:val="0"/>
          <w:numId w:val="14"/>
        </w:numPr>
        <w:pBdr>
          <w:top w:val="nil"/>
          <w:left w:val="nil"/>
          <w:bottom w:val="nil"/>
          <w:right w:val="nil"/>
          <w:between w:val="nil"/>
        </w:pBdr>
        <w:spacing w:before="120" w:after="0" w:line="240" w:lineRule="auto"/>
        <w:ind w:left="567" w:hanging="567"/>
        <w:jc w:val="both"/>
        <w:rPr>
          <w:rFonts w:ascii="Times New Roman" w:eastAsia="Times New Roman" w:hAnsi="Times New Roman" w:cs="Times New Roman"/>
          <w:sz w:val="24"/>
          <w:szCs w:val="24"/>
        </w:rPr>
      </w:pPr>
      <w:r w:rsidRPr="00627589">
        <w:rPr>
          <w:rFonts w:ascii="Times New Roman" w:eastAsia="Times New Roman" w:hAnsi="Times New Roman" w:cs="Times New Roman"/>
          <w:sz w:val="24"/>
          <w:szCs w:val="24"/>
        </w:rPr>
        <w:t>Izmaksu sadalījums</w:t>
      </w:r>
      <w:r w:rsidR="00DB6814" w:rsidRPr="00627589">
        <w:rPr>
          <w:rFonts w:ascii="Times New Roman" w:eastAsia="Times New Roman" w:hAnsi="Times New Roman" w:cs="Times New Roman"/>
          <w:sz w:val="24"/>
          <w:szCs w:val="24"/>
        </w:rPr>
        <w:t xml:space="preserve"> (</w:t>
      </w:r>
      <w:proofErr w:type="spellStart"/>
      <w:r w:rsidR="00DB6814" w:rsidRPr="00627589">
        <w:rPr>
          <w:rFonts w:ascii="Times New Roman" w:eastAsia="Times New Roman" w:hAnsi="Times New Roman" w:cs="Times New Roman"/>
          <w:i/>
          <w:iCs/>
          <w:sz w:val="24"/>
          <w:szCs w:val="24"/>
        </w:rPr>
        <w:t>euro</w:t>
      </w:r>
      <w:proofErr w:type="spellEnd"/>
      <w:r w:rsidR="00DB6814" w:rsidRPr="00627589">
        <w:rPr>
          <w:rFonts w:ascii="Times New Roman" w:eastAsia="Times New Roman" w:hAnsi="Times New Roman" w:cs="Times New Roman"/>
          <w:sz w:val="24"/>
          <w:szCs w:val="24"/>
        </w:rPr>
        <w:t>)</w:t>
      </w:r>
      <w:r w:rsidRPr="00627589">
        <w:rPr>
          <w:rFonts w:ascii="Times New Roman" w:eastAsia="Times New Roman" w:hAnsi="Times New Roman" w:cs="Times New Roman"/>
          <w:sz w:val="24"/>
          <w:szCs w:val="24"/>
        </w:rPr>
        <w:t>:</w:t>
      </w:r>
    </w:p>
    <w:tbl>
      <w:tblPr>
        <w:tblStyle w:val="TableGrid"/>
        <w:tblpPr w:leftFromText="180" w:rightFromText="180" w:vertAnchor="text" w:horzAnchor="margin" w:tblpY="290"/>
        <w:tblW w:w="8583" w:type="dxa"/>
        <w:tblLook w:val="04A0" w:firstRow="1" w:lastRow="0" w:firstColumn="1" w:lastColumn="0" w:noHBand="0" w:noVBand="1"/>
      </w:tblPr>
      <w:tblGrid>
        <w:gridCol w:w="1516"/>
        <w:gridCol w:w="1387"/>
        <w:gridCol w:w="1519"/>
        <w:gridCol w:w="1387"/>
        <w:gridCol w:w="1387"/>
        <w:gridCol w:w="1387"/>
      </w:tblGrid>
      <w:tr w:rsidR="00E77830" w:rsidRPr="00627589" w14:paraId="5E9B7CC4" w14:textId="77777777" w:rsidTr="00B60AA0">
        <w:tc>
          <w:tcPr>
            <w:tcW w:w="1516" w:type="dxa"/>
            <w:shd w:val="clear" w:color="auto" w:fill="E7E6E6" w:themeFill="background2"/>
          </w:tcPr>
          <w:p w14:paraId="51B23BF4" w14:textId="77777777" w:rsidR="00E77830" w:rsidRPr="00627589" w:rsidRDefault="00E77830" w:rsidP="00E77830">
            <w:pPr>
              <w:pStyle w:val="ListParagraph"/>
              <w:spacing w:before="120" w:after="0" w:line="240" w:lineRule="auto"/>
              <w:ind w:left="0"/>
              <w:jc w:val="both"/>
              <w:rPr>
                <w:rFonts w:ascii="Times New Roman" w:eastAsia="Times New Roman" w:hAnsi="Times New Roman" w:cs="Times New Roman"/>
                <w:sz w:val="20"/>
                <w:szCs w:val="20"/>
              </w:rPr>
            </w:pPr>
          </w:p>
        </w:tc>
        <w:tc>
          <w:tcPr>
            <w:tcW w:w="1387" w:type="dxa"/>
            <w:shd w:val="clear" w:color="auto" w:fill="E7E6E6" w:themeFill="background2"/>
          </w:tcPr>
          <w:p w14:paraId="3DB2DF2D" w14:textId="77777777" w:rsidR="00E77830" w:rsidRPr="00627589" w:rsidRDefault="00E77830" w:rsidP="00E77830">
            <w:pPr>
              <w:pStyle w:val="ListParagraph"/>
              <w:spacing w:before="120" w:after="0" w:line="240" w:lineRule="auto"/>
              <w:ind w:left="0"/>
              <w:jc w:val="both"/>
              <w:rPr>
                <w:rFonts w:ascii="Times New Roman" w:eastAsia="Times New Roman" w:hAnsi="Times New Roman" w:cs="Times New Roman"/>
                <w:b/>
                <w:sz w:val="20"/>
                <w:szCs w:val="20"/>
              </w:rPr>
            </w:pPr>
            <w:r w:rsidRPr="00627589">
              <w:rPr>
                <w:rFonts w:ascii="Times New Roman" w:eastAsia="Times New Roman" w:hAnsi="Times New Roman" w:cs="Times New Roman"/>
                <w:b/>
                <w:sz w:val="20"/>
                <w:szCs w:val="20"/>
              </w:rPr>
              <w:t>2023. gads</w:t>
            </w:r>
          </w:p>
        </w:tc>
        <w:tc>
          <w:tcPr>
            <w:tcW w:w="1519" w:type="dxa"/>
            <w:shd w:val="clear" w:color="auto" w:fill="E7E6E6" w:themeFill="background2"/>
          </w:tcPr>
          <w:p w14:paraId="12288B88" w14:textId="77777777" w:rsidR="00E77830" w:rsidRPr="00627589" w:rsidRDefault="00E77830" w:rsidP="00E77830">
            <w:pPr>
              <w:pStyle w:val="ListParagraph"/>
              <w:spacing w:before="120" w:after="0" w:line="240" w:lineRule="auto"/>
              <w:ind w:left="0"/>
              <w:jc w:val="both"/>
              <w:rPr>
                <w:rFonts w:ascii="Times New Roman" w:eastAsia="Times New Roman" w:hAnsi="Times New Roman" w:cs="Times New Roman"/>
                <w:b/>
                <w:sz w:val="20"/>
                <w:szCs w:val="20"/>
              </w:rPr>
            </w:pPr>
            <w:r w:rsidRPr="00627589">
              <w:rPr>
                <w:rFonts w:ascii="Times New Roman" w:eastAsia="Times New Roman" w:hAnsi="Times New Roman" w:cs="Times New Roman"/>
                <w:b/>
                <w:sz w:val="20"/>
                <w:szCs w:val="20"/>
              </w:rPr>
              <w:t>2024. gads</w:t>
            </w:r>
          </w:p>
        </w:tc>
        <w:tc>
          <w:tcPr>
            <w:tcW w:w="1387" w:type="dxa"/>
            <w:shd w:val="clear" w:color="auto" w:fill="E7E6E6" w:themeFill="background2"/>
          </w:tcPr>
          <w:p w14:paraId="387D8D24" w14:textId="77777777" w:rsidR="00E77830" w:rsidRPr="00627589" w:rsidRDefault="00E77830" w:rsidP="00E77830">
            <w:pPr>
              <w:pStyle w:val="ListParagraph"/>
              <w:spacing w:before="120" w:after="0" w:line="240" w:lineRule="auto"/>
              <w:ind w:left="0"/>
              <w:jc w:val="both"/>
              <w:rPr>
                <w:rFonts w:ascii="Times New Roman" w:eastAsia="Times New Roman" w:hAnsi="Times New Roman" w:cs="Times New Roman"/>
                <w:b/>
                <w:sz w:val="20"/>
                <w:szCs w:val="20"/>
              </w:rPr>
            </w:pPr>
            <w:r w:rsidRPr="00627589">
              <w:rPr>
                <w:rFonts w:ascii="Times New Roman" w:eastAsia="Times New Roman" w:hAnsi="Times New Roman" w:cs="Times New Roman"/>
                <w:b/>
                <w:sz w:val="20"/>
                <w:szCs w:val="20"/>
              </w:rPr>
              <w:t>2025. gads</w:t>
            </w:r>
          </w:p>
        </w:tc>
        <w:tc>
          <w:tcPr>
            <w:tcW w:w="1387" w:type="dxa"/>
            <w:shd w:val="clear" w:color="auto" w:fill="E7E6E6" w:themeFill="background2"/>
          </w:tcPr>
          <w:p w14:paraId="439C626A" w14:textId="77777777" w:rsidR="00E77830" w:rsidRPr="00627589" w:rsidRDefault="00E77830" w:rsidP="00E77830">
            <w:pPr>
              <w:pStyle w:val="ListParagraph"/>
              <w:spacing w:before="120" w:after="0" w:line="240" w:lineRule="auto"/>
              <w:ind w:left="0"/>
              <w:jc w:val="both"/>
              <w:rPr>
                <w:rFonts w:ascii="Times New Roman" w:eastAsia="Times New Roman" w:hAnsi="Times New Roman" w:cs="Times New Roman"/>
                <w:b/>
                <w:sz w:val="20"/>
                <w:szCs w:val="20"/>
              </w:rPr>
            </w:pPr>
            <w:r w:rsidRPr="00627589">
              <w:rPr>
                <w:rFonts w:ascii="Times New Roman" w:eastAsia="Times New Roman" w:hAnsi="Times New Roman" w:cs="Times New Roman"/>
                <w:b/>
                <w:sz w:val="20"/>
                <w:szCs w:val="20"/>
              </w:rPr>
              <w:t>2026. gads</w:t>
            </w:r>
          </w:p>
        </w:tc>
        <w:tc>
          <w:tcPr>
            <w:tcW w:w="1387" w:type="dxa"/>
            <w:shd w:val="clear" w:color="auto" w:fill="E7E6E6" w:themeFill="background2"/>
          </w:tcPr>
          <w:p w14:paraId="61784928" w14:textId="77777777" w:rsidR="00E77830" w:rsidRPr="00627589" w:rsidRDefault="00E77830" w:rsidP="00E77830">
            <w:pPr>
              <w:pStyle w:val="ListParagraph"/>
              <w:spacing w:before="120" w:after="0" w:line="240" w:lineRule="auto"/>
              <w:ind w:left="0"/>
              <w:jc w:val="both"/>
              <w:rPr>
                <w:rFonts w:ascii="Times New Roman" w:eastAsia="Times New Roman" w:hAnsi="Times New Roman" w:cs="Times New Roman"/>
                <w:b/>
                <w:sz w:val="20"/>
                <w:szCs w:val="20"/>
              </w:rPr>
            </w:pPr>
            <w:r w:rsidRPr="00627589">
              <w:rPr>
                <w:rFonts w:ascii="Times New Roman" w:eastAsia="Times New Roman" w:hAnsi="Times New Roman" w:cs="Times New Roman"/>
                <w:b/>
                <w:sz w:val="20"/>
                <w:szCs w:val="20"/>
              </w:rPr>
              <w:t>Kopā</w:t>
            </w:r>
          </w:p>
        </w:tc>
      </w:tr>
      <w:tr w:rsidR="00E77830" w:rsidRPr="00627589" w14:paraId="4FAA0DD9" w14:textId="77777777" w:rsidTr="00E77830">
        <w:tc>
          <w:tcPr>
            <w:tcW w:w="1516" w:type="dxa"/>
          </w:tcPr>
          <w:p w14:paraId="0E0E4100" w14:textId="77777777" w:rsidR="00E77830" w:rsidRPr="00627589" w:rsidRDefault="00E77830" w:rsidP="00E77830">
            <w:pPr>
              <w:pStyle w:val="ListParagraph"/>
              <w:spacing w:before="120" w:after="0" w:line="240" w:lineRule="auto"/>
              <w:ind w:left="0"/>
              <w:jc w:val="both"/>
              <w:rPr>
                <w:rFonts w:ascii="Times New Roman" w:eastAsia="Times New Roman" w:hAnsi="Times New Roman" w:cs="Times New Roman"/>
                <w:b/>
                <w:sz w:val="20"/>
                <w:szCs w:val="20"/>
              </w:rPr>
            </w:pPr>
            <w:r w:rsidRPr="00627589">
              <w:rPr>
                <w:rFonts w:ascii="Times New Roman" w:eastAsia="Times New Roman" w:hAnsi="Times New Roman" w:cs="Times New Roman"/>
                <w:b/>
                <w:sz w:val="20"/>
                <w:szCs w:val="20"/>
              </w:rPr>
              <w:t>IZM 74.00.00 "Atveseļošanas un noturības mehānisma (ANM) projektu un pasākumu īstenošana"</w:t>
            </w:r>
          </w:p>
        </w:tc>
        <w:tc>
          <w:tcPr>
            <w:tcW w:w="1387" w:type="dxa"/>
            <w:vAlign w:val="center"/>
          </w:tcPr>
          <w:p w14:paraId="53E04FA7" w14:textId="51577D10" w:rsidR="00E77830" w:rsidRPr="00886AC4" w:rsidRDefault="00627589" w:rsidP="00E77830">
            <w:pPr>
              <w:pStyle w:val="ListParagraph"/>
              <w:spacing w:before="120" w:after="0" w:line="240" w:lineRule="auto"/>
              <w:ind w:left="0"/>
              <w:jc w:val="center"/>
              <w:rPr>
                <w:rFonts w:ascii="Times New Roman" w:eastAsia="Times New Roman" w:hAnsi="Times New Roman" w:cs="Times New Roman"/>
                <w:b/>
                <w:bCs/>
                <w:sz w:val="20"/>
                <w:szCs w:val="20"/>
              </w:rPr>
            </w:pPr>
            <w:r w:rsidRPr="00886AC4">
              <w:rPr>
                <w:rFonts w:ascii="Times New Roman" w:eastAsia="Times New Roman" w:hAnsi="Times New Roman" w:cs="Times New Roman"/>
                <w:b/>
                <w:bCs/>
                <w:sz w:val="20"/>
                <w:szCs w:val="20"/>
              </w:rPr>
              <w:t>232 498</w:t>
            </w:r>
            <w:r w:rsidR="00E77830" w:rsidRPr="00886AC4">
              <w:rPr>
                <w:rFonts w:ascii="Times New Roman" w:eastAsia="Times New Roman" w:hAnsi="Times New Roman" w:cs="Times New Roman"/>
                <w:b/>
                <w:bCs/>
                <w:sz w:val="20"/>
                <w:szCs w:val="20"/>
              </w:rPr>
              <w:t>,00</w:t>
            </w:r>
          </w:p>
        </w:tc>
        <w:tc>
          <w:tcPr>
            <w:tcW w:w="1519" w:type="dxa"/>
            <w:vAlign w:val="center"/>
          </w:tcPr>
          <w:p w14:paraId="5F5C8B6A" w14:textId="2E4B91FF" w:rsidR="00E77830" w:rsidRPr="00886AC4" w:rsidRDefault="00627589" w:rsidP="00E77830">
            <w:pPr>
              <w:pStyle w:val="ListParagraph"/>
              <w:spacing w:before="120" w:after="0" w:line="240" w:lineRule="auto"/>
              <w:ind w:left="0"/>
              <w:jc w:val="center"/>
              <w:rPr>
                <w:rFonts w:ascii="Times New Roman" w:eastAsia="Times New Roman" w:hAnsi="Times New Roman" w:cs="Times New Roman"/>
                <w:b/>
                <w:bCs/>
                <w:sz w:val="20"/>
                <w:szCs w:val="20"/>
              </w:rPr>
            </w:pPr>
            <w:r w:rsidRPr="00886AC4">
              <w:rPr>
                <w:rFonts w:ascii="Times New Roman" w:eastAsia="Times New Roman" w:hAnsi="Times New Roman" w:cs="Times New Roman"/>
                <w:b/>
                <w:bCs/>
                <w:sz w:val="20"/>
                <w:szCs w:val="20"/>
              </w:rPr>
              <w:t>702 595</w:t>
            </w:r>
            <w:r w:rsidR="00E77830" w:rsidRPr="00886AC4">
              <w:rPr>
                <w:rFonts w:ascii="Times New Roman" w:eastAsia="Times New Roman" w:hAnsi="Times New Roman" w:cs="Times New Roman"/>
                <w:b/>
                <w:bCs/>
                <w:sz w:val="20"/>
                <w:szCs w:val="20"/>
              </w:rPr>
              <w:t>,00</w:t>
            </w:r>
          </w:p>
        </w:tc>
        <w:tc>
          <w:tcPr>
            <w:tcW w:w="1387" w:type="dxa"/>
            <w:vAlign w:val="center"/>
          </w:tcPr>
          <w:p w14:paraId="7C5D41DD" w14:textId="539E8692" w:rsidR="00E77830" w:rsidRPr="00886AC4" w:rsidRDefault="00627589" w:rsidP="00E77830">
            <w:pPr>
              <w:pStyle w:val="ListParagraph"/>
              <w:spacing w:before="120" w:after="0" w:line="240" w:lineRule="auto"/>
              <w:ind w:left="0"/>
              <w:jc w:val="center"/>
              <w:rPr>
                <w:rFonts w:ascii="Times New Roman" w:eastAsia="Times New Roman" w:hAnsi="Times New Roman" w:cs="Times New Roman"/>
                <w:b/>
                <w:bCs/>
                <w:sz w:val="20"/>
                <w:szCs w:val="20"/>
              </w:rPr>
            </w:pPr>
            <w:r w:rsidRPr="00886AC4">
              <w:rPr>
                <w:rFonts w:ascii="Times New Roman" w:eastAsia="Times New Roman" w:hAnsi="Times New Roman" w:cs="Times New Roman"/>
                <w:b/>
                <w:bCs/>
                <w:sz w:val="20"/>
                <w:szCs w:val="20"/>
              </w:rPr>
              <w:t>2 10</w:t>
            </w:r>
            <w:r w:rsidR="00217CD4" w:rsidRPr="00886AC4">
              <w:rPr>
                <w:rFonts w:ascii="Times New Roman" w:eastAsia="Times New Roman" w:hAnsi="Times New Roman" w:cs="Times New Roman"/>
                <w:b/>
                <w:bCs/>
                <w:sz w:val="20"/>
                <w:szCs w:val="20"/>
              </w:rPr>
              <w:t>6 120</w:t>
            </w:r>
            <w:r w:rsidR="00E77830" w:rsidRPr="00886AC4">
              <w:rPr>
                <w:rFonts w:ascii="Times New Roman" w:eastAsia="Times New Roman" w:hAnsi="Times New Roman" w:cs="Times New Roman"/>
                <w:b/>
                <w:bCs/>
                <w:sz w:val="20"/>
                <w:szCs w:val="20"/>
              </w:rPr>
              <w:t>,00</w:t>
            </w:r>
          </w:p>
        </w:tc>
        <w:tc>
          <w:tcPr>
            <w:tcW w:w="1387" w:type="dxa"/>
            <w:vAlign w:val="center"/>
          </w:tcPr>
          <w:p w14:paraId="20B4ABC1" w14:textId="039D6104" w:rsidR="00E77830" w:rsidRPr="00886AC4" w:rsidRDefault="00217CD4" w:rsidP="00E77830">
            <w:pPr>
              <w:pStyle w:val="ListParagraph"/>
              <w:spacing w:before="120" w:after="0" w:line="240" w:lineRule="auto"/>
              <w:ind w:left="0"/>
              <w:jc w:val="center"/>
              <w:rPr>
                <w:rFonts w:ascii="Times New Roman" w:eastAsia="Times New Roman" w:hAnsi="Times New Roman" w:cs="Times New Roman"/>
                <w:b/>
                <w:bCs/>
                <w:sz w:val="20"/>
                <w:szCs w:val="20"/>
              </w:rPr>
            </w:pPr>
            <w:r w:rsidRPr="00886AC4">
              <w:rPr>
                <w:rFonts w:ascii="Times New Roman" w:eastAsia="Times New Roman" w:hAnsi="Times New Roman" w:cs="Times New Roman"/>
                <w:b/>
                <w:bCs/>
                <w:sz w:val="20"/>
                <w:szCs w:val="20"/>
              </w:rPr>
              <w:t>608 217</w:t>
            </w:r>
            <w:r w:rsidR="00E77830" w:rsidRPr="00886AC4">
              <w:rPr>
                <w:rFonts w:ascii="Times New Roman" w:eastAsia="Times New Roman" w:hAnsi="Times New Roman" w:cs="Times New Roman"/>
                <w:b/>
                <w:bCs/>
                <w:sz w:val="20"/>
                <w:szCs w:val="20"/>
              </w:rPr>
              <w:t>,00</w:t>
            </w:r>
          </w:p>
        </w:tc>
        <w:tc>
          <w:tcPr>
            <w:tcW w:w="1387" w:type="dxa"/>
            <w:vAlign w:val="center"/>
          </w:tcPr>
          <w:p w14:paraId="4E2DD751" w14:textId="05562AB5" w:rsidR="00E77830" w:rsidRPr="00886AC4" w:rsidRDefault="00217CD4" w:rsidP="00E77830">
            <w:pPr>
              <w:pStyle w:val="ListParagraph"/>
              <w:spacing w:before="120" w:after="0" w:line="240" w:lineRule="auto"/>
              <w:ind w:left="0"/>
              <w:jc w:val="center"/>
              <w:rPr>
                <w:rFonts w:ascii="Times New Roman" w:eastAsia="Times New Roman" w:hAnsi="Times New Roman" w:cs="Times New Roman"/>
                <w:b/>
                <w:bCs/>
                <w:sz w:val="20"/>
                <w:szCs w:val="20"/>
              </w:rPr>
            </w:pPr>
            <w:r w:rsidRPr="00886AC4">
              <w:rPr>
                <w:rFonts w:ascii="Times New Roman" w:eastAsia="Times New Roman" w:hAnsi="Times New Roman" w:cs="Times New Roman"/>
                <w:b/>
                <w:bCs/>
                <w:sz w:val="20"/>
                <w:szCs w:val="20"/>
              </w:rPr>
              <w:t>3 649 430</w:t>
            </w:r>
            <w:r w:rsidR="00E77830" w:rsidRPr="00886AC4">
              <w:rPr>
                <w:rFonts w:ascii="Times New Roman" w:eastAsia="Times New Roman" w:hAnsi="Times New Roman" w:cs="Times New Roman"/>
                <w:b/>
                <w:bCs/>
                <w:sz w:val="20"/>
                <w:szCs w:val="20"/>
              </w:rPr>
              <w:t>,00</w:t>
            </w:r>
          </w:p>
        </w:tc>
      </w:tr>
      <w:tr w:rsidR="00E77830" w:rsidRPr="00627589" w14:paraId="24DE42D3" w14:textId="77777777" w:rsidTr="00E77830">
        <w:tc>
          <w:tcPr>
            <w:tcW w:w="1516" w:type="dxa"/>
          </w:tcPr>
          <w:p w14:paraId="49E22C5A" w14:textId="77777777" w:rsidR="00E77830" w:rsidRPr="00627589" w:rsidRDefault="00E77830" w:rsidP="00E77830">
            <w:pPr>
              <w:pStyle w:val="ListParagraph"/>
              <w:spacing w:before="120" w:after="0" w:line="240" w:lineRule="auto"/>
              <w:ind w:left="0"/>
              <w:jc w:val="right"/>
              <w:rPr>
                <w:rFonts w:ascii="Times New Roman" w:eastAsia="Times New Roman" w:hAnsi="Times New Roman" w:cs="Times New Roman"/>
                <w:sz w:val="20"/>
                <w:szCs w:val="20"/>
              </w:rPr>
            </w:pPr>
            <w:r w:rsidRPr="00627589">
              <w:rPr>
                <w:rFonts w:ascii="Times New Roman" w:eastAsia="Times New Roman" w:hAnsi="Times New Roman" w:cs="Times New Roman"/>
                <w:sz w:val="20"/>
                <w:szCs w:val="20"/>
              </w:rPr>
              <w:t>t.sk. PVN</w:t>
            </w:r>
          </w:p>
        </w:tc>
        <w:tc>
          <w:tcPr>
            <w:tcW w:w="1387" w:type="dxa"/>
            <w:vAlign w:val="center"/>
          </w:tcPr>
          <w:p w14:paraId="04CC4F77" w14:textId="38CB4600" w:rsidR="00E77830" w:rsidRPr="00627589" w:rsidRDefault="00217CD4" w:rsidP="00E77830">
            <w:pPr>
              <w:pStyle w:val="ListParagraph"/>
              <w:spacing w:before="120"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r w:rsidR="001E490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514</w:t>
            </w:r>
            <w:r w:rsidR="000F4680" w:rsidRPr="00627589">
              <w:rPr>
                <w:rFonts w:ascii="Times New Roman" w:eastAsia="Times New Roman" w:hAnsi="Times New Roman" w:cs="Times New Roman"/>
                <w:sz w:val="20"/>
                <w:szCs w:val="20"/>
              </w:rPr>
              <w:t>,00</w:t>
            </w:r>
          </w:p>
        </w:tc>
        <w:tc>
          <w:tcPr>
            <w:tcW w:w="1519" w:type="dxa"/>
            <w:vAlign w:val="center"/>
          </w:tcPr>
          <w:p w14:paraId="2D1148BF" w14:textId="4B49607A" w:rsidR="00E77830" w:rsidRPr="00627589" w:rsidRDefault="001E490E" w:rsidP="00E77830">
            <w:pPr>
              <w:pStyle w:val="ListParagraph"/>
              <w:spacing w:before="120"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22 031</w:t>
            </w:r>
            <w:r w:rsidR="00E77830" w:rsidRPr="00627589">
              <w:rPr>
                <w:rFonts w:ascii="Times New Roman" w:eastAsia="Times New Roman" w:hAnsi="Times New Roman" w:cs="Times New Roman"/>
                <w:sz w:val="20"/>
                <w:szCs w:val="20"/>
              </w:rPr>
              <w:t>,00</w:t>
            </w:r>
          </w:p>
        </w:tc>
        <w:tc>
          <w:tcPr>
            <w:tcW w:w="1387" w:type="dxa"/>
            <w:vAlign w:val="center"/>
          </w:tcPr>
          <w:p w14:paraId="0B2089ED" w14:textId="2A5554F7" w:rsidR="00E77830" w:rsidRPr="00627589" w:rsidRDefault="001E490E" w:rsidP="00E77830">
            <w:pPr>
              <w:pStyle w:val="ListParagraph"/>
              <w:spacing w:before="120"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4 538</w:t>
            </w:r>
            <w:r w:rsidR="00E77830" w:rsidRPr="00627589">
              <w:rPr>
                <w:rFonts w:ascii="Times New Roman" w:eastAsia="Times New Roman" w:hAnsi="Times New Roman" w:cs="Times New Roman"/>
                <w:sz w:val="20"/>
                <w:szCs w:val="20"/>
              </w:rPr>
              <w:t>,00</w:t>
            </w:r>
          </w:p>
        </w:tc>
        <w:tc>
          <w:tcPr>
            <w:tcW w:w="1387" w:type="dxa"/>
            <w:vAlign w:val="center"/>
          </w:tcPr>
          <w:p w14:paraId="7A5807F6" w14:textId="4074E365" w:rsidR="00E77830" w:rsidRPr="00627589" w:rsidRDefault="001E490E" w:rsidP="00E77830">
            <w:pPr>
              <w:pStyle w:val="ListParagraph"/>
              <w:spacing w:before="120"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10 347</w:t>
            </w:r>
            <w:r w:rsidR="00E77830" w:rsidRPr="00627589">
              <w:rPr>
                <w:rFonts w:ascii="Times New Roman" w:eastAsia="Times New Roman" w:hAnsi="Times New Roman" w:cs="Times New Roman"/>
                <w:sz w:val="20"/>
                <w:szCs w:val="20"/>
              </w:rPr>
              <w:t>,00</w:t>
            </w:r>
          </w:p>
        </w:tc>
        <w:tc>
          <w:tcPr>
            <w:tcW w:w="1387" w:type="dxa"/>
            <w:vAlign w:val="center"/>
          </w:tcPr>
          <w:p w14:paraId="1E36516B" w14:textId="6089B4A5" w:rsidR="00E77830" w:rsidRPr="00627589" w:rsidRDefault="00780041" w:rsidP="00E77830">
            <w:pPr>
              <w:pStyle w:val="ListParagraph"/>
              <w:spacing w:before="120" w:after="0" w:line="240" w:lineRule="auto"/>
              <w:ind w:left="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59 430</w:t>
            </w:r>
            <w:r w:rsidR="00E77830" w:rsidRPr="00627589">
              <w:rPr>
                <w:rFonts w:ascii="Times New Roman" w:eastAsia="Times New Roman" w:hAnsi="Times New Roman" w:cs="Times New Roman"/>
                <w:b/>
                <w:sz w:val="20"/>
                <w:szCs w:val="20"/>
              </w:rPr>
              <w:t>,00</w:t>
            </w:r>
          </w:p>
        </w:tc>
      </w:tr>
      <w:tr w:rsidR="00E77830" w:rsidRPr="00627589" w14:paraId="13DE8A15" w14:textId="77777777" w:rsidTr="00E77830">
        <w:tc>
          <w:tcPr>
            <w:tcW w:w="1516" w:type="dxa"/>
          </w:tcPr>
          <w:p w14:paraId="7DB66108" w14:textId="77777777" w:rsidR="00E77830" w:rsidRPr="00627589" w:rsidRDefault="00E77830" w:rsidP="00E77830">
            <w:pPr>
              <w:pStyle w:val="ListParagraph"/>
              <w:spacing w:before="120" w:after="0" w:line="240" w:lineRule="auto"/>
              <w:ind w:left="0"/>
              <w:jc w:val="right"/>
              <w:rPr>
                <w:rFonts w:ascii="Times New Roman" w:eastAsia="Times New Roman" w:hAnsi="Times New Roman" w:cs="Times New Roman"/>
                <w:sz w:val="20"/>
                <w:szCs w:val="20"/>
              </w:rPr>
            </w:pPr>
            <w:r w:rsidRPr="00627589">
              <w:rPr>
                <w:rFonts w:ascii="Times New Roman" w:eastAsia="Times New Roman" w:hAnsi="Times New Roman" w:cs="Times New Roman"/>
                <w:sz w:val="20"/>
                <w:szCs w:val="20"/>
              </w:rPr>
              <w:t>t.sk. Atveseļošanas fonda finansējums</w:t>
            </w:r>
          </w:p>
        </w:tc>
        <w:tc>
          <w:tcPr>
            <w:tcW w:w="1387" w:type="dxa"/>
            <w:vAlign w:val="center"/>
          </w:tcPr>
          <w:p w14:paraId="58B55B94" w14:textId="1DE40A11" w:rsidR="00E77830" w:rsidRPr="00627589" w:rsidRDefault="00780041" w:rsidP="00E77830">
            <w:pPr>
              <w:pStyle w:val="ListParagraph"/>
              <w:spacing w:before="120"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209 984</w:t>
            </w:r>
            <w:r w:rsidR="00E77830" w:rsidRPr="00627589">
              <w:rPr>
                <w:rFonts w:ascii="Times New Roman" w:eastAsia="Times New Roman" w:hAnsi="Times New Roman" w:cs="Times New Roman"/>
                <w:sz w:val="20"/>
                <w:szCs w:val="20"/>
              </w:rPr>
              <w:t>,00</w:t>
            </w:r>
          </w:p>
        </w:tc>
        <w:tc>
          <w:tcPr>
            <w:tcW w:w="1519" w:type="dxa"/>
            <w:vAlign w:val="center"/>
          </w:tcPr>
          <w:p w14:paraId="4087175B" w14:textId="5062E5C6" w:rsidR="00E77830" w:rsidRPr="00627589" w:rsidRDefault="00E9677C" w:rsidP="00E77830">
            <w:pPr>
              <w:pStyle w:val="ListParagraph"/>
              <w:spacing w:before="120"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680 564</w:t>
            </w:r>
            <w:r w:rsidR="00E77830" w:rsidRPr="00627589">
              <w:rPr>
                <w:rFonts w:ascii="Times New Roman" w:eastAsia="Times New Roman" w:hAnsi="Times New Roman" w:cs="Times New Roman"/>
                <w:sz w:val="20"/>
                <w:szCs w:val="20"/>
              </w:rPr>
              <w:t>,00</w:t>
            </w:r>
          </w:p>
        </w:tc>
        <w:tc>
          <w:tcPr>
            <w:tcW w:w="1387" w:type="dxa"/>
            <w:vAlign w:val="center"/>
          </w:tcPr>
          <w:p w14:paraId="1997C8B1" w14:textId="7D15AE39" w:rsidR="00E77830" w:rsidRPr="00627589" w:rsidRDefault="00E9677C" w:rsidP="00E77830">
            <w:pPr>
              <w:pStyle w:val="ListParagraph"/>
              <w:spacing w:before="120"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2 101 582</w:t>
            </w:r>
            <w:r w:rsidR="00E77830" w:rsidRPr="00627589">
              <w:rPr>
                <w:rFonts w:ascii="Times New Roman" w:eastAsia="Times New Roman" w:hAnsi="Times New Roman" w:cs="Times New Roman"/>
                <w:sz w:val="20"/>
                <w:szCs w:val="20"/>
              </w:rPr>
              <w:t>,00</w:t>
            </w:r>
          </w:p>
        </w:tc>
        <w:tc>
          <w:tcPr>
            <w:tcW w:w="1387" w:type="dxa"/>
            <w:vAlign w:val="center"/>
          </w:tcPr>
          <w:p w14:paraId="6EFADE7A" w14:textId="43C9C3FB" w:rsidR="00E77830" w:rsidRPr="00627589" w:rsidRDefault="00E9677C" w:rsidP="00E77830">
            <w:pPr>
              <w:pStyle w:val="ListParagraph"/>
              <w:spacing w:before="120" w:after="0"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597 870</w:t>
            </w:r>
            <w:r w:rsidR="00E77830" w:rsidRPr="00627589">
              <w:rPr>
                <w:rFonts w:ascii="Times New Roman" w:eastAsia="Times New Roman" w:hAnsi="Times New Roman" w:cs="Times New Roman"/>
                <w:sz w:val="20"/>
                <w:szCs w:val="20"/>
              </w:rPr>
              <w:t>,00</w:t>
            </w:r>
          </w:p>
        </w:tc>
        <w:tc>
          <w:tcPr>
            <w:tcW w:w="1387" w:type="dxa"/>
            <w:vAlign w:val="center"/>
          </w:tcPr>
          <w:p w14:paraId="2935E6A8" w14:textId="2E705704" w:rsidR="00E77830" w:rsidRPr="00627589" w:rsidRDefault="00E77830" w:rsidP="00E77830">
            <w:pPr>
              <w:pStyle w:val="ListParagraph"/>
              <w:spacing w:before="120" w:after="0" w:line="240" w:lineRule="auto"/>
              <w:ind w:left="0"/>
              <w:jc w:val="center"/>
              <w:rPr>
                <w:rFonts w:ascii="Times New Roman" w:eastAsia="Times New Roman" w:hAnsi="Times New Roman" w:cs="Times New Roman"/>
                <w:b/>
                <w:sz w:val="20"/>
                <w:szCs w:val="20"/>
              </w:rPr>
            </w:pPr>
            <w:r w:rsidRPr="00627589">
              <w:rPr>
                <w:rFonts w:ascii="Times New Roman" w:eastAsia="Times New Roman" w:hAnsi="Times New Roman" w:cs="Times New Roman"/>
                <w:b/>
                <w:sz w:val="20"/>
                <w:szCs w:val="20"/>
              </w:rPr>
              <w:t xml:space="preserve">3 </w:t>
            </w:r>
            <w:r w:rsidR="00E9677C">
              <w:rPr>
                <w:rFonts w:ascii="Times New Roman" w:eastAsia="Times New Roman" w:hAnsi="Times New Roman" w:cs="Times New Roman"/>
                <w:b/>
                <w:sz w:val="20"/>
                <w:szCs w:val="20"/>
              </w:rPr>
              <w:t>5</w:t>
            </w:r>
            <w:r w:rsidRPr="00627589">
              <w:rPr>
                <w:rFonts w:ascii="Times New Roman" w:eastAsia="Times New Roman" w:hAnsi="Times New Roman" w:cs="Times New Roman"/>
                <w:b/>
                <w:sz w:val="20"/>
                <w:szCs w:val="20"/>
              </w:rPr>
              <w:t>90 000,00</w:t>
            </w:r>
          </w:p>
        </w:tc>
      </w:tr>
      <w:tr w:rsidR="007730BF" w:rsidRPr="00627589" w14:paraId="6733C8BB" w14:textId="77777777" w:rsidTr="00E77830">
        <w:tc>
          <w:tcPr>
            <w:tcW w:w="1516" w:type="dxa"/>
          </w:tcPr>
          <w:p w14:paraId="5B64134E" w14:textId="77777777" w:rsidR="007730BF" w:rsidRPr="00627589" w:rsidRDefault="007730BF" w:rsidP="007730BF">
            <w:pPr>
              <w:pStyle w:val="ListParagraph"/>
              <w:spacing w:before="120" w:after="0" w:line="240" w:lineRule="auto"/>
              <w:ind w:left="0"/>
              <w:jc w:val="both"/>
              <w:rPr>
                <w:rFonts w:ascii="Times New Roman" w:eastAsia="Times New Roman" w:hAnsi="Times New Roman" w:cs="Times New Roman"/>
                <w:b/>
                <w:sz w:val="20"/>
                <w:szCs w:val="20"/>
              </w:rPr>
            </w:pPr>
            <w:r w:rsidRPr="00627589">
              <w:rPr>
                <w:rFonts w:ascii="Times New Roman" w:eastAsia="Times New Roman" w:hAnsi="Times New Roman" w:cs="Times New Roman"/>
                <w:b/>
                <w:sz w:val="20"/>
                <w:szCs w:val="20"/>
              </w:rPr>
              <w:t>VARAM 74.00.00 "Atveseļošanas un noturības mehānisma (ANM) projektu un pasākumu īstenošana"</w:t>
            </w:r>
          </w:p>
        </w:tc>
        <w:tc>
          <w:tcPr>
            <w:tcW w:w="1387" w:type="dxa"/>
            <w:vAlign w:val="center"/>
          </w:tcPr>
          <w:p w14:paraId="64405085" w14:textId="77777777" w:rsidR="007730BF" w:rsidRPr="00886AC4" w:rsidRDefault="007730BF" w:rsidP="007730BF">
            <w:pPr>
              <w:pStyle w:val="ListParagraph"/>
              <w:spacing w:before="120" w:after="0" w:line="240" w:lineRule="auto"/>
              <w:ind w:left="0"/>
              <w:jc w:val="center"/>
              <w:rPr>
                <w:rFonts w:ascii="Times New Roman" w:eastAsia="Times New Roman" w:hAnsi="Times New Roman" w:cs="Times New Roman"/>
                <w:b/>
                <w:bCs/>
                <w:sz w:val="20"/>
                <w:szCs w:val="20"/>
              </w:rPr>
            </w:pPr>
          </w:p>
          <w:p w14:paraId="6AB43EC1" w14:textId="33BC4A36" w:rsidR="007730BF" w:rsidRPr="00886AC4" w:rsidRDefault="007730BF" w:rsidP="007730BF">
            <w:pPr>
              <w:pStyle w:val="ListParagraph"/>
              <w:spacing w:before="120" w:after="0" w:line="240" w:lineRule="auto"/>
              <w:ind w:left="0"/>
              <w:jc w:val="center"/>
              <w:rPr>
                <w:rFonts w:ascii="Times New Roman" w:eastAsia="Times New Roman" w:hAnsi="Times New Roman" w:cs="Times New Roman"/>
                <w:b/>
                <w:bCs/>
                <w:sz w:val="20"/>
                <w:szCs w:val="20"/>
              </w:rPr>
            </w:pPr>
            <w:r w:rsidRPr="00886AC4">
              <w:rPr>
                <w:rFonts w:ascii="Times New Roman" w:eastAsia="Times New Roman" w:hAnsi="Times New Roman" w:cs="Times New Roman"/>
                <w:b/>
                <w:bCs/>
                <w:color w:val="000000"/>
                <w:sz w:val="20"/>
                <w:szCs w:val="20"/>
                <w:lang w:eastAsia="lv-LV"/>
              </w:rPr>
              <w:t>849 791,00</w:t>
            </w:r>
          </w:p>
        </w:tc>
        <w:tc>
          <w:tcPr>
            <w:tcW w:w="1519" w:type="dxa"/>
            <w:vAlign w:val="center"/>
          </w:tcPr>
          <w:p w14:paraId="29D24CCA" w14:textId="77777777" w:rsidR="007730BF" w:rsidRPr="00886AC4" w:rsidRDefault="007730BF" w:rsidP="007730BF">
            <w:pPr>
              <w:pStyle w:val="ListParagraph"/>
              <w:spacing w:before="120" w:after="0" w:line="240" w:lineRule="auto"/>
              <w:ind w:left="0"/>
              <w:jc w:val="center"/>
              <w:rPr>
                <w:rFonts w:ascii="Times New Roman" w:eastAsia="Times New Roman" w:hAnsi="Times New Roman" w:cs="Times New Roman"/>
                <w:b/>
                <w:bCs/>
                <w:sz w:val="20"/>
                <w:szCs w:val="20"/>
              </w:rPr>
            </w:pPr>
          </w:p>
          <w:p w14:paraId="4CCBE8ED" w14:textId="59D7BB27" w:rsidR="007730BF" w:rsidRPr="00886AC4" w:rsidRDefault="007730BF" w:rsidP="007730BF">
            <w:pPr>
              <w:pStyle w:val="ListParagraph"/>
              <w:spacing w:before="120" w:after="0" w:line="240" w:lineRule="auto"/>
              <w:ind w:left="0"/>
              <w:jc w:val="center"/>
              <w:rPr>
                <w:rFonts w:ascii="Times New Roman" w:eastAsia="Times New Roman" w:hAnsi="Times New Roman" w:cs="Times New Roman"/>
                <w:b/>
                <w:bCs/>
                <w:sz w:val="20"/>
                <w:szCs w:val="20"/>
              </w:rPr>
            </w:pPr>
            <w:r w:rsidRPr="00886AC4">
              <w:rPr>
                <w:rFonts w:ascii="Times New Roman" w:eastAsia="Times New Roman" w:hAnsi="Times New Roman" w:cs="Times New Roman"/>
                <w:b/>
                <w:bCs/>
                <w:color w:val="000000"/>
                <w:sz w:val="20"/>
                <w:szCs w:val="20"/>
                <w:lang w:eastAsia="lv-LV"/>
              </w:rPr>
              <w:t>3 853 046,00</w:t>
            </w:r>
          </w:p>
        </w:tc>
        <w:tc>
          <w:tcPr>
            <w:tcW w:w="1387" w:type="dxa"/>
            <w:vAlign w:val="center"/>
          </w:tcPr>
          <w:p w14:paraId="2409C32A" w14:textId="77777777" w:rsidR="007730BF" w:rsidRPr="00886AC4" w:rsidRDefault="007730BF" w:rsidP="007730BF">
            <w:pPr>
              <w:pStyle w:val="ListParagraph"/>
              <w:spacing w:before="120" w:after="0" w:line="240" w:lineRule="auto"/>
              <w:ind w:left="0"/>
              <w:jc w:val="center"/>
              <w:rPr>
                <w:rFonts w:ascii="Times New Roman" w:eastAsia="Times New Roman" w:hAnsi="Times New Roman" w:cs="Times New Roman"/>
                <w:b/>
                <w:bCs/>
                <w:sz w:val="20"/>
                <w:szCs w:val="20"/>
              </w:rPr>
            </w:pPr>
          </w:p>
          <w:p w14:paraId="18D1EFC6" w14:textId="0F9534B3" w:rsidR="007730BF" w:rsidRPr="00886AC4" w:rsidRDefault="007730BF" w:rsidP="007730BF">
            <w:pPr>
              <w:pStyle w:val="ListParagraph"/>
              <w:spacing w:before="120" w:after="0" w:line="240" w:lineRule="auto"/>
              <w:ind w:left="0"/>
              <w:jc w:val="center"/>
              <w:rPr>
                <w:rFonts w:ascii="Times New Roman" w:eastAsia="Times New Roman" w:hAnsi="Times New Roman" w:cs="Times New Roman"/>
                <w:b/>
                <w:bCs/>
                <w:sz w:val="20"/>
                <w:szCs w:val="20"/>
              </w:rPr>
            </w:pPr>
            <w:r w:rsidRPr="00886AC4">
              <w:rPr>
                <w:rFonts w:ascii="Times New Roman" w:eastAsia="Times New Roman" w:hAnsi="Times New Roman" w:cs="Times New Roman"/>
                <w:b/>
                <w:bCs/>
                <w:color w:val="000000"/>
                <w:sz w:val="20"/>
                <w:szCs w:val="20"/>
                <w:lang w:eastAsia="lv-LV"/>
              </w:rPr>
              <w:t>3 086 581,00</w:t>
            </w:r>
          </w:p>
        </w:tc>
        <w:tc>
          <w:tcPr>
            <w:tcW w:w="1387" w:type="dxa"/>
            <w:vAlign w:val="center"/>
          </w:tcPr>
          <w:p w14:paraId="643003E5" w14:textId="77777777" w:rsidR="007730BF" w:rsidRPr="00886AC4" w:rsidRDefault="007730BF" w:rsidP="007730BF">
            <w:pPr>
              <w:pStyle w:val="ListParagraph"/>
              <w:spacing w:before="120" w:after="0" w:line="240" w:lineRule="auto"/>
              <w:ind w:left="0"/>
              <w:jc w:val="center"/>
              <w:rPr>
                <w:rFonts w:ascii="Times New Roman" w:eastAsia="Times New Roman" w:hAnsi="Times New Roman" w:cs="Times New Roman"/>
                <w:b/>
                <w:bCs/>
                <w:sz w:val="20"/>
                <w:szCs w:val="20"/>
              </w:rPr>
            </w:pPr>
          </w:p>
          <w:p w14:paraId="1263691B" w14:textId="6ED82EC7" w:rsidR="007730BF" w:rsidRPr="00886AC4" w:rsidRDefault="007730BF" w:rsidP="007730BF">
            <w:pPr>
              <w:pStyle w:val="ListParagraph"/>
              <w:spacing w:before="120" w:after="0" w:line="240" w:lineRule="auto"/>
              <w:ind w:left="0"/>
              <w:jc w:val="center"/>
              <w:rPr>
                <w:rFonts w:ascii="Times New Roman" w:eastAsia="Times New Roman" w:hAnsi="Times New Roman" w:cs="Times New Roman"/>
                <w:b/>
                <w:bCs/>
                <w:sz w:val="20"/>
                <w:szCs w:val="20"/>
              </w:rPr>
            </w:pPr>
            <w:r w:rsidRPr="00886AC4">
              <w:rPr>
                <w:rFonts w:ascii="Times New Roman" w:eastAsia="Times New Roman" w:hAnsi="Times New Roman" w:cs="Times New Roman"/>
                <w:b/>
                <w:bCs/>
                <w:color w:val="000000"/>
                <w:sz w:val="20"/>
                <w:szCs w:val="20"/>
                <w:lang w:eastAsia="lv-LV"/>
              </w:rPr>
              <w:t>1 825 712,00</w:t>
            </w:r>
          </w:p>
        </w:tc>
        <w:tc>
          <w:tcPr>
            <w:tcW w:w="1387" w:type="dxa"/>
            <w:vAlign w:val="center"/>
          </w:tcPr>
          <w:p w14:paraId="772C97DB" w14:textId="77777777" w:rsidR="007730BF" w:rsidRPr="00886AC4" w:rsidRDefault="007730BF" w:rsidP="007730BF">
            <w:pPr>
              <w:pStyle w:val="ListParagraph"/>
              <w:spacing w:before="120" w:after="0" w:line="240" w:lineRule="auto"/>
              <w:ind w:left="0"/>
              <w:jc w:val="center"/>
              <w:rPr>
                <w:rFonts w:ascii="Times New Roman" w:eastAsia="Times New Roman" w:hAnsi="Times New Roman" w:cs="Times New Roman"/>
                <w:b/>
                <w:bCs/>
                <w:sz w:val="20"/>
                <w:szCs w:val="20"/>
              </w:rPr>
            </w:pPr>
          </w:p>
          <w:p w14:paraId="1AD136E6" w14:textId="44D6700C" w:rsidR="007730BF" w:rsidRPr="00886AC4" w:rsidRDefault="007730BF" w:rsidP="007730BF">
            <w:pPr>
              <w:pStyle w:val="ListParagraph"/>
              <w:spacing w:before="120" w:after="0" w:line="240" w:lineRule="auto"/>
              <w:ind w:left="0"/>
              <w:jc w:val="center"/>
              <w:rPr>
                <w:rFonts w:ascii="Times New Roman" w:eastAsia="Times New Roman" w:hAnsi="Times New Roman" w:cs="Times New Roman"/>
                <w:b/>
                <w:bCs/>
                <w:sz w:val="20"/>
                <w:szCs w:val="20"/>
              </w:rPr>
            </w:pPr>
            <w:r w:rsidRPr="00886AC4">
              <w:rPr>
                <w:rFonts w:ascii="Times New Roman" w:eastAsia="Times New Roman" w:hAnsi="Times New Roman" w:cs="Times New Roman"/>
                <w:b/>
                <w:bCs/>
                <w:sz w:val="20"/>
                <w:szCs w:val="20"/>
              </w:rPr>
              <w:t>9 615 130,00</w:t>
            </w:r>
          </w:p>
        </w:tc>
      </w:tr>
      <w:tr w:rsidR="007730BF" w:rsidRPr="00627589" w14:paraId="5D293A7C" w14:textId="77777777" w:rsidTr="00E77830">
        <w:tc>
          <w:tcPr>
            <w:tcW w:w="1516" w:type="dxa"/>
          </w:tcPr>
          <w:p w14:paraId="48A88A18" w14:textId="77777777" w:rsidR="007730BF" w:rsidRPr="00627589" w:rsidRDefault="007730BF" w:rsidP="007730BF">
            <w:pPr>
              <w:pStyle w:val="ListParagraph"/>
              <w:spacing w:before="120" w:after="0" w:line="240" w:lineRule="auto"/>
              <w:ind w:left="0"/>
              <w:jc w:val="right"/>
              <w:rPr>
                <w:rFonts w:ascii="Times New Roman" w:eastAsia="Times New Roman" w:hAnsi="Times New Roman" w:cs="Times New Roman"/>
                <w:sz w:val="20"/>
                <w:szCs w:val="20"/>
              </w:rPr>
            </w:pPr>
            <w:r w:rsidRPr="00627589">
              <w:rPr>
                <w:rFonts w:ascii="Times New Roman" w:eastAsia="Times New Roman" w:hAnsi="Times New Roman" w:cs="Times New Roman"/>
                <w:sz w:val="20"/>
                <w:szCs w:val="20"/>
              </w:rPr>
              <w:t>t.sk. PVN (21%)</w:t>
            </w:r>
          </w:p>
        </w:tc>
        <w:tc>
          <w:tcPr>
            <w:tcW w:w="1387" w:type="dxa"/>
            <w:vAlign w:val="center"/>
          </w:tcPr>
          <w:p w14:paraId="64EE8F8C" w14:textId="77777777" w:rsidR="007730BF" w:rsidRPr="00A53F48" w:rsidRDefault="007730BF" w:rsidP="007730BF">
            <w:pPr>
              <w:pStyle w:val="ListParagraph"/>
              <w:spacing w:before="120" w:after="0" w:line="240" w:lineRule="auto"/>
              <w:ind w:left="0"/>
              <w:jc w:val="center"/>
              <w:rPr>
                <w:rFonts w:ascii="Times New Roman" w:eastAsia="Times New Roman" w:hAnsi="Times New Roman" w:cs="Times New Roman"/>
                <w:sz w:val="20"/>
                <w:szCs w:val="20"/>
              </w:rPr>
            </w:pPr>
          </w:p>
          <w:p w14:paraId="53A527F2" w14:textId="12D7906D" w:rsidR="007730BF" w:rsidRPr="00627589" w:rsidRDefault="007730BF" w:rsidP="007730BF">
            <w:pPr>
              <w:pStyle w:val="ListParagraph"/>
              <w:spacing w:before="120" w:after="0" w:line="240" w:lineRule="auto"/>
              <w:ind w:left="0"/>
              <w:jc w:val="center"/>
              <w:rPr>
                <w:rFonts w:ascii="Times New Roman" w:eastAsia="Times New Roman" w:hAnsi="Times New Roman" w:cs="Times New Roman"/>
                <w:sz w:val="20"/>
                <w:szCs w:val="20"/>
              </w:rPr>
            </w:pPr>
            <w:r w:rsidRPr="009E40EE">
              <w:rPr>
                <w:rFonts w:ascii="Times New Roman" w:eastAsia="Times New Roman" w:hAnsi="Times New Roman" w:cs="Times New Roman"/>
                <w:color w:val="000000"/>
                <w:sz w:val="20"/>
                <w:szCs w:val="20"/>
                <w:lang w:eastAsia="lv-LV"/>
              </w:rPr>
              <w:t xml:space="preserve">74 </w:t>
            </w:r>
            <w:r>
              <w:rPr>
                <w:rFonts w:ascii="Times New Roman" w:eastAsia="Times New Roman" w:hAnsi="Times New Roman" w:cs="Times New Roman"/>
                <w:color w:val="000000"/>
                <w:sz w:val="20"/>
                <w:szCs w:val="20"/>
                <w:lang w:eastAsia="lv-LV"/>
              </w:rPr>
              <w:t>147</w:t>
            </w:r>
            <w:r w:rsidRPr="00A53F48">
              <w:rPr>
                <w:rFonts w:ascii="Times New Roman" w:eastAsia="Times New Roman" w:hAnsi="Times New Roman" w:cs="Times New Roman"/>
                <w:sz w:val="20"/>
                <w:szCs w:val="20"/>
              </w:rPr>
              <w:t>,00</w:t>
            </w:r>
          </w:p>
        </w:tc>
        <w:tc>
          <w:tcPr>
            <w:tcW w:w="1519" w:type="dxa"/>
            <w:vAlign w:val="center"/>
          </w:tcPr>
          <w:p w14:paraId="44F811A3" w14:textId="77777777" w:rsidR="007730BF" w:rsidRPr="00A53F48" w:rsidRDefault="007730BF" w:rsidP="007730BF">
            <w:pPr>
              <w:pStyle w:val="ListParagraph"/>
              <w:spacing w:before="120" w:after="0" w:line="240" w:lineRule="auto"/>
              <w:ind w:left="0"/>
              <w:jc w:val="center"/>
              <w:rPr>
                <w:rFonts w:ascii="Times New Roman" w:eastAsia="Times New Roman" w:hAnsi="Times New Roman" w:cs="Times New Roman"/>
                <w:sz w:val="20"/>
                <w:szCs w:val="20"/>
              </w:rPr>
            </w:pPr>
          </w:p>
          <w:p w14:paraId="79C5E5C8" w14:textId="4FBF055B" w:rsidR="007730BF" w:rsidRPr="00627589" w:rsidRDefault="007730BF" w:rsidP="007730BF">
            <w:pPr>
              <w:pStyle w:val="ListParagraph"/>
              <w:spacing w:before="120" w:after="0" w:line="240" w:lineRule="auto"/>
              <w:ind w:left="0"/>
              <w:jc w:val="center"/>
              <w:rPr>
                <w:rFonts w:ascii="Times New Roman" w:eastAsia="Times New Roman" w:hAnsi="Times New Roman" w:cs="Times New Roman"/>
                <w:sz w:val="20"/>
                <w:szCs w:val="20"/>
              </w:rPr>
            </w:pPr>
            <w:r w:rsidRPr="009E40EE">
              <w:rPr>
                <w:rFonts w:ascii="Times New Roman" w:eastAsia="Times New Roman" w:hAnsi="Times New Roman" w:cs="Times New Roman"/>
                <w:color w:val="000000"/>
                <w:sz w:val="20"/>
                <w:szCs w:val="20"/>
                <w:lang w:eastAsia="lv-LV"/>
              </w:rPr>
              <w:t>285 2</w:t>
            </w:r>
            <w:r>
              <w:rPr>
                <w:rFonts w:ascii="Times New Roman" w:eastAsia="Times New Roman" w:hAnsi="Times New Roman" w:cs="Times New Roman"/>
                <w:color w:val="000000"/>
                <w:sz w:val="20"/>
                <w:szCs w:val="20"/>
                <w:lang w:eastAsia="lv-LV"/>
              </w:rPr>
              <w:t>46</w:t>
            </w:r>
            <w:r w:rsidRPr="00A53F48">
              <w:rPr>
                <w:rFonts w:ascii="Times New Roman" w:eastAsia="Times New Roman" w:hAnsi="Times New Roman" w:cs="Times New Roman"/>
                <w:sz w:val="20"/>
                <w:szCs w:val="20"/>
              </w:rPr>
              <w:t>,00</w:t>
            </w:r>
          </w:p>
        </w:tc>
        <w:tc>
          <w:tcPr>
            <w:tcW w:w="1387" w:type="dxa"/>
            <w:vAlign w:val="center"/>
          </w:tcPr>
          <w:p w14:paraId="6DEB809A" w14:textId="77777777" w:rsidR="007730BF" w:rsidRPr="00A53F48" w:rsidRDefault="007730BF" w:rsidP="007730BF">
            <w:pPr>
              <w:pStyle w:val="ListParagraph"/>
              <w:spacing w:before="120" w:after="0" w:line="240" w:lineRule="auto"/>
              <w:ind w:left="0"/>
              <w:jc w:val="center"/>
              <w:rPr>
                <w:rFonts w:ascii="Times New Roman" w:eastAsia="Times New Roman" w:hAnsi="Times New Roman" w:cs="Times New Roman"/>
                <w:sz w:val="20"/>
                <w:szCs w:val="20"/>
              </w:rPr>
            </w:pPr>
          </w:p>
          <w:p w14:paraId="6BFA865F" w14:textId="0E0F0B16" w:rsidR="007730BF" w:rsidRPr="00627589" w:rsidRDefault="007730BF" w:rsidP="007730BF">
            <w:pPr>
              <w:pStyle w:val="ListParagraph"/>
              <w:spacing w:before="120" w:after="0" w:line="240" w:lineRule="auto"/>
              <w:ind w:left="0"/>
              <w:jc w:val="center"/>
              <w:rPr>
                <w:rFonts w:ascii="Times New Roman" w:eastAsia="Times New Roman" w:hAnsi="Times New Roman" w:cs="Times New Roman"/>
                <w:sz w:val="20"/>
                <w:szCs w:val="20"/>
              </w:rPr>
            </w:pPr>
            <w:r w:rsidRPr="009E40EE">
              <w:rPr>
                <w:rFonts w:ascii="Times New Roman" w:eastAsia="Times New Roman" w:hAnsi="Times New Roman" w:cs="Times New Roman"/>
                <w:color w:val="000000"/>
                <w:sz w:val="20"/>
                <w:szCs w:val="20"/>
                <w:lang w:eastAsia="lv-LV"/>
              </w:rPr>
              <w:t>152 22</w:t>
            </w:r>
            <w:r>
              <w:rPr>
                <w:rFonts w:ascii="Times New Roman" w:eastAsia="Times New Roman" w:hAnsi="Times New Roman" w:cs="Times New Roman"/>
                <w:color w:val="000000"/>
                <w:sz w:val="20"/>
                <w:szCs w:val="20"/>
                <w:lang w:eastAsia="lv-LV"/>
              </w:rPr>
              <w:t>4</w:t>
            </w:r>
            <w:r w:rsidRPr="00A53F48">
              <w:rPr>
                <w:rFonts w:ascii="Times New Roman" w:eastAsia="Times New Roman" w:hAnsi="Times New Roman" w:cs="Times New Roman"/>
                <w:sz w:val="20"/>
                <w:szCs w:val="20"/>
              </w:rPr>
              <w:t>,00</w:t>
            </w:r>
          </w:p>
        </w:tc>
        <w:tc>
          <w:tcPr>
            <w:tcW w:w="1387" w:type="dxa"/>
            <w:vAlign w:val="center"/>
          </w:tcPr>
          <w:p w14:paraId="42F6749A" w14:textId="77777777" w:rsidR="007730BF" w:rsidRPr="00A53F48" w:rsidRDefault="007730BF" w:rsidP="007730BF">
            <w:pPr>
              <w:pStyle w:val="ListParagraph"/>
              <w:spacing w:before="120" w:after="0" w:line="240" w:lineRule="auto"/>
              <w:ind w:left="0"/>
              <w:jc w:val="center"/>
              <w:rPr>
                <w:rFonts w:ascii="Times New Roman" w:eastAsia="Times New Roman" w:hAnsi="Times New Roman" w:cs="Times New Roman"/>
                <w:sz w:val="20"/>
                <w:szCs w:val="20"/>
              </w:rPr>
            </w:pPr>
          </w:p>
          <w:p w14:paraId="321E0844" w14:textId="48E769E2" w:rsidR="007730BF" w:rsidRPr="00627589" w:rsidRDefault="007730BF" w:rsidP="007730BF">
            <w:pPr>
              <w:pStyle w:val="ListParagraph"/>
              <w:spacing w:before="120" w:after="0" w:line="240" w:lineRule="auto"/>
              <w:ind w:left="0"/>
              <w:jc w:val="center"/>
              <w:rPr>
                <w:rFonts w:ascii="Times New Roman" w:eastAsia="Times New Roman" w:hAnsi="Times New Roman" w:cs="Times New Roman"/>
                <w:sz w:val="20"/>
                <w:szCs w:val="20"/>
              </w:rPr>
            </w:pPr>
            <w:r w:rsidRPr="009E40EE">
              <w:rPr>
                <w:rFonts w:ascii="Times New Roman" w:eastAsia="Times New Roman" w:hAnsi="Times New Roman" w:cs="Times New Roman"/>
                <w:color w:val="000000"/>
                <w:sz w:val="20"/>
                <w:szCs w:val="20"/>
                <w:lang w:eastAsia="lv-LV"/>
              </w:rPr>
              <w:t>61</w:t>
            </w:r>
            <w:r>
              <w:rPr>
                <w:rFonts w:ascii="Times New Roman" w:eastAsia="Times New Roman" w:hAnsi="Times New Roman" w:cs="Times New Roman"/>
                <w:color w:val="000000"/>
                <w:sz w:val="20"/>
                <w:szCs w:val="20"/>
                <w:lang w:eastAsia="lv-LV"/>
              </w:rPr>
              <w:t> </w:t>
            </w:r>
            <w:r w:rsidRPr="009E40EE">
              <w:rPr>
                <w:rFonts w:ascii="Times New Roman" w:eastAsia="Times New Roman" w:hAnsi="Times New Roman" w:cs="Times New Roman"/>
                <w:color w:val="000000"/>
                <w:sz w:val="20"/>
                <w:szCs w:val="20"/>
                <w:lang w:eastAsia="lv-LV"/>
              </w:rPr>
              <w:t>51</w:t>
            </w:r>
            <w:r>
              <w:rPr>
                <w:rFonts w:ascii="Times New Roman" w:eastAsia="Times New Roman" w:hAnsi="Times New Roman" w:cs="Times New Roman"/>
                <w:color w:val="000000"/>
                <w:sz w:val="20"/>
                <w:szCs w:val="20"/>
                <w:lang w:eastAsia="lv-LV"/>
              </w:rPr>
              <w:t>3,</w:t>
            </w:r>
            <w:r w:rsidRPr="00A53F48">
              <w:rPr>
                <w:rFonts w:ascii="Times New Roman" w:eastAsia="Times New Roman" w:hAnsi="Times New Roman" w:cs="Times New Roman"/>
                <w:sz w:val="20"/>
                <w:szCs w:val="20"/>
              </w:rPr>
              <w:t>00</w:t>
            </w:r>
          </w:p>
        </w:tc>
        <w:tc>
          <w:tcPr>
            <w:tcW w:w="1387" w:type="dxa"/>
            <w:vAlign w:val="center"/>
          </w:tcPr>
          <w:p w14:paraId="333F3C2D" w14:textId="77777777" w:rsidR="007730BF" w:rsidRPr="00A53F48" w:rsidRDefault="007730BF" w:rsidP="007730BF">
            <w:pPr>
              <w:pStyle w:val="ListParagraph"/>
              <w:spacing w:before="120" w:after="0" w:line="240" w:lineRule="auto"/>
              <w:ind w:left="0"/>
              <w:jc w:val="center"/>
              <w:rPr>
                <w:rFonts w:ascii="Times New Roman" w:eastAsia="Times New Roman" w:hAnsi="Times New Roman" w:cs="Times New Roman"/>
                <w:b/>
                <w:sz w:val="20"/>
                <w:szCs w:val="20"/>
              </w:rPr>
            </w:pPr>
          </w:p>
          <w:p w14:paraId="58DACE4D" w14:textId="16457DDC" w:rsidR="007730BF" w:rsidRPr="00627589" w:rsidRDefault="007730BF" w:rsidP="007730BF">
            <w:pPr>
              <w:pStyle w:val="ListParagraph"/>
              <w:spacing w:before="120" w:after="0" w:line="240" w:lineRule="auto"/>
              <w:ind w:left="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573</w:t>
            </w:r>
            <w:r w:rsidRPr="00A53F48">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130</w:t>
            </w:r>
            <w:r w:rsidRPr="00A53F48">
              <w:rPr>
                <w:rFonts w:ascii="Times New Roman" w:eastAsia="Times New Roman" w:hAnsi="Times New Roman" w:cs="Times New Roman"/>
                <w:b/>
                <w:sz w:val="20"/>
                <w:szCs w:val="20"/>
              </w:rPr>
              <w:t>,00</w:t>
            </w:r>
          </w:p>
        </w:tc>
      </w:tr>
      <w:tr w:rsidR="007730BF" w:rsidRPr="00627589" w14:paraId="325E9F7D" w14:textId="77777777" w:rsidTr="00E77830">
        <w:tc>
          <w:tcPr>
            <w:tcW w:w="1516" w:type="dxa"/>
          </w:tcPr>
          <w:p w14:paraId="11B59113" w14:textId="77777777" w:rsidR="007730BF" w:rsidRPr="00627589" w:rsidRDefault="007730BF" w:rsidP="007730BF">
            <w:pPr>
              <w:pStyle w:val="ListParagraph"/>
              <w:spacing w:before="120" w:after="0" w:line="240" w:lineRule="auto"/>
              <w:ind w:left="0"/>
              <w:jc w:val="right"/>
              <w:rPr>
                <w:rFonts w:ascii="Times New Roman" w:eastAsia="Times New Roman" w:hAnsi="Times New Roman" w:cs="Times New Roman"/>
                <w:sz w:val="20"/>
                <w:szCs w:val="20"/>
              </w:rPr>
            </w:pPr>
            <w:r w:rsidRPr="00627589">
              <w:rPr>
                <w:rFonts w:ascii="Times New Roman" w:eastAsia="Times New Roman" w:hAnsi="Times New Roman" w:cs="Times New Roman"/>
                <w:sz w:val="20"/>
                <w:szCs w:val="20"/>
              </w:rPr>
              <w:t>t.sk. Atveseļošanas fonda finansējums</w:t>
            </w:r>
          </w:p>
        </w:tc>
        <w:tc>
          <w:tcPr>
            <w:tcW w:w="1387" w:type="dxa"/>
            <w:vAlign w:val="center"/>
          </w:tcPr>
          <w:p w14:paraId="0A0666D4" w14:textId="77777777" w:rsidR="007730BF" w:rsidRPr="00A53F48" w:rsidRDefault="007730BF" w:rsidP="007730BF">
            <w:pPr>
              <w:pStyle w:val="ListParagraph"/>
              <w:spacing w:before="120" w:after="0" w:line="240" w:lineRule="auto"/>
              <w:ind w:left="0"/>
              <w:jc w:val="center"/>
              <w:rPr>
                <w:rFonts w:ascii="Times New Roman" w:eastAsia="Times New Roman" w:hAnsi="Times New Roman" w:cs="Times New Roman"/>
                <w:sz w:val="20"/>
                <w:szCs w:val="20"/>
              </w:rPr>
            </w:pPr>
          </w:p>
          <w:p w14:paraId="6144AE7C" w14:textId="09FD5B9F" w:rsidR="007730BF" w:rsidRPr="00627589" w:rsidRDefault="007730BF" w:rsidP="007730BF">
            <w:pPr>
              <w:pStyle w:val="ListParagraph"/>
              <w:spacing w:before="120" w:after="0" w:line="240" w:lineRule="auto"/>
              <w:ind w:left="0"/>
              <w:jc w:val="center"/>
              <w:rPr>
                <w:rFonts w:ascii="Times New Roman" w:eastAsia="Times New Roman" w:hAnsi="Times New Roman" w:cs="Times New Roman"/>
                <w:sz w:val="20"/>
                <w:szCs w:val="20"/>
              </w:rPr>
            </w:pPr>
            <w:r w:rsidRPr="009E40EE">
              <w:rPr>
                <w:rFonts w:ascii="Times New Roman" w:eastAsia="Times New Roman" w:hAnsi="Times New Roman" w:cs="Times New Roman"/>
                <w:color w:val="000000"/>
                <w:sz w:val="20"/>
                <w:szCs w:val="20"/>
                <w:lang w:eastAsia="lv-LV"/>
              </w:rPr>
              <w:t>77</w:t>
            </w:r>
            <w:r>
              <w:rPr>
                <w:rFonts w:ascii="Times New Roman" w:eastAsia="Times New Roman" w:hAnsi="Times New Roman" w:cs="Times New Roman"/>
                <w:color w:val="000000"/>
                <w:sz w:val="20"/>
                <w:szCs w:val="20"/>
                <w:lang w:eastAsia="lv-LV"/>
              </w:rPr>
              <w:t>5</w:t>
            </w:r>
            <w:r w:rsidRPr="009E40EE">
              <w:rPr>
                <w:rFonts w:ascii="Times New Roman" w:eastAsia="Times New Roman" w:hAnsi="Times New Roman" w:cs="Times New Roman"/>
                <w:color w:val="000000"/>
                <w:sz w:val="20"/>
                <w:szCs w:val="20"/>
                <w:lang w:eastAsia="lv-LV"/>
              </w:rPr>
              <w:t xml:space="preserve"> </w:t>
            </w:r>
            <w:r>
              <w:rPr>
                <w:rFonts w:ascii="Times New Roman" w:eastAsia="Times New Roman" w:hAnsi="Times New Roman" w:cs="Times New Roman"/>
                <w:color w:val="000000"/>
                <w:sz w:val="20"/>
                <w:szCs w:val="20"/>
                <w:lang w:eastAsia="lv-LV"/>
              </w:rPr>
              <w:t>644</w:t>
            </w:r>
            <w:r w:rsidRPr="00A53F48">
              <w:rPr>
                <w:rFonts w:ascii="Times New Roman" w:eastAsia="Times New Roman" w:hAnsi="Times New Roman" w:cs="Times New Roman"/>
                <w:sz w:val="20"/>
                <w:szCs w:val="20"/>
              </w:rPr>
              <w:t>,00</w:t>
            </w:r>
          </w:p>
        </w:tc>
        <w:tc>
          <w:tcPr>
            <w:tcW w:w="1519" w:type="dxa"/>
            <w:vAlign w:val="center"/>
          </w:tcPr>
          <w:p w14:paraId="6ECD25F5" w14:textId="77777777" w:rsidR="007730BF" w:rsidRPr="00A53F48" w:rsidRDefault="007730BF" w:rsidP="007730BF">
            <w:pPr>
              <w:pStyle w:val="ListParagraph"/>
              <w:spacing w:before="120" w:after="0" w:line="240" w:lineRule="auto"/>
              <w:ind w:left="0"/>
              <w:jc w:val="center"/>
              <w:rPr>
                <w:rFonts w:ascii="Times New Roman" w:eastAsia="Times New Roman" w:hAnsi="Times New Roman" w:cs="Times New Roman"/>
                <w:sz w:val="20"/>
                <w:szCs w:val="20"/>
              </w:rPr>
            </w:pPr>
          </w:p>
          <w:p w14:paraId="09F67499" w14:textId="0002AF2F" w:rsidR="007730BF" w:rsidRPr="00627589" w:rsidRDefault="007730BF" w:rsidP="007730BF">
            <w:pPr>
              <w:pStyle w:val="ListParagraph"/>
              <w:spacing w:before="120" w:after="0" w:line="240" w:lineRule="auto"/>
              <w:ind w:left="0"/>
              <w:jc w:val="center"/>
              <w:rPr>
                <w:rFonts w:ascii="Times New Roman" w:eastAsia="Times New Roman" w:hAnsi="Times New Roman" w:cs="Times New Roman"/>
                <w:sz w:val="20"/>
                <w:szCs w:val="20"/>
              </w:rPr>
            </w:pPr>
            <w:r w:rsidRPr="009E40EE">
              <w:rPr>
                <w:rFonts w:ascii="Times New Roman" w:eastAsia="Times New Roman" w:hAnsi="Times New Roman" w:cs="Times New Roman"/>
                <w:color w:val="000000"/>
                <w:sz w:val="20"/>
                <w:szCs w:val="20"/>
                <w:lang w:eastAsia="lv-LV"/>
              </w:rPr>
              <w:t xml:space="preserve">3 567 </w:t>
            </w:r>
            <w:r>
              <w:rPr>
                <w:rFonts w:ascii="Times New Roman" w:eastAsia="Times New Roman" w:hAnsi="Times New Roman" w:cs="Times New Roman"/>
                <w:color w:val="000000"/>
                <w:sz w:val="20"/>
                <w:szCs w:val="20"/>
                <w:lang w:eastAsia="lv-LV"/>
              </w:rPr>
              <w:t>800</w:t>
            </w:r>
            <w:r w:rsidRPr="00A53F48">
              <w:rPr>
                <w:rFonts w:ascii="Times New Roman" w:eastAsia="Times New Roman" w:hAnsi="Times New Roman" w:cs="Times New Roman"/>
                <w:sz w:val="20"/>
                <w:szCs w:val="20"/>
              </w:rPr>
              <w:t xml:space="preserve">,00 </w:t>
            </w:r>
          </w:p>
        </w:tc>
        <w:tc>
          <w:tcPr>
            <w:tcW w:w="1387" w:type="dxa"/>
            <w:vAlign w:val="center"/>
          </w:tcPr>
          <w:p w14:paraId="4BBB4AE8" w14:textId="77777777" w:rsidR="007730BF" w:rsidRPr="00A53F48" w:rsidRDefault="007730BF" w:rsidP="007730BF">
            <w:pPr>
              <w:pStyle w:val="ListParagraph"/>
              <w:spacing w:before="120" w:after="0" w:line="240" w:lineRule="auto"/>
              <w:ind w:left="0"/>
              <w:jc w:val="center"/>
              <w:rPr>
                <w:rFonts w:ascii="Times New Roman" w:eastAsia="Times New Roman" w:hAnsi="Times New Roman" w:cs="Times New Roman"/>
                <w:sz w:val="20"/>
                <w:szCs w:val="20"/>
              </w:rPr>
            </w:pPr>
          </w:p>
          <w:p w14:paraId="16027FFB" w14:textId="7BEEAFE8" w:rsidR="007730BF" w:rsidRPr="00627589" w:rsidRDefault="007730BF" w:rsidP="007730BF">
            <w:pPr>
              <w:pStyle w:val="ListParagraph"/>
              <w:spacing w:before="120" w:after="0" w:line="240" w:lineRule="auto"/>
              <w:ind w:left="0"/>
              <w:jc w:val="center"/>
              <w:rPr>
                <w:rFonts w:ascii="Times New Roman" w:eastAsia="Times New Roman" w:hAnsi="Times New Roman" w:cs="Times New Roman"/>
                <w:sz w:val="20"/>
                <w:szCs w:val="20"/>
              </w:rPr>
            </w:pPr>
            <w:r w:rsidRPr="009E40EE">
              <w:rPr>
                <w:rFonts w:ascii="Times New Roman" w:eastAsia="Times New Roman" w:hAnsi="Times New Roman" w:cs="Times New Roman"/>
                <w:color w:val="000000"/>
                <w:sz w:val="20"/>
                <w:szCs w:val="20"/>
                <w:lang w:eastAsia="lv-LV"/>
              </w:rPr>
              <w:t>2 934 3</w:t>
            </w:r>
            <w:r>
              <w:rPr>
                <w:rFonts w:ascii="Times New Roman" w:eastAsia="Times New Roman" w:hAnsi="Times New Roman" w:cs="Times New Roman"/>
                <w:color w:val="000000"/>
                <w:sz w:val="20"/>
                <w:szCs w:val="20"/>
                <w:lang w:eastAsia="lv-LV"/>
              </w:rPr>
              <w:t>57</w:t>
            </w:r>
            <w:r w:rsidRPr="00A53F48">
              <w:rPr>
                <w:rFonts w:ascii="Times New Roman" w:eastAsia="Times New Roman" w:hAnsi="Times New Roman" w:cs="Times New Roman"/>
                <w:sz w:val="20"/>
                <w:szCs w:val="20"/>
              </w:rPr>
              <w:t>,00</w:t>
            </w:r>
          </w:p>
        </w:tc>
        <w:tc>
          <w:tcPr>
            <w:tcW w:w="1387" w:type="dxa"/>
            <w:vAlign w:val="center"/>
          </w:tcPr>
          <w:p w14:paraId="5F223E3B" w14:textId="77777777" w:rsidR="007730BF" w:rsidRPr="00A53F48" w:rsidRDefault="007730BF" w:rsidP="007730BF">
            <w:pPr>
              <w:pStyle w:val="ListParagraph"/>
              <w:spacing w:before="120" w:after="0" w:line="240" w:lineRule="auto"/>
              <w:ind w:left="0"/>
              <w:jc w:val="center"/>
              <w:rPr>
                <w:rFonts w:ascii="Times New Roman" w:eastAsia="Times New Roman" w:hAnsi="Times New Roman" w:cs="Times New Roman"/>
                <w:sz w:val="20"/>
                <w:szCs w:val="20"/>
              </w:rPr>
            </w:pPr>
          </w:p>
          <w:p w14:paraId="58A3826C" w14:textId="1DF56812" w:rsidR="007730BF" w:rsidRPr="00627589" w:rsidRDefault="007730BF" w:rsidP="007730BF">
            <w:pPr>
              <w:pStyle w:val="ListParagraph"/>
              <w:spacing w:before="120" w:after="0" w:line="240" w:lineRule="auto"/>
              <w:ind w:left="0"/>
              <w:jc w:val="center"/>
              <w:rPr>
                <w:rFonts w:ascii="Times New Roman" w:eastAsia="Times New Roman" w:hAnsi="Times New Roman" w:cs="Times New Roman"/>
                <w:sz w:val="20"/>
                <w:szCs w:val="20"/>
              </w:rPr>
            </w:pPr>
            <w:r w:rsidRPr="009E40EE">
              <w:rPr>
                <w:rFonts w:ascii="Times New Roman" w:eastAsia="Times New Roman" w:hAnsi="Times New Roman" w:cs="Times New Roman"/>
                <w:color w:val="000000"/>
                <w:sz w:val="20"/>
                <w:szCs w:val="20"/>
                <w:lang w:eastAsia="lv-LV"/>
              </w:rPr>
              <w:t>1 764 19</w:t>
            </w:r>
            <w:r>
              <w:rPr>
                <w:rFonts w:ascii="Times New Roman" w:eastAsia="Times New Roman" w:hAnsi="Times New Roman" w:cs="Times New Roman"/>
                <w:color w:val="000000"/>
                <w:sz w:val="20"/>
                <w:szCs w:val="20"/>
                <w:lang w:eastAsia="lv-LV"/>
              </w:rPr>
              <w:t>9</w:t>
            </w:r>
            <w:r w:rsidRPr="00A53F48">
              <w:rPr>
                <w:rFonts w:ascii="Times New Roman" w:eastAsia="Times New Roman" w:hAnsi="Times New Roman" w:cs="Times New Roman"/>
                <w:sz w:val="20"/>
                <w:szCs w:val="20"/>
              </w:rPr>
              <w:t>,00</w:t>
            </w:r>
          </w:p>
        </w:tc>
        <w:tc>
          <w:tcPr>
            <w:tcW w:w="1387" w:type="dxa"/>
            <w:vAlign w:val="center"/>
          </w:tcPr>
          <w:p w14:paraId="28F10A9B" w14:textId="77777777" w:rsidR="007730BF" w:rsidRPr="00A53F48" w:rsidRDefault="007730BF" w:rsidP="007730BF">
            <w:pPr>
              <w:pStyle w:val="ListParagraph"/>
              <w:spacing w:before="120" w:after="0" w:line="240" w:lineRule="auto"/>
              <w:ind w:left="0"/>
              <w:jc w:val="center"/>
              <w:rPr>
                <w:rFonts w:ascii="Times New Roman" w:eastAsia="Times New Roman" w:hAnsi="Times New Roman" w:cs="Times New Roman"/>
                <w:b/>
                <w:sz w:val="20"/>
                <w:szCs w:val="20"/>
              </w:rPr>
            </w:pPr>
          </w:p>
          <w:p w14:paraId="13976732" w14:textId="693C4A94" w:rsidR="007730BF" w:rsidRPr="00627589" w:rsidRDefault="007730BF" w:rsidP="007730BF">
            <w:pPr>
              <w:pStyle w:val="ListParagraph"/>
              <w:spacing w:before="120" w:after="0" w:line="240" w:lineRule="auto"/>
              <w:ind w:left="0"/>
              <w:jc w:val="center"/>
              <w:rPr>
                <w:rFonts w:ascii="Times New Roman" w:eastAsia="Times New Roman" w:hAnsi="Times New Roman" w:cs="Times New Roman"/>
                <w:b/>
                <w:sz w:val="20"/>
                <w:szCs w:val="20"/>
              </w:rPr>
            </w:pPr>
            <w:r w:rsidRPr="00A53F48">
              <w:rPr>
                <w:rFonts w:ascii="Times New Roman" w:eastAsia="Times New Roman" w:hAnsi="Times New Roman" w:cs="Times New Roman"/>
                <w:b/>
                <w:sz w:val="20"/>
                <w:szCs w:val="20"/>
              </w:rPr>
              <w:t xml:space="preserve">9 </w:t>
            </w:r>
            <w:r>
              <w:rPr>
                <w:rFonts w:ascii="Times New Roman" w:eastAsia="Times New Roman" w:hAnsi="Times New Roman" w:cs="Times New Roman"/>
                <w:b/>
                <w:sz w:val="20"/>
                <w:szCs w:val="20"/>
              </w:rPr>
              <w:t>0</w:t>
            </w:r>
            <w:r w:rsidRPr="00A53F48">
              <w:rPr>
                <w:rFonts w:ascii="Times New Roman" w:eastAsia="Times New Roman" w:hAnsi="Times New Roman" w:cs="Times New Roman"/>
                <w:b/>
                <w:sz w:val="20"/>
                <w:szCs w:val="20"/>
              </w:rPr>
              <w:t>42 000,00</w:t>
            </w:r>
          </w:p>
        </w:tc>
      </w:tr>
      <w:tr w:rsidR="00E77830" w:rsidRPr="00E81464" w14:paraId="6EFE254E" w14:textId="77777777" w:rsidTr="00B60AA0">
        <w:tc>
          <w:tcPr>
            <w:tcW w:w="1516" w:type="dxa"/>
            <w:shd w:val="clear" w:color="auto" w:fill="E7E6E6" w:themeFill="background2"/>
          </w:tcPr>
          <w:p w14:paraId="73194C55" w14:textId="77777777" w:rsidR="00E77830" w:rsidRPr="00627589" w:rsidRDefault="00E77830" w:rsidP="00E77830">
            <w:pPr>
              <w:pStyle w:val="ListParagraph"/>
              <w:spacing w:before="120" w:after="0" w:line="240" w:lineRule="auto"/>
              <w:ind w:left="0"/>
              <w:jc w:val="right"/>
              <w:rPr>
                <w:rFonts w:ascii="Times New Roman" w:eastAsia="Times New Roman" w:hAnsi="Times New Roman" w:cs="Times New Roman"/>
                <w:b/>
                <w:sz w:val="20"/>
                <w:szCs w:val="20"/>
              </w:rPr>
            </w:pPr>
            <w:r w:rsidRPr="00627589">
              <w:rPr>
                <w:rFonts w:ascii="Times New Roman" w:eastAsia="Times New Roman" w:hAnsi="Times New Roman" w:cs="Times New Roman"/>
                <w:b/>
                <w:sz w:val="20"/>
                <w:szCs w:val="20"/>
              </w:rPr>
              <w:t>Finansējums kopā:</w:t>
            </w:r>
          </w:p>
        </w:tc>
        <w:tc>
          <w:tcPr>
            <w:tcW w:w="1387" w:type="dxa"/>
            <w:shd w:val="clear" w:color="auto" w:fill="E7E6E6" w:themeFill="background2"/>
            <w:vAlign w:val="center"/>
          </w:tcPr>
          <w:p w14:paraId="2C92557C" w14:textId="5E11AA04" w:rsidR="00E77830" w:rsidRPr="00B60AA0" w:rsidRDefault="00983C27" w:rsidP="00E77830">
            <w:pPr>
              <w:pStyle w:val="ListParagraph"/>
              <w:spacing w:before="120" w:after="0" w:line="240" w:lineRule="auto"/>
              <w:ind w:left="0"/>
              <w:jc w:val="center"/>
              <w:rPr>
                <w:rFonts w:ascii="Times New Roman" w:eastAsia="Times New Roman" w:hAnsi="Times New Roman" w:cs="Times New Roman"/>
                <w:b/>
                <w:bCs/>
                <w:sz w:val="20"/>
                <w:szCs w:val="20"/>
              </w:rPr>
            </w:pPr>
            <w:r w:rsidRPr="00B60AA0">
              <w:rPr>
                <w:rFonts w:ascii="Times New Roman" w:eastAsia="Times New Roman" w:hAnsi="Times New Roman" w:cs="Times New Roman"/>
                <w:b/>
                <w:bCs/>
                <w:sz w:val="20"/>
                <w:szCs w:val="20"/>
              </w:rPr>
              <w:t>1 082 289</w:t>
            </w:r>
            <w:r w:rsidR="00E77830" w:rsidRPr="00B60AA0">
              <w:rPr>
                <w:rFonts w:ascii="Times New Roman" w:eastAsia="Times New Roman" w:hAnsi="Times New Roman" w:cs="Times New Roman"/>
                <w:b/>
                <w:bCs/>
                <w:sz w:val="20"/>
                <w:szCs w:val="20"/>
              </w:rPr>
              <w:t>,00</w:t>
            </w:r>
          </w:p>
        </w:tc>
        <w:tc>
          <w:tcPr>
            <w:tcW w:w="1519" w:type="dxa"/>
            <w:shd w:val="clear" w:color="auto" w:fill="E7E6E6" w:themeFill="background2"/>
            <w:vAlign w:val="center"/>
          </w:tcPr>
          <w:p w14:paraId="04E65296" w14:textId="40634736" w:rsidR="00E77830" w:rsidRPr="00B60AA0" w:rsidRDefault="00C26635" w:rsidP="00E77830">
            <w:pPr>
              <w:pStyle w:val="ListParagraph"/>
              <w:spacing w:before="120" w:after="0" w:line="240" w:lineRule="auto"/>
              <w:ind w:left="0"/>
              <w:jc w:val="center"/>
              <w:rPr>
                <w:rFonts w:ascii="Times New Roman" w:eastAsia="Times New Roman" w:hAnsi="Times New Roman" w:cs="Times New Roman"/>
                <w:b/>
                <w:bCs/>
                <w:sz w:val="20"/>
                <w:szCs w:val="20"/>
              </w:rPr>
            </w:pPr>
            <w:r w:rsidRPr="00B60AA0">
              <w:rPr>
                <w:rFonts w:ascii="Times New Roman" w:eastAsia="Times New Roman" w:hAnsi="Times New Roman" w:cs="Times New Roman"/>
                <w:b/>
                <w:bCs/>
                <w:sz w:val="20"/>
                <w:szCs w:val="20"/>
              </w:rPr>
              <w:t>4 555 641</w:t>
            </w:r>
            <w:r w:rsidR="00E77830" w:rsidRPr="00B60AA0">
              <w:rPr>
                <w:rFonts w:ascii="Times New Roman" w:eastAsia="Times New Roman" w:hAnsi="Times New Roman" w:cs="Times New Roman"/>
                <w:b/>
                <w:bCs/>
                <w:sz w:val="20"/>
                <w:szCs w:val="20"/>
              </w:rPr>
              <w:t>,00</w:t>
            </w:r>
          </w:p>
        </w:tc>
        <w:tc>
          <w:tcPr>
            <w:tcW w:w="1387" w:type="dxa"/>
            <w:shd w:val="clear" w:color="auto" w:fill="E7E6E6" w:themeFill="background2"/>
            <w:vAlign w:val="center"/>
          </w:tcPr>
          <w:p w14:paraId="12FB047C" w14:textId="19DF02CB" w:rsidR="00E77830" w:rsidRPr="00B60AA0" w:rsidRDefault="00643B9B" w:rsidP="00E77830">
            <w:pPr>
              <w:pStyle w:val="ListParagraph"/>
              <w:spacing w:before="120" w:after="0" w:line="240" w:lineRule="auto"/>
              <w:ind w:left="0"/>
              <w:jc w:val="center"/>
              <w:rPr>
                <w:rFonts w:ascii="Times New Roman" w:eastAsia="Times New Roman" w:hAnsi="Times New Roman" w:cs="Times New Roman"/>
                <w:b/>
                <w:bCs/>
                <w:sz w:val="20"/>
                <w:szCs w:val="20"/>
              </w:rPr>
            </w:pPr>
            <w:r w:rsidRPr="00B60AA0">
              <w:rPr>
                <w:rFonts w:ascii="Times New Roman" w:eastAsia="Times New Roman" w:hAnsi="Times New Roman" w:cs="Times New Roman"/>
                <w:b/>
                <w:bCs/>
                <w:sz w:val="20"/>
                <w:szCs w:val="20"/>
              </w:rPr>
              <w:t>5 192 701</w:t>
            </w:r>
            <w:r w:rsidR="00E77830" w:rsidRPr="00B60AA0">
              <w:rPr>
                <w:rFonts w:ascii="Times New Roman" w:eastAsia="Times New Roman" w:hAnsi="Times New Roman" w:cs="Times New Roman"/>
                <w:b/>
                <w:bCs/>
                <w:sz w:val="20"/>
                <w:szCs w:val="20"/>
              </w:rPr>
              <w:t>,00</w:t>
            </w:r>
          </w:p>
        </w:tc>
        <w:tc>
          <w:tcPr>
            <w:tcW w:w="1387" w:type="dxa"/>
            <w:shd w:val="clear" w:color="auto" w:fill="E7E6E6" w:themeFill="background2"/>
            <w:vAlign w:val="center"/>
          </w:tcPr>
          <w:p w14:paraId="42E7C12B" w14:textId="1B7AE151" w:rsidR="00E77830" w:rsidRPr="00B60AA0" w:rsidRDefault="00ED2022" w:rsidP="00E77830">
            <w:pPr>
              <w:pStyle w:val="ListParagraph"/>
              <w:spacing w:before="120" w:after="0" w:line="240" w:lineRule="auto"/>
              <w:ind w:left="0"/>
              <w:jc w:val="center"/>
              <w:rPr>
                <w:rFonts w:ascii="Times New Roman" w:eastAsia="Times New Roman" w:hAnsi="Times New Roman" w:cs="Times New Roman"/>
                <w:b/>
                <w:bCs/>
                <w:sz w:val="20"/>
                <w:szCs w:val="20"/>
              </w:rPr>
            </w:pPr>
            <w:r w:rsidRPr="00B60AA0">
              <w:rPr>
                <w:rFonts w:ascii="Times New Roman" w:eastAsia="Times New Roman" w:hAnsi="Times New Roman" w:cs="Times New Roman"/>
                <w:b/>
                <w:bCs/>
                <w:sz w:val="20"/>
                <w:szCs w:val="20"/>
              </w:rPr>
              <w:t>2</w:t>
            </w:r>
            <w:r w:rsidR="00903610" w:rsidRPr="00B60AA0">
              <w:rPr>
                <w:rFonts w:ascii="Times New Roman" w:eastAsia="Times New Roman" w:hAnsi="Times New Roman" w:cs="Times New Roman"/>
                <w:b/>
                <w:bCs/>
                <w:sz w:val="20"/>
                <w:szCs w:val="20"/>
              </w:rPr>
              <w:t xml:space="preserve"> 433 929</w:t>
            </w:r>
            <w:r w:rsidR="00E77830" w:rsidRPr="00B60AA0">
              <w:rPr>
                <w:rFonts w:ascii="Times New Roman" w:eastAsia="Times New Roman" w:hAnsi="Times New Roman" w:cs="Times New Roman"/>
                <w:b/>
                <w:bCs/>
                <w:sz w:val="20"/>
                <w:szCs w:val="20"/>
              </w:rPr>
              <w:t>,00</w:t>
            </w:r>
          </w:p>
        </w:tc>
        <w:tc>
          <w:tcPr>
            <w:tcW w:w="1387" w:type="dxa"/>
            <w:shd w:val="clear" w:color="auto" w:fill="E7E6E6" w:themeFill="background2"/>
            <w:vAlign w:val="center"/>
          </w:tcPr>
          <w:p w14:paraId="4FEA6A55" w14:textId="7374D79C" w:rsidR="00E77830" w:rsidRPr="00E81464" w:rsidRDefault="00E77830" w:rsidP="00E77830">
            <w:pPr>
              <w:pStyle w:val="ListParagraph"/>
              <w:spacing w:before="120" w:after="0" w:line="240" w:lineRule="auto"/>
              <w:ind w:left="0"/>
              <w:jc w:val="center"/>
              <w:rPr>
                <w:rFonts w:ascii="Times New Roman" w:eastAsia="Times New Roman" w:hAnsi="Times New Roman" w:cs="Times New Roman"/>
                <w:b/>
                <w:sz w:val="20"/>
                <w:szCs w:val="20"/>
              </w:rPr>
            </w:pPr>
            <w:r w:rsidRPr="00627589">
              <w:rPr>
                <w:rFonts w:ascii="Times New Roman" w:eastAsia="Times New Roman" w:hAnsi="Times New Roman" w:cs="Times New Roman"/>
                <w:b/>
                <w:sz w:val="20"/>
                <w:szCs w:val="20"/>
              </w:rPr>
              <w:t xml:space="preserve">13 </w:t>
            </w:r>
            <w:r w:rsidR="005913CC">
              <w:rPr>
                <w:rFonts w:ascii="Times New Roman" w:eastAsia="Times New Roman" w:hAnsi="Times New Roman" w:cs="Times New Roman"/>
                <w:b/>
                <w:sz w:val="20"/>
                <w:szCs w:val="20"/>
              </w:rPr>
              <w:t>264 560</w:t>
            </w:r>
            <w:r w:rsidRPr="00627589">
              <w:rPr>
                <w:rFonts w:ascii="Times New Roman" w:eastAsia="Times New Roman" w:hAnsi="Times New Roman" w:cs="Times New Roman"/>
                <w:b/>
                <w:sz w:val="20"/>
                <w:szCs w:val="20"/>
              </w:rPr>
              <w:t>,00</w:t>
            </w:r>
          </w:p>
        </w:tc>
      </w:tr>
    </w:tbl>
    <w:p w14:paraId="7025A696" w14:textId="7EFC3201" w:rsidR="009A3B66" w:rsidRPr="00E81464" w:rsidRDefault="009A3B66" w:rsidP="00172F12">
      <w:pPr>
        <w:pBdr>
          <w:top w:val="nil"/>
          <w:left w:val="nil"/>
          <w:bottom w:val="nil"/>
          <w:right w:val="nil"/>
          <w:between w:val="nil"/>
        </w:pBdr>
        <w:spacing w:before="120" w:after="0" w:line="240" w:lineRule="auto"/>
        <w:jc w:val="both"/>
        <w:rPr>
          <w:rFonts w:ascii="Times New Roman" w:eastAsia="Times New Roman" w:hAnsi="Times New Roman" w:cs="Times New Roman"/>
          <w:sz w:val="24"/>
          <w:szCs w:val="24"/>
        </w:rPr>
      </w:pPr>
    </w:p>
    <w:p w14:paraId="74013428" w14:textId="64898508" w:rsidR="00BA72F4" w:rsidRPr="00E81464" w:rsidRDefault="00BA72F4" w:rsidP="00B53433">
      <w:pPr>
        <w:pStyle w:val="ListParagraph"/>
        <w:numPr>
          <w:ilvl w:val="0"/>
          <w:numId w:val="14"/>
        </w:numPr>
        <w:pBdr>
          <w:top w:val="nil"/>
          <w:left w:val="nil"/>
          <w:bottom w:val="nil"/>
          <w:right w:val="nil"/>
          <w:between w:val="nil"/>
        </w:pBdr>
        <w:spacing w:before="120" w:after="0"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 xml:space="preserve">Investīciju sasaiste ar </w:t>
      </w:r>
      <w:r w:rsidR="003A5FC2" w:rsidRPr="00E81464">
        <w:rPr>
          <w:rFonts w:ascii="Times New Roman" w:eastAsia="Times New Roman" w:hAnsi="Times New Roman" w:cs="Times New Roman"/>
          <w:color w:val="000000" w:themeColor="text1"/>
          <w:sz w:val="24"/>
          <w:szCs w:val="24"/>
        </w:rPr>
        <w:t>Atveseļošanas</w:t>
      </w:r>
      <w:r w:rsidR="00637F4A" w:rsidRPr="00E81464">
        <w:rPr>
          <w:rFonts w:ascii="Times New Roman" w:eastAsia="Times New Roman" w:hAnsi="Times New Roman" w:cs="Times New Roman"/>
          <w:color w:val="000000" w:themeColor="text1"/>
          <w:sz w:val="24"/>
          <w:szCs w:val="24"/>
        </w:rPr>
        <w:t xml:space="preserve"> fonda</w:t>
      </w:r>
      <w:r w:rsidRPr="00E81464">
        <w:rPr>
          <w:rFonts w:ascii="Times New Roman" w:eastAsia="Times New Roman" w:hAnsi="Times New Roman" w:cs="Times New Roman"/>
          <w:sz w:val="24"/>
          <w:szCs w:val="24"/>
        </w:rPr>
        <w:t xml:space="preserve"> plāna Digitālo dimensiju: investīcija atbilst 100 % digitālai transformācijai, jo sniedz ieguldījumu digitālo prasmju attīstībā, </w:t>
      </w:r>
      <w:r w:rsidRPr="00E81464">
        <w:rPr>
          <w:rFonts w:ascii="Times New Roman" w:eastAsia="Times New Roman" w:hAnsi="Times New Roman" w:cs="Times New Roman"/>
          <w:sz w:val="24"/>
          <w:szCs w:val="24"/>
        </w:rPr>
        <w:lastRenderedPageBreak/>
        <w:t>paplašina digitālo publisko pakalpojumu pieejamību, veicina to kvalitāti un ilgtspēju</w:t>
      </w:r>
      <w:r w:rsidR="007E14FE" w:rsidRPr="00E81464">
        <w:rPr>
          <w:rFonts w:ascii="Times New Roman" w:eastAsia="Times New Roman" w:hAnsi="Times New Roman" w:cs="Times New Roman"/>
          <w:sz w:val="24"/>
          <w:szCs w:val="24"/>
        </w:rPr>
        <w:t>.</w:t>
      </w:r>
      <w:r w:rsidR="00E164A7" w:rsidRPr="00E81464">
        <w:rPr>
          <w:rFonts w:ascii="Times New Roman" w:eastAsia="Times New Roman" w:hAnsi="Times New Roman" w:cs="Times New Roman"/>
          <w:sz w:val="24"/>
          <w:szCs w:val="24"/>
        </w:rPr>
        <w:t xml:space="preserve"> Digitālās dimensijas intervences kods: 3 – 108 – atbalsts digitālo prasmju attīstīšanai.</w:t>
      </w:r>
    </w:p>
    <w:p w14:paraId="0278138A" w14:textId="7643D160" w:rsidR="000D6393" w:rsidRPr="00E81464" w:rsidRDefault="00911489" w:rsidP="00B53433">
      <w:pPr>
        <w:pStyle w:val="ListParagraph"/>
        <w:numPr>
          <w:ilvl w:val="0"/>
          <w:numId w:val="14"/>
        </w:numPr>
        <w:pBdr>
          <w:top w:val="nil"/>
          <w:left w:val="nil"/>
          <w:bottom w:val="nil"/>
          <w:right w:val="nil"/>
          <w:between w:val="nil"/>
        </w:pBdr>
        <w:spacing w:before="120" w:after="0"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Investīcijas pas</w:t>
      </w:r>
      <w:r w:rsidR="006C5861" w:rsidRPr="00E81464">
        <w:rPr>
          <w:rFonts w:ascii="Times New Roman" w:eastAsia="Times New Roman" w:hAnsi="Times New Roman" w:cs="Times New Roman"/>
          <w:sz w:val="24"/>
          <w:szCs w:val="24"/>
        </w:rPr>
        <w:t>ākuma ietvaros valsts atbalsts</w:t>
      </w:r>
      <w:r w:rsidR="0053534B" w:rsidRPr="00E81464">
        <w:rPr>
          <w:rFonts w:ascii="Times New Roman" w:eastAsia="Times New Roman" w:hAnsi="Times New Roman" w:cs="Times New Roman"/>
          <w:sz w:val="24"/>
          <w:szCs w:val="24"/>
        </w:rPr>
        <w:t xml:space="preserve"> komercdarbībai</w:t>
      </w:r>
      <w:r w:rsidR="006C5861" w:rsidRPr="00E81464">
        <w:rPr>
          <w:rFonts w:ascii="Times New Roman" w:eastAsia="Times New Roman" w:hAnsi="Times New Roman" w:cs="Times New Roman"/>
          <w:sz w:val="24"/>
          <w:szCs w:val="24"/>
        </w:rPr>
        <w:t xml:space="preserve"> netiks īstenots, jo atbalsts </w:t>
      </w:r>
      <w:r w:rsidR="0053534B" w:rsidRPr="00E81464">
        <w:rPr>
          <w:rFonts w:ascii="Times New Roman" w:eastAsia="Times New Roman" w:hAnsi="Times New Roman" w:cs="Times New Roman"/>
          <w:sz w:val="24"/>
          <w:szCs w:val="24"/>
        </w:rPr>
        <w:t xml:space="preserve">digitālā darba ar jaunatni attīstībai un </w:t>
      </w:r>
      <w:r w:rsidR="006C5861" w:rsidRPr="00E81464">
        <w:rPr>
          <w:rFonts w:ascii="Times New Roman" w:eastAsia="Times New Roman" w:hAnsi="Times New Roman" w:cs="Times New Roman"/>
          <w:sz w:val="24"/>
          <w:szCs w:val="24"/>
        </w:rPr>
        <w:t>digitālo pašapkalpošanās prasmju apguvei tiks sniegts valsts un pašvaldību nodrošināto publisko pakalpojumu saviem iedzīvotājiem ietvaros.</w:t>
      </w:r>
    </w:p>
    <w:p w14:paraId="37309FD7" w14:textId="77777777" w:rsidR="00D8424D" w:rsidRPr="00E81464" w:rsidRDefault="00D8424D" w:rsidP="00B53433">
      <w:pPr>
        <w:pStyle w:val="ListParagraph"/>
        <w:pBdr>
          <w:top w:val="nil"/>
          <w:left w:val="nil"/>
          <w:bottom w:val="nil"/>
          <w:right w:val="nil"/>
          <w:between w:val="nil"/>
        </w:pBdr>
        <w:spacing w:before="120" w:after="0" w:line="240" w:lineRule="auto"/>
        <w:ind w:left="567"/>
        <w:jc w:val="both"/>
        <w:rPr>
          <w:rFonts w:ascii="Times New Roman" w:eastAsia="Times New Roman" w:hAnsi="Times New Roman" w:cs="Times New Roman"/>
          <w:sz w:val="24"/>
          <w:szCs w:val="24"/>
        </w:rPr>
      </w:pPr>
    </w:p>
    <w:p w14:paraId="24CBE7B5" w14:textId="4A71800E" w:rsidR="00ED002E" w:rsidRPr="00E81464" w:rsidRDefault="00BA72F4" w:rsidP="00977111">
      <w:pPr>
        <w:pStyle w:val="ListParagraph"/>
        <w:numPr>
          <w:ilvl w:val="0"/>
          <w:numId w:val="1"/>
        </w:numPr>
        <w:pBdr>
          <w:top w:val="nil"/>
          <w:left w:val="nil"/>
          <w:bottom w:val="nil"/>
          <w:right w:val="nil"/>
          <w:between w:val="nil"/>
        </w:pBdr>
        <w:spacing w:before="120" w:line="240" w:lineRule="auto"/>
        <w:jc w:val="center"/>
        <w:rPr>
          <w:rFonts w:ascii="Times New Roman" w:eastAsia="Times New Roman" w:hAnsi="Times New Roman" w:cs="Times New Roman"/>
          <w:b/>
          <w:sz w:val="24"/>
          <w:szCs w:val="24"/>
        </w:rPr>
      </w:pPr>
      <w:r w:rsidRPr="00E81464">
        <w:rPr>
          <w:rFonts w:ascii="Times New Roman" w:eastAsia="Times New Roman" w:hAnsi="Times New Roman" w:cs="Times New Roman"/>
          <w:b/>
          <w:bCs/>
          <w:sz w:val="24"/>
          <w:szCs w:val="24"/>
        </w:rPr>
        <w:t>Projekts</w:t>
      </w:r>
      <w:r w:rsidRPr="00E81464">
        <w:rPr>
          <w:rFonts w:ascii="Times New Roman" w:eastAsia="Times New Roman" w:hAnsi="Times New Roman" w:cs="Times New Roman"/>
          <w:sz w:val="24"/>
          <w:szCs w:val="24"/>
        </w:rPr>
        <w:t xml:space="preserve"> </w:t>
      </w:r>
      <w:r w:rsidRPr="00E81464">
        <w:rPr>
          <w:rFonts w:ascii="Times New Roman" w:eastAsia="Times New Roman" w:hAnsi="Times New Roman" w:cs="Times New Roman"/>
          <w:b/>
          <w:sz w:val="24"/>
          <w:szCs w:val="24"/>
        </w:rPr>
        <w:t>“Digitālā darba ar jaunatni sistēmas attīstība pašvaldībās”</w:t>
      </w:r>
    </w:p>
    <w:p w14:paraId="7DB59A6B" w14:textId="36906A29" w:rsidR="00ED002E" w:rsidRPr="00E81464" w:rsidRDefault="00ED002E" w:rsidP="00B53433">
      <w:pPr>
        <w:pStyle w:val="ListParagraph"/>
        <w:numPr>
          <w:ilvl w:val="0"/>
          <w:numId w:val="14"/>
        </w:numPr>
        <w:pBdr>
          <w:top w:val="nil"/>
          <w:left w:val="nil"/>
          <w:bottom w:val="nil"/>
          <w:right w:val="nil"/>
          <w:between w:val="nil"/>
        </w:pBdr>
        <w:spacing w:before="120" w:after="0"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b/>
          <w:sz w:val="24"/>
          <w:szCs w:val="24"/>
        </w:rPr>
        <w:t>P</w:t>
      </w:r>
      <w:r w:rsidR="00BA72F4" w:rsidRPr="00E81464">
        <w:rPr>
          <w:rFonts w:ascii="Times New Roman" w:eastAsia="Times New Roman" w:hAnsi="Times New Roman" w:cs="Times New Roman"/>
          <w:b/>
          <w:sz w:val="24"/>
          <w:szCs w:val="24"/>
        </w:rPr>
        <w:t>rojekta</w:t>
      </w:r>
      <w:r w:rsidRPr="00E81464">
        <w:rPr>
          <w:rFonts w:ascii="Times New Roman" w:eastAsia="Times New Roman" w:hAnsi="Times New Roman" w:cs="Times New Roman"/>
          <w:b/>
          <w:sz w:val="24"/>
          <w:szCs w:val="24"/>
        </w:rPr>
        <w:t xml:space="preserve"> “Digitālā darba ar jaunatni sistēmas attīstība pašvaldībās” (turpmāk</w:t>
      </w:r>
      <w:r w:rsidR="002535FA" w:rsidRPr="00E81464">
        <w:rPr>
          <w:rFonts w:ascii="Times New Roman" w:eastAsia="Times New Roman" w:hAnsi="Times New Roman" w:cs="Times New Roman"/>
          <w:b/>
          <w:sz w:val="24"/>
          <w:szCs w:val="24"/>
        </w:rPr>
        <w:t xml:space="preserve"> arī</w:t>
      </w:r>
      <w:r w:rsidRPr="00E81464">
        <w:rPr>
          <w:rFonts w:ascii="Times New Roman" w:eastAsia="Times New Roman" w:hAnsi="Times New Roman" w:cs="Times New Roman"/>
          <w:b/>
          <w:sz w:val="24"/>
          <w:szCs w:val="24"/>
        </w:rPr>
        <w:t xml:space="preserve"> – JSPA projekts)</w:t>
      </w:r>
      <w:r w:rsidR="00BA72F4" w:rsidRPr="00E81464">
        <w:rPr>
          <w:rFonts w:ascii="Times New Roman" w:eastAsia="Times New Roman" w:hAnsi="Times New Roman" w:cs="Times New Roman"/>
          <w:b/>
          <w:sz w:val="24"/>
          <w:szCs w:val="24"/>
        </w:rPr>
        <w:t xml:space="preserve"> mērķis</w:t>
      </w:r>
      <w:r w:rsidR="00BA72F4" w:rsidRPr="00E81464">
        <w:rPr>
          <w:rFonts w:ascii="Times New Roman" w:eastAsia="Times New Roman" w:hAnsi="Times New Roman" w:cs="Times New Roman"/>
          <w:sz w:val="24"/>
          <w:szCs w:val="24"/>
        </w:rPr>
        <w:t xml:space="preserve"> ir attīstīt digitālā darba ar jaunatni sistēmu pašvaldībās, lai nodrošinātu jauniešiem plašas iespējas attīstīt un pielietot savas digitālās prasmes</w:t>
      </w:r>
      <w:r w:rsidR="000A13D7">
        <w:rPr>
          <w:rFonts w:ascii="Times New Roman" w:eastAsia="Times New Roman" w:hAnsi="Times New Roman" w:cs="Times New Roman"/>
          <w:sz w:val="24"/>
          <w:szCs w:val="24"/>
        </w:rPr>
        <w:t>, jo īp</w:t>
      </w:r>
      <w:r w:rsidR="00052C48">
        <w:rPr>
          <w:rFonts w:ascii="Times New Roman" w:eastAsia="Times New Roman" w:hAnsi="Times New Roman" w:cs="Times New Roman"/>
          <w:sz w:val="24"/>
          <w:szCs w:val="24"/>
        </w:rPr>
        <w:t>aši jauniešiem ar ierobežotām iespēj</w:t>
      </w:r>
      <w:r w:rsidR="0085229F">
        <w:rPr>
          <w:rFonts w:ascii="Times New Roman" w:eastAsia="Times New Roman" w:hAnsi="Times New Roman" w:cs="Times New Roman"/>
          <w:sz w:val="24"/>
          <w:szCs w:val="24"/>
        </w:rPr>
        <w:t>ā</w:t>
      </w:r>
      <w:r w:rsidR="00052C48">
        <w:rPr>
          <w:rFonts w:ascii="Times New Roman" w:eastAsia="Times New Roman" w:hAnsi="Times New Roman" w:cs="Times New Roman"/>
          <w:sz w:val="24"/>
          <w:szCs w:val="24"/>
        </w:rPr>
        <w:t xml:space="preserve">m, t.sk. </w:t>
      </w:r>
      <w:r w:rsidR="00D008C4">
        <w:rPr>
          <w:rFonts w:ascii="Times New Roman" w:eastAsia="Times New Roman" w:hAnsi="Times New Roman" w:cs="Times New Roman"/>
          <w:sz w:val="24"/>
          <w:szCs w:val="24"/>
        </w:rPr>
        <w:t xml:space="preserve">jauniešiem no </w:t>
      </w:r>
      <w:r w:rsidR="00D008C4" w:rsidRPr="00D008C4">
        <w:rPr>
          <w:rFonts w:ascii="Times New Roman" w:eastAsia="Times New Roman" w:hAnsi="Times New Roman" w:cs="Times New Roman"/>
          <w:sz w:val="24"/>
          <w:szCs w:val="24"/>
        </w:rPr>
        <w:t xml:space="preserve">sociāli </w:t>
      </w:r>
      <w:proofErr w:type="spellStart"/>
      <w:r w:rsidR="00D008C4" w:rsidRPr="00D008C4">
        <w:rPr>
          <w:rFonts w:ascii="Times New Roman" w:eastAsia="Times New Roman" w:hAnsi="Times New Roman" w:cs="Times New Roman"/>
          <w:sz w:val="24"/>
          <w:szCs w:val="24"/>
        </w:rPr>
        <w:t>mazaizsargāt</w:t>
      </w:r>
      <w:r w:rsidR="0085229F">
        <w:rPr>
          <w:rFonts w:ascii="Times New Roman" w:eastAsia="Times New Roman" w:hAnsi="Times New Roman" w:cs="Times New Roman"/>
          <w:sz w:val="24"/>
          <w:szCs w:val="24"/>
        </w:rPr>
        <w:t>ām</w:t>
      </w:r>
      <w:proofErr w:type="spellEnd"/>
      <w:r w:rsidR="00D008C4" w:rsidRPr="00D008C4">
        <w:rPr>
          <w:rFonts w:ascii="Times New Roman" w:eastAsia="Times New Roman" w:hAnsi="Times New Roman" w:cs="Times New Roman"/>
          <w:sz w:val="24"/>
          <w:szCs w:val="24"/>
        </w:rPr>
        <w:t xml:space="preserve"> grup</w:t>
      </w:r>
      <w:r w:rsidR="0085229F">
        <w:rPr>
          <w:rFonts w:ascii="Times New Roman" w:eastAsia="Times New Roman" w:hAnsi="Times New Roman" w:cs="Times New Roman"/>
          <w:sz w:val="24"/>
          <w:szCs w:val="24"/>
        </w:rPr>
        <w:t>ā</w:t>
      </w:r>
      <w:r w:rsidR="009763C9">
        <w:rPr>
          <w:rFonts w:ascii="Times New Roman" w:eastAsia="Times New Roman" w:hAnsi="Times New Roman" w:cs="Times New Roman"/>
          <w:sz w:val="24"/>
          <w:szCs w:val="24"/>
        </w:rPr>
        <w:t>m</w:t>
      </w:r>
      <w:r w:rsidR="00BA1EE0">
        <w:rPr>
          <w:rFonts w:ascii="Times New Roman" w:eastAsia="Times New Roman" w:hAnsi="Times New Roman" w:cs="Times New Roman"/>
          <w:sz w:val="24"/>
          <w:szCs w:val="24"/>
        </w:rPr>
        <w:t xml:space="preserve">, ievērojot </w:t>
      </w:r>
      <w:r w:rsidR="008F7D88">
        <w:rPr>
          <w:rFonts w:ascii="Times New Roman" w:eastAsia="Times New Roman" w:hAnsi="Times New Roman" w:cs="Times New Roman"/>
          <w:sz w:val="24"/>
          <w:szCs w:val="24"/>
        </w:rPr>
        <w:t>viņu</w:t>
      </w:r>
      <w:r w:rsidR="009763C9">
        <w:rPr>
          <w:rFonts w:ascii="Times New Roman" w:eastAsia="Times New Roman" w:hAnsi="Times New Roman" w:cs="Times New Roman"/>
          <w:sz w:val="24"/>
          <w:szCs w:val="24"/>
        </w:rPr>
        <w:t xml:space="preserve"> vajadzīb</w:t>
      </w:r>
      <w:r w:rsidR="00BA1EE0">
        <w:rPr>
          <w:rFonts w:ascii="Times New Roman" w:eastAsia="Times New Roman" w:hAnsi="Times New Roman" w:cs="Times New Roman"/>
          <w:sz w:val="24"/>
          <w:szCs w:val="24"/>
        </w:rPr>
        <w:t>as</w:t>
      </w:r>
      <w:r w:rsidR="009763C9">
        <w:rPr>
          <w:rFonts w:ascii="Times New Roman" w:eastAsia="Times New Roman" w:hAnsi="Times New Roman" w:cs="Times New Roman"/>
          <w:sz w:val="24"/>
          <w:szCs w:val="24"/>
        </w:rPr>
        <w:t>.</w:t>
      </w:r>
    </w:p>
    <w:p w14:paraId="6CC840C5" w14:textId="0CCF4DEA" w:rsidR="00BA72F4" w:rsidRPr="00E81464" w:rsidRDefault="007E1028" w:rsidP="00B53433">
      <w:pPr>
        <w:pStyle w:val="ListParagraph"/>
        <w:numPr>
          <w:ilvl w:val="0"/>
          <w:numId w:val="14"/>
        </w:numPr>
        <w:pBdr>
          <w:top w:val="nil"/>
          <w:left w:val="nil"/>
          <w:bottom w:val="nil"/>
          <w:right w:val="nil"/>
          <w:between w:val="nil"/>
        </w:pBdr>
        <w:spacing w:before="120" w:after="0"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JSPA p</w:t>
      </w:r>
      <w:r w:rsidR="00BA72F4" w:rsidRPr="00E81464">
        <w:rPr>
          <w:rFonts w:ascii="Times New Roman" w:eastAsia="Times New Roman" w:hAnsi="Times New Roman" w:cs="Times New Roman"/>
          <w:sz w:val="24"/>
          <w:szCs w:val="24"/>
        </w:rPr>
        <w:t>rojekta nepieciešamības un pašreizēj</w:t>
      </w:r>
      <w:r w:rsidR="00F573D3" w:rsidRPr="00E81464">
        <w:rPr>
          <w:rFonts w:ascii="Times New Roman" w:eastAsia="Times New Roman" w:hAnsi="Times New Roman" w:cs="Times New Roman"/>
          <w:sz w:val="24"/>
          <w:szCs w:val="24"/>
        </w:rPr>
        <w:t>ā</w:t>
      </w:r>
      <w:r w:rsidR="00BA72F4" w:rsidRPr="00E81464">
        <w:rPr>
          <w:rFonts w:ascii="Times New Roman" w:eastAsia="Times New Roman" w:hAnsi="Times New Roman" w:cs="Times New Roman"/>
          <w:sz w:val="24"/>
          <w:szCs w:val="24"/>
        </w:rPr>
        <w:t>s situācijas raksturojums:</w:t>
      </w:r>
    </w:p>
    <w:p w14:paraId="26A2FEBE" w14:textId="765CF5EB" w:rsidR="00ED002E" w:rsidRPr="00E81464" w:rsidRDefault="00BA72F4" w:rsidP="00B53433">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eastAsia="Times New Roman" w:hAnsi="Times New Roman" w:cs="Times New Roman"/>
          <w:sz w:val="24"/>
          <w:szCs w:val="24"/>
        </w:rPr>
      </w:pPr>
      <w:r w:rsidRPr="00E81464">
        <w:rPr>
          <w:rFonts w:ascii="Times New Roman" w:eastAsia="Times New Roman" w:hAnsi="Times New Roman" w:cs="Times New Roman"/>
          <w:color w:val="000000"/>
          <w:sz w:val="24"/>
          <w:szCs w:val="24"/>
        </w:rPr>
        <w:t>Pēdējo gadu laikā Latvijā turpina samazināties jauniešu īpatsvars iedzīvotāju kopskaitā. Īpaši strauji sarūk 18-25 gadus vecu iedzīvotāju īpatsvars, tas samazinājās no 11,7 % 2011.</w:t>
      </w:r>
      <w:r w:rsidR="00FC6CA5" w:rsidRPr="00E81464">
        <w:rPr>
          <w:rFonts w:ascii="Times New Roman" w:eastAsia="Times New Roman" w:hAnsi="Times New Roman" w:cs="Times New Roman"/>
          <w:color w:val="000000"/>
          <w:sz w:val="24"/>
          <w:szCs w:val="24"/>
        </w:rPr>
        <w:t> </w:t>
      </w:r>
      <w:r w:rsidRPr="00E81464">
        <w:rPr>
          <w:rFonts w:ascii="Times New Roman" w:eastAsia="Times New Roman" w:hAnsi="Times New Roman" w:cs="Times New Roman"/>
          <w:color w:val="000000"/>
          <w:sz w:val="24"/>
          <w:szCs w:val="24"/>
        </w:rPr>
        <w:t>gadā līdz 7,2 % 2021.</w:t>
      </w:r>
      <w:r w:rsidR="00FC6CA5" w:rsidRPr="00E81464">
        <w:rPr>
          <w:rFonts w:ascii="Times New Roman" w:eastAsia="Times New Roman" w:hAnsi="Times New Roman" w:cs="Times New Roman"/>
          <w:color w:val="000000"/>
          <w:sz w:val="24"/>
          <w:szCs w:val="24"/>
        </w:rPr>
        <w:t> </w:t>
      </w:r>
      <w:r w:rsidRPr="00E81464">
        <w:rPr>
          <w:rFonts w:ascii="Times New Roman" w:eastAsia="Times New Roman" w:hAnsi="Times New Roman" w:cs="Times New Roman"/>
          <w:color w:val="000000"/>
          <w:sz w:val="24"/>
          <w:szCs w:val="24"/>
        </w:rPr>
        <w:t>gada sākumā</w:t>
      </w:r>
      <w:r w:rsidRPr="00E81464">
        <w:rPr>
          <w:vertAlign w:val="superscript"/>
        </w:rPr>
        <w:footnoteReference w:id="6"/>
      </w:r>
      <w:r w:rsidRPr="00E81464">
        <w:rPr>
          <w:rFonts w:ascii="Times New Roman" w:eastAsia="Times New Roman" w:hAnsi="Times New Roman" w:cs="Times New Roman"/>
          <w:color w:val="000000"/>
          <w:sz w:val="24"/>
          <w:szCs w:val="24"/>
        </w:rPr>
        <w:t>. Jauniešu īpatsvara samazināšanās saistāma gan ar dzimstības kritumu 20. gs. 90.</w:t>
      </w:r>
      <w:r w:rsidR="00FC6CA5" w:rsidRPr="00E81464">
        <w:rPr>
          <w:rFonts w:ascii="Times New Roman" w:eastAsia="Times New Roman" w:hAnsi="Times New Roman" w:cs="Times New Roman"/>
          <w:color w:val="000000"/>
          <w:sz w:val="24"/>
          <w:szCs w:val="24"/>
        </w:rPr>
        <w:t> </w:t>
      </w:r>
      <w:r w:rsidRPr="00E81464">
        <w:rPr>
          <w:rFonts w:ascii="Times New Roman" w:eastAsia="Times New Roman" w:hAnsi="Times New Roman" w:cs="Times New Roman"/>
          <w:color w:val="000000"/>
          <w:sz w:val="24"/>
          <w:szCs w:val="24"/>
        </w:rPr>
        <w:t>gados, gan arī ar to, ka migrācijas saldo šai vecuma grupai ir negatīvs. Svarīgi, lai jaunieši ticētu iespējai dzīvot emocionālā un finansiālā labklājībā, justu drošību par savu nākotni, apzinātos piederību savai kopienai, pašvaldībai un valstij. Tas nodrošinātu to, ka jauni cilvēki vēlas šajā valstī dzīvot, strādāt, līdzdarboties, veidot ģimeni, attīstīt uzņēmumus un kvalitatīvi pavadīt savu brīvo laiku, nevis dotos labākas dzīves meklējumos ārpus Latvijas robežām.</w:t>
      </w:r>
    </w:p>
    <w:p w14:paraId="376F9CBA" w14:textId="21044755" w:rsidR="00ED002E" w:rsidRPr="00E81464" w:rsidRDefault="00BA72F4" w:rsidP="00B53433">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eastAsia="Times New Roman" w:hAnsi="Times New Roman" w:cs="Times New Roman"/>
          <w:sz w:val="24"/>
          <w:szCs w:val="24"/>
        </w:rPr>
      </w:pPr>
      <w:r w:rsidRPr="00E81464">
        <w:rPr>
          <w:rFonts w:ascii="Times New Roman" w:eastAsia="Times New Roman" w:hAnsi="Times New Roman" w:cs="Times New Roman"/>
          <w:color w:val="000000"/>
          <w:sz w:val="24"/>
          <w:szCs w:val="24"/>
        </w:rPr>
        <w:t>Digitālaj</w:t>
      </w:r>
      <w:r w:rsidR="00EC497D" w:rsidRPr="00E81464">
        <w:rPr>
          <w:rFonts w:ascii="Times New Roman" w:eastAsia="Times New Roman" w:hAnsi="Times New Roman" w:cs="Times New Roman"/>
          <w:color w:val="000000"/>
          <w:sz w:val="24"/>
          <w:szCs w:val="24"/>
        </w:rPr>
        <w:t>ā</w:t>
      </w:r>
      <w:r w:rsidRPr="00E81464">
        <w:rPr>
          <w:rFonts w:ascii="Times New Roman" w:eastAsia="Times New Roman" w:hAnsi="Times New Roman" w:cs="Times New Roman"/>
          <w:color w:val="000000"/>
          <w:sz w:val="24"/>
          <w:szCs w:val="24"/>
        </w:rPr>
        <w:t>m</w:t>
      </w:r>
      <w:r w:rsidRPr="00E81464">
        <w:rPr>
          <w:rFonts w:ascii="Times New Roman" w:hAnsi="Times New Roman" w:cs="Times New Roman"/>
          <w:color w:val="000000" w:themeColor="text1"/>
          <w:sz w:val="24"/>
          <w:szCs w:val="24"/>
        </w:rPr>
        <w:t xml:space="preserve"> prasmēm un citām 21.</w:t>
      </w:r>
      <w:r w:rsidR="00FC6CA5" w:rsidRPr="00E81464">
        <w:rPr>
          <w:rFonts w:ascii="Times New Roman" w:hAnsi="Times New Roman" w:cs="Times New Roman"/>
          <w:color w:val="000000" w:themeColor="text1"/>
          <w:sz w:val="24"/>
          <w:szCs w:val="24"/>
        </w:rPr>
        <w:t> </w:t>
      </w:r>
      <w:r w:rsidRPr="00E81464">
        <w:rPr>
          <w:rFonts w:ascii="Times New Roman" w:hAnsi="Times New Roman" w:cs="Times New Roman"/>
          <w:color w:val="000000" w:themeColor="text1"/>
          <w:sz w:val="24"/>
          <w:szCs w:val="24"/>
        </w:rPr>
        <w:t xml:space="preserve">gadsimtā vajadzīgām prasmēm ir būtiska nozīme jauniešu neatkarībā, sociālajā integrācijā, nodarbinātībā un ikdienas dzīvē.  Digitālās prasmes ir iekļautas pamatizglītības un vidējās izglītības mācību saturā, tomēr saskaņā ar </w:t>
      </w:r>
      <w:proofErr w:type="spellStart"/>
      <w:r w:rsidRPr="00E81464">
        <w:rPr>
          <w:rFonts w:ascii="Times New Roman" w:hAnsi="Times New Roman" w:cs="Times New Roman"/>
          <w:i/>
          <w:iCs/>
          <w:color w:val="000000" w:themeColor="text1"/>
          <w:sz w:val="24"/>
          <w:szCs w:val="24"/>
        </w:rPr>
        <w:t>Eurostat</w:t>
      </w:r>
      <w:proofErr w:type="spellEnd"/>
      <w:r w:rsidRPr="00E81464">
        <w:rPr>
          <w:rFonts w:ascii="Times New Roman" w:hAnsi="Times New Roman" w:cs="Times New Roman"/>
          <w:color w:val="000000" w:themeColor="text1"/>
          <w:sz w:val="24"/>
          <w:szCs w:val="24"/>
        </w:rPr>
        <w:t xml:space="preserve"> datiem jauniešu īpatsvars, kuru digitālās prasmes ir </w:t>
      </w:r>
      <w:r w:rsidR="00BC475E" w:rsidRPr="00E81464">
        <w:rPr>
          <w:rFonts w:ascii="Times New Roman" w:hAnsi="Times New Roman" w:cs="Times New Roman"/>
          <w:color w:val="000000" w:themeColor="text1"/>
          <w:sz w:val="24"/>
          <w:szCs w:val="24"/>
        </w:rPr>
        <w:t>virs</w:t>
      </w:r>
      <w:r w:rsidRPr="00E81464">
        <w:rPr>
          <w:rFonts w:ascii="Times New Roman" w:hAnsi="Times New Roman" w:cs="Times New Roman"/>
          <w:color w:val="000000" w:themeColor="text1"/>
          <w:sz w:val="24"/>
          <w:szCs w:val="24"/>
        </w:rPr>
        <w:t xml:space="preserve"> </w:t>
      </w:r>
      <w:proofErr w:type="spellStart"/>
      <w:r w:rsidRPr="00E81464">
        <w:rPr>
          <w:rFonts w:ascii="Times New Roman" w:hAnsi="Times New Roman" w:cs="Times New Roman"/>
          <w:color w:val="000000" w:themeColor="text1"/>
          <w:sz w:val="24"/>
          <w:szCs w:val="24"/>
        </w:rPr>
        <w:t>pamatlīme</w:t>
      </w:r>
      <w:r w:rsidR="000B5E9D">
        <w:rPr>
          <w:rFonts w:ascii="Times New Roman" w:hAnsi="Times New Roman" w:cs="Times New Roman"/>
          <w:color w:val="000000" w:themeColor="text1"/>
          <w:sz w:val="24"/>
          <w:szCs w:val="24"/>
        </w:rPr>
        <w:t>ņa</w:t>
      </w:r>
      <w:proofErr w:type="spellEnd"/>
      <w:r w:rsidRPr="00E81464">
        <w:rPr>
          <w:rFonts w:ascii="Times New Roman" w:hAnsi="Times New Roman" w:cs="Times New Roman"/>
          <w:color w:val="000000" w:themeColor="text1"/>
          <w:sz w:val="24"/>
          <w:szCs w:val="24"/>
        </w:rPr>
        <w:t xml:space="preserve">, Latvijā ir </w:t>
      </w:r>
      <w:r w:rsidR="00BC475E" w:rsidRPr="00E81464">
        <w:rPr>
          <w:rFonts w:ascii="Times New Roman" w:hAnsi="Times New Roman" w:cs="Times New Roman"/>
          <w:color w:val="000000" w:themeColor="text1"/>
          <w:sz w:val="24"/>
          <w:szCs w:val="24"/>
        </w:rPr>
        <w:t xml:space="preserve">tikai </w:t>
      </w:r>
      <w:r w:rsidR="00F63368" w:rsidRPr="00E81464">
        <w:rPr>
          <w:rFonts w:ascii="Times New Roman" w:hAnsi="Times New Roman" w:cs="Times New Roman"/>
          <w:color w:val="000000" w:themeColor="text1"/>
          <w:sz w:val="24"/>
          <w:szCs w:val="24"/>
        </w:rPr>
        <w:t>44,2 % (</w:t>
      </w:r>
      <w:r w:rsidR="000F7D63" w:rsidRPr="00E81464">
        <w:rPr>
          <w:rFonts w:ascii="Times New Roman" w:hAnsi="Times New Roman" w:cs="Times New Roman"/>
          <w:color w:val="000000" w:themeColor="text1"/>
          <w:sz w:val="24"/>
          <w:szCs w:val="24"/>
        </w:rPr>
        <w:t>2021. gads</w:t>
      </w:r>
      <w:r w:rsidR="00F63368" w:rsidRPr="00E81464">
        <w:rPr>
          <w:rFonts w:ascii="Times New Roman" w:hAnsi="Times New Roman" w:cs="Times New Roman"/>
          <w:color w:val="000000" w:themeColor="text1"/>
          <w:sz w:val="24"/>
          <w:szCs w:val="24"/>
        </w:rPr>
        <w:t>).</w:t>
      </w:r>
      <w:r w:rsidR="000F7D63" w:rsidRPr="00E81464">
        <w:rPr>
          <w:rStyle w:val="FootnoteReference"/>
          <w:rFonts w:ascii="Times New Roman" w:hAnsi="Times New Roman" w:cs="Times New Roman"/>
          <w:color w:val="000000" w:themeColor="text1"/>
          <w:sz w:val="24"/>
          <w:szCs w:val="24"/>
        </w:rPr>
        <w:footnoteReference w:id="7"/>
      </w:r>
      <w:r w:rsidR="00F63368" w:rsidRPr="00E81464">
        <w:rPr>
          <w:rFonts w:ascii="Times New Roman" w:hAnsi="Times New Roman" w:cs="Times New Roman"/>
          <w:color w:val="000000" w:themeColor="text1"/>
          <w:sz w:val="24"/>
          <w:szCs w:val="24"/>
        </w:rPr>
        <w:t xml:space="preserve"> </w:t>
      </w:r>
      <w:r w:rsidRPr="00E81464">
        <w:rPr>
          <w:rFonts w:ascii="Times New Roman" w:hAnsi="Times New Roman" w:cs="Times New Roman"/>
          <w:color w:val="000000" w:themeColor="text1"/>
          <w:sz w:val="24"/>
          <w:szCs w:val="24"/>
        </w:rPr>
        <w:t xml:space="preserve">Darbs ar jaunatni nodrošina </w:t>
      </w:r>
      <w:r w:rsidRPr="00E81464">
        <w:rPr>
          <w:rFonts w:ascii="Times New Roman" w:hAnsi="Times New Roman" w:cs="Times New Roman"/>
          <w:color w:val="000000" w:themeColor="text1"/>
          <w:sz w:val="24"/>
          <w:szCs w:val="24"/>
          <w:shd w:val="clear" w:color="auto" w:fill="FFFFFF"/>
        </w:rPr>
        <w:t xml:space="preserve">jauniešiem iespēju iegūt dzīvei nepieciešamās prasmes, zināšanas un kompetences ārpus formālās izglītības neformālās izglītības ceļā, piedaloties neformālās mācībās, veicot brīvprātīgo darbu, attīstot savas iniciatīvas un iesaistoties dažādās līdzdalības aktivitātēs. </w:t>
      </w:r>
      <w:r w:rsidRPr="00E81464">
        <w:rPr>
          <w:rFonts w:ascii="Times New Roman" w:hAnsi="Times New Roman" w:cs="Times New Roman"/>
          <w:color w:val="000000" w:themeColor="text1"/>
          <w:sz w:val="24"/>
          <w:szCs w:val="24"/>
        </w:rPr>
        <w:t xml:space="preserve">Darbs ar jaunatni sniedz jauniešiem ļoti svarīgus ieguvumus viņu pārejā uz pieaugušo vecumu, nodrošinot viņiem drošu vidi, lai mācītos neformālā veidā un iegūtu pārliecību par sevi. Saskaņā ar </w:t>
      </w:r>
      <w:proofErr w:type="spellStart"/>
      <w:r w:rsidRPr="00E81464">
        <w:rPr>
          <w:rFonts w:ascii="Times New Roman" w:hAnsi="Times New Roman" w:cs="Times New Roman"/>
          <w:i/>
          <w:iCs/>
          <w:color w:val="000000" w:themeColor="text1"/>
          <w:sz w:val="24"/>
          <w:szCs w:val="24"/>
        </w:rPr>
        <w:t>Eurostat</w:t>
      </w:r>
      <w:proofErr w:type="spellEnd"/>
      <w:r w:rsidRPr="00E81464">
        <w:rPr>
          <w:rFonts w:ascii="Times New Roman" w:hAnsi="Times New Roman" w:cs="Times New Roman"/>
          <w:i/>
          <w:iCs/>
          <w:color w:val="000000" w:themeColor="text1"/>
          <w:sz w:val="24"/>
          <w:szCs w:val="24"/>
        </w:rPr>
        <w:t xml:space="preserve"> </w:t>
      </w:r>
      <w:r w:rsidRPr="00E81464">
        <w:rPr>
          <w:rFonts w:ascii="Times New Roman" w:hAnsi="Times New Roman" w:cs="Times New Roman"/>
          <w:color w:val="000000" w:themeColor="text1"/>
          <w:sz w:val="24"/>
          <w:szCs w:val="24"/>
        </w:rPr>
        <w:t>datiem Latvijā ir relatīvi zems (2,1 %) jauniešu īpatsvars, kuri regulāri piedalās neformālās izglītības aktivitātēs.</w:t>
      </w:r>
      <w:r w:rsidRPr="00E81464">
        <w:rPr>
          <w:rStyle w:val="FootnoteReference"/>
          <w:rFonts w:ascii="Times New Roman" w:hAnsi="Times New Roman" w:cs="Times New Roman"/>
          <w:color w:val="000000" w:themeColor="text1"/>
          <w:sz w:val="24"/>
          <w:szCs w:val="24"/>
        </w:rPr>
        <w:footnoteReference w:id="8"/>
      </w:r>
      <w:r w:rsidRPr="00E81464">
        <w:rPr>
          <w:rFonts w:ascii="Times New Roman" w:hAnsi="Times New Roman" w:cs="Times New Roman"/>
          <w:color w:val="000000" w:themeColor="text1"/>
          <w:sz w:val="24"/>
          <w:szCs w:val="24"/>
        </w:rPr>
        <w:t xml:space="preserve">  </w:t>
      </w:r>
    </w:p>
    <w:p w14:paraId="35EBEC0D" w14:textId="586D78AA" w:rsidR="007E14FE" w:rsidRPr="00E81464" w:rsidRDefault="00BA72F4" w:rsidP="00B53433">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eastAsia="Times New Roman" w:hAnsi="Times New Roman" w:cs="Times New Roman"/>
          <w:sz w:val="24"/>
          <w:szCs w:val="24"/>
        </w:rPr>
      </w:pPr>
      <w:bookmarkStart w:id="2" w:name="_Hlk129771634"/>
      <w:r w:rsidRPr="00E81464">
        <w:rPr>
          <w:rFonts w:ascii="Times New Roman" w:hAnsi="Times New Roman" w:cs="Times New Roman"/>
          <w:color w:val="000000" w:themeColor="text1"/>
          <w:sz w:val="24"/>
          <w:szCs w:val="24"/>
        </w:rPr>
        <w:t xml:space="preserve">Digitālais darbs ar jaunatni nozīmē </w:t>
      </w:r>
      <w:proofErr w:type="spellStart"/>
      <w:r w:rsidRPr="00E81464">
        <w:rPr>
          <w:rFonts w:ascii="Times New Roman" w:hAnsi="Times New Roman" w:cs="Times New Roman"/>
          <w:color w:val="000000" w:themeColor="text1"/>
          <w:sz w:val="24"/>
          <w:szCs w:val="24"/>
        </w:rPr>
        <w:t>proaktīvu</w:t>
      </w:r>
      <w:proofErr w:type="spellEnd"/>
      <w:r w:rsidRPr="00E81464">
        <w:rPr>
          <w:rFonts w:ascii="Times New Roman" w:hAnsi="Times New Roman" w:cs="Times New Roman"/>
          <w:color w:val="000000" w:themeColor="text1"/>
          <w:sz w:val="24"/>
          <w:szCs w:val="24"/>
        </w:rPr>
        <w:t xml:space="preserve"> digitālo resursu un tehnoloģiju izmantošanu darbā ar jaunatni. Digitālie resursi un tehnoloģijas var tikt izmantoti gan kā rīks, gan kā aktivitāte, gan kā saturs darbā ar jaunatni. Digitālais darbs ar jaunatni nodrošina jauniešiem plašas iespējas attīstīt savas digitālās prasmes un pielietot tās drošās un pieejamās virtuālās un fiziskās telpās ar jaunatnes darbinieku atbalstu. Ir svarīgi nodrošināt, lai darba ar jaunatni veicēji varētu savā ikdienas darbā efektīvi izmantot digitālos resursus, tehnoloģijas un mūsdienu </w:t>
      </w:r>
      <w:r w:rsidRPr="00E81464">
        <w:rPr>
          <w:rFonts w:ascii="Times New Roman" w:hAnsi="Times New Roman" w:cs="Times New Roman"/>
          <w:color w:val="000000" w:themeColor="text1"/>
          <w:sz w:val="24"/>
          <w:szCs w:val="24"/>
        </w:rPr>
        <w:lastRenderedPageBreak/>
        <w:t xml:space="preserve">jauniešiem saprotamas metodes, lai radītu kvalitatīvu un jauniešu vajadzībām atbilstošu saturu, un īstenotu digitālajā vidē aktivitātes, kas veicina jauniešu prasmju un kompetenču attīstību, sekmē jauniešu ar ierobežotām iespējām sasniegšanu un veicina jauniešu e-līdzdalību. </w:t>
      </w:r>
      <w:bookmarkEnd w:id="2"/>
      <w:r w:rsidRPr="00E81464">
        <w:rPr>
          <w:rFonts w:ascii="Times New Roman" w:hAnsi="Times New Roman" w:cs="Times New Roman"/>
          <w:color w:val="000000" w:themeColor="text1"/>
          <w:sz w:val="24"/>
          <w:szCs w:val="24"/>
        </w:rPr>
        <w:t xml:space="preserve">2019. gada Eiropas Savienības Padomes </w:t>
      </w:r>
      <w:r w:rsidR="00D81F29">
        <w:rPr>
          <w:rFonts w:ascii="Times New Roman" w:hAnsi="Times New Roman" w:cs="Times New Roman"/>
          <w:color w:val="000000" w:themeColor="text1"/>
          <w:sz w:val="24"/>
          <w:szCs w:val="24"/>
        </w:rPr>
        <w:t>ziņojumā</w:t>
      </w:r>
      <w:r w:rsidR="003540E0">
        <w:rPr>
          <w:rStyle w:val="FootnoteReference"/>
          <w:rFonts w:ascii="Times New Roman" w:hAnsi="Times New Roman" w:cs="Times New Roman"/>
          <w:color w:val="000000" w:themeColor="text1"/>
          <w:sz w:val="24"/>
          <w:szCs w:val="24"/>
        </w:rPr>
        <w:footnoteReference w:id="9"/>
      </w:r>
      <w:r w:rsidRPr="00E81464">
        <w:rPr>
          <w:rFonts w:ascii="Times New Roman" w:hAnsi="Times New Roman" w:cs="Times New Roman"/>
          <w:color w:val="000000" w:themeColor="text1"/>
          <w:sz w:val="24"/>
          <w:szCs w:val="24"/>
        </w:rPr>
        <w:t xml:space="preserve"> par digitālo darbu ar jaunatni dalībvalstis citu rekomendāciju starpā tiek aicināt</w:t>
      </w:r>
      <w:r w:rsidR="002B6C8D" w:rsidRPr="00E81464">
        <w:rPr>
          <w:rFonts w:ascii="Times New Roman" w:hAnsi="Times New Roman" w:cs="Times New Roman"/>
          <w:color w:val="000000" w:themeColor="text1"/>
          <w:sz w:val="24"/>
          <w:szCs w:val="24"/>
        </w:rPr>
        <w:t>a</w:t>
      </w:r>
      <w:r w:rsidRPr="00E81464">
        <w:rPr>
          <w:rFonts w:ascii="Times New Roman" w:hAnsi="Times New Roman" w:cs="Times New Roman"/>
          <w:color w:val="000000" w:themeColor="text1"/>
          <w:sz w:val="24"/>
          <w:szCs w:val="24"/>
        </w:rPr>
        <w:t>s sekmēt to, lai jauniešiem, it īpaši tiem, kuriem ir mazāk iespēju, un tiem, kas dzīvo lauku apvidos un tālākos reģionos vai kas ir situācijā, kad tieša piekļuve nav iespējama, būtu vieglāk pieejami pakalpojumi, ko sniedz darbs ar jaunatni, izmantojot digitālās tehnoloģijas. Digitālais darbs ar jaunatni ieguva īpašu nozīmi Covid-19 pandēmijas kontekstā, būdams pulcēšanas ierobežojumu apstākļos vienīgais veids darba ar jaunatni īstenošanai. Dalībvalstis pakāpeniski nostiprina digitālā darba ar jaunatni pozīcijas, ieviešot sistēmisku pieeju tā īstenošanā. Kā piemērus var minēt Somiju, Igauniju, Lielbritāniju. 2021.</w:t>
      </w:r>
      <w:r w:rsidR="00EB46B3" w:rsidRPr="00E81464">
        <w:rPr>
          <w:rFonts w:ascii="Times New Roman" w:hAnsi="Times New Roman" w:cs="Times New Roman"/>
          <w:color w:val="000000" w:themeColor="text1"/>
          <w:sz w:val="24"/>
          <w:szCs w:val="24"/>
        </w:rPr>
        <w:t> </w:t>
      </w:r>
      <w:r w:rsidRPr="00E81464">
        <w:rPr>
          <w:rFonts w:ascii="Times New Roman" w:hAnsi="Times New Roman" w:cs="Times New Roman"/>
          <w:color w:val="000000" w:themeColor="text1"/>
          <w:sz w:val="24"/>
          <w:szCs w:val="24"/>
        </w:rPr>
        <w:t>gada nogalē IZM veica pašvaldību aptauju par digitālā darba ar jaunatni īstenošanu pašvaldībās, kurā atbildes sniedza 36 pašvaldību pārstāvji. Atbildot uz jautājumu par pašvaldību resursiem digitālā darba ar jaunatni īstenošanai, pašvaldību pārstāvji norādīja, ka pašvaldībās nav pietiekams skaits jaunatnes darbinieku, kuri būtu kompetenti veikt digitālo darbu ar jaunatni (78 %), nav pietiekami programmatūras resursi (64 %) un finansējums digitālo aktivitāšu īstenošanai (64 %), kā arī vairāk nekā puse no aptaujātaj</w:t>
      </w:r>
      <w:r w:rsidR="009577B0" w:rsidRPr="00E81464">
        <w:rPr>
          <w:rFonts w:ascii="Times New Roman" w:hAnsi="Times New Roman" w:cs="Times New Roman"/>
          <w:color w:val="000000" w:themeColor="text1"/>
          <w:sz w:val="24"/>
          <w:szCs w:val="24"/>
        </w:rPr>
        <w:t>ā</w:t>
      </w:r>
      <w:r w:rsidRPr="00E81464">
        <w:rPr>
          <w:rFonts w:ascii="Times New Roman" w:hAnsi="Times New Roman" w:cs="Times New Roman"/>
          <w:color w:val="000000" w:themeColor="text1"/>
          <w:sz w:val="24"/>
          <w:szCs w:val="24"/>
        </w:rPr>
        <w:t xml:space="preserve">m pašvaldībām norāda uz publiskās infrastruktūras (58 %) un </w:t>
      </w:r>
      <w:r w:rsidR="009D766A" w:rsidRPr="00E81464">
        <w:rPr>
          <w:rFonts w:ascii="Times New Roman" w:hAnsi="Times New Roman" w:cs="Times New Roman"/>
          <w:color w:val="000000" w:themeColor="text1"/>
          <w:sz w:val="24"/>
          <w:szCs w:val="24"/>
        </w:rPr>
        <w:t xml:space="preserve">informācijas un komunikācijas tehnoloģiju (turpmāk – </w:t>
      </w:r>
      <w:r w:rsidRPr="00E81464">
        <w:rPr>
          <w:rFonts w:ascii="Times New Roman" w:hAnsi="Times New Roman" w:cs="Times New Roman"/>
          <w:color w:val="000000" w:themeColor="text1"/>
          <w:sz w:val="24"/>
          <w:szCs w:val="24"/>
        </w:rPr>
        <w:t>IKT</w:t>
      </w:r>
      <w:r w:rsidR="009D766A" w:rsidRPr="00E81464">
        <w:rPr>
          <w:rFonts w:ascii="Times New Roman" w:hAnsi="Times New Roman" w:cs="Times New Roman"/>
          <w:color w:val="000000" w:themeColor="text1"/>
          <w:sz w:val="24"/>
          <w:szCs w:val="24"/>
        </w:rPr>
        <w:t>)</w:t>
      </w:r>
      <w:r w:rsidRPr="00E81464">
        <w:rPr>
          <w:rFonts w:ascii="Times New Roman" w:hAnsi="Times New Roman" w:cs="Times New Roman"/>
          <w:color w:val="000000" w:themeColor="text1"/>
          <w:sz w:val="24"/>
          <w:szCs w:val="24"/>
        </w:rPr>
        <w:t xml:space="preserve"> aprīkojuma (56 %) nepietiekam</w:t>
      </w:r>
      <w:r w:rsidR="007E14FE" w:rsidRPr="00E81464">
        <w:rPr>
          <w:rFonts w:ascii="Times New Roman" w:hAnsi="Times New Roman" w:cs="Times New Roman"/>
          <w:color w:val="000000" w:themeColor="text1"/>
          <w:sz w:val="24"/>
          <w:szCs w:val="24"/>
        </w:rPr>
        <w:t>ību.</w:t>
      </w:r>
    </w:p>
    <w:p w14:paraId="58378FAB" w14:textId="247FB86F" w:rsidR="00ED002E" w:rsidRPr="00E81464" w:rsidRDefault="007E1028" w:rsidP="00B53433">
      <w:pPr>
        <w:pStyle w:val="ListParagraph"/>
        <w:numPr>
          <w:ilvl w:val="0"/>
          <w:numId w:val="14"/>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bookmarkStart w:id="3" w:name="_Hlk129771720"/>
      <w:r w:rsidRPr="00E81464">
        <w:rPr>
          <w:rFonts w:ascii="Times New Roman" w:eastAsia="Times New Roman" w:hAnsi="Times New Roman" w:cs="Times New Roman"/>
          <w:sz w:val="24"/>
          <w:szCs w:val="24"/>
        </w:rPr>
        <w:t>JSPA p</w:t>
      </w:r>
      <w:r w:rsidR="007E14FE" w:rsidRPr="00E81464">
        <w:rPr>
          <w:rFonts w:ascii="Times New Roman" w:eastAsia="Times New Roman" w:hAnsi="Times New Roman" w:cs="Times New Roman"/>
          <w:sz w:val="24"/>
          <w:szCs w:val="24"/>
        </w:rPr>
        <w:t>rojekt</w:t>
      </w:r>
      <w:r w:rsidR="005906A3" w:rsidRPr="00E81464">
        <w:rPr>
          <w:rFonts w:ascii="Times New Roman" w:eastAsia="Times New Roman" w:hAnsi="Times New Roman" w:cs="Times New Roman"/>
          <w:sz w:val="24"/>
          <w:szCs w:val="24"/>
        </w:rPr>
        <w:t xml:space="preserve">s </w:t>
      </w:r>
      <w:r w:rsidR="007E14FE" w:rsidRPr="00E81464">
        <w:rPr>
          <w:rFonts w:ascii="Times New Roman" w:eastAsia="Times New Roman" w:hAnsi="Times New Roman" w:cs="Times New Roman"/>
          <w:sz w:val="24"/>
          <w:szCs w:val="24"/>
        </w:rPr>
        <w:t>sniedz ieguldījumu esošo izaicinājumu risināšanā un nodrošina</w:t>
      </w:r>
      <w:r w:rsidR="00B826DE" w:rsidRPr="00E81464">
        <w:rPr>
          <w:rFonts w:ascii="Times New Roman" w:eastAsia="Times New Roman" w:hAnsi="Times New Roman" w:cs="Times New Roman"/>
          <w:sz w:val="24"/>
          <w:szCs w:val="24"/>
        </w:rPr>
        <w:t xml:space="preserve"> atbalstu </w:t>
      </w:r>
      <w:r w:rsidR="007E14FE" w:rsidRPr="00E81464">
        <w:rPr>
          <w:rFonts w:ascii="Times New Roman" w:eastAsia="Times New Roman" w:hAnsi="Times New Roman" w:cs="Times New Roman"/>
          <w:sz w:val="24"/>
          <w:szCs w:val="24"/>
        </w:rPr>
        <w:t xml:space="preserve"> jaunatnes politikā laika posmam no 2021. līdz 2027.</w:t>
      </w:r>
      <w:r w:rsidR="00C156CD" w:rsidRPr="00E81464">
        <w:rPr>
          <w:rFonts w:ascii="Times New Roman" w:eastAsia="Times New Roman" w:hAnsi="Times New Roman" w:cs="Times New Roman"/>
          <w:sz w:val="24"/>
          <w:szCs w:val="24"/>
        </w:rPr>
        <w:t> </w:t>
      </w:r>
      <w:r w:rsidR="007E14FE" w:rsidRPr="00E81464">
        <w:rPr>
          <w:rFonts w:ascii="Times New Roman" w:eastAsia="Times New Roman" w:hAnsi="Times New Roman" w:cs="Times New Roman"/>
          <w:sz w:val="24"/>
          <w:szCs w:val="24"/>
        </w:rPr>
        <w:t>gadam izvirzīto četru prioritāro rīcības virzienu īstenošanā:</w:t>
      </w:r>
      <w:r w:rsidR="00ED002E" w:rsidRPr="00E81464">
        <w:rPr>
          <w:rFonts w:ascii="Times New Roman" w:eastAsia="Times New Roman" w:hAnsi="Times New Roman" w:cs="Times New Roman"/>
          <w:sz w:val="24"/>
          <w:szCs w:val="24"/>
        </w:rPr>
        <w:t xml:space="preserve"> </w:t>
      </w:r>
    </w:p>
    <w:p w14:paraId="114DB041" w14:textId="77777777" w:rsidR="00ED002E" w:rsidRPr="00E81464" w:rsidRDefault="007E14FE" w:rsidP="00B53433">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darba ar jaunatni kvalitatīvas un ilgtspējīgas sistēmas izveide un attīstība;</w:t>
      </w:r>
    </w:p>
    <w:p w14:paraId="054DA926" w14:textId="77777777" w:rsidR="00ED002E" w:rsidRPr="00E81464" w:rsidRDefault="007E14FE" w:rsidP="00B53433">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plašākas un aktīvākas jauniešu līdzdalības veicināšana;</w:t>
      </w:r>
    </w:p>
    <w:p w14:paraId="29BCE487" w14:textId="77777777" w:rsidR="00ED002E" w:rsidRPr="00E81464" w:rsidRDefault="007E14FE" w:rsidP="00B53433">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darba tirgum un patstāvīgai dzīvei nepieciešamo prasmju un iemaņu apguves veicināšana;</w:t>
      </w:r>
    </w:p>
    <w:p w14:paraId="2AC52A62" w14:textId="77777777" w:rsidR="00943AC1" w:rsidRPr="00E81464" w:rsidRDefault="006D45FD" w:rsidP="00943AC1">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jauniešu ar ierobežotām iespējām iekļaušanas veicināšana.</w:t>
      </w:r>
    </w:p>
    <w:bookmarkEnd w:id="3"/>
    <w:p w14:paraId="2CA30DA5" w14:textId="43EDC791" w:rsidR="007E14FE" w:rsidRPr="00E81464" w:rsidRDefault="007E14FE" w:rsidP="00B53433">
      <w:pPr>
        <w:pStyle w:val="ListParagraph"/>
        <w:numPr>
          <w:ilvl w:val="0"/>
          <w:numId w:val="14"/>
        </w:numPr>
        <w:pBdr>
          <w:top w:val="nil"/>
          <w:left w:val="nil"/>
          <w:bottom w:val="nil"/>
          <w:right w:val="nil"/>
          <w:between w:val="nil"/>
        </w:pBdr>
        <w:spacing w:after="0" w:line="240" w:lineRule="auto"/>
        <w:ind w:left="567" w:hanging="567"/>
        <w:contextualSpacing w:val="0"/>
        <w:jc w:val="both"/>
        <w:rPr>
          <w:rFonts w:ascii="Times New Roman" w:eastAsia="Times New Roman" w:hAnsi="Times New Roman" w:cs="Times New Roman"/>
          <w:color w:val="000000"/>
          <w:sz w:val="24"/>
          <w:szCs w:val="24"/>
        </w:rPr>
      </w:pPr>
      <w:r w:rsidRPr="00E81464">
        <w:rPr>
          <w:rFonts w:ascii="Times New Roman" w:eastAsia="Times New Roman" w:hAnsi="Times New Roman" w:cs="Times New Roman"/>
          <w:color w:val="000000"/>
          <w:sz w:val="24"/>
          <w:szCs w:val="24"/>
        </w:rPr>
        <w:t xml:space="preserve">Veidojot digitālā darba ar jaunatni sistēmu, pašvaldībām jābalstās uz pašvaldības esošo vajadzību un situācijas analīzi darbā ar jaunatni, izvirzot konkrētās pašvaldības prioritāros uzdevumus digitālā darba ar jaunatni sistēmas attīstībai un jaunatnes politikas saturisko prioritāšu īstenošanai. Pašvaldības redzējumam par darba ar jaunatni attīstību </w:t>
      </w:r>
      <w:r w:rsidR="005E2CC4" w:rsidRPr="00E81464">
        <w:rPr>
          <w:rFonts w:ascii="Times New Roman" w:eastAsia="Times New Roman" w:hAnsi="Times New Roman" w:cs="Times New Roman"/>
          <w:color w:val="000000"/>
          <w:sz w:val="24"/>
          <w:szCs w:val="24"/>
        </w:rPr>
        <w:t>jābūt integrētam vietēja, reģionāla, nacionāla un Eiropas Savienības mēroga attīstības plānošanā. Šāda redzējuma izstrādē ir būtiski iesaistīt jauniešus un pilsoniskās sabiedrības pārstāvjus.</w:t>
      </w:r>
    </w:p>
    <w:p w14:paraId="064F510E" w14:textId="0807F00F" w:rsidR="00B52CD5" w:rsidRPr="00E81464" w:rsidRDefault="003132A0" w:rsidP="00B53433">
      <w:pPr>
        <w:pStyle w:val="ListParagraph"/>
        <w:numPr>
          <w:ilvl w:val="0"/>
          <w:numId w:val="14"/>
        </w:numPr>
        <w:pBdr>
          <w:top w:val="nil"/>
          <w:left w:val="nil"/>
          <w:bottom w:val="nil"/>
          <w:right w:val="nil"/>
          <w:between w:val="nil"/>
        </w:pBdr>
        <w:spacing w:after="0" w:line="240" w:lineRule="auto"/>
        <w:ind w:left="567" w:hanging="567"/>
        <w:contextualSpacing w:val="0"/>
        <w:jc w:val="both"/>
        <w:rPr>
          <w:rFonts w:ascii="Times New Roman" w:eastAsia="Times New Roman" w:hAnsi="Times New Roman" w:cs="Times New Roman"/>
          <w:color w:val="000000"/>
          <w:sz w:val="24"/>
          <w:szCs w:val="24"/>
        </w:rPr>
      </w:pPr>
      <w:r w:rsidRPr="00E81464">
        <w:rPr>
          <w:rFonts w:ascii="Times New Roman" w:eastAsia="Times New Roman" w:hAnsi="Times New Roman" w:cs="Times New Roman"/>
          <w:color w:val="000000"/>
          <w:sz w:val="24"/>
          <w:szCs w:val="24"/>
        </w:rPr>
        <w:t>JSPA projekta</w:t>
      </w:r>
      <w:r w:rsidR="00B52CD5" w:rsidRPr="00E81464">
        <w:rPr>
          <w:rFonts w:ascii="Times New Roman" w:eastAsia="Times New Roman" w:hAnsi="Times New Roman" w:cs="Times New Roman"/>
          <w:color w:val="000000"/>
          <w:sz w:val="24"/>
          <w:szCs w:val="24"/>
        </w:rPr>
        <w:t xml:space="preserve"> ietvaros plānotā digitālā darba ar jaunatni sistēmas attīstība pašvaldībās ietver šādas dimensijas:</w:t>
      </w:r>
    </w:p>
    <w:p w14:paraId="7ACFCB7C" w14:textId="7ABB0538" w:rsidR="008F6E5F" w:rsidRPr="00E81464" w:rsidRDefault="0065694D" w:rsidP="00B53433">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digitālā darba ar jaunatni vides veidošana</w:t>
      </w:r>
      <w:r w:rsidR="000B5E9D">
        <w:rPr>
          <w:rFonts w:ascii="Times New Roman" w:hAnsi="Times New Roman" w:cs="Times New Roman"/>
          <w:color w:val="000000" w:themeColor="text1"/>
          <w:sz w:val="24"/>
          <w:szCs w:val="24"/>
        </w:rPr>
        <w:t>,</w:t>
      </w:r>
      <w:r w:rsidR="007E4B4E" w:rsidRPr="00E81464">
        <w:rPr>
          <w:rFonts w:ascii="Times New Roman" w:hAnsi="Times New Roman" w:cs="Times New Roman"/>
          <w:color w:val="000000" w:themeColor="text1"/>
          <w:sz w:val="24"/>
          <w:szCs w:val="24"/>
        </w:rPr>
        <w:t xml:space="preserve"> </w:t>
      </w:r>
      <w:r w:rsidR="00B52CD5" w:rsidRPr="00E81464">
        <w:rPr>
          <w:rFonts w:ascii="Times New Roman" w:hAnsi="Times New Roman" w:cs="Times New Roman"/>
          <w:color w:val="000000" w:themeColor="text1"/>
          <w:sz w:val="24"/>
          <w:szCs w:val="24"/>
        </w:rPr>
        <w:t>atbilstošs tehnoloģiskais nodrošinājums</w:t>
      </w:r>
      <w:r w:rsidR="008403DD" w:rsidRPr="00E81464">
        <w:rPr>
          <w:rFonts w:ascii="Times New Roman" w:hAnsi="Times New Roman" w:cs="Times New Roman"/>
          <w:color w:val="000000" w:themeColor="text1"/>
          <w:sz w:val="24"/>
          <w:szCs w:val="24"/>
        </w:rPr>
        <w:t xml:space="preserve"> darbam ar jaunatni un to sasaist</w:t>
      </w:r>
      <w:r w:rsidR="000B5E9D">
        <w:rPr>
          <w:rFonts w:ascii="Times New Roman" w:hAnsi="Times New Roman" w:cs="Times New Roman"/>
          <w:color w:val="000000" w:themeColor="text1"/>
          <w:sz w:val="24"/>
          <w:szCs w:val="24"/>
        </w:rPr>
        <w:t>e</w:t>
      </w:r>
      <w:r w:rsidR="008403DD" w:rsidRPr="00E81464">
        <w:rPr>
          <w:rFonts w:ascii="Times New Roman" w:hAnsi="Times New Roman" w:cs="Times New Roman"/>
          <w:color w:val="000000" w:themeColor="text1"/>
          <w:sz w:val="24"/>
          <w:szCs w:val="24"/>
        </w:rPr>
        <w:t xml:space="preserve"> vienotās un savstarpēji integrētās sistēmās;</w:t>
      </w:r>
    </w:p>
    <w:p w14:paraId="1FC1F453" w14:textId="77777777" w:rsidR="008F6E5F" w:rsidRPr="00E81464" w:rsidRDefault="00B52CD5" w:rsidP="00B53433">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digitālie rīki darbam ar jauniešiem (komunikāciju, līdzdalības, prasmju attīstības u.c. rīki);</w:t>
      </w:r>
    </w:p>
    <w:p w14:paraId="4B5BA7E9" w14:textId="77777777" w:rsidR="008F6E5F" w:rsidRPr="00E81464" w:rsidRDefault="00B52CD5" w:rsidP="00B53433">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digitālie pakalpojumi jauniešiem (pakalpojumu pieejamības veicināšana, attīstot e-pakalpojumus; saskaņotība un integrācija kopējā pašvaldības pakalpojumu, e-pakalpojumu portfelī);</w:t>
      </w:r>
    </w:p>
    <w:p w14:paraId="3FF891EB" w14:textId="77777777" w:rsidR="008F6E5F" w:rsidRPr="00E81464" w:rsidRDefault="00B52CD5" w:rsidP="00B53433">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lastRenderedPageBreak/>
        <w:t>digitālās prasmes (jaunatnes darbinieku prasmes, jauniešu prasmes kopumā);</w:t>
      </w:r>
    </w:p>
    <w:p w14:paraId="07DDCFD5" w14:textId="3E02B31F" w:rsidR="00B52CD5" w:rsidRPr="00E81464" w:rsidRDefault="00B52CD5" w:rsidP="00B53433">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pašvaldības gatavība īstenot efektīvu digitālo darbu ar jaunatni – pašvaldības lēmējinstitūciju izpratne par digitālo darbu ar jaunatni, nepieciešamās prasmes.</w:t>
      </w:r>
    </w:p>
    <w:p w14:paraId="063E9360" w14:textId="77777777" w:rsidR="001D29B6" w:rsidRPr="00E81464" w:rsidRDefault="007E1028" w:rsidP="001D29B6">
      <w:pPr>
        <w:numPr>
          <w:ilvl w:val="0"/>
          <w:numId w:val="14"/>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JSPA p</w:t>
      </w:r>
      <w:r w:rsidR="00B52CD5" w:rsidRPr="00E81464">
        <w:rPr>
          <w:rFonts w:ascii="Times New Roman" w:eastAsia="Times New Roman" w:hAnsi="Times New Roman" w:cs="Times New Roman"/>
          <w:sz w:val="24"/>
          <w:szCs w:val="24"/>
        </w:rPr>
        <w:t>rojekta ietvaros ir paredzēts, pārņemot citu valstu labāko pieredzi digitālā darba ar jaunatni jomā, īstenot mācību programmu jaunatnes darbinieku digitālo kompetenču attīstībai, un ar mācību programmas vadītāju atbalstu nodrošināt, ka pašvaldību deleģētie jaunatnes darbinieki</w:t>
      </w:r>
      <w:r w:rsidR="000F27A9" w:rsidRPr="00E81464">
        <w:rPr>
          <w:rFonts w:ascii="Times New Roman" w:eastAsia="Times New Roman" w:hAnsi="Times New Roman" w:cs="Times New Roman"/>
          <w:sz w:val="24"/>
          <w:szCs w:val="24"/>
        </w:rPr>
        <w:t xml:space="preserve">, kas veic darbu ar jaunatni pašvaldībās, biedrībās un nodibinājumos, kā arī citās organizācijās, </w:t>
      </w:r>
      <w:r w:rsidR="00B52CD5" w:rsidRPr="00E81464">
        <w:rPr>
          <w:rFonts w:ascii="Times New Roman" w:eastAsia="Times New Roman" w:hAnsi="Times New Roman" w:cs="Times New Roman"/>
          <w:sz w:val="24"/>
          <w:szCs w:val="24"/>
        </w:rPr>
        <w:t xml:space="preserve"> izveido plānu digitālā darba ar jaunatni sistēmas attīstībai savā pašvaldībā, kurā ietver esošās situācijas, resursu un vajadzību apzināšanu, kā arī papildina pašvaldībā esošo darba ar jaunatni pieeju ar digitālā darba metodēm. </w:t>
      </w:r>
      <w:r w:rsidRPr="00E81464">
        <w:rPr>
          <w:rFonts w:ascii="Times New Roman" w:eastAsia="Times New Roman" w:hAnsi="Times New Roman" w:cs="Times New Roman"/>
          <w:sz w:val="24"/>
          <w:szCs w:val="24"/>
        </w:rPr>
        <w:t>JSPA p</w:t>
      </w:r>
      <w:r w:rsidR="00B52CD5" w:rsidRPr="00E81464">
        <w:rPr>
          <w:rFonts w:ascii="Times New Roman" w:eastAsia="Times New Roman" w:hAnsi="Times New Roman" w:cs="Times New Roman"/>
          <w:sz w:val="24"/>
          <w:szCs w:val="24"/>
        </w:rPr>
        <w:t>rojekta ietvaros paredzēts arī nodrošināt finansiālu atbalstu pašvaldībām šo plānu ieviešanai un jauniešu digitālo prasmju pilnveidei, tādējādi veicinot digitālā darba ar jaunatni sistēmas izveidi un attīstību visās pašvaldībās un sniedzot jauniešiem iespējas caur neformālās mācīšanās pieeju uzlabot savas digitālās prasmes. Digitālā darba ar jaunatni sistēmas attīstības sniegs būtisk</w:t>
      </w:r>
      <w:r w:rsidR="003D02F3" w:rsidRPr="00E81464">
        <w:rPr>
          <w:rFonts w:ascii="Times New Roman" w:eastAsia="Times New Roman" w:hAnsi="Times New Roman" w:cs="Times New Roman"/>
          <w:sz w:val="24"/>
          <w:szCs w:val="24"/>
        </w:rPr>
        <w:t>u</w:t>
      </w:r>
      <w:r w:rsidR="00B52CD5" w:rsidRPr="00E81464">
        <w:rPr>
          <w:rFonts w:ascii="Times New Roman" w:eastAsia="Times New Roman" w:hAnsi="Times New Roman" w:cs="Times New Roman"/>
          <w:sz w:val="24"/>
          <w:szCs w:val="24"/>
        </w:rPr>
        <w:t xml:space="preserve"> ieguldījumu citu jaunatnes politikas mērķu sasniegšanā – tiks paaugstināta jauniešu līdzdalība, stiprināta piederības sajūta Latvijai un Eiropai, kā arī veicināta jauniešu ar ierobežotām iespējām iekļaušana sabiedrībā. </w:t>
      </w:r>
    </w:p>
    <w:p w14:paraId="0650FA71" w14:textId="1A1DD9F0" w:rsidR="001D29B6" w:rsidRPr="00E81464" w:rsidRDefault="004C39DC" w:rsidP="001D29B6">
      <w:pPr>
        <w:numPr>
          <w:ilvl w:val="0"/>
          <w:numId w:val="14"/>
        </w:numPr>
        <w:pBdr>
          <w:top w:val="nil"/>
          <w:left w:val="nil"/>
          <w:bottom w:val="nil"/>
          <w:right w:val="nil"/>
          <w:between w:val="nil"/>
        </w:pBdr>
        <w:spacing w:after="0" w:line="240" w:lineRule="auto"/>
        <w:ind w:left="567" w:hanging="567"/>
        <w:jc w:val="both"/>
        <w:rPr>
          <w:rFonts w:ascii="Times New Roman" w:eastAsia="Times New Roman" w:hAnsi="Times New Roman" w:cs="Times New Roman"/>
          <w:b/>
          <w:bCs/>
          <w:sz w:val="24"/>
          <w:szCs w:val="24"/>
        </w:rPr>
      </w:pPr>
      <w:r w:rsidRPr="00E81464">
        <w:rPr>
          <w:rFonts w:ascii="Times New Roman" w:eastAsia="Times New Roman" w:hAnsi="Times New Roman" w:cs="Times New Roman"/>
          <w:b/>
          <w:bCs/>
          <w:sz w:val="24"/>
          <w:szCs w:val="24"/>
        </w:rPr>
        <w:t>JSPA projekta ietekmes prognoze:</w:t>
      </w:r>
    </w:p>
    <w:p w14:paraId="7E487AF4" w14:textId="24DC7BF1" w:rsidR="001B7AE0" w:rsidRPr="00E81464" w:rsidRDefault="001D29B6" w:rsidP="001B7AE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Digitālā darba ar jaunatni sistēmas attīstība pašvaldībās orientēta uz trīs saturiskajām prioritātēm, kas sakrīt ar 2021. – 2027.gadam izvirzītajiem jaunatnes politikas rīcības virzieniem un aktuāliem risināmajiem izaicinājumiem Latvijā:</w:t>
      </w:r>
    </w:p>
    <w:p w14:paraId="3F73742B" w14:textId="46427327" w:rsidR="001D29B6" w:rsidRPr="00E81464" w:rsidRDefault="001D29B6" w:rsidP="00D36CBD">
      <w:pPr>
        <w:pStyle w:val="ListParagraph"/>
        <w:numPr>
          <w:ilvl w:val="2"/>
          <w:numId w:val="14"/>
        </w:numPr>
        <w:pBdr>
          <w:top w:val="nil"/>
          <w:left w:val="nil"/>
          <w:bottom w:val="nil"/>
          <w:right w:val="nil"/>
          <w:between w:val="nil"/>
        </w:pBdr>
        <w:spacing w:before="120" w:after="0" w:line="240" w:lineRule="auto"/>
        <w:ind w:left="2127" w:hanging="708"/>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demokrātijas un iesaistes veicināšana caur dalību lēmumu pieņemšanā, nevalstisko organizāciju darbā, vēlēšanās u.c. pilsoniskās un politiskās līdzdalības izpausmēs, tādējādi nodrošinot plašāku un aktīvāku jauniešu līdzdalību sabiedrībā;</w:t>
      </w:r>
    </w:p>
    <w:p w14:paraId="4B3C76E1" w14:textId="77777777" w:rsidR="001D29B6" w:rsidRPr="00E81464" w:rsidRDefault="001D29B6" w:rsidP="00D36CBD">
      <w:pPr>
        <w:pStyle w:val="ListParagraph"/>
        <w:numPr>
          <w:ilvl w:val="2"/>
          <w:numId w:val="14"/>
        </w:numPr>
        <w:pBdr>
          <w:top w:val="nil"/>
          <w:left w:val="nil"/>
          <w:bottom w:val="nil"/>
          <w:right w:val="nil"/>
          <w:between w:val="nil"/>
        </w:pBdr>
        <w:spacing w:before="120" w:after="0" w:line="240" w:lineRule="auto"/>
        <w:ind w:left="2127" w:hanging="708"/>
        <w:jc w:val="both"/>
        <w:rPr>
          <w:rFonts w:ascii="Times New Roman" w:hAnsi="Times New Roman" w:cs="Times New Roman"/>
          <w:color w:val="000000" w:themeColor="text1"/>
          <w:sz w:val="24"/>
          <w:szCs w:val="24"/>
        </w:rPr>
      </w:pPr>
      <w:proofErr w:type="spellStart"/>
      <w:r w:rsidRPr="00E81464">
        <w:rPr>
          <w:rFonts w:ascii="Times New Roman" w:hAnsi="Times New Roman" w:cs="Times New Roman"/>
          <w:color w:val="000000" w:themeColor="text1"/>
          <w:sz w:val="24"/>
          <w:szCs w:val="24"/>
        </w:rPr>
        <w:t>mērķvirzīta</w:t>
      </w:r>
      <w:proofErr w:type="spellEnd"/>
      <w:r w:rsidRPr="00E81464">
        <w:rPr>
          <w:rFonts w:ascii="Times New Roman" w:hAnsi="Times New Roman" w:cs="Times New Roman"/>
          <w:color w:val="000000" w:themeColor="text1"/>
          <w:sz w:val="24"/>
          <w:szCs w:val="24"/>
        </w:rPr>
        <w:t xml:space="preserve"> darba tirgum un patstāvīgai dzīvei nepieciešamo kompetenču apguve ārpus formālās izglītības tvēruma, jo īpaši orientējoties uz digitālās </w:t>
      </w:r>
      <w:proofErr w:type="spellStart"/>
      <w:r w:rsidRPr="00E81464">
        <w:rPr>
          <w:rFonts w:ascii="Times New Roman" w:hAnsi="Times New Roman" w:cs="Times New Roman"/>
          <w:color w:val="000000" w:themeColor="text1"/>
          <w:sz w:val="24"/>
          <w:szCs w:val="24"/>
        </w:rPr>
        <w:t>pratības</w:t>
      </w:r>
      <w:proofErr w:type="spellEnd"/>
      <w:r w:rsidRPr="00E81464">
        <w:rPr>
          <w:rFonts w:ascii="Times New Roman" w:hAnsi="Times New Roman" w:cs="Times New Roman"/>
          <w:color w:val="000000" w:themeColor="text1"/>
          <w:sz w:val="24"/>
          <w:szCs w:val="24"/>
        </w:rPr>
        <w:t xml:space="preserve"> un </w:t>
      </w:r>
      <w:proofErr w:type="spellStart"/>
      <w:r w:rsidRPr="00E81464">
        <w:rPr>
          <w:rFonts w:ascii="Times New Roman" w:hAnsi="Times New Roman" w:cs="Times New Roman"/>
          <w:color w:val="000000" w:themeColor="text1"/>
          <w:sz w:val="24"/>
          <w:szCs w:val="24"/>
        </w:rPr>
        <w:t>uzņēmējspējas</w:t>
      </w:r>
      <w:proofErr w:type="spellEnd"/>
      <w:r w:rsidRPr="00E81464">
        <w:rPr>
          <w:rFonts w:ascii="Times New Roman" w:hAnsi="Times New Roman" w:cs="Times New Roman"/>
          <w:color w:val="000000" w:themeColor="text1"/>
          <w:sz w:val="24"/>
          <w:szCs w:val="24"/>
        </w:rPr>
        <w:t xml:space="preserve"> attīstību;</w:t>
      </w:r>
    </w:p>
    <w:p w14:paraId="2A5B4E79" w14:textId="6FA61B34" w:rsidR="001B7AE0" w:rsidRPr="00E81464" w:rsidRDefault="001D29B6" w:rsidP="00D36CBD">
      <w:pPr>
        <w:pStyle w:val="ListParagraph"/>
        <w:numPr>
          <w:ilvl w:val="2"/>
          <w:numId w:val="14"/>
        </w:numPr>
        <w:pBdr>
          <w:top w:val="nil"/>
          <w:left w:val="nil"/>
          <w:bottom w:val="nil"/>
          <w:right w:val="nil"/>
          <w:between w:val="nil"/>
        </w:pBdr>
        <w:spacing w:before="120" w:after="0" w:line="240" w:lineRule="auto"/>
        <w:ind w:left="2127" w:hanging="708"/>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jauniešu ar ierobežotām iespējām iekļaušanas veicināšana, nodrošinot digitalizācijas sniegto iespēju izmantošanu sociālās atstumtības mazināšanai, vienlīdzīgas iespējas un nepieciešamo atbalstu ikvienam.</w:t>
      </w:r>
    </w:p>
    <w:p w14:paraId="526E7F58" w14:textId="4791BB9E" w:rsidR="001B7AE0" w:rsidRPr="00E81464" w:rsidRDefault="004406BB" w:rsidP="00D36CBD">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4406BB">
        <w:rPr>
          <w:rFonts w:ascii="Times New Roman" w:hAnsi="Times New Roman" w:cs="Times New Roman"/>
          <w:color w:val="000000" w:themeColor="text1"/>
          <w:sz w:val="24"/>
          <w:szCs w:val="24"/>
        </w:rPr>
        <w:t xml:space="preserve">Jauniešu iesaistīšana jēgpilnās programmās: neformālajā izglītībā, </w:t>
      </w:r>
      <w:proofErr w:type="spellStart"/>
      <w:r w:rsidRPr="004406BB">
        <w:rPr>
          <w:rFonts w:ascii="Times New Roman" w:hAnsi="Times New Roman" w:cs="Times New Roman"/>
          <w:color w:val="000000" w:themeColor="text1"/>
          <w:sz w:val="24"/>
          <w:szCs w:val="24"/>
        </w:rPr>
        <w:t>kopradē</w:t>
      </w:r>
      <w:proofErr w:type="spellEnd"/>
      <w:r w:rsidRPr="004406BB">
        <w:rPr>
          <w:rFonts w:ascii="Times New Roman" w:hAnsi="Times New Roman" w:cs="Times New Roman"/>
          <w:color w:val="000000" w:themeColor="text1"/>
          <w:sz w:val="24"/>
          <w:szCs w:val="24"/>
        </w:rPr>
        <w:t xml:space="preserve">, dažādu kopienu saliedēšanas un stiprināšanas pasākumos ir ieguldījums gan nākotnes sabiedrības attīstībā un šodienas sabiedrības drošībā. Turklāt, mērķtiecīgi strādājot ar jauniešiem reģionu, pašvaldības, kopienas ietvarā var sasniegt arī tos,  kuriem </w:t>
      </w:r>
      <w:proofErr w:type="spellStart"/>
      <w:r w:rsidRPr="004406BB">
        <w:rPr>
          <w:rFonts w:ascii="Times New Roman" w:hAnsi="Times New Roman" w:cs="Times New Roman"/>
          <w:color w:val="000000" w:themeColor="text1"/>
          <w:sz w:val="24"/>
          <w:szCs w:val="24"/>
        </w:rPr>
        <w:t>digitalizētā</w:t>
      </w:r>
      <w:proofErr w:type="spellEnd"/>
      <w:r w:rsidRPr="004406BB">
        <w:rPr>
          <w:rFonts w:ascii="Times New Roman" w:hAnsi="Times New Roman" w:cs="Times New Roman"/>
          <w:color w:val="000000" w:themeColor="text1"/>
          <w:sz w:val="24"/>
          <w:szCs w:val="24"/>
        </w:rPr>
        <w:t xml:space="preserve"> sabiedrībā pastāv risks tikt atstātiem novārtā. Eiropas Savienības Padome 2019. gadā </w:t>
      </w:r>
      <w:r>
        <w:rPr>
          <w:rFonts w:ascii="Times New Roman" w:hAnsi="Times New Roman" w:cs="Times New Roman"/>
          <w:color w:val="000000" w:themeColor="text1"/>
          <w:sz w:val="24"/>
          <w:szCs w:val="24"/>
        </w:rPr>
        <w:t>publi</w:t>
      </w:r>
      <w:r w:rsidR="00D81F29">
        <w:rPr>
          <w:rFonts w:ascii="Times New Roman" w:hAnsi="Times New Roman" w:cs="Times New Roman"/>
          <w:color w:val="000000" w:themeColor="text1"/>
          <w:sz w:val="24"/>
          <w:szCs w:val="24"/>
        </w:rPr>
        <w:t>cētājā paziņojumā par digitālo darbu ar jaunatni</w:t>
      </w:r>
      <w:r w:rsidR="00D81F29">
        <w:rPr>
          <w:rStyle w:val="FootnoteReference"/>
          <w:rFonts w:ascii="Times New Roman" w:hAnsi="Times New Roman" w:cs="Times New Roman"/>
          <w:color w:val="000000" w:themeColor="text1"/>
          <w:sz w:val="24"/>
          <w:szCs w:val="24"/>
        </w:rPr>
        <w:footnoteReference w:id="10"/>
      </w:r>
      <w:r w:rsidRPr="004406BB">
        <w:rPr>
          <w:rFonts w:ascii="Times New Roman" w:hAnsi="Times New Roman" w:cs="Times New Roman"/>
          <w:color w:val="000000" w:themeColor="text1"/>
          <w:sz w:val="24"/>
          <w:szCs w:val="24"/>
        </w:rPr>
        <w:t xml:space="preserve"> uzsver, ka darbam ar jaunatni ir jāizmanto potenciāls iesaistīt jauniešus pasākumos, lai pilnveidotu viņu digitālās kompetences, informācijas un </w:t>
      </w:r>
      <w:proofErr w:type="spellStart"/>
      <w:r w:rsidRPr="004406BB">
        <w:rPr>
          <w:rFonts w:ascii="Times New Roman" w:hAnsi="Times New Roman" w:cs="Times New Roman"/>
          <w:color w:val="000000" w:themeColor="text1"/>
          <w:sz w:val="24"/>
          <w:szCs w:val="24"/>
        </w:rPr>
        <w:t>medijpratību</w:t>
      </w:r>
      <w:proofErr w:type="spellEnd"/>
      <w:r w:rsidRPr="004406BB">
        <w:rPr>
          <w:rFonts w:ascii="Times New Roman" w:hAnsi="Times New Roman" w:cs="Times New Roman"/>
          <w:color w:val="000000" w:themeColor="text1"/>
          <w:sz w:val="24"/>
          <w:szCs w:val="24"/>
        </w:rPr>
        <w:t xml:space="preserve">. Darbs ar jaunatni var arī palīdzēt jauniešiem izvairīties no dažādiem apdraudējumiem tiešsaistē, piemēram, iemācīt, kā risināt situācijas digitālajā vidē, kur </w:t>
      </w:r>
      <w:proofErr w:type="spellStart"/>
      <w:r w:rsidRPr="004406BB">
        <w:rPr>
          <w:rFonts w:ascii="Times New Roman" w:hAnsi="Times New Roman" w:cs="Times New Roman"/>
          <w:color w:val="000000" w:themeColor="text1"/>
          <w:sz w:val="24"/>
          <w:szCs w:val="24"/>
        </w:rPr>
        <w:t>uzplaiksnī</w:t>
      </w:r>
      <w:proofErr w:type="spellEnd"/>
      <w:r w:rsidRPr="004406BB">
        <w:rPr>
          <w:rFonts w:ascii="Times New Roman" w:hAnsi="Times New Roman" w:cs="Times New Roman"/>
          <w:color w:val="000000" w:themeColor="text1"/>
          <w:sz w:val="24"/>
          <w:szCs w:val="24"/>
        </w:rPr>
        <w:t xml:space="preserve"> naidīgi izteikumi, iebiedēšana tiešsaistē, dezinformācija un propaganda,  identitātes zādzības, u.c. </w:t>
      </w:r>
      <w:r w:rsidR="00205EC4" w:rsidRPr="00E81464">
        <w:rPr>
          <w:rFonts w:ascii="Times New Roman" w:hAnsi="Times New Roman" w:cs="Times New Roman"/>
          <w:color w:val="000000" w:themeColor="text1"/>
          <w:sz w:val="24"/>
          <w:szCs w:val="24"/>
        </w:rPr>
        <w:t xml:space="preserve"> </w:t>
      </w:r>
    </w:p>
    <w:p w14:paraId="5D68E0C1" w14:textId="73C43206" w:rsidR="00125772" w:rsidRDefault="00A1091E" w:rsidP="00125772">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A1091E">
        <w:rPr>
          <w:rFonts w:ascii="Times New Roman" w:hAnsi="Times New Roman" w:cs="Times New Roman"/>
          <w:color w:val="000000" w:themeColor="text1"/>
          <w:sz w:val="24"/>
          <w:szCs w:val="24"/>
        </w:rPr>
        <w:t xml:space="preserve">Darbs ar jaunatni ir kvantitatīvi izvērtējams caur virkni saistītu un netiešu indikatoru: tas veicina jauniešu iesaisti izglītībā un darba tirgū, sekmē vērtību veidošanos un līdzdalību, sniedz iespējas attīstīt darba tirgum un dzīvei noderīgās prasmes, kā arī uzlabo mentālo un fizisko veselību, samazina atkarību un </w:t>
      </w:r>
      <w:r w:rsidRPr="00A1091E">
        <w:rPr>
          <w:rFonts w:ascii="Times New Roman" w:hAnsi="Times New Roman" w:cs="Times New Roman"/>
          <w:color w:val="000000" w:themeColor="text1"/>
          <w:sz w:val="24"/>
          <w:szCs w:val="24"/>
        </w:rPr>
        <w:lastRenderedPageBreak/>
        <w:t xml:space="preserve">noziedzības riskus un stiprina kopienu saites.  Ieguldījumu </w:t>
      </w:r>
      <w:proofErr w:type="spellStart"/>
      <w:r w:rsidRPr="00A1091E">
        <w:rPr>
          <w:rFonts w:ascii="Times New Roman" w:hAnsi="Times New Roman" w:cs="Times New Roman"/>
          <w:color w:val="000000" w:themeColor="text1"/>
          <w:sz w:val="24"/>
          <w:szCs w:val="24"/>
        </w:rPr>
        <w:t>atdeves</w:t>
      </w:r>
      <w:proofErr w:type="spellEnd"/>
      <w:r w:rsidRPr="00A1091E">
        <w:rPr>
          <w:rFonts w:ascii="Times New Roman" w:hAnsi="Times New Roman" w:cs="Times New Roman"/>
          <w:color w:val="000000" w:themeColor="text1"/>
          <w:sz w:val="24"/>
          <w:szCs w:val="24"/>
        </w:rPr>
        <w:t xml:space="preserve"> mērīšana būtu jāveic integrēti ar mērķtiecīgiem, skaidriem valsts, pašvaldību un kopienu līmenī saistītiem indikatoriem: piemēram, jauniešu veselības rādītāji, nodarbinātības,  izglītības un kopienas drošības rādītāji. 2012. gadā Īrijā tika veikts neatkarīgs darba ar jaunatni ekonomiskās vērtības novērtējums. Novērtējumā tika secināts, ka darba ar jaunatni ekonomiskie ieguvumi 10 gadu periodā pārsniedz izmaksas 2,2 reizes. 2021. gadā Lielbritānijas valdības finansētās darba ar jaunatni programmas ietvaros tika veikta darba ar jaunatni ekonomisko ieguvumu simulēšana. Rezultātā tika secināts, ka par katru darbā ar jaunatni ieguldīto mārciņu Apvienotās Karalistes kase var saņemt atpakaļ no 3 līdz 13 mārciņām.</w:t>
      </w:r>
    </w:p>
    <w:p w14:paraId="76E1E620" w14:textId="1EE45BB6" w:rsidR="00125772" w:rsidRPr="00125772" w:rsidRDefault="00125772" w:rsidP="00125772">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125772">
        <w:rPr>
          <w:rFonts w:ascii="Times New Roman" w:hAnsi="Times New Roman" w:cs="Times New Roman"/>
          <w:color w:val="000000" w:themeColor="text1"/>
          <w:sz w:val="24"/>
          <w:szCs w:val="24"/>
        </w:rPr>
        <w:t>Attīstot jauniešu digitālās prasmes, iespējams veicināt ekonomikas digitālo transformāciju un IKP pieaugumu. Jaunieši, kuriem ir labi attīstītas digitālās prasmes</w:t>
      </w:r>
      <w:r w:rsidR="001365D5">
        <w:rPr>
          <w:rFonts w:ascii="Times New Roman" w:hAnsi="Times New Roman" w:cs="Times New Roman"/>
          <w:color w:val="000000" w:themeColor="text1"/>
          <w:sz w:val="24"/>
          <w:szCs w:val="24"/>
        </w:rPr>
        <w:t>,</w:t>
      </w:r>
      <w:r w:rsidRPr="00125772">
        <w:rPr>
          <w:rFonts w:ascii="Times New Roman" w:hAnsi="Times New Roman" w:cs="Times New Roman"/>
          <w:color w:val="000000" w:themeColor="text1"/>
          <w:sz w:val="24"/>
          <w:szCs w:val="24"/>
        </w:rPr>
        <w:t xml:space="preserve"> ir ne vien veiksmīgāki karjeru uzsākot, bet var nākotnē veidot digitālus uzņēmums, kas varētu radīt jaunas darbavietas un radīt ienākumus gan sev</w:t>
      </w:r>
      <w:r w:rsidR="001365D5">
        <w:rPr>
          <w:rFonts w:ascii="Times New Roman" w:hAnsi="Times New Roman" w:cs="Times New Roman"/>
          <w:color w:val="000000" w:themeColor="text1"/>
          <w:sz w:val="24"/>
          <w:szCs w:val="24"/>
        </w:rPr>
        <w:t>,</w:t>
      </w:r>
      <w:r w:rsidRPr="00125772">
        <w:rPr>
          <w:rFonts w:ascii="Times New Roman" w:hAnsi="Times New Roman" w:cs="Times New Roman"/>
          <w:color w:val="000000" w:themeColor="text1"/>
          <w:sz w:val="24"/>
          <w:szCs w:val="24"/>
        </w:rPr>
        <w:t xml:space="preserve"> gan arī valstij. Jaunieši, kas spēj efektīvi izmantot digitālās tehnoloģijas un rīkus, var ne vien mācīties un efektīvāk strādāt, uzlabojot uzņēmuma vai organizācijas produktivitāti, bet arī iesaistīties vietējo kopienu dzīvē ar augstu sociālo vērtību, piemēram - jaunieši palīdz senioriem digitālo pakalpojumu lietošanā. Jaunieši ar augstu digitālo prasmju līmeni var vieglāk pielāgoties un apgūt aizvien jaunas tehnoloģijas, kas nepieciešamas, lai saglabātu konkurētspēju savā izraudzītajā profesionālajā sfērā, tādēļ ir svarīgi, lai jauniešiem ir pieejamas dažādas iespējas praktiskas pieredzes gūšanai digitālo prasmju pielietošanā.</w:t>
      </w:r>
    </w:p>
    <w:p w14:paraId="74E52500" w14:textId="6545C8F2" w:rsidR="0053534B" w:rsidRPr="00125772" w:rsidRDefault="00B52CD5" w:rsidP="00125772">
      <w:pPr>
        <w:numPr>
          <w:ilvl w:val="0"/>
          <w:numId w:val="14"/>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125772">
        <w:rPr>
          <w:rFonts w:ascii="Times New Roman" w:eastAsia="Times New Roman" w:hAnsi="Times New Roman" w:cs="Times New Roman"/>
          <w:b/>
          <w:bCs/>
          <w:sz w:val="24"/>
          <w:szCs w:val="24"/>
        </w:rPr>
        <w:t>Projekt</w:t>
      </w:r>
      <w:r w:rsidR="0053534B" w:rsidRPr="00125772">
        <w:rPr>
          <w:rFonts w:ascii="Times New Roman" w:eastAsia="Times New Roman" w:hAnsi="Times New Roman" w:cs="Times New Roman"/>
          <w:b/>
          <w:bCs/>
          <w:sz w:val="24"/>
          <w:szCs w:val="24"/>
        </w:rPr>
        <w:t>a</w:t>
      </w:r>
      <w:r w:rsidRPr="00125772">
        <w:rPr>
          <w:rFonts w:ascii="Times New Roman" w:eastAsia="Times New Roman" w:hAnsi="Times New Roman" w:cs="Times New Roman"/>
          <w:b/>
          <w:bCs/>
          <w:sz w:val="24"/>
          <w:szCs w:val="24"/>
        </w:rPr>
        <w:t xml:space="preserve"> </w:t>
      </w:r>
      <w:r w:rsidR="007E1028" w:rsidRPr="00125772">
        <w:rPr>
          <w:rFonts w:ascii="Times New Roman" w:eastAsia="Times New Roman" w:hAnsi="Times New Roman" w:cs="Times New Roman"/>
          <w:b/>
          <w:sz w:val="24"/>
          <w:szCs w:val="24"/>
        </w:rPr>
        <w:t xml:space="preserve">“Digitālā darba ar jaunatni sistēmas attīstība pašvaldībās” </w:t>
      </w:r>
      <w:r w:rsidR="00E73B16" w:rsidRPr="00125772">
        <w:rPr>
          <w:rFonts w:ascii="Times New Roman" w:eastAsia="Times New Roman" w:hAnsi="Times New Roman" w:cs="Times New Roman"/>
          <w:b/>
          <w:bCs/>
          <w:sz w:val="24"/>
          <w:szCs w:val="24"/>
        </w:rPr>
        <w:t xml:space="preserve">finansējuma saņēmējs ir </w:t>
      </w:r>
      <w:r w:rsidRPr="00125772">
        <w:rPr>
          <w:rFonts w:ascii="Times New Roman" w:eastAsia="Times New Roman" w:hAnsi="Times New Roman" w:cs="Times New Roman"/>
          <w:b/>
          <w:bCs/>
          <w:sz w:val="24"/>
          <w:szCs w:val="24"/>
        </w:rPr>
        <w:t xml:space="preserve"> </w:t>
      </w:r>
      <w:r w:rsidR="00AD770A" w:rsidRPr="00125772">
        <w:rPr>
          <w:rFonts w:ascii="Times New Roman" w:eastAsia="Times New Roman" w:hAnsi="Times New Roman" w:cs="Times New Roman"/>
          <w:b/>
          <w:bCs/>
          <w:sz w:val="24"/>
          <w:szCs w:val="24"/>
        </w:rPr>
        <w:t>IZM</w:t>
      </w:r>
      <w:r w:rsidRPr="00125772">
        <w:rPr>
          <w:rFonts w:ascii="Times New Roman" w:eastAsia="Times New Roman" w:hAnsi="Times New Roman" w:cs="Times New Roman"/>
          <w:b/>
          <w:bCs/>
          <w:sz w:val="24"/>
          <w:szCs w:val="24"/>
        </w:rPr>
        <w:t xml:space="preserve"> padotības iestāde </w:t>
      </w:r>
      <w:r w:rsidRPr="00125772">
        <w:rPr>
          <w:rFonts w:ascii="Times New Roman" w:eastAsia="Times New Roman" w:hAnsi="Times New Roman" w:cs="Times New Roman"/>
          <w:b/>
          <w:sz w:val="24"/>
          <w:szCs w:val="24"/>
        </w:rPr>
        <w:t>JSPA</w:t>
      </w:r>
      <w:r w:rsidRPr="00125772">
        <w:rPr>
          <w:rFonts w:ascii="Times New Roman" w:eastAsia="Times New Roman" w:hAnsi="Times New Roman" w:cs="Times New Roman"/>
          <w:sz w:val="24"/>
          <w:szCs w:val="24"/>
        </w:rPr>
        <w:t>. JSPA ir ilggadēja pieredze uz jauniešu prasmju attīstību vērstu projektu plānošanā un īstenošanā valsts līmenī, plašs starptautisko un vietējo sadarbības partneru tīkls, kas ir iegūts īstenojot Eiropas Savienības programmas jaunatnes jomā. JSPA administrē arī ikgadējos Jaunatnes politikas valsts programmas projektu konkursus, īsteno mācības jauniešiem un darbā ar jaunatni iesaistītajiem, sniedz atbalstu pašvaldībām darba ar jaunatni stratēģiskai plānošanai un attīstībai, kā arī īsteno citas aktivitātes ar mērķi veicināt jauniešu neformālo izglītību saistībā ar mūžizglītību</w:t>
      </w:r>
      <w:r w:rsidR="0053534B" w:rsidRPr="00125772">
        <w:rPr>
          <w:rFonts w:ascii="Times New Roman" w:eastAsia="Times New Roman" w:hAnsi="Times New Roman" w:cs="Times New Roman"/>
          <w:sz w:val="24"/>
          <w:szCs w:val="24"/>
        </w:rPr>
        <w:t xml:space="preserve"> un nodrošināt valsts jaunatnes politikas īstenošanu</w:t>
      </w:r>
      <w:r w:rsidRPr="00125772">
        <w:rPr>
          <w:rFonts w:ascii="Times New Roman" w:eastAsia="Times New Roman" w:hAnsi="Times New Roman" w:cs="Times New Roman"/>
          <w:sz w:val="24"/>
          <w:szCs w:val="24"/>
        </w:rPr>
        <w:t xml:space="preserve">. </w:t>
      </w:r>
      <w:r w:rsidR="0053534B" w:rsidRPr="00125772">
        <w:rPr>
          <w:rFonts w:ascii="Times New Roman" w:eastAsia="Times New Roman" w:hAnsi="Times New Roman" w:cs="Times New Roman"/>
          <w:sz w:val="24"/>
          <w:szCs w:val="24"/>
        </w:rPr>
        <w:t>JSPA kā finansējuma saņēmēja uzdevumi, pienākumi un tiesības šī projekta ietvaros tiks nodalītas no citām JSPA funkcijām</w:t>
      </w:r>
      <w:r w:rsidR="001365D5">
        <w:rPr>
          <w:rFonts w:ascii="Times New Roman" w:eastAsia="Times New Roman" w:hAnsi="Times New Roman" w:cs="Times New Roman"/>
          <w:sz w:val="24"/>
          <w:szCs w:val="24"/>
        </w:rPr>
        <w:t>,</w:t>
      </w:r>
      <w:r w:rsidR="0053534B" w:rsidRPr="00125772">
        <w:rPr>
          <w:rFonts w:ascii="Times New Roman" w:eastAsia="Times New Roman" w:hAnsi="Times New Roman" w:cs="Times New Roman"/>
          <w:sz w:val="24"/>
          <w:szCs w:val="24"/>
        </w:rPr>
        <w:t xml:space="preserve"> un no projekta finansējuma tiks segtas tikai ar projekta īstenošanu tieši saistītas izmaksas.</w:t>
      </w:r>
    </w:p>
    <w:p w14:paraId="24E9F8AF" w14:textId="2E7F24BF" w:rsidR="00B52CD5" w:rsidRPr="00E81464" w:rsidRDefault="00B52CD5" w:rsidP="00B53433">
      <w:pPr>
        <w:numPr>
          <w:ilvl w:val="0"/>
          <w:numId w:val="14"/>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b/>
          <w:bCs/>
          <w:sz w:val="24"/>
          <w:szCs w:val="24"/>
        </w:rPr>
        <w:t xml:space="preserve">JSPA </w:t>
      </w:r>
      <w:r w:rsidR="00027349" w:rsidRPr="00E81464">
        <w:rPr>
          <w:rFonts w:ascii="Times New Roman" w:eastAsia="Times New Roman" w:hAnsi="Times New Roman" w:cs="Times New Roman"/>
          <w:b/>
          <w:bCs/>
          <w:sz w:val="24"/>
          <w:szCs w:val="24"/>
        </w:rPr>
        <w:t>projekts tiks īstenots</w:t>
      </w:r>
      <w:r w:rsidRPr="00E81464">
        <w:rPr>
          <w:rFonts w:ascii="Times New Roman" w:eastAsia="Times New Roman" w:hAnsi="Times New Roman" w:cs="Times New Roman"/>
          <w:b/>
          <w:bCs/>
          <w:sz w:val="24"/>
          <w:szCs w:val="24"/>
        </w:rPr>
        <w:t xml:space="preserve"> sadarbībā ar valstspilsētu un novadu pašvaldībām vai pašvaldību apvienībām (</w:t>
      </w:r>
      <w:r w:rsidR="00027349" w:rsidRPr="00E81464">
        <w:rPr>
          <w:rFonts w:ascii="Times New Roman" w:eastAsia="Times New Roman" w:hAnsi="Times New Roman" w:cs="Times New Roman"/>
          <w:b/>
          <w:bCs/>
          <w:sz w:val="24"/>
          <w:szCs w:val="24"/>
        </w:rPr>
        <w:t xml:space="preserve">turpmāk – </w:t>
      </w:r>
      <w:r w:rsidR="00BB0126" w:rsidRPr="00E81464">
        <w:rPr>
          <w:rFonts w:ascii="Times New Roman" w:eastAsia="Times New Roman" w:hAnsi="Times New Roman" w:cs="Times New Roman"/>
          <w:b/>
          <w:bCs/>
          <w:sz w:val="24"/>
          <w:szCs w:val="24"/>
        </w:rPr>
        <w:t xml:space="preserve">JSPA </w:t>
      </w:r>
      <w:r w:rsidR="0062353D" w:rsidRPr="00E81464">
        <w:rPr>
          <w:rFonts w:ascii="Times New Roman" w:eastAsia="Times New Roman" w:hAnsi="Times New Roman" w:cs="Times New Roman"/>
          <w:b/>
          <w:bCs/>
          <w:sz w:val="24"/>
          <w:szCs w:val="24"/>
        </w:rPr>
        <w:t xml:space="preserve">projekta </w:t>
      </w:r>
      <w:r w:rsidRPr="00E81464">
        <w:rPr>
          <w:rFonts w:ascii="Times New Roman" w:eastAsia="Times New Roman" w:hAnsi="Times New Roman" w:cs="Times New Roman"/>
          <w:b/>
          <w:bCs/>
          <w:sz w:val="24"/>
          <w:szCs w:val="24"/>
        </w:rPr>
        <w:t>sadarbības partneri)</w:t>
      </w:r>
      <w:r w:rsidRPr="00E81464">
        <w:rPr>
          <w:rFonts w:ascii="Times New Roman" w:eastAsia="Times New Roman" w:hAnsi="Times New Roman" w:cs="Times New Roman"/>
          <w:sz w:val="24"/>
          <w:szCs w:val="24"/>
        </w:rPr>
        <w:t>, ievērojot to ka Jaunatnes likuma 5.</w:t>
      </w:r>
      <w:r w:rsidR="00471C29" w:rsidRPr="00E81464">
        <w:rPr>
          <w:rFonts w:ascii="Times New Roman" w:eastAsia="Times New Roman" w:hAnsi="Times New Roman" w:cs="Times New Roman"/>
          <w:sz w:val="24"/>
          <w:szCs w:val="24"/>
        </w:rPr>
        <w:t> </w:t>
      </w:r>
      <w:r w:rsidRPr="00E81464">
        <w:rPr>
          <w:rFonts w:ascii="Times New Roman" w:eastAsia="Times New Roman" w:hAnsi="Times New Roman" w:cs="Times New Roman"/>
          <w:sz w:val="24"/>
          <w:szCs w:val="24"/>
        </w:rPr>
        <w:t xml:space="preserve">panta </w:t>
      </w:r>
      <w:r w:rsidRPr="00E81464">
        <w:rPr>
          <w:rFonts w:ascii="Times New Roman" w:hAnsi="Times New Roman" w:cs="Times New Roman"/>
          <w:sz w:val="24"/>
          <w:szCs w:val="24"/>
        </w:rPr>
        <w:t xml:space="preserve"> </w:t>
      </w:r>
      <w:r w:rsidRPr="00E81464">
        <w:rPr>
          <w:rFonts w:ascii="Times New Roman" w:eastAsia="Times New Roman" w:hAnsi="Times New Roman" w:cs="Times New Roman"/>
          <w:sz w:val="24"/>
          <w:szCs w:val="24"/>
        </w:rPr>
        <w:t xml:space="preserve">pirmā daļa nosaka, ka </w:t>
      </w:r>
      <w:r w:rsidR="00D11168" w:rsidRPr="00E81464">
        <w:rPr>
          <w:rFonts w:ascii="Times New Roman" w:hAnsi="Times New Roman" w:cs="Times New Roman"/>
          <w:sz w:val="24"/>
          <w:szCs w:val="24"/>
        </w:rPr>
        <w:t>p</w:t>
      </w:r>
      <w:r w:rsidRPr="00E81464">
        <w:rPr>
          <w:rFonts w:ascii="Times New Roman" w:hAnsi="Times New Roman" w:cs="Times New Roman"/>
          <w:sz w:val="24"/>
          <w:szCs w:val="24"/>
        </w:rPr>
        <w:t>ašvaldība, pildot savas funkcijas, veic darbu ar jaunatni, ievērojot jaunatnes politikas pamatprincipus un valsts jaunatnes politikas attīstības plānošanas dokumentus</w:t>
      </w:r>
      <w:r w:rsidR="00287C87" w:rsidRPr="00E81464">
        <w:rPr>
          <w:rFonts w:ascii="Times New Roman" w:hAnsi="Times New Roman" w:cs="Times New Roman"/>
          <w:sz w:val="24"/>
          <w:szCs w:val="24"/>
        </w:rPr>
        <w:t xml:space="preserve">, kā arī </w:t>
      </w:r>
      <w:r w:rsidR="00413258" w:rsidRPr="00E81464">
        <w:rPr>
          <w:rFonts w:ascii="Times New Roman" w:hAnsi="Times New Roman" w:cs="Times New Roman"/>
          <w:sz w:val="24"/>
          <w:szCs w:val="24"/>
        </w:rPr>
        <w:t>Pašva</w:t>
      </w:r>
      <w:r w:rsidR="0006478B" w:rsidRPr="00E81464">
        <w:rPr>
          <w:rFonts w:ascii="Times New Roman" w:hAnsi="Times New Roman" w:cs="Times New Roman"/>
          <w:sz w:val="24"/>
          <w:szCs w:val="24"/>
        </w:rPr>
        <w:t xml:space="preserve">ldību likuma 4. pantā </w:t>
      </w:r>
      <w:r w:rsidR="00B335FE" w:rsidRPr="00E81464">
        <w:rPr>
          <w:rFonts w:ascii="Times New Roman" w:hAnsi="Times New Roman" w:cs="Times New Roman"/>
          <w:sz w:val="24"/>
          <w:szCs w:val="24"/>
        </w:rPr>
        <w:t>noteikto, ka veikt darbu ar jaunatni ir pašvaldības autonomā funkcija.</w:t>
      </w:r>
      <w:r w:rsidRPr="00E81464">
        <w:rPr>
          <w:rFonts w:ascii="Times New Roman" w:hAnsi="Times New Roman" w:cs="Times New Roman"/>
          <w:sz w:val="24"/>
          <w:szCs w:val="24"/>
        </w:rPr>
        <w:t xml:space="preserve"> Pašvaldība plāno darbu ar jaunatni, izstrādājot pašvaldības jaunatnes politikas attīstības plānošanas dokumentus. Pašvaldība nodrošina institucionālu sistēmu darbam ar jaunatni. </w:t>
      </w:r>
      <w:r w:rsidR="007E1028" w:rsidRPr="00E81464">
        <w:rPr>
          <w:rFonts w:ascii="Times New Roman" w:eastAsia="Times New Roman" w:hAnsi="Times New Roman" w:cs="Times New Roman"/>
          <w:sz w:val="24"/>
          <w:szCs w:val="24"/>
        </w:rPr>
        <w:t>JSPA p</w:t>
      </w:r>
      <w:r w:rsidR="00AE7F15" w:rsidRPr="00E81464">
        <w:rPr>
          <w:rFonts w:ascii="Times New Roman" w:hAnsi="Times New Roman" w:cs="Times New Roman"/>
          <w:sz w:val="24"/>
          <w:szCs w:val="24"/>
        </w:rPr>
        <w:t xml:space="preserve">rojekta ietvaros pašvaldībām tiks sniegts atbalsts šo </w:t>
      </w:r>
      <w:r w:rsidR="002042D3" w:rsidRPr="00E81464">
        <w:rPr>
          <w:rFonts w:ascii="Times New Roman" w:hAnsi="Times New Roman" w:cs="Times New Roman"/>
          <w:sz w:val="24"/>
          <w:szCs w:val="24"/>
        </w:rPr>
        <w:t>Jaunatnes</w:t>
      </w:r>
      <w:r w:rsidR="008D35FF">
        <w:rPr>
          <w:rFonts w:ascii="Times New Roman" w:hAnsi="Times New Roman" w:cs="Times New Roman"/>
          <w:sz w:val="24"/>
          <w:szCs w:val="24"/>
        </w:rPr>
        <w:t xml:space="preserve"> </w:t>
      </w:r>
      <w:r w:rsidR="00D72E9D" w:rsidRPr="00E81464">
        <w:rPr>
          <w:rFonts w:ascii="Times New Roman" w:hAnsi="Times New Roman" w:cs="Times New Roman"/>
          <w:sz w:val="24"/>
          <w:szCs w:val="24"/>
        </w:rPr>
        <w:t xml:space="preserve">un Pašvaldību </w:t>
      </w:r>
      <w:r w:rsidR="00AE7F15" w:rsidRPr="00E81464">
        <w:rPr>
          <w:rFonts w:ascii="Times New Roman" w:hAnsi="Times New Roman" w:cs="Times New Roman"/>
          <w:sz w:val="24"/>
          <w:szCs w:val="24"/>
        </w:rPr>
        <w:t>likum</w:t>
      </w:r>
      <w:r w:rsidR="00D72E9D" w:rsidRPr="00E81464">
        <w:rPr>
          <w:rFonts w:ascii="Times New Roman" w:hAnsi="Times New Roman" w:cs="Times New Roman"/>
          <w:sz w:val="24"/>
          <w:szCs w:val="24"/>
        </w:rPr>
        <w:t>os</w:t>
      </w:r>
      <w:r w:rsidR="00AE7F15" w:rsidRPr="00E81464">
        <w:rPr>
          <w:rFonts w:ascii="Times New Roman" w:hAnsi="Times New Roman" w:cs="Times New Roman"/>
          <w:sz w:val="24"/>
          <w:szCs w:val="24"/>
        </w:rPr>
        <w:t xml:space="preserve"> noteikto pienākumu īstenošanai, attīstot digitālo darbu ar jaunatni, lai nodrošinātu attiecīgās pašvaldības jauniešiem iespējas apgūt un pielietot digitālās prasmes, t.sk. atbalstot digitālo prasmju apguvi sociālo riska grupu jauniešiem, jauniešiem ar zemāku izglītības līmeni un nodrošinot viņu labāku iekļaušanos vietējā sabiedrībā un dzīvei nepieciešamo prasmju apguvi. </w:t>
      </w:r>
    </w:p>
    <w:p w14:paraId="3EF6196E" w14:textId="6FBD89A7" w:rsidR="00B52CD5" w:rsidRPr="00E81464" w:rsidRDefault="00B52CD5" w:rsidP="00B53433">
      <w:pPr>
        <w:pStyle w:val="ListParagraph"/>
        <w:numPr>
          <w:ilvl w:val="0"/>
          <w:numId w:val="14"/>
        </w:numPr>
        <w:pBdr>
          <w:top w:val="nil"/>
          <w:left w:val="nil"/>
          <w:bottom w:val="nil"/>
          <w:right w:val="nil"/>
          <w:between w:val="nil"/>
        </w:pBdr>
        <w:spacing w:line="240" w:lineRule="auto"/>
        <w:ind w:left="567" w:hanging="567"/>
        <w:jc w:val="both"/>
        <w:rPr>
          <w:rFonts w:ascii="Times New Roman" w:eastAsia="Times New Roman" w:hAnsi="Times New Roman" w:cs="Times New Roman"/>
          <w:color w:val="000000"/>
          <w:sz w:val="24"/>
          <w:szCs w:val="24"/>
        </w:rPr>
      </w:pPr>
      <w:r w:rsidRPr="00E81464">
        <w:rPr>
          <w:rFonts w:ascii="Times New Roman" w:eastAsia="Times New Roman" w:hAnsi="Times New Roman" w:cs="Times New Roman"/>
          <w:sz w:val="24"/>
          <w:szCs w:val="24"/>
        </w:rPr>
        <w:t xml:space="preserve">Pieteikties atbalstam digitālā darba ar jaunatni sistēmas attīstībai pašvaldībās JSPA uzaicinās visas valstspilsētu un novadu pašvaldības. Ar </w:t>
      </w:r>
      <w:r w:rsidR="00BB0126" w:rsidRPr="00E81464">
        <w:rPr>
          <w:rFonts w:ascii="Times New Roman" w:eastAsia="Times New Roman" w:hAnsi="Times New Roman" w:cs="Times New Roman"/>
          <w:sz w:val="24"/>
          <w:szCs w:val="24"/>
        </w:rPr>
        <w:t xml:space="preserve">JSPA </w:t>
      </w:r>
      <w:r w:rsidR="00FC1ADC" w:rsidRPr="00E81464">
        <w:rPr>
          <w:rFonts w:ascii="Times New Roman" w:eastAsia="Times New Roman" w:hAnsi="Times New Roman" w:cs="Times New Roman"/>
          <w:sz w:val="24"/>
          <w:szCs w:val="24"/>
        </w:rPr>
        <w:t xml:space="preserve">projekta </w:t>
      </w:r>
      <w:r w:rsidR="008F6E5F" w:rsidRPr="00E81464">
        <w:rPr>
          <w:rFonts w:ascii="Times New Roman" w:eastAsia="Times New Roman" w:hAnsi="Times New Roman" w:cs="Times New Roman"/>
          <w:sz w:val="24"/>
          <w:szCs w:val="24"/>
        </w:rPr>
        <w:t xml:space="preserve">sadarbības </w:t>
      </w:r>
      <w:r w:rsidR="008F6E5F" w:rsidRPr="00E81464">
        <w:rPr>
          <w:rFonts w:ascii="Times New Roman" w:eastAsia="Times New Roman" w:hAnsi="Times New Roman" w:cs="Times New Roman"/>
          <w:sz w:val="24"/>
          <w:szCs w:val="24"/>
        </w:rPr>
        <w:lastRenderedPageBreak/>
        <w:t>partneriem tiks</w:t>
      </w:r>
      <w:r w:rsidRPr="00E81464">
        <w:rPr>
          <w:rFonts w:ascii="Times New Roman" w:eastAsia="Times New Roman" w:hAnsi="Times New Roman" w:cs="Times New Roman"/>
          <w:sz w:val="24"/>
          <w:szCs w:val="24"/>
        </w:rPr>
        <w:t xml:space="preserve"> noslēgti sadarbības līgumi. Pēc </w:t>
      </w:r>
      <w:r w:rsidR="008F6E5F" w:rsidRPr="00E81464">
        <w:rPr>
          <w:rFonts w:ascii="Times New Roman" w:eastAsia="Times New Roman" w:hAnsi="Times New Roman" w:cs="Times New Roman"/>
          <w:sz w:val="24"/>
          <w:szCs w:val="24"/>
        </w:rPr>
        <w:t>JSPA projekta</w:t>
      </w:r>
      <w:r w:rsidR="00F8539A" w:rsidRPr="00E81464">
        <w:rPr>
          <w:rFonts w:ascii="Times New Roman" w:eastAsia="Times New Roman" w:hAnsi="Times New Roman" w:cs="Times New Roman"/>
          <w:sz w:val="24"/>
          <w:szCs w:val="24"/>
        </w:rPr>
        <w:t xml:space="preserve"> </w:t>
      </w:r>
      <w:r w:rsidRPr="00E81464">
        <w:rPr>
          <w:rFonts w:ascii="Times New Roman" w:eastAsia="Times New Roman" w:hAnsi="Times New Roman" w:cs="Times New Roman"/>
          <w:sz w:val="24"/>
          <w:szCs w:val="24"/>
        </w:rPr>
        <w:t xml:space="preserve">noslēguma </w:t>
      </w:r>
      <w:r w:rsidR="00BB0126" w:rsidRPr="00E81464">
        <w:rPr>
          <w:rFonts w:ascii="Times New Roman" w:eastAsia="Times New Roman" w:hAnsi="Times New Roman" w:cs="Times New Roman"/>
          <w:sz w:val="24"/>
          <w:szCs w:val="24"/>
        </w:rPr>
        <w:t xml:space="preserve">JSPA </w:t>
      </w:r>
      <w:r w:rsidR="00FC1ADC" w:rsidRPr="00E81464">
        <w:rPr>
          <w:rFonts w:ascii="Times New Roman" w:eastAsia="Times New Roman" w:hAnsi="Times New Roman" w:cs="Times New Roman"/>
          <w:sz w:val="24"/>
          <w:szCs w:val="24"/>
        </w:rPr>
        <w:t xml:space="preserve">projekta </w:t>
      </w:r>
      <w:r w:rsidRPr="00E81464">
        <w:rPr>
          <w:rFonts w:ascii="Times New Roman" w:eastAsia="Times New Roman" w:hAnsi="Times New Roman" w:cs="Times New Roman"/>
          <w:sz w:val="24"/>
          <w:szCs w:val="24"/>
        </w:rPr>
        <w:t>sadarbības partneriem būs jānodrošina projekta rezultātu ilgtspēja, tai skaitā nodrošinot projekta ietvaros iegādātā IKT aprīkojuma un izveidot</w:t>
      </w:r>
      <w:r w:rsidR="0065694D" w:rsidRPr="00E81464">
        <w:rPr>
          <w:rFonts w:ascii="Times New Roman" w:eastAsia="Times New Roman" w:hAnsi="Times New Roman" w:cs="Times New Roman"/>
          <w:sz w:val="24"/>
          <w:szCs w:val="24"/>
        </w:rPr>
        <w:t>ās digitālā darba ar jaunatni vides</w:t>
      </w:r>
      <w:r w:rsidR="008403DD" w:rsidRPr="00E81464">
        <w:rPr>
          <w:rFonts w:ascii="Times New Roman" w:eastAsia="Times New Roman" w:hAnsi="Times New Roman" w:cs="Times New Roman"/>
          <w:sz w:val="24"/>
          <w:szCs w:val="24"/>
        </w:rPr>
        <w:t xml:space="preserve"> </w:t>
      </w:r>
      <w:r w:rsidRPr="00E81464">
        <w:rPr>
          <w:rFonts w:ascii="Times New Roman" w:eastAsia="Times New Roman" w:hAnsi="Times New Roman" w:cs="Times New Roman"/>
          <w:sz w:val="24"/>
          <w:szCs w:val="24"/>
        </w:rPr>
        <w:t xml:space="preserve">darbību vismaz 3 gadus pēc </w:t>
      </w:r>
      <w:r w:rsidR="007E1028" w:rsidRPr="00E81464">
        <w:rPr>
          <w:rFonts w:ascii="Times New Roman" w:eastAsia="Times New Roman" w:hAnsi="Times New Roman" w:cs="Times New Roman"/>
          <w:sz w:val="24"/>
          <w:szCs w:val="24"/>
        </w:rPr>
        <w:t>JSPA p</w:t>
      </w:r>
      <w:r w:rsidRPr="00E81464">
        <w:rPr>
          <w:rFonts w:ascii="Times New Roman" w:eastAsia="Times New Roman" w:hAnsi="Times New Roman" w:cs="Times New Roman"/>
          <w:sz w:val="24"/>
          <w:szCs w:val="24"/>
        </w:rPr>
        <w:t>rojekta beigām.</w:t>
      </w:r>
      <w:r w:rsidR="00BB0126" w:rsidRPr="00E81464">
        <w:rPr>
          <w:rFonts w:ascii="Times New Roman" w:eastAsia="Times New Roman" w:hAnsi="Times New Roman" w:cs="Times New Roman"/>
          <w:sz w:val="24"/>
          <w:szCs w:val="24"/>
        </w:rPr>
        <w:t xml:space="preserve"> JSPA p</w:t>
      </w:r>
      <w:r w:rsidR="005B4141" w:rsidRPr="00E81464">
        <w:rPr>
          <w:rFonts w:ascii="Times New Roman" w:eastAsia="Times New Roman" w:hAnsi="Times New Roman" w:cs="Times New Roman"/>
          <w:sz w:val="24"/>
          <w:szCs w:val="24"/>
        </w:rPr>
        <w:t xml:space="preserve">rojekta ietvaros iegādātais IKT aprīkojums paliek </w:t>
      </w:r>
      <w:r w:rsidR="00BB0126" w:rsidRPr="00E81464">
        <w:rPr>
          <w:rFonts w:ascii="Times New Roman" w:eastAsia="Times New Roman" w:hAnsi="Times New Roman" w:cs="Times New Roman"/>
          <w:sz w:val="24"/>
          <w:szCs w:val="24"/>
        </w:rPr>
        <w:t xml:space="preserve">JSPA projekta </w:t>
      </w:r>
      <w:r w:rsidR="005B4141" w:rsidRPr="00E81464">
        <w:rPr>
          <w:rFonts w:ascii="Times New Roman" w:eastAsia="Times New Roman" w:hAnsi="Times New Roman" w:cs="Times New Roman"/>
          <w:sz w:val="24"/>
          <w:szCs w:val="24"/>
        </w:rPr>
        <w:t>sadarbības partneru īpašumā.</w:t>
      </w:r>
    </w:p>
    <w:p w14:paraId="51B1FA43" w14:textId="4BF953C2" w:rsidR="008F6E5F" w:rsidRPr="00E81464" w:rsidRDefault="008F6E5F" w:rsidP="00B53433">
      <w:pPr>
        <w:pStyle w:val="ListParagraph"/>
        <w:numPr>
          <w:ilvl w:val="0"/>
          <w:numId w:val="14"/>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bookmarkStart w:id="4" w:name="_Hlk129772188"/>
      <w:r w:rsidRPr="00E81464">
        <w:rPr>
          <w:rFonts w:ascii="Times New Roman" w:eastAsia="Times New Roman" w:hAnsi="Times New Roman" w:cs="Times New Roman"/>
          <w:sz w:val="24"/>
          <w:szCs w:val="24"/>
        </w:rPr>
        <w:t xml:space="preserve">Parakstot sadarbības līgumu, </w:t>
      </w:r>
      <w:r w:rsidR="00BB0126" w:rsidRPr="00E81464">
        <w:rPr>
          <w:rFonts w:ascii="Times New Roman" w:eastAsia="Times New Roman" w:hAnsi="Times New Roman" w:cs="Times New Roman"/>
          <w:sz w:val="24"/>
          <w:szCs w:val="24"/>
        </w:rPr>
        <w:t xml:space="preserve">JSPA </w:t>
      </w:r>
      <w:r w:rsidRPr="00E81464">
        <w:rPr>
          <w:rFonts w:ascii="Times New Roman" w:eastAsia="Times New Roman" w:hAnsi="Times New Roman" w:cs="Times New Roman"/>
          <w:sz w:val="24"/>
          <w:szCs w:val="24"/>
        </w:rPr>
        <w:t xml:space="preserve">projekta </w:t>
      </w:r>
      <w:r w:rsidR="00BB0126" w:rsidRPr="00E81464">
        <w:rPr>
          <w:rFonts w:ascii="Times New Roman" w:eastAsia="Times New Roman" w:hAnsi="Times New Roman" w:cs="Times New Roman"/>
          <w:sz w:val="24"/>
          <w:szCs w:val="24"/>
        </w:rPr>
        <w:t>sadarbības partneri</w:t>
      </w:r>
      <w:r w:rsidRPr="00E81464">
        <w:rPr>
          <w:rFonts w:ascii="Times New Roman" w:eastAsia="Times New Roman" w:hAnsi="Times New Roman" w:cs="Times New Roman"/>
          <w:sz w:val="24"/>
          <w:szCs w:val="24"/>
        </w:rPr>
        <w:t xml:space="preserve"> uzņemsies pienākumu piedalīties JSPA rīkotajos informatīvajos un mācību pasākumos, kuru laikā tiks izstrādāti individuālie plāni digitālā darba ar jaunatni vides attīstībai pašvaldībās, tostarp veidojot sasaisti ar digitālā darba ar jaunatni nozīmi jauniešu plašākas un aktīvākas līdzdalības, jauniešu dzīvei un darbam nepieciešamu prasmju attīstībai un jauniešu ar ierobežotām iespējām iekļaušanas aspektos</w:t>
      </w:r>
      <w:r w:rsidR="005B3324" w:rsidRPr="00E81464">
        <w:rPr>
          <w:rFonts w:ascii="Times New Roman" w:eastAsia="Times New Roman" w:hAnsi="Times New Roman" w:cs="Times New Roman"/>
          <w:sz w:val="24"/>
          <w:szCs w:val="24"/>
        </w:rPr>
        <w:t xml:space="preserve">, kā arī </w:t>
      </w:r>
      <w:r w:rsidR="00CD5AF9" w:rsidRPr="00E81464">
        <w:rPr>
          <w:rFonts w:ascii="Times New Roman" w:eastAsia="Times New Roman" w:hAnsi="Times New Roman" w:cs="Times New Roman"/>
          <w:sz w:val="24"/>
          <w:szCs w:val="24"/>
        </w:rPr>
        <w:t xml:space="preserve">izvērtējot iespējas sadarbībai </w:t>
      </w:r>
      <w:r w:rsidR="00AF1C66" w:rsidRPr="00E81464">
        <w:rPr>
          <w:rFonts w:ascii="Times New Roman" w:eastAsia="Times New Roman" w:hAnsi="Times New Roman" w:cs="Times New Roman"/>
          <w:sz w:val="24"/>
          <w:szCs w:val="24"/>
        </w:rPr>
        <w:t>ar organizācijām, kas pašvaldībā veic darbu ar jaunatni</w:t>
      </w:r>
      <w:r w:rsidR="006F1165" w:rsidRPr="00E81464">
        <w:rPr>
          <w:rFonts w:ascii="Times New Roman" w:eastAsia="Times New Roman" w:hAnsi="Times New Roman" w:cs="Times New Roman"/>
          <w:sz w:val="24"/>
          <w:szCs w:val="24"/>
        </w:rPr>
        <w:t>. Plānos tiks noteiktas paredzamās darbības un sasniedzami</w:t>
      </w:r>
      <w:r w:rsidR="00CC23D7" w:rsidRPr="00E81464">
        <w:rPr>
          <w:rFonts w:ascii="Times New Roman" w:eastAsia="Times New Roman" w:hAnsi="Times New Roman" w:cs="Times New Roman"/>
          <w:sz w:val="24"/>
          <w:szCs w:val="24"/>
        </w:rPr>
        <w:t>e</w:t>
      </w:r>
      <w:r w:rsidR="006F1165" w:rsidRPr="00E81464">
        <w:rPr>
          <w:rFonts w:ascii="Times New Roman" w:eastAsia="Times New Roman" w:hAnsi="Times New Roman" w:cs="Times New Roman"/>
          <w:sz w:val="24"/>
          <w:szCs w:val="24"/>
        </w:rPr>
        <w:t xml:space="preserve"> rezultatīv</w:t>
      </w:r>
      <w:r w:rsidR="00CC23D7" w:rsidRPr="00E81464">
        <w:rPr>
          <w:rFonts w:ascii="Times New Roman" w:eastAsia="Times New Roman" w:hAnsi="Times New Roman" w:cs="Times New Roman"/>
          <w:sz w:val="24"/>
          <w:szCs w:val="24"/>
        </w:rPr>
        <w:t>ie</w:t>
      </w:r>
      <w:r w:rsidR="006F1165" w:rsidRPr="00E81464">
        <w:rPr>
          <w:rFonts w:ascii="Times New Roman" w:eastAsia="Times New Roman" w:hAnsi="Times New Roman" w:cs="Times New Roman"/>
          <w:sz w:val="24"/>
          <w:szCs w:val="24"/>
        </w:rPr>
        <w:t xml:space="preserve"> rādītāj</w:t>
      </w:r>
      <w:r w:rsidR="00CC23D7" w:rsidRPr="00E81464">
        <w:rPr>
          <w:rFonts w:ascii="Times New Roman" w:eastAsia="Times New Roman" w:hAnsi="Times New Roman" w:cs="Times New Roman"/>
          <w:sz w:val="24"/>
          <w:szCs w:val="24"/>
        </w:rPr>
        <w:t>i</w:t>
      </w:r>
      <w:r w:rsidRPr="00E81464">
        <w:rPr>
          <w:rFonts w:ascii="Times New Roman" w:eastAsia="Times New Roman" w:hAnsi="Times New Roman" w:cs="Times New Roman"/>
          <w:sz w:val="24"/>
          <w:szCs w:val="24"/>
        </w:rPr>
        <w:t>;</w:t>
      </w:r>
    </w:p>
    <w:bookmarkEnd w:id="4"/>
    <w:p w14:paraId="33DACD1C" w14:textId="79B62B59" w:rsidR="008F6E5F" w:rsidRPr="00E81464" w:rsidRDefault="008F6E5F" w:rsidP="00B53433">
      <w:pPr>
        <w:pStyle w:val="ListParagraph"/>
        <w:numPr>
          <w:ilvl w:val="0"/>
          <w:numId w:val="14"/>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 xml:space="preserve">Pēc plāna digitālā darba ar jaunatni vides attīstībai pašvaldībā iesniegšanas un apstiprināšanas ar </w:t>
      </w:r>
      <w:r w:rsidR="00BB0126" w:rsidRPr="00E81464">
        <w:rPr>
          <w:rFonts w:ascii="Times New Roman" w:eastAsia="Times New Roman" w:hAnsi="Times New Roman" w:cs="Times New Roman"/>
          <w:sz w:val="24"/>
          <w:szCs w:val="24"/>
        </w:rPr>
        <w:t xml:space="preserve">JSPA projekta </w:t>
      </w:r>
      <w:r w:rsidRPr="00E81464">
        <w:rPr>
          <w:rFonts w:ascii="Times New Roman" w:eastAsia="Times New Roman" w:hAnsi="Times New Roman" w:cs="Times New Roman"/>
          <w:sz w:val="24"/>
          <w:szCs w:val="24"/>
        </w:rPr>
        <w:t xml:space="preserve">sadarbības partneriem tiks noslēgtas vienošanās </w:t>
      </w:r>
      <w:r w:rsidR="00C63DCA" w:rsidRPr="00E81464">
        <w:rPr>
          <w:rFonts w:ascii="Times New Roman" w:eastAsia="Times New Roman" w:hAnsi="Times New Roman" w:cs="Times New Roman"/>
          <w:sz w:val="24"/>
          <w:szCs w:val="24"/>
        </w:rPr>
        <w:t xml:space="preserve">pie sadarbības līguma </w:t>
      </w:r>
      <w:r w:rsidRPr="00E81464">
        <w:rPr>
          <w:rFonts w:ascii="Times New Roman" w:eastAsia="Times New Roman" w:hAnsi="Times New Roman" w:cs="Times New Roman"/>
          <w:sz w:val="24"/>
          <w:szCs w:val="24"/>
        </w:rPr>
        <w:t>par finansējuma piešķiršanu aktivitāšu īstenošanai pašvaldībā</w:t>
      </w:r>
      <w:r w:rsidR="00C63DCA" w:rsidRPr="00E81464">
        <w:rPr>
          <w:rFonts w:ascii="Times New Roman" w:eastAsia="Times New Roman" w:hAnsi="Times New Roman" w:cs="Times New Roman"/>
          <w:sz w:val="24"/>
          <w:szCs w:val="24"/>
        </w:rPr>
        <w:t xml:space="preserve"> (turpmāk – vienošanās par finansējuma piešķiršanu)</w:t>
      </w:r>
      <w:r w:rsidRPr="00E81464">
        <w:rPr>
          <w:rFonts w:ascii="Times New Roman" w:eastAsia="Times New Roman" w:hAnsi="Times New Roman" w:cs="Times New Roman"/>
          <w:sz w:val="24"/>
          <w:szCs w:val="24"/>
        </w:rPr>
        <w:t xml:space="preserve">, t. sk. nosakot vienkāršoto izmaksu piemērošanas kārtību, ja attiecināms, un </w:t>
      </w:r>
      <w:r w:rsidR="00BB0126" w:rsidRPr="00E81464">
        <w:rPr>
          <w:rFonts w:ascii="Times New Roman" w:eastAsia="Times New Roman" w:hAnsi="Times New Roman" w:cs="Times New Roman"/>
          <w:sz w:val="24"/>
          <w:szCs w:val="24"/>
        </w:rPr>
        <w:t xml:space="preserve">JSPA </w:t>
      </w:r>
      <w:r w:rsidRPr="00E81464">
        <w:rPr>
          <w:rFonts w:ascii="Times New Roman" w:eastAsia="Times New Roman" w:hAnsi="Times New Roman" w:cs="Times New Roman"/>
          <w:sz w:val="24"/>
          <w:szCs w:val="24"/>
        </w:rPr>
        <w:t>projekta īstenošanas laikā sasniedzamos darbības rezultātus un rezultatīvos rādītājus;</w:t>
      </w:r>
    </w:p>
    <w:p w14:paraId="6BFB6CCF" w14:textId="257771E8" w:rsidR="008F6E5F" w:rsidRPr="00E81464" w:rsidRDefault="007F1DE7" w:rsidP="00B53433">
      <w:pPr>
        <w:pStyle w:val="ListParagraph"/>
        <w:numPr>
          <w:ilvl w:val="0"/>
          <w:numId w:val="14"/>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bookmarkStart w:id="5" w:name="_Hlk129772278"/>
      <w:r w:rsidRPr="00E81464">
        <w:rPr>
          <w:rFonts w:ascii="Times New Roman" w:eastAsia="Times New Roman" w:hAnsi="Times New Roman" w:cs="Times New Roman"/>
          <w:sz w:val="24"/>
          <w:szCs w:val="24"/>
        </w:rPr>
        <w:t>JSPA projekta s</w:t>
      </w:r>
      <w:r w:rsidR="008F6E5F" w:rsidRPr="00E81464">
        <w:rPr>
          <w:rFonts w:ascii="Times New Roman" w:eastAsia="Times New Roman" w:hAnsi="Times New Roman" w:cs="Times New Roman"/>
          <w:sz w:val="24"/>
          <w:szCs w:val="24"/>
        </w:rPr>
        <w:t>adarbības partneriem pieejamais finansējuma apjoms aktivitāšu īstenošanai tiks noteikts, balstoties uz pašvaldībā dzīvojošo jauniešu skaitu saskaņā ar Centrālās statistikas pārvaldes sniegtajiem datiem un pašvaldības digitālā darba ar jaunatni vides</w:t>
      </w:r>
      <w:r w:rsidR="008F6E5F" w:rsidRPr="00E81464">
        <w:rPr>
          <w:rFonts w:ascii="Times New Roman" w:hAnsi="Times New Roman" w:cs="Times New Roman"/>
          <w:sz w:val="24"/>
          <w:szCs w:val="24"/>
        </w:rPr>
        <w:t xml:space="preserve"> attīstībai iekļautajām aktivitātēm. </w:t>
      </w:r>
      <w:r w:rsidRPr="00E81464">
        <w:rPr>
          <w:rFonts w:ascii="Times New Roman" w:hAnsi="Times New Roman" w:cs="Times New Roman"/>
          <w:sz w:val="24"/>
          <w:szCs w:val="24"/>
        </w:rPr>
        <w:t>JSPA projekta s</w:t>
      </w:r>
      <w:r w:rsidR="008F6E5F" w:rsidRPr="00E81464">
        <w:rPr>
          <w:rFonts w:ascii="Times New Roman" w:hAnsi="Times New Roman" w:cs="Times New Roman"/>
          <w:sz w:val="24"/>
          <w:szCs w:val="24"/>
        </w:rPr>
        <w:t>adarbības partneru aktivitātēm, kas ir vērstas uz jauniešu iesaisti digitālā darba ar jaunatni īstenošanā ir jāveido vismaz 50 % no kopējā pašvaldībai piešķirtā Atveseļošanas fonda finansējuma.</w:t>
      </w:r>
      <w:bookmarkEnd w:id="5"/>
    </w:p>
    <w:p w14:paraId="75607DA8" w14:textId="0616CC79" w:rsidR="008F6E5F" w:rsidRPr="00E81464" w:rsidRDefault="008F6E5F" w:rsidP="00B53433">
      <w:pPr>
        <w:pStyle w:val="ListParagraph"/>
        <w:numPr>
          <w:ilvl w:val="0"/>
          <w:numId w:val="14"/>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 xml:space="preserve">Pēc </w:t>
      </w:r>
      <w:r w:rsidR="00C63DCA" w:rsidRPr="00E81464">
        <w:rPr>
          <w:rFonts w:ascii="Times New Roman" w:eastAsia="Times New Roman" w:hAnsi="Times New Roman" w:cs="Times New Roman"/>
          <w:sz w:val="24"/>
          <w:szCs w:val="24"/>
        </w:rPr>
        <w:t>vienošanās pie sadarbības līguma par finansējuma piešķiršanu aktivitāšu īstenošanai pašvaldībā</w:t>
      </w:r>
      <w:r w:rsidRPr="00E81464">
        <w:rPr>
          <w:rFonts w:ascii="Times New Roman" w:eastAsia="Times New Roman" w:hAnsi="Times New Roman" w:cs="Times New Roman"/>
          <w:sz w:val="24"/>
          <w:szCs w:val="24"/>
        </w:rPr>
        <w:t xml:space="preserve"> noslēgšan</w:t>
      </w:r>
      <w:r w:rsidR="4736701F" w:rsidRPr="00E81464">
        <w:rPr>
          <w:rFonts w:ascii="Times New Roman" w:eastAsia="Times New Roman" w:hAnsi="Times New Roman" w:cs="Times New Roman"/>
          <w:sz w:val="24"/>
          <w:szCs w:val="24"/>
        </w:rPr>
        <w:t>as</w:t>
      </w:r>
      <w:r w:rsidRPr="00E81464">
        <w:rPr>
          <w:rFonts w:ascii="Times New Roman" w:eastAsia="Times New Roman" w:hAnsi="Times New Roman" w:cs="Times New Roman"/>
          <w:sz w:val="24"/>
          <w:szCs w:val="24"/>
        </w:rPr>
        <w:t xml:space="preserve"> </w:t>
      </w:r>
      <w:r w:rsidR="00BB0126" w:rsidRPr="00E81464">
        <w:rPr>
          <w:rFonts w:ascii="Times New Roman" w:eastAsia="Times New Roman" w:hAnsi="Times New Roman" w:cs="Times New Roman"/>
          <w:sz w:val="24"/>
          <w:szCs w:val="24"/>
        </w:rPr>
        <w:t xml:space="preserve">JSPA projekta </w:t>
      </w:r>
      <w:r w:rsidRPr="00E81464">
        <w:rPr>
          <w:rFonts w:ascii="Times New Roman" w:eastAsia="Times New Roman" w:hAnsi="Times New Roman" w:cs="Times New Roman"/>
          <w:sz w:val="24"/>
          <w:szCs w:val="24"/>
        </w:rPr>
        <w:t>sadarbības partnerim tiks veikts avansa maksājums</w:t>
      </w:r>
      <w:r w:rsidR="187C4C9A" w:rsidRPr="00E81464">
        <w:rPr>
          <w:rFonts w:ascii="Times New Roman" w:eastAsia="Times New Roman" w:hAnsi="Times New Roman" w:cs="Times New Roman"/>
          <w:sz w:val="24"/>
          <w:szCs w:val="24"/>
        </w:rPr>
        <w:t xml:space="preserve"> atbilstoši</w:t>
      </w:r>
      <w:r w:rsidR="00BB0126" w:rsidRPr="00E81464">
        <w:rPr>
          <w:rFonts w:ascii="Times New Roman" w:eastAsia="Times New Roman" w:hAnsi="Times New Roman" w:cs="Times New Roman"/>
          <w:sz w:val="24"/>
          <w:szCs w:val="24"/>
        </w:rPr>
        <w:t xml:space="preserve"> JSPA projekta</w:t>
      </w:r>
      <w:r w:rsidR="187C4C9A" w:rsidRPr="00E81464">
        <w:rPr>
          <w:rFonts w:ascii="Times New Roman" w:eastAsia="Times New Roman" w:hAnsi="Times New Roman" w:cs="Times New Roman"/>
          <w:sz w:val="24"/>
          <w:szCs w:val="24"/>
        </w:rPr>
        <w:t xml:space="preserve"> sadarbības partnera plānotajām darbībām un plānotajai naudas plūsma</w:t>
      </w:r>
      <w:r w:rsidR="1A71DE38" w:rsidRPr="00E81464">
        <w:rPr>
          <w:rFonts w:ascii="Times New Roman" w:eastAsia="Times New Roman" w:hAnsi="Times New Roman" w:cs="Times New Roman"/>
          <w:sz w:val="24"/>
          <w:szCs w:val="24"/>
        </w:rPr>
        <w:t>i</w:t>
      </w:r>
      <w:r w:rsidR="00610BE0" w:rsidRPr="00E81464">
        <w:rPr>
          <w:rFonts w:ascii="Times New Roman" w:eastAsia="Times New Roman" w:hAnsi="Times New Roman" w:cs="Times New Roman"/>
          <w:sz w:val="24"/>
          <w:szCs w:val="24"/>
        </w:rPr>
        <w:t>, vienlaikus ievērojot, ka avansa maksājums ir ne lielāks kā 30 % un kā arī avansa un starpposma maksājumu kopsumma nevar pārsniegt 90 %</w:t>
      </w:r>
      <w:r w:rsidR="7AC1AA9F" w:rsidRPr="00E81464">
        <w:rPr>
          <w:rFonts w:ascii="Times New Roman" w:eastAsia="Times New Roman" w:hAnsi="Times New Roman" w:cs="Times New Roman"/>
          <w:sz w:val="24"/>
          <w:szCs w:val="24"/>
        </w:rPr>
        <w:t xml:space="preserve"> no </w:t>
      </w:r>
      <w:r w:rsidR="00BB0126" w:rsidRPr="00E81464">
        <w:rPr>
          <w:rFonts w:ascii="Times New Roman" w:eastAsia="Times New Roman" w:hAnsi="Times New Roman" w:cs="Times New Roman"/>
          <w:sz w:val="24"/>
          <w:szCs w:val="24"/>
        </w:rPr>
        <w:t xml:space="preserve">JSPA projekta </w:t>
      </w:r>
      <w:r w:rsidR="7AC1AA9F" w:rsidRPr="00E81464">
        <w:rPr>
          <w:rFonts w:ascii="Times New Roman" w:eastAsia="Times New Roman" w:hAnsi="Times New Roman" w:cs="Times New Roman"/>
          <w:sz w:val="24"/>
          <w:szCs w:val="24"/>
        </w:rPr>
        <w:t>sadarbības partnerim piešķirtā Atveseļošanas fonda finansējuma un</w:t>
      </w:r>
      <w:r w:rsidR="78E0B07E" w:rsidRPr="00E81464">
        <w:rPr>
          <w:rFonts w:ascii="Times New Roman" w:eastAsia="Times New Roman" w:hAnsi="Times New Roman" w:cs="Times New Roman"/>
          <w:sz w:val="24"/>
          <w:szCs w:val="24"/>
        </w:rPr>
        <w:t xml:space="preserve"> </w:t>
      </w:r>
      <w:r w:rsidR="3892F59A" w:rsidRPr="00E81464">
        <w:rPr>
          <w:rFonts w:ascii="Times New Roman" w:eastAsia="Times New Roman" w:hAnsi="Times New Roman" w:cs="Times New Roman"/>
          <w:sz w:val="24"/>
          <w:szCs w:val="24"/>
        </w:rPr>
        <w:t xml:space="preserve">viena avansa apmērs nevar pārsniegt apjomu, ko </w:t>
      </w:r>
      <w:r w:rsidR="00BB0126" w:rsidRPr="00E81464">
        <w:rPr>
          <w:rFonts w:ascii="Times New Roman" w:eastAsia="Times New Roman" w:hAnsi="Times New Roman" w:cs="Times New Roman"/>
          <w:sz w:val="24"/>
          <w:szCs w:val="24"/>
        </w:rPr>
        <w:t>JSPA projekta sadarbības partneris savām</w:t>
      </w:r>
      <w:r w:rsidR="3892F59A" w:rsidRPr="00E81464">
        <w:rPr>
          <w:rFonts w:ascii="Times New Roman" w:eastAsia="Times New Roman" w:hAnsi="Times New Roman" w:cs="Times New Roman"/>
          <w:sz w:val="24"/>
          <w:szCs w:val="24"/>
        </w:rPr>
        <w:t xml:space="preserve"> darbībām plānojis izmantot 6 (sešu) mēnešu laikā.</w:t>
      </w:r>
      <w:r w:rsidR="00BF2E74">
        <w:rPr>
          <w:rFonts w:ascii="Times New Roman" w:eastAsia="Times New Roman" w:hAnsi="Times New Roman" w:cs="Times New Roman"/>
          <w:sz w:val="24"/>
          <w:szCs w:val="24"/>
        </w:rPr>
        <w:t xml:space="preserve"> Avansa un starpposma maksājumi tiek </w:t>
      </w:r>
      <w:r w:rsidR="3892F59A" w:rsidRPr="00E81464">
        <w:rPr>
          <w:rFonts w:ascii="Times New Roman" w:eastAsia="Times New Roman" w:hAnsi="Times New Roman" w:cs="Times New Roman"/>
          <w:sz w:val="24"/>
          <w:szCs w:val="24"/>
        </w:rPr>
        <w:t xml:space="preserve"> </w:t>
      </w:r>
      <w:r w:rsidR="00BF2E74" w:rsidRPr="00BF2E74">
        <w:rPr>
          <w:rFonts w:ascii="Times New Roman" w:eastAsia="Times New Roman" w:hAnsi="Times New Roman" w:cs="Times New Roman"/>
          <w:sz w:val="24"/>
          <w:szCs w:val="24"/>
        </w:rPr>
        <w:t>sasaistīti ar atskaites punktu un mērķu sasniegšanas progresu</w:t>
      </w:r>
      <w:r w:rsidR="00BF2E74">
        <w:rPr>
          <w:rFonts w:ascii="Times New Roman" w:eastAsia="Times New Roman" w:hAnsi="Times New Roman" w:cs="Times New Roman"/>
          <w:sz w:val="24"/>
          <w:szCs w:val="24"/>
        </w:rPr>
        <w:t xml:space="preserve">. </w:t>
      </w:r>
      <w:r w:rsidR="19E792A9" w:rsidRPr="00E81464">
        <w:rPr>
          <w:rFonts w:ascii="Times New Roman" w:eastAsia="Times New Roman" w:hAnsi="Times New Roman" w:cs="Times New Roman"/>
          <w:sz w:val="24"/>
          <w:szCs w:val="24"/>
        </w:rPr>
        <w:t xml:space="preserve">Avansa izmaksas nosacījumi, kā arī nosacījumi atmaksai par </w:t>
      </w:r>
      <w:r w:rsidR="00BB0126" w:rsidRPr="00E81464">
        <w:rPr>
          <w:rFonts w:ascii="Times New Roman" w:eastAsia="Times New Roman" w:hAnsi="Times New Roman" w:cs="Times New Roman"/>
          <w:sz w:val="24"/>
          <w:szCs w:val="24"/>
        </w:rPr>
        <w:t xml:space="preserve">JSPA projekta </w:t>
      </w:r>
      <w:r w:rsidR="19E792A9" w:rsidRPr="00E81464">
        <w:rPr>
          <w:rFonts w:ascii="Times New Roman" w:eastAsia="Times New Roman" w:hAnsi="Times New Roman" w:cs="Times New Roman"/>
          <w:sz w:val="24"/>
          <w:szCs w:val="24"/>
        </w:rPr>
        <w:t>sadarbības partnerim pārmaksāto vai nepamatoti i</w:t>
      </w:r>
      <w:r w:rsidR="2A05A3F9" w:rsidRPr="00E81464">
        <w:rPr>
          <w:rFonts w:ascii="Times New Roman" w:eastAsia="Times New Roman" w:hAnsi="Times New Roman" w:cs="Times New Roman"/>
          <w:sz w:val="24"/>
          <w:szCs w:val="24"/>
        </w:rPr>
        <w:t xml:space="preserve">zmaksāto avansu </w:t>
      </w:r>
      <w:r w:rsidR="19E792A9" w:rsidRPr="00E81464">
        <w:rPr>
          <w:rFonts w:ascii="Times New Roman" w:eastAsia="Times New Roman" w:hAnsi="Times New Roman" w:cs="Times New Roman"/>
          <w:sz w:val="24"/>
          <w:szCs w:val="24"/>
        </w:rPr>
        <w:t xml:space="preserve">tiks </w:t>
      </w:r>
      <w:r w:rsidR="27A21208" w:rsidRPr="00E81464">
        <w:rPr>
          <w:rFonts w:ascii="Times New Roman" w:eastAsia="Times New Roman" w:hAnsi="Times New Roman" w:cs="Times New Roman"/>
          <w:sz w:val="24"/>
          <w:szCs w:val="24"/>
        </w:rPr>
        <w:t>iekļauti sadarbības līgumā.</w:t>
      </w:r>
    </w:p>
    <w:p w14:paraId="45DC1B9D" w14:textId="06238D70" w:rsidR="008F6E5F" w:rsidRPr="00E81464" w:rsidRDefault="00203159" w:rsidP="00B53433">
      <w:pPr>
        <w:pStyle w:val="ListParagraph"/>
        <w:numPr>
          <w:ilvl w:val="0"/>
          <w:numId w:val="14"/>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b/>
          <w:bCs/>
          <w:sz w:val="24"/>
          <w:szCs w:val="24"/>
        </w:rPr>
        <w:t>JSPA projekta</w:t>
      </w:r>
      <w:r w:rsidR="008F6E5F" w:rsidRPr="00E81464">
        <w:rPr>
          <w:rFonts w:ascii="Times New Roman" w:eastAsia="Times New Roman" w:hAnsi="Times New Roman" w:cs="Times New Roman"/>
          <w:sz w:val="24"/>
          <w:szCs w:val="24"/>
        </w:rPr>
        <w:t xml:space="preserve"> </w:t>
      </w:r>
      <w:r w:rsidR="008F6E5F" w:rsidRPr="00E81464">
        <w:rPr>
          <w:rFonts w:ascii="Times New Roman" w:eastAsia="Times New Roman" w:hAnsi="Times New Roman" w:cs="Times New Roman"/>
          <w:b/>
          <w:bCs/>
          <w:sz w:val="24"/>
          <w:szCs w:val="24"/>
        </w:rPr>
        <w:t>atbalstāmās darbības</w:t>
      </w:r>
      <w:r w:rsidR="002B2AB1" w:rsidRPr="00E81464">
        <w:rPr>
          <w:rFonts w:ascii="Times New Roman" w:eastAsia="Times New Roman" w:hAnsi="Times New Roman" w:cs="Times New Roman"/>
          <w:b/>
          <w:bCs/>
          <w:sz w:val="24"/>
          <w:szCs w:val="24"/>
        </w:rPr>
        <w:t xml:space="preserve"> un attiecināmās izmaksas</w:t>
      </w:r>
      <w:r w:rsidR="008F6E5F" w:rsidRPr="00E81464">
        <w:rPr>
          <w:rFonts w:ascii="Times New Roman" w:eastAsia="Times New Roman" w:hAnsi="Times New Roman" w:cs="Times New Roman"/>
          <w:b/>
          <w:bCs/>
          <w:sz w:val="24"/>
          <w:szCs w:val="24"/>
        </w:rPr>
        <w:t>:</w:t>
      </w:r>
    </w:p>
    <w:p w14:paraId="44D5C770" w14:textId="4DAC967C" w:rsidR="00FD48CB" w:rsidRPr="00E81464" w:rsidRDefault="00FD48CB" w:rsidP="00A222BF">
      <w:pPr>
        <w:pStyle w:val="ListParagraph"/>
        <w:numPr>
          <w:ilvl w:val="1"/>
          <w:numId w:val="14"/>
        </w:numPr>
        <w:pBdr>
          <w:top w:val="nil"/>
          <w:left w:val="nil"/>
          <w:bottom w:val="nil"/>
          <w:right w:val="nil"/>
          <w:between w:val="nil"/>
        </w:pBdr>
        <w:spacing w:before="120" w:after="0" w:line="240" w:lineRule="auto"/>
        <w:ind w:left="432"/>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JSPA projekta atbalstāmās darbības:</w:t>
      </w:r>
    </w:p>
    <w:p w14:paraId="0ABDCCC6" w14:textId="28ED4AC6" w:rsidR="00933B96" w:rsidRDefault="00933B96" w:rsidP="00FD48CB">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 xml:space="preserve">Mācību </w:t>
      </w:r>
      <w:r w:rsidR="009710EB" w:rsidRPr="00E81464">
        <w:rPr>
          <w:rFonts w:ascii="Times New Roman" w:hAnsi="Times New Roman" w:cs="Times New Roman"/>
          <w:color w:val="000000" w:themeColor="text1"/>
          <w:sz w:val="24"/>
          <w:szCs w:val="24"/>
        </w:rPr>
        <w:t xml:space="preserve">programmas </w:t>
      </w:r>
      <w:r w:rsidR="000F3180" w:rsidRPr="00E81464">
        <w:rPr>
          <w:rFonts w:ascii="Times New Roman" w:hAnsi="Times New Roman" w:cs="Times New Roman"/>
          <w:color w:val="000000" w:themeColor="text1"/>
          <w:sz w:val="24"/>
          <w:szCs w:val="24"/>
        </w:rPr>
        <w:t xml:space="preserve">izstrāde un </w:t>
      </w:r>
      <w:r w:rsidR="00BD4BE4" w:rsidRPr="00E81464">
        <w:rPr>
          <w:rFonts w:ascii="Times New Roman" w:hAnsi="Times New Roman" w:cs="Times New Roman"/>
          <w:color w:val="000000" w:themeColor="text1"/>
          <w:sz w:val="24"/>
          <w:szCs w:val="24"/>
        </w:rPr>
        <w:t>mācību vadītāju</w:t>
      </w:r>
      <w:r w:rsidR="000F3180" w:rsidRPr="00E81464">
        <w:rPr>
          <w:rFonts w:ascii="Times New Roman" w:hAnsi="Times New Roman" w:cs="Times New Roman"/>
          <w:color w:val="000000" w:themeColor="text1"/>
          <w:sz w:val="24"/>
          <w:szCs w:val="24"/>
        </w:rPr>
        <w:t xml:space="preserve"> sagatavošana,</w:t>
      </w:r>
      <w:r w:rsidRPr="00E81464">
        <w:rPr>
          <w:rFonts w:ascii="Times New Roman" w:hAnsi="Times New Roman" w:cs="Times New Roman"/>
          <w:color w:val="000000" w:themeColor="text1"/>
          <w:sz w:val="24"/>
          <w:szCs w:val="24"/>
        </w:rPr>
        <w:t xml:space="preserve"> t.sk. mācību satura izstrāde, </w:t>
      </w:r>
      <w:r w:rsidR="00BD4BE4" w:rsidRPr="00E81464">
        <w:rPr>
          <w:rFonts w:ascii="Times New Roman" w:hAnsi="Times New Roman" w:cs="Times New Roman"/>
          <w:color w:val="000000" w:themeColor="text1"/>
          <w:sz w:val="24"/>
          <w:szCs w:val="24"/>
        </w:rPr>
        <w:t>mācību vadītāju</w:t>
      </w:r>
      <w:r w:rsidRPr="00E81464">
        <w:rPr>
          <w:rFonts w:ascii="Times New Roman" w:hAnsi="Times New Roman" w:cs="Times New Roman"/>
          <w:color w:val="000000" w:themeColor="text1"/>
          <w:sz w:val="24"/>
          <w:szCs w:val="24"/>
        </w:rPr>
        <w:t xml:space="preserve"> un ekspertu, tostarp ārvalstu speciālistu, piesaistes un mobilitātes organizēšana</w:t>
      </w:r>
      <w:r w:rsidR="00A17B1B" w:rsidRPr="00E81464">
        <w:rPr>
          <w:rFonts w:ascii="Times New Roman" w:hAnsi="Times New Roman" w:cs="Times New Roman"/>
          <w:color w:val="000000" w:themeColor="text1"/>
          <w:sz w:val="24"/>
          <w:szCs w:val="24"/>
        </w:rPr>
        <w:t xml:space="preserve">, </w:t>
      </w:r>
      <w:r w:rsidR="009E23CF" w:rsidRPr="00E81464">
        <w:rPr>
          <w:rFonts w:ascii="Times New Roman" w:hAnsi="Times New Roman" w:cs="Times New Roman"/>
          <w:color w:val="000000" w:themeColor="text1"/>
          <w:sz w:val="24"/>
          <w:szCs w:val="24"/>
        </w:rPr>
        <w:t xml:space="preserve">mācību pasākumu </w:t>
      </w:r>
      <w:r w:rsidR="00C55ED6" w:rsidRPr="00E81464">
        <w:rPr>
          <w:rFonts w:ascii="Times New Roman" w:hAnsi="Times New Roman" w:cs="Times New Roman"/>
          <w:color w:val="000000" w:themeColor="text1"/>
          <w:sz w:val="24"/>
          <w:szCs w:val="24"/>
        </w:rPr>
        <w:t>īstenošana.</w:t>
      </w:r>
      <w:r w:rsidRPr="00E81464">
        <w:rPr>
          <w:rFonts w:ascii="Times New Roman" w:hAnsi="Times New Roman" w:cs="Times New Roman"/>
          <w:color w:val="000000" w:themeColor="text1"/>
          <w:sz w:val="24"/>
          <w:szCs w:val="24"/>
        </w:rPr>
        <w:t xml:space="preserve"> Šo</w:t>
      </w:r>
      <w:r w:rsidR="002B1A7E" w:rsidRPr="00E81464">
        <w:rPr>
          <w:rFonts w:ascii="Times New Roman" w:hAnsi="Times New Roman" w:cs="Times New Roman"/>
          <w:color w:val="000000" w:themeColor="text1"/>
          <w:sz w:val="24"/>
          <w:szCs w:val="24"/>
        </w:rPr>
        <w:t xml:space="preserve"> </w:t>
      </w:r>
      <w:r w:rsidRPr="00E81464">
        <w:rPr>
          <w:rFonts w:ascii="Times New Roman" w:hAnsi="Times New Roman" w:cs="Times New Roman"/>
          <w:color w:val="000000" w:themeColor="text1"/>
          <w:sz w:val="24"/>
          <w:szCs w:val="24"/>
        </w:rPr>
        <w:t xml:space="preserve">pasākumu rezultātā, pārņemot un adaptējot citu valstu pieredzi, tiks izglītoti </w:t>
      </w:r>
      <w:r w:rsidR="00C55ED6" w:rsidRPr="00E81464">
        <w:rPr>
          <w:rFonts w:ascii="Times New Roman" w:hAnsi="Times New Roman" w:cs="Times New Roman"/>
          <w:color w:val="000000" w:themeColor="text1"/>
          <w:sz w:val="24"/>
          <w:szCs w:val="24"/>
        </w:rPr>
        <w:t xml:space="preserve">10 </w:t>
      </w:r>
      <w:r w:rsidRPr="00E81464">
        <w:rPr>
          <w:rFonts w:ascii="Times New Roman" w:hAnsi="Times New Roman" w:cs="Times New Roman"/>
          <w:color w:val="000000" w:themeColor="text1"/>
          <w:sz w:val="24"/>
          <w:szCs w:val="24"/>
        </w:rPr>
        <w:t xml:space="preserve">speciālisti, kuri JSPA projekta ietvaros īstenos jaunatnes darbinieku digitālo kompetenču pilnveides mācību pasākumus un sniegs atbalstu pašvaldību jaunatnes darbiniekiem; </w:t>
      </w:r>
    </w:p>
    <w:p w14:paraId="14246193" w14:textId="33309E03" w:rsidR="00D4080C" w:rsidRPr="00E81464" w:rsidRDefault="00D4080C" w:rsidP="00FD48CB">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Digitālā darba ar jaunatni </w:t>
      </w:r>
      <w:r w:rsidR="004A4601">
        <w:rPr>
          <w:rFonts w:ascii="Times New Roman" w:hAnsi="Times New Roman" w:cs="Times New Roman"/>
          <w:color w:val="000000" w:themeColor="text1"/>
          <w:sz w:val="24"/>
          <w:szCs w:val="24"/>
        </w:rPr>
        <w:t>sistēmas attīstības pašvaldībās vadlīniju izstrāde</w:t>
      </w:r>
      <w:r w:rsidR="006431E0">
        <w:rPr>
          <w:rFonts w:ascii="Times New Roman" w:hAnsi="Times New Roman" w:cs="Times New Roman"/>
          <w:color w:val="000000" w:themeColor="text1"/>
          <w:sz w:val="24"/>
          <w:szCs w:val="24"/>
        </w:rPr>
        <w:t xml:space="preserve">. Vadlīniju saturā tiks ietvertas </w:t>
      </w:r>
      <w:r w:rsidR="006431E0" w:rsidRPr="006431E0">
        <w:rPr>
          <w:rFonts w:ascii="Times New Roman" w:hAnsi="Times New Roman" w:cs="Times New Roman"/>
          <w:color w:val="000000" w:themeColor="text1"/>
          <w:sz w:val="24"/>
          <w:szCs w:val="24"/>
        </w:rPr>
        <w:t>tehnoloģiju jaunrades pamatnostādnes jauniešu tehnoloģiju un inovācijas kapacitātes attīstībai</w:t>
      </w:r>
      <w:r w:rsidR="006431E0">
        <w:rPr>
          <w:rFonts w:ascii="Times New Roman" w:hAnsi="Times New Roman" w:cs="Times New Roman"/>
          <w:color w:val="000000" w:themeColor="text1"/>
          <w:sz w:val="24"/>
          <w:szCs w:val="24"/>
        </w:rPr>
        <w:t xml:space="preserve"> </w:t>
      </w:r>
      <w:r w:rsidR="00AE3425">
        <w:rPr>
          <w:rFonts w:ascii="Times New Roman" w:eastAsia="Times New Roman" w:hAnsi="Times New Roman" w:cs="Times New Roman"/>
          <w:color w:val="000000" w:themeColor="text1"/>
          <w:sz w:val="24"/>
          <w:szCs w:val="24"/>
        </w:rPr>
        <w:t>digitālajā darbā ar jaunatni</w:t>
      </w:r>
      <w:r w:rsidR="001F70B9">
        <w:rPr>
          <w:rFonts w:ascii="Times New Roman" w:hAnsi="Times New Roman" w:cs="Times New Roman"/>
          <w:color w:val="000000" w:themeColor="text1"/>
          <w:sz w:val="24"/>
          <w:szCs w:val="24"/>
        </w:rPr>
        <w:t xml:space="preserve">. </w:t>
      </w:r>
    </w:p>
    <w:p w14:paraId="2665D09D" w14:textId="7556921E" w:rsidR="00933B96" w:rsidRPr="00E81464" w:rsidRDefault="00933B96" w:rsidP="00FD48CB">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 xml:space="preserve">Mācību pasākumi </w:t>
      </w:r>
      <w:r w:rsidR="00293A98" w:rsidRPr="00E81464">
        <w:rPr>
          <w:rFonts w:ascii="Times New Roman" w:hAnsi="Times New Roman" w:cs="Times New Roman"/>
          <w:color w:val="000000" w:themeColor="text1"/>
          <w:sz w:val="24"/>
          <w:szCs w:val="24"/>
        </w:rPr>
        <w:t xml:space="preserve">un </w:t>
      </w:r>
      <w:proofErr w:type="spellStart"/>
      <w:r w:rsidR="00293A98" w:rsidRPr="00E81464">
        <w:rPr>
          <w:rFonts w:ascii="Times New Roman" w:hAnsi="Times New Roman" w:cs="Times New Roman"/>
          <w:color w:val="000000" w:themeColor="text1"/>
          <w:sz w:val="24"/>
          <w:szCs w:val="24"/>
        </w:rPr>
        <w:t>mentorings</w:t>
      </w:r>
      <w:proofErr w:type="spellEnd"/>
      <w:r w:rsidR="00293A98" w:rsidRPr="00E81464">
        <w:rPr>
          <w:rFonts w:ascii="Times New Roman" w:hAnsi="Times New Roman" w:cs="Times New Roman"/>
          <w:color w:val="000000" w:themeColor="text1"/>
          <w:sz w:val="24"/>
          <w:szCs w:val="24"/>
        </w:rPr>
        <w:t xml:space="preserve"> </w:t>
      </w:r>
      <w:r w:rsidRPr="00E81464">
        <w:rPr>
          <w:rFonts w:ascii="Times New Roman" w:hAnsi="Times New Roman" w:cs="Times New Roman"/>
          <w:color w:val="000000" w:themeColor="text1"/>
          <w:sz w:val="24"/>
          <w:szCs w:val="24"/>
        </w:rPr>
        <w:t xml:space="preserve">projekta JSPA projekta sadarbības partneru deleģētiem </w:t>
      </w:r>
      <w:r w:rsidR="00C479D7" w:rsidRPr="00E81464">
        <w:rPr>
          <w:rFonts w:ascii="Times New Roman" w:hAnsi="Times New Roman" w:cs="Times New Roman"/>
          <w:color w:val="000000" w:themeColor="text1"/>
          <w:sz w:val="24"/>
          <w:szCs w:val="24"/>
        </w:rPr>
        <w:t>darba ar jaunatni veicējiem</w:t>
      </w:r>
      <w:r w:rsidRPr="00E81464">
        <w:rPr>
          <w:rFonts w:ascii="Times New Roman" w:hAnsi="Times New Roman" w:cs="Times New Roman"/>
          <w:color w:val="000000" w:themeColor="text1"/>
          <w:sz w:val="24"/>
          <w:szCs w:val="24"/>
        </w:rPr>
        <w:t xml:space="preserve">, kas veic darbu ar jaunatni pašvaldībās, </w:t>
      </w:r>
      <w:r w:rsidRPr="00E81464">
        <w:rPr>
          <w:rFonts w:ascii="Times New Roman" w:hAnsi="Times New Roman" w:cs="Times New Roman"/>
          <w:color w:val="000000" w:themeColor="text1"/>
          <w:sz w:val="24"/>
          <w:szCs w:val="24"/>
        </w:rPr>
        <w:lastRenderedPageBreak/>
        <w:t>biedrībās un nodibinājumos, kā arī citās organizācijās</w:t>
      </w:r>
      <w:r w:rsidR="00293A98" w:rsidRPr="00E81464">
        <w:rPr>
          <w:rFonts w:ascii="Times New Roman" w:hAnsi="Times New Roman" w:cs="Times New Roman"/>
          <w:color w:val="000000" w:themeColor="text1"/>
          <w:sz w:val="24"/>
          <w:szCs w:val="24"/>
        </w:rPr>
        <w:t xml:space="preserve">. </w:t>
      </w:r>
      <w:r w:rsidRPr="00E81464">
        <w:rPr>
          <w:rFonts w:ascii="Times New Roman" w:hAnsi="Times New Roman" w:cs="Times New Roman"/>
          <w:color w:val="000000" w:themeColor="text1"/>
          <w:sz w:val="24"/>
          <w:szCs w:val="24"/>
        </w:rPr>
        <w:t xml:space="preserve">Mācību dalībnieki pilnveidos kompetences, kas ir nepieciešamas efektīvai digitālā darba ar jaunatni veikšanai, kā arī šo mācību laikā sagatavos plānus digitālā darba ar jaunatni sistēmas attīstībai savās pašvaldībās; </w:t>
      </w:r>
    </w:p>
    <w:p w14:paraId="2B00EDE1" w14:textId="77777777" w:rsidR="00933B96" w:rsidRPr="00E81464" w:rsidRDefault="00933B96" w:rsidP="00FD48CB">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bookmarkStart w:id="6" w:name="_Hlk129772366"/>
      <w:r w:rsidRPr="00E81464">
        <w:rPr>
          <w:rFonts w:ascii="Times New Roman" w:hAnsi="Times New Roman" w:cs="Times New Roman"/>
          <w:color w:val="000000" w:themeColor="text1"/>
          <w:sz w:val="24"/>
          <w:szCs w:val="24"/>
        </w:rPr>
        <w:t xml:space="preserve">JSPA projekta sadarbības partneru aktivitātes digitālā darba ar jaunatni sistēmas attīstībai pašvaldībās, tai skaitā jauniešu digitālo prasmju attīstības pasākumi, atbalsts jauniešu iniciatīvām digitālo prasmju attīstībai, </w:t>
      </w:r>
      <w:proofErr w:type="spellStart"/>
      <w:r w:rsidRPr="00E81464">
        <w:rPr>
          <w:rFonts w:ascii="Times New Roman" w:hAnsi="Times New Roman" w:cs="Times New Roman"/>
          <w:color w:val="000000" w:themeColor="text1"/>
          <w:sz w:val="24"/>
          <w:szCs w:val="24"/>
        </w:rPr>
        <w:t>starppaaudžu</w:t>
      </w:r>
      <w:proofErr w:type="spellEnd"/>
      <w:r w:rsidRPr="00E81464">
        <w:rPr>
          <w:rFonts w:ascii="Times New Roman" w:hAnsi="Times New Roman" w:cs="Times New Roman"/>
          <w:color w:val="000000" w:themeColor="text1"/>
          <w:sz w:val="24"/>
          <w:szCs w:val="24"/>
        </w:rPr>
        <w:t xml:space="preserve"> digitālo prasmju attīstības pasākumi, digitālā darba ar jaunatni vides veidošana un IKT līdzekļu iegāde. </w:t>
      </w:r>
      <w:bookmarkEnd w:id="6"/>
      <w:r w:rsidRPr="00E81464">
        <w:rPr>
          <w:rFonts w:ascii="Times New Roman" w:hAnsi="Times New Roman" w:cs="Times New Roman"/>
          <w:color w:val="000000" w:themeColor="text1"/>
          <w:sz w:val="24"/>
          <w:szCs w:val="24"/>
        </w:rPr>
        <w:t>JSPA projekta sadarbības partneri īstenos aktivitātes pašvaldībās, balstoties uz mācību laikā izstrādātajiem plāniem digitālā darba ar jaunatni sistēmas attīstībai, nodrošinot efektīvu esošo resursu izmantošanu un starpinstitūciju sadarbību. Aktivitāšu īstenošanā tiks iesaistīti jaunatnes darbinieki, kuri būs pilnveidojuši savas kompetences mācību pasākumu rezultātā, kā arī aktivitāšu īstenotājiem tiks nodrošināts metodisks un saturisks atbalsts (vadlīnijas, konsultācijas utt.). Šai darbībai plānots novirzīt vismaz 80 % no kopējām JSPA projekta attiecināmajām izmaksām;</w:t>
      </w:r>
    </w:p>
    <w:p w14:paraId="23525C66" w14:textId="2C4B1155" w:rsidR="00933B96" w:rsidRPr="00E81464" w:rsidRDefault="00933B96" w:rsidP="00FD48CB">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bookmarkStart w:id="7" w:name="_Hlk128481127"/>
      <w:r w:rsidRPr="00E81464">
        <w:rPr>
          <w:rFonts w:ascii="Times New Roman" w:hAnsi="Times New Roman" w:cs="Times New Roman"/>
          <w:color w:val="000000" w:themeColor="text1"/>
          <w:sz w:val="24"/>
          <w:szCs w:val="24"/>
        </w:rPr>
        <w:t>Monitoringa digitālā darba ar jaunatni sistēmas veiktspējas novērtēšanai ietvara (konkrēti kritēriji, atbildīgās un iesaistītās puses, procedūra u.c.) izveide un aprobēšana praksē</w:t>
      </w:r>
      <w:bookmarkEnd w:id="7"/>
      <w:r w:rsidRPr="00E81464">
        <w:rPr>
          <w:rFonts w:ascii="Times New Roman" w:hAnsi="Times New Roman" w:cs="Times New Roman"/>
          <w:color w:val="000000" w:themeColor="text1"/>
          <w:sz w:val="24"/>
          <w:szCs w:val="24"/>
        </w:rPr>
        <w:t>;</w:t>
      </w:r>
    </w:p>
    <w:p w14:paraId="0450DABD" w14:textId="77777777" w:rsidR="00933B96" w:rsidRPr="00E81464" w:rsidRDefault="00933B96" w:rsidP="00FD48CB">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JSPA projekta informācijas un publicitātes pasākumi, tai skaitā pasākumu, semināru, konferenču un pieredzes apmaiņas organizēšana, īstenošana un dalība minētajos pasākumos, ekspertu piesaiste projektu īstenošanas un mācību atbalsta darbību nodrošināšanai;</w:t>
      </w:r>
    </w:p>
    <w:p w14:paraId="0C39A8A8" w14:textId="77777777" w:rsidR="00933B96" w:rsidRPr="00E81464" w:rsidRDefault="00933B96" w:rsidP="00FD48CB">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JSPA projekta vadība un īstenošanas nodrošināšana, tai skaitā JSPA projekta īstenošanai un vadībai tieši piesaistītā personāla darbības nodrošināšanai nepieciešamo izdevumu apmaksa proporcionāli iesaistei projektā (atbilstoši darba tiesiskajām vai civildienesta attiecībām). Ņemot vērā, ka JSPA projekta darbības ar JSPA funkcijām ir saistītas pastarpināti, JSPA projekta īstenošanas nodrošināšanai ir paredzēts piesaistīt atsevišķu personālu, sedzot ar tā darbības nodrošināšanu saistītās izmaksas no projekta finansējuma.</w:t>
      </w:r>
    </w:p>
    <w:p w14:paraId="609E2658" w14:textId="77777777" w:rsidR="00772178" w:rsidRPr="00E81464" w:rsidRDefault="00933B96" w:rsidP="00772178">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JSPA projekta rezultātu audita vai revīzijas veikšanas nodrošināšana, ko veic JSPA, pieļaujot arī neatkarīgu auditoru vai revidentu piesaisti, ar mērķi gūt pārliecību par projekta ietvaros veikto izmaksu pamatotību, atbilstību investīcijas īstenošanas nosacījumiem un citu normatīvo aktu prasību ievērošanai, tai skaitā, ka nav konstatējamas pazīmes par pieļautu interešu konflikta, dubultā finansējuma neesamību, korupcijas un krāpšanas situāciju projektā, kā arī sasniegto rezultātu atbilstību projektā plānotajam.</w:t>
      </w:r>
    </w:p>
    <w:p w14:paraId="0AE3B915" w14:textId="6A0D2383" w:rsidR="00FD48CB" w:rsidRPr="00E81464" w:rsidRDefault="00772178" w:rsidP="00933B96">
      <w:pPr>
        <w:pStyle w:val="ListParagraph"/>
        <w:numPr>
          <w:ilvl w:val="1"/>
          <w:numId w:val="14"/>
        </w:numPr>
        <w:pBdr>
          <w:top w:val="nil"/>
          <w:left w:val="nil"/>
          <w:bottom w:val="nil"/>
          <w:right w:val="nil"/>
          <w:between w:val="nil"/>
        </w:pBdr>
        <w:spacing w:before="120" w:after="0" w:line="240" w:lineRule="auto"/>
        <w:ind w:left="432"/>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JSPA projekta attiecināmās projekta vadības izmaksas:</w:t>
      </w:r>
    </w:p>
    <w:p w14:paraId="08B5A7E5" w14:textId="77777777" w:rsidR="007E1ABC" w:rsidRPr="00E81464" w:rsidRDefault="007E1ABC" w:rsidP="007E1ABC">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personāla izmaksas, kas radušās uz darba līguma pamata atbilstoši Valsts un pašvaldību institūciju amatpersonu un darbinieku atlīdzības likumam, tai skaitā normatīvajos aktos noteiktās piemaksas, prēmijas un nodokļi, veselības apdrošināšana, kompensācijas un atvaļinājuma pabalsts ar nosacījumu, ka līgumi ir terminēti uz investīcijas atskaites punkta un mērķa īstenošanas laiku šajā informatīvajā ziņojumā minēto darbību īstenošanai;</w:t>
      </w:r>
    </w:p>
    <w:p w14:paraId="3BF6BA3C" w14:textId="77777777" w:rsidR="007E1ABC" w:rsidRPr="00E81464" w:rsidRDefault="007E1ABC" w:rsidP="007E1ABC">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projektā iesaistītā personāla obligāto veselības pārbaužu un redzes korekcijas līdzekļu kompensācijas izmaksas;</w:t>
      </w:r>
    </w:p>
    <w:p w14:paraId="03535290" w14:textId="77777777" w:rsidR="007E1ABC" w:rsidRPr="00E81464" w:rsidRDefault="007E1ABC" w:rsidP="007E1ABC">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iekšzemes komandējumu un dienesta braucienu izmaksas;</w:t>
      </w:r>
    </w:p>
    <w:p w14:paraId="2E930BB8" w14:textId="77777777" w:rsidR="007E1ABC" w:rsidRPr="00E81464" w:rsidRDefault="007E1ABC" w:rsidP="007E1ABC">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sabiedriskais transports, taksometrs, ievērojot valsts pārvaldes izdevumu limitus;</w:t>
      </w:r>
    </w:p>
    <w:p w14:paraId="4EDE3C56" w14:textId="77777777" w:rsidR="007E1ABC" w:rsidRPr="00E81464" w:rsidRDefault="007E1ABC" w:rsidP="007E1ABC">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sakaru pakalpojumi;</w:t>
      </w:r>
    </w:p>
    <w:p w14:paraId="3EBD7C6B" w14:textId="77777777" w:rsidR="007E1ABC" w:rsidRPr="00E81464" w:rsidRDefault="007E1ABC" w:rsidP="007E1ABC">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biroja un kancelejas preces;</w:t>
      </w:r>
    </w:p>
    <w:p w14:paraId="065AF229" w14:textId="77777777" w:rsidR="007E1ABC" w:rsidRPr="00E81464" w:rsidRDefault="007E1ABC" w:rsidP="007E1ABC">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lastRenderedPageBreak/>
        <w:t>personāla apmācības;</w:t>
      </w:r>
    </w:p>
    <w:p w14:paraId="7250F745" w14:textId="5ED9CEEE" w:rsidR="002659B0" w:rsidRPr="00E81464" w:rsidRDefault="002659B0" w:rsidP="00237027">
      <w:pPr>
        <w:pStyle w:val="ListParagraph"/>
        <w:numPr>
          <w:ilvl w:val="1"/>
          <w:numId w:val="14"/>
        </w:numPr>
        <w:pBdr>
          <w:top w:val="nil"/>
          <w:left w:val="nil"/>
          <w:bottom w:val="nil"/>
          <w:right w:val="nil"/>
          <w:between w:val="nil"/>
        </w:pBdr>
        <w:spacing w:before="120" w:after="0" w:line="240" w:lineRule="auto"/>
        <w:ind w:left="432"/>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JSPA projekta</w:t>
      </w:r>
      <w:r w:rsidR="00B37424" w:rsidRPr="00E81464">
        <w:rPr>
          <w:rFonts w:ascii="Times New Roman" w:hAnsi="Times New Roman" w:cs="Times New Roman"/>
          <w:color w:val="000000" w:themeColor="text1"/>
          <w:sz w:val="24"/>
          <w:szCs w:val="24"/>
        </w:rPr>
        <w:t xml:space="preserve"> attiecināmās</w:t>
      </w:r>
      <w:r w:rsidRPr="00E81464">
        <w:rPr>
          <w:rFonts w:ascii="Times New Roman" w:hAnsi="Times New Roman" w:cs="Times New Roman"/>
          <w:color w:val="000000" w:themeColor="text1"/>
          <w:sz w:val="24"/>
          <w:szCs w:val="24"/>
        </w:rPr>
        <w:t xml:space="preserve"> </w:t>
      </w:r>
      <w:r w:rsidR="00CE66A1" w:rsidRPr="00E81464">
        <w:rPr>
          <w:rFonts w:ascii="Times New Roman" w:hAnsi="Times New Roman" w:cs="Times New Roman"/>
          <w:color w:val="000000" w:themeColor="text1"/>
          <w:sz w:val="24"/>
          <w:szCs w:val="24"/>
        </w:rPr>
        <w:t>īstenošanas personāla izmaksas</w:t>
      </w:r>
      <w:r w:rsidR="00CB6E97" w:rsidRPr="00E81464">
        <w:rPr>
          <w:rFonts w:ascii="Times New Roman" w:hAnsi="Times New Roman" w:cs="Times New Roman"/>
          <w:color w:val="000000" w:themeColor="text1"/>
          <w:sz w:val="24"/>
          <w:szCs w:val="24"/>
        </w:rPr>
        <w:t>:</w:t>
      </w:r>
    </w:p>
    <w:p w14:paraId="241DFC2A" w14:textId="77777777" w:rsidR="003A126E" w:rsidRPr="00E81464" w:rsidRDefault="003A126E" w:rsidP="00CB6E97">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JSPA projekta sadarbības partneru aktivitāšu koordinēšanai piesaistītā personāla atalgojums atbilstoši Valsts un pašvaldību institūciju amatpersonu un darbinieku atlīdzības likumam, tai skaitā normatīvajos aktos noteiktās piemaksas, prēmijas un nodokļi, veselības apdrošināšana, kompensācijas un atvaļinājuma pabalsts ar nosacījumu, ka līgumi ir terminēti uz investīcijas atskaites punkta un mērķa īstenošanas laiku šajā informatīvajā ziņojumā minēto darbību īstenošanai;</w:t>
      </w:r>
    </w:p>
    <w:p w14:paraId="2D5F8D6F" w14:textId="77777777" w:rsidR="003A126E" w:rsidRPr="00E81464" w:rsidRDefault="003A126E" w:rsidP="003A126E">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aktivitāšu koordinēšanai ārpakalpojumā piesaistītais personāls;</w:t>
      </w:r>
    </w:p>
    <w:p w14:paraId="45C19B50" w14:textId="457264B7" w:rsidR="003A126E" w:rsidRPr="00E81464" w:rsidRDefault="003A126E" w:rsidP="003A126E">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 xml:space="preserve">ar vietējo un starptautisku ekspertu (mācību vadītāji, </w:t>
      </w:r>
      <w:proofErr w:type="spellStart"/>
      <w:r w:rsidRPr="00E81464">
        <w:rPr>
          <w:rFonts w:ascii="Times New Roman" w:hAnsi="Times New Roman" w:cs="Times New Roman"/>
          <w:color w:val="000000" w:themeColor="text1"/>
          <w:sz w:val="24"/>
          <w:szCs w:val="24"/>
        </w:rPr>
        <w:t>mentori</w:t>
      </w:r>
      <w:proofErr w:type="spellEnd"/>
      <w:r w:rsidRPr="00E81464">
        <w:rPr>
          <w:rFonts w:ascii="Times New Roman" w:hAnsi="Times New Roman" w:cs="Times New Roman"/>
          <w:color w:val="000000" w:themeColor="text1"/>
          <w:sz w:val="24"/>
          <w:szCs w:val="24"/>
        </w:rPr>
        <w:t xml:space="preserve">, supervizori, </w:t>
      </w:r>
      <w:proofErr w:type="spellStart"/>
      <w:r w:rsidRPr="00E81464">
        <w:rPr>
          <w:rFonts w:ascii="Times New Roman" w:hAnsi="Times New Roman" w:cs="Times New Roman"/>
          <w:color w:val="000000" w:themeColor="text1"/>
          <w:sz w:val="24"/>
          <w:szCs w:val="24"/>
        </w:rPr>
        <w:t>surdotulki</w:t>
      </w:r>
      <w:proofErr w:type="spellEnd"/>
      <w:r w:rsidRPr="00E81464">
        <w:rPr>
          <w:rFonts w:ascii="Times New Roman" w:hAnsi="Times New Roman" w:cs="Times New Roman"/>
          <w:color w:val="000000" w:themeColor="text1"/>
          <w:sz w:val="24"/>
          <w:szCs w:val="24"/>
        </w:rPr>
        <w:t xml:space="preserve"> u.c.) piesaistīšanu saistītās izmaksas</w:t>
      </w:r>
      <w:r w:rsidR="001D616F" w:rsidRPr="00E81464">
        <w:rPr>
          <w:rFonts w:ascii="Times New Roman" w:hAnsi="Times New Roman" w:cs="Times New Roman"/>
          <w:color w:val="000000" w:themeColor="text1"/>
          <w:sz w:val="24"/>
          <w:szCs w:val="24"/>
        </w:rPr>
        <w:t>.</w:t>
      </w:r>
    </w:p>
    <w:p w14:paraId="05114DF4" w14:textId="64E46457" w:rsidR="003A126E" w:rsidRPr="00E81464" w:rsidRDefault="003A126E" w:rsidP="0079186E">
      <w:pPr>
        <w:pStyle w:val="ListParagraph"/>
        <w:numPr>
          <w:ilvl w:val="1"/>
          <w:numId w:val="14"/>
        </w:numPr>
        <w:pBdr>
          <w:top w:val="nil"/>
          <w:left w:val="nil"/>
          <w:bottom w:val="nil"/>
          <w:right w:val="nil"/>
          <w:between w:val="nil"/>
        </w:pBdr>
        <w:spacing w:before="120" w:after="0" w:line="240" w:lineRule="auto"/>
        <w:ind w:left="432"/>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 xml:space="preserve">JSPA projekta </w:t>
      </w:r>
      <w:r w:rsidR="00B37424" w:rsidRPr="00E81464">
        <w:rPr>
          <w:rFonts w:ascii="Times New Roman" w:hAnsi="Times New Roman" w:cs="Times New Roman"/>
          <w:color w:val="000000" w:themeColor="text1"/>
          <w:sz w:val="24"/>
          <w:szCs w:val="24"/>
        </w:rPr>
        <w:t xml:space="preserve">attiecināmās </w:t>
      </w:r>
      <w:r w:rsidR="0079186E" w:rsidRPr="00E81464">
        <w:rPr>
          <w:rFonts w:ascii="Times New Roman" w:hAnsi="Times New Roman" w:cs="Times New Roman"/>
          <w:color w:val="000000" w:themeColor="text1"/>
          <w:sz w:val="24"/>
          <w:szCs w:val="24"/>
        </w:rPr>
        <w:t>mērķa grupas nodrošinājuma izmaksas</w:t>
      </w:r>
      <w:r w:rsidR="00CB6E97" w:rsidRPr="00E81464">
        <w:rPr>
          <w:rFonts w:ascii="Times New Roman" w:hAnsi="Times New Roman" w:cs="Times New Roman"/>
          <w:color w:val="000000" w:themeColor="text1"/>
          <w:sz w:val="24"/>
          <w:szCs w:val="24"/>
        </w:rPr>
        <w:t>:</w:t>
      </w:r>
    </w:p>
    <w:p w14:paraId="7C25ED23" w14:textId="7738CC24" w:rsidR="001B0305" w:rsidRPr="00E81464" w:rsidRDefault="001B0305" w:rsidP="001B0305">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ar projekta darbību īstenošanu saistītās ēdināšanas izmaksas</w:t>
      </w:r>
      <w:r w:rsidR="00CB6E97" w:rsidRPr="00E81464">
        <w:rPr>
          <w:rFonts w:ascii="Times New Roman" w:hAnsi="Times New Roman" w:cs="Times New Roman"/>
          <w:color w:val="000000" w:themeColor="text1"/>
          <w:sz w:val="24"/>
          <w:szCs w:val="24"/>
        </w:rPr>
        <w:t>;</w:t>
      </w:r>
    </w:p>
    <w:p w14:paraId="56075538" w14:textId="58FC6F39" w:rsidR="001B0305" w:rsidRPr="00E81464" w:rsidRDefault="001B0305" w:rsidP="001B0305">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ar projekta darbību īstenošanu saistītās izmitināšanas izmaksas</w:t>
      </w:r>
      <w:r w:rsidR="00CB6E97" w:rsidRPr="00E81464">
        <w:rPr>
          <w:rFonts w:ascii="Times New Roman" w:hAnsi="Times New Roman" w:cs="Times New Roman"/>
          <w:color w:val="000000" w:themeColor="text1"/>
          <w:sz w:val="24"/>
          <w:szCs w:val="24"/>
        </w:rPr>
        <w:t>;</w:t>
      </w:r>
    </w:p>
    <w:p w14:paraId="725D28C5" w14:textId="6743B825" w:rsidR="001B0305" w:rsidRPr="00E81464" w:rsidRDefault="001B0305" w:rsidP="001B0305">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ar projekta darbību īstenošanu saistītās mobilitātes nodrošināšanas izmaksas</w:t>
      </w:r>
      <w:r w:rsidR="00CB6E97" w:rsidRPr="00E81464">
        <w:rPr>
          <w:rFonts w:ascii="Times New Roman" w:hAnsi="Times New Roman" w:cs="Times New Roman"/>
          <w:color w:val="000000" w:themeColor="text1"/>
          <w:sz w:val="24"/>
          <w:szCs w:val="24"/>
        </w:rPr>
        <w:t>.</w:t>
      </w:r>
    </w:p>
    <w:p w14:paraId="5F8DC14B" w14:textId="2EA644DB" w:rsidR="001B0305" w:rsidRPr="00E81464" w:rsidRDefault="00B37424" w:rsidP="00DA3FEF">
      <w:pPr>
        <w:pStyle w:val="ListParagraph"/>
        <w:numPr>
          <w:ilvl w:val="1"/>
          <w:numId w:val="14"/>
        </w:numPr>
        <w:pBdr>
          <w:top w:val="nil"/>
          <w:left w:val="nil"/>
          <w:bottom w:val="nil"/>
          <w:right w:val="nil"/>
          <w:between w:val="nil"/>
        </w:pBdr>
        <w:spacing w:before="120" w:after="0" w:line="240" w:lineRule="auto"/>
        <w:ind w:left="432"/>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 xml:space="preserve">JSPA projekta attiecināmās </w:t>
      </w:r>
      <w:r w:rsidR="00DA3FEF" w:rsidRPr="00E81464">
        <w:rPr>
          <w:rFonts w:ascii="Times New Roman" w:hAnsi="Times New Roman" w:cs="Times New Roman"/>
          <w:color w:val="000000" w:themeColor="text1"/>
          <w:sz w:val="24"/>
          <w:szCs w:val="24"/>
        </w:rPr>
        <w:t>materiālu, aprīkojuma un iekārtu izmaksas</w:t>
      </w:r>
    </w:p>
    <w:p w14:paraId="7D6E1F19" w14:textId="77777777" w:rsidR="0077548C" w:rsidRPr="00E81464" w:rsidRDefault="0077548C" w:rsidP="0077548C">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iekārtas, inventāra un aparatūras remonts, tehniskās apkalpošanas, IT uzturēšanas (datu uzglabāšana uz servera, servera apkalpošana) izmaksas;</w:t>
      </w:r>
    </w:p>
    <w:p w14:paraId="04ABF001" w14:textId="77777777" w:rsidR="0077548C" w:rsidRPr="00E81464" w:rsidRDefault="0077548C" w:rsidP="0077548C">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ar projekta īstenošanu un līguma prasību izpildi saistītās pamatlīdzekļu iegādes izmaksas;</w:t>
      </w:r>
    </w:p>
    <w:p w14:paraId="53231BD2" w14:textId="2E6AA212" w:rsidR="0077548C" w:rsidRPr="00E81464" w:rsidRDefault="0077548C" w:rsidP="0077548C">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projekta darbību īstenošanai nepieciešamā inventāra izmaksas (piemēram, izmaksas par inventāru neformālās izglītības aktivitātēm, kompetences un prasmes attīstošo spēļu iegādi u.c.)</w:t>
      </w:r>
      <w:r w:rsidR="001D616F" w:rsidRPr="00E81464">
        <w:rPr>
          <w:rFonts w:ascii="Times New Roman" w:hAnsi="Times New Roman" w:cs="Times New Roman"/>
          <w:color w:val="000000" w:themeColor="text1"/>
          <w:sz w:val="24"/>
          <w:szCs w:val="24"/>
        </w:rPr>
        <w:t>.</w:t>
      </w:r>
    </w:p>
    <w:p w14:paraId="09A36F49" w14:textId="1A1844EE" w:rsidR="002B036D" w:rsidRPr="00E81464" w:rsidRDefault="0077548C" w:rsidP="00BC52CE">
      <w:pPr>
        <w:pStyle w:val="ListParagraph"/>
        <w:numPr>
          <w:ilvl w:val="1"/>
          <w:numId w:val="14"/>
        </w:numPr>
        <w:pBdr>
          <w:top w:val="nil"/>
          <w:left w:val="nil"/>
          <w:bottom w:val="nil"/>
          <w:right w:val="nil"/>
          <w:between w:val="nil"/>
        </w:pBdr>
        <w:spacing w:before="120" w:after="0" w:line="240" w:lineRule="auto"/>
        <w:ind w:left="432"/>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 xml:space="preserve">JSPA projekta attiecināmās </w:t>
      </w:r>
      <w:r w:rsidR="002B036D" w:rsidRPr="00E81464">
        <w:rPr>
          <w:rFonts w:ascii="Times New Roman" w:hAnsi="Times New Roman" w:cs="Times New Roman"/>
          <w:color w:val="000000" w:themeColor="text1"/>
          <w:sz w:val="24"/>
          <w:szCs w:val="24"/>
        </w:rPr>
        <w:t>patentu un licenču izmaksas</w:t>
      </w:r>
      <w:r w:rsidR="00A3654E" w:rsidRPr="00E81464">
        <w:rPr>
          <w:rFonts w:ascii="Times New Roman" w:hAnsi="Times New Roman" w:cs="Times New Roman"/>
          <w:color w:val="000000" w:themeColor="text1"/>
          <w:sz w:val="24"/>
          <w:szCs w:val="24"/>
        </w:rPr>
        <w:t>:</w:t>
      </w:r>
    </w:p>
    <w:p w14:paraId="21468242" w14:textId="0838F4ED" w:rsidR="002B036D" w:rsidRPr="00E81464" w:rsidRDefault="0087219F" w:rsidP="0087219F">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ar projektu darbību īstenošanu saistītās licences (programmatūras licences u.c.)</w:t>
      </w:r>
      <w:r w:rsidR="001D616F" w:rsidRPr="00E81464">
        <w:rPr>
          <w:rFonts w:ascii="Times New Roman" w:hAnsi="Times New Roman" w:cs="Times New Roman"/>
          <w:color w:val="000000" w:themeColor="text1"/>
          <w:sz w:val="24"/>
          <w:szCs w:val="24"/>
        </w:rPr>
        <w:t>.</w:t>
      </w:r>
    </w:p>
    <w:p w14:paraId="03ECFC19" w14:textId="35339C42" w:rsidR="0087219F" w:rsidRPr="00E81464" w:rsidRDefault="0087219F" w:rsidP="00BC52CE">
      <w:pPr>
        <w:pStyle w:val="ListParagraph"/>
        <w:numPr>
          <w:ilvl w:val="1"/>
          <w:numId w:val="14"/>
        </w:numPr>
        <w:pBdr>
          <w:top w:val="nil"/>
          <w:left w:val="nil"/>
          <w:bottom w:val="nil"/>
          <w:right w:val="nil"/>
          <w:between w:val="nil"/>
        </w:pBdr>
        <w:spacing w:before="120" w:after="0" w:line="240" w:lineRule="auto"/>
        <w:ind w:left="432"/>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 xml:space="preserve">JSPA projekta attiecināmās </w:t>
      </w:r>
      <w:r w:rsidR="00BC52CE" w:rsidRPr="00E81464">
        <w:rPr>
          <w:rFonts w:ascii="Times New Roman" w:hAnsi="Times New Roman" w:cs="Times New Roman"/>
          <w:color w:val="000000" w:themeColor="text1"/>
          <w:sz w:val="24"/>
          <w:szCs w:val="24"/>
        </w:rPr>
        <w:t>informatīvo un publicitātes pasākumu izmaksas</w:t>
      </w:r>
    </w:p>
    <w:p w14:paraId="17FE57D6" w14:textId="07F97638" w:rsidR="00BC52CE" w:rsidRPr="00E81464" w:rsidRDefault="00812E1F" w:rsidP="00812E1F">
      <w:pPr>
        <w:pStyle w:val="ListParagraph"/>
        <w:numPr>
          <w:ilvl w:val="2"/>
          <w:numId w:val="14"/>
        </w:numPr>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sabiedrības informēšanas un publicitātes pasākumu izmaksas</w:t>
      </w:r>
      <w:r w:rsidR="001D616F" w:rsidRPr="00E81464">
        <w:rPr>
          <w:rFonts w:ascii="Times New Roman" w:hAnsi="Times New Roman" w:cs="Times New Roman"/>
          <w:color w:val="000000" w:themeColor="text1"/>
          <w:sz w:val="24"/>
          <w:szCs w:val="24"/>
        </w:rPr>
        <w:t>.</w:t>
      </w:r>
    </w:p>
    <w:p w14:paraId="4219B071" w14:textId="3019141C" w:rsidR="00812E1F" w:rsidRPr="00E81464" w:rsidRDefault="002D7DDA" w:rsidP="002D7DDA">
      <w:pPr>
        <w:pStyle w:val="ListParagraph"/>
        <w:numPr>
          <w:ilvl w:val="1"/>
          <w:numId w:val="14"/>
        </w:numPr>
        <w:pBdr>
          <w:top w:val="nil"/>
          <w:left w:val="nil"/>
          <w:bottom w:val="nil"/>
          <w:right w:val="nil"/>
          <w:between w:val="nil"/>
        </w:pBdr>
        <w:spacing w:before="120" w:after="0" w:line="240" w:lineRule="auto"/>
        <w:ind w:left="432"/>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Pārējās JSPA projekta attiecināmās īstenošanas izmaksas</w:t>
      </w:r>
      <w:r w:rsidR="00A3654E" w:rsidRPr="00E81464">
        <w:rPr>
          <w:rFonts w:ascii="Times New Roman" w:hAnsi="Times New Roman" w:cs="Times New Roman"/>
          <w:color w:val="000000" w:themeColor="text1"/>
          <w:sz w:val="24"/>
          <w:szCs w:val="24"/>
        </w:rPr>
        <w:t>:</w:t>
      </w:r>
    </w:p>
    <w:p w14:paraId="6AE6B4DB" w14:textId="5EB17F5D" w:rsidR="00EF6EB5" w:rsidRPr="00E81464" w:rsidRDefault="00EF6EB5" w:rsidP="00EF6EB5">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mācību satura programmas mācību vadītājiem un pašvaldībām izstrāde un nodrošināšana;</w:t>
      </w:r>
    </w:p>
    <w:p w14:paraId="2FB512EC" w14:textId="77777777" w:rsidR="00EF6EB5" w:rsidRDefault="00EF6EB5" w:rsidP="00EF6EB5">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ar mācību vadītāju sagatavošanu saistītās izmaksas (piemēram, starptautiskās mobilitātes organizēšana, mācību pasākumu īstenošana);</w:t>
      </w:r>
    </w:p>
    <w:p w14:paraId="12767641" w14:textId="658C4FA7" w:rsidR="00895FB1" w:rsidRPr="00E81464" w:rsidRDefault="00283EE4" w:rsidP="00EF6EB5">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ar digitālā darba ar jaunatni sistēmas attīstības pašvaldībās vadlīniju izstrād</w:t>
      </w:r>
      <w:r w:rsidR="00A164F8">
        <w:rPr>
          <w:rFonts w:ascii="Times New Roman" w:hAnsi="Times New Roman" w:cs="Times New Roman"/>
          <w:color w:val="000000" w:themeColor="text1"/>
          <w:sz w:val="24"/>
          <w:szCs w:val="24"/>
        </w:rPr>
        <w:t xml:space="preserve">i saistītās </w:t>
      </w:r>
      <w:r w:rsidR="00626E73">
        <w:rPr>
          <w:rFonts w:ascii="Times New Roman" w:hAnsi="Times New Roman" w:cs="Times New Roman"/>
          <w:color w:val="000000" w:themeColor="text1"/>
          <w:sz w:val="24"/>
          <w:szCs w:val="24"/>
        </w:rPr>
        <w:t>izmaksas;</w:t>
      </w:r>
    </w:p>
    <w:p w14:paraId="50A3A7CC" w14:textId="77777777" w:rsidR="00EF6EB5" w:rsidRPr="00E81464" w:rsidRDefault="00EF6EB5" w:rsidP="00EF6EB5">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 xml:space="preserve">ar mācību pasākumiem un </w:t>
      </w:r>
      <w:proofErr w:type="spellStart"/>
      <w:r w:rsidRPr="00E81464">
        <w:rPr>
          <w:rFonts w:ascii="Times New Roman" w:hAnsi="Times New Roman" w:cs="Times New Roman"/>
          <w:color w:val="000000" w:themeColor="text1"/>
          <w:sz w:val="24"/>
          <w:szCs w:val="24"/>
        </w:rPr>
        <w:t>mentoringu</w:t>
      </w:r>
      <w:proofErr w:type="spellEnd"/>
      <w:r w:rsidRPr="00E81464">
        <w:rPr>
          <w:rFonts w:ascii="Times New Roman" w:hAnsi="Times New Roman" w:cs="Times New Roman"/>
          <w:color w:val="000000" w:themeColor="text1"/>
          <w:sz w:val="24"/>
          <w:szCs w:val="24"/>
        </w:rPr>
        <w:t xml:space="preserve"> darba ar jaunatni veicējiem saistītās izmaksas (piemēram, klātienes un tiešsaistes mācību organizēšana, </w:t>
      </w:r>
      <w:proofErr w:type="spellStart"/>
      <w:r w:rsidRPr="00E81464">
        <w:rPr>
          <w:rFonts w:ascii="Times New Roman" w:hAnsi="Times New Roman" w:cs="Times New Roman"/>
          <w:color w:val="000000" w:themeColor="text1"/>
          <w:sz w:val="24"/>
          <w:szCs w:val="24"/>
        </w:rPr>
        <w:t>mentoringa</w:t>
      </w:r>
      <w:proofErr w:type="spellEnd"/>
      <w:r w:rsidRPr="00E81464">
        <w:rPr>
          <w:rFonts w:ascii="Times New Roman" w:hAnsi="Times New Roman" w:cs="Times New Roman"/>
          <w:color w:val="000000" w:themeColor="text1"/>
          <w:sz w:val="24"/>
          <w:szCs w:val="24"/>
        </w:rPr>
        <w:t xml:space="preserve"> nodrošināšana); </w:t>
      </w:r>
    </w:p>
    <w:p w14:paraId="31692290" w14:textId="77777777" w:rsidR="00EF6EB5" w:rsidRPr="00E81464" w:rsidRDefault="00EF6EB5" w:rsidP="00EF6EB5">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ar monitoringa digitālā darba ar jaunatni sistēmas veiktspējas novērtēšanai ietvara izveides un aprobēšanas praksē saistītās izmaksas;</w:t>
      </w:r>
    </w:p>
    <w:p w14:paraId="295FC5E8" w14:textId="77777777" w:rsidR="00EF6EB5" w:rsidRPr="00E81464" w:rsidRDefault="00EF6EB5" w:rsidP="00EF6EB5">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ar JSPA projekta rezultātu audita vai revīzijas veikšanas nodrošināšanu saistītās izmaksas;</w:t>
      </w:r>
    </w:p>
    <w:p w14:paraId="5A3815B8" w14:textId="77777777" w:rsidR="00EF6EB5" w:rsidRPr="00E81464" w:rsidRDefault="00EF6EB5" w:rsidP="00EF6EB5">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 xml:space="preserve">transporta izmaksas (piemēram, izmaksas par sabiedriskā transporta izmantošanu, degvielu vai gāzi, transportlīdzekļu nomu, transporta pakalpojumiem, </w:t>
      </w:r>
      <w:proofErr w:type="spellStart"/>
      <w:r w:rsidRPr="00E81464">
        <w:rPr>
          <w:rFonts w:ascii="Times New Roman" w:hAnsi="Times New Roman" w:cs="Times New Roman"/>
          <w:color w:val="000000" w:themeColor="text1"/>
          <w:sz w:val="24"/>
          <w:szCs w:val="24"/>
        </w:rPr>
        <w:t>elektroskūteru</w:t>
      </w:r>
      <w:proofErr w:type="spellEnd"/>
      <w:r w:rsidRPr="00E81464">
        <w:rPr>
          <w:rFonts w:ascii="Times New Roman" w:hAnsi="Times New Roman" w:cs="Times New Roman"/>
          <w:color w:val="000000" w:themeColor="text1"/>
          <w:sz w:val="24"/>
          <w:szCs w:val="24"/>
        </w:rPr>
        <w:t xml:space="preserve"> nomu u.c.);</w:t>
      </w:r>
    </w:p>
    <w:p w14:paraId="34A615C7" w14:textId="77777777" w:rsidR="00EF6EB5" w:rsidRPr="00E81464" w:rsidRDefault="00EF6EB5" w:rsidP="00EF6EB5">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sakaru pakalpojumu izmaksas (telekomunikācijas, internets, pasta pakalpojumi);</w:t>
      </w:r>
    </w:p>
    <w:p w14:paraId="629E3647" w14:textId="77777777" w:rsidR="00EF6EB5" w:rsidRPr="00E81464" w:rsidRDefault="00EF6EB5" w:rsidP="00EF6EB5">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ar projekta darbību īstenošanu saistīto pakalpojumu un preču izmaksas (piemēram, mācību pasākumu organizēšana, IKT risinājumi mācību pasākumu nodrošināšanai, kancelejas un biroja preces);</w:t>
      </w:r>
    </w:p>
    <w:p w14:paraId="6A952A77" w14:textId="77777777" w:rsidR="00EF6EB5" w:rsidRPr="00E81464" w:rsidRDefault="00EF6EB5" w:rsidP="00EF6EB5">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telpu un materiāltehnisko līdzekļu nomas izmaksas, izņemot finansējuma saņēmēja biroja telpu nomas izmaksas;</w:t>
      </w:r>
    </w:p>
    <w:p w14:paraId="63C64CC2" w14:textId="2E00832B" w:rsidR="002D7DDA" w:rsidRPr="00E81464" w:rsidRDefault="00EF6EB5" w:rsidP="00EF6EB5">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lastRenderedPageBreak/>
        <w:t>citas šī ziņojuma 39.1. apakšpunktā minēto darbību īstenošanai nepieciešamās izmaksas, ja tās atbilst šī ziņojuma 40. punktā norādītājiem izmaksu attiecināmības nosacījumiem</w:t>
      </w:r>
      <w:r w:rsidR="001D616F" w:rsidRPr="00E81464">
        <w:rPr>
          <w:rFonts w:ascii="Times New Roman" w:hAnsi="Times New Roman" w:cs="Times New Roman"/>
          <w:color w:val="000000" w:themeColor="text1"/>
          <w:sz w:val="24"/>
          <w:szCs w:val="24"/>
        </w:rPr>
        <w:t>.</w:t>
      </w:r>
    </w:p>
    <w:p w14:paraId="26DA8F7A" w14:textId="4D25521C" w:rsidR="00EF6EB5" w:rsidRPr="00E81464" w:rsidRDefault="00766369" w:rsidP="00766369">
      <w:pPr>
        <w:pStyle w:val="ListParagraph"/>
        <w:numPr>
          <w:ilvl w:val="1"/>
          <w:numId w:val="14"/>
        </w:numPr>
        <w:pBdr>
          <w:top w:val="nil"/>
          <w:left w:val="nil"/>
          <w:bottom w:val="nil"/>
          <w:right w:val="nil"/>
          <w:between w:val="nil"/>
        </w:pBdr>
        <w:spacing w:before="120" w:after="0" w:line="240" w:lineRule="auto"/>
        <w:ind w:left="432"/>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Vienreizējais maksājums un vienas vienības izmaksas</w:t>
      </w:r>
      <w:r w:rsidR="00A3654E" w:rsidRPr="00E81464">
        <w:rPr>
          <w:rFonts w:ascii="Times New Roman" w:hAnsi="Times New Roman" w:cs="Times New Roman"/>
          <w:color w:val="000000" w:themeColor="text1"/>
          <w:sz w:val="24"/>
          <w:szCs w:val="24"/>
        </w:rPr>
        <w:t>:</w:t>
      </w:r>
    </w:p>
    <w:p w14:paraId="7C3EAD97" w14:textId="0975559B" w:rsidR="00F63B10" w:rsidRPr="00E81464" w:rsidRDefault="00541FB9" w:rsidP="00F63B10">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 xml:space="preserve">Ar JSPA projekta </w:t>
      </w:r>
      <w:bookmarkStart w:id="8" w:name="_Hlk128596125"/>
      <w:r w:rsidRPr="00E81464">
        <w:rPr>
          <w:rFonts w:ascii="Times New Roman" w:hAnsi="Times New Roman" w:cs="Times New Roman"/>
          <w:color w:val="000000" w:themeColor="text1"/>
          <w:sz w:val="24"/>
          <w:szCs w:val="24"/>
        </w:rPr>
        <w:t>sadarbības partneru aktivitātēm digitālā darba ar jaunatni sistēmas attīstībai pašvaldībās</w:t>
      </w:r>
      <w:bookmarkEnd w:id="8"/>
      <w:r w:rsidRPr="00E81464">
        <w:rPr>
          <w:rFonts w:ascii="Times New Roman" w:hAnsi="Times New Roman" w:cs="Times New Roman"/>
          <w:color w:val="000000" w:themeColor="text1"/>
          <w:sz w:val="24"/>
          <w:szCs w:val="24"/>
        </w:rPr>
        <w:t xml:space="preserve"> saistītās izmaksas</w:t>
      </w:r>
      <w:r w:rsidR="006F1165" w:rsidRPr="00E81464">
        <w:rPr>
          <w:rFonts w:ascii="Times New Roman" w:hAnsi="Times New Roman" w:cs="Times New Roman"/>
          <w:color w:val="000000" w:themeColor="text1"/>
          <w:sz w:val="24"/>
          <w:szCs w:val="24"/>
        </w:rPr>
        <w:t>.</w:t>
      </w:r>
      <w:r w:rsidR="00E27150" w:rsidRPr="00E81464">
        <w:rPr>
          <w:rFonts w:ascii="Times New Roman" w:hAnsi="Times New Roman" w:cs="Times New Roman"/>
          <w:color w:val="000000" w:themeColor="text1"/>
          <w:sz w:val="24"/>
          <w:szCs w:val="24"/>
        </w:rPr>
        <w:t xml:space="preserve"> JSPA projekta sadarbības partneru aktivitātēm digitālā darba ar jaunatni sistēmas attīstībai pašvaldībās tiks izstrādāta vienkāršoto izmaksu metodika, ko apstiprinās  IZM</w:t>
      </w:r>
      <w:r w:rsidR="009B0241">
        <w:rPr>
          <w:rFonts w:ascii="Times New Roman" w:hAnsi="Times New Roman" w:cs="Times New Roman"/>
          <w:color w:val="000000" w:themeColor="text1"/>
          <w:sz w:val="24"/>
          <w:szCs w:val="24"/>
        </w:rPr>
        <w:t xml:space="preserve"> līdz </w:t>
      </w:r>
      <w:bookmarkStart w:id="9" w:name="_Hlk128482814"/>
      <w:r w:rsidR="007C2786">
        <w:rPr>
          <w:rFonts w:ascii="Times New Roman" w:hAnsi="Times New Roman" w:cs="Times New Roman"/>
          <w:color w:val="000000" w:themeColor="text1"/>
          <w:sz w:val="24"/>
          <w:szCs w:val="24"/>
        </w:rPr>
        <w:t xml:space="preserve">tam brīdim, kad tiks uzsāktas </w:t>
      </w:r>
      <w:r w:rsidR="001A5463">
        <w:rPr>
          <w:rFonts w:ascii="Times New Roman" w:hAnsi="Times New Roman" w:cs="Times New Roman"/>
          <w:color w:val="000000" w:themeColor="text1"/>
          <w:sz w:val="24"/>
          <w:szCs w:val="24"/>
        </w:rPr>
        <w:t xml:space="preserve">JSPA </w:t>
      </w:r>
      <w:r w:rsidR="007C2786" w:rsidRPr="00E81464">
        <w:rPr>
          <w:rFonts w:ascii="Times New Roman" w:hAnsi="Times New Roman" w:cs="Times New Roman"/>
          <w:color w:val="000000" w:themeColor="text1"/>
          <w:sz w:val="24"/>
          <w:szCs w:val="24"/>
        </w:rPr>
        <w:t>projekta sadarbības partneru aktivitātes digitālā darba ar jaunatni sistēmas attīstībai pašvaldībās</w:t>
      </w:r>
      <w:r w:rsidR="007C2786">
        <w:rPr>
          <w:rFonts w:ascii="Times New Roman" w:hAnsi="Times New Roman" w:cs="Times New Roman"/>
          <w:color w:val="000000" w:themeColor="text1"/>
          <w:sz w:val="24"/>
          <w:szCs w:val="24"/>
        </w:rPr>
        <w:t>.</w:t>
      </w:r>
    </w:p>
    <w:p w14:paraId="05A1373F" w14:textId="4F98DE8E" w:rsidR="00315E6B" w:rsidRPr="00E81464" w:rsidRDefault="00DB79D1" w:rsidP="00F63B10">
      <w:pPr>
        <w:pStyle w:val="ListParagraph"/>
        <w:numPr>
          <w:ilvl w:val="2"/>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Š</w:t>
      </w:r>
      <w:r w:rsidR="00315E6B" w:rsidRPr="00E81464">
        <w:rPr>
          <w:rFonts w:ascii="Times New Roman" w:hAnsi="Times New Roman" w:cs="Times New Roman"/>
          <w:color w:val="000000" w:themeColor="text1"/>
          <w:sz w:val="24"/>
          <w:szCs w:val="24"/>
        </w:rPr>
        <w:t>ajā informatīvajā ziņojumā minēto attiecināmo izmaksu pozīcijām, kurām Finanšu ministrija ir apstiprinājusi vienkāršoto izmaksu aprēķina un piemērošanas metodikas darbības programmas “Izaugsme un nodarbinātība” un Eiropas Savienības kohēzijas politikas programmas 2021.–2027.gadam īstenošanai, attiecīgā projekta izdevumu plānošanai un īstenošanai  piemēro šajās metodikās noteikto.</w:t>
      </w:r>
    </w:p>
    <w:bookmarkEnd w:id="9"/>
    <w:p w14:paraId="7018A470" w14:textId="0630ADA2" w:rsidR="008F6E5F" w:rsidRPr="00E81464" w:rsidRDefault="008F6E5F" w:rsidP="00A0163B">
      <w:pPr>
        <w:pStyle w:val="ListParagraph"/>
        <w:numPr>
          <w:ilvl w:val="0"/>
          <w:numId w:val="14"/>
        </w:numPr>
        <w:pBdr>
          <w:top w:val="nil"/>
          <w:left w:val="nil"/>
          <w:bottom w:val="nil"/>
          <w:right w:val="nil"/>
          <w:between w:val="nil"/>
        </w:pBdr>
        <w:spacing w:after="0" w:line="240" w:lineRule="auto"/>
        <w:ind w:left="567" w:hanging="567"/>
        <w:jc w:val="both"/>
        <w:rPr>
          <w:rFonts w:ascii="Times New Roman" w:eastAsia="Times New Roman" w:hAnsi="Times New Roman" w:cs="Times New Roman"/>
          <w:b/>
          <w:bCs/>
          <w:sz w:val="24"/>
          <w:szCs w:val="24"/>
        </w:rPr>
      </w:pPr>
      <w:r w:rsidRPr="00E81464">
        <w:rPr>
          <w:rFonts w:ascii="Times New Roman" w:eastAsia="Times New Roman" w:hAnsi="Times New Roman" w:cs="Times New Roman"/>
          <w:b/>
          <w:bCs/>
          <w:sz w:val="24"/>
          <w:szCs w:val="24"/>
        </w:rPr>
        <w:t xml:space="preserve">  </w:t>
      </w:r>
      <w:r w:rsidR="00203159" w:rsidRPr="00E81464">
        <w:rPr>
          <w:rFonts w:ascii="Times New Roman" w:eastAsia="Times New Roman" w:hAnsi="Times New Roman" w:cs="Times New Roman"/>
          <w:b/>
          <w:bCs/>
          <w:sz w:val="24"/>
          <w:szCs w:val="24"/>
        </w:rPr>
        <w:t>JSPA projekta izmaksu attiecināmības nosacījumi</w:t>
      </w:r>
      <w:r w:rsidRPr="00E81464">
        <w:rPr>
          <w:rFonts w:ascii="Times New Roman" w:eastAsia="Times New Roman" w:hAnsi="Times New Roman" w:cs="Times New Roman"/>
          <w:b/>
          <w:bCs/>
          <w:sz w:val="24"/>
          <w:szCs w:val="24"/>
        </w:rPr>
        <w:t>:</w:t>
      </w:r>
    </w:p>
    <w:p w14:paraId="7C694715" w14:textId="04F32686" w:rsidR="008F6E5F" w:rsidRPr="00E81464" w:rsidRDefault="008F6E5F"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izmaksas var uzskatīt par attiecināmām no Atveseļošanas fonda un pamatotām, ja tās ir nepieciešamas šajā ziņojumā ietverto projekta “Digitālā darba ar jaunatni sistēmas attīstība pašvaldībās” darbību īstenošanai, ja tās darbības uz vienošanās par projekta īstenošanu noslēgšanas brīdi nav pabeigtas un tās radušās ne agrāk par 202</w:t>
      </w:r>
      <w:r w:rsidR="00305AF5" w:rsidRPr="00E81464">
        <w:rPr>
          <w:rFonts w:ascii="Times New Roman" w:hAnsi="Times New Roman" w:cs="Times New Roman"/>
          <w:color w:val="000000" w:themeColor="text1"/>
          <w:sz w:val="24"/>
          <w:szCs w:val="24"/>
        </w:rPr>
        <w:t>3. gada 1. janvāri</w:t>
      </w:r>
      <w:r w:rsidR="008C46BF" w:rsidRPr="00E81464">
        <w:rPr>
          <w:rFonts w:ascii="Times New Roman" w:hAnsi="Times New Roman" w:cs="Times New Roman"/>
          <w:color w:val="000000" w:themeColor="text1"/>
          <w:sz w:val="24"/>
          <w:szCs w:val="24"/>
        </w:rPr>
        <w:t>, kā arī visas norādītās izmaksas (t.sk., citas izmaksas) veicinās investīcijas mērķu un atskaites punktu sasniegšanu, kā arī neaizvietos ikdienas izdevumus un ir vērstas tikai uz šajā ziņojumā ietverto projekta “Digitālā darba ar jaunatni sistēmas attīstība pašvaldībās” darbību īstenošanu.</w:t>
      </w:r>
    </w:p>
    <w:p w14:paraId="6DD8EE22" w14:textId="4335262B" w:rsidR="008F6E5F" w:rsidRPr="00E81464" w:rsidRDefault="008F6E5F"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par attiecināmām no Atveseļošanas fonda līdzekļiem nevar uzskat</w:t>
      </w:r>
      <w:r w:rsidR="008535B5" w:rsidRPr="00E81464">
        <w:rPr>
          <w:rFonts w:ascii="Times New Roman" w:hAnsi="Times New Roman" w:cs="Times New Roman"/>
          <w:color w:val="000000" w:themeColor="text1"/>
          <w:sz w:val="24"/>
          <w:szCs w:val="24"/>
        </w:rPr>
        <w:t>īt izmaksas, kuru nepieciešamība</w:t>
      </w:r>
      <w:r w:rsidRPr="00E81464">
        <w:rPr>
          <w:rFonts w:ascii="Times New Roman" w:hAnsi="Times New Roman" w:cs="Times New Roman"/>
          <w:color w:val="000000" w:themeColor="text1"/>
          <w:sz w:val="24"/>
          <w:szCs w:val="24"/>
        </w:rPr>
        <w:t xml:space="preserve"> </w:t>
      </w:r>
      <w:r w:rsidR="008535B5" w:rsidRPr="00E81464">
        <w:rPr>
          <w:rFonts w:ascii="Times New Roman" w:hAnsi="Times New Roman" w:cs="Times New Roman"/>
          <w:color w:val="000000" w:themeColor="text1"/>
          <w:sz w:val="24"/>
          <w:szCs w:val="24"/>
        </w:rPr>
        <w:t xml:space="preserve">JSPA projekta </w:t>
      </w:r>
      <w:r w:rsidRPr="00E81464">
        <w:rPr>
          <w:rFonts w:ascii="Times New Roman" w:hAnsi="Times New Roman" w:cs="Times New Roman"/>
          <w:color w:val="000000" w:themeColor="text1"/>
          <w:sz w:val="24"/>
          <w:szCs w:val="24"/>
        </w:rPr>
        <w:t xml:space="preserve">darbību īstenošanai nav </w:t>
      </w:r>
      <w:r w:rsidR="00BC2A39" w:rsidRPr="00E81464">
        <w:rPr>
          <w:rFonts w:ascii="Times New Roman" w:hAnsi="Times New Roman" w:cs="Times New Roman"/>
          <w:color w:val="000000" w:themeColor="text1"/>
          <w:sz w:val="24"/>
          <w:szCs w:val="24"/>
        </w:rPr>
        <w:t>pamatota</w:t>
      </w:r>
      <w:r w:rsidR="008535B5" w:rsidRPr="00E81464">
        <w:rPr>
          <w:rFonts w:ascii="Times New Roman" w:hAnsi="Times New Roman" w:cs="Times New Roman"/>
          <w:color w:val="000000" w:themeColor="text1"/>
          <w:sz w:val="24"/>
          <w:szCs w:val="24"/>
        </w:rPr>
        <w:t>, kā arī izmaksas, kas</w:t>
      </w:r>
      <w:r w:rsidRPr="00E81464">
        <w:rPr>
          <w:rFonts w:ascii="Times New Roman" w:hAnsi="Times New Roman" w:cs="Times New Roman"/>
          <w:color w:val="000000" w:themeColor="text1"/>
          <w:sz w:val="24"/>
          <w:szCs w:val="24"/>
        </w:rPr>
        <w:t xml:space="preserve"> atbilst sekojošām kategorijām:</w:t>
      </w:r>
    </w:p>
    <w:p w14:paraId="363471C8" w14:textId="77777777" w:rsidR="008F6E5F" w:rsidRPr="00E81464" w:rsidRDefault="008F6E5F" w:rsidP="00E77830">
      <w:pPr>
        <w:pStyle w:val="Default"/>
        <w:numPr>
          <w:ilvl w:val="2"/>
          <w:numId w:val="14"/>
        </w:numPr>
        <w:shd w:val="clear" w:color="auto" w:fill="FFFFFF"/>
        <w:tabs>
          <w:tab w:val="left" w:pos="1843"/>
        </w:tabs>
        <w:ind w:left="1843" w:hanging="567"/>
        <w:jc w:val="both"/>
        <w:rPr>
          <w:color w:val="auto"/>
        </w:rPr>
      </w:pPr>
      <w:r w:rsidRPr="00E81464">
        <w:rPr>
          <w:color w:val="auto"/>
        </w:rPr>
        <w:t>projekta iesnieguma sagatavošanas izmaksas;</w:t>
      </w:r>
    </w:p>
    <w:p w14:paraId="14FDE0FF" w14:textId="15EDC53C" w:rsidR="008F6E5F" w:rsidRPr="00E81464" w:rsidRDefault="008F6E5F" w:rsidP="00E77830">
      <w:pPr>
        <w:pStyle w:val="Default"/>
        <w:numPr>
          <w:ilvl w:val="2"/>
          <w:numId w:val="14"/>
        </w:numPr>
        <w:shd w:val="clear" w:color="auto" w:fill="FFFFFF"/>
        <w:tabs>
          <w:tab w:val="left" w:pos="1843"/>
        </w:tabs>
        <w:ind w:left="1843" w:hanging="567"/>
        <w:jc w:val="both"/>
        <w:rPr>
          <w:color w:val="auto"/>
        </w:rPr>
      </w:pPr>
      <w:r w:rsidRPr="00E81464">
        <w:rPr>
          <w:color w:val="auto"/>
        </w:rPr>
        <w:t>projekta administratīvajam personālam un projekta īstenošanā iesaistītajam personālam izmaksātās dāvanas vai jebkurš cits gūtais labums;</w:t>
      </w:r>
    </w:p>
    <w:p w14:paraId="6AAD5A38" w14:textId="77777777" w:rsidR="008F6E5F" w:rsidRPr="00E81464" w:rsidRDefault="008F6E5F" w:rsidP="00E77830">
      <w:pPr>
        <w:pStyle w:val="Default"/>
        <w:numPr>
          <w:ilvl w:val="2"/>
          <w:numId w:val="14"/>
        </w:numPr>
        <w:shd w:val="clear" w:color="auto" w:fill="FFFFFF"/>
        <w:tabs>
          <w:tab w:val="left" w:pos="1843"/>
        </w:tabs>
        <w:ind w:left="1843" w:hanging="567"/>
        <w:jc w:val="both"/>
        <w:rPr>
          <w:color w:val="auto"/>
        </w:rPr>
      </w:pPr>
      <w:r w:rsidRPr="00E81464">
        <w:rPr>
          <w:color w:val="auto"/>
        </w:rPr>
        <w:t>aizdevuma pamatsummas un procentu maksājumu vai citu saistību segšanas izmaksas;</w:t>
      </w:r>
    </w:p>
    <w:p w14:paraId="176B1068" w14:textId="77777777" w:rsidR="008F6E5F" w:rsidRPr="00E81464" w:rsidRDefault="008F6E5F" w:rsidP="00E77830">
      <w:pPr>
        <w:pStyle w:val="Default"/>
        <w:numPr>
          <w:ilvl w:val="2"/>
          <w:numId w:val="14"/>
        </w:numPr>
        <w:shd w:val="clear" w:color="auto" w:fill="FFFFFF"/>
        <w:tabs>
          <w:tab w:val="left" w:pos="1843"/>
        </w:tabs>
        <w:ind w:left="1843" w:hanging="567"/>
        <w:jc w:val="both"/>
        <w:rPr>
          <w:color w:val="auto"/>
        </w:rPr>
      </w:pPr>
      <w:r w:rsidRPr="00E81464">
        <w:rPr>
          <w:color w:val="auto"/>
        </w:rPr>
        <w:t>debeta procentu maksājumi par finanšu darījumiem;</w:t>
      </w:r>
    </w:p>
    <w:p w14:paraId="01611524" w14:textId="77777777" w:rsidR="008F6E5F" w:rsidRPr="00E81464" w:rsidRDefault="008F6E5F" w:rsidP="00E77830">
      <w:pPr>
        <w:pStyle w:val="Default"/>
        <w:numPr>
          <w:ilvl w:val="2"/>
          <w:numId w:val="14"/>
        </w:numPr>
        <w:shd w:val="clear" w:color="auto" w:fill="FFFFFF"/>
        <w:tabs>
          <w:tab w:val="left" w:pos="1843"/>
        </w:tabs>
        <w:ind w:left="1843" w:hanging="567"/>
        <w:jc w:val="both"/>
        <w:rPr>
          <w:color w:val="auto"/>
        </w:rPr>
      </w:pPr>
      <w:r w:rsidRPr="00E81464">
        <w:rPr>
          <w:color w:val="auto"/>
        </w:rPr>
        <w:t>valūtas maiņas komisijas maksas un valūtas kursu svārstību radītie zaudējumi;</w:t>
      </w:r>
    </w:p>
    <w:p w14:paraId="0474B1C4" w14:textId="77777777" w:rsidR="008F6E5F" w:rsidRPr="00E81464" w:rsidRDefault="008F6E5F" w:rsidP="00E77830">
      <w:pPr>
        <w:pStyle w:val="Default"/>
        <w:numPr>
          <w:ilvl w:val="2"/>
          <w:numId w:val="14"/>
        </w:numPr>
        <w:shd w:val="clear" w:color="auto" w:fill="FFFFFF"/>
        <w:tabs>
          <w:tab w:val="left" w:pos="1843"/>
        </w:tabs>
        <w:ind w:left="1843" w:hanging="567"/>
        <w:jc w:val="both"/>
        <w:rPr>
          <w:color w:val="auto"/>
        </w:rPr>
      </w:pPr>
      <w:r w:rsidRPr="00E81464">
        <w:rPr>
          <w:color w:val="auto"/>
        </w:rPr>
        <w:t>naudas sodi, līgumsodi, nokavējuma procenti un tiesvedības izdevumi;</w:t>
      </w:r>
    </w:p>
    <w:p w14:paraId="0BD45BB6" w14:textId="77777777" w:rsidR="008F6E5F" w:rsidRPr="00E81464" w:rsidRDefault="008F6E5F" w:rsidP="00E77830">
      <w:pPr>
        <w:pStyle w:val="Default"/>
        <w:numPr>
          <w:ilvl w:val="2"/>
          <w:numId w:val="14"/>
        </w:numPr>
        <w:shd w:val="clear" w:color="auto" w:fill="FFFFFF"/>
        <w:tabs>
          <w:tab w:val="left" w:pos="1843"/>
        </w:tabs>
        <w:ind w:left="1843" w:hanging="567"/>
        <w:jc w:val="both"/>
        <w:rPr>
          <w:color w:val="auto"/>
        </w:rPr>
      </w:pPr>
      <w:r w:rsidRPr="00E81464">
        <w:rPr>
          <w:color w:val="auto"/>
        </w:rPr>
        <w:t>izmaksas, kas jau tiek finansētas no citiem finanšu avotiem;</w:t>
      </w:r>
    </w:p>
    <w:p w14:paraId="602E4472" w14:textId="415F0D99" w:rsidR="008F6E5F" w:rsidRPr="00E81464" w:rsidRDefault="008F6E5F" w:rsidP="00E77830">
      <w:pPr>
        <w:pStyle w:val="Default"/>
        <w:numPr>
          <w:ilvl w:val="2"/>
          <w:numId w:val="14"/>
        </w:numPr>
        <w:shd w:val="clear" w:color="auto" w:fill="FFFFFF"/>
        <w:tabs>
          <w:tab w:val="left" w:pos="1843"/>
        </w:tabs>
        <w:ind w:left="1843" w:hanging="567"/>
        <w:jc w:val="both"/>
        <w:rPr>
          <w:color w:val="auto"/>
        </w:rPr>
      </w:pPr>
      <w:r w:rsidRPr="00E81464">
        <w:rPr>
          <w:color w:val="auto"/>
        </w:rPr>
        <w:t>zemes un būvju iegādes izmaksas;</w:t>
      </w:r>
    </w:p>
    <w:p w14:paraId="6A04B4EF" w14:textId="77777777" w:rsidR="008F6E5F" w:rsidRPr="00E81464" w:rsidRDefault="008F6E5F" w:rsidP="00E77830">
      <w:pPr>
        <w:pStyle w:val="Default"/>
        <w:numPr>
          <w:ilvl w:val="2"/>
          <w:numId w:val="14"/>
        </w:numPr>
        <w:shd w:val="clear" w:color="auto" w:fill="FFFFFF"/>
        <w:tabs>
          <w:tab w:val="left" w:pos="1843"/>
        </w:tabs>
        <w:ind w:left="1843" w:hanging="567"/>
        <w:jc w:val="both"/>
        <w:rPr>
          <w:color w:val="auto"/>
        </w:rPr>
      </w:pPr>
      <w:r w:rsidRPr="00E81464">
        <w:rPr>
          <w:color w:val="auto"/>
        </w:rPr>
        <w:t>jaunu būvju būvniecības un esošu būvju rekonstrukcijas izmaksas;</w:t>
      </w:r>
    </w:p>
    <w:p w14:paraId="519E27C3" w14:textId="77777777" w:rsidR="008F6E5F" w:rsidRPr="00E81464" w:rsidRDefault="008F6E5F" w:rsidP="00E77830">
      <w:pPr>
        <w:pStyle w:val="Default"/>
        <w:numPr>
          <w:ilvl w:val="2"/>
          <w:numId w:val="14"/>
        </w:numPr>
        <w:shd w:val="clear" w:color="auto" w:fill="FFFFFF"/>
        <w:tabs>
          <w:tab w:val="left" w:pos="1843"/>
        </w:tabs>
        <w:ind w:left="1843" w:hanging="567"/>
        <w:jc w:val="both"/>
      </w:pPr>
      <w:r w:rsidRPr="00E81464">
        <w:rPr>
          <w:color w:val="auto"/>
        </w:rPr>
        <w:t>mehānisko transportlīdzekļu iegādes izmaksas.</w:t>
      </w:r>
    </w:p>
    <w:p w14:paraId="2F7C239D" w14:textId="07F5AB73" w:rsidR="008F6E5F" w:rsidRPr="00A207D5" w:rsidRDefault="008F6E5F" w:rsidP="00A207D5">
      <w:pPr>
        <w:pStyle w:val="ListParagraph"/>
        <w:numPr>
          <w:ilvl w:val="0"/>
          <w:numId w:val="14"/>
        </w:numPr>
        <w:pBdr>
          <w:top w:val="nil"/>
          <w:left w:val="nil"/>
          <w:bottom w:val="nil"/>
          <w:right w:val="nil"/>
          <w:between w:val="nil"/>
        </w:pBdr>
        <w:spacing w:before="120" w:after="0" w:line="240" w:lineRule="auto"/>
        <w:ind w:left="567" w:hanging="567"/>
        <w:jc w:val="both"/>
        <w:rPr>
          <w:rFonts w:ascii="Times New Roman" w:hAnsi="Times New Roman" w:cs="Times New Roman"/>
          <w:sz w:val="24"/>
          <w:szCs w:val="24"/>
        </w:rPr>
      </w:pPr>
      <w:r w:rsidRPr="00E81464">
        <w:rPr>
          <w:rFonts w:ascii="Times New Roman" w:hAnsi="Times New Roman" w:cs="Times New Roman"/>
          <w:sz w:val="24"/>
          <w:szCs w:val="24"/>
        </w:rPr>
        <w:t xml:space="preserve">JSPA projekta īstenošanai finansējumu, tai skaitā PVN, kas norādīts </w:t>
      </w:r>
      <w:r w:rsidR="00412203" w:rsidRPr="00E81464">
        <w:rPr>
          <w:rFonts w:ascii="Times New Roman" w:hAnsi="Times New Roman" w:cs="Times New Roman"/>
          <w:sz w:val="24"/>
          <w:szCs w:val="24"/>
        </w:rPr>
        <w:t xml:space="preserve">šī </w:t>
      </w:r>
      <w:r w:rsidRPr="00E81464">
        <w:rPr>
          <w:rFonts w:ascii="Times New Roman" w:hAnsi="Times New Roman" w:cs="Times New Roman"/>
          <w:sz w:val="24"/>
          <w:szCs w:val="24"/>
        </w:rPr>
        <w:t>ziņojuma 19.1.</w:t>
      </w:r>
      <w:r w:rsidR="00DE14B4" w:rsidRPr="00E81464">
        <w:rPr>
          <w:rFonts w:ascii="Times New Roman" w:hAnsi="Times New Roman" w:cs="Times New Roman"/>
          <w:sz w:val="24"/>
          <w:szCs w:val="24"/>
        </w:rPr>
        <w:t> apakš</w:t>
      </w:r>
      <w:r w:rsidRPr="00E81464">
        <w:rPr>
          <w:rFonts w:ascii="Times New Roman" w:hAnsi="Times New Roman" w:cs="Times New Roman"/>
          <w:sz w:val="24"/>
          <w:szCs w:val="24"/>
        </w:rPr>
        <w:t>punktā, pieprasīs IZM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atbilstoši normatīvajos aktos noteiktajai kārtībai.</w:t>
      </w:r>
      <w:r w:rsidRPr="00E81464">
        <w:rPr>
          <w:rFonts w:ascii="Times New Roman" w:eastAsia="Times New Roman" w:hAnsi="Times New Roman" w:cs="Times New Roman"/>
          <w:sz w:val="24"/>
          <w:szCs w:val="24"/>
        </w:rPr>
        <w:t xml:space="preserve"> </w:t>
      </w:r>
      <w:r w:rsidR="00BB0126" w:rsidRPr="00E81464">
        <w:rPr>
          <w:rFonts w:ascii="Times New Roman" w:eastAsia="Times New Roman" w:hAnsi="Times New Roman" w:cs="Times New Roman"/>
          <w:sz w:val="24"/>
          <w:szCs w:val="24"/>
        </w:rPr>
        <w:t>JSPA p</w:t>
      </w:r>
      <w:r w:rsidRPr="00E81464">
        <w:rPr>
          <w:rFonts w:ascii="Times New Roman" w:eastAsia="Times New Roman" w:hAnsi="Times New Roman" w:cs="Times New Roman"/>
          <w:color w:val="000000" w:themeColor="text1"/>
          <w:sz w:val="24"/>
          <w:szCs w:val="24"/>
        </w:rPr>
        <w:t>rojekta īstenošanai</w:t>
      </w:r>
      <w:r w:rsidRPr="00E81464">
        <w:rPr>
          <w:rFonts w:ascii="Times New Roman" w:eastAsia="Times New Roman" w:hAnsi="Times New Roman" w:cs="Times New Roman"/>
          <w:sz w:val="24"/>
          <w:szCs w:val="24"/>
        </w:rPr>
        <w:t xml:space="preserve"> IZM </w:t>
      </w:r>
      <w:r w:rsidRPr="00E81464">
        <w:rPr>
          <w:rFonts w:ascii="Times New Roman" w:eastAsia="Times New Roman" w:hAnsi="Times New Roman" w:cs="Times New Roman"/>
          <w:color w:val="000000" w:themeColor="text1"/>
          <w:sz w:val="24"/>
          <w:szCs w:val="24"/>
        </w:rPr>
        <w:t xml:space="preserve">atvērs atsevišķu pamatbudžeta izdevumu kontu Valsts kasē visu ar </w:t>
      </w:r>
      <w:r w:rsidR="00BB0126" w:rsidRPr="00E81464">
        <w:rPr>
          <w:rFonts w:ascii="Times New Roman" w:eastAsia="Times New Roman" w:hAnsi="Times New Roman" w:cs="Times New Roman"/>
          <w:color w:val="000000" w:themeColor="text1"/>
          <w:sz w:val="24"/>
          <w:szCs w:val="24"/>
        </w:rPr>
        <w:t xml:space="preserve">JSPA </w:t>
      </w:r>
      <w:r w:rsidRPr="00E81464">
        <w:rPr>
          <w:rFonts w:ascii="Times New Roman" w:eastAsia="Times New Roman" w:hAnsi="Times New Roman" w:cs="Times New Roman"/>
          <w:color w:val="000000" w:themeColor="text1"/>
          <w:sz w:val="24"/>
          <w:szCs w:val="24"/>
        </w:rPr>
        <w:t>projekta īstenošanu saistīto izmaksu veikšanai.</w:t>
      </w:r>
      <w:r w:rsidR="000360D7">
        <w:rPr>
          <w:rFonts w:ascii="Times New Roman" w:eastAsia="Times New Roman" w:hAnsi="Times New Roman" w:cs="Times New Roman"/>
          <w:color w:val="000000" w:themeColor="text1"/>
          <w:sz w:val="24"/>
          <w:szCs w:val="24"/>
        </w:rPr>
        <w:t xml:space="preserve"> </w:t>
      </w:r>
      <w:r w:rsidR="008B7BB1">
        <w:rPr>
          <w:rFonts w:ascii="Times New Roman" w:eastAsia="Times New Roman" w:hAnsi="Times New Roman" w:cs="Times New Roman"/>
          <w:color w:val="000000" w:themeColor="text1"/>
          <w:sz w:val="24"/>
          <w:szCs w:val="24"/>
        </w:rPr>
        <w:t xml:space="preserve">JSPA projekta sadarbības partneri </w:t>
      </w:r>
      <w:r w:rsidR="008B7BB1" w:rsidRPr="00E81464">
        <w:rPr>
          <w:rFonts w:ascii="Times New Roman" w:hAnsi="Times New Roman" w:cs="Times New Roman"/>
          <w:sz w:val="24"/>
          <w:szCs w:val="24"/>
        </w:rPr>
        <w:t>projektu ietvaros radušās PVN izmaksas sedz no saviem līdzekļiem</w:t>
      </w:r>
      <w:r w:rsidR="008B7BB1">
        <w:rPr>
          <w:rFonts w:ascii="Times New Roman" w:hAnsi="Times New Roman" w:cs="Times New Roman"/>
          <w:sz w:val="24"/>
          <w:szCs w:val="24"/>
        </w:rPr>
        <w:t>, tas netiek segts no valsts budžeta.</w:t>
      </w:r>
    </w:p>
    <w:p w14:paraId="1F8CD70F" w14:textId="77777777" w:rsidR="005D6767" w:rsidRPr="00E81464" w:rsidRDefault="005D6767" w:rsidP="00B53433">
      <w:pPr>
        <w:pStyle w:val="ListParagraph"/>
        <w:pBdr>
          <w:top w:val="nil"/>
          <w:left w:val="nil"/>
          <w:bottom w:val="nil"/>
          <w:right w:val="nil"/>
          <w:between w:val="nil"/>
        </w:pBdr>
        <w:spacing w:before="240" w:after="0" w:line="240" w:lineRule="auto"/>
        <w:ind w:left="567" w:hanging="567"/>
        <w:rPr>
          <w:rFonts w:ascii="Times New Roman" w:eastAsia="Times New Roman" w:hAnsi="Times New Roman" w:cs="Times New Roman"/>
          <w:b/>
          <w:bCs/>
          <w:sz w:val="24"/>
          <w:szCs w:val="24"/>
        </w:rPr>
      </w:pPr>
    </w:p>
    <w:p w14:paraId="6C36C3A8" w14:textId="7BBCA9A8" w:rsidR="005D6767" w:rsidRPr="00E81464" w:rsidRDefault="00027349" w:rsidP="008A74C8">
      <w:pPr>
        <w:pBdr>
          <w:top w:val="nil"/>
          <w:left w:val="nil"/>
          <w:bottom w:val="nil"/>
          <w:right w:val="nil"/>
          <w:between w:val="nil"/>
        </w:pBdr>
        <w:spacing w:before="240" w:line="240" w:lineRule="auto"/>
        <w:ind w:left="567" w:hanging="567"/>
        <w:jc w:val="center"/>
        <w:rPr>
          <w:rFonts w:ascii="Times New Roman" w:eastAsia="Times New Roman" w:hAnsi="Times New Roman" w:cs="Times New Roman"/>
          <w:sz w:val="24"/>
          <w:szCs w:val="24"/>
        </w:rPr>
      </w:pPr>
      <w:r w:rsidRPr="00E81464">
        <w:rPr>
          <w:rFonts w:ascii="Times New Roman" w:eastAsia="Times New Roman" w:hAnsi="Times New Roman" w:cs="Times New Roman"/>
          <w:b/>
          <w:bCs/>
          <w:sz w:val="24"/>
          <w:szCs w:val="24"/>
        </w:rPr>
        <w:t xml:space="preserve">4. </w:t>
      </w:r>
      <w:r w:rsidR="005D6767" w:rsidRPr="00741A53">
        <w:rPr>
          <w:rFonts w:ascii="Times New Roman" w:eastAsia="Times New Roman" w:hAnsi="Times New Roman" w:cs="Times New Roman"/>
          <w:b/>
          <w:bCs/>
          <w:sz w:val="24"/>
          <w:szCs w:val="24"/>
        </w:rPr>
        <w:t>Projekts “Sabiedrības digitālo prasmju attīstība</w:t>
      </w:r>
      <w:r w:rsidR="008A6D32" w:rsidRPr="001A5463">
        <w:rPr>
          <w:rFonts w:ascii="Times New Roman" w:eastAsia="Times New Roman" w:hAnsi="Times New Roman" w:cs="Times New Roman"/>
          <w:b/>
          <w:bCs/>
          <w:sz w:val="24"/>
          <w:szCs w:val="24"/>
        </w:rPr>
        <w:t>”</w:t>
      </w:r>
    </w:p>
    <w:p w14:paraId="06664208" w14:textId="45B99602" w:rsidR="00386A91" w:rsidRPr="006B677E" w:rsidRDefault="00386A91" w:rsidP="00467003">
      <w:pPr>
        <w:pStyle w:val="ListParagraph"/>
        <w:numPr>
          <w:ilvl w:val="0"/>
          <w:numId w:val="14"/>
        </w:numPr>
        <w:pBdr>
          <w:top w:val="nil"/>
          <w:left w:val="nil"/>
          <w:bottom w:val="nil"/>
          <w:right w:val="nil"/>
          <w:between w:val="nil"/>
        </w:pBdr>
        <w:spacing w:after="0" w:line="240" w:lineRule="auto"/>
        <w:ind w:left="567" w:hanging="567"/>
        <w:jc w:val="both"/>
        <w:rPr>
          <w:rFonts w:ascii="Times New Roman" w:hAnsi="Times New Roman" w:cs="Times New Roman"/>
          <w:sz w:val="24"/>
          <w:szCs w:val="24"/>
        </w:rPr>
      </w:pPr>
      <w:r w:rsidRPr="006B677E">
        <w:rPr>
          <w:rFonts w:ascii="Times New Roman" w:hAnsi="Times New Roman" w:cs="Times New Roman"/>
          <w:sz w:val="24"/>
          <w:szCs w:val="24"/>
        </w:rPr>
        <w:t>Projekta “Sabiedrības digitālo prasmju attīstība (turpmāk arī – VARAM projekts) nepieciešamības un pašreizējās situācijas raksturojums: arvien vairāk pieaug valsts un pašvaldību piedāvāto elektronisko pakalpojumu klāsts, savukārt, elektronisko pakalpojumu lietošanas pieaugums ir salīdzinoši neliels, piemēram, 2022.</w:t>
      </w:r>
      <w:r w:rsidR="006B677E">
        <w:rPr>
          <w:rFonts w:ascii="Times New Roman" w:hAnsi="Times New Roman" w:cs="Times New Roman"/>
          <w:sz w:val="24"/>
          <w:szCs w:val="24"/>
        </w:rPr>
        <w:t> </w:t>
      </w:r>
      <w:r w:rsidRPr="006B677E">
        <w:rPr>
          <w:rFonts w:ascii="Times New Roman" w:hAnsi="Times New Roman" w:cs="Times New Roman"/>
          <w:sz w:val="24"/>
          <w:szCs w:val="24"/>
        </w:rPr>
        <w:t>gadā salīdzinot ar 2021.</w:t>
      </w:r>
      <w:r w:rsidR="006B677E">
        <w:rPr>
          <w:rFonts w:ascii="Times New Roman" w:hAnsi="Times New Roman" w:cs="Times New Roman"/>
          <w:sz w:val="24"/>
          <w:szCs w:val="24"/>
        </w:rPr>
        <w:t> </w:t>
      </w:r>
      <w:r w:rsidRPr="006B677E">
        <w:rPr>
          <w:rFonts w:ascii="Times New Roman" w:hAnsi="Times New Roman" w:cs="Times New Roman"/>
          <w:sz w:val="24"/>
          <w:szCs w:val="24"/>
        </w:rPr>
        <w:t>gadu elektronisko pakalpojumu lietošanas reižu skaits ir pieaudzis vien par 7</w:t>
      </w:r>
      <w:r w:rsidR="006B677E">
        <w:rPr>
          <w:rFonts w:ascii="Times New Roman" w:hAnsi="Times New Roman" w:cs="Times New Roman"/>
          <w:sz w:val="24"/>
          <w:szCs w:val="24"/>
        </w:rPr>
        <w:t> </w:t>
      </w:r>
      <w:r w:rsidRPr="006B677E">
        <w:rPr>
          <w:rFonts w:ascii="Times New Roman" w:hAnsi="Times New Roman" w:cs="Times New Roman"/>
          <w:sz w:val="24"/>
          <w:szCs w:val="24"/>
        </w:rPr>
        <w:t>%</w:t>
      </w:r>
      <w:r w:rsidRPr="006B677E">
        <w:rPr>
          <w:rFonts w:ascii="Times New Roman" w:hAnsi="Times New Roman" w:cs="Times New Roman"/>
          <w:sz w:val="24"/>
          <w:szCs w:val="24"/>
          <w:vertAlign w:val="superscript"/>
        </w:rPr>
        <w:footnoteReference w:id="11"/>
      </w:r>
      <w:r w:rsidRPr="006B677E">
        <w:rPr>
          <w:rFonts w:ascii="Times New Roman" w:hAnsi="Times New Roman" w:cs="Times New Roman"/>
          <w:sz w:val="24"/>
          <w:szCs w:val="24"/>
        </w:rPr>
        <w:t>.  Uz 2023.</w:t>
      </w:r>
      <w:r w:rsidR="006B677E">
        <w:rPr>
          <w:rFonts w:ascii="Times New Roman" w:hAnsi="Times New Roman" w:cs="Times New Roman"/>
          <w:sz w:val="24"/>
          <w:szCs w:val="24"/>
        </w:rPr>
        <w:t> </w:t>
      </w:r>
      <w:r w:rsidRPr="006B677E">
        <w:rPr>
          <w:rFonts w:ascii="Times New Roman" w:hAnsi="Times New Roman" w:cs="Times New Roman"/>
          <w:sz w:val="24"/>
          <w:szCs w:val="24"/>
        </w:rPr>
        <w:t>gada sākumu oficiālās elektroniskās adreses (e-adrese) kontus aktivizējuši vien 83 790  Latvijas iedzīvotāju (4</w:t>
      </w:r>
      <w:r w:rsidR="006B677E">
        <w:rPr>
          <w:rFonts w:ascii="Times New Roman" w:hAnsi="Times New Roman" w:cs="Times New Roman"/>
          <w:sz w:val="24"/>
          <w:szCs w:val="24"/>
        </w:rPr>
        <w:t> </w:t>
      </w:r>
      <w:r w:rsidRPr="006B677E">
        <w:rPr>
          <w:rFonts w:ascii="Times New Roman" w:hAnsi="Times New Roman" w:cs="Times New Roman"/>
          <w:sz w:val="24"/>
          <w:szCs w:val="24"/>
        </w:rPr>
        <w:t>%)</w:t>
      </w:r>
      <w:r w:rsidRPr="006B677E">
        <w:rPr>
          <w:rFonts w:ascii="Times New Roman" w:hAnsi="Times New Roman" w:cs="Times New Roman"/>
          <w:sz w:val="24"/>
          <w:szCs w:val="24"/>
          <w:vertAlign w:val="superscript"/>
        </w:rPr>
        <w:footnoteReference w:id="12"/>
      </w:r>
      <w:r w:rsidRPr="006B677E">
        <w:rPr>
          <w:rFonts w:ascii="Times New Roman" w:hAnsi="Times New Roman" w:cs="Times New Roman"/>
          <w:sz w:val="24"/>
          <w:szCs w:val="24"/>
        </w:rPr>
        <w:t>.</w:t>
      </w:r>
      <w:r w:rsidR="00457055" w:rsidRPr="006B677E">
        <w:rPr>
          <w:rFonts w:ascii="Times New Roman" w:hAnsi="Times New Roman" w:cs="Times New Roman"/>
          <w:sz w:val="24"/>
          <w:szCs w:val="24"/>
        </w:rPr>
        <w:t xml:space="preserve"> </w:t>
      </w:r>
      <w:r w:rsidRPr="006B677E">
        <w:rPr>
          <w:rFonts w:ascii="Times New Roman" w:hAnsi="Times New Roman" w:cs="Times New Roman"/>
          <w:sz w:val="24"/>
          <w:szCs w:val="24"/>
        </w:rPr>
        <w:t xml:space="preserve"> </w:t>
      </w:r>
      <w:r w:rsidR="005A66C3" w:rsidRPr="006B677E">
        <w:rPr>
          <w:rFonts w:ascii="Times New Roman" w:hAnsi="Times New Roman" w:cs="Times New Roman"/>
          <w:sz w:val="24"/>
          <w:szCs w:val="24"/>
        </w:rPr>
        <w:t xml:space="preserve">Pēc </w:t>
      </w:r>
      <w:proofErr w:type="spellStart"/>
      <w:r w:rsidR="005A66C3" w:rsidRPr="006B677E">
        <w:rPr>
          <w:rFonts w:ascii="Times New Roman" w:hAnsi="Times New Roman" w:cs="Times New Roman"/>
          <w:sz w:val="24"/>
          <w:szCs w:val="24"/>
        </w:rPr>
        <w:t>Eurostat</w:t>
      </w:r>
      <w:proofErr w:type="spellEnd"/>
      <w:r w:rsidR="005A66C3" w:rsidRPr="006B677E">
        <w:rPr>
          <w:rFonts w:ascii="Times New Roman" w:hAnsi="Times New Roman" w:cs="Times New Roman"/>
          <w:sz w:val="24"/>
          <w:szCs w:val="24"/>
        </w:rPr>
        <w:t xml:space="preserve"> datiem</w:t>
      </w:r>
      <w:r w:rsidR="00B809F6" w:rsidRPr="006B677E">
        <w:rPr>
          <w:rFonts w:ascii="Times New Roman" w:hAnsi="Times New Roman" w:cs="Times New Roman"/>
          <w:sz w:val="24"/>
          <w:szCs w:val="24"/>
        </w:rPr>
        <w:t>, i</w:t>
      </w:r>
      <w:r w:rsidR="00ED78D5" w:rsidRPr="006B677E">
        <w:rPr>
          <w:rFonts w:ascii="Times New Roman" w:hAnsi="Times New Roman" w:cs="Times New Roman"/>
          <w:sz w:val="24"/>
          <w:szCs w:val="24"/>
        </w:rPr>
        <w:t xml:space="preserve">nterneta lietojums mājsaimniecībās </w:t>
      </w:r>
      <w:r w:rsidR="00B809F6" w:rsidRPr="006B677E">
        <w:rPr>
          <w:rFonts w:ascii="Times New Roman" w:hAnsi="Times New Roman" w:cs="Times New Roman"/>
          <w:sz w:val="24"/>
          <w:szCs w:val="24"/>
        </w:rPr>
        <w:t xml:space="preserve">Latvijā </w:t>
      </w:r>
      <w:r w:rsidR="004055C2" w:rsidRPr="006B677E">
        <w:rPr>
          <w:rFonts w:ascii="Times New Roman" w:hAnsi="Times New Roman" w:cs="Times New Roman"/>
          <w:sz w:val="24"/>
          <w:szCs w:val="24"/>
        </w:rPr>
        <w:t xml:space="preserve">no </w:t>
      </w:r>
      <w:r w:rsidR="00CE08B9" w:rsidRPr="006B677E">
        <w:rPr>
          <w:rFonts w:ascii="Times New Roman" w:hAnsi="Times New Roman" w:cs="Times New Roman"/>
          <w:sz w:val="24"/>
          <w:szCs w:val="24"/>
        </w:rPr>
        <w:t>79</w:t>
      </w:r>
      <w:r w:rsidR="006B677E">
        <w:rPr>
          <w:rFonts w:ascii="Times New Roman" w:hAnsi="Times New Roman" w:cs="Times New Roman"/>
          <w:sz w:val="24"/>
          <w:szCs w:val="24"/>
        </w:rPr>
        <w:t> </w:t>
      </w:r>
      <w:r w:rsidR="00CE08B9" w:rsidRPr="006B677E">
        <w:rPr>
          <w:rFonts w:ascii="Times New Roman" w:hAnsi="Times New Roman" w:cs="Times New Roman"/>
          <w:sz w:val="24"/>
          <w:szCs w:val="24"/>
        </w:rPr>
        <w:t>% 2017.</w:t>
      </w:r>
      <w:r w:rsidR="006B677E">
        <w:rPr>
          <w:rFonts w:ascii="Times New Roman" w:hAnsi="Times New Roman" w:cs="Times New Roman"/>
          <w:sz w:val="24"/>
          <w:szCs w:val="24"/>
        </w:rPr>
        <w:t> </w:t>
      </w:r>
      <w:r w:rsidR="00CE08B9" w:rsidRPr="006B677E">
        <w:rPr>
          <w:rFonts w:ascii="Times New Roman" w:hAnsi="Times New Roman" w:cs="Times New Roman"/>
          <w:sz w:val="24"/>
          <w:szCs w:val="24"/>
        </w:rPr>
        <w:t>gadā pieaudzis līdz 91</w:t>
      </w:r>
      <w:r w:rsidR="006B677E">
        <w:rPr>
          <w:rFonts w:ascii="Times New Roman" w:hAnsi="Times New Roman" w:cs="Times New Roman"/>
          <w:sz w:val="24"/>
          <w:szCs w:val="24"/>
        </w:rPr>
        <w:t> </w:t>
      </w:r>
      <w:r w:rsidR="00CE08B9" w:rsidRPr="006B677E">
        <w:rPr>
          <w:rFonts w:ascii="Times New Roman" w:hAnsi="Times New Roman" w:cs="Times New Roman"/>
          <w:sz w:val="24"/>
          <w:szCs w:val="24"/>
        </w:rPr>
        <w:t xml:space="preserve">% </w:t>
      </w:r>
      <w:r w:rsidR="00ED78D5" w:rsidRPr="006B677E">
        <w:rPr>
          <w:rFonts w:ascii="Times New Roman" w:hAnsi="Times New Roman" w:cs="Times New Roman"/>
          <w:sz w:val="24"/>
          <w:szCs w:val="24"/>
        </w:rPr>
        <w:t>2022.</w:t>
      </w:r>
      <w:r w:rsidR="006B677E">
        <w:rPr>
          <w:rFonts w:ascii="Times New Roman" w:hAnsi="Times New Roman" w:cs="Times New Roman"/>
          <w:sz w:val="24"/>
          <w:szCs w:val="24"/>
        </w:rPr>
        <w:t> </w:t>
      </w:r>
      <w:r w:rsidR="00ED78D5" w:rsidRPr="006B677E">
        <w:rPr>
          <w:rFonts w:ascii="Times New Roman" w:hAnsi="Times New Roman" w:cs="Times New Roman"/>
          <w:sz w:val="24"/>
          <w:szCs w:val="24"/>
        </w:rPr>
        <w:t>gadā</w:t>
      </w:r>
      <w:r w:rsidR="00CE08B9" w:rsidRPr="006B677E">
        <w:rPr>
          <w:rFonts w:ascii="Times New Roman" w:hAnsi="Times New Roman" w:cs="Times New Roman"/>
          <w:sz w:val="24"/>
          <w:szCs w:val="24"/>
        </w:rPr>
        <w:t xml:space="preserve">, kas joprojām atpaliek no </w:t>
      </w:r>
      <w:r w:rsidR="0053727F" w:rsidRPr="006B677E">
        <w:rPr>
          <w:rFonts w:ascii="Times New Roman" w:hAnsi="Times New Roman" w:cs="Times New Roman"/>
          <w:sz w:val="24"/>
          <w:szCs w:val="24"/>
        </w:rPr>
        <w:t>ES vidējā rādītāja (</w:t>
      </w:r>
      <w:r w:rsidR="00EA345F" w:rsidRPr="006B677E">
        <w:rPr>
          <w:rFonts w:ascii="Times New Roman" w:hAnsi="Times New Roman" w:cs="Times New Roman"/>
          <w:sz w:val="24"/>
          <w:szCs w:val="24"/>
        </w:rPr>
        <w:t>86</w:t>
      </w:r>
      <w:r w:rsidR="006B677E">
        <w:rPr>
          <w:rFonts w:ascii="Times New Roman" w:hAnsi="Times New Roman" w:cs="Times New Roman"/>
          <w:sz w:val="24"/>
          <w:szCs w:val="24"/>
        </w:rPr>
        <w:t> </w:t>
      </w:r>
      <w:r w:rsidR="00EA345F" w:rsidRPr="006B677E">
        <w:rPr>
          <w:rFonts w:ascii="Times New Roman" w:hAnsi="Times New Roman" w:cs="Times New Roman"/>
          <w:sz w:val="24"/>
          <w:szCs w:val="24"/>
        </w:rPr>
        <w:t>% 2017.gadā, 93</w:t>
      </w:r>
      <w:r w:rsidR="006B677E">
        <w:rPr>
          <w:rFonts w:ascii="Times New Roman" w:hAnsi="Times New Roman" w:cs="Times New Roman"/>
          <w:sz w:val="24"/>
          <w:szCs w:val="24"/>
        </w:rPr>
        <w:t> </w:t>
      </w:r>
      <w:r w:rsidR="00EA345F" w:rsidRPr="006B677E">
        <w:rPr>
          <w:rFonts w:ascii="Times New Roman" w:hAnsi="Times New Roman" w:cs="Times New Roman"/>
          <w:sz w:val="24"/>
          <w:szCs w:val="24"/>
        </w:rPr>
        <w:t>% 2022.</w:t>
      </w:r>
      <w:r w:rsidR="006B677E">
        <w:rPr>
          <w:rFonts w:ascii="Times New Roman" w:hAnsi="Times New Roman" w:cs="Times New Roman"/>
          <w:sz w:val="24"/>
          <w:szCs w:val="24"/>
        </w:rPr>
        <w:t> </w:t>
      </w:r>
      <w:r w:rsidR="00EA345F" w:rsidRPr="006B677E">
        <w:rPr>
          <w:rFonts w:ascii="Times New Roman" w:hAnsi="Times New Roman" w:cs="Times New Roman"/>
          <w:sz w:val="24"/>
          <w:szCs w:val="24"/>
        </w:rPr>
        <w:t>gadā)</w:t>
      </w:r>
      <w:r w:rsidR="007D1CE4" w:rsidRPr="006B677E">
        <w:rPr>
          <w:rFonts w:ascii="Times New Roman" w:hAnsi="Times New Roman" w:cs="Times New Roman"/>
          <w:sz w:val="24"/>
          <w:szCs w:val="24"/>
        </w:rPr>
        <w:t xml:space="preserve"> </w:t>
      </w:r>
      <w:r w:rsidR="007D1CE4" w:rsidRPr="006B677E">
        <w:rPr>
          <w:rFonts w:ascii="Times New Roman" w:hAnsi="Times New Roman" w:cs="Times New Roman"/>
          <w:sz w:val="24"/>
          <w:szCs w:val="24"/>
          <w:vertAlign w:val="superscript"/>
        </w:rPr>
        <w:footnoteReference w:id="13"/>
      </w:r>
      <w:r w:rsidR="00EA345F" w:rsidRPr="006B677E">
        <w:rPr>
          <w:rFonts w:ascii="Times New Roman" w:hAnsi="Times New Roman" w:cs="Times New Roman"/>
          <w:sz w:val="24"/>
          <w:szCs w:val="24"/>
        </w:rPr>
        <w:t>.</w:t>
      </w:r>
      <w:r w:rsidR="00E46DFD" w:rsidRPr="006B677E">
        <w:rPr>
          <w:rFonts w:ascii="Times New Roman" w:hAnsi="Times New Roman" w:cs="Times New Roman"/>
          <w:sz w:val="24"/>
          <w:szCs w:val="24"/>
        </w:rPr>
        <w:t xml:space="preserve"> </w:t>
      </w:r>
      <w:r w:rsidR="00736B3D" w:rsidRPr="006B677E">
        <w:rPr>
          <w:rFonts w:ascii="Times New Roman" w:hAnsi="Times New Roman" w:cs="Times New Roman"/>
          <w:sz w:val="24"/>
          <w:szCs w:val="24"/>
        </w:rPr>
        <w:t xml:space="preserve">Piemēram, </w:t>
      </w:r>
      <w:r w:rsidR="00F050C2" w:rsidRPr="006B677E">
        <w:rPr>
          <w:rFonts w:ascii="Times New Roman" w:hAnsi="Times New Roman" w:cs="Times New Roman"/>
          <w:sz w:val="24"/>
          <w:szCs w:val="24"/>
        </w:rPr>
        <w:t>2022. gadā 52</w:t>
      </w:r>
      <w:r w:rsidR="006B677E">
        <w:rPr>
          <w:rFonts w:ascii="Times New Roman" w:hAnsi="Times New Roman" w:cs="Times New Roman"/>
          <w:sz w:val="24"/>
          <w:szCs w:val="24"/>
        </w:rPr>
        <w:t> </w:t>
      </w:r>
      <w:r w:rsidR="00F050C2" w:rsidRPr="006B677E">
        <w:rPr>
          <w:rFonts w:ascii="Times New Roman" w:hAnsi="Times New Roman" w:cs="Times New Roman"/>
          <w:sz w:val="24"/>
          <w:szCs w:val="24"/>
        </w:rPr>
        <w:t>% ES iedzīvotāju ir meklējuši ar veselību saistītu informāciju tiešsaistē</w:t>
      </w:r>
      <w:r w:rsidR="00D31CD0" w:rsidRPr="006B677E">
        <w:rPr>
          <w:rFonts w:ascii="Times New Roman" w:hAnsi="Times New Roman" w:cs="Times New Roman"/>
          <w:sz w:val="24"/>
          <w:szCs w:val="24"/>
        </w:rPr>
        <w:t>, savukār</w:t>
      </w:r>
      <w:r w:rsidR="00211C28" w:rsidRPr="006B677E">
        <w:rPr>
          <w:rFonts w:ascii="Times New Roman" w:hAnsi="Times New Roman" w:cs="Times New Roman"/>
          <w:sz w:val="24"/>
          <w:szCs w:val="24"/>
        </w:rPr>
        <w:t>t</w:t>
      </w:r>
      <w:r w:rsidR="00D31CD0" w:rsidRPr="006B677E">
        <w:rPr>
          <w:rFonts w:ascii="Times New Roman" w:hAnsi="Times New Roman" w:cs="Times New Roman"/>
          <w:sz w:val="24"/>
          <w:szCs w:val="24"/>
        </w:rPr>
        <w:t xml:space="preserve"> Latvijā tikai </w:t>
      </w:r>
      <w:r w:rsidR="00E600B6" w:rsidRPr="006B677E">
        <w:rPr>
          <w:rFonts w:ascii="Times New Roman" w:hAnsi="Times New Roman" w:cs="Times New Roman"/>
          <w:sz w:val="24"/>
          <w:szCs w:val="24"/>
        </w:rPr>
        <w:t>42</w:t>
      </w:r>
      <w:r w:rsidR="006B677E">
        <w:rPr>
          <w:rFonts w:ascii="Times New Roman" w:hAnsi="Times New Roman" w:cs="Times New Roman"/>
          <w:sz w:val="24"/>
          <w:szCs w:val="24"/>
        </w:rPr>
        <w:t> </w:t>
      </w:r>
      <w:r w:rsidR="00E600B6" w:rsidRPr="006B677E">
        <w:rPr>
          <w:rFonts w:ascii="Times New Roman" w:hAnsi="Times New Roman" w:cs="Times New Roman"/>
          <w:sz w:val="24"/>
          <w:szCs w:val="24"/>
        </w:rPr>
        <w:t>% iedzīvotāju</w:t>
      </w:r>
      <w:r w:rsidR="00E600B6" w:rsidRPr="006B677E">
        <w:rPr>
          <w:rFonts w:ascii="Times New Roman" w:hAnsi="Times New Roman" w:cs="Times New Roman"/>
          <w:sz w:val="24"/>
          <w:szCs w:val="24"/>
          <w:vertAlign w:val="superscript"/>
        </w:rPr>
        <w:footnoteReference w:id="14"/>
      </w:r>
      <w:r w:rsidR="00E600B6" w:rsidRPr="006B677E">
        <w:rPr>
          <w:rFonts w:ascii="Times New Roman" w:hAnsi="Times New Roman" w:cs="Times New Roman"/>
          <w:sz w:val="24"/>
          <w:szCs w:val="24"/>
        </w:rPr>
        <w:t xml:space="preserve">. </w:t>
      </w:r>
      <w:r w:rsidRPr="006B677E">
        <w:rPr>
          <w:rFonts w:ascii="Times New Roman" w:hAnsi="Times New Roman" w:cs="Times New Roman"/>
          <w:sz w:val="24"/>
          <w:szCs w:val="24"/>
        </w:rPr>
        <w:t>Kā liecina Latvijas iedzīvotāju reprezentatīvās aptaujas</w:t>
      </w:r>
      <w:r w:rsidRPr="00C54B1A">
        <w:rPr>
          <w:rFonts w:ascii="Times New Roman" w:hAnsi="Times New Roman" w:cs="Times New Roman"/>
          <w:sz w:val="24"/>
          <w:szCs w:val="24"/>
          <w:vertAlign w:val="superscript"/>
        </w:rPr>
        <w:footnoteReference w:id="15"/>
      </w:r>
      <w:r w:rsidRPr="006B677E">
        <w:rPr>
          <w:rFonts w:ascii="Times New Roman" w:hAnsi="Times New Roman" w:cs="Times New Roman"/>
          <w:sz w:val="24"/>
          <w:szCs w:val="24"/>
        </w:rPr>
        <w:t xml:space="preserve"> dati par 2022.</w:t>
      </w:r>
      <w:r w:rsidR="00C54B1A">
        <w:rPr>
          <w:rFonts w:ascii="Times New Roman" w:hAnsi="Times New Roman" w:cs="Times New Roman"/>
          <w:sz w:val="24"/>
          <w:szCs w:val="24"/>
        </w:rPr>
        <w:t> </w:t>
      </w:r>
      <w:r w:rsidRPr="006B677E">
        <w:rPr>
          <w:rFonts w:ascii="Times New Roman" w:hAnsi="Times New Roman" w:cs="Times New Roman"/>
          <w:sz w:val="24"/>
          <w:szCs w:val="24"/>
        </w:rPr>
        <w:t>gadu, viens no būtiskiem iemesliem kāpēc netiek pieteikti pakalpojumi elektroniski, norādītas nepietiekamas zināšanas un prasmes. Kā liecina 2022. gada Digitālās ekonomikas un sabiedrības indeksa (DESI)</w:t>
      </w:r>
      <w:r w:rsidRPr="006B677E">
        <w:rPr>
          <w:rFonts w:ascii="Times New Roman" w:hAnsi="Times New Roman" w:cs="Times New Roman"/>
          <w:sz w:val="24"/>
          <w:szCs w:val="24"/>
        </w:rPr>
        <w:footnoteReference w:id="16"/>
      </w:r>
      <w:r w:rsidRPr="006B677E">
        <w:rPr>
          <w:rFonts w:ascii="Times New Roman" w:hAnsi="Times New Roman" w:cs="Times New Roman"/>
          <w:sz w:val="24"/>
          <w:szCs w:val="24"/>
        </w:rPr>
        <w:t xml:space="preserve"> rezultāti, tikai 51</w:t>
      </w:r>
      <w:r w:rsidR="00C54B1A">
        <w:rPr>
          <w:rFonts w:ascii="Times New Roman" w:hAnsi="Times New Roman" w:cs="Times New Roman"/>
          <w:sz w:val="24"/>
          <w:szCs w:val="24"/>
        </w:rPr>
        <w:t> </w:t>
      </w:r>
      <w:r w:rsidRPr="006B677E">
        <w:rPr>
          <w:rFonts w:ascii="Times New Roman" w:hAnsi="Times New Roman" w:cs="Times New Roman"/>
          <w:sz w:val="24"/>
          <w:szCs w:val="24"/>
        </w:rPr>
        <w:t xml:space="preserve">% Latvijas iedzīvotājiem vecumā no 16 līdz 74 gadiem piemīt digitālās </w:t>
      </w:r>
      <w:proofErr w:type="spellStart"/>
      <w:r w:rsidRPr="006B677E">
        <w:rPr>
          <w:rFonts w:ascii="Times New Roman" w:hAnsi="Times New Roman" w:cs="Times New Roman"/>
          <w:sz w:val="24"/>
          <w:szCs w:val="24"/>
        </w:rPr>
        <w:t>pamatprasmes</w:t>
      </w:r>
      <w:proofErr w:type="spellEnd"/>
      <w:r w:rsidRPr="006B677E">
        <w:rPr>
          <w:rFonts w:ascii="Times New Roman" w:hAnsi="Times New Roman" w:cs="Times New Roman"/>
          <w:sz w:val="24"/>
          <w:szCs w:val="24"/>
        </w:rPr>
        <w:t xml:space="preserve">. </w:t>
      </w:r>
      <w:hyperlink r:id="rId8" w:tgtFrame="_blank" w:history="1">
        <w:r w:rsidRPr="006B677E">
          <w:rPr>
            <w:rFonts w:ascii="Times New Roman" w:hAnsi="Times New Roman" w:cs="Times New Roman"/>
            <w:sz w:val="24"/>
            <w:szCs w:val="24"/>
          </w:rPr>
          <w:t>Eiropas digitālās desmitgades mērķis līdz 2030.</w:t>
        </w:r>
        <w:r w:rsidR="00C54B1A">
          <w:rPr>
            <w:rFonts w:ascii="Times New Roman" w:hAnsi="Times New Roman" w:cs="Times New Roman"/>
            <w:sz w:val="24"/>
            <w:szCs w:val="24"/>
          </w:rPr>
          <w:t> </w:t>
        </w:r>
        <w:r w:rsidRPr="006B677E">
          <w:rPr>
            <w:rFonts w:ascii="Times New Roman" w:hAnsi="Times New Roman" w:cs="Times New Roman"/>
            <w:sz w:val="24"/>
            <w:szCs w:val="24"/>
          </w:rPr>
          <w:t>gadam</w:t>
        </w:r>
      </w:hyperlink>
      <w:r w:rsidRPr="006B677E">
        <w:rPr>
          <w:rFonts w:ascii="Times New Roman" w:hAnsi="Times New Roman" w:cs="Times New Roman"/>
          <w:sz w:val="24"/>
          <w:szCs w:val="24"/>
        </w:rPr>
        <w:t xml:space="preserve"> ir vismaz 80</w:t>
      </w:r>
      <w:r w:rsidR="00C54B1A">
        <w:rPr>
          <w:rFonts w:ascii="Times New Roman" w:hAnsi="Times New Roman" w:cs="Times New Roman"/>
          <w:sz w:val="24"/>
          <w:szCs w:val="24"/>
        </w:rPr>
        <w:t> </w:t>
      </w:r>
      <w:r w:rsidRPr="006B677E">
        <w:rPr>
          <w:rFonts w:ascii="Times New Roman" w:hAnsi="Times New Roman" w:cs="Times New Roman"/>
          <w:sz w:val="24"/>
          <w:szCs w:val="24"/>
        </w:rPr>
        <w:t xml:space="preserve">% iedzīvotāju ar digitālajām </w:t>
      </w:r>
      <w:proofErr w:type="spellStart"/>
      <w:r w:rsidRPr="006B677E">
        <w:rPr>
          <w:rFonts w:ascii="Times New Roman" w:hAnsi="Times New Roman" w:cs="Times New Roman"/>
          <w:sz w:val="24"/>
          <w:szCs w:val="24"/>
        </w:rPr>
        <w:t>pamatprasmēm</w:t>
      </w:r>
      <w:proofErr w:type="spellEnd"/>
      <w:r w:rsidRPr="006B677E">
        <w:rPr>
          <w:rFonts w:ascii="Times New Roman" w:hAnsi="Times New Roman" w:cs="Times New Roman"/>
          <w:sz w:val="24"/>
          <w:szCs w:val="24"/>
        </w:rPr>
        <w:t>. Savukārt digitālās prasmes, kas ir augstākas par pamata prasmēm, ir vien 24</w:t>
      </w:r>
      <w:r w:rsidR="00C54B1A">
        <w:rPr>
          <w:rFonts w:ascii="Times New Roman" w:hAnsi="Times New Roman" w:cs="Times New Roman"/>
          <w:sz w:val="24"/>
          <w:szCs w:val="24"/>
        </w:rPr>
        <w:t> </w:t>
      </w:r>
      <w:r w:rsidRPr="006B677E">
        <w:rPr>
          <w:rFonts w:ascii="Times New Roman" w:hAnsi="Times New Roman" w:cs="Times New Roman"/>
          <w:sz w:val="24"/>
          <w:szCs w:val="24"/>
        </w:rPr>
        <w:t>% Latvijas iedzīvotāju. Tai pat laikā DESI rezultāti liecina, ka Latvijai ir labi rezultāti digitālo publisko pakalpojumu pieejamības jomā.  Līdz ar to, veidojas plaisa starp publisko un privāto elektronisko pakalpojumu piedāvājumu un prasmēm to izmantot. Digitālās desmitgades ceļa mērķis ir panākt, ka visiem galvenajiem publiskajiem pakalpojumiem pilsoņiem un uzņēmumiem 2030. gadā jābūt pilnībā pieejamiem tiešsaistē. Tas paaugstina arī risku, ka lielai sabiedrības daļai primāri nepieciešamie pakalpojumi var būt pieejami ierobežotā apjomā vai nav pieejami vispār. Tādēļ sabiedrības pašapkalpošanās prasmju attīstībai viens no galvenajiem priekšnoteikumiem ir sadarbība ar pašvaldībām, lai tās veiktu savu iedzīvotāju prasmju attīstību tādu pakalpojumu saņemšanai, kas ir būtiskas iedzīvotāju dzīves kvalitātes nepasliktināšanai (izglītība, nodarbinātība, publisko, privāto un sabiedrisko pakalpojumu sniedzēju pakalpojumi u.c.).</w:t>
      </w:r>
      <w:r w:rsidR="002B4EEB" w:rsidRPr="006B677E">
        <w:rPr>
          <w:rFonts w:ascii="Times New Roman" w:hAnsi="Times New Roman" w:cs="Times New Roman"/>
          <w:sz w:val="24"/>
          <w:szCs w:val="24"/>
        </w:rPr>
        <w:t xml:space="preserve"> </w:t>
      </w:r>
      <w:r w:rsidR="00082B28" w:rsidRPr="006B677E">
        <w:rPr>
          <w:rFonts w:ascii="Times New Roman" w:hAnsi="Times New Roman" w:cs="Times New Roman"/>
          <w:sz w:val="24"/>
          <w:szCs w:val="24"/>
        </w:rPr>
        <w:t>Apvienotajā Karalistē 2022.</w:t>
      </w:r>
      <w:r w:rsidR="004A4CA1">
        <w:rPr>
          <w:rFonts w:ascii="Times New Roman" w:hAnsi="Times New Roman" w:cs="Times New Roman"/>
          <w:sz w:val="24"/>
          <w:szCs w:val="24"/>
        </w:rPr>
        <w:t xml:space="preserve"> </w:t>
      </w:r>
      <w:r w:rsidR="00082B28" w:rsidRPr="006B677E">
        <w:rPr>
          <w:rFonts w:ascii="Times New Roman" w:hAnsi="Times New Roman" w:cs="Times New Roman"/>
          <w:sz w:val="24"/>
          <w:szCs w:val="24"/>
        </w:rPr>
        <w:t>gadā veikt</w:t>
      </w:r>
      <w:r w:rsidR="00955A6B" w:rsidRPr="006B677E">
        <w:rPr>
          <w:rFonts w:ascii="Times New Roman" w:hAnsi="Times New Roman" w:cs="Times New Roman"/>
          <w:sz w:val="24"/>
          <w:szCs w:val="24"/>
        </w:rPr>
        <w:t>ā</w:t>
      </w:r>
      <w:r w:rsidR="00082B28" w:rsidRPr="006B677E">
        <w:rPr>
          <w:rFonts w:ascii="Times New Roman" w:hAnsi="Times New Roman" w:cs="Times New Roman"/>
          <w:sz w:val="24"/>
          <w:szCs w:val="24"/>
        </w:rPr>
        <w:t xml:space="preserve"> pētījuma </w:t>
      </w:r>
      <w:r w:rsidR="009962C6" w:rsidRPr="006B677E">
        <w:rPr>
          <w:rFonts w:ascii="Times New Roman" w:hAnsi="Times New Roman" w:cs="Times New Roman"/>
          <w:sz w:val="24"/>
          <w:szCs w:val="24"/>
        </w:rPr>
        <w:t>“</w:t>
      </w:r>
      <w:r w:rsidR="00824027" w:rsidRPr="006B677E">
        <w:rPr>
          <w:rFonts w:ascii="Times New Roman" w:hAnsi="Times New Roman" w:cs="Times New Roman"/>
          <w:sz w:val="24"/>
          <w:szCs w:val="24"/>
        </w:rPr>
        <w:t>Digitālās iekļaušanas ekonomiskā ietekme Apvienotajā Karalistē</w:t>
      </w:r>
      <w:r w:rsidR="009962C6" w:rsidRPr="006B677E">
        <w:rPr>
          <w:rFonts w:ascii="Times New Roman" w:hAnsi="Times New Roman" w:cs="Times New Roman"/>
          <w:sz w:val="24"/>
          <w:szCs w:val="24"/>
        </w:rPr>
        <w:t>”</w:t>
      </w:r>
      <w:r w:rsidR="008B09ED" w:rsidRPr="006B677E">
        <w:rPr>
          <w:rFonts w:ascii="Times New Roman" w:hAnsi="Times New Roman" w:cs="Times New Roman"/>
          <w:sz w:val="24"/>
          <w:szCs w:val="24"/>
        </w:rPr>
        <w:t xml:space="preserve"> </w:t>
      </w:r>
      <w:r w:rsidR="008B09ED" w:rsidRPr="008C535B">
        <w:rPr>
          <w:rFonts w:ascii="Times New Roman" w:hAnsi="Times New Roman" w:cs="Times New Roman"/>
          <w:sz w:val="24"/>
          <w:szCs w:val="24"/>
          <w:vertAlign w:val="superscript"/>
        </w:rPr>
        <w:footnoteReference w:id="17"/>
      </w:r>
      <w:r w:rsidR="001D04E7" w:rsidRPr="006B677E">
        <w:rPr>
          <w:rFonts w:ascii="Times New Roman" w:hAnsi="Times New Roman" w:cs="Times New Roman"/>
          <w:sz w:val="24"/>
          <w:szCs w:val="24"/>
        </w:rPr>
        <w:t xml:space="preserve"> </w:t>
      </w:r>
      <w:r w:rsidR="00955A6B" w:rsidRPr="006B677E">
        <w:rPr>
          <w:rFonts w:ascii="Times New Roman" w:hAnsi="Times New Roman" w:cs="Times New Roman"/>
          <w:sz w:val="24"/>
          <w:szCs w:val="24"/>
        </w:rPr>
        <w:t>ziņojumā</w:t>
      </w:r>
      <w:r w:rsidR="00EE44C3" w:rsidRPr="006B677E">
        <w:rPr>
          <w:rFonts w:ascii="Times New Roman" w:hAnsi="Times New Roman" w:cs="Times New Roman"/>
          <w:sz w:val="24"/>
          <w:szCs w:val="24"/>
        </w:rPr>
        <w:t xml:space="preserve"> ir izklāstīta digitālo prasmju un iekļaušanas ekonomiskā ietekme Apvienotajā Karalistē. Ziņojumā norādīts, </w:t>
      </w:r>
      <w:r w:rsidR="00EE44C3" w:rsidRPr="006B677E">
        <w:rPr>
          <w:rFonts w:ascii="Times New Roman" w:hAnsi="Times New Roman" w:cs="Times New Roman"/>
          <w:sz w:val="24"/>
          <w:szCs w:val="24"/>
        </w:rPr>
        <w:lastRenderedPageBreak/>
        <w:t xml:space="preserve">ka investīcijas </w:t>
      </w:r>
      <w:r w:rsidR="00BE6B81" w:rsidRPr="006B677E">
        <w:rPr>
          <w:rFonts w:ascii="Times New Roman" w:hAnsi="Times New Roman" w:cs="Times New Roman"/>
          <w:sz w:val="24"/>
          <w:szCs w:val="24"/>
        </w:rPr>
        <w:t xml:space="preserve">digitālo prasmju uzlabošanā </w:t>
      </w:r>
      <w:r w:rsidR="00EE44C3" w:rsidRPr="006B677E">
        <w:rPr>
          <w:rFonts w:ascii="Times New Roman" w:hAnsi="Times New Roman" w:cs="Times New Roman"/>
          <w:sz w:val="24"/>
          <w:szCs w:val="24"/>
        </w:rPr>
        <w:t xml:space="preserve">1,4 miljardu mārciņu apmērā varētu gūt ekonomiskos ieguvumus 13,7 miljardu mārciņu apmērā. Tā ir 9,48 </w:t>
      </w:r>
      <w:r w:rsidR="00901B15" w:rsidRPr="006B677E">
        <w:rPr>
          <w:rFonts w:ascii="Times New Roman" w:hAnsi="Times New Roman" w:cs="Times New Roman"/>
          <w:sz w:val="24"/>
          <w:szCs w:val="24"/>
        </w:rPr>
        <w:t xml:space="preserve">mārciņu </w:t>
      </w:r>
      <w:r w:rsidR="00EE44C3" w:rsidRPr="006B677E">
        <w:rPr>
          <w:rFonts w:ascii="Times New Roman" w:hAnsi="Times New Roman" w:cs="Times New Roman"/>
          <w:sz w:val="24"/>
          <w:szCs w:val="24"/>
        </w:rPr>
        <w:t>atdeve par katru ieguldīto 1</w:t>
      </w:r>
      <w:r w:rsidR="00901B15" w:rsidRPr="006B677E">
        <w:rPr>
          <w:rFonts w:ascii="Times New Roman" w:hAnsi="Times New Roman" w:cs="Times New Roman"/>
          <w:sz w:val="24"/>
          <w:szCs w:val="24"/>
        </w:rPr>
        <w:t xml:space="preserve"> mārciņu</w:t>
      </w:r>
      <w:r w:rsidR="00EE44C3" w:rsidRPr="006B677E">
        <w:rPr>
          <w:rFonts w:ascii="Times New Roman" w:hAnsi="Times New Roman" w:cs="Times New Roman"/>
          <w:sz w:val="24"/>
          <w:szCs w:val="24"/>
        </w:rPr>
        <w:t xml:space="preserve">. </w:t>
      </w:r>
      <w:r w:rsidR="00284503" w:rsidRPr="006B677E">
        <w:rPr>
          <w:rFonts w:ascii="Times New Roman" w:hAnsi="Times New Roman" w:cs="Times New Roman"/>
          <w:sz w:val="24"/>
          <w:szCs w:val="24"/>
        </w:rPr>
        <w:t xml:space="preserve">Ziņojumā </w:t>
      </w:r>
      <w:r w:rsidR="003D409B" w:rsidRPr="006B677E">
        <w:rPr>
          <w:rFonts w:ascii="Times New Roman" w:hAnsi="Times New Roman" w:cs="Times New Roman"/>
          <w:sz w:val="24"/>
          <w:szCs w:val="24"/>
        </w:rPr>
        <w:t xml:space="preserve">ir izklāstīts ekonomiskais pamatojums ieguldījumiem intervencēs, lai palīdzētu digitāli atstumtiem cilvēkiem attīstīt savas digitālās </w:t>
      </w:r>
      <w:proofErr w:type="spellStart"/>
      <w:r w:rsidR="003D409B" w:rsidRPr="006B677E">
        <w:rPr>
          <w:rFonts w:ascii="Times New Roman" w:hAnsi="Times New Roman" w:cs="Times New Roman"/>
          <w:sz w:val="24"/>
          <w:szCs w:val="24"/>
        </w:rPr>
        <w:t>pamatprasmes</w:t>
      </w:r>
      <w:proofErr w:type="spellEnd"/>
      <w:r w:rsidR="003D409B" w:rsidRPr="006B677E">
        <w:rPr>
          <w:rFonts w:ascii="Times New Roman" w:hAnsi="Times New Roman" w:cs="Times New Roman"/>
          <w:sz w:val="24"/>
          <w:szCs w:val="24"/>
        </w:rPr>
        <w:t xml:space="preserve"> </w:t>
      </w:r>
      <w:r w:rsidR="009873D1" w:rsidRPr="006B677E">
        <w:rPr>
          <w:rFonts w:ascii="Times New Roman" w:hAnsi="Times New Roman" w:cs="Times New Roman"/>
          <w:sz w:val="24"/>
          <w:szCs w:val="24"/>
        </w:rPr>
        <w:t xml:space="preserve">un </w:t>
      </w:r>
      <w:r w:rsidR="00284503" w:rsidRPr="006B677E">
        <w:rPr>
          <w:rFonts w:ascii="Times New Roman" w:hAnsi="Times New Roman" w:cs="Times New Roman"/>
          <w:sz w:val="24"/>
          <w:szCs w:val="24"/>
        </w:rPr>
        <w:t>pamatots, ka i</w:t>
      </w:r>
      <w:r w:rsidR="006376FD" w:rsidRPr="006B677E">
        <w:rPr>
          <w:rFonts w:ascii="Times New Roman" w:hAnsi="Times New Roman" w:cs="Times New Roman"/>
          <w:sz w:val="24"/>
          <w:szCs w:val="24"/>
        </w:rPr>
        <w:t>eguldījumi digitālo prasmju uzlabošanā radīs ievērojamus ieguvumus Apvienotās Karalistes ekonomikai</w:t>
      </w:r>
      <w:r w:rsidR="00441870" w:rsidRPr="006B677E">
        <w:rPr>
          <w:rFonts w:ascii="Times New Roman" w:hAnsi="Times New Roman" w:cs="Times New Roman"/>
          <w:sz w:val="24"/>
          <w:szCs w:val="24"/>
        </w:rPr>
        <w:t>.</w:t>
      </w:r>
    </w:p>
    <w:p w14:paraId="0BB9B403" w14:textId="44EE39D1" w:rsidR="00B52CD5" w:rsidRPr="00E81464" w:rsidRDefault="004D07D5" w:rsidP="00E77830">
      <w:pPr>
        <w:pStyle w:val="ListParagraph"/>
        <w:numPr>
          <w:ilvl w:val="0"/>
          <w:numId w:val="14"/>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VARAM p</w:t>
      </w:r>
      <w:r w:rsidR="00B52CD5" w:rsidRPr="00E81464">
        <w:rPr>
          <w:rFonts w:ascii="Times New Roman" w:eastAsia="Times New Roman" w:hAnsi="Times New Roman" w:cs="Times New Roman"/>
          <w:sz w:val="24"/>
          <w:szCs w:val="24"/>
        </w:rPr>
        <w:t xml:space="preserve">rojekts sniedz ieguldījumu </w:t>
      </w:r>
      <w:r w:rsidR="009208A3" w:rsidRPr="00E81464">
        <w:rPr>
          <w:rFonts w:ascii="Times New Roman" w:eastAsia="Times New Roman" w:hAnsi="Times New Roman" w:cs="Times New Roman"/>
          <w:sz w:val="24"/>
          <w:szCs w:val="24"/>
        </w:rPr>
        <w:t xml:space="preserve">šī ziņojuma </w:t>
      </w:r>
      <w:r w:rsidR="00C274F0" w:rsidRPr="00E81464">
        <w:rPr>
          <w:rFonts w:ascii="Times New Roman" w:eastAsia="Times New Roman" w:hAnsi="Times New Roman" w:cs="Times New Roman"/>
          <w:sz w:val="24"/>
          <w:szCs w:val="24"/>
        </w:rPr>
        <w:t xml:space="preserve">42. punktā minēto </w:t>
      </w:r>
      <w:r w:rsidR="00B52CD5" w:rsidRPr="00E81464">
        <w:rPr>
          <w:rFonts w:ascii="Times New Roman" w:eastAsia="Times New Roman" w:hAnsi="Times New Roman" w:cs="Times New Roman"/>
          <w:sz w:val="24"/>
          <w:szCs w:val="24"/>
        </w:rPr>
        <w:t>izaicinājumu risināšanā un nodrošina</w:t>
      </w:r>
      <w:r w:rsidR="00AE7F15" w:rsidRPr="00E81464">
        <w:rPr>
          <w:rFonts w:ascii="Times New Roman" w:eastAsia="Times New Roman" w:hAnsi="Times New Roman" w:cs="Times New Roman"/>
          <w:sz w:val="24"/>
          <w:szCs w:val="24"/>
        </w:rPr>
        <w:t xml:space="preserve"> atbalstu</w:t>
      </w:r>
      <w:r w:rsidR="00B52CD5" w:rsidRPr="00E81464">
        <w:rPr>
          <w:rFonts w:ascii="Times New Roman" w:eastAsia="Times New Roman" w:hAnsi="Times New Roman" w:cs="Times New Roman"/>
          <w:sz w:val="24"/>
          <w:szCs w:val="24"/>
        </w:rPr>
        <w:t xml:space="preserve"> digitālās transformācijas politikā laika posmam no 2021. līdz 2027.</w:t>
      </w:r>
      <w:r w:rsidR="009F3173" w:rsidRPr="00E81464">
        <w:rPr>
          <w:rFonts w:ascii="Times New Roman" w:eastAsia="Times New Roman" w:hAnsi="Times New Roman" w:cs="Times New Roman"/>
          <w:sz w:val="24"/>
          <w:szCs w:val="24"/>
        </w:rPr>
        <w:t> </w:t>
      </w:r>
      <w:r w:rsidR="00B52CD5" w:rsidRPr="00E81464">
        <w:rPr>
          <w:rFonts w:ascii="Times New Roman" w:eastAsia="Times New Roman" w:hAnsi="Times New Roman" w:cs="Times New Roman"/>
          <w:sz w:val="24"/>
          <w:szCs w:val="24"/>
        </w:rPr>
        <w:t xml:space="preserve">gadam izvirzīto piecu rīcības virzienu </w:t>
      </w:r>
      <w:r w:rsidR="00AE7F15" w:rsidRPr="00E81464">
        <w:rPr>
          <w:rFonts w:ascii="Times New Roman" w:eastAsia="Times New Roman" w:hAnsi="Times New Roman" w:cs="Times New Roman"/>
          <w:sz w:val="24"/>
          <w:szCs w:val="24"/>
        </w:rPr>
        <w:t>īstenošanai</w:t>
      </w:r>
      <w:r w:rsidR="00B52CD5" w:rsidRPr="00E81464">
        <w:rPr>
          <w:rFonts w:ascii="Times New Roman" w:eastAsia="Times New Roman" w:hAnsi="Times New Roman" w:cs="Times New Roman"/>
          <w:sz w:val="24"/>
          <w:szCs w:val="24"/>
        </w:rPr>
        <w:t>, jo īpaši orientējoties uz 1.</w:t>
      </w:r>
      <w:r w:rsidR="009F3173" w:rsidRPr="00E81464">
        <w:rPr>
          <w:rFonts w:ascii="Times New Roman" w:eastAsia="Times New Roman" w:hAnsi="Times New Roman" w:cs="Times New Roman"/>
          <w:sz w:val="24"/>
          <w:szCs w:val="24"/>
        </w:rPr>
        <w:t> </w:t>
      </w:r>
      <w:r w:rsidR="00B52CD5" w:rsidRPr="00E81464">
        <w:rPr>
          <w:rFonts w:ascii="Times New Roman" w:eastAsia="Times New Roman" w:hAnsi="Times New Roman" w:cs="Times New Roman"/>
          <w:sz w:val="24"/>
          <w:szCs w:val="24"/>
        </w:rPr>
        <w:t>rīcības virzienu:</w:t>
      </w:r>
    </w:p>
    <w:p w14:paraId="6205D54D" w14:textId="77777777" w:rsidR="005D6767" w:rsidRPr="00E81464" w:rsidRDefault="00B52CD5"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digitālās prasmes un izglītība;</w:t>
      </w:r>
    </w:p>
    <w:p w14:paraId="50802771" w14:textId="77777777" w:rsidR="005D6767" w:rsidRPr="00E81464" w:rsidRDefault="00B52CD5"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digitālā drošība un uzticamība;</w:t>
      </w:r>
    </w:p>
    <w:p w14:paraId="32BE23E1" w14:textId="77777777" w:rsidR="005D6767" w:rsidRPr="00E81464" w:rsidRDefault="00B52CD5"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telekomunikāciju pakalpojumu pieejamība;</w:t>
      </w:r>
    </w:p>
    <w:p w14:paraId="3CF7C103" w14:textId="77777777" w:rsidR="005D6767" w:rsidRPr="00E81464" w:rsidRDefault="00B52CD5"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tautsaimniecības (t.sk valsts pārvaldes) digitālā transformācija;</w:t>
      </w:r>
    </w:p>
    <w:p w14:paraId="336BA2A7" w14:textId="07B47459" w:rsidR="00B52CD5" w:rsidRPr="00E81464" w:rsidRDefault="00B52CD5"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inovācijas, IKT industrija un IKT zinātne.</w:t>
      </w:r>
    </w:p>
    <w:p w14:paraId="4616A36C" w14:textId="3F330DD8" w:rsidR="007E13DF" w:rsidRPr="00E81464" w:rsidRDefault="004D07D5" w:rsidP="00E77830">
      <w:pPr>
        <w:pStyle w:val="ListParagraph"/>
        <w:numPr>
          <w:ilvl w:val="0"/>
          <w:numId w:val="14"/>
        </w:numPr>
        <w:pBdr>
          <w:top w:val="nil"/>
          <w:left w:val="nil"/>
          <w:bottom w:val="nil"/>
          <w:right w:val="nil"/>
          <w:between w:val="nil"/>
        </w:pBdr>
        <w:spacing w:after="0" w:line="240" w:lineRule="auto"/>
        <w:ind w:left="567" w:hanging="567"/>
        <w:jc w:val="both"/>
        <w:rPr>
          <w:rFonts w:ascii="Times New Roman" w:eastAsia="Times New Roman" w:hAnsi="Times New Roman" w:cs="Times New Roman"/>
          <w:b/>
          <w:sz w:val="24"/>
          <w:szCs w:val="24"/>
        </w:rPr>
      </w:pPr>
      <w:r w:rsidRPr="00E81464">
        <w:rPr>
          <w:rFonts w:ascii="Times New Roman" w:eastAsia="Times New Roman" w:hAnsi="Times New Roman" w:cs="Times New Roman"/>
          <w:b/>
          <w:bCs/>
          <w:sz w:val="24"/>
          <w:szCs w:val="24"/>
        </w:rPr>
        <w:t>VARAM projekt</w:t>
      </w:r>
      <w:r w:rsidR="00B52CD5" w:rsidRPr="00E81464">
        <w:rPr>
          <w:rFonts w:ascii="Times New Roman" w:eastAsia="Times New Roman" w:hAnsi="Times New Roman" w:cs="Times New Roman"/>
          <w:b/>
          <w:bCs/>
          <w:sz w:val="24"/>
          <w:szCs w:val="24"/>
        </w:rPr>
        <w:t>a mērķi</w:t>
      </w:r>
      <w:r w:rsidR="009F381A">
        <w:rPr>
          <w:rFonts w:ascii="Times New Roman" w:eastAsia="Times New Roman" w:hAnsi="Times New Roman" w:cs="Times New Roman"/>
          <w:b/>
          <w:bCs/>
          <w:sz w:val="24"/>
          <w:szCs w:val="24"/>
        </w:rPr>
        <w:t>s</w:t>
      </w:r>
      <w:r w:rsidR="00B52CD5" w:rsidRPr="00E81464">
        <w:rPr>
          <w:rFonts w:ascii="Times New Roman" w:eastAsia="Times New Roman" w:hAnsi="Times New Roman" w:cs="Times New Roman"/>
          <w:b/>
          <w:bCs/>
          <w:sz w:val="24"/>
          <w:szCs w:val="24"/>
        </w:rPr>
        <w:t xml:space="preserve"> ir</w:t>
      </w:r>
      <w:r w:rsidR="007E13DF" w:rsidRPr="00E81464">
        <w:rPr>
          <w:rFonts w:ascii="Times New Roman" w:eastAsia="Times New Roman" w:hAnsi="Times New Roman" w:cs="Times New Roman"/>
          <w:b/>
          <w:bCs/>
          <w:sz w:val="24"/>
          <w:szCs w:val="24"/>
        </w:rPr>
        <w:t>:</w:t>
      </w:r>
      <w:r w:rsidR="009F381A">
        <w:rPr>
          <w:rFonts w:ascii="Times New Roman" w:eastAsia="Times New Roman" w:hAnsi="Times New Roman" w:cs="Times New Roman"/>
          <w:b/>
          <w:bCs/>
          <w:sz w:val="24"/>
          <w:szCs w:val="24"/>
        </w:rPr>
        <w:t xml:space="preserve"> </w:t>
      </w:r>
    </w:p>
    <w:p w14:paraId="1285B763" w14:textId="31865529" w:rsidR="005D6767" w:rsidRPr="00A207D5" w:rsidRDefault="00B52CD5" w:rsidP="00A207D5">
      <w:pPr>
        <w:pBdr>
          <w:top w:val="nil"/>
          <w:left w:val="nil"/>
          <w:bottom w:val="nil"/>
          <w:right w:val="nil"/>
          <w:between w:val="nil"/>
        </w:pBdr>
        <w:spacing w:before="120" w:after="0" w:line="240" w:lineRule="auto"/>
        <w:ind w:left="567"/>
        <w:jc w:val="both"/>
        <w:rPr>
          <w:rFonts w:ascii="Times New Roman" w:hAnsi="Times New Roman" w:cs="Times New Roman"/>
          <w:color w:val="000000" w:themeColor="text1"/>
          <w:sz w:val="24"/>
          <w:szCs w:val="24"/>
        </w:rPr>
      </w:pPr>
      <w:r w:rsidRPr="00A207D5">
        <w:rPr>
          <w:rFonts w:ascii="Times New Roman" w:hAnsi="Times New Roman" w:cs="Times New Roman"/>
          <w:color w:val="000000" w:themeColor="text1"/>
          <w:sz w:val="24"/>
          <w:szCs w:val="24"/>
        </w:rPr>
        <w:t>veicināt digitālo pašapkalpošanās prasmju attīstību sabiedrībā, tādējādi veicinot personu veiksmīgāku iekļaušanos sabiedrībā, t.sk. nodarbinātībā, ikdienas sadzīves jautājumu mūsdienīgā risināšanā un kvalitatīvas dzīves uzlabošanā</w:t>
      </w:r>
      <w:r w:rsidR="00A4070F" w:rsidRPr="00A207D5">
        <w:rPr>
          <w:rFonts w:ascii="Times New Roman" w:hAnsi="Times New Roman" w:cs="Times New Roman"/>
          <w:color w:val="000000" w:themeColor="text1"/>
          <w:sz w:val="24"/>
          <w:szCs w:val="24"/>
        </w:rPr>
        <w:t>;</w:t>
      </w:r>
    </w:p>
    <w:p w14:paraId="434BBBB5" w14:textId="3B0FFDAF" w:rsidR="00B52CD5" w:rsidRPr="00E81464" w:rsidRDefault="00B52CD5" w:rsidP="00E77830">
      <w:pPr>
        <w:pStyle w:val="ListParagraph"/>
        <w:numPr>
          <w:ilvl w:val="0"/>
          <w:numId w:val="14"/>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 xml:space="preserve">Lai sasniegtu </w:t>
      </w:r>
      <w:r w:rsidR="000C2B20" w:rsidRPr="00E81464">
        <w:rPr>
          <w:rFonts w:ascii="Times New Roman" w:eastAsia="Times New Roman" w:hAnsi="Times New Roman" w:cs="Times New Roman"/>
          <w:sz w:val="24"/>
          <w:szCs w:val="24"/>
        </w:rPr>
        <w:t xml:space="preserve">šī ziņojuma </w:t>
      </w:r>
      <w:r w:rsidR="00256CA5" w:rsidRPr="00E81464">
        <w:rPr>
          <w:rFonts w:ascii="Times New Roman" w:eastAsia="Times New Roman" w:hAnsi="Times New Roman" w:cs="Times New Roman"/>
          <w:sz w:val="24"/>
          <w:szCs w:val="24"/>
        </w:rPr>
        <w:t>4</w:t>
      </w:r>
      <w:r w:rsidR="00943AC1" w:rsidRPr="00E81464">
        <w:rPr>
          <w:rFonts w:ascii="Times New Roman" w:eastAsia="Times New Roman" w:hAnsi="Times New Roman" w:cs="Times New Roman"/>
          <w:sz w:val="24"/>
          <w:szCs w:val="24"/>
        </w:rPr>
        <w:t>4</w:t>
      </w:r>
      <w:r w:rsidR="00256CA5" w:rsidRPr="00E81464">
        <w:rPr>
          <w:rFonts w:ascii="Times New Roman" w:eastAsia="Times New Roman" w:hAnsi="Times New Roman" w:cs="Times New Roman"/>
          <w:sz w:val="24"/>
          <w:szCs w:val="24"/>
        </w:rPr>
        <w:t>.</w:t>
      </w:r>
      <w:r w:rsidR="00DE14B4" w:rsidRPr="00E81464">
        <w:rPr>
          <w:rFonts w:ascii="Times New Roman" w:eastAsia="Times New Roman" w:hAnsi="Times New Roman" w:cs="Times New Roman"/>
          <w:sz w:val="24"/>
          <w:szCs w:val="24"/>
        </w:rPr>
        <w:t> </w:t>
      </w:r>
      <w:r w:rsidR="00C264E0" w:rsidRPr="00E81464">
        <w:rPr>
          <w:rFonts w:ascii="Times New Roman" w:eastAsia="Times New Roman" w:hAnsi="Times New Roman" w:cs="Times New Roman"/>
          <w:sz w:val="24"/>
          <w:szCs w:val="24"/>
        </w:rPr>
        <w:t xml:space="preserve">punktā </w:t>
      </w:r>
      <w:r w:rsidR="00AD6F93" w:rsidRPr="00E81464">
        <w:rPr>
          <w:rFonts w:ascii="Times New Roman" w:eastAsia="Times New Roman" w:hAnsi="Times New Roman" w:cs="Times New Roman"/>
          <w:sz w:val="24"/>
          <w:szCs w:val="24"/>
        </w:rPr>
        <w:t>noteikto</w:t>
      </w:r>
      <w:r w:rsidRPr="00E81464">
        <w:rPr>
          <w:rFonts w:ascii="Times New Roman" w:eastAsia="Times New Roman" w:hAnsi="Times New Roman" w:cs="Times New Roman"/>
          <w:sz w:val="24"/>
          <w:szCs w:val="24"/>
        </w:rPr>
        <w:t xml:space="preserve"> mērķi</w:t>
      </w:r>
      <w:r w:rsidR="00904A2B" w:rsidRPr="00E81464">
        <w:rPr>
          <w:rFonts w:ascii="Times New Roman" w:eastAsia="Times New Roman" w:hAnsi="Times New Roman" w:cs="Times New Roman"/>
          <w:sz w:val="24"/>
          <w:szCs w:val="24"/>
        </w:rPr>
        <w:t>,</w:t>
      </w:r>
      <w:r w:rsidRPr="00E81464">
        <w:rPr>
          <w:rFonts w:ascii="Times New Roman" w:eastAsia="Times New Roman" w:hAnsi="Times New Roman" w:cs="Times New Roman"/>
          <w:sz w:val="24"/>
          <w:szCs w:val="24"/>
        </w:rPr>
        <w:t xml:space="preserve"> ir nepieciešams izveidot mācīb</w:t>
      </w:r>
      <w:r w:rsidR="005E6F24" w:rsidRPr="00E81464">
        <w:rPr>
          <w:rFonts w:ascii="Times New Roman" w:eastAsia="Times New Roman" w:hAnsi="Times New Roman" w:cs="Times New Roman"/>
          <w:sz w:val="24"/>
          <w:szCs w:val="24"/>
        </w:rPr>
        <w:t>u</w:t>
      </w:r>
      <w:r w:rsidRPr="00E81464">
        <w:rPr>
          <w:rFonts w:ascii="Times New Roman" w:eastAsia="Times New Roman" w:hAnsi="Times New Roman" w:cs="Times New Roman"/>
          <w:sz w:val="24"/>
          <w:szCs w:val="24"/>
        </w:rPr>
        <w:t xml:space="preserve"> moduļus un mācību materiālus par digitālās pašapkalpošanās prasmēm, kurus iedzīvotāji var apgūt pašmācību ceļā vai ar pasniedzēju </w:t>
      </w:r>
      <w:r w:rsidR="001E1422" w:rsidRPr="00E81464">
        <w:rPr>
          <w:rFonts w:ascii="Times New Roman" w:eastAsia="Times New Roman" w:hAnsi="Times New Roman" w:cs="Times New Roman"/>
          <w:sz w:val="24"/>
          <w:szCs w:val="24"/>
        </w:rPr>
        <w:t>-</w:t>
      </w:r>
      <w:r w:rsidR="00F02A27" w:rsidRPr="00E81464">
        <w:rPr>
          <w:rFonts w:ascii="Times New Roman" w:eastAsia="Times New Roman" w:hAnsi="Times New Roman" w:cs="Times New Roman"/>
          <w:sz w:val="24"/>
          <w:szCs w:val="24"/>
        </w:rPr>
        <w:t xml:space="preserve"> </w:t>
      </w:r>
      <w:proofErr w:type="spellStart"/>
      <w:r w:rsidRPr="00E81464">
        <w:rPr>
          <w:rFonts w:ascii="Times New Roman" w:eastAsia="Times New Roman" w:hAnsi="Times New Roman" w:cs="Times New Roman"/>
          <w:sz w:val="24"/>
          <w:szCs w:val="24"/>
        </w:rPr>
        <w:t>mentoru</w:t>
      </w:r>
      <w:proofErr w:type="spellEnd"/>
      <w:r w:rsidR="00F02A27" w:rsidRPr="00E81464">
        <w:rPr>
          <w:rFonts w:ascii="Times New Roman" w:eastAsia="Times New Roman" w:hAnsi="Times New Roman" w:cs="Times New Roman"/>
          <w:sz w:val="24"/>
          <w:szCs w:val="24"/>
        </w:rPr>
        <w:t xml:space="preserve"> </w:t>
      </w:r>
      <w:r w:rsidR="001E1422" w:rsidRPr="00E81464">
        <w:rPr>
          <w:rFonts w:ascii="Times New Roman" w:eastAsia="Times New Roman" w:hAnsi="Times New Roman" w:cs="Times New Roman"/>
          <w:sz w:val="24"/>
          <w:szCs w:val="24"/>
        </w:rPr>
        <w:t>-</w:t>
      </w:r>
      <w:r w:rsidRPr="00E81464">
        <w:rPr>
          <w:rFonts w:ascii="Times New Roman" w:eastAsia="Times New Roman" w:hAnsi="Times New Roman" w:cs="Times New Roman"/>
          <w:sz w:val="24"/>
          <w:szCs w:val="24"/>
        </w:rPr>
        <w:t xml:space="preserve"> atbalstu. Ar šādām mācībām tiks nodrošināta iedzīvotāju (īpaši t</w:t>
      </w:r>
      <w:r w:rsidR="00A009DC" w:rsidRPr="00E81464">
        <w:rPr>
          <w:rFonts w:ascii="Times New Roman" w:eastAsia="Times New Roman" w:hAnsi="Times New Roman" w:cs="Times New Roman"/>
          <w:sz w:val="24"/>
          <w:szCs w:val="24"/>
        </w:rPr>
        <w:t>ās</w:t>
      </w:r>
      <w:r w:rsidRPr="00E81464">
        <w:rPr>
          <w:rFonts w:ascii="Times New Roman" w:eastAsia="Times New Roman" w:hAnsi="Times New Roman" w:cs="Times New Roman"/>
          <w:sz w:val="24"/>
          <w:szCs w:val="24"/>
        </w:rPr>
        <w:t xml:space="preserve"> sabiedrības daļa</w:t>
      </w:r>
      <w:r w:rsidR="00A009DC" w:rsidRPr="00E81464">
        <w:rPr>
          <w:rFonts w:ascii="Times New Roman" w:eastAsia="Times New Roman" w:hAnsi="Times New Roman" w:cs="Times New Roman"/>
          <w:sz w:val="24"/>
          <w:szCs w:val="24"/>
        </w:rPr>
        <w:t>s</w:t>
      </w:r>
      <w:r w:rsidRPr="00E81464">
        <w:rPr>
          <w:rFonts w:ascii="Times New Roman" w:eastAsia="Times New Roman" w:hAnsi="Times New Roman" w:cs="Times New Roman"/>
          <w:sz w:val="24"/>
          <w:szCs w:val="24"/>
        </w:rPr>
        <w:t xml:space="preserve">, kurai ir zemas digitālās prasmes vai nav vispār) digitālo pašapkalpošanās prasmju attīstība, jo īpaši attiecībā uz publisko un privāto digitālo pamata (primāro) pakalpojumu lietošanu.  </w:t>
      </w:r>
    </w:p>
    <w:p w14:paraId="21EAC9E6" w14:textId="63685FA5" w:rsidR="00AE7F15" w:rsidRPr="00E81464" w:rsidRDefault="00B52CD5" w:rsidP="00E77830">
      <w:pPr>
        <w:pStyle w:val="ListParagraph"/>
        <w:numPr>
          <w:ilvl w:val="0"/>
          <w:numId w:val="14"/>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Lai sabiedrības digitālo pašapkalpošanās prasmju attīstībai mācības tiktu īstenotas pēc vienotas</w:t>
      </w:r>
      <w:r w:rsidR="009A5A2D" w:rsidRPr="00E81464">
        <w:rPr>
          <w:rFonts w:ascii="Times New Roman" w:eastAsia="Times New Roman" w:hAnsi="Times New Roman" w:cs="Times New Roman"/>
          <w:sz w:val="24"/>
          <w:szCs w:val="24"/>
        </w:rPr>
        <w:t>, koordinētas</w:t>
      </w:r>
      <w:r w:rsidRPr="00E81464">
        <w:rPr>
          <w:rFonts w:ascii="Times New Roman" w:eastAsia="Times New Roman" w:hAnsi="Times New Roman" w:cs="Times New Roman"/>
          <w:sz w:val="24"/>
          <w:szCs w:val="24"/>
        </w:rPr>
        <w:t xml:space="preserve"> pieejas un vienotiem mācību materiāliem</w:t>
      </w:r>
      <w:r w:rsidR="008A24AC" w:rsidRPr="00E81464">
        <w:rPr>
          <w:rFonts w:ascii="Times New Roman" w:eastAsia="Times New Roman" w:hAnsi="Times New Roman" w:cs="Times New Roman"/>
          <w:sz w:val="24"/>
          <w:szCs w:val="24"/>
        </w:rPr>
        <w:t xml:space="preserve"> (horizontālā pieeja)</w:t>
      </w:r>
      <w:r w:rsidRPr="00E81464">
        <w:rPr>
          <w:rFonts w:ascii="Times New Roman" w:eastAsia="Times New Roman" w:hAnsi="Times New Roman" w:cs="Times New Roman"/>
          <w:sz w:val="24"/>
          <w:szCs w:val="24"/>
        </w:rPr>
        <w:t xml:space="preserve">, </w:t>
      </w:r>
      <w:r w:rsidR="00BB0126" w:rsidRPr="00E81464">
        <w:rPr>
          <w:rFonts w:ascii="Times New Roman" w:eastAsia="Times New Roman" w:hAnsi="Times New Roman" w:cs="Times New Roman"/>
          <w:sz w:val="24"/>
          <w:szCs w:val="24"/>
        </w:rPr>
        <w:t xml:space="preserve">VARAM </w:t>
      </w:r>
      <w:r w:rsidRPr="00E81464">
        <w:rPr>
          <w:rFonts w:ascii="Times New Roman" w:eastAsia="Times New Roman" w:hAnsi="Times New Roman" w:cs="Times New Roman"/>
          <w:sz w:val="24"/>
          <w:szCs w:val="24"/>
        </w:rPr>
        <w:t>projekta ietvaros paredzēts, ka VARAM centralizēti</w:t>
      </w:r>
      <w:r w:rsidR="00DD6B4F" w:rsidRPr="00E81464">
        <w:rPr>
          <w:rFonts w:ascii="Times New Roman" w:eastAsia="Times New Roman" w:hAnsi="Times New Roman" w:cs="Times New Roman"/>
          <w:sz w:val="24"/>
          <w:szCs w:val="24"/>
        </w:rPr>
        <w:t xml:space="preserve"> veiks vairākas aktivitātes </w:t>
      </w:r>
      <w:r w:rsidR="00FE3C3E" w:rsidRPr="00E81464">
        <w:rPr>
          <w:rFonts w:ascii="Times New Roman" w:eastAsia="Times New Roman" w:hAnsi="Times New Roman" w:cs="Times New Roman"/>
          <w:sz w:val="24"/>
          <w:szCs w:val="24"/>
        </w:rPr>
        <w:t>–</w:t>
      </w:r>
      <w:r w:rsidRPr="00E81464">
        <w:rPr>
          <w:rFonts w:ascii="Times New Roman" w:eastAsia="Times New Roman" w:hAnsi="Times New Roman" w:cs="Times New Roman"/>
          <w:sz w:val="24"/>
          <w:szCs w:val="24"/>
        </w:rPr>
        <w:t xml:space="preserve"> izveidos monitoringu, lai nomērītu sabiedrības digitālās pašapkalpošanās prasmes un sekotu līdzi paradumu maiņai izmantot primāros publiskos un privātos pakalpojumus digitālā veidā, mācību programmu, materiālus, mācību kursus un moduļus </w:t>
      </w:r>
      <w:r w:rsidR="00E62DF0" w:rsidRPr="00E81464">
        <w:rPr>
          <w:rFonts w:ascii="Times New Roman" w:eastAsia="Times New Roman" w:hAnsi="Times New Roman" w:cs="Times New Roman"/>
          <w:sz w:val="24"/>
          <w:szCs w:val="24"/>
        </w:rPr>
        <w:t xml:space="preserve">(klātienes un tālmācības) </w:t>
      </w:r>
      <w:r w:rsidRPr="00E81464">
        <w:rPr>
          <w:rFonts w:ascii="Times New Roman" w:eastAsia="Times New Roman" w:hAnsi="Times New Roman" w:cs="Times New Roman"/>
          <w:sz w:val="24"/>
          <w:szCs w:val="24"/>
        </w:rPr>
        <w:t xml:space="preserve">par dažādām digitālo prasmju tēmām (kā izmantot primāri nepieciešamos elektroniskos pakalpojumus, izmantot drošu elektronisko parakstu, valsts pakalpojumu izmantošanu savu </w:t>
      </w:r>
      <w:proofErr w:type="spellStart"/>
      <w:r w:rsidRPr="00E81464">
        <w:rPr>
          <w:rFonts w:ascii="Times New Roman" w:eastAsia="Times New Roman" w:hAnsi="Times New Roman" w:cs="Times New Roman"/>
          <w:sz w:val="24"/>
          <w:szCs w:val="24"/>
        </w:rPr>
        <w:t>pamattiesību</w:t>
      </w:r>
      <w:proofErr w:type="spellEnd"/>
      <w:r w:rsidRPr="00E81464">
        <w:rPr>
          <w:rFonts w:ascii="Times New Roman" w:eastAsia="Times New Roman" w:hAnsi="Times New Roman" w:cs="Times New Roman"/>
          <w:sz w:val="24"/>
          <w:szCs w:val="24"/>
        </w:rPr>
        <w:t xml:space="preserve"> īstenošanai u.c.), kā arī</w:t>
      </w:r>
      <w:r w:rsidR="00D71858" w:rsidRPr="00E81464">
        <w:rPr>
          <w:rFonts w:ascii="Times New Roman" w:eastAsia="Times New Roman" w:hAnsi="Times New Roman" w:cs="Times New Roman"/>
          <w:sz w:val="24"/>
          <w:szCs w:val="24"/>
        </w:rPr>
        <w:t xml:space="preserve"> centralizēti (pēc vienotas pieejas)</w:t>
      </w:r>
      <w:r w:rsidRPr="00E81464">
        <w:rPr>
          <w:rFonts w:ascii="Times New Roman" w:eastAsia="Times New Roman" w:hAnsi="Times New Roman" w:cs="Times New Roman"/>
          <w:sz w:val="24"/>
          <w:szCs w:val="24"/>
        </w:rPr>
        <w:t xml:space="preserve"> </w:t>
      </w:r>
      <w:r w:rsidR="00D8424D" w:rsidRPr="00E81464">
        <w:rPr>
          <w:rFonts w:ascii="Times New Roman" w:eastAsia="Times New Roman" w:hAnsi="Times New Roman" w:cs="Times New Roman"/>
          <w:sz w:val="24"/>
          <w:szCs w:val="24"/>
        </w:rPr>
        <w:t xml:space="preserve">īstenos </w:t>
      </w:r>
      <w:r w:rsidR="007F1DE7" w:rsidRPr="00E81464">
        <w:rPr>
          <w:rFonts w:ascii="Times New Roman" w:eastAsia="Times New Roman" w:hAnsi="Times New Roman" w:cs="Times New Roman"/>
          <w:sz w:val="24"/>
          <w:szCs w:val="24"/>
        </w:rPr>
        <w:t xml:space="preserve">VARAM projekta </w:t>
      </w:r>
      <w:r w:rsidRPr="00E81464">
        <w:rPr>
          <w:rFonts w:ascii="Times New Roman" w:eastAsia="Times New Roman" w:hAnsi="Times New Roman" w:cs="Times New Roman"/>
          <w:sz w:val="24"/>
          <w:szCs w:val="24"/>
        </w:rPr>
        <w:t xml:space="preserve">sadarbības partneru </w:t>
      </w:r>
      <w:r w:rsidR="007F1DE7" w:rsidRPr="00E81464">
        <w:rPr>
          <w:rFonts w:ascii="Times New Roman" w:eastAsia="Times New Roman" w:hAnsi="Times New Roman" w:cs="Times New Roman"/>
          <w:sz w:val="24"/>
          <w:szCs w:val="24"/>
        </w:rPr>
        <w:t xml:space="preserve">– pašvaldību – </w:t>
      </w:r>
      <w:r w:rsidRPr="00E81464">
        <w:rPr>
          <w:rFonts w:ascii="Times New Roman" w:eastAsia="Times New Roman" w:hAnsi="Times New Roman" w:cs="Times New Roman"/>
          <w:sz w:val="24"/>
          <w:szCs w:val="24"/>
        </w:rPr>
        <w:t xml:space="preserve">izvirzīto mācību īstenotāju </w:t>
      </w:r>
      <w:r w:rsidR="00F02A27" w:rsidRPr="00E81464">
        <w:rPr>
          <w:rFonts w:ascii="Times New Roman" w:hAnsi="Times New Roman" w:cs="Times New Roman"/>
          <w:b/>
          <w:bCs/>
          <w:color w:val="000000" w:themeColor="text1"/>
          <w:sz w:val="24"/>
          <w:szCs w:val="24"/>
        </w:rPr>
        <w:t xml:space="preserve">— </w:t>
      </w:r>
      <w:proofErr w:type="spellStart"/>
      <w:r w:rsidRPr="00E81464">
        <w:rPr>
          <w:rFonts w:ascii="Times New Roman" w:eastAsia="Times New Roman" w:hAnsi="Times New Roman" w:cs="Times New Roman"/>
          <w:sz w:val="24"/>
          <w:szCs w:val="24"/>
        </w:rPr>
        <w:t>mentoru</w:t>
      </w:r>
      <w:proofErr w:type="spellEnd"/>
      <w:r w:rsidR="00F02A27" w:rsidRPr="00E81464">
        <w:rPr>
          <w:rFonts w:ascii="Times New Roman" w:eastAsia="Times New Roman" w:hAnsi="Times New Roman" w:cs="Times New Roman"/>
          <w:sz w:val="24"/>
          <w:szCs w:val="24"/>
        </w:rPr>
        <w:t xml:space="preserve"> </w:t>
      </w:r>
      <w:r w:rsidRPr="00E81464">
        <w:rPr>
          <w:rFonts w:ascii="Times New Roman" w:eastAsia="Times New Roman" w:hAnsi="Times New Roman" w:cs="Times New Roman"/>
          <w:sz w:val="24"/>
          <w:szCs w:val="24"/>
        </w:rPr>
        <w:t xml:space="preserve"> </w:t>
      </w:r>
      <w:r w:rsidR="00D8424D" w:rsidRPr="00E81464">
        <w:rPr>
          <w:rFonts w:ascii="Times New Roman" w:eastAsia="Times New Roman" w:hAnsi="Times New Roman" w:cs="Times New Roman"/>
          <w:sz w:val="24"/>
          <w:szCs w:val="24"/>
        </w:rPr>
        <w:t xml:space="preserve"> mācības</w:t>
      </w:r>
      <w:r w:rsidRPr="00E81464">
        <w:rPr>
          <w:rFonts w:ascii="Times New Roman" w:eastAsia="Times New Roman" w:hAnsi="Times New Roman" w:cs="Times New Roman"/>
          <w:sz w:val="24"/>
          <w:szCs w:val="24"/>
        </w:rPr>
        <w:t xml:space="preserve">. </w:t>
      </w:r>
    </w:p>
    <w:p w14:paraId="0F6EEEA6" w14:textId="256CD2E2" w:rsidR="00AE7F15" w:rsidRPr="00E81464" w:rsidRDefault="00B52CD5" w:rsidP="00E77830">
      <w:pPr>
        <w:pStyle w:val="ListParagraph"/>
        <w:numPr>
          <w:ilvl w:val="0"/>
          <w:numId w:val="14"/>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 xml:space="preserve">Savukārt, lai nodrošinātu </w:t>
      </w:r>
      <w:r w:rsidR="004D07D5" w:rsidRPr="00E81464">
        <w:rPr>
          <w:rFonts w:ascii="Times New Roman" w:eastAsia="Times New Roman" w:hAnsi="Times New Roman" w:cs="Times New Roman"/>
          <w:sz w:val="24"/>
          <w:szCs w:val="24"/>
        </w:rPr>
        <w:t>VARAM projekta</w:t>
      </w:r>
      <w:r w:rsidRPr="00E81464">
        <w:rPr>
          <w:rFonts w:ascii="Times New Roman" w:eastAsia="Times New Roman" w:hAnsi="Times New Roman" w:cs="Times New Roman"/>
          <w:sz w:val="24"/>
          <w:szCs w:val="24"/>
        </w:rPr>
        <w:t xml:space="preserve"> ilgtspēju un sabiedrības pašapkalpošanās prasmju attīstība tiktu veikta arī pēc </w:t>
      </w:r>
      <w:r w:rsidR="00BB0126" w:rsidRPr="00E81464">
        <w:rPr>
          <w:rFonts w:ascii="Times New Roman" w:eastAsia="Times New Roman" w:hAnsi="Times New Roman" w:cs="Times New Roman"/>
          <w:sz w:val="24"/>
          <w:szCs w:val="24"/>
        </w:rPr>
        <w:t xml:space="preserve">VARAM </w:t>
      </w:r>
      <w:r w:rsidRPr="00E81464">
        <w:rPr>
          <w:rFonts w:ascii="Times New Roman" w:eastAsia="Times New Roman" w:hAnsi="Times New Roman" w:cs="Times New Roman"/>
          <w:sz w:val="24"/>
          <w:szCs w:val="24"/>
        </w:rPr>
        <w:t>projekta beigām, mācību īstenošanu pašvaldības varēs veikt</w:t>
      </w:r>
      <w:r w:rsidR="7FA4461C" w:rsidRPr="00E81464">
        <w:rPr>
          <w:rFonts w:ascii="Times New Roman" w:eastAsia="Times New Roman" w:hAnsi="Times New Roman" w:cs="Times New Roman"/>
          <w:sz w:val="24"/>
          <w:szCs w:val="24"/>
        </w:rPr>
        <w:t>,</w:t>
      </w:r>
      <w:r w:rsidRPr="00E81464">
        <w:rPr>
          <w:rFonts w:ascii="Times New Roman" w:eastAsia="Times New Roman" w:hAnsi="Times New Roman" w:cs="Times New Roman"/>
          <w:sz w:val="24"/>
          <w:szCs w:val="24"/>
        </w:rPr>
        <w:t xml:space="preserve"> izmantojot decentralizētu pieeju</w:t>
      </w:r>
      <w:r w:rsidR="009A5A2D" w:rsidRPr="00E81464">
        <w:rPr>
          <w:rFonts w:ascii="Times New Roman" w:eastAsia="Times New Roman" w:hAnsi="Times New Roman" w:cs="Times New Roman"/>
          <w:sz w:val="24"/>
          <w:szCs w:val="24"/>
        </w:rPr>
        <w:t xml:space="preserve"> (tuvāk cilvēkam)</w:t>
      </w:r>
      <w:r w:rsidRPr="00E81464">
        <w:rPr>
          <w:rFonts w:ascii="Times New Roman" w:eastAsia="Times New Roman" w:hAnsi="Times New Roman" w:cs="Times New Roman"/>
          <w:sz w:val="24"/>
          <w:szCs w:val="24"/>
        </w:rPr>
        <w:t xml:space="preserve">, izvirzot centralizētajām </w:t>
      </w:r>
      <w:proofErr w:type="spellStart"/>
      <w:r w:rsidRPr="00E81464">
        <w:rPr>
          <w:rFonts w:ascii="Times New Roman" w:eastAsia="Times New Roman" w:hAnsi="Times New Roman" w:cs="Times New Roman"/>
          <w:sz w:val="24"/>
          <w:szCs w:val="24"/>
        </w:rPr>
        <w:t>mentoru</w:t>
      </w:r>
      <w:proofErr w:type="spellEnd"/>
      <w:r w:rsidRPr="00E81464">
        <w:rPr>
          <w:rFonts w:ascii="Times New Roman" w:eastAsia="Times New Roman" w:hAnsi="Times New Roman" w:cs="Times New Roman"/>
          <w:sz w:val="24"/>
          <w:szCs w:val="24"/>
        </w:rPr>
        <w:t xml:space="preserve"> mācībām savas pašvaldības mācību īstenotājus (pedagogus, bibliotekārus, nevalstisko organizāciju pārstāvjus u.tml.), veicot iedzīvotāju iedrošināšanu un motivēšanu mācīties, kā arī jau esošo resursu</w:t>
      </w:r>
      <w:r w:rsidR="00AF278C" w:rsidRPr="00E81464">
        <w:rPr>
          <w:rFonts w:ascii="Times New Roman" w:eastAsia="Times New Roman" w:hAnsi="Times New Roman" w:cs="Times New Roman"/>
          <w:sz w:val="24"/>
          <w:szCs w:val="24"/>
        </w:rPr>
        <w:t xml:space="preserve"> </w:t>
      </w:r>
      <w:r w:rsidRPr="00E81464">
        <w:rPr>
          <w:rFonts w:ascii="Times New Roman" w:eastAsia="Times New Roman" w:hAnsi="Times New Roman" w:cs="Times New Roman"/>
          <w:sz w:val="24"/>
          <w:szCs w:val="24"/>
        </w:rPr>
        <w:t>(</w:t>
      </w:r>
      <w:r w:rsidR="00B11FD5" w:rsidRPr="00E81464">
        <w:rPr>
          <w:rFonts w:ascii="Times New Roman" w:eastAsia="Times New Roman" w:hAnsi="Times New Roman" w:cs="Times New Roman"/>
          <w:sz w:val="24"/>
          <w:szCs w:val="24"/>
        </w:rPr>
        <w:t>t.sk. cilvēkresursi</w:t>
      </w:r>
      <w:r w:rsidRPr="00E81464">
        <w:rPr>
          <w:rFonts w:ascii="Times New Roman" w:eastAsia="Times New Roman" w:hAnsi="Times New Roman" w:cs="Times New Roman"/>
          <w:sz w:val="24"/>
          <w:szCs w:val="24"/>
        </w:rPr>
        <w:t xml:space="preserve">, mācību telpas, aprīkojums, tehnoloģijas u.tml.) apzināšanu un efektīvu izmantošanu, lai nodrošinātu mācību pieejamību iedzīvotājiem, lai rezultātā tiktu stiprināta pašvaldību autonomā funkcija </w:t>
      </w:r>
      <w:r w:rsidR="00B11FD5" w:rsidRPr="00E81464">
        <w:rPr>
          <w:rFonts w:ascii="Times New Roman" w:eastAsia="Times New Roman" w:hAnsi="Times New Roman" w:cs="Times New Roman"/>
          <w:sz w:val="24"/>
          <w:szCs w:val="24"/>
        </w:rPr>
        <w:t>–</w:t>
      </w:r>
      <w:r w:rsidRPr="00E81464">
        <w:rPr>
          <w:rFonts w:ascii="Times New Roman" w:eastAsia="Times New Roman" w:hAnsi="Times New Roman" w:cs="Times New Roman"/>
          <w:sz w:val="24"/>
          <w:szCs w:val="24"/>
        </w:rPr>
        <w:t xml:space="preserve"> gādāt par savu iedzīvotāju izglītību, tai skaitā nodrošināt un veicināt savas pašvaldības iedzīvotājiem digitālo pašapkalpošanās prasmju attīstību. Tas nozīmē arī to, ka pašvaldībām mācības ir jāīsteno sinerģijā ar pašvaldību digitālo pakalpojumu attīstību, jādomā par savu pakalpojumu transformāciju (piedāvājot pēc iespējas vairāk paveikt attālināti, izmantojot digitālās iespējas), kā arī izstrādājot e-pakalpojumus, jāveic iedzīvotāju motivēšana tos izmantot, tai skaitā mācību motivācija iedzīvotājiem jāveicina </w:t>
      </w:r>
      <w:r w:rsidRPr="00E81464">
        <w:rPr>
          <w:rFonts w:ascii="Times New Roman" w:eastAsia="Times New Roman" w:hAnsi="Times New Roman" w:cs="Times New Roman"/>
          <w:sz w:val="24"/>
          <w:szCs w:val="24"/>
        </w:rPr>
        <w:lastRenderedPageBreak/>
        <w:t xml:space="preserve">caur labās prakses piemēriem t.sk. vietējiem uzņēmējiem, kuri var praksē demonstrēt, kādas priekšrocības ir digitāli prasmīgam indivīdam. </w:t>
      </w:r>
    </w:p>
    <w:p w14:paraId="4B6CDCD4" w14:textId="159055F4" w:rsidR="00B52CD5" w:rsidRPr="00E81464" w:rsidRDefault="004D07D5" w:rsidP="00E77830">
      <w:pPr>
        <w:pStyle w:val="ListParagraph"/>
        <w:numPr>
          <w:ilvl w:val="0"/>
          <w:numId w:val="14"/>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VARAM projekta</w:t>
      </w:r>
      <w:r w:rsidR="00B52CD5" w:rsidRPr="00E81464">
        <w:rPr>
          <w:rFonts w:ascii="Times New Roman" w:eastAsia="Times New Roman" w:hAnsi="Times New Roman" w:cs="Times New Roman"/>
          <w:sz w:val="24"/>
          <w:szCs w:val="24"/>
        </w:rPr>
        <w:t xml:space="preserve"> ietvaros paredzēts nodrošināt finansiālu atbalstu pašvaldībām</w:t>
      </w:r>
      <w:r w:rsidR="00B80A09" w:rsidRPr="00E81464">
        <w:rPr>
          <w:rFonts w:ascii="Times New Roman" w:eastAsia="Times New Roman" w:hAnsi="Times New Roman" w:cs="Times New Roman"/>
          <w:sz w:val="24"/>
          <w:szCs w:val="24"/>
        </w:rPr>
        <w:t xml:space="preserve">, lai </w:t>
      </w:r>
      <w:r w:rsidR="00B11FD5" w:rsidRPr="00E81464">
        <w:rPr>
          <w:rFonts w:ascii="Times New Roman" w:eastAsia="Times New Roman" w:hAnsi="Times New Roman" w:cs="Times New Roman"/>
          <w:sz w:val="24"/>
          <w:szCs w:val="24"/>
        </w:rPr>
        <w:t xml:space="preserve">īstenotu </w:t>
      </w:r>
      <w:r w:rsidR="00B52CD5" w:rsidRPr="00E81464">
        <w:rPr>
          <w:rFonts w:ascii="Times New Roman" w:eastAsia="Times New Roman" w:hAnsi="Times New Roman" w:cs="Times New Roman"/>
          <w:sz w:val="24"/>
          <w:szCs w:val="24"/>
        </w:rPr>
        <w:t>decentralizēt</w:t>
      </w:r>
      <w:r w:rsidR="00B11FD5" w:rsidRPr="00E81464">
        <w:rPr>
          <w:rFonts w:ascii="Times New Roman" w:eastAsia="Times New Roman" w:hAnsi="Times New Roman" w:cs="Times New Roman"/>
          <w:sz w:val="24"/>
          <w:szCs w:val="24"/>
        </w:rPr>
        <w:t>ās</w:t>
      </w:r>
      <w:r w:rsidR="00B52CD5" w:rsidRPr="00E81464">
        <w:rPr>
          <w:rFonts w:ascii="Times New Roman" w:eastAsia="Times New Roman" w:hAnsi="Times New Roman" w:cs="Times New Roman"/>
          <w:sz w:val="24"/>
          <w:szCs w:val="24"/>
        </w:rPr>
        <w:t xml:space="preserve"> mācību aktivitā</w:t>
      </w:r>
      <w:r w:rsidR="00B11FD5" w:rsidRPr="00E81464">
        <w:rPr>
          <w:rFonts w:ascii="Times New Roman" w:eastAsia="Times New Roman" w:hAnsi="Times New Roman" w:cs="Times New Roman"/>
          <w:sz w:val="24"/>
          <w:szCs w:val="24"/>
        </w:rPr>
        <w:t>te</w:t>
      </w:r>
      <w:r w:rsidR="001E59DD" w:rsidRPr="00E81464">
        <w:rPr>
          <w:rFonts w:ascii="Times New Roman" w:eastAsia="Times New Roman" w:hAnsi="Times New Roman" w:cs="Times New Roman"/>
          <w:sz w:val="24"/>
          <w:szCs w:val="24"/>
        </w:rPr>
        <w:t xml:space="preserve">s </w:t>
      </w:r>
      <w:r w:rsidR="00B52CD5" w:rsidRPr="00E81464">
        <w:rPr>
          <w:rFonts w:ascii="Times New Roman" w:eastAsia="Times New Roman" w:hAnsi="Times New Roman" w:cs="Times New Roman"/>
          <w:sz w:val="24"/>
          <w:szCs w:val="24"/>
        </w:rPr>
        <w:t xml:space="preserve">iedzīvotājiem (veicot samaksu par katru personu, kura sadarbībā ar pašvaldības izvirzīto </w:t>
      </w:r>
      <w:proofErr w:type="spellStart"/>
      <w:r w:rsidR="00B52CD5" w:rsidRPr="00E81464">
        <w:rPr>
          <w:rFonts w:ascii="Times New Roman" w:eastAsia="Times New Roman" w:hAnsi="Times New Roman" w:cs="Times New Roman"/>
          <w:sz w:val="24"/>
          <w:szCs w:val="24"/>
        </w:rPr>
        <w:t>mentoru</w:t>
      </w:r>
      <w:proofErr w:type="spellEnd"/>
      <w:r w:rsidR="00B52CD5" w:rsidRPr="00E81464">
        <w:rPr>
          <w:rFonts w:ascii="Times New Roman" w:eastAsia="Times New Roman" w:hAnsi="Times New Roman" w:cs="Times New Roman"/>
          <w:sz w:val="24"/>
          <w:szCs w:val="24"/>
        </w:rPr>
        <w:t xml:space="preserve">, izmantojot centralizēti izstrādātos mācību moduļus, ir apguvusi digitālās pašapkalpošanās prasmes un ieguvusi sertifikātu), lai nostiprinātu </w:t>
      </w:r>
      <w:r w:rsidR="00B11FD5" w:rsidRPr="00E81464">
        <w:rPr>
          <w:rFonts w:ascii="Times New Roman" w:eastAsia="Times New Roman" w:hAnsi="Times New Roman" w:cs="Times New Roman"/>
          <w:sz w:val="24"/>
          <w:szCs w:val="24"/>
        </w:rPr>
        <w:t xml:space="preserve">iedzīvotāju </w:t>
      </w:r>
      <w:r w:rsidR="00B52CD5" w:rsidRPr="00E81464">
        <w:rPr>
          <w:rFonts w:ascii="Times New Roman" w:eastAsia="Times New Roman" w:hAnsi="Times New Roman" w:cs="Times New Roman"/>
          <w:sz w:val="24"/>
          <w:szCs w:val="24"/>
        </w:rPr>
        <w:t xml:space="preserve"> praksi izmantot valsts un pašvaldības izstrādātos digitālos risinājumus, savukārt, pašvaldībām kā </w:t>
      </w:r>
      <w:proofErr w:type="spellStart"/>
      <w:r w:rsidR="00B52CD5" w:rsidRPr="00E81464">
        <w:rPr>
          <w:rFonts w:ascii="Times New Roman" w:eastAsia="Times New Roman" w:hAnsi="Times New Roman" w:cs="Times New Roman"/>
          <w:sz w:val="24"/>
          <w:szCs w:val="24"/>
        </w:rPr>
        <w:t>līdzieguldījums</w:t>
      </w:r>
      <w:proofErr w:type="spellEnd"/>
      <w:r w:rsidR="00B52CD5" w:rsidRPr="00E81464">
        <w:rPr>
          <w:rFonts w:ascii="Times New Roman" w:eastAsia="Times New Roman" w:hAnsi="Times New Roman" w:cs="Times New Roman"/>
          <w:sz w:val="24"/>
          <w:szCs w:val="24"/>
        </w:rPr>
        <w:t xml:space="preserve"> ir jānodrošina mācībspēku, telpu, aprīkojuma un mācību pieejamība iedzīvotājiem, tai skaitā mācību saturā integrējot tās elektroniskās iespējas, ko pašvaldība nodrošina saviem iedzīvotajiem, kā arī jāveic iedzīvotāju iedrošināšana un motivēšana mācīties. </w:t>
      </w:r>
    </w:p>
    <w:p w14:paraId="347F56BC" w14:textId="6E037D3A" w:rsidR="00B52CD5" w:rsidRPr="00B05C59" w:rsidRDefault="00B52CD5" w:rsidP="00E77830">
      <w:pPr>
        <w:pStyle w:val="ListParagraph"/>
        <w:numPr>
          <w:ilvl w:val="0"/>
          <w:numId w:val="14"/>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B05C59">
        <w:rPr>
          <w:rFonts w:ascii="Times New Roman" w:eastAsia="Times New Roman" w:hAnsi="Times New Roman" w:cs="Times New Roman"/>
          <w:sz w:val="24"/>
          <w:szCs w:val="24"/>
        </w:rPr>
        <w:t xml:space="preserve">Centralizēti tiks nodrošināta  komunikācija par </w:t>
      </w:r>
      <w:r w:rsidR="00B26CCB" w:rsidRPr="00B05C59">
        <w:rPr>
          <w:rFonts w:ascii="Times New Roman" w:eastAsia="Times New Roman" w:hAnsi="Times New Roman" w:cs="Times New Roman"/>
          <w:sz w:val="24"/>
          <w:szCs w:val="24"/>
        </w:rPr>
        <w:t xml:space="preserve">digitālajiem pakalpojumiem pašvaldībās, </w:t>
      </w:r>
      <w:r w:rsidRPr="00B05C59">
        <w:rPr>
          <w:rFonts w:ascii="Times New Roman" w:eastAsia="Times New Roman" w:hAnsi="Times New Roman" w:cs="Times New Roman"/>
          <w:sz w:val="24"/>
          <w:szCs w:val="24"/>
        </w:rPr>
        <w:t>iespēj</w:t>
      </w:r>
      <w:r w:rsidR="00B26CCB" w:rsidRPr="00B05C59">
        <w:rPr>
          <w:rFonts w:ascii="Times New Roman" w:eastAsia="Times New Roman" w:hAnsi="Times New Roman" w:cs="Times New Roman"/>
          <w:sz w:val="24"/>
          <w:szCs w:val="24"/>
        </w:rPr>
        <w:t>ām</w:t>
      </w:r>
      <w:r w:rsidRPr="00B05C59">
        <w:rPr>
          <w:rFonts w:ascii="Times New Roman" w:eastAsia="Times New Roman" w:hAnsi="Times New Roman" w:cs="Times New Roman"/>
          <w:sz w:val="24"/>
          <w:szCs w:val="24"/>
        </w:rPr>
        <w:t xml:space="preserve"> piedalīties mācībās</w:t>
      </w:r>
      <w:r w:rsidR="001F0A77" w:rsidRPr="00B05C59">
        <w:rPr>
          <w:rFonts w:ascii="Times New Roman" w:eastAsia="Times New Roman" w:hAnsi="Times New Roman" w:cs="Times New Roman"/>
          <w:sz w:val="24"/>
          <w:szCs w:val="24"/>
        </w:rPr>
        <w:t xml:space="preserve"> par digitāl</w:t>
      </w:r>
      <w:r w:rsidR="0041320B" w:rsidRPr="00B05C59">
        <w:rPr>
          <w:rFonts w:ascii="Times New Roman" w:eastAsia="Times New Roman" w:hAnsi="Times New Roman" w:cs="Times New Roman"/>
          <w:sz w:val="24"/>
          <w:szCs w:val="24"/>
        </w:rPr>
        <w:t>ām pašapkalpošanās prasmēm</w:t>
      </w:r>
      <w:r w:rsidRPr="00B05C59">
        <w:rPr>
          <w:rFonts w:ascii="Times New Roman" w:eastAsia="Times New Roman" w:hAnsi="Times New Roman" w:cs="Times New Roman"/>
          <w:sz w:val="24"/>
          <w:szCs w:val="24"/>
        </w:rPr>
        <w:t xml:space="preserve">, , par pieteikšanās iespējām, ieguvumiem, tai skaitā aicinot sabiedrību apgūt digitālās prasmes, izmantojot </w:t>
      </w:r>
      <w:r w:rsidR="006F2860" w:rsidRPr="00B05C59">
        <w:rPr>
          <w:rFonts w:ascii="Times New Roman" w:eastAsia="Times New Roman" w:hAnsi="Times New Roman" w:cs="Times New Roman"/>
          <w:sz w:val="24"/>
          <w:szCs w:val="24"/>
        </w:rPr>
        <w:t>mācību</w:t>
      </w:r>
      <w:r w:rsidRPr="00B05C59">
        <w:rPr>
          <w:rFonts w:ascii="Times New Roman" w:eastAsia="Times New Roman" w:hAnsi="Times New Roman" w:cs="Times New Roman"/>
          <w:sz w:val="24"/>
          <w:szCs w:val="24"/>
        </w:rPr>
        <w:t xml:space="preserve"> moduļus un materiālus.</w:t>
      </w:r>
    </w:p>
    <w:p w14:paraId="142F45DD" w14:textId="303B77AE" w:rsidR="00FF2227" w:rsidRPr="00E81464" w:rsidRDefault="00911489" w:rsidP="00E77830">
      <w:pPr>
        <w:pStyle w:val="ListParagraph"/>
        <w:numPr>
          <w:ilvl w:val="0"/>
          <w:numId w:val="14"/>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Investīcijas pas</w:t>
      </w:r>
      <w:r w:rsidR="00BB4F9E" w:rsidRPr="00E81464">
        <w:rPr>
          <w:rFonts w:ascii="Times New Roman" w:eastAsia="Times New Roman" w:hAnsi="Times New Roman" w:cs="Times New Roman"/>
          <w:sz w:val="24"/>
          <w:szCs w:val="24"/>
        </w:rPr>
        <w:t>ākum</w:t>
      </w:r>
      <w:r w:rsidR="00FF2227" w:rsidRPr="00E81464">
        <w:rPr>
          <w:rFonts w:ascii="Times New Roman" w:eastAsia="Times New Roman" w:hAnsi="Times New Roman" w:cs="Times New Roman"/>
          <w:sz w:val="24"/>
          <w:szCs w:val="24"/>
        </w:rPr>
        <w:t>a ietvaros plānotā sabiedrības digitālo prasmju attīstība pašvaldīb</w:t>
      </w:r>
      <w:r w:rsidR="009C391F" w:rsidRPr="00E81464">
        <w:rPr>
          <w:rFonts w:ascii="Times New Roman" w:eastAsia="Times New Roman" w:hAnsi="Times New Roman" w:cs="Times New Roman"/>
          <w:sz w:val="24"/>
          <w:szCs w:val="24"/>
        </w:rPr>
        <w:t>u līmenī</w:t>
      </w:r>
      <w:r w:rsidR="00FF2227" w:rsidRPr="00E81464">
        <w:rPr>
          <w:rFonts w:ascii="Times New Roman" w:eastAsia="Times New Roman" w:hAnsi="Times New Roman" w:cs="Times New Roman"/>
          <w:sz w:val="24"/>
          <w:szCs w:val="24"/>
        </w:rPr>
        <w:t xml:space="preserve"> ietver šādas dimensijas:</w:t>
      </w:r>
    </w:p>
    <w:p w14:paraId="3A337B91" w14:textId="77777777" w:rsidR="00BB3D60" w:rsidRDefault="00FF2227"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digitālā infrastruktūra iedzīvotāju digitālo prasmju attīstībai (atbilstošs tehnoloģiskais nodrošinājums</w:t>
      </w:r>
      <w:r w:rsidR="00D8525F" w:rsidRPr="00E81464">
        <w:rPr>
          <w:rFonts w:ascii="Times New Roman" w:hAnsi="Times New Roman" w:cs="Times New Roman"/>
          <w:color w:val="000000" w:themeColor="text1"/>
          <w:sz w:val="24"/>
          <w:szCs w:val="24"/>
        </w:rPr>
        <w:t xml:space="preserve"> un aprīkojums</w:t>
      </w:r>
      <w:r w:rsidR="003B2040" w:rsidRPr="00E81464">
        <w:rPr>
          <w:rFonts w:ascii="Times New Roman" w:hAnsi="Times New Roman" w:cs="Times New Roman"/>
          <w:color w:val="000000" w:themeColor="text1"/>
          <w:sz w:val="24"/>
          <w:szCs w:val="24"/>
        </w:rPr>
        <w:t xml:space="preserve">, </w:t>
      </w:r>
      <w:r w:rsidRPr="00E81464">
        <w:rPr>
          <w:rFonts w:ascii="Times New Roman" w:hAnsi="Times New Roman" w:cs="Times New Roman"/>
          <w:color w:val="000000" w:themeColor="text1"/>
          <w:sz w:val="24"/>
          <w:szCs w:val="24"/>
        </w:rPr>
        <w:t>IKT platformas un risinājumi);</w:t>
      </w:r>
    </w:p>
    <w:p w14:paraId="1709F631" w14:textId="4D546856" w:rsidR="005D6767" w:rsidRPr="00E81464" w:rsidRDefault="00FF2227"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 xml:space="preserve">metodiskais atbalsts iedzīvotāju digitālo prasmju attīstībai (prasmju novērtēšanas monitorings, pasniedzēju apmācība, </w:t>
      </w:r>
      <w:r w:rsidR="00FD7623" w:rsidRPr="00E81464">
        <w:rPr>
          <w:rFonts w:ascii="Times New Roman" w:hAnsi="Times New Roman" w:cs="Times New Roman"/>
          <w:color w:val="000000" w:themeColor="text1"/>
          <w:sz w:val="24"/>
          <w:szCs w:val="24"/>
        </w:rPr>
        <w:t xml:space="preserve">klātienes un </w:t>
      </w:r>
      <w:r w:rsidRPr="00E81464">
        <w:rPr>
          <w:rFonts w:ascii="Times New Roman" w:hAnsi="Times New Roman" w:cs="Times New Roman"/>
          <w:color w:val="000000" w:themeColor="text1"/>
          <w:sz w:val="24"/>
          <w:szCs w:val="24"/>
        </w:rPr>
        <w:t>tālmācības (e-mācību) kursi un moduļi, mācību programmas, vadlīnijas);</w:t>
      </w:r>
    </w:p>
    <w:p w14:paraId="41091CF3" w14:textId="7436822B" w:rsidR="00FF2227" w:rsidRPr="00E81464" w:rsidRDefault="00FF2227"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pašvaldību gatavība nodrošināt un veicināt savas pašvaldības iedzīvotājiem digitālo pašapkalpošanās prasmju attīstību.</w:t>
      </w:r>
    </w:p>
    <w:p w14:paraId="72A01454" w14:textId="2CD43328" w:rsidR="00241097" w:rsidRPr="00E81464" w:rsidRDefault="00027349" w:rsidP="00241097">
      <w:pPr>
        <w:pStyle w:val="ListParagraph"/>
        <w:numPr>
          <w:ilvl w:val="0"/>
          <w:numId w:val="14"/>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241097">
        <w:rPr>
          <w:rFonts w:ascii="Times New Roman" w:eastAsia="Times New Roman" w:hAnsi="Times New Roman" w:cs="Times New Roman"/>
          <w:b/>
          <w:bCs/>
          <w:sz w:val="24"/>
          <w:szCs w:val="24"/>
        </w:rPr>
        <w:t>Projekta “Sabiedrības digitālo prasmju attīstība</w:t>
      </w:r>
      <w:r w:rsidRPr="00241097">
        <w:rPr>
          <w:rFonts w:ascii="Times New Roman" w:eastAsia="Times New Roman" w:hAnsi="Times New Roman" w:cs="Times New Roman"/>
          <w:sz w:val="24"/>
          <w:szCs w:val="24"/>
        </w:rPr>
        <w:t xml:space="preserve">” </w:t>
      </w:r>
      <w:r w:rsidR="00A4731E" w:rsidRPr="00241097">
        <w:rPr>
          <w:rFonts w:ascii="Times New Roman" w:eastAsia="Times New Roman" w:hAnsi="Times New Roman" w:cs="Times New Roman"/>
          <w:b/>
          <w:bCs/>
          <w:sz w:val="24"/>
          <w:szCs w:val="24"/>
        </w:rPr>
        <w:t>finansējuma saņēmējs ir</w:t>
      </w:r>
      <w:r w:rsidR="00FF2227" w:rsidRPr="00241097">
        <w:rPr>
          <w:rFonts w:ascii="Times New Roman" w:eastAsia="Times New Roman" w:hAnsi="Times New Roman" w:cs="Times New Roman"/>
          <w:b/>
          <w:bCs/>
          <w:sz w:val="24"/>
          <w:szCs w:val="24"/>
        </w:rPr>
        <w:t xml:space="preserve"> VARAM</w:t>
      </w:r>
      <w:r w:rsidRPr="00241097">
        <w:rPr>
          <w:rFonts w:ascii="Times New Roman" w:eastAsia="Times New Roman" w:hAnsi="Times New Roman" w:cs="Times New Roman"/>
          <w:b/>
          <w:bCs/>
          <w:sz w:val="24"/>
          <w:szCs w:val="24"/>
        </w:rPr>
        <w:t xml:space="preserve">. VARAM projekts tiks </w:t>
      </w:r>
      <w:proofErr w:type="spellStart"/>
      <w:r w:rsidRPr="00241097">
        <w:rPr>
          <w:rFonts w:ascii="Times New Roman" w:eastAsia="Times New Roman" w:hAnsi="Times New Roman" w:cs="Times New Roman"/>
          <w:b/>
          <w:bCs/>
          <w:sz w:val="24"/>
          <w:szCs w:val="24"/>
          <w:lang w:val="en-GB"/>
        </w:rPr>
        <w:t>īstenots</w:t>
      </w:r>
      <w:proofErr w:type="spellEnd"/>
      <w:r w:rsidR="00FF2227" w:rsidRPr="00241097">
        <w:rPr>
          <w:rFonts w:ascii="Times New Roman" w:eastAsia="Times New Roman" w:hAnsi="Times New Roman" w:cs="Times New Roman"/>
          <w:b/>
          <w:bCs/>
          <w:sz w:val="24"/>
          <w:szCs w:val="24"/>
        </w:rPr>
        <w:t xml:space="preserve"> sadarbībā ar valstspilsētu vai novadu pašvaldībām, pašvaldību apvienībām (</w:t>
      </w:r>
      <w:r w:rsidRPr="00241097">
        <w:rPr>
          <w:rFonts w:ascii="Times New Roman" w:eastAsia="Times New Roman" w:hAnsi="Times New Roman" w:cs="Times New Roman"/>
          <w:b/>
          <w:bCs/>
          <w:sz w:val="24"/>
          <w:szCs w:val="24"/>
        </w:rPr>
        <w:t xml:space="preserve">turpmāk – VARAM </w:t>
      </w:r>
      <w:r w:rsidR="00047DAD" w:rsidRPr="00241097">
        <w:rPr>
          <w:rFonts w:ascii="Times New Roman" w:eastAsia="Times New Roman" w:hAnsi="Times New Roman" w:cs="Times New Roman"/>
          <w:b/>
          <w:bCs/>
          <w:sz w:val="24"/>
          <w:szCs w:val="24"/>
        </w:rPr>
        <w:t xml:space="preserve">projekta </w:t>
      </w:r>
      <w:r w:rsidR="00FF2227" w:rsidRPr="00241097">
        <w:rPr>
          <w:rFonts w:ascii="Times New Roman" w:eastAsia="Times New Roman" w:hAnsi="Times New Roman" w:cs="Times New Roman"/>
          <w:b/>
          <w:bCs/>
          <w:sz w:val="24"/>
          <w:szCs w:val="24"/>
        </w:rPr>
        <w:t>sadarbības partneri)</w:t>
      </w:r>
      <w:r w:rsidR="00FF2227" w:rsidRPr="00241097">
        <w:rPr>
          <w:rFonts w:ascii="Times New Roman" w:eastAsia="Times New Roman" w:hAnsi="Times New Roman" w:cs="Times New Roman"/>
          <w:sz w:val="24"/>
          <w:szCs w:val="24"/>
        </w:rPr>
        <w:t xml:space="preserve">, ņemot vērā, ka atbilstoši </w:t>
      </w:r>
      <w:r w:rsidR="00352348" w:rsidRPr="00241097">
        <w:rPr>
          <w:rFonts w:ascii="Times New Roman" w:eastAsia="Times New Roman" w:hAnsi="Times New Roman" w:cs="Times New Roman"/>
          <w:sz w:val="24"/>
          <w:szCs w:val="24"/>
        </w:rPr>
        <w:t>Pašvaldību likuma</w:t>
      </w:r>
      <w:r w:rsidR="00FF2227" w:rsidRPr="00241097">
        <w:rPr>
          <w:rFonts w:ascii="Times New Roman" w:eastAsia="Times New Roman" w:hAnsi="Times New Roman" w:cs="Times New Roman"/>
          <w:sz w:val="24"/>
          <w:szCs w:val="24"/>
        </w:rPr>
        <w:t xml:space="preserve"> </w:t>
      </w:r>
      <w:r w:rsidR="00352348" w:rsidRPr="00241097">
        <w:rPr>
          <w:rFonts w:ascii="Times New Roman" w:eastAsia="Times New Roman" w:hAnsi="Times New Roman" w:cs="Times New Roman"/>
          <w:sz w:val="24"/>
          <w:szCs w:val="24"/>
        </w:rPr>
        <w:t>4</w:t>
      </w:r>
      <w:r w:rsidR="00FF2227" w:rsidRPr="00241097">
        <w:rPr>
          <w:rFonts w:ascii="Times New Roman" w:eastAsia="Times New Roman" w:hAnsi="Times New Roman" w:cs="Times New Roman"/>
          <w:sz w:val="24"/>
          <w:szCs w:val="24"/>
        </w:rPr>
        <w:t>.</w:t>
      </w:r>
      <w:r w:rsidR="00DE0F9C" w:rsidRPr="00241097">
        <w:rPr>
          <w:rFonts w:ascii="Times New Roman" w:eastAsia="Times New Roman" w:hAnsi="Times New Roman" w:cs="Times New Roman"/>
          <w:sz w:val="24"/>
          <w:szCs w:val="24"/>
        </w:rPr>
        <w:t> </w:t>
      </w:r>
      <w:r w:rsidR="00FF2227" w:rsidRPr="00241097">
        <w:rPr>
          <w:rFonts w:ascii="Times New Roman" w:eastAsia="Times New Roman" w:hAnsi="Times New Roman" w:cs="Times New Roman"/>
          <w:sz w:val="24"/>
          <w:szCs w:val="24"/>
        </w:rPr>
        <w:t xml:space="preserve">pantam </w:t>
      </w:r>
      <w:r w:rsidR="00A060DE" w:rsidRPr="00241097">
        <w:rPr>
          <w:rFonts w:ascii="Times New Roman" w:eastAsia="Times New Roman" w:hAnsi="Times New Roman" w:cs="Times New Roman"/>
          <w:sz w:val="24"/>
          <w:szCs w:val="24"/>
        </w:rPr>
        <w:t xml:space="preserve">kā </w:t>
      </w:r>
      <w:r w:rsidR="00FF2227" w:rsidRPr="00241097">
        <w:rPr>
          <w:rFonts w:ascii="Times New Roman" w:eastAsia="Times New Roman" w:hAnsi="Times New Roman" w:cs="Times New Roman"/>
          <w:sz w:val="24"/>
          <w:szCs w:val="24"/>
        </w:rPr>
        <w:t>viena no pašvaldību autonomajām funkcijām ir gādāt par savu iedzīvotāju izglītību.</w:t>
      </w:r>
      <w:r w:rsidR="00752A7E" w:rsidRPr="00241097">
        <w:rPr>
          <w:rFonts w:ascii="Times New Roman" w:eastAsia="Times New Roman" w:hAnsi="Times New Roman" w:cs="Times New Roman"/>
          <w:sz w:val="24"/>
          <w:szCs w:val="24"/>
        </w:rPr>
        <w:t xml:space="preserve"> </w:t>
      </w:r>
      <w:r w:rsidR="009142EE" w:rsidRPr="00241097">
        <w:rPr>
          <w:rFonts w:ascii="Times New Roman" w:eastAsia="Times New Roman" w:hAnsi="Times New Roman" w:cs="Times New Roman"/>
          <w:sz w:val="24"/>
          <w:szCs w:val="24"/>
        </w:rPr>
        <w:t xml:space="preserve">Lai nodrošinātu koordinētu pieeju </w:t>
      </w:r>
      <w:r w:rsidR="004F7435" w:rsidRPr="00241097">
        <w:rPr>
          <w:rFonts w:ascii="Times New Roman" w:eastAsia="Times New Roman" w:hAnsi="Times New Roman" w:cs="Times New Roman"/>
          <w:sz w:val="24"/>
          <w:szCs w:val="24"/>
        </w:rPr>
        <w:t xml:space="preserve">aktivitāšu īstenošanai, </w:t>
      </w:r>
      <w:r w:rsidR="00752A7E" w:rsidRPr="00241097">
        <w:rPr>
          <w:rFonts w:ascii="Times New Roman" w:eastAsia="Times New Roman" w:hAnsi="Times New Roman" w:cs="Times New Roman"/>
          <w:sz w:val="24"/>
          <w:szCs w:val="24"/>
        </w:rPr>
        <w:t xml:space="preserve">VARAM </w:t>
      </w:r>
      <w:r w:rsidR="009142EE" w:rsidRPr="00241097">
        <w:rPr>
          <w:rFonts w:ascii="Times New Roman" w:eastAsia="Times New Roman" w:hAnsi="Times New Roman" w:cs="Times New Roman"/>
          <w:sz w:val="24"/>
          <w:szCs w:val="24"/>
        </w:rPr>
        <w:t xml:space="preserve">tiek noteikts kā </w:t>
      </w:r>
      <w:r w:rsidR="2FF05DEB" w:rsidRPr="00241097">
        <w:rPr>
          <w:rFonts w:ascii="Times New Roman" w:eastAsia="Times New Roman" w:hAnsi="Times New Roman" w:cs="Times New Roman"/>
          <w:sz w:val="24"/>
          <w:szCs w:val="24"/>
        </w:rPr>
        <w:t>finansējuma saņēmējs</w:t>
      </w:r>
      <w:r w:rsidR="009142EE" w:rsidRPr="00241097">
        <w:rPr>
          <w:rFonts w:ascii="Times New Roman" w:eastAsia="Times New Roman" w:hAnsi="Times New Roman" w:cs="Times New Roman"/>
          <w:sz w:val="24"/>
          <w:szCs w:val="24"/>
        </w:rPr>
        <w:t>, ņemot vērā</w:t>
      </w:r>
      <w:r w:rsidR="004F7435" w:rsidRPr="00241097">
        <w:rPr>
          <w:rFonts w:ascii="Times New Roman" w:eastAsia="Times New Roman" w:hAnsi="Times New Roman" w:cs="Times New Roman"/>
          <w:sz w:val="24"/>
          <w:szCs w:val="24"/>
        </w:rPr>
        <w:t xml:space="preserve">, ka atbilstoši Ministru kabineta </w:t>
      </w:r>
      <w:r w:rsidR="0001361D" w:rsidRPr="00241097">
        <w:rPr>
          <w:rFonts w:ascii="Times New Roman" w:eastAsia="Times New Roman" w:hAnsi="Times New Roman" w:cs="Times New Roman"/>
          <w:sz w:val="24"/>
          <w:szCs w:val="24"/>
        </w:rPr>
        <w:t xml:space="preserve">2022. gada 14. jūlija </w:t>
      </w:r>
      <w:r w:rsidR="004F7435" w:rsidRPr="00241097">
        <w:rPr>
          <w:rFonts w:ascii="Times New Roman" w:eastAsia="Times New Roman" w:hAnsi="Times New Roman" w:cs="Times New Roman"/>
          <w:sz w:val="24"/>
          <w:szCs w:val="24"/>
        </w:rPr>
        <w:t>noteikumiem Nr.</w:t>
      </w:r>
      <w:r w:rsidR="00A97A26" w:rsidRPr="00241097">
        <w:rPr>
          <w:rFonts w:ascii="Times New Roman" w:eastAsia="Times New Roman" w:hAnsi="Times New Roman" w:cs="Times New Roman"/>
          <w:sz w:val="24"/>
          <w:szCs w:val="24"/>
        </w:rPr>
        <w:t>434</w:t>
      </w:r>
      <w:r w:rsidR="004F7435" w:rsidRPr="00241097">
        <w:rPr>
          <w:rFonts w:ascii="Times New Roman" w:eastAsia="Times New Roman" w:hAnsi="Times New Roman" w:cs="Times New Roman"/>
          <w:sz w:val="24"/>
          <w:szCs w:val="24"/>
        </w:rPr>
        <w:t xml:space="preserve"> “Vides aizsardzības un reģionālās attīstības ministrijas nolikums” VARAM ir noteikta kā vadošā valsts pārvaldes iestāde </w:t>
      </w:r>
      <w:r w:rsidR="00E835C2" w:rsidRPr="00241097">
        <w:rPr>
          <w:rFonts w:ascii="Times New Roman" w:eastAsia="Times New Roman" w:hAnsi="Times New Roman" w:cs="Times New Roman"/>
          <w:sz w:val="24"/>
          <w:szCs w:val="24"/>
        </w:rPr>
        <w:t>tādās jomās kā pašvaldību attīstība un pārraudzība, kā arī informācijas sabiedrības pārvaldība</w:t>
      </w:r>
      <w:r w:rsidR="000A3AF7" w:rsidRPr="00241097">
        <w:rPr>
          <w:rFonts w:ascii="Times New Roman" w:eastAsia="Times New Roman" w:hAnsi="Times New Roman" w:cs="Times New Roman"/>
          <w:sz w:val="24"/>
          <w:szCs w:val="24"/>
        </w:rPr>
        <w:t xml:space="preserve">, t.i. VARAM viena no noteiktajām funkcijām ir </w:t>
      </w:r>
      <w:r w:rsidR="009B2A62" w:rsidRPr="00241097">
        <w:rPr>
          <w:rFonts w:ascii="Times New Roman" w:eastAsia="Times New Roman" w:hAnsi="Times New Roman" w:cs="Times New Roman"/>
          <w:sz w:val="24"/>
          <w:szCs w:val="24"/>
        </w:rPr>
        <w:t>koordinēt un organizēt politikas īstenošanu informācijas sabiedrības, elektroniskās pārvaldes un valsts informācijas un komunikācijas tehnoloģiju pārvaldības jomā, š</w:t>
      </w:r>
      <w:r w:rsidR="002E08A9" w:rsidRPr="00241097">
        <w:rPr>
          <w:rFonts w:ascii="Times New Roman" w:eastAsia="Times New Roman" w:hAnsi="Times New Roman" w:cs="Times New Roman"/>
          <w:sz w:val="24"/>
          <w:szCs w:val="24"/>
        </w:rPr>
        <w:t>ī</w:t>
      </w:r>
      <w:r w:rsidR="009B2A62" w:rsidRPr="00241097">
        <w:rPr>
          <w:rFonts w:ascii="Times New Roman" w:eastAsia="Times New Roman" w:hAnsi="Times New Roman" w:cs="Times New Roman"/>
          <w:sz w:val="24"/>
          <w:szCs w:val="24"/>
        </w:rPr>
        <w:t xml:space="preserve">s funkcijas nodrošināšanai veicot </w:t>
      </w:r>
      <w:r w:rsidR="00C552E8" w:rsidRPr="00241097">
        <w:rPr>
          <w:rFonts w:ascii="Times New Roman" w:eastAsia="Times New Roman" w:hAnsi="Times New Roman" w:cs="Times New Roman"/>
          <w:sz w:val="24"/>
          <w:szCs w:val="24"/>
        </w:rPr>
        <w:t>sabiedrīb</w:t>
      </w:r>
      <w:r w:rsidR="009B2A62" w:rsidRPr="00241097">
        <w:rPr>
          <w:rFonts w:ascii="Times New Roman" w:eastAsia="Times New Roman" w:hAnsi="Times New Roman" w:cs="Times New Roman"/>
          <w:sz w:val="24"/>
          <w:szCs w:val="24"/>
        </w:rPr>
        <w:t>as</w:t>
      </w:r>
      <w:r w:rsidR="00C552E8" w:rsidRPr="00241097">
        <w:rPr>
          <w:rFonts w:ascii="Times New Roman" w:eastAsia="Times New Roman" w:hAnsi="Times New Roman" w:cs="Times New Roman"/>
          <w:sz w:val="24"/>
          <w:szCs w:val="24"/>
        </w:rPr>
        <w:t xml:space="preserve"> informēšan</w:t>
      </w:r>
      <w:r w:rsidR="009B2A62" w:rsidRPr="00241097">
        <w:rPr>
          <w:rFonts w:ascii="Times New Roman" w:eastAsia="Times New Roman" w:hAnsi="Times New Roman" w:cs="Times New Roman"/>
          <w:sz w:val="24"/>
          <w:szCs w:val="24"/>
        </w:rPr>
        <w:t>u</w:t>
      </w:r>
      <w:r w:rsidR="00C552E8" w:rsidRPr="00241097">
        <w:rPr>
          <w:rFonts w:ascii="Times New Roman" w:eastAsia="Times New Roman" w:hAnsi="Times New Roman" w:cs="Times New Roman"/>
          <w:sz w:val="24"/>
          <w:szCs w:val="24"/>
        </w:rPr>
        <w:t xml:space="preserve"> un izglītošan</w:t>
      </w:r>
      <w:r w:rsidR="009B2A62" w:rsidRPr="00241097">
        <w:rPr>
          <w:rFonts w:ascii="Times New Roman" w:eastAsia="Times New Roman" w:hAnsi="Times New Roman" w:cs="Times New Roman"/>
          <w:sz w:val="24"/>
          <w:szCs w:val="24"/>
        </w:rPr>
        <w:t>u</w:t>
      </w:r>
      <w:r w:rsidR="00C552E8" w:rsidRPr="00241097">
        <w:rPr>
          <w:rFonts w:ascii="Times New Roman" w:eastAsia="Times New Roman" w:hAnsi="Times New Roman" w:cs="Times New Roman"/>
          <w:sz w:val="24"/>
          <w:szCs w:val="24"/>
        </w:rPr>
        <w:t xml:space="preserve"> par informācijas un komunikācijas tehnoloģiju sniegtajām iespējām un priekšrocībām, kā arī veicin</w:t>
      </w:r>
      <w:r w:rsidR="009B2A62" w:rsidRPr="00241097">
        <w:rPr>
          <w:rFonts w:ascii="Times New Roman" w:eastAsia="Times New Roman" w:hAnsi="Times New Roman" w:cs="Times New Roman"/>
          <w:sz w:val="24"/>
          <w:szCs w:val="24"/>
        </w:rPr>
        <w:t>ot</w:t>
      </w:r>
      <w:r w:rsidR="00C552E8" w:rsidRPr="00241097">
        <w:rPr>
          <w:rFonts w:ascii="Times New Roman" w:eastAsia="Times New Roman" w:hAnsi="Times New Roman" w:cs="Times New Roman"/>
          <w:sz w:val="24"/>
          <w:szCs w:val="24"/>
        </w:rPr>
        <w:t xml:space="preserve"> to izmantošanu iestāžu rīcībā esošās informācijas un sniegto pakalpojumu saņemšanai</w:t>
      </w:r>
      <w:r w:rsidR="00B36CEC" w:rsidRPr="00241097">
        <w:rPr>
          <w:rFonts w:ascii="Times New Roman" w:eastAsia="Times New Roman" w:hAnsi="Times New Roman" w:cs="Times New Roman"/>
          <w:sz w:val="24"/>
          <w:szCs w:val="24"/>
        </w:rPr>
        <w:t>.</w:t>
      </w:r>
      <w:r w:rsidR="00FF2227" w:rsidRPr="00241097">
        <w:rPr>
          <w:rFonts w:ascii="Times New Roman" w:eastAsia="Times New Roman" w:hAnsi="Times New Roman" w:cs="Times New Roman"/>
          <w:sz w:val="24"/>
          <w:szCs w:val="24"/>
        </w:rPr>
        <w:t xml:space="preserve"> Lai nodrošinātu labāku projekta rezultātu sasniegšanu, paredzēts, ka šī projekta ietvaros pašvaldības normatīvajos aktos noteiktajā kārtībā var atsevišķu pašvaldības aktivitāšu īstenošanu </w:t>
      </w:r>
      <w:r w:rsidR="00A10348" w:rsidRPr="00241097">
        <w:rPr>
          <w:rFonts w:ascii="Times New Roman" w:eastAsia="Times New Roman" w:hAnsi="Times New Roman" w:cs="Times New Roman"/>
          <w:sz w:val="24"/>
          <w:szCs w:val="24"/>
        </w:rPr>
        <w:t xml:space="preserve">nodot </w:t>
      </w:r>
      <w:r w:rsidR="25878E03" w:rsidRPr="00241097">
        <w:rPr>
          <w:rFonts w:ascii="Times New Roman" w:eastAsia="Times New Roman" w:hAnsi="Times New Roman" w:cs="Times New Roman"/>
          <w:sz w:val="24"/>
          <w:szCs w:val="24"/>
        </w:rPr>
        <w:t xml:space="preserve">pašvaldības iestādēm, </w:t>
      </w:r>
      <w:r w:rsidR="00FF2227" w:rsidRPr="00241097">
        <w:rPr>
          <w:rFonts w:ascii="Times New Roman" w:eastAsia="Times New Roman" w:hAnsi="Times New Roman" w:cs="Times New Roman"/>
          <w:sz w:val="24"/>
          <w:szCs w:val="24"/>
        </w:rPr>
        <w:t xml:space="preserve">nevalstiskajām organizācijām u.c. </w:t>
      </w:r>
      <w:r w:rsidR="00241097" w:rsidRPr="00E81464">
        <w:rPr>
          <w:rFonts w:ascii="Times New Roman" w:eastAsia="Times New Roman" w:hAnsi="Times New Roman" w:cs="Times New Roman"/>
          <w:sz w:val="24"/>
          <w:szCs w:val="24"/>
        </w:rPr>
        <w:t xml:space="preserve">partneriem, ja vien partnera piesaiste nav pretrunā ar publisko iepirkumu tiesisko regulējumu un </w:t>
      </w:r>
      <w:r w:rsidR="00241097" w:rsidRPr="009B39C9">
        <w:rPr>
          <w:rFonts w:ascii="Times New Roman" w:eastAsia="Times New Roman" w:hAnsi="Times New Roman" w:cs="Times New Roman"/>
          <w:sz w:val="24"/>
          <w:szCs w:val="24"/>
        </w:rPr>
        <w:t xml:space="preserve">atbalsts netiek sniegts </w:t>
      </w:r>
      <w:r w:rsidR="00241097">
        <w:rPr>
          <w:rFonts w:ascii="Times New Roman" w:eastAsia="Times New Roman" w:hAnsi="Times New Roman" w:cs="Times New Roman"/>
          <w:sz w:val="24"/>
          <w:szCs w:val="24"/>
        </w:rPr>
        <w:t xml:space="preserve">partneru </w:t>
      </w:r>
      <w:r w:rsidR="00241097" w:rsidRPr="009B39C9">
        <w:rPr>
          <w:rFonts w:ascii="Times New Roman" w:eastAsia="Times New Roman" w:hAnsi="Times New Roman" w:cs="Times New Roman"/>
          <w:sz w:val="24"/>
          <w:szCs w:val="24"/>
        </w:rPr>
        <w:t>saimnieciskai darbībai</w:t>
      </w:r>
      <w:r w:rsidR="00241097">
        <w:rPr>
          <w:rFonts w:ascii="Times New Roman" w:eastAsia="Times New Roman" w:hAnsi="Times New Roman" w:cs="Times New Roman"/>
          <w:sz w:val="24"/>
          <w:szCs w:val="24"/>
        </w:rPr>
        <w:t xml:space="preserve"> (</w:t>
      </w:r>
      <w:r w:rsidR="00241097" w:rsidRPr="009B39C9">
        <w:rPr>
          <w:rFonts w:ascii="Times New Roman" w:eastAsia="Times New Roman" w:hAnsi="Times New Roman" w:cs="Times New Roman"/>
          <w:sz w:val="24"/>
          <w:szCs w:val="24"/>
        </w:rPr>
        <w:t xml:space="preserve">projektā sniegtais atbalsts </w:t>
      </w:r>
      <w:r w:rsidR="00241097">
        <w:rPr>
          <w:rFonts w:ascii="Times New Roman" w:eastAsia="Times New Roman" w:hAnsi="Times New Roman" w:cs="Times New Roman"/>
          <w:sz w:val="24"/>
          <w:szCs w:val="24"/>
        </w:rPr>
        <w:t>partneriem ne</w:t>
      </w:r>
      <w:r w:rsidR="00241097" w:rsidRPr="009B39C9">
        <w:rPr>
          <w:rFonts w:ascii="Times New Roman" w:eastAsia="Times New Roman" w:hAnsi="Times New Roman" w:cs="Times New Roman"/>
          <w:sz w:val="24"/>
          <w:szCs w:val="24"/>
        </w:rPr>
        <w:t>kvalificējas kā komercdarbības atbalsts</w:t>
      </w:r>
      <w:r w:rsidR="00241097">
        <w:rPr>
          <w:rFonts w:ascii="Times New Roman" w:eastAsia="Times New Roman" w:hAnsi="Times New Roman" w:cs="Times New Roman"/>
          <w:sz w:val="24"/>
          <w:szCs w:val="24"/>
        </w:rPr>
        <w:t>)</w:t>
      </w:r>
      <w:r w:rsidR="005A06B6">
        <w:rPr>
          <w:rFonts w:ascii="Times New Roman" w:eastAsia="Times New Roman" w:hAnsi="Times New Roman" w:cs="Times New Roman"/>
          <w:sz w:val="24"/>
          <w:szCs w:val="24"/>
        </w:rPr>
        <w:t xml:space="preserve">. </w:t>
      </w:r>
      <w:r w:rsidR="00241097" w:rsidRPr="00E81464">
        <w:rPr>
          <w:rFonts w:ascii="Times New Roman" w:eastAsia="Times New Roman" w:hAnsi="Times New Roman" w:cs="Times New Roman"/>
          <w:sz w:val="24"/>
          <w:szCs w:val="24"/>
        </w:rPr>
        <w:t xml:space="preserve">Projekta īstenošanas partnera piesaiste neatbrīvo VARAM projekta sadarbības partneri no atbildības par VARAM projekta sadarbības partnera aktivitāšu īstenošanu, tai skaitā projekta mērķu un rezultātu sasniegšanu apjomā, kāds noteikts ar VARAM noslēgtajā sadarbības līgumā.  </w:t>
      </w:r>
    </w:p>
    <w:p w14:paraId="7721D741" w14:textId="76543C3B" w:rsidR="00FF2227" w:rsidRPr="00241097" w:rsidRDefault="00FF2227" w:rsidP="00C52629">
      <w:pPr>
        <w:pStyle w:val="ListParagraph"/>
        <w:numPr>
          <w:ilvl w:val="0"/>
          <w:numId w:val="14"/>
        </w:numPr>
        <w:pBdr>
          <w:top w:val="nil"/>
          <w:left w:val="nil"/>
          <w:bottom w:val="nil"/>
          <w:right w:val="nil"/>
          <w:between w:val="nil"/>
        </w:pBdr>
        <w:spacing w:after="0" w:line="240" w:lineRule="auto"/>
        <w:ind w:left="567" w:hanging="567"/>
        <w:jc w:val="both"/>
        <w:rPr>
          <w:rFonts w:ascii="Times New Roman" w:eastAsia="Times New Roman" w:hAnsi="Times New Roman" w:cs="Times New Roman"/>
          <w:sz w:val="24"/>
          <w:szCs w:val="24"/>
        </w:rPr>
      </w:pPr>
      <w:r w:rsidRPr="00241097">
        <w:rPr>
          <w:rFonts w:ascii="Times New Roman" w:eastAsia="Times New Roman" w:hAnsi="Times New Roman" w:cs="Times New Roman"/>
          <w:sz w:val="24"/>
          <w:szCs w:val="24"/>
        </w:rPr>
        <w:t xml:space="preserve">VARAM pieteikties atbalstam un projekta aktivitāšu īstenošanai uzaicinās visas valstspilsētu un novadu pašvaldības. Ar </w:t>
      </w:r>
      <w:r w:rsidR="005D68F6" w:rsidRPr="00241097">
        <w:rPr>
          <w:rFonts w:ascii="Times New Roman" w:eastAsia="Times New Roman" w:hAnsi="Times New Roman" w:cs="Times New Roman"/>
          <w:sz w:val="24"/>
          <w:szCs w:val="24"/>
        </w:rPr>
        <w:t xml:space="preserve">valstspilsētu un novadu pašvaldībām kā </w:t>
      </w:r>
      <w:r w:rsidR="00B30186" w:rsidRPr="00241097">
        <w:rPr>
          <w:rFonts w:ascii="Times New Roman" w:eastAsia="Times New Roman" w:hAnsi="Times New Roman" w:cs="Times New Roman"/>
          <w:sz w:val="24"/>
          <w:szCs w:val="24"/>
        </w:rPr>
        <w:lastRenderedPageBreak/>
        <w:t xml:space="preserve">VARAM </w:t>
      </w:r>
      <w:r w:rsidR="00FC1ADC" w:rsidRPr="00241097">
        <w:rPr>
          <w:rFonts w:ascii="Times New Roman" w:eastAsia="Times New Roman" w:hAnsi="Times New Roman" w:cs="Times New Roman"/>
          <w:sz w:val="24"/>
          <w:szCs w:val="24"/>
        </w:rPr>
        <w:t xml:space="preserve">projekta </w:t>
      </w:r>
      <w:r w:rsidRPr="00241097">
        <w:rPr>
          <w:rFonts w:ascii="Times New Roman" w:eastAsia="Times New Roman" w:hAnsi="Times New Roman" w:cs="Times New Roman"/>
          <w:sz w:val="24"/>
          <w:szCs w:val="24"/>
        </w:rPr>
        <w:t xml:space="preserve">sadarbības partneriem tiks noslēgti sadarbības līgumi. Pēc projekta noslēguma </w:t>
      </w:r>
      <w:r w:rsidR="00EF4788" w:rsidRPr="00241097">
        <w:rPr>
          <w:rFonts w:ascii="Times New Roman" w:eastAsia="Times New Roman" w:hAnsi="Times New Roman" w:cs="Times New Roman"/>
          <w:sz w:val="24"/>
          <w:szCs w:val="24"/>
        </w:rPr>
        <w:t>VARAM projekta sadarbības</w:t>
      </w:r>
      <w:r w:rsidRPr="00241097">
        <w:rPr>
          <w:rFonts w:ascii="Times New Roman" w:eastAsia="Times New Roman" w:hAnsi="Times New Roman" w:cs="Times New Roman"/>
          <w:sz w:val="24"/>
          <w:szCs w:val="24"/>
        </w:rPr>
        <w:t xml:space="preserve"> partneriem būs jānodrošina projekta rezultātu ilgtspēja, tai skaitā nodrošinot </w:t>
      </w:r>
      <w:r w:rsidR="00481AD4" w:rsidRPr="00241097">
        <w:rPr>
          <w:rFonts w:ascii="Times New Roman" w:hAnsi="Times New Roman" w:cs="Times New Roman"/>
          <w:sz w:val="24"/>
          <w:szCs w:val="24"/>
        </w:rPr>
        <w:t>digitālo pašapkalpošanās prasmju mācību pasākumus</w:t>
      </w:r>
      <w:r w:rsidR="00481AD4" w:rsidRPr="00241097">
        <w:rPr>
          <w:rFonts w:ascii="Times New Roman" w:eastAsia="Times New Roman" w:hAnsi="Times New Roman" w:cs="Times New Roman"/>
          <w:sz w:val="24"/>
          <w:szCs w:val="24"/>
        </w:rPr>
        <w:t xml:space="preserve"> </w:t>
      </w:r>
      <w:r w:rsidR="002F4316" w:rsidRPr="00241097">
        <w:rPr>
          <w:rFonts w:ascii="Times New Roman" w:eastAsia="Times New Roman" w:hAnsi="Times New Roman" w:cs="Times New Roman"/>
          <w:sz w:val="24"/>
          <w:szCs w:val="24"/>
        </w:rPr>
        <w:t xml:space="preserve">iedzīvotājiem </w:t>
      </w:r>
      <w:r w:rsidRPr="00241097">
        <w:rPr>
          <w:rFonts w:ascii="Times New Roman" w:eastAsia="Times New Roman" w:hAnsi="Times New Roman" w:cs="Times New Roman"/>
          <w:sz w:val="24"/>
          <w:szCs w:val="24"/>
        </w:rPr>
        <w:t>vismaz 3 gadus pēc projekta beigām.</w:t>
      </w:r>
      <w:r w:rsidR="00A060DE" w:rsidRPr="00241097">
        <w:rPr>
          <w:rFonts w:ascii="Times New Roman" w:eastAsia="Times New Roman" w:hAnsi="Times New Roman" w:cs="Times New Roman"/>
          <w:sz w:val="24"/>
          <w:szCs w:val="24"/>
        </w:rPr>
        <w:t xml:space="preserve"> </w:t>
      </w:r>
    </w:p>
    <w:p w14:paraId="5D18A4F3" w14:textId="77777777" w:rsidR="00376FEC" w:rsidRPr="00E81464" w:rsidRDefault="00FF2227"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VARAM kā finansējuma saņēmēja uzdevumi, pienākumi un tiesības šī projekta ietvaros tiks nodalītas no citām VARAM funkcijām un no projekta finansējuma tiks segtas tikai ar projekta īstenošanu tieši saistītas izmaksas.</w:t>
      </w:r>
      <w:r w:rsidR="00D81A67" w:rsidRPr="00E81464">
        <w:rPr>
          <w:rFonts w:ascii="Times New Roman" w:eastAsia="Times New Roman" w:hAnsi="Times New Roman" w:cs="Times New Roman"/>
          <w:sz w:val="24"/>
          <w:szCs w:val="24"/>
        </w:rPr>
        <w:t xml:space="preserve">  </w:t>
      </w:r>
    </w:p>
    <w:p w14:paraId="314DFEE2" w14:textId="3CC94C1D" w:rsidR="00203159" w:rsidRPr="00E81464" w:rsidRDefault="00376FEC"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b/>
          <w:bCs/>
          <w:sz w:val="24"/>
          <w:szCs w:val="24"/>
        </w:rPr>
        <w:t>VARAM projekta</w:t>
      </w:r>
      <w:r w:rsidR="00907CFD" w:rsidRPr="00E81464">
        <w:rPr>
          <w:rFonts w:ascii="Times New Roman" w:eastAsia="Times New Roman" w:hAnsi="Times New Roman" w:cs="Times New Roman"/>
          <w:sz w:val="24"/>
          <w:szCs w:val="24"/>
        </w:rPr>
        <w:t xml:space="preserve"> </w:t>
      </w:r>
      <w:r w:rsidR="00907CFD" w:rsidRPr="00E81464">
        <w:rPr>
          <w:rFonts w:ascii="Times New Roman" w:eastAsia="Times New Roman" w:hAnsi="Times New Roman" w:cs="Times New Roman"/>
          <w:b/>
          <w:bCs/>
          <w:sz w:val="24"/>
          <w:szCs w:val="24"/>
        </w:rPr>
        <w:t>atbalstāmās darbības</w:t>
      </w:r>
      <w:r w:rsidR="00017DED" w:rsidRPr="00E81464">
        <w:rPr>
          <w:rFonts w:ascii="Times New Roman" w:eastAsia="Times New Roman" w:hAnsi="Times New Roman" w:cs="Times New Roman"/>
          <w:b/>
          <w:bCs/>
          <w:sz w:val="24"/>
          <w:szCs w:val="24"/>
        </w:rPr>
        <w:t xml:space="preserve"> un attiecināmās izmaksas</w:t>
      </w:r>
      <w:r w:rsidR="00054FDE" w:rsidRPr="00E81464">
        <w:rPr>
          <w:rFonts w:ascii="Times New Roman" w:eastAsia="Times New Roman" w:hAnsi="Times New Roman" w:cs="Times New Roman"/>
          <w:b/>
          <w:bCs/>
          <w:sz w:val="24"/>
          <w:szCs w:val="24"/>
        </w:rPr>
        <w:t>:</w:t>
      </w:r>
      <w:r w:rsidR="00271F66" w:rsidRPr="00E81464">
        <w:rPr>
          <w:rFonts w:ascii="Times New Roman" w:eastAsia="Times New Roman" w:hAnsi="Times New Roman" w:cs="Times New Roman"/>
          <w:sz w:val="24"/>
          <w:szCs w:val="24"/>
        </w:rPr>
        <w:t xml:space="preserve"> </w:t>
      </w:r>
    </w:p>
    <w:p w14:paraId="1179D592" w14:textId="05411BE4" w:rsidR="00017DED" w:rsidRPr="00E81464" w:rsidRDefault="00AD5A05"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VARAM projekta atbalstāmās darbības:</w:t>
      </w:r>
    </w:p>
    <w:p w14:paraId="0198ED12" w14:textId="2D4CE6C9" w:rsidR="000C798A" w:rsidRPr="00E81464" w:rsidRDefault="000C798A" w:rsidP="00E77830">
      <w:pPr>
        <w:pStyle w:val="Default"/>
        <w:numPr>
          <w:ilvl w:val="2"/>
          <w:numId w:val="14"/>
        </w:numPr>
        <w:shd w:val="clear" w:color="auto" w:fill="FFFFFF"/>
        <w:tabs>
          <w:tab w:val="left" w:pos="1843"/>
        </w:tabs>
        <w:ind w:left="1843" w:hanging="567"/>
        <w:jc w:val="both"/>
        <w:rPr>
          <w:color w:val="auto"/>
        </w:rPr>
      </w:pPr>
      <w:r w:rsidRPr="00E81464">
        <w:rPr>
          <w:color w:val="auto"/>
        </w:rPr>
        <w:t>Vienota monitoringa izstrāde, lai nomērītu sabiedrības pašapkalpošanās prasmes un sekotu līdzi paradumu maiņai izmantot primāros publiskos un privātos pakalpojumus digitālā veidā</w:t>
      </w:r>
      <w:r w:rsidR="00420397" w:rsidRPr="00E81464">
        <w:rPr>
          <w:color w:val="auto"/>
        </w:rPr>
        <w:t>;</w:t>
      </w:r>
    </w:p>
    <w:p w14:paraId="62CB781F" w14:textId="4B3DDFF8" w:rsidR="000C798A" w:rsidRPr="00E81464" w:rsidRDefault="00EF4788" w:rsidP="00E77830">
      <w:pPr>
        <w:pStyle w:val="Default"/>
        <w:numPr>
          <w:ilvl w:val="2"/>
          <w:numId w:val="14"/>
        </w:numPr>
        <w:shd w:val="clear" w:color="auto" w:fill="FFFFFF"/>
        <w:tabs>
          <w:tab w:val="left" w:pos="1843"/>
        </w:tabs>
        <w:ind w:left="1843" w:hanging="567"/>
        <w:jc w:val="both"/>
        <w:rPr>
          <w:color w:val="auto"/>
        </w:rPr>
      </w:pPr>
      <w:r w:rsidRPr="00E81464">
        <w:rPr>
          <w:color w:val="auto"/>
        </w:rPr>
        <w:t>VARAM projekta s</w:t>
      </w:r>
      <w:r w:rsidR="000C798A" w:rsidRPr="00E81464">
        <w:rPr>
          <w:color w:val="auto"/>
        </w:rPr>
        <w:t xml:space="preserve">adarbības partneru izvirzīto pasniedzēju – </w:t>
      </w:r>
      <w:proofErr w:type="spellStart"/>
      <w:r w:rsidR="000C798A" w:rsidRPr="00E81464">
        <w:rPr>
          <w:color w:val="auto"/>
        </w:rPr>
        <w:t>mentoru</w:t>
      </w:r>
      <w:proofErr w:type="spellEnd"/>
      <w:r w:rsidR="000C798A" w:rsidRPr="00E81464">
        <w:rPr>
          <w:color w:val="auto"/>
        </w:rPr>
        <w:t xml:space="preserve"> kandidātu atlase, t.sk. atbilstības </w:t>
      </w:r>
      <w:proofErr w:type="spellStart"/>
      <w:r w:rsidR="000C798A" w:rsidRPr="00E81464">
        <w:rPr>
          <w:color w:val="auto"/>
        </w:rPr>
        <w:t>mentora</w:t>
      </w:r>
      <w:proofErr w:type="spellEnd"/>
      <w:r w:rsidR="000C798A" w:rsidRPr="00E81464">
        <w:rPr>
          <w:color w:val="auto"/>
        </w:rPr>
        <w:t xml:space="preserve"> darbam testēšana</w:t>
      </w:r>
      <w:r w:rsidR="00420397" w:rsidRPr="00E81464">
        <w:rPr>
          <w:color w:val="auto"/>
        </w:rPr>
        <w:t>;</w:t>
      </w:r>
    </w:p>
    <w:p w14:paraId="32CC1A06" w14:textId="4BE8B255" w:rsidR="000C798A" w:rsidRPr="00E81464" w:rsidRDefault="000E25E3" w:rsidP="00E77830">
      <w:pPr>
        <w:pStyle w:val="Default"/>
        <w:numPr>
          <w:ilvl w:val="2"/>
          <w:numId w:val="14"/>
        </w:numPr>
        <w:shd w:val="clear" w:color="auto" w:fill="FFFFFF"/>
        <w:tabs>
          <w:tab w:val="left" w:pos="1843"/>
        </w:tabs>
        <w:ind w:left="1843" w:hanging="567"/>
        <w:jc w:val="both"/>
        <w:rPr>
          <w:color w:val="auto"/>
        </w:rPr>
      </w:pPr>
      <w:r w:rsidRPr="00E81464">
        <w:rPr>
          <w:color w:val="auto"/>
        </w:rPr>
        <w:t xml:space="preserve">Mācību programmu izstrāde, </w:t>
      </w:r>
      <w:r w:rsidR="000C4EDA" w:rsidRPr="00E81464">
        <w:rPr>
          <w:color w:val="auto"/>
        </w:rPr>
        <w:t xml:space="preserve">adaptācija un </w:t>
      </w:r>
      <w:r w:rsidRPr="00E81464">
        <w:rPr>
          <w:color w:val="auto"/>
        </w:rPr>
        <w:t>aktualiz</w:t>
      </w:r>
      <w:r w:rsidR="000C4EDA" w:rsidRPr="00E81464">
        <w:rPr>
          <w:color w:val="auto"/>
        </w:rPr>
        <w:t xml:space="preserve">ācija, </w:t>
      </w:r>
      <w:r w:rsidR="000C798A" w:rsidRPr="00E81464">
        <w:rPr>
          <w:color w:val="auto"/>
        </w:rPr>
        <w:t xml:space="preserve">mācību pasākumi pasniedzējiem – </w:t>
      </w:r>
      <w:proofErr w:type="spellStart"/>
      <w:r w:rsidR="000C798A" w:rsidRPr="00E81464">
        <w:rPr>
          <w:color w:val="auto"/>
        </w:rPr>
        <w:t>mentoriem</w:t>
      </w:r>
      <w:proofErr w:type="spellEnd"/>
      <w:r w:rsidR="000C798A" w:rsidRPr="00E81464">
        <w:rPr>
          <w:color w:val="auto"/>
        </w:rPr>
        <w:t>,  t.sk. profesionālo kompeten</w:t>
      </w:r>
      <w:r w:rsidRPr="00E81464">
        <w:rPr>
          <w:color w:val="auto"/>
        </w:rPr>
        <w:t xml:space="preserve">ču ietvaru, mācību, tai skaitā </w:t>
      </w:r>
      <w:r w:rsidR="000C798A" w:rsidRPr="00E81464">
        <w:rPr>
          <w:color w:val="auto"/>
        </w:rPr>
        <w:t>moduļu, mācību programmu, metodiku, rokasgrāmatu, materiālu</w:t>
      </w:r>
      <w:r w:rsidR="00031026" w:rsidRPr="00E81464">
        <w:rPr>
          <w:color w:val="auto"/>
        </w:rPr>
        <w:t>, video</w:t>
      </w:r>
      <w:r w:rsidR="000C798A" w:rsidRPr="00E81464">
        <w:rPr>
          <w:color w:val="auto"/>
        </w:rPr>
        <w:t xml:space="preserve"> u.c. izstrāde un pilnveidošana un IKT risinājumi un programmatūra mācību nodrošināšanai, mācību īstenotāju un ekspertu, tostarp ārvalstu speciālistu, piesaistes un mobilitātes organizēšana un mācību programmas īstenošana</w:t>
      </w:r>
      <w:r w:rsidR="00A51C4B" w:rsidRPr="00E81464">
        <w:rPr>
          <w:color w:val="auto"/>
        </w:rPr>
        <w:t xml:space="preserve">, </w:t>
      </w:r>
      <w:r w:rsidR="00D37FE1" w:rsidRPr="00E81464">
        <w:rPr>
          <w:color w:val="auto"/>
        </w:rPr>
        <w:t>kā arī reprezentācijas materiālu nodrošināšana</w:t>
      </w:r>
      <w:r w:rsidR="000C798A" w:rsidRPr="00E81464">
        <w:rPr>
          <w:color w:val="auto"/>
        </w:rPr>
        <w:t xml:space="preserve">. Šo mācību pasākumu rezultātā tiks izglītoti pasniedzēji - </w:t>
      </w:r>
      <w:proofErr w:type="spellStart"/>
      <w:r w:rsidR="000C798A" w:rsidRPr="00E81464">
        <w:rPr>
          <w:color w:val="auto"/>
        </w:rPr>
        <w:t>mentori</w:t>
      </w:r>
      <w:proofErr w:type="spellEnd"/>
      <w:r w:rsidR="000C798A" w:rsidRPr="00E81464">
        <w:rPr>
          <w:color w:val="auto"/>
        </w:rPr>
        <w:t>, kas pašvaldībās pēc vienotas pieejas un vienotiem mācību materiāliem īstenos sabiedrības digitālo pašapkalpošanās prasmju mācību pasākumus;</w:t>
      </w:r>
    </w:p>
    <w:p w14:paraId="5B0F3889" w14:textId="7639BD75" w:rsidR="000C798A" w:rsidRPr="00E81464" w:rsidRDefault="000C798A" w:rsidP="00E77830">
      <w:pPr>
        <w:pStyle w:val="Default"/>
        <w:numPr>
          <w:ilvl w:val="2"/>
          <w:numId w:val="14"/>
        </w:numPr>
        <w:shd w:val="clear" w:color="auto" w:fill="FFFFFF"/>
        <w:tabs>
          <w:tab w:val="left" w:pos="1843"/>
        </w:tabs>
        <w:ind w:left="1843" w:hanging="567"/>
        <w:jc w:val="both"/>
        <w:rPr>
          <w:color w:val="auto"/>
        </w:rPr>
      </w:pPr>
      <w:r w:rsidRPr="00E81464">
        <w:rPr>
          <w:color w:val="auto"/>
        </w:rPr>
        <w:t>Mācību programmu izstrāde</w:t>
      </w:r>
      <w:r w:rsidR="000C4EDA" w:rsidRPr="00E81464">
        <w:rPr>
          <w:color w:val="auto"/>
        </w:rPr>
        <w:t>, adaptācija</w:t>
      </w:r>
      <w:r w:rsidRPr="00E81464">
        <w:rPr>
          <w:color w:val="auto"/>
        </w:rPr>
        <w:t xml:space="preserve"> </w:t>
      </w:r>
      <w:r w:rsidR="000E25E3" w:rsidRPr="00E81464">
        <w:rPr>
          <w:color w:val="auto"/>
        </w:rPr>
        <w:t xml:space="preserve">un aktualizācija </w:t>
      </w:r>
      <w:r w:rsidRPr="00E81464">
        <w:rPr>
          <w:color w:val="auto"/>
        </w:rPr>
        <w:t>sabiedrībai, tai skaitā profesionālo kompetenču ietvaru, mācību, tai skaitā  moduļu, mācību programmu, metodiku, rokasgrāmatu, materiālu</w:t>
      </w:r>
      <w:r w:rsidR="00F3616A" w:rsidRPr="00E81464">
        <w:rPr>
          <w:color w:val="auto"/>
        </w:rPr>
        <w:t>, video</w:t>
      </w:r>
      <w:r w:rsidR="00B40C21" w:rsidRPr="00E81464">
        <w:rPr>
          <w:color w:val="auto"/>
        </w:rPr>
        <w:t xml:space="preserve"> u.c. </w:t>
      </w:r>
      <w:r w:rsidRPr="00E81464">
        <w:rPr>
          <w:color w:val="auto"/>
        </w:rPr>
        <w:t>izstrāde un pilnveidošana un IKT risinājumi un programmatūra mācību nodrošināšanai, mācību īstenotāju un ekspertu, tostarp ārvalstu speciālistu, piesaistes un mobilitātes organizēšana</w:t>
      </w:r>
      <w:r w:rsidR="0069681A" w:rsidRPr="00E81464">
        <w:rPr>
          <w:color w:val="auto"/>
        </w:rPr>
        <w:t>, kā arī reprezentācijas materiālu nodrošināšana</w:t>
      </w:r>
      <w:r w:rsidR="00420397" w:rsidRPr="00E81464">
        <w:rPr>
          <w:color w:val="auto"/>
        </w:rPr>
        <w:t>;</w:t>
      </w:r>
      <w:r w:rsidRPr="00E81464">
        <w:rPr>
          <w:color w:val="auto"/>
        </w:rPr>
        <w:t xml:space="preserve">  </w:t>
      </w:r>
    </w:p>
    <w:p w14:paraId="5F904AC6" w14:textId="7EE4F46D" w:rsidR="00203159" w:rsidRPr="00E81464" w:rsidRDefault="00907CFD" w:rsidP="00E77830">
      <w:pPr>
        <w:pStyle w:val="Default"/>
        <w:numPr>
          <w:ilvl w:val="2"/>
          <w:numId w:val="14"/>
        </w:numPr>
        <w:shd w:val="clear" w:color="auto" w:fill="FFFFFF"/>
        <w:tabs>
          <w:tab w:val="left" w:pos="1843"/>
        </w:tabs>
        <w:ind w:left="1843" w:hanging="567"/>
        <w:jc w:val="both"/>
        <w:rPr>
          <w:color w:val="auto"/>
        </w:rPr>
      </w:pPr>
      <w:r w:rsidRPr="00E81464">
        <w:rPr>
          <w:color w:val="auto"/>
        </w:rPr>
        <w:t>mācību aktivitāšu īstenošan</w:t>
      </w:r>
      <w:r w:rsidR="2AA678AE" w:rsidRPr="00E81464">
        <w:rPr>
          <w:color w:val="auto"/>
        </w:rPr>
        <w:t>a</w:t>
      </w:r>
      <w:r w:rsidRPr="00E81464">
        <w:rPr>
          <w:color w:val="auto"/>
        </w:rPr>
        <w:t xml:space="preserve"> pašvaldību iedzīvotājiem digitālo pašapkalpošanās prasmju kompetenču attīstībai. Mācību aktivitātes notiks pēc vienotas pieejas un programmas gan ar pasniedzēju </w:t>
      </w:r>
      <w:r w:rsidR="003124E7" w:rsidRPr="00E81464">
        <w:rPr>
          <w:color w:val="auto"/>
        </w:rPr>
        <w:t xml:space="preserve">- </w:t>
      </w:r>
      <w:proofErr w:type="spellStart"/>
      <w:r w:rsidRPr="00E81464">
        <w:rPr>
          <w:color w:val="auto"/>
        </w:rPr>
        <w:t>mentoru</w:t>
      </w:r>
      <w:proofErr w:type="spellEnd"/>
      <w:r w:rsidRPr="00E81464">
        <w:rPr>
          <w:color w:val="auto"/>
        </w:rPr>
        <w:t xml:space="preserve"> atbalstu, gan iedzīvotājiem būs iespēja mācīties pašmācību ceļā. </w:t>
      </w:r>
      <w:r w:rsidR="661F2F3A" w:rsidRPr="00E81464">
        <w:rPr>
          <w:color w:val="auto"/>
        </w:rPr>
        <w:t xml:space="preserve">Šo atbalstāmo darbību īstenos </w:t>
      </w:r>
      <w:r w:rsidR="30668568" w:rsidRPr="00E81464">
        <w:rPr>
          <w:color w:val="auto"/>
        </w:rPr>
        <w:t xml:space="preserve">VARAM </w:t>
      </w:r>
      <w:r w:rsidR="661F2F3A" w:rsidRPr="00E81464">
        <w:rPr>
          <w:color w:val="auto"/>
        </w:rPr>
        <w:t>projekta sadarbības partneri</w:t>
      </w:r>
      <w:r w:rsidR="00203159" w:rsidRPr="00E81464">
        <w:rPr>
          <w:color w:val="auto"/>
        </w:rPr>
        <w:t>;</w:t>
      </w:r>
    </w:p>
    <w:p w14:paraId="4E6B027E" w14:textId="7FC349A4" w:rsidR="00203159" w:rsidRPr="00E81464" w:rsidRDefault="00907CFD" w:rsidP="00E77830">
      <w:pPr>
        <w:pStyle w:val="Default"/>
        <w:numPr>
          <w:ilvl w:val="2"/>
          <w:numId w:val="14"/>
        </w:numPr>
        <w:shd w:val="clear" w:color="auto" w:fill="FFFFFF"/>
        <w:tabs>
          <w:tab w:val="left" w:pos="1843"/>
        </w:tabs>
        <w:ind w:left="1843" w:hanging="567"/>
        <w:jc w:val="both"/>
        <w:rPr>
          <w:color w:val="auto"/>
        </w:rPr>
      </w:pPr>
      <w:r w:rsidRPr="00E81464">
        <w:rPr>
          <w:color w:val="auto"/>
        </w:rPr>
        <w:t xml:space="preserve">Komunikācijas un publicitātes pasākumi un aktivitātes, tai skaitā </w:t>
      </w:r>
      <w:r w:rsidR="00716841" w:rsidRPr="00E81464">
        <w:rPr>
          <w:color w:val="auto"/>
        </w:rPr>
        <w:t>komunikācijas materiālu izstrāde</w:t>
      </w:r>
      <w:r w:rsidR="00711079" w:rsidRPr="00E81464">
        <w:rPr>
          <w:color w:val="auto"/>
        </w:rPr>
        <w:t xml:space="preserve"> (bukleti, </w:t>
      </w:r>
      <w:proofErr w:type="spellStart"/>
      <w:r w:rsidR="00711079" w:rsidRPr="00E81464">
        <w:rPr>
          <w:color w:val="auto"/>
        </w:rPr>
        <w:t>infografikas</w:t>
      </w:r>
      <w:proofErr w:type="spellEnd"/>
      <w:r w:rsidR="00711079" w:rsidRPr="00E81464">
        <w:rPr>
          <w:color w:val="auto"/>
        </w:rPr>
        <w:t xml:space="preserve">, preses </w:t>
      </w:r>
      <w:proofErr w:type="spellStart"/>
      <w:r w:rsidR="00711079" w:rsidRPr="00E81464">
        <w:rPr>
          <w:color w:val="auto"/>
        </w:rPr>
        <w:t>relīzes</w:t>
      </w:r>
      <w:proofErr w:type="spellEnd"/>
      <w:r w:rsidR="00711079" w:rsidRPr="00E81464">
        <w:rPr>
          <w:color w:val="auto"/>
        </w:rPr>
        <w:t xml:space="preserve">, viedokļu raksti, </w:t>
      </w:r>
      <w:r w:rsidR="00092BC9" w:rsidRPr="00E81464">
        <w:rPr>
          <w:color w:val="auto"/>
        </w:rPr>
        <w:t xml:space="preserve">sociālo tīklu ieraksti u.c.), </w:t>
      </w:r>
      <w:r w:rsidRPr="00E81464">
        <w:rPr>
          <w:color w:val="auto"/>
        </w:rPr>
        <w:t xml:space="preserve">pasākumu, semināru, konferenču un pieredzes apmaiņas organizēšana, īstenošana un dalība minētajos pasākumos, </w:t>
      </w:r>
      <w:r w:rsidRPr="00741A53">
        <w:rPr>
          <w:color w:val="auto"/>
        </w:rPr>
        <w:t>ekspertu</w:t>
      </w:r>
      <w:r w:rsidRPr="00E81464">
        <w:rPr>
          <w:color w:val="auto"/>
        </w:rPr>
        <w:t xml:space="preserve"> piesaiste projektu īstenošanas un apmācību atbalsta darbību nodrošināšanai</w:t>
      </w:r>
      <w:r w:rsidR="00B1489E" w:rsidRPr="00E81464">
        <w:rPr>
          <w:color w:val="auto"/>
        </w:rPr>
        <w:t>, kā arī reprezentācijas materiālu nodrošināšana</w:t>
      </w:r>
      <w:r w:rsidR="00051F4E" w:rsidRPr="00E81464">
        <w:rPr>
          <w:color w:val="auto"/>
        </w:rPr>
        <w:t>;</w:t>
      </w:r>
      <w:r w:rsidRPr="00E81464">
        <w:rPr>
          <w:color w:val="auto"/>
        </w:rPr>
        <w:t xml:space="preserve">  </w:t>
      </w:r>
    </w:p>
    <w:p w14:paraId="36ECF5B0" w14:textId="2E502459" w:rsidR="00203159" w:rsidRPr="00E81464" w:rsidRDefault="00EF4788" w:rsidP="00E77830">
      <w:pPr>
        <w:pStyle w:val="Default"/>
        <w:numPr>
          <w:ilvl w:val="2"/>
          <w:numId w:val="14"/>
        </w:numPr>
        <w:shd w:val="clear" w:color="auto" w:fill="FFFFFF"/>
        <w:tabs>
          <w:tab w:val="left" w:pos="1843"/>
        </w:tabs>
        <w:ind w:left="1843" w:hanging="567"/>
        <w:jc w:val="both"/>
        <w:rPr>
          <w:color w:val="auto"/>
        </w:rPr>
      </w:pPr>
      <w:r w:rsidRPr="00E81464">
        <w:rPr>
          <w:color w:val="auto"/>
        </w:rPr>
        <w:t>VARAM p</w:t>
      </w:r>
      <w:r w:rsidR="00907CFD" w:rsidRPr="00E81464">
        <w:rPr>
          <w:color w:val="auto"/>
        </w:rPr>
        <w:t xml:space="preserve">rojekta vadība un īstenošanas nodrošināšana, tai skaitā projekta īstenošanai un vadībai tieši piesaistītā personāla darbības nodrošināšanai nepieciešamo izdevumu apmaksa proporcionāli iesaistei projektā (atbilstoši darba tiesiskajām vai civildienesta attiecībām). Ņemot vērā, ka projekta darbības  ar VARAM funkcijām ir saistītas pastarpināti, projekta īstenošanas nodrošināšanai ir paredzēts piesaistīt atsevišķu </w:t>
      </w:r>
      <w:r w:rsidR="00907CFD" w:rsidRPr="00E81464">
        <w:rPr>
          <w:color w:val="auto"/>
        </w:rPr>
        <w:lastRenderedPageBreak/>
        <w:t>personālu, sedzot ar tā darbības nodrošināšanu saistītās izmaksas no projekta finansējuma</w:t>
      </w:r>
      <w:r w:rsidR="00D07577" w:rsidRPr="00E81464">
        <w:rPr>
          <w:color w:val="auto"/>
        </w:rPr>
        <w:t>;</w:t>
      </w:r>
    </w:p>
    <w:p w14:paraId="078C0858" w14:textId="2A381C36" w:rsidR="00AD5A05" w:rsidRPr="00E81464" w:rsidRDefault="00EF4788" w:rsidP="00E77830">
      <w:pPr>
        <w:pStyle w:val="Default"/>
        <w:numPr>
          <w:ilvl w:val="2"/>
          <w:numId w:val="14"/>
        </w:numPr>
        <w:shd w:val="clear" w:color="auto" w:fill="FFFFFF"/>
        <w:tabs>
          <w:tab w:val="left" w:pos="1843"/>
        </w:tabs>
        <w:ind w:left="1843" w:hanging="567"/>
        <w:jc w:val="both"/>
        <w:rPr>
          <w:color w:val="auto"/>
        </w:rPr>
      </w:pPr>
      <w:r w:rsidRPr="00E81464">
        <w:rPr>
          <w:color w:val="auto"/>
        </w:rPr>
        <w:t>VARAM p</w:t>
      </w:r>
      <w:r w:rsidR="000C1F6A" w:rsidRPr="00E81464">
        <w:rPr>
          <w:color w:val="auto"/>
        </w:rPr>
        <w:t>rojekta rezultātu audita vai revīzijas veikšan</w:t>
      </w:r>
      <w:r w:rsidR="00C85610" w:rsidRPr="00E81464">
        <w:rPr>
          <w:color w:val="auto"/>
        </w:rPr>
        <w:t>as nodrošināšana</w:t>
      </w:r>
      <w:r w:rsidR="000C1F6A" w:rsidRPr="00E81464">
        <w:rPr>
          <w:color w:val="auto"/>
        </w:rPr>
        <w:t xml:space="preserve">, ko veic </w:t>
      </w:r>
      <w:r w:rsidRPr="00E81464">
        <w:rPr>
          <w:color w:val="auto"/>
        </w:rPr>
        <w:t>VARAM</w:t>
      </w:r>
      <w:r w:rsidR="000C1F6A" w:rsidRPr="00E81464">
        <w:rPr>
          <w:color w:val="auto"/>
        </w:rPr>
        <w:t xml:space="preserve">, pieļaujot arī neatkarīgu auditoru vai revidentu piesaisti, ar mērķi gūt pārliecību par projekta ietvaros veikto izmaksu pamatotību, atbilstību </w:t>
      </w:r>
      <w:r w:rsidR="7828369A" w:rsidRPr="00E81464">
        <w:rPr>
          <w:color w:val="auto"/>
        </w:rPr>
        <w:t>vienošanās par projekta īstenošanu noteiktajiem nosacījumiem, atbilstību projekta īstenošanā piemērojamajiem Eiropas Savien</w:t>
      </w:r>
      <w:r w:rsidR="419EE984" w:rsidRPr="00E81464">
        <w:rPr>
          <w:color w:val="auto"/>
        </w:rPr>
        <w:t>ī</w:t>
      </w:r>
      <w:r w:rsidR="7828369A" w:rsidRPr="00E81464">
        <w:rPr>
          <w:color w:val="auto"/>
        </w:rPr>
        <w:t>bas un nacionālajiem normatīvajiem aktiem,</w:t>
      </w:r>
      <w:r w:rsidR="000C1F6A" w:rsidRPr="00E81464">
        <w:rPr>
          <w:color w:val="auto"/>
        </w:rPr>
        <w:t xml:space="preserve"> tai skaitā, </w:t>
      </w:r>
      <w:r w:rsidR="20F15C1D" w:rsidRPr="00E81464">
        <w:rPr>
          <w:color w:val="auto"/>
        </w:rPr>
        <w:t xml:space="preserve">lai pārliecinātos, ka projekta īstenošanā </w:t>
      </w:r>
      <w:r w:rsidR="000C1F6A" w:rsidRPr="00E81464">
        <w:rPr>
          <w:color w:val="auto"/>
        </w:rPr>
        <w:t>nav konstatējamas pazīmes par pieļautu interešu konflikta, dubultā finansējuma neesamību, korupcijas un krāpšanas situāciju projektā, kā arī sasniegto rezultātu</w:t>
      </w:r>
      <w:r w:rsidR="00C7481B" w:rsidRPr="00E81464">
        <w:rPr>
          <w:color w:val="auto"/>
        </w:rPr>
        <w:t xml:space="preserve"> atbilstību projektā plānotajam.</w:t>
      </w:r>
    </w:p>
    <w:p w14:paraId="5BB4E87C" w14:textId="4DC0FE38" w:rsidR="00FE55AA" w:rsidRPr="00E81464" w:rsidRDefault="009A4B55" w:rsidP="001967C7">
      <w:pPr>
        <w:pStyle w:val="ListParagraph"/>
        <w:numPr>
          <w:ilvl w:val="1"/>
          <w:numId w:val="14"/>
        </w:numPr>
        <w:pBdr>
          <w:top w:val="nil"/>
          <w:left w:val="nil"/>
          <w:bottom w:val="nil"/>
          <w:right w:val="nil"/>
          <w:between w:val="nil"/>
        </w:pBdr>
        <w:spacing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VARAM projekta attiecināmās izmaksas</w:t>
      </w:r>
      <w:r w:rsidR="00D64727" w:rsidRPr="00E81464">
        <w:rPr>
          <w:rFonts w:ascii="Times New Roman" w:hAnsi="Times New Roman" w:cs="Times New Roman"/>
          <w:color w:val="000000" w:themeColor="text1"/>
          <w:sz w:val="24"/>
          <w:szCs w:val="24"/>
        </w:rPr>
        <w:t>:</w:t>
      </w:r>
    </w:p>
    <w:p w14:paraId="46CD5B37" w14:textId="72D3F45C" w:rsidR="00C90C98" w:rsidRPr="001967C7" w:rsidRDefault="009A4B55" w:rsidP="001967C7">
      <w:pPr>
        <w:pStyle w:val="Default"/>
        <w:numPr>
          <w:ilvl w:val="2"/>
          <w:numId w:val="14"/>
        </w:numPr>
        <w:shd w:val="clear" w:color="auto" w:fill="FFFFFF"/>
        <w:tabs>
          <w:tab w:val="left" w:pos="1843"/>
        </w:tabs>
        <w:ind w:left="1843" w:hanging="567"/>
        <w:jc w:val="both"/>
        <w:rPr>
          <w:color w:val="auto"/>
        </w:rPr>
      </w:pPr>
      <w:r w:rsidRPr="001967C7">
        <w:rPr>
          <w:color w:val="auto"/>
        </w:rPr>
        <w:t xml:space="preserve"> </w:t>
      </w:r>
      <w:r w:rsidR="00541334" w:rsidRPr="001967C7">
        <w:rPr>
          <w:color w:val="auto"/>
        </w:rPr>
        <w:t>P</w:t>
      </w:r>
      <w:r w:rsidR="00C90C98" w:rsidRPr="001967C7">
        <w:rPr>
          <w:color w:val="auto"/>
        </w:rPr>
        <w:t>rojekta vadības izmaksas</w:t>
      </w:r>
      <w:r w:rsidR="007107BF" w:rsidRPr="001967C7">
        <w:rPr>
          <w:color w:val="auto"/>
        </w:rPr>
        <w:t>:</w:t>
      </w:r>
    </w:p>
    <w:p w14:paraId="27C502B5" w14:textId="77777777" w:rsidR="005578FA" w:rsidRPr="00E81464" w:rsidRDefault="005578FA" w:rsidP="00E77830">
      <w:pPr>
        <w:pStyle w:val="Default"/>
        <w:numPr>
          <w:ilvl w:val="3"/>
          <w:numId w:val="14"/>
        </w:numPr>
        <w:shd w:val="clear" w:color="auto" w:fill="FFFFFF"/>
        <w:tabs>
          <w:tab w:val="left" w:pos="1843"/>
        </w:tabs>
        <w:ind w:left="2552"/>
        <w:jc w:val="both"/>
        <w:rPr>
          <w:color w:val="auto"/>
        </w:rPr>
      </w:pPr>
      <w:r w:rsidRPr="00E81464">
        <w:rPr>
          <w:color w:val="auto"/>
        </w:rPr>
        <w:t>sakaru pakalpojumi (piemēram, interneta, pasta pakalpojumu un telekomunikāciju izmaksas);</w:t>
      </w:r>
    </w:p>
    <w:p w14:paraId="12218FDD" w14:textId="77777777" w:rsidR="00CB4DD1" w:rsidRPr="00E81464" w:rsidRDefault="00CB4DD1" w:rsidP="00E77830">
      <w:pPr>
        <w:pStyle w:val="Default"/>
        <w:numPr>
          <w:ilvl w:val="3"/>
          <w:numId w:val="14"/>
        </w:numPr>
        <w:shd w:val="clear" w:color="auto" w:fill="FFFFFF"/>
        <w:tabs>
          <w:tab w:val="left" w:pos="1843"/>
        </w:tabs>
        <w:ind w:left="2552"/>
        <w:jc w:val="both"/>
        <w:rPr>
          <w:color w:val="auto"/>
        </w:rPr>
      </w:pPr>
      <w:r w:rsidRPr="00E81464">
        <w:rPr>
          <w:color w:val="auto"/>
        </w:rPr>
        <w:t>telpu uzturēšanas un apsaimniekošanas izmaksas (maksa par siltumenerģiju, elektroenerģiju, ūdensapgādi, telpu nomu un apsaimniekošanu);</w:t>
      </w:r>
    </w:p>
    <w:p w14:paraId="7E9B5DA9" w14:textId="77777777" w:rsidR="00CB4DD1" w:rsidRPr="00E81464" w:rsidRDefault="00CB4DD1" w:rsidP="00E77830">
      <w:pPr>
        <w:pStyle w:val="Default"/>
        <w:numPr>
          <w:ilvl w:val="3"/>
          <w:numId w:val="14"/>
        </w:numPr>
        <w:shd w:val="clear" w:color="auto" w:fill="FFFFFF"/>
        <w:tabs>
          <w:tab w:val="left" w:pos="1843"/>
        </w:tabs>
        <w:ind w:left="2552"/>
        <w:jc w:val="both"/>
        <w:rPr>
          <w:color w:val="auto"/>
        </w:rPr>
      </w:pPr>
      <w:r w:rsidRPr="00E81464">
        <w:rPr>
          <w:color w:val="auto"/>
        </w:rPr>
        <w:t xml:space="preserve">biroja, kancelejas preču, iekārtu un inventāra izmaksas atbilstoši grāmatvedības standartos noteiktajam.  </w:t>
      </w:r>
    </w:p>
    <w:p w14:paraId="1FECE15E" w14:textId="1C24F1CF" w:rsidR="003555C0" w:rsidRPr="001967C7" w:rsidRDefault="00541334" w:rsidP="001967C7">
      <w:pPr>
        <w:pStyle w:val="Default"/>
        <w:numPr>
          <w:ilvl w:val="2"/>
          <w:numId w:val="14"/>
        </w:numPr>
        <w:shd w:val="clear" w:color="auto" w:fill="FFFFFF"/>
        <w:tabs>
          <w:tab w:val="left" w:pos="1843"/>
        </w:tabs>
        <w:ind w:left="1843" w:hanging="567"/>
        <w:jc w:val="both"/>
        <w:rPr>
          <w:color w:val="auto"/>
        </w:rPr>
      </w:pPr>
      <w:r w:rsidRPr="001967C7">
        <w:rPr>
          <w:color w:val="auto"/>
        </w:rPr>
        <w:t>P</w:t>
      </w:r>
      <w:r w:rsidR="009A4B55" w:rsidRPr="001967C7">
        <w:rPr>
          <w:color w:val="auto"/>
        </w:rPr>
        <w:t>rojekta īstenošanas personāla izmaksas</w:t>
      </w:r>
      <w:r w:rsidR="007820A2" w:rsidRPr="001967C7">
        <w:rPr>
          <w:color w:val="auto"/>
        </w:rPr>
        <w:t xml:space="preserve">: </w:t>
      </w:r>
    </w:p>
    <w:p w14:paraId="5D8EA7E4" w14:textId="77777777" w:rsidR="003555C0" w:rsidRPr="00E81464" w:rsidRDefault="003555C0" w:rsidP="00E77830">
      <w:pPr>
        <w:pStyle w:val="Default"/>
        <w:numPr>
          <w:ilvl w:val="3"/>
          <w:numId w:val="14"/>
        </w:numPr>
        <w:shd w:val="clear" w:color="auto" w:fill="FFFFFF"/>
        <w:tabs>
          <w:tab w:val="left" w:pos="1843"/>
        </w:tabs>
        <w:ind w:left="2552"/>
        <w:jc w:val="both"/>
        <w:rPr>
          <w:color w:val="auto"/>
        </w:rPr>
      </w:pPr>
      <w:r w:rsidRPr="00E81464">
        <w:rPr>
          <w:color w:val="auto"/>
        </w:rPr>
        <w:t xml:space="preserve">personāla izmaksas, kas radušās uz darba līguma pamata atbilstoši Valsts un pašvaldību institūciju amatpersonu un darbinieku atlīdzības likumam, tai skaitā normatīvajos aktos noteiktās piemaksas, prēmijas un nodokļi, veselības apdrošināšana, kompensācijas un atvaļinājuma pabalsts ar nosacījumu, ka līgumi ir terminēti uz investīcijas atskaites punkta un mērķa īstenošanas laiku šajā informatīvajā ziņojumā minēto darbību īstenošanai; </w:t>
      </w:r>
    </w:p>
    <w:p w14:paraId="44CBC060" w14:textId="77777777" w:rsidR="003555C0" w:rsidRPr="00E81464" w:rsidRDefault="003555C0" w:rsidP="00E77830">
      <w:pPr>
        <w:pStyle w:val="Default"/>
        <w:numPr>
          <w:ilvl w:val="3"/>
          <w:numId w:val="14"/>
        </w:numPr>
        <w:shd w:val="clear" w:color="auto" w:fill="FFFFFF"/>
        <w:tabs>
          <w:tab w:val="left" w:pos="1843"/>
        </w:tabs>
        <w:ind w:left="2552"/>
        <w:jc w:val="both"/>
        <w:rPr>
          <w:color w:val="auto"/>
        </w:rPr>
      </w:pPr>
      <w:r w:rsidRPr="00E81464">
        <w:rPr>
          <w:color w:val="auto"/>
        </w:rPr>
        <w:t>projektā iesaistītā personāla obligāto veselības pārbaužu un redzes korekcijas līdzekļu kompensācijas izmaksas;</w:t>
      </w:r>
    </w:p>
    <w:p w14:paraId="57A007F4" w14:textId="77777777" w:rsidR="003555C0" w:rsidRPr="00E81464" w:rsidRDefault="003555C0" w:rsidP="00E77830">
      <w:pPr>
        <w:pStyle w:val="Default"/>
        <w:numPr>
          <w:ilvl w:val="3"/>
          <w:numId w:val="14"/>
        </w:numPr>
        <w:shd w:val="clear" w:color="auto" w:fill="FFFFFF"/>
        <w:tabs>
          <w:tab w:val="left" w:pos="1843"/>
        </w:tabs>
        <w:ind w:left="2552"/>
        <w:jc w:val="both"/>
        <w:rPr>
          <w:color w:val="auto"/>
        </w:rPr>
      </w:pPr>
      <w:r w:rsidRPr="00E81464">
        <w:rPr>
          <w:color w:val="auto"/>
        </w:rPr>
        <w:t>iekšzemes komandējumu un dienesta braucienu izmaksas;</w:t>
      </w:r>
    </w:p>
    <w:p w14:paraId="053D729A" w14:textId="086C754E" w:rsidR="003555C0" w:rsidRPr="00E81464" w:rsidRDefault="003555C0" w:rsidP="00E77830">
      <w:pPr>
        <w:pStyle w:val="Default"/>
        <w:numPr>
          <w:ilvl w:val="3"/>
          <w:numId w:val="14"/>
        </w:numPr>
        <w:shd w:val="clear" w:color="auto" w:fill="FFFFFF"/>
        <w:tabs>
          <w:tab w:val="left" w:pos="1843"/>
        </w:tabs>
        <w:ind w:left="2552"/>
        <w:jc w:val="both"/>
        <w:rPr>
          <w:color w:val="auto"/>
        </w:rPr>
      </w:pPr>
      <w:r w:rsidRPr="00E81464">
        <w:rPr>
          <w:color w:val="auto"/>
        </w:rPr>
        <w:t>darba vietas aprīkojuma iegādes izmaksas ir attiecināmas Projekta vadības un Projekta īstenošanas personālam jaunu darba vietu radīšanai vai esošu darba vietu atjaunošanai, uzturēšanai un remontam ne vairāk kā 3000</w:t>
      </w:r>
      <w:r w:rsidRPr="003D3481">
        <w:rPr>
          <w:i/>
          <w:iCs/>
          <w:color w:val="auto"/>
        </w:rPr>
        <w:t xml:space="preserve"> </w:t>
      </w:r>
      <w:proofErr w:type="spellStart"/>
      <w:r w:rsidRPr="003D3481">
        <w:rPr>
          <w:i/>
          <w:iCs/>
          <w:color w:val="auto"/>
        </w:rPr>
        <w:t>euro</w:t>
      </w:r>
      <w:proofErr w:type="spellEnd"/>
      <w:r w:rsidRPr="00E81464">
        <w:rPr>
          <w:color w:val="auto"/>
        </w:rPr>
        <w:t xml:space="preserve"> apmērā uz vienu darba vietu</w:t>
      </w:r>
      <w:r w:rsidR="000B7D83">
        <w:rPr>
          <w:color w:val="auto"/>
        </w:rPr>
        <w:t xml:space="preserve">, </w:t>
      </w:r>
      <w:r w:rsidR="004F4803">
        <w:rPr>
          <w:color w:val="auto"/>
        </w:rPr>
        <w:t>j</w:t>
      </w:r>
      <w:r w:rsidR="000B7D83">
        <w:rPr>
          <w:color w:val="auto"/>
        </w:rPr>
        <w:t>a</w:t>
      </w:r>
      <w:r w:rsidR="004F4803">
        <w:rPr>
          <w:color w:val="auto"/>
        </w:rPr>
        <w:t xml:space="preserve"> personāls </w:t>
      </w:r>
      <w:r w:rsidR="000B7D83">
        <w:rPr>
          <w:color w:val="auto"/>
        </w:rPr>
        <w:t>ir nodarbināts normālo darba laiku</w:t>
      </w:r>
      <w:r w:rsidRPr="00E81464">
        <w:rPr>
          <w:color w:val="auto"/>
        </w:rPr>
        <w:t xml:space="preserve">;  </w:t>
      </w:r>
    </w:p>
    <w:p w14:paraId="21624222" w14:textId="52EB16E9" w:rsidR="003555C0" w:rsidRPr="00E81464" w:rsidRDefault="00406B27" w:rsidP="00E77830">
      <w:pPr>
        <w:pStyle w:val="Default"/>
        <w:numPr>
          <w:ilvl w:val="2"/>
          <w:numId w:val="14"/>
        </w:numPr>
        <w:shd w:val="clear" w:color="auto" w:fill="FFFFFF"/>
        <w:tabs>
          <w:tab w:val="left" w:pos="1843"/>
        </w:tabs>
        <w:ind w:left="1843" w:hanging="567"/>
        <w:jc w:val="both"/>
        <w:rPr>
          <w:color w:val="auto"/>
        </w:rPr>
      </w:pPr>
      <w:r w:rsidRPr="00E81464">
        <w:rPr>
          <w:color w:val="auto"/>
        </w:rPr>
        <w:t>Mērķa grupas nodrošinājuma izmaksas</w:t>
      </w:r>
      <w:r w:rsidR="003555C0" w:rsidRPr="00E81464">
        <w:rPr>
          <w:color w:val="auto"/>
        </w:rPr>
        <w:t>:</w:t>
      </w:r>
    </w:p>
    <w:p w14:paraId="518FD111" w14:textId="2B016AFB" w:rsidR="003555C0" w:rsidRPr="00E81464" w:rsidRDefault="003555C0" w:rsidP="00E77830">
      <w:pPr>
        <w:pStyle w:val="Default"/>
        <w:numPr>
          <w:ilvl w:val="3"/>
          <w:numId w:val="14"/>
        </w:numPr>
        <w:shd w:val="clear" w:color="auto" w:fill="FFFFFF"/>
        <w:tabs>
          <w:tab w:val="left" w:pos="1843"/>
        </w:tabs>
        <w:ind w:left="2552"/>
        <w:jc w:val="both"/>
        <w:rPr>
          <w:color w:val="auto"/>
        </w:rPr>
      </w:pPr>
      <w:r w:rsidRPr="00E81464">
        <w:rPr>
          <w:color w:val="auto"/>
        </w:rPr>
        <w:t>pasniedzēju, konsultantu, ekspertu un speciālistu atlīdzība, kā arī ar Projekta īstenošanu saistīto mācību un komandējumu izmaksas;</w:t>
      </w:r>
    </w:p>
    <w:p w14:paraId="1554544B" w14:textId="77777777" w:rsidR="003555C0" w:rsidRPr="00E81464" w:rsidRDefault="003555C0" w:rsidP="00E77830">
      <w:pPr>
        <w:pStyle w:val="Default"/>
        <w:numPr>
          <w:ilvl w:val="3"/>
          <w:numId w:val="14"/>
        </w:numPr>
        <w:shd w:val="clear" w:color="auto" w:fill="FFFFFF"/>
        <w:tabs>
          <w:tab w:val="left" w:pos="1843"/>
        </w:tabs>
        <w:ind w:left="2552"/>
        <w:jc w:val="both"/>
        <w:rPr>
          <w:color w:val="auto"/>
        </w:rPr>
      </w:pPr>
      <w:r w:rsidRPr="00E81464">
        <w:rPr>
          <w:color w:val="auto"/>
        </w:rPr>
        <w:t xml:space="preserve">transporta izmaksas (piemēram, izmaksas par sabiedriskā transporta izmantošanu, degvielu vai gāzi, transportlīdzekļu nomu, transporta pakalpojumiem); </w:t>
      </w:r>
    </w:p>
    <w:p w14:paraId="5F326FED" w14:textId="77777777" w:rsidR="003555C0" w:rsidRPr="00E81464" w:rsidRDefault="003555C0" w:rsidP="00E77830">
      <w:pPr>
        <w:pStyle w:val="Default"/>
        <w:numPr>
          <w:ilvl w:val="3"/>
          <w:numId w:val="14"/>
        </w:numPr>
        <w:shd w:val="clear" w:color="auto" w:fill="FFFFFF"/>
        <w:tabs>
          <w:tab w:val="left" w:pos="1843"/>
        </w:tabs>
        <w:ind w:left="2552"/>
        <w:jc w:val="both"/>
        <w:rPr>
          <w:color w:val="auto"/>
        </w:rPr>
      </w:pPr>
      <w:r w:rsidRPr="00E81464">
        <w:rPr>
          <w:color w:val="auto"/>
        </w:rPr>
        <w:t>ar vienota monitoringa sabiedrības digitālo pašapkalpošanās prasmju novērtēšanai izstrādi un sekošanai līdzi paradumu maiņai saistītās izmaksas (piemēram, pētījumu, aptauju veikšana, datu apstrāde);</w:t>
      </w:r>
    </w:p>
    <w:p w14:paraId="2CFCB728" w14:textId="2AC8C6A8" w:rsidR="003555C0" w:rsidRPr="00E81464" w:rsidRDefault="003555C0" w:rsidP="00E77830">
      <w:pPr>
        <w:pStyle w:val="Default"/>
        <w:numPr>
          <w:ilvl w:val="3"/>
          <w:numId w:val="14"/>
        </w:numPr>
        <w:shd w:val="clear" w:color="auto" w:fill="FFFFFF"/>
        <w:tabs>
          <w:tab w:val="left" w:pos="1843"/>
        </w:tabs>
        <w:ind w:left="2552"/>
        <w:jc w:val="both"/>
        <w:rPr>
          <w:color w:val="auto"/>
        </w:rPr>
      </w:pPr>
      <w:r w:rsidRPr="00E81464">
        <w:rPr>
          <w:color w:val="auto"/>
        </w:rPr>
        <w:t>ar mācību programmu izstrādi, adaptācija un aktualizāciju saistītās izmaksas (piemēram, programmu, metodiku, rokasgrāmatu, materiālu, video u.c. izstrāde un pilnveidošana)</w:t>
      </w:r>
      <w:r w:rsidR="00C80392">
        <w:rPr>
          <w:color w:val="auto"/>
        </w:rPr>
        <w:t>;</w:t>
      </w:r>
      <w:r w:rsidRPr="00E81464">
        <w:rPr>
          <w:color w:val="auto"/>
        </w:rPr>
        <w:t xml:space="preserve"> </w:t>
      </w:r>
    </w:p>
    <w:p w14:paraId="41F72643" w14:textId="33B5DACB" w:rsidR="003555C0" w:rsidRPr="003D3481" w:rsidRDefault="003555C0" w:rsidP="003D3481">
      <w:pPr>
        <w:pStyle w:val="Default"/>
        <w:numPr>
          <w:ilvl w:val="3"/>
          <w:numId w:val="14"/>
        </w:numPr>
        <w:shd w:val="clear" w:color="auto" w:fill="FFFFFF"/>
        <w:tabs>
          <w:tab w:val="left" w:pos="1843"/>
        </w:tabs>
        <w:ind w:left="2552"/>
        <w:jc w:val="both"/>
        <w:rPr>
          <w:color w:val="auto"/>
        </w:rPr>
      </w:pPr>
      <w:r w:rsidRPr="00E81464">
        <w:rPr>
          <w:color w:val="auto"/>
        </w:rPr>
        <w:lastRenderedPageBreak/>
        <w:t xml:space="preserve">ar </w:t>
      </w:r>
      <w:r w:rsidR="001B3D56">
        <w:rPr>
          <w:color w:val="auto"/>
        </w:rPr>
        <w:t xml:space="preserve">VARAM projekta sadarbības partneru </w:t>
      </w:r>
      <w:r w:rsidRPr="00E81464">
        <w:rPr>
          <w:color w:val="auto"/>
        </w:rPr>
        <w:t>mācību pasākum</w:t>
      </w:r>
      <w:r w:rsidR="00B723F3">
        <w:rPr>
          <w:color w:val="auto"/>
        </w:rPr>
        <w:t>iem saistītās izmaksas</w:t>
      </w:r>
      <w:r w:rsidRPr="00E81464">
        <w:rPr>
          <w:color w:val="auto"/>
        </w:rPr>
        <w:t xml:space="preserve">, t.sk. ar mācību aktivitāšu organizēšanu un īstenošanu saistītās izmaksas, </w:t>
      </w:r>
      <w:r w:rsidR="007B28E6" w:rsidRPr="00E81464">
        <w:rPr>
          <w:color w:val="auto"/>
        </w:rPr>
        <w:t>piemērojot</w:t>
      </w:r>
      <w:r w:rsidRPr="00E81464">
        <w:rPr>
          <w:color w:val="auto"/>
        </w:rPr>
        <w:t xml:space="preserve"> vienkāršoto izmaksu </w:t>
      </w:r>
      <w:r w:rsidR="007B28E6" w:rsidRPr="00E81464">
        <w:rPr>
          <w:color w:val="auto"/>
        </w:rPr>
        <w:t xml:space="preserve">aprēķina un </w:t>
      </w:r>
      <w:r w:rsidRPr="00E81464">
        <w:rPr>
          <w:color w:val="auto"/>
        </w:rPr>
        <w:t xml:space="preserve">piemērošanas </w:t>
      </w:r>
      <w:r w:rsidR="003237CA" w:rsidRPr="00E81464">
        <w:rPr>
          <w:color w:val="auto"/>
        </w:rPr>
        <w:t>metodiku</w:t>
      </w:r>
      <w:r w:rsidR="00182C7F">
        <w:rPr>
          <w:color w:val="auto"/>
        </w:rPr>
        <w:t xml:space="preserve">, kas tiks apstiprināta </w:t>
      </w:r>
      <w:r w:rsidR="00F8794A">
        <w:rPr>
          <w:color w:val="auto"/>
        </w:rPr>
        <w:t>atbilstoši šā ziņojuma 54.2.7.1. apakšpunktam</w:t>
      </w:r>
      <w:r w:rsidR="00C245C5" w:rsidRPr="00E81464">
        <w:rPr>
          <w:color w:val="auto"/>
        </w:rPr>
        <w:t>;</w:t>
      </w:r>
      <w:r w:rsidRPr="00E81464">
        <w:rPr>
          <w:color w:val="auto"/>
        </w:rPr>
        <w:t xml:space="preserve"> </w:t>
      </w:r>
    </w:p>
    <w:p w14:paraId="7665EF42" w14:textId="77777777" w:rsidR="00762118" w:rsidRPr="00E81464" w:rsidRDefault="00E70BCE" w:rsidP="00E77830">
      <w:pPr>
        <w:pStyle w:val="Default"/>
        <w:numPr>
          <w:ilvl w:val="2"/>
          <w:numId w:val="14"/>
        </w:numPr>
        <w:shd w:val="clear" w:color="auto" w:fill="FFFFFF"/>
        <w:tabs>
          <w:tab w:val="left" w:pos="1843"/>
        </w:tabs>
        <w:ind w:left="1904"/>
        <w:jc w:val="both"/>
        <w:rPr>
          <w:color w:val="auto"/>
        </w:rPr>
      </w:pPr>
      <w:r w:rsidRPr="00E81464">
        <w:rPr>
          <w:color w:val="auto"/>
        </w:rPr>
        <w:t>Materiālu, aprīkojuma un iekārtu i</w:t>
      </w:r>
      <w:r w:rsidR="00D53595" w:rsidRPr="00E81464">
        <w:rPr>
          <w:color w:val="auto"/>
        </w:rPr>
        <w:t>z</w:t>
      </w:r>
      <w:r w:rsidRPr="00E81464">
        <w:rPr>
          <w:color w:val="auto"/>
        </w:rPr>
        <w:t>maksas</w:t>
      </w:r>
      <w:r w:rsidR="00762118" w:rsidRPr="00E81464">
        <w:rPr>
          <w:color w:val="auto"/>
        </w:rPr>
        <w:t>:</w:t>
      </w:r>
    </w:p>
    <w:p w14:paraId="47044007" w14:textId="3D7B3091" w:rsidR="00A771E3" w:rsidRPr="00E81464" w:rsidRDefault="00A771E3" w:rsidP="00E77830">
      <w:pPr>
        <w:pStyle w:val="Default"/>
        <w:numPr>
          <w:ilvl w:val="3"/>
          <w:numId w:val="14"/>
        </w:numPr>
        <w:shd w:val="clear" w:color="auto" w:fill="FFFFFF"/>
        <w:tabs>
          <w:tab w:val="left" w:pos="1843"/>
        </w:tabs>
        <w:jc w:val="both"/>
        <w:rPr>
          <w:color w:val="auto"/>
        </w:rPr>
      </w:pPr>
      <w:r w:rsidRPr="00E81464">
        <w:rPr>
          <w:color w:val="auto"/>
        </w:rPr>
        <w:t xml:space="preserve">ar mācību programmu izstrādi </w:t>
      </w:r>
      <w:r w:rsidR="00CF5D41" w:rsidRPr="00E81464">
        <w:rPr>
          <w:color w:val="auto"/>
        </w:rPr>
        <w:t>saistīto IKT risinājum</w:t>
      </w:r>
      <w:r w:rsidR="003E36F2" w:rsidRPr="00E81464">
        <w:rPr>
          <w:color w:val="auto"/>
        </w:rPr>
        <w:t>u izmaksas</w:t>
      </w:r>
      <w:r w:rsidR="00CF5D41" w:rsidRPr="00E81464">
        <w:rPr>
          <w:color w:val="auto"/>
        </w:rPr>
        <w:t xml:space="preserve"> un programmatūra mācību nodrošināšanai</w:t>
      </w:r>
      <w:r w:rsidR="003E36F2" w:rsidRPr="00E81464">
        <w:rPr>
          <w:color w:val="auto"/>
        </w:rPr>
        <w:t>;</w:t>
      </w:r>
    </w:p>
    <w:p w14:paraId="0307904C" w14:textId="6B945951" w:rsidR="00D53595" w:rsidRPr="00E81464" w:rsidRDefault="00F76CE2" w:rsidP="001967C7">
      <w:pPr>
        <w:pStyle w:val="Default"/>
        <w:numPr>
          <w:ilvl w:val="2"/>
          <w:numId w:val="14"/>
        </w:numPr>
        <w:shd w:val="clear" w:color="auto" w:fill="FFFFFF"/>
        <w:tabs>
          <w:tab w:val="left" w:pos="1843"/>
        </w:tabs>
        <w:ind w:left="1904"/>
        <w:jc w:val="both"/>
        <w:rPr>
          <w:color w:val="auto"/>
        </w:rPr>
      </w:pPr>
      <w:r w:rsidRPr="001967C7">
        <w:rPr>
          <w:color w:val="auto"/>
        </w:rPr>
        <w:t>Informatīvo un publicitātes pasākumu izmaksas</w:t>
      </w:r>
      <w:r w:rsidR="00E01C6A" w:rsidRPr="001967C7">
        <w:rPr>
          <w:color w:val="auto"/>
        </w:rPr>
        <w:t xml:space="preserve"> (</w:t>
      </w:r>
      <w:r w:rsidR="00657E4D" w:rsidRPr="001967C7">
        <w:rPr>
          <w:color w:val="auto"/>
        </w:rPr>
        <w:t xml:space="preserve">piemēram, </w:t>
      </w:r>
      <w:r w:rsidR="00657E4D" w:rsidRPr="00E81464">
        <w:rPr>
          <w:color w:val="auto"/>
        </w:rPr>
        <w:t>komunikācijas materiālu izstrāde</w:t>
      </w:r>
      <w:r w:rsidR="0087508B" w:rsidRPr="00E81464">
        <w:rPr>
          <w:color w:val="auto"/>
        </w:rPr>
        <w:t>, t</w:t>
      </w:r>
      <w:r w:rsidR="00C00C59" w:rsidRPr="00E81464">
        <w:rPr>
          <w:color w:val="auto"/>
        </w:rPr>
        <w:t xml:space="preserve">ai skaitā </w:t>
      </w:r>
      <w:r w:rsidR="00657E4D" w:rsidRPr="00E81464">
        <w:rPr>
          <w:color w:val="auto"/>
        </w:rPr>
        <w:t xml:space="preserve">bukleti, </w:t>
      </w:r>
      <w:proofErr w:type="spellStart"/>
      <w:r w:rsidR="00657E4D" w:rsidRPr="00E81464">
        <w:rPr>
          <w:color w:val="auto"/>
        </w:rPr>
        <w:t>infografikas</w:t>
      </w:r>
      <w:proofErr w:type="spellEnd"/>
      <w:r w:rsidR="00657E4D" w:rsidRPr="00E81464">
        <w:rPr>
          <w:color w:val="auto"/>
        </w:rPr>
        <w:t xml:space="preserve">, preses </w:t>
      </w:r>
      <w:proofErr w:type="spellStart"/>
      <w:r w:rsidR="00657E4D" w:rsidRPr="00E81464">
        <w:rPr>
          <w:color w:val="auto"/>
        </w:rPr>
        <w:t>relīzes</w:t>
      </w:r>
      <w:proofErr w:type="spellEnd"/>
      <w:r w:rsidR="00657E4D" w:rsidRPr="00E81464">
        <w:rPr>
          <w:color w:val="auto"/>
        </w:rPr>
        <w:t>, viedokļu raksti, sociālo tīklu ieraksti u.c.</w:t>
      </w:r>
      <w:r w:rsidR="00C00C59" w:rsidRPr="00E81464">
        <w:rPr>
          <w:color w:val="auto"/>
        </w:rPr>
        <w:t xml:space="preserve">; </w:t>
      </w:r>
      <w:r w:rsidR="00657E4D" w:rsidRPr="00E81464">
        <w:rPr>
          <w:color w:val="auto"/>
        </w:rPr>
        <w:t xml:space="preserve"> pasākumu, semināru, konferenču un pieredzes apmaiņas organizēšana, īstenošana un dalība minētajos pasākumos, reprezentācijas materiālu nodrošināšana</w:t>
      </w:r>
      <w:r w:rsidR="003E704D" w:rsidRPr="00E81464">
        <w:rPr>
          <w:color w:val="auto"/>
        </w:rPr>
        <w:t>)</w:t>
      </w:r>
      <w:r w:rsidR="0042238B" w:rsidRPr="00E81464">
        <w:rPr>
          <w:color w:val="auto"/>
        </w:rPr>
        <w:t>;</w:t>
      </w:r>
    </w:p>
    <w:p w14:paraId="57D917CD" w14:textId="768A8B9E" w:rsidR="009F78A7" w:rsidRPr="00E81464" w:rsidRDefault="008B06D9" w:rsidP="001967C7">
      <w:pPr>
        <w:pStyle w:val="Default"/>
        <w:numPr>
          <w:ilvl w:val="2"/>
          <w:numId w:val="14"/>
        </w:numPr>
        <w:shd w:val="clear" w:color="auto" w:fill="FFFFFF"/>
        <w:tabs>
          <w:tab w:val="left" w:pos="1843"/>
        </w:tabs>
        <w:ind w:left="1904"/>
        <w:jc w:val="both"/>
        <w:rPr>
          <w:color w:val="auto"/>
        </w:rPr>
      </w:pPr>
      <w:r w:rsidRPr="001967C7">
        <w:rPr>
          <w:color w:val="auto"/>
        </w:rPr>
        <w:t>Pārējās projekta īstenošanas izmaksas:</w:t>
      </w:r>
    </w:p>
    <w:p w14:paraId="74AD9C80" w14:textId="77777777" w:rsidR="003555C0" w:rsidRPr="00E81464" w:rsidRDefault="003555C0" w:rsidP="00E77830">
      <w:pPr>
        <w:pStyle w:val="Default"/>
        <w:numPr>
          <w:ilvl w:val="3"/>
          <w:numId w:val="14"/>
        </w:numPr>
        <w:shd w:val="clear" w:color="auto" w:fill="FFFFFF"/>
        <w:tabs>
          <w:tab w:val="left" w:pos="1843"/>
        </w:tabs>
        <w:ind w:left="2552"/>
        <w:jc w:val="both"/>
        <w:rPr>
          <w:color w:val="auto"/>
        </w:rPr>
      </w:pPr>
      <w:r w:rsidRPr="00E81464">
        <w:rPr>
          <w:color w:val="auto"/>
        </w:rPr>
        <w:t>ar VARAM projekta rezultātu audita vai revīzijas veikšanas nodrošināšanu saistītās izmaksas;</w:t>
      </w:r>
    </w:p>
    <w:p w14:paraId="4359D1B6" w14:textId="046E541F" w:rsidR="003555C0" w:rsidRPr="00E81464" w:rsidRDefault="003555C0" w:rsidP="00E77830">
      <w:pPr>
        <w:pStyle w:val="Default"/>
        <w:numPr>
          <w:ilvl w:val="3"/>
          <w:numId w:val="14"/>
        </w:numPr>
        <w:shd w:val="clear" w:color="auto" w:fill="FFFFFF"/>
        <w:tabs>
          <w:tab w:val="left" w:pos="1843"/>
        </w:tabs>
        <w:ind w:left="2552"/>
        <w:jc w:val="both"/>
        <w:rPr>
          <w:color w:val="auto"/>
        </w:rPr>
      </w:pPr>
      <w:r w:rsidRPr="00E81464">
        <w:rPr>
          <w:color w:val="auto"/>
        </w:rPr>
        <w:t xml:space="preserve">citas pakalpojumu, kas nepieciešami Projekta mērķu sasniegšanai, izmaksas (piemēram, tulkošanas pakalpojumi, konsultācijas u.c.) </w:t>
      </w:r>
    </w:p>
    <w:p w14:paraId="334BECD7" w14:textId="72A0098A" w:rsidR="00CA58FE" w:rsidRPr="006603BD" w:rsidRDefault="00C46B96" w:rsidP="00E77830">
      <w:pPr>
        <w:pStyle w:val="Default"/>
        <w:numPr>
          <w:ilvl w:val="3"/>
          <w:numId w:val="14"/>
        </w:numPr>
        <w:shd w:val="clear" w:color="auto" w:fill="FFFFFF"/>
        <w:tabs>
          <w:tab w:val="left" w:pos="1843"/>
        </w:tabs>
        <w:ind w:left="2552"/>
        <w:jc w:val="both"/>
        <w:rPr>
          <w:color w:val="auto"/>
        </w:rPr>
      </w:pPr>
      <w:r w:rsidRPr="006603BD">
        <w:rPr>
          <w:color w:val="auto"/>
        </w:rPr>
        <w:t>n</w:t>
      </w:r>
      <w:r w:rsidR="003555C0" w:rsidRPr="006603BD">
        <w:rPr>
          <w:color w:val="auto"/>
        </w:rPr>
        <w:t>eparedzētās izmaksas līdz piecu procentu apmērā no Projekta attiecināmajām izmaksām tādu izmaksu segšanai, kas iepriekš netika apzinātas, bet ir nepieciešamas Projektā noteiktā atskaites punkta sasniegšanai.</w:t>
      </w:r>
      <w:r w:rsidR="00E45402" w:rsidRPr="006603BD">
        <w:rPr>
          <w:color w:val="auto"/>
        </w:rPr>
        <w:t xml:space="preserve"> Finansējuma saņēmējs projekta aprakstā pamato šādas attiecināmo izmaksu pozīcijas un tās apjoma iekļaušanu projektā, ievērojot nosacījumu ka šādas izmaksas ir vērstas tikai uz konkrētās investīcijas mērķa sasniegšanu un nav paredzētas finansējuma saņēmēja ikdienas izdevumu segšanai.</w:t>
      </w:r>
      <w:r w:rsidR="00205CFD" w:rsidRPr="006603BD">
        <w:rPr>
          <w:color w:val="auto"/>
        </w:rPr>
        <w:t xml:space="preserve"> Finansējuma saņēmējs saskaņo ar IZM neparedzēto izmaksu izlietošanu pirms izdevumu veikšanas.</w:t>
      </w:r>
    </w:p>
    <w:p w14:paraId="3C015EE3" w14:textId="77777777" w:rsidR="00F63B10" w:rsidRPr="001967C7" w:rsidRDefault="00F63B10" w:rsidP="001967C7">
      <w:pPr>
        <w:pStyle w:val="Default"/>
        <w:numPr>
          <w:ilvl w:val="2"/>
          <w:numId w:val="14"/>
        </w:numPr>
        <w:shd w:val="clear" w:color="auto" w:fill="FFFFFF"/>
        <w:tabs>
          <w:tab w:val="left" w:pos="1843"/>
        </w:tabs>
        <w:ind w:left="1904"/>
        <w:jc w:val="both"/>
        <w:rPr>
          <w:color w:val="auto"/>
        </w:rPr>
      </w:pPr>
      <w:r w:rsidRPr="001967C7">
        <w:rPr>
          <w:color w:val="auto"/>
        </w:rPr>
        <w:t>Vienreizējais maksājums un vienas vienības izmaksas:</w:t>
      </w:r>
    </w:p>
    <w:p w14:paraId="1BA20009" w14:textId="7F048EEC" w:rsidR="00F63B10" w:rsidRPr="007E4296" w:rsidRDefault="00F63B10" w:rsidP="007E4296">
      <w:pPr>
        <w:pStyle w:val="ListParagraph"/>
        <w:numPr>
          <w:ilvl w:val="3"/>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7E4296">
        <w:rPr>
          <w:rFonts w:ascii="Times New Roman" w:hAnsi="Times New Roman" w:cs="Times New Roman"/>
          <w:color w:val="000000" w:themeColor="text1"/>
          <w:sz w:val="24"/>
          <w:szCs w:val="24"/>
        </w:rPr>
        <w:t xml:space="preserve">Ar </w:t>
      </w:r>
      <w:r w:rsidR="006F1165" w:rsidRPr="007E4296">
        <w:rPr>
          <w:rFonts w:ascii="Times New Roman" w:hAnsi="Times New Roman" w:cs="Times New Roman"/>
          <w:color w:val="000000" w:themeColor="text1"/>
          <w:sz w:val="24"/>
          <w:szCs w:val="24"/>
        </w:rPr>
        <w:t>VARAM</w:t>
      </w:r>
      <w:r w:rsidRPr="007E4296">
        <w:rPr>
          <w:rFonts w:ascii="Times New Roman" w:hAnsi="Times New Roman" w:cs="Times New Roman"/>
          <w:color w:val="000000" w:themeColor="text1"/>
          <w:sz w:val="24"/>
          <w:szCs w:val="24"/>
        </w:rPr>
        <w:t xml:space="preserve"> projekta sadarbības partneru aktivitātēm </w:t>
      </w:r>
      <w:r w:rsidR="006F1165" w:rsidRPr="007E4296">
        <w:rPr>
          <w:rFonts w:ascii="Times New Roman" w:hAnsi="Times New Roman" w:cs="Times New Roman"/>
          <w:color w:val="000000" w:themeColor="text1"/>
          <w:sz w:val="24"/>
          <w:szCs w:val="24"/>
        </w:rPr>
        <w:t xml:space="preserve">sabiedrības digitālo pašapkalpošanās prasmju attīstībai </w:t>
      </w:r>
      <w:r w:rsidRPr="007E4296">
        <w:rPr>
          <w:rFonts w:ascii="Times New Roman" w:hAnsi="Times New Roman" w:cs="Times New Roman"/>
          <w:color w:val="000000" w:themeColor="text1"/>
          <w:sz w:val="24"/>
          <w:szCs w:val="24"/>
        </w:rPr>
        <w:t>pašvaldībās saistītās izmaksas</w:t>
      </w:r>
      <w:r w:rsidR="006F1165" w:rsidRPr="007E4296">
        <w:rPr>
          <w:rFonts w:ascii="Times New Roman" w:hAnsi="Times New Roman" w:cs="Times New Roman"/>
          <w:color w:val="000000" w:themeColor="text1"/>
          <w:sz w:val="24"/>
          <w:szCs w:val="24"/>
        </w:rPr>
        <w:t>.</w:t>
      </w:r>
      <w:r w:rsidRPr="007E4296">
        <w:rPr>
          <w:rFonts w:ascii="Times New Roman" w:hAnsi="Times New Roman" w:cs="Times New Roman"/>
          <w:color w:val="000000" w:themeColor="text1"/>
          <w:sz w:val="24"/>
          <w:szCs w:val="24"/>
        </w:rPr>
        <w:t xml:space="preserve"> </w:t>
      </w:r>
      <w:r w:rsidR="006F1165" w:rsidRPr="007E4296">
        <w:rPr>
          <w:rFonts w:ascii="Times New Roman" w:hAnsi="Times New Roman" w:cs="Times New Roman"/>
          <w:color w:val="000000" w:themeColor="text1"/>
          <w:sz w:val="24"/>
          <w:szCs w:val="24"/>
        </w:rPr>
        <w:t>VARAM</w:t>
      </w:r>
      <w:r w:rsidRPr="007E4296">
        <w:rPr>
          <w:rFonts w:ascii="Times New Roman" w:hAnsi="Times New Roman" w:cs="Times New Roman"/>
          <w:color w:val="000000" w:themeColor="text1"/>
          <w:sz w:val="24"/>
          <w:szCs w:val="24"/>
        </w:rPr>
        <w:t xml:space="preserve"> projekta sadarbības partneru aktivitātēm </w:t>
      </w:r>
      <w:r w:rsidR="006F1165" w:rsidRPr="007E4296">
        <w:rPr>
          <w:rFonts w:ascii="Times New Roman" w:hAnsi="Times New Roman" w:cs="Times New Roman"/>
          <w:color w:val="000000" w:themeColor="text1"/>
          <w:sz w:val="24"/>
          <w:szCs w:val="24"/>
        </w:rPr>
        <w:t xml:space="preserve">sabiedrības digitālo pašapkalpošanās prasmju attīstībai </w:t>
      </w:r>
      <w:r w:rsidRPr="007E4296">
        <w:rPr>
          <w:rFonts w:ascii="Times New Roman" w:hAnsi="Times New Roman" w:cs="Times New Roman"/>
          <w:color w:val="000000" w:themeColor="text1"/>
          <w:sz w:val="24"/>
          <w:szCs w:val="24"/>
        </w:rPr>
        <w:t>pašvaldībās tiks izstrādāta vienkāršoto izmaksu metodika, ko apstiprinās  IZM</w:t>
      </w:r>
      <w:r w:rsidR="007E4296" w:rsidRPr="007E4296">
        <w:rPr>
          <w:rFonts w:ascii="Times New Roman" w:hAnsi="Times New Roman" w:cs="Times New Roman"/>
          <w:color w:val="000000" w:themeColor="text1"/>
          <w:sz w:val="24"/>
          <w:szCs w:val="24"/>
        </w:rPr>
        <w:t xml:space="preserve"> līdz tam brīdim, kad tiks uzsāktas</w:t>
      </w:r>
      <w:r w:rsidR="007E4296">
        <w:rPr>
          <w:rFonts w:ascii="Times New Roman" w:hAnsi="Times New Roman" w:cs="Times New Roman"/>
          <w:color w:val="000000" w:themeColor="text1"/>
          <w:sz w:val="24"/>
          <w:szCs w:val="24"/>
        </w:rPr>
        <w:t xml:space="preserve"> VARAM </w:t>
      </w:r>
      <w:r w:rsidR="007E4296" w:rsidRPr="007E4296">
        <w:rPr>
          <w:rFonts w:ascii="Times New Roman" w:hAnsi="Times New Roman" w:cs="Times New Roman"/>
          <w:color w:val="000000" w:themeColor="text1"/>
          <w:sz w:val="24"/>
          <w:szCs w:val="24"/>
        </w:rPr>
        <w:t>projekta sadarbības partneru aktivitātes sabiedrības digitālo pašapkalpošanās prasmju attīstībai pašvaldībās.</w:t>
      </w:r>
    </w:p>
    <w:p w14:paraId="18EFA108" w14:textId="291534D3" w:rsidR="00F63B10" w:rsidRPr="00E81464" w:rsidRDefault="00F63B10" w:rsidP="005C5216">
      <w:pPr>
        <w:pStyle w:val="ListParagraph"/>
        <w:numPr>
          <w:ilvl w:val="3"/>
          <w:numId w:val="14"/>
        </w:numPr>
        <w:pBdr>
          <w:top w:val="nil"/>
          <w:left w:val="nil"/>
          <w:bottom w:val="nil"/>
          <w:right w:val="nil"/>
          <w:between w:val="nil"/>
        </w:pBdr>
        <w:spacing w:before="120" w:after="0" w:line="240" w:lineRule="auto"/>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Šajā informatīvajā ziņojumā minēto attiecināmo izmaksu pozīcijām, kurām Finanšu ministrija ir apstiprinājusi vienkāršoto izmaksu aprēķina un piemērošanas metodikas darbības programmas “Izaugsme un nodarbinātība” un Eiropas Savienības kohēzijas politikas programmas 2021.–2027.</w:t>
      </w:r>
      <w:r w:rsidR="00086A97">
        <w:rPr>
          <w:rFonts w:ascii="Times New Roman" w:hAnsi="Times New Roman" w:cs="Times New Roman"/>
          <w:color w:val="000000" w:themeColor="text1"/>
          <w:sz w:val="24"/>
          <w:szCs w:val="24"/>
        </w:rPr>
        <w:t> </w:t>
      </w:r>
      <w:r w:rsidRPr="00E81464">
        <w:rPr>
          <w:rFonts w:ascii="Times New Roman" w:hAnsi="Times New Roman" w:cs="Times New Roman"/>
          <w:color w:val="000000" w:themeColor="text1"/>
          <w:sz w:val="24"/>
          <w:szCs w:val="24"/>
        </w:rPr>
        <w:t>gadam īstenošanai, attiecīgā projekta izdevumu plānošanai un īstenošanai  piemēro šajās metodikās noteikto.</w:t>
      </w:r>
    </w:p>
    <w:p w14:paraId="24D0A9CD" w14:textId="77777777" w:rsidR="00AC2226" w:rsidRPr="00E81464" w:rsidRDefault="00376FEC"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eastAsia="Times New Roman" w:hAnsi="Times New Roman" w:cs="Times New Roman"/>
          <w:b/>
          <w:bCs/>
          <w:sz w:val="24"/>
          <w:szCs w:val="24"/>
        </w:rPr>
      </w:pPr>
      <w:r w:rsidRPr="00E81464">
        <w:rPr>
          <w:rFonts w:ascii="Times New Roman" w:eastAsia="Times New Roman" w:hAnsi="Times New Roman" w:cs="Times New Roman"/>
          <w:b/>
          <w:bCs/>
          <w:sz w:val="24"/>
          <w:szCs w:val="24"/>
        </w:rPr>
        <w:t>VARAM projekta</w:t>
      </w:r>
      <w:r w:rsidR="00380BB4" w:rsidRPr="00E81464">
        <w:rPr>
          <w:rFonts w:ascii="Times New Roman" w:eastAsia="Times New Roman" w:hAnsi="Times New Roman" w:cs="Times New Roman"/>
          <w:b/>
          <w:bCs/>
          <w:sz w:val="24"/>
          <w:szCs w:val="24"/>
        </w:rPr>
        <w:t xml:space="preserve"> izmaksu attiecināmības nosacījumi:</w:t>
      </w:r>
    </w:p>
    <w:p w14:paraId="2D8F4D69" w14:textId="0E13068F" w:rsidR="00AC2226" w:rsidRPr="00E81464" w:rsidRDefault="00380BB4"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 xml:space="preserve">izmaksas var uzskatīt par attiecināmām no Atveseļošanas fonda un pamatotām, ja tās ir nepieciešamas šajā ziņojumā ietverto </w:t>
      </w:r>
      <w:r w:rsidR="00D175AA" w:rsidRPr="00E81464">
        <w:rPr>
          <w:rFonts w:ascii="Times New Roman" w:hAnsi="Times New Roman" w:cs="Times New Roman"/>
          <w:color w:val="000000" w:themeColor="text1"/>
          <w:sz w:val="24"/>
          <w:szCs w:val="24"/>
        </w:rPr>
        <w:t xml:space="preserve">VARAM projekta </w:t>
      </w:r>
      <w:r w:rsidRPr="00E81464">
        <w:rPr>
          <w:rFonts w:ascii="Times New Roman" w:hAnsi="Times New Roman" w:cs="Times New Roman"/>
          <w:color w:val="000000" w:themeColor="text1"/>
          <w:sz w:val="24"/>
          <w:szCs w:val="24"/>
        </w:rPr>
        <w:t>darbību īstenošanai, ja tās darbības uz vienošanās par projekta īstenošanu noslēgšanas brīdi nav pabeigtas un tās radušās ne agrāk par 202</w:t>
      </w:r>
      <w:r w:rsidR="00305AF5" w:rsidRPr="00E81464">
        <w:rPr>
          <w:rFonts w:ascii="Times New Roman" w:hAnsi="Times New Roman" w:cs="Times New Roman"/>
          <w:color w:val="000000" w:themeColor="text1"/>
          <w:sz w:val="24"/>
          <w:szCs w:val="24"/>
        </w:rPr>
        <w:t>3</w:t>
      </w:r>
      <w:r w:rsidRPr="00E81464">
        <w:rPr>
          <w:rFonts w:ascii="Times New Roman" w:hAnsi="Times New Roman" w:cs="Times New Roman"/>
          <w:color w:val="000000" w:themeColor="text1"/>
          <w:sz w:val="24"/>
          <w:szCs w:val="24"/>
        </w:rPr>
        <w:t>. gada 1. j</w:t>
      </w:r>
      <w:r w:rsidR="00305AF5" w:rsidRPr="00E81464">
        <w:rPr>
          <w:rFonts w:ascii="Times New Roman" w:hAnsi="Times New Roman" w:cs="Times New Roman"/>
          <w:color w:val="000000" w:themeColor="text1"/>
          <w:sz w:val="24"/>
          <w:szCs w:val="24"/>
        </w:rPr>
        <w:t>anvāri</w:t>
      </w:r>
      <w:r w:rsidRPr="00E81464">
        <w:rPr>
          <w:rFonts w:ascii="Times New Roman" w:hAnsi="Times New Roman" w:cs="Times New Roman"/>
          <w:color w:val="000000" w:themeColor="text1"/>
          <w:sz w:val="24"/>
          <w:szCs w:val="24"/>
        </w:rPr>
        <w:t>;</w:t>
      </w:r>
    </w:p>
    <w:p w14:paraId="5DB51B62" w14:textId="1B883C58" w:rsidR="00AC2226" w:rsidRPr="00E81464" w:rsidRDefault="00380BB4"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lastRenderedPageBreak/>
        <w:t>par attiecināmām no Atveseļošanas fonda līdzekļiem nevar uzskatīt</w:t>
      </w:r>
      <w:r w:rsidR="008535B5" w:rsidRPr="00E81464">
        <w:rPr>
          <w:rFonts w:ascii="Times New Roman" w:hAnsi="Times New Roman" w:cs="Times New Roman"/>
          <w:color w:val="000000" w:themeColor="text1"/>
          <w:sz w:val="24"/>
          <w:szCs w:val="24"/>
        </w:rPr>
        <w:t xml:space="preserve"> izmaksas, kuru nepieciešamība </w:t>
      </w:r>
      <w:r w:rsidR="00D175AA" w:rsidRPr="00E81464">
        <w:rPr>
          <w:rFonts w:ascii="Times New Roman" w:hAnsi="Times New Roman" w:cs="Times New Roman"/>
          <w:color w:val="000000" w:themeColor="text1"/>
          <w:sz w:val="24"/>
          <w:szCs w:val="24"/>
        </w:rPr>
        <w:t xml:space="preserve">VARAM projekta </w:t>
      </w:r>
      <w:r w:rsidRPr="00E81464">
        <w:rPr>
          <w:rFonts w:ascii="Times New Roman" w:hAnsi="Times New Roman" w:cs="Times New Roman"/>
          <w:color w:val="000000" w:themeColor="text1"/>
          <w:sz w:val="24"/>
          <w:szCs w:val="24"/>
        </w:rPr>
        <w:t xml:space="preserve">darbību īstenošanai nav </w:t>
      </w:r>
      <w:r w:rsidR="008535B5" w:rsidRPr="00E81464">
        <w:rPr>
          <w:rFonts w:ascii="Times New Roman" w:hAnsi="Times New Roman" w:cs="Times New Roman"/>
          <w:color w:val="000000" w:themeColor="text1"/>
          <w:sz w:val="24"/>
          <w:szCs w:val="24"/>
        </w:rPr>
        <w:t>pamatota</w:t>
      </w:r>
      <w:r w:rsidRPr="00E81464">
        <w:rPr>
          <w:rFonts w:ascii="Times New Roman" w:hAnsi="Times New Roman" w:cs="Times New Roman"/>
          <w:color w:val="000000" w:themeColor="text1"/>
          <w:sz w:val="24"/>
          <w:szCs w:val="24"/>
        </w:rPr>
        <w:t>, kā arī izmaksas, kuras atbilst sekojošām kategorijām:</w:t>
      </w:r>
    </w:p>
    <w:p w14:paraId="38166FFD" w14:textId="07E86123" w:rsidR="00380BB4" w:rsidRPr="00E81464" w:rsidRDefault="00380BB4" w:rsidP="00E77830">
      <w:pPr>
        <w:pStyle w:val="Default"/>
        <w:numPr>
          <w:ilvl w:val="2"/>
          <w:numId w:val="14"/>
        </w:numPr>
        <w:shd w:val="clear" w:color="auto" w:fill="FFFFFF"/>
        <w:tabs>
          <w:tab w:val="left" w:pos="1843"/>
        </w:tabs>
        <w:ind w:left="1843" w:hanging="567"/>
        <w:jc w:val="both"/>
        <w:rPr>
          <w:color w:val="auto"/>
        </w:rPr>
      </w:pPr>
      <w:r w:rsidRPr="00E81464">
        <w:rPr>
          <w:color w:val="auto"/>
        </w:rPr>
        <w:t>projekta iesnieguma sagatavošanas izmaksas;</w:t>
      </w:r>
    </w:p>
    <w:p w14:paraId="6EFD225A" w14:textId="77777777" w:rsidR="00380BB4" w:rsidRPr="00E81464" w:rsidRDefault="00380BB4" w:rsidP="00E77830">
      <w:pPr>
        <w:pStyle w:val="Default"/>
        <w:numPr>
          <w:ilvl w:val="2"/>
          <w:numId w:val="14"/>
        </w:numPr>
        <w:shd w:val="clear" w:color="auto" w:fill="FFFFFF"/>
        <w:tabs>
          <w:tab w:val="left" w:pos="1843"/>
        </w:tabs>
        <w:ind w:left="1843" w:hanging="567"/>
        <w:jc w:val="both"/>
        <w:rPr>
          <w:color w:val="auto"/>
        </w:rPr>
      </w:pPr>
      <w:r w:rsidRPr="00E81464">
        <w:rPr>
          <w:color w:val="auto"/>
        </w:rPr>
        <w:t>aizdevuma pamatsummas un procentu maksājumu vai citu saistību segšanas izmaksas;</w:t>
      </w:r>
    </w:p>
    <w:p w14:paraId="001BCC90" w14:textId="77777777" w:rsidR="00380BB4" w:rsidRPr="00E81464" w:rsidRDefault="00380BB4" w:rsidP="00E77830">
      <w:pPr>
        <w:pStyle w:val="Default"/>
        <w:numPr>
          <w:ilvl w:val="2"/>
          <w:numId w:val="14"/>
        </w:numPr>
        <w:shd w:val="clear" w:color="auto" w:fill="FFFFFF"/>
        <w:tabs>
          <w:tab w:val="left" w:pos="1843"/>
        </w:tabs>
        <w:ind w:left="1843" w:hanging="567"/>
        <w:jc w:val="both"/>
        <w:rPr>
          <w:color w:val="auto"/>
        </w:rPr>
      </w:pPr>
      <w:r w:rsidRPr="00E81464">
        <w:rPr>
          <w:color w:val="auto"/>
        </w:rPr>
        <w:t>debeta procentu maksājumi par finanšu darījumiem;</w:t>
      </w:r>
    </w:p>
    <w:p w14:paraId="45835926" w14:textId="77777777" w:rsidR="00380BB4" w:rsidRPr="00E81464" w:rsidRDefault="00380BB4" w:rsidP="00E77830">
      <w:pPr>
        <w:pStyle w:val="Default"/>
        <w:numPr>
          <w:ilvl w:val="2"/>
          <w:numId w:val="14"/>
        </w:numPr>
        <w:shd w:val="clear" w:color="auto" w:fill="FFFFFF"/>
        <w:tabs>
          <w:tab w:val="left" w:pos="1843"/>
        </w:tabs>
        <w:ind w:left="1843" w:hanging="567"/>
        <w:jc w:val="both"/>
        <w:rPr>
          <w:color w:val="auto"/>
        </w:rPr>
      </w:pPr>
      <w:r w:rsidRPr="00E81464">
        <w:rPr>
          <w:color w:val="auto"/>
        </w:rPr>
        <w:t>valūtas maiņas komisijas maksas un valūtas kursu svārstību radītie zaudējumi;</w:t>
      </w:r>
    </w:p>
    <w:p w14:paraId="5AFFE06B" w14:textId="77777777" w:rsidR="00380BB4" w:rsidRPr="00E81464" w:rsidRDefault="00380BB4" w:rsidP="00E77830">
      <w:pPr>
        <w:pStyle w:val="Default"/>
        <w:numPr>
          <w:ilvl w:val="2"/>
          <w:numId w:val="14"/>
        </w:numPr>
        <w:shd w:val="clear" w:color="auto" w:fill="FFFFFF"/>
        <w:tabs>
          <w:tab w:val="left" w:pos="1843"/>
        </w:tabs>
        <w:ind w:left="1843" w:hanging="567"/>
        <w:jc w:val="both"/>
        <w:rPr>
          <w:color w:val="auto"/>
        </w:rPr>
      </w:pPr>
      <w:r w:rsidRPr="00E81464">
        <w:rPr>
          <w:color w:val="auto"/>
        </w:rPr>
        <w:t>naudas sodi, līgumsodi, nokavējuma procenti un tiesvedības izdevumi;</w:t>
      </w:r>
    </w:p>
    <w:p w14:paraId="25515A64" w14:textId="77777777" w:rsidR="00380BB4" w:rsidRPr="00E81464" w:rsidRDefault="00380BB4" w:rsidP="00E77830">
      <w:pPr>
        <w:pStyle w:val="Default"/>
        <w:numPr>
          <w:ilvl w:val="2"/>
          <w:numId w:val="14"/>
        </w:numPr>
        <w:shd w:val="clear" w:color="auto" w:fill="FFFFFF"/>
        <w:tabs>
          <w:tab w:val="left" w:pos="1843"/>
        </w:tabs>
        <w:ind w:left="1843" w:hanging="567"/>
        <w:jc w:val="both"/>
        <w:rPr>
          <w:color w:val="auto"/>
        </w:rPr>
      </w:pPr>
      <w:r w:rsidRPr="00E81464">
        <w:rPr>
          <w:color w:val="auto"/>
        </w:rPr>
        <w:t>izmaksas, kas jau tiek finansētas no citiem finanšu avotiem;</w:t>
      </w:r>
    </w:p>
    <w:p w14:paraId="3D0568EC" w14:textId="77777777" w:rsidR="00380BB4" w:rsidRPr="00E81464" w:rsidRDefault="00380BB4" w:rsidP="00E77830">
      <w:pPr>
        <w:pStyle w:val="Default"/>
        <w:numPr>
          <w:ilvl w:val="2"/>
          <w:numId w:val="14"/>
        </w:numPr>
        <w:shd w:val="clear" w:color="auto" w:fill="FFFFFF"/>
        <w:tabs>
          <w:tab w:val="left" w:pos="1843"/>
        </w:tabs>
        <w:ind w:left="1843" w:hanging="567"/>
        <w:jc w:val="both"/>
        <w:rPr>
          <w:color w:val="auto"/>
        </w:rPr>
      </w:pPr>
      <w:r w:rsidRPr="00E81464">
        <w:rPr>
          <w:color w:val="auto"/>
        </w:rPr>
        <w:t>zemes un būvju iegādes izmaksas;</w:t>
      </w:r>
    </w:p>
    <w:p w14:paraId="2316B93B" w14:textId="77777777" w:rsidR="00380BB4" w:rsidRPr="00E81464" w:rsidRDefault="00380BB4" w:rsidP="00E77830">
      <w:pPr>
        <w:pStyle w:val="Default"/>
        <w:numPr>
          <w:ilvl w:val="2"/>
          <w:numId w:val="14"/>
        </w:numPr>
        <w:shd w:val="clear" w:color="auto" w:fill="FFFFFF"/>
        <w:tabs>
          <w:tab w:val="left" w:pos="1843"/>
        </w:tabs>
        <w:ind w:left="1843" w:hanging="567"/>
        <w:jc w:val="both"/>
        <w:rPr>
          <w:color w:val="auto"/>
        </w:rPr>
      </w:pPr>
      <w:r w:rsidRPr="00E81464">
        <w:rPr>
          <w:color w:val="auto"/>
        </w:rPr>
        <w:t>jaunu būvju būvniecības un esošu būvju rekonstrukcijas izmaksas;</w:t>
      </w:r>
    </w:p>
    <w:p w14:paraId="08C8A4DE" w14:textId="77777777" w:rsidR="00AC2226" w:rsidRPr="00E81464" w:rsidRDefault="00380BB4" w:rsidP="00E77830">
      <w:pPr>
        <w:pStyle w:val="Default"/>
        <w:numPr>
          <w:ilvl w:val="2"/>
          <w:numId w:val="14"/>
        </w:numPr>
        <w:shd w:val="clear" w:color="auto" w:fill="FFFFFF"/>
        <w:tabs>
          <w:tab w:val="left" w:pos="1843"/>
        </w:tabs>
        <w:ind w:left="1843" w:hanging="567"/>
        <w:jc w:val="both"/>
        <w:rPr>
          <w:color w:val="auto"/>
        </w:rPr>
      </w:pPr>
      <w:r w:rsidRPr="00E81464">
        <w:rPr>
          <w:color w:val="auto"/>
        </w:rPr>
        <w:t>mehānisko transportlīdzekļu iegādes izmaksas.</w:t>
      </w:r>
    </w:p>
    <w:p w14:paraId="3F0B917C" w14:textId="49D76064" w:rsidR="00F3763D" w:rsidRPr="00741A53" w:rsidRDefault="00F3763D" w:rsidP="00E77830">
      <w:pPr>
        <w:pStyle w:val="ListParagraph"/>
        <w:numPr>
          <w:ilvl w:val="1"/>
          <w:numId w:val="14"/>
        </w:numPr>
        <w:pBdr>
          <w:top w:val="nil"/>
          <w:left w:val="nil"/>
          <w:bottom w:val="nil"/>
          <w:right w:val="nil"/>
          <w:between w:val="nil"/>
        </w:pBdr>
        <w:spacing w:after="0" w:line="240" w:lineRule="auto"/>
        <w:ind w:left="1276" w:hanging="709"/>
        <w:jc w:val="both"/>
        <w:rPr>
          <w:rFonts w:ascii="Times New Roman" w:hAnsi="Times New Roman" w:cs="Times New Roman"/>
          <w:color w:val="000000" w:themeColor="text1"/>
          <w:sz w:val="24"/>
          <w:szCs w:val="24"/>
        </w:rPr>
      </w:pPr>
      <w:r w:rsidRPr="00741A53">
        <w:rPr>
          <w:rFonts w:ascii="Times New Roman" w:hAnsi="Times New Roman" w:cs="Times New Roman"/>
          <w:color w:val="000000" w:themeColor="text1"/>
          <w:sz w:val="24"/>
          <w:szCs w:val="24"/>
        </w:rPr>
        <w:t>No projekta kopējām izmaksām vismaz 70</w:t>
      </w:r>
      <w:r w:rsidR="00086A97" w:rsidRPr="00741A53">
        <w:rPr>
          <w:rFonts w:ascii="Times New Roman" w:hAnsi="Times New Roman" w:cs="Times New Roman"/>
          <w:color w:val="000000" w:themeColor="text1"/>
          <w:sz w:val="24"/>
          <w:szCs w:val="24"/>
        </w:rPr>
        <w:t> </w:t>
      </w:r>
      <w:r w:rsidRPr="00741A53">
        <w:rPr>
          <w:rFonts w:ascii="Times New Roman" w:hAnsi="Times New Roman" w:cs="Times New Roman"/>
          <w:color w:val="000000" w:themeColor="text1"/>
          <w:sz w:val="24"/>
          <w:szCs w:val="24"/>
        </w:rPr>
        <w:t>% veido šī informatīvā ziņojuma 5</w:t>
      </w:r>
      <w:r w:rsidR="005206FD">
        <w:rPr>
          <w:rFonts w:ascii="Times New Roman" w:hAnsi="Times New Roman" w:cs="Times New Roman"/>
          <w:color w:val="000000" w:themeColor="text1"/>
          <w:sz w:val="24"/>
          <w:szCs w:val="24"/>
        </w:rPr>
        <w:t>4</w:t>
      </w:r>
      <w:r w:rsidRPr="00741A53">
        <w:rPr>
          <w:rFonts w:ascii="Times New Roman" w:hAnsi="Times New Roman" w:cs="Times New Roman"/>
          <w:color w:val="000000" w:themeColor="text1"/>
          <w:sz w:val="24"/>
          <w:szCs w:val="24"/>
        </w:rPr>
        <w:t>.</w:t>
      </w:r>
      <w:r w:rsidR="008B70BC" w:rsidRPr="00741A53">
        <w:rPr>
          <w:rFonts w:ascii="Times New Roman" w:hAnsi="Times New Roman" w:cs="Times New Roman"/>
          <w:color w:val="000000" w:themeColor="text1"/>
          <w:sz w:val="24"/>
          <w:szCs w:val="24"/>
        </w:rPr>
        <w:t>1.</w:t>
      </w:r>
      <w:r w:rsidRPr="00741A53">
        <w:rPr>
          <w:rFonts w:ascii="Times New Roman" w:hAnsi="Times New Roman" w:cs="Times New Roman"/>
          <w:color w:val="000000" w:themeColor="text1"/>
          <w:sz w:val="24"/>
          <w:szCs w:val="24"/>
        </w:rPr>
        <w:t>1., 5</w:t>
      </w:r>
      <w:r w:rsidR="005206FD">
        <w:rPr>
          <w:rFonts w:ascii="Times New Roman" w:hAnsi="Times New Roman" w:cs="Times New Roman"/>
          <w:color w:val="000000" w:themeColor="text1"/>
          <w:sz w:val="24"/>
          <w:szCs w:val="24"/>
        </w:rPr>
        <w:t>4</w:t>
      </w:r>
      <w:r w:rsidR="00741A53">
        <w:rPr>
          <w:rFonts w:ascii="Times New Roman" w:hAnsi="Times New Roman" w:cs="Times New Roman"/>
          <w:color w:val="000000" w:themeColor="text1"/>
          <w:sz w:val="24"/>
          <w:szCs w:val="24"/>
        </w:rPr>
        <w:t>.</w:t>
      </w:r>
      <w:r w:rsidR="008B70BC" w:rsidRPr="00741A53">
        <w:rPr>
          <w:rFonts w:ascii="Times New Roman" w:hAnsi="Times New Roman" w:cs="Times New Roman"/>
          <w:color w:val="000000" w:themeColor="text1"/>
          <w:sz w:val="24"/>
          <w:szCs w:val="24"/>
        </w:rPr>
        <w:t>1.</w:t>
      </w:r>
      <w:r w:rsidRPr="00741A53">
        <w:rPr>
          <w:rFonts w:ascii="Times New Roman" w:hAnsi="Times New Roman" w:cs="Times New Roman"/>
          <w:color w:val="000000" w:themeColor="text1"/>
          <w:sz w:val="24"/>
          <w:szCs w:val="24"/>
        </w:rPr>
        <w:t>2., 5</w:t>
      </w:r>
      <w:r w:rsidR="005206FD">
        <w:rPr>
          <w:rFonts w:ascii="Times New Roman" w:hAnsi="Times New Roman" w:cs="Times New Roman"/>
          <w:color w:val="000000" w:themeColor="text1"/>
          <w:sz w:val="24"/>
          <w:szCs w:val="24"/>
        </w:rPr>
        <w:t>4</w:t>
      </w:r>
      <w:r w:rsidRPr="00741A53">
        <w:rPr>
          <w:rFonts w:ascii="Times New Roman" w:hAnsi="Times New Roman" w:cs="Times New Roman"/>
          <w:color w:val="000000" w:themeColor="text1"/>
          <w:sz w:val="24"/>
          <w:szCs w:val="24"/>
        </w:rPr>
        <w:t>.</w:t>
      </w:r>
      <w:r w:rsidR="008B70BC" w:rsidRPr="00741A53">
        <w:rPr>
          <w:rFonts w:ascii="Times New Roman" w:hAnsi="Times New Roman" w:cs="Times New Roman"/>
          <w:color w:val="000000" w:themeColor="text1"/>
          <w:sz w:val="24"/>
          <w:szCs w:val="24"/>
        </w:rPr>
        <w:t>1.</w:t>
      </w:r>
      <w:r w:rsidRPr="00741A53">
        <w:rPr>
          <w:rFonts w:ascii="Times New Roman" w:hAnsi="Times New Roman" w:cs="Times New Roman"/>
          <w:color w:val="000000" w:themeColor="text1"/>
          <w:sz w:val="24"/>
          <w:szCs w:val="24"/>
        </w:rPr>
        <w:t>3, 5</w:t>
      </w:r>
      <w:r w:rsidR="005206FD">
        <w:rPr>
          <w:rFonts w:ascii="Times New Roman" w:hAnsi="Times New Roman" w:cs="Times New Roman"/>
          <w:color w:val="000000" w:themeColor="text1"/>
          <w:sz w:val="24"/>
          <w:szCs w:val="24"/>
        </w:rPr>
        <w:t>4</w:t>
      </w:r>
      <w:r w:rsidRPr="00741A53">
        <w:rPr>
          <w:rFonts w:ascii="Times New Roman" w:hAnsi="Times New Roman" w:cs="Times New Roman"/>
          <w:color w:val="000000" w:themeColor="text1"/>
          <w:sz w:val="24"/>
          <w:szCs w:val="24"/>
        </w:rPr>
        <w:t>.</w:t>
      </w:r>
      <w:r w:rsidR="008B70BC" w:rsidRPr="00741A53">
        <w:rPr>
          <w:rFonts w:ascii="Times New Roman" w:hAnsi="Times New Roman" w:cs="Times New Roman"/>
          <w:color w:val="000000" w:themeColor="text1"/>
          <w:sz w:val="24"/>
          <w:szCs w:val="24"/>
        </w:rPr>
        <w:t>1.</w:t>
      </w:r>
      <w:r w:rsidRPr="00741A53">
        <w:rPr>
          <w:rFonts w:ascii="Times New Roman" w:hAnsi="Times New Roman" w:cs="Times New Roman"/>
          <w:color w:val="000000" w:themeColor="text1"/>
          <w:sz w:val="24"/>
          <w:szCs w:val="24"/>
        </w:rPr>
        <w:t>4., 5</w:t>
      </w:r>
      <w:r w:rsidR="005206FD">
        <w:rPr>
          <w:rFonts w:ascii="Times New Roman" w:hAnsi="Times New Roman" w:cs="Times New Roman"/>
          <w:color w:val="000000" w:themeColor="text1"/>
          <w:sz w:val="24"/>
          <w:szCs w:val="24"/>
        </w:rPr>
        <w:t>4</w:t>
      </w:r>
      <w:r w:rsidRPr="00741A53">
        <w:rPr>
          <w:rFonts w:ascii="Times New Roman" w:hAnsi="Times New Roman" w:cs="Times New Roman"/>
          <w:color w:val="000000" w:themeColor="text1"/>
          <w:sz w:val="24"/>
          <w:szCs w:val="24"/>
        </w:rPr>
        <w:t>.</w:t>
      </w:r>
      <w:r w:rsidR="008B70BC" w:rsidRPr="00741A53">
        <w:rPr>
          <w:rFonts w:ascii="Times New Roman" w:hAnsi="Times New Roman" w:cs="Times New Roman"/>
          <w:color w:val="000000" w:themeColor="text1"/>
          <w:sz w:val="24"/>
          <w:szCs w:val="24"/>
        </w:rPr>
        <w:t>1.</w:t>
      </w:r>
      <w:r w:rsidRPr="00741A53">
        <w:rPr>
          <w:rFonts w:ascii="Times New Roman" w:hAnsi="Times New Roman" w:cs="Times New Roman"/>
          <w:color w:val="000000" w:themeColor="text1"/>
          <w:sz w:val="24"/>
          <w:szCs w:val="24"/>
        </w:rPr>
        <w:t>5. un 5</w:t>
      </w:r>
      <w:r w:rsidR="005206FD">
        <w:rPr>
          <w:rFonts w:ascii="Times New Roman" w:hAnsi="Times New Roman" w:cs="Times New Roman"/>
          <w:color w:val="000000" w:themeColor="text1"/>
          <w:sz w:val="24"/>
          <w:szCs w:val="24"/>
        </w:rPr>
        <w:t>4</w:t>
      </w:r>
      <w:r w:rsidRPr="00741A53">
        <w:rPr>
          <w:rFonts w:ascii="Times New Roman" w:hAnsi="Times New Roman" w:cs="Times New Roman"/>
          <w:color w:val="000000" w:themeColor="text1"/>
          <w:sz w:val="24"/>
          <w:szCs w:val="24"/>
        </w:rPr>
        <w:t>.</w:t>
      </w:r>
      <w:r w:rsidR="008B70BC" w:rsidRPr="00741A53">
        <w:rPr>
          <w:rFonts w:ascii="Times New Roman" w:hAnsi="Times New Roman" w:cs="Times New Roman"/>
          <w:color w:val="000000" w:themeColor="text1"/>
          <w:sz w:val="24"/>
          <w:szCs w:val="24"/>
        </w:rPr>
        <w:t>1.</w:t>
      </w:r>
      <w:r w:rsidRPr="00741A53">
        <w:rPr>
          <w:rFonts w:ascii="Times New Roman" w:hAnsi="Times New Roman" w:cs="Times New Roman"/>
          <w:color w:val="000000" w:themeColor="text1"/>
          <w:sz w:val="24"/>
          <w:szCs w:val="24"/>
        </w:rPr>
        <w:t>6. apakšpunktā norādīto atbalstāmo darbību izmaksas</w:t>
      </w:r>
      <w:r w:rsidR="00F57BAD" w:rsidRPr="00741A53">
        <w:rPr>
          <w:rFonts w:ascii="Times New Roman" w:hAnsi="Times New Roman" w:cs="Times New Roman"/>
          <w:color w:val="000000" w:themeColor="text1"/>
          <w:sz w:val="24"/>
          <w:szCs w:val="24"/>
        </w:rPr>
        <w:t>;</w:t>
      </w:r>
    </w:p>
    <w:p w14:paraId="0B130C8E" w14:textId="54B85732" w:rsidR="00AC2226" w:rsidRPr="00E81464" w:rsidRDefault="006E2EBD"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 xml:space="preserve">Valstspilsētu un novadu pašvaldības kā potenciālie </w:t>
      </w:r>
      <w:r w:rsidR="00B30186" w:rsidRPr="00E81464">
        <w:rPr>
          <w:rFonts w:ascii="Times New Roman" w:eastAsia="Times New Roman" w:hAnsi="Times New Roman" w:cs="Times New Roman"/>
          <w:sz w:val="24"/>
          <w:szCs w:val="24"/>
        </w:rPr>
        <w:t xml:space="preserve">VARAM </w:t>
      </w:r>
      <w:r w:rsidR="00A800A3" w:rsidRPr="00E81464">
        <w:rPr>
          <w:rFonts w:ascii="Times New Roman" w:eastAsia="Times New Roman" w:hAnsi="Times New Roman" w:cs="Times New Roman"/>
          <w:sz w:val="24"/>
          <w:szCs w:val="24"/>
        </w:rPr>
        <w:t xml:space="preserve">projekta </w:t>
      </w:r>
      <w:r w:rsidR="00907CFD" w:rsidRPr="00E81464">
        <w:rPr>
          <w:rFonts w:ascii="Times New Roman" w:eastAsia="Times New Roman" w:hAnsi="Times New Roman" w:cs="Times New Roman"/>
          <w:sz w:val="24"/>
          <w:szCs w:val="24"/>
        </w:rPr>
        <w:t xml:space="preserve">sadarbības partneri  tiks </w:t>
      </w:r>
      <w:r w:rsidR="002C6690" w:rsidRPr="00E81464">
        <w:rPr>
          <w:rFonts w:ascii="Times New Roman" w:eastAsia="Times New Roman" w:hAnsi="Times New Roman" w:cs="Times New Roman"/>
          <w:sz w:val="24"/>
          <w:szCs w:val="24"/>
        </w:rPr>
        <w:t>uzaicināti</w:t>
      </w:r>
      <w:r w:rsidR="001D48EB" w:rsidRPr="00E81464">
        <w:rPr>
          <w:rFonts w:ascii="Times New Roman" w:eastAsia="Times New Roman" w:hAnsi="Times New Roman" w:cs="Times New Roman"/>
          <w:sz w:val="24"/>
          <w:szCs w:val="24"/>
        </w:rPr>
        <w:t xml:space="preserve"> </w:t>
      </w:r>
      <w:r w:rsidR="00907CFD" w:rsidRPr="00E81464">
        <w:rPr>
          <w:rFonts w:ascii="Times New Roman" w:eastAsia="Times New Roman" w:hAnsi="Times New Roman" w:cs="Times New Roman"/>
          <w:sz w:val="24"/>
          <w:szCs w:val="24"/>
        </w:rPr>
        <w:t xml:space="preserve">pieteikties dalībai projektā un noslēgt sadarbības līgumu ar </w:t>
      </w:r>
      <w:r w:rsidRPr="00E81464">
        <w:rPr>
          <w:rFonts w:ascii="Times New Roman" w:eastAsia="Times New Roman" w:hAnsi="Times New Roman" w:cs="Times New Roman"/>
          <w:sz w:val="24"/>
          <w:szCs w:val="24"/>
        </w:rPr>
        <w:t xml:space="preserve">projekta finansējuma saņēmēju – </w:t>
      </w:r>
      <w:r w:rsidR="00907CFD" w:rsidRPr="00E81464">
        <w:rPr>
          <w:rFonts w:ascii="Times New Roman" w:eastAsia="Times New Roman" w:hAnsi="Times New Roman" w:cs="Times New Roman"/>
          <w:sz w:val="24"/>
          <w:szCs w:val="24"/>
        </w:rPr>
        <w:t>VARAM</w:t>
      </w:r>
      <w:r w:rsidR="00F47319" w:rsidRPr="00E81464">
        <w:rPr>
          <w:rFonts w:ascii="Times New Roman" w:eastAsia="Times New Roman" w:hAnsi="Times New Roman" w:cs="Times New Roman"/>
          <w:sz w:val="24"/>
          <w:szCs w:val="24"/>
        </w:rPr>
        <w:t>.</w:t>
      </w:r>
    </w:p>
    <w:p w14:paraId="3BB7E16E" w14:textId="6699C0F4" w:rsidR="00241097" w:rsidRPr="00E81464" w:rsidRDefault="00241097" w:rsidP="00241097">
      <w:pPr>
        <w:pStyle w:val="ListParagraph"/>
        <w:numPr>
          <w:ilvl w:val="0"/>
          <w:numId w:val="14"/>
        </w:numPr>
        <w:pBdr>
          <w:top w:val="nil"/>
          <w:left w:val="nil"/>
          <w:bottom w:val="nil"/>
          <w:right w:val="nil"/>
          <w:between w:val="nil"/>
        </w:pBdr>
        <w:spacing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 xml:space="preserve">VARAM trīs mēnešu laikā no VARAM projekta sadarbības partnera iesaistīšanās VARAM projektā noslēdz sadarbības līgumu, kurā noteikti pušu pienākumi, tiesības un atbildība projekta mērķu un rādītāju sasniegšanā, t.sk. VARAM projekta sadarbības partneriem, kas veic arī saimniecisko darbību, iekļaujot nosacījumu, ka projekta finansējums </w:t>
      </w:r>
      <w:r w:rsidRPr="009B39C9">
        <w:rPr>
          <w:rFonts w:ascii="Times New Roman" w:eastAsia="Times New Roman" w:hAnsi="Times New Roman" w:cs="Times New Roman"/>
          <w:sz w:val="24"/>
          <w:szCs w:val="24"/>
        </w:rPr>
        <w:t>nekvalificējas kā komercdarbības atbalsts</w:t>
      </w:r>
      <w:r w:rsidRPr="00E81464">
        <w:rPr>
          <w:rFonts w:ascii="Times New Roman" w:eastAsia="Times New Roman" w:hAnsi="Times New Roman" w:cs="Times New Roman"/>
          <w:sz w:val="24"/>
          <w:szCs w:val="24"/>
        </w:rPr>
        <w:t>. Sadarbības līgumā var tikt iekļauts nosacījums par avansa maksājumu VARAM projekta sadarbības partneriem, kura apmēru nosaka VARAM, un kas partneriem nepārsniedz 30</w:t>
      </w:r>
      <w:r>
        <w:rPr>
          <w:rFonts w:ascii="Times New Roman" w:eastAsia="Times New Roman" w:hAnsi="Times New Roman" w:cs="Times New Roman"/>
          <w:sz w:val="24"/>
          <w:szCs w:val="24"/>
        </w:rPr>
        <w:t> </w:t>
      </w:r>
      <w:r w:rsidRPr="00E81464">
        <w:rPr>
          <w:rFonts w:ascii="Times New Roman" w:eastAsia="Times New Roman" w:hAnsi="Times New Roman" w:cs="Times New Roman"/>
          <w:sz w:val="24"/>
          <w:szCs w:val="24"/>
        </w:rPr>
        <w:t>% no sadarbības partnerim plānotā maksājuma kopējā apjoma, sasaistot ar mērķ</w:t>
      </w:r>
      <w:r>
        <w:rPr>
          <w:rFonts w:ascii="Times New Roman" w:eastAsia="Times New Roman" w:hAnsi="Times New Roman" w:cs="Times New Roman"/>
          <w:sz w:val="24"/>
          <w:szCs w:val="24"/>
        </w:rPr>
        <w:t>u</w:t>
      </w:r>
      <w:r w:rsidRPr="00E81464">
        <w:rPr>
          <w:rFonts w:ascii="Times New Roman" w:eastAsia="Times New Roman" w:hAnsi="Times New Roman" w:cs="Times New Roman"/>
          <w:sz w:val="24"/>
          <w:szCs w:val="24"/>
        </w:rPr>
        <w:t xml:space="preserve"> un atskaites punkt</w:t>
      </w:r>
      <w:r>
        <w:rPr>
          <w:rFonts w:ascii="Times New Roman" w:eastAsia="Times New Roman" w:hAnsi="Times New Roman" w:cs="Times New Roman"/>
          <w:sz w:val="24"/>
          <w:szCs w:val="24"/>
        </w:rPr>
        <w:t>u sasniegšanas progresu</w:t>
      </w:r>
      <w:r w:rsidRPr="00E81464">
        <w:rPr>
          <w:rFonts w:ascii="Times New Roman" w:eastAsia="Times New Roman" w:hAnsi="Times New Roman" w:cs="Times New Roman"/>
          <w:sz w:val="24"/>
          <w:szCs w:val="24"/>
        </w:rPr>
        <w:t xml:space="preserve">, vienlaikus nepārsniedzot 15 000 </w:t>
      </w:r>
      <w:proofErr w:type="spellStart"/>
      <w:r w:rsidRPr="00E81464">
        <w:rPr>
          <w:rFonts w:ascii="Times New Roman" w:eastAsia="Times New Roman" w:hAnsi="Times New Roman" w:cs="Times New Roman"/>
          <w:i/>
          <w:iCs/>
          <w:sz w:val="24"/>
          <w:szCs w:val="24"/>
        </w:rPr>
        <w:t>euro</w:t>
      </w:r>
      <w:proofErr w:type="spellEnd"/>
      <w:r w:rsidRPr="00E81464">
        <w:rPr>
          <w:rFonts w:ascii="Times New Roman" w:eastAsia="Times New Roman" w:hAnsi="Times New Roman" w:cs="Times New Roman"/>
          <w:i/>
          <w:iCs/>
          <w:sz w:val="24"/>
          <w:szCs w:val="24"/>
        </w:rPr>
        <w:t xml:space="preserve">, </w:t>
      </w:r>
      <w:r w:rsidRPr="00E81464">
        <w:rPr>
          <w:rFonts w:ascii="Times New Roman" w:eastAsia="Times New Roman" w:hAnsi="Times New Roman" w:cs="Times New Roman"/>
          <w:sz w:val="24"/>
          <w:szCs w:val="24"/>
        </w:rPr>
        <w:t>kā arī avansa un starpposma maksājumu kopsumma nevar pārsniegt 90 % no plānotā maksājuma kopējā apjoma</w:t>
      </w:r>
      <w:r>
        <w:rPr>
          <w:rFonts w:ascii="Times New Roman" w:eastAsia="Times New Roman" w:hAnsi="Times New Roman" w:cs="Times New Roman"/>
          <w:sz w:val="24"/>
          <w:szCs w:val="24"/>
        </w:rPr>
        <w:t xml:space="preserve">. </w:t>
      </w:r>
      <w:r w:rsidRPr="00FE13DB">
        <w:rPr>
          <w:rFonts w:ascii="Times New Roman" w:eastAsia="Times New Roman" w:hAnsi="Times New Roman" w:cs="Times New Roman"/>
          <w:sz w:val="24"/>
          <w:szCs w:val="24"/>
        </w:rPr>
        <w:t>Avansa un starpposma maksājumi tiek  sasaistīti ar atskaites punktu un mērķu sasniegšanas progresu.</w:t>
      </w:r>
    </w:p>
    <w:p w14:paraId="13CDA2A9" w14:textId="745A6145" w:rsidR="002B7191" w:rsidRPr="00E81464" w:rsidRDefault="00907CFD"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 xml:space="preserve">Parakstot sadarbības līgumu, </w:t>
      </w:r>
      <w:r w:rsidR="00EF4788" w:rsidRPr="00E81464">
        <w:rPr>
          <w:rFonts w:ascii="Times New Roman" w:eastAsia="Times New Roman" w:hAnsi="Times New Roman" w:cs="Times New Roman"/>
          <w:sz w:val="24"/>
          <w:szCs w:val="24"/>
        </w:rPr>
        <w:t xml:space="preserve">VARAM projekta </w:t>
      </w:r>
      <w:r w:rsidRPr="00E81464">
        <w:rPr>
          <w:rFonts w:ascii="Times New Roman" w:eastAsia="Times New Roman" w:hAnsi="Times New Roman" w:cs="Times New Roman"/>
          <w:sz w:val="24"/>
          <w:szCs w:val="24"/>
        </w:rPr>
        <w:t xml:space="preserve">sadarbības partneris uzņemsies atbildību par </w:t>
      </w:r>
      <w:r w:rsidR="002D09F4" w:rsidRPr="00E81464">
        <w:rPr>
          <w:rFonts w:ascii="Times New Roman" w:eastAsia="Times New Roman" w:hAnsi="Times New Roman" w:cs="Times New Roman"/>
          <w:sz w:val="24"/>
          <w:szCs w:val="24"/>
        </w:rPr>
        <w:t xml:space="preserve">līdzdarbību </w:t>
      </w:r>
      <w:r w:rsidR="619FCC50" w:rsidRPr="00E81464">
        <w:rPr>
          <w:rFonts w:ascii="Times New Roman" w:eastAsia="Times New Roman" w:hAnsi="Times New Roman" w:cs="Times New Roman"/>
          <w:sz w:val="24"/>
          <w:szCs w:val="24"/>
        </w:rPr>
        <w:t xml:space="preserve">VARAM </w:t>
      </w:r>
      <w:r w:rsidRPr="00E81464">
        <w:rPr>
          <w:rFonts w:ascii="Times New Roman" w:eastAsia="Times New Roman" w:hAnsi="Times New Roman" w:cs="Times New Roman"/>
          <w:sz w:val="24"/>
          <w:szCs w:val="24"/>
        </w:rPr>
        <w:t xml:space="preserve">projekta </w:t>
      </w:r>
      <w:r w:rsidR="58256369" w:rsidRPr="00E81464">
        <w:rPr>
          <w:rFonts w:ascii="Times New Roman" w:eastAsia="Times New Roman" w:hAnsi="Times New Roman" w:cs="Times New Roman"/>
          <w:sz w:val="24"/>
          <w:szCs w:val="24"/>
        </w:rPr>
        <w:t>ieviešan</w:t>
      </w:r>
      <w:r w:rsidR="002D09F4" w:rsidRPr="00E81464">
        <w:rPr>
          <w:rFonts w:ascii="Times New Roman" w:eastAsia="Times New Roman" w:hAnsi="Times New Roman" w:cs="Times New Roman"/>
          <w:sz w:val="24"/>
          <w:szCs w:val="24"/>
        </w:rPr>
        <w:t>ā</w:t>
      </w:r>
      <w:r w:rsidR="00FD34B2" w:rsidRPr="00E81464">
        <w:rPr>
          <w:rFonts w:ascii="Times New Roman" w:eastAsia="Times New Roman" w:hAnsi="Times New Roman" w:cs="Times New Roman"/>
          <w:sz w:val="24"/>
          <w:szCs w:val="24"/>
        </w:rPr>
        <w:t xml:space="preserve"> </w:t>
      </w:r>
      <w:r w:rsidRPr="00E81464">
        <w:rPr>
          <w:rFonts w:ascii="Times New Roman" w:eastAsia="Times New Roman" w:hAnsi="Times New Roman" w:cs="Times New Roman"/>
          <w:sz w:val="24"/>
          <w:szCs w:val="24"/>
        </w:rPr>
        <w:t xml:space="preserve">un </w:t>
      </w:r>
      <w:r w:rsidR="002D09F4" w:rsidRPr="00E81464">
        <w:rPr>
          <w:rFonts w:ascii="Times New Roman" w:eastAsia="Times New Roman" w:hAnsi="Times New Roman" w:cs="Times New Roman"/>
          <w:sz w:val="24"/>
          <w:szCs w:val="24"/>
        </w:rPr>
        <w:t xml:space="preserve">mērķa </w:t>
      </w:r>
      <w:r w:rsidRPr="00E81464">
        <w:rPr>
          <w:rFonts w:ascii="Times New Roman" w:eastAsia="Times New Roman" w:hAnsi="Times New Roman" w:cs="Times New Roman"/>
          <w:sz w:val="24"/>
          <w:szCs w:val="24"/>
        </w:rPr>
        <w:t>rādītāju sasniegšan</w:t>
      </w:r>
      <w:r w:rsidR="00CF688A" w:rsidRPr="00E81464">
        <w:rPr>
          <w:rFonts w:ascii="Times New Roman" w:eastAsia="Times New Roman" w:hAnsi="Times New Roman" w:cs="Times New Roman"/>
          <w:sz w:val="24"/>
          <w:szCs w:val="24"/>
        </w:rPr>
        <w:t>ā</w:t>
      </w:r>
      <w:r w:rsidR="00B27C2C" w:rsidRPr="00E81464">
        <w:rPr>
          <w:rFonts w:ascii="Times New Roman" w:eastAsia="Times New Roman" w:hAnsi="Times New Roman" w:cs="Times New Roman"/>
          <w:sz w:val="24"/>
          <w:szCs w:val="24"/>
        </w:rPr>
        <w:t xml:space="preserve"> atbilstoši Atveseļošanas fonda </w:t>
      </w:r>
      <w:r w:rsidR="0083206D" w:rsidRPr="00E81464">
        <w:rPr>
          <w:rFonts w:ascii="Times New Roman" w:eastAsia="Times New Roman" w:hAnsi="Times New Roman" w:cs="Times New Roman"/>
          <w:sz w:val="24"/>
          <w:szCs w:val="24"/>
        </w:rPr>
        <w:t xml:space="preserve">plāna </w:t>
      </w:r>
      <w:r w:rsidR="00B27C2C" w:rsidRPr="00E81464">
        <w:rPr>
          <w:rFonts w:ascii="Times New Roman" w:eastAsia="Times New Roman" w:hAnsi="Times New Roman" w:cs="Times New Roman"/>
          <w:sz w:val="24"/>
          <w:szCs w:val="24"/>
        </w:rPr>
        <w:t>prasībām</w:t>
      </w:r>
      <w:r w:rsidR="45AB7414" w:rsidRPr="00E81464">
        <w:rPr>
          <w:rFonts w:ascii="Times New Roman" w:eastAsia="Times New Roman" w:hAnsi="Times New Roman" w:cs="Times New Roman"/>
          <w:sz w:val="24"/>
          <w:szCs w:val="24"/>
        </w:rPr>
        <w:t xml:space="preserve"> </w:t>
      </w:r>
      <w:r w:rsidR="002D09F4" w:rsidRPr="00E81464">
        <w:rPr>
          <w:rFonts w:ascii="Times New Roman" w:eastAsia="Times New Roman" w:hAnsi="Times New Roman" w:cs="Times New Roman"/>
          <w:sz w:val="24"/>
          <w:szCs w:val="24"/>
        </w:rPr>
        <w:t xml:space="preserve">tādā </w:t>
      </w:r>
      <w:r w:rsidR="45AB7414" w:rsidRPr="00E81464">
        <w:rPr>
          <w:rFonts w:ascii="Times New Roman" w:eastAsia="Times New Roman" w:hAnsi="Times New Roman" w:cs="Times New Roman"/>
          <w:sz w:val="24"/>
          <w:szCs w:val="24"/>
        </w:rPr>
        <w:t>apjomā</w:t>
      </w:r>
      <w:r w:rsidR="432B72C2" w:rsidRPr="00E81464">
        <w:rPr>
          <w:rFonts w:ascii="Times New Roman" w:eastAsia="Times New Roman" w:hAnsi="Times New Roman" w:cs="Times New Roman"/>
          <w:sz w:val="24"/>
          <w:szCs w:val="24"/>
        </w:rPr>
        <w:t xml:space="preserve"> un ar </w:t>
      </w:r>
      <w:r w:rsidR="002D09F4" w:rsidRPr="00E81464">
        <w:rPr>
          <w:rFonts w:ascii="Times New Roman" w:eastAsia="Times New Roman" w:hAnsi="Times New Roman" w:cs="Times New Roman"/>
          <w:sz w:val="24"/>
          <w:szCs w:val="24"/>
        </w:rPr>
        <w:t xml:space="preserve">tādām </w:t>
      </w:r>
      <w:r w:rsidR="432B72C2" w:rsidRPr="00E81464">
        <w:rPr>
          <w:rFonts w:ascii="Times New Roman" w:eastAsia="Times New Roman" w:hAnsi="Times New Roman" w:cs="Times New Roman"/>
          <w:sz w:val="24"/>
          <w:szCs w:val="24"/>
        </w:rPr>
        <w:t>saistībām</w:t>
      </w:r>
      <w:r w:rsidR="45AB7414" w:rsidRPr="00E81464">
        <w:rPr>
          <w:rFonts w:ascii="Times New Roman" w:eastAsia="Times New Roman" w:hAnsi="Times New Roman" w:cs="Times New Roman"/>
          <w:sz w:val="24"/>
          <w:szCs w:val="24"/>
        </w:rPr>
        <w:t>, kā paredzēts sadarbības līgumā</w:t>
      </w:r>
      <w:r w:rsidRPr="00E81464">
        <w:rPr>
          <w:rFonts w:ascii="Times New Roman" w:eastAsia="Times New Roman" w:hAnsi="Times New Roman" w:cs="Times New Roman"/>
          <w:sz w:val="24"/>
          <w:szCs w:val="24"/>
        </w:rPr>
        <w:t>,</w:t>
      </w:r>
      <w:r w:rsidR="00053AC1" w:rsidRPr="00E81464">
        <w:rPr>
          <w:rFonts w:ascii="Times New Roman" w:eastAsia="Times New Roman" w:hAnsi="Times New Roman" w:cs="Times New Roman"/>
          <w:sz w:val="24"/>
          <w:szCs w:val="24"/>
        </w:rPr>
        <w:t xml:space="preserve"> tai skaitā</w:t>
      </w:r>
      <w:r w:rsidRPr="00E81464">
        <w:rPr>
          <w:rFonts w:ascii="Times New Roman" w:eastAsia="Times New Roman" w:hAnsi="Times New Roman" w:cs="Times New Roman"/>
          <w:sz w:val="24"/>
          <w:szCs w:val="24"/>
        </w:rPr>
        <w:t xml:space="preserve"> pienākumu regulāri veikt iedzīvotāju digitālo pašapkalpošanās prasmju attīstības monitoringu, piedalīties VARAM rīkotajos informatīvajos un mācību pasākumos</w:t>
      </w:r>
      <w:r w:rsidR="00E44803" w:rsidRPr="00E81464">
        <w:rPr>
          <w:rFonts w:ascii="Times New Roman" w:eastAsia="Times New Roman" w:hAnsi="Times New Roman" w:cs="Times New Roman"/>
          <w:sz w:val="24"/>
          <w:szCs w:val="24"/>
        </w:rPr>
        <w:t xml:space="preserve">. </w:t>
      </w:r>
    </w:p>
    <w:p w14:paraId="786041D0" w14:textId="1DF92698" w:rsidR="00907CFD" w:rsidRPr="00E81464" w:rsidRDefault="000C25A1"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Sadarbības līgumam ti</w:t>
      </w:r>
      <w:r w:rsidR="00494BA8" w:rsidRPr="00E81464">
        <w:rPr>
          <w:rFonts w:ascii="Times New Roman" w:eastAsia="Times New Roman" w:hAnsi="Times New Roman" w:cs="Times New Roman"/>
          <w:sz w:val="24"/>
          <w:szCs w:val="24"/>
        </w:rPr>
        <w:t>ks</w:t>
      </w:r>
      <w:r w:rsidRPr="00E81464">
        <w:rPr>
          <w:rFonts w:ascii="Times New Roman" w:eastAsia="Times New Roman" w:hAnsi="Times New Roman" w:cs="Times New Roman"/>
          <w:sz w:val="24"/>
          <w:szCs w:val="24"/>
        </w:rPr>
        <w:t xml:space="preserve"> pievienots </w:t>
      </w:r>
      <w:r w:rsidR="00907CFD" w:rsidRPr="00E81464">
        <w:rPr>
          <w:rFonts w:ascii="Times New Roman" w:eastAsia="Times New Roman" w:hAnsi="Times New Roman" w:cs="Times New Roman"/>
          <w:sz w:val="24"/>
          <w:szCs w:val="24"/>
        </w:rPr>
        <w:t>individuāl</w:t>
      </w:r>
      <w:r w:rsidR="00551D21" w:rsidRPr="00E81464">
        <w:rPr>
          <w:rFonts w:ascii="Times New Roman" w:eastAsia="Times New Roman" w:hAnsi="Times New Roman" w:cs="Times New Roman"/>
          <w:sz w:val="24"/>
          <w:szCs w:val="24"/>
        </w:rPr>
        <w:t>ais</w:t>
      </w:r>
      <w:r w:rsidR="00907CFD" w:rsidRPr="00E81464">
        <w:rPr>
          <w:rFonts w:ascii="Times New Roman" w:eastAsia="Times New Roman" w:hAnsi="Times New Roman" w:cs="Times New Roman"/>
          <w:sz w:val="24"/>
          <w:szCs w:val="24"/>
        </w:rPr>
        <w:t xml:space="preserve"> plān</w:t>
      </w:r>
      <w:r w:rsidR="00551D21" w:rsidRPr="00E81464">
        <w:rPr>
          <w:rFonts w:ascii="Times New Roman" w:eastAsia="Times New Roman" w:hAnsi="Times New Roman" w:cs="Times New Roman"/>
          <w:sz w:val="24"/>
          <w:szCs w:val="24"/>
        </w:rPr>
        <w:t>s</w:t>
      </w:r>
      <w:r w:rsidR="00907CFD" w:rsidRPr="00E81464">
        <w:rPr>
          <w:rFonts w:ascii="Times New Roman" w:eastAsia="Times New Roman" w:hAnsi="Times New Roman" w:cs="Times New Roman"/>
          <w:sz w:val="24"/>
          <w:szCs w:val="24"/>
        </w:rPr>
        <w:t xml:space="preserve"> sabiedrības digitālo pašapkalpošanās prasmju attīstībai, </w:t>
      </w:r>
      <w:r w:rsidR="00BB1A92" w:rsidRPr="00E81464">
        <w:rPr>
          <w:rFonts w:ascii="Times New Roman" w:eastAsia="Times New Roman" w:hAnsi="Times New Roman" w:cs="Times New Roman"/>
          <w:sz w:val="24"/>
          <w:szCs w:val="24"/>
        </w:rPr>
        <w:t xml:space="preserve">nosakot paredzamās darbības un sasniedzamos rezultatīvos rādītājus. Individuālais plāns </w:t>
      </w:r>
      <w:r w:rsidR="00EE20C1" w:rsidRPr="00E81464">
        <w:rPr>
          <w:rFonts w:ascii="Times New Roman" w:eastAsia="Times New Roman" w:hAnsi="Times New Roman" w:cs="Times New Roman"/>
          <w:sz w:val="24"/>
          <w:szCs w:val="24"/>
        </w:rPr>
        <w:t xml:space="preserve">tiks </w:t>
      </w:r>
      <w:r w:rsidR="00494BA8" w:rsidRPr="00E81464">
        <w:rPr>
          <w:rFonts w:ascii="Times New Roman" w:eastAsia="Times New Roman" w:hAnsi="Times New Roman" w:cs="Times New Roman"/>
          <w:sz w:val="24"/>
          <w:szCs w:val="24"/>
        </w:rPr>
        <w:t xml:space="preserve">izstrādāts </w:t>
      </w:r>
      <w:r w:rsidR="00907CFD" w:rsidRPr="00E81464">
        <w:rPr>
          <w:rFonts w:ascii="Times New Roman" w:eastAsia="Times New Roman" w:hAnsi="Times New Roman" w:cs="Times New Roman"/>
          <w:sz w:val="24"/>
          <w:szCs w:val="24"/>
        </w:rPr>
        <w:t xml:space="preserve">ņemot vērā </w:t>
      </w:r>
      <w:r w:rsidR="00EF4788" w:rsidRPr="00E81464">
        <w:rPr>
          <w:rFonts w:ascii="Times New Roman" w:eastAsia="Times New Roman" w:hAnsi="Times New Roman" w:cs="Times New Roman"/>
          <w:sz w:val="24"/>
          <w:szCs w:val="24"/>
        </w:rPr>
        <w:t>VARAM projekta sadarbības partnera</w:t>
      </w:r>
      <w:r w:rsidR="00907CFD" w:rsidRPr="00E81464">
        <w:rPr>
          <w:rFonts w:ascii="Times New Roman" w:eastAsia="Times New Roman" w:hAnsi="Times New Roman" w:cs="Times New Roman"/>
          <w:sz w:val="24"/>
          <w:szCs w:val="24"/>
        </w:rPr>
        <w:t xml:space="preserve"> rīcībā jau esošos resursus (cilvēkresursus, telpas, tehnoloģijas u.c.) un veicot pašvaldības teritorijas ietvaros </w:t>
      </w:r>
      <w:r w:rsidR="00203159" w:rsidRPr="00E81464">
        <w:rPr>
          <w:rFonts w:ascii="Times New Roman" w:eastAsia="Times New Roman" w:hAnsi="Times New Roman" w:cs="Times New Roman"/>
          <w:sz w:val="24"/>
          <w:szCs w:val="24"/>
        </w:rPr>
        <w:t>jau esošo tehnoloģiju kartējumu.</w:t>
      </w:r>
    </w:p>
    <w:p w14:paraId="260418FD" w14:textId="3D8D0896" w:rsidR="00907CFD" w:rsidRPr="00E81464" w:rsidRDefault="00EF4788"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VARAM projekta s</w:t>
      </w:r>
      <w:r w:rsidR="00907CFD" w:rsidRPr="00E81464">
        <w:rPr>
          <w:rFonts w:ascii="Times New Roman" w:eastAsia="Times New Roman" w:hAnsi="Times New Roman" w:cs="Times New Roman"/>
          <w:sz w:val="24"/>
          <w:szCs w:val="24"/>
        </w:rPr>
        <w:t>adarbības partneriem pieejamais finansējuma apjoms aktivitāšu īstenošanai tiks noteikts, balstoties uz pašvaldībā dzīvojošo iedzīvotāju un jauniešu skait</w:t>
      </w:r>
      <w:r w:rsidR="002C6690" w:rsidRPr="00E81464">
        <w:rPr>
          <w:rFonts w:ascii="Times New Roman" w:eastAsia="Times New Roman" w:hAnsi="Times New Roman" w:cs="Times New Roman"/>
          <w:sz w:val="24"/>
          <w:szCs w:val="24"/>
        </w:rPr>
        <w:t>u</w:t>
      </w:r>
      <w:r w:rsidR="00907CFD" w:rsidRPr="00E81464">
        <w:rPr>
          <w:rFonts w:ascii="Times New Roman" w:eastAsia="Times New Roman" w:hAnsi="Times New Roman" w:cs="Times New Roman"/>
          <w:sz w:val="24"/>
          <w:szCs w:val="24"/>
        </w:rPr>
        <w:t xml:space="preserve"> </w:t>
      </w:r>
      <w:r w:rsidR="00412203" w:rsidRPr="00E81464">
        <w:rPr>
          <w:rFonts w:ascii="Times New Roman" w:eastAsia="Times New Roman" w:hAnsi="Times New Roman" w:cs="Times New Roman"/>
          <w:sz w:val="24"/>
          <w:szCs w:val="24"/>
        </w:rPr>
        <w:t xml:space="preserve">2022. gada sākumā </w:t>
      </w:r>
      <w:r w:rsidR="00907CFD" w:rsidRPr="00E81464">
        <w:rPr>
          <w:rFonts w:ascii="Times New Roman" w:eastAsia="Times New Roman" w:hAnsi="Times New Roman" w:cs="Times New Roman"/>
          <w:sz w:val="24"/>
          <w:szCs w:val="24"/>
        </w:rPr>
        <w:t>saskaņā ar Centrālās statistikas pārvaldes sniegtajiem datiem</w:t>
      </w:r>
      <w:r w:rsidR="00BB221B" w:rsidRPr="00E81464">
        <w:rPr>
          <w:rFonts w:ascii="Times New Roman" w:eastAsia="Times New Roman" w:hAnsi="Times New Roman" w:cs="Times New Roman"/>
          <w:sz w:val="24"/>
          <w:szCs w:val="24"/>
        </w:rPr>
        <w:t>, nosakot vienkāršoto izmaksu piemērošanas kārtību, ja attiecināms, un VARAM projekta īstenošanas laikā sasniedzamos darbības rezultātus un rezultatīvos rādītājus.</w:t>
      </w:r>
    </w:p>
    <w:p w14:paraId="24D665FC" w14:textId="4BDC2A15" w:rsidR="0097072F" w:rsidRPr="00E81464" w:rsidRDefault="0097072F"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VARAM projekta īstenošanai finansējumu, tai skaitā PVN, kas</w:t>
      </w:r>
      <w:r w:rsidR="001F69A3" w:rsidRPr="00E81464">
        <w:rPr>
          <w:rFonts w:ascii="Times New Roman" w:eastAsia="Times New Roman" w:hAnsi="Times New Roman" w:cs="Times New Roman"/>
          <w:sz w:val="24"/>
          <w:szCs w:val="24"/>
        </w:rPr>
        <w:t xml:space="preserve"> norādīts </w:t>
      </w:r>
      <w:r w:rsidR="00412203" w:rsidRPr="00E81464">
        <w:rPr>
          <w:rFonts w:ascii="Times New Roman" w:eastAsia="Times New Roman" w:hAnsi="Times New Roman" w:cs="Times New Roman"/>
          <w:sz w:val="24"/>
          <w:szCs w:val="24"/>
        </w:rPr>
        <w:t xml:space="preserve">šī </w:t>
      </w:r>
      <w:r w:rsidR="001F69A3" w:rsidRPr="00E81464">
        <w:rPr>
          <w:rFonts w:ascii="Times New Roman" w:eastAsia="Times New Roman" w:hAnsi="Times New Roman" w:cs="Times New Roman"/>
          <w:sz w:val="24"/>
          <w:szCs w:val="24"/>
        </w:rPr>
        <w:t>ziņojuma 19.2</w:t>
      </w:r>
      <w:r w:rsidRPr="00E81464">
        <w:rPr>
          <w:rFonts w:ascii="Times New Roman" w:eastAsia="Times New Roman" w:hAnsi="Times New Roman" w:cs="Times New Roman"/>
          <w:sz w:val="24"/>
          <w:szCs w:val="24"/>
        </w:rPr>
        <w:t xml:space="preserve">. </w:t>
      </w:r>
      <w:r w:rsidR="001F69A3" w:rsidRPr="00E81464">
        <w:rPr>
          <w:rFonts w:ascii="Times New Roman" w:eastAsia="Times New Roman" w:hAnsi="Times New Roman" w:cs="Times New Roman"/>
          <w:sz w:val="24"/>
          <w:szCs w:val="24"/>
        </w:rPr>
        <w:t>apakš</w:t>
      </w:r>
      <w:r w:rsidRPr="00E81464">
        <w:rPr>
          <w:rFonts w:ascii="Times New Roman" w:eastAsia="Times New Roman" w:hAnsi="Times New Roman" w:cs="Times New Roman"/>
          <w:sz w:val="24"/>
          <w:szCs w:val="24"/>
        </w:rPr>
        <w:t xml:space="preserve">punktā, </w:t>
      </w:r>
      <w:r w:rsidR="00FD6FCE">
        <w:rPr>
          <w:rFonts w:ascii="Times New Roman" w:eastAsia="Times New Roman" w:hAnsi="Times New Roman" w:cs="Times New Roman"/>
          <w:sz w:val="24"/>
          <w:szCs w:val="24"/>
        </w:rPr>
        <w:t xml:space="preserve">ievērojot </w:t>
      </w:r>
      <w:r w:rsidR="00D567B9">
        <w:rPr>
          <w:rFonts w:ascii="Times New Roman" w:eastAsia="Times New Roman" w:hAnsi="Times New Roman" w:cs="Times New Roman"/>
          <w:sz w:val="24"/>
          <w:szCs w:val="24"/>
        </w:rPr>
        <w:t>š</w:t>
      </w:r>
      <w:r w:rsidR="0093701E">
        <w:rPr>
          <w:rFonts w:ascii="Times New Roman" w:eastAsia="Times New Roman" w:hAnsi="Times New Roman" w:cs="Times New Roman"/>
          <w:sz w:val="24"/>
          <w:szCs w:val="24"/>
        </w:rPr>
        <w:t>ā</w:t>
      </w:r>
      <w:r w:rsidR="00D567B9">
        <w:rPr>
          <w:rFonts w:ascii="Times New Roman" w:eastAsia="Times New Roman" w:hAnsi="Times New Roman" w:cs="Times New Roman"/>
          <w:sz w:val="24"/>
          <w:szCs w:val="24"/>
        </w:rPr>
        <w:t xml:space="preserve"> ziņojuma 16. un 17. punktā noteikto, </w:t>
      </w:r>
      <w:r w:rsidRPr="00E81464">
        <w:rPr>
          <w:rFonts w:ascii="Times New Roman" w:eastAsia="Times New Roman" w:hAnsi="Times New Roman" w:cs="Times New Roman"/>
          <w:sz w:val="24"/>
          <w:szCs w:val="24"/>
        </w:rPr>
        <w:t xml:space="preserve">pieprasīs VARAM no </w:t>
      </w:r>
      <w:r w:rsidRPr="00E81464">
        <w:rPr>
          <w:rFonts w:ascii="Times New Roman" w:eastAsia="Times New Roman" w:hAnsi="Times New Roman" w:cs="Times New Roman"/>
          <w:sz w:val="24"/>
          <w:szCs w:val="24"/>
        </w:rPr>
        <w:lastRenderedPageBreak/>
        <w:t>budžeta resora "74. Gadskārtējā valsts budžeta izpildes procesā pārdalāmais finansējums" 80.00.00 programmas "Nesadalītais finansējums Eiropas Savienības politiku instrumentu un pārējās ārvalstu finanšu palīdzības līdzfinansēto projektu un pasākumu īstenošanai”  atbilstoši normatīvajos aktos noteiktajai kārtībai.</w:t>
      </w:r>
    </w:p>
    <w:p w14:paraId="770BB97D" w14:textId="39DC7C3A" w:rsidR="00907CFD" w:rsidRPr="00E81464" w:rsidRDefault="00B30186"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VARAM p</w:t>
      </w:r>
      <w:r w:rsidR="00907CFD" w:rsidRPr="00E81464">
        <w:rPr>
          <w:rFonts w:ascii="Times New Roman" w:eastAsia="Times New Roman" w:hAnsi="Times New Roman" w:cs="Times New Roman"/>
          <w:sz w:val="24"/>
          <w:szCs w:val="24"/>
        </w:rPr>
        <w:t xml:space="preserve">rojekta īstenošanai VARAM atver atsevišķu pamatbudžeta izdevumu kontu Valsts kasē visu ar </w:t>
      </w:r>
      <w:r w:rsidRPr="00E81464">
        <w:rPr>
          <w:rFonts w:ascii="Times New Roman" w:eastAsia="Times New Roman" w:hAnsi="Times New Roman" w:cs="Times New Roman"/>
          <w:sz w:val="24"/>
          <w:szCs w:val="24"/>
        </w:rPr>
        <w:t xml:space="preserve">VARAM </w:t>
      </w:r>
      <w:r w:rsidR="00907CFD" w:rsidRPr="00E81464">
        <w:rPr>
          <w:rFonts w:ascii="Times New Roman" w:eastAsia="Times New Roman" w:hAnsi="Times New Roman" w:cs="Times New Roman"/>
          <w:sz w:val="24"/>
          <w:szCs w:val="24"/>
        </w:rPr>
        <w:t>projekta īstenošanu saistīto izmaksu veikšanai.</w:t>
      </w:r>
    </w:p>
    <w:p w14:paraId="514DE013" w14:textId="425147B1" w:rsidR="00203159" w:rsidRPr="00E81464" w:rsidRDefault="00203159" w:rsidP="00B53433">
      <w:pPr>
        <w:pBdr>
          <w:top w:val="nil"/>
          <w:left w:val="nil"/>
          <w:bottom w:val="nil"/>
          <w:right w:val="nil"/>
          <w:between w:val="nil"/>
        </w:pBdr>
        <w:spacing w:after="0" w:line="240" w:lineRule="auto"/>
        <w:ind w:left="567" w:hanging="567"/>
        <w:jc w:val="both"/>
        <w:rPr>
          <w:rFonts w:ascii="Times New Roman" w:hAnsi="Times New Roman" w:cs="Times New Roman"/>
          <w:sz w:val="24"/>
          <w:szCs w:val="24"/>
        </w:rPr>
      </w:pPr>
    </w:p>
    <w:p w14:paraId="4BD0D6FB" w14:textId="77777777" w:rsidR="006E0AF7" w:rsidRPr="00E81464" w:rsidRDefault="006E0AF7" w:rsidP="00B53433">
      <w:pPr>
        <w:pBdr>
          <w:top w:val="nil"/>
          <w:left w:val="nil"/>
          <w:bottom w:val="nil"/>
          <w:right w:val="nil"/>
          <w:between w:val="nil"/>
        </w:pBdr>
        <w:spacing w:after="0" w:line="240" w:lineRule="auto"/>
        <w:ind w:left="567" w:hanging="567"/>
        <w:jc w:val="both"/>
        <w:rPr>
          <w:rFonts w:ascii="Times New Roman" w:hAnsi="Times New Roman" w:cs="Times New Roman"/>
          <w:sz w:val="24"/>
          <w:szCs w:val="24"/>
        </w:rPr>
      </w:pPr>
    </w:p>
    <w:p w14:paraId="5224900F" w14:textId="5D2B4C97" w:rsidR="00E077D9" w:rsidRPr="00E81464" w:rsidRDefault="00E077D9" w:rsidP="00B30186">
      <w:pPr>
        <w:pStyle w:val="Heading1"/>
        <w:spacing w:before="240" w:after="240"/>
        <w:ind w:left="567" w:right="-6" w:hanging="567"/>
        <w:jc w:val="center"/>
        <w:rPr>
          <w:rFonts w:ascii="Times New Roman" w:eastAsia="Times New Roman" w:hAnsi="Times New Roman" w:cs="Times New Roman"/>
          <w:sz w:val="26"/>
          <w:szCs w:val="26"/>
        </w:rPr>
      </w:pPr>
      <w:r w:rsidRPr="00E81464">
        <w:rPr>
          <w:rFonts w:ascii="Times New Roman" w:eastAsia="Times New Roman" w:hAnsi="Times New Roman" w:cs="Times New Roman"/>
          <w:sz w:val="26"/>
          <w:szCs w:val="26"/>
        </w:rPr>
        <w:t xml:space="preserve">5. </w:t>
      </w:r>
      <w:r w:rsidR="00C32244" w:rsidRPr="00E81464">
        <w:rPr>
          <w:rFonts w:ascii="Times New Roman" w:eastAsia="Times New Roman" w:hAnsi="Times New Roman" w:cs="Times New Roman"/>
          <w:sz w:val="26"/>
          <w:szCs w:val="26"/>
        </w:rPr>
        <w:t>CFLA un IZM sadarbība projektu īstenošanā un uzraudzībā</w:t>
      </w:r>
    </w:p>
    <w:p w14:paraId="613216BA" w14:textId="77777777" w:rsidR="0058606F" w:rsidRDefault="00B67030" w:rsidP="0058606F">
      <w:pPr>
        <w:pStyle w:val="ListParagraph"/>
        <w:numPr>
          <w:ilvl w:val="0"/>
          <w:numId w:val="14"/>
        </w:numPr>
        <w:pBdr>
          <w:top w:val="nil"/>
          <w:left w:val="nil"/>
          <w:bottom w:val="nil"/>
          <w:right w:val="nil"/>
          <w:between w:val="nil"/>
        </w:pBdr>
        <w:spacing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L</w:t>
      </w:r>
      <w:r w:rsidR="002C1FAD" w:rsidRPr="00E81464">
        <w:rPr>
          <w:rFonts w:ascii="Times New Roman" w:eastAsia="Times New Roman" w:hAnsi="Times New Roman" w:cs="Times New Roman"/>
          <w:sz w:val="24"/>
          <w:szCs w:val="24"/>
        </w:rPr>
        <w:t xml:space="preserve">ai nodrošinātu Atveseļošanas fonda uzraudzības pasākumu īstenošanas efektivitāti un kvalitāti, vienlaikus mazinātu administratīvo slogu nozares ministrijai, izstrādājot uzraudzības ietvaros veicamo pārbaužu procedūras, un īstenotu vienotu praksi pārbaužu veikšanā visiem Atveseļošanas fonda finansējuma saņēmējiem, investīcijas pasākuma uzraudzības pasākumu īstenošanā IZM ir paredzējusi iesaistīt CFLA, </w:t>
      </w:r>
      <w:r w:rsidR="00763DE0" w:rsidRPr="00E81464">
        <w:rPr>
          <w:rFonts w:ascii="Times New Roman" w:eastAsia="Times New Roman" w:hAnsi="Times New Roman" w:cs="Times New Roman"/>
          <w:sz w:val="24"/>
          <w:szCs w:val="24"/>
        </w:rPr>
        <w:t xml:space="preserve">veicot grozījumus </w:t>
      </w:r>
      <w:r w:rsidR="002C1FAD" w:rsidRPr="00E81464">
        <w:rPr>
          <w:rFonts w:ascii="Times New Roman" w:eastAsia="Times New Roman" w:hAnsi="Times New Roman" w:cs="Times New Roman"/>
          <w:sz w:val="24"/>
          <w:szCs w:val="24"/>
        </w:rPr>
        <w:t xml:space="preserve">starp iestādēm noslēgtajā starpresoru vienošanās par sadarbību Atveseļošanas fonda investīciju īstenošanā un uzraudzībā </w:t>
      </w:r>
      <w:r w:rsidR="00640DE7" w:rsidRPr="00E81464">
        <w:rPr>
          <w:rFonts w:ascii="Times New Roman" w:eastAsia="Times New Roman" w:hAnsi="Times New Roman" w:cs="Times New Roman"/>
          <w:sz w:val="24"/>
          <w:szCs w:val="24"/>
        </w:rPr>
        <w:t xml:space="preserve">un </w:t>
      </w:r>
      <w:r w:rsidR="002C1FAD" w:rsidRPr="00E81464">
        <w:rPr>
          <w:rFonts w:ascii="Times New Roman" w:eastAsia="Times New Roman" w:hAnsi="Times New Roman" w:cs="Times New Roman"/>
          <w:sz w:val="24"/>
          <w:szCs w:val="24"/>
        </w:rPr>
        <w:t>nosakot, ka CFLA nodrošina vienošanās par investīciju projektu īstenošanu slēgšanu ar finansējuma saņēmēju un vienošanās noteikto prasību ievērošanu un korektīvo darbību piemērošanu prasību neizpildes gadījumā</w:t>
      </w:r>
      <w:r w:rsidR="00310E0F" w:rsidRPr="00E81464">
        <w:rPr>
          <w:rFonts w:ascii="Times New Roman" w:eastAsia="Times New Roman" w:hAnsi="Times New Roman" w:cs="Times New Roman"/>
          <w:sz w:val="24"/>
          <w:szCs w:val="24"/>
        </w:rPr>
        <w:t xml:space="preserve"> atbilstoši MK noteikumos Nr.621 </w:t>
      </w:r>
      <w:r w:rsidR="00CE5A61" w:rsidRPr="00E81464">
        <w:rPr>
          <w:rFonts w:ascii="Times New Roman" w:eastAsia="Times New Roman" w:hAnsi="Times New Roman" w:cs="Times New Roman"/>
          <w:sz w:val="24"/>
          <w:szCs w:val="24"/>
        </w:rPr>
        <w:t>noteiktajam.</w:t>
      </w:r>
      <w:r w:rsidR="002C1FAD" w:rsidRPr="00E81464">
        <w:rPr>
          <w:rFonts w:ascii="Times New Roman" w:eastAsia="Times New Roman" w:hAnsi="Times New Roman" w:cs="Times New Roman"/>
          <w:sz w:val="24"/>
          <w:szCs w:val="24"/>
        </w:rPr>
        <w:t xml:space="preserve"> </w:t>
      </w:r>
      <w:r w:rsidRPr="00E81464">
        <w:rPr>
          <w:rFonts w:ascii="Times New Roman" w:eastAsia="Times New Roman" w:hAnsi="Times New Roman" w:cs="Times New Roman"/>
          <w:sz w:val="24"/>
          <w:szCs w:val="24"/>
        </w:rPr>
        <w:t xml:space="preserve">CFLA </w:t>
      </w:r>
      <w:r w:rsidR="009F7C19" w:rsidRPr="00E81464">
        <w:rPr>
          <w:rFonts w:ascii="Times New Roman" w:eastAsia="Times New Roman" w:hAnsi="Times New Roman" w:cs="Times New Roman"/>
          <w:sz w:val="24"/>
          <w:szCs w:val="24"/>
        </w:rPr>
        <w:t>pienākumi noteikti šā ziņojuma 6</w:t>
      </w:r>
      <w:r w:rsidR="00AB405B">
        <w:rPr>
          <w:rFonts w:ascii="Times New Roman" w:eastAsia="Times New Roman" w:hAnsi="Times New Roman" w:cs="Times New Roman"/>
          <w:sz w:val="24"/>
          <w:szCs w:val="24"/>
        </w:rPr>
        <w:t>4</w:t>
      </w:r>
      <w:r w:rsidR="009F7C19" w:rsidRPr="00E81464">
        <w:rPr>
          <w:rFonts w:ascii="Times New Roman" w:eastAsia="Times New Roman" w:hAnsi="Times New Roman" w:cs="Times New Roman"/>
          <w:sz w:val="24"/>
          <w:szCs w:val="24"/>
        </w:rPr>
        <w:t>. punktā.</w:t>
      </w:r>
      <w:r w:rsidR="002506E8" w:rsidRPr="00E81464">
        <w:rPr>
          <w:rFonts w:ascii="Times New Roman" w:eastAsia="Times New Roman" w:hAnsi="Times New Roman" w:cs="Times New Roman"/>
          <w:sz w:val="24"/>
          <w:szCs w:val="24"/>
        </w:rPr>
        <w:t xml:space="preserve"> IZM pienākumi noteikti šā ziņojuma 6</w:t>
      </w:r>
      <w:r w:rsidR="00AB405B">
        <w:rPr>
          <w:rFonts w:ascii="Times New Roman" w:eastAsia="Times New Roman" w:hAnsi="Times New Roman" w:cs="Times New Roman"/>
          <w:sz w:val="24"/>
          <w:szCs w:val="24"/>
        </w:rPr>
        <w:t>5</w:t>
      </w:r>
      <w:r w:rsidR="002506E8" w:rsidRPr="00E81464">
        <w:rPr>
          <w:rFonts w:ascii="Times New Roman" w:eastAsia="Times New Roman" w:hAnsi="Times New Roman" w:cs="Times New Roman"/>
          <w:sz w:val="24"/>
          <w:szCs w:val="24"/>
        </w:rPr>
        <w:t xml:space="preserve">. punktā. </w:t>
      </w:r>
    </w:p>
    <w:p w14:paraId="1EA65F7A" w14:textId="15E083EF" w:rsidR="002C1FAD" w:rsidRPr="0058606F" w:rsidRDefault="002C1FAD" w:rsidP="0058606F">
      <w:pPr>
        <w:pStyle w:val="ListParagraph"/>
        <w:numPr>
          <w:ilvl w:val="0"/>
          <w:numId w:val="14"/>
        </w:numPr>
        <w:pBdr>
          <w:top w:val="nil"/>
          <w:left w:val="nil"/>
          <w:bottom w:val="nil"/>
          <w:right w:val="nil"/>
          <w:between w:val="nil"/>
        </w:pBdr>
        <w:spacing w:line="240" w:lineRule="auto"/>
        <w:ind w:left="567" w:hanging="567"/>
        <w:jc w:val="both"/>
        <w:rPr>
          <w:rFonts w:ascii="Times New Roman" w:eastAsia="Times New Roman" w:hAnsi="Times New Roman" w:cs="Times New Roman"/>
          <w:sz w:val="24"/>
          <w:szCs w:val="24"/>
        </w:rPr>
      </w:pPr>
      <w:r w:rsidRPr="0058606F">
        <w:rPr>
          <w:rFonts w:ascii="Times New Roman" w:eastAsia="Times New Roman" w:hAnsi="Times New Roman" w:cs="Times New Roman"/>
          <w:sz w:val="24"/>
          <w:szCs w:val="24"/>
        </w:rPr>
        <w:t>Ievērojot MK noteikumos Nr.621 noteikto kārtību un institūciju kompetenci, CFLA, nodrošinot investīcijas pasākuma projektu īstenošanu un uzraudzību, veic darbības, kas atbilst starp IZM un CFLA noslēgtajā starpresoru vienošanās par sadarbību Atveseļošanas fonda investīciju īstenošanā un uzraudzībā noteiktajam un vienošanās par investīciju projektu īstenošanu nosacījumiem</w:t>
      </w:r>
      <w:r w:rsidR="00FE0171" w:rsidRPr="0058606F">
        <w:rPr>
          <w:rFonts w:ascii="Times New Roman" w:eastAsia="Times New Roman" w:hAnsi="Times New Roman" w:cs="Times New Roman"/>
          <w:sz w:val="24"/>
          <w:szCs w:val="24"/>
        </w:rPr>
        <w:t>,</w:t>
      </w:r>
      <w:r w:rsidRPr="0058606F">
        <w:rPr>
          <w:rFonts w:ascii="Times New Roman" w:eastAsia="Times New Roman" w:hAnsi="Times New Roman" w:cs="Times New Roman"/>
          <w:sz w:val="24"/>
          <w:szCs w:val="24"/>
        </w:rPr>
        <w:t xml:space="preserve"> veicot vismaz šādas pārbaudes: </w:t>
      </w:r>
    </w:p>
    <w:p w14:paraId="6FA99C17"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interešu konflikta, korupcijas un krāpšanas novēršana;</w:t>
      </w:r>
    </w:p>
    <w:p w14:paraId="58D61737"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proofErr w:type="spellStart"/>
      <w:r w:rsidRPr="00E81464">
        <w:rPr>
          <w:rFonts w:ascii="Times New Roman" w:hAnsi="Times New Roman" w:cs="Times New Roman"/>
          <w:color w:val="000000" w:themeColor="text1"/>
          <w:sz w:val="24"/>
          <w:szCs w:val="24"/>
        </w:rPr>
        <w:t>dubultfinansējuma</w:t>
      </w:r>
      <w:proofErr w:type="spellEnd"/>
      <w:r w:rsidRPr="00E81464">
        <w:rPr>
          <w:rFonts w:ascii="Times New Roman" w:hAnsi="Times New Roman" w:cs="Times New Roman"/>
          <w:color w:val="000000" w:themeColor="text1"/>
          <w:sz w:val="24"/>
          <w:szCs w:val="24"/>
        </w:rPr>
        <w:t xml:space="preserve"> riska novēršana;</w:t>
      </w:r>
    </w:p>
    <w:p w14:paraId="2845725F"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ieviešanas progresa pārskatu un sasniedzamo rādītāju pamatojošās dokumentācijas pārbaude;</w:t>
      </w:r>
    </w:p>
    <w:p w14:paraId="0B4174BE" w14:textId="2C1209E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pārbaudes projektu īstenošanas vietās</w:t>
      </w:r>
      <w:r w:rsidR="002506E8" w:rsidRPr="00E81464">
        <w:rPr>
          <w:rFonts w:ascii="Times New Roman" w:hAnsi="Times New Roman" w:cs="Times New Roman"/>
          <w:color w:val="000000" w:themeColor="text1"/>
          <w:sz w:val="24"/>
          <w:szCs w:val="24"/>
        </w:rPr>
        <w:t>, ja attiecināms</w:t>
      </w:r>
      <w:r w:rsidRPr="00E81464">
        <w:rPr>
          <w:rFonts w:ascii="Times New Roman" w:hAnsi="Times New Roman" w:cs="Times New Roman"/>
          <w:color w:val="000000" w:themeColor="text1"/>
          <w:sz w:val="24"/>
          <w:szCs w:val="24"/>
        </w:rPr>
        <w:t>;</w:t>
      </w:r>
    </w:p>
    <w:p w14:paraId="4888A87C" w14:textId="6C6C7269"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investīcijas pasākuma pamatojošās dokumentācijas pārbaudi, tai skaitā ietverot datu ticamības pārbaudi.</w:t>
      </w:r>
    </w:p>
    <w:p w14:paraId="3DB47DEE" w14:textId="77777777" w:rsidR="002C1FAD" w:rsidRPr="00E81464" w:rsidRDefault="002C1FAD"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Ievērojot MK noteikumos Nr.621 noteikto kārtību un institūciju kompetenci, IZM investīcijas pasākuma projektu īstenošanas un uzraudzības ietvaros veic darbības, kas atbilst starp IZM un CFLA noslēgtajā starpresoru vienošanās par sadarbību Atveseļošanas fonda investīciju īstenošanā un uzraudzībā noteiktajam un:</w:t>
      </w:r>
    </w:p>
    <w:p w14:paraId="504FE7FB"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nodrošina investīcijas pasākuma projektu atlasi;</w:t>
      </w:r>
    </w:p>
    <w:p w14:paraId="24835DD4"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nodrošina investīcijas mērķa un nacionālo rādītāju un to progresa uzraudzību; </w:t>
      </w:r>
    </w:p>
    <w:p w14:paraId="5EB35918"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veic  nacionālo rādītāju pārbaudes, tai skaitā rādītāju pamatojošās dokumentācijas un datu ticamības pārbaudi; </w:t>
      </w:r>
    </w:p>
    <w:p w14:paraId="216DC7B6" w14:textId="7DAF7DB5"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apstiprina nacionālo rādītāju</w:t>
      </w:r>
      <w:r w:rsidR="00841648" w:rsidRPr="00E81464">
        <w:rPr>
          <w:rFonts w:ascii="Times New Roman" w:hAnsi="Times New Roman" w:cs="Times New Roman"/>
          <w:color w:val="000000" w:themeColor="text1"/>
          <w:sz w:val="24"/>
          <w:szCs w:val="24"/>
        </w:rPr>
        <w:t>,</w:t>
      </w:r>
      <w:r w:rsidRPr="00E81464">
        <w:rPr>
          <w:rFonts w:ascii="Times New Roman" w:hAnsi="Times New Roman" w:cs="Times New Roman"/>
          <w:color w:val="000000" w:themeColor="text1"/>
          <w:sz w:val="24"/>
          <w:szCs w:val="24"/>
        </w:rPr>
        <w:t xml:space="preserve"> </w:t>
      </w:r>
      <w:r w:rsidR="00841648" w:rsidRPr="00E81464">
        <w:rPr>
          <w:rFonts w:ascii="Times New Roman" w:hAnsi="Times New Roman" w:cs="Times New Roman"/>
          <w:color w:val="000000" w:themeColor="text1"/>
          <w:sz w:val="24"/>
          <w:szCs w:val="24"/>
        </w:rPr>
        <w:t xml:space="preserve">iesniedzot savu atzinumu </w:t>
      </w:r>
      <w:r w:rsidR="00FC35F6" w:rsidRPr="00FC35F6">
        <w:rPr>
          <w:rFonts w:ascii="Times New Roman" w:hAnsi="Times New Roman" w:cs="Times New Roman"/>
          <w:color w:val="000000" w:themeColor="text1"/>
          <w:sz w:val="24"/>
          <w:szCs w:val="24"/>
        </w:rPr>
        <w:t>Kohēzijas politikas fondu vadības informācijas sistēm</w:t>
      </w:r>
      <w:r w:rsidR="00FC35F6">
        <w:rPr>
          <w:rFonts w:ascii="Times New Roman" w:hAnsi="Times New Roman" w:cs="Times New Roman"/>
          <w:color w:val="000000" w:themeColor="text1"/>
          <w:sz w:val="24"/>
          <w:szCs w:val="24"/>
        </w:rPr>
        <w:t xml:space="preserve">ā (turpmāk – </w:t>
      </w:r>
      <w:r w:rsidR="00841648" w:rsidRPr="00E81464">
        <w:rPr>
          <w:rFonts w:ascii="Times New Roman" w:hAnsi="Times New Roman" w:cs="Times New Roman"/>
          <w:color w:val="000000" w:themeColor="text1"/>
          <w:sz w:val="24"/>
          <w:szCs w:val="24"/>
        </w:rPr>
        <w:t>vadības informācijas sistēm</w:t>
      </w:r>
      <w:r w:rsidR="00FC35F6">
        <w:rPr>
          <w:rFonts w:ascii="Times New Roman" w:hAnsi="Times New Roman" w:cs="Times New Roman"/>
          <w:color w:val="000000" w:themeColor="text1"/>
          <w:sz w:val="24"/>
          <w:szCs w:val="24"/>
        </w:rPr>
        <w:t>a)</w:t>
      </w:r>
      <w:r w:rsidRPr="00E81464">
        <w:rPr>
          <w:rFonts w:ascii="Times New Roman" w:hAnsi="Times New Roman" w:cs="Times New Roman"/>
          <w:color w:val="000000" w:themeColor="text1"/>
          <w:sz w:val="24"/>
          <w:szCs w:val="24"/>
        </w:rPr>
        <w:t>; </w:t>
      </w:r>
    </w:p>
    <w:p w14:paraId="2C98A2EF" w14:textId="624F2768" w:rsidR="002C1FAD"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veic iekšējās kontroles sistēmas izstrādi, īstenošanu, uzraudzību, tai skaitā iekšējo auditu, un pilnveidi</w:t>
      </w:r>
      <w:r w:rsidR="002F6A83">
        <w:rPr>
          <w:rFonts w:ascii="Times New Roman" w:hAnsi="Times New Roman" w:cs="Times New Roman"/>
          <w:color w:val="000000" w:themeColor="text1"/>
          <w:sz w:val="24"/>
          <w:szCs w:val="24"/>
        </w:rPr>
        <w:t>;</w:t>
      </w:r>
    </w:p>
    <w:p w14:paraId="11A7A796" w14:textId="79C13844" w:rsidR="002F6A83" w:rsidRPr="00E81464" w:rsidRDefault="002F6A83"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2F6A83">
        <w:rPr>
          <w:rFonts w:ascii="Times New Roman" w:hAnsi="Times New Roman" w:cs="Times New Roman"/>
          <w:color w:val="000000" w:themeColor="text1"/>
          <w:sz w:val="24"/>
          <w:szCs w:val="24"/>
        </w:rPr>
        <w:t>nodrošina ilgtspējas nosacījumu uzraudzību</w:t>
      </w:r>
      <w:r>
        <w:rPr>
          <w:rFonts w:ascii="Times New Roman" w:hAnsi="Times New Roman" w:cs="Times New Roman"/>
          <w:color w:val="000000" w:themeColor="text1"/>
          <w:sz w:val="24"/>
          <w:szCs w:val="24"/>
        </w:rPr>
        <w:t>.</w:t>
      </w:r>
    </w:p>
    <w:p w14:paraId="76AF79CC" w14:textId="421C7C6C" w:rsidR="002C1FAD" w:rsidRPr="00E81464" w:rsidRDefault="002C1FAD" w:rsidP="002F6A83">
      <w:pPr>
        <w:pStyle w:val="ListParagraph"/>
        <w:numPr>
          <w:ilvl w:val="0"/>
          <w:numId w:val="14"/>
        </w:numPr>
        <w:pBdr>
          <w:top w:val="nil"/>
          <w:left w:val="nil"/>
          <w:bottom w:val="nil"/>
          <w:right w:val="nil"/>
          <w:between w:val="nil"/>
        </w:pBdr>
        <w:spacing w:line="240" w:lineRule="auto"/>
        <w:ind w:left="567" w:hanging="567"/>
        <w:jc w:val="both"/>
        <w:rPr>
          <w:rFonts w:ascii="Times New Roman" w:hAnsi="Times New Roman" w:cs="Times New Roman"/>
          <w:sz w:val="24"/>
          <w:szCs w:val="24"/>
        </w:rPr>
      </w:pPr>
      <w:r w:rsidRPr="00E81464">
        <w:rPr>
          <w:rFonts w:ascii="Times New Roman" w:hAnsi="Times New Roman" w:cs="Times New Roman"/>
          <w:color w:val="000000" w:themeColor="text1"/>
          <w:sz w:val="24"/>
          <w:szCs w:val="24"/>
        </w:rPr>
        <w:t xml:space="preserve">Lai CFLA varētu nodrošināt </w:t>
      </w:r>
      <w:r w:rsidRPr="00E81464">
        <w:rPr>
          <w:rFonts w:ascii="Times New Roman" w:hAnsi="Times New Roman" w:cs="Times New Roman"/>
          <w:sz w:val="24"/>
          <w:szCs w:val="24"/>
        </w:rPr>
        <w:t xml:space="preserve">nepieciešamos uzraudzības pasākumus investīcijas pasākuma ietvaros, </w:t>
      </w:r>
      <w:r w:rsidR="00594F4C">
        <w:rPr>
          <w:rFonts w:ascii="Times New Roman" w:hAnsi="Times New Roman" w:cs="Times New Roman"/>
          <w:sz w:val="24"/>
          <w:szCs w:val="24"/>
          <w:shd w:val="clear" w:color="auto" w:fill="FFFFFF"/>
        </w:rPr>
        <w:t xml:space="preserve">atbilstoši </w:t>
      </w:r>
      <w:r w:rsidR="006D6DC4">
        <w:rPr>
          <w:rFonts w:ascii="Times New Roman" w:hAnsi="Times New Roman" w:cs="Times New Roman"/>
          <w:sz w:val="24"/>
          <w:szCs w:val="24"/>
          <w:shd w:val="clear" w:color="auto" w:fill="FFFFFF"/>
        </w:rPr>
        <w:t xml:space="preserve">Ministru kabineta </w:t>
      </w:r>
      <w:r w:rsidR="00180AE8" w:rsidRPr="00180AE8">
        <w:rPr>
          <w:rFonts w:ascii="Times New Roman" w:hAnsi="Times New Roman" w:cs="Times New Roman"/>
          <w:sz w:val="24"/>
          <w:szCs w:val="24"/>
          <w:shd w:val="clear" w:color="auto" w:fill="FFFFFF"/>
        </w:rPr>
        <w:t>2023.</w:t>
      </w:r>
      <w:r w:rsidR="00180AE8">
        <w:rPr>
          <w:rFonts w:ascii="Times New Roman" w:hAnsi="Times New Roman" w:cs="Times New Roman"/>
          <w:sz w:val="24"/>
          <w:szCs w:val="24"/>
          <w:shd w:val="clear" w:color="auto" w:fill="FFFFFF"/>
        </w:rPr>
        <w:t> </w:t>
      </w:r>
      <w:r w:rsidR="00180AE8" w:rsidRPr="00180AE8">
        <w:rPr>
          <w:rFonts w:ascii="Times New Roman" w:hAnsi="Times New Roman" w:cs="Times New Roman"/>
          <w:sz w:val="24"/>
          <w:szCs w:val="24"/>
          <w:shd w:val="clear" w:color="auto" w:fill="FFFFFF"/>
        </w:rPr>
        <w:t>gada 4.</w:t>
      </w:r>
      <w:r w:rsidR="00180AE8">
        <w:rPr>
          <w:rFonts w:ascii="Times New Roman" w:hAnsi="Times New Roman" w:cs="Times New Roman"/>
          <w:sz w:val="24"/>
          <w:szCs w:val="24"/>
          <w:shd w:val="clear" w:color="auto" w:fill="FFFFFF"/>
        </w:rPr>
        <w:t> </w:t>
      </w:r>
      <w:r w:rsidR="00180AE8" w:rsidRPr="00180AE8">
        <w:rPr>
          <w:rFonts w:ascii="Times New Roman" w:hAnsi="Times New Roman" w:cs="Times New Roman"/>
          <w:sz w:val="24"/>
          <w:szCs w:val="24"/>
          <w:shd w:val="clear" w:color="auto" w:fill="FFFFFF"/>
        </w:rPr>
        <w:t xml:space="preserve">aprīļa sēdes </w:t>
      </w:r>
      <w:proofErr w:type="spellStart"/>
      <w:r w:rsidR="00180AE8" w:rsidRPr="00180AE8">
        <w:rPr>
          <w:rFonts w:ascii="Times New Roman" w:hAnsi="Times New Roman" w:cs="Times New Roman"/>
          <w:sz w:val="24"/>
          <w:szCs w:val="24"/>
          <w:shd w:val="clear" w:color="auto" w:fill="FFFFFF"/>
        </w:rPr>
        <w:lastRenderedPageBreak/>
        <w:t>protokollēmumā</w:t>
      </w:r>
      <w:proofErr w:type="spellEnd"/>
      <w:r w:rsidR="00180AE8" w:rsidRPr="00180AE8">
        <w:rPr>
          <w:rFonts w:ascii="Times New Roman" w:hAnsi="Times New Roman" w:cs="Times New Roman"/>
          <w:sz w:val="24"/>
          <w:szCs w:val="24"/>
          <w:shd w:val="clear" w:color="auto" w:fill="FFFFFF"/>
        </w:rPr>
        <w:t xml:space="preserve"> </w:t>
      </w:r>
      <w:r w:rsidR="00F67F12">
        <w:rPr>
          <w:rFonts w:ascii="Times New Roman" w:hAnsi="Times New Roman" w:cs="Times New Roman"/>
          <w:sz w:val="24"/>
          <w:szCs w:val="24"/>
          <w:shd w:val="clear" w:color="auto" w:fill="FFFFFF"/>
        </w:rPr>
        <w:t>(</w:t>
      </w:r>
      <w:r w:rsidR="004B0C8B">
        <w:rPr>
          <w:rFonts w:ascii="Times New Roman" w:hAnsi="Times New Roman" w:cs="Times New Roman"/>
          <w:sz w:val="24"/>
          <w:szCs w:val="24"/>
          <w:shd w:val="clear" w:color="auto" w:fill="FFFFFF"/>
        </w:rPr>
        <w:t xml:space="preserve">prot. Nr. 17, </w:t>
      </w:r>
      <w:r w:rsidR="00AE3B54" w:rsidRPr="00E81464">
        <w:rPr>
          <w:rFonts w:ascii="Times New Roman" w:hAnsi="Times New Roman" w:cs="Times New Roman"/>
          <w:sz w:val="24"/>
          <w:szCs w:val="24"/>
        </w:rPr>
        <w:t>3</w:t>
      </w:r>
      <w:r w:rsidR="002F6A83">
        <w:rPr>
          <w:rFonts w:ascii="Times New Roman" w:hAnsi="Times New Roman" w:cs="Times New Roman"/>
          <w:sz w:val="24"/>
          <w:szCs w:val="24"/>
        </w:rPr>
        <w:t>3</w:t>
      </w:r>
      <w:r w:rsidR="00AE3B54" w:rsidRPr="00E81464">
        <w:rPr>
          <w:rFonts w:ascii="Times New Roman" w:hAnsi="Times New Roman" w:cs="Times New Roman"/>
          <w:sz w:val="24"/>
          <w:szCs w:val="24"/>
        </w:rPr>
        <w:t>.§</w:t>
      </w:r>
      <w:r w:rsidR="00F67F12">
        <w:rPr>
          <w:rFonts w:ascii="Times New Roman" w:hAnsi="Times New Roman" w:cs="Times New Roman"/>
          <w:sz w:val="24"/>
          <w:szCs w:val="24"/>
          <w:shd w:val="clear" w:color="auto" w:fill="FFFFFF"/>
        </w:rPr>
        <w:t>)</w:t>
      </w:r>
      <w:r w:rsidR="00DA4B2C">
        <w:rPr>
          <w:rFonts w:ascii="Times New Roman" w:hAnsi="Times New Roman" w:cs="Times New Roman"/>
          <w:sz w:val="24"/>
          <w:szCs w:val="24"/>
          <w:shd w:val="clear" w:color="auto" w:fill="FFFFFF"/>
        </w:rPr>
        <w:t xml:space="preserve"> noteikt</w:t>
      </w:r>
      <w:r w:rsidR="005B0925">
        <w:rPr>
          <w:rFonts w:ascii="Times New Roman" w:hAnsi="Times New Roman" w:cs="Times New Roman"/>
          <w:sz w:val="24"/>
          <w:szCs w:val="24"/>
          <w:shd w:val="clear" w:color="auto" w:fill="FFFFFF"/>
        </w:rPr>
        <w:t>ajam</w:t>
      </w:r>
      <w:r w:rsidR="00594F4C">
        <w:rPr>
          <w:rFonts w:ascii="Times New Roman" w:hAnsi="Times New Roman" w:cs="Times New Roman"/>
          <w:sz w:val="24"/>
          <w:szCs w:val="24"/>
          <w:shd w:val="clear" w:color="auto" w:fill="FFFFFF"/>
        </w:rPr>
        <w:t xml:space="preserve"> tiks nodrošināta finansējuma un amata vietu pārdale no </w:t>
      </w:r>
      <w:r w:rsidR="006D7231">
        <w:rPr>
          <w:rFonts w:ascii="Times New Roman" w:hAnsi="Times New Roman" w:cs="Times New Roman"/>
          <w:sz w:val="24"/>
          <w:szCs w:val="24"/>
          <w:shd w:val="clear" w:color="auto" w:fill="FFFFFF"/>
        </w:rPr>
        <w:t xml:space="preserve">IZM </w:t>
      </w:r>
      <w:r w:rsidR="004763A9">
        <w:rPr>
          <w:rFonts w:ascii="Times New Roman" w:hAnsi="Times New Roman" w:cs="Times New Roman"/>
          <w:sz w:val="24"/>
          <w:szCs w:val="24"/>
          <w:shd w:val="clear" w:color="auto" w:fill="FFFFFF"/>
        </w:rPr>
        <w:t>uz CFLA.</w:t>
      </w:r>
    </w:p>
    <w:p w14:paraId="39271564" w14:textId="77777777" w:rsidR="002C1FAD" w:rsidRPr="00E81464" w:rsidRDefault="002C1FAD" w:rsidP="002C1FAD">
      <w:pPr>
        <w:pStyle w:val="Heading1"/>
        <w:spacing w:before="240" w:after="240"/>
        <w:ind w:left="567" w:right="-6" w:hanging="567"/>
        <w:jc w:val="center"/>
        <w:rPr>
          <w:rFonts w:ascii="Times New Roman" w:eastAsia="Times New Roman" w:hAnsi="Times New Roman" w:cs="Times New Roman"/>
          <w:sz w:val="26"/>
          <w:szCs w:val="26"/>
        </w:rPr>
      </w:pPr>
      <w:r w:rsidRPr="00E81464">
        <w:rPr>
          <w:rFonts w:ascii="Times New Roman" w:eastAsia="Times New Roman" w:hAnsi="Times New Roman" w:cs="Times New Roman"/>
          <w:sz w:val="26"/>
          <w:szCs w:val="26"/>
        </w:rPr>
        <w:t>6. Projektu apstiprināšanas, īstenošanas un uzraudzības nosacījumi</w:t>
      </w:r>
    </w:p>
    <w:p w14:paraId="2B6C70E0" w14:textId="77777777" w:rsidR="002C1FAD" w:rsidRPr="00E81464" w:rsidRDefault="002C1FAD"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Pēc ziņojuma apstiprināšanas Ministru kabinetā IZM nosūtīs finansējuma saņēmējiem uzaicinājumu iesniegt projekta aprakstu vadības informācijas sistēmā, norādot projekta apraksta iesniegšanas termiņu. Finansējuma saņēmējs 20 darba dienu laikā pēc uzaicinājuma saņemšanas sagatavoto projekta aprakstu iesniedz vadības informācijas sistēmā, aizpildot definētos projekta iesnieguma laukus vadības informācijas sistēmā.</w:t>
      </w:r>
    </w:p>
    <w:p w14:paraId="7A330927" w14:textId="51AC8B91" w:rsidR="002C1FAD" w:rsidRPr="00E81464" w:rsidRDefault="002C1FAD"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IZM ir paredzējusi 20 darba dienu laikā pēc projekta apraksta iesniegšanas vadības informācijas sistēmā izvērtēt finansējuma saņēmēja iesniegto projekta aprakstu atbilstoši Atveseļošanas fonda</w:t>
      </w:r>
      <w:r w:rsidR="002E4618" w:rsidRPr="00E81464">
        <w:rPr>
          <w:rFonts w:ascii="Times New Roman" w:eastAsia="Times New Roman" w:hAnsi="Times New Roman" w:cs="Times New Roman"/>
          <w:sz w:val="24"/>
          <w:szCs w:val="24"/>
        </w:rPr>
        <w:t xml:space="preserve"> plāna</w:t>
      </w:r>
      <w:r w:rsidRPr="00E81464">
        <w:rPr>
          <w:rFonts w:ascii="Times New Roman" w:eastAsia="Times New Roman" w:hAnsi="Times New Roman" w:cs="Times New Roman"/>
          <w:sz w:val="24"/>
          <w:szCs w:val="24"/>
        </w:rPr>
        <w:t xml:space="preserve"> prasībām, Finanšu regulas izslēgšanas nosacījumiem, kā arī izvērtējot krāpšanas, korupcijas un dubultā finansējuma riska neesamību, ciktāl tas attiecināms uz konkrēto investīciju, un, ja nepieciešams, lūgs finansējuma saņēmējam  10 darba dienu laikā no atzinuma saņemšanas precizēt projekta aprakstu un iesniegt to atkārtotai izvērtēšanai</w:t>
      </w:r>
      <w:r w:rsidR="00B8304B" w:rsidRPr="00E81464">
        <w:rPr>
          <w:rFonts w:ascii="Times New Roman" w:eastAsia="Times New Roman" w:hAnsi="Times New Roman" w:cs="Times New Roman"/>
          <w:sz w:val="24"/>
          <w:szCs w:val="24"/>
        </w:rPr>
        <w:t>.</w:t>
      </w:r>
      <w:r w:rsidRPr="00E81464">
        <w:rPr>
          <w:rFonts w:ascii="Times New Roman" w:eastAsia="Times New Roman" w:hAnsi="Times New Roman" w:cs="Times New Roman"/>
          <w:sz w:val="24"/>
          <w:szCs w:val="24"/>
        </w:rPr>
        <w:t xml:space="preserve"> Iesniegtos precizējumus IZM ir paredzējusi izvērtēt piecu darba dienu laikā. Ja iesniegtajā precizētajā projekta aprakstā  nav sniegta pietiekama informācija lēmuma pieņemšanai par projekta apraksta apstiprināšanu, IZM var atkārtoti lūgt finansējuma saņēmējam sniegt precizējumus izvērtēšanai, piemērojot iepriekš noteiktos termiņus. IZM ir tiesības pieprasīt finansējuma saņēmējam veikt precizējumus, līdz projekta apraksts atbilst visām izvirzītajām prasībām. Ja finansējuma saņēmējs projekta aprakstu ir iesniedzis atbilstoši šajā ziņojumā un Atveseļošanas fonda plānā noteiktajām prasībām, ja nepieciešams, precizējis atbilstoši IZM noteiktajam, IZM pieņem lēmumu par projekta apraksta apstiprināšanu</w:t>
      </w:r>
      <w:r w:rsidRPr="00E81464">
        <w:t>,</w:t>
      </w:r>
      <w:r w:rsidR="00EA41C7" w:rsidRPr="00E81464">
        <w:t xml:space="preserve"> </w:t>
      </w:r>
      <w:r w:rsidRPr="00E81464">
        <w:rPr>
          <w:rFonts w:ascii="Times New Roman" w:eastAsia="Times New Roman" w:hAnsi="Times New Roman" w:cs="Times New Roman"/>
          <w:sz w:val="24"/>
          <w:szCs w:val="24"/>
        </w:rPr>
        <w:t>IZM iesniegs lēmumu par projekta apraksta apstiprināšanu vadības informācijas sistēmā</w:t>
      </w:r>
      <w:r w:rsidR="00C849B0" w:rsidRPr="00E81464">
        <w:rPr>
          <w:rFonts w:ascii="Times New Roman" w:eastAsia="Times New Roman" w:hAnsi="Times New Roman" w:cs="Times New Roman"/>
          <w:sz w:val="24"/>
          <w:szCs w:val="24"/>
        </w:rPr>
        <w:t>.</w:t>
      </w:r>
      <w:r w:rsidRPr="00E81464">
        <w:rPr>
          <w:rFonts w:ascii="Times New Roman" w:eastAsia="Times New Roman" w:hAnsi="Times New Roman" w:cs="Times New Roman"/>
          <w:sz w:val="24"/>
          <w:szCs w:val="24"/>
        </w:rPr>
        <w:t xml:space="preserve"> </w:t>
      </w:r>
      <w:r w:rsidR="00EA41C7" w:rsidRPr="00E81464">
        <w:rPr>
          <w:rFonts w:ascii="Times New Roman" w:eastAsia="Times New Roman" w:hAnsi="Times New Roman" w:cs="Times New Roman"/>
          <w:sz w:val="24"/>
          <w:szCs w:val="24"/>
        </w:rPr>
        <w:t xml:space="preserve">IZM veiks projekta iesnieguma apstiprināšanu </w:t>
      </w:r>
      <w:r w:rsidRPr="00E81464">
        <w:rPr>
          <w:rFonts w:ascii="Times New Roman" w:eastAsia="Times New Roman" w:hAnsi="Times New Roman" w:cs="Times New Roman"/>
          <w:sz w:val="24"/>
          <w:szCs w:val="24"/>
        </w:rPr>
        <w:t xml:space="preserve">vadības informācijas sistēmā </w:t>
      </w:r>
      <w:r w:rsidR="00EA41C7" w:rsidRPr="00E81464">
        <w:rPr>
          <w:rFonts w:ascii="Times New Roman" w:eastAsia="Times New Roman" w:hAnsi="Times New Roman" w:cs="Times New Roman"/>
          <w:sz w:val="24"/>
          <w:szCs w:val="24"/>
        </w:rPr>
        <w:t>un</w:t>
      </w:r>
      <w:r w:rsidRPr="00E81464">
        <w:rPr>
          <w:rFonts w:ascii="Times New Roman" w:eastAsia="Times New Roman" w:hAnsi="Times New Roman" w:cs="Times New Roman"/>
          <w:sz w:val="24"/>
          <w:szCs w:val="24"/>
        </w:rPr>
        <w:t xml:space="preserve"> informēs par to finansējuma saņēmēju</w:t>
      </w:r>
      <w:r w:rsidR="009561C4">
        <w:rPr>
          <w:rFonts w:ascii="Times New Roman" w:eastAsia="Times New Roman" w:hAnsi="Times New Roman" w:cs="Times New Roman"/>
          <w:sz w:val="24"/>
          <w:szCs w:val="24"/>
        </w:rPr>
        <w:t xml:space="preserve"> un CFLA</w:t>
      </w:r>
      <w:r w:rsidRPr="00E81464">
        <w:rPr>
          <w:rFonts w:ascii="Times New Roman" w:eastAsia="Times New Roman" w:hAnsi="Times New Roman" w:cs="Times New Roman"/>
          <w:sz w:val="24"/>
          <w:szCs w:val="24"/>
        </w:rPr>
        <w:t>.</w:t>
      </w:r>
    </w:p>
    <w:p w14:paraId="12F31DD3" w14:textId="77777777" w:rsidR="002C1FAD" w:rsidRPr="00E81464" w:rsidRDefault="002C1FAD"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Projekta īstenošanas un uzraudzības nodrošināšanai, pēc šī ziņojuma apstiprināšanas Ministru kabinetā un projekta apraksta apstiprināšanas vadības informācijas sistēmā, starp CFLA un finansējuma saņēmēju tiks slēgta vienošanās par projekta īstenošanu, tostarp iekļaujot šādu informāciju:</w:t>
      </w:r>
    </w:p>
    <w:p w14:paraId="13CBD67C" w14:textId="6C2CDA58"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finansējuma saņēmēja un CFLA tiesības un pienākumi;</w:t>
      </w:r>
    </w:p>
    <w:p w14:paraId="4F3C5190" w14:textId="0E1F0B23"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projekta īstenošanas un uzraudzības nosacījumi, tai skaitā projekta dokumentācijas iesniegšanai un izskatīšanai, pārbaužu veikšanai, tai skaitā paredzot izlases veida pārbaudes interešu konflikta, korupcijas un krāpšanas novēršanai un </w:t>
      </w:r>
      <w:proofErr w:type="spellStart"/>
      <w:r w:rsidRPr="00E81464">
        <w:rPr>
          <w:rFonts w:ascii="Times New Roman" w:hAnsi="Times New Roman" w:cs="Times New Roman"/>
          <w:color w:val="000000" w:themeColor="text1"/>
          <w:sz w:val="24"/>
          <w:szCs w:val="24"/>
        </w:rPr>
        <w:t>dubultfinansējuma</w:t>
      </w:r>
      <w:proofErr w:type="spellEnd"/>
      <w:r w:rsidRPr="00E81464">
        <w:rPr>
          <w:rFonts w:ascii="Times New Roman" w:hAnsi="Times New Roman" w:cs="Times New Roman"/>
          <w:color w:val="000000" w:themeColor="text1"/>
          <w:sz w:val="24"/>
          <w:szCs w:val="24"/>
        </w:rPr>
        <w:t xml:space="preserve"> riska novēršanai, kā arī mērķu sasniegšanu pamatojošās dokumentācijas pārbaudes, tai skaitā datu ticamības pārbaudes, kā arī nosacījumi datu ievadei vadības informācijas sistēmā, lai uzraudzītu projekta ieviešanas progresu un nodrošinātu datu pieejamību;</w:t>
      </w:r>
    </w:p>
    <w:p w14:paraId="57FAEBDF" w14:textId="5D183294" w:rsidR="00A2430B" w:rsidRPr="00E81464" w:rsidRDefault="00366220"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progresa pārskatu iesniegšanas</w:t>
      </w:r>
      <w:r w:rsidR="00A2430B" w:rsidRPr="00E81464">
        <w:rPr>
          <w:rFonts w:ascii="Times New Roman" w:hAnsi="Times New Roman" w:cs="Times New Roman"/>
          <w:color w:val="000000" w:themeColor="text1"/>
          <w:sz w:val="24"/>
          <w:szCs w:val="24"/>
        </w:rPr>
        <w:t xml:space="preserve"> kārtība, tai skaitā projekta izmaksu, kas netiek segtas no Atveseļošanas fonda līdzekļiem, par pievienotās vērtības nodokļa maksājumiem uzskaites kārtība;</w:t>
      </w:r>
    </w:p>
    <w:p w14:paraId="2EABDA5C" w14:textId="0ED8F3E5" w:rsidR="002C1FAD"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ar projekta īstenošanu saistīto dokumentu uzglabāšanas termiņi;</w:t>
      </w:r>
    </w:p>
    <w:p w14:paraId="3411441A" w14:textId="560B54D0" w:rsidR="002F6A83" w:rsidRPr="00E81464" w:rsidRDefault="00FC35F6"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nosacījums par finansējuma saņēmēja </w:t>
      </w:r>
      <w:r w:rsidRPr="00FC35F6">
        <w:rPr>
          <w:rFonts w:ascii="Times New Roman" w:hAnsi="Times New Roman" w:cs="Times New Roman"/>
          <w:color w:val="000000" w:themeColor="text1"/>
          <w:sz w:val="24"/>
          <w:szCs w:val="24"/>
        </w:rPr>
        <w:t>pienākum</w:t>
      </w:r>
      <w:r>
        <w:rPr>
          <w:rFonts w:ascii="Times New Roman" w:hAnsi="Times New Roman" w:cs="Times New Roman"/>
          <w:color w:val="000000" w:themeColor="text1"/>
          <w:sz w:val="24"/>
          <w:szCs w:val="24"/>
        </w:rPr>
        <w:t>u</w:t>
      </w:r>
      <w:r w:rsidRPr="00FC35F6">
        <w:rPr>
          <w:rFonts w:ascii="Times New Roman" w:hAnsi="Times New Roman" w:cs="Times New Roman"/>
          <w:color w:val="000000" w:themeColor="text1"/>
          <w:sz w:val="24"/>
          <w:szCs w:val="24"/>
        </w:rPr>
        <w:t xml:space="preserve"> reizi gadā</w:t>
      </w:r>
      <w:r>
        <w:rPr>
          <w:rFonts w:ascii="Times New Roman" w:hAnsi="Times New Roman" w:cs="Times New Roman"/>
          <w:color w:val="000000" w:themeColor="text1"/>
          <w:sz w:val="24"/>
          <w:szCs w:val="24"/>
        </w:rPr>
        <w:t xml:space="preserve"> </w:t>
      </w:r>
      <w:r w:rsidRPr="00FC35F6">
        <w:rPr>
          <w:rFonts w:ascii="Times New Roman" w:hAnsi="Times New Roman" w:cs="Times New Roman"/>
          <w:color w:val="000000" w:themeColor="text1"/>
          <w:sz w:val="24"/>
          <w:szCs w:val="24"/>
        </w:rPr>
        <w:t xml:space="preserve">iesniegt </w:t>
      </w:r>
      <w:r>
        <w:rPr>
          <w:rFonts w:ascii="Times New Roman" w:hAnsi="Times New Roman" w:cs="Times New Roman"/>
          <w:color w:val="000000" w:themeColor="text1"/>
          <w:sz w:val="24"/>
          <w:szCs w:val="24"/>
        </w:rPr>
        <w:t xml:space="preserve">IZM </w:t>
      </w:r>
      <w:r w:rsidRPr="00FC35F6">
        <w:rPr>
          <w:rFonts w:ascii="Times New Roman" w:hAnsi="Times New Roman" w:cs="Times New Roman"/>
          <w:color w:val="000000" w:themeColor="text1"/>
          <w:sz w:val="24"/>
          <w:szCs w:val="24"/>
        </w:rPr>
        <w:t>ilgtspējas pierādījumus</w:t>
      </w:r>
      <w:r>
        <w:rPr>
          <w:rFonts w:ascii="Times New Roman" w:hAnsi="Times New Roman" w:cs="Times New Roman"/>
          <w:color w:val="000000" w:themeColor="text1"/>
          <w:sz w:val="24"/>
          <w:szCs w:val="24"/>
        </w:rPr>
        <w:t>;</w:t>
      </w:r>
    </w:p>
    <w:p w14:paraId="11E4B4E5" w14:textId="6B794622"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sz w:val="24"/>
          <w:szCs w:val="24"/>
        </w:rPr>
        <w:t xml:space="preserve">vienošanās par projekta īstenošanu darbības laiks, tās grozīšanas un izbeigšanas kārtība, paredzot CFLA tiesības vienpusēji atkāpties no noslēgtās vienošanās par projekta īstenošanu jebkurā no šādiem gadījumiem: </w:t>
      </w:r>
    </w:p>
    <w:p w14:paraId="0DFC74E2" w14:textId="77777777" w:rsidR="002C1FAD" w:rsidRPr="00E81464" w:rsidRDefault="002C1FAD" w:rsidP="00E77830">
      <w:pPr>
        <w:pStyle w:val="ListParagraph"/>
        <w:numPr>
          <w:ilvl w:val="2"/>
          <w:numId w:val="14"/>
        </w:numPr>
        <w:pBdr>
          <w:top w:val="nil"/>
          <w:left w:val="nil"/>
          <w:bottom w:val="nil"/>
          <w:right w:val="nil"/>
          <w:between w:val="nil"/>
        </w:pBdr>
        <w:spacing w:before="120" w:after="0" w:line="240" w:lineRule="auto"/>
        <w:ind w:left="1276" w:firstLine="0"/>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lastRenderedPageBreak/>
        <w:t>finansējuma saņēmējs nepilda vienošanos par projekta īstenošanu, tai skaitā netiek ievēroti projektā noteiktie termiņi vai ir iestājušies citi apstākļi, kas negatīvi ietekmē vai var ietekmēt investīcijas vai noteikto rādītāju sasniegšanu;</w:t>
      </w:r>
    </w:p>
    <w:p w14:paraId="291CC4B7" w14:textId="77777777" w:rsidR="002C1FAD" w:rsidRPr="00E81464" w:rsidRDefault="002C1FAD" w:rsidP="00E77830">
      <w:pPr>
        <w:pStyle w:val="ListParagraph"/>
        <w:numPr>
          <w:ilvl w:val="2"/>
          <w:numId w:val="14"/>
        </w:numPr>
        <w:pBdr>
          <w:top w:val="nil"/>
          <w:left w:val="nil"/>
          <w:bottom w:val="nil"/>
          <w:right w:val="nil"/>
          <w:between w:val="nil"/>
        </w:pBdr>
        <w:spacing w:before="120" w:after="0" w:line="240" w:lineRule="auto"/>
        <w:ind w:left="1276" w:firstLine="0"/>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finansējuma saņēmējs projekta īstenošanas laikā apzināti ir sniedzis nepatiesu informāciju;</w:t>
      </w:r>
    </w:p>
    <w:p w14:paraId="4FB36650" w14:textId="77777777" w:rsidR="002C1FAD" w:rsidRPr="00E81464" w:rsidRDefault="002C1FAD" w:rsidP="00E77830">
      <w:pPr>
        <w:pStyle w:val="ListParagraph"/>
        <w:numPr>
          <w:ilvl w:val="2"/>
          <w:numId w:val="14"/>
        </w:numPr>
        <w:pBdr>
          <w:top w:val="nil"/>
          <w:left w:val="nil"/>
          <w:bottom w:val="nil"/>
          <w:right w:val="nil"/>
          <w:between w:val="nil"/>
        </w:pBdr>
        <w:spacing w:before="120" w:after="0" w:line="240" w:lineRule="auto"/>
        <w:ind w:left="1276" w:firstLine="0"/>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finansējuma saņēmēja īstenotajā projektā ir konstatēti gadījumi vai pazīmes, kas saistītas ar interešu konflikta, korupcijas, krāpšanas un dubultā finansējuma pārkāpumu pieļaušanu;</w:t>
      </w:r>
    </w:p>
    <w:p w14:paraId="3068EFFE" w14:textId="77777777" w:rsidR="002C1FAD" w:rsidRPr="00E81464" w:rsidRDefault="002C1FAD" w:rsidP="00E77830">
      <w:pPr>
        <w:pStyle w:val="ListParagraph"/>
        <w:numPr>
          <w:ilvl w:val="2"/>
          <w:numId w:val="14"/>
        </w:numPr>
        <w:pBdr>
          <w:top w:val="nil"/>
          <w:left w:val="nil"/>
          <w:bottom w:val="nil"/>
          <w:right w:val="nil"/>
          <w:between w:val="nil"/>
        </w:pBdr>
        <w:spacing w:before="120" w:after="0" w:line="240" w:lineRule="auto"/>
        <w:ind w:left="1276" w:firstLine="0"/>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citos gadījumos, ko paredz vienošanās par projekta īstenošanu.</w:t>
      </w:r>
    </w:p>
    <w:p w14:paraId="44CBB073"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rīcība nepārvaramas varas gadījumā;</w:t>
      </w:r>
    </w:p>
    <w:p w14:paraId="553D0910"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citi ar investīcijas pasākuma mērķa sasniegšanu saistīti nosacījumi.</w:t>
      </w:r>
    </w:p>
    <w:p w14:paraId="21918A20" w14:textId="77777777" w:rsidR="002C1FAD" w:rsidRPr="00E81464" w:rsidRDefault="002C1FAD"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Finansējuma saņēmējs īsteno projekta darbības atbilstoši apstiprinātajam projekta aprakstam, šajā ziņojumā noteiktajam un starp CFLA un finansējuma saņēmēju noslēgtās vienošanās par projekta īstenošanu nosacījumiem un projekta īstenošanā piemērojamajos Eiropas Savienības un nacionālajos normatīvajos aktos noteiktajai kārtībai un termiņiem.</w:t>
      </w:r>
    </w:p>
    <w:p w14:paraId="676CA2E6" w14:textId="66D77C1B" w:rsidR="002C1FAD" w:rsidRPr="00E81464" w:rsidRDefault="002C1FAD"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 xml:space="preserve">Finansējuma saņēmējs savas kompetences ietvaros nodrošina savlaicīgu datu uzskaiti un ievadi vadības informācijas sistēmā 2 reizes gadā par šajā ziņojumā noteiktajiem rādītājiem, iesniedz to sasniegšanu pamatojošos dokumentus, kā arī </w:t>
      </w:r>
      <w:r w:rsidR="007E28D4" w:rsidRPr="00E81464">
        <w:rPr>
          <w:rFonts w:ascii="Times New Roman" w:eastAsia="Times New Roman" w:hAnsi="Times New Roman" w:cs="Times New Roman"/>
          <w:sz w:val="24"/>
          <w:szCs w:val="24"/>
        </w:rPr>
        <w:t xml:space="preserve">progresa pārskatus </w:t>
      </w:r>
      <w:r w:rsidRPr="00E81464">
        <w:rPr>
          <w:rFonts w:ascii="Times New Roman" w:eastAsia="Times New Roman" w:hAnsi="Times New Roman" w:cs="Times New Roman"/>
          <w:sz w:val="24"/>
          <w:szCs w:val="24"/>
        </w:rPr>
        <w:t>un izdevumu pamatojošos dokumentus.</w:t>
      </w:r>
    </w:p>
    <w:p w14:paraId="4DB23103" w14:textId="77777777" w:rsidR="002C1FAD" w:rsidRPr="00E81464" w:rsidRDefault="002C1FAD"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 xml:space="preserve">Atbilstoši projekta finansēšanas plānam IZM un VARAM iesniegs FM atbilstoši normatīvajos aktos noteiktajai kārtībai sagatavotu pieprasījumu piešķirt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finansējumu projektu īstenošanai. </w:t>
      </w:r>
    </w:p>
    <w:p w14:paraId="480F29AA" w14:textId="77777777" w:rsidR="002C1FAD" w:rsidRPr="00E81464" w:rsidRDefault="002C1FAD"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hAnsi="Times New Roman" w:cs="Times New Roman"/>
          <w:sz w:val="24"/>
          <w:szCs w:val="24"/>
        </w:rPr>
      </w:pPr>
      <w:r w:rsidRPr="00E81464">
        <w:rPr>
          <w:rFonts w:ascii="Times New Roman" w:hAnsi="Times New Roman" w:cs="Times New Roman"/>
          <w:sz w:val="24"/>
          <w:szCs w:val="24"/>
        </w:rPr>
        <w:t>Finansējuma saņēmējs nodrošina, ka:</w:t>
      </w:r>
    </w:p>
    <w:p w14:paraId="08BE35FA" w14:textId="1A12BF9F"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darbības, kas saistītas ar projekta īstenošanai nepieciešamajiem  iepirkumiem</w:t>
      </w:r>
      <w:r w:rsidR="00690046">
        <w:rPr>
          <w:rFonts w:ascii="Times New Roman" w:hAnsi="Times New Roman" w:cs="Times New Roman"/>
          <w:color w:val="000000" w:themeColor="text1"/>
          <w:sz w:val="24"/>
          <w:szCs w:val="24"/>
        </w:rPr>
        <w:t>,</w:t>
      </w:r>
      <w:r w:rsidRPr="00E81464">
        <w:rPr>
          <w:rFonts w:ascii="Times New Roman" w:hAnsi="Times New Roman" w:cs="Times New Roman"/>
          <w:color w:val="000000" w:themeColor="text1"/>
          <w:sz w:val="24"/>
          <w:szCs w:val="24"/>
        </w:rPr>
        <w:t xml:space="preserve"> veic saskaņā ar normatīvajiem aktiem publisko iepirkumu jomā un citiem ziņojumā norādītajiem saistošajiem dokumentiem, īstenojot atklātu, pārredzamu, nediskriminējošu un konkurenci neierobežojošu procedūru, kā arī, ja vien tas ir iespējams un attiecināms, ņemot vērā attiecīgā projekt</w:t>
      </w:r>
      <w:r w:rsidR="00162B4E" w:rsidRPr="00E81464">
        <w:rPr>
          <w:rFonts w:ascii="Times New Roman" w:hAnsi="Times New Roman" w:cs="Times New Roman"/>
          <w:color w:val="000000" w:themeColor="text1"/>
          <w:sz w:val="24"/>
          <w:szCs w:val="24"/>
        </w:rPr>
        <w:t>a</w:t>
      </w:r>
      <w:r w:rsidRPr="00E81464">
        <w:rPr>
          <w:rFonts w:ascii="Times New Roman" w:hAnsi="Times New Roman" w:cs="Times New Roman"/>
          <w:color w:val="000000" w:themeColor="text1"/>
          <w:sz w:val="24"/>
          <w:szCs w:val="24"/>
        </w:rPr>
        <w:t xml:space="preserve"> specifiku, tiek veikts sociāli atbildīgs publiskais iepirkums un atbilstoši publisko iepirkumu jomas normatīvajos aktos noteiktajam tiek ievērotas zaļā iepirkuma prasības; </w:t>
      </w:r>
    </w:p>
    <w:p w14:paraId="04297BC9"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apstiprinātā projekta kvalitatīvu īstenošanu atbilstoši vienošanās par projekta īstenošanu noteiktajiem nosacījumiem un prasībām, kā arī nodrošina, ka piešķirtais finansējums tiek izlietots saskaņā ar ES un Latvijas Republikas normatīvajiem aktiem, tādējādi neradot pamatu Eiropas komisijai lemt par izdevumu neattiecināšanu finansēšanai no Atveseļošanas fonda plānā paredzētajiem finanšu līdzekļiem;</w:t>
      </w:r>
    </w:p>
    <w:p w14:paraId="467E77D4"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nodrošina atsevišķu projekta grāmatvedības uzskaiti, pamatojošā dokumentācijā norādot identifikatoru ''2.3.2.1.i. investīcija'';</w:t>
      </w:r>
    </w:p>
    <w:p w14:paraId="7CC7E77D"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dokumentācijas par investīcijas pasākuma mērķa sasniegšanu glabāšanu uz laiku, kas nav īsāks par pieciem gadiem no pēdējā maksājuma veikšanas, un nodrošina, ka dokumentācija ir pieejama Atveseļošanas fonda investīciju administrēšanā un uzraudzībā iesaistītajām institūcijām;</w:t>
      </w:r>
    </w:p>
    <w:p w14:paraId="1C08A0B2"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IZM un citām Atveseļošanas fonda uzraudzībā iesaistītajām institūcijām, t.sk., arī Latvijas Republikas un Eiropas Komisijas finansēšanas nolīgumā par Atveseļošanas un noturības mehānismu minētajām iestādēm, visu nepieciešamo informāciju un datus saistībā ar investīcijas pasākuma īstenošanu un mērķa sasniegšanu;</w:t>
      </w:r>
    </w:p>
    <w:p w14:paraId="120990ED"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lastRenderedPageBreak/>
        <w:t xml:space="preserve">projekta rezultātu analīzi un mācībās iesaistīto un pabeigušo dalībnieku uzskaiti un monitoringu, kas tostarp ir nepieciešams, lai apzinātu pilnveidojamos aspektus turpmākai individuālo mācību kontu pieejas attīstībai Latvijā. </w:t>
      </w:r>
    </w:p>
    <w:p w14:paraId="140999C9" w14:textId="77777777" w:rsidR="002C1FAD" w:rsidRPr="00E81464" w:rsidRDefault="002C1FAD"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hAnsi="Times New Roman" w:cs="Times New Roman"/>
          <w:sz w:val="24"/>
          <w:szCs w:val="24"/>
        </w:rPr>
      </w:pPr>
      <w:r w:rsidRPr="00E81464">
        <w:rPr>
          <w:rFonts w:ascii="Times New Roman" w:hAnsi="Times New Roman" w:cs="Times New Roman"/>
          <w:sz w:val="24"/>
          <w:szCs w:val="24"/>
        </w:rPr>
        <w:t xml:space="preserve">Finansējuma saņēmējs atbilstoši </w:t>
      </w:r>
      <w:bookmarkStart w:id="10" w:name="_Hlk90478393"/>
      <w:r w:rsidRPr="00E81464">
        <w:rPr>
          <w:rFonts w:ascii="Times New Roman" w:hAnsi="Times New Roman" w:cs="Times New Roman"/>
          <w:sz w:val="24"/>
          <w:szCs w:val="24"/>
        </w:rPr>
        <w:t xml:space="preserve">vienošanās nosacījumiem iesniedz vadības informācijas sistēmā: </w:t>
      </w:r>
      <w:bookmarkEnd w:id="10"/>
    </w:p>
    <w:p w14:paraId="4F5D64A6"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iepirkumu plānu;</w:t>
      </w:r>
    </w:p>
    <w:p w14:paraId="4CEB09B9" w14:textId="339D983E" w:rsidR="002C1FAD" w:rsidRPr="00E81464" w:rsidRDefault="007E28D4"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 xml:space="preserve">plānoto </w:t>
      </w:r>
      <w:r w:rsidR="00DF1C85" w:rsidRPr="00E81464">
        <w:rPr>
          <w:rFonts w:ascii="Times New Roman" w:hAnsi="Times New Roman" w:cs="Times New Roman"/>
          <w:color w:val="000000" w:themeColor="text1"/>
          <w:sz w:val="24"/>
          <w:szCs w:val="24"/>
        </w:rPr>
        <w:t xml:space="preserve">progresa pārskatu </w:t>
      </w:r>
      <w:r w:rsidR="002C1FAD" w:rsidRPr="00E81464">
        <w:rPr>
          <w:rFonts w:ascii="Times New Roman" w:hAnsi="Times New Roman" w:cs="Times New Roman"/>
          <w:color w:val="000000" w:themeColor="text1"/>
          <w:sz w:val="24"/>
          <w:szCs w:val="24"/>
        </w:rPr>
        <w:t>iesniegšanas grafiku;</w:t>
      </w:r>
    </w:p>
    <w:p w14:paraId="6FE0DABE" w14:textId="52986210" w:rsidR="002C1FAD" w:rsidRPr="00E81464" w:rsidRDefault="00CF2712" w:rsidP="00E77830">
      <w:pPr>
        <w:pStyle w:val="ListParagraph"/>
        <w:numPr>
          <w:ilvl w:val="1"/>
          <w:numId w:val="14"/>
        </w:numPr>
        <w:spacing w:before="120" w:after="0" w:line="240" w:lineRule="auto"/>
        <w:ind w:left="1276" w:hanging="709"/>
        <w:jc w:val="both"/>
        <w:rPr>
          <w:rFonts w:ascii="Times New Roman" w:hAnsi="Times New Roman" w:cs="Times New Roman"/>
        </w:rPr>
      </w:pPr>
      <w:r w:rsidRPr="00E81464">
        <w:rPr>
          <w:rFonts w:ascii="Times New Roman" w:eastAsia="Times New Roman" w:hAnsi="Times New Roman" w:cs="Times New Roman"/>
          <w:sz w:val="24"/>
          <w:szCs w:val="24"/>
        </w:rPr>
        <w:t>progresa pārskatus</w:t>
      </w:r>
      <w:r w:rsidR="002C1FAD" w:rsidRPr="00E81464">
        <w:rPr>
          <w:rFonts w:ascii="Times New Roman" w:eastAsia="Times New Roman" w:hAnsi="Times New Roman" w:cs="Times New Roman"/>
          <w:sz w:val="24"/>
          <w:szCs w:val="24"/>
        </w:rPr>
        <w:t xml:space="preserve"> un izdevumus un sasniegtos rādītājus pamatojoš</w:t>
      </w:r>
      <w:r w:rsidR="00AD623A" w:rsidRPr="00E81464">
        <w:rPr>
          <w:rFonts w:ascii="Times New Roman" w:eastAsia="Times New Roman" w:hAnsi="Times New Roman" w:cs="Times New Roman"/>
          <w:sz w:val="24"/>
          <w:szCs w:val="24"/>
        </w:rPr>
        <w:t xml:space="preserve">us </w:t>
      </w:r>
      <w:r w:rsidR="002C1FAD" w:rsidRPr="00E81464">
        <w:rPr>
          <w:rFonts w:ascii="Times New Roman" w:eastAsia="Times New Roman" w:hAnsi="Times New Roman" w:cs="Times New Roman"/>
          <w:sz w:val="24"/>
          <w:szCs w:val="24"/>
        </w:rPr>
        <w:t>dokument</w:t>
      </w:r>
      <w:r w:rsidR="00AD623A" w:rsidRPr="00E81464">
        <w:rPr>
          <w:rFonts w:ascii="Times New Roman" w:eastAsia="Times New Roman" w:hAnsi="Times New Roman" w:cs="Times New Roman"/>
          <w:sz w:val="24"/>
          <w:szCs w:val="24"/>
        </w:rPr>
        <w:t>us</w:t>
      </w:r>
      <w:r w:rsidR="002C1FAD" w:rsidRPr="00E81464">
        <w:rPr>
          <w:rFonts w:ascii="Times New Roman" w:eastAsia="Times New Roman" w:hAnsi="Times New Roman" w:cs="Times New Roman"/>
          <w:sz w:val="24"/>
          <w:szCs w:val="24"/>
        </w:rPr>
        <w:t xml:space="preserve"> saskaņā ar plānoto </w:t>
      </w:r>
      <w:r w:rsidR="00CD31D9" w:rsidRPr="00E81464">
        <w:rPr>
          <w:rFonts w:ascii="Times New Roman" w:hAnsi="Times New Roman" w:cs="Times New Roman"/>
          <w:color w:val="000000" w:themeColor="text1"/>
          <w:sz w:val="24"/>
          <w:szCs w:val="24"/>
        </w:rPr>
        <w:t xml:space="preserve">progresa pārskatu </w:t>
      </w:r>
      <w:r w:rsidR="002C1FAD" w:rsidRPr="00E81464">
        <w:rPr>
          <w:rFonts w:ascii="Times New Roman" w:eastAsia="Times New Roman" w:hAnsi="Times New Roman" w:cs="Times New Roman"/>
          <w:sz w:val="24"/>
          <w:szCs w:val="24"/>
        </w:rPr>
        <w:t>iesniegšanas grafiku;</w:t>
      </w:r>
    </w:p>
    <w:p w14:paraId="20349161" w14:textId="77777777" w:rsidR="002C1FAD" w:rsidRPr="00E81464" w:rsidRDefault="002C1FAD" w:rsidP="00E77830">
      <w:pPr>
        <w:pStyle w:val="ListParagraph"/>
        <w:numPr>
          <w:ilvl w:val="1"/>
          <w:numId w:val="14"/>
        </w:numP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apliecinājumus, ka izdevumi, kas ir radušies investīcijas pasākuma procesā, netiek finansēti vai līdzfinansēti no citiem valsts un ārvalstu finanšu atbalsta instrumentiem;</w:t>
      </w:r>
    </w:p>
    <w:p w14:paraId="1BB9EE83"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pirms finansējuma saņemšanas PVN izmaksu apmērā apliecinājumu, ka minētās summas nav un netiks atgūtas no valsts budžeta priekšnodokļa veidā;</w:t>
      </w:r>
    </w:p>
    <w:p w14:paraId="46FFDAE0" w14:textId="5AD3466A" w:rsidR="002C1FAD" w:rsidRPr="00E81464" w:rsidRDefault="002C1FAD" w:rsidP="00E77830">
      <w:pPr>
        <w:pStyle w:val="ListParagraph"/>
        <w:numPr>
          <w:ilvl w:val="1"/>
          <w:numId w:val="14"/>
        </w:numPr>
        <w:spacing w:before="120" w:after="0" w:line="240" w:lineRule="auto"/>
        <w:ind w:left="1276" w:hanging="709"/>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ar sadarbības partneriem noslēgt</w:t>
      </w:r>
      <w:r w:rsidR="00AD623A" w:rsidRPr="00E81464">
        <w:rPr>
          <w:rFonts w:ascii="Times New Roman" w:eastAsia="Times New Roman" w:hAnsi="Times New Roman" w:cs="Times New Roman"/>
          <w:sz w:val="24"/>
          <w:szCs w:val="24"/>
        </w:rPr>
        <w:t>os</w:t>
      </w:r>
      <w:r w:rsidRPr="00E81464">
        <w:rPr>
          <w:rFonts w:ascii="Times New Roman" w:eastAsia="Times New Roman" w:hAnsi="Times New Roman" w:cs="Times New Roman"/>
          <w:sz w:val="24"/>
          <w:szCs w:val="24"/>
        </w:rPr>
        <w:t xml:space="preserve"> sadarbības līgum</w:t>
      </w:r>
      <w:r w:rsidR="00AD623A" w:rsidRPr="00E81464">
        <w:rPr>
          <w:rFonts w:ascii="Times New Roman" w:eastAsia="Times New Roman" w:hAnsi="Times New Roman" w:cs="Times New Roman"/>
          <w:sz w:val="24"/>
          <w:szCs w:val="24"/>
        </w:rPr>
        <w:t>us;</w:t>
      </w:r>
    </w:p>
    <w:p w14:paraId="607CA18F" w14:textId="2CDD8E5D" w:rsidR="002C1FAD" w:rsidRPr="00E81464" w:rsidRDefault="002C1FAD" w:rsidP="00E77830">
      <w:pPr>
        <w:pStyle w:val="ListParagraph"/>
        <w:numPr>
          <w:ilvl w:val="1"/>
          <w:numId w:val="14"/>
        </w:numPr>
        <w:spacing w:before="120" w:after="0" w:line="240" w:lineRule="auto"/>
        <w:ind w:left="1276" w:hanging="709"/>
        <w:jc w:val="both"/>
        <w:rPr>
          <w:rFonts w:ascii="Times New Roman" w:eastAsia="Times New Roman" w:hAnsi="Times New Roman" w:cs="Times New Roman"/>
          <w:sz w:val="24"/>
          <w:szCs w:val="24"/>
        </w:rPr>
      </w:pPr>
      <w:r w:rsidRPr="00E81464">
        <w:rPr>
          <w:rFonts w:ascii="Times New Roman" w:eastAsia="Times New Roman" w:hAnsi="Times New Roman" w:cs="Times New Roman"/>
          <w:sz w:val="24"/>
          <w:szCs w:val="24"/>
        </w:rPr>
        <w:t>cit</w:t>
      </w:r>
      <w:r w:rsidR="00162AD0" w:rsidRPr="00E81464">
        <w:rPr>
          <w:rFonts w:ascii="Times New Roman" w:eastAsia="Times New Roman" w:hAnsi="Times New Roman" w:cs="Times New Roman"/>
          <w:sz w:val="24"/>
          <w:szCs w:val="24"/>
        </w:rPr>
        <w:t>u</w:t>
      </w:r>
      <w:r w:rsidRPr="00E81464">
        <w:rPr>
          <w:rFonts w:ascii="Times New Roman" w:eastAsia="Times New Roman" w:hAnsi="Times New Roman" w:cs="Times New Roman"/>
          <w:sz w:val="24"/>
          <w:szCs w:val="24"/>
        </w:rPr>
        <w:t xml:space="preserve"> ar projektu īstenošanu un uzraudzību saistīt</w:t>
      </w:r>
      <w:r w:rsidR="00162AD0" w:rsidRPr="00E81464">
        <w:rPr>
          <w:rFonts w:ascii="Times New Roman" w:eastAsia="Times New Roman" w:hAnsi="Times New Roman" w:cs="Times New Roman"/>
          <w:sz w:val="24"/>
          <w:szCs w:val="24"/>
        </w:rPr>
        <w:t>u</w:t>
      </w:r>
      <w:r w:rsidRPr="00E81464">
        <w:rPr>
          <w:rFonts w:ascii="Times New Roman" w:eastAsia="Times New Roman" w:hAnsi="Times New Roman" w:cs="Times New Roman"/>
          <w:sz w:val="24"/>
          <w:szCs w:val="24"/>
        </w:rPr>
        <w:t xml:space="preserve"> informācij</w:t>
      </w:r>
      <w:r w:rsidR="00162AD0" w:rsidRPr="00E81464">
        <w:rPr>
          <w:rFonts w:ascii="Times New Roman" w:eastAsia="Times New Roman" w:hAnsi="Times New Roman" w:cs="Times New Roman"/>
          <w:sz w:val="24"/>
          <w:szCs w:val="24"/>
        </w:rPr>
        <w:t>u</w:t>
      </w:r>
      <w:r w:rsidRPr="00E81464">
        <w:rPr>
          <w:rFonts w:ascii="Times New Roman" w:eastAsia="Times New Roman" w:hAnsi="Times New Roman" w:cs="Times New Roman"/>
          <w:sz w:val="24"/>
          <w:szCs w:val="24"/>
        </w:rPr>
        <w:t xml:space="preserve">, kuras iesniegšanu nodrošina vadības informācijas sistēmas funkcionalitāte un kura ir nepieciešama projekta uzraudzības nodrošināšanai un ir paredzēta vienošanās par projekta īstenošanu. </w:t>
      </w:r>
    </w:p>
    <w:p w14:paraId="284ED127" w14:textId="77777777" w:rsidR="002C1FAD" w:rsidRPr="00E81464" w:rsidRDefault="002C1FAD"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hAnsi="Times New Roman" w:cs="Times New Roman"/>
          <w:sz w:val="24"/>
          <w:szCs w:val="24"/>
        </w:rPr>
      </w:pPr>
      <w:r w:rsidRPr="00E81464">
        <w:rPr>
          <w:rFonts w:ascii="Times New Roman" w:hAnsi="Times New Roman" w:cs="Times New Roman"/>
          <w:sz w:val="24"/>
          <w:szCs w:val="24"/>
        </w:rPr>
        <w:t>Finansējuma saņēmējs nodrošina, ka visā projekta īstenošanas laikā tiks ievēroti interešu konflikta, korupcijas un krāpšanas novēršanas nosacījumi, nodrošinot vismaz šādus pasākumus:</w:t>
      </w:r>
    </w:p>
    <w:p w14:paraId="72BA95B7"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 xml:space="preserve">iesaistītie nodarbinātie informēti par korupcijas un interešu konflikta novēršanas jautājumiem un krāpšanas pazīmēm;  </w:t>
      </w:r>
    </w:p>
    <w:p w14:paraId="7B0E716E"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iesaistītie nodarbinātie parakstījuši apliecinājumus par pienākumu ziņot par konstatētajiem vai iespējamajiem pārkāpumiem;</w:t>
      </w:r>
    </w:p>
    <w:p w14:paraId="74229526"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nodrošinātas iespējas ziņot par pārkāpumiem un nodrošināta ziņotāju aizsardzība atbilstoši Trauksmes celšanas likumam;</w:t>
      </w:r>
    </w:p>
    <w:p w14:paraId="6DC0CD4F"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atbilstošu iepirkuma procedūru izvēle un ''četru acu principa'' nodrošināšana iepirkumos.</w:t>
      </w:r>
    </w:p>
    <w:p w14:paraId="18914F4E" w14:textId="77777777" w:rsidR="002C1FAD" w:rsidRPr="00E81464" w:rsidRDefault="002C1FAD"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hAnsi="Times New Roman" w:cs="Times New Roman"/>
          <w:sz w:val="24"/>
          <w:szCs w:val="24"/>
        </w:rPr>
      </w:pPr>
      <w:r w:rsidRPr="00E81464">
        <w:rPr>
          <w:rFonts w:ascii="Times New Roman" w:hAnsi="Times New Roman" w:cs="Times New Roman"/>
          <w:sz w:val="24"/>
          <w:szCs w:val="24"/>
        </w:rPr>
        <w:t xml:space="preserve">Finansējuma saņēmējs nodrošina projektā plānoto darbu sasaisti, sinerģiju un demarkāciju ar citu atbalsta instrumentu investīcijām </w:t>
      </w:r>
      <w:proofErr w:type="spellStart"/>
      <w:r w:rsidRPr="00E81464">
        <w:rPr>
          <w:rFonts w:ascii="Times New Roman" w:hAnsi="Times New Roman" w:cs="Times New Roman"/>
          <w:sz w:val="24"/>
          <w:szCs w:val="24"/>
        </w:rPr>
        <w:t>dubultfinansējuma</w:t>
      </w:r>
      <w:proofErr w:type="spellEnd"/>
      <w:r w:rsidRPr="00E81464">
        <w:rPr>
          <w:rFonts w:ascii="Times New Roman" w:hAnsi="Times New Roman" w:cs="Times New Roman"/>
          <w:sz w:val="24"/>
          <w:szCs w:val="24"/>
        </w:rPr>
        <w:t xml:space="preserve"> riska mazināšanai. </w:t>
      </w:r>
    </w:p>
    <w:p w14:paraId="199C23B4" w14:textId="5F633344" w:rsidR="002C1FAD" w:rsidRPr="00E81464" w:rsidRDefault="002C1FAD"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hAnsi="Times New Roman" w:cs="Times New Roman"/>
          <w:sz w:val="24"/>
          <w:szCs w:val="24"/>
        </w:rPr>
      </w:pPr>
      <w:r w:rsidRPr="00E81464">
        <w:rPr>
          <w:rFonts w:ascii="Times New Roman" w:hAnsi="Times New Roman" w:cs="Times New Roman"/>
          <w:sz w:val="24"/>
          <w:szCs w:val="24"/>
        </w:rPr>
        <w:t>Investīcijas pasākuma ietvaros projektu īsteno un noteikto rādītāju sasniegšanu nodrošina saskaņā ar vienošanos par projekta īstenošanu, bet ne ilgāk kā līdz 2026.</w:t>
      </w:r>
      <w:r w:rsidRPr="00E81464">
        <w:rPr>
          <w:rFonts w:ascii="Times New Roman" w:hAnsi="Times New Roman" w:cs="Times New Roman"/>
          <w:sz w:val="24"/>
          <w:szCs w:val="24"/>
          <w:lang w:val="en-GB"/>
        </w:rPr>
        <w:t> </w:t>
      </w:r>
      <w:r w:rsidRPr="00E81464">
        <w:rPr>
          <w:rFonts w:ascii="Times New Roman" w:hAnsi="Times New Roman" w:cs="Times New Roman"/>
          <w:sz w:val="24"/>
          <w:szCs w:val="24"/>
        </w:rPr>
        <w:t>gada 3</w:t>
      </w:r>
      <w:r w:rsidR="00305AF5" w:rsidRPr="00E81464">
        <w:rPr>
          <w:rFonts w:ascii="Times New Roman" w:hAnsi="Times New Roman" w:cs="Times New Roman"/>
          <w:sz w:val="24"/>
          <w:szCs w:val="24"/>
        </w:rPr>
        <w:t>0</w:t>
      </w:r>
      <w:r w:rsidRPr="00E81464">
        <w:rPr>
          <w:rFonts w:ascii="Times New Roman" w:hAnsi="Times New Roman" w:cs="Times New Roman"/>
          <w:sz w:val="24"/>
          <w:szCs w:val="24"/>
        </w:rPr>
        <w:t>. </w:t>
      </w:r>
      <w:r w:rsidR="00305AF5" w:rsidRPr="00E81464">
        <w:rPr>
          <w:rFonts w:ascii="Times New Roman" w:hAnsi="Times New Roman" w:cs="Times New Roman"/>
          <w:sz w:val="24"/>
          <w:szCs w:val="24"/>
        </w:rPr>
        <w:t>aprīlim</w:t>
      </w:r>
      <w:r w:rsidRPr="00E81464">
        <w:rPr>
          <w:rFonts w:ascii="Times New Roman" w:hAnsi="Times New Roman" w:cs="Times New Roman"/>
          <w:sz w:val="24"/>
          <w:szCs w:val="24"/>
        </w:rPr>
        <w:t>, ievērojot, ka:</w:t>
      </w:r>
    </w:p>
    <w:p w14:paraId="161264FE" w14:textId="25C48AEE"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 xml:space="preserve">finansējuma saņēmējs izdevumus par paveiktajām darbībām projekta īstenošanas termiņā var veikt līdz 2026. gada </w:t>
      </w:r>
      <w:r w:rsidR="00F425D3">
        <w:rPr>
          <w:rFonts w:ascii="Times New Roman" w:hAnsi="Times New Roman" w:cs="Times New Roman"/>
          <w:sz w:val="24"/>
          <w:szCs w:val="24"/>
        </w:rPr>
        <w:t>15.</w:t>
      </w:r>
      <w:r w:rsidR="004B6FA9">
        <w:rPr>
          <w:rFonts w:ascii="Times New Roman" w:hAnsi="Times New Roman" w:cs="Times New Roman"/>
          <w:sz w:val="24"/>
          <w:szCs w:val="24"/>
        </w:rPr>
        <w:t> </w:t>
      </w:r>
      <w:r w:rsidR="00305AF5" w:rsidRPr="00E81464">
        <w:rPr>
          <w:rFonts w:ascii="Times New Roman" w:hAnsi="Times New Roman" w:cs="Times New Roman"/>
          <w:sz w:val="24"/>
          <w:szCs w:val="24"/>
        </w:rPr>
        <w:t>maijam</w:t>
      </w:r>
      <w:r w:rsidRPr="00E81464">
        <w:rPr>
          <w:rFonts w:ascii="Times New Roman" w:hAnsi="Times New Roman" w:cs="Times New Roman"/>
          <w:color w:val="000000" w:themeColor="text1"/>
          <w:sz w:val="24"/>
          <w:szCs w:val="24"/>
        </w:rPr>
        <w:t>;</w:t>
      </w:r>
    </w:p>
    <w:p w14:paraId="5AB92B61" w14:textId="00CD9690"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 xml:space="preserve">finansējuma saņēmējs noslēguma </w:t>
      </w:r>
      <w:r w:rsidR="007E28D4" w:rsidRPr="00E81464">
        <w:rPr>
          <w:rFonts w:ascii="Times New Roman" w:hAnsi="Times New Roman" w:cs="Times New Roman"/>
          <w:color w:val="000000" w:themeColor="text1"/>
          <w:sz w:val="24"/>
          <w:szCs w:val="24"/>
        </w:rPr>
        <w:t>progresa pārs</w:t>
      </w:r>
      <w:r w:rsidR="0077229D" w:rsidRPr="00E81464">
        <w:rPr>
          <w:rFonts w:ascii="Times New Roman" w:hAnsi="Times New Roman" w:cs="Times New Roman"/>
          <w:color w:val="000000" w:themeColor="text1"/>
          <w:sz w:val="24"/>
          <w:szCs w:val="24"/>
        </w:rPr>
        <w:t xml:space="preserve">katu </w:t>
      </w:r>
      <w:r w:rsidRPr="00E81464">
        <w:rPr>
          <w:rFonts w:ascii="Times New Roman" w:hAnsi="Times New Roman" w:cs="Times New Roman"/>
          <w:color w:val="000000" w:themeColor="text1"/>
          <w:sz w:val="24"/>
          <w:szCs w:val="24"/>
        </w:rPr>
        <w:t xml:space="preserve">iesniedz līdz 2026. gada </w:t>
      </w:r>
      <w:r w:rsidR="00187C05">
        <w:rPr>
          <w:rFonts w:ascii="Times New Roman" w:hAnsi="Times New Roman" w:cs="Times New Roman"/>
          <w:color w:val="000000" w:themeColor="text1"/>
          <w:sz w:val="24"/>
          <w:szCs w:val="24"/>
        </w:rPr>
        <w:t>31</w:t>
      </w:r>
      <w:r w:rsidRPr="00E81464">
        <w:rPr>
          <w:rFonts w:ascii="Times New Roman" w:hAnsi="Times New Roman" w:cs="Times New Roman"/>
          <w:color w:val="000000" w:themeColor="text1"/>
          <w:sz w:val="24"/>
          <w:szCs w:val="24"/>
        </w:rPr>
        <w:t>. </w:t>
      </w:r>
      <w:r w:rsidR="00187C05">
        <w:rPr>
          <w:rFonts w:ascii="Times New Roman" w:hAnsi="Times New Roman" w:cs="Times New Roman"/>
          <w:color w:val="000000" w:themeColor="text1"/>
          <w:sz w:val="24"/>
          <w:szCs w:val="24"/>
        </w:rPr>
        <w:t>maijam</w:t>
      </w:r>
      <w:r w:rsidRPr="00E81464">
        <w:rPr>
          <w:rFonts w:ascii="Times New Roman" w:hAnsi="Times New Roman" w:cs="Times New Roman"/>
          <w:color w:val="000000" w:themeColor="text1"/>
          <w:sz w:val="24"/>
          <w:szCs w:val="24"/>
        </w:rPr>
        <w:t>;</w:t>
      </w:r>
    </w:p>
    <w:p w14:paraId="0CC2108B" w14:textId="13339C59" w:rsidR="002C1FAD"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 xml:space="preserve">IZM </w:t>
      </w:r>
      <w:r w:rsidR="00D078AA" w:rsidRPr="00E81464">
        <w:rPr>
          <w:rFonts w:ascii="Times New Roman" w:hAnsi="Times New Roman" w:cs="Times New Roman"/>
          <w:color w:val="000000" w:themeColor="text1"/>
          <w:sz w:val="24"/>
          <w:szCs w:val="24"/>
        </w:rPr>
        <w:t>veic  nacionālo rādītāju pārbaudes, tai skaitā rādītāju pamatojošās dokumentācijas un datu ticamības pārbaudi un apstiprina nacionālo rādītāju sasniegšanu līdz 2026.</w:t>
      </w:r>
      <w:r w:rsidR="00187C05">
        <w:rPr>
          <w:rFonts w:ascii="Times New Roman" w:hAnsi="Times New Roman" w:cs="Times New Roman"/>
          <w:color w:val="000000" w:themeColor="text1"/>
          <w:sz w:val="24"/>
          <w:szCs w:val="24"/>
        </w:rPr>
        <w:t> </w:t>
      </w:r>
      <w:r w:rsidR="00D078AA" w:rsidRPr="00E81464">
        <w:rPr>
          <w:rFonts w:ascii="Times New Roman" w:hAnsi="Times New Roman" w:cs="Times New Roman"/>
          <w:color w:val="000000" w:themeColor="text1"/>
          <w:sz w:val="24"/>
          <w:szCs w:val="24"/>
        </w:rPr>
        <w:t>gada 3</w:t>
      </w:r>
      <w:r w:rsidR="00187C05">
        <w:rPr>
          <w:rFonts w:ascii="Times New Roman" w:hAnsi="Times New Roman" w:cs="Times New Roman"/>
          <w:color w:val="000000" w:themeColor="text1"/>
          <w:sz w:val="24"/>
          <w:szCs w:val="24"/>
        </w:rPr>
        <w:t>0</w:t>
      </w:r>
      <w:r w:rsidR="00D078AA" w:rsidRPr="00E81464">
        <w:rPr>
          <w:rFonts w:ascii="Times New Roman" w:hAnsi="Times New Roman" w:cs="Times New Roman"/>
          <w:color w:val="000000" w:themeColor="text1"/>
          <w:sz w:val="24"/>
          <w:szCs w:val="24"/>
        </w:rPr>
        <w:t>.</w:t>
      </w:r>
      <w:r w:rsidR="00187C05">
        <w:rPr>
          <w:rFonts w:ascii="Times New Roman" w:hAnsi="Times New Roman" w:cs="Times New Roman"/>
          <w:color w:val="000000" w:themeColor="text1"/>
          <w:sz w:val="24"/>
          <w:szCs w:val="24"/>
        </w:rPr>
        <w:t> </w:t>
      </w:r>
      <w:r w:rsidR="00D078AA" w:rsidRPr="00E81464">
        <w:rPr>
          <w:rFonts w:ascii="Times New Roman" w:hAnsi="Times New Roman" w:cs="Times New Roman"/>
          <w:color w:val="000000" w:themeColor="text1"/>
          <w:sz w:val="24"/>
          <w:szCs w:val="24"/>
        </w:rPr>
        <w:t>jū</w:t>
      </w:r>
      <w:r w:rsidR="00187C05">
        <w:rPr>
          <w:rFonts w:ascii="Times New Roman" w:hAnsi="Times New Roman" w:cs="Times New Roman"/>
          <w:color w:val="000000" w:themeColor="text1"/>
          <w:sz w:val="24"/>
          <w:szCs w:val="24"/>
        </w:rPr>
        <w:t>n</w:t>
      </w:r>
      <w:r w:rsidR="00D078AA" w:rsidRPr="00E81464">
        <w:rPr>
          <w:rFonts w:ascii="Times New Roman" w:hAnsi="Times New Roman" w:cs="Times New Roman"/>
          <w:color w:val="000000" w:themeColor="text1"/>
          <w:sz w:val="24"/>
          <w:szCs w:val="24"/>
        </w:rPr>
        <w:t>ijam</w:t>
      </w:r>
      <w:r w:rsidR="006603BD">
        <w:rPr>
          <w:rFonts w:ascii="Times New Roman" w:hAnsi="Times New Roman" w:cs="Times New Roman"/>
          <w:color w:val="000000" w:themeColor="text1"/>
          <w:sz w:val="24"/>
          <w:szCs w:val="24"/>
        </w:rPr>
        <w:t>;</w:t>
      </w:r>
    </w:p>
    <w:p w14:paraId="3E01BAC1" w14:textId="3428143B" w:rsidR="006603BD" w:rsidRPr="00E81464" w:rsidRDefault="006603B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CFLA veic</w:t>
      </w:r>
      <w:r w:rsidRPr="006603BD">
        <w:rPr>
          <w:rFonts w:ascii="Times New Roman" w:hAnsi="Times New Roman" w:cs="Times New Roman"/>
          <w:color w:val="000000" w:themeColor="text1"/>
          <w:sz w:val="24"/>
          <w:szCs w:val="24"/>
        </w:rPr>
        <w:t xml:space="preserve"> projekta noslēguma dokumentācijas pārbaud</w:t>
      </w:r>
      <w:r>
        <w:rPr>
          <w:rFonts w:ascii="Times New Roman" w:hAnsi="Times New Roman" w:cs="Times New Roman"/>
          <w:color w:val="000000" w:themeColor="text1"/>
          <w:sz w:val="24"/>
          <w:szCs w:val="24"/>
        </w:rPr>
        <w:t>i</w:t>
      </w:r>
      <w:r w:rsidRPr="006603BD">
        <w:rPr>
          <w:rFonts w:ascii="Times New Roman" w:hAnsi="Times New Roman" w:cs="Times New Roman"/>
          <w:color w:val="000000" w:themeColor="text1"/>
          <w:sz w:val="24"/>
          <w:szCs w:val="24"/>
        </w:rPr>
        <w:t xml:space="preserve"> un noslēguma maksājum</w:t>
      </w:r>
      <w:r>
        <w:rPr>
          <w:rFonts w:ascii="Times New Roman" w:hAnsi="Times New Roman" w:cs="Times New Roman"/>
          <w:color w:val="000000" w:themeColor="text1"/>
          <w:sz w:val="24"/>
          <w:szCs w:val="24"/>
        </w:rPr>
        <w:t>u</w:t>
      </w:r>
      <w:r w:rsidRPr="006603BD">
        <w:rPr>
          <w:rFonts w:ascii="Times New Roman" w:hAnsi="Times New Roman" w:cs="Times New Roman"/>
          <w:color w:val="000000" w:themeColor="text1"/>
          <w:sz w:val="24"/>
          <w:szCs w:val="24"/>
        </w:rPr>
        <w:t xml:space="preserve"> līdz 2026.</w:t>
      </w:r>
      <w:r w:rsidR="00690046">
        <w:rPr>
          <w:rFonts w:ascii="Times New Roman" w:hAnsi="Times New Roman" w:cs="Times New Roman"/>
          <w:color w:val="000000" w:themeColor="text1"/>
          <w:sz w:val="24"/>
          <w:szCs w:val="24"/>
        </w:rPr>
        <w:t xml:space="preserve"> </w:t>
      </w:r>
      <w:r w:rsidRPr="006603BD">
        <w:rPr>
          <w:rFonts w:ascii="Times New Roman" w:hAnsi="Times New Roman" w:cs="Times New Roman"/>
          <w:color w:val="000000" w:themeColor="text1"/>
          <w:sz w:val="24"/>
          <w:szCs w:val="24"/>
        </w:rPr>
        <w:t>gada 31.</w:t>
      </w:r>
      <w:r w:rsidR="00690046">
        <w:rPr>
          <w:rFonts w:ascii="Times New Roman" w:hAnsi="Times New Roman" w:cs="Times New Roman"/>
          <w:color w:val="000000" w:themeColor="text1"/>
          <w:sz w:val="24"/>
          <w:szCs w:val="24"/>
        </w:rPr>
        <w:t xml:space="preserve"> </w:t>
      </w:r>
      <w:r w:rsidRPr="006603BD">
        <w:rPr>
          <w:rFonts w:ascii="Times New Roman" w:hAnsi="Times New Roman" w:cs="Times New Roman"/>
          <w:color w:val="000000" w:themeColor="text1"/>
          <w:sz w:val="24"/>
          <w:szCs w:val="24"/>
        </w:rPr>
        <w:t>augustam.</w:t>
      </w:r>
    </w:p>
    <w:p w14:paraId="0C0151FB" w14:textId="77777777" w:rsidR="002C1FAD" w:rsidRPr="00E81464" w:rsidRDefault="002C1FAD"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hAnsi="Times New Roman" w:cs="Times New Roman"/>
          <w:sz w:val="24"/>
          <w:szCs w:val="24"/>
        </w:rPr>
      </w:pPr>
      <w:r w:rsidRPr="00E81464">
        <w:rPr>
          <w:rFonts w:ascii="Times New Roman" w:hAnsi="Times New Roman" w:cs="Times New Roman"/>
          <w:sz w:val="24"/>
          <w:szCs w:val="24"/>
        </w:rPr>
        <w:t>Atskaitīšanās par piešķirtā finansējuma izlietojumu notiek atbilstoši budžeta izpildes instrukcijai.</w:t>
      </w:r>
    </w:p>
    <w:p w14:paraId="29B2C77A" w14:textId="77777777" w:rsidR="002C1FAD" w:rsidRPr="00E81464" w:rsidRDefault="002C1FAD"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hAnsi="Times New Roman" w:cs="Times New Roman"/>
          <w:sz w:val="24"/>
          <w:szCs w:val="24"/>
        </w:rPr>
      </w:pPr>
      <w:r w:rsidRPr="00E81464">
        <w:rPr>
          <w:rFonts w:ascii="Times New Roman" w:hAnsi="Times New Roman" w:cs="Times New Roman"/>
          <w:sz w:val="24"/>
          <w:szCs w:val="24"/>
        </w:rPr>
        <w:t xml:space="preserve">Īstenojot projektu sadarbībā ar sadarbības partneriem, finansējuma saņēmējs uzņemas atbildību par projekta īstenošanu un vienošanās par projekta īstenošanu paredzēto saistību izpildi. </w:t>
      </w:r>
    </w:p>
    <w:p w14:paraId="4A9B5D20" w14:textId="77777777" w:rsidR="002C1FAD" w:rsidRPr="00E81464" w:rsidRDefault="002C1FAD"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hAnsi="Times New Roman" w:cs="Times New Roman"/>
          <w:sz w:val="24"/>
          <w:szCs w:val="24"/>
        </w:rPr>
      </w:pPr>
      <w:r w:rsidRPr="00E81464">
        <w:rPr>
          <w:rFonts w:ascii="Times New Roman" w:hAnsi="Times New Roman" w:cs="Times New Roman"/>
          <w:sz w:val="24"/>
          <w:szCs w:val="24"/>
        </w:rPr>
        <w:lastRenderedPageBreak/>
        <w:t xml:space="preserve">Finansējuma saņēmējs, īstenojot projektu sadarbībā ar sadarbības partneriem, nodrošina, ka: </w:t>
      </w:r>
    </w:p>
    <w:p w14:paraId="45506B3E" w14:textId="03B4B819"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projektā iesaistītie sadarbības partneri darbības, kas saistītas ar projekta īstenošanai nepieciešamajiem  iepirkumiem, veic saskaņā ar normatīvajiem aktiem publisko iepirkumu jomā un citiem ziņojumā norādītajiem saistošajiem dokumentiem, īstenojot atklātu, pārredzamu, nediskriminējošu un konkurenci neierobežojošu procedūru, kā arī, ja vien tas ir iespējams un attiecināms, ņemot vērā attiecīgā projekt</w:t>
      </w:r>
      <w:r w:rsidR="000D22FC" w:rsidRPr="00E81464">
        <w:rPr>
          <w:rFonts w:ascii="Times New Roman" w:hAnsi="Times New Roman" w:cs="Times New Roman"/>
          <w:color w:val="000000" w:themeColor="text1"/>
          <w:sz w:val="24"/>
          <w:szCs w:val="24"/>
        </w:rPr>
        <w:t>a</w:t>
      </w:r>
      <w:r w:rsidRPr="00E81464">
        <w:rPr>
          <w:rFonts w:ascii="Times New Roman" w:hAnsi="Times New Roman" w:cs="Times New Roman"/>
          <w:color w:val="000000" w:themeColor="text1"/>
          <w:sz w:val="24"/>
          <w:szCs w:val="24"/>
        </w:rPr>
        <w:t xml:space="preserve"> specifiku, tiek veikts sociāli atbildīgs publiskais iepirkums un atbilstoši publisko iepirkumu jomas normatīvajos aktos noteiktajam tiek ievērotas zaļā iepirkuma prasības;</w:t>
      </w:r>
    </w:p>
    <w:p w14:paraId="392F0277"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 xml:space="preserve">projektā iesaistītie sadarbības partneri iesaistās projekta īstenošanā ar tā valdījumā vai īpašumā esošu mantu, intelektuālo īpašumu, finansējumu vai cilvēkresursiem. Šādu ieguldījumu rezultātā finansējuma saņēmējam ar sadarbības partneriem nevar rasties tādas tiesiskās attiecības, no kurām izrietētu, ka šis darījums atbilst publiskā iepirkuma līguma pazīmēm atbilstoši Publisko iepirkumu likumam vai Sabiedrisko pakalpojumu sniedzēju iepirkumu likumam vai darījumam jāpiemēro normatīvie akti par iepirkuma procedūru un tās piemērošanas kārtību pasūtītāja finansētiem projektiem; </w:t>
      </w:r>
    </w:p>
    <w:p w14:paraId="5B7E5A02"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projektā iesaistītie sadarbības partneri ir informēti par projekta norisi;</w:t>
      </w:r>
    </w:p>
    <w:p w14:paraId="194FE335"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projektā iesaistītie sadarbības partneri nodrošina projekta uzraudzībai nepieciešamo rādītāju apkopošanu un iesniegšanu finansējuma saņēmējam;</w:t>
      </w:r>
    </w:p>
    <w:p w14:paraId="28CC31FC"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 xml:space="preserve">ja projektā iesaistītie sadarbības partneri deleģē atsevišķo uzdevumu izpildi, kas ir saistīti ar projekta īstenošanu, tiek ievērotas ārējo normatīvo aktu prasības, kas nosaka pārvaldes uzdevumu deleģēšanu; </w:t>
      </w:r>
    </w:p>
    <w:p w14:paraId="3CA66032" w14:textId="2726914C"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projektā iesaistītie sadarbības partneri projekta īstenošanas laikā un normatīvajos aktos noteiktajā dokumentu glabāšanas termiņā nodrošina visu ar projekta īstenošanu saistīto dokumentu glabāšanu, tai skaitā jebkuru ar projektu saistīto sarakstes dokumentu, iepirkuma dokumentācijas, projektā noslēgto līgumu, veikto darbu, piegāžu un sniegto pakalpojumu apliecinošu dokumentu, veikto maksājumu apliecinošo dokumentu oriģinālu vai to atvasinājumu ar juridisku spēku glabāšanu  vismaz līdz 2031. gada beigām, un nodrošina dokumentu kopiju iesniegšanu vai uzrādīšanu pēc CFLA pieprasījuma finansējuma saņēmēja noteiktajā termiņā.</w:t>
      </w:r>
      <w:r w:rsidRPr="00E81464">
        <w:t xml:space="preserve"> </w:t>
      </w:r>
      <w:r w:rsidRPr="00E81464">
        <w:rPr>
          <w:rFonts w:ascii="Times New Roman" w:hAnsi="Times New Roman" w:cs="Times New Roman"/>
          <w:color w:val="000000" w:themeColor="text1"/>
          <w:sz w:val="24"/>
          <w:szCs w:val="24"/>
        </w:rPr>
        <w:t xml:space="preserve">Visiem projekta dokumentiem jābūt pieejamiem piecus gadus pēc pēdējā maksājuma veikšanas </w:t>
      </w:r>
      <w:r w:rsidR="00760607" w:rsidRPr="00E81464">
        <w:rPr>
          <w:rFonts w:ascii="Times New Roman" w:hAnsi="Times New Roman" w:cs="Times New Roman"/>
          <w:color w:val="000000" w:themeColor="text1"/>
          <w:sz w:val="24"/>
          <w:szCs w:val="24"/>
        </w:rPr>
        <w:t xml:space="preserve">dalībvalstij (jeb līdz 2031.gada beigām) </w:t>
      </w:r>
      <w:r w:rsidRPr="00E81464">
        <w:rPr>
          <w:rFonts w:ascii="Times New Roman" w:hAnsi="Times New Roman" w:cs="Times New Roman"/>
          <w:color w:val="000000" w:themeColor="text1"/>
          <w:sz w:val="24"/>
          <w:szCs w:val="24"/>
        </w:rPr>
        <w:t>ja vien specifiskie normatīvie akti nenosaka garāku dokumentu glabāšanas termiņu;</w:t>
      </w:r>
    </w:p>
    <w:p w14:paraId="55C53B39"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projektā iesaistītie sadarbības partneri ir atbildīgi par projekta rezultātu sasniegšanu tādā apjomā, kā noteikts sadarbības līgumā;</w:t>
      </w:r>
    </w:p>
    <w:p w14:paraId="0A7DEA7A"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tiek novērsti krāpšanas, korupcijas, interešu konflikta un dubultā finansējuma riski;</w:t>
      </w:r>
    </w:p>
    <w:p w14:paraId="1B990BF6"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tiek uzkrāti nepieciešamie dalībnieku dati atbilstoši Eiropas Parlamenta un Padomes 2021. gada 12. februāra Regulas Nr. 2021/241, ar ko izveido Atveseļošanas un noturības mehānismu, 22. pantam.</w:t>
      </w:r>
    </w:p>
    <w:p w14:paraId="1AAA8C8C" w14:textId="77777777" w:rsidR="005246FF" w:rsidRDefault="002C1FAD" w:rsidP="005246FF">
      <w:pPr>
        <w:pStyle w:val="ListParagraph"/>
        <w:numPr>
          <w:ilvl w:val="0"/>
          <w:numId w:val="14"/>
        </w:numPr>
        <w:pBdr>
          <w:top w:val="nil"/>
          <w:left w:val="nil"/>
          <w:bottom w:val="nil"/>
          <w:right w:val="nil"/>
          <w:between w:val="nil"/>
        </w:pBdr>
        <w:spacing w:line="240" w:lineRule="auto"/>
        <w:ind w:left="567" w:hanging="567"/>
        <w:jc w:val="both"/>
        <w:rPr>
          <w:rFonts w:ascii="Times New Roman" w:hAnsi="Times New Roman" w:cs="Times New Roman"/>
          <w:sz w:val="24"/>
          <w:szCs w:val="24"/>
        </w:rPr>
      </w:pPr>
      <w:r w:rsidRPr="00E81464">
        <w:rPr>
          <w:rFonts w:ascii="Times New Roman" w:hAnsi="Times New Roman" w:cs="Times New Roman"/>
          <w:sz w:val="24"/>
          <w:szCs w:val="24"/>
        </w:rPr>
        <w:t xml:space="preserve">Finansējuma saņēmējs nodrošina CFLA, Eiropas Komisijas, Eiropas Biroja krāpšanas apkarošanai, Korupcijas novēršanas un apkarošanas biroja, Atveseļošanas fonda vadībā iesaistīto institūciju, Valsts Kontroles un Iepirkumu uzraudzības biroja pārstāvjiem, kā arī citu kompetento institūciju pārstāvjiem pieeju visu ar projektu īstenošanu saistīto dokumentu orģināliem vai atvasinājumiem ar juridisku spēku un grāmatvedības sistēmai, kā arī attiecīgā projekta īstenošanas vietai un nodrošināt iespējas iepriekš minēto institūciju pārstāvjiem veikt uzraudzību un kontroli visā projektu darbības laikā, nodrošinot šo institūciju likumīgo prasību izpildi un brīvu piekļuvi Finansējuma </w:t>
      </w:r>
      <w:r w:rsidRPr="00E81464">
        <w:rPr>
          <w:rFonts w:ascii="Times New Roman" w:hAnsi="Times New Roman" w:cs="Times New Roman"/>
          <w:sz w:val="24"/>
          <w:szCs w:val="24"/>
        </w:rPr>
        <w:lastRenderedPageBreak/>
        <w:t>saņēmēja grāmatvedības un finanšu dokumentiem, kas saistīti ar projektu īstenošanu, kā arī citiem nepieciešamajiem dokumentiem, informācijai, finanšu līdzekļiem, telpām un citām materiālām vērtībām, t.sk. pieprasīto dokumentu izsniegšanu.</w:t>
      </w:r>
    </w:p>
    <w:p w14:paraId="14ECC6E9" w14:textId="627AC37D" w:rsidR="002C1FAD" w:rsidRPr="005246FF" w:rsidRDefault="002C1FAD" w:rsidP="005246FF">
      <w:pPr>
        <w:pStyle w:val="ListParagraph"/>
        <w:numPr>
          <w:ilvl w:val="0"/>
          <w:numId w:val="14"/>
        </w:numPr>
        <w:pBdr>
          <w:top w:val="nil"/>
          <w:left w:val="nil"/>
          <w:bottom w:val="nil"/>
          <w:right w:val="nil"/>
          <w:between w:val="nil"/>
        </w:pBdr>
        <w:spacing w:line="240" w:lineRule="auto"/>
        <w:ind w:left="567" w:hanging="567"/>
        <w:jc w:val="both"/>
        <w:rPr>
          <w:rFonts w:ascii="Times New Roman" w:hAnsi="Times New Roman" w:cs="Times New Roman"/>
          <w:sz w:val="24"/>
          <w:szCs w:val="24"/>
        </w:rPr>
      </w:pPr>
      <w:r w:rsidRPr="005246FF">
        <w:rPr>
          <w:rFonts w:ascii="Times New Roman" w:hAnsi="Times New Roman" w:cs="Times New Roman"/>
          <w:sz w:val="24"/>
          <w:szCs w:val="24"/>
        </w:rPr>
        <w:t xml:space="preserve">Finansējuma saņēmēji un sadarbības partneri nodrošina informācijas un publicitātes pasākumus saskaņā ar Eiropas Parlamenta un Padomes 2021. gada 12. februāra Regulas Nr. 2021/241, </w:t>
      </w:r>
      <w:r w:rsidRPr="005246FF">
        <w:rPr>
          <w:rFonts w:ascii="Times New Roman" w:hAnsi="Times New Roman" w:cs="Times New Roman"/>
          <w:color w:val="000000" w:themeColor="text1"/>
          <w:sz w:val="24"/>
          <w:szCs w:val="24"/>
        </w:rPr>
        <w:t>ar ko izveido Atveseļošanas un noturības mehānismu,</w:t>
      </w:r>
      <w:r w:rsidRPr="005246FF">
        <w:rPr>
          <w:rFonts w:ascii="Times New Roman" w:hAnsi="Times New Roman" w:cs="Times New Roman"/>
          <w:sz w:val="24"/>
          <w:szCs w:val="24"/>
        </w:rPr>
        <w:t xml:space="preserve"> 34. pantu un Eiropas Komisijas un Latvijas Republikas Atveseļošanas un noturības mehānisma finansēšanas nolīguma 10. pantu, kā arī Eiropas Savienības fondu 2021.–2027. gada plānošanas perioda un Atveseļošanas fonda komunikācijas un dizaina vadlīnijām.</w:t>
      </w:r>
    </w:p>
    <w:p w14:paraId="5A9796FC" w14:textId="77777777" w:rsidR="002C1FAD" w:rsidRPr="00E81464" w:rsidRDefault="002C1FAD"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hAnsi="Times New Roman" w:cs="Times New Roman"/>
          <w:sz w:val="24"/>
          <w:szCs w:val="24"/>
        </w:rPr>
      </w:pPr>
      <w:r w:rsidRPr="00E81464">
        <w:rPr>
          <w:rFonts w:ascii="Times New Roman" w:hAnsi="Times New Roman" w:cs="Times New Roman"/>
          <w:sz w:val="24"/>
          <w:szCs w:val="24"/>
        </w:rPr>
        <w:t>Finansējuma saņēmējs nodrošina projektam vismaz</w:t>
      </w:r>
      <w:r w:rsidRPr="00E81464">
        <w:rPr>
          <w:rFonts w:ascii="Times New Roman" w:hAnsi="Times New Roman" w:cs="Times New Roman"/>
          <w:color w:val="000000" w:themeColor="text1"/>
          <w:sz w:val="24"/>
          <w:szCs w:val="24"/>
        </w:rPr>
        <w:t xml:space="preserve"> </w:t>
      </w:r>
      <w:r w:rsidRPr="00E81464">
        <w:rPr>
          <w:rFonts w:ascii="Times New Roman" w:hAnsi="Times New Roman" w:cs="Times New Roman"/>
          <w:sz w:val="24"/>
          <w:szCs w:val="24"/>
        </w:rPr>
        <w:t>šādas minimālās stratēģiski svarīgo projektu komunikācijas aktivitātes:</w:t>
      </w:r>
    </w:p>
    <w:p w14:paraId="0488202F"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komunikācijas plāna izstrādi;</w:t>
      </w:r>
    </w:p>
    <w:p w14:paraId="75476E5B" w14:textId="74293480"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vismaz trīs plašāka mēroga publicitātes pasākumus mediju intereses un sabiedrības uzmanības piesaistīšanai (piemēram</w:t>
      </w:r>
      <w:r w:rsidR="000F142F" w:rsidRPr="00E81464">
        <w:rPr>
          <w:rFonts w:ascii="Times New Roman" w:hAnsi="Times New Roman" w:cs="Times New Roman"/>
          <w:color w:val="000000" w:themeColor="text1"/>
          <w:sz w:val="24"/>
          <w:szCs w:val="24"/>
        </w:rPr>
        <w:t>,</w:t>
      </w:r>
      <w:r w:rsidRPr="00E81464">
        <w:rPr>
          <w:rFonts w:ascii="Times New Roman" w:hAnsi="Times New Roman" w:cs="Times New Roman"/>
          <w:color w:val="000000" w:themeColor="text1"/>
          <w:sz w:val="24"/>
          <w:szCs w:val="24"/>
        </w:rPr>
        <w:t xml:space="preserve"> atklāšanas</w:t>
      </w:r>
      <w:r w:rsidR="000F142F" w:rsidRPr="00E81464">
        <w:rPr>
          <w:rFonts w:ascii="Times New Roman" w:hAnsi="Times New Roman" w:cs="Times New Roman"/>
          <w:color w:val="000000" w:themeColor="text1"/>
          <w:sz w:val="24"/>
          <w:szCs w:val="24"/>
        </w:rPr>
        <w:t xml:space="preserve">, </w:t>
      </w:r>
      <w:proofErr w:type="spellStart"/>
      <w:r w:rsidRPr="00E81464">
        <w:rPr>
          <w:rFonts w:ascii="Times New Roman" w:hAnsi="Times New Roman" w:cs="Times New Roman"/>
          <w:color w:val="000000" w:themeColor="text1"/>
          <w:sz w:val="24"/>
          <w:szCs w:val="24"/>
        </w:rPr>
        <w:t>vidusposma</w:t>
      </w:r>
      <w:proofErr w:type="spellEnd"/>
      <w:r w:rsidRPr="00E81464">
        <w:rPr>
          <w:rFonts w:ascii="Times New Roman" w:hAnsi="Times New Roman" w:cs="Times New Roman"/>
          <w:color w:val="000000" w:themeColor="text1"/>
          <w:sz w:val="24"/>
          <w:szCs w:val="24"/>
        </w:rPr>
        <w:t>, noslēguma);</w:t>
      </w:r>
    </w:p>
    <w:p w14:paraId="50619D9B" w14:textId="77777777"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visās komunikācijas aktivitātēs jānodrošina cieša sadarbība ar IZM, nodrošinot savlaicīgu publicitātes informāciju, iesaistot līdzdalību komunikācijas aktivitātēs u.c.;</w:t>
      </w:r>
    </w:p>
    <w:p w14:paraId="4BE82996" w14:textId="6E500E3B" w:rsidR="002C1FAD" w:rsidRPr="00E81464" w:rsidRDefault="002C1FAD" w:rsidP="00E77830">
      <w:pPr>
        <w:pStyle w:val="ListParagraph"/>
        <w:numPr>
          <w:ilvl w:val="1"/>
          <w:numId w:val="14"/>
        </w:numPr>
        <w:pBdr>
          <w:top w:val="nil"/>
          <w:left w:val="nil"/>
          <w:bottom w:val="nil"/>
          <w:right w:val="nil"/>
          <w:between w:val="nil"/>
        </w:pBdr>
        <w:spacing w:before="120" w:after="0" w:line="240" w:lineRule="auto"/>
        <w:ind w:left="1276" w:hanging="709"/>
        <w:jc w:val="both"/>
        <w:rPr>
          <w:rFonts w:ascii="Times New Roman" w:hAnsi="Times New Roman" w:cs="Times New Roman"/>
          <w:color w:val="000000" w:themeColor="text1"/>
          <w:sz w:val="24"/>
          <w:szCs w:val="24"/>
        </w:rPr>
      </w:pPr>
      <w:r w:rsidRPr="00E81464">
        <w:rPr>
          <w:rFonts w:ascii="Times New Roman" w:hAnsi="Times New Roman" w:cs="Times New Roman"/>
          <w:color w:val="000000" w:themeColor="text1"/>
          <w:sz w:val="24"/>
          <w:szCs w:val="24"/>
        </w:rPr>
        <w:t>visās komunikācijas aktivitātēs jānodrošina cieša sadarbība ar Atveseļošanas fonda koordinējošo iestādi Finanšu ministriju un E</w:t>
      </w:r>
      <w:r w:rsidR="0066276F" w:rsidRPr="00E81464">
        <w:rPr>
          <w:rFonts w:ascii="Times New Roman" w:hAnsi="Times New Roman" w:cs="Times New Roman"/>
          <w:color w:val="000000" w:themeColor="text1"/>
          <w:sz w:val="24"/>
          <w:szCs w:val="24"/>
        </w:rPr>
        <w:t>iropas Komisijas</w:t>
      </w:r>
      <w:r w:rsidRPr="00E81464">
        <w:rPr>
          <w:rFonts w:ascii="Times New Roman" w:hAnsi="Times New Roman" w:cs="Times New Roman"/>
          <w:color w:val="000000" w:themeColor="text1"/>
          <w:sz w:val="24"/>
          <w:szCs w:val="24"/>
        </w:rPr>
        <w:t xml:space="preserve"> pārstāvniecību Latvijā.</w:t>
      </w:r>
    </w:p>
    <w:p w14:paraId="24903703" w14:textId="4D9CC3EA" w:rsidR="002C1FAD" w:rsidRPr="00E81464" w:rsidRDefault="002C1FAD"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hAnsi="Times New Roman" w:cs="Times New Roman"/>
          <w:sz w:val="24"/>
          <w:szCs w:val="24"/>
        </w:rPr>
      </w:pPr>
      <w:r w:rsidRPr="00E81464">
        <w:rPr>
          <w:rFonts w:ascii="Times New Roman" w:hAnsi="Times New Roman" w:cs="Times New Roman"/>
          <w:sz w:val="24"/>
          <w:szCs w:val="24"/>
        </w:rPr>
        <w:t>Finansējuma saņēmējs Projektu īstenošanas laikā un normatīvajos aktos noteiktajā dokumentu glabāšanas termiņā nodrošina visu ar Projekta īstenošanu saistīto dokumentu glabāšanu, t.sk. projekta iesnieguma, jebkuru ar projektu saistīto sarakstes dokumentu, iepirkuma dokumentāciju, projekta noslēgto līgumu, veikto darbu, piegāžu un sniegto pakalpojumu apliecinošu dokumentu, veikto maksājumu apliecinošo dokumentu orģinālu vai to atvasinājumu ar juridisko spēku glabāšanu vismaz līdz 2031. gada beigām. Visiem projekta dokumentiem jābūt pieejamiem piecus gadus pēc pēdējā maksājuma veikšanas</w:t>
      </w:r>
      <w:r w:rsidR="00563706" w:rsidRPr="00E81464">
        <w:rPr>
          <w:rFonts w:ascii="Times New Roman" w:hAnsi="Times New Roman" w:cs="Times New Roman"/>
          <w:sz w:val="24"/>
          <w:szCs w:val="24"/>
        </w:rPr>
        <w:t xml:space="preserve"> dalībvalstij</w:t>
      </w:r>
      <w:r w:rsidRPr="00E81464">
        <w:rPr>
          <w:rFonts w:ascii="Times New Roman" w:hAnsi="Times New Roman" w:cs="Times New Roman"/>
          <w:sz w:val="24"/>
          <w:szCs w:val="24"/>
        </w:rPr>
        <w:t>, ja vien specifiskie normatīvie akti nenosaka garāku dokumentu glabāšanas termiņu.</w:t>
      </w:r>
    </w:p>
    <w:p w14:paraId="4B9B278F" w14:textId="77777777" w:rsidR="002C1FAD" w:rsidRPr="00E81464" w:rsidRDefault="002C1FAD"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hAnsi="Times New Roman" w:cs="Times New Roman"/>
          <w:sz w:val="24"/>
          <w:szCs w:val="24"/>
        </w:rPr>
      </w:pPr>
      <w:r w:rsidRPr="00E81464">
        <w:rPr>
          <w:rFonts w:ascii="Times New Roman" w:hAnsi="Times New Roman" w:cs="Times New Roman"/>
          <w:sz w:val="24"/>
          <w:szCs w:val="24"/>
        </w:rPr>
        <w:t xml:space="preserve">Atveseļošanas fonda izstrādes brīdī tika veikts investīcijas darbību izvērtējums Eiropas Parlamenta un Padomes 2021. gada 12. februāra Regulas Nr. 2021/241, </w:t>
      </w:r>
      <w:r w:rsidRPr="00E81464">
        <w:rPr>
          <w:rFonts w:ascii="Times New Roman" w:hAnsi="Times New Roman" w:cs="Times New Roman"/>
          <w:color w:val="000000" w:themeColor="text1"/>
          <w:sz w:val="24"/>
          <w:szCs w:val="24"/>
        </w:rPr>
        <w:t>ar ko izveido Atveseļošanas un noturības mehānismu,</w:t>
      </w:r>
      <w:r w:rsidRPr="00E81464">
        <w:rPr>
          <w:rFonts w:ascii="Times New Roman" w:hAnsi="Times New Roman" w:cs="Times New Roman"/>
          <w:sz w:val="24"/>
          <w:szCs w:val="24"/>
        </w:rPr>
        <w:t xml:space="preserve"> 5. panta 2. punkta un Eiropas Parlamenta un Padomes 2020. gada 18. jūnija Regulas (ES) 2020/852 par regulējuma izveidi ilgtspējīgu ieguldījumu veicināšanai un ar kuru groza Regulu (ES) 2019/2088, 17. panta prasībām, kas nodrošina, ka tiek ievēroti principa “Nenodarīt būtisku kaitējumu”. Investīcijas darbībām nav ietekmes uz vidi un uz principu “Nenodarīt būtisku kaitējumu”.</w:t>
      </w:r>
    </w:p>
    <w:p w14:paraId="1A497F01" w14:textId="0632D91C" w:rsidR="002C1FAD" w:rsidRPr="00E81464" w:rsidRDefault="002C1FAD" w:rsidP="00E77830">
      <w:pPr>
        <w:pStyle w:val="ListParagraph"/>
        <w:numPr>
          <w:ilvl w:val="0"/>
          <w:numId w:val="14"/>
        </w:numPr>
        <w:pBdr>
          <w:top w:val="nil"/>
          <w:left w:val="nil"/>
          <w:bottom w:val="nil"/>
          <w:right w:val="nil"/>
          <w:between w:val="nil"/>
        </w:pBdr>
        <w:spacing w:line="240" w:lineRule="auto"/>
        <w:ind w:left="567" w:hanging="567"/>
        <w:jc w:val="both"/>
        <w:rPr>
          <w:rFonts w:ascii="Times New Roman" w:hAnsi="Times New Roman" w:cs="Times New Roman"/>
          <w:sz w:val="24"/>
          <w:szCs w:val="24"/>
        </w:rPr>
      </w:pPr>
      <w:r w:rsidRPr="00E81464">
        <w:rPr>
          <w:rFonts w:ascii="Times New Roman" w:hAnsi="Times New Roman" w:cs="Times New Roman"/>
          <w:sz w:val="24"/>
          <w:szCs w:val="24"/>
        </w:rPr>
        <w:t xml:space="preserve">CFLA nodrošina informācijas sniegšanu par investīcijas pasākuma mērķa rādītāju un mērķa sasniegšanu Atveseļošanas fonda plāna ieviešanas ziņojumu un </w:t>
      </w:r>
      <w:r w:rsidR="0077229D" w:rsidRPr="00E81464">
        <w:rPr>
          <w:rFonts w:ascii="Times New Roman" w:hAnsi="Times New Roman" w:cs="Times New Roman"/>
          <w:sz w:val="24"/>
          <w:szCs w:val="24"/>
        </w:rPr>
        <w:t xml:space="preserve">progresa pārskatu </w:t>
      </w:r>
      <w:r w:rsidRPr="00E81464">
        <w:rPr>
          <w:rFonts w:ascii="Times New Roman" w:hAnsi="Times New Roman" w:cs="Times New Roman"/>
          <w:sz w:val="24"/>
          <w:szCs w:val="24"/>
        </w:rPr>
        <w:t xml:space="preserve">EK sagatavošanai Atveseļošanas fonda plāna koordinatoram – FM. Informācijas sagatavošanai CFLA ir tiesības pieprasīt nepieciešamo informāciju no investīcijas pasākuma finansējuma saņēmējiem un to sadarbības partneriem. </w:t>
      </w:r>
    </w:p>
    <w:p w14:paraId="5B4F2B28" w14:textId="77777777" w:rsidR="00106003" w:rsidRPr="00E81464" w:rsidRDefault="00106003" w:rsidP="00B53433">
      <w:pPr>
        <w:pBdr>
          <w:top w:val="nil"/>
          <w:left w:val="nil"/>
          <w:bottom w:val="nil"/>
          <w:right w:val="nil"/>
          <w:between w:val="nil"/>
        </w:pBdr>
        <w:spacing w:after="0" w:line="240" w:lineRule="auto"/>
        <w:ind w:left="567" w:hanging="567"/>
        <w:jc w:val="both"/>
        <w:rPr>
          <w:rFonts w:ascii="Times New Roman" w:eastAsia="Times New Roman" w:hAnsi="Times New Roman" w:cs="Times New Roman"/>
          <w:color w:val="000000" w:themeColor="text1"/>
          <w:sz w:val="24"/>
          <w:szCs w:val="24"/>
        </w:rPr>
      </w:pPr>
    </w:p>
    <w:p w14:paraId="6325B9AE" w14:textId="77777777" w:rsidR="00106003" w:rsidRPr="00E81464" w:rsidRDefault="00106003" w:rsidP="00B53433">
      <w:pPr>
        <w:pBdr>
          <w:top w:val="nil"/>
          <w:left w:val="nil"/>
          <w:bottom w:val="nil"/>
          <w:right w:val="nil"/>
          <w:between w:val="nil"/>
        </w:pBdr>
        <w:spacing w:after="0" w:line="240" w:lineRule="auto"/>
        <w:ind w:left="567" w:hanging="567"/>
        <w:jc w:val="center"/>
        <w:rPr>
          <w:rFonts w:ascii="Times New Roman" w:eastAsia="Times New Roman" w:hAnsi="Times New Roman" w:cs="Times New Roman"/>
          <w:b/>
          <w:color w:val="000000"/>
          <w:sz w:val="32"/>
          <w:szCs w:val="24"/>
        </w:rPr>
      </w:pPr>
    </w:p>
    <w:p w14:paraId="3AB736AE" w14:textId="77777777" w:rsidR="00951029" w:rsidRPr="00E81464" w:rsidRDefault="00951029" w:rsidP="00B53433">
      <w:pPr>
        <w:pStyle w:val="ListParagraph"/>
        <w:numPr>
          <w:ilvl w:val="0"/>
          <w:numId w:val="13"/>
        </w:numPr>
        <w:pBdr>
          <w:top w:val="nil"/>
          <w:left w:val="nil"/>
          <w:bottom w:val="nil"/>
          <w:right w:val="nil"/>
          <w:between w:val="nil"/>
        </w:pBdr>
        <w:tabs>
          <w:tab w:val="left" w:pos="1418"/>
        </w:tabs>
        <w:spacing w:after="0" w:line="240" w:lineRule="auto"/>
        <w:ind w:left="567" w:hanging="567"/>
        <w:contextualSpacing w:val="0"/>
        <w:jc w:val="both"/>
        <w:rPr>
          <w:rFonts w:ascii="Times New Roman" w:hAnsi="Times New Roman" w:cs="Times New Roman"/>
          <w:vanish/>
          <w:sz w:val="24"/>
          <w:szCs w:val="24"/>
        </w:rPr>
      </w:pPr>
    </w:p>
    <w:p w14:paraId="21B97CF7" w14:textId="77777777" w:rsidR="00951029" w:rsidRPr="00E81464" w:rsidRDefault="00951029" w:rsidP="00B53433">
      <w:pPr>
        <w:pStyle w:val="ListParagraph"/>
        <w:numPr>
          <w:ilvl w:val="0"/>
          <w:numId w:val="13"/>
        </w:numPr>
        <w:pBdr>
          <w:top w:val="nil"/>
          <w:left w:val="nil"/>
          <w:bottom w:val="nil"/>
          <w:right w:val="nil"/>
          <w:between w:val="nil"/>
        </w:pBdr>
        <w:tabs>
          <w:tab w:val="left" w:pos="1418"/>
        </w:tabs>
        <w:spacing w:after="0" w:line="240" w:lineRule="auto"/>
        <w:ind w:left="567" w:hanging="567"/>
        <w:contextualSpacing w:val="0"/>
        <w:jc w:val="both"/>
        <w:rPr>
          <w:rFonts w:ascii="Times New Roman" w:hAnsi="Times New Roman" w:cs="Times New Roman"/>
          <w:vanish/>
          <w:sz w:val="24"/>
          <w:szCs w:val="24"/>
        </w:rPr>
      </w:pPr>
    </w:p>
    <w:p w14:paraId="63FBDBB5" w14:textId="77777777" w:rsidR="00951029" w:rsidRPr="00E81464" w:rsidRDefault="00951029" w:rsidP="00B53433">
      <w:pPr>
        <w:pStyle w:val="ListParagraph"/>
        <w:numPr>
          <w:ilvl w:val="0"/>
          <w:numId w:val="13"/>
        </w:numPr>
        <w:pBdr>
          <w:top w:val="nil"/>
          <w:left w:val="nil"/>
          <w:bottom w:val="nil"/>
          <w:right w:val="nil"/>
          <w:between w:val="nil"/>
        </w:pBdr>
        <w:tabs>
          <w:tab w:val="left" w:pos="1418"/>
        </w:tabs>
        <w:spacing w:after="0" w:line="240" w:lineRule="auto"/>
        <w:ind w:left="567" w:hanging="567"/>
        <w:contextualSpacing w:val="0"/>
        <w:jc w:val="both"/>
        <w:rPr>
          <w:rFonts w:ascii="Times New Roman" w:hAnsi="Times New Roman" w:cs="Times New Roman"/>
          <w:vanish/>
          <w:sz w:val="24"/>
          <w:szCs w:val="24"/>
        </w:rPr>
      </w:pPr>
    </w:p>
    <w:p w14:paraId="50288FA3" w14:textId="77777777" w:rsidR="00951029" w:rsidRPr="00E81464" w:rsidRDefault="00951029" w:rsidP="00B53433">
      <w:pPr>
        <w:pStyle w:val="ListParagraph"/>
        <w:numPr>
          <w:ilvl w:val="0"/>
          <w:numId w:val="13"/>
        </w:numPr>
        <w:pBdr>
          <w:top w:val="nil"/>
          <w:left w:val="nil"/>
          <w:bottom w:val="nil"/>
          <w:right w:val="nil"/>
          <w:between w:val="nil"/>
        </w:pBdr>
        <w:tabs>
          <w:tab w:val="left" w:pos="1418"/>
        </w:tabs>
        <w:spacing w:after="0" w:line="240" w:lineRule="auto"/>
        <w:ind w:left="567" w:hanging="567"/>
        <w:contextualSpacing w:val="0"/>
        <w:jc w:val="both"/>
        <w:rPr>
          <w:rFonts w:ascii="Times New Roman" w:hAnsi="Times New Roman" w:cs="Times New Roman"/>
          <w:vanish/>
          <w:sz w:val="24"/>
          <w:szCs w:val="24"/>
        </w:rPr>
      </w:pPr>
    </w:p>
    <w:p w14:paraId="3F1B34BC" w14:textId="77777777" w:rsidR="00951029" w:rsidRPr="00E81464" w:rsidRDefault="00951029" w:rsidP="00B53433">
      <w:pPr>
        <w:pStyle w:val="ListParagraph"/>
        <w:numPr>
          <w:ilvl w:val="0"/>
          <w:numId w:val="13"/>
        </w:numPr>
        <w:pBdr>
          <w:top w:val="nil"/>
          <w:left w:val="nil"/>
          <w:bottom w:val="nil"/>
          <w:right w:val="nil"/>
          <w:between w:val="nil"/>
        </w:pBdr>
        <w:tabs>
          <w:tab w:val="left" w:pos="1418"/>
        </w:tabs>
        <w:spacing w:after="0" w:line="240" w:lineRule="auto"/>
        <w:ind w:left="567" w:hanging="567"/>
        <w:contextualSpacing w:val="0"/>
        <w:jc w:val="both"/>
        <w:rPr>
          <w:rFonts w:ascii="Times New Roman" w:hAnsi="Times New Roman" w:cs="Times New Roman"/>
          <w:vanish/>
          <w:sz w:val="24"/>
          <w:szCs w:val="24"/>
        </w:rPr>
      </w:pPr>
    </w:p>
    <w:p w14:paraId="11C2E5F1" w14:textId="77777777" w:rsidR="00951029" w:rsidRPr="00E81464" w:rsidRDefault="00951029" w:rsidP="00B53433">
      <w:pPr>
        <w:pStyle w:val="ListParagraph"/>
        <w:numPr>
          <w:ilvl w:val="0"/>
          <w:numId w:val="13"/>
        </w:numPr>
        <w:pBdr>
          <w:top w:val="nil"/>
          <w:left w:val="nil"/>
          <w:bottom w:val="nil"/>
          <w:right w:val="nil"/>
          <w:between w:val="nil"/>
        </w:pBdr>
        <w:tabs>
          <w:tab w:val="left" w:pos="1418"/>
        </w:tabs>
        <w:spacing w:after="0" w:line="240" w:lineRule="auto"/>
        <w:ind w:left="567" w:hanging="567"/>
        <w:contextualSpacing w:val="0"/>
        <w:jc w:val="both"/>
        <w:rPr>
          <w:rFonts w:ascii="Times New Roman" w:hAnsi="Times New Roman" w:cs="Times New Roman"/>
          <w:vanish/>
          <w:sz w:val="24"/>
          <w:szCs w:val="24"/>
        </w:rPr>
      </w:pPr>
    </w:p>
    <w:p w14:paraId="7CFC19A0" w14:textId="77777777" w:rsidR="00951029" w:rsidRPr="00E81464" w:rsidRDefault="00951029" w:rsidP="00B53433">
      <w:pPr>
        <w:pStyle w:val="ListParagraph"/>
        <w:numPr>
          <w:ilvl w:val="0"/>
          <w:numId w:val="13"/>
        </w:numPr>
        <w:pBdr>
          <w:top w:val="nil"/>
          <w:left w:val="nil"/>
          <w:bottom w:val="nil"/>
          <w:right w:val="nil"/>
          <w:between w:val="nil"/>
        </w:pBdr>
        <w:tabs>
          <w:tab w:val="left" w:pos="1418"/>
        </w:tabs>
        <w:spacing w:after="0" w:line="240" w:lineRule="auto"/>
        <w:ind w:left="567" w:hanging="567"/>
        <w:contextualSpacing w:val="0"/>
        <w:jc w:val="both"/>
        <w:rPr>
          <w:rFonts w:ascii="Times New Roman" w:hAnsi="Times New Roman" w:cs="Times New Roman"/>
          <w:vanish/>
          <w:sz w:val="24"/>
          <w:szCs w:val="24"/>
        </w:rPr>
      </w:pPr>
    </w:p>
    <w:p w14:paraId="6E700F7A" w14:textId="77777777" w:rsidR="00951029" w:rsidRPr="00E81464" w:rsidRDefault="00951029" w:rsidP="00B53433">
      <w:pPr>
        <w:pStyle w:val="ListParagraph"/>
        <w:numPr>
          <w:ilvl w:val="0"/>
          <w:numId w:val="13"/>
        </w:numPr>
        <w:pBdr>
          <w:top w:val="nil"/>
          <w:left w:val="nil"/>
          <w:bottom w:val="nil"/>
          <w:right w:val="nil"/>
          <w:between w:val="nil"/>
        </w:pBdr>
        <w:tabs>
          <w:tab w:val="left" w:pos="1418"/>
        </w:tabs>
        <w:spacing w:after="0" w:line="240" w:lineRule="auto"/>
        <w:ind w:left="567" w:hanging="567"/>
        <w:contextualSpacing w:val="0"/>
        <w:jc w:val="both"/>
        <w:rPr>
          <w:rFonts w:ascii="Times New Roman" w:hAnsi="Times New Roman" w:cs="Times New Roman"/>
          <w:vanish/>
          <w:sz w:val="24"/>
          <w:szCs w:val="24"/>
        </w:rPr>
      </w:pPr>
    </w:p>
    <w:p w14:paraId="5C0E9B01" w14:textId="77777777" w:rsidR="00951029" w:rsidRPr="00E81464" w:rsidRDefault="00951029" w:rsidP="00B53433">
      <w:pPr>
        <w:pStyle w:val="ListParagraph"/>
        <w:numPr>
          <w:ilvl w:val="0"/>
          <w:numId w:val="13"/>
        </w:numPr>
        <w:pBdr>
          <w:top w:val="nil"/>
          <w:left w:val="nil"/>
          <w:bottom w:val="nil"/>
          <w:right w:val="nil"/>
          <w:between w:val="nil"/>
        </w:pBdr>
        <w:tabs>
          <w:tab w:val="left" w:pos="1418"/>
        </w:tabs>
        <w:spacing w:after="0" w:line="240" w:lineRule="auto"/>
        <w:ind w:left="567" w:hanging="567"/>
        <w:contextualSpacing w:val="0"/>
        <w:jc w:val="both"/>
        <w:rPr>
          <w:rFonts w:ascii="Times New Roman" w:hAnsi="Times New Roman" w:cs="Times New Roman"/>
          <w:vanish/>
          <w:sz w:val="24"/>
          <w:szCs w:val="24"/>
        </w:rPr>
      </w:pPr>
    </w:p>
    <w:p w14:paraId="375D4D8E" w14:textId="77777777" w:rsidR="00951029" w:rsidRPr="00E81464" w:rsidRDefault="00951029" w:rsidP="00B53433">
      <w:pPr>
        <w:pStyle w:val="ListParagraph"/>
        <w:numPr>
          <w:ilvl w:val="0"/>
          <w:numId w:val="13"/>
        </w:numPr>
        <w:pBdr>
          <w:top w:val="nil"/>
          <w:left w:val="nil"/>
          <w:bottom w:val="nil"/>
          <w:right w:val="nil"/>
          <w:between w:val="nil"/>
        </w:pBdr>
        <w:tabs>
          <w:tab w:val="left" w:pos="1418"/>
        </w:tabs>
        <w:spacing w:after="0" w:line="240" w:lineRule="auto"/>
        <w:ind w:left="567" w:hanging="567"/>
        <w:contextualSpacing w:val="0"/>
        <w:jc w:val="both"/>
        <w:rPr>
          <w:rFonts w:ascii="Times New Roman" w:hAnsi="Times New Roman" w:cs="Times New Roman"/>
          <w:vanish/>
          <w:sz w:val="24"/>
          <w:szCs w:val="24"/>
        </w:rPr>
      </w:pPr>
    </w:p>
    <w:p w14:paraId="11751269" w14:textId="77777777" w:rsidR="00951029" w:rsidRPr="00E81464" w:rsidRDefault="00951029" w:rsidP="00B53433">
      <w:pPr>
        <w:pStyle w:val="ListParagraph"/>
        <w:numPr>
          <w:ilvl w:val="0"/>
          <w:numId w:val="13"/>
        </w:numPr>
        <w:pBdr>
          <w:top w:val="nil"/>
          <w:left w:val="nil"/>
          <w:bottom w:val="nil"/>
          <w:right w:val="nil"/>
          <w:between w:val="nil"/>
        </w:pBdr>
        <w:tabs>
          <w:tab w:val="left" w:pos="1418"/>
        </w:tabs>
        <w:spacing w:after="0" w:line="240" w:lineRule="auto"/>
        <w:ind w:left="567" w:hanging="567"/>
        <w:contextualSpacing w:val="0"/>
        <w:jc w:val="both"/>
        <w:rPr>
          <w:rFonts w:ascii="Times New Roman" w:hAnsi="Times New Roman" w:cs="Times New Roman"/>
          <w:vanish/>
          <w:sz w:val="24"/>
          <w:szCs w:val="24"/>
        </w:rPr>
      </w:pPr>
    </w:p>
    <w:p w14:paraId="5350071B" w14:textId="77777777" w:rsidR="00951029" w:rsidRPr="00E81464" w:rsidRDefault="00951029" w:rsidP="00B53433">
      <w:pPr>
        <w:pStyle w:val="ListParagraph"/>
        <w:numPr>
          <w:ilvl w:val="0"/>
          <w:numId w:val="13"/>
        </w:numPr>
        <w:pBdr>
          <w:top w:val="nil"/>
          <w:left w:val="nil"/>
          <w:bottom w:val="nil"/>
          <w:right w:val="nil"/>
          <w:between w:val="nil"/>
        </w:pBdr>
        <w:tabs>
          <w:tab w:val="left" w:pos="1418"/>
        </w:tabs>
        <w:spacing w:after="0" w:line="240" w:lineRule="auto"/>
        <w:ind w:left="567" w:hanging="567"/>
        <w:contextualSpacing w:val="0"/>
        <w:jc w:val="both"/>
        <w:rPr>
          <w:rFonts w:ascii="Times New Roman" w:hAnsi="Times New Roman" w:cs="Times New Roman"/>
          <w:vanish/>
          <w:sz w:val="24"/>
          <w:szCs w:val="24"/>
        </w:rPr>
      </w:pPr>
    </w:p>
    <w:p w14:paraId="402D8328" w14:textId="77777777" w:rsidR="00951029" w:rsidRPr="00E81464" w:rsidRDefault="00951029" w:rsidP="00B53433">
      <w:pPr>
        <w:pStyle w:val="ListParagraph"/>
        <w:numPr>
          <w:ilvl w:val="0"/>
          <w:numId w:val="13"/>
        </w:numPr>
        <w:pBdr>
          <w:top w:val="nil"/>
          <w:left w:val="nil"/>
          <w:bottom w:val="nil"/>
          <w:right w:val="nil"/>
          <w:between w:val="nil"/>
        </w:pBdr>
        <w:tabs>
          <w:tab w:val="left" w:pos="1418"/>
        </w:tabs>
        <w:spacing w:after="0" w:line="240" w:lineRule="auto"/>
        <w:ind w:left="567" w:hanging="567"/>
        <w:contextualSpacing w:val="0"/>
        <w:jc w:val="both"/>
        <w:rPr>
          <w:rFonts w:ascii="Times New Roman" w:hAnsi="Times New Roman" w:cs="Times New Roman"/>
          <w:vanish/>
          <w:sz w:val="24"/>
          <w:szCs w:val="24"/>
        </w:rPr>
      </w:pPr>
    </w:p>
    <w:p w14:paraId="2D0D6209" w14:textId="130B102B" w:rsidR="00951029" w:rsidRPr="00E81464" w:rsidRDefault="00951029" w:rsidP="00B53433">
      <w:pPr>
        <w:pBdr>
          <w:top w:val="nil"/>
          <w:left w:val="nil"/>
          <w:bottom w:val="nil"/>
          <w:right w:val="nil"/>
          <w:between w:val="nil"/>
        </w:pBdr>
        <w:spacing w:after="0" w:line="240" w:lineRule="auto"/>
        <w:ind w:left="567" w:hanging="567"/>
        <w:jc w:val="both"/>
        <w:rPr>
          <w:rFonts w:ascii="Times New Roman" w:hAnsi="Times New Roman" w:cs="Times New Roman"/>
          <w:sz w:val="24"/>
          <w:szCs w:val="24"/>
        </w:rPr>
      </w:pPr>
      <w:r w:rsidRPr="00E81464">
        <w:rPr>
          <w:rFonts w:ascii="Times New Roman" w:hAnsi="Times New Roman" w:cs="Times New Roman"/>
          <w:sz w:val="24"/>
          <w:szCs w:val="24"/>
        </w:rPr>
        <w:t xml:space="preserve">Izglītības un zinātnes ministre </w:t>
      </w:r>
      <w:r w:rsidRPr="00E81464">
        <w:rPr>
          <w:rFonts w:ascii="Times New Roman" w:hAnsi="Times New Roman" w:cs="Times New Roman"/>
          <w:sz w:val="24"/>
          <w:szCs w:val="24"/>
        </w:rPr>
        <w:tab/>
      </w:r>
      <w:r w:rsidRPr="00E81464">
        <w:rPr>
          <w:rFonts w:ascii="Times New Roman" w:hAnsi="Times New Roman" w:cs="Times New Roman"/>
          <w:sz w:val="24"/>
          <w:szCs w:val="24"/>
        </w:rPr>
        <w:tab/>
      </w:r>
      <w:r w:rsidRPr="00E81464">
        <w:rPr>
          <w:rFonts w:ascii="Times New Roman" w:hAnsi="Times New Roman" w:cs="Times New Roman"/>
          <w:sz w:val="24"/>
          <w:szCs w:val="24"/>
        </w:rPr>
        <w:tab/>
      </w:r>
      <w:r w:rsidRPr="00E81464">
        <w:rPr>
          <w:rFonts w:ascii="Times New Roman" w:hAnsi="Times New Roman" w:cs="Times New Roman"/>
          <w:sz w:val="24"/>
          <w:szCs w:val="24"/>
        </w:rPr>
        <w:tab/>
      </w:r>
      <w:r w:rsidRPr="00E81464">
        <w:rPr>
          <w:rFonts w:ascii="Times New Roman" w:hAnsi="Times New Roman" w:cs="Times New Roman"/>
          <w:sz w:val="24"/>
          <w:szCs w:val="24"/>
        </w:rPr>
        <w:tab/>
      </w:r>
      <w:r w:rsidRPr="00E81464">
        <w:rPr>
          <w:rFonts w:ascii="Times New Roman" w:hAnsi="Times New Roman" w:cs="Times New Roman"/>
          <w:sz w:val="24"/>
          <w:szCs w:val="24"/>
        </w:rPr>
        <w:tab/>
      </w:r>
      <w:proofErr w:type="spellStart"/>
      <w:r w:rsidRPr="00E81464">
        <w:rPr>
          <w:rFonts w:ascii="Times New Roman" w:hAnsi="Times New Roman" w:cs="Times New Roman"/>
          <w:sz w:val="24"/>
          <w:szCs w:val="24"/>
        </w:rPr>
        <w:t>A.</w:t>
      </w:r>
      <w:r w:rsidR="00C7481B" w:rsidRPr="00E81464">
        <w:rPr>
          <w:rFonts w:ascii="Times New Roman" w:hAnsi="Times New Roman" w:cs="Times New Roman"/>
          <w:sz w:val="24"/>
          <w:szCs w:val="24"/>
        </w:rPr>
        <w:t>Čakša</w:t>
      </w:r>
      <w:proofErr w:type="spellEnd"/>
    </w:p>
    <w:p w14:paraId="7576B833" w14:textId="77777777" w:rsidR="00951029" w:rsidRPr="00E81464" w:rsidRDefault="00951029" w:rsidP="00B53433">
      <w:pPr>
        <w:pBdr>
          <w:top w:val="nil"/>
          <w:left w:val="nil"/>
          <w:bottom w:val="nil"/>
          <w:right w:val="nil"/>
          <w:between w:val="nil"/>
        </w:pBdr>
        <w:spacing w:after="0" w:line="240" w:lineRule="auto"/>
        <w:ind w:left="567" w:hanging="567"/>
        <w:jc w:val="both"/>
        <w:rPr>
          <w:rFonts w:ascii="Times New Roman" w:hAnsi="Times New Roman" w:cs="Times New Roman"/>
          <w:sz w:val="24"/>
          <w:szCs w:val="24"/>
        </w:rPr>
      </w:pPr>
    </w:p>
    <w:p w14:paraId="668580EC" w14:textId="77777777" w:rsidR="00951029" w:rsidRPr="00E81464" w:rsidRDefault="00951029" w:rsidP="00B53433">
      <w:pPr>
        <w:pBdr>
          <w:top w:val="nil"/>
          <w:left w:val="nil"/>
          <w:bottom w:val="nil"/>
          <w:right w:val="nil"/>
          <w:between w:val="nil"/>
        </w:pBdr>
        <w:spacing w:after="0" w:line="240" w:lineRule="auto"/>
        <w:ind w:left="567" w:hanging="567"/>
        <w:jc w:val="both"/>
        <w:rPr>
          <w:rFonts w:ascii="Times New Roman" w:hAnsi="Times New Roman" w:cs="Times New Roman"/>
          <w:sz w:val="24"/>
          <w:szCs w:val="24"/>
        </w:rPr>
      </w:pPr>
    </w:p>
    <w:p w14:paraId="2AAFDC71" w14:textId="77777777" w:rsidR="00951029" w:rsidRPr="00E81464" w:rsidRDefault="00951029" w:rsidP="00B53433">
      <w:pPr>
        <w:pBdr>
          <w:top w:val="nil"/>
          <w:left w:val="nil"/>
          <w:bottom w:val="nil"/>
          <w:right w:val="nil"/>
          <w:between w:val="nil"/>
        </w:pBdr>
        <w:spacing w:after="0" w:line="240" w:lineRule="auto"/>
        <w:ind w:left="567" w:hanging="567"/>
        <w:jc w:val="both"/>
        <w:rPr>
          <w:rFonts w:ascii="Times New Roman" w:hAnsi="Times New Roman" w:cs="Times New Roman"/>
          <w:sz w:val="24"/>
          <w:szCs w:val="24"/>
        </w:rPr>
      </w:pPr>
    </w:p>
    <w:p w14:paraId="37A89472" w14:textId="77777777" w:rsidR="00951029" w:rsidRPr="00E81464" w:rsidRDefault="00951029" w:rsidP="00B53433">
      <w:pPr>
        <w:pBdr>
          <w:top w:val="nil"/>
          <w:left w:val="nil"/>
          <w:bottom w:val="nil"/>
          <w:right w:val="nil"/>
          <w:between w:val="nil"/>
        </w:pBdr>
        <w:spacing w:after="0" w:line="240" w:lineRule="auto"/>
        <w:ind w:left="567" w:hanging="567"/>
        <w:jc w:val="both"/>
        <w:rPr>
          <w:rFonts w:ascii="Times New Roman" w:hAnsi="Times New Roman" w:cs="Times New Roman"/>
          <w:sz w:val="20"/>
          <w:szCs w:val="20"/>
        </w:rPr>
      </w:pPr>
      <w:r w:rsidRPr="00E81464">
        <w:rPr>
          <w:rFonts w:ascii="Times New Roman" w:hAnsi="Times New Roman" w:cs="Times New Roman"/>
          <w:sz w:val="20"/>
          <w:szCs w:val="20"/>
        </w:rPr>
        <w:t xml:space="preserve">Vlasenko </w:t>
      </w:r>
    </w:p>
    <w:p w14:paraId="5953B87F" w14:textId="77777777" w:rsidR="00951029" w:rsidRPr="00E81464" w:rsidRDefault="00951029" w:rsidP="00B53433">
      <w:pPr>
        <w:pBdr>
          <w:top w:val="nil"/>
          <w:left w:val="nil"/>
          <w:bottom w:val="nil"/>
          <w:right w:val="nil"/>
          <w:between w:val="nil"/>
        </w:pBdr>
        <w:spacing w:after="0" w:line="240" w:lineRule="auto"/>
        <w:ind w:left="567" w:hanging="567"/>
        <w:jc w:val="both"/>
        <w:rPr>
          <w:rFonts w:ascii="Times New Roman" w:hAnsi="Times New Roman" w:cs="Times New Roman"/>
          <w:sz w:val="20"/>
          <w:szCs w:val="20"/>
        </w:rPr>
      </w:pPr>
      <w:r w:rsidRPr="00E81464">
        <w:rPr>
          <w:rFonts w:ascii="Times New Roman" w:hAnsi="Times New Roman" w:cs="Times New Roman"/>
          <w:sz w:val="20"/>
          <w:szCs w:val="20"/>
        </w:rPr>
        <w:lastRenderedPageBreak/>
        <w:t xml:space="preserve">67047774, </w:t>
      </w:r>
      <w:hyperlink r:id="rId9" w:history="1">
        <w:r w:rsidRPr="00E81464">
          <w:rPr>
            <w:rStyle w:val="Hyperlink"/>
            <w:rFonts w:ascii="Times New Roman" w:hAnsi="Times New Roman" w:cs="Times New Roman"/>
            <w:sz w:val="20"/>
            <w:szCs w:val="20"/>
          </w:rPr>
          <w:t>marija.vlasenko@izm.gov.lv</w:t>
        </w:r>
      </w:hyperlink>
    </w:p>
    <w:p w14:paraId="7BD9CD3B" w14:textId="4A26A414" w:rsidR="00951029" w:rsidRPr="00E81464" w:rsidRDefault="00B53433" w:rsidP="00B53433">
      <w:pPr>
        <w:pBdr>
          <w:top w:val="nil"/>
          <w:left w:val="nil"/>
          <w:bottom w:val="nil"/>
          <w:right w:val="nil"/>
          <w:between w:val="nil"/>
        </w:pBdr>
        <w:spacing w:after="0" w:line="240" w:lineRule="auto"/>
        <w:ind w:left="567" w:hanging="567"/>
        <w:jc w:val="both"/>
        <w:rPr>
          <w:rFonts w:ascii="Times New Roman" w:hAnsi="Times New Roman" w:cs="Times New Roman"/>
          <w:sz w:val="20"/>
          <w:szCs w:val="20"/>
          <w:lang w:val="en-GB"/>
        </w:rPr>
      </w:pPr>
      <w:proofErr w:type="spellStart"/>
      <w:r w:rsidRPr="00E81464">
        <w:rPr>
          <w:rFonts w:ascii="Times New Roman" w:hAnsi="Times New Roman" w:cs="Times New Roman"/>
          <w:sz w:val="20"/>
          <w:szCs w:val="20"/>
        </w:rPr>
        <w:t>Ranti</w:t>
      </w:r>
      <w:r w:rsidRPr="00E81464">
        <w:rPr>
          <w:rFonts w:ascii="Times New Roman" w:hAnsi="Times New Roman" w:cs="Times New Roman"/>
          <w:sz w:val="20"/>
          <w:szCs w:val="20"/>
          <w:lang w:val="en-GB"/>
        </w:rPr>
        <w:t>ņa</w:t>
      </w:r>
      <w:proofErr w:type="spellEnd"/>
    </w:p>
    <w:p w14:paraId="6DA33C41" w14:textId="7EDED0AA" w:rsidR="00951029" w:rsidRPr="00C22003" w:rsidRDefault="00573D68" w:rsidP="00B53433">
      <w:pPr>
        <w:pBdr>
          <w:top w:val="nil"/>
          <w:left w:val="nil"/>
          <w:bottom w:val="nil"/>
          <w:right w:val="nil"/>
          <w:between w:val="nil"/>
        </w:pBdr>
        <w:spacing w:after="0" w:line="240" w:lineRule="auto"/>
        <w:ind w:left="567" w:hanging="567"/>
        <w:jc w:val="both"/>
        <w:rPr>
          <w:rFonts w:ascii="Times New Roman" w:hAnsi="Times New Roman" w:cs="Times New Roman"/>
          <w:vanish/>
          <w:sz w:val="24"/>
          <w:szCs w:val="24"/>
        </w:rPr>
      </w:pPr>
      <w:r w:rsidRPr="00E81464">
        <w:rPr>
          <w:rFonts w:ascii="Times New Roman" w:hAnsi="Times New Roman" w:cs="Times New Roman"/>
          <w:sz w:val="20"/>
          <w:szCs w:val="20"/>
        </w:rPr>
        <w:t>29497363</w:t>
      </w:r>
      <w:r w:rsidR="00951029" w:rsidRPr="00E81464">
        <w:rPr>
          <w:rFonts w:ascii="Times New Roman" w:hAnsi="Times New Roman" w:cs="Times New Roman"/>
          <w:sz w:val="20"/>
          <w:szCs w:val="20"/>
        </w:rPr>
        <w:t xml:space="preserve">, </w:t>
      </w:r>
      <w:hyperlink r:id="rId10" w:history="1">
        <w:r w:rsidR="00B53433" w:rsidRPr="00E81464">
          <w:rPr>
            <w:rStyle w:val="Hyperlink"/>
            <w:rFonts w:ascii="Times New Roman" w:hAnsi="Times New Roman" w:cs="Times New Roman"/>
            <w:sz w:val="20"/>
            <w:szCs w:val="20"/>
          </w:rPr>
          <w:t>aija.rantina@varam.gov.lv</w:t>
        </w:r>
      </w:hyperlink>
      <w:r w:rsidR="00951029" w:rsidRPr="00C22003">
        <w:rPr>
          <w:rFonts w:ascii="Times New Roman" w:hAnsi="Times New Roman" w:cs="Times New Roman"/>
          <w:sz w:val="20"/>
          <w:szCs w:val="20"/>
        </w:rPr>
        <w:t xml:space="preserve"> </w:t>
      </w:r>
    </w:p>
    <w:sectPr w:rsidR="00951029" w:rsidRPr="00C22003" w:rsidSect="00B30186">
      <w:footerReference w:type="defaul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F8AE9" w14:textId="77777777" w:rsidR="002C5D42" w:rsidRDefault="002C5D42" w:rsidP="00BA72F4">
      <w:pPr>
        <w:spacing w:after="0" w:line="240" w:lineRule="auto"/>
      </w:pPr>
      <w:r>
        <w:separator/>
      </w:r>
    </w:p>
  </w:endnote>
  <w:endnote w:type="continuationSeparator" w:id="0">
    <w:p w14:paraId="215E809E" w14:textId="77777777" w:rsidR="002C5D42" w:rsidRDefault="002C5D42" w:rsidP="00BA72F4">
      <w:pPr>
        <w:spacing w:after="0" w:line="240" w:lineRule="auto"/>
      </w:pPr>
      <w:r>
        <w:continuationSeparator/>
      </w:r>
    </w:p>
  </w:endnote>
  <w:endnote w:type="continuationNotice" w:id="1">
    <w:p w14:paraId="5A59C95E" w14:textId="77777777" w:rsidR="002C5D42" w:rsidRDefault="002C5D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49064"/>
      <w:docPartObj>
        <w:docPartGallery w:val="Page Numbers (Bottom of Page)"/>
        <w:docPartUnique/>
      </w:docPartObj>
    </w:sdtPr>
    <w:sdtEndPr>
      <w:rPr>
        <w:noProof/>
      </w:rPr>
    </w:sdtEndPr>
    <w:sdtContent>
      <w:p w14:paraId="0551578B" w14:textId="10AE1CB9" w:rsidR="00027349" w:rsidRDefault="00027349">
        <w:pPr>
          <w:pStyle w:val="Footer"/>
          <w:jc w:val="center"/>
        </w:pPr>
        <w:r>
          <w:fldChar w:fldCharType="begin"/>
        </w:r>
        <w:r>
          <w:instrText xml:space="preserve"> PAGE   \* MERGEFORMAT </w:instrText>
        </w:r>
        <w:r>
          <w:fldChar w:fldCharType="separate"/>
        </w:r>
        <w:r w:rsidR="003801C5">
          <w:rPr>
            <w:noProof/>
          </w:rPr>
          <w:t>23</w:t>
        </w:r>
        <w:r>
          <w:rPr>
            <w:noProof/>
          </w:rPr>
          <w:fldChar w:fldCharType="end"/>
        </w:r>
      </w:p>
    </w:sdtContent>
  </w:sdt>
  <w:p w14:paraId="52501C2C" w14:textId="77777777" w:rsidR="00027349" w:rsidRDefault="000273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3C3D1" w14:textId="77777777" w:rsidR="002C5D42" w:rsidRDefault="002C5D42" w:rsidP="00BA72F4">
      <w:pPr>
        <w:spacing w:after="0" w:line="240" w:lineRule="auto"/>
      </w:pPr>
      <w:r>
        <w:separator/>
      </w:r>
    </w:p>
  </w:footnote>
  <w:footnote w:type="continuationSeparator" w:id="0">
    <w:p w14:paraId="20912920" w14:textId="77777777" w:rsidR="002C5D42" w:rsidRDefault="002C5D42" w:rsidP="00BA72F4">
      <w:pPr>
        <w:spacing w:after="0" w:line="240" w:lineRule="auto"/>
      </w:pPr>
      <w:r>
        <w:continuationSeparator/>
      </w:r>
    </w:p>
  </w:footnote>
  <w:footnote w:type="continuationNotice" w:id="1">
    <w:p w14:paraId="5D3C2E59" w14:textId="77777777" w:rsidR="002C5D42" w:rsidRDefault="002C5D42">
      <w:pPr>
        <w:spacing w:after="0" w:line="240" w:lineRule="auto"/>
      </w:pPr>
    </w:p>
  </w:footnote>
  <w:footnote w:id="2">
    <w:p w14:paraId="0D342191" w14:textId="7F279B70" w:rsidR="00027349" w:rsidRPr="001029C4" w:rsidRDefault="00027349" w:rsidP="001029C4">
      <w:pPr>
        <w:pStyle w:val="FootnoteText"/>
        <w:jc w:val="both"/>
        <w:rPr>
          <w:lang w:val="lv-LV"/>
        </w:rPr>
      </w:pPr>
      <w:r w:rsidRPr="001029C4">
        <w:rPr>
          <w:rStyle w:val="FootnoteReference"/>
        </w:rPr>
        <w:footnoteRef/>
      </w:r>
      <w:r w:rsidRPr="001029C4">
        <w:t xml:space="preserve"> </w:t>
      </w:r>
      <w:r w:rsidRPr="001029C4">
        <w:rPr>
          <w:lang w:val="lv-LV"/>
        </w:rPr>
        <w:t xml:space="preserve">Pieejams: </w:t>
      </w:r>
      <w:hyperlink r:id="rId1" w:history="1">
        <w:r w:rsidRPr="001029C4">
          <w:rPr>
            <w:rStyle w:val="Hyperlink"/>
            <w:lang w:val="lv-LV"/>
          </w:rPr>
          <w:t>https://www.esfondi.lv/upload/anm/af_vadlinijas-_11.07.2022_v_2.pdf</w:t>
        </w:r>
      </w:hyperlink>
      <w:r w:rsidRPr="001029C4">
        <w:rPr>
          <w:lang w:val="lv-LV"/>
        </w:rPr>
        <w:t xml:space="preserve"> </w:t>
      </w:r>
    </w:p>
  </w:footnote>
  <w:footnote w:id="3">
    <w:p w14:paraId="42889E21" w14:textId="5047217C" w:rsidR="00027349" w:rsidRPr="00965F2C" w:rsidRDefault="00027349" w:rsidP="00965F2C">
      <w:pPr>
        <w:pStyle w:val="FootnoteText"/>
        <w:jc w:val="both"/>
        <w:rPr>
          <w:shd w:val="clear" w:color="auto" w:fill="FFFFFF"/>
        </w:rPr>
      </w:pPr>
      <w:r w:rsidRPr="00C22003">
        <w:rPr>
          <w:rStyle w:val="FootnoteReference"/>
        </w:rPr>
        <w:footnoteRef/>
      </w:r>
      <w:r w:rsidRPr="00C22003">
        <w:t xml:space="preserve"> </w:t>
      </w:r>
      <w:r w:rsidRPr="00F6659D">
        <w:rPr>
          <w:shd w:val="clear" w:color="auto" w:fill="FFFFFF"/>
        </w:rPr>
        <w:t>Digitālās ekonomika</w:t>
      </w:r>
      <w:r>
        <w:rPr>
          <w:shd w:val="clear" w:color="auto" w:fill="FFFFFF"/>
        </w:rPr>
        <w:t>s un sabiedrības indekss (DESI)</w:t>
      </w:r>
      <w:r>
        <w:rPr>
          <w:shd w:val="clear" w:color="auto" w:fill="FFFFFF"/>
          <w:lang w:val="en-GB"/>
        </w:rPr>
        <w:t xml:space="preserve"> </w:t>
      </w:r>
      <w:r>
        <w:rPr>
          <w:shd w:val="clear" w:color="auto" w:fill="FFFFFF"/>
        </w:rPr>
        <w:t>2022. gadā</w:t>
      </w:r>
      <w:r>
        <w:rPr>
          <w:shd w:val="clear" w:color="auto" w:fill="FFFFFF"/>
          <w:lang w:val="en-GB"/>
        </w:rPr>
        <w:t xml:space="preserve">: </w:t>
      </w:r>
      <w:r w:rsidRPr="00F6659D">
        <w:rPr>
          <w:shd w:val="clear" w:color="auto" w:fill="FFFFFF"/>
        </w:rPr>
        <w:t>Latvija</w:t>
      </w:r>
      <w:r>
        <w:rPr>
          <w:shd w:val="clear" w:color="auto" w:fill="FFFFFF"/>
          <w:lang w:val="en-GB"/>
        </w:rPr>
        <w:t xml:space="preserve">. European </w:t>
      </w:r>
      <w:proofErr w:type="spellStart"/>
      <w:r>
        <w:rPr>
          <w:shd w:val="clear" w:color="auto" w:fill="FFFFFF"/>
          <w:lang w:val="en-GB"/>
        </w:rPr>
        <w:t>Comission</w:t>
      </w:r>
      <w:proofErr w:type="spellEnd"/>
      <w:r>
        <w:rPr>
          <w:shd w:val="clear" w:color="auto" w:fill="FFFFFF"/>
          <w:lang w:val="en-GB"/>
        </w:rPr>
        <w:t xml:space="preserve">, 2022. </w:t>
      </w:r>
      <w:proofErr w:type="spellStart"/>
      <w:r>
        <w:rPr>
          <w:shd w:val="clear" w:color="auto" w:fill="FFFFFF"/>
          <w:lang w:val="en-GB"/>
        </w:rPr>
        <w:t>Pieejams</w:t>
      </w:r>
      <w:proofErr w:type="spellEnd"/>
      <w:r>
        <w:rPr>
          <w:shd w:val="clear" w:color="auto" w:fill="FFFFFF"/>
          <w:lang w:val="en-GB"/>
        </w:rPr>
        <w:t xml:space="preserve">: </w:t>
      </w:r>
      <w:r w:rsidRPr="00F6659D">
        <w:rPr>
          <w:shd w:val="clear" w:color="auto" w:fill="FFFFFF"/>
          <w:lang w:val="en-GB"/>
        </w:rPr>
        <w:t>https://ec.europa.eu/newsroom/dae/redirection/document/88752</w:t>
      </w:r>
      <w:r w:rsidRPr="00F6659D" w:rsidDel="00F6659D">
        <w:rPr>
          <w:shd w:val="clear" w:color="auto" w:fill="FFFFFF"/>
        </w:rPr>
        <w:t xml:space="preserve"> </w:t>
      </w:r>
    </w:p>
  </w:footnote>
  <w:footnote w:id="4">
    <w:p w14:paraId="3F6A69CF" w14:textId="1AF62FBE" w:rsidR="00027349" w:rsidRPr="00FB3F21" w:rsidRDefault="00027349" w:rsidP="00FB3F21">
      <w:pPr>
        <w:pStyle w:val="FootnoteText"/>
        <w:jc w:val="both"/>
        <w:rPr>
          <w:lang w:val="en-GB"/>
        </w:rPr>
      </w:pPr>
      <w:r w:rsidRPr="00FB3F21">
        <w:rPr>
          <w:rStyle w:val="FootnoteReference"/>
        </w:rPr>
        <w:footnoteRef/>
      </w:r>
      <w:r w:rsidRPr="00FB3F21">
        <w:t xml:space="preserve"> Ar padziļinātām digitālās pašapkalpošanās prasmēm, šī ziņojuma ietvaros, tiek saprastas personas spējas, papildus pamata digitālajām prasmēm, </w:t>
      </w:r>
      <w:proofErr w:type="spellStart"/>
      <w:r w:rsidRPr="00FB3F21">
        <w:rPr>
          <w:lang w:val="en-GB"/>
        </w:rPr>
        <w:t>patstāvīgi</w:t>
      </w:r>
      <w:proofErr w:type="spellEnd"/>
      <w:r w:rsidRPr="00FB3F21">
        <w:rPr>
          <w:lang w:val="en-GB"/>
        </w:rPr>
        <w:t xml:space="preserve"> </w:t>
      </w:r>
      <w:proofErr w:type="spellStart"/>
      <w:r w:rsidRPr="00FB3F21">
        <w:rPr>
          <w:lang w:val="en-GB"/>
        </w:rPr>
        <w:t>izmantot</w:t>
      </w:r>
      <w:proofErr w:type="spellEnd"/>
      <w:r w:rsidRPr="00FB3F21">
        <w:rPr>
          <w:lang w:val="en-GB"/>
        </w:rPr>
        <w:t xml:space="preserve"> </w:t>
      </w:r>
      <w:proofErr w:type="spellStart"/>
      <w:r w:rsidRPr="00FB3F21">
        <w:rPr>
          <w:lang w:val="en-GB"/>
        </w:rPr>
        <w:t>publiskos</w:t>
      </w:r>
      <w:proofErr w:type="spellEnd"/>
      <w:r w:rsidRPr="00FB3F21">
        <w:rPr>
          <w:lang w:val="en-GB"/>
        </w:rPr>
        <w:t xml:space="preserve"> un </w:t>
      </w:r>
      <w:proofErr w:type="spellStart"/>
      <w:r w:rsidRPr="00FB3F21">
        <w:rPr>
          <w:lang w:val="en-GB"/>
        </w:rPr>
        <w:t>priv</w:t>
      </w:r>
      <w:r>
        <w:rPr>
          <w:lang w:val="en-GB"/>
        </w:rPr>
        <w:t>ā</w:t>
      </w:r>
      <w:r w:rsidRPr="00FB3F21">
        <w:rPr>
          <w:lang w:val="en-GB"/>
        </w:rPr>
        <w:t>tos</w:t>
      </w:r>
      <w:proofErr w:type="spellEnd"/>
      <w:r w:rsidRPr="00FB3F21">
        <w:rPr>
          <w:lang w:val="en-GB"/>
        </w:rPr>
        <w:t xml:space="preserve"> </w:t>
      </w:r>
      <w:proofErr w:type="spellStart"/>
      <w:r w:rsidRPr="00FB3F21">
        <w:rPr>
          <w:lang w:val="en-GB"/>
        </w:rPr>
        <w:t>digitālos</w:t>
      </w:r>
      <w:proofErr w:type="spellEnd"/>
      <w:r w:rsidRPr="00FB3F21">
        <w:rPr>
          <w:lang w:val="en-GB"/>
        </w:rPr>
        <w:t xml:space="preserve"> </w:t>
      </w:r>
      <w:proofErr w:type="spellStart"/>
      <w:r w:rsidRPr="00FB3F21">
        <w:rPr>
          <w:lang w:val="en-GB"/>
        </w:rPr>
        <w:t>pakalpojumus</w:t>
      </w:r>
      <w:proofErr w:type="spellEnd"/>
      <w:r w:rsidRPr="00FB3F21">
        <w:t>, tai skaitā drošu elektronisko parakstu, e-adresi u.c., lai turpmāk no jebkuras vietas, jebkurā laikā droši sūtītu un s</w:t>
      </w:r>
      <w:r>
        <w:t xml:space="preserve">aņemtu iesniegumus, </w:t>
      </w:r>
      <w:r w:rsidRPr="00FB3F21">
        <w:t>pakalpojumu pieprasījumus, oficiālas vēstules</w:t>
      </w:r>
      <w:r w:rsidRPr="00FB3F21">
        <w:rPr>
          <w:lang w:val="en-GB"/>
        </w:rPr>
        <w:t xml:space="preserve">, </w:t>
      </w:r>
      <w:proofErr w:type="spellStart"/>
      <w:r>
        <w:rPr>
          <w:lang w:val="en-GB"/>
        </w:rPr>
        <w:t>citus</w:t>
      </w:r>
      <w:proofErr w:type="spellEnd"/>
      <w:r>
        <w:rPr>
          <w:lang w:val="en-GB"/>
        </w:rPr>
        <w:t xml:space="preserve"> </w:t>
      </w:r>
      <w:proofErr w:type="spellStart"/>
      <w:r>
        <w:rPr>
          <w:lang w:val="en-GB"/>
        </w:rPr>
        <w:t>dokumentus</w:t>
      </w:r>
      <w:proofErr w:type="spellEnd"/>
      <w:r>
        <w:rPr>
          <w:lang w:val="en-GB"/>
        </w:rPr>
        <w:t xml:space="preserve">, </w:t>
      </w:r>
      <w:proofErr w:type="spellStart"/>
      <w:r w:rsidRPr="00FB3F21">
        <w:rPr>
          <w:lang w:val="en-GB"/>
        </w:rPr>
        <w:t>kā</w:t>
      </w:r>
      <w:proofErr w:type="spellEnd"/>
      <w:r w:rsidRPr="00FB3F21">
        <w:rPr>
          <w:lang w:val="en-GB"/>
        </w:rPr>
        <w:t xml:space="preserve"> </w:t>
      </w:r>
      <w:proofErr w:type="spellStart"/>
      <w:r w:rsidRPr="00FB3F21">
        <w:rPr>
          <w:lang w:val="en-GB"/>
        </w:rPr>
        <w:t>arī</w:t>
      </w:r>
      <w:proofErr w:type="spellEnd"/>
      <w:r w:rsidRPr="00FB3F21">
        <w:rPr>
          <w:lang w:val="en-GB"/>
        </w:rPr>
        <w:t xml:space="preserve"> </w:t>
      </w:r>
      <w:proofErr w:type="spellStart"/>
      <w:r w:rsidRPr="00FB3F21">
        <w:rPr>
          <w:lang w:val="en-GB"/>
        </w:rPr>
        <w:t>citādi</w:t>
      </w:r>
      <w:proofErr w:type="spellEnd"/>
      <w:r w:rsidRPr="00FB3F21">
        <w:rPr>
          <w:lang w:val="en-GB"/>
        </w:rPr>
        <w:t xml:space="preserve"> </w:t>
      </w:r>
      <w:proofErr w:type="spellStart"/>
      <w:r w:rsidRPr="00FB3F21">
        <w:rPr>
          <w:lang w:val="en-GB"/>
        </w:rPr>
        <w:t>pilnvērtīgi</w:t>
      </w:r>
      <w:proofErr w:type="spellEnd"/>
      <w:r w:rsidRPr="00FB3F21">
        <w:rPr>
          <w:lang w:val="en-GB"/>
        </w:rPr>
        <w:t xml:space="preserve"> </w:t>
      </w:r>
      <w:proofErr w:type="spellStart"/>
      <w:r w:rsidRPr="00FB3F21">
        <w:rPr>
          <w:lang w:val="en-GB"/>
        </w:rPr>
        <w:t>izmantotu</w:t>
      </w:r>
      <w:proofErr w:type="spellEnd"/>
      <w:r w:rsidRPr="00FB3F21">
        <w:rPr>
          <w:lang w:val="en-GB"/>
        </w:rPr>
        <w:t xml:space="preserve"> v</w:t>
      </w:r>
      <w:proofErr w:type="spellStart"/>
      <w:r w:rsidRPr="00FB3F21">
        <w:t>alsts</w:t>
      </w:r>
      <w:proofErr w:type="spellEnd"/>
      <w:r w:rsidRPr="00FB3F21">
        <w:t xml:space="preserve"> pārvaldes un pašvaldību </w:t>
      </w:r>
      <w:proofErr w:type="spellStart"/>
      <w:r>
        <w:rPr>
          <w:lang w:val="en-GB"/>
        </w:rPr>
        <w:t>pakalpojumu</w:t>
      </w:r>
      <w:proofErr w:type="spellEnd"/>
      <w:r>
        <w:rPr>
          <w:lang w:val="en-GB"/>
        </w:rPr>
        <w:t xml:space="preserve"> </w:t>
      </w:r>
      <w:proofErr w:type="spellStart"/>
      <w:r>
        <w:rPr>
          <w:lang w:val="en-GB"/>
        </w:rPr>
        <w:t>digitālos</w:t>
      </w:r>
      <w:proofErr w:type="spellEnd"/>
      <w:r>
        <w:rPr>
          <w:lang w:val="en-GB"/>
        </w:rPr>
        <w:t xml:space="preserve"> </w:t>
      </w:r>
      <w:r w:rsidRPr="00FB3F21">
        <w:t xml:space="preserve"> risinājumus.</w:t>
      </w:r>
    </w:p>
  </w:footnote>
  <w:footnote w:id="5">
    <w:p w14:paraId="51C80ABD" w14:textId="3FD4FC8D" w:rsidR="00F642AB" w:rsidRPr="00F642AB" w:rsidRDefault="00F642AB">
      <w:pPr>
        <w:pStyle w:val="FootnoteText"/>
        <w:rPr>
          <w:lang w:val="en-GB"/>
        </w:rPr>
      </w:pPr>
      <w:r>
        <w:rPr>
          <w:rStyle w:val="FootnoteReference"/>
        </w:rPr>
        <w:footnoteRef/>
      </w:r>
      <w:r>
        <w:t xml:space="preserve"> </w:t>
      </w:r>
      <w:proofErr w:type="spellStart"/>
      <w:r>
        <w:rPr>
          <w:lang w:val="en-GB"/>
        </w:rPr>
        <w:t>Atbildības</w:t>
      </w:r>
      <w:proofErr w:type="spellEnd"/>
      <w:r w:rsidR="00E16483">
        <w:rPr>
          <w:lang w:val="en-GB"/>
        </w:rPr>
        <w:t xml:space="preserve"> par </w:t>
      </w:r>
      <w:proofErr w:type="spellStart"/>
      <w:r w:rsidR="00E16483">
        <w:rPr>
          <w:lang w:val="en-GB"/>
        </w:rPr>
        <w:t>mērķa</w:t>
      </w:r>
      <w:proofErr w:type="spellEnd"/>
      <w:r w:rsidR="00E16483">
        <w:rPr>
          <w:lang w:val="en-GB"/>
        </w:rPr>
        <w:t xml:space="preserve"> </w:t>
      </w:r>
      <w:proofErr w:type="spellStart"/>
      <w:r w:rsidR="00E16483">
        <w:rPr>
          <w:lang w:val="en-GB"/>
        </w:rPr>
        <w:t>rādītāju</w:t>
      </w:r>
      <w:proofErr w:type="spellEnd"/>
      <w:r w:rsidR="00E16483">
        <w:rPr>
          <w:lang w:val="en-GB"/>
        </w:rPr>
        <w:t xml:space="preserve"> </w:t>
      </w:r>
      <w:proofErr w:type="spellStart"/>
      <w:r w:rsidR="00E16483">
        <w:rPr>
          <w:lang w:val="en-GB"/>
        </w:rPr>
        <w:t>sasniegšnas</w:t>
      </w:r>
      <w:proofErr w:type="spellEnd"/>
      <w:r>
        <w:rPr>
          <w:lang w:val="en-GB"/>
        </w:rPr>
        <w:t xml:space="preserve"> </w:t>
      </w:r>
      <w:proofErr w:type="spellStart"/>
      <w:r>
        <w:rPr>
          <w:lang w:val="en-GB"/>
        </w:rPr>
        <w:t>sadalījums</w:t>
      </w:r>
      <w:proofErr w:type="spellEnd"/>
      <w:r>
        <w:rPr>
          <w:lang w:val="en-GB"/>
        </w:rPr>
        <w:t xml:space="preserve"> </w:t>
      </w:r>
      <w:proofErr w:type="spellStart"/>
      <w:r w:rsidR="00B57AB5">
        <w:rPr>
          <w:lang w:val="en-GB"/>
        </w:rPr>
        <w:t>sekmēs</w:t>
      </w:r>
      <w:proofErr w:type="spellEnd"/>
      <w:r w:rsidR="00B57AB5">
        <w:rPr>
          <w:lang w:val="en-GB"/>
        </w:rPr>
        <w:t xml:space="preserve"> </w:t>
      </w:r>
      <w:r w:rsidR="00D804AB">
        <w:t>CID ietvaros noteikto 2.3.2.1.i. un investīcijai atbilstošo 2.3.2.r reformas rādītāju sasniegšanu noteiktajos termiņos.</w:t>
      </w:r>
    </w:p>
  </w:footnote>
  <w:footnote w:id="6">
    <w:p w14:paraId="0E2742FD" w14:textId="77777777" w:rsidR="00027349" w:rsidRPr="00392D86" w:rsidRDefault="00027349" w:rsidP="00BA72F4">
      <w:pPr>
        <w:pStyle w:val="FootnoteText"/>
        <w:rPr>
          <w:lang w:val="en-GB"/>
        </w:rPr>
      </w:pPr>
      <w:r>
        <w:rPr>
          <w:rStyle w:val="FootnoteReference"/>
        </w:rPr>
        <w:footnoteRef/>
      </w:r>
      <w:r>
        <w:t xml:space="preserve"> </w:t>
      </w:r>
      <w:proofErr w:type="spellStart"/>
      <w:r>
        <w:rPr>
          <w:lang w:val="en-GB"/>
        </w:rPr>
        <w:t>Saskaņā</w:t>
      </w:r>
      <w:proofErr w:type="spellEnd"/>
      <w:r>
        <w:rPr>
          <w:lang w:val="en-GB"/>
        </w:rPr>
        <w:t xml:space="preserve"> </w:t>
      </w:r>
      <w:proofErr w:type="spellStart"/>
      <w:r>
        <w:rPr>
          <w:lang w:val="en-GB"/>
        </w:rPr>
        <w:t>ar</w:t>
      </w:r>
      <w:proofErr w:type="spellEnd"/>
      <w:r>
        <w:rPr>
          <w:lang w:val="en-GB"/>
        </w:rPr>
        <w:t xml:space="preserve"> </w:t>
      </w:r>
      <w:proofErr w:type="spellStart"/>
      <w:r>
        <w:rPr>
          <w:lang w:val="en-GB"/>
        </w:rPr>
        <w:t>Centrālās</w:t>
      </w:r>
      <w:proofErr w:type="spellEnd"/>
      <w:r>
        <w:rPr>
          <w:lang w:val="en-GB"/>
        </w:rPr>
        <w:t xml:space="preserve"> </w:t>
      </w:r>
      <w:proofErr w:type="spellStart"/>
      <w:r>
        <w:rPr>
          <w:lang w:val="en-GB"/>
        </w:rPr>
        <w:t>statistikas</w:t>
      </w:r>
      <w:proofErr w:type="spellEnd"/>
      <w:r>
        <w:rPr>
          <w:lang w:val="en-GB"/>
        </w:rPr>
        <w:t xml:space="preserve"> </w:t>
      </w:r>
      <w:proofErr w:type="spellStart"/>
      <w:r>
        <w:rPr>
          <w:lang w:val="en-GB"/>
        </w:rPr>
        <w:t>pārvaldes</w:t>
      </w:r>
      <w:proofErr w:type="spellEnd"/>
      <w:r>
        <w:rPr>
          <w:lang w:val="en-GB"/>
        </w:rPr>
        <w:t xml:space="preserve"> </w:t>
      </w:r>
      <w:proofErr w:type="spellStart"/>
      <w:r>
        <w:rPr>
          <w:lang w:val="en-GB"/>
        </w:rPr>
        <w:t>datiem</w:t>
      </w:r>
      <w:proofErr w:type="spellEnd"/>
      <w:r>
        <w:rPr>
          <w:lang w:val="en-GB"/>
        </w:rPr>
        <w:t>.</w:t>
      </w:r>
    </w:p>
  </w:footnote>
  <w:footnote w:id="7">
    <w:p w14:paraId="79891DED" w14:textId="6B18B69E" w:rsidR="000F7D63" w:rsidRPr="0040150F" w:rsidRDefault="000F7D63">
      <w:pPr>
        <w:pStyle w:val="FootnoteText"/>
        <w:rPr>
          <w:lang w:val="en-GB"/>
        </w:rPr>
      </w:pPr>
      <w:r>
        <w:rPr>
          <w:rStyle w:val="FootnoteReference"/>
        </w:rPr>
        <w:footnoteRef/>
      </w:r>
      <w:r>
        <w:t xml:space="preserve"> </w:t>
      </w:r>
      <w:proofErr w:type="spellStart"/>
      <w:r w:rsidR="0040150F" w:rsidRPr="0040150F">
        <w:t>Individuals</w:t>
      </w:r>
      <w:proofErr w:type="spellEnd"/>
      <w:r w:rsidR="0040150F" w:rsidRPr="0040150F">
        <w:t xml:space="preserve">' </w:t>
      </w:r>
      <w:proofErr w:type="spellStart"/>
      <w:r w:rsidR="0040150F" w:rsidRPr="0040150F">
        <w:t>level</w:t>
      </w:r>
      <w:proofErr w:type="spellEnd"/>
      <w:r w:rsidR="0040150F" w:rsidRPr="0040150F">
        <w:t xml:space="preserve"> </w:t>
      </w:r>
      <w:proofErr w:type="spellStart"/>
      <w:r w:rsidR="0040150F" w:rsidRPr="0040150F">
        <w:t>of</w:t>
      </w:r>
      <w:proofErr w:type="spellEnd"/>
      <w:r w:rsidR="0040150F" w:rsidRPr="0040150F">
        <w:t xml:space="preserve"> </w:t>
      </w:r>
      <w:proofErr w:type="spellStart"/>
      <w:r w:rsidR="0040150F" w:rsidRPr="0040150F">
        <w:t>digital</w:t>
      </w:r>
      <w:proofErr w:type="spellEnd"/>
      <w:r w:rsidR="0040150F" w:rsidRPr="0040150F">
        <w:t xml:space="preserve"> </w:t>
      </w:r>
      <w:proofErr w:type="spellStart"/>
      <w:r w:rsidR="0040150F" w:rsidRPr="0040150F">
        <w:t>skills</w:t>
      </w:r>
      <w:proofErr w:type="spellEnd"/>
      <w:r w:rsidR="0040150F">
        <w:rPr>
          <w:lang w:val="en-GB"/>
        </w:rPr>
        <w:t xml:space="preserve"> (</w:t>
      </w:r>
      <w:proofErr w:type="spellStart"/>
      <w:r w:rsidR="0040150F">
        <w:rPr>
          <w:lang w:val="en-GB"/>
        </w:rPr>
        <w:t>Pieejams</w:t>
      </w:r>
      <w:proofErr w:type="spellEnd"/>
      <w:r w:rsidR="0040150F">
        <w:rPr>
          <w:lang w:val="en-GB"/>
        </w:rPr>
        <w:t xml:space="preserve">: </w:t>
      </w:r>
      <w:r w:rsidR="00D258EE" w:rsidRPr="00D258EE">
        <w:rPr>
          <w:lang w:val="en-GB"/>
        </w:rPr>
        <w:t>https://ec.europa.eu/eurostat/databrowser/view/ISOC_SK_DSKL_I21__custom_5130072/default/table?lang=en</w:t>
      </w:r>
      <w:r w:rsidR="0040150F">
        <w:rPr>
          <w:lang w:val="en-GB"/>
        </w:rPr>
        <w:t>)</w:t>
      </w:r>
    </w:p>
  </w:footnote>
  <w:footnote w:id="8">
    <w:p w14:paraId="1341A613" w14:textId="37EA5CA6" w:rsidR="00027349" w:rsidRDefault="00027349" w:rsidP="00BA72F4">
      <w:pPr>
        <w:pStyle w:val="FootnoteText"/>
      </w:pPr>
      <w:r>
        <w:rPr>
          <w:rStyle w:val="FootnoteReference"/>
        </w:rPr>
        <w:footnoteRef/>
      </w:r>
      <w:r>
        <w:t xml:space="preserve"> </w:t>
      </w:r>
      <w:proofErr w:type="spellStart"/>
      <w:r w:rsidRPr="00FC2A1D">
        <w:t>Participation</w:t>
      </w:r>
      <w:proofErr w:type="spellEnd"/>
      <w:r w:rsidRPr="00FC2A1D">
        <w:t xml:space="preserve"> </w:t>
      </w:r>
      <w:proofErr w:type="spellStart"/>
      <w:r w:rsidRPr="00FC2A1D">
        <w:t>rate</w:t>
      </w:r>
      <w:proofErr w:type="spellEnd"/>
      <w:r w:rsidRPr="00FC2A1D">
        <w:t xml:space="preserve"> </w:t>
      </w:r>
      <w:proofErr w:type="spellStart"/>
      <w:r w:rsidRPr="00FC2A1D">
        <w:t>in</w:t>
      </w:r>
      <w:proofErr w:type="spellEnd"/>
      <w:r w:rsidRPr="00FC2A1D">
        <w:t xml:space="preserve"> non-</w:t>
      </w:r>
      <w:proofErr w:type="spellStart"/>
      <w:r w:rsidRPr="00FC2A1D">
        <w:t>formal</w:t>
      </w:r>
      <w:proofErr w:type="spellEnd"/>
      <w:r w:rsidRPr="00FC2A1D">
        <w:t xml:space="preserve"> </w:t>
      </w:r>
      <w:proofErr w:type="spellStart"/>
      <w:r w:rsidRPr="00FC2A1D">
        <w:t>education</w:t>
      </w:r>
      <w:proofErr w:type="spellEnd"/>
      <w:r w:rsidRPr="00FC2A1D">
        <w:t xml:space="preserve"> </w:t>
      </w:r>
      <w:proofErr w:type="spellStart"/>
      <w:r w:rsidRPr="00FC2A1D">
        <w:t>and</w:t>
      </w:r>
      <w:proofErr w:type="spellEnd"/>
      <w:r w:rsidRPr="00FC2A1D">
        <w:t xml:space="preserve"> </w:t>
      </w:r>
      <w:proofErr w:type="spellStart"/>
      <w:r w:rsidRPr="00FC2A1D">
        <w:t>training</w:t>
      </w:r>
      <w:proofErr w:type="spellEnd"/>
      <w:r w:rsidRPr="00FC2A1D">
        <w:t xml:space="preserve"> (</w:t>
      </w:r>
      <w:proofErr w:type="spellStart"/>
      <w:r w:rsidRPr="00FC2A1D">
        <w:t>last</w:t>
      </w:r>
      <w:proofErr w:type="spellEnd"/>
      <w:r w:rsidRPr="00FC2A1D">
        <w:t xml:space="preserve"> 4 </w:t>
      </w:r>
      <w:proofErr w:type="spellStart"/>
      <w:r w:rsidRPr="00FC2A1D">
        <w:t>weeks</w:t>
      </w:r>
      <w:proofErr w:type="spellEnd"/>
      <w:r w:rsidRPr="00FC2A1D">
        <w:t xml:space="preserve">) </w:t>
      </w:r>
      <w:proofErr w:type="spellStart"/>
      <w:r w:rsidRPr="00FC2A1D">
        <w:t>by</w:t>
      </w:r>
      <w:proofErr w:type="spellEnd"/>
      <w:r w:rsidRPr="00FC2A1D">
        <w:t xml:space="preserve"> </w:t>
      </w:r>
      <w:proofErr w:type="spellStart"/>
      <w:r w:rsidRPr="00FC2A1D">
        <w:t>sex</w:t>
      </w:r>
      <w:proofErr w:type="spellEnd"/>
      <w:r w:rsidRPr="00FC2A1D">
        <w:t xml:space="preserve"> </w:t>
      </w:r>
      <w:proofErr w:type="spellStart"/>
      <w:r w:rsidRPr="00FC2A1D">
        <w:t>and</w:t>
      </w:r>
      <w:proofErr w:type="spellEnd"/>
      <w:r w:rsidRPr="00FC2A1D">
        <w:t xml:space="preserve"> </w:t>
      </w:r>
      <w:proofErr w:type="spellStart"/>
      <w:r w:rsidRPr="00FC2A1D">
        <w:t>age</w:t>
      </w:r>
      <w:proofErr w:type="spellEnd"/>
      <w:r w:rsidRPr="00FC2A1D">
        <w:t xml:space="preserve"> </w:t>
      </w:r>
      <w:r>
        <w:t>(</w:t>
      </w:r>
      <w:r>
        <w:rPr>
          <w:lang w:val="en-GB"/>
        </w:rPr>
        <w:t xml:space="preserve">Pieejams: </w:t>
      </w:r>
      <w:r w:rsidRPr="00FC2A1D">
        <w:t>https://ec.europa.eu/eurostat/databrowser/view/YTH_EDUC_060__custom_1938538/default/table?lang=en</w:t>
      </w:r>
      <w:r>
        <w:t>)</w:t>
      </w:r>
    </w:p>
    <w:p w14:paraId="34F11882" w14:textId="77777777" w:rsidR="00F63368" w:rsidRPr="00981974" w:rsidRDefault="00F63368" w:rsidP="00BA72F4">
      <w:pPr>
        <w:pStyle w:val="FootnoteText"/>
        <w:rPr>
          <w:lang w:val="en-GB"/>
        </w:rPr>
      </w:pPr>
    </w:p>
  </w:footnote>
  <w:footnote w:id="9">
    <w:p w14:paraId="323C6A86" w14:textId="1E89ED59" w:rsidR="003540E0" w:rsidRPr="003540E0" w:rsidRDefault="003540E0">
      <w:pPr>
        <w:pStyle w:val="FootnoteText"/>
        <w:rPr>
          <w:lang w:val="en-GB"/>
        </w:rPr>
      </w:pPr>
      <w:r>
        <w:rPr>
          <w:rStyle w:val="FootnoteReference"/>
        </w:rPr>
        <w:footnoteRef/>
      </w:r>
      <w:r>
        <w:t xml:space="preserve"> </w:t>
      </w:r>
      <w:proofErr w:type="spellStart"/>
      <w:r>
        <w:rPr>
          <w:lang w:val="en-GB"/>
        </w:rPr>
        <w:t>Pieejams</w:t>
      </w:r>
      <w:proofErr w:type="spellEnd"/>
      <w:r>
        <w:rPr>
          <w:lang w:val="en-GB"/>
        </w:rPr>
        <w:t xml:space="preserve">: </w:t>
      </w:r>
      <w:hyperlink r:id="rId2" w:history="1">
        <w:r w:rsidRPr="00025B1B">
          <w:rPr>
            <w:rStyle w:val="Hyperlink"/>
            <w:lang w:val="en-GB"/>
          </w:rPr>
          <w:t>https://eur-lex.europa.eu/legal-content/LV/TXT/PDF/?uri=CELEX:52019XG1210(01)&amp;qid=1586248603487&amp;from=LV</w:t>
        </w:r>
      </w:hyperlink>
      <w:r>
        <w:rPr>
          <w:lang w:val="en-GB"/>
        </w:rPr>
        <w:t xml:space="preserve"> </w:t>
      </w:r>
    </w:p>
  </w:footnote>
  <w:footnote w:id="10">
    <w:p w14:paraId="3CD766A7" w14:textId="66EA19B0" w:rsidR="00D81F29" w:rsidRPr="003540E0" w:rsidRDefault="00D81F29">
      <w:pPr>
        <w:pStyle w:val="FootnoteText"/>
        <w:rPr>
          <w:lang w:val="en-GB"/>
        </w:rPr>
      </w:pPr>
      <w:r>
        <w:rPr>
          <w:rStyle w:val="FootnoteReference"/>
        </w:rPr>
        <w:footnoteRef/>
      </w:r>
      <w:r>
        <w:t xml:space="preserve"> </w:t>
      </w:r>
      <w:proofErr w:type="spellStart"/>
      <w:r w:rsidR="003540E0">
        <w:rPr>
          <w:lang w:val="en-GB"/>
        </w:rPr>
        <w:t>Pieejams</w:t>
      </w:r>
      <w:proofErr w:type="spellEnd"/>
      <w:r w:rsidR="003540E0">
        <w:rPr>
          <w:lang w:val="en-GB"/>
        </w:rPr>
        <w:t xml:space="preserve">: </w:t>
      </w:r>
      <w:hyperlink r:id="rId3" w:history="1">
        <w:r w:rsidR="003540E0" w:rsidRPr="00025B1B">
          <w:rPr>
            <w:rStyle w:val="Hyperlink"/>
            <w:lang w:val="en-GB"/>
          </w:rPr>
          <w:t>https://eur-lex.europa.eu/legal-content/LV/TXT/PDF/?uri=CELEX:52019XG1210(01)&amp;qid=1586248603487&amp;from=LV</w:t>
        </w:r>
      </w:hyperlink>
      <w:r w:rsidR="003540E0">
        <w:rPr>
          <w:lang w:val="en-GB"/>
        </w:rPr>
        <w:t xml:space="preserve"> </w:t>
      </w:r>
    </w:p>
  </w:footnote>
  <w:footnote w:id="11">
    <w:p w14:paraId="1BFFDB97" w14:textId="58B9E278" w:rsidR="00386A91" w:rsidRDefault="00386A91" w:rsidP="00386A91">
      <w:pPr>
        <w:pStyle w:val="FootnoteText"/>
        <w:rPr>
          <w:shd w:val="clear" w:color="auto" w:fill="FFFFFF"/>
        </w:rPr>
      </w:pPr>
      <w:r>
        <w:rPr>
          <w:rStyle w:val="FootnoteReference"/>
        </w:rPr>
        <w:footnoteRef/>
      </w:r>
      <w:r>
        <w:t xml:space="preserve"> </w:t>
      </w:r>
      <w:r>
        <w:rPr>
          <w:lang w:val="lv-LV"/>
        </w:rPr>
        <w:t>Oficiālā elektroniskā adrese (e-adrese)</w:t>
      </w:r>
      <w:r>
        <w:rPr>
          <w:rStyle w:val="normaltextrun"/>
          <w:color w:val="000000" w:themeColor="text1"/>
          <w:shd w:val="clear" w:color="auto" w:fill="FFFFFF"/>
          <w:lang w:val="lv-LV"/>
        </w:rPr>
        <w:t xml:space="preserve">. </w:t>
      </w:r>
      <w:proofErr w:type="spellStart"/>
      <w:r>
        <w:rPr>
          <w:shd w:val="clear" w:color="auto" w:fill="FFFFFF"/>
          <w:lang w:val="en-GB"/>
        </w:rPr>
        <w:t>Pieejams</w:t>
      </w:r>
      <w:proofErr w:type="spellEnd"/>
      <w:r>
        <w:rPr>
          <w:shd w:val="clear" w:color="auto" w:fill="FFFFFF"/>
          <w:lang w:val="en-GB"/>
        </w:rPr>
        <w:t xml:space="preserve">: </w:t>
      </w:r>
      <w:r w:rsidRPr="00356044">
        <w:rPr>
          <w:u w:val="single"/>
          <w:shd w:val="clear" w:color="auto" w:fill="FFFFFF"/>
          <w:lang w:val="en-GB"/>
        </w:rPr>
        <w:t>https://data.gov.lv/dati/lv/dataset/eadrese</w:t>
      </w:r>
      <w:r w:rsidR="006B677E">
        <w:rPr>
          <w:u w:val="single"/>
          <w:shd w:val="clear" w:color="auto" w:fill="FFFFFF"/>
          <w:lang w:val="en-GB"/>
        </w:rPr>
        <w:t xml:space="preserve"> </w:t>
      </w:r>
    </w:p>
  </w:footnote>
  <w:footnote w:id="12">
    <w:p w14:paraId="4197E98D" w14:textId="77777777" w:rsidR="00386A91" w:rsidRDefault="00386A91" w:rsidP="00386A91">
      <w:pPr>
        <w:pStyle w:val="FootnoteText"/>
        <w:rPr>
          <w:shd w:val="clear" w:color="auto" w:fill="FFFFFF"/>
        </w:rPr>
      </w:pPr>
      <w:r>
        <w:rPr>
          <w:rStyle w:val="FootnoteReference"/>
        </w:rPr>
        <w:footnoteRef/>
      </w:r>
      <w:r>
        <w:t xml:space="preserve"> </w:t>
      </w:r>
      <w:proofErr w:type="spellStart"/>
      <w:r>
        <w:rPr>
          <w:lang w:val="lv-LV"/>
        </w:rPr>
        <w:t>St</w:t>
      </w:r>
      <w:r>
        <w:rPr>
          <w:rStyle w:val="normaltextrun"/>
          <w:color w:val="000000" w:themeColor="text1"/>
          <w:shd w:val="clear" w:color="auto" w:fill="FFFFFF"/>
        </w:rPr>
        <w:t>atistika</w:t>
      </w:r>
      <w:proofErr w:type="spellEnd"/>
      <w:r>
        <w:rPr>
          <w:rStyle w:val="normaltextrun"/>
          <w:color w:val="000000" w:themeColor="text1"/>
          <w:shd w:val="clear" w:color="auto" w:fill="FFFFFF"/>
        </w:rPr>
        <w:t xml:space="preserve"> par latvija.lv e-pakalpojumiem</w:t>
      </w:r>
      <w:r>
        <w:rPr>
          <w:rStyle w:val="normaltextrun"/>
          <w:color w:val="000000" w:themeColor="text1"/>
          <w:shd w:val="clear" w:color="auto" w:fill="FFFFFF"/>
          <w:lang w:val="lv-LV"/>
        </w:rPr>
        <w:t xml:space="preserve">. </w:t>
      </w:r>
      <w:proofErr w:type="spellStart"/>
      <w:r>
        <w:rPr>
          <w:shd w:val="clear" w:color="auto" w:fill="FFFFFF"/>
          <w:lang w:val="en-GB"/>
        </w:rPr>
        <w:t>Pieejams</w:t>
      </w:r>
      <w:proofErr w:type="spellEnd"/>
      <w:r>
        <w:rPr>
          <w:shd w:val="clear" w:color="auto" w:fill="FFFFFF"/>
          <w:lang w:val="en-GB"/>
        </w:rPr>
        <w:t xml:space="preserve">: </w:t>
      </w:r>
      <w:r w:rsidRPr="00356044">
        <w:rPr>
          <w:u w:val="single"/>
          <w:shd w:val="clear" w:color="auto" w:fill="FFFFFF"/>
          <w:lang w:val="en-GB"/>
        </w:rPr>
        <w:t>https://data.gov.lv/dati/lv/dataset/statistika-par-latvija-lv-e-pakalpojumiem</w:t>
      </w:r>
    </w:p>
  </w:footnote>
  <w:footnote w:id="13">
    <w:p w14:paraId="3CE8BE9F" w14:textId="3BA3E5D0" w:rsidR="007D1CE4" w:rsidRPr="009265F1" w:rsidRDefault="007D1CE4" w:rsidP="009265F1">
      <w:pPr>
        <w:shd w:val="clear" w:color="auto" w:fill="FFFFFF"/>
        <w:spacing w:after="0" w:line="240" w:lineRule="auto"/>
        <w:outlineLvl w:val="0"/>
        <w:rPr>
          <w:rFonts w:ascii="Times New Roman" w:hAnsi="Times New Roman" w:cs="Times New Roman"/>
          <w:sz w:val="20"/>
          <w:szCs w:val="20"/>
          <w:shd w:val="clear" w:color="auto" w:fill="FFFFFF"/>
        </w:rPr>
      </w:pPr>
      <w:r>
        <w:rPr>
          <w:rStyle w:val="FootnoteReference"/>
        </w:rPr>
        <w:footnoteRef/>
      </w:r>
      <w:r>
        <w:t xml:space="preserve"> </w:t>
      </w:r>
      <w:proofErr w:type="spellStart"/>
      <w:r w:rsidR="00EF6782" w:rsidRPr="00014DE8">
        <w:rPr>
          <w:rFonts w:ascii="Times New Roman" w:eastAsia="Times New Roman" w:hAnsi="Times New Roman" w:cs="Times New Roman"/>
          <w:kern w:val="36"/>
          <w:sz w:val="20"/>
          <w:szCs w:val="20"/>
          <w:lang w:eastAsia="lv-LV"/>
        </w:rPr>
        <w:t>Digital</w:t>
      </w:r>
      <w:proofErr w:type="spellEnd"/>
      <w:r w:rsidR="00EF6782" w:rsidRPr="00014DE8">
        <w:rPr>
          <w:rFonts w:ascii="Times New Roman" w:eastAsia="Times New Roman" w:hAnsi="Times New Roman" w:cs="Times New Roman"/>
          <w:kern w:val="36"/>
          <w:sz w:val="20"/>
          <w:szCs w:val="20"/>
          <w:lang w:eastAsia="lv-LV"/>
        </w:rPr>
        <w:t xml:space="preserve"> </w:t>
      </w:r>
      <w:proofErr w:type="spellStart"/>
      <w:r w:rsidR="00EF6782" w:rsidRPr="00014DE8">
        <w:rPr>
          <w:rFonts w:ascii="Times New Roman" w:eastAsia="Times New Roman" w:hAnsi="Times New Roman" w:cs="Times New Roman"/>
          <w:kern w:val="36"/>
          <w:sz w:val="20"/>
          <w:szCs w:val="20"/>
          <w:lang w:eastAsia="lv-LV"/>
        </w:rPr>
        <w:t>economy</w:t>
      </w:r>
      <w:proofErr w:type="spellEnd"/>
      <w:r w:rsidR="00EF6782" w:rsidRPr="00014DE8">
        <w:rPr>
          <w:rFonts w:ascii="Times New Roman" w:eastAsia="Times New Roman" w:hAnsi="Times New Roman" w:cs="Times New Roman"/>
          <w:kern w:val="36"/>
          <w:sz w:val="20"/>
          <w:szCs w:val="20"/>
          <w:lang w:eastAsia="lv-LV"/>
        </w:rPr>
        <w:t xml:space="preserve"> </w:t>
      </w:r>
      <w:proofErr w:type="spellStart"/>
      <w:r w:rsidR="00EF6782" w:rsidRPr="00014DE8">
        <w:rPr>
          <w:rFonts w:ascii="Times New Roman" w:eastAsia="Times New Roman" w:hAnsi="Times New Roman" w:cs="Times New Roman"/>
          <w:kern w:val="36"/>
          <w:sz w:val="20"/>
          <w:szCs w:val="20"/>
          <w:lang w:eastAsia="lv-LV"/>
        </w:rPr>
        <w:t>and</w:t>
      </w:r>
      <w:proofErr w:type="spellEnd"/>
      <w:r w:rsidR="00EF6782" w:rsidRPr="00014DE8">
        <w:rPr>
          <w:rFonts w:ascii="Times New Roman" w:eastAsia="Times New Roman" w:hAnsi="Times New Roman" w:cs="Times New Roman"/>
          <w:kern w:val="36"/>
          <w:sz w:val="20"/>
          <w:szCs w:val="20"/>
          <w:lang w:eastAsia="lv-LV"/>
        </w:rPr>
        <w:t xml:space="preserve"> </w:t>
      </w:r>
      <w:proofErr w:type="spellStart"/>
      <w:r w:rsidR="00EF6782" w:rsidRPr="00014DE8">
        <w:rPr>
          <w:rFonts w:ascii="Times New Roman" w:eastAsia="Times New Roman" w:hAnsi="Times New Roman" w:cs="Times New Roman"/>
          <w:kern w:val="36"/>
          <w:sz w:val="20"/>
          <w:szCs w:val="20"/>
          <w:lang w:eastAsia="lv-LV"/>
        </w:rPr>
        <w:t>society</w:t>
      </w:r>
      <w:proofErr w:type="spellEnd"/>
      <w:r w:rsidR="00EF6782" w:rsidRPr="00014DE8">
        <w:rPr>
          <w:rFonts w:ascii="Times New Roman" w:eastAsia="Times New Roman" w:hAnsi="Times New Roman" w:cs="Times New Roman"/>
          <w:kern w:val="36"/>
          <w:sz w:val="20"/>
          <w:szCs w:val="20"/>
          <w:lang w:eastAsia="lv-LV"/>
        </w:rPr>
        <w:t xml:space="preserve"> </w:t>
      </w:r>
      <w:proofErr w:type="spellStart"/>
      <w:r w:rsidR="00EF6782" w:rsidRPr="00014DE8">
        <w:rPr>
          <w:rFonts w:ascii="Times New Roman" w:eastAsia="Times New Roman" w:hAnsi="Times New Roman" w:cs="Times New Roman"/>
          <w:kern w:val="36"/>
          <w:sz w:val="20"/>
          <w:szCs w:val="20"/>
          <w:lang w:eastAsia="lv-LV"/>
        </w:rPr>
        <w:t>statistics</w:t>
      </w:r>
      <w:proofErr w:type="spellEnd"/>
      <w:r w:rsidR="00EF6782" w:rsidRPr="00014DE8">
        <w:rPr>
          <w:rFonts w:ascii="Times New Roman" w:eastAsia="Times New Roman" w:hAnsi="Times New Roman" w:cs="Times New Roman"/>
          <w:kern w:val="36"/>
          <w:sz w:val="20"/>
          <w:szCs w:val="20"/>
          <w:lang w:eastAsia="lv-LV"/>
        </w:rPr>
        <w:t xml:space="preserve"> - </w:t>
      </w:r>
      <w:proofErr w:type="spellStart"/>
      <w:r w:rsidR="00EF6782" w:rsidRPr="00014DE8">
        <w:rPr>
          <w:rFonts w:ascii="Times New Roman" w:eastAsia="Times New Roman" w:hAnsi="Times New Roman" w:cs="Times New Roman"/>
          <w:kern w:val="36"/>
          <w:sz w:val="20"/>
          <w:szCs w:val="20"/>
          <w:lang w:eastAsia="lv-LV"/>
        </w:rPr>
        <w:t>households</w:t>
      </w:r>
      <w:proofErr w:type="spellEnd"/>
      <w:r w:rsidR="00EF6782" w:rsidRPr="00014DE8">
        <w:rPr>
          <w:rFonts w:ascii="Times New Roman" w:eastAsia="Times New Roman" w:hAnsi="Times New Roman" w:cs="Times New Roman"/>
          <w:kern w:val="36"/>
          <w:sz w:val="20"/>
          <w:szCs w:val="20"/>
          <w:lang w:eastAsia="lv-LV"/>
        </w:rPr>
        <w:t xml:space="preserve"> </w:t>
      </w:r>
      <w:proofErr w:type="spellStart"/>
      <w:r w:rsidR="00EF6782" w:rsidRPr="00014DE8">
        <w:rPr>
          <w:rFonts w:ascii="Times New Roman" w:eastAsia="Times New Roman" w:hAnsi="Times New Roman" w:cs="Times New Roman"/>
          <w:kern w:val="36"/>
          <w:sz w:val="20"/>
          <w:szCs w:val="20"/>
          <w:lang w:eastAsia="lv-LV"/>
        </w:rPr>
        <w:t>and</w:t>
      </w:r>
      <w:proofErr w:type="spellEnd"/>
      <w:r w:rsidR="00EF6782" w:rsidRPr="00014DE8">
        <w:rPr>
          <w:rFonts w:ascii="Times New Roman" w:eastAsia="Times New Roman" w:hAnsi="Times New Roman" w:cs="Times New Roman"/>
          <w:kern w:val="36"/>
          <w:sz w:val="20"/>
          <w:szCs w:val="20"/>
          <w:lang w:eastAsia="lv-LV"/>
        </w:rPr>
        <w:t xml:space="preserve"> </w:t>
      </w:r>
      <w:proofErr w:type="spellStart"/>
      <w:r w:rsidR="00EF6782" w:rsidRPr="00014DE8">
        <w:rPr>
          <w:rFonts w:ascii="Times New Roman" w:eastAsia="Times New Roman" w:hAnsi="Times New Roman" w:cs="Times New Roman"/>
          <w:kern w:val="36"/>
          <w:sz w:val="20"/>
          <w:szCs w:val="20"/>
          <w:lang w:eastAsia="lv-LV"/>
        </w:rPr>
        <w:t>individuals</w:t>
      </w:r>
      <w:proofErr w:type="spellEnd"/>
      <w:r w:rsidR="00051D59">
        <w:rPr>
          <w:rFonts w:ascii="Times New Roman" w:eastAsia="Times New Roman" w:hAnsi="Times New Roman" w:cs="Times New Roman"/>
          <w:kern w:val="36"/>
          <w:sz w:val="20"/>
          <w:szCs w:val="20"/>
          <w:lang w:eastAsia="lv-LV"/>
        </w:rPr>
        <w:t>, 2022</w:t>
      </w:r>
      <w:r w:rsidRPr="009265F1">
        <w:rPr>
          <w:rStyle w:val="normaltextrun"/>
          <w:rFonts w:ascii="Times New Roman" w:hAnsi="Times New Roman" w:cs="Times New Roman"/>
          <w:color w:val="000000" w:themeColor="text1"/>
          <w:sz w:val="20"/>
          <w:szCs w:val="20"/>
          <w:shd w:val="clear" w:color="auto" w:fill="FFFFFF"/>
        </w:rPr>
        <w:t xml:space="preserve">. </w:t>
      </w:r>
      <w:proofErr w:type="spellStart"/>
      <w:r w:rsidRPr="009265F1">
        <w:rPr>
          <w:rFonts w:ascii="Times New Roman" w:hAnsi="Times New Roman" w:cs="Times New Roman"/>
          <w:sz w:val="20"/>
          <w:szCs w:val="20"/>
          <w:shd w:val="clear" w:color="auto" w:fill="FFFFFF"/>
          <w:lang w:val="en-GB"/>
        </w:rPr>
        <w:t>Pieejams</w:t>
      </w:r>
      <w:proofErr w:type="spellEnd"/>
      <w:r w:rsidRPr="009265F1">
        <w:rPr>
          <w:rFonts w:ascii="Times New Roman" w:hAnsi="Times New Roman" w:cs="Times New Roman"/>
          <w:sz w:val="20"/>
          <w:szCs w:val="20"/>
          <w:shd w:val="clear" w:color="auto" w:fill="FFFFFF"/>
          <w:lang w:val="en-GB"/>
        </w:rPr>
        <w:t xml:space="preserve">: </w:t>
      </w:r>
      <w:r w:rsidR="001F450E" w:rsidRPr="00356044">
        <w:rPr>
          <w:rFonts w:ascii="Times New Roman" w:hAnsi="Times New Roman" w:cs="Times New Roman"/>
          <w:sz w:val="20"/>
          <w:szCs w:val="20"/>
          <w:u w:val="single"/>
          <w:shd w:val="clear" w:color="auto" w:fill="FFFFFF"/>
          <w:lang w:val="en-GB"/>
        </w:rPr>
        <w:t>https://ec.europa.eu/eurostat/statistics-explained/index.php?title=Digital_economy_and_society_statistics_-_households_and_individuals</w:t>
      </w:r>
    </w:p>
  </w:footnote>
  <w:footnote w:id="14">
    <w:p w14:paraId="10ADFD48" w14:textId="50B91085" w:rsidR="00E600B6" w:rsidRPr="009265F1" w:rsidRDefault="00E600B6" w:rsidP="00185C2A">
      <w:pPr>
        <w:spacing w:after="0" w:line="240" w:lineRule="auto"/>
        <w:rPr>
          <w:rFonts w:ascii="Times New Roman" w:hAnsi="Times New Roman" w:cs="Times New Roman"/>
          <w:sz w:val="20"/>
          <w:szCs w:val="20"/>
          <w:shd w:val="clear" w:color="auto" w:fill="FFFFFF"/>
        </w:rPr>
      </w:pPr>
      <w:r>
        <w:rPr>
          <w:rStyle w:val="FootnoteReference"/>
        </w:rPr>
        <w:footnoteRef/>
      </w:r>
      <w:r>
        <w:t xml:space="preserve"> </w:t>
      </w:r>
      <w:proofErr w:type="spellStart"/>
      <w:r w:rsidR="00FE54FA" w:rsidRPr="00AA4D5A">
        <w:rPr>
          <w:rFonts w:ascii="Times New Roman" w:eastAsia="Times New Roman" w:hAnsi="Times New Roman" w:cs="Times New Roman"/>
          <w:kern w:val="36"/>
          <w:sz w:val="20"/>
          <w:szCs w:val="20"/>
          <w:lang w:eastAsia="lv-LV"/>
        </w:rPr>
        <w:t>What</w:t>
      </w:r>
      <w:proofErr w:type="spellEnd"/>
      <w:r w:rsidR="00FE54FA" w:rsidRPr="00AA4D5A">
        <w:rPr>
          <w:rFonts w:ascii="Times New Roman" w:eastAsia="Times New Roman" w:hAnsi="Times New Roman" w:cs="Times New Roman"/>
          <w:kern w:val="36"/>
          <w:sz w:val="20"/>
          <w:szCs w:val="20"/>
          <w:lang w:eastAsia="lv-LV"/>
        </w:rPr>
        <w:t xml:space="preserve"> </w:t>
      </w:r>
      <w:proofErr w:type="spellStart"/>
      <w:r w:rsidR="00FE54FA" w:rsidRPr="00AA4D5A">
        <w:rPr>
          <w:rFonts w:ascii="Times New Roman" w:eastAsia="Times New Roman" w:hAnsi="Times New Roman" w:cs="Times New Roman"/>
          <w:kern w:val="36"/>
          <w:sz w:val="20"/>
          <w:szCs w:val="20"/>
          <w:lang w:eastAsia="lv-LV"/>
        </w:rPr>
        <w:t>did</w:t>
      </w:r>
      <w:proofErr w:type="spellEnd"/>
      <w:r w:rsidR="00FE54FA" w:rsidRPr="00AA4D5A">
        <w:rPr>
          <w:rFonts w:ascii="Times New Roman" w:eastAsia="Times New Roman" w:hAnsi="Times New Roman" w:cs="Times New Roman"/>
          <w:kern w:val="36"/>
          <w:sz w:val="20"/>
          <w:szCs w:val="20"/>
          <w:lang w:eastAsia="lv-LV"/>
        </w:rPr>
        <w:t xml:space="preserve"> </w:t>
      </w:r>
      <w:proofErr w:type="spellStart"/>
      <w:r w:rsidR="00FE54FA" w:rsidRPr="00AA4D5A">
        <w:rPr>
          <w:rFonts w:ascii="Times New Roman" w:eastAsia="Times New Roman" w:hAnsi="Times New Roman" w:cs="Times New Roman"/>
          <w:kern w:val="36"/>
          <w:sz w:val="20"/>
          <w:szCs w:val="20"/>
          <w:lang w:eastAsia="lv-LV"/>
        </w:rPr>
        <w:t>we</w:t>
      </w:r>
      <w:proofErr w:type="spellEnd"/>
      <w:r w:rsidR="00FE54FA" w:rsidRPr="00AA4D5A">
        <w:rPr>
          <w:rFonts w:ascii="Times New Roman" w:eastAsia="Times New Roman" w:hAnsi="Times New Roman" w:cs="Times New Roman"/>
          <w:kern w:val="36"/>
          <w:sz w:val="20"/>
          <w:szCs w:val="20"/>
          <w:lang w:eastAsia="lv-LV"/>
        </w:rPr>
        <w:t xml:space="preserve"> </w:t>
      </w:r>
      <w:proofErr w:type="spellStart"/>
      <w:r w:rsidR="00FE54FA" w:rsidRPr="00AA4D5A">
        <w:rPr>
          <w:rFonts w:ascii="Times New Roman" w:eastAsia="Times New Roman" w:hAnsi="Times New Roman" w:cs="Times New Roman"/>
          <w:kern w:val="36"/>
          <w:sz w:val="20"/>
          <w:szCs w:val="20"/>
          <w:lang w:eastAsia="lv-LV"/>
        </w:rPr>
        <w:t>use</w:t>
      </w:r>
      <w:proofErr w:type="spellEnd"/>
      <w:r w:rsidR="00FE54FA" w:rsidRPr="00AA4D5A">
        <w:rPr>
          <w:rFonts w:ascii="Times New Roman" w:eastAsia="Times New Roman" w:hAnsi="Times New Roman" w:cs="Times New Roman"/>
          <w:kern w:val="36"/>
          <w:sz w:val="20"/>
          <w:szCs w:val="20"/>
          <w:lang w:eastAsia="lv-LV"/>
        </w:rPr>
        <w:t xml:space="preserve"> </w:t>
      </w:r>
      <w:proofErr w:type="spellStart"/>
      <w:r w:rsidR="00FE54FA" w:rsidRPr="00AA4D5A">
        <w:rPr>
          <w:rFonts w:ascii="Times New Roman" w:eastAsia="Times New Roman" w:hAnsi="Times New Roman" w:cs="Times New Roman"/>
          <w:kern w:val="36"/>
          <w:sz w:val="20"/>
          <w:szCs w:val="20"/>
          <w:lang w:eastAsia="lv-LV"/>
        </w:rPr>
        <w:t>the</w:t>
      </w:r>
      <w:proofErr w:type="spellEnd"/>
      <w:r w:rsidR="00FE54FA" w:rsidRPr="00AA4D5A">
        <w:rPr>
          <w:rFonts w:ascii="Times New Roman" w:eastAsia="Times New Roman" w:hAnsi="Times New Roman" w:cs="Times New Roman"/>
          <w:kern w:val="36"/>
          <w:sz w:val="20"/>
          <w:szCs w:val="20"/>
          <w:lang w:eastAsia="lv-LV"/>
        </w:rPr>
        <w:t xml:space="preserve"> internet </w:t>
      </w:r>
      <w:proofErr w:type="spellStart"/>
      <w:r w:rsidR="00FE54FA" w:rsidRPr="00AA4D5A">
        <w:rPr>
          <w:rFonts w:ascii="Times New Roman" w:eastAsia="Times New Roman" w:hAnsi="Times New Roman" w:cs="Times New Roman"/>
          <w:kern w:val="36"/>
          <w:sz w:val="20"/>
          <w:szCs w:val="20"/>
          <w:lang w:eastAsia="lv-LV"/>
        </w:rPr>
        <w:t>for</w:t>
      </w:r>
      <w:proofErr w:type="spellEnd"/>
      <w:r w:rsidR="00FE54FA" w:rsidRPr="00AA4D5A">
        <w:rPr>
          <w:rFonts w:ascii="Times New Roman" w:eastAsia="Times New Roman" w:hAnsi="Times New Roman" w:cs="Times New Roman"/>
          <w:kern w:val="36"/>
          <w:sz w:val="20"/>
          <w:szCs w:val="20"/>
          <w:lang w:eastAsia="lv-LV"/>
        </w:rPr>
        <w:t xml:space="preserve"> </w:t>
      </w:r>
      <w:proofErr w:type="spellStart"/>
      <w:r w:rsidR="00FE54FA" w:rsidRPr="00AA4D5A">
        <w:rPr>
          <w:rFonts w:ascii="Times New Roman" w:eastAsia="Times New Roman" w:hAnsi="Times New Roman" w:cs="Times New Roman"/>
          <w:kern w:val="36"/>
          <w:sz w:val="20"/>
          <w:szCs w:val="20"/>
          <w:lang w:eastAsia="lv-LV"/>
        </w:rPr>
        <w:t>in</w:t>
      </w:r>
      <w:proofErr w:type="spellEnd"/>
      <w:r w:rsidR="00FE54FA" w:rsidRPr="00AA4D5A">
        <w:rPr>
          <w:rFonts w:ascii="Times New Roman" w:eastAsia="Times New Roman" w:hAnsi="Times New Roman" w:cs="Times New Roman"/>
          <w:kern w:val="36"/>
          <w:sz w:val="20"/>
          <w:szCs w:val="20"/>
          <w:lang w:eastAsia="lv-LV"/>
        </w:rPr>
        <w:t xml:space="preserve"> 2022?</w:t>
      </w:r>
      <w:r>
        <w:rPr>
          <w:rFonts w:ascii="Times New Roman" w:eastAsia="Times New Roman" w:hAnsi="Times New Roman" w:cs="Times New Roman"/>
          <w:kern w:val="36"/>
          <w:sz w:val="20"/>
          <w:szCs w:val="20"/>
          <w:lang w:eastAsia="lv-LV"/>
        </w:rPr>
        <w:t>, 2022</w:t>
      </w:r>
      <w:r w:rsidRPr="009265F1">
        <w:rPr>
          <w:rStyle w:val="normaltextrun"/>
          <w:rFonts w:ascii="Times New Roman" w:hAnsi="Times New Roman" w:cs="Times New Roman"/>
          <w:color w:val="000000" w:themeColor="text1"/>
          <w:sz w:val="20"/>
          <w:szCs w:val="20"/>
          <w:shd w:val="clear" w:color="auto" w:fill="FFFFFF"/>
        </w:rPr>
        <w:t xml:space="preserve">. </w:t>
      </w:r>
      <w:proofErr w:type="spellStart"/>
      <w:r w:rsidRPr="009265F1">
        <w:rPr>
          <w:rFonts w:ascii="Times New Roman" w:hAnsi="Times New Roman" w:cs="Times New Roman"/>
          <w:sz w:val="20"/>
          <w:szCs w:val="20"/>
          <w:shd w:val="clear" w:color="auto" w:fill="FFFFFF"/>
          <w:lang w:val="en-GB"/>
        </w:rPr>
        <w:t>Pieejams</w:t>
      </w:r>
      <w:proofErr w:type="spellEnd"/>
      <w:r w:rsidRPr="009265F1">
        <w:rPr>
          <w:rFonts w:ascii="Times New Roman" w:hAnsi="Times New Roman" w:cs="Times New Roman"/>
          <w:sz w:val="20"/>
          <w:szCs w:val="20"/>
          <w:shd w:val="clear" w:color="auto" w:fill="FFFFFF"/>
          <w:lang w:val="en-GB"/>
        </w:rPr>
        <w:t xml:space="preserve">: </w:t>
      </w:r>
      <w:hyperlink r:id="rId4" w:anchor=":~:text=In%202022%2C%2090%25%20of%20people,and%20in%202015%20at%2078%25" w:history="1">
        <w:r w:rsidR="00395137" w:rsidRPr="001E1422">
          <w:rPr>
            <w:rStyle w:val="Hyperlink"/>
            <w:rFonts w:ascii="Times New Roman" w:hAnsi="Times New Roman" w:cs="Times New Roman"/>
            <w:color w:val="auto"/>
            <w:sz w:val="20"/>
            <w:szCs w:val="20"/>
          </w:rPr>
          <w:t>https://ec.europa.eu/eurostat/web/products-eurostat-news/w/ddn-20221215-2#:~:text=In%202022%2C%2090%25%20of%20people,and%20in%202015%20at%2078%25</w:t>
        </w:r>
      </w:hyperlink>
    </w:p>
  </w:footnote>
  <w:footnote w:id="15">
    <w:p w14:paraId="7BE79AD0" w14:textId="77777777" w:rsidR="00386A91" w:rsidRDefault="00386A91" w:rsidP="00185C2A">
      <w:pPr>
        <w:pStyle w:val="FootnoteText"/>
        <w:jc w:val="both"/>
        <w:rPr>
          <w:shd w:val="clear" w:color="auto" w:fill="FFFFFF"/>
        </w:rPr>
      </w:pPr>
      <w:r w:rsidRPr="009265F1">
        <w:rPr>
          <w:rStyle w:val="FootnoteReference"/>
        </w:rPr>
        <w:footnoteRef/>
      </w:r>
      <w:r w:rsidRPr="009265F1">
        <w:t xml:space="preserve"> Integrēts Publisko pakalpojumu sniegšanas un gala lietotāju vajadzību monitorings</w:t>
      </w:r>
      <w:r w:rsidRPr="009265F1">
        <w:rPr>
          <w:lang w:val="lv-LV"/>
        </w:rPr>
        <w:t xml:space="preserve">. </w:t>
      </w:r>
      <w:r w:rsidRPr="009265F1">
        <w:t>Latvijas iedzīvotāju</w:t>
      </w:r>
      <w:r>
        <w:t xml:space="preserve"> reprezentatīvās aptaujas nodevums</w:t>
      </w:r>
      <w:r>
        <w:rPr>
          <w:lang w:val="lv-LV"/>
        </w:rPr>
        <w:t xml:space="preserve">, </w:t>
      </w:r>
      <w:r>
        <w:rPr>
          <w:shd w:val="clear" w:color="auto" w:fill="FFFFFF"/>
          <w:lang w:val="en-GB"/>
        </w:rPr>
        <w:t xml:space="preserve">2022. </w:t>
      </w:r>
      <w:proofErr w:type="spellStart"/>
      <w:r>
        <w:rPr>
          <w:shd w:val="clear" w:color="auto" w:fill="FFFFFF"/>
          <w:lang w:val="en-GB"/>
        </w:rPr>
        <w:t>Pieejams</w:t>
      </w:r>
      <w:proofErr w:type="spellEnd"/>
      <w:r>
        <w:rPr>
          <w:shd w:val="clear" w:color="auto" w:fill="FFFFFF"/>
          <w:lang w:val="en-GB"/>
        </w:rPr>
        <w:t xml:space="preserve">: </w:t>
      </w:r>
      <w:r w:rsidRPr="001E1422">
        <w:rPr>
          <w:u w:val="single"/>
          <w:shd w:val="clear" w:color="auto" w:fill="FFFFFF"/>
          <w:lang w:val="en-GB"/>
        </w:rPr>
        <w:t>https://www.varam.gov.lv/lv/media/33915/download?attachment</w:t>
      </w:r>
    </w:p>
  </w:footnote>
  <w:footnote w:id="16">
    <w:p w14:paraId="7F2B2089" w14:textId="77777777" w:rsidR="00386A91" w:rsidRDefault="00386A91" w:rsidP="00386A91">
      <w:pPr>
        <w:pStyle w:val="FootnoteText"/>
        <w:jc w:val="both"/>
        <w:rPr>
          <w:shd w:val="clear" w:color="auto" w:fill="FFFFFF"/>
        </w:rPr>
      </w:pPr>
      <w:r>
        <w:rPr>
          <w:rStyle w:val="FootnoteReference"/>
        </w:rPr>
        <w:footnoteRef/>
      </w:r>
      <w:r>
        <w:t xml:space="preserve"> </w:t>
      </w:r>
      <w:r>
        <w:rPr>
          <w:shd w:val="clear" w:color="auto" w:fill="FFFFFF"/>
        </w:rPr>
        <w:t>Digitālās ekonomikas un sabiedrības indekss (DESI)</w:t>
      </w:r>
      <w:r>
        <w:rPr>
          <w:shd w:val="clear" w:color="auto" w:fill="FFFFFF"/>
          <w:lang w:val="en-GB"/>
        </w:rPr>
        <w:t xml:space="preserve"> </w:t>
      </w:r>
      <w:r>
        <w:rPr>
          <w:shd w:val="clear" w:color="auto" w:fill="FFFFFF"/>
        </w:rPr>
        <w:t>2022. gadā</w:t>
      </w:r>
      <w:r>
        <w:rPr>
          <w:shd w:val="clear" w:color="auto" w:fill="FFFFFF"/>
          <w:lang w:val="en-GB"/>
        </w:rPr>
        <w:t xml:space="preserve">: </w:t>
      </w:r>
      <w:r>
        <w:rPr>
          <w:shd w:val="clear" w:color="auto" w:fill="FFFFFF"/>
        </w:rPr>
        <w:t>Latvija</w:t>
      </w:r>
      <w:r>
        <w:rPr>
          <w:shd w:val="clear" w:color="auto" w:fill="FFFFFF"/>
          <w:lang w:val="en-GB"/>
        </w:rPr>
        <w:t xml:space="preserve">. European </w:t>
      </w:r>
      <w:proofErr w:type="spellStart"/>
      <w:r>
        <w:rPr>
          <w:shd w:val="clear" w:color="auto" w:fill="FFFFFF"/>
          <w:lang w:val="en-GB"/>
        </w:rPr>
        <w:t>Comission</w:t>
      </w:r>
      <w:proofErr w:type="spellEnd"/>
      <w:r>
        <w:rPr>
          <w:shd w:val="clear" w:color="auto" w:fill="FFFFFF"/>
          <w:lang w:val="en-GB"/>
        </w:rPr>
        <w:t xml:space="preserve">, 2022. </w:t>
      </w:r>
      <w:proofErr w:type="spellStart"/>
      <w:r>
        <w:rPr>
          <w:shd w:val="clear" w:color="auto" w:fill="FFFFFF"/>
          <w:lang w:val="en-GB"/>
        </w:rPr>
        <w:t>Pieejams</w:t>
      </w:r>
      <w:proofErr w:type="spellEnd"/>
      <w:r>
        <w:rPr>
          <w:shd w:val="clear" w:color="auto" w:fill="FFFFFF"/>
          <w:lang w:val="en-GB"/>
        </w:rPr>
        <w:t xml:space="preserve">: </w:t>
      </w:r>
      <w:r w:rsidRPr="001E1422">
        <w:rPr>
          <w:u w:val="single"/>
          <w:shd w:val="clear" w:color="auto" w:fill="FFFFFF"/>
          <w:lang w:val="en-GB"/>
        </w:rPr>
        <w:t>https://ec.europa.eu/newsroom/dae/redirection/document/88752</w:t>
      </w:r>
      <w:r>
        <w:rPr>
          <w:shd w:val="clear" w:color="auto" w:fill="FFFFFF"/>
        </w:rPr>
        <w:t xml:space="preserve"> </w:t>
      </w:r>
    </w:p>
  </w:footnote>
  <w:footnote w:id="17">
    <w:p w14:paraId="63ECCCE5" w14:textId="3FE1A4E4" w:rsidR="008B09ED" w:rsidRPr="001E1422" w:rsidRDefault="008B09ED" w:rsidP="00F76219">
      <w:pPr>
        <w:spacing w:line="240" w:lineRule="auto"/>
        <w:rPr>
          <w:rFonts w:ascii="Times New Roman" w:hAnsi="Times New Roman" w:cs="Times New Roman"/>
          <w:sz w:val="20"/>
          <w:szCs w:val="20"/>
          <w:shd w:val="clear" w:color="auto" w:fill="FFFFFF"/>
        </w:rPr>
      </w:pPr>
      <w:r>
        <w:rPr>
          <w:rStyle w:val="FootnoteReference"/>
        </w:rPr>
        <w:footnoteRef/>
      </w:r>
      <w:r>
        <w:t xml:space="preserve"> </w:t>
      </w:r>
      <w:proofErr w:type="spellStart"/>
      <w:r w:rsidR="00F76219" w:rsidRPr="001E1422">
        <w:rPr>
          <w:rFonts w:ascii="Times New Roman" w:hAnsi="Times New Roman" w:cs="Times New Roman"/>
          <w:sz w:val="20"/>
          <w:szCs w:val="20"/>
        </w:rPr>
        <w:t>The</w:t>
      </w:r>
      <w:proofErr w:type="spellEnd"/>
      <w:r w:rsidR="00F76219" w:rsidRPr="001E1422">
        <w:rPr>
          <w:rFonts w:ascii="Times New Roman" w:hAnsi="Times New Roman" w:cs="Times New Roman"/>
          <w:sz w:val="20"/>
          <w:szCs w:val="20"/>
        </w:rPr>
        <w:t xml:space="preserve"> </w:t>
      </w:r>
      <w:proofErr w:type="spellStart"/>
      <w:r w:rsidR="00F76219" w:rsidRPr="001E1422">
        <w:rPr>
          <w:rFonts w:ascii="Times New Roman" w:hAnsi="Times New Roman" w:cs="Times New Roman"/>
          <w:sz w:val="20"/>
          <w:szCs w:val="20"/>
        </w:rPr>
        <w:t>economic</w:t>
      </w:r>
      <w:proofErr w:type="spellEnd"/>
      <w:r w:rsidR="00F76219" w:rsidRPr="001E1422">
        <w:rPr>
          <w:rFonts w:ascii="Times New Roman" w:hAnsi="Times New Roman" w:cs="Times New Roman"/>
          <w:sz w:val="20"/>
          <w:szCs w:val="20"/>
        </w:rPr>
        <w:t xml:space="preserve"> </w:t>
      </w:r>
      <w:proofErr w:type="spellStart"/>
      <w:r w:rsidR="00F76219" w:rsidRPr="001E1422">
        <w:rPr>
          <w:rFonts w:ascii="Times New Roman" w:hAnsi="Times New Roman" w:cs="Times New Roman"/>
          <w:sz w:val="20"/>
          <w:szCs w:val="20"/>
        </w:rPr>
        <w:t>impact</w:t>
      </w:r>
      <w:proofErr w:type="spellEnd"/>
      <w:r w:rsidR="00F76219" w:rsidRPr="001E1422">
        <w:rPr>
          <w:rFonts w:ascii="Times New Roman" w:hAnsi="Times New Roman" w:cs="Times New Roman"/>
          <w:sz w:val="20"/>
          <w:szCs w:val="20"/>
        </w:rPr>
        <w:t xml:space="preserve"> </w:t>
      </w:r>
      <w:proofErr w:type="spellStart"/>
      <w:r w:rsidR="00F76219" w:rsidRPr="001E1422">
        <w:rPr>
          <w:rFonts w:ascii="Times New Roman" w:hAnsi="Times New Roman" w:cs="Times New Roman"/>
          <w:sz w:val="20"/>
          <w:szCs w:val="20"/>
        </w:rPr>
        <w:t>of</w:t>
      </w:r>
      <w:proofErr w:type="spellEnd"/>
      <w:r w:rsidR="00F76219" w:rsidRPr="001E1422">
        <w:rPr>
          <w:rFonts w:ascii="Times New Roman" w:hAnsi="Times New Roman" w:cs="Times New Roman"/>
          <w:sz w:val="20"/>
          <w:szCs w:val="20"/>
        </w:rPr>
        <w:t xml:space="preserve"> </w:t>
      </w:r>
      <w:proofErr w:type="spellStart"/>
      <w:r w:rsidR="00F76219" w:rsidRPr="001E1422">
        <w:rPr>
          <w:rFonts w:ascii="Times New Roman" w:hAnsi="Times New Roman" w:cs="Times New Roman"/>
          <w:sz w:val="20"/>
          <w:szCs w:val="20"/>
        </w:rPr>
        <w:t>digital</w:t>
      </w:r>
      <w:proofErr w:type="spellEnd"/>
      <w:r w:rsidR="00F76219" w:rsidRPr="001E1422">
        <w:rPr>
          <w:rFonts w:ascii="Times New Roman" w:hAnsi="Times New Roman" w:cs="Times New Roman"/>
          <w:sz w:val="20"/>
          <w:szCs w:val="20"/>
        </w:rPr>
        <w:t xml:space="preserve"> </w:t>
      </w:r>
      <w:proofErr w:type="spellStart"/>
      <w:r w:rsidR="00F76219" w:rsidRPr="001E1422">
        <w:rPr>
          <w:rFonts w:ascii="Times New Roman" w:hAnsi="Times New Roman" w:cs="Times New Roman"/>
          <w:sz w:val="20"/>
          <w:szCs w:val="20"/>
        </w:rPr>
        <w:t>inclusion</w:t>
      </w:r>
      <w:proofErr w:type="spellEnd"/>
      <w:r w:rsidR="00F76219" w:rsidRPr="001E1422">
        <w:rPr>
          <w:rFonts w:ascii="Times New Roman" w:hAnsi="Times New Roman" w:cs="Times New Roman"/>
          <w:sz w:val="20"/>
          <w:szCs w:val="20"/>
        </w:rPr>
        <w:t xml:space="preserve"> </w:t>
      </w:r>
      <w:proofErr w:type="spellStart"/>
      <w:r w:rsidR="00F76219" w:rsidRPr="001E1422">
        <w:rPr>
          <w:rFonts w:ascii="Times New Roman" w:hAnsi="Times New Roman" w:cs="Times New Roman"/>
          <w:sz w:val="20"/>
          <w:szCs w:val="20"/>
        </w:rPr>
        <w:t>in</w:t>
      </w:r>
      <w:proofErr w:type="spellEnd"/>
      <w:r w:rsidR="00F76219" w:rsidRPr="001E1422">
        <w:rPr>
          <w:rFonts w:ascii="Times New Roman" w:hAnsi="Times New Roman" w:cs="Times New Roman"/>
          <w:sz w:val="20"/>
          <w:szCs w:val="20"/>
        </w:rPr>
        <w:t xml:space="preserve"> </w:t>
      </w:r>
      <w:proofErr w:type="spellStart"/>
      <w:r w:rsidR="00F76219" w:rsidRPr="001E1422">
        <w:rPr>
          <w:rFonts w:ascii="Times New Roman" w:hAnsi="Times New Roman" w:cs="Times New Roman"/>
          <w:sz w:val="20"/>
          <w:szCs w:val="20"/>
        </w:rPr>
        <w:t>the</w:t>
      </w:r>
      <w:proofErr w:type="spellEnd"/>
      <w:r w:rsidR="00F76219" w:rsidRPr="001E1422">
        <w:rPr>
          <w:rFonts w:ascii="Times New Roman" w:hAnsi="Times New Roman" w:cs="Times New Roman"/>
          <w:sz w:val="20"/>
          <w:szCs w:val="20"/>
        </w:rPr>
        <w:t xml:space="preserve"> UK, </w:t>
      </w:r>
      <w:r w:rsidRPr="001E1422">
        <w:rPr>
          <w:rFonts w:ascii="Times New Roman" w:hAnsi="Times New Roman" w:cs="Times New Roman"/>
          <w:sz w:val="20"/>
          <w:szCs w:val="20"/>
          <w:shd w:val="clear" w:color="auto" w:fill="FFFFFF"/>
          <w:lang w:val="en-GB"/>
        </w:rPr>
        <w:t xml:space="preserve">, 2022. </w:t>
      </w:r>
      <w:proofErr w:type="spellStart"/>
      <w:r w:rsidRPr="001E1422">
        <w:rPr>
          <w:rFonts w:ascii="Times New Roman" w:hAnsi="Times New Roman" w:cs="Times New Roman"/>
          <w:sz w:val="20"/>
          <w:szCs w:val="20"/>
          <w:shd w:val="clear" w:color="auto" w:fill="FFFFFF"/>
          <w:lang w:val="en-GB"/>
        </w:rPr>
        <w:t>Pieejams</w:t>
      </w:r>
      <w:proofErr w:type="spellEnd"/>
      <w:r w:rsidRPr="001E1422">
        <w:rPr>
          <w:rFonts w:ascii="Times New Roman" w:hAnsi="Times New Roman" w:cs="Times New Roman"/>
          <w:sz w:val="20"/>
          <w:szCs w:val="20"/>
          <w:shd w:val="clear" w:color="auto" w:fill="FFFFFF"/>
          <w:lang w:val="en-GB"/>
        </w:rPr>
        <w:t xml:space="preserve">: </w:t>
      </w:r>
      <w:r w:rsidR="007C2ADB" w:rsidRPr="001E1422">
        <w:rPr>
          <w:rFonts w:ascii="Times New Roman" w:hAnsi="Times New Roman" w:cs="Times New Roman"/>
          <w:sz w:val="20"/>
          <w:szCs w:val="20"/>
          <w:u w:val="single"/>
          <w:shd w:val="clear" w:color="auto" w:fill="FFFFFF"/>
          <w:lang w:val="en-GB"/>
        </w:rPr>
        <w:t>https://www.goodthingsfoundation.org/insights/the-economic-impact-of-digital-inclusion-in-the-uk/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57C2A"/>
    <w:multiLevelType w:val="multilevel"/>
    <w:tmpl w:val="F5F8D7AA"/>
    <w:lvl w:ilvl="0">
      <w:start w:val="15"/>
      <w:numFmt w:val="decimal"/>
      <w:lvlText w:val="%1."/>
      <w:lvlJc w:val="left"/>
      <w:pPr>
        <w:ind w:left="1495" w:hanging="360"/>
      </w:pPr>
      <w:rPr>
        <w:rFonts w:hint="default"/>
        <w:b w:val="0"/>
        <w:i w:val="0"/>
        <w:color w:val="201F1E"/>
      </w:rPr>
    </w:lvl>
    <w:lvl w:ilvl="1">
      <w:start w:val="1"/>
      <w:numFmt w:val="decimal"/>
      <w:lvlText w:val="%1.%2."/>
      <w:lvlJc w:val="left"/>
      <w:pPr>
        <w:ind w:left="2134" w:hanging="432"/>
      </w:pPr>
      <w:rPr>
        <w:b w:val="0"/>
        <w:color w:val="201F1E"/>
      </w:rPr>
    </w:lvl>
    <w:lvl w:ilvl="2">
      <w:start w:val="1"/>
      <w:numFmt w:val="decimal"/>
      <w:lvlText w:val="%1.%2.%3."/>
      <w:lvlJc w:val="left"/>
      <w:pPr>
        <w:ind w:left="1224" w:hanging="504"/>
      </w:pPr>
      <w:rPr>
        <w:rFonts w:hint="default"/>
        <w:b w:val="0"/>
        <w:strike w:val="0"/>
        <w:u w:val="none"/>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1B1B4E"/>
    <w:multiLevelType w:val="multilevel"/>
    <w:tmpl w:val="A9548B56"/>
    <w:lvl w:ilvl="0">
      <w:start w:val="15"/>
      <w:numFmt w:val="decimal"/>
      <w:lvlText w:val="%1."/>
      <w:lvlJc w:val="left"/>
      <w:pPr>
        <w:ind w:left="1495" w:hanging="360"/>
      </w:pPr>
      <w:rPr>
        <w:rFonts w:hint="default"/>
        <w:b w:val="0"/>
        <w:i w:val="0"/>
        <w:color w:val="201F1E"/>
      </w:rPr>
    </w:lvl>
    <w:lvl w:ilvl="1">
      <w:start w:val="1"/>
      <w:numFmt w:val="decimal"/>
      <w:lvlText w:val="%1.%2."/>
      <w:lvlJc w:val="left"/>
      <w:pPr>
        <w:ind w:left="2134" w:hanging="432"/>
      </w:pPr>
      <w:rPr>
        <w:rFonts w:hint="default"/>
        <w:b w:val="0"/>
        <w:color w:val="201F1E"/>
      </w:rPr>
    </w:lvl>
    <w:lvl w:ilvl="2">
      <w:start w:val="1"/>
      <w:numFmt w:val="decimal"/>
      <w:lvlText w:val="%1.%2.%3."/>
      <w:lvlJc w:val="left"/>
      <w:pPr>
        <w:ind w:left="1224" w:hanging="940"/>
      </w:pPr>
      <w:rPr>
        <w:rFonts w:hint="default"/>
        <w:b w:val="0"/>
        <w:strike w:val="0"/>
        <w:u w:val="none"/>
      </w:rPr>
    </w:lvl>
    <w:lvl w:ilvl="3">
      <w:start w:val="1"/>
      <w:numFmt w:val="decimal"/>
      <w:lvlText w:val="%1.%2.%3.%4."/>
      <w:lvlJc w:val="left"/>
      <w:pPr>
        <w:ind w:left="2491"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3BD7362"/>
    <w:multiLevelType w:val="multilevel"/>
    <w:tmpl w:val="A9548B56"/>
    <w:lvl w:ilvl="0">
      <w:start w:val="15"/>
      <w:numFmt w:val="decimal"/>
      <w:lvlText w:val="%1."/>
      <w:lvlJc w:val="left"/>
      <w:pPr>
        <w:ind w:left="1495" w:hanging="360"/>
      </w:pPr>
      <w:rPr>
        <w:rFonts w:hint="default"/>
        <w:b w:val="0"/>
        <w:i w:val="0"/>
        <w:color w:val="201F1E"/>
      </w:rPr>
    </w:lvl>
    <w:lvl w:ilvl="1">
      <w:start w:val="1"/>
      <w:numFmt w:val="decimal"/>
      <w:lvlText w:val="%1.%2."/>
      <w:lvlJc w:val="left"/>
      <w:pPr>
        <w:ind w:left="2134" w:hanging="432"/>
      </w:pPr>
      <w:rPr>
        <w:rFonts w:hint="default"/>
        <w:b w:val="0"/>
        <w:color w:val="201F1E"/>
      </w:rPr>
    </w:lvl>
    <w:lvl w:ilvl="2">
      <w:start w:val="1"/>
      <w:numFmt w:val="decimal"/>
      <w:lvlText w:val="%1.%2.%3."/>
      <w:lvlJc w:val="left"/>
      <w:pPr>
        <w:ind w:left="1224" w:hanging="940"/>
      </w:pPr>
      <w:rPr>
        <w:rFonts w:hint="default"/>
        <w:b w:val="0"/>
        <w:strike w:val="0"/>
        <w:u w:val="none"/>
      </w:rPr>
    </w:lvl>
    <w:lvl w:ilvl="3">
      <w:start w:val="1"/>
      <w:numFmt w:val="decimal"/>
      <w:lvlText w:val="%1.%2.%3.%4."/>
      <w:lvlJc w:val="left"/>
      <w:pPr>
        <w:ind w:left="2491"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4B0580F"/>
    <w:multiLevelType w:val="hybridMultilevel"/>
    <w:tmpl w:val="CA5240F4"/>
    <w:lvl w:ilvl="0" w:tplc="3A24FEC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EF38EA"/>
    <w:multiLevelType w:val="multilevel"/>
    <w:tmpl w:val="F5F8D7AA"/>
    <w:lvl w:ilvl="0">
      <w:start w:val="15"/>
      <w:numFmt w:val="decimal"/>
      <w:lvlText w:val="%1."/>
      <w:lvlJc w:val="left"/>
      <w:pPr>
        <w:ind w:left="2062" w:hanging="360"/>
      </w:pPr>
      <w:rPr>
        <w:rFonts w:hint="default"/>
        <w:b w:val="0"/>
        <w:i w:val="0"/>
        <w:color w:val="201F1E"/>
      </w:rPr>
    </w:lvl>
    <w:lvl w:ilvl="1">
      <w:start w:val="1"/>
      <w:numFmt w:val="decimal"/>
      <w:lvlText w:val="%1.%2."/>
      <w:lvlJc w:val="left"/>
      <w:pPr>
        <w:ind w:left="792" w:hanging="432"/>
      </w:pPr>
      <w:rPr>
        <w:rFonts w:hint="default"/>
        <w:b w:val="0"/>
        <w:color w:val="201F1E"/>
      </w:rPr>
    </w:lvl>
    <w:lvl w:ilvl="2">
      <w:start w:val="1"/>
      <w:numFmt w:val="decimal"/>
      <w:lvlText w:val="%1.%2.%3."/>
      <w:lvlJc w:val="left"/>
      <w:pPr>
        <w:ind w:left="1224" w:hanging="504"/>
      </w:pPr>
      <w:rPr>
        <w:rFonts w:hint="default"/>
        <w:b w:val="0"/>
        <w:strike w:val="0"/>
        <w:u w:val="none"/>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6D772AA"/>
    <w:multiLevelType w:val="multilevel"/>
    <w:tmpl w:val="5AC478D4"/>
    <w:lvl w:ilvl="0">
      <w:start w:val="31"/>
      <w:numFmt w:val="decimal"/>
      <w:lvlText w:val="%1."/>
      <w:lvlJc w:val="left"/>
      <w:pPr>
        <w:ind w:left="660" w:hanging="660"/>
      </w:pPr>
      <w:rPr>
        <w:rFonts w:hint="default"/>
        <w:sz w:val="24"/>
        <w:szCs w:val="24"/>
      </w:rPr>
    </w:lvl>
    <w:lvl w:ilvl="1">
      <w:start w:val="1"/>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6" w15:restartNumberingAfterBreak="0">
    <w:nsid w:val="1E9F668A"/>
    <w:multiLevelType w:val="multilevel"/>
    <w:tmpl w:val="90B863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0202A12"/>
    <w:multiLevelType w:val="multilevel"/>
    <w:tmpl w:val="0809001D"/>
    <w:styleLink w:val="Style1"/>
    <w:lvl w:ilvl="0">
      <w:start w:val="1"/>
      <w:numFmt w:val="decimal"/>
      <w:lvlText w:val="%1)"/>
      <w:lvlJc w:val="left"/>
      <w:pPr>
        <w:ind w:left="360" w:hanging="360"/>
      </w:pPr>
    </w:lvl>
    <w:lvl w:ilvl="1">
      <w:start w:val="1"/>
      <w:numFmt w:val="decimal"/>
      <w:lvlText w:val="%2)"/>
      <w:lvlJc w:val="left"/>
      <w:pPr>
        <w:ind w:left="720" w:hanging="360"/>
      </w:pPr>
      <w:rPr>
        <w:rFonts w:ascii="Times New Roman" w:hAnsi="Times New Roman"/>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D47339D"/>
    <w:multiLevelType w:val="multilevel"/>
    <w:tmpl w:val="F1480BD8"/>
    <w:lvl w:ilvl="0">
      <w:start w:val="1"/>
      <w:numFmt w:val="decimal"/>
      <w:lvlText w:val="%1."/>
      <w:lvlJc w:val="left"/>
      <w:pPr>
        <w:ind w:left="928" w:hanging="360"/>
      </w:pPr>
      <w:rPr>
        <w:rFonts w:hint="default"/>
        <w:color w:val="auto"/>
      </w:rPr>
    </w:lvl>
    <w:lvl w:ilvl="1">
      <w:start w:val="1"/>
      <w:numFmt w:val="decimal"/>
      <w:isLgl/>
      <w:lvlText w:val="%1.%2."/>
      <w:lvlJc w:val="left"/>
      <w:pPr>
        <w:ind w:left="634" w:hanging="492"/>
      </w:pPr>
      <w:rPr>
        <w:rFonts w:ascii="Times New Roman" w:hAnsi="Times New Roman" w:cs="Times New Roman" w:hint="default"/>
        <w:color w:val="000000"/>
        <w:sz w:val="24"/>
        <w:szCs w:val="24"/>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9" w15:restartNumberingAfterBreak="0">
    <w:nsid w:val="36580C41"/>
    <w:multiLevelType w:val="multilevel"/>
    <w:tmpl w:val="A9548B56"/>
    <w:lvl w:ilvl="0">
      <w:start w:val="15"/>
      <w:numFmt w:val="decimal"/>
      <w:lvlText w:val="%1."/>
      <w:lvlJc w:val="left"/>
      <w:pPr>
        <w:ind w:left="1495" w:hanging="360"/>
      </w:pPr>
      <w:rPr>
        <w:rFonts w:hint="default"/>
        <w:b w:val="0"/>
        <w:i w:val="0"/>
        <w:color w:val="201F1E"/>
      </w:rPr>
    </w:lvl>
    <w:lvl w:ilvl="1">
      <w:start w:val="1"/>
      <w:numFmt w:val="decimal"/>
      <w:lvlText w:val="%1.%2."/>
      <w:lvlJc w:val="left"/>
      <w:pPr>
        <w:ind w:left="2134" w:hanging="432"/>
      </w:pPr>
      <w:rPr>
        <w:rFonts w:hint="default"/>
        <w:b w:val="0"/>
        <w:color w:val="201F1E"/>
      </w:rPr>
    </w:lvl>
    <w:lvl w:ilvl="2">
      <w:start w:val="1"/>
      <w:numFmt w:val="decimal"/>
      <w:lvlText w:val="%1.%2.%3."/>
      <w:lvlJc w:val="left"/>
      <w:pPr>
        <w:ind w:left="1224" w:hanging="940"/>
      </w:pPr>
      <w:rPr>
        <w:rFonts w:hint="default"/>
        <w:b w:val="0"/>
        <w:strike w:val="0"/>
        <w:u w:val="none"/>
      </w:rPr>
    </w:lvl>
    <w:lvl w:ilvl="3">
      <w:start w:val="1"/>
      <w:numFmt w:val="decimal"/>
      <w:lvlText w:val="%1.%2.%3.%4."/>
      <w:lvlJc w:val="left"/>
      <w:pPr>
        <w:ind w:left="2491"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84B5C77"/>
    <w:multiLevelType w:val="multilevel"/>
    <w:tmpl w:val="26A6FD2C"/>
    <w:styleLink w:val="Style2"/>
    <w:lvl w:ilvl="0">
      <w:start w:val="1"/>
      <w:numFmt w:val="decimal"/>
      <w:lvlText w:val="%1."/>
      <w:lvlJc w:val="left"/>
      <w:pPr>
        <w:ind w:left="360" w:hanging="360"/>
      </w:pPr>
      <w:rPr>
        <w:rFonts w:hint="default"/>
        <w:b w:val="0"/>
        <w:i w:val="0"/>
        <w:color w:val="201F1E"/>
      </w:rPr>
    </w:lvl>
    <w:lvl w:ilvl="1">
      <w:start w:val="1"/>
      <w:numFmt w:val="decimal"/>
      <w:lvlText w:val="%2.1"/>
      <w:lvlJc w:val="left"/>
      <w:pPr>
        <w:ind w:left="792" w:hanging="432"/>
      </w:pPr>
      <w:rPr>
        <w:rFonts w:hint="default"/>
        <w:b w:val="0"/>
        <w:color w:val="201F1E"/>
      </w:rPr>
    </w:lvl>
    <w:lvl w:ilvl="2">
      <w:start w:val="1"/>
      <w:numFmt w:val="decimal"/>
      <w:lvlText w:val="%1.%2.%3."/>
      <w:lvlJc w:val="right"/>
      <w:pPr>
        <w:ind w:left="1214" w:hanging="504"/>
      </w:pPr>
      <w:rPr>
        <w:rFonts w:ascii="Times New Roman" w:eastAsia="Times New Roman" w:hAnsi="Times New Roman" w:cs="Times New Roman" w:hint="default"/>
        <w:b w:val="0"/>
        <w:strike w:val="0"/>
        <w:u w:val="none"/>
        <w:shd w:val="clear" w:color="auto" w:fill="F8F8F8"/>
      </w:rPr>
    </w:lvl>
    <w:lvl w:ilvl="3">
      <w:start w:val="1"/>
      <w:numFmt w:val="decimal"/>
      <w:lvlText w:val="%1.%2.%3.%4."/>
      <w:lvlJc w:val="right"/>
      <w:pPr>
        <w:ind w:left="1728" w:hanging="647"/>
      </w:pPr>
      <w:rPr>
        <w:rFonts w:ascii="Times New Roman" w:eastAsia="Times New Roman" w:hAnsi="Times New Roman" w:cs="Times New Roman" w:hint="default"/>
        <w:b w:val="0"/>
      </w:rPr>
    </w:lvl>
    <w:lvl w:ilvl="4">
      <w:start w:val="1"/>
      <w:numFmt w:val="decimal"/>
      <w:lvlText w:val="%1.%2.%3.%4.%5."/>
      <w:lvlJc w:val="right"/>
      <w:pPr>
        <w:ind w:left="2232" w:hanging="792"/>
      </w:pPr>
      <w:rPr>
        <w:rFonts w:hint="default"/>
      </w:rPr>
    </w:lvl>
    <w:lvl w:ilvl="5">
      <w:start w:val="1"/>
      <w:numFmt w:val="decimal"/>
      <w:lvlText w:val="%1.%2.%3.%4.%5.%6."/>
      <w:lvlJc w:val="right"/>
      <w:pPr>
        <w:ind w:left="2736" w:hanging="934"/>
      </w:pPr>
      <w:rPr>
        <w:rFonts w:hint="default"/>
      </w:rPr>
    </w:lvl>
    <w:lvl w:ilvl="6">
      <w:start w:val="1"/>
      <w:numFmt w:val="decimal"/>
      <w:lvlText w:val="%1.%2.%3.%4.%5.%6.%7."/>
      <w:lvlJc w:val="right"/>
      <w:pPr>
        <w:ind w:left="3240" w:hanging="1080"/>
      </w:pPr>
      <w:rPr>
        <w:rFonts w:hint="default"/>
      </w:rPr>
    </w:lvl>
    <w:lvl w:ilvl="7">
      <w:start w:val="1"/>
      <w:numFmt w:val="decimal"/>
      <w:lvlText w:val="%1.%2.%3.%4.%5.%6.%7.%8."/>
      <w:lvlJc w:val="right"/>
      <w:pPr>
        <w:ind w:left="3744" w:hanging="1224"/>
      </w:pPr>
      <w:rPr>
        <w:rFonts w:hint="default"/>
      </w:rPr>
    </w:lvl>
    <w:lvl w:ilvl="8">
      <w:start w:val="1"/>
      <w:numFmt w:val="decimal"/>
      <w:lvlText w:val="%1.%2.%3.%4.%5.%6.%7.%8.%9."/>
      <w:lvlJc w:val="right"/>
      <w:pPr>
        <w:ind w:left="4320" w:hanging="1440"/>
      </w:pPr>
      <w:rPr>
        <w:rFonts w:hint="default"/>
      </w:rPr>
    </w:lvl>
  </w:abstractNum>
  <w:abstractNum w:abstractNumId="11" w15:restartNumberingAfterBreak="0">
    <w:nsid w:val="38696063"/>
    <w:multiLevelType w:val="multilevel"/>
    <w:tmpl w:val="2EFE3856"/>
    <w:lvl w:ilvl="0">
      <w:start w:val="41"/>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9EA161E"/>
    <w:multiLevelType w:val="multilevel"/>
    <w:tmpl w:val="26004236"/>
    <w:lvl w:ilvl="0">
      <w:start w:val="17"/>
      <w:numFmt w:val="decimal"/>
      <w:lvlText w:val="%1."/>
      <w:lvlJc w:val="left"/>
      <w:pPr>
        <w:ind w:left="660" w:hanging="660"/>
      </w:pPr>
      <w:rPr>
        <w:rFonts w:hint="default"/>
      </w:rPr>
    </w:lvl>
    <w:lvl w:ilvl="1">
      <w:start w:val="8"/>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3" w15:restartNumberingAfterBreak="0">
    <w:nsid w:val="3E132319"/>
    <w:multiLevelType w:val="multilevel"/>
    <w:tmpl w:val="0809001D"/>
    <w:numStyleLink w:val="Style1"/>
  </w:abstractNum>
  <w:abstractNum w:abstractNumId="14" w15:restartNumberingAfterBreak="0">
    <w:nsid w:val="3E5C01ED"/>
    <w:multiLevelType w:val="hybridMultilevel"/>
    <w:tmpl w:val="675E0CB8"/>
    <w:lvl w:ilvl="0" w:tplc="176AAE6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43694872"/>
    <w:multiLevelType w:val="multilevel"/>
    <w:tmpl w:val="B72E04DC"/>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288" w:hanging="360"/>
      </w:pPr>
    </w:lvl>
    <w:lvl w:ilvl="2">
      <w:start w:val="1"/>
      <w:numFmt w:val="decimal"/>
      <w:lvlText w:val="%1.%2.%3."/>
      <w:lvlJc w:val="left"/>
      <w:pPr>
        <w:ind w:left="2576" w:hanging="720"/>
      </w:pPr>
    </w:lvl>
    <w:lvl w:ilvl="3">
      <w:start w:val="1"/>
      <w:numFmt w:val="decimal"/>
      <w:lvlText w:val="%1.%2.%3.%4."/>
      <w:lvlJc w:val="left"/>
      <w:pPr>
        <w:ind w:left="3504" w:hanging="720"/>
      </w:pPr>
    </w:lvl>
    <w:lvl w:ilvl="4">
      <w:start w:val="1"/>
      <w:numFmt w:val="decimal"/>
      <w:lvlText w:val="%1.%2.%3.%4.%5."/>
      <w:lvlJc w:val="left"/>
      <w:pPr>
        <w:ind w:left="4792" w:hanging="1080"/>
      </w:pPr>
    </w:lvl>
    <w:lvl w:ilvl="5">
      <w:start w:val="1"/>
      <w:numFmt w:val="decimal"/>
      <w:lvlText w:val="%1.%2.%3.%4.%5.%6."/>
      <w:lvlJc w:val="left"/>
      <w:pPr>
        <w:ind w:left="5720" w:hanging="1080"/>
      </w:pPr>
    </w:lvl>
    <w:lvl w:ilvl="6">
      <w:start w:val="1"/>
      <w:numFmt w:val="decimal"/>
      <w:lvlText w:val="%1.%2.%3.%4.%5.%6.%7."/>
      <w:lvlJc w:val="left"/>
      <w:pPr>
        <w:ind w:left="7008" w:hanging="1440"/>
      </w:pPr>
    </w:lvl>
    <w:lvl w:ilvl="7">
      <w:start w:val="1"/>
      <w:numFmt w:val="decimal"/>
      <w:lvlText w:val="%1.%2.%3.%4.%5.%6.%7.%8."/>
      <w:lvlJc w:val="left"/>
      <w:pPr>
        <w:ind w:left="7936" w:hanging="1440"/>
      </w:pPr>
    </w:lvl>
    <w:lvl w:ilvl="8">
      <w:start w:val="1"/>
      <w:numFmt w:val="decimal"/>
      <w:lvlText w:val="%1.%2.%3.%4.%5.%6.%7.%8.%9."/>
      <w:lvlJc w:val="left"/>
      <w:pPr>
        <w:ind w:left="9224" w:hanging="1800"/>
      </w:pPr>
    </w:lvl>
  </w:abstractNum>
  <w:abstractNum w:abstractNumId="16" w15:restartNumberingAfterBreak="0">
    <w:nsid w:val="43EF6AF6"/>
    <w:multiLevelType w:val="multilevel"/>
    <w:tmpl w:val="F5F8D7AA"/>
    <w:lvl w:ilvl="0">
      <w:start w:val="15"/>
      <w:numFmt w:val="decimal"/>
      <w:lvlText w:val="%1."/>
      <w:lvlJc w:val="left"/>
      <w:pPr>
        <w:ind w:left="2062" w:hanging="360"/>
      </w:pPr>
      <w:rPr>
        <w:rFonts w:hint="default"/>
        <w:b w:val="0"/>
        <w:i w:val="0"/>
        <w:color w:val="201F1E"/>
      </w:rPr>
    </w:lvl>
    <w:lvl w:ilvl="1">
      <w:start w:val="1"/>
      <w:numFmt w:val="decimal"/>
      <w:lvlText w:val="%1.%2."/>
      <w:lvlJc w:val="left"/>
      <w:pPr>
        <w:ind w:left="792" w:hanging="432"/>
      </w:pPr>
      <w:rPr>
        <w:rFonts w:hint="default"/>
        <w:b w:val="0"/>
        <w:color w:val="201F1E"/>
      </w:rPr>
    </w:lvl>
    <w:lvl w:ilvl="2">
      <w:start w:val="1"/>
      <w:numFmt w:val="decimal"/>
      <w:lvlText w:val="%1.%2.%3."/>
      <w:lvlJc w:val="left"/>
      <w:pPr>
        <w:ind w:left="1224" w:hanging="504"/>
      </w:pPr>
      <w:rPr>
        <w:rFonts w:hint="default"/>
        <w:b w:val="0"/>
        <w:strike w:val="0"/>
        <w:u w:val="none"/>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4907E97"/>
    <w:multiLevelType w:val="multilevel"/>
    <w:tmpl w:val="3DD0C812"/>
    <w:lvl w:ilvl="0">
      <w:start w:val="1"/>
      <w:numFmt w:val="decimal"/>
      <w:lvlText w:val="%1."/>
      <w:lvlJc w:val="left"/>
      <w:pPr>
        <w:ind w:left="4613" w:hanging="360"/>
      </w:pPr>
      <w:rPr>
        <w:rFonts w:ascii="Times New Roman" w:hAnsi="Times New Roman" w:cs="Times New Roman" w:hint="default"/>
        <w:b w:val="0"/>
        <w:bCs w:val="0"/>
        <w:color w:val="auto"/>
        <w:sz w:val="24"/>
        <w:szCs w:val="24"/>
      </w:rPr>
    </w:lvl>
    <w:lvl w:ilvl="1">
      <w:start w:val="1"/>
      <w:numFmt w:val="decimal"/>
      <w:isLgl/>
      <w:lvlText w:val="%1.%2."/>
      <w:lvlJc w:val="left"/>
      <w:pPr>
        <w:ind w:left="3753" w:hanging="492"/>
      </w:pPr>
      <w:rPr>
        <w:rFonts w:ascii="Times New Roman" w:hAnsi="Times New Roman" w:cs="Times New Roman" w:hint="default"/>
        <w:b w:val="0"/>
        <w:color w:val="000000"/>
        <w:sz w:val="24"/>
        <w:szCs w:val="24"/>
      </w:rPr>
    </w:lvl>
    <w:lvl w:ilvl="2">
      <w:start w:val="1"/>
      <w:numFmt w:val="decimal"/>
      <w:isLgl/>
      <w:lvlText w:val="%1.%2.%3."/>
      <w:lvlJc w:val="left"/>
      <w:pPr>
        <w:ind w:left="2847"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8" w15:restartNumberingAfterBreak="0">
    <w:nsid w:val="4ABF57A0"/>
    <w:multiLevelType w:val="multilevel"/>
    <w:tmpl w:val="F52C3E80"/>
    <w:lvl w:ilvl="0">
      <w:start w:val="1"/>
      <w:numFmt w:val="decimal"/>
      <w:lvlText w:val="%1."/>
      <w:lvlJc w:val="left"/>
      <w:pPr>
        <w:ind w:left="360" w:hanging="360"/>
      </w:pPr>
      <w:rPr>
        <w:rFonts w:hint="default"/>
        <w:b w:val="0"/>
        <w:i w:val="0"/>
        <w:color w:val="201F1E"/>
      </w:rPr>
    </w:lvl>
    <w:lvl w:ilvl="1">
      <w:start w:val="1"/>
      <w:numFmt w:val="decimal"/>
      <w:lvlText w:val="%1.%2."/>
      <w:lvlJc w:val="left"/>
      <w:pPr>
        <w:ind w:left="792" w:hanging="432"/>
      </w:pPr>
      <w:rPr>
        <w:rFonts w:hint="default"/>
        <w:b w:val="0"/>
        <w:color w:val="201F1E"/>
      </w:rPr>
    </w:lvl>
    <w:lvl w:ilvl="2">
      <w:start w:val="1"/>
      <w:numFmt w:val="decimal"/>
      <w:lvlText w:val="%1.%2.%3."/>
      <w:lvlJc w:val="left"/>
      <w:pPr>
        <w:ind w:left="1224" w:hanging="504"/>
      </w:pPr>
      <w:rPr>
        <w:rFonts w:hint="default"/>
        <w:b w:val="0"/>
        <w:strike w:val="0"/>
        <w:u w:val="none"/>
        <w:shd w:val="clear" w:color="auto" w:fill="F8F8F8"/>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1E471A9"/>
    <w:multiLevelType w:val="multilevel"/>
    <w:tmpl w:val="26A6FD2C"/>
    <w:numStyleLink w:val="Style2"/>
  </w:abstractNum>
  <w:abstractNum w:abstractNumId="20" w15:restartNumberingAfterBreak="0">
    <w:nsid w:val="543E1F25"/>
    <w:multiLevelType w:val="multilevel"/>
    <w:tmpl w:val="90B863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AE007A2"/>
    <w:multiLevelType w:val="multilevel"/>
    <w:tmpl w:val="B836A2CE"/>
    <w:lvl w:ilvl="0">
      <w:start w:val="1"/>
      <w:numFmt w:val="decimal"/>
      <w:lvlText w:val="%1."/>
      <w:lvlJc w:val="right"/>
      <w:pPr>
        <w:ind w:left="360" w:hanging="360"/>
      </w:pPr>
      <w:rPr>
        <w:rFonts w:ascii="Times New Roman" w:eastAsia="Times New Roman" w:hAnsi="Times New Roman" w:cs="Times New Roman" w:hint="default"/>
        <w:b/>
        <w:bCs/>
        <w:i w:val="0"/>
        <w:color w:val="201F1E"/>
        <w:sz w:val="26"/>
        <w:szCs w:val="26"/>
      </w:rPr>
    </w:lvl>
    <w:lvl w:ilvl="1">
      <w:start w:val="1"/>
      <w:numFmt w:val="decimal"/>
      <w:lvlText w:val="%1.%2."/>
      <w:lvlJc w:val="right"/>
      <w:pPr>
        <w:ind w:left="792" w:hanging="432"/>
      </w:pPr>
      <w:rPr>
        <w:rFonts w:ascii="Times New Roman" w:eastAsia="Times New Roman" w:hAnsi="Times New Roman" w:cs="Times New Roman" w:hint="default"/>
        <w:b w:val="0"/>
        <w:color w:val="201F1E"/>
      </w:rPr>
    </w:lvl>
    <w:lvl w:ilvl="2">
      <w:start w:val="1"/>
      <w:numFmt w:val="decimal"/>
      <w:lvlText w:val="%1.%2.%3."/>
      <w:lvlJc w:val="right"/>
      <w:pPr>
        <w:ind w:left="1224" w:hanging="504"/>
      </w:pPr>
      <w:rPr>
        <w:rFonts w:ascii="Times New Roman" w:eastAsia="Times New Roman" w:hAnsi="Times New Roman" w:cs="Times New Roman" w:hint="default"/>
        <w:b w:val="0"/>
        <w:strike w:val="0"/>
        <w:u w:val="none"/>
        <w:shd w:val="clear" w:color="auto" w:fill="F8F8F8"/>
      </w:rPr>
    </w:lvl>
    <w:lvl w:ilvl="3">
      <w:start w:val="1"/>
      <w:numFmt w:val="decimal"/>
      <w:lvlText w:val="%1.%2.%3.%4."/>
      <w:lvlJc w:val="right"/>
      <w:pPr>
        <w:ind w:left="1728" w:hanging="647"/>
      </w:pPr>
      <w:rPr>
        <w:rFonts w:ascii="Times New Roman" w:eastAsia="Times New Roman" w:hAnsi="Times New Roman" w:cs="Times New Roman" w:hint="default"/>
        <w:b w:val="0"/>
      </w:rPr>
    </w:lvl>
    <w:lvl w:ilvl="4">
      <w:start w:val="1"/>
      <w:numFmt w:val="decimal"/>
      <w:lvlText w:val="%1.%2.%3.%4.%5."/>
      <w:lvlJc w:val="right"/>
      <w:pPr>
        <w:ind w:left="2232" w:hanging="792"/>
      </w:pPr>
      <w:rPr>
        <w:rFonts w:hint="default"/>
      </w:rPr>
    </w:lvl>
    <w:lvl w:ilvl="5">
      <w:start w:val="1"/>
      <w:numFmt w:val="decimal"/>
      <w:lvlText w:val="%1.%2.%3.%4.%5.%6."/>
      <w:lvlJc w:val="right"/>
      <w:pPr>
        <w:ind w:left="2736" w:hanging="934"/>
      </w:pPr>
      <w:rPr>
        <w:rFonts w:hint="default"/>
      </w:rPr>
    </w:lvl>
    <w:lvl w:ilvl="6">
      <w:start w:val="1"/>
      <w:numFmt w:val="decimal"/>
      <w:lvlText w:val="%1.%2.%3.%4.%5.%6.%7."/>
      <w:lvlJc w:val="right"/>
      <w:pPr>
        <w:ind w:left="3240" w:hanging="1080"/>
      </w:pPr>
      <w:rPr>
        <w:rFonts w:hint="default"/>
      </w:rPr>
    </w:lvl>
    <w:lvl w:ilvl="7">
      <w:start w:val="1"/>
      <w:numFmt w:val="decimal"/>
      <w:lvlText w:val="%1.%2.%3.%4.%5.%6.%7.%8."/>
      <w:lvlJc w:val="right"/>
      <w:pPr>
        <w:ind w:left="3744" w:hanging="1224"/>
      </w:pPr>
      <w:rPr>
        <w:rFonts w:hint="default"/>
      </w:rPr>
    </w:lvl>
    <w:lvl w:ilvl="8">
      <w:start w:val="1"/>
      <w:numFmt w:val="decimal"/>
      <w:lvlText w:val="%1.%2.%3.%4.%5.%6.%7.%8.%9."/>
      <w:lvlJc w:val="right"/>
      <w:pPr>
        <w:ind w:left="4320" w:hanging="1440"/>
      </w:pPr>
      <w:rPr>
        <w:rFonts w:hint="default"/>
      </w:rPr>
    </w:lvl>
  </w:abstractNum>
  <w:abstractNum w:abstractNumId="22" w15:restartNumberingAfterBreak="0">
    <w:nsid w:val="5DBC4F38"/>
    <w:multiLevelType w:val="multilevel"/>
    <w:tmpl w:val="E0F23DC4"/>
    <w:lvl w:ilvl="0">
      <w:start w:val="1"/>
      <w:numFmt w:val="decimal"/>
      <w:lvlText w:val="%1."/>
      <w:lvlJc w:val="left"/>
      <w:pPr>
        <w:ind w:left="786" w:hanging="360"/>
      </w:pPr>
      <w:rPr>
        <w:rFonts w:hint="default"/>
      </w:rPr>
    </w:lvl>
    <w:lvl w:ilvl="1">
      <w:start w:val="1"/>
      <w:numFmt w:val="bullet"/>
      <w:lvlText w:val=""/>
      <w:lvlJc w:val="left"/>
      <w:pPr>
        <w:ind w:left="1360" w:hanging="432"/>
      </w:pPr>
      <w:rPr>
        <w:rFonts w:ascii="Symbol" w:hAnsi="Symbol" w:hint="default"/>
      </w:rPr>
    </w:lvl>
    <w:lvl w:ilvl="2">
      <w:start w:val="1"/>
      <w:numFmt w:val="decimal"/>
      <w:lvlText w:val="%1.%2.%3."/>
      <w:lvlJc w:val="left"/>
      <w:pPr>
        <w:ind w:left="206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3" w15:restartNumberingAfterBreak="0">
    <w:nsid w:val="6B07388D"/>
    <w:multiLevelType w:val="hybridMultilevel"/>
    <w:tmpl w:val="8F9CF656"/>
    <w:lvl w:ilvl="0" w:tplc="04883BE6">
      <w:start w:val="1"/>
      <w:numFmt w:val="bullet"/>
      <w:lvlRestart w:val="0"/>
      <w:lvlText w:val=""/>
      <w:lvlJc w:val="left"/>
      <w:pPr>
        <w:ind w:left="0" w:firstLine="705"/>
      </w:pPr>
      <w:rPr>
        <w:u w:val="none"/>
      </w:rPr>
    </w:lvl>
    <w:lvl w:ilvl="1" w:tplc="700E5914">
      <w:numFmt w:val="decimal"/>
      <w:lvlText w:val=""/>
      <w:lvlJc w:val="left"/>
    </w:lvl>
    <w:lvl w:ilvl="2" w:tplc="B4FCA898">
      <w:numFmt w:val="decimal"/>
      <w:lvlText w:val=""/>
      <w:lvlJc w:val="left"/>
    </w:lvl>
    <w:lvl w:ilvl="3" w:tplc="6E9A97FE">
      <w:numFmt w:val="decimal"/>
      <w:lvlText w:val=""/>
      <w:lvlJc w:val="left"/>
    </w:lvl>
    <w:lvl w:ilvl="4" w:tplc="510E1356">
      <w:numFmt w:val="decimal"/>
      <w:lvlText w:val=""/>
      <w:lvlJc w:val="left"/>
    </w:lvl>
    <w:lvl w:ilvl="5" w:tplc="0C14CA9A">
      <w:numFmt w:val="decimal"/>
      <w:lvlText w:val=""/>
      <w:lvlJc w:val="left"/>
    </w:lvl>
    <w:lvl w:ilvl="6" w:tplc="EF94897C">
      <w:numFmt w:val="decimal"/>
      <w:lvlText w:val=""/>
      <w:lvlJc w:val="left"/>
    </w:lvl>
    <w:lvl w:ilvl="7" w:tplc="DCEAC1D4">
      <w:numFmt w:val="decimal"/>
      <w:lvlText w:val=""/>
      <w:lvlJc w:val="left"/>
    </w:lvl>
    <w:lvl w:ilvl="8" w:tplc="79B80F4A">
      <w:numFmt w:val="decimal"/>
      <w:lvlText w:val=""/>
      <w:lvlJc w:val="left"/>
    </w:lvl>
  </w:abstractNum>
  <w:abstractNum w:abstractNumId="24" w15:restartNumberingAfterBreak="0">
    <w:nsid w:val="6B5D1C05"/>
    <w:multiLevelType w:val="multilevel"/>
    <w:tmpl w:val="A9548B56"/>
    <w:lvl w:ilvl="0">
      <w:start w:val="15"/>
      <w:numFmt w:val="decimal"/>
      <w:lvlText w:val="%1."/>
      <w:lvlJc w:val="left"/>
      <w:pPr>
        <w:ind w:left="1495" w:hanging="360"/>
      </w:pPr>
      <w:rPr>
        <w:rFonts w:hint="default"/>
        <w:b w:val="0"/>
        <w:i w:val="0"/>
        <w:color w:val="201F1E"/>
      </w:rPr>
    </w:lvl>
    <w:lvl w:ilvl="1">
      <w:start w:val="1"/>
      <w:numFmt w:val="decimal"/>
      <w:lvlText w:val="%1.%2."/>
      <w:lvlJc w:val="left"/>
      <w:pPr>
        <w:ind w:left="2134" w:hanging="432"/>
      </w:pPr>
      <w:rPr>
        <w:rFonts w:hint="default"/>
        <w:b w:val="0"/>
        <w:color w:val="201F1E"/>
      </w:rPr>
    </w:lvl>
    <w:lvl w:ilvl="2">
      <w:start w:val="1"/>
      <w:numFmt w:val="decimal"/>
      <w:lvlText w:val="%1.%2.%3."/>
      <w:lvlJc w:val="left"/>
      <w:pPr>
        <w:ind w:left="1224" w:hanging="940"/>
      </w:pPr>
      <w:rPr>
        <w:rFonts w:hint="default"/>
        <w:b w:val="0"/>
        <w:strike w:val="0"/>
        <w:u w:val="none"/>
      </w:rPr>
    </w:lvl>
    <w:lvl w:ilvl="3">
      <w:start w:val="1"/>
      <w:numFmt w:val="decimal"/>
      <w:lvlText w:val="%1.%2.%3.%4."/>
      <w:lvlJc w:val="left"/>
      <w:pPr>
        <w:ind w:left="2491"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B987B53"/>
    <w:multiLevelType w:val="multilevel"/>
    <w:tmpl w:val="C9461334"/>
    <w:lvl w:ilvl="0">
      <w:start w:val="1"/>
      <w:numFmt w:val="decimal"/>
      <w:lvlText w:val="%1."/>
      <w:lvlJc w:val="right"/>
      <w:pPr>
        <w:ind w:left="360" w:hanging="360"/>
      </w:pPr>
      <w:rPr>
        <w:rFonts w:ascii="Times New Roman" w:eastAsia="Times New Roman" w:hAnsi="Times New Roman" w:cs="Times New Roman" w:hint="default"/>
        <w:b/>
        <w:bCs/>
        <w:i w:val="0"/>
        <w:color w:val="201F1E"/>
        <w:sz w:val="26"/>
        <w:szCs w:val="26"/>
      </w:rPr>
    </w:lvl>
    <w:lvl w:ilvl="1">
      <w:start w:val="1"/>
      <w:numFmt w:val="decimal"/>
      <w:lvlText w:val="%1.%2."/>
      <w:lvlJc w:val="right"/>
      <w:pPr>
        <w:ind w:left="1142" w:hanging="432"/>
      </w:pPr>
      <w:rPr>
        <w:rFonts w:ascii="Times New Roman" w:eastAsia="Times New Roman" w:hAnsi="Times New Roman" w:cs="Times New Roman" w:hint="default"/>
        <w:b w:val="0"/>
        <w:color w:val="201F1E"/>
        <w:sz w:val="24"/>
        <w:szCs w:val="24"/>
      </w:rPr>
    </w:lvl>
    <w:lvl w:ilvl="2">
      <w:start w:val="1"/>
      <w:numFmt w:val="decimal"/>
      <w:lvlText w:val="%1.%2.%3."/>
      <w:lvlJc w:val="right"/>
      <w:pPr>
        <w:ind w:left="1224" w:hanging="504"/>
      </w:pPr>
      <w:rPr>
        <w:rFonts w:ascii="Times New Roman" w:eastAsia="Times New Roman" w:hAnsi="Times New Roman" w:cs="Times New Roman" w:hint="default"/>
        <w:b w:val="0"/>
        <w:strike w:val="0"/>
        <w:u w:val="none"/>
      </w:rPr>
    </w:lvl>
    <w:lvl w:ilvl="3">
      <w:start w:val="1"/>
      <w:numFmt w:val="decimal"/>
      <w:lvlText w:val="%1.%2.%3.%4."/>
      <w:lvlJc w:val="right"/>
      <w:pPr>
        <w:ind w:left="1728" w:hanging="647"/>
      </w:pPr>
      <w:rPr>
        <w:rFonts w:ascii="Times New Roman" w:eastAsia="Times New Roman" w:hAnsi="Times New Roman" w:cs="Times New Roman" w:hint="default"/>
        <w:b w:val="0"/>
      </w:rPr>
    </w:lvl>
    <w:lvl w:ilvl="4">
      <w:start w:val="1"/>
      <w:numFmt w:val="decimal"/>
      <w:lvlText w:val="%1.%2.%3.%4.%5."/>
      <w:lvlJc w:val="right"/>
      <w:pPr>
        <w:ind w:left="2232" w:hanging="792"/>
      </w:pPr>
      <w:rPr>
        <w:rFonts w:hint="default"/>
      </w:rPr>
    </w:lvl>
    <w:lvl w:ilvl="5">
      <w:start w:val="1"/>
      <w:numFmt w:val="decimal"/>
      <w:lvlText w:val="%1.%2.%3.%4.%5.%6."/>
      <w:lvlJc w:val="right"/>
      <w:pPr>
        <w:ind w:left="2736" w:hanging="934"/>
      </w:pPr>
      <w:rPr>
        <w:rFonts w:hint="default"/>
      </w:rPr>
    </w:lvl>
    <w:lvl w:ilvl="6">
      <w:start w:val="1"/>
      <w:numFmt w:val="decimal"/>
      <w:lvlText w:val="%1.%2.%3.%4.%5.%6.%7."/>
      <w:lvlJc w:val="right"/>
      <w:pPr>
        <w:ind w:left="3240" w:hanging="1080"/>
      </w:pPr>
      <w:rPr>
        <w:rFonts w:hint="default"/>
      </w:rPr>
    </w:lvl>
    <w:lvl w:ilvl="7">
      <w:start w:val="1"/>
      <w:numFmt w:val="decimal"/>
      <w:lvlText w:val="%1.%2.%3.%4.%5.%6.%7.%8."/>
      <w:lvlJc w:val="right"/>
      <w:pPr>
        <w:ind w:left="3744" w:hanging="1224"/>
      </w:pPr>
      <w:rPr>
        <w:rFonts w:hint="default"/>
      </w:rPr>
    </w:lvl>
    <w:lvl w:ilvl="8">
      <w:start w:val="1"/>
      <w:numFmt w:val="decimal"/>
      <w:lvlText w:val="%1.%2.%3.%4.%5.%6.%7.%8.%9."/>
      <w:lvlJc w:val="right"/>
      <w:pPr>
        <w:ind w:left="4320" w:hanging="1440"/>
      </w:pPr>
      <w:rPr>
        <w:rFonts w:hint="default"/>
      </w:rPr>
    </w:lvl>
  </w:abstractNum>
  <w:abstractNum w:abstractNumId="26" w15:restartNumberingAfterBreak="0">
    <w:nsid w:val="6CC759BA"/>
    <w:multiLevelType w:val="multilevel"/>
    <w:tmpl w:val="A850B43C"/>
    <w:lvl w:ilvl="0">
      <w:start w:val="26"/>
      <w:numFmt w:val="decimal"/>
      <w:lvlText w:val="%1."/>
      <w:lvlJc w:val="left"/>
      <w:pPr>
        <w:ind w:left="660" w:hanging="660"/>
      </w:pPr>
      <w:rPr>
        <w:rFonts w:hint="default"/>
      </w:rPr>
    </w:lvl>
    <w:lvl w:ilvl="1">
      <w:start w:val="8"/>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7" w15:restartNumberingAfterBreak="0">
    <w:nsid w:val="7554642D"/>
    <w:multiLevelType w:val="hybridMultilevel"/>
    <w:tmpl w:val="972E54E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19693923">
    <w:abstractNumId w:val="21"/>
  </w:num>
  <w:num w:numId="2" w16cid:durableId="1822963384">
    <w:abstractNumId w:val="17"/>
  </w:num>
  <w:num w:numId="3" w16cid:durableId="1921206527">
    <w:abstractNumId w:val="18"/>
  </w:num>
  <w:num w:numId="4" w16cid:durableId="1475757319">
    <w:abstractNumId w:val="27"/>
  </w:num>
  <w:num w:numId="5" w16cid:durableId="1839929619">
    <w:abstractNumId w:val="12"/>
  </w:num>
  <w:num w:numId="6" w16cid:durableId="1006788987">
    <w:abstractNumId w:val="26"/>
  </w:num>
  <w:num w:numId="7" w16cid:durableId="1228801270">
    <w:abstractNumId w:val="11"/>
  </w:num>
  <w:num w:numId="8" w16cid:durableId="18700394">
    <w:abstractNumId w:val="7"/>
  </w:num>
  <w:num w:numId="9" w16cid:durableId="386343580">
    <w:abstractNumId w:val="13"/>
  </w:num>
  <w:num w:numId="10" w16cid:durableId="1054811189">
    <w:abstractNumId w:val="10"/>
  </w:num>
  <w:num w:numId="11" w16cid:durableId="945306060">
    <w:abstractNumId w:val="19"/>
  </w:num>
  <w:num w:numId="12" w16cid:durableId="338776514">
    <w:abstractNumId w:val="25"/>
  </w:num>
  <w:num w:numId="13" w16cid:durableId="34547258">
    <w:abstractNumId w:val="8"/>
  </w:num>
  <w:num w:numId="14" w16cid:durableId="2024435148">
    <w:abstractNumId w:val="1"/>
  </w:num>
  <w:num w:numId="15" w16cid:durableId="1437827070">
    <w:abstractNumId w:val="22"/>
  </w:num>
  <w:num w:numId="16" w16cid:durableId="348793675">
    <w:abstractNumId w:val="5"/>
  </w:num>
  <w:num w:numId="17" w16cid:durableId="31662340">
    <w:abstractNumId w:val="14"/>
  </w:num>
  <w:num w:numId="18" w16cid:durableId="1100028378">
    <w:abstractNumId w:val="3"/>
  </w:num>
  <w:num w:numId="19" w16cid:durableId="1348291541">
    <w:abstractNumId w:val="4"/>
  </w:num>
  <w:num w:numId="20" w16cid:durableId="117530775">
    <w:abstractNumId w:val="16"/>
  </w:num>
  <w:num w:numId="21" w16cid:durableId="1527013401">
    <w:abstractNumId w:val="6"/>
  </w:num>
  <w:num w:numId="22" w16cid:durableId="780608759">
    <w:abstractNumId w:val="20"/>
  </w:num>
  <w:num w:numId="23" w16cid:durableId="2096245297">
    <w:abstractNumId w:val="23"/>
  </w:num>
  <w:num w:numId="24" w16cid:durableId="846289948">
    <w:abstractNumId w:val="0"/>
  </w:num>
  <w:num w:numId="25" w16cid:durableId="12272290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38795262">
    <w:abstractNumId w:val="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16177318">
    <w:abstractNumId w:val="24"/>
  </w:num>
  <w:num w:numId="28" w16cid:durableId="1509061934">
    <w:abstractNumId w:val="2"/>
  </w:num>
  <w:num w:numId="29" w16cid:durableId="20838661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2F4"/>
    <w:rsid w:val="0000024C"/>
    <w:rsid w:val="00000406"/>
    <w:rsid w:val="000020C9"/>
    <w:rsid w:val="00003FD0"/>
    <w:rsid w:val="0000430B"/>
    <w:rsid w:val="000054A4"/>
    <w:rsid w:val="000069A5"/>
    <w:rsid w:val="00007626"/>
    <w:rsid w:val="000135E0"/>
    <w:rsid w:val="0001361D"/>
    <w:rsid w:val="0001375D"/>
    <w:rsid w:val="00014828"/>
    <w:rsid w:val="000148D1"/>
    <w:rsid w:val="00015759"/>
    <w:rsid w:val="00017DED"/>
    <w:rsid w:val="00023D7B"/>
    <w:rsid w:val="00024A46"/>
    <w:rsid w:val="00027349"/>
    <w:rsid w:val="00027A04"/>
    <w:rsid w:val="00031026"/>
    <w:rsid w:val="000314EE"/>
    <w:rsid w:val="00031584"/>
    <w:rsid w:val="000360D7"/>
    <w:rsid w:val="00036106"/>
    <w:rsid w:val="00037FFD"/>
    <w:rsid w:val="0004137B"/>
    <w:rsid w:val="00041C90"/>
    <w:rsid w:val="00042428"/>
    <w:rsid w:val="000441CE"/>
    <w:rsid w:val="00045434"/>
    <w:rsid w:val="00046AB1"/>
    <w:rsid w:val="00046E29"/>
    <w:rsid w:val="00047DAD"/>
    <w:rsid w:val="000505AB"/>
    <w:rsid w:val="00051D59"/>
    <w:rsid w:val="00051F4E"/>
    <w:rsid w:val="000524FF"/>
    <w:rsid w:val="00052C48"/>
    <w:rsid w:val="0005364F"/>
    <w:rsid w:val="00053AC1"/>
    <w:rsid w:val="00054FDE"/>
    <w:rsid w:val="0005508E"/>
    <w:rsid w:val="000554AE"/>
    <w:rsid w:val="00056662"/>
    <w:rsid w:val="00057372"/>
    <w:rsid w:val="00057BE2"/>
    <w:rsid w:val="000609A9"/>
    <w:rsid w:val="00062AF5"/>
    <w:rsid w:val="0006478B"/>
    <w:rsid w:val="00065CB2"/>
    <w:rsid w:val="00066914"/>
    <w:rsid w:val="000706C3"/>
    <w:rsid w:val="0007139B"/>
    <w:rsid w:val="00073E4D"/>
    <w:rsid w:val="00075064"/>
    <w:rsid w:val="00076EAD"/>
    <w:rsid w:val="00080959"/>
    <w:rsid w:val="00081BEB"/>
    <w:rsid w:val="00082B28"/>
    <w:rsid w:val="0008322C"/>
    <w:rsid w:val="00084757"/>
    <w:rsid w:val="00086302"/>
    <w:rsid w:val="00086A97"/>
    <w:rsid w:val="00087851"/>
    <w:rsid w:val="00090E83"/>
    <w:rsid w:val="000912B3"/>
    <w:rsid w:val="00092BC9"/>
    <w:rsid w:val="00093358"/>
    <w:rsid w:val="00094494"/>
    <w:rsid w:val="00095439"/>
    <w:rsid w:val="000966B5"/>
    <w:rsid w:val="00097CDC"/>
    <w:rsid w:val="000A13D7"/>
    <w:rsid w:val="000A27DD"/>
    <w:rsid w:val="000A3012"/>
    <w:rsid w:val="000A3AF7"/>
    <w:rsid w:val="000A3FDE"/>
    <w:rsid w:val="000A4E57"/>
    <w:rsid w:val="000A745F"/>
    <w:rsid w:val="000B1CCA"/>
    <w:rsid w:val="000B2161"/>
    <w:rsid w:val="000B2243"/>
    <w:rsid w:val="000B363C"/>
    <w:rsid w:val="000B476D"/>
    <w:rsid w:val="000B5E9D"/>
    <w:rsid w:val="000B7106"/>
    <w:rsid w:val="000B7D83"/>
    <w:rsid w:val="000C0535"/>
    <w:rsid w:val="000C05AA"/>
    <w:rsid w:val="000C191B"/>
    <w:rsid w:val="000C1F6A"/>
    <w:rsid w:val="000C25A1"/>
    <w:rsid w:val="000C2A2F"/>
    <w:rsid w:val="000C2B20"/>
    <w:rsid w:val="000C2CB2"/>
    <w:rsid w:val="000C43BE"/>
    <w:rsid w:val="000C4EDA"/>
    <w:rsid w:val="000C738B"/>
    <w:rsid w:val="000C798A"/>
    <w:rsid w:val="000D1E0D"/>
    <w:rsid w:val="000D22FC"/>
    <w:rsid w:val="000D591C"/>
    <w:rsid w:val="000D5D87"/>
    <w:rsid w:val="000D629D"/>
    <w:rsid w:val="000D6393"/>
    <w:rsid w:val="000E0E5A"/>
    <w:rsid w:val="000E0EC6"/>
    <w:rsid w:val="000E1813"/>
    <w:rsid w:val="000E1A2B"/>
    <w:rsid w:val="000E25E3"/>
    <w:rsid w:val="000E31FF"/>
    <w:rsid w:val="000E3528"/>
    <w:rsid w:val="000E4865"/>
    <w:rsid w:val="000E5485"/>
    <w:rsid w:val="000E601D"/>
    <w:rsid w:val="000F04B9"/>
    <w:rsid w:val="000F12A6"/>
    <w:rsid w:val="000F13DF"/>
    <w:rsid w:val="000F142F"/>
    <w:rsid w:val="000F27A9"/>
    <w:rsid w:val="000F2A76"/>
    <w:rsid w:val="000F2B8F"/>
    <w:rsid w:val="000F3180"/>
    <w:rsid w:val="000F3273"/>
    <w:rsid w:val="000F39D5"/>
    <w:rsid w:val="000F3E73"/>
    <w:rsid w:val="000F4680"/>
    <w:rsid w:val="000F7D63"/>
    <w:rsid w:val="00101CD1"/>
    <w:rsid w:val="001029C4"/>
    <w:rsid w:val="00104A8D"/>
    <w:rsid w:val="00104B69"/>
    <w:rsid w:val="001059DD"/>
    <w:rsid w:val="00106003"/>
    <w:rsid w:val="00106603"/>
    <w:rsid w:val="00107250"/>
    <w:rsid w:val="0011183E"/>
    <w:rsid w:val="001125D5"/>
    <w:rsid w:val="00113A00"/>
    <w:rsid w:val="00117DC3"/>
    <w:rsid w:val="00120C5F"/>
    <w:rsid w:val="00121CF6"/>
    <w:rsid w:val="001223C8"/>
    <w:rsid w:val="00124887"/>
    <w:rsid w:val="001254D5"/>
    <w:rsid w:val="00125772"/>
    <w:rsid w:val="00125FBA"/>
    <w:rsid w:val="00126080"/>
    <w:rsid w:val="00130F70"/>
    <w:rsid w:val="00131FB7"/>
    <w:rsid w:val="001328A0"/>
    <w:rsid w:val="00132C63"/>
    <w:rsid w:val="0013338A"/>
    <w:rsid w:val="00133804"/>
    <w:rsid w:val="001365D5"/>
    <w:rsid w:val="00140555"/>
    <w:rsid w:val="00140F3A"/>
    <w:rsid w:val="00142C19"/>
    <w:rsid w:val="00143BF6"/>
    <w:rsid w:val="00145340"/>
    <w:rsid w:val="00145F9E"/>
    <w:rsid w:val="001474C6"/>
    <w:rsid w:val="00151951"/>
    <w:rsid w:val="001526DC"/>
    <w:rsid w:val="00156B1F"/>
    <w:rsid w:val="00157B94"/>
    <w:rsid w:val="00160E3C"/>
    <w:rsid w:val="001612C2"/>
    <w:rsid w:val="00162621"/>
    <w:rsid w:val="00162AD0"/>
    <w:rsid w:val="00162B4E"/>
    <w:rsid w:val="00163BA2"/>
    <w:rsid w:val="00165E04"/>
    <w:rsid w:val="00166241"/>
    <w:rsid w:val="00172F12"/>
    <w:rsid w:val="001779C8"/>
    <w:rsid w:val="00177C89"/>
    <w:rsid w:val="00180AE8"/>
    <w:rsid w:val="00182C7F"/>
    <w:rsid w:val="00184995"/>
    <w:rsid w:val="00184E86"/>
    <w:rsid w:val="00185C2A"/>
    <w:rsid w:val="00187C05"/>
    <w:rsid w:val="0019030C"/>
    <w:rsid w:val="001904B9"/>
    <w:rsid w:val="001912B8"/>
    <w:rsid w:val="001919B5"/>
    <w:rsid w:val="00191FC4"/>
    <w:rsid w:val="00192E4F"/>
    <w:rsid w:val="001943CF"/>
    <w:rsid w:val="001967C7"/>
    <w:rsid w:val="001972DD"/>
    <w:rsid w:val="00197DF5"/>
    <w:rsid w:val="001A076A"/>
    <w:rsid w:val="001A23F6"/>
    <w:rsid w:val="001A3232"/>
    <w:rsid w:val="001A5463"/>
    <w:rsid w:val="001A75CA"/>
    <w:rsid w:val="001A789A"/>
    <w:rsid w:val="001B0305"/>
    <w:rsid w:val="001B2599"/>
    <w:rsid w:val="001B30FB"/>
    <w:rsid w:val="001B3D56"/>
    <w:rsid w:val="001B4A91"/>
    <w:rsid w:val="001B4C68"/>
    <w:rsid w:val="001B7AE0"/>
    <w:rsid w:val="001B7CA1"/>
    <w:rsid w:val="001C3248"/>
    <w:rsid w:val="001C3546"/>
    <w:rsid w:val="001C4242"/>
    <w:rsid w:val="001C45AE"/>
    <w:rsid w:val="001C7955"/>
    <w:rsid w:val="001D04E7"/>
    <w:rsid w:val="001D1B09"/>
    <w:rsid w:val="001D29B6"/>
    <w:rsid w:val="001D3D9B"/>
    <w:rsid w:val="001D4516"/>
    <w:rsid w:val="001D48EB"/>
    <w:rsid w:val="001D616F"/>
    <w:rsid w:val="001D74A9"/>
    <w:rsid w:val="001D7702"/>
    <w:rsid w:val="001E0F56"/>
    <w:rsid w:val="001E1422"/>
    <w:rsid w:val="001E213F"/>
    <w:rsid w:val="001E490E"/>
    <w:rsid w:val="001E4A05"/>
    <w:rsid w:val="001E517D"/>
    <w:rsid w:val="001E59DD"/>
    <w:rsid w:val="001E5CC7"/>
    <w:rsid w:val="001E69F1"/>
    <w:rsid w:val="001E7226"/>
    <w:rsid w:val="001E7B70"/>
    <w:rsid w:val="001E7F6C"/>
    <w:rsid w:val="001F0A77"/>
    <w:rsid w:val="001F0FEA"/>
    <w:rsid w:val="001F1E9B"/>
    <w:rsid w:val="001F450E"/>
    <w:rsid w:val="001F493B"/>
    <w:rsid w:val="001F69A3"/>
    <w:rsid w:val="001F70B9"/>
    <w:rsid w:val="001F782B"/>
    <w:rsid w:val="001F7B26"/>
    <w:rsid w:val="002021BF"/>
    <w:rsid w:val="00202B1A"/>
    <w:rsid w:val="00203159"/>
    <w:rsid w:val="002042D3"/>
    <w:rsid w:val="00205CFD"/>
    <w:rsid w:val="00205EC4"/>
    <w:rsid w:val="00205FA1"/>
    <w:rsid w:val="00211C28"/>
    <w:rsid w:val="00212C8E"/>
    <w:rsid w:val="00214162"/>
    <w:rsid w:val="0021749E"/>
    <w:rsid w:val="002178F7"/>
    <w:rsid w:val="00217CD4"/>
    <w:rsid w:val="00221C69"/>
    <w:rsid w:val="0022311E"/>
    <w:rsid w:val="00223BCD"/>
    <w:rsid w:val="00224F3F"/>
    <w:rsid w:val="00226064"/>
    <w:rsid w:val="00227710"/>
    <w:rsid w:val="002277DA"/>
    <w:rsid w:val="00227F03"/>
    <w:rsid w:val="00232D7B"/>
    <w:rsid w:val="00233807"/>
    <w:rsid w:val="002343F3"/>
    <w:rsid w:val="00234EDF"/>
    <w:rsid w:val="00235CF3"/>
    <w:rsid w:val="0023663A"/>
    <w:rsid w:val="00237027"/>
    <w:rsid w:val="00237275"/>
    <w:rsid w:val="00241097"/>
    <w:rsid w:val="002410FB"/>
    <w:rsid w:val="00241A3A"/>
    <w:rsid w:val="00242BB8"/>
    <w:rsid w:val="00242E2B"/>
    <w:rsid w:val="00246F72"/>
    <w:rsid w:val="002501B4"/>
    <w:rsid w:val="002506E8"/>
    <w:rsid w:val="002522A9"/>
    <w:rsid w:val="00252E02"/>
    <w:rsid w:val="00253552"/>
    <w:rsid w:val="002535FA"/>
    <w:rsid w:val="0025642A"/>
    <w:rsid w:val="00256CA5"/>
    <w:rsid w:val="00256F65"/>
    <w:rsid w:val="00261107"/>
    <w:rsid w:val="002621DC"/>
    <w:rsid w:val="002625DD"/>
    <w:rsid w:val="0026276E"/>
    <w:rsid w:val="002627E2"/>
    <w:rsid w:val="00263AB7"/>
    <w:rsid w:val="002659B0"/>
    <w:rsid w:val="00265B21"/>
    <w:rsid w:val="00265ED3"/>
    <w:rsid w:val="00266AFF"/>
    <w:rsid w:val="00267C47"/>
    <w:rsid w:val="002713D3"/>
    <w:rsid w:val="00271B7C"/>
    <w:rsid w:val="00271F66"/>
    <w:rsid w:val="0027338E"/>
    <w:rsid w:val="00273B85"/>
    <w:rsid w:val="00273BEF"/>
    <w:rsid w:val="00273FD6"/>
    <w:rsid w:val="00274E78"/>
    <w:rsid w:val="002765BE"/>
    <w:rsid w:val="00276E12"/>
    <w:rsid w:val="0027704F"/>
    <w:rsid w:val="00280E6A"/>
    <w:rsid w:val="00282B70"/>
    <w:rsid w:val="00283EE4"/>
    <w:rsid w:val="00284503"/>
    <w:rsid w:val="00286C41"/>
    <w:rsid w:val="00286F58"/>
    <w:rsid w:val="002872A6"/>
    <w:rsid w:val="00287C87"/>
    <w:rsid w:val="00287CC0"/>
    <w:rsid w:val="00287DB3"/>
    <w:rsid w:val="00291552"/>
    <w:rsid w:val="00291D84"/>
    <w:rsid w:val="002924C5"/>
    <w:rsid w:val="00292D59"/>
    <w:rsid w:val="002930CE"/>
    <w:rsid w:val="00293719"/>
    <w:rsid w:val="00293A98"/>
    <w:rsid w:val="00295129"/>
    <w:rsid w:val="002955D3"/>
    <w:rsid w:val="00296DD5"/>
    <w:rsid w:val="002A0234"/>
    <w:rsid w:val="002A1D93"/>
    <w:rsid w:val="002A2330"/>
    <w:rsid w:val="002A35DD"/>
    <w:rsid w:val="002A4139"/>
    <w:rsid w:val="002A4DA6"/>
    <w:rsid w:val="002A69DB"/>
    <w:rsid w:val="002B036D"/>
    <w:rsid w:val="002B183D"/>
    <w:rsid w:val="002B1A7E"/>
    <w:rsid w:val="002B23AA"/>
    <w:rsid w:val="002B2AB1"/>
    <w:rsid w:val="002B4EEB"/>
    <w:rsid w:val="002B4F80"/>
    <w:rsid w:val="002B4FE0"/>
    <w:rsid w:val="002B6475"/>
    <w:rsid w:val="002B6C8D"/>
    <w:rsid w:val="002B7191"/>
    <w:rsid w:val="002B7E8B"/>
    <w:rsid w:val="002C1C37"/>
    <w:rsid w:val="002C1D93"/>
    <w:rsid w:val="002C1FAD"/>
    <w:rsid w:val="002C5D42"/>
    <w:rsid w:val="002C6690"/>
    <w:rsid w:val="002C681C"/>
    <w:rsid w:val="002C6AE2"/>
    <w:rsid w:val="002D09F4"/>
    <w:rsid w:val="002D12C6"/>
    <w:rsid w:val="002D2567"/>
    <w:rsid w:val="002D4190"/>
    <w:rsid w:val="002D4C56"/>
    <w:rsid w:val="002D4F82"/>
    <w:rsid w:val="002D7DDA"/>
    <w:rsid w:val="002D7FF3"/>
    <w:rsid w:val="002E08A9"/>
    <w:rsid w:val="002E2489"/>
    <w:rsid w:val="002E279D"/>
    <w:rsid w:val="002E29CD"/>
    <w:rsid w:val="002E2CDD"/>
    <w:rsid w:val="002E325A"/>
    <w:rsid w:val="002E32AD"/>
    <w:rsid w:val="002E358A"/>
    <w:rsid w:val="002E4125"/>
    <w:rsid w:val="002E438F"/>
    <w:rsid w:val="002E4618"/>
    <w:rsid w:val="002E574D"/>
    <w:rsid w:val="002E6632"/>
    <w:rsid w:val="002E79D5"/>
    <w:rsid w:val="002F408F"/>
    <w:rsid w:val="002F416B"/>
    <w:rsid w:val="002F4316"/>
    <w:rsid w:val="002F5A4E"/>
    <w:rsid w:val="002F6921"/>
    <w:rsid w:val="002F6A83"/>
    <w:rsid w:val="002F6BD8"/>
    <w:rsid w:val="002F6E48"/>
    <w:rsid w:val="002F6F2B"/>
    <w:rsid w:val="002F76C2"/>
    <w:rsid w:val="002F7806"/>
    <w:rsid w:val="002F783A"/>
    <w:rsid w:val="002F7C28"/>
    <w:rsid w:val="003010B2"/>
    <w:rsid w:val="00301619"/>
    <w:rsid w:val="003030F7"/>
    <w:rsid w:val="00305AF5"/>
    <w:rsid w:val="003061EC"/>
    <w:rsid w:val="00310E0F"/>
    <w:rsid w:val="003124E7"/>
    <w:rsid w:val="00312950"/>
    <w:rsid w:val="003131C2"/>
    <w:rsid w:val="003132A0"/>
    <w:rsid w:val="003155BF"/>
    <w:rsid w:val="00315E6B"/>
    <w:rsid w:val="003163CF"/>
    <w:rsid w:val="00317304"/>
    <w:rsid w:val="0031787D"/>
    <w:rsid w:val="003207CC"/>
    <w:rsid w:val="003237CA"/>
    <w:rsid w:val="00324068"/>
    <w:rsid w:val="0032623F"/>
    <w:rsid w:val="00330B66"/>
    <w:rsid w:val="00331FE3"/>
    <w:rsid w:val="00332335"/>
    <w:rsid w:val="00332699"/>
    <w:rsid w:val="00332BE1"/>
    <w:rsid w:val="003336DA"/>
    <w:rsid w:val="00340A25"/>
    <w:rsid w:val="00340C44"/>
    <w:rsid w:val="00340E8C"/>
    <w:rsid w:val="00342691"/>
    <w:rsid w:val="003442D8"/>
    <w:rsid w:val="00347756"/>
    <w:rsid w:val="003511AA"/>
    <w:rsid w:val="0035188B"/>
    <w:rsid w:val="00351A57"/>
    <w:rsid w:val="00352348"/>
    <w:rsid w:val="003540E0"/>
    <w:rsid w:val="003541A1"/>
    <w:rsid w:val="003555C0"/>
    <w:rsid w:val="00356044"/>
    <w:rsid w:val="00362BE4"/>
    <w:rsid w:val="0036449E"/>
    <w:rsid w:val="00364C1A"/>
    <w:rsid w:val="00366220"/>
    <w:rsid w:val="0036738B"/>
    <w:rsid w:val="00374C29"/>
    <w:rsid w:val="00376AC4"/>
    <w:rsid w:val="00376FEC"/>
    <w:rsid w:val="00377049"/>
    <w:rsid w:val="00377A44"/>
    <w:rsid w:val="00377BA4"/>
    <w:rsid w:val="00377DD5"/>
    <w:rsid w:val="0038001C"/>
    <w:rsid w:val="003801C5"/>
    <w:rsid w:val="00380974"/>
    <w:rsid w:val="00380BB4"/>
    <w:rsid w:val="00385082"/>
    <w:rsid w:val="00386A91"/>
    <w:rsid w:val="00390213"/>
    <w:rsid w:val="00392D05"/>
    <w:rsid w:val="00395137"/>
    <w:rsid w:val="003964D5"/>
    <w:rsid w:val="00396A05"/>
    <w:rsid w:val="003A036D"/>
    <w:rsid w:val="003A126E"/>
    <w:rsid w:val="003A149A"/>
    <w:rsid w:val="003A2758"/>
    <w:rsid w:val="003A369C"/>
    <w:rsid w:val="003A5FC2"/>
    <w:rsid w:val="003A611A"/>
    <w:rsid w:val="003A73C6"/>
    <w:rsid w:val="003A74BE"/>
    <w:rsid w:val="003B0623"/>
    <w:rsid w:val="003B0CCD"/>
    <w:rsid w:val="003B2040"/>
    <w:rsid w:val="003B3618"/>
    <w:rsid w:val="003B3B4F"/>
    <w:rsid w:val="003B5E31"/>
    <w:rsid w:val="003B638C"/>
    <w:rsid w:val="003C1188"/>
    <w:rsid w:val="003C1EBA"/>
    <w:rsid w:val="003C1F7E"/>
    <w:rsid w:val="003C2F6B"/>
    <w:rsid w:val="003C3AF4"/>
    <w:rsid w:val="003C3B36"/>
    <w:rsid w:val="003C3F1D"/>
    <w:rsid w:val="003C7388"/>
    <w:rsid w:val="003D02F3"/>
    <w:rsid w:val="003D2A90"/>
    <w:rsid w:val="003D3481"/>
    <w:rsid w:val="003D357B"/>
    <w:rsid w:val="003D3945"/>
    <w:rsid w:val="003D3948"/>
    <w:rsid w:val="003D409B"/>
    <w:rsid w:val="003D40FB"/>
    <w:rsid w:val="003D62C0"/>
    <w:rsid w:val="003D6631"/>
    <w:rsid w:val="003D76BD"/>
    <w:rsid w:val="003E36F2"/>
    <w:rsid w:val="003E3DF0"/>
    <w:rsid w:val="003E42A6"/>
    <w:rsid w:val="003E6982"/>
    <w:rsid w:val="003E704D"/>
    <w:rsid w:val="003E72C7"/>
    <w:rsid w:val="003F22E1"/>
    <w:rsid w:val="003F33A9"/>
    <w:rsid w:val="003F3603"/>
    <w:rsid w:val="003F43C9"/>
    <w:rsid w:val="0040150F"/>
    <w:rsid w:val="00401C65"/>
    <w:rsid w:val="00402463"/>
    <w:rsid w:val="00402490"/>
    <w:rsid w:val="0040503D"/>
    <w:rsid w:val="004055C2"/>
    <w:rsid w:val="00406B27"/>
    <w:rsid w:val="004074F0"/>
    <w:rsid w:val="00407548"/>
    <w:rsid w:val="004075FE"/>
    <w:rsid w:val="00411450"/>
    <w:rsid w:val="00412203"/>
    <w:rsid w:val="0041320B"/>
    <w:rsid w:val="00413258"/>
    <w:rsid w:val="00414678"/>
    <w:rsid w:val="00415047"/>
    <w:rsid w:val="00416FB7"/>
    <w:rsid w:val="00417C15"/>
    <w:rsid w:val="00420397"/>
    <w:rsid w:val="004221F0"/>
    <w:rsid w:val="0042238B"/>
    <w:rsid w:val="004224C9"/>
    <w:rsid w:val="0042287E"/>
    <w:rsid w:val="00423734"/>
    <w:rsid w:val="00423EEA"/>
    <w:rsid w:val="00424E66"/>
    <w:rsid w:val="00425BA4"/>
    <w:rsid w:val="00425C71"/>
    <w:rsid w:val="004275C9"/>
    <w:rsid w:val="004278A3"/>
    <w:rsid w:val="00432827"/>
    <w:rsid w:val="00434172"/>
    <w:rsid w:val="004368B8"/>
    <w:rsid w:val="004374AF"/>
    <w:rsid w:val="004406BB"/>
    <w:rsid w:val="00440DE5"/>
    <w:rsid w:val="00441870"/>
    <w:rsid w:val="004419A1"/>
    <w:rsid w:val="004455F7"/>
    <w:rsid w:val="0044760A"/>
    <w:rsid w:val="00451101"/>
    <w:rsid w:val="00452E00"/>
    <w:rsid w:val="00455220"/>
    <w:rsid w:val="00457055"/>
    <w:rsid w:val="004611BB"/>
    <w:rsid w:val="00461B9C"/>
    <w:rsid w:val="004631FA"/>
    <w:rsid w:val="00464257"/>
    <w:rsid w:val="00464960"/>
    <w:rsid w:val="004652B6"/>
    <w:rsid w:val="00466452"/>
    <w:rsid w:val="004664A0"/>
    <w:rsid w:val="00466E18"/>
    <w:rsid w:val="00467003"/>
    <w:rsid w:val="00467E32"/>
    <w:rsid w:val="00471C29"/>
    <w:rsid w:val="004725A3"/>
    <w:rsid w:val="00473749"/>
    <w:rsid w:val="00473FC0"/>
    <w:rsid w:val="004751A2"/>
    <w:rsid w:val="004763A9"/>
    <w:rsid w:val="00476E39"/>
    <w:rsid w:val="00481A60"/>
    <w:rsid w:val="00481AD4"/>
    <w:rsid w:val="0048252D"/>
    <w:rsid w:val="0048346C"/>
    <w:rsid w:val="00483617"/>
    <w:rsid w:val="0048491C"/>
    <w:rsid w:val="00484C3D"/>
    <w:rsid w:val="004851B4"/>
    <w:rsid w:val="00486321"/>
    <w:rsid w:val="004863B7"/>
    <w:rsid w:val="00486A31"/>
    <w:rsid w:val="00486D8F"/>
    <w:rsid w:val="00490701"/>
    <w:rsid w:val="00492877"/>
    <w:rsid w:val="00493417"/>
    <w:rsid w:val="00494976"/>
    <w:rsid w:val="00494BA8"/>
    <w:rsid w:val="0049531D"/>
    <w:rsid w:val="00497298"/>
    <w:rsid w:val="004A0578"/>
    <w:rsid w:val="004A22C1"/>
    <w:rsid w:val="004A28D5"/>
    <w:rsid w:val="004A2C9A"/>
    <w:rsid w:val="004A4601"/>
    <w:rsid w:val="004A498B"/>
    <w:rsid w:val="004A4CA1"/>
    <w:rsid w:val="004A77B7"/>
    <w:rsid w:val="004A799D"/>
    <w:rsid w:val="004A7CAE"/>
    <w:rsid w:val="004B0C8B"/>
    <w:rsid w:val="004B16CF"/>
    <w:rsid w:val="004B16FB"/>
    <w:rsid w:val="004B1B52"/>
    <w:rsid w:val="004B3258"/>
    <w:rsid w:val="004B59B1"/>
    <w:rsid w:val="004B61AB"/>
    <w:rsid w:val="004B6FA9"/>
    <w:rsid w:val="004B702F"/>
    <w:rsid w:val="004C39DC"/>
    <w:rsid w:val="004C5252"/>
    <w:rsid w:val="004C6622"/>
    <w:rsid w:val="004D07D5"/>
    <w:rsid w:val="004D0A88"/>
    <w:rsid w:val="004D5A2C"/>
    <w:rsid w:val="004D5ACD"/>
    <w:rsid w:val="004D7F16"/>
    <w:rsid w:val="004E07EA"/>
    <w:rsid w:val="004E0932"/>
    <w:rsid w:val="004E230A"/>
    <w:rsid w:val="004E283B"/>
    <w:rsid w:val="004E5EAE"/>
    <w:rsid w:val="004E7170"/>
    <w:rsid w:val="004F1FE5"/>
    <w:rsid w:val="004F3021"/>
    <w:rsid w:val="004F4485"/>
    <w:rsid w:val="004F4803"/>
    <w:rsid w:val="004F63F1"/>
    <w:rsid w:val="004F7435"/>
    <w:rsid w:val="005000D3"/>
    <w:rsid w:val="005022E0"/>
    <w:rsid w:val="00504462"/>
    <w:rsid w:val="00507788"/>
    <w:rsid w:val="005150CD"/>
    <w:rsid w:val="00515E34"/>
    <w:rsid w:val="00520174"/>
    <w:rsid w:val="005206FD"/>
    <w:rsid w:val="00520B6A"/>
    <w:rsid w:val="005246FF"/>
    <w:rsid w:val="00525571"/>
    <w:rsid w:val="005312EA"/>
    <w:rsid w:val="00531DDA"/>
    <w:rsid w:val="00534255"/>
    <w:rsid w:val="0053534B"/>
    <w:rsid w:val="00535603"/>
    <w:rsid w:val="005356A3"/>
    <w:rsid w:val="00536C52"/>
    <w:rsid w:val="0053727F"/>
    <w:rsid w:val="00541334"/>
    <w:rsid w:val="00541FB9"/>
    <w:rsid w:val="005450A3"/>
    <w:rsid w:val="00545CEC"/>
    <w:rsid w:val="00546D84"/>
    <w:rsid w:val="0055014B"/>
    <w:rsid w:val="00551D21"/>
    <w:rsid w:val="005542F5"/>
    <w:rsid w:val="00554788"/>
    <w:rsid w:val="00555381"/>
    <w:rsid w:val="005560D3"/>
    <w:rsid w:val="00556963"/>
    <w:rsid w:val="005578FA"/>
    <w:rsid w:val="00560B2D"/>
    <w:rsid w:val="00560CDA"/>
    <w:rsid w:val="00561A98"/>
    <w:rsid w:val="005624D8"/>
    <w:rsid w:val="00562874"/>
    <w:rsid w:val="00562ECD"/>
    <w:rsid w:val="00563706"/>
    <w:rsid w:val="005658AE"/>
    <w:rsid w:val="00566FBA"/>
    <w:rsid w:val="00571AEC"/>
    <w:rsid w:val="00573727"/>
    <w:rsid w:val="00573D68"/>
    <w:rsid w:val="00573F02"/>
    <w:rsid w:val="00574331"/>
    <w:rsid w:val="005743BC"/>
    <w:rsid w:val="00580FEB"/>
    <w:rsid w:val="0058501C"/>
    <w:rsid w:val="0058606F"/>
    <w:rsid w:val="005906A3"/>
    <w:rsid w:val="005913CC"/>
    <w:rsid w:val="00592082"/>
    <w:rsid w:val="00592668"/>
    <w:rsid w:val="00592CAF"/>
    <w:rsid w:val="00594F4C"/>
    <w:rsid w:val="005A06B6"/>
    <w:rsid w:val="005A0FD9"/>
    <w:rsid w:val="005A3ED1"/>
    <w:rsid w:val="005A53D2"/>
    <w:rsid w:val="005A607B"/>
    <w:rsid w:val="005A663F"/>
    <w:rsid w:val="005A66C3"/>
    <w:rsid w:val="005A7E9C"/>
    <w:rsid w:val="005A7F87"/>
    <w:rsid w:val="005B0925"/>
    <w:rsid w:val="005B0DA2"/>
    <w:rsid w:val="005B10C3"/>
    <w:rsid w:val="005B207B"/>
    <w:rsid w:val="005B2A16"/>
    <w:rsid w:val="005B2A4C"/>
    <w:rsid w:val="005B3324"/>
    <w:rsid w:val="005B4141"/>
    <w:rsid w:val="005B429E"/>
    <w:rsid w:val="005B4A18"/>
    <w:rsid w:val="005B5B3C"/>
    <w:rsid w:val="005B6E4C"/>
    <w:rsid w:val="005B7887"/>
    <w:rsid w:val="005B7E06"/>
    <w:rsid w:val="005C1095"/>
    <w:rsid w:val="005C345F"/>
    <w:rsid w:val="005C3E9F"/>
    <w:rsid w:val="005C478F"/>
    <w:rsid w:val="005C490B"/>
    <w:rsid w:val="005C5216"/>
    <w:rsid w:val="005D06A9"/>
    <w:rsid w:val="005D200C"/>
    <w:rsid w:val="005D2E6C"/>
    <w:rsid w:val="005D579F"/>
    <w:rsid w:val="005D57BE"/>
    <w:rsid w:val="005D6367"/>
    <w:rsid w:val="005D6767"/>
    <w:rsid w:val="005D68F6"/>
    <w:rsid w:val="005E228E"/>
    <w:rsid w:val="005E2CC4"/>
    <w:rsid w:val="005E31DB"/>
    <w:rsid w:val="005E425D"/>
    <w:rsid w:val="005E47EB"/>
    <w:rsid w:val="005E5A0C"/>
    <w:rsid w:val="005E6F24"/>
    <w:rsid w:val="005F1E50"/>
    <w:rsid w:val="005F2390"/>
    <w:rsid w:val="005F7BA2"/>
    <w:rsid w:val="0061015D"/>
    <w:rsid w:val="00610BE0"/>
    <w:rsid w:val="00611762"/>
    <w:rsid w:val="00613025"/>
    <w:rsid w:val="00614C75"/>
    <w:rsid w:val="00620AE2"/>
    <w:rsid w:val="0062353D"/>
    <w:rsid w:val="006243D8"/>
    <w:rsid w:val="00624F19"/>
    <w:rsid w:val="00626696"/>
    <w:rsid w:val="00626E73"/>
    <w:rsid w:val="00627589"/>
    <w:rsid w:val="0063033E"/>
    <w:rsid w:val="00630C52"/>
    <w:rsid w:val="00631AD4"/>
    <w:rsid w:val="006376FD"/>
    <w:rsid w:val="00637D63"/>
    <w:rsid w:val="00637E04"/>
    <w:rsid w:val="00637F4A"/>
    <w:rsid w:val="00640BA6"/>
    <w:rsid w:val="00640DE7"/>
    <w:rsid w:val="0064309F"/>
    <w:rsid w:val="006431E0"/>
    <w:rsid w:val="00643B83"/>
    <w:rsid w:val="00643B9B"/>
    <w:rsid w:val="00646720"/>
    <w:rsid w:val="00647E21"/>
    <w:rsid w:val="0065125B"/>
    <w:rsid w:val="00653AFA"/>
    <w:rsid w:val="00654F8D"/>
    <w:rsid w:val="00655EB6"/>
    <w:rsid w:val="0065686C"/>
    <w:rsid w:val="0065694D"/>
    <w:rsid w:val="00657E4D"/>
    <w:rsid w:val="006603BD"/>
    <w:rsid w:val="0066075E"/>
    <w:rsid w:val="0066276F"/>
    <w:rsid w:val="0066301E"/>
    <w:rsid w:val="006632DF"/>
    <w:rsid w:val="006634FC"/>
    <w:rsid w:val="00663F51"/>
    <w:rsid w:val="006670FB"/>
    <w:rsid w:val="00673321"/>
    <w:rsid w:val="00674B00"/>
    <w:rsid w:val="0067527E"/>
    <w:rsid w:val="006818E8"/>
    <w:rsid w:val="00681E8C"/>
    <w:rsid w:val="00681FAF"/>
    <w:rsid w:val="006840B8"/>
    <w:rsid w:val="00685E8E"/>
    <w:rsid w:val="00686635"/>
    <w:rsid w:val="00686E9F"/>
    <w:rsid w:val="00690046"/>
    <w:rsid w:val="00692FF6"/>
    <w:rsid w:val="0069326B"/>
    <w:rsid w:val="00695108"/>
    <w:rsid w:val="0069681A"/>
    <w:rsid w:val="006A0CDB"/>
    <w:rsid w:val="006A139A"/>
    <w:rsid w:val="006A375E"/>
    <w:rsid w:val="006A5C12"/>
    <w:rsid w:val="006A7010"/>
    <w:rsid w:val="006B16C6"/>
    <w:rsid w:val="006B1C0B"/>
    <w:rsid w:val="006B45A7"/>
    <w:rsid w:val="006B4E24"/>
    <w:rsid w:val="006B677E"/>
    <w:rsid w:val="006C2D6F"/>
    <w:rsid w:val="006C323C"/>
    <w:rsid w:val="006C3937"/>
    <w:rsid w:val="006C5861"/>
    <w:rsid w:val="006C77AC"/>
    <w:rsid w:val="006C7E59"/>
    <w:rsid w:val="006D1265"/>
    <w:rsid w:val="006D3AA9"/>
    <w:rsid w:val="006D45FD"/>
    <w:rsid w:val="006D4A95"/>
    <w:rsid w:val="006D6C93"/>
    <w:rsid w:val="006D6DC4"/>
    <w:rsid w:val="006D7223"/>
    <w:rsid w:val="006D7231"/>
    <w:rsid w:val="006E0AF7"/>
    <w:rsid w:val="006E2EBD"/>
    <w:rsid w:val="006E3647"/>
    <w:rsid w:val="006E42FA"/>
    <w:rsid w:val="006E67EE"/>
    <w:rsid w:val="006F0189"/>
    <w:rsid w:val="006F1107"/>
    <w:rsid w:val="006F1165"/>
    <w:rsid w:val="006F2305"/>
    <w:rsid w:val="006F2860"/>
    <w:rsid w:val="006F2B02"/>
    <w:rsid w:val="006F3954"/>
    <w:rsid w:val="006F4EFF"/>
    <w:rsid w:val="006F5EF4"/>
    <w:rsid w:val="0070115F"/>
    <w:rsid w:val="007019F3"/>
    <w:rsid w:val="0070673C"/>
    <w:rsid w:val="00706E8D"/>
    <w:rsid w:val="007107BF"/>
    <w:rsid w:val="00711079"/>
    <w:rsid w:val="00711C57"/>
    <w:rsid w:val="007131C2"/>
    <w:rsid w:val="00715388"/>
    <w:rsid w:val="0071581D"/>
    <w:rsid w:val="00715896"/>
    <w:rsid w:val="00715953"/>
    <w:rsid w:val="007163C4"/>
    <w:rsid w:val="00716841"/>
    <w:rsid w:val="00716955"/>
    <w:rsid w:val="00716CCA"/>
    <w:rsid w:val="007178A0"/>
    <w:rsid w:val="00717978"/>
    <w:rsid w:val="00720107"/>
    <w:rsid w:val="00720F2A"/>
    <w:rsid w:val="00725025"/>
    <w:rsid w:val="00732985"/>
    <w:rsid w:val="00734210"/>
    <w:rsid w:val="00734721"/>
    <w:rsid w:val="00734949"/>
    <w:rsid w:val="00734FD7"/>
    <w:rsid w:val="00736B3D"/>
    <w:rsid w:val="00736EE7"/>
    <w:rsid w:val="00737B11"/>
    <w:rsid w:val="00741A53"/>
    <w:rsid w:val="00743091"/>
    <w:rsid w:val="007434C6"/>
    <w:rsid w:val="0074366E"/>
    <w:rsid w:val="00747827"/>
    <w:rsid w:val="00750E95"/>
    <w:rsid w:val="00752A7E"/>
    <w:rsid w:val="00754E10"/>
    <w:rsid w:val="0075624D"/>
    <w:rsid w:val="007603DA"/>
    <w:rsid w:val="00760607"/>
    <w:rsid w:val="007616DB"/>
    <w:rsid w:val="00762118"/>
    <w:rsid w:val="007628A7"/>
    <w:rsid w:val="007639D1"/>
    <w:rsid w:val="00763DD2"/>
    <w:rsid w:val="00763DE0"/>
    <w:rsid w:val="00766369"/>
    <w:rsid w:val="007709BE"/>
    <w:rsid w:val="00772178"/>
    <w:rsid w:val="0077229D"/>
    <w:rsid w:val="007730BF"/>
    <w:rsid w:val="00773E23"/>
    <w:rsid w:val="0077548C"/>
    <w:rsid w:val="00777490"/>
    <w:rsid w:val="00777FB9"/>
    <w:rsid w:val="00780041"/>
    <w:rsid w:val="007820A2"/>
    <w:rsid w:val="00784726"/>
    <w:rsid w:val="00784755"/>
    <w:rsid w:val="007862F3"/>
    <w:rsid w:val="0079186E"/>
    <w:rsid w:val="00792124"/>
    <w:rsid w:val="00792629"/>
    <w:rsid w:val="00794A3F"/>
    <w:rsid w:val="00795094"/>
    <w:rsid w:val="00795418"/>
    <w:rsid w:val="00797240"/>
    <w:rsid w:val="007A0C5F"/>
    <w:rsid w:val="007A16FC"/>
    <w:rsid w:val="007A3912"/>
    <w:rsid w:val="007A4FCD"/>
    <w:rsid w:val="007A5E4B"/>
    <w:rsid w:val="007A78C7"/>
    <w:rsid w:val="007A7C97"/>
    <w:rsid w:val="007B07D3"/>
    <w:rsid w:val="007B1176"/>
    <w:rsid w:val="007B28E6"/>
    <w:rsid w:val="007B3541"/>
    <w:rsid w:val="007B3729"/>
    <w:rsid w:val="007B4204"/>
    <w:rsid w:val="007B6A83"/>
    <w:rsid w:val="007B6B1D"/>
    <w:rsid w:val="007B7EA4"/>
    <w:rsid w:val="007C21DC"/>
    <w:rsid w:val="007C2786"/>
    <w:rsid w:val="007C2ADB"/>
    <w:rsid w:val="007C4689"/>
    <w:rsid w:val="007C4877"/>
    <w:rsid w:val="007D0556"/>
    <w:rsid w:val="007D1241"/>
    <w:rsid w:val="007D1CE4"/>
    <w:rsid w:val="007D23D0"/>
    <w:rsid w:val="007D2EEA"/>
    <w:rsid w:val="007D385A"/>
    <w:rsid w:val="007D4B39"/>
    <w:rsid w:val="007D5280"/>
    <w:rsid w:val="007D5532"/>
    <w:rsid w:val="007D5534"/>
    <w:rsid w:val="007E1028"/>
    <w:rsid w:val="007E13DF"/>
    <w:rsid w:val="007E14FE"/>
    <w:rsid w:val="007E16F9"/>
    <w:rsid w:val="007E1ABC"/>
    <w:rsid w:val="007E2024"/>
    <w:rsid w:val="007E27D2"/>
    <w:rsid w:val="007E28AA"/>
    <w:rsid w:val="007E28D4"/>
    <w:rsid w:val="007E2B16"/>
    <w:rsid w:val="007E4296"/>
    <w:rsid w:val="007E4B4E"/>
    <w:rsid w:val="007E4F66"/>
    <w:rsid w:val="007E7E2F"/>
    <w:rsid w:val="007F0D73"/>
    <w:rsid w:val="007F18FD"/>
    <w:rsid w:val="007F1DE7"/>
    <w:rsid w:val="007F355A"/>
    <w:rsid w:val="007F3F8F"/>
    <w:rsid w:val="007F798C"/>
    <w:rsid w:val="008010B3"/>
    <w:rsid w:val="00802C30"/>
    <w:rsid w:val="008043EA"/>
    <w:rsid w:val="00804B6F"/>
    <w:rsid w:val="008051E0"/>
    <w:rsid w:val="00806465"/>
    <w:rsid w:val="00812E1F"/>
    <w:rsid w:val="00813DB5"/>
    <w:rsid w:val="00820FAA"/>
    <w:rsid w:val="00821519"/>
    <w:rsid w:val="00821EBD"/>
    <w:rsid w:val="00824027"/>
    <w:rsid w:val="008253E8"/>
    <w:rsid w:val="00826207"/>
    <w:rsid w:val="00830703"/>
    <w:rsid w:val="0083206D"/>
    <w:rsid w:val="00833212"/>
    <w:rsid w:val="008357CC"/>
    <w:rsid w:val="00835FEC"/>
    <w:rsid w:val="008403DD"/>
    <w:rsid w:val="00841648"/>
    <w:rsid w:val="008432EB"/>
    <w:rsid w:val="008464A6"/>
    <w:rsid w:val="00846EC9"/>
    <w:rsid w:val="0084745F"/>
    <w:rsid w:val="008503EA"/>
    <w:rsid w:val="0085229F"/>
    <w:rsid w:val="00852DBD"/>
    <w:rsid w:val="008535B5"/>
    <w:rsid w:val="008536B4"/>
    <w:rsid w:val="00854DBC"/>
    <w:rsid w:val="0085555A"/>
    <w:rsid w:val="0086088F"/>
    <w:rsid w:val="008611D9"/>
    <w:rsid w:val="008631E8"/>
    <w:rsid w:val="0086363C"/>
    <w:rsid w:val="0086681B"/>
    <w:rsid w:val="00867F43"/>
    <w:rsid w:val="00870331"/>
    <w:rsid w:val="0087219F"/>
    <w:rsid w:val="0087508B"/>
    <w:rsid w:val="00877483"/>
    <w:rsid w:val="00880372"/>
    <w:rsid w:val="0088087C"/>
    <w:rsid w:val="00881F01"/>
    <w:rsid w:val="00883B1A"/>
    <w:rsid w:val="00884A6A"/>
    <w:rsid w:val="00886AC4"/>
    <w:rsid w:val="00887654"/>
    <w:rsid w:val="00891E07"/>
    <w:rsid w:val="00892098"/>
    <w:rsid w:val="0089216F"/>
    <w:rsid w:val="0089293C"/>
    <w:rsid w:val="008935E7"/>
    <w:rsid w:val="00893DFD"/>
    <w:rsid w:val="00893E40"/>
    <w:rsid w:val="00893FAA"/>
    <w:rsid w:val="00895FB1"/>
    <w:rsid w:val="008A16BD"/>
    <w:rsid w:val="008A24AC"/>
    <w:rsid w:val="008A3D61"/>
    <w:rsid w:val="008A3F9E"/>
    <w:rsid w:val="008A52BF"/>
    <w:rsid w:val="008A5A72"/>
    <w:rsid w:val="008A690E"/>
    <w:rsid w:val="008A6D32"/>
    <w:rsid w:val="008A74C8"/>
    <w:rsid w:val="008B06D9"/>
    <w:rsid w:val="008B09ED"/>
    <w:rsid w:val="008B100A"/>
    <w:rsid w:val="008B5D9F"/>
    <w:rsid w:val="008B5E5F"/>
    <w:rsid w:val="008B70BB"/>
    <w:rsid w:val="008B70BC"/>
    <w:rsid w:val="008B7BB1"/>
    <w:rsid w:val="008C1052"/>
    <w:rsid w:val="008C2485"/>
    <w:rsid w:val="008C46BF"/>
    <w:rsid w:val="008C4E23"/>
    <w:rsid w:val="008C535B"/>
    <w:rsid w:val="008C6366"/>
    <w:rsid w:val="008D0508"/>
    <w:rsid w:val="008D0DFD"/>
    <w:rsid w:val="008D2328"/>
    <w:rsid w:val="008D35FF"/>
    <w:rsid w:val="008D7767"/>
    <w:rsid w:val="008E1843"/>
    <w:rsid w:val="008E1CBB"/>
    <w:rsid w:val="008E3AED"/>
    <w:rsid w:val="008E436E"/>
    <w:rsid w:val="008F20B7"/>
    <w:rsid w:val="008F6581"/>
    <w:rsid w:val="008F6E5F"/>
    <w:rsid w:val="008F7D88"/>
    <w:rsid w:val="00901B15"/>
    <w:rsid w:val="009021FC"/>
    <w:rsid w:val="0090316A"/>
    <w:rsid w:val="00903610"/>
    <w:rsid w:val="009039EC"/>
    <w:rsid w:val="00904A2B"/>
    <w:rsid w:val="0090559C"/>
    <w:rsid w:val="00907CFD"/>
    <w:rsid w:val="009102D5"/>
    <w:rsid w:val="00911489"/>
    <w:rsid w:val="009133CC"/>
    <w:rsid w:val="009142EE"/>
    <w:rsid w:val="009208A3"/>
    <w:rsid w:val="0092093E"/>
    <w:rsid w:val="00923BC6"/>
    <w:rsid w:val="00925023"/>
    <w:rsid w:val="009265F1"/>
    <w:rsid w:val="009318E2"/>
    <w:rsid w:val="00933B96"/>
    <w:rsid w:val="0093701E"/>
    <w:rsid w:val="00937ACB"/>
    <w:rsid w:val="00941379"/>
    <w:rsid w:val="009420F3"/>
    <w:rsid w:val="009422E6"/>
    <w:rsid w:val="009439CD"/>
    <w:rsid w:val="00943AC1"/>
    <w:rsid w:val="00945915"/>
    <w:rsid w:val="009459E7"/>
    <w:rsid w:val="009461DF"/>
    <w:rsid w:val="00950AFE"/>
    <w:rsid w:val="00951029"/>
    <w:rsid w:val="009522D5"/>
    <w:rsid w:val="009536D2"/>
    <w:rsid w:val="00953C70"/>
    <w:rsid w:val="00955A6B"/>
    <w:rsid w:val="009561C4"/>
    <w:rsid w:val="009577B0"/>
    <w:rsid w:val="00960D6D"/>
    <w:rsid w:val="00961D53"/>
    <w:rsid w:val="0096295A"/>
    <w:rsid w:val="00964CCD"/>
    <w:rsid w:val="00965F2C"/>
    <w:rsid w:val="00966EC0"/>
    <w:rsid w:val="0096785A"/>
    <w:rsid w:val="0097072F"/>
    <w:rsid w:val="00970CBA"/>
    <w:rsid w:val="009710EB"/>
    <w:rsid w:val="00974323"/>
    <w:rsid w:val="009763C9"/>
    <w:rsid w:val="00977111"/>
    <w:rsid w:val="0098056E"/>
    <w:rsid w:val="00980C7F"/>
    <w:rsid w:val="00982F72"/>
    <w:rsid w:val="009834DE"/>
    <w:rsid w:val="00983532"/>
    <w:rsid w:val="00983C27"/>
    <w:rsid w:val="00985A40"/>
    <w:rsid w:val="009873D1"/>
    <w:rsid w:val="00992B7F"/>
    <w:rsid w:val="00992F32"/>
    <w:rsid w:val="009934E3"/>
    <w:rsid w:val="00993C6B"/>
    <w:rsid w:val="0099461B"/>
    <w:rsid w:val="009962C6"/>
    <w:rsid w:val="0099703D"/>
    <w:rsid w:val="00997D56"/>
    <w:rsid w:val="009A02B0"/>
    <w:rsid w:val="009A29B1"/>
    <w:rsid w:val="009A2B2F"/>
    <w:rsid w:val="009A3624"/>
    <w:rsid w:val="009A3B66"/>
    <w:rsid w:val="009A4183"/>
    <w:rsid w:val="009A4B55"/>
    <w:rsid w:val="009A5A2D"/>
    <w:rsid w:val="009A7F39"/>
    <w:rsid w:val="009B0241"/>
    <w:rsid w:val="009B2A62"/>
    <w:rsid w:val="009B2A93"/>
    <w:rsid w:val="009B4D36"/>
    <w:rsid w:val="009B68F4"/>
    <w:rsid w:val="009B7A19"/>
    <w:rsid w:val="009B7D8B"/>
    <w:rsid w:val="009C1540"/>
    <w:rsid w:val="009C23E9"/>
    <w:rsid w:val="009C2E61"/>
    <w:rsid w:val="009C3845"/>
    <w:rsid w:val="009C391F"/>
    <w:rsid w:val="009C545F"/>
    <w:rsid w:val="009C6279"/>
    <w:rsid w:val="009C6F29"/>
    <w:rsid w:val="009D090F"/>
    <w:rsid w:val="009D1A9A"/>
    <w:rsid w:val="009D2569"/>
    <w:rsid w:val="009D2654"/>
    <w:rsid w:val="009D3078"/>
    <w:rsid w:val="009D766A"/>
    <w:rsid w:val="009E23CF"/>
    <w:rsid w:val="009E4B4C"/>
    <w:rsid w:val="009E516C"/>
    <w:rsid w:val="009E5B08"/>
    <w:rsid w:val="009E5DE4"/>
    <w:rsid w:val="009F020B"/>
    <w:rsid w:val="009F15CF"/>
    <w:rsid w:val="009F196B"/>
    <w:rsid w:val="009F1D5A"/>
    <w:rsid w:val="009F3173"/>
    <w:rsid w:val="009F381A"/>
    <w:rsid w:val="009F50F0"/>
    <w:rsid w:val="009F53FF"/>
    <w:rsid w:val="009F6FEF"/>
    <w:rsid w:val="009F78A7"/>
    <w:rsid w:val="009F7C19"/>
    <w:rsid w:val="00A009DC"/>
    <w:rsid w:val="00A014E3"/>
    <w:rsid w:val="00A0163B"/>
    <w:rsid w:val="00A03240"/>
    <w:rsid w:val="00A03976"/>
    <w:rsid w:val="00A04281"/>
    <w:rsid w:val="00A04840"/>
    <w:rsid w:val="00A060DE"/>
    <w:rsid w:val="00A0673C"/>
    <w:rsid w:val="00A06AF5"/>
    <w:rsid w:val="00A0762C"/>
    <w:rsid w:val="00A10348"/>
    <w:rsid w:val="00A1091E"/>
    <w:rsid w:val="00A11597"/>
    <w:rsid w:val="00A164F8"/>
    <w:rsid w:val="00A17B1B"/>
    <w:rsid w:val="00A17D84"/>
    <w:rsid w:val="00A203F3"/>
    <w:rsid w:val="00A207D5"/>
    <w:rsid w:val="00A222BF"/>
    <w:rsid w:val="00A2430B"/>
    <w:rsid w:val="00A24513"/>
    <w:rsid w:val="00A25944"/>
    <w:rsid w:val="00A26932"/>
    <w:rsid w:val="00A325DA"/>
    <w:rsid w:val="00A33EE0"/>
    <w:rsid w:val="00A340FA"/>
    <w:rsid w:val="00A3654E"/>
    <w:rsid w:val="00A4070F"/>
    <w:rsid w:val="00A4151B"/>
    <w:rsid w:val="00A42281"/>
    <w:rsid w:val="00A42570"/>
    <w:rsid w:val="00A4493C"/>
    <w:rsid w:val="00A44B9B"/>
    <w:rsid w:val="00A45824"/>
    <w:rsid w:val="00A4731E"/>
    <w:rsid w:val="00A50F6F"/>
    <w:rsid w:val="00A51655"/>
    <w:rsid w:val="00A51912"/>
    <w:rsid w:val="00A51C4B"/>
    <w:rsid w:val="00A53F48"/>
    <w:rsid w:val="00A55536"/>
    <w:rsid w:val="00A56304"/>
    <w:rsid w:val="00A5643D"/>
    <w:rsid w:val="00A56A61"/>
    <w:rsid w:val="00A577CC"/>
    <w:rsid w:val="00A57FF6"/>
    <w:rsid w:val="00A60D5D"/>
    <w:rsid w:val="00A64E0C"/>
    <w:rsid w:val="00A664CD"/>
    <w:rsid w:val="00A66CD2"/>
    <w:rsid w:val="00A67094"/>
    <w:rsid w:val="00A67253"/>
    <w:rsid w:val="00A673A7"/>
    <w:rsid w:val="00A711BC"/>
    <w:rsid w:val="00A74664"/>
    <w:rsid w:val="00A752A3"/>
    <w:rsid w:val="00A7554E"/>
    <w:rsid w:val="00A75730"/>
    <w:rsid w:val="00A7644D"/>
    <w:rsid w:val="00A771E3"/>
    <w:rsid w:val="00A773C7"/>
    <w:rsid w:val="00A7776B"/>
    <w:rsid w:val="00A800A3"/>
    <w:rsid w:val="00A813DE"/>
    <w:rsid w:val="00A86A5C"/>
    <w:rsid w:val="00A87D41"/>
    <w:rsid w:val="00A90673"/>
    <w:rsid w:val="00A9128D"/>
    <w:rsid w:val="00A935AA"/>
    <w:rsid w:val="00A942B1"/>
    <w:rsid w:val="00A95432"/>
    <w:rsid w:val="00A959A1"/>
    <w:rsid w:val="00A95C42"/>
    <w:rsid w:val="00A97A26"/>
    <w:rsid w:val="00AA107F"/>
    <w:rsid w:val="00AA2A3C"/>
    <w:rsid w:val="00AA2EBD"/>
    <w:rsid w:val="00AA3B10"/>
    <w:rsid w:val="00AA4CEA"/>
    <w:rsid w:val="00AA6508"/>
    <w:rsid w:val="00AA6FAA"/>
    <w:rsid w:val="00AB1503"/>
    <w:rsid w:val="00AB1B2A"/>
    <w:rsid w:val="00AB1B2C"/>
    <w:rsid w:val="00AB405B"/>
    <w:rsid w:val="00AB4106"/>
    <w:rsid w:val="00AB4F26"/>
    <w:rsid w:val="00AB7489"/>
    <w:rsid w:val="00AB7842"/>
    <w:rsid w:val="00AC2226"/>
    <w:rsid w:val="00AC265D"/>
    <w:rsid w:val="00AC7483"/>
    <w:rsid w:val="00AD09E2"/>
    <w:rsid w:val="00AD146C"/>
    <w:rsid w:val="00AD276B"/>
    <w:rsid w:val="00AD359C"/>
    <w:rsid w:val="00AD5A05"/>
    <w:rsid w:val="00AD623A"/>
    <w:rsid w:val="00AD6F93"/>
    <w:rsid w:val="00AD770A"/>
    <w:rsid w:val="00AD7834"/>
    <w:rsid w:val="00AD7CA6"/>
    <w:rsid w:val="00AD7F3B"/>
    <w:rsid w:val="00AE104B"/>
    <w:rsid w:val="00AE119C"/>
    <w:rsid w:val="00AE3425"/>
    <w:rsid w:val="00AE3B54"/>
    <w:rsid w:val="00AE6F35"/>
    <w:rsid w:val="00AE7817"/>
    <w:rsid w:val="00AE7ACE"/>
    <w:rsid w:val="00AE7F15"/>
    <w:rsid w:val="00AF0B86"/>
    <w:rsid w:val="00AF13E1"/>
    <w:rsid w:val="00AF1C66"/>
    <w:rsid w:val="00AF278C"/>
    <w:rsid w:val="00AF33B9"/>
    <w:rsid w:val="00AF48D6"/>
    <w:rsid w:val="00AF5E94"/>
    <w:rsid w:val="00B02DFA"/>
    <w:rsid w:val="00B03964"/>
    <w:rsid w:val="00B045E8"/>
    <w:rsid w:val="00B05C59"/>
    <w:rsid w:val="00B05E88"/>
    <w:rsid w:val="00B10A6C"/>
    <w:rsid w:val="00B11166"/>
    <w:rsid w:val="00B11FD5"/>
    <w:rsid w:val="00B13DCA"/>
    <w:rsid w:val="00B1489E"/>
    <w:rsid w:val="00B158DD"/>
    <w:rsid w:val="00B1781E"/>
    <w:rsid w:val="00B212AB"/>
    <w:rsid w:val="00B21405"/>
    <w:rsid w:val="00B21EFB"/>
    <w:rsid w:val="00B21F06"/>
    <w:rsid w:val="00B22FFE"/>
    <w:rsid w:val="00B23972"/>
    <w:rsid w:val="00B261F7"/>
    <w:rsid w:val="00B26CCB"/>
    <w:rsid w:val="00B2784C"/>
    <w:rsid w:val="00B27C2C"/>
    <w:rsid w:val="00B30186"/>
    <w:rsid w:val="00B306DE"/>
    <w:rsid w:val="00B3165B"/>
    <w:rsid w:val="00B32A6C"/>
    <w:rsid w:val="00B335FE"/>
    <w:rsid w:val="00B3509E"/>
    <w:rsid w:val="00B3525A"/>
    <w:rsid w:val="00B36CEC"/>
    <w:rsid w:val="00B37424"/>
    <w:rsid w:val="00B40C21"/>
    <w:rsid w:val="00B40D3F"/>
    <w:rsid w:val="00B45741"/>
    <w:rsid w:val="00B45A09"/>
    <w:rsid w:val="00B50534"/>
    <w:rsid w:val="00B50CB1"/>
    <w:rsid w:val="00B52CD5"/>
    <w:rsid w:val="00B53433"/>
    <w:rsid w:val="00B54DBE"/>
    <w:rsid w:val="00B550B0"/>
    <w:rsid w:val="00B57AB5"/>
    <w:rsid w:val="00B60AA0"/>
    <w:rsid w:val="00B62F79"/>
    <w:rsid w:val="00B6610D"/>
    <w:rsid w:val="00B66BFA"/>
    <w:rsid w:val="00B67030"/>
    <w:rsid w:val="00B6736D"/>
    <w:rsid w:val="00B71D19"/>
    <w:rsid w:val="00B723F3"/>
    <w:rsid w:val="00B77A9C"/>
    <w:rsid w:val="00B77DBF"/>
    <w:rsid w:val="00B809F6"/>
    <w:rsid w:val="00B80A09"/>
    <w:rsid w:val="00B8137E"/>
    <w:rsid w:val="00B81591"/>
    <w:rsid w:val="00B816D7"/>
    <w:rsid w:val="00B819F4"/>
    <w:rsid w:val="00B82073"/>
    <w:rsid w:val="00B826DE"/>
    <w:rsid w:val="00B8304B"/>
    <w:rsid w:val="00B85608"/>
    <w:rsid w:val="00B8562A"/>
    <w:rsid w:val="00B856B4"/>
    <w:rsid w:val="00B90A7B"/>
    <w:rsid w:val="00B91D90"/>
    <w:rsid w:val="00B92829"/>
    <w:rsid w:val="00B94641"/>
    <w:rsid w:val="00B9498A"/>
    <w:rsid w:val="00B95191"/>
    <w:rsid w:val="00B95824"/>
    <w:rsid w:val="00B95D8D"/>
    <w:rsid w:val="00B9748F"/>
    <w:rsid w:val="00B97ADE"/>
    <w:rsid w:val="00BA0EA3"/>
    <w:rsid w:val="00BA1EE0"/>
    <w:rsid w:val="00BA5FAC"/>
    <w:rsid w:val="00BA6B52"/>
    <w:rsid w:val="00BA72C8"/>
    <w:rsid w:val="00BA72F4"/>
    <w:rsid w:val="00BB0126"/>
    <w:rsid w:val="00BB0160"/>
    <w:rsid w:val="00BB16EF"/>
    <w:rsid w:val="00BB1A92"/>
    <w:rsid w:val="00BB221B"/>
    <w:rsid w:val="00BB278F"/>
    <w:rsid w:val="00BB3598"/>
    <w:rsid w:val="00BB3D60"/>
    <w:rsid w:val="00BB4AED"/>
    <w:rsid w:val="00BB4F9E"/>
    <w:rsid w:val="00BB6C56"/>
    <w:rsid w:val="00BB6EFE"/>
    <w:rsid w:val="00BC05BB"/>
    <w:rsid w:val="00BC2A39"/>
    <w:rsid w:val="00BC35F8"/>
    <w:rsid w:val="00BC475E"/>
    <w:rsid w:val="00BC4780"/>
    <w:rsid w:val="00BC52CE"/>
    <w:rsid w:val="00BC6D34"/>
    <w:rsid w:val="00BC70AB"/>
    <w:rsid w:val="00BC73BF"/>
    <w:rsid w:val="00BD0FA3"/>
    <w:rsid w:val="00BD18DB"/>
    <w:rsid w:val="00BD39B4"/>
    <w:rsid w:val="00BD4BE4"/>
    <w:rsid w:val="00BD60BD"/>
    <w:rsid w:val="00BD70A5"/>
    <w:rsid w:val="00BE4A67"/>
    <w:rsid w:val="00BE4BFE"/>
    <w:rsid w:val="00BE6B81"/>
    <w:rsid w:val="00BE7F9D"/>
    <w:rsid w:val="00BF1640"/>
    <w:rsid w:val="00BF1AEE"/>
    <w:rsid w:val="00BF2E74"/>
    <w:rsid w:val="00BF327A"/>
    <w:rsid w:val="00BF435A"/>
    <w:rsid w:val="00C004B6"/>
    <w:rsid w:val="00C00C57"/>
    <w:rsid w:val="00C00C59"/>
    <w:rsid w:val="00C020C7"/>
    <w:rsid w:val="00C02520"/>
    <w:rsid w:val="00C045FC"/>
    <w:rsid w:val="00C0507A"/>
    <w:rsid w:val="00C12F59"/>
    <w:rsid w:val="00C156CD"/>
    <w:rsid w:val="00C165C8"/>
    <w:rsid w:val="00C1678C"/>
    <w:rsid w:val="00C169E5"/>
    <w:rsid w:val="00C174E8"/>
    <w:rsid w:val="00C203C1"/>
    <w:rsid w:val="00C217B8"/>
    <w:rsid w:val="00C245C5"/>
    <w:rsid w:val="00C264E0"/>
    <w:rsid w:val="00C26635"/>
    <w:rsid w:val="00C2709B"/>
    <w:rsid w:val="00C273F0"/>
    <w:rsid w:val="00C274F0"/>
    <w:rsid w:val="00C279C0"/>
    <w:rsid w:val="00C32244"/>
    <w:rsid w:val="00C3226D"/>
    <w:rsid w:val="00C327FD"/>
    <w:rsid w:val="00C360BB"/>
    <w:rsid w:val="00C403A4"/>
    <w:rsid w:val="00C4263E"/>
    <w:rsid w:val="00C46B96"/>
    <w:rsid w:val="00C479D7"/>
    <w:rsid w:val="00C534EB"/>
    <w:rsid w:val="00C54B1A"/>
    <w:rsid w:val="00C552E8"/>
    <w:rsid w:val="00C55C8F"/>
    <w:rsid w:val="00C55ED6"/>
    <w:rsid w:val="00C55FA5"/>
    <w:rsid w:val="00C63DCA"/>
    <w:rsid w:val="00C653A9"/>
    <w:rsid w:val="00C6575E"/>
    <w:rsid w:val="00C65A27"/>
    <w:rsid w:val="00C66CEF"/>
    <w:rsid w:val="00C66DE6"/>
    <w:rsid w:val="00C67B86"/>
    <w:rsid w:val="00C7096D"/>
    <w:rsid w:val="00C71D27"/>
    <w:rsid w:val="00C7481B"/>
    <w:rsid w:val="00C74CB2"/>
    <w:rsid w:val="00C763CA"/>
    <w:rsid w:val="00C76C43"/>
    <w:rsid w:val="00C80392"/>
    <w:rsid w:val="00C80D55"/>
    <w:rsid w:val="00C81B23"/>
    <w:rsid w:val="00C8241A"/>
    <w:rsid w:val="00C831EE"/>
    <w:rsid w:val="00C849B0"/>
    <w:rsid w:val="00C84A69"/>
    <w:rsid w:val="00C85610"/>
    <w:rsid w:val="00C8668D"/>
    <w:rsid w:val="00C8714B"/>
    <w:rsid w:val="00C874C9"/>
    <w:rsid w:val="00C87E05"/>
    <w:rsid w:val="00C90100"/>
    <w:rsid w:val="00C90675"/>
    <w:rsid w:val="00C90C98"/>
    <w:rsid w:val="00C942BB"/>
    <w:rsid w:val="00C94F90"/>
    <w:rsid w:val="00CA1FBD"/>
    <w:rsid w:val="00CA2AC8"/>
    <w:rsid w:val="00CA58FE"/>
    <w:rsid w:val="00CA770C"/>
    <w:rsid w:val="00CB0AD8"/>
    <w:rsid w:val="00CB12BB"/>
    <w:rsid w:val="00CB1BC8"/>
    <w:rsid w:val="00CB1CD5"/>
    <w:rsid w:val="00CB1F75"/>
    <w:rsid w:val="00CB4DD1"/>
    <w:rsid w:val="00CB6E97"/>
    <w:rsid w:val="00CC1414"/>
    <w:rsid w:val="00CC16BA"/>
    <w:rsid w:val="00CC23D7"/>
    <w:rsid w:val="00CC2513"/>
    <w:rsid w:val="00CC360F"/>
    <w:rsid w:val="00CC3D00"/>
    <w:rsid w:val="00CC7F15"/>
    <w:rsid w:val="00CD05E2"/>
    <w:rsid w:val="00CD31D9"/>
    <w:rsid w:val="00CD5AF9"/>
    <w:rsid w:val="00CD6D0B"/>
    <w:rsid w:val="00CE08B9"/>
    <w:rsid w:val="00CE165A"/>
    <w:rsid w:val="00CE1AFC"/>
    <w:rsid w:val="00CE5915"/>
    <w:rsid w:val="00CE5A61"/>
    <w:rsid w:val="00CE66A1"/>
    <w:rsid w:val="00CE6A92"/>
    <w:rsid w:val="00CE6C3E"/>
    <w:rsid w:val="00CE749E"/>
    <w:rsid w:val="00CE770C"/>
    <w:rsid w:val="00CF0D4A"/>
    <w:rsid w:val="00CF2712"/>
    <w:rsid w:val="00CF2D33"/>
    <w:rsid w:val="00CF3473"/>
    <w:rsid w:val="00CF5D41"/>
    <w:rsid w:val="00CF60F9"/>
    <w:rsid w:val="00CF688A"/>
    <w:rsid w:val="00CF707F"/>
    <w:rsid w:val="00CF776C"/>
    <w:rsid w:val="00D008C4"/>
    <w:rsid w:val="00D01724"/>
    <w:rsid w:val="00D02400"/>
    <w:rsid w:val="00D029AD"/>
    <w:rsid w:val="00D029DC"/>
    <w:rsid w:val="00D04A66"/>
    <w:rsid w:val="00D07577"/>
    <w:rsid w:val="00D078AA"/>
    <w:rsid w:val="00D11168"/>
    <w:rsid w:val="00D134E5"/>
    <w:rsid w:val="00D14814"/>
    <w:rsid w:val="00D14C0F"/>
    <w:rsid w:val="00D15EF8"/>
    <w:rsid w:val="00D16CCB"/>
    <w:rsid w:val="00D175AA"/>
    <w:rsid w:val="00D225CA"/>
    <w:rsid w:val="00D258EE"/>
    <w:rsid w:val="00D2699D"/>
    <w:rsid w:val="00D27FC1"/>
    <w:rsid w:val="00D30D86"/>
    <w:rsid w:val="00D31CD0"/>
    <w:rsid w:val="00D34D21"/>
    <w:rsid w:val="00D35A7D"/>
    <w:rsid w:val="00D3644E"/>
    <w:rsid w:val="00D367C1"/>
    <w:rsid w:val="00D36CBD"/>
    <w:rsid w:val="00D374A0"/>
    <w:rsid w:val="00D37FE1"/>
    <w:rsid w:val="00D4080C"/>
    <w:rsid w:val="00D435AA"/>
    <w:rsid w:val="00D47F07"/>
    <w:rsid w:val="00D52D45"/>
    <w:rsid w:val="00D53181"/>
    <w:rsid w:val="00D53595"/>
    <w:rsid w:val="00D53C65"/>
    <w:rsid w:val="00D567B9"/>
    <w:rsid w:val="00D56977"/>
    <w:rsid w:val="00D60F38"/>
    <w:rsid w:val="00D61B2D"/>
    <w:rsid w:val="00D64607"/>
    <w:rsid w:val="00D64727"/>
    <w:rsid w:val="00D67B8A"/>
    <w:rsid w:val="00D707FD"/>
    <w:rsid w:val="00D7135C"/>
    <w:rsid w:val="00D71858"/>
    <w:rsid w:val="00D72B9C"/>
    <w:rsid w:val="00D72E9D"/>
    <w:rsid w:val="00D760FD"/>
    <w:rsid w:val="00D76270"/>
    <w:rsid w:val="00D8019B"/>
    <w:rsid w:val="00D804AB"/>
    <w:rsid w:val="00D81175"/>
    <w:rsid w:val="00D81A67"/>
    <w:rsid w:val="00D81F29"/>
    <w:rsid w:val="00D82701"/>
    <w:rsid w:val="00D83258"/>
    <w:rsid w:val="00D8424D"/>
    <w:rsid w:val="00D84EE6"/>
    <w:rsid w:val="00D8525F"/>
    <w:rsid w:val="00D860F2"/>
    <w:rsid w:val="00D86C28"/>
    <w:rsid w:val="00D908E5"/>
    <w:rsid w:val="00D93B3F"/>
    <w:rsid w:val="00D93B5C"/>
    <w:rsid w:val="00D9674D"/>
    <w:rsid w:val="00D96978"/>
    <w:rsid w:val="00DA197E"/>
    <w:rsid w:val="00DA1DBB"/>
    <w:rsid w:val="00DA3BD0"/>
    <w:rsid w:val="00DA3F34"/>
    <w:rsid w:val="00DA3FEF"/>
    <w:rsid w:val="00DA4678"/>
    <w:rsid w:val="00DA4831"/>
    <w:rsid w:val="00DA4B2C"/>
    <w:rsid w:val="00DA4CCB"/>
    <w:rsid w:val="00DA59DB"/>
    <w:rsid w:val="00DA6DFC"/>
    <w:rsid w:val="00DB1047"/>
    <w:rsid w:val="00DB1B55"/>
    <w:rsid w:val="00DB27D0"/>
    <w:rsid w:val="00DB2FD8"/>
    <w:rsid w:val="00DB31E2"/>
    <w:rsid w:val="00DB3560"/>
    <w:rsid w:val="00DB4422"/>
    <w:rsid w:val="00DB54FD"/>
    <w:rsid w:val="00DB6814"/>
    <w:rsid w:val="00DB7972"/>
    <w:rsid w:val="00DB79D1"/>
    <w:rsid w:val="00DC003D"/>
    <w:rsid w:val="00DC0841"/>
    <w:rsid w:val="00DC0DC2"/>
    <w:rsid w:val="00DC3420"/>
    <w:rsid w:val="00DD03EA"/>
    <w:rsid w:val="00DD1D6C"/>
    <w:rsid w:val="00DD2DF6"/>
    <w:rsid w:val="00DD411A"/>
    <w:rsid w:val="00DD477C"/>
    <w:rsid w:val="00DD5781"/>
    <w:rsid w:val="00DD6B4F"/>
    <w:rsid w:val="00DE0F9C"/>
    <w:rsid w:val="00DE135D"/>
    <w:rsid w:val="00DE14B4"/>
    <w:rsid w:val="00DE1C91"/>
    <w:rsid w:val="00DE390E"/>
    <w:rsid w:val="00DE4212"/>
    <w:rsid w:val="00DE567A"/>
    <w:rsid w:val="00DE6543"/>
    <w:rsid w:val="00DF065F"/>
    <w:rsid w:val="00DF1C85"/>
    <w:rsid w:val="00DF2C26"/>
    <w:rsid w:val="00DF2C61"/>
    <w:rsid w:val="00DF700C"/>
    <w:rsid w:val="00DF7240"/>
    <w:rsid w:val="00E00F40"/>
    <w:rsid w:val="00E01C6A"/>
    <w:rsid w:val="00E03599"/>
    <w:rsid w:val="00E042FA"/>
    <w:rsid w:val="00E05754"/>
    <w:rsid w:val="00E05F6E"/>
    <w:rsid w:val="00E077D9"/>
    <w:rsid w:val="00E07862"/>
    <w:rsid w:val="00E11191"/>
    <w:rsid w:val="00E120C4"/>
    <w:rsid w:val="00E1327A"/>
    <w:rsid w:val="00E13538"/>
    <w:rsid w:val="00E15BD2"/>
    <w:rsid w:val="00E16483"/>
    <w:rsid w:val="00E164A7"/>
    <w:rsid w:val="00E2008D"/>
    <w:rsid w:val="00E22989"/>
    <w:rsid w:val="00E22AD4"/>
    <w:rsid w:val="00E2367D"/>
    <w:rsid w:val="00E23C9F"/>
    <w:rsid w:val="00E24163"/>
    <w:rsid w:val="00E27150"/>
    <w:rsid w:val="00E278B6"/>
    <w:rsid w:val="00E30C99"/>
    <w:rsid w:val="00E32FAD"/>
    <w:rsid w:val="00E346BB"/>
    <w:rsid w:val="00E34872"/>
    <w:rsid w:val="00E366FD"/>
    <w:rsid w:val="00E43489"/>
    <w:rsid w:val="00E44735"/>
    <w:rsid w:val="00E44803"/>
    <w:rsid w:val="00E45402"/>
    <w:rsid w:val="00E46432"/>
    <w:rsid w:val="00E46DFD"/>
    <w:rsid w:val="00E47096"/>
    <w:rsid w:val="00E53721"/>
    <w:rsid w:val="00E55677"/>
    <w:rsid w:val="00E56D13"/>
    <w:rsid w:val="00E56F32"/>
    <w:rsid w:val="00E600B6"/>
    <w:rsid w:val="00E62DF0"/>
    <w:rsid w:val="00E660D2"/>
    <w:rsid w:val="00E67875"/>
    <w:rsid w:val="00E70BCE"/>
    <w:rsid w:val="00E733CC"/>
    <w:rsid w:val="00E73B16"/>
    <w:rsid w:val="00E7416D"/>
    <w:rsid w:val="00E77402"/>
    <w:rsid w:val="00E7769B"/>
    <w:rsid w:val="00E77830"/>
    <w:rsid w:val="00E801B4"/>
    <w:rsid w:val="00E811C5"/>
    <w:rsid w:val="00E81464"/>
    <w:rsid w:val="00E82759"/>
    <w:rsid w:val="00E8291E"/>
    <w:rsid w:val="00E835C2"/>
    <w:rsid w:val="00E84010"/>
    <w:rsid w:val="00E907EE"/>
    <w:rsid w:val="00E916D5"/>
    <w:rsid w:val="00E91896"/>
    <w:rsid w:val="00E9403B"/>
    <w:rsid w:val="00E94362"/>
    <w:rsid w:val="00E9677C"/>
    <w:rsid w:val="00EA02E9"/>
    <w:rsid w:val="00EA166E"/>
    <w:rsid w:val="00EA1725"/>
    <w:rsid w:val="00EA22C6"/>
    <w:rsid w:val="00EA29A9"/>
    <w:rsid w:val="00EA345F"/>
    <w:rsid w:val="00EA4101"/>
    <w:rsid w:val="00EA41C7"/>
    <w:rsid w:val="00EA4243"/>
    <w:rsid w:val="00EB039D"/>
    <w:rsid w:val="00EB05ED"/>
    <w:rsid w:val="00EB0E33"/>
    <w:rsid w:val="00EB46B3"/>
    <w:rsid w:val="00EB4EED"/>
    <w:rsid w:val="00EC0E7F"/>
    <w:rsid w:val="00EC35AD"/>
    <w:rsid w:val="00EC370B"/>
    <w:rsid w:val="00EC3A1A"/>
    <w:rsid w:val="00EC497D"/>
    <w:rsid w:val="00ED002E"/>
    <w:rsid w:val="00ED2022"/>
    <w:rsid w:val="00ED3327"/>
    <w:rsid w:val="00ED3CED"/>
    <w:rsid w:val="00ED52B8"/>
    <w:rsid w:val="00ED5B41"/>
    <w:rsid w:val="00ED5B9F"/>
    <w:rsid w:val="00ED70A1"/>
    <w:rsid w:val="00ED7880"/>
    <w:rsid w:val="00ED78D5"/>
    <w:rsid w:val="00ED7D6E"/>
    <w:rsid w:val="00EE0E17"/>
    <w:rsid w:val="00EE20C1"/>
    <w:rsid w:val="00EE44C3"/>
    <w:rsid w:val="00EE47E7"/>
    <w:rsid w:val="00EF0118"/>
    <w:rsid w:val="00EF223D"/>
    <w:rsid w:val="00EF334B"/>
    <w:rsid w:val="00EF34BD"/>
    <w:rsid w:val="00EF3E08"/>
    <w:rsid w:val="00EF4788"/>
    <w:rsid w:val="00EF5938"/>
    <w:rsid w:val="00EF6782"/>
    <w:rsid w:val="00EF6E71"/>
    <w:rsid w:val="00EF6EB5"/>
    <w:rsid w:val="00EF73F3"/>
    <w:rsid w:val="00EF7D31"/>
    <w:rsid w:val="00F025B0"/>
    <w:rsid w:val="00F02A27"/>
    <w:rsid w:val="00F03FF8"/>
    <w:rsid w:val="00F050C2"/>
    <w:rsid w:val="00F054AD"/>
    <w:rsid w:val="00F07BA4"/>
    <w:rsid w:val="00F114FB"/>
    <w:rsid w:val="00F14166"/>
    <w:rsid w:val="00F147A4"/>
    <w:rsid w:val="00F1539C"/>
    <w:rsid w:val="00F15618"/>
    <w:rsid w:val="00F15F2C"/>
    <w:rsid w:val="00F17A93"/>
    <w:rsid w:val="00F210A1"/>
    <w:rsid w:val="00F211C6"/>
    <w:rsid w:val="00F23B58"/>
    <w:rsid w:val="00F24167"/>
    <w:rsid w:val="00F2710F"/>
    <w:rsid w:val="00F309E4"/>
    <w:rsid w:val="00F3616A"/>
    <w:rsid w:val="00F3763D"/>
    <w:rsid w:val="00F402D2"/>
    <w:rsid w:val="00F40743"/>
    <w:rsid w:val="00F425D3"/>
    <w:rsid w:val="00F42C00"/>
    <w:rsid w:val="00F45003"/>
    <w:rsid w:val="00F47319"/>
    <w:rsid w:val="00F538B4"/>
    <w:rsid w:val="00F55AF9"/>
    <w:rsid w:val="00F567F1"/>
    <w:rsid w:val="00F56D49"/>
    <w:rsid w:val="00F573D3"/>
    <w:rsid w:val="00F57A38"/>
    <w:rsid w:val="00F57BAD"/>
    <w:rsid w:val="00F60B78"/>
    <w:rsid w:val="00F61A63"/>
    <w:rsid w:val="00F63368"/>
    <w:rsid w:val="00F6395E"/>
    <w:rsid w:val="00F63B10"/>
    <w:rsid w:val="00F642AB"/>
    <w:rsid w:val="00F651E0"/>
    <w:rsid w:val="00F6659D"/>
    <w:rsid w:val="00F669CF"/>
    <w:rsid w:val="00F67F12"/>
    <w:rsid w:val="00F72868"/>
    <w:rsid w:val="00F7300F"/>
    <w:rsid w:val="00F73D78"/>
    <w:rsid w:val="00F7451A"/>
    <w:rsid w:val="00F75790"/>
    <w:rsid w:val="00F76219"/>
    <w:rsid w:val="00F76C19"/>
    <w:rsid w:val="00F76CE2"/>
    <w:rsid w:val="00F771C1"/>
    <w:rsid w:val="00F77C6F"/>
    <w:rsid w:val="00F80695"/>
    <w:rsid w:val="00F80C7E"/>
    <w:rsid w:val="00F814A0"/>
    <w:rsid w:val="00F82437"/>
    <w:rsid w:val="00F82DFF"/>
    <w:rsid w:val="00F838E2"/>
    <w:rsid w:val="00F83BF2"/>
    <w:rsid w:val="00F83CB9"/>
    <w:rsid w:val="00F844D0"/>
    <w:rsid w:val="00F8539A"/>
    <w:rsid w:val="00F86948"/>
    <w:rsid w:val="00F86C22"/>
    <w:rsid w:val="00F874F7"/>
    <w:rsid w:val="00F87547"/>
    <w:rsid w:val="00F8794A"/>
    <w:rsid w:val="00F91706"/>
    <w:rsid w:val="00F94054"/>
    <w:rsid w:val="00F9416B"/>
    <w:rsid w:val="00F95B73"/>
    <w:rsid w:val="00F95B82"/>
    <w:rsid w:val="00FA0243"/>
    <w:rsid w:val="00FA1751"/>
    <w:rsid w:val="00FA23BE"/>
    <w:rsid w:val="00FA2E0F"/>
    <w:rsid w:val="00FA3CC2"/>
    <w:rsid w:val="00FA4F41"/>
    <w:rsid w:val="00FA5C19"/>
    <w:rsid w:val="00FA5DE7"/>
    <w:rsid w:val="00FA6193"/>
    <w:rsid w:val="00FA6747"/>
    <w:rsid w:val="00FB1B41"/>
    <w:rsid w:val="00FB3CD2"/>
    <w:rsid w:val="00FB3F21"/>
    <w:rsid w:val="00FB3FD0"/>
    <w:rsid w:val="00FB5234"/>
    <w:rsid w:val="00FB716A"/>
    <w:rsid w:val="00FC1788"/>
    <w:rsid w:val="00FC1ADC"/>
    <w:rsid w:val="00FC2EDF"/>
    <w:rsid w:val="00FC35F6"/>
    <w:rsid w:val="00FC41FD"/>
    <w:rsid w:val="00FC43BE"/>
    <w:rsid w:val="00FC6CA5"/>
    <w:rsid w:val="00FC76FC"/>
    <w:rsid w:val="00FD34B2"/>
    <w:rsid w:val="00FD48CB"/>
    <w:rsid w:val="00FD5715"/>
    <w:rsid w:val="00FD6FCE"/>
    <w:rsid w:val="00FD7623"/>
    <w:rsid w:val="00FD766A"/>
    <w:rsid w:val="00FE0171"/>
    <w:rsid w:val="00FE13DB"/>
    <w:rsid w:val="00FE3C3E"/>
    <w:rsid w:val="00FE54FA"/>
    <w:rsid w:val="00FE55AA"/>
    <w:rsid w:val="00FE5F46"/>
    <w:rsid w:val="00FF2227"/>
    <w:rsid w:val="00FF2634"/>
    <w:rsid w:val="00FF3143"/>
    <w:rsid w:val="00FF3673"/>
    <w:rsid w:val="00FF44A4"/>
    <w:rsid w:val="00FF4A39"/>
    <w:rsid w:val="00FF4B2A"/>
    <w:rsid w:val="00FF5727"/>
    <w:rsid w:val="00FF5D46"/>
    <w:rsid w:val="00FF7F10"/>
    <w:rsid w:val="018D7A42"/>
    <w:rsid w:val="025B057D"/>
    <w:rsid w:val="025CEAB0"/>
    <w:rsid w:val="03A3326D"/>
    <w:rsid w:val="05500C35"/>
    <w:rsid w:val="06A0FCED"/>
    <w:rsid w:val="06B4FA4B"/>
    <w:rsid w:val="08E7253F"/>
    <w:rsid w:val="0AD8707A"/>
    <w:rsid w:val="0BA9F1BA"/>
    <w:rsid w:val="0CF7973E"/>
    <w:rsid w:val="0D74510F"/>
    <w:rsid w:val="0EE8A8FC"/>
    <w:rsid w:val="0EF7C62A"/>
    <w:rsid w:val="0F3F1DB1"/>
    <w:rsid w:val="0F42FEF9"/>
    <w:rsid w:val="0FAE7153"/>
    <w:rsid w:val="0FCAA88F"/>
    <w:rsid w:val="10064148"/>
    <w:rsid w:val="116BE480"/>
    <w:rsid w:val="11A211A9"/>
    <w:rsid w:val="11E4B2E9"/>
    <w:rsid w:val="126F507D"/>
    <w:rsid w:val="12CA5A02"/>
    <w:rsid w:val="13BC24B7"/>
    <w:rsid w:val="143AAE16"/>
    <w:rsid w:val="175E9714"/>
    <w:rsid w:val="176AD956"/>
    <w:rsid w:val="17ECDAA9"/>
    <w:rsid w:val="17FCCED1"/>
    <w:rsid w:val="1800C1BD"/>
    <w:rsid w:val="187C4C9A"/>
    <w:rsid w:val="1940E6FC"/>
    <w:rsid w:val="19ABEA06"/>
    <w:rsid w:val="19E792A9"/>
    <w:rsid w:val="1A71DE38"/>
    <w:rsid w:val="1AB6F75A"/>
    <w:rsid w:val="1B017EEA"/>
    <w:rsid w:val="1B2D541F"/>
    <w:rsid w:val="1B34EBF9"/>
    <w:rsid w:val="1BC7369C"/>
    <w:rsid w:val="20085D1C"/>
    <w:rsid w:val="20E3E32C"/>
    <w:rsid w:val="20F15C1D"/>
    <w:rsid w:val="21A42D7D"/>
    <w:rsid w:val="21ECB783"/>
    <w:rsid w:val="230A7817"/>
    <w:rsid w:val="2401A3E3"/>
    <w:rsid w:val="24843BB3"/>
    <w:rsid w:val="25878E03"/>
    <w:rsid w:val="258BA341"/>
    <w:rsid w:val="26200C14"/>
    <w:rsid w:val="27A21208"/>
    <w:rsid w:val="2869D398"/>
    <w:rsid w:val="28B4F3B7"/>
    <w:rsid w:val="29AFB464"/>
    <w:rsid w:val="29B72CE8"/>
    <w:rsid w:val="29CB34DE"/>
    <w:rsid w:val="2A05A3F9"/>
    <w:rsid w:val="2AA678AE"/>
    <w:rsid w:val="2B5B4245"/>
    <w:rsid w:val="2C158D73"/>
    <w:rsid w:val="2C65547E"/>
    <w:rsid w:val="2CEECDAA"/>
    <w:rsid w:val="2D02D5A0"/>
    <w:rsid w:val="2E53C55D"/>
    <w:rsid w:val="2EA45A04"/>
    <w:rsid w:val="2F1B8A1B"/>
    <w:rsid w:val="2FF05DEB"/>
    <w:rsid w:val="305BBD20"/>
    <w:rsid w:val="30668568"/>
    <w:rsid w:val="30A6B3EF"/>
    <w:rsid w:val="31858819"/>
    <w:rsid w:val="318B661F"/>
    <w:rsid w:val="33273680"/>
    <w:rsid w:val="335E0F2E"/>
    <w:rsid w:val="354875ED"/>
    <w:rsid w:val="35CC8C9F"/>
    <w:rsid w:val="382EAFF5"/>
    <w:rsid w:val="3892F59A"/>
    <w:rsid w:val="39CD50B2"/>
    <w:rsid w:val="39EC20C4"/>
    <w:rsid w:val="3A486B36"/>
    <w:rsid w:val="3A646349"/>
    <w:rsid w:val="3B478E01"/>
    <w:rsid w:val="3C3BCE23"/>
    <w:rsid w:val="3C3CC419"/>
    <w:rsid w:val="3F496662"/>
    <w:rsid w:val="3F6A2538"/>
    <w:rsid w:val="40F1DE85"/>
    <w:rsid w:val="412B34C2"/>
    <w:rsid w:val="419EE984"/>
    <w:rsid w:val="431B4C11"/>
    <w:rsid w:val="432B72C2"/>
    <w:rsid w:val="434022E4"/>
    <w:rsid w:val="4410335C"/>
    <w:rsid w:val="44619BFC"/>
    <w:rsid w:val="4462D584"/>
    <w:rsid w:val="45AB7414"/>
    <w:rsid w:val="4722A846"/>
    <w:rsid w:val="4736701F"/>
    <w:rsid w:val="47866E50"/>
    <w:rsid w:val="47A85819"/>
    <w:rsid w:val="48F3B874"/>
    <w:rsid w:val="4AFFE1A1"/>
    <w:rsid w:val="4B079BC6"/>
    <w:rsid w:val="4C6B8A84"/>
    <w:rsid w:val="4F25F04B"/>
    <w:rsid w:val="4F67E74A"/>
    <w:rsid w:val="50BBF39D"/>
    <w:rsid w:val="5242FF27"/>
    <w:rsid w:val="5327BA1A"/>
    <w:rsid w:val="53B160EB"/>
    <w:rsid w:val="57310E20"/>
    <w:rsid w:val="580E5F4D"/>
    <w:rsid w:val="58256369"/>
    <w:rsid w:val="5A7CDCBE"/>
    <w:rsid w:val="5B4F4D60"/>
    <w:rsid w:val="5BFF4854"/>
    <w:rsid w:val="5CAD3F77"/>
    <w:rsid w:val="5CB82BF2"/>
    <w:rsid w:val="5F3392E0"/>
    <w:rsid w:val="5F88C85D"/>
    <w:rsid w:val="5F8B2FA8"/>
    <w:rsid w:val="619FCC50"/>
    <w:rsid w:val="61F2E274"/>
    <w:rsid w:val="62E1B007"/>
    <w:rsid w:val="661F2F3A"/>
    <w:rsid w:val="66E2A8D1"/>
    <w:rsid w:val="690672C0"/>
    <w:rsid w:val="698BC27F"/>
    <w:rsid w:val="69DD1C93"/>
    <w:rsid w:val="6AADEF4D"/>
    <w:rsid w:val="6ACC2949"/>
    <w:rsid w:val="6B11B93F"/>
    <w:rsid w:val="6C0928B8"/>
    <w:rsid w:val="6F9B54E9"/>
    <w:rsid w:val="7013AA18"/>
    <w:rsid w:val="710F9672"/>
    <w:rsid w:val="7364D6C9"/>
    <w:rsid w:val="78251521"/>
    <w:rsid w:val="7828369A"/>
    <w:rsid w:val="78E0B07E"/>
    <w:rsid w:val="794E8470"/>
    <w:rsid w:val="7AC1AA9F"/>
    <w:rsid w:val="7CAE9A95"/>
    <w:rsid w:val="7D3A8A00"/>
    <w:rsid w:val="7D9891C7"/>
    <w:rsid w:val="7DB421A1"/>
    <w:rsid w:val="7E74A146"/>
    <w:rsid w:val="7F4FF202"/>
    <w:rsid w:val="7FA4461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AA917"/>
  <w15:chartTrackingRefBased/>
  <w15:docId w15:val="{4F98272E-02A9-457D-8A12-482CC5BBF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A72F4"/>
    <w:pPr>
      <w:spacing w:after="200" w:line="276" w:lineRule="auto"/>
    </w:pPr>
    <w:rPr>
      <w:rFonts w:ascii="Calibri" w:eastAsia="Calibri" w:hAnsi="Calibri" w:cs="Calibri"/>
      <w:lang w:eastAsia="en-GB"/>
    </w:rPr>
  </w:style>
  <w:style w:type="paragraph" w:styleId="Heading1">
    <w:name w:val="heading 1"/>
    <w:basedOn w:val="Normal"/>
    <w:next w:val="Normal"/>
    <w:link w:val="Heading1Char"/>
    <w:rsid w:val="00BA72F4"/>
    <w:pPr>
      <w:keepNext/>
      <w:pBdr>
        <w:top w:val="nil"/>
        <w:left w:val="nil"/>
        <w:bottom w:val="nil"/>
        <w:right w:val="nil"/>
        <w:between w:val="nil"/>
      </w:pBdr>
      <w:spacing w:after="0" w:line="240" w:lineRule="auto"/>
      <w:outlineLvl w:val="0"/>
    </w:pPr>
    <w:rPr>
      <w:rFonts w:ascii="Helvetica Neue" w:eastAsia="Helvetica Neue" w:hAnsi="Helvetica Neue" w:cs="Helvetica Neue"/>
      <w:b/>
      <w:color w:val="000000"/>
      <w:sz w:val="36"/>
      <w:szCs w:val="36"/>
    </w:rPr>
  </w:style>
  <w:style w:type="paragraph" w:styleId="Heading3">
    <w:name w:val="heading 3"/>
    <w:basedOn w:val="Normal"/>
    <w:next w:val="Normal"/>
    <w:link w:val="Heading3Char"/>
    <w:uiPriority w:val="9"/>
    <w:semiHidden/>
    <w:unhideWhenUsed/>
    <w:qFormat/>
    <w:rsid w:val="0040150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2669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72F4"/>
    <w:rPr>
      <w:rFonts w:ascii="Helvetica Neue" w:eastAsia="Helvetica Neue" w:hAnsi="Helvetica Neue" w:cs="Helvetica Neue"/>
      <w:b/>
      <w:color w:val="000000"/>
      <w:sz w:val="36"/>
      <w:szCs w:val="36"/>
      <w:lang w:eastAsia="en-GB"/>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List Paragraph12"/>
    <w:basedOn w:val="Normal"/>
    <w:link w:val="ListParagraphChar"/>
    <w:uiPriority w:val="34"/>
    <w:qFormat/>
    <w:rsid w:val="00BA72F4"/>
    <w:pPr>
      <w:ind w:left="720"/>
      <w:contextualSpacing/>
    </w:p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
    <w:link w:val="ListParagraph"/>
    <w:uiPriority w:val="34"/>
    <w:qFormat/>
    <w:locked/>
    <w:rsid w:val="00BA72F4"/>
    <w:rPr>
      <w:rFonts w:ascii="Calibri" w:eastAsia="Calibri" w:hAnsi="Calibri" w:cs="Calibri"/>
      <w:lang w:eastAsia="en-GB"/>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rsid w:val="00BA72F4"/>
    <w:rPr>
      <w:vertAlign w:val="superscript"/>
    </w:rPr>
  </w:style>
  <w:style w:type="paragraph" w:styleId="FootnoteText">
    <w:name w:val="footnote text"/>
    <w:aliases w:val="Footnote,Fußnote"/>
    <w:basedOn w:val="Normal"/>
    <w:link w:val="FootnoteTextChar"/>
    <w:uiPriority w:val="99"/>
    <w:rsid w:val="00BA72F4"/>
    <w:pPr>
      <w:spacing w:after="0" w:line="240" w:lineRule="auto"/>
    </w:pPr>
    <w:rPr>
      <w:rFonts w:ascii="Times New Roman" w:eastAsia="Times New Roman" w:hAnsi="Times New Roman" w:cs="Times New Roman"/>
      <w:sz w:val="20"/>
      <w:szCs w:val="20"/>
      <w:lang w:val="x-none" w:eastAsia="lv-LV"/>
    </w:rPr>
  </w:style>
  <w:style w:type="character" w:customStyle="1" w:styleId="FootnoteTextChar">
    <w:name w:val="Footnote Text Char"/>
    <w:aliases w:val="Footnote Char,Fußnote Char"/>
    <w:basedOn w:val="DefaultParagraphFont"/>
    <w:link w:val="FootnoteText"/>
    <w:uiPriority w:val="99"/>
    <w:rsid w:val="00BA72F4"/>
    <w:rPr>
      <w:rFonts w:ascii="Times New Roman" w:eastAsia="Times New Roman" w:hAnsi="Times New Roman" w:cs="Times New Roman"/>
      <w:sz w:val="20"/>
      <w:szCs w:val="20"/>
      <w:lang w:val="x-none" w:eastAsia="lv-LV"/>
    </w:rPr>
  </w:style>
  <w:style w:type="paragraph" w:customStyle="1" w:styleId="CharCharCharChar">
    <w:name w:val="Char Char Char Char"/>
    <w:aliases w:val="Char2"/>
    <w:basedOn w:val="Normal"/>
    <w:link w:val="FootnoteReference"/>
    <w:uiPriority w:val="99"/>
    <w:rsid w:val="00BA72F4"/>
    <w:pPr>
      <w:spacing w:after="160" w:line="240" w:lineRule="exact"/>
      <w:ind w:left="567" w:hanging="499"/>
      <w:jc w:val="both"/>
    </w:pPr>
    <w:rPr>
      <w:rFonts w:asciiTheme="minorHAnsi" w:eastAsiaTheme="minorHAnsi" w:hAnsiTheme="minorHAnsi" w:cstheme="minorBidi"/>
      <w:vertAlign w:val="superscript"/>
      <w:lang w:eastAsia="en-US"/>
    </w:rPr>
  </w:style>
  <w:style w:type="character" w:styleId="CommentReference">
    <w:name w:val="annotation reference"/>
    <w:basedOn w:val="DefaultParagraphFont"/>
    <w:uiPriority w:val="99"/>
    <w:semiHidden/>
    <w:unhideWhenUsed/>
    <w:rsid w:val="00BA72F4"/>
    <w:rPr>
      <w:sz w:val="16"/>
      <w:szCs w:val="16"/>
    </w:rPr>
  </w:style>
  <w:style w:type="paragraph" w:styleId="CommentText">
    <w:name w:val="annotation text"/>
    <w:basedOn w:val="Normal"/>
    <w:link w:val="CommentTextChar"/>
    <w:uiPriority w:val="99"/>
    <w:unhideWhenUsed/>
    <w:rsid w:val="00FF2227"/>
    <w:pPr>
      <w:spacing w:line="240" w:lineRule="auto"/>
    </w:pPr>
    <w:rPr>
      <w:sz w:val="20"/>
      <w:szCs w:val="20"/>
    </w:rPr>
  </w:style>
  <w:style w:type="character" w:customStyle="1" w:styleId="CommentTextChar">
    <w:name w:val="Comment Text Char"/>
    <w:basedOn w:val="DefaultParagraphFont"/>
    <w:link w:val="CommentText"/>
    <w:uiPriority w:val="99"/>
    <w:rsid w:val="00FF2227"/>
    <w:rPr>
      <w:rFonts w:ascii="Calibri" w:eastAsia="Calibri" w:hAnsi="Calibri" w:cs="Calibri"/>
      <w:sz w:val="20"/>
      <w:szCs w:val="20"/>
      <w:lang w:eastAsia="en-GB"/>
    </w:rPr>
  </w:style>
  <w:style w:type="paragraph" w:styleId="BalloonText">
    <w:name w:val="Balloon Text"/>
    <w:basedOn w:val="Normal"/>
    <w:link w:val="BalloonTextChar"/>
    <w:uiPriority w:val="99"/>
    <w:semiHidden/>
    <w:unhideWhenUsed/>
    <w:rsid w:val="00FF22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2227"/>
    <w:rPr>
      <w:rFonts w:ascii="Segoe UI" w:eastAsia="Calibri" w:hAnsi="Segoe UI" w:cs="Segoe UI"/>
      <w:sz w:val="18"/>
      <w:szCs w:val="18"/>
      <w:lang w:eastAsia="en-GB"/>
    </w:rPr>
  </w:style>
  <w:style w:type="numbering" w:customStyle="1" w:styleId="Style1">
    <w:name w:val="Style1"/>
    <w:uiPriority w:val="99"/>
    <w:rsid w:val="00907CFD"/>
    <w:pPr>
      <w:numPr>
        <w:numId w:val="8"/>
      </w:numPr>
    </w:pPr>
  </w:style>
  <w:style w:type="numbering" w:customStyle="1" w:styleId="Style2">
    <w:name w:val="Style2"/>
    <w:uiPriority w:val="99"/>
    <w:rsid w:val="00907CFD"/>
    <w:pPr>
      <w:numPr>
        <w:numId w:val="10"/>
      </w:numPr>
    </w:pPr>
  </w:style>
  <w:style w:type="character" w:styleId="Hyperlink">
    <w:name w:val="Hyperlink"/>
    <w:basedOn w:val="DefaultParagraphFont"/>
    <w:uiPriority w:val="99"/>
    <w:unhideWhenUsed/>
    <w:rsid w:val="00951029"/>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891E07"/>
    <w:rPr>
      <w:b/>
      <w:bCs/>
    </w:rPr>
  </w:style>
  <w:style w:type="character" w:customStyle="1" w:styleId="CommentSubjectChar">
    <w:name w:val="Comment Subject Char"/>
    <w:basedOn w:val="CommentTextChar"/>
    <w:link w:val="CommentSubject"/>
    <w:uiPriority w:val="99"/>
    <w:semiHidden/>
    <w:rsid w:val="00891E07"/>
    <w:rPr>
      <w:rFonts w:ascii="Calibri" w:eastAsia="Calibri" w:hAnsi="Calibri" w:cs="Calibri"/>
      <w:b/>
      <w:bCs/>
      <w:sz w:val="20"/>
      <w:szCs w:val="20"/>
      <w:lang w:eastAsia="en-GB"/>
    </w:rPr>
  </w:style>
  <w:style w:type="paragraph" w:styleId="Revision">
    <w:name w:val="Revision"/>
    <w:hidden/>
    <w:uiPriority w:val="99"/>
    <w:semiHidden/>
    <w:rsid w:val="004F3021"/>
    <w:pPr>
      <w:spacing w:after="0" w:line="240" w:lineRule="auto"/>
    </w:pPr>
    <w:rPr>
      <w:rFonts w:ascii="Calibri" w:eastAsia="Calibri" w:hAnsi="Calibri" w:cs="Calibri"/>
      <w:lang w:eastAsia="en-GB"/>
    </w:rPr>
  </w:style>
  <w:style w:type="paragraph" w:styleId="Header">
    <w:name w:val="header"/>
    <w:basedOn w:val="Normal"/>
    <w:link w:val="HeaderChar"/>
    <w:uiPriority w:val="99"/>
    <w:unhideWhenUsed/>
    <w:rsid w:val="004F3021"/>
    <w:pPr>
      <w:tabs>
        <w:tab w:val="center" w:pos="4153"/>
        <w:tab w:val="right" w:pos="8306"/>
      </w:tabs>
      <w:spacing w:after="0" w:line="240" w:lineRule="auto"/>
    </w:pPr>
  </w:style>
  <w:style w:type="character" w:customStyle="1" w:styleId="HeaderChar">
    <w:name w:val="Header Char"/>
    <w:basedOn w:val="DefaultParagraphFont"/>
    <w:link w:val="Header"/>
    <w:uiPriority w:val="99"/>
    <w:rsid w:val="004F3021"/>
    <w:rPr>
      <w:rFonts w:ascii="Calibri" w:eastAsia="Calibri" w:hAnsi="Calibri" w:cs="Calibri"/>
      <w:lang w:eastAsia="en-GB"/>
    </w:rPr>
  </w:style>
  <w:style w:type="paragraph" w:styleId="Footer">
    <w:name w:val="footer"/>
    <w:basedOn w:val="Normal"/>
    <w:link w:val="FooterChar"/>
    <w:uiPriority w:val="99"/>
    <w:unhideWhenUsed/>
    <w:rsid w:val="004F3021"/>
    <w:pPr>
      <w:tabs>
        <w:tab w:val="center" w:pos="4153"/>
        <w:tab w:val="right" w:pos="8306"/>
      </w:tabs>
      <w:spacing w:after="0" w:line="240" w:lineRule="auto"/>
    </w:pPr>
  </w:style>
  <w:style w:type="character" w:customStyle="1" w:styleId="FooterChar">
    <w:name w:val="Footer Char"/>
    <w:basedOn w:val="DefaultParagraphFont"/>
    <w:link w:val="Footer"/>
    <w:uiPriority w:val="99"/>
    <w:rsid w:val="004F3021"/>
    <w:rPr>
      <w:rFonts w:ascii="Calibri" w:eastAsia="Calibri" w:hAnsi="Calibri" w:cs="Calibri"/>
      <w:lang w:eastAsia="en-GB"/>
    </w:rPr>
  </w:style>
  <w:style w:type="paragraph" w:customStyle="1" w:styleId="tv213">
    <w:name w:val="tv213"/>
    <w:basedOn w:val="Normal"/>
    <w:rsid w:val="002B647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FollowedHyperlink">
    <w:name w:val="FollowedHyperlink"/>
    <w:basedOn w:val="DefaultParagraphFont"/>
    <w:uiPriority w:val="99"/>
    <w:semiHidden/>
    <w:unhideWhenUsed/>
    <w:rsid w:val="009B7A19"/>
    <w:rPr>
      <w:color w:val="954F72" w:themeColor="followedHyperlink"/>
      <w:u w:val="single"/>
    </w:rPr>
  </w:style>
  <w:style w:type="table" w:styleId="TableGrid">
    <w:name w:val="Table Grid"/>
    <w:basedOn w:val="TableNormal"/>
    <w:uiPriority w:val="39"/>
    <w:rsid w:val="00E660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77A44"/>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character" w:styleId="Strong">
    <w:name w:val="Strong"/>
    <w:basedOn w:val="DefaultParagraphFont"/>
    <w:uiPriority w:val="22"/>
    <w:qFormat/>
    <w:rsid w:val="00F02A27"/>
    <w:rPr>
      <w:b/>
      <w:bCs/>
    </w:rPr>
  </w:style>
  <w:style w:type="character" w:customStyle="1" w:styleId="UnresolvedMention1">
    <w:name w:val="Unresolved Mention1"/>
    <w:basedOn w:val="DefaultParagraphFont"/>
    <w:uiPriority w:val="99"/>
    <w:semiHidden/>
    <w:unhideWhenUsed/>
    <w:rsid w:val="001029C4"/>
    <w:rPr>
      <w:color w:val="605E5C"/>
      <w:shd w:val="clear" w:color="auto" w:fill="E1DFDD"/>
    </w:rPr>
  </w:style>
  <w:style w:type="character" w:customStyle="1" w:styleId="Heading4Char">
    <w:name w:val="Heading 4 Char"/>
    <w:basedOn w:val="DefaultParagraphFont"/>
    <w:link w:val="Heading4"/>
    <w:uiPriority w:val="9"/>
    <w:semiHidden/>
    <w:rsid w:val="00626696"/>
    <w:rPr>
      <w:rFonts w:asciiTheme="majorHAnsi" w:eastAsiaTheme="majorEastAsia" w:hAnsiTheme="majorHAnsi" w:cstheme="majorBidi"/>
      <w:i/>
      <w:iCs/>
      <w:color w:val="2E74B5" w:themeColor="accent1" w:themeShade="BF"/>
      <w:lang w:eastAsia="en-GB"/>
    </w:rPr>
  </w:style>
  <w:style w:type="character" w:styleId="PlaceholderText">
    <w:name w:val="Placeholder Text"/>
    <w:basedOn w:val="DefaultParagraphFont"/>
    <w:uiPriority w:val="99"/>
    <w:semiHidden/>
    <w:rsid w:val="00784755"/>
    <w:rPr>
      <w:color w:val="808080"/>
    </w:rPr>
  </w:style>
  <w:style w:type="character" w:styleId="UnresolvedMention">
    <w:name w:val="Unresolved Mention"/>
    <w:basedOn w:val="DefaultParagraphFont"/>
    <w:uiPriority w:val="99"/>
    <w:semiHidden/>
    <w:unhideWhenUsed/>
    <w:rsid w:val="00D8019B"/>
    <w:rPr>
      <w:color w:val="605E5C"/>
      <w:shd w:val="clear" w:color="auto" w:fill="E1DFDD"/>
    </w:rPr>
  </w:style>
  <w:style w:type="character" w:customStyle="1" w:styleId="Heading3Char">
    <w:name w:val="Heading 3 Char"/>
    <w:basedOn w:val="DefaultParagraphFont"/>
    <w:link w:val="Heading3"/>
    <w:uiPriority w:val="9"/>
    <w:semiHidden/>
    <w:rsid w:val="0040150F"/>
    <w:rPr>
      <w:rFonts w:asciiTheme="majorHAnsi" w:eastAsiaTheme="majorEastAsia" w:hAnsiTheme="majorHAnsi" w:cstheme="majorBidi"/>
      <w:color w:val="1F4D78" w:themeColor="accent1" w:themeShade="7F"/>
      <w:sz w:val="24"/>
      <w:szCs w:val="24"/>
      <w:lang w:eastAsia="en-GB"/>
    </w:rPr>
  </w:style>
  <w:style w:type="character" w:customStyle="1" w:styleId="normaltextrun">
    <w:name w:val="normaltextrun"/>
    <w:basedOn w:val="DefaultParagraphFont"/>
    <w:rsid w:val="00386A91"/>
  </w:style>
  <w:style w:type="character" w:customStyle="1" w:styleId="y2iqfc">
    <w:name w:val="y2iqfc"/>
    <w:basedOn w:val="DefaultParagraphFont"/>
    <w:rsid w:val="008240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24802">
      <w:bodyDiv w:val="1"/>
      <w:marLeft w:val="0"/>
      <w:marRight w:val="0"/>
      <w:marTop w:val="0"/>
      <w:marBottom w:val="0"/>
      <w:divBdr>
        <w:top w:val="none" w:sz="0" w:space="0" w:color="auto"/>
        <w:left w:val="none" w:sz="0" w:space="0" w:color="auto"/>
        <w:bottom w:val="none" w:sz="0" w:space="0" w:color="auto"/>
        <w:right w:val="none" w:sz="0" w:space="0" w:color="auto"/>
      </w:divBdr>
    </w:div>
    <w:div w:id="211238138">
      <w:bodyDiv w:val="1"/>
      <w:marLeft w:val="0"/>
      <w:marRight w:val="0"/>
      <w:marTop w:val="0"/>
      <w:marBottom w:val="0"/>
      <w:divBdr>
        <w:top w:val="none" w:sz="0" w:space="0" w:color="auto"/>
        <w:left w:val="none" w:sz="0" w:space="0" w:color="auto"/>
        <w:bottom w:val="none" w:sz="0" w:space="0" w:color="auto"/>
        <w:right w:val="none" w:sz="0" w:space="0" w:color="auto"/>
      </w:divBdr>
    </w:div>
    <w:div w:id="271472029">
      <w:bodyDiv w:val="1"/>
      <w:marLeft w:val="0"/>
      <w:marRight w:val="0"/>
      <w:marTop w:val="0"/>
      <w:marBottom w:val="0"/>
      <w:divBdr>
        <w:top w:val="none" w:sz="0" w:space="0" w:color="auto"/>
        <w:left w:val="none" w:sz="0" w:space="0" w:color="auto"/>
        <w:bottom w:val="none" w:sz="0" w:space="0" w:color="auto"/>
        <w:right w:val="none" w:sz="0" w:space="0" w:color="auto"/>
      </w:divBdr>
    </w:div>
    <w:div w:id="275793087">
      <w:bodyDiv w:val="1"/>
      <w:marLeft w:val="0"/>
      <w:marRight w:val="0"/>
      <w:marTop w:val="0"/>
      <w:marBottom w:val="0"/>
      <w:divBdr>
        <w:top w:val="none" w:sz="0" w:space="0" w:color="auto"/>
        <w:left w:val="none" w:sz="0" w:space="0" w:color="auto"/>
        <w:bottom w:val="none" w:sz="0" w:space="0" w:color="auto"/>
        <w:right w:val="none" w:sz="0" w:space="0" w:color="auto"/>
      </w:divBdr>
    </w:div>
    <w:div w:id="424883112">
      <w:bodyDiv w:val="1"/>
      <w:marLeft w:val="0"/>
      <w:marRight w:val="0"/>
      <w:marTop w:val="0"/>
      <w:marBottom w:val="0"/>
      <w:divBdr>
        <w:top w:val="none" w:sz="0" w:space="0" w:color="auto"/>
        <w:left w:val="none" w:sz="0" w:space="0" w:color="auto"/>
        <w:bottom w:val="none" w:sz="0" w:space="0" w:color="auto"/>
        <w:right w:val="none" w:sz="0" w:space="0" w:color="auto"/>
      </w:divBdr>
    </w:div>
    <w:div w:id="501161573">
      <w:bodyDiv w:val="1"/>
      <w:marLeft w:val="0"/>
      <w:marRight w:val="0"/>
      <w:marTop w:val="0"/>
      <w:marBottom w:val="0"/>
      <w:divBdr>
        <w:top w:val="none" w:sz="0" w:space="0" w:color="auto"/>
        <w:left w:val="none" w:sz="0" w:space="0" w:color="auto"/>
        <w:bottom w:val="none" w:sz="0" w:space="0" w:color="auto"/>
        <w:right w:val="none" w:sz="0" w:space="0" w:color="auto"/>
      </w:divBdr>
    </w:div>
    <w:div w:id="510535494">
      <w:bodyDiv w:val="1"/>
      <w:marLeft w:val="0"/>
      <w:marRight w:val="0"/>
      <w:marTop w:val="0"/>
      <w:marBottom w:val="0"/>
      <w:divBdr>
        <w:top w:val="none" w:sz="0" w:space="0" w:color="auto"/>
        <w:left w:val="none" w:sz="0" w:space="0" w:color="auto"/>
        <w:bottom w:val="none" w:sz="0" w:space="0" w:color="auto"/>
        <w:right w:val="none" w:sz="0" w:space="0" w:color="auto"/>
      </w:divBdr>
      <w:divsChild>
        <w:div w:id="793251333">
          <w:marLeft w:val="446"/>
          <w:marRight w:val="0"/>
          <w:marTop w:val="0"/>
          <w:marBottom w:val="0"/>
          <w:divBdr>
            <w:top w:val="none" w:sz="0" w:space="0" w:color="auto"/>
            <w:left w:val="none" w:sz="0" w:space="0" w:color="auto"/>
            <w:bottom w:val="none" w:sz="0" w:space="0" w:color="auto"/>
            <w:right w:val="none" w:sz="0" w:space="0" w:color="auto"/>
          </w:divBdr>
        </w:div>
        <w:div w:id="548877580">
          <w:marLeft w:val="446"/>
          <w:marRight w:val="0"/>
          <w:marTop w:val="0"/>
          <w:marBottom w:val="0"/>
          <w:divBdr>
            <w:top w:val="none" w:sz="0" w:space="0" w:color="auto"/>
            <w:left w:val="none" w:sz="0" w:space="0" w:color="auto"/>
            <w:bottom w:val="none" w:sz="0" w:space="0" w:color="auto"/>
            <w:right w:val="none" w:sz="0" w:space="0" w:color="auto"/>
          </w:divBdr>
        </w:div>
        <w:div w:id="671687504">
          <w:marLeft w:val="446"/>
          <w:marRight w:val="0"/>
          <w:marTop w:val="0"/>
          <w:marBottom w:val="0"/>
          <w:divBdr>
            <w:top w:val="none" w:sz="0" w:space="0" w:color="auto"/>
            <w:left w:val="none" w:sz="0" w:space="0" w:color="auto"/>
            <w:bottom w:val="none" w:sz="0" w:space="0" w:color="auto"/>
            <w:right w:val="none" w:sz="0" w:space="0" w:color="auto"/>
          </w:divBdr>
        </w:div>
        <w:div w:id="1056709838">
          <w:marLeft w:val="446"/>
          <w:marRight w:val="0"/>
          <w:marTop w:val="0"/>
          <w:marBottom w:val="0"/>
          <w:divBdr>
            <w:top w:val="none" w:sz="0" w:space="0" w:color="auto"/>
            <w:left w:val="none" w:sz="0" w:space="0" w:color="auto"/>
            <w:bottom w:val="none" w:sz="0" w:space="0" w:color="auto"/>
            <w:right w:val="none" w:sz="0" w:space="0" w:color="auto"/>
          </w:divBdr>
        </w:div>
      </w:divsChild>
    </w:div>
    <w:div w:id="626394021">
      <w:bodyDiv w:val="1"/>
      <w:marLeft w:val="0"/>
      <w:marRight w:val="0"/>
      <w:marTop w:val="0"/>
      <w:marBottom w:val="0"/>
      <w:divBdr>
        <w:top w:val="none" w:sz="0" w:space="0" w:color="auto"/>
        <w:left w:val="none" w:sz="0" w:space="0" w:color="auto"/>
        <w:bottom w:val="none" w:sz="0" w:space="0" w:color="auto"/>
        <w:right w:val="none" w:sz="0" w:space="0" w:color="auto"/>
      </w:divBdr>
    </w:div>
    <w:div w:id="821653771">
      <w:bodyDiv w:val="1"/>
      <w:marLeft w:val="0"/>
      <w:marRight w:val="0"/>
      <w:marTop w:val="0"/>
      <w:marBottom w:val="0"/>
      <w:divBdr>
        <w:top w:val="none" w:sz="0" w:space="0" w:color="auto"/>
        <w:left w:val="none" w:sz="0" w:space="0" w:color="auto"/>
        <w:bottom w:val="none" w:sz="0" w:space="0" w:color="auto"/>
        <w:right w:val="none" w:sz="0" w:space="0" w:color="auto"/>
      </w:divBdr>
    </w:div>
    <w:div w:id="923606700">
      <w:bodyDiv w:val="1"/>
      <w:marLeft w:val="0"/>
      <w:marRight w:val="0"/>
      <w:marTop w:val="0"/>
      <w:marBottom w:val="0"/>
      <w:divBdr>
        <w:top w:val="none" w:sz="0" w:space="0" w:color="auto"/>
        <w:left w:val="none" w:sz="0" w:space="0" w:color="auto"/>
        <w:bottom w:val="none" w:sz="0" w:space="0" w:color="auto"/>
        <w:right w:val="none" w:sz="0" w:space="0" w:color="auto"/>
      </w:divBdr>
    </w:div>
    <w:div w:id="967781269">
      <w:bodyDiv w:val="1"/>
      <w:marLeft w:val="0"/>
      <w:marRight w:val="0"/>
      <w:marTop w:val="0"/>
      <w:marBottom w:val="0"/>
      <w:divBdr>
        <w:top w:val="none" w:sz="0" w:space="0" w:color="auto"/>
        <w:left w:val="none" w:sz="0" w:space="0" w:color="auto"/>
        <w:bottom w:val="none" w:sz="0" w:space="0" w:color="auto"/>
        <w:right w:val="none" w:sz="0" w:space="0" w:color="auto"/>
      </w:divBdr>
    </w:div>
    <w:div w:id="1043793818">
      <w:bodyDiv w:val="1"/>
      <w:marLeft w:val="0"/>
      <w:marRight w:val="0"/>
      <w:marTop w:val="0"/>
      <w:marBottom w:val="0"/>
      <w:divBdr>
        <w:top w:val="none" w:sz="0" w:space="0" w:color="auto"/>
        <w:left w:val="none" w:sz="0" w:space="0" w:color="auto"/>
        <w:bottom w:val="none" w:sz="0" w:space="0" w:color="auto"/>
        <w:right w:val="none" w:sz="0" w:space="0" w:color="auto"/>
      </w:divBdr>
    </w:div>
    <w:div w:id="1152066132">
      <w:bodyDiv w:val="1"/>
      <w:marLeft w:val="0"/>
      <w:marRight w:val="0"/>
      <w:marTop w:val="0"/>
      <w:marBottom w:val="0"/>
      <w:divBdr>
        <w:top w:val="none" w:sz="0" w:space="0" w:color="auto"/>
        <w:left w:val="none" w:sz="0" w:space="0" w:color="auto"/>
        <w:bottom w:val="none" w:sz="0" w:space="0" w:color="auto"/>
        <w:right w:val="none" w:sz="0" w:space="0" w:color="auto"/>
      </w:divBdr>
    </w:div>
    <w:div w:id="1220045858">
      <w:bodyDiv w:val="1"/>
      <w:marLeft w:val="0"/>
      <w:marRight w:val="0"/>
      <w:marTop w:val="0"/>
      <w:marBottom w:val="0"/>
      <w:divBdr>
        <w:top w:val="none" w:sz="0" w:space="0" w:color="auto"/>
        <w:left w:val="none" w:sz="0" w:space="0" w:color="auto"/>
        <w:bottom w:val="none" w:sz="0" w:space="0" w:color="auto"/>
        <w:right w:val="none" w:sz="0" w:space="0" w:color="auto"/>
      </w:divBdr>
    </w:div>
    <w:div w:id="1470004697">
      <w:bodyDiv w:val="1"/>
      <w:marLeft w:val="0"/>
      <w:marRight w:val="0"/>
      <w:marTop w:val="0"/>
      <w:marBottom w:val="0"/>
      <w:divBdr>
        <w:top w:val="none" w:sz="0" w:space="0" w:color="auto"/>
        <w:left w:val="none" w:sz="0" w:space="0" w:color="auto"/>
        <w:bottom w:val="none" w:sz="0" w:space="0" w:color="auto"/>
        <w:right w:val="none" w:sz="0" w:space="0" w:color="auto"/>
      </w:divBdr>
    </w:div>
    <w:div w:id="1616909499">
      <w:bodyDiv w:val="1"/>
      <w:marLeft w:val="0"/>
      <w:marRight w:val="0"/>
      <w:marTop w:val="0"/>
      <w:marBottom w:val="0"/>
      <w:divBdr>
        <w:top w:val="none" w:sz="0" w:space="0" w:color="auto"/>
        <w:left w:val="none" w:sz="0" w:space="0" w:color="auto"/>
        <w:bottom w:val="none" w:sz="0" w:space="0" w:color="auto"/>
        <w:right w:val="none" w:sz="0" w:space="0" w:color="auto"/>
      </w:divBdr>
    </w:div>
    <w:div w:id="1924485837">
      <w:bodyDiv w:val="1"/>
      <w:marLeft w:val="0"/>
      <w:marRight w:val="0"/>
      <w:marTop w:val="0"/>
      <w:marBottom w:val="0"/>
      <w:divBdr>
        <w:top w:val="none" w:sz="0" w:space="0" w:color="auto"/>
        <w:left w:val="none" w:sz="0" w:space="0" w:color="auto"/>
        <w:bottom w:val="none" w:sz="0" w:space="0" w:color="auto"/>
        <w:right w:val="none" w:sz="0" w:space="0" w:color="auto"/>
      </w:divBdr>
    </w:div>
    <w:div w:id="212199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info/strategy/priorities-2019-2024/europe-fit-digital-age/europes-digital-decade-digital-targets-2030_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ija.rantina@varam.gov.lv" TargetMode="External"/><Relationship Id="rId4" Type="http://schemas.openxmlformats.org/officeDocument/2006/relationships/settings" Target="settings.xml"/><Relationship Id="rId9" Type="http://schemas.openxmlformats.org/officeDocument/2006/relationships/hyperlink" Target="mailto:marija.vlasenko@izm.gov.lv"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LV/TXT/PDF/?uri=CELEX:52019XG1210(01)&amp;qid=1586248603487&amp;from=LV" TargetMode="External"/><Relationship Id="rId2" Type="http://schemas.openxmlformats.org/officeDocument/2006/relationships/hyperlink" Target="https://eur-lex.europa.eu/legal-content/LV/TXT/PDF/?uri=CELEX:52019XG1210(01)&amp;qid=1586248603487&amp;from=LV" TargetMode="External"/><Relationship Id="rId1" Type="http://schemas.openxmlformats.org/officeDocument/2006/relationships/hyperlink" Target="https://www.esfondi.lv/upload/anm/af_vadlinijas-_11.07.2022_v_2.pdf" TargetMode="External"/><Relationship Id="rId4" Type="http://schemas.openxmlformats.org/officeDocument/2006/relationships/hyperlink" Target="https://ec.europa.eu/eurostat/web/products-eurostat-news/w/ddn-2022121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24578-B8F1-4EB2-B076-E0C086E89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28</Pages>
  <Words>57107</Words>
  <Characters>32551</Characters>
  <Application>Microsoft Office Word</Application>
  <DocSecurity>0</DocSecurity>
  <Lines>271</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Vlasenko</dc:creator>
  <cp:keywords/>
  <dc:description/>
  <cp:lastModifiedBy>Marija Vlasenko</cp:lastModifiedBy>
  <cp:revision>2</cp:revision>
  <dcterms:created xsi:type="dcterms:W3CDTF">2023-06-27T11:04:00Z</dcterms:created>
  <dcterms:modified xsi:type="dcterms:W3CDTF">2023-06-27T11:04:00Z</dcterms:modified>
</cp:coreProperties>
</file>