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4E4B0" w14:textId="77777777" w:rsidR="00F9437B" w:rsidRPr="00F9437B" w:rsidRDefault="007D55A1" w:rsidP="00F73127">
      <w:pPr>
        <w:pStyle w:val="naislab"/>
        <w:spacing w:before="120" w:beforeAutospacing="0" w:after="120" w:afterAutospacing="0"/>
        <w:ind w:left="132" w:right="93" w:firstLine="588"/>
        <w:jc w:val="center"/>
        <w:rPr>
          <w:b/>
          <w:sz w:val="28"/>
          <w:szCs w:val="28"/>
        </w:rPr>
      </w:pPr>
      <w:r w:rsidRPr="00F9437B">
        <w:rPr>
          <w:b/>
          <w:sz w:val="28"/>
          <w:szCs w:val="28"/>
        </w:rPr>
        <w:t xml:space="preserve">Informatīvais ziņojums </w:t>
      </w:r>
    </w:p>
    <w:p w14:paraId="41048A86" w14:textId="75FC2DC5" w:rsidR="00F70AAB" w:rsidRPr="00F9437B" w:rsidRDefault="007D55A1" w:rsidP="00F73127">
      <w:pPr>
        <w:pStyle w:val="naislab"/>
        <w:spacing w:before="120" w:beforeAutospacing="0" w:after="120" w:afterAutospacing="0"/>
        <w:ind w:left="132" w:right="93" w:firstLine="588"/>
        <w:jc w:val="center"/>
        <w:rPr>
          <w:b/>
          <w:sz w:val="28"/>
          <w:szCs w:val="28"/>
        </w:rPr>
      </w:pPr>
      <w:r w:rsidRPr="00F9437B">
        <w:rPr>
          <w:b/>
          <w:sz w:val="28"/>
          <w:szCs w:val="28"/>
        </w:rPr>
        <w:t>p</w:t>
      </w:r>
      <w:r w:rsidR="00872CFB" w:rsidRPr="00F9437B">
        <w:rPr>
          <w:b/>
          <w:sz w:val="28"/>
          <w:szCs w:val="28"/>
        </w:rPr>
        <w:t>ar Igaunijas un Latvijas atkrastes vēja kopprojekta ELWIND īstenošanu</w:t>
      </w:r>
    </w:p>
    <w:sdt>
      <w:sdtPr>
        <w:rPr>
          <w:rFonts w:ascii="Times New Roman" w:eastAsia="Times New Roman" w:hAnsi="Times New Roman" w:cs="Times New Roman"/>
          <w:color w:val="auto"/>
          <w:sz w:val="28"/>
          <w:szCs w:val="28"/>
          <w:lang w:val="lv-LV" w:eastAsia="lv-LV"/>
        </w:rPr>
        <w:id w:val="1597135363"/>
        <w:docPartObj>
          <w:docPartGallery w:val="Table of Contents"/>
          <w:docPartUnique/>
        </w:docPartObj>
      </w:sdtPr>
      <w:sdtEndPr>
        <w:rPr>
          <w:b/>
          <w:bCs/>
        </w:rPr>
      </w:sdtEndPr>
      <w:sdtContent>
        <w:p w14:paraId="24586C49" w14:textId="12F4B0A0" w:rsidR="00D579FF" w:rsidRPr="00F9437B" w:rsidRDefault="00D579FF" w:rsidP="00F73127">
          <w:pPr>
            <w:pStyle w:val="TOCHeading"/>
            <w:spacing w:before="120" w:after="120"/>
            <w:rPr>
              <w:rFonts w:ascii="Times New Roman" w:hAnsi="Times New Roman" w:cs="Times New Roman"/>
              <w:color w:val="auto"/>
              <w:sz w:val="28"/>
              <w:szCs w:val="28"/>
              <w:lang w:val="lv-LV"/>
            </w:rPr>
          </w:pPr>
        </w:p>
        <w:p w14:paraId="079A3E87" w14:textId="649FECC6" w:rsidR="009914C7" w:rsidRPr="009914C7" w:rsidRDefault="00D579FF">
          <w:pPr>
            <w:pStyle w:val="TOC1"/>
            <w:rPr>
              <w:rFonts w:asciiTheme="minorHAnsi" w:eastAsiaTheme="minorEastAsia" w:hAnsiTheme="minorHAnsi" w:cstheme="minorBidi"/>
              <w:noProof/>
              <w:sz w:val="28"/>
              <w:szCs w:val="28"/>
            </w:rPr>
          </w:pPr>
          <w:r w:rsidRPr="009914C7">
            <w:rPr>
              <w:sz w:val="28"/>
              <w:szCs w:val="28"/>
            </w:rPr>
            <w:fldChar w:fldCharType="begin"/>
          </w:r>
          <w:r w:rsidRPr="009914C7">
            <w:rPr>
              <w:sz w:val="28"/>
              <w:szCs w:val="28"/>
            </w:rPr>
            <w:instrText xml:space="preserve"> TOC \o "1-3" \h \z \u </w:instrText>
          </w:r>
          <w:r w:rsidRPr="009914C7">
            <w:rPr>
              <w:sz w:val="28"/>
              <w:szCs w:val="28"/>
            </w:rPr>
            <w:fldChar w:fldCharType="separate"/>
          </w:r>
          <w:hyperlink w:anchor="_Toc82004258" w:history="1">
            <w:r w:rsidR="009914C7" w:rsidRPr="009914C7">
              <w:rPr>
                <w:rStyle w:val="Hyperlink"/>
                <w:noProof/>
                <w:sz w:val="28"/>
                <w:szCs w:val="28"/>
              </w:rPr>
              <w:t>1.</w:t>
            </w:r>
            <w:r w:rsidR="009914C7" w:rsidRPr="009914C7">
              <w:rPr>
                <w:rFonts w:asciiTheme="minorHAnsi" w:eastAsiaTheme="minorEastAsia" w:hAnsiTheme="minorHAnsi" w:cstheme="minorBidi"/>
                <w:noProof/>
                <w:sz w:val="28"/>
                <w:szCs w:val="28"/>
              </w:rPr>
              <w:tab/>
            </w:r>
            <w:r w:rsidR="009914C7" w:rsidRPr="009914C7">
              <w:rPr>
                <w:rStyle w:val="Hyperlink"/>
                <w:noProof/>
                <w:sz w:val="28"/>
                <w:szCs w:val="28"/>
              </w:rPr>
              <w:t>Ievads</w:t>
            </w:r>
            <w:r w:rsidR="009914C7" w:rsidRPr="009914C7">
              <w:rPr>
                <w:noProof/>
                <w:webHidden/>
                <w:sz w:val="28"/>
                <w:szCs w:val="28"/>
              </w:rPr>
              <w:tab/>
            </w:r>
            <w:r w:rsidR="009914C7" w:rsidRPr="009914C7">
              <w:rPr>
                <w:noProof/>
                <w:webHidden/>
                <w:sz w:val="28"/>
                <w:szCs w:val="28"/>
              </w:rPr>
              <w:fldChar w:fldCharType="begin"/>
            </w:r>
            <w:r w:rsidR="009914C7" w:rsidRPr="009914C7">
              <w:rPr>
                <w:noProof/>
                <w:webHidden/>
                <w:sz w:val="28"/>
                <w:szCs w:val="28"/>
              </w:rPr>
              <w:instrText xml:space="preserve"> PAGEREF _Toc82004258 \h </w:instrText>
            </w:r>
            <w:r w:rsidR="009914C7" w:rsidRPr="009914C7">
              <w:rPr>
                <w:noProof/>
                <w:webHidden/>
                <w:sz w:val="28"/>
                <w:szCs w:val="28"/>
              </w:rPr>
            </w:r>
            <w:r w:rsidR="009914C7" w:rsidRPr="009914C7">
              <w:rPr>
                <w:noProof/>
                <w:webHidden/>
                <w:sz w:val="28"/>
                <w:szCs w:val="28"/>
              </w:rPr>
              <w:fldChar w:fldCharType="separate"/>
            </w:r>
            <w:r w:rsidR="009914C7" w:rsidRPr="009914C7">
              <w:rPr>
                <w:noProof/>
                <w:webHidden/>
                <w:sz w:val="28"/>
                <w:szCs w:val="28"/>
              </w:rPr>
              <w:t>2</w:t>
            </w:r>
            <w:r w:rsidR="009914C7" w:rsidRPr="009914C7">
              <w:rPr>
                <w:noProof/>
                <w:webHidden/>
                <w:sz w:val="28"/>
                <w:szCs w:val="28"/>
              </w:rPr>
              <w:fldChar w:fldCharType="end"/>
            </w:r>
          </w:hyperlink>
        </w:p>
        <w:p w14:paraId="435D6FE0" w14:textId="5BC18ADB" w:rsidR="009914C7" w:rsidRPr="009914C7" w:rsidRDefault="00A972EC">
          <w:pPr>
            <w:pStyle w:val="TOC1"/>
            <w:rPr>
              <w:rFonts w:asciiTheme="minorHAnsi" w:eastAsiaTheme="minorEastAsia" w:hAnsiTheme="minorHAnsi" w:cstheme="minorBidi"/>
              <w:noProof/>
              <w:sz w:val="28"/>
              <w:szCs w:val="28"/>
            </w:rPr>
          </w:pPr>
          <w:hyperlink w:anchor="_Toc82004259" w:history="1">
            <w:r w:rsidR="009914C7" w:rsidRPr="009914C7">
              <w:rPr>
                <w:rStyle w:val="Hyperlink"/>
                <w:noProof/>
                <w:sz w:val="28"/>
                <w:szCs w:val="28"/>
              </w:rPr>
              <w:t>2.</w:t>
            </w:r>
            <w:r w:rsidR="009914C7" w:rsidRPr="009914C7">
              <w:rPr>
                <w:rFonts w:asciiTheme="minorHAnsi" w:eastAsiaTheme="minorEastAsia" w:hAnsiTheme="minorHAnsi" w:cstheme="minorBidi"/>
                <w:noProof/>
                <w:sz w:val="28"/>
                <w:szCs w:val="28"/>
              </w:rPr>
              <w:tab/>
            </w:r>
            <w:r w:rsidR="009914C7" w:rsidRPr="009914C7">
              <w:rPr>
                <w:rStyle w:val="Hyperlink"/>
                <w:noProof/>
                <w:sz w:val="28"/>
                <w:szCs w:val="28"/>
              </w:rPr>
              <w:t>Nacionālā enerģētikas un klimata plāna 2021.-2030. gadam mērķi</w:t>
            </w:r>
            <w:r w:rsidR="009914C7" w:rsidRPr="009914C7">
              <w:rPr>
                <w:noProof/>
                <w:webHidden/>
                <w:sz w:val="28"/>
                <w:szCs w:val="28"/>
              </w:rPr>
              <w:tab/>
            </w:r>
            <w:r w:rsidR="009914C7" w:rsidRPr="009914C7">
              <w:rPr>
                <w:noProof/>
                <w:webHidden/>
                <w:sz w:val="28"/>
                <w:szCs w:val="28"/>
              </w:rPr>
              <w:fldChar w:fldCharType="begin"/>
            </w:r>
            <w:r w:rsidR="009914C7" w:rsidRPr="009914C7">
              <w:rPr>
                <w:noProof/>
                <w:webHidden/>
                <w:sz w:val="28"/>
                <w:szCs w:val="28"/>
              </w:rPr>
              <w:instrText xml:space="preserve"> PAGEREF _Toc82004259 \h </w:instrText>
            </w:r>
            <w:r w:rsidR="009914C7" w:rsidRPr="009914C7">
              <w:rPr>
                <w:noProof/>
                <w:webHidden/>
                <w:sz w:val="28"/>
                <w:szCs w:val="28"/>
              </w:rPr>
            </w:r>
            <w:r w:rsidR="009914C7" w:rsidRPr="009914C7">
              <w:rPr>
                <w:noProof/>
                <w:webHidden/>
                <w:sz w:val="28"/>
                <w:szCs w:val="28"/>
              </w:rPr>
              <w:fldChar w:fldCharType="separate"/>
            </w:r>
            <w:r w:rsidR="009914C7" w:rsidRPr="009914C7">
              <w:rPr>
                <w:noProof/>
                <w:webHidden/>
                <w:sz w:val="28"/>
                <w:szCs w:val="28"/>
              </w:rPr>
              <w:t>2</w:t>
            </w:r>
            <w:r w:rsidR="009914C7" w:rsidRPr="009914C7">
              <w:rPr>
                <w:noProof/>
                <w:webHidden/>
                <w:sz w:val="28"/>
                <w:szCs w:val="28"/>
              </w:rPr>
              <w:fldChar w:fldCharType="end"/>
            </w:r>
          </w:hyperlink>
        </w:p>
        <w:p w14:paraId="7299AC01" w14:textId="35ABEA0C" w:rsidR="009914C7" w:rsidRPr="009914C7" w:rsidRDefault="00A972EC">
          <w:pPr>
            <w:pStyle w:val="TOC1"/>
            <w:rPr>
              <w:rFonts w:asciiTheme="minorHAnsi" w:eastAsiaTheme="minorEastAsia" w:hAnsiTheme="minorHAnsi" w:cstheme="minorBidi"/>
              <w:noProof/>
              <w:sz w:val="28"/>
              <w:szCs w:val="28"/>
            </w:rPr>
          </w:pPr>
          <w:hyperlink w:anchor="_Toc82004260" w:history="1">
            <w:r w:rsidR="009914C7" w:rsidRPr="009914C7">
              <w:rPr>
                <w:rStyle w:val="Hyperlink"/>
                <w:noProof/>
                <w:sz w:val="28"/>
                <w:szCs w:val="28"/>
              </w:rPr>
              <w:t>3.</w:t>
            </w:r>
            <w:r w:rsidR="009914C7" w:rsidRPr="009914C7">
              <w:rPr>
                <w:rFonts w:asciiTheme="minorHAnsi" w:eastAsiaTheme="minorEastAsia" w:hAnsiTheme="minorHAnsi" w:cstheme="minorBidi"/>
                <w:noProof/>
                <w:sz w:val="28"/>
                <w:szCs w:val="28"/>
              </w:rPr>
              <w:tab/>
            </w:r>
            <w:r w:rsidR="009914C7" w:rsidRPr="009914C7">
              <w:rPr>
                <w:rStyle w:val="Hyperlink"/>
                <w:noProof/>
                <w:sz w:val="28"/>
                <w:szCs w:val="28"/>
              </w:rPr>
              <w:t>Pašreizējās situācijas raksturojums</w:t>
            </w:r>
            <w:r w:rsidR="009914C7" w:rsidRPr="009914C7">
              <w:rPr>
                <w:noProof/>
                <w:webHidden/>
                <w:sz w:val="28"/>
                <w:szCs w:val="28"/>
              </w:rPr>
              <w:tab/>
            </w:r>
            <w:r w:rsidR="009914C7" w:rsidRPr="009914C7">
              <w:rPr>
                <w:noProof/>
                <w:webHidden/>
                <w:sz w:val="28"/>
                <w:szCs w:val="28"/>
              </w:rPr>
              <w:fldChar w:fldCharType="begin"/>
            </w:r>
            <w:r w:rsidR="009914C7" w:rsidRPr="009914C7">
              <w:rPr>
                <w:noProof/>
                <w:webHidden/>
                <w:sz w:val="28"/>
                <w:szCs w:val="28"/>
              </w:rPr>
              <w:instrText xml:space="preserve"> PAGEREF _Toc82004260 \h </w:instrText>
            </w:r>
            <w:r w:rsidR="009914C7" w:rsidRPr="009914C7">
              <w:rPr>
                <w:noProof/>
                <w:webHidden/>
                <w:sz w:val="28"/>
                <w:szCs w:val="28"/>
              </w:rPr>
            </w:r>
            <w:r w:rsidR="009914C7" w:rsidRPr="009914C7">
              <w:rPr>
                <w:noProof/>
                <w:webHidden/>
                <w:sz w:val="28"/>
                <w:szCs w:val="28"/>
              </w:rPr>
              <w:fldChar w:fldCharType="separate"/>
            </w:r>
            <w:r w:rsidR="009914C7" w:rsidRPr="009914C7">
              <w:rPr>
                <w:noProof/>
                <w:webHidden/>
                <w:sz w:val="28"/>
                <w:szCs w:val="28"/>
              </w:rPr>
              <w:t>3</w:t>
            </w:r>
            <w:r w:rsidR="009914C7" w:rsidRPr="009914C7">
              <w:rPr>
                <w:noProof/>
                <w:webHidden/>
                <w:sz w:val="28"/>
                <w:szCs w:val="28"/>
              </w:rPr>
              <w:fldChar w:fldCharType="end"/>
            </w:r>
          </w:hyperlink>
        </w:p>
        <w:p w14:paraId="0C689515" w14:textId="104FDF8D" w:rsidR="009914C7" w:rsidRPr="009914C7" w:rsidRDefault="00A972EC">
          <w:pPr>
            <w:pStyle w:val="TOC2"/>
            <w:tabs>
              <w:tab w:val="left" w:pos="880"/>
              <w:tab w:val="right" w:leader="dot" w:pos="9016"/>
            </w:tabs>
            <w:rPr>
              <w:rFonts w:asciiTheme="minorHAnsi" w:eastAsiaTheme="minorEastAsia" w:hAnsiTheme="minorHAnsi" w:cstheme="minorBidi"/>
              <w:noProof/>
              <w:sz w:val="28"/>
              <w:szCs w:val="28"/>
            </w:rPr>
          </w:pPr>
          <w:hyperlink w:anchor="_Toc82004261" w:history="1">
            <w:r w:rsidR="009914C7" w:rsidRPr="009914C7">
              <w:rPr>
                <w:rStyle w:val="Hyperlink"/>
                <w:noProof/>
                <w:sz w:val="28"/>
                <w:szCs w:val="28"/>
              </w:rPr>
              <w:t>3.1.</w:t>
            </w:r>
            <w:r w:rsidR="009914C7" w:rsidRPr="009914C7">
              <w:rPr>
                <w:rFonts w:asciiTheme="minorHAnsi" w:eastAsiaTheme="minorEastAsia" w:hAnsiTheme="minorHAnsi" w:cstheme="minorBidi"/>
                <w:noProof/>
                <w:sz w:val="28"/>
                <w:szCs w:val="28"/>
              </w:rPr>
              <w:tab/>
            </w:r>
            <w:r w:rsidR="009914C7" w:rsidRPr="009914C7">
              <w:rPr>
                <w:rStyle w:val="Hyperlink"/>
                <w:noProof/>
                <w:sz w:val="28"/>
                <w:szCs w:val="28"/>
              </w:rPr>
              <w:t>Jūras plānojums</w:t>
            </w:r>
            <w:r w:rsidR="009914C7" w:rsidRPr="009914C7">
              <w:rPr>
                <w:noProof/>
                <w:webHidden/>
                <w:sz w:val="28"/>
                <w:szCs w:val="28"/>
              </w:rPr>
              <w:tab/>
            </w:r>
            <w:r w:rsidR="009914C7" w:rsidRPr="009914C7">
              <w:rPr>
                <w:noProof/>
                <w:webHidden/>
                <w:sz w:val="28"/>
                <w:szCs w:val="28"/>
              </w:rPr>
              <w:fldChar w:fldCharType="begin"/>
            </w:r>
            <w:r w:rsidR="009914C7" w:rsidRPr="009914C7">
              <w:rPr>
                <w:noProof/>
                <w:webHidden/>
                <w:sz w:val="28"/>
                <w:szCs w:val="28"/>
              </w:rPr>
              <w:instrText xml:space="preserve"> PAGEREF _Toc82004261 \h </w:instrText>
            </w:r>
            <w:r w:rsidR="009914C7" w:rsidRPr="009914C7">
              <w:rPr>
                <w:noProof/>
                <w:webHidden/>
                <w:sz w:val="28"/>
                <w:szCs w:val="28"/>
              </w:rPr>
            </w:r>
            <w:r w:rsidR="009914C7" w:rsidRPr="009914C7">
              <w:rPr>
                <w:noProof/>
                <w:webHidden/>
                <w:sz w:val="28"/>
                <w:szCs w:val="28"/>
              </w:rPr>
              <w:fldChar w:fldCharType="separate"/>
            </w:r>
            <w:r w:rsidR="009914C7" w:rsidRPr="009914C7">
              <w:rPr>
                <w:noProof/>
                <w:webHidden/>
                <w:sz w:val="28"/>
                <w:szCs w:val="28"/>
              </w:rPr>
              <w:t>4</w:t>
            </w:r>
            <w:r w:rsidR="009914C7" w:rsidRPr="009914C7">
              <w:rPr>
                <w:noProof/>
                <w:webHidden/>
                <w:sz w:val="28"/>
                <w:szCs w:val="28"/>
              </w:rPr>
              <w:fldChar w:fldCharType="end"/>
            </w:r>
          </w:hyperlink>
        </w:p>
        <w:p w14:paraId="232BFDB4" w14:textId="049E2BAF" w:rsidR="009914C7" w:rsidRPr="009914C7" w:rsidRDefault="00A972EC">
          <w:pPr>
            <w:pStyle w:val="TOC2"/>
            <w:tabs>
              <w:tab w:val="left" w:pos="880"/>
              <w:tab w:val="right" w:leader="dot" w:pos="9016"/>
            </w:tabs>
            <w:rPr>
              <w:rFonts w:asciiTheme="minorHAnsi" w:eastAsiaTheme="minorEastAsia" w:hAnsiTheme="minorHAnsi" w:cstheme="minorBidi"/>
              <w:noProof/>
              <w:sz w:val="28"/>
              <w:szCs w:val="28"/>
            </w:rPr>
          </w:pPr>
          <w:hyperlink w:anchor="_Toc82004262" w:history="1">
            <w:r w:rsidR="009914C7" w:rsidRPr="009914C7">
              <w:rPr>
                <w:rStyle w:val="Hyperlink"/>
                <w:noProof/>
                <w:sz w:val="28"/>
                <w:szCs w:val="28"/>
              </w:rPr>
              <w:t>3.2.</w:t>
            </w:r>
            <w:r w:rsidR="009914C7" w:rsidRPr="009914C7">
              <w:rPr>
                <w:rFonts w:asciiTheme="minorHAnsi" w:eastAsiaTheme="minorEastAsia" w:hAnsiTheme="minorHAnsi" w:cstheme="minorBidi"/>
                <w:noProof/>
                <w:sz w:val="28"/>
                <w:szCs w:val="28"/>
              </w:rPr>
              <w:tab/>
            </w:r>
            <w:r w:rsidR="009914C7" w:rsidRPr="009914C7">
              <w:rPr>
                <w:rStyle w:val="Hyperlink"/>
                <w:noProof/>
                <w:sz w:val="28"/>
                <w:szCs w:val="28"/>
              </w:rPr>
              <w:t>Latvijas un Igaunijas Saprašanās Memorands</w:t>
            </w:r>
            <w:r w:rsidR="009914C7" w:rsidRPr="009914C7">
              <w:rPr>
                <w:noProof/>
                <w:webHidden/>
                <w:sz w:val="28"/>
                <w:szCs w:val="28"/>
              </w:rPr>
              <w:tab/>
            </w:r>
            <w:r w:rsidR="009914C7" w:rsidRPr="009914C7">
              <w:rPr>
                <w:noProof/>
                <w:webHidden/>
                <w:sz w:val="28"/>
                <w:szCs w:val="28"/>
              </w:rPr>
              <w:fldChar w:fldCharType="begin"/>
            </w:r>
            <w:r w:rsidR="009914C7" w:rsidRPr="009914C7">
              <w:rPr>
                <w:noProof/>
                <w:webHidden/>
                <w:sz w:val="28"/>
                <w:szCs w:val="28"/>
              </w:rPr>
              <w:instrText xml:space="preserve"> PAGEREF _Toc82004262 \h </w:instrText>
            </w:r>
            <w:r w:rsidR="009914C7" w:rsidRPr="009914C7">
              <w:rPr>
                <w:noProof/>
                <w:webHidden/>
                <w:sz w:val="28"/>
                <w:szCs w:val="28"/>
              </w:rPr>
            </w:r>
            <w:r w:rsidR="009914C7" w:rsidRPr="009914C7">
              <w:rPr>
                <w:noProof/>
                <w:webHidden/>
                <w:sz w:val="28"/>
                <w:szCs w:val="28"/>
              </w:rPr>
              <w:fldChar w:fldCharType="separate"/>
            </w:r>
            <w:r w:rsidR="009914C7" w:rsidRPr="009914C7">
              <w:rPr>
                <w:noProof/>
                <w:webHidden/>
                <w:sz w:val="28"/>
                <w:szCs w:val="28"/>
              </w:rPr>
              <w:t>5</w:t>
            </w:r>
            <w:r w:rsidR="009914C7" w:rsidRPr="009914C7">
              <w:rPr>
                <w:noProof/>
                <w:webHidden/>
                <w:sz w:val="28"/>
                <w:szCs w:val="28"/>
              </w:rPr>
              <w:fldChar w:fldCharType="end"/>
            </w:r>
          </w:hyperlink>
        </w:p>
        <w:p w14:paraId="69B0A945" w14:textId="259159B6" w:rsidR="009914C7" w:rsidRPr="009914C7" w:rsidRDefault="00A972EC">
          <w:pPr>
            <w:pStyle w:val="TOC1"/>
            <w:rPr>
              <w:rFonts w:asciiTheme="minorHAnsi" w:eastAsiaTheme="minorEastAsia" w:hAnsiTheme="minorHAnsi" w:cstheme="minorBidi"/>
              <w:noProof/>
              <w:sz w:val="28"/>
              <w:szCs w:val="28"/>
            </w:rPr>
          </w:pPr>
          <w:hyperlink w:anchor="_Toc82004263" w:history="1">
            <w:r w:rsidR="009914C7" w:rsidRPr="009914C7">
              <w:rPr>
                <w:rStyle w:val="Hyperlink"/>
                <w:noProof/>
                <w:sz w:val="28"/>
                <w:szCs w:val="28"/>
              </w:rPr>
              <w:t>4.</w:t>
            </w:r>
            <w:r w:rsidR="009914C7" w:rsidRPr="009914C7">
              <w:rPr>
                <w:rFonts w:asciiTheme="minorHAnsi" w:eastAsiaTheme="minorEastAsia" w:hAnsiTheme="minorHAnsi" w:cstheme="minorBidi"/>
                <w:noProof/>
                <w:sz w:val="28"/>
                <w:szCs w:val="28"/>
              </w:rPr>
              <w:tab/>
            </w:r>
            <w:r w:rsidR="009914C7" w:rsidRPr="009914C7">
              <w:rPr>
                <w:rStyle w:val="Hyperlink"/>
                <w:noProof/>
                <w:sz w:val="28"/>
                <w:szCs w:val="28"/>
              </w:rPr>
              <w:t>Sadarbība starp institūcijām</w:t>
            </w:r>
            <w:r w:rsidR="009914C7" w:rsidRPr="009914C7">
              <w:rPr>
                <w:noProof/>
                <w:webHidden/>
                <w:sz w:val="28"/>
                <w:szCs w:val="28"/>
              </w:rPr>
              <w:tab/>
            </w:r>
            <w:r w:rsidR="009914C7" w:rsidRPr="009914C7">
              <w:rPr>
                <w:noProof/>
                <w:webHidden/>
                <w:sz w:val="28"/>
                <w:szCs w:val="28"/>
              </w:rPr>
              <w:fldChar w:fldCharType="begin"/>
            </w:r>
            <w:r w:rsidR="009914C7" w:rsidRPr="009914C7">
              <w:rPr>
                <w:noProof/>
                <w:webHidden/>
                <w:sz w:val="28"/>
                <w:szCs w:val="28"/>
              </w:rPr>
              <w:instrText xml:space="preserve"> PAGEREF _Toc82004263 \h </w:instrText>
            </w:r>
            <w:r w:rsidR="009914C7" w:rsidRPr="009914C7">
              <w:rPr>
                <w:noProof/>
                <w:webHidden/>
                <w:sz w:val="28"/>
                <w:szCs w:val="28"/>
              </w:rPr>
            </w:r>
            <w:r w:rsidR="009914C7" w:rsidRPr="009914C7">
              <w:rPr>
                <w:noProof/>
                <w:webHidden/>
                <w:sz w:val="28"/>
                <w:szCs w:val="28"/>
              </w:rPr>
              <w:fldChar w:fldCharType="separate"/>
            </w:r>
            <w:r w:rsidR="009914C7" w:rsidRPr="009914C7">
              <w:rPr>
                <w:noProof/>
                <w:webHidden/>
                <w:sz w:val="28"/>
                <w:szCs w:val="28"/>
              </w:rPr>
              <w:t>6</w:t>
            </w:r>
            <w:r w:rsidR="009914C7" w:rsidRPr="009914C7">
              <w:rPr>
                <w:noProof/>
                <w:webHidden/>
                <w:sz w:val="28"/>
                <w:szCs w:val="28"/>
              </w:rPr>
              <w:fldChar w:fldCharType="end"/>
            </w:r>
          </w:hyperlink>
        </w:p>
        <w:p w14:paraId="395AB5D3" w14:textId="691D65B1" w:rsidR="009914C7" w:rsidRPr="009914C7" w:rsidRDefault="00A972EC">
          <w:pPr>
            <w:pStyle w:val="TOC2"/>
            <w:tabs>
              <w:tab w:val="left" w:pos="880"/>
              <w:tab w:val="right" w:leader="dot" w:pos="9016"/>
            </w:tabs>
            <w:rPr>
              <w:rFonts w:asciiTheme="minorHAnsi" w:eastAsiaTheme="minorEastAsia" w:hAnsiTheme="minorHAnsi" w:cstheme="minorBidi"/>
              <w:noProof/>
              <w:sz w:val="28"/>
              <w:szCs w:val="28"/>
            </w:rPr>
          </w:pPr>
          <w:hyperlink w:anchor="_Toc82004264" w:history="1">
            <w:r w:rsidR="009914C7" w:rsidRPr="009914C7">
              <w:rPr>
                <w:rStyle w:val="Hyperlink"/>
                <w:noProof/>
                <w:sz w:val="28"/>
                <w:szCs w:val="28"/>
              </w:rPr>
              <w:t>4.1.</w:t>
            </w:r>
            <w:r w:rsidR="009914C7" w:rsidRPr="009914C7">
              <w:rPr>
                <w:rFonts w:asciiTheme="minorHAnsi" w:eastAsiaTheme="minorEastAsia" w:hAnsiTheme="minorHAnsi" w:cstheme="minorBidi"/>
                <w:noProof/>
                <w:sz w:val="28"/>
                <w:szCs w:val="28"/>
              </w:rPr>
              <w:tab/>
            </w:r>
            <w:r w:rsidR="009914C7" w:rsidRPr="009914C7">
              <w:rPr>
                <w:rStyle w:val="Hyperlink"/>
                <w:noProof/>
                <w:sz w:val="28"/>
                <w:szCs w:val="28"/>
              </w:rPr>
              <w:t>Kopprojekta ELWIND īstenošana</w:t>
            </w:r>
            <w:r w:rsidR="009914C7" w:rsidRPr="009914C7">
              <w:rPr>
                <w:noProof/>
                <w:webHidden/>
                <w:sz w:val="28"/>
                <w:szCs w:val="28"/>
              </w:rPr>
              <w:tab/>
            </w:r>
            <w:r w:rsidR="009914C7" w:rsidRPr="009914C7">
              <w:rPr>
                <w:noProof/>
                <w:webHidden/>
                <w:sz w:val="28"/>
                <w:szCs w:val="28"/>
              </w:rPr>
              <w:fldChar w:fldCharType="begin"/>
            </w:r>
            <w:r w:rsidR="009914C7" w:rsidRPr="009914C7">
              <w:rPr>
                <w:noProof/>
                <w:webHidden/>
                <w:sz w:val="28"/>
                <w:szCs w:val="28"/>
              </w:rPr>
              <w:instrText xml:space="preserve"> PAGEREF _Toc82004264 \h </w:instrText>
            </w:r>
            <w:r w:rsidR="009914C7" w:rsidRPr="009914C7">
              <w:rPr>
                <w:noProof/>
                <w:webHidden/>
                <w:sz w:val="28"/>
                <w:szCs w:val="28"/>
              </w:rPr>
            </w:r>
            <w:r w:rsidR="009914C7" w:rsidRPr="009914C7">
              <w:rPr>
                <w:noProof/>
                <w:webHidden/>
                <w:sz w:val="28"/>
                <w:szCs w:val="28"/>
              </w:rPr>
              <w:fldChar w:fldCharType="separate"/>
            </w:r>
            <w:r w:rsidR="009914C7" w:rsidRPr="009914C7">
              <w:rPr>
                <w:noProof/>
                <w:webHidden/>
                <w:sz w:val="28"/>
                <w:szCs w:val="28"/>
              </w:rPr>
              <w:t>6</w:t>
            </w:r>
            <w:r w:rsidR="009914C7" w:rsidRPr="009914C7">
              <w:rPr>
                <w:noProof/>
                <w:webHidden/>
                <w:sz w:val="28"/>
                <w:szCs w:val="28"/>
              </w:rPr>
              <w:fldChar w:fldCharType="end"/>
            </w:r>
          </w:hyperlink>
        </w:p>
        <w:p w14:paraId="67FE3FDC" w14:textId="0D744DFC" w:rsidR="009914C7" w:rsidRPr="009914C7" w:rsidRDefault="00A972EC">
          <w:pPr>
            <w:pStyle w:val="TOC2"/>
            <w:tabs>
              <w:tab w:val="left" w:pos="880"/>
              <w:tab w:val="right" w:leader="dot" w:pos="9016"/>
            </w:tabs>
            <w:rPr>
              <w:rFonts w:asciiTheme="minorHAnsi" w:eastAsiaTheme="minorEastAsia" w:hAnsiTheme="minorHAnsi" w:cstheme="minorBidi"/>
              <w:noProof/>
              <w:sz w:val="28"/>
              <w:szCs w:val="28"/>
            </w:rPr>
          </w:pPr>
          <w:hyperlink w:anchor="_Toc82004265" w:history="1">
            <w:r w:rsidR="009914C7" w:rsidRPr="009914C7">
              <w:rPr>
                <w:rStyle w:val="Hyperlink"/>
                <w:noProof/>
                <w:sz w:val="28"/>
                <w:szCs w:val="28"/>
              </w:rPr>
              <w:t>4.2.</w:t>
            </w:r>
            <w:r w:rsidR="009914C7" w:rsidRPr="009914C7">
              <w:rPr>
                <w:rFonts w:asciiTheme="minorHAnsi" w:eastAsiaTheme="minorEastAsia" w:hAnsiTheme="minorHAnsi" w:cstheme="minorBidi"/>
                <w:noProof/>
                <w:sz w:val="28"/>
                <w:szCs w:val="28"/>
              </w:rPr>
              <w:tab/>
            </w:r>
            <w:r w:rsidR="009914C7" w:rsidRPr="009914C7">
              <w:rPr>
                <w:rStyle w:val="Hyperlink"/>
                <w:noProof/>
                <w:sz w:val="28"/>
                <w:szCs w:val="28"/>
              </w:rPr>
              <w:t>Latvijas iestāžu savstarpējā sadarbība</w:t>
            </w:r>
            <w:r w:rsidR="009914C7" w:rsidRPr="009914C7">
              <w:rPr>
                <w:noProof/>
                <w:webHidden/>
                <w:sz w:val="28"/>
                <w:szCs w:val="28"/>
              </w:rPr>
              <w:tab/>
            </w:r>
            <w:r w:rsidR="009914C7" w:rsidRPr="009914C7">
              <w:rPr>
                <w:noProof/>
                <w:webHidden/>
                <w:sz w:val="28"/>
                <w:szCs w:val="28"/>
              </w:rPr>
              <w:fldChar w:fldCharType="begin"/>
            </w:r>
            <w:r w:rsidR="009914C7" w:rsidRPr="009914C7">
              <w:rPr>
                <w:noProof/>
                <w:webHidden/>
                <w:sz w:val="28"/>
                <w:szCs w:val="28"/>
              </w:rPr>
              <w:instrText xml:space="preserve"> PAGEREF _Toc82004265 \h </w:instrText>
            </w:r>
            <w:r w:rsidR="009914C7" w:rsidRPr="009914C7">
              <w:rPr>
                <w:noProof/>
                <w:webHidden/>
                <w:sz w:val="28"/>
                <w:szCs w:val="28"/>
              </w:rPr>
            </w:r>
            <w:r w:rsidR="009914C7" w:rsidRPr="009914C7">
              <w:rPr>
                <w:noProof/>
                <w:webHidden/>
                <w:sz w:val="28"/>
                <w:szCs w:val="28"/>
              </w:rPr>
              <w:fldChar w:fldCharType="separate"/>
            </w:r>
            <w:r w:rsidR="009914C7" w:rsidRPr="009914C7">
              <w:rPr>
                <w:noProof/>
                <w:webHidden/>
                <w:sz w:val="28"/>
                <w:szCs w:val="28"/>
              </w:rPr>
              <w:t>7</w:t>
            </w:r>
            <w:r w:rsidR="009914C7" w:rsidRPr="009914C7">
              <w:rPr>
                <w:noProof/>
                <w:webHidden/>
                <w:sz w:val="28"/>
                <w:szCs w:val="28"/>
              </w:rPr>
              <w:fldChar w:fldCharType="end"/>
            </w:r>
          </w:hyperlink>
        </w:p>
        <w:p w14:paraId="1FE4BD74" w14:textId="3C207EDC" w:rsidR="009914C7" w:rsidRPr="009914C7" w:rsidRDefault="00A972EC">
          <w:pPr>
            <w:pStyle w:val="TOC2"/>
            <w:tabs>
              <w:tab w:val="left" w:pos="880"/>
              <w:tab w:val="right" w:leader="dot" w:pos="9016"/>
            </w:tabs>
            <w:rPr>
              <w:rFonts w:asciiTheme="minorHAnsi" w:eastAsiaTheme="minorEastAsia" w:hAnsiTheme="minorHAnsi" w:cstheme="minorBidi"/>
              <w:noProof/>
              <w:sz w:val="28"/>
              <w:szCs w:val="28"/>
            </w:rPr>
          </w:pPr>
          <w:hyperlink w:anchor="_Toc82004266" w:history="1">
            <w:r w:rsidR="009914C7" w:rsidRPr="009914C7">
              <w:rPr>
                <w:rStyle w:val="Hyperlink"/>
                <w:noProof/>
                <w:sz w:val="28"/>
                <w:szCs w:val="28"/>
                <w:lang w:eastAsia="sv-SE"/>
              </w:rPr>
              <w:t>4.4.</w:t>
            </w:r>
            <w:r w:rsidR="009914C7" w:rsidRPr="009914C7">
              <w:rPr>
                <w:rFonts w:asciiTheme="minorHAnsi" w:eastAsiaTheme="minorEastAsia" w:hAnsiTheme="minorHAnsi" w:cstheme="minorBidi"/>
                <w:noProof/>
                <w:sz w:val="28"/>
                <w:szCs w:val="28"/>
              </w:rPr>
              <w:tab/>
            </w:r>
            <w:r w:rsidR="009914C7" w:rsidRPr="009914C7">
              <w:rPr>
                <w:rStyle w:val="Hyperlink"/>
                <w:noProof/>
                <w:sz w:val="28"/>
                <w:szCs w:val="28"/>
                <w:lang w:eastAsia="sv-SE"/>
              </w:rPr>
              <w:t>Starptautiskās pieredzes apmaiņa</w:t>
            </w:r>
            <w:r w:rsidR="009914C7" w:rsidRPr="009914C7">
              <w:rPr>
                <w:noProof/>
                <w:webHidden/>
                <w:sz w:val="28"/>
                <w:szCs w:val="28"/>
              </w:rPr>
              <w:tab/>
            </w:r>
            <w:r w:rsidR="009914C7" w:rsidRPr="009914C7">
              <w:rPr>
                <w:noProof/>
                <w:webHidden/>
                <w:sz w:val="28"/>
                <w:szCs w:val="28"/>
              </w:rPr>
              <w:fldChar w:fldCharType="begin"/>
            </w:r>
            <w:r w:rsidR="009914C7" w:rsidRPr="009914C7">
              <w:rPr>
                <w:noProof/>
                <w:webHidden/>
                <w:sz w:val="28"/>
                <w:szCs w:val="28"/>
              </w:rPr>
              <w:instrText xml:space="preserve"> PAGEREF _Toc82004266 \h </w:instrText>
            </w:r>
            <w:r w:rsidR="009914C7" w:rsidRPr="009914C7">
              <w:rPr>
                <w:noProof/>
                <w:webHidden/>
                <w:sz w:val="28"/>
                <w:szCs w:val="28"/>
              </w:rPr>
            </w:r>
            <w:r w:rsidR="009914C7" w:rsidRPr="009914C7">
              <w:rPr>
                <w:noProof/>
                <w:webHidden/>
                <w:sz w:val="28"/>
                <w:szCs w:val="28"/>
              </w:rPr>
              <w:fldChar w:fldCharType="separate"/>
            </w:r>
            <w:r w:rsidR="009914C7" w:rsidRPr="009914C7">
              <w:rPr>
                <w:noProof/>
                <w:webHidden/>
                <w:sz w:val="28"/>
                <w:szCs w:val="28"/>
              </w:rPr>
              <w:t>8</w:t>
            </w:r>
            <w:r w:rsidR="009914C7" w:rsidRPr="009914C7">
              <w:rPr>
                <w:noProof/>
                <w:webHidden/>
                <w:sz w:val="28"/>
                <w:szCs w:val="28"/>
              </w:rPr>
              <w:fldChar w:fldCharType="end"/>
            </w:r>
          </w:hyperlink>
        </w:p>
        <w:p w14:paraId="2544DF83" w14:textId="7E48BE64" w:rsidR="009914C7" w:rsidRPr="009914C7" w:rsidRDefault="00A972EC">
          <w:pPr>
            <w:pStyle w:val="TOC1"/>
            <w:rPr>
              <w:rFonts w:asciiTheme="minorHAnsi" w:eastAsiaTheme="minorEastAsia" w:hAnsiTheme="minorHAnsi" w:cstheme="minorBidi"/>
              <w:noProof/>
              <w:sz w:val="28"/>
              <w:szCs w:val="28"/>
            </w:rPr>
          </w:pPr>
          <w:hyperlink w:anchor="_Toc82004267" w:history="1">
            <w:r w:rsidR="009914C7" w:rsidRPr="009914C7">
              <w:rPr>
                <w:rStyle w:val="Hyperlink"/>
                <w:noProof/>
                <w:sz w:val="28"/>
                <w:szCs w:val="28"/>
              </w:rPr>
              <w:t>5.</w:t>
            </w:r>
            <w:r w:rsidR="009914C7" w:rsidRPr="009914C7">
              <w:rPr>
                <w:rFonts w:asciiTheme="minorHAnsi" w:eastAsiaTheme="minorEastAsia" w:hAnsiTheme="minorHAnsi" w:cstheme="minorBidi"/>
                <w:noProof/>
                <w:sz w:val="28"/>
                <w:szCs w:val="28"/>
              </w:rPr>
              <w:tab/>
            </w:r>
            <w:r w:rsidR="009914C7" w:rsidRPr="009914C7">
              <w:rPr>
                <w:rStyle w:val="Hyperlink"/>
                <w:noProof/>
                <w:sz w:val="28"/>
                <w:szCs w:val="28"/>
              </w:rPr>
              <w:t>Kopprojekta ELWIND īstenošana</w:t>
            </w:r>
            <w:r w:rsidR="009914C7" w:rsidRPr="009914C7">
              <w:rPr>
                <w:noProof/>
                <w:webHidden/>
                <w:sz w:val="28"/>
                <w:szCs w:val="28"/>
              </w:rPr>
              <w:tab/>
            </w:r>
            <w:r w:rsidR="009914C7" w:rsidRPr="009914C7">
              <w:rPr>
                <w:noProof/>
                <w:webHidden/>
                <w:sz w:val="28"/>
                <w:szCs w:val="28"/>
              </w:rPr>
              <w:fldChar w:fldCharType="begin"/>
            </w:r>
            <w:r w:rsidR="009914C7" w:rsidRPr="009914C7">
              <w:rPr>
                <w:noProof/>
                <w:webHidden/>
                <w:sz w:val="28"/>
                <w:szCs w:val="28"/>
              </w:rPr>
              <w:instrText xml:space="preserve"> PAGEREF _Toc82004267 \h </w:instrText>
            </w:r>
            <w:r w:rsidR="009914C7" w:rsidRPr="009914C7">
              <w:rPr>
                <w:noProof/>
                <w:webHidden/>
                <w:sz w:val="28"/>
                <w:szCs w:val="28"/>
              </w:rPr>
            </w:r>
            <w:r w:rsidR="009914C7" w:rsidRPr="009914C7">
              <w:rPr>
                <w:noProof/>
                <w:webHidden/>
                <w:sz w:val="28"/>
                <w:szCs w:val="28"/>
              </w:rPr>
              <w:fldChar w:fldCharType="separate"/>
            </w:r>
            <w:r w:rsidR="009914C7" w:rsidRPr="009914C7">
              <w:rPr>
                <w:noProof/>
                <w:webHidden/>
                <w:sz w:val="28"/>
                <w:szCs w:val="28"/>
              </w:rPr>
              <w:t>9</w:t>
            </w:r>
            <w:r w:rsidR="009914C7" w:rsidRPr="009914C7">
              <w:rPr>
                <w:noProof/>
                <w:webHidden/>
                <w:sz w:val="28"/>
                <w:szCs w:val="28"/>
              </w:rPr>
              <w:fldChar w:fldCharType="end"/>
            </w:r>
          </w:hyperlink>
        </w:p>
        <w:p w14:paraId="5E3F6C4B" w14:textId="1BD79D85" w:rsidR="009914C7" w:rsidRPr="009914C7" w:rsidRDefault="00A972EC">
          <w:pPr>
            <w:pStyle w:val="TOC2"/>
            <w:tabs>
              <w:tab w:val="left" w:pos="880"/>
              <w:tab w:val="right" w:leader="dot" w:pos="9016"/>
            </w:tabs>
            <w:rPr>
              <w:rFonts w:asciiTheme="minorHAnsi" w:eastAsiaTheme="minorEastAsia" w:hAnsiTheme="minorHAnsi" w:cstheme="minorBidi"/>
              <w:noProof/>
              <w:sz w:val="28"/>
              <w:szCs w:val="28"/>
            </w:rPr>
          </w:pPr>
          <w:hyperlink w:anchor="_Toc82004268" w:history="1">
            <w:r w:rsidR="009914C7" w:rsidRPr="009914C7">
              <w:rPr>
                <w:rStyle w:val="Hyperlink"/>
                <w:noProof/>
                <w:sz w:val="28"/>
                <w:szCs w:val="28"/>
                <w:lang w:eastAsia="sv-SE"/>
              </w:rPr>
              <w:t>5.1.</w:t>
            </w:r>
            <w:r w:rsidR="009914C7" w:rsidRPr="009914C7">
              <w:rPr>
                <w:rFonts w:asciiTheme="minorHAnsi" w:eastAsiaTheme="minorEastAsia" w:hAnsiTheme="minorHAnsi" w:cstheme="minorBidi"/>
                <w:noProof/>
                <w:sz w:val="28"/>
                <w:szCs w:val="28"/>
              </w:rPr>
              <w:tab/>
            </w:r>
            <w:r w:rsidR="009914C7" w:rsidRPr="009914C7">
              <w:rPr>
                <w:rStyle w:val="Hyperlink"/>
                <w:noProof/>
                <w:sz w:val="28"/>
                <w:szCs w:val="28"/>
                <w:lang w:eastAsia="sv-SE"/>
              </w:rPr>
              <w:t>Kopprojekta ELWIND ceļa karte un finansējums</w:t>
            </w:r>
            <w:r w:rsidR="009914C7" w:rsidRPr="009914C7">
              <w:rPr>
                <w:noProof/>
                <w:webHidden/>
                <w:sz w:val="28"/>
                <w:szCs w:val="28"/>
              </w:rPr>
              <w:tab/>
            </w:r>
            <w:r w:rsidR="009914C7" w:rsidRPr="009914C7">
              <w:rPr>
                <w:noProof/>
                <w:webHidden/>
                <w:sz w:val="28"/>
                <w:szCs w:val="28"/>
              </w:rPr>
              <w:fldChar w:fldCharType="begin"/>
            </w:r>
            <w:r w:rsidR="009914C7" w:rsidRPr="009914C7">
              <w:rPr>
                <w:noProof/>
                <w:webHidden/>
                <w:sz w:val="28"/>
                <w:szCs w:val="28"/>
              </w:rPr>
              <w:instrText xml:space="preserve"> PAGEREF _Toc82004268 \h </w:instrText>
            </w:r>
            <w:r w:rsidR="009914C7" w:rsidRPr="009914C7">
              <w:rPr>
                <w:noProof/>
                <w:webHidden/>
                <w:sz w:val="28"/>
                <w:szCs w:val="28"/>
              </w:rPr>
            </w:r>
            <w:r w:rsidR="009914C7" w:rsidRPr="009914C7">
              <w:rPr>
                <w:noProof/>
                <w:webHidden/>
                <w:sz w:val="28"/>
                <w:szCs w:val="28"/>
              </w:rPr>
              <w:fldChar w:fldCharType="separate"/>
            </w:r>
            <w:r w:rsidR="009914C7" w:rsidRPr="009914C7">
              <w:rPr>
                <w:noProof/>
                <w:webHidden/>
                <w:sz w:val="28"/>
                <w:szCs w:val="28"/>
              </w:rPr>
              <w:t>9</w:t>
            </w:r>
            <w:r w:rsidR="009914C7" w:rsidRPr="009914C7">
              <w:rPr>
                <w:noProof/>
                <w:webHidden/>
                <w:sz w:val="28"/>
                <w:szCs w:val="28"/>
              </w:rPr>
              <w:fldChar w:fldCharType="end"/>
            </w:r>
          </w:hyperlink>
        </w:p>
        <w:p w14:paraId="422A72EE" w14:textId="7DB20B0D" w:rsidR="009914C7" w:rsidRPr="009914C7" w:rsidRDefault="00A972EC">
          <w:pPr>
            <w:pStyle w:val="TOC2"/>
            <w:tabs>
              <w:tab w:val="left" w:pos="880"/>
              <w:tab w:val="right" w:leader="dot" w:pos="9016"/>
            </w:tabs>
            <w:rPr>
              <w:rFonts w:asciiTheme="minorHAnsi" w:eastAsiaTheme="minorEastAsia" w:hAnsiTheme="minorHAnsi" w:cstheme="minorBidi"/>
              <w:noProof/>
              <w:sz w:val="28"/>
              <w:szCs w:val="28"/>
            </w:rPr>
          </w:pPr>
          <w:hyperlink w:anchor="_Toc82004269" w:history="1">
            <w:r w:rsidR="009914C7" w:rsidRPr="009914C7">
              <w:rPr>
                <w:rStyle w:val="Hyperlink"/>
                <w:noProof/>
                <w:sz w:val="28"/>
                <w:szCs w:val="28"/>
                <w:lang w:eastAsia="sv-SE"/>
              </w:rPr>
              <w:t>5.2.</w:t>
            </w:r>
            <w:r w:rsidR="009914C7" w:rsidRPr="009914C7">
              <w:rPr>
                <w:rFonts w:asciiTheme="minorHAnsi" w:eastAsiaTheme="minorEastAsia" w:hAnsiTheme="minorHAnsi" w:cstheme="minorBidi"/>
                <w:noProof/>
                <w:sz w:val="28"/>
                <w:szCs w:val="28"/>
              </w:rPr>
              <w:tab/>
            </w:r>
            <w:r w:rsidR="009914C7" w:rsidRPr="009914C7">
              <w:rPr>
                <w:rStyle w:val="Hyperlink"/>
                <w:noProof/>
                <w:sz w:val="28"/>
                <w:szCs w:val="28"/>
                <w:lang w:eastAsia="sv-SE"/>
              </w:rPr>
              <w:t>Latvijā veicamās aktivitātes</w:t>
            </w:r>
            <w:r w:rsidR="009914C7" w:rsidRPr="009914C7">
              <w:rPr>
                <w:noProof/>
                <w:webHidden/>
                <w:sz w:val="28"/>
                <w:szCs w:val="28"/>
              </w:rPr>
              <w:tab/>
            </w:r>
            <w:r w:rsidR="009914C7" w:rsidRPr="009914C7">
              <w:rPr>
                <w:noProof/>
                <w:webHidden/>
                <w:sz w:val="28"/>
                <w:szCs w:val="28"/>
              </w:rPr>
              <w:fldChar w:fldCharType="begin"/>
            </w:r>
            <w:r w:rsidR="009914C7" w:rsidRPr="009914C7">
              <w:rPr>
                <w:noProof/>
                <w:webHidden/>
                <w:sz w:val="28"/>
                <w:szCs w:val="28"/>
              </w:rPr>
              <w:instrText xml:space="preserve"> PAGEREF _Toc82004269 \h </w:instrText>
            </w:r>
            <w:r w:rsidR="009914C7" w:rsidRPr="009914C7">
              <w:rPr>
                <w:noProof/>
                <w:webHidden/>
                <w:sz w:val="28"/>
                <w:szCs w:val="28"/>
              </w:rPr>
            </w:r>
            <w:r w:rsidR="009914C7" w:rsidRPr="009914C7">
              <w:rPr>
                <w:noProof/>
                <w:webHidden/>
                <w:sz w:val="28"/>
                <w:szCs w:val="28"/>
              </w:rPr>
              <w:fldChar w:fldCharType="separate"/>
            </w:r>
            <w:r w:rsidR="009914C7" w:rsidRPr="009914C7">
              <w:rPr>
                <w:noProof/>
                <w:webHidden/>
                <w:sz w:val="28"/>
                <w:szCs w:val="28"/>
              </w:rPr>
              <w:t>12</w:t>
            </w:r>
            <w:r w:rsidR="009914C7" w:rsidRPr="009914C7">
              <w:rPr>
                <w:noProof/>
                <w:webHidden/>
                <w:sz w:val="28"/>
                <w:szCs w:val="28"/>
              </w:rPr>
              <w:fldChar w:fldCharType="end"/>
            </w:r>
          </w:hyperlink>
        </w:p>
        <w:p w14:paraId="7187EDB3" w14:textId="52751F86" w:rsidR="009914C7" w:rsidRPr="009914C7" w:rsidRDefault="00A972EC">
          <w:pPr>
            <w:pStyle w:val="TOC1"/>
            <w:rPr>
              <w:rFonts w:asciiTheme="minorHAnsi" w:eastAsiaTheme="minorEastAsia" w:hAnsiTheme="minorHAnsi" w:cstheme="minorBidi"/>
              <w:noProof/>
              <w:sz w:val="28"/>
              <w:szCs w:val="28"/>
            </w:rPr>
          </w:pPr>
          <w:hyperlink w:anchor="_Toc82004270" w:history="1">
            <w:r w:rsidR="009914C7" w:rsidRPr="009914C7">
              <w:rPr>
                <w:rStyle w:val="Hyperlink"/>
                <w:noProof/>
                <w:sz w:val="28"/>
                <w:szCs w:val="28"/>
              </w:rPr>
              <w:t>6.</w:t>
            </w:r>
            <w:r w:rsidR="009914C7" w:rsidRPr="009914C7">
              <w:rPr>
                <w:rFonts w:asciiTheme="minorHAnsi" w:eastAsiaTheme="minorEastAsia" w:hAnsiTheme="minorHAnsi" w:cstheme="minorBidi"/>
                <w:noProof/>
                <w:sz w:val="28"/>
                <w:szCs w:val="28"/>
              </w:rPr>
              <w:tab/>
            </w:r>
            <w:r w:rsidR="009914C7" w:rsidRPr="009914C7">
              <w:rPr>
                <w:rStyle w:val="Hyperlink"/>
                <w:noProof/>
                <w:sz w:val="28"/>
                <w:szCs w:val="28"/>
              </w:rPr>
              <w:t>Atkrastes vēja parka savienojums ar elektroenerģijas pārvades sistēmu</w:t>
            </w:r>
            <w:r w:rsidR="009914C7" w:rsidRPr="009914C7">
              <w:rPr>
                <w:noProof/>
                <w:webHidden/>
                <w:sz w:val="28"/>
                <w:szCs w:val="28"/>
              </w:rPr>
              <w:tab/>
            </w:r>
            <w:r w:rsidR="009914C7" w:rsidRPr="009914C7">
              <w:rPr>
                <w:noProof/>
                <w:webHidden/>
                <w:sz w:val="28"/>
                <w:szCs w:val="28"/>
              </w:rPr>
              <w:fldChar w:fldCharType="begin"/>
            </w:r>
            <w:r w:rsidR="009914C7" w:rsidRPr="009914C7">
              <w:rPr>
                <w:noProof/>
                <w:webHidden/>
                <w:sz w:val="28"/>
                <w:szCs w:val="28"/>
              </w:rPr>
              <w:instrText xml:space="preserve"> PAGEREF _Toc82004270 \h </w:instrText>
            </w:r>
            <w:r w:rsidR="009914C7" w:rsidRPr="009914C7">
              <w:rPr>
                <w:noProof/>
                <w:webHidden/>
                <w:sz w:val="28"/>
                <w:szCs w:val="28"/>
              </w:rPr>
            </w:r>
            <w:r w:rsidR="009914C7" w:rsidRPr="009914C7">
              <w:rPr>
                <w:noProof/>
                <w:webHidden/>
                <w:sz w:val="28"/>
                <w:szCs w:val="28"/>
              </w:rPr>
              <w:fldChar w:fldCharType="separate"/>
            </w:r>
            <w:r w:rsidR="009914C7" w:rsidRPr="009914C7">
              <w:rPr>
                <w:noProof/>
                <w:webHidden/>
                <w:sz w:val="28"/>
                <w:szCs w:val="28"/>
              </w:rPr>
              <w:t>13</w:t>
            </w:r>
            <w:r w:rsidR="009914C7" w:rsidRPr="009914C7">
              <w:rPr>
                <w:noProof/>
                <w:webHidden/>
                <w:sz w:val="28"/>
                <w:szCs w:val="28"/>
              </w:rPr>
              <w:fldChar w:fldCharType="end"/>
            </w:r>
          </w:hyperlink>
        </w:p>
        <w:p w14:paraId="06B6D2AF" w14:textId="1FB4781E" w:rsidR="009914C7" w:rsidRPr="009914C7" w:rsidRDefault="00A972EC">
          <w:pPr>
            <w:pStyle w:val="TOC1"/>
            <w:rPr>
              <w:rFonts w:asciiTheme="minorHAnsi" w:eastAsiaTheme="minorEastAsia" w:hAnsiTheme="minorHAnsi" w:cstheme="minorBidi"/>
              <w:noProof/>
              <w:sz w:val="28"/>
              <w:szCs w:val="28"/>
            </w:rPr>
          </w:pPr>
          <w:hyperlink w:anchor="_Toc82004271" w:history="1">
            <w:r w:rsidR="009914C7" w:rsidRPr="009914C7">
              <w:rPr>
                <w:rStyle w:val="Hyperlink"/>
                <w:noProof/>
                <w:sz w:val="28"/>
                <w:szCs w:val="28"/>
              </w:rPr>
              <w:t>7.</w:t>
            </w:r>
            <w:r w:rsidR="009914C7" w:rsidRPr="009914C7">
              <w:rPr>
                <w:rFonts w:asciiTheme="minorHAnsi" w:eastAsiaTheme="minorEastAsia" w:hAnsiTheme="minorHAnsi" w:cstheme="minorBidi"/>
                <w:noProof/>
                <w:sz w:val="28"/>
                <w:szCs w:val="28"/>
              </w:rPr>
              <w:tab/>
            </w:r>
            <w:r w:rsidR="009914C7" w:rsidRPr="009914C7">
              <w:rPr>
                <w:rStyle w:val="Hyperlink"/>
                <w:noProof/>
                <w:sz w:val="28"/>
                <w:szCs w:val="28"/>
              </w:rPr>
              <w:t>Privāto investoru interese atkrastes vēja parku attīstībai</w:t>
            </w:r>
            <w:r w:rsidR="009914C7" w:rsidRPr="009914C7">
              <w:rPr>
                <w:noProof/>
                <w:webHidden/>
                <w:sz w:val="28"/>
                <w:szCs w:val="28"/>
              </w:rPr>
              <w:tab/>
            </w:r>
            <w:r w:rsidR="009914C7" w:rsidRPr="009914C7">
              <w:rPr>
                <w:noProof/>
                <w:webHidden/>
                <w:sz w:val="28"/>
                <w:szCs w:val="28"/>
              </w:rPr>
              <w:fldChar w:fldCharType="begin"/>
            </w:r>
            <w:r w:rsidR="009914C7" w:rsidRPr="009914C7">
              <w:rPr>
                <w:noProof/>
                <w:webHidden/>
                <w:sz w:val="28"/>
                <w:szCs w:val="28"/>
              </w:rPr>
              <w:instrText xml:space="preserve"> PAGEREF _Toc82004271 \h </w:instrText>
            </w:r>
            <w:r w:rsidR="009914C7" w:rsidRPr="009914C7">
              <w:rPr>
                <w:noProof/>
                <w:webHidden/>
                <w:sz w:val="28"/>
                <w:szCs w:val="28"/>
              </w:rPr>
            </w:r>
            <w:r w:rsidR="009914C7" w:rsidRPr="009914C7">
              <w:rPr>
                <w:noProof/>
                <w:webHidden/>
                <w:sz w:val="28"/>
                <w:szCs w:val="28"/>
              </w:rPr>
              <w:fldChar w:fldCharType="separate"/>
            </w:r>
            <w:r w:rsidR="009914C7" w:rsidRPr="009914C7">
              <w:rPr>
                <w:noProof/>
                <w:webHidden/>
                <w:sz w:val="28"/>
                <w:szCs w:val="28"/>
              </w:rPr>
              <w:t>13</w:t>
            </w:r>
            <w:r w:rsidR="009914C7" w:rsidRPr="009914C7">
              <w:rPr>
                <w:noProof/>
                <w:webHidden/>
                <w:sz w:val="28"/>
                <w:szCs w:val="28"/>
              </w:rPr>
              <w:fldChar w:fldCharType="end"/>
            </w:r>
          </w:hyperlink>
        </w:p>
        <w:p w14:paraId="2EBD315B" w14:textId="2BBA4BF7" w:rsidR="009914C7" w:rsidRPr="009914C7" w:rsidRDefault="00A972EC">
          <w:pPr>
            <w:pStyle w:val="TOC1"/>
            <w:rPr>
              <w:rFonts w:asciiTheme="minorHAnsi" w:eastAsiaTheme="minorEastAsia" w:hAnsiTheme="minorHAnsi" w:cstheme="minorBidi"/>
              <w:noProof/>
              <w:sz w:val="28"/>
              <w:szCs w:val="28"/>
            </w:rPr>
          </w:pPr>
          <w:hyperlink w:anchor="_Toc82004272" w:history="1">
            <w:r w:rsidR="009914C7" w:rsidRPr="009914C7">
              <w:rPr>
                <w:rStyle w:val="Hyperlink"/>
                <w:noProof/>
                <w:sz w:val="28"/>
                <w:szCs w:val="28"/>
              </w:rPr>
              <w:t>8.</w:t>
            </w:r>
            <w:r w:rsidR="009914C7" w:rsidRPr="009914C7">
              <w:rPr>
                <w:rFonts w:asciiTheme="minorHAnsi" w:eastAsiaTheme="minorEastAsia" w:hAnsiTheme="minorHAnsi" w:cstheme="minorBidi"/>
                <w:noProof/>
                <w:sz w:val="28"/>
                <w:szCs w:val="28"/>
              </w:rPr>
              <w:tab/>
            </w:r>
            <w:r w:rsidR="009914C7" w:rsidRPr="009914C7">
              <w:rPr>
                <w:rStyle w:val="Hyperlink"/>
                <w:noProof/>
                <w:sz w:val="28"/>
                <w:szCs w:val="28"/>
              </w:rPr>
              <w:t>Kopsavilkums</w:t>
            </w:r>
            <w:r w:rsidR="009914C7" w:rsidRPr="009914C7">
              <w:rPr>
                <w:noProof/>
                <w:webHidden/>
                <w:sz w:val="28"/>
                <w:szCs w:val="28"/>
              </w:rPr>
              <w:tab/>
            </w:r>
            <w:r w:rsidR="009914C7" w:rsidRPr="009914C7">
              <w:rPr>
                <w:noProof/>
                <w:webHidden/>
                <w:sz w:val="28"/>
                <w:szCs w:val="28"/>
              </w:rPr>
              <w:fldChar w:fldCharType="begin"/>
            </w:r>
            <w:r w:rsidR="009914C7" w:rsidRPr="009914C7">
              <w:rPr>
                <w:noProof/>
                <w:webHidden/>
                <w:sz w:val="28"/>
                <w:szCs w:val="28"/>
              </w:rPr>
              <w:instrText xml:space="preserve"> PAGEREF _Toc82004272 \h </w:instrText>
            </w:r>
            <w:r w:rsidR="009914C7" w:rsidRPr="009914C7">
              <w:rPr>
                <w:noProof/>
                <w:webHidden/>
                <w:sz w:val="28"/>
                <w:szCs w:val="28"/>
              </w:rPr>
            </w:r>
            <w:r w:rsidR="009914C7" w:rsidRPr="009914C7">
              <w:rPr>
                <w:noProof/>
                <w:webHidden/>
                <w:sz w:val="28"/>
                <w:szCs w:val="28"/>
              </w:rPr>
              <w:fldChar w:fldCharType="separate"/>
            </w:r>
            <w:r w:rsidR="009914C7" w:rsidRPr="009914C7">
              <w:rPr>
                <w:noProof/>
                <w:webHidden/>
                <w:sz w:val="28"/>
                <w:szCs w:val="28"/>
              </w:rPr>
              <w:t>14</w:t>
            </w:r>
            <w:r w:rsidR="009914C7" w:rsidRPr="009914C7">
              <w:rPr>
                <w:noProof/>
                <w:webHidden/>
                <w:sz w:val="28"/>
                <w:szCs w:val="28"/>
              </w:rPr>
              <w:fldChar w:fldCharType="end"/>
            </w:r>
          </w:hyperlink>
        </w:p>
        <w:p w14:paraId="6F3EF353" w14:textId="2B1B493A" w:rsidR="00D579FF" w:rsidRPr="009914C7" w:rsidRDefault="00D579FF" w:rsidP="00F73127">
          <w:pPr>
            <w:spacing w:before="120" w:after="120"/>
            <w:rPr>
              <w:sz w:val="28"/>
              <w:szCs w:val="28"/>
            </w:rPr>
          </w:pPr>
          <w:r w:rsidRPr="009914C7">
            <w:rPr>
              <w:b/>
              <w:bCs/>
              <w:sz w:val="28"/>
              <w:szCs w:val="28"/>
            </w:rPr>
            <w:fldChar w:fldCharType="end"/>
          </w:r>
        </w:p>
      </w:sdtContent>
    </w:sdt>
    <w:p w14:paraId="301027AF" w14:textId="747553BE" w:rsidR="00835B15" w:rsidRPr="00F9437B" w:rsidRDefault="00835B15" w:rsidP="00F73127">
      <w:pPr>
        <w:spacing w:before="120" w:after="120" w:line="259" w:lineRule="auto"/>
        <w:rPr>
          <w:sz w:val="28"/>
          <w:szCs w:val="28"/>
        </w:rPr>
      </w:pPr>
      <w:r w:rsidRPr="00F9437B">
        <w:rPr>
          <w:sz w:val="28"/>
          <w:szCs w:val="28"/>
        </w:rPr>
        <w:br w:type="page"/>
      </w:r>
    </w:p>
    <w:p w14:paraId="0D076FD8" w14:textId="17A3F6B3" w:rsidR="00872CFB" w:rsidRPr="00F9437B" w:rsidRDefault="00872CFB" w:rsidP="00D3021D">
      <w:pPr>
        <w:pStyle w:val="Heading1"/>
        <w:numPr>
          <w:ilvl w:val="0"/>
          <w:numId w:val="3"/>
        </w:numPr>
        <w:spacing w:before="480" w:after="240"/>
        <w:rPr>
          <w:rFonts w:cs="Times New Roman"/>
          <w:szCs w:val="28"/>
          <w:lang w:val="lv-LV"/>
        </w:rPr>
      </w:pPr>
      <w:bookmarkStart w:id="0" w:name="_Toc80782899"/>
      <w:bookmarkStart w:id="1" w:name="_Toc80783104"/>
      <w:bookmarkStart w:id="2" w:name="_Toc80785687"/>
      <w:bookmarkStart w:id="3" w:name="_Toc80792288"/>
      <w:bookmarkStart w:id="4" w:name="_Toc80792358"/>
      <w:bookmarkStart w:id="5" w:name="_Toc80794036"/>
      <w:bookmarkStart w:id="6" w:name="_Toc80794176"/>
      <w:bookmarkStart w:id="7" w:name="_Toc80794263"/>
      <w:bookmarkStart w:id="8" w:name="_Toc80794425"/>
      <w:bookmarkStart w:id="9" w:name="_Toc80796119"/>
      <w:bookmarkStart w:id="10" w:name="_Toc80796182"/>
      <w:bookmarkStart w:id="11" w:name="_Toc80785688"/>
      <w:bookmarkStart w:id="12" w:name="_Toc80792359"/>
      <w:bookmarkStart w:id="13" w:name="_Toc80800505"/>
      <w:bookmarkStart w:id="14" w:name="_Toc82004258"/>
      <w:bookmarkEnd w:id="0"/>
      <w:bookmarkEnd w:id="1"/>
      <w:bookmarkEnd w:id="2"/>
      <w:bookmarkEnd w:id="3"/>
      <w:bookmarkEnd w:id="4"/>
      <w:bookmarkEnd w:id="5"/>
      <w:bookmarkEnd w:id="6"/>
      <w:bookmarkEnd w:id="7"/>
      <w:bookmarkEnd w:id="8"/>
      <w:bookmarkEnd w:id="9"/>
      <w:bookmarkEnd w:id="10"/>
      <w:r w:rsidRPr="00F9437B">
        <w:rPr>
          <w:rFonts w:cs="Times New Roman"/>
          <w:szCs w:val="28"/>
          <w:lang w:val="lv-LV"/>
        </w:rPr>
        <w:lastRenderedPageBreak/>
        <w:t>Ievads</w:t>
      </w:r>
      <w:bookmarkEnd w:id="11"/>
      <w:bookmarkEnd w:id="12"/>
      <w:bookmarkEnd w:id="13"/>
      <w:bookmarkEnd w:id="14"/>
    </w:p>
    <w:p w14:paraId="6DDDC5DD" w14:textId="1C280FAB" w:rsidR="00B775EA" w:rsidRPr="00F9437B" w:rsidRDefault="00437DA5" w:rsidP="00F73127">
      <w:pPr>
        <w:pStyle w:val="Title"/>
        <w:spacing w:before="120" w:after="120"/>
        <w:ind w:firstLine="567"/>
        <w:contextualSpacing w:val="0"/>
        <w:jc w:val="both"/>
        <w:rPr>
          <w:rFonts w:ascii="Times New Roman" w:eastAsiaTheme="minorEastAsia" w:hAnsi="Times New Roman" w:cs="Times New Roman"/>
          <w:spacing w:val="0"/>
          <w:kern w:val="0"/>
          <w:sz w:val="28"/>
          <w:szCs w:val="28"/>
        </w:rPr>
      </w:pPr>
      <w:r w:rsidRPr="00F9437B">
        <w:rPr>
          <w:rFonts w:ascii="Times New Roman" w:eastAsiaTheme="minorEastAsia" w:hAnsi="Times New Roman" w:cs="Times New Roman"/>
          <w:spacing w:val="0"/>
          <w:kern w:val="0"/>
          <w:sz w:val="28"/>
          <w:szCs w:val="28"/>
        </w:rPr>
        <w:t xml:space="preserve">Informatīvais ziņojums “Par Igaunijas un Latvijas atkrastes vēja kopprojekta ELWIND īstenošanu” (turpmāk – Ziņojums) ir izstrādāts, lai informētu </w:t>
      </w:r>
      <w:r w:rsidR="000932C2" w:rsidRPr="00F9437B">
        <w:rPr>
          <w:rFonts w:ascii="Times New Roman" w:eastAsiaTheme="minorEastAsia" w:hAnsi="Times New Roman" w:cs="Times New Roman"/>
          <w:spacing w:val="0"/>
          <w:kern w:val="0"/>
          <w:sz w:val="28"/>
          <w:szCs w:val="28"/>
        </w:rPr>
        <w:t>Ministru kabinet</w:t>
      </w:r>
      <w:r w:rsidR="000940BA" w:rsidRPr="00F9437B">
        <w:rPr>
          <w:rFonts w:ascii="Times New Roman" w:eastAsiaTheme="minorEastAsia" w:hAnsi="Times New Roman" w:cs="Times New Roman"/>
          <w:spacing w:val="0"/>
          <w:kern w:val="0"/>
          <w:sz w:val="28"/>
          <w:szCs w:val="28"/>
        </w:rPr>
        <w:t>u</w:t>
      </w:r>
      <w:r w:rsidR="000932C2" w:rsidRPr="00F9437B">
        <w:rPr>
          <w:rFonts w:ascii="Times New Roman" w:eastAsiaTheme="minorEastAsia" w:hAnsi="Times New Roman" w:cs="Times New Roman"/>
          <w:spacing w:val="0"/>
          <w:kern w:val="0"/>
          <w:sz w:val="28"/>
          <w:szCs w:val="28"/>
        </w:rPr>
        <w:t xml:space="preserve"> </w:t>
      </w:r>
      <w:r w:rsidRPr="00F9437B">
        <w:rPr>
          <w:rFonts w:ascii="Times New Roman" w:eastAsiaTheme="minorEastAsia" w:hAnsi="Times New Roman" w:cs="Times New Roman"/>
          <w:spacing w:val="0"/>
          <w:kern w:val="0"/>
          <w:sz w:val="28"/>
          <w:szCs w:val="28"/>
        </w:rPr>
        <w:t>par</w:t>
      </w:r>
      <w:r w:rsidR="00B775EA" w:rsidRPr="00F9437B">
        <w:rPr>
          <w:rFonts w:ascii="Times New Roman" w:eastAsiaTheme="minorEastAsia" w:hAnsi="Times New Roman" w:cs="Times New Roman"/>
          <w:spacing w:val="0"/>
          <w:kern w:val="0"/>
          <w:sz w:val="28"/>
          <w:szCs w:val="28"/>
        </w:rPr>
        <w:t xml:space="preserve"> paveikto Latvijas un Igaunijas kopīgā atkrastes vēja parka projekta īstenošanā 2020. un 2021.</w:t>
      </w:r>
      <w:r w:rsidR="008B0336" w:rsidRPr="00F9437B">
        <w:rPr>
          <w:rFonts w:ascii="Times New Roman" w:eastAsiaTheme="minorEastAsia" w:hAnsi="Times New Roman" w:cs="Times New Roman"/>
          <w:spacing w:val="0"/>
          <w:kern w:val="0"/>
          <w:sz w:val="28"/>
          <w:szCs w:val="28"/>
        </w:rPr>
        <w:t xml:space="preserve"> </w:t>
      </w:r>
      <w:r w:rsidR="00B775EA" w:rsidRPr="00F9437B">
        <w:rPr>
          <w:rFonts w:ascii="Times New Roman" w:eastAsiaTheme="minorEastAsia" w:hAnsi="Times New Roman" w:cs="Times New Roman"/>
          <w:spacing w:val="0"/>
          <w:kern w:val="0"/>
          <w:sz w:val="28"/>
          <w:szCs w:val="28"/>
        </w:rPr>
        <w:t xml:space="preserve">gada pirmajos </w:t>
      </w:r>
      <w:r w:rsidR="00F91AA1">
        <w:rPr>
          <w:rFonts w:ascii="Times New Roman" w:eastAsiaTheme="minorEastAsia" w:hAnsi="Times New Roman" w:cs="Times New Roman"/>
          <w:spacing w:val="0"/>
          <w:kern w:val="0"/>
          <w:sz w:val="28"/>
          <w:szCs w:val="28"/>
        </w:rPr>
        <w:t>desmit</w:t>
      </w:r>
      <w:r w:rsidR="00F91AA1" w:rsidRPr="00F9437B">
        <w:rPr>
          <w:rFonts w:ascii="Times New Roman" w:eastAsiaTheme="minorEastAsia" w:hAnsi="Times New Roman" w:cs="Times New Roman"/>
          <w:spacing w:val="0"/>
          <w:kern w:val="0"/>
          <w:sz w:val="28"/>
          <w:szCs w:val="28"/>
        </w:rPr>
        <w:t xml:space="preserve"> </w:t>
      </w:r>
      <w:r w:rsidR="008B0336" w:rsidRPr="00F9437B">
        <w:rPr>
          <w:rFonts w:ascii="Times New Roman" w:eastAsiaTheme="minorEastAsia" w:hAnsi="Times New Roman" w:cs="Times New Roman"/>
          <w:spacing w:val="0"/>
          <w:kern w:val="0"/>
          <w:sz w:val="28"/>
          <w:szCs w:val="28"/>
        </w:rPr>
        <w:t>mēnešos</w:t>
      </w:r>
      <w:r w:rsidR="00B775EA" w:rsidRPr="00F9437B">
        <w:rPr>
          <w:rFonts w:ascii="Times New Roman" w:eastAsiaTheme="minorEastAsia" w:hAnsi="Times New Roman" w:cs="Times New Roman"/>
          <w:spacing w:val="0"/>
          <w:kern w:val="0"/>
          <w:sz w:val="28"/>
          <w:szCs w:val="28"/>
        </w:rPr>
        <w:t xml:space="preserve">, kā arī </w:t>
      </w:r>
      <w:r w:rsidR="008B0336" w:rsidRPr="00F9437B">
        <w:rPr>
          <w:rFonts w:ascii="Times New Roman" w:eastAsiaTheme="minorEastAsia" w:hAnsi="Times New Roman" w:cs="Times New Roman"/>
          <w:spacing w:val="0"/>
          <w:kern w:val="0"/>
          <w:sz w:val="28"/>
          <w:szCs w:val="28"/>
        </w:rPr>
        <w:t>ar mērķi</w:t>
      </w:r>
      <w:r w:rsidR="00854B5D" w:rsidRPr="00F9437B">
        <w:rPr>
          <w:rFonts w:ascii="Times New Roman" w:eastAsiaTheme="minorEastAsia" w:hAnsi="Times New Roman" w:cs="Times New Roman"/>
          <w:spacing w:val="0"/>
          <w:kern w:val="0"/>
          <w:sz w:val="28"/>
          <w:szCs w:val="28"/>
        </w:rPr>
        <w:t xml:space="preserve"> </w:t>
      </w:r>
      <w:r w:rsidR="00047902" w:rsidRPr="00F9437B">
        <w:rPr>
          <w:rFonts w:ascii="Times New Roman" w:eastAsiaTheme="minorEastAsia" w:hAnsi="Times New Roman" w:cs="Times New Roman"/>
          <w:spacing w:val="0"/>
          <w:kern w:val="0"/>
          <w:sz w:val="28"/>
          <w:szCs w:val="28"/>
        </w:rPr>
        <w:t xml:space="preserve">sniegt </w:t>
      </w:r>
      <w:r w:rsidR="00FF6ADC">
        <w:rPr>
          <w:rFonts w:ascii="Times New Roman" w:eastAsiaTheme="minorEastAsia" w:hAnsi="Times New Roman" w:cs="Times New Roman"/>
          <w:spacing w:val="0"/>
          <w:kern w:val="0"/>
          <w:sz w:val="28"/>
          <w:szCs w:val="28"/>
        </w:rPr>
        <w:t>sī</w:t>
      </w:r>
      <w:r w:rsidR="00047902" w:rsidRPr="00F9437B">
        <w:rPr>
          <w:rFonts w:ascii="Times New Roman" w:eastAsiaTheme="minorEastAsia" w:hAnsi="Times New Roman" w:cs="Times New Roman"/>
          <w:spacing w:val="0"/>
          <w:kern w:val="0"/>
          <w:sz w:val="28"/>
          <w:szCs w:val="28"/>
        </w:rPr>
        <w:t>kāku informāciju par</w:t>
      </w:r>
      <w:r w:rsidR="00B775EA" w:rsidRPr="00F9437B">
        <w:rPr>
          <w:rFonts w:ascii="Times New Roman" w:eastAsiaTheme="minorEastAsia" w:hAnsi="Times New Roman" w:cs="Times New Roman"/>
          <w:spacing w:val="0"/>
          <w:kern w:val="0"/>
          <w:sz w:val="28"/>
          <w:szCs w:val="28"/>
        </w:rPr>
        <w:t xml:space="preserve"> plānotajiem pasākumiem </w:t>
      </w:r>
      <w:r w:rsidR="00047902" w:rsidRPr="00F9437B">
        <w:rPr>
          <w:rFonts w:ascii="Times New Roman" w:eastAsiaTheme="minorEastAsia" w:hAnsi="Times New Roman" w:cs="Times New Roman"/>
          <w:spacing w:val="0"/>
          <w:kern w:val="0"/>
          <w:sz w:val="28"/>
          <w:szCs w:val="28"/>
        </w:rPr>
        <w:t>kopprojekta</w:t>
      </w:r>
      <w:r w:rsidR="008B0336" w:rsidRPr="00F9437B">
        <w:rPr>
          <w:rFonts w:ascii="Times New Roman" w:eastAsiaTheme="minorEastAsia" w:hAnsi="Times New Roman" w:cs="Times New Roman"/>
          <w:spacing w:val="0"/>
          <w:kern w:val="0"/>
          <w:sz w:val="28"/>
          <w:szCs w:val="28"/>
        </w:rPr>
        <w:t xml:space="preserve"> turpmākajos attīstības posmos</w:t>
      </w:r>
      <w:r w:rsidR="00B775EA" w:rsidRPr="00F9437B">
        <w:rPr>
          <w:rFonts w:ascii="Times New Roman" w:eastAsiaTheme="minorEastAsia" w:hAnsi="Times New Roman" w:cs="Times New Roman"/>
          <w:spacing w:val="0"/>
          <w:kern w:val="0"/>
          <w:sz w:val="28"/>
          <w:szCs w:val="28"/>
        </w:rPr>
        <w:t xml:space="preserve">. </w:t>
      </w:r>
    </w:p>
    <w:p w14:paraId="3439D9D1" w14:textId="3738C566" w:rsidR="00A02C23" w:rsidRPr="00F9437B" w:rsidRDefault="00704C2C" w:rsidP="0040661E">
      <w:pPr>
        <w:spacing w:before="120" w:after="120"/>
        <w:ind w:firstLine="567"/>
        <w:jc w:val="both"/>
        <w:rPr>
          <w:sz w:val="28"/>
          <w:szCs w:val="28"/>
        </w:rPr>
      </w:pPr>
      <w:r w:rsidRPr="00F9437B">
        <w:rPr>
          <w:sz w:val="28"/>
          <w:szCs w:val="28"/>
        </w:rPr>
        <w:t>Ņemot vērā stratēģisku mērķi</w:t>
      </w:r>
      <w:r w:rsidR="004062CD" w:rsidRPr="00F9437B">
        <w:rPr>
          <w:sz w:val="28"/>
          <w:szCs w:val="28"/>
        </w:rPr>
        <w:t xml:space="preserve"> attīstīt lielas jaudas </w:t>
      </w:r>
      <w:r w:rsidR="00061AE0" w:rsidRPr="00F9437B">
        <w:rPr>
          <w:sz w:val="28"/>
          <w:szCs w:val="28"/>
        </w:rPr>
        <w:t xml:space="preserve">atjaunojamo energoresursu </w:t>
      </w:r>
      <w:r w:rsidR="00FA06CB" w:rsidRPr="00F9437B">
        <w:rPr>
          <w:sz w:val="28"/>
          <w:szCs w:val="28"/>
        </w:rPr>
        <w:t xml:space="preserve">(turpmāk – AER) balstītu elektroenerģijas </w:t>
      </w:r>
      <w:r w:rsidR="00061AE0" w:rsidRPr="00F9437B">
        <w:rPr>
          <w:sz w:val="28"/>
          <w:szCs w:val="28"/>
        </w:rPr>
        <w:t>ražošanas</w:t>
      </w:r>
      <w:r w:rsidR="004062CD" w:rsidRPr="00F9437B">
        <w:rPr>
          <w:sz w:val="28"/>
          <w:szCs w:val="28"/>
        </w:rPr>
        <w:t xml:space="preserve"> projektu Baltijas jūrā un </w:t>
      </w:r>
      <w:r w:rsidR="0004333A" w:rsidRPr="00F9437B">
        <w:rPr>
          <w:sz w:val="28"/>
          <w:szCs w:val="28"/>
        </w:rPr>
        <w:t>sekmēt pārrobežu</w:t>
      </w:r>
      <w:r w:rsidR="004062CD" w:rsidRPr="00F9437B">
        <w:rPr>
          <w:sz w:val="28"/>
          <w:szCs w:val="28"/>
        </w:rPr>
        <w:t xml:space="preserve"> sadarbību starp Baltijas </w:t>
      </w:r>
      <w:r w:rsidR="0004333A" w:rsidRPr="00F9437B">
        <w:rPr>
          <w:sz w:val="28"/>
          <w:szCs w:val="28"/>
        </w:rPr>
        <w:t xml:space="preserve">reģiona </w:t>
      </w:r>
      <w:r w:rsidR="004062CD" w:rsidRPr="00F9437B">
        <w:rPr>
          <w:sz w:val="28"/>
          <w:szCs w:val="28"/>
        </w:rPr>
        <w:t>valstīm,  2020.</w:t>
      </w:r>
      <w:r w:rsidR="00BC3215" w:rsidRPr="00F9437B">
        <w:rPr>
          <w:sz w:val="28"/>
          <w:szCs w:val="28"/>
        </w:rPr>
        <w:t xml:space="preserve"> </w:t>
      </w:r>
      <w:r w:rsidR="004062CD" w:rsidRPr="00F9437B">
        <w:rPr>
          <w:sz w:val="28"/>
          <w:szCs w:val="28"/>
        </w:rPr>
        <w:t>gada 18.</w:t>
      </w:r>
      <w:r w:rsidR="00BC3215" w:rsidRPr="00F9437B">
        <w:rPr>
          <w:sz w:val="28"/>
          <w:szCs w:val="28"/>
        </w:rPr>
        <w:t xml:space="preserve"> </w:t>
      </w:r>
      <w:r w:rsidR="004062CD" w:rsidRPr="00F9437B">
        <w:rPr>
          <w:sz w:val="28"/>
          <w:szCs w:val="28"/>
        </w:rPr>
        <w:t>septembrī tika parakstīts Saprašanās memorands kopīgam Igaunijas un Latvijas projektam enerģijas ražošanai no atjaunojamiem energoresursiem</w:t>
      </w:r>
      <w:r w:rsidR="00942D07" w:rsidRPr="00F9437B">
        <w:rPr>
          <w:rStyle w:val="FootnoteReference"/>
          <w:sz w:val="28"/>
          <w:szCs w:val="28"/>
        </w:rPr>
        <w:footnoteReference w:id="2"/>
      </w:r>
      <w:r w:rsidR="006A3CEA" w:rsidRPr="00F9437B">
        <w:rPr>
          <w:sz w:val="28"/>
          <w:szCs w:val="28"/>
        </w:rPr>
        <w:t xml:space="preserve"> (turpmāk – Memorands)</w:t>
      </w:r>
      <w:r w:rsidR="00942D07" w:rsidRPr="00F9437B">
        <w:rPr>
          <w:sz w:val="28"/>
          <w:szCs w:val="28"/>
        </w:rPr>
        <w:t xml:space="preserve">, izveidojot </w:t>
      </w:r>
      <w:r w:rsidR="00061AE0" w:rsidRPr="00F9437B">
        <w:rPr>
          <w:sz w:val="28"/>
          <w:szCs w:val="28"/>
        </w:rPr>
        <w:t xml:space="preserve">indikatīvo </w:t>
      </w:r>
      <w:r w:rsidR="00942D07" w:rsidRPr="00F9437B">
        <w:rPr>
          <w:sz w:val="28"/>
          <w:szCs w:val="28"/>
        </w:rPr>
        <w:t>ceļa</w:t>
      </w:r>
      <w:r w:rsidR="00061AE0" w:rsidRPr="00F9437B">
        <w:rPr>
          <w:sz w:val="28"/>
          <w:szCs w:val="28"/>
        </w:rPr>
        <w:t xml:space="preserve"> </w:t>
      </w:r>
      <w:r w:rsidR="00942D07" w:rsidRPr="00F9437B">
        <w:rPr>
          <w:sz w:val="28"/>
          <w:szCs w:val="28"/>
        </w:rPr>
        <w:t xml:space="preserve">karti </w:t>
      </w:r>
      <w:r w:rsidR="00061AE0" w:rsidRPr="00F9437B">
        <w:rPr>
          <w:sz w:val="28"/>
          <w:szCs w:val="28"/>
        </w:rPr>
        <w:t xml:space="preserve">un nodibinot </w:t>
      </w:r>
      <w:r w:rsidR="001A31E3" w:rsidRPr="00F9437B">
        <w:rPr>
          <w:sz w:val="28"/>
          <w:szCs w:val="28"/>
        </w:rPr>
        <w:t xml:space="preserve">institucionālo </w:t>
      </w:r>
      <w:r w:rsidR="00061AE0" w:rsidRPr="00F9437B">
        <w:rPr>
          <w:sz w:val="28"/>
          <w:szCs w:val="28"/>
        </w:rPr>
        <w:t xml:space="preserve">sadarbības ietvaru Latvijas – Igaunijas atkrastes vēja parka </w:t>
      </w:r>
      <w:r w:rsidR="004C76AF">
        <w:rPr>
          <w:sz w:val="28"/>
          <w:szCs w:val="28"/>
        </w:rPr>
        <w:t xml:space="preserve">projekta </w:t>
      </w:r>
      <w:r w:rsidR="00195753" w:rsidRPr="00F9437B">
        <w:rPr>
          <w:sz w:val="28"/>
          <w:szCs w:val="28"/>
        </w:rPr>
        <w:t>(</w:t>
      </w:r>
      <w:r w:rsidR="004062CD" w:rsidRPr="00F9437B">
        <w:rPr>
          <w:sz w:val="28"/>
          <w:szCs w:val="28"/>
        </w:rPr>
        <w:t>turpmāk</w:t>
      </w:r>
      <w:r w:rsidR="000932C2" w:rsidRPr="00F9437B">
        <w:rPr>
          <w:sz w:val="28"/>
          <w:szCs w:val="28"/>
        </w:rPr>
        <w:t xml:space="preserve"> – </w:t>
      </w:r>
      <w:r w:rsidR="004062CD" w:rsidRPr="00F9437B">
        <w:rPr>
          <w:sz w:val="28"/>
          <w:szCs w:val="28"/>
        </w:rPr>
        <w:t>Kopprojekts</w:t>
      </w:r>
      <w:r w:rsidR="00195753" w:rsidRPr="00F9437B">
        <w:rPr>
          <w:sz w:val="28"/>
          <w:szCs w:val="28"/>
        </w:rPr>
        <w:t xml:space="preserve"> ELWIND</w:t>
      </w:r>
      <w:r w:rsidR="004062CD" w:rsidRPr="00F9437B">
        <w:rPr>
          <w:sz w:val="28"/>
          <w:szCs w:val="28"/>
        </w:rPr>
        <w:t>)</w:t>
      </w:r>
      <w:r w:rsidR="00BA676A" w:rsidRPr="00F9437B">
        <w:rPr>
          <w:sz w:val="28"/>
          <w:szCs w:val="28"/>
        </w:rPr>
        <w:t xml:space="preserve"> </w:t>
      </w:r>
      <w:r w:rsidR="0004333A" w:rsidRPr="00F9437B">
        <w:rPr>
          <w:sz w:val="28"/>
          <w:szCs w:val="28"/>
        </w:rPr>
        <w:t xml:space="preserve">attīstībai. </w:t>
      </w:r>
      <w:r w:rsidR="00C61D23" w:rsidRPr="00F9437B">
        <w:rPr>
          <w:sz w:val="28"/>
          <w:szCs w:val="28"/>
        </w:rPr>
        <w:t xml:space="preserve">2020.gada beigās </w:t>
      </w:r>
      <w:r w:rsidR="00B775EA" w:rsidRPr="00F9437B">
        <w:rPr>
          <w:sz w:val="28"/>
          <w:szCs w:val="28"/>
        </w:rPr>
        <w:t>Ekonomikas ministrija (</w:t>
      </w:r>
      <w:r w:rsidR="0004333A" w:rsidRPr="00F9437B">
        <w:rPr>
          <w:sz w:val="28"/>
          <w:szCs w:val="28"/>
        </w:rPr>
        <w:t xml:space="preserve">turpmāk – </w:t>
      </w:r>
      <w:r w:rsidR="00B775EA" w:rsidRPr="00F9437B">
        <w:rPr>
          <w:sz w:val="28"/>
          <w:szCs w:val="28"/>
        </w:rPr>
        <w:t xml:space="preserve">EM) </w:t>
      </w:r>
      <w:r w:rsidR="0004333A" w:rsidRPr="00F9437B">
        <w:rPr>
          <w:sz w:val="28"/>
          <w:szCs w:val="28"/>
        </w:rPr>
        <w:t xml:space="preserve">ciešā </w:t>
      </w:r>
      <w:r w:rsidR="008B0915">
        <w:rPr>
          <w:sz w:val="28"/>
          <w:szCs w:val="28"/>
        </w:rPr>
        <w:t>sadarbībā</w:t>
      </w:r>
      <w:r w:rsidR="00B775EA" w:rsidRPr="00F9437B">
        <w:rPr>
          <w:sz w:val="28"/>
          <w:szCs w:val="28"/>
        </w:rPr>
        <w:t xml:space="preserve"> ar Igaunijas Ekonomikas un komunikāciju ministriju</w:t>
      </w:r>
      <w:r w:rsidR="0004333A" w:rsidRPr="00F9437B">
        <w:rPr>
          <w:sz w:val="28"/>
          <w:szCs w:val="28"/>
        </w:rPr>
        <w:t xml:space="preserve"> un </w:t>
      </w:r>
      <w:r w:rsidR="00B775EA" w:rsidRPr="00F9437B">
        <w:rPr>
          <w:sz w:val="28"/>
          <w:szCs w:val="28"/>
        </w:rPr>
        <w:t>Latvijas Investīciju un attīstības aģentūru (turpmāk – LIAA)</w:t>
      </w:r>
      <w:r w:rsidR="0040661E" w:rsidRPr="00F9437B">
        <w:rPr>
          <w:sz w:val="28"/>
          <w:szCs w:val="28"/>
        </w:rPr>
        <w:t>, kā arī piesaistot</w:t>
      </w:r>
      <w:r w:rsidR="00B775EA" w:rsidRPr="00F9437B">
        <w:rPr>
          <w:sz w:val="28"/>
          <w:szCs w:val="28"/>
        </w:rPr>
        <w:t xml:space="preserve"> </w:t>
      </w:r>
      <w:r w:rsidR="0040661E" w:rsidRPr="00F9437B">
        <w:rPr>
          <w:sz w:val="28"/>
          <w:szCs w:val="28"/>
        </w:rPr>
        <w:t xml:space="preserve">reģionālo elektroenerģijas </w:t>
      </w:r>
      <w:r w:rsidR="00B775EA" w:rsidRPr="00F9437B">
        <w:rPr>
          <w:sz w:val="28"/>
          <w:szCs w:val="28"/>
        </w:rPr>
        <w:t>pārvades sistēmas operator</w:t>
      </w:r>
      <w:r w:rsidR="0040661E" w:rsidRPr="00F9437B">
        <w:rPr>
          <w:sz w:val="28"/>
          <w:szCs w:val="28"/>
        </w:rPr>
        <w:t>u</w:t>
      </w:r>
      <w:r w:rsidR="00B775EA" w:rsidRPr="00F9437B">
        <w:rPr>
          <w:sz w:val="28"/>
          <w:szCs w:val="28"/>
        </w:rPr>
        <w:t xml:space="preserve"> </w:t>
      </w:r>
      <w:r w:rsidR="00A02C23" w:rsidRPr="00F9437B">
        <w:rPr>
          <w:sz w:val="28"/>
          <w:szCs w:val="28"/>
        </w:rPr>
        <w:t>akciju sabiedrīb</w:t>
      </w:r>
      <w:r w:rsidR="0040661E" w:rsidRPr="00F9437B">
        <w:rPr>
          <w:sz w:val="28"/>
          <w:szCs w:val="28"/>
        </w:rPr>
        <w:t>as</w:t>
      </w:r>
      <w:r w:rsidR="00A02C23" w:rsidRPr="00F9437B">
        <w:rPr>
          <w:sz w:val="28"/>
          <w:szCs w:val="28"/>
        </w:rPr>
        <w:t xml:space="preserve"> “Augstsprieguma tīkls” (turpmāk</w:t>
      </w:r>
      <w:r w:rsidR="0040661E" w:rsidRPr="00F9437B">
        <w:rPr>
          <w:sz w:val="28"/>
          <w:szCs w:val="28"/>
        </w:rPr>
        <w:t xml:space="preserve"> – </w:t>
      </w:r>
      <w:r w:rsidR="00A02C23" w:rsidRPr="00F9437B">
        <w:rPr>
          <w:sz w:val="28"/>
          <w:szCs w:val="28"/>
        </w:rPr>
        <w:t>AST) un akciju sabiedrīb</w:t>
      </w:r>
      <w:r w:rsidR="0040661E" w:rsidRPr="00F9437B">
        <w:rPr>
          <w:sz w:val="28"/>
          <w:szCs w:val="28"/>
        </w:rPr>
        <w:t>as</w:t>
      </w:r>
      <w:r w:rsidR="00A02C23" w:rsidRPr="00F9437B">
        <w:rPr>
          <w:sz w:val="28"/>
          <w:szCs w:val="28"/>
        </w:rPr>
        <w:t xml:space="preserve"> “Elering” (turpmāk</w:t>
      </w:r>
      <w:r w:rsidR="0040661E" w:rsidRPr="00F9437B">
        <w:rPr>
          <w:sz w:val="28"/>
          <w:szCs w:val="28"/>
        </w:rPr>
        <w:t xml:space="preserve"> – </w:t>
      </w:r>
      <w:r w:rsidR="00A02C23" w:rsidRPr="00F9437B">
        <w:rPr>
          <w:sz w:val="28"/>
          <w:szCs w:val="28"/>
        </w:rPr>
        <w:t xml:space="preserve">Elering) </w:t>
      </w:r>
      <w:r w:rsidR="00461C8E" w:rsidRPr="00F9437B">
        <w:rPr>
          <w:sz w:val="28"/>
          <w:szCs w:val="28"/>
        </w:rPr>
        <w:t>ekspert</w:t>
      </w:r>
      <w:r w:rsidR="00461C8E">
        <w:rPr>
          <w:sz w:val="28"/>
          <w:szCs w:val="28"/>
        </w:rPr>
        <w:t>us</w:t>
      </w:r>
      <w:r w:rsidR="00461C8E" w:rsidRPr="00F9437B">
        <w:rPr>
          <w:sz w:val="28"/>
          <w:szCs w:val="28"/>
        </w:rPr>
        <w:t xml:space="preserve"> </w:t>
      </w:r>
      <w:r w:rsidR="00C61D23" w:rsidRPr="00F9437B">
        <w:rPr>
          <w:sz w:val="28"/>
          <w:szCs w:val="28"/>
        </w:rPr>
        <w:t>uzsāk</w:t>
      </w:r>
      <w:r w:rsidR="00A02C23" w:rsidRPr="00F9437B">
        <w:rPr>
          <w:sz w:val="28"/>
          <w:szCs w:val="28"/>
        </w:rPr>
        <w:t>a</w:t>
      </w:r>
      <w:r w:rsidR="00C61D23" w:rsidRPr="00F9437B">
        <w:rPr>
          <w:sz w:val="28"/>
          <w:szCs w:val="28"/>
        </w:rPr>
        <w:t xml:space="preserve"> intensīv</w:t>
      </w:r>
      <w:r w:rsidR="00A02C23" w:rsidRPr="00F9437B">
        <w:rPr>
          <w:sz w:val="28"/>
          <w:szCs w:val="28"/>
        </w:rPr>
        <w:t>u</w:t>
      </w:r>
      <w:r w:rsidR="00922DC4" w:rsidRPr="00F9437B">
        <w:rPr>
          <w:sz w:val="28"/>
          <w:szCs w:val="28"/>
        </w:rPr>
        <w:t>, produktīvu un iekļaujošu</w:t>
      </w:r>
      <w:r w:rsidR="00C61D23" w:rsidRPr="00F9437B">
        <w:rPr>
          <w:sz w:val="28"/>
          <w:szCs w:val="28"/>
        </w:rPr>
        <w:t xml:space="preserve"> darb</w:t>
      </w:r>
      <w:r w:rsidR="00A02C23" w:rsidRPr="00F9437B">
        <w:rPr>
          <w:sz w:val="28"/>
          <w:szCs w:val="28"/>
        </w:rPr>
        <w:t xml:space="preserve">u </w:t>
      </w:r>
      <w:r w:rsidR="0025216E" w:rsidRPr="00F9437B">
        <w:rPr>
          <w:sz w:val="28"/>
          <w:szCs w:val="28"/>
        </w:rPr>
        <w:t>K</w:t>
      </w:r>
      <w:r w:rsidR="00A02C23" w:rsidRPr="00F9437B">
        <w:rPr>
          <w:sz w:val="28"/>
          <w:szCs w:val="28"/>
        </w:rPr>
        <w:t>opprojekta ELWIND īstenošanā.</w:t>
      </w:r>
    </w:p>
    <w:p w14:paraId="693362F1" w14:textId="2B473623" w:rsidR="0099139C" w:rsidRPr="00F9437B" w:rsidRDefault="0099139C" w:rsidP="0040661E">
      <w:pPr>
        <w:spacing w:before="120" w:after="120"/>
        <w:ind w:firstLine="567"/>
        <w:jc w:val="both"/>
        <w:rPr>
          <w:sz w:val="28"/>
          <w:szCs w:val="28"/>
        </w:rPr>
      </w:pPr>
      <w:r w:rsidRPr="00F9437B">
        <w:rPr>
          <w:sz w:val="28"/>
          <w:szCs w:val="28"/>
        </w:rPr>
        <w:t xml:space="preserve">Kopprojekta ELWIND </w:t>
      </w:r>
      <w:r w:rsidR="007F2522" w:rsidRPr="00F9437B">
        <w:rPr>
          <w:sz w:val="28"/>
          <w:szCs w:val="28"/>
        </w:rPr>
        <w:t xml:space="preserve">esošā </w:t>
      </w:r>
      <w:r w:rsidR="005E07D8" w:rsidRPr="00F9437B">
        <w:rPr>
          <w:sz w:val="28"/>
          <w:szCs w:val="28"/>
        </w:rPr>
        <w:t xml:space="preserve">attīstība </w:t>
      </w:r>
      <w:r w:rsidR="00412C13" w:rsidRPr="00F9437B">
        <w:rPr>
          <w:sz w:val="28"/>
          <w:szCs w:val="28"/>
        </w:rPr>
        <w:t xml:space="preserve">ir </w:t>
      </w:r>
      <w:r w:rsidR="008B0915">
        <w:rPr>
          <w:sz w:val="28"/>
          <w:szCs w:val="28"/>
        </w:rPr>
        <w:t>uzskatāma</w:t>
      </w:r>
      <w:r w:rsidR="00412C13" w:rsidRPr="00F9437B">
        <w:rPr>
          <w:sz w:val="28"/>
          <w:szCs w:val="28"/>
        </w:rPr>
        <w:t xml:space="preserve"> kā </w:t>
      </w:r>
      <w:r w:rsidR="008B0915">
        <w:rPr>
          <w:sz w:val="28"/>
          <w:szCs w:val="28"/>
        </w:rPr>
        <w:t>veiksmīga</w:t>
      </w:r>
      <w:r w:rsidR="00412C13" w:rsidRPr="00F9437B">
        <w:rPr>
          <w:sz w:val="28"/>
          <w:szCs w:val="28"/>
        </w:rPr>
        <w:t xml:space="preserve">, ņemot vērā panākto </w:t>
      </w:r>
      <w:r w:rsidR="0094684D" w:rsidRPr="00F9437B">
        <w:rPr>
          <w:sz w:val="28"/>
          <w:szCs w:val="28"/>
        </w:rPr>
        <w:t>augst</w:t>
      </w:r>
      <w:r w:rsidR="008B0915">
        <w:rPr>
          <w:sz w:val="28"/>
          <w:szCs w:val="28"/>
        </w:rPr>
        <w:t>o</w:t>
      </w:r>
      <w:r w:rsidR="0094684D" w:rsidRPr="00F9437B">
        <w:rPr>
          <w:sz w:val="28"/>
          <w:szCs w:val="28"/>
        </w:rPr>
        <w:t xml:space="preserve"> sadarbības līmen</w:t>
      </w:r>
      <w:r w:rsidR="008B0915">
        <w:rPr>
          <w:sz w:val="28"/>
          <w:szCs w:val="28"/>
        </w:rPr>
        <w:t>i</w:t>
      </w:r>
      <w:r w:rsidR="0094684D" w:rsidRPr="00F9437B">
        <w:rPr>
          <w:sz w:val="28"/>
          <w:szCs w:val="28"/>
        </w:rPr>
        <w:t xml:space="preserve"> visu iesaistīto pušu starpā</w:t>
      </w:r>
      <w:r w:rsidR="00AD2CB2" w:rsidRPr="00F9437B">
        <w:rPr>
          <w:sz w:val="28"/>
          <w:szCs w:val="28"/>
        </w:rPr>
        <w:t>, izstrādātā</w:t>
      </w:r>
      <w:r w:rsidR="008B0915">
        <w:rPr>
          <w:sz w:val="28"/>
          <w:szCs w:val="28"/>
        </w:rPr>
        <w:t>s</w:t>
      </w:r>
      <w:r w:rsidR="00AD2CB2" w:rsidRPr="00F9437B">
        <w:rPr>
          <w:sz w:val="28"/>
          <w:szCs w:val="28"/>
        </w:rPr>
        <w:t xml:space="preserve"> ceļa kart</w:t>
      </w:r>
      <w:r w:rsidR="008B0915">
        <w:rPr>
          <w:sz w:val="28"/>
          <w:szCs w:val="28"/>
        </w:rPr>
        <w:t>es</w:t>
      </w:r>
      <w:r w:rsidR="00AD2CB2" w:rsidRPr="00F9437B">
        <w:rPr>
          <w:sz w:val="28"/>
          <w:szCs w:val="28"/>
        </w:rPr>
        <w:t xml:space="preserve"> noteikt</w:t>
      </w:r>
      <w:r w:rsidR="008B0915">
        <w:rPr>
          <w:sz w:val="28"/>
          <w:szCs w:val="28"/>
        </w:rPr>
        <w:t>o</w:t>
      </w:r>
      <w:r w:rsidR="00AD2CB2" w:rsidRPr="00F9437B">
        <w:rPr>
          <w:sz w:val="28"/>
          <w:szCs w:val="28"/>
        </w:rPr>
        <w:t xml:space="preserve"> termiņu </w:t>
      </w:r>
      <w:r w:rsidR="00925E19" w:rsidRPr="00F9437B">
        <w:rPr>
          <w:sz w:val="28"/>
          <w:szCs w:val="28"/>
        </w:rPr>
        <w:t xml:space="preserve">secīgu </w:t>
      </w:r>
      <w:r w:rsidR="00AD2CB2" w:rsidRPr="00F9437B">
        <w:rPr>
          <w:sz w:val="28"/>
          <w:szCs w:val="28"/>
        </w:rPr>
        <w:t xml:space="preserve">ievērošanu un </w:t>
      </w:r>
      <w:r w:rsidR="00925E19" w:rsidRPr="00F9437B">
        <w:rPr>
          <w:sz w:val="28"/>
          <w:szCs w:val="28"/>
        </w:rPr>
        <w:t xml:space="preserve">īstenoto pasākumu </w:t>
      </w:r>
      <w:r w:rsidR="00AD2CB2" w:rsidRPr="00F9437B">
        <w:rPr>
          <w:sz w:val="28"/>
          <w:szCs w:val="28"/>
        </w:rPr>
        <w:t xml:space="preserve">būtisku </w:t>
      </w:r>
      <w:r w:rsidR="00925E19" w:rsidRPr="00F9437B">
        <w:rPr>
          <w:sz w:val="28"/>
          <w:szCs w:val="28"/>
        </w:rPr>
        <w:t xml:space="preserve">savstarpējās papildinātības pakāpi, kas kopumā ļauj mērķtiecīgi un strukturēti </w:t>
      </w:r>
      <w:r w:rsidR="00A01596" w:rsidRPr="00F9437B">
        <w:rPr>
          <w:sz w:val="28"/>
          <w:szCs w:val="28"/>
        </w:rPr>
        <w:t xml:space="preserve">virzīt </w:t>
      </w:r>
      <w:r w:rsidR="00925E19" w:rsidRPr="00F9437B">
        <w:rPr>
          <w:sz w:val="28"/>
          <w:szCs w:val="28"/>
        </w:rPr>
        <w:t xml:space="preserve">Kopprojekta ELWIND </w:t>
      </w:r>
      <w:r w:rsidR="008B0915">
        <w:rPr>
          <w:sz w:val="28"/>
          <w:szCs w:val="28"/>
        </w:rPr>
        <w:t>realizāciju</w:t>
      </w:r>
      <w:r w:rsidR="00BC64BA" w:rsidRPr="00F9437B">
        <w:rPr>
          <w:sz w:val="28"/>
          <w:szCs w:val="28"/>
        </w:rPr>
        <w:t>.</w:t>
      </w:r>
    </w:p>
    <w:p w14:paraId="78A9FF31" w14:textId="43499D99" w:rsidR="00872CFB" w:rsidRPr="00F9437B" w:rsidRDefault="00F46209" w:rsidP="00D3021D">
      <w:pPr>
        <w:pStyle w:val="Heading1"/>
        <w:numPr>
          <w:ilvl w:val="0"/>
          <w:numId w:val="3"/>
        </w:numPr>
        <w:spacing w:before="480" w:after="240"/>
        <w:rPr>
          <w:rFonts w:cs="Times New Roman"/>
          <w:szCs w:val="28"/>
          <w:lang w:val="lv-LV"/>
        </w:rPr>
      </w:pPr>
      <w:bookmarkStart w:id="15" w:name="_Toc81564959"/>
      <w:bookmarkStart w:id="16" w:name="_Toc81568427"/>
      <w:bookmarkStart w:id="17" w:name="_Toc80785689"/>
      <w:bookmarkStart w:id="18" w:name="_Toc80792360"/>
      <w:bookmarkStart w:id="19" w:name="_Toc80800506"/>
      <w:bookmarkStart w:id="20" w:name="_Toc82004259"/>
      <w:bookmarkEnd w:id="15"/>
      <w:bookmarkEnd w:id="16"/>
      <w:r w:rsidRPr="00F9437B">
        <w:rPr>
          <w:rFonts w:cs="Times New Roman"/>
          <w:szCs w:val="28"/>
          <w:lang w:val="lv-LV"/>
        </w:rPr>
        <w:t>Nacionāl</w:t>
      </w:r>
      <w:r w:rsidR="000940BA" w:rsidRPr="00F9437B">
        <w:rPr>
          <w:rFonts w:cs="Times New Roman"/>
          <w:szCs w:val="28"/>
          <w:lang w:val="lv-LV"/>
        </w:rPr>
        <w:t>ā</w:t>
      </w:r>
      <w:r w:rsidRPr="00F9437B">
        <w:rPr>
          <w:rFonts w:cs="Times New Roman"/>
          <w:szCs w:val="28"/>
          <w:lang w:val="lv-LV"/>
        </w:rPr>
        <w:t xml:space="preserve"> enerģētikas un klimata plān</w:t>
      </w:r>
      <w:r w:rsidR="000940BA" w:rsidRPr="00F9437B">
        <w:rPr>
          <w:rFonts w:cs="Times New Roman"/>
          <w:szCs w:val="28"/>
          <w:lang w:val="lv-LV"/>
        </w:rPr>
        <w:t>a</w:t>
      </w:r>
      <w:r w:rsidRPr="00F9437B">
        <w:rPr>
          <w:rFonts w:cs="Times New Roman"/>
          <w:szCs w:val="28"/>
          <w:lang w:val="lv-LV"/>
        </w:rPr>
        <w:t xml:space="preserve"> 2021.-2030.</w:t>
      </w:r>
      <w:r w:rsidR="0040661E" w:rsidRPr="00F9437B">
        <w:rPr>
          <w:rFonts w:cs="Times New Roman"/>
          <w:szCs w:val="28"/>
          <w:lang w:val="lv-LV"/>
        </w:rPr>
        <w:t xml:space="preserve"> </w:t>
      </w:r>
      <w:r w:rsidRPr="00F9437B">
        <w:rPr>
          <w:rFonts w:cs="Times New Roman"/>
          <w:szCs w:val="28"/>
          <w:lang w:val="lv-LV"/>
        </w:rPr>
        <w:t xml:space="preserve">gadam </w:t>
      </w:r>
      <w:r w:rsidR="00872CFB" w:rsidRPr="00F9437B">
        <w:rPr>
          <w:rFonts w:cs="Times New Roman"/>
          <w:szCs w:val="28"/>
          <w:lang w:val="lv-LV"/>
        </w:rPr>
        <w:t>mērķi</w:t>
      </w:r>
      <w:bookmarkEnd w:id="17"/>
      <w:bookmarkEnd w:id="18"/>
      <w:bookmarkEnd w:id="19"/>
      <w:bookmarkEnd w:id="20"/>
    </w:p>
    <w:p w14:paraId="636F3AE7" w14:textId="1FDFA90D" w:rsidR="00B47A33" w:rsidRPr="00F9437B" w:rsidRDefault="00B47A33" w:rsidP="00F73127">
      <w:pPr>
        <w:spacing w:before="120" w:after="120"/>
        <w:ind w:firstLine="567"/>
        <w:jc w:val="both"/>
        <w:rPr>
          <w:color w:val="212529"/>
          <w:sz w:val="28"/>
          <w:szCs w:val="28"/>
          <w:shd w:val="clear" w:color="auto" w:fill="FFFFFF"/>
        </w:rPr>
      </w:pPr>
      <w:r w:rsidRPr="00F9437B">
        <w:rPr>
          <w:sz w:val="28"/>
          <w:szCs w:val="28"/>
        </w:rPr>
        <w:t>2020.</w:t>
      </w:r>
      <w:r w:rsidR="00637447" w:rsidRPr="00F9437B">
        <w:rPr>
          <w:sz w:val="28"/>
          <w:szCs w:val="28"/>
        </w:rPr>
        <w:t xml:space="preserve"> </w:t>
      </w:r>
      <w:r w:rsidRPr="00F9437B">
        <w:rPr>
          <w:sz w:val="28"/>
          <w:szCs w:val="28"/>
        </w:rPr>
        <w:t>gad</w:t>
      </w:r>
      <w:r w:rsidR="00941E2D" w:rsidRPr="00F9437B">
        <w:rPr>
          <w:sz w:val="28"/>
          <w:szCs w:val="28"/>
        </w:rPr>
        <w:t>a 4. februārī</w:t>
      </w:r>
      <w:r w:rsidRPr="00F9437B">
        <w:rPr>
          <w:sz w:val="28"/>
          <w:szCs w:val="28"/>
        </w:rPr>
        <w:t xml:space="preserve"> </w:t>
      </w:r>
      <w:r w:rsidR="00941E2D" w:rsidRPr="00F9437B">
        <w:rPr>
          <w:sz w:val="28"/>
          <w:szCs w:val="28"/>
        </w:rPr>
        <w:t xml:space="preserve">ar Ministru kabineta </w:t>
      </w:r>
      <w:r w:rsidR="00A70BD8">
        <w:rPr>
          <w:sz w:val="28"/>
          <w:szCs w:val="28"/>
        </w:rPr>
        <w:t>r</w:t>
      </w:r>
      <w:r w:rsidR="00941E2D" w:rsidRPr="00F9437B">
        <w:rPr>
          <w:sz w:val="28"/>
          <w:szCs w:val="28"/>
        </w:rPr>
        <w:t xml:space="preserve">īkojumu Nr. 46 </w:t>
      </w:r>
      <w:r w:rsidRPr="00F9437B">
        <w:rPr>
          <w:sz w:val="28"/>
          <w:szCs w:val="28"/>
        </w:rPr>
        <w:t xml:space="preserve">tika apstiprināts </w:t>
      </w:r>
      <w:bookmarkStart w:id="21" w:name="_Hlk82594015"/>
      <w:r w:rsidRPr="00F9437B">
        <w:rPr>
          <w:color w:val="212529"/>
          <w:sz w:val="28"/>
          <w:szCs w:val="28"/>
          <w:shd w:val="clear" w:color="auto" w:fill="FFFFFF"/>
        </w:rPr>
        <w:t>Nacionālais enerģētikas un klimata plāns 2021.-2030.</w:t>
      </w:r>
      <w:r w:rsidR="00C371FA" w:rsidRPr="00F9437B">
        <w:rPr>
          <w:color w:val="212529"/>
          <w:sz w:val="28"/>
          <w:szCs w:val="28"/>
          <w:shd w:val="clear" w:color="auto" w:fill="FFFFFF"/>
        </w:rPr>
        <w:t xml:space="preserve"> </w:t>
      </w:r>
      <w:r w:rsidRPr="00F9437B">
        <w:rPr>
          <w:color w:val="212529"/>
          <w:sz w:val="28"/>
          <w:szCs w:val="28"/>
          <w:shd w:val="clear" w:color="auto" w:fill="FFFFFF"/>
        </w:rPr>
        <w:t>gadam</w:t>
      </w:r>
      <w:bookmarkEnd w:id="21"/>
      <w:r w:rsidR="003C01D8" w:rsidRPr="00F9437B">
        <w:rPr>
          <w:color w:val="212529"/>
          <w:sz w:val="28"/>
          <w:szCs w:val="28"/>
          <w:shd w:val="clear" w:color="auto" w:fill="FFFFFF"/>
        </w:rPr>
        <w:t xml:space="preserve"> (turpmāk – NEKP)</w:t>
      </w:r>
      <w:r w:rsidRPr="00F9437B">
        <w:rPr>
          <w:color w:val="212529"/>
          <w:sz w:val="28"/>
          <w:szCs w:val="28"/>
          <w:shd w:val="clear" w:color="auto" w:fill="FFFFFF"/>
        </w:rPr>
        <w:t xml:space="preserve">, kurā ir paredzēti </w:t>
      </w:r>
      <w:r w:rsidRPr="00F9437B">
        <w:rPr>
          <w:sz w:val="28"/>
          <w:szCs w:val="28"/>
          <w:shd w:val="clear" w:color="auto" w:fill="FFFFFF"/>
        </w:rPr>
        <w:t xml:space="preserve">pasākumi </w:t>
      </w:r>
      <w:r w:rsidR="00A70BD8">
        <w:rPr>
          <w:sz w:val="28"/>
          <w:szCs w:val="28"/>
          <w:shd w:val="clear" w:color="auto" w:fill="FFFFFF"/>
        </w:rPr>
        <w:t>AER</w:t>
      </w:r>
      <w:r w:rsidRPr="00F9437B">
        <w:rPr>
          <w:sz w:val="28"/>
          <w:szCs w:val="28"/>
          <w:shd w:val="clear" w:color="auto" w:fill="FFFFFF"/>
        </w:rPr>
        <w:t xml:space="preserve"> īpatsvara palielinājumam, enerģētiskās drošības nodrošināšanai, enerģijas tirgu</w:t>
      </w:r>
      <w:r w:rsidR="000940BA" w:rsidRPr="00F9437B">
        <w:rPr>
          <w:sz w:val="28"/>
          <w:szCs w:val="28"/>
          <w:shd w:val="clear" w:color="auto" w:fill="FFFFFF"/>
        </w:rPr>
        <w:t>s</w:t>
      </w:r>
      <w:r w:rsidRPr="00F9437B">
        <w:rPr>
          <w:sz w:val="28"/>
          <w:szCs w:val="28"/>
          <w:shd w:val="clear" w:color="auto" w:fill="FFFFFF"/>
        </w:rPr>
        <w:t xml:space="preserve"> infrastruktūras uzturēšanai un uzlabošanai, kā arī inovāciju, pētniecības un konkurētspējas </w:t>
      </w:r>
      <w:r w:rsidR="00DA71C5" w:rsidRPr="00F9437B">
        <w:rPr>
          <w:sz w:val="28"/>
          <w:szCs w:val="28"/>
          <w:shd w:val="clear" w:color="auto" w:fill="FFFFFF"/>
        </w:rPr>
        <w:t>sekmēšanai</w:t>
      </w:r>
      <w:r w:rsidRPr="00F9437B">
        <w:rPr>
          <w:sz w:val="28"/>
          <w:szCs w:val="28"/>
          <w:shd w:val="clear" w:color="auto" w:fill="FFFFFF"/>
        </w:rPr>
        <w:t>.</w:t>
      </w:r>
    </w:p>
    <w:p w14:paraId="723E300E" w14:textId="0B5D4EAC" w:rsidR="004062CD" w:rsidRPr="00F9437B" w:rsidRDefault="003C01D8" w:rsidP="009F20AF">
      <w:pPr>
        <w:spacing w:before="120" w:after="120"/>
        <w:ind w:firstLine="567"/>
        <w:jc w:val="both"/>
        <w:rPr>
          <w:sz w:val="28"/>
          <w:szCs w:val="28"/>
        </w:rPr>
      </w:pPr>
      <w:r w:rsidRPr="00F9437B">
        <w:rPr>
          <w:sz w:val="28"/>
          <w:szCs w:val="28"/>
        </w:rPr>
        <w:t>NEKP</w:t>
      </w:r>
      <w:r w:rsidR="004062CD" w:rsidRPr="00F9437B">
        <w:rPr>
          <w:sz w:val="28"/>
          <w:szCs w:val="28"/>
        </w:rPr>
        <w:t xml:space="preserve"> ir nostiprināts uzdevums periodā līdz 2030.</w:t>
      </w:r>
      <w:r w:rsidR="00960C0D" w:rsidRPr="00F9437B">
        <w:rPr>
          <w:sz w:val="28"/>
          <w:szCs w:val="28"/>
        </w:rPr>
        <w:t xml:space="preserve"> </w:t>
      </w:r>
      <w:r w:rsidR="004062CD" w:rsidRPr="00F9437B">
        <w:rPr>
          <w:sz w:val="28"/>
          <w:szCs w:val="28"/>
        </w:rPr>
        <w:t>gadam īstenot starpvalstu projektu atkrastes</w:t>
      </w:r>
      <w:r w:rsidR="008F4E69" w:rsidRPr="00F9437B">
        <w:rPr>
          <w:rStyle w:val="FootnoteReference"/>
          <w:sz w:val="28"/>
          <w:szCs w:val="28"/>
        </w:rPr>
        <w:footnoteReference w:id="3"/>
      </w:r>
      <w:r w:rsidR="004062CD" w:rsidRPr="00F9437B">
        <w:rPr>
          <w:sz w:val="28"/>
          <w:szCs w:val="28"/>
        </w:rPr>
        <w:t xml:space="preserve"> </w:t>
      </w:r>
      <w:r w:rsidR="004062CD" w:rsidRPr="00F9437B">
        <w:rPr>
          <w:i/>
          <w:iCs/>
          <w:sz w:val="28"/>
          <w:szCs w:val="28"/>
        </w:rPr>
        <w:t>(</w:t>
      </w:r>
      <w:r w:rsidR="00B02E8D" w:rsidRPr="00F9437B">
        <w:rPr>
          <w:i/>
          <w:iCs/>
          <w:sz w:val="28"/>
          <w:szCs w:val="28"/>
        </w:rPr>
        <w:t xml:space="preserve">angl. </w:t>
      </w:r>
      <w:r w:rsidR="004062CD" w:rsidRPr="00F9437B">
        <w:rPr>
          <w:i/>
          <w:iCs/>
          <w:sz w:val="28"/>
          <w:szCs w:val="28"/>
        </w:rPr>
        <w:t xml:space="preserve">off-shore) </w:t>
      </w:r>
      <w:r w:rsidR="004062CD" w:rsidRPr="00F9437B">
        <w:rPr>
          <w:sz w:val="28"/>
          <w:szCs w:val="28"/>
        </w:rPr>
        <w:t>vēja parka būvniecībai. Šāds uzdevums NEKP  tika iekļauts, jo Latvija ir apņēmusies līdz 2030.</w:t>
      </w:r>
      <w:r w:rsidR="00B27844" w:rsidRPr="00F9437B">
        <w:rPr>
          <w:sz w:val="28"/>
          <w:szCs w:val="28"/>
        </w:rPr>
        <w:t xml:space="preserve"> </w:t>
      </w:r>
      <w:r w:rsidR="004062CD" w:rsidRPr="00F9437B">
        <w:rPr>
          <w:sz w:val="28"/>
          <w:szCs w:val="28"/>
        </w:rPr>
        <w:t xml:space="preserve">gadam sasniegt 50% atjaunojamās enerģijas īpatsvaru kopējā enerģijas </w:t>
      </w:r>
      <w:r w:rsidR="00252C50" w:rsidRPr="00F9437B">
        <w:rPr>
          <w:sz w:val="28"/>
          <w:szCs w:val="28"/>
        </w:rPr>
        <w:t>gala patēriņa</w:t>
      </w:r>
      <w:r w:rsidR="004062CD" w:rsidRPr="00F9437B">
        <w:rPr>
          <w:sz w:val="28"/>
          <w:szCs w:val="28"/>
        </w:rPr>
        <w:t xml:space="preserve">, kā arī nodrošināt </w:t>
      </w:r>
      <w:r w:rsidR="004062CD" w:rsidRPr="00F9437B">
        <w:rPr>
          <w:sz w:val="28"/>
          <w:szCs w:val="28"/>
        </w:rPr>
        <w:lastRenderedPageBreak/>
        <w:t xml:space="preserve">Latvijas kopējo siltumnīcefekta gāzu </w:t>
      </w:r>
      <w:r w:rsidR="005F44BB" w:rsidRPr="00F9437B">
        <w:rPr>
          <w:sz w:val="28"/>
          <w:szCs w:val="28"/>
        </w:rPr>
        <w:t>(turpmāk – SEG</w:t>
      </w:r>
      <w:r w:rsidR="005F44BB">
        <w:rPr>
          <w:sz w:val="28"/>
          <w:szCs w:val="28"/>
        </w:rPr>
        <w:t xml:space="preserve">) </w:t>
      </w:r>
      <w:r w:rsidR="004062CD" w:rsidRPr="00F9437B">
        <w:rPr>
          <w:sz w:val="28"/>
          <w:szCs w:val="28"/>
        </w:rPr>
        <w:t>emisiju samazinājum</w:t>
      </w:r>
      <w:r w:rsidR="005F44BB">
        <w:rPr>
          <w:sz w:val="28"/>
          <w:szCs w:val="28"/>
        </w:rPr>
        <w:t>u</w:t>
      </w:r>
      <w:r w:rsidR="004062CD" w:rsidRPr="00F9437B">
        <w:rPr>
          <w:sz w:val="28"/>
          <w:szCs w:val="28"/>
        </w:rPr>
        <w:t xml:space="preserve"> par 65%, salīdzinot ar </w:t>
      </w:r>
      <w:r w:rsidR="005F44BB">
        <w:rPr>
          <w:sz w:val="28"/>
          <w:szCs w:val="28"/>
        </w:rPr>
        <w:t>SEG emisiju</w:t>
      </w:r>
      <w:r w:rsidR="00A70BD8" w:rsidRPr="00F9437B">
        <w:rPr>
          <w:sz w:val="28"/>
          <w:szCs w:val="28"/>
        </w:rPr>
        <w:t xml:space="preserve"> </w:t>
      </w:r>
      <w:r w:rsidR="004062CD" w:rsidRPr="00F9437B">
        <w:rPr>
          <w:sz w:val="28"/>
          <w:szCs w:val="28"/>
        </w:rPr>
        <w:t>apjomu 1990.</w:t>
      </w:r>
      <w:r w:rsidR="00093F83" w:rsidRPr="00F9437B">
        <w:rPr>
          <w:sz w:val="28"/>
          <w:szCs w:val="28"/>
        </w:rPr>
        <w:t xml:space="preserve"> </w:t>
      </w:r>
      <w:r w:rsidR="004062CD" w:rsidRPr="00F9437B">
        <w:rPr>
          <w:sz w:val="28"/>
          <w:szCs w:val="28"/>
        </w:rPr>
        <w:t xml:space="preserve">gadā. </w:t>
      </w:r>
      <w:r w:rsidR="00022987" w:rsidRPr="00F9437B">
        <w:rPr>
          <w:sz w:val="28"/>
          <w:szCs w:val="28"/>
        </w:rPr>
        <w:t>Jāmin</w:t>
      </w:r>
      <w:r w:rsidR="0050476C" w:rsidRPr="00F9437B">
        <w:rPr>
          <w:sz w:val="28"/>
          <w:szCs w:val="28"/>
        </w:rPr>
        <w:t>, ka</w:t>
      </w:r>
      <w:r w:rsidR="00471D38" w:rsidRPr="00F9437B">
        <w:rPr>
          <w:sz w:val="28"/>
          <w:szCs w:val="28"/>
        </w:rPr>
        <w:t xml:space="preserve"> </w:t>
      </w:r>
      <w:r w:rsidR="0050476C" w:rsidRPr="00F9437B">
        <w:rPr>
          <w:sz w:val="28"/>
          <w:szCs w:val="28"/>
        </w:rPr>
        <w:t>NEKP nospraustie mērķi</w:t>
      </w:r>
      <w:r w:rsidR="00022987" w:rsidRPr="00F9437B">
        <w:rPr>
          <w:sz w:val="28"/>
          <w:szCs w:val="28"/>
        </w:rPr>
        <w:t>, iespējams,</w:t>
      </w:r>
      <w:r w:rsidR="0050476C" w:rsidRPr="00F9437B">
        <w:rPr>
          <w:sz w:val="28"/>
          <w:szCs w:val="28"/>
        </w:rPr>
        <w:t xml:space="preserve"> </w:t>
      </w:r>
      <w:r w:rsidR="00022987" w:rsidRPr="00F9437B">
        <w:rPr>
          <w:sz w:val="28"/>
          <w:szCs w:val="28"/>
        </w:rPr>
        <w:t xml:space="preserve">tiks </w:t>
      </w:r>
      <w:r w:rsidR="0050476C" w:rsidRPr="00F9437B">
        <w:rPr>
          <w:sz w:val="28"/>
          <w:szCs w:val="28"/>
        </w:rPr>
        <w:t xml:space="preserve"> pārskat</w:t>
      </w:r>
      <w:r w:rsidR="00A70BD8">
        <w:rPr>
          <w:sz w:val="28"/>
          <w:szCs w:val="28"/>
        </w:rPr>
        <w:t>īt</w:t>
      </w:r>
      <w:r w:rsidR="00C371FA" w:rsidRPr="00F9437B">
        <w:rPr>
          <w:sz w:val="28"/>
          <w:szCs w:val="28"/>
        </w:rPr>
        <w:t>i</w:t>
      </w:r>
      <w:r w:rsidR="00022987" w:rsidRPr="00F9437B">
        <w:rPr>
          <w:sz w:val="28"/>
          <w:szCs w:val="28"/>
        </w:rPr>
        <w:t xml:space="preserve"> 2023. gadā</w:t>
      </w:r>
      <w:r w:rsidR="00C371FA" w:rsidRPr="00F9437B">
        <w:rPr>
          <w:sz w:val="28"/>
          <w:szCs w:val="28"/>
        </w:rPr>
        <w:t xml:space="preserve">, ņemot vērā </w:t>
      </w:r>
      <w:r w:rsidR="00792F25" w:rsidRPr="00F9437B">
        <w:rPr>
          <w:sz w:val="28"/>
          <w:szCs w:val="28"/>
        </w:rPr>
        <w:t>jaunās Eiropas Savienības (turpmāk – ES)</w:t>
      </w:r>
      <w:r w:rsidR="0050476C" w:rsidRPr="00F9437B">
        <w:rPr>
          <w:sz w:val="28"/>
          <w:szCs w:val="28"/>
        </w:rPr>
        <w:t xml:space="preserve"> </w:t>
      </w:r>
      <w:r w:rsidR="001E6F91" w:rsidRPr="00F9437B">
        <w:rPr>
          <w:sz w:val="28"/>
          <w:szCs w:val="28"/>
        </w:rPr>
        <w:t>klimata izmaiņu apkarošanas iniciatīvas</w:t>
      </w:r>
      <w:r w:rsidR="00DB4CBB" w:rsidRPr="00F9437B">
        <w:rPr>
          <w:rStyle w:val="FootnoteReference"/>
          <w:sz w:val="28"/>
          <w:szCs w:val="28"/>
        </w:rPr>
        <w:footnoteReference w:id="4"/>
      </w:r>
      <w:r w:rsidR="001E6F91" w:rsidRPr="00F9437B">
        <w:rPr>
          <w:sz w:val="28"/>
          <w:szCs w:val="28"/>
        </w:rPr>
        <w:t xml:space="preserve">, </w:t>
      </w:r>
      <w:r w:rsidR="0050476C" w:rsidRPr="00F9437B">
        <w:rPr>
          <w:sz w:val="28"/>
          <w:szCs w:val="28"/>
        </w:rPr>
        <w:t xml:space="preserve">un atbilstoši pieaugušajām </w:t>
      </w:r>
      <w:r w:rsidR="001D4935" w:rsidRPr="00F9437B">
        <w:rPr>
          <w:sz w:val="28"/>
          <w:szCs w:val="28"/>
        </w:rPr>
        <w:t>ES</w:t>
      </w:r>
      <w:r w:rsidR="0050476C" w:rsidRPr="00F9437B">
        <w:rPr>
          <w:sz w:val="28"/>
          <w:szCs w:val="28"/>
        </w:rPr>
        <w:t xml:space="preserve"> ambīcijām ceļā uz klimat</w:t>
      </w:r>
      <w:r w:rsidR="001E6F91" w:rsidRPr="00F9437B">
        <w:rPr>
          <w:sz w:val="28"/>
          <w:szCs w:val="28"/>
        </w:rPr>
        <w:t xml:space="preserve">a </w:t>
      </w:r>
      <w:r w:rsidR="0050476C" w:rsidRPr="00F9437B">
        <w:rPr>
          <w:sz w:val="28"/>
          <w:szCs w:val="28"/>
        </w:rPr>
        <w:t xml:space="preserve">neitralitāti, arī nacionālie </w:t>
      </w:r>
      <w:r w:rsidR="00A70BD8">
        <w:rPr>
          <w:sz w:val="28"/>
          <w:szCs w:val="28"/>
        </w:rPr>
        <w:t xml:space="preserve">SEG </w:t>
      </w:r>
      <w:r w:rsidR="009A41BB" w:rsidRPr="00F9437B">
        <w:rPr>
          <w:sz w:val="28"/>
          <w:szCs w:val="28"/>
        </w:rPr>
        <w:t xml:space="preserve">emisiju mazināšanas </w:t>
      </w:r>
      <w:r w:rsidR="0050476C" w:rsidRPr="00F9437B">
        <w:rPr>
          <w:sz w:val="28"/>
          <w:szCs w:val="28"/>
        </w:rPr>
        <w:t xml:space="preserve">un AER </w:t>
      </w:r>
      <w:r w:rsidR="005F5D8E" w:rsidRPr="00F9437B">
        <w:rPr>
          <w:sz w:val="28"/>
          <w:szCs w:val="28"/>
        </w:rPr>
        <w:t xml:space="preserve">izmantošanas </w:t>
      </w:r>
      <w:r w:rsidR="0050476C" w:rsidRPr="00F9437B">
        <w:rPr>
          <w:sz w:val="28"/>
          <w:szCs w:val="28"/>
        </w:rPr>
        <w:t xml:space="preserve">mērķi </w:t>
      </w:r>
      <w:r w:rsidR="001D4935" w:rsidRPr="00F9437B">
        <w:rPr>
          <w:sz w:val="28"/>
          <w:szCs w:val="28"/>
        </w:rPr>
        <w:t>ar lielu varbūtību tiks</w:t>
      </w:r>
      <w:r w:rsidR="0050476C" w:rsidRPr="00F9437B">
        <w:rPr>
          <w:sz w:val="28"/>
          <w:szCs w:val="28"/>
        </w:rPr>
        <w:t xml:space="preserve"> palielin</w:t>
      </w:r>
      <w:r w:rsidR="005F5D8E" w:rsidRPr="00F9437B">
        <w:rPr>
          <w:sz w:val="28"/>
          <w:szCs w:val="28"/>
        </w:rPr>
        <w:t>āti</w:t>
      </w:r>
      <w:r w:rsidR="0050476C" w:rsidRPr="00F9437B">
        <w:rPr>
          <w:sz w:val="28"/>
          <w:szCs w:val="28"/>
        </w:rPr>
        <w:t xml:space="preserve">. </w:t>
      </w:r>
      <w:r w:rsidR="005F5D8E" w:rsidRPr="00F9437B">
        <w:rPr>
          <w:sz w:val="28"/>
          <w:szCs w:val="28"/>
        </w:rPr>
        <w:t>Attiecīgo mērķu sasniegšanai</w:t>
      </w:r>
      <w:r w:rsidR="004062CD" w:rsidRPr="00F9437B">
        <w:rPr>
          <w:sz w:val="28"/>
          <w:szCs w:val="28"/>
        </w:rPr>
        <w:t xml:space="preserve"> nepieciešams palielināt no </w:t>
      </w:r>
      <w:r w:rsidR="005F5D8E" w:rsidRPr="00F9437B">
        <w:rPr>
          <w:sz w:val="28"/>
          <w:szCs w:val="28"/>
        </w:rPr>
        <w:t>AER</w:t>
      </w:r>
      <w:r w:rsidR="004062CD" w:rsidRPr="00F9437B">
        <w:rPr>
          <w:sz w:val="28"/>
          <w:szCs w:val="28"/>
        </w:rPr>
        <w:t xml:space="preserve"> saražoto elektroenerģijas apjomu, kas būtu panākams, </w:t>
      </w:r>
      <w:r w:rsidR="00093F83" w:rsidRPr="00F9437B">
        <w:rPr>
          <w:sz w:val="28"/>
          <w:szCs w:val="28"/>
        </w:rPr>
        <w:t xml:space="preserve">tai skaitā, </w:t>
      </w:r>
      <w:r w:rsidR="004062CD" w:rsidRPr="00F9437B">
        <w:rPr>
          <w:sz w:val="28"/>
          <w:szCs w:val="28"/>
        </w:rPr>
        <w:t>izmantojot atkrastes vēja enerģ</w:t>
      </w:r>
      <w:r w:rsidR="00321901" w:rsidRPr="00F9437B">
        <w:rPr>
          <w:sz w:val="28"/>
          <w:szCs w:val="28"/>
        </w:rPr>
        <w:t>ijas</w:t>
      </w:r>
      <w:r w:rsidR="004062CD" w:rsidRPr="00F9437B">
        <w:rPr>
          <w:sz w:val="28"/>
          <w:szCs w:val="28"/>
        </w:rPr>
        <w:t xml:space="preserve"> potenciālu Baltijas jūrā.  </w:t>
      </w:r>
      <w:r w:rsidR="005F44BB">
        <w:rPr>
          <w:sz w:val="28"/>
          <w:szCs w:val="28"/>
        </w:rPr>
        <w:t xml:space="preserve"> </w:t>
      </w:r>
    </w:p>
    <w:p w14:paraId="51A6C7A0" w14:textId="649DFBE7" w:rsidR="00724A29" w:rsidRPr="00F9437B" w:rsidRDefault="008B0915" w:rsidP="00F73127">
      <w:pPr>
        <w:spacing w:before="120" w:after="120"/>
        <w:ind w:firstLine="567"/>
        <w:jc w:val="both"/>
        <w:rPr>
          <w:sz w:val="28"/>
          <w:szCs w:val="28"/>
        </w:rPr>
      </w:pPr>
      <w:r w:rsidRPr="00FD38A7">
        <w:rPr>
          <w:sz w:val="28"/>
          <w:szCs w:val="28"/>
        </w:rPr>
        <w:t>Baltijas jūras reģionā ir konstatēts potenciāls izmaksu efektīvai elektroenerģijas ražošanai, attīstot atkrastes vēja parkus un īstenojot starpvalstu sadarbības projektus</w:t>
      </w:r>
      <w:r w:rsidR="00724A29" w:rsidRPr="00F9437B">
        <w:rPr>
          <w:sz w:val="28"/>
          <w:szCs w:val="28"/>
          <w:vertAlign w:val="superscript"/>
        </w:rPr>
        <w:footnoteReference w:id="5"/>
      </w:r>
      <w:r w:rsidR="005455C3" w:rsidRPr="00F9437B">
        <w:rPr>
          <w:sz w:val="28"/>
          <w:szCs w:val="28"/>
        </w:rPr>
        <w:t xml:space="preserve">. Vienlaicīgi </w:t>
      </w:r>
      <w:r w:rsidR="00724A29" w:rsidRPr="00F9437B">
        <w:rPr>
          <w:sz w:val="28"/>
          <w:szCs w:val="28"/>
        </w:rPr>
        <w:t>r</w:t>
      </w:r>
      <w:r w:rsidR="00724A29" w:rsidRPr="00F9437B">
        <w:rPr>
          <w:rStyle w:val="word"/>
          <w:sz w:val="28"/>
          <w:szCs w:val="28"/>
        </w:rPr>
        <w:t>eģionālajās konsultācijās tika apzinātas sadarbības iespējas attiecībā uz iespējamu kopīgu atkrastes vēja parku attīstību</w:t>
      </w:r>
      <w:r w:rsidR="00462882" w:rsidRPr="00F9437B">
        <w:rPr>
          <w:rStyle w:val="word"/>
          <w:sz w:val="28"/>
          <w:szCs w:val="28"/>
        </w:rPr>
        <w:t>, kas rezultējās Memoranda parakstīšanā.</w:t>
      </w:r>
    </w:p>
    <w:p w14:paraId="47D0E613" w14:textId="0A419348" w:rsidR="00372430" w:rsidRPr="00F9437B" w:rsidRDefault="00372430" w:rsidP="00D3021D">
      <w:pPr>
        <w:pStyle w:val="Heading1"/>
        <w:numPr>
          <w:ilvl w:val="0"/>
          <w:numId w:val="3"/>
        </w:numPr>
        <w:spacing w:before="480" w:after="240"/>
        <w:rPr>
          <w:rFonts w:cs="Times New Roman"/>
          <w:szCs w:val="28"/>
          <w:lang w:val="lv-LV"/>
        </w:rPr>
      </w:pPr>
      <w:bookmarkStart w:id="22" w:name="_Toc80792291"/>
      <w:bookmarkStart w:id="23" w:name="_Toc80792361"/>
      <w:bookmarkStart w:id="24" w:name="_Toc80794039"/>
      <w:bookmarkStart w:id="25" w:name="_Toc80794179"/>
      <w:bookmarkStart w:id="26" w:name="_Toc80794266"/>
      <w:bookmarkStart w:id="27" w:name="_Toc80794428"/>
      <w:bookmarkStart w:id="28" w:name="_Toc80796122"/>
      <w:bookmarkStart w:id="29" w:name="_Toc80796185"/>
      <w:bookmarkStart w:id="30" w:name="_Toc80785690"/>
      <w:bookmarkStart w:id="31" w:name="_Toc80792362"/>
      <w:bookmarkStart w:id="32" w:name="_Toc80800507"/>
      <w:bookmarkStart w:id="33" w:name="_Toc82004260"/>
      <w:bookmarkEnd w:id="22"/>
      <w:bookmarkEnd w:id="23"/>
      <w:bookmarkEnd w:id="24"/>
      <w:bookmarkEnd w:id="25"/>
      <w:bookmarkEnd w:id="26"/>
      <w:bookmarkEnd w:id="27"/>
      <w:bookmarkEnd w:id="28"/>
      <w:bookmarkEnd w:id="29"/>
      <w:r w:rsidRPr="00F9437B">
        <w:rPr>
          <w:rFonts w:cs="Times New Roman"/>
          <w:szCs w:val="28"/>
          <w:lang w:val="lv-LV"/>
        </w:rPr>
        <w:t xml:space="preserve">Pašreizējās situācijas </w:t>
      </w:r>
      <w:r w:rsidR="00A43074" w:rsidRPr="00F9437B">
        <w:rPr>
          <w:rFonts w:cs="Times New Roman"/>
          <w:szCs w:val="28"/>
          <w:lang w:val="lv-LV"/>
        </w:rPr>
        <w:t>raksturojums</w:t>
      </w:r>
      <w:bookmarkEnd w:id="30"/>
      <w:bookmarkEnd w:id="31"/>
      <w:bookmarkEnd w:id="32"/>
      <w:bookmarkEnd w:id="33"/>
    </w:p>
    <w:p w14:paraId="1AA36B5B" w14:textId="7E7BEC08" w:rsidR="001F12DF" w:rsidRPr="00F9437B" w:rsidRDefault="00381E0F" w:rsidP="00DE3D51">
      <w:pPr>
        <w:spacing w:before="120" w:after="120"/>
        <w:ind w:firstLine="567"/>
        <w:jc w:val="both"/>
        <w:rPr>
          <w:rStyle w:val="word"/>
          <w:sz w:val="28"/>
          <w:szCs w:val="28"/>
        </w:rPr>
      </w:pPr>
      <w:r>
        <w:rPr>
          <w:rStyle w:val="word"/>
          <w:sz w:val="28"/>
          <w:szCs w:val="28"/>
        </w:rPr>
        <w:t>Saskaņā ar sākotnējām aplēsēm</w:t>
      </w:r>
      <w:r w:rsidR="004C3C8D" w:rsidRPr="00F9437B">
        <w:rPr>
          <w:rStyle w:val="word"/>
          <w:sz w:val="28"/>
          <w:szCs w:val="28"/>
        </w:rPr>
        <w:t xml:space="preserve"> </w:t>
      </w:r>
      <w:r w:rsidR="00724A29" w:rsidRPr="00F9437B">
        <w:rPr>
          <w:rStyle w:val="word"/>
          <w:sz w:val="28"/>
          <w:szCs w:val="28"/>
        </w:rPr>
        <w:t xml:space="preserve">Latvijas atkrastes vēja enerģijas potenciāls </w:t>
      </w:r>
      <w:r>
        <w:rPr>
          <w:rStyle w:val="word"/>
          <w:sz w:val="28"/>
          <w:szCs w:val="28"/>
        </w:rPr>
        <w:t xml:space="preserve">var sasniegt </w:t>
      </w:r>
      <w:r w:rsidR="00515781" w:rsidRPr="00F9437B">
        <w:rPr>
          <w:rStyle w:val="word"/>
          <w:sz w:val="28"/>
          <w:szCs w:val="28"/>
        </w:rPr>
        <w:t>15</w:t>
      </w:r>
      <w:r w:rsidR="008B0915">
        <w:rPr>
          <w:rStyle w:val="word"/>
          <w:sz w:val="28"/>
          <w:szCs w:val="28"/>
        </w:rPr>
        <w:t>,</w:t>
      </w:r>
      <w:r w:rsidR="00515781" w:rsidRPr="00F9437B">
        <w:rPr>
          <w:rStyle w:val="word"/>
          <w:sz w:val="28"/>
          <w:szCs w:val="28"/>
        </w:rPr>
        <w:t>50 GW</w:t>
      </w:r>
      <w:r>
        <w:rPr>
          <w:rStyle w:val="word"/>
          <w:sz w:val="28"/>
          <w:szCs w:val="28"/>
        </w:rPr>
        <w:t xml:space="preserve">, kas spētu saražot </w:t>
      </w:r>
      <w:r w:rsidR="00515781" w:rsidRPr="00F9437B">
        <w:rPr>
          <w:rStyle w:val="word"/>
          <w:sz w:val="28"/>
          <w:szCs w:val="28"/>
        </w:rPr>
        <w:t>49</w:t>
      </w:r>
      <w:r w:rsidR="008B0915">
        <w:rPr>
          <w:rStyle w:val="word"/>
          <w:sz w:val="28"/>
          <w:szCs w:val="28"/>
        </w:rPr>
        <w:t>,</w:t>
      </w:r>
      <w:r w:rsidR="00515781" w:rsidRPr="00F9437B">
        <w:rPr>
          <w:rStyle w:val="word"/>
          <w:sz w:val="28"/>
          <w:szCs w:val="28"/>
        </w:rPr>
        <w:t xml:space="preserve">20 TWh </w:t>
      </w:r>
      <w:r>
        <w:rPr>
          <w:rStyle w:val="word"/>
          <w:sz w:val="28"/>
          <w:szCs w:val="28"/>
        </w:rPr>
        <w:t>elektro</w:t>
      </w:r>
      <w:r w:rsidR="00724A29" w:rsidRPr="00F9437B">
        <w:rPr>
          <w:rStyle w:val="word"/>
          <w:sz w:val="28"/>
          <w:szCs w:val="28"/>
        </w:rPr>
        <w:t>enerģijas</w:t>
      </w:r>
      <w:r w:rsidR="0050476C" w:rsidRPr="00F9437B">
        <w:rPr>
          <w:rStyle w:val="word"/>
          <w:sz w:val="28"/>
          <w:szCs w:val="28"/>
        </w:rPr>
        <w:t xml:space="preserve"> gadā</w:t>
      </w:r>
      <w:r w:rsidR="00483B25">
        <w:rPr>
          <w:rStyle w:val="FootnoteReference"/>
          <w:sz w:val="28"/>
          <w:szCs w:val="28"/>
        </w:rPr>
        <w:footnoteReference w:id="6"/>
      </w:r>
      <w:r w:rsidR="005455C3" w:rsidRPr="00F9437B">
        <w:rPr>
          <w:rStyle w:val="word"/>
          <w:sz w:val="28"/>
          <w:szCs w:val="28"/>
        </w:rPr>
        <w:t>.</w:t>
      </w:r>
      <w:r w:rsidR="00724A29" w:rsidRPr="00F9437B">
        <w:rPr>
          <w:rStyle w:val="word"/>
          <w:sz w:val="28"/>
          <w:szCs w:val="28"/>
        </w:rPr>
        <w:t xml:space="preserve"> </w:t>
      </w:r>
    </w:p>
    <w:p w14:paraId="2212DD0E" w14:textId="5667D0E3" w:rsidR="00FA7466" w:rsidRPr="00F9437B" w:rsidRDefault="00FA7466" w:rsidP="00FA7466">
      <w:pPr>
        <w:spacing w:before="120" w:after="120"/>
        <w:ind w:firstLine="567"/>
        <w:jc w:val="both"/>
        <w:rPr>
          <w:rStyle w:val="word"/>
          <w:sz w:val="28"/>
          <w:szCs w:val="28"/>
        </w:rPr>
      </w:pPr>
      <w:r w:rsidRPr="00F9437B">
        <w:rPr>
          <w:rStyle w:val="word"/>
          <w:sz w:val="28"/>
          <w:szCs w:val="28"/>
        </w:rPr>
        <w:t xml:space="preserve">Par atkrastes vēja parku </w:t>
      </w:r>
      <w:r w:rsidR="0084257C" w:rsidRPr="00F9437B">
        <w:rPr>
          <w:rStyle w:val="word"/>
          <w:sz w:val="28"/>
          <w:szCs w:val="28"/>
        </w:rPr>
        <w:t>attīstību</w:t>
      </w:r>
      <w:r w:rsidRPr="00F9437B">
        <w:rPr>
          <w:rStyle w:val="word"/>
          <w:sz w:val="28"/>
          <w:szCs w:val="28"/>
        </w:rPr>
        <w:t xml:space="preserve"> </w:t>
      </w:r>
      <w:r w:rsidR="009A1FDD" w:rsidRPr="00F9437B">
        <w:rPr>
          <w:rStyle w:val="word"/>
          <w:sz w:val="28"/>
          <w:szCs w:val="28"/>
        </w:rPr>
        <w:t xml:space="preserve">pieaugošu komerciālo </w:t>
      </w:r>
      <w:r w:rsidRPr="00F9437B">
        <w:rPr>
          <w:rStyle w:val="word"/>
          <w:sz w:val="28"/>
          <w:szCs w:val="28"/>
        </w:rPr>
        <w:t xml:space="preserve">interesi </w:t>
      </w:r>
      <w:r w:rsidR="008B0915" w:rsidRPr="00F9437B">
        <w:rPr>
          <w:rStyle w:val="word"/>
          <w:sz w:val="28"/>
          <w:szCs w:val="28"/>
        </w:rPr>
        <w:t xml:space="preserve">izrāda </w:t>
      </w:r>
      <w:r w:rsidRPr="00F9437B">
        <w:rPr>
          <w:rStyle w:val="word"/>
          <w:sz w:val="28"/>
          <w:szCs w:val="28"/>
        </w:rPr>
        <w:t>vairāk</w:t>
      </w:r>
      <w:r w:rsidR="009A1FDD" w:rsidRPr="00F9437B">
        <w:rPr>
          <w:rStyle w:val="word"/>
          <w:sz w:val="28"/>
          <w:szCs w:val="28"/>
        </w:rPr>
        <w:t>as starptautiski aktīvas komercsabiedrības ar ilgstošu pieredzi līdzīga veida un mēroga projektu īstenošan</w:t>
      </w:r>
      <w:r w:rsidR="008B0915">
        <w:rPr>
          <w:rStyle w:val="word"/>
          <w:sz w:val="28"/>
          <w:szCs w:val="28"/>
        </w:rPr>
        <w:t>ā</w:t>
      </w:r>
      <w:r w:rsidR="009A1FDD" w:rsidRPr="00F9437B">
        <w:rPr>
          <w:rStyle w:val="word"/>
          <w:sz w:val="28"/>
          <w:szCs w:val="28"/>
        </w:rPr>
        <w:t xml:space="preserve"> citos pasaules reģionos</w:t>
      </w:r>
      <w:r w:rsidRPr="00F9437B">
        <w:rPr>
          <w:rStyle w:val="word"/>
          <w:sz w:val="28"/>
          <w:szCs w:val="28"/>
        </w:rPr>
        <w:t>, kas liecina par vēja parku</w:t>
      </w:r>
      <w:r w:rsidR="00515781" w:rsidRPr="00F9437B">
        <w:rPr>
          <w:rStyle w:val="word"/>
          <w:sz w:val="28"/>
          <w:szCs w:val="28"/>
        </w:rPr>
        <w:t xml:space="preserve"> attīstības </w:t>
      </w:r>
      <w:r w:rsidR="009A1FDD" w:rsidRPr="00F9437B">
        <w:rPr>
          <w:rStyle w:val="word"/>
          <w:sz w:val="28"/>
          <w:szCs w:val="28"/>
        </w:rPr>
        <w:t>ievērojam</w:t>
      </w:r>
      <w:r w:rsidR="002041BE">
        <w:rPr>
          <w:rStyle w:val="word"/>
          <w:sz w:val="28"/>
          <w:szCs w:val="28"/>
        </w:rPr>
        <w:t>o</w:t>
      </w:r>
      <w:r w:rsidR="009A1FDD" w:rsidRPr="00F9437B">
        <w:rPr>
          <w:rStyle w:val="word"/>
          <w:sz w:val="28"/>
          <w:szCs w:val="28"/>
        </w:rPr>
        <w:t xml:space="preserve"> </w:t>
      </w:r>
      <w:r w:rsidR="00515781" w:rsidRPr="00F9437B">
        <w:rPr>
          <w:rStyle w:val="word"/>
          <w:sz w:val="28"/>
          <w:szCs w:val="28"/>
        </w:rPr>
        <w:t>potenciālu Latvijas teritoriāl</w:t>
      </w:r>
      <w:r w:rsidR="002041BE">
        <w:rPr>
          <w:rStyle w:val="word"/>
          <w:sz w:val="28"/>
          <w:szCs w:val="28"/>
        </w:rPr>
        <w:t>aj</w:t>
      </w:r>
      <w:r w:rsidR="00791474">
        <w:rPr>
          <w:rStyle w:val="word"/>
          <w:sz w:val="28"/>
          <w:szCs w:val="28"/>
        </w:rPr>
        <w:t>ā</w:t>
      </w:r>
      <w:r w:rsidR="001C0CBC" w:rsidRPr="00F9437B">
        <w:rPr>
          <w:rStyle w:val="word"/>
          <w:sz w:val="28"/>
          <w:szCs w:val="28"/>
        </w:rPr>
        <w:t xml:space="preserve"> </w:t>
      </w:r>
      <w:r w:rsidR="00791474">
        <w:rPr>
          <w:rStyle w:val="word"/>
          <w:sz w:val="28"/>
          <w:szCs w:val="28"/>
        </w:rPr>
        <w:t xml:space="preserve">jūrā </w:t>
      </w:r>
      <w:r w:rsidR="00F52545">
        <w:rPr>
          <w:rStyle w:val="word"/>
          <w:sz w:val="28"/>
          <w:szCs w:val="28"/>
        </w:rPr>
        <w:t>un ekskluzīvajā ekonomiskajā zonā</w:t>
      </w:r>
      <w:r w:rsidRPr="00F9437B">
        <w:rPr>
          <w:rStyle w:val="word"/>
          <w:sz w:val="28"/>
          <w:szCs w:val="28"/>
        </w:rPr>
        <w:t>, piesaistot privāto finansējumu un tādejādi sasniedzot Latvijai saistošos klimata un NEKP definētos mērķus veidā, kas sekmē</w:t>
      </w:r>
      <w:r w:rsidR="00515781" w:rsidRPr="00F9437B">
        <w:rPr>
          <w:rStyle w:val="word"/>
          <w:sz w:val="28"/>
          <w:szCs w:val="28"/>
        </w:rPr>
        <w:t>tu</w:t>
      </w:r>
      <w:r w:rsidRPr="00F9437B">
        <w:rPr>
          <w:rStyle w:val="word"/>
          <w:sz w:val="28"/>
          <w:szCs w:val="28"/>
        </w:rPr>
        <w:t xml:space="preserve"> uzņēmējdarbības attīstību, veicin</w:t>
      </w:r>
      <w:r w:rsidR="00515781" w:rsidRPr="00F9437B">
        <w:rPr>
          <w:rStyle w:val="word"/>
          <w:sz w:val="28"/>
          <w:szCs w:val="28"/>
        </w:rPr>
        <w:t>ātu</w:t>
      </w:r>
      <w:r w:rsidRPr="00F9437B">
        <w:rPr>
          <w:rStyle w:val="word"/>
          <w:sz w:val="28"/>
          <w:szCs w:val="28"/>
        </w:rPr>
        <w:t xml:space="preserve"> atjaunojamo enerģijas avotu </w:t>
      </w:r>
      <w:r w:rsidR="002041BE">
        <w:rPr>
          <w:rStyle w:val="word"/>
          <w:sz w:val="28"/>
          <w:szCs w:val="28"/>
        </w:rPr>
        <w:t xml:space="preserve">izmantošanu </w:t>
      </w:r>
      <w:r w:rsidRPr="00F9437B">
        <w:rPr>
          <w:rStyle w:val="word"/>
          <w:sz w:val="28"/>
          <w:szCs w:val="28"/>
        </w:rPr>
        <w:t>un tirgus darbības nosacījumos balstīt</w:t>
      </w:r>
      <w:r w:rsidR="002041BE">
        <w:rPr>
          <w:rStyle w:val="word"/>
          <w:sz w:val="28"/>
          <w:szCs w:val="28"/>
        </w:rPr>
        <w:t>a</w:t>
      </w:r>
      <w:r w:rsidRPr="00F9437B">
        <w:rPr>
          <w:rStyle w:val="word"/>
          <w:sz w:val="28"/>
          <w:szCs w:val="28"/>
        </w:rPr>
        <w:t>s elektroenerģijas ražošanu, kā arī rad</w:t>
      </w:r>
      <w:r w:rsidR="00515781" w:rsidRPr="00F9437B">
        <w:rPr>
          <w:rStyle w:val="word"/>
          <w:sz w:val="28"/>
          <w:szCs w:val="28"/>
        </w:rPr>
        <w:t>ītu</w:t>
      </w:r>
      <w:r w:rsidRPr="00F9437B">
        <w:rPr>
          <w:rStyle w:val="word"/>
          <w:sz w:val="28"/>
          <w:szCs w:val="28"/>
        </w:rPr>
        <w:t xml:space="preserve"> papildu darba vietas</w:t>
      </w:r>
      <w:r w:rsidR="0050476C" w:rsidRPr="00F9437B">
        <w:rPr>
          <w:rStyle w:val="word"/>
          <w:sz w:val="28"/>
          <w:szCs w:val="28"/>
        </w:rPr>
        <w:t>.</w:t>
      </w:r>
    </w:p>
    <w:p w14:paraId="5677DD14" w14:textId="0F6F53A4" w:rsidR="00FA7466" w:rsidRPr="00F9437B" w:rsidRDefault="00FA7466" w:rsidP="00FA7466">
      <w:pPr>
        <w:spacing w:before="120" w:after="120"/>
        <w:ind w:firstLine="567"/>
        <w:jc w:val="both"/>
        <w:rPr>
          <w:sz w:val="28"/>
          <w:szCs w:val="28"/>
        </w:rPr>
      </w:pPr>
      <w:r w:rsidRPr="00F9437B">
        <w:rPr>
          <w:sz w:val="28"/>
          <w:szCs w:val="28"/>
        </w:rPr>
        <w:t>Atkrastes vēja parka attīstība ne tikai palielinā</w:t>
      </w:r>
      <w:r w:rsidR="002041BE">
        <w:rPr>
          <w:sz w:val="28"/>
          <w:szCs w:val="28"/>
        </w:rPr>
        <w:t>s</w:t>
      </w:r>
      <w:r w:rsidRPr="00F9437B">
        <w:rPr>
          <w:sz w:val="28"/>
          <w:szCs w:val="28"/>
        </w:rPr>
        <w:t xml:space="preserve"> </w:t>
      </w:r>
      <w:r w:rsidR="00E55E81" w:rsidRPr="00F9437B">
        <w:rPr>
          <w:sz w:val="28"/>
          <w:szCs w:val="28"/>
        </w:rPr>
        <w:t>AER balstītu</w:t>
      </w:r>
      <w:r w:rsidRPr="00F9437B">
        <w:rPr>
          <w:sz w:val="28"/>
          <w:szCs w:val="28"/>
        </w:rPr>
        <w:t xml:space="preserve"> ražošanas jaudu</w:t>
      </w:r>
      <w:r w:rsidR="00E55E81" w:rsidRPr="00F9437B">
        <w:rPr>
          <w:sz w:val="28"/>
          <w:szCs w:val="28"/>
        </w:rPr>
        <w:t xml:space="preserve"> īpatsvaru Latvijas nacionālā tautsaimniecībā</w:t>
      </w:r>
      <w:r w:rsidRPr="00F9437B">
        <w:rPr>
          <w:sz w:val="28"/>
          <w:szCs w:val="28"/>
        </w:rPr>
        <w:t xml:space="preserve">, bet </w:t>
      </w:r>
      <w:r w:rsidR="00E55E81" w:rsidRPr="00F9437B">
        <w:rPr>
          <w:sz w:val="28"/>
          <w:szCs w:val="28"/>
        </w:rPr>
        <w:t>arī spē</w:t>
      </w:r>
      <w:r w:rsidR="002041BE">
        <w:rPr>
          <w:sz w:val="28"/>
          <w:szCs w:val="28"/>
        </w:rPr>
        <w:t>s</w:t>
      </w:r>
      <w:r w:rsidRPr="00F9437B">
        <w:rPr>
          <w:sz w:val="28"/>
          <w:szCs w:val="28"/>
        </w:rPr>
        <w:t xml:space="preserve"> </w:t>
      </w:r>
      <w:r w:rsidR="00E55E81" w:rsidRPr="00F9437B">
        <w:rPr>
          <w:sz w:val="28"/>
          <w:szCs w:val="28"/>
        </w:rPr>
        <w:t xml:space="preserve">sekmēt citu </w:t>
      </w:r>
      <w:r w:rsidR="006C323F" w:rsidRPr="00F9437B">
        <w:rPr>
          <w:sz w:val="28"/>
          <w:szCs w:val="28"/>
        </w:rPr>
        <w:t xml:space="preserve">saistīto </w:t>
      </w:r>
      <w:r w:rsidR="00C02CC3" w:rsidRPr="00F9437B">
        <w:rPr>
          <w:sz w:val="28"/>
          <w:szCs w:val="28"/>
        </w:rPr>
        <w:t xml:space="preserve">aktuālo </w:t>
      </w:r>
      <w:r w:rsidRPr="00F9437B">
        <w:rPr>
          <w:sz w:val="28"/>
          <w:szCs w:val="28"/>
        </w:rPr>
        <w:t>jautājumu</w:t>
      </w:r>
      <w:r w:rsidR="00C02CC3" w:rsidRPr="00F9437B">
        <w:rPr>
          <w:sz w:val="28"/>
          <w:szCs w:val="28"/>
        </w:rPr>
        <w:t xml:space="preserve"> sekmīgu risināšanu</w:t>
      </w:r>
      <w:r w:rsidRPr="00F9437B">
        <w:rPr>
          <w:sz w:val="28"/>
          <w:szCs w:val="28"/>
        </w:rPr>
        <w:t>, tajā skaitā</w:t>
      </w:r>
      <w:r w:rsidR="00C02CC3" w:rsidRPr="00F9437B">
        <w:rPr>
          <w:sz w:val="28"/>
          <w:szCs w:val="28"/>
        </w:rPr>
        <w:t xml:space="preserve"> SEG emisiju apjoma </w:t>
      </w:r>
      <w:r w:rsidRPr="00F9437B">
        <w:rPr>
          <w:sz w:val="28"/>
          <w:szCs w:val="28"/>
        </w:rPr>
        <w:t xml:space="preserve">mazināšanu, ilgtspējīgas, drošas un pieejamas energoapgādes nodrošināšanu, elektroenerģijas tirgus tālāku integrāciju un </w:t>
      </w:r>
      <w:r w:rsidR="00515781" w:rsidRPr="00F9437B">
        <w:rPr>
          <w:sz w:val="28"/>
          <w:szCs w:val="28"/>
        </w:rPr>
        <w:t>pozitīvu ietekmi uz elektroenerģijas tirgus cenas samazinājumu</w:t>
      </w:r>
      <w:r w:rsidRPr="00F9437B">
        <w:rPr>
          <w:sz w:val="28"/>
          <w:szCs w:val="28"/>
        </w:rPr>
        <w:t>.</w:t>
      </w:r>
      <w:r w:rsidRPr="00F9437B">
        <w:rPr>
          <w:bCs/>
          <w:iCs/>
          <w:sz w:val="28"/>
          <w:szCs w:val="28"/>
        </w:rPr>
        <w:t xml:space="preserve"> </w:t>
      </w:r>
      <w:r w:rsidR="00C02CC3" w:rsidRPr="00F9437B">
        <w:rPr>
          <w:bCs/>
          <w:iCs/>
          <w:sz w:val="28"/>
          <w:szCs w:val="28"/>
        </w:rPr>
        <w:t>E</w:t>
      </w:r>
      <w:r w:rsidRPr="00F9437B">
        <w:rPr>
          <w:sz w:val="28"/>
          <w:szCs w:val="28"/>
          <w:shd w:val="clear" w:color="auto" w:fill="FFFFFF"/>
        </w:rPr>
        <w:t xml:space="preserve">fektīvāka un racionālāka </w:t>
      </w:r>
      <w:r w:rsidR="00441396" w:rsidRPr="00F9437B">
        <w:rPr>
          <w:sz w:val="28"/>
          <w:szCs w:val="28"/>
          <w:shd w:val="clear" w:color="auto" w:fill="FFFFFF"/>
        </w:rPr>
        <w:t>Latvija</w:t>
      </w:r>
      <w:r w:rsidR="000260F3" w:rsidRPr="00F9437B">
        <w:rPr>
          <w:sz w:val="28"/>
          <w:szCs w:val="28"/>
          <w:shd w:val="clear" w:color="auto" w:fill="FFFFFF"/>
        </w:rPr>
        <w:t xml:space="preserve">i piederošas </w:t>
      </w:r>
      <w:r w:rsidRPr="00F9437B">
        <w:rPr>
          <w:sz w:val="28"/>
          <w:szCs w:val="28"/>
          <w:shd w:val="clear" w:color="auto" w:fill="FFFFFF"/>
        </w:rPr>
        <w:t>jūras telpas izmantošana ir panākama</w:t>
      </w:r>
      <w:r w:rsidR="00C02CC3" w:rsidRPr="00F9437B">
        <w:rPr>
          <w:sz w:val="28"/>
          <w:szCs w:val="28"/>
          <w:shd w:val="clear" w:color="auto" w:fill="FFFFFF"/>
        </w:rPr>
        <w:t xml:space="preserve">, </w:t>
      </w:r>
      <w:r w:rsidRPr="00F9437B">
        <w:rPr>
          <w:sz w:val="28"/>
          <w:szCs w:val="28"/>
          <w:shd w:val="clear" w:color="auto" w:fill="FFFFFF"/>
        </w:rPr>
        <w:t>saskaņojot dažādu nozaru, tostarp enerģētikas</w:t>
      </w:r>
      <w:r w:rsidRPr="00F9437B">
        <w:rPr>
          <w:sz w:val="28"/>
          <w:szCs w:val="28"/>
        </w:rPr>
        <w:t>, kuģniecības un zvejniecības</w:t>
      </w:r>
      <w:r w:rsidRPr="00F9437B">
        <w:rPr>
          <w:sz w:val="28"/>
          <w:szCs w:val="28"/>
          <w:shd w:val="clear" w:color="auto" w:fill="FFFFFF"/>
        </w:rPr>
        <w:t xml:space="preserve"> intereses</w:t>
      </w:r>
      <w:r w:rsidR="00C02CC3" w:rsidRPr="00F9437B">
        <w:rPr>
          <w:sz w:val="28"/>
          <w:szCs w:val="28"/>
          <w:shd w:val="clear" w:color="auto" w:fill="FFFFFF"/>
        </w:rPr>
        <w:t xml:space="preserve">, tāpēc attiecīgo Latvijas nacionālās </w:t>
      </w:r>
      <w:r w:rsidR="00C02CC3" w:rsidRPr="00F9437B">
        <w:rPr>
          <w:sz w:val="28"/>
          <w:szCs w:val="28"/>
          <w:shd w:val="clear" w:color="auto" w:fill="FFFFFF"/>
        </w:rPr>
        <w:lastRenderedPageBreak/>
        <w:t xml:space="preserve">tautsaimniecības sektoru attīstības iespējas un aktuālā problemātika tika ņemta vērā, īstenojot aktivitātes Kopprojekta ELWIND </w:t>
      </w:r>
      <w:r w:rsidR="002041BE">
        <w:rPr>
          <w:sz w:val="28"/>
          <w:szCs w:val="28"/>
          <w:shd w:val="clear" w:color="auto" w:fill="FFFFFF"/>
        </w:rPr>
        <w:t>līdzšinējos</w:t>
      </w:r>
      <w:r w:rsidR="00C02CC3" w:rsidRPr="00F9437B">
        <w:rPr>
          <w:sz w:val="28"/>
          <w:szCs w:val="28"/>
          <w:shd w:val="clear" w:color="auto" w:fill="FFFFFF"/>
        </w:rPr>
        <w:t xml:space="preserve"> attīstības posmos.</w:t>
      </w:r>
    </w:p>
    <w:p w14:paraId="5A6877A2" w14:textId="66383294" w:rsidR="00437DA5" w:rsidRPr="00F9437B" w:rsidRDefault="00634926" w:rsidP="007327D1">
      <w:pPr>
        <w:pStyle w:val="Heading2"/>
        <w:numPr>
          <w:ilvl w:val="1"/>
          <w:numId w:val="3"/>
        </w:numPr>
        <w:spacing w:before="480" w:after="240"/>
        <w:ind w:left="0" w:firstLine="284"/>
        <w:rPr>
          <w:rFonts w:cs="Times New Roman"/>
          <w:sz w:val="28"/>
          <w:szCs w:val="28"/>
        </w:rPr>
      </w:pPr>
      <w:bookmarkStart w:id="34" w:name="_Toc80785691"/>
      <w:bookmarkStart w:id="35" w:name="_Toc80792363"/>
      <w:bookmarkStart w:id="36" w:name="_Toc80800508"/>
      <w:bookmarkStart w:id="37" w:name="_Toc82004261"/>
      <w:r>
        <w:rPr>
          <w:rFonts w:cs="Times New Roman"/>
          <w:sz w:val="28"/>
          <w:szCs w:val="28"/>
        </w:rPr>
        <w:t xml:space="preserve"> </w:t>
      </w:r>
      <w:r w:rsidR="00437DA5" w:rsidRPr="00F9437B">
        <w:rPr>
          <w:rFonts w:cs="Times New Roman"/>
          <w:sz w:val="28"/>
          <w:szCs w:val="28"/>
        </w:rPr>
        <w:t>Jūras plānojums</w:t>
      </w:r>
      <w:bookmarkEnd w:id="34"/>
      <w:bookmarkEnd w:id="35"/>
      <w:bookmarkEnd w:id="36"/>
      <w:bookmarkEnd w:id="37"/>
    </w:p>
    <w:p w14:paraId="5577DF07" w14:textId="159FCF97" w:rsidR="00471D38" w:rsidRPr="00F9437B" w:rsidRDefault="00B47A33" w:rsidP="00515781">
      <w:pPr>
        <w:spacing w:before="120" w:after="120"/>
        <w:ind w:firstLine="567"/>
        <w:jc w:val="both"/>
        <w:rPr>
          <w:iCs/>
          <w:sz w:val="28"/>
          <w:szCs w:val="28"/>
        </w:rPr>
      </w:pPr>
      <w:r w:rsidRPr="00F9437B">
        <w:rPr>
          <w:iCs/>
          <w:sz w:val="28"/>
          <w:szCs w:val="28"/>
        </w:rPr>
        <w:t>Saskaņā ar Ministru kabineta 2019. gada 21. maija rīkojumu Nr. 232 “Par Jūras plānojumu Latvijas Republikas iekšējiem jūras ūdeņiem, teritoriālajai jūrai un ekskluzīvās ekonomiskās zonas ūdeņiem līdz 2030. gadam” (turpmāk – Jūras plānojums 2030) ir noteiktas vēja parku izpētes zonas (E1, E2, E3, E4, E5), kurās var saņemt licenci laukuma jūrā izmantošanai atkrastes vēja elektrostacijas ierīkošanai un ar to saistītajai izpētei</w:t>
      </w:r>
      <w:r w:rsidR="001F12DF" w:rsidRPr="00F9437B">
        <w:rPr>
          <w:iCs/>
          <w:sz w:val="28"/>
          <w:szCs w:val="28"/>
        </w:rPr>
        <w:t>. Jūras plānojumā</w:t>
      </w:r>
      <w:r w:rsidR="00515781" w:rsidRPr="00F9437B">
        <w:rPr>
          <w:iCs/>
          <w:sz w:val="28"/>
          <w:szCs w:val="28"/>
        </w:rPr>
        <w:t xml:space="preserve"> 2030</w:t>
      </w:r>
      <w:r w:rsidR="001F12DF" w:rsidRPr="00F9437B">
        <w:rPr>
          <w:iCs/>
          <w:sz w:val="28"/>
          <w:szCs w:val="28"/>
        </w:rPr>
        <w:t xml:space="preserve"> ir norādīti arī </w:t>
      </w:r>
      <w:r w:rsidRPr="00F9437B">
        <w:rPr>
          <w:iCs/>
          <w:sz w:val="28"/>
          <w:szCs w:val="28"/>
        </w:rPr>
        <w:t xml:space="preserve">perspektīvie elektropārvades kabeļu koridori (K1, K2, K3, K4, K5), kuri prioritāri jāizvērtē, plānojot atkrastes vēja elektrostacijas pieslēgumu </w:t>
      </w:r>
      <w:r w:rsidR="005F44BB">
        <w:rPr>
          <w:iCs/>
          <w:sz w:val="28"/>
          <w:szCs w:val="28"/>
        </w:rPr>
        <w:t>elektro</w:t>
      </w:r>
      <w:r w:rsidRPr="00F9437B">
        <w:rPr>
          <w:iCs/>
          <w:sz w:val="28"/>
          <w:szCs w:val="28"/>
        </w:rPr>
        <w:t xml:space="preserve">pārvades </w:t>
      </w:r>
      <w:r w:rsidR="005F44BB">
        <w:rPr>
          <w:iCs/>
          <w:sz w:val="28"/>
          <w:szCs w:val="28"/>
        </w:rPr>
        <w:t>tīklam</w:t>
      </w:r>
      <w:r w:rsidR="005F44BB" w:rsidRPr="00F9437B">
        <w:rPr>
          <w:iCs/>
          <w:sz w:val="28"/>
          <w:szCs w:val="28"/>
        </w:rPr>
        <w:t xml:space="preserve"> </w:t>
      </w:r>
      <w:r w:rsidRPr="00F9437B">
        <w:rPr>
          <w:iCs/>
          <w:sz w:val="28"/>
          <w:szCs w:val="28"/>
        </w:rPr>
        <w:t xml:space="preserve">sauszemē. </w:t>
      </w:r>
      <w:r w:rsidR="00515781" w:rsidRPr="00F9437B">
        <w:rPr>
          <w:iCs/>
          <w:sz w:val="28"/>
          <w:szCs w:val="28"/>
        </w:rPr>
        <w:t xml:space="preserve">Tāpat </w:t>
      </w:r>
      <w:r w:rsidR="00515781" w:rsidRPr="00F9437B">
        <w:rPr>
          <w:sz w:val="28"/>
          <w:szCs w:val="28"/>
        </w:rPr>
        <w:t>Jūras plānojumā 2030 iezīmēti</w:t>
      </w:r>
      <w:r w:rsidR="00515781" w:rsidRPr="00F9437B">
        <w:rPr>
          <w:iCs/>
          <w:sz w:val="28"/>
          <w:szCs w:val="28"/>
        </w:rPr>
        <w:t xml:space="preserve"> </w:t>
      </w:r>
      <w:r w:rsidR="00515781" w:rsidRPr="00F9437B">
        <w:rPr>
          <w:bCs/>
          <w:iCs/>
          <w:sz w:val="28"/>
          <w:szCs w:val="28"/>
        </w:rPr>
        <w:t>Zviedrijas-Latvijas un Igaunijas – Latvijas elektropārvades tīkla starpsavienojumi, kuru attīstības uzsākšana iespējama līdz 2030. gadam</w:t>
      </w:r>
      <w:r w:rsidR="00515781" w:rsidRPr="00F9437B">
        <w:rPr>
          <w:iCs/>
          <w:sz w:val="28"/>
          <w:szCs w:val="28"/>
        </w:rPr>
        <w:t xml:space="preserve">. </w:t>
      </w:r>
    </w:p>
    <w:p w14:paraId="68F08763" w14:textId="027DC1F1" w:rsidR="00515781" w:rsidRPr="00F9437B" w:rsidRDefault="00471D38" w:rsidP="00515781">
      <w:pPr>
        <w:spacing w:before="120" w:after="120"/>
        <w:ind w:firstLine="567"/>
        <w:jc w:val="both"/>
        <w:rPr>
          <w:iCs/>
          <w:sz w:val="28"/>
          <w:szCs w:val="28"/>
        </w:rPr>
      </w:pPr>
      <w:r w:rsidRPr="00F9437B">
        <w:rPr>
          <w:iCs/>
          <w:sz w:val="28"/>
          <w:szCs w:val="28"/>
        </w:rPr>
        <w:t>Saskaņā ar Jūras plānojumu 2030 vēja parka izpētes zonas ir izdalītas ņemot vērā šādus kritērijus: dziļums jūrā – līdz 60 m; attālums no krasta – ne tuvāk par 8 km; vidējais vēja ātrums – no 8</w:t>
      </w:r>
      <w:r w:rsidR="009F604C">
        <w:rPr>
          <w:iCs/>
          <w:sz w:val="28"/>
          <w:szCs w:val="28"/>
        </w:rPr>
        <w:t xml:space="preserve"> </w:t>
      </w:r>
      <w:r w:rsidRPr="00F9437B">
        <w:rPr>
          <w:iCs/>
          <w:sz w:val="28"/>
          <w:szCs w:val="28"/>
        </w:rPr>
        <w:t xml:space="preserve">m/s, kā arī izpētes zonas nepārklājas ar </w:t>
      </w:r>
      <w:r w:rsidR="00DA67E4">
        <w:rPr>
          <w:iCs/>
          <w:sz w:val="28"/>
          <w:szCs w:val="28"/>
        </w:rPr>
        <w:t xml:space="preserve">īpaši </w:t>
      </w:r>
      <w:r w:rsidRPr="00F9437B">
        <w:rPr>
          <w:iCs/>
          <w:sz w:val="28"/>
          <w:szCs w:val="28"/>
        </w:rPr>
        <w:t xml:space="preserve">aizsargājamām </w:t>
      </w:r>
      <w:r w:rsidR="00DA67E4">
        <w:rPr>
          <w:iCs/>
          <w:sz w:val="28"/>
          <w:szCs w:val="28"/>
        </w:rPr>
        <w:t xml:space="preserve">dabas </w:t>
      </w:r>
      <w:r w:rsidRPr="00F9437B">
        <w:rPr>
          <w:iCs/>
          <w:sz w:val="28"/>
          <w:szCs w:val="28"/>
        </w:rPr>
        <w:t xml:space="preserve">teritorijām, militārajiem mācību poligoniem, ogļūdeņražu izpētes un ieguves licenču laukumiem un nogremdēto sprāgstvielu rajoniem. </w:t>
      </w:r>
      <w:r w:rsidR="00B47A33" w:rsidRPr="00F9437B">
        <w:rPr>
          <w:iCs/>
          <w:sz w:val="28"/>
          <w:szCs w:val="28"/>
        </w:rPr>
        <w:t xml:space="preserve">Katrā no vēja parku izpētes teritorijām teorētiski ir iespējams izvietot vismaz vienu vēja parku ar jaudu līdz 800 MW, </w:t>
      </w:r>
      <w:r w:rsidR="00515781" w:rsidRPr="00F9437B">
        <w:rPr>
          <w:iCs/>
          <w:sz w:val="28"/>
          <w:szCs w:val="28"/>
        </w:rPr>
        <w:t>kas atbilst šā brīža Latvijas elektroenerģijas pārvades tīkla saražotās jaudas uzņemšanas spējai</w:t>
      </w:r>
      <w:r w:rsidR="008E12D6" w:rsidRPr="00F9437B">
        <w:rPr>
          <w:iCs/>
          <w:sz w:val="28"/>
          <w:szCs w:val="28"/>
        </w:rPr>
        <w:t xml:space="preserve"> </w:t>
      </w:r>
      <w:r w:rsidR="00515781" w:rsidRPr="00F9437B">
        <w:rPr>
          <w:iCs/>
          <w:sz w:val="28"/>
          <w:szCs w:val="28"/>
        </w:rPr>
        <w:t>(</w:t>
      </w:r>
      <w:r w:rsidR="00515781" w:rsidRPr="00F9437B">
        <w:rPr>
          <w:sz w:val="28"/>
          <w:szCs w:val="28"/>
        </w:rPr>
        <w:t>skat. 1.attēlu)</w:t>
      </w:r>
      <w:r w:rsidR="008E12D6" w:rsidRPr="00F9437B">
        <w:rPr>
          <w:sz w:val="28"/>
          <w:szCs w:val="28"/>
        </w:rPr>
        <w:t>.</w:t>
      </w:r>
    </w:p>
    <w:p w14:paraId="5F21D291" w14:textId="63180A98" w:rsidR="00724A29" w:rsidRPr="00F9437B" w:rsidRDefault="00F81B25" w:rsidP="008C61BB">
      <w:pPr>
        <w:spacing w:before="240" w:after="240"/>
        <w:jc w:val="center"/>
        <w:rPr>
          <w:sz w:val="28"/>
          <w:szCs w:val="28"/>
          <w:lang w:eastAsia="sv-SE"/>
        </w:rPr>
      </w:pPr>
      <w:r w:rsidRPr="00F9437B">
        <w:rPr>
          <w:noProof/>
          <w:sz w:val="28"/>
          <w:szCs w:val="28"/>
        </w:rPr>
        <w:lastRenderedPageBreak/>
        <w:drawing>
          <wp:inline distT="0" distB="0" distL="0" distR="0" wp14:anchorId="175D00DF" wp14:editId="17068380">
            <wp:extent cx="5710203" cy="3938812"/>
            <wp:effectExtent l="0" t="0" r="508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26406" cy="3949989"/>
                    </a:xfrm>
                    <a:prstGeom prst="rect">
                      <a:avLst/>
                    </a:prstGeom>
                  </pic:spPr>
                </pic:pic>
              </a:graphicData>
            </a:graphic>
          </wp:inline>
        </w:drawing>
      </w:r>
    </w:p>
    <w:p w14:paraId="69DD9D4E" w14:textId="67C565AF" w:rsidR="00724A29" w:rsidRPr="00F9437B" w:rsidRDefault="004C3C8D" w:rsidP="007D34D6">
      <w:pPr>
        <w:spacing w:after="240"/>
        <w:jc w:val="center"/>
        <w:rPr>
          <w:i/>
          <w:lang w:eastAsia="sv-SE"/>
        </w:rPr>
      </w:pPr>
      <w:r w:rsidRPr="00F9437B">
        <w:rPr>
          <w:b/>
          <w:i/>
        </w:rPr>
        <w:t>1.a</w:t>
      </w:r>
      <w:r w:rsidR="00724A29" w:rsidRPr="00F9437B">
        <w:rPr>
          <w:b/>
          <w:i/>
        </w:rPr>
        <w:t xml:space="preserve">ttēls. Jūras </w:t>
      </w:r>
      <w:r w:rsidR="0036440A">
        <w:rPr>
          <w:b/>
          <w:i/>
        </w:rPr>
        <w:t xml:space="preserve">atļautā izmantošana </w:t>
      </w:r>
      <w:r w:rsidR="00F81B25" w:rsidRPr="00F9437B">
        <w:rPr>
          <w:rStyle w:val="FootnoteReference"/>
          <w:b/>
          <w:i/>
        </w:rPr>
        <w:footnoteReference w:id="7"/>
      </w:r>
    </w:p>
    <w:p w14:paraId="3E015A3D" w14:textId="2EEB82B0" w:rsidR="00BE64B4" w:rsidRPr="00F9437B" w:rsidRDefault="008E12D6" w:rsidP="00BE64B4">
      <w:pPr>
        <w:spacing w:before="120" w:after="120"/>
        <w:ind w:firstLine="567"/>
        <w:jc w:val="both"/>
        <w:rPr>
          <w:sz w:val="28"/>
          <w:szCs w:val="28"/>
        </w:rPr>
      </w:pPr>
      <w:r w:rsidRPr="00F9437B">
        <w:rPr>
          <w:noProof/>
          <w:sz w:val="28"/>
          <w:szCs w:val="28"/>
        </w:rPr>
        <w:t xml:space="preserve">Atkrastes zonas izmantošanai vēja enerģijas ieguvei nozīmētajām jūras telpas daļām </w:t>
      </w:r>
      <w:r w:rsidR="00BE64B4" w:rsidRPr="00F9437B">
        <w:rPr>
          <w:noProof/>
          <w:sz w:val="28"/>
          <w:szCs w:val="28"/>
        </w:rPr>
        <w:t>nepieciešams būt saderīg</w:t>
      </w:r>
      <w:r w:rsidR="005F44BB">
        <w:rPr>
          <w:noProof/>
          <w:sz w:val="28"/>
          <w:szCs w:val="28"/>
        </w:rPr>
        <w:t>ai</w:t>
      </w:r>
      <w:r w:rsidR="00BE64B4" w:rsidRPr="00F9437B">
        <w:rPr>
          <w:noProof/>
          <w:sz w:val="28"/>
          <w:szCs w:val="28"/>
        </w:rPr>
        <w:t xml:space="preserve"> ar biodaudzveidības aizsardzības mērķiem, ņemot vērā sociālekonomiskās sekas nozarēs, kas atkarīgas no labas jūras ekosistēmu veselības. Saska</w:t>
      </w:r>
      <w:r w:rsidR="001F12DF" w:rsidRPr="00F9437B">
        <w:rPr>
          <w:noProof/>
          <w:sz w:val="28"/>
          <w:szCs w:val="28"/>
        </w:rPr>
        <w:t>ņā</w:t>
      </w:r>
      <w:r w:rsidR="00BE64B4" w:rsidRPr="00F9437B">
        <w:rPr>
          <w:noProof/>
          <w:sz w:val="28"/>
          <w:szCs w:val="28"/>
        </w:rPr>
        <w:t xml:space="preserve"> ar Starptautiskās jūrniecības organizācijas secin</w:t>
      </w:r>
      <w:r w:rsidR="000940BA" w:rsidRPr="00F9437B">
        <w:rPr>
          <w:noProof/>
          <w:sz w:val="28"/>
          <w:szCs w:val="28"/>
        </w:rPr>
        <w:t>ā</w:t>
      </w:r>
      <w:r w:rsidR="00BE64B4" w:rsidRPr="00F9437B">
        <w:rPr>
          <w:noProof/>
          <w:sz w:val="28"/>
          <w:szCs w:val="28"/>
        </w:rPr>
        <w:t>jumiem</w:t>
      </w:r>
      <w:r w:rsidR="000940BA" w:rsidRPr="00F9437B">
        <w:rPr>
          <w:rStyle w:val="FootnoteReference"/>
          <w:sz w:val="28"/>
          <w:szCs w:val="28"/>
        </w:rPr>
        <w:footnoteReference w:id="8"/>
      </w:r>
      <w:r w:rsidR="00BE64B4" w:rsidRPr="00F9437B">
        <w:rPr>
          <w:noProof/>
          <w:sz w:val="28"/>
          <w:szCs w:val="28"/>
        </w:rPr>
        <w:t xml:space="preserve">, </w:t>
      </w:r>
      <w:r w:rsidR="00BE64B4" w:rsidRPr="00F9437B">
        <w:rPr>
          <w:sz w:val="28"/>
          <w:szCs w:val="28"/>
        </w:rPr>
        <w:t>Baltijas jūra ir īpaši jutīga pret slodzi uz vidi, jo tā ir noslēgta un ar salīdzinoši nelielu bioloģisko daudzveidību.</w:t>
      </w:r>
    </w:p>
    <w:p w14:paraId="22621907" w14:textId="1367AE62" w:rsidR="004A466B" w:rsidRPr="00F9437B" w:rsidRDefault="001F12DF" w:rsidP="00923B74">
      <w:pPr>
        <w:pStyle w:val="Heading2"/>
        <w:numPr>
          <w:ilvl w:val="1"/>
          <w:numId w:val="3"/>
        </w:numPr>
        <w:spacing w:before="480" w:after="240"/>
        <w:ind w:left="0" w:firstLine="284"/>
        <w:rPr>
          <w:rFonts w:cs="Times New Roman"/>
          <w:sz w:val="28"/>
          <w:szCs w:val="28"/>
        </w:rPr>
      </w:pPr>
      <w:bookmarkStart w:id="38" w:name="_Toc80785692"/>
      <w:bookmarkStart w:id="39" w:name="_Toc80792364"/>
      <w:bookmarkStart w:id="40" w:name="_Toc80800509"/>
      <w:bookmarkStart w:id="41" w:name="_Toc82004262"/>
      <w:r w:rsidRPr="00F9437B">
        <w:rPr>
          <w:rFonts w:cs="Times New Roman"/>
          <w:sz w:val="28"/>
          <w:szCs w:val="28"/>
        </w:rPr>
        <w:t xml:space="preserve">Latvijas un Igaunijas </w:t>
      </w:r>
      <w:r w:rsidR="00F46209" w:rsidRPr="00F9437B">
        <w:rPr>
          <w:rFonts w:cs="Times New Roman"/>
          <w:sz w:val="28"/>
          <w:szCs w:val="28"/>
        </w:rPr>
        <w:t>Saprašan</w:t>
      </w:r>
      <w:r w:rsidRPr="00F9437B">
        <w:rPr>
          <w:rFonts w:cs="Times New Roman"/>
          <w:sz w:val="28"/>
          <w:szCs w:val="28"/>
        </w:rPr>
        <w:t>ā</w:t>
      </w:r>
      <w:r w:rsidR="00F46209" w:rsidRPr="00F9437B">
        <w:rPr>
          <w:rFonts w:cs="Times New Roman"/>
          <w:sz w:val="28"/>
          <w:szCs w:val="28"/>
        </w:rPr>
        <w:t xml:space="preserve">s </w:t>
      </w:r>
      <w:r w:rsidR="004A466B" w:rsidRPr="00F9437B">
        <w:rPr>
          <w:rFonts w:cs="Times New Roman"/>
          <w:sz w:val="28"/>
          <w:szCs w:val="28"/>
        </w:rPr>
        <w:t>Memorands</w:t>
      </w:r>
      <w:bookmarkEnd w:id="38"/>
      <w:bookmarkEnd w:id="39"/>
      <w:bookmarkEnd w:id="40"/>
      <w:bookmarkEnd w:id="41"/>
    </w:p>
    <w:p w14:paraId="0BA237B6" w14:textId="67E13E39" w:rsidR="0041205F" w:rsidRPr="00F9437B" w:rsidRDefault="000940BA" w:rsidP="00460B22">
      <w:pPr>
        <w:spacing w:before="120" w:after="120"/>
        <w:ind w:firstLine="567"/>
        <w:jc w:val="both"/>
        <w:rPr>
          <w:sz w:val="28"/>
          <w:szCs w:val="28"/>
        </w:rPr>
      </w:pPr>
      <w:r w:rsidRPr="00F9437B">
        <w:rPr>
          <w:iCs/>
          <w:sz w:val="28"/>
          <w:szCs w:val="28"/>
        </w:rPr>
        <w:t xml:space="preserve">Saskaņā ar </w:t>
      </w:r>
      <w:r w:rsidR="00B77979" w:rsidRPr="00F9437B">
        <w:rPr>
          <w:iCs/>
          <w:sz w:val="28"/>
          <w:szCs w:val="28"/>
        </w:rPr>
        <w:t>NEKP</w:t>
      </w:r>
      <w:r w:rsidR="007323C7" w:rsidRPr="00F9437B">
        <w:rPr>
          <w:iCs/>
          <w:sz w:val="28"/>
          <w:szCs w:val="28"/>
        </w:rPr>
        <w:t xml:space="preserve"> </w:t>
      </w:r>
      <w:r w:rsidR="00590774" w:rsidRPr="00F9437B">
        <w:rPr>
          <w:iCs/>
          <w:sz w:val="28"/>
          <w:szCs w:val="28"/>
        </w:rPr>
        <w:t>paredzēt</w:t>
      </w:r>
      <w:r w:rsidRPr="00F9437B">
        <w:rPr>
          <w:iCs/>
          <w:sz w:val="28"/>
          <w:szCs w:val="28"/>
        </w:rPr>
        <w:t>o,</w:t>
      </w:r>
      <w:r w:rsidR="00590774" w:rsidRPr="00F9437B">
        <w:rPr>
          <w:iCs/>
          <w:sz w:val="28"/>
          <w:szCs w:val="28"/>
        </w:rPr>
        <w:t xml:space="preserve"> vēja enerģijas ražošanai uzstādīt</w:t>
      </w:r>
      <w:r w:rsidRPr="00F9437B">
        <w:rPr>
          <w:iCs/>
          <w:sz w:val="28"/>
          <w:szCs w:val="28"/>
        </w:rPr>
        <w:t>ās</w:t>
      </w:r>
      <w:r w:rsidR="00590774" w:rsidRPr="00F9437B">
        <w:rPr>
          <w:iCs/>
          <w:sz w:val="28"/>
          <w:szCs w:val="28"/>
        </w:rPr>
        <w:t xml:space="preserve"> jaud</w:t>
      </w:r>
      <w:r w:rsidRPr="00F9437B">
        <w:rPr>
          <w:iCs/>
          <w:sz w:val="28"/>
          <w:szCs w:val="28"/>
        </w:rPr>
        <w:t>as Latvijā jā</w:t>
      </w:r>
      <w:r w:rsidR="00590774" w:rsidRPr="00F9437B">
        <w:rPr>
          <w:iCs/>
          <w:sz w:val="28"/>
          <w:szCs w:val="28"/>
        </w:rPr>
        <w:t>palielin</w:t>
      </w:r>
      <w:r w:rsidRPr="00F9437B">
        <w:rPr>
          <w:iCs/>
          <w:sz w:val="28"/>
          <w:szCs w:val="28"/>
        </w:rPr>
        <w:t xml:space="preserve">a </w:t>
      </w:r>
      <w:r w:rsidR="00590774" w:rsidRPr="00F9437B">
        <w:rPr>
          <w:iCs/>
          <w:sz w:val="28"/>
          <w:szCs w:val="28"/>
        </w:rPr>
        <w:t xml:space="preserve">vismaz līdz 800 MW līdz </w:t>
      </w:r>
      <w:r w:rsidR="007323C7" w:rsidRPr="00F9437B">
        <w:rPr>
          <w:iCs/>
          <w:sz w:val="28"/>
          <w:szCs w:val="28"/>
        </w:rPr>
        <w:t xml:space="preserve">2030. gadam. Līdz ar to 2020. gada 18. septembrī </w:t>
      </w:r>
      <w:r w:rsidR="006A3CEA" w:rsidRPr="00F9437B">
        <w:rPr>
          <w:iCs/>
          <w:sz w:val="28"/>
          <w:szCs w:val="28"/>
        </w:rPr>
        <w:t>EM</w:t>
      </w:r>
      <w:r w:rsidR="007323C7" w:rsidRPr="00F9437B">
        <w:rPr>
          <w:iCs/>
          <w:sz w:val="28"/>
          <w:szCs w:val="28"/>
        </w:rPr>
        <w:t xml:space="preserve"> un Igaunijas Ekonomikas un </w:t>
      </w:r>
      <w:r w:rsidR="001F12DF" w:rsidRPr="00F9437B">
        <w:rPr>
          <w:iCs/>
          <w:sz w:val="28"/>
          <w:szCs w:val="28"/>
        </w:rPr>
        <w:t xml:space="preserve">komunikāciju </w:t>
      </w:r>
      <w:r w:rsidR="007323C7" w:rsidRPr="00F9437B">
        <w:rPr>
          <w:iCs/>
          <w:sz w:val="28"/>
          <w:szCs w:val="28"/>
        </w:rPr>
        <w:t>ministrija</w:t>
      </w:r>
      <w:r w:rsidR="007323C7" w:rsidRPr="00F9437B" w:rsidDel="001A4140">
        <w:rPr>
          <w:iCs/>
          <w:sz w:val="28"/>
          <w:szCs w:val="28"/>
        </w:rPr>
        <w:t xml:space="preserve"> </w:t>
      </w:r>
      <w:r w:rsidR="007323C7" w:rsidRPr="00F9437B">
        <w:rPr>
          <w:iCs/>
          <w:sz w:val="28"/>
          <w:szCs w:val="28"/>
        </w:rPr>
        <w:t xml:space="preserve">parakstīja </w:t>
      </w:r>
      <w:r w:rsidR="004548E0" w:rsidRPr="00F9437B">
        <w:rPr>
          <w:iCs/>
          <w:sz w:val="28"/>
          <w:szCs w:val="28"/>
        </w:rPr>
        <w:t>Memorandu, kurš noteic</w:t>
      </w:r>
      <w:r w:rsidR="0041205F" w:rsidRPr="00F9437B">
        <w:rPr>
          <w:sz w:val="28"/>
          <w:szCs w:val="28"/>
        </w:rPr>
        <w:t xml:space="preserve"> juridiski nesaistošu pārvaldības un finansēšanas satvaru abu valstu kopīgā atkrastes vēja parka projekta īstenošanai, kas tiks attīstīts vienā vai vairākas teritorijās Latvijas un Igaunijas ekskluzīvajās ekonomikas zonās (</w:t>
      </w:r>
      <w:r w:rsidR="00460B22" w:rsidRPr="00F9437B">
        <w:rPr>
          <w:sz w:val="28"/>
          <w:szCs w:val="28"/>
        </w:rPr>
        <w:t xml:space="preserve">turpmāk – </w:t>
      </w:r>
      <w:r w:rsidR="0041205F" w:rsidRPr="00F9437B">
        <w:rPr>
          <w:sz w:val="28"/>
          <w:szCs w:val="28"/>
        </w:rPr>
        <w:t xml:space="preserve">EEZ) vai teritoriālajos ūdeņos, un </w:t>
      </w:r>
      <w:r w:rsidR="002041BE">
        <w:rPr>
          <w:sz w:val="28"/>
          <w:szCs w:val="28"/>
        </w:rPr>
        <w:t xml:space="preserve">izliktas izsolei, </w:t>
      </w:r>
      <w:r w:rsidR="002041BE">
        <w:rPr>
          <w:sz w:val="28"/>
          <w:szCs w:val="28"/>
        </w:rPr>
        <w:lastRenderedPageBreak/>
        <w:t>lai</w:t>
      </w:r>
      <w:r w:rsidR="0041205F" w:rsidRPr="00F9437B">
        <w:rPr>
          <w:sz w:val="28"/>
          <w:szCs w:val="28"/>
        </w:rPr>
        <w:t xml:space="preserve"> ražot</w:t>
      </w:r>
      <w:r w:rsidR="002041BE">
        <w:rPr>
          <w:sz w:val="28"/>
          <w:szCs w:val="28"/>
        </w:rPr>
        <w:t>u elektroenerģiju, izmantojot</w:t>
      </w:r>
      <w:r w:rsidR="0041205F" w:rsidRPr="00F9437B">
        <w:rPr>
          <w:sz w:val="28"/>
          <w:szCs w:val="28"/>
        </w:rPr>
        <w:t xml:space="preserve"> atkrastes vēja enerģiju, un nepieciešamā </w:t>
      </w:r>
      <w:r w:rsidR="00BD1E2D">
        <w:rPr>
          <w:sz w:val="28"/>
          <w:szCs w:val="28"/>
        </w:rPr>
        <w:t xml:space="preserve">elektropārvades </w:t>
      </w:r>
      <w:r w:rsidR="0041205F" w:rsidRPr="00F9437B">
        <w:rPr>
          <w:sz w:val="28"/>
          <w:szCs w:val="28"/>
        </w:rPr>
        <w:t>tīkla, tostarp hibrīdtīkla un sauszemes tīkla, attīstīšana</w:t>
      </w:r>
      <w:r w:rsidR="009F604C">
        <w:rPr>
          <w:sz w:val="28"/>
          <w:szCs w:val="28"/>
        </w:rPr>
        <w:t>i</w:t>
      </w:r>
      <w:r w:rsidR="0041205F" w:rsidRPr="00F9437B">
        <w:rPr>
          <w:sz w:val="28"/>
          <w:szCs w:val="28"/>
        </w:rPr>
        <w:t xml:space="preserve">. </w:t>
      </w:r>
    </w:p>
    <w:p w14:paraId="234BDA9C" w14:textId="1C016192" w:rsidR="008E12D6" w:rsidRPr="00F9437B" w:rsidRDefault="00FA7466" w:rsidP="008E12D6">
      <w:pPr>
        <w:spacing w:before="120" w:after="120"/>
        <w:ind w:firstLine="567"/>
        <w:jc w:val="both"/>
        <w:rPr>
          <w:sz w:val="28"/>
          <w:szCs w:val="28"/>
        </w:rPr>
      </w:pPr>
      <w:r w:rsidRPr="00F9437B">
        <w:rPr>
          <w:sz w:val="28"/>
          <w:szCs w:val="28"/>
        </w:rPr>
        <w:t xml:space="preserve">Saskaņā ar Memorandu atkrastes vēja parka atrašanās vieta tiks izraudzīta, pamatojoties uz tehniski ekonomisko pamatojumu, kurā </w:t>
      </w:r>
      <w:r w:rsidR="009F604C">
        <w:rPr>
          <w:sz w:val="28"/>
          <w:szCs w:val="28"/>
        </w:rPr>
        <w:t>ir</w:t>
      </w:r>
      <w:r w:rsidR="009F604C" w:rsidRPr="00F9437B">
        <w:rPr>
          <w:sz w:val="28"/>
          <w:szCs w:val="28"/>
        </w:rPr>
        <w:t xml:space="preserve"> </w:t>
      </w:r>
      <w:r w:rsidRPr="00F9437B">
        <w:rPr>
          <w:sz w:val="28"/>
          <w:szCs w:val="28"/>
        </w:rPr>
        <w:t>izvērtētas piemērotas atrašanās vietas Latvijas un Igaunijas teritoriālaj</w:t>
      </w:r>
      <w:r w:rsidR="00DA67E4">
        <w:rPr>
          <w:sz w:val="28"/>
          <w:szCs w:val="28"/>
        </w:rPr>
        <w:t>ā</w:t>
      </w:r>
      <w:r w:rsidRPr="00F9437B">
        <w:rPr>
          <w:sz w:val="28"/>
          <w:szCs w:val="28"/>
        </w:rPr>
        <w:t xml:space="preserve"> </w:t>
      </w:r>
      <w:r w:rsidR="00DA67E4">
        <w:rPr>
          <w:sz w:val="28"/>
          <w:szCs w:val="28"/>
        </w:rPr>
        <w:t>jūrā</w:t>
      </w:r>
      <w:r w:rsidR="00DA67E4" w:rsidRPr="00F9437B">
        <w:rPr>
          <w:sz w:val="28"/>
          <w:szCs w:val="28"/>
        </w:rPr>
        <w:t xml:space="preserve"> </w:t>
      </w:r>
      <w:r w:rsidRPr="00F9437B">
        <w:rPr>
          <w:sz w:val="28"/>
          <w:szCs w:val="28"/>
        </w:rPr>
        <w:t xml:space="preserve">un/vai </w:t>
      </w:r>
      <w:r w:rsidR="00B10672">
        <w:rPr>
          <w:sz w:val="28"/>
          <w:szCs w:val="28"/>
        </w:rPr>
        <w:t xml:space="preserve">ekskluzīvajā </w:t>
      </w:r>
      <w:r w:rsidRPr="00F9437B">
        <w:rPr>
          <w:sz w:val="28"/>
          <w:szCs w:val="28"/>
        </w:rPr>
        <w:t xml:space="preserve">ekonomiskajā zonā saskaņā ar jūras plānojumiem, kā arī ņemot vērā pašreizējos un iespējamos jaunos atkrastes vēja parku attīstības projektus. Atrašanās vietai jāatbilst abu valstu interesēm, primāri ņemot vērā sociāli ekonomiskos aspektus, bet izvērtējot arī ar </w:t>
      </w:r>
      <w:r w:rsidR="005F44BB">
        <w:rPr>
          <w:sz w:val="28"/>
          <w:szCs w:val="28"/>
        </w:rPr>
        <w:t xml:space="preserve">elektropārvades </w:t>
      </w:r>
      <w:r w:rsidRPr="00F9437B">
        <w:rPr>
          <w:sz w:val="28"/>
          <w:szCs w:val="28"/>
        </w:rPr>
        <w:t xml:space="preserve">tīklu saistītos un citus valstij būtiskus jautājumus. </w:t>
      </w:r>
      <w:r w:rsidRPr="00F9437B">
        <w:rPr>
          <w:noProof/>
          <w:sz w:val="28"/>
          <w:szCs w:val="28"/>
        </w:rPr>
        <w:t>Kopprojekta ELWIND</w:t>
      </w:r>
      <w:r w:rsidRPr="00F9437B">
        <w:rPr>
          <w:sz w:val="28"/>
          <w:szCs w:val="28"/>
        </w:rPr>
        <w:t xml:space="preserve"> projekta izstrādes un infrastruktūras izveidei iecerēts piesaistīt Eiropas infrastruktūras savienošanas instrumenta (turpmāk – CEF) līdzfinansējumu</w:t>
      </w:r>
      <w:r w:rsidR="008E12D6" w:rsidRPr="00F9437B">
        <w:rPr>
          <w:sz w:val="28"/>
          <w:szCs w:val="28"/>
        </w:rPr>
        <w:t xml:space="preserve">, kas varētu segt līdz 50% no </w:t>
      </w:r>
      <w:r w:rsidR="00461C8E">
        <w:rPr>
          <w:sz w:val="28"/>
          <w:szCs w:val="28"/>
        </w:rPr>
        <w:t>CEF</w:t>
      </w:r>
      <w:r w:rsidR="005F44BB">
        <w:rPr>
          <w:sz w:val="28"/>
          <w:szCs w:val="28"/>
        </w:rPr>
        <w:t>-</w:t>
      </w:r>
      <w:r w:rsidR="00461C8E">
        <w:rPr>
          <w:sz w:val="28"/>
          <w:szCs w:val="28"/>
        </w:rPr>
        <w:t xml:space="preserve">RES fonda no </w:t>
      </w:r>
      <w:r w:rsidR="008E12D6" w:rsidRPr="00F9437B">
        <w:rPr>
          <w:sz w:val="28"/>
          <w:szCs w:val="28"/>
        </w:rPr>
        <w:t>projekta attiecināmajām izmaksām</w:t>
      </w:r>
      <w:r w:rsidR="00461C8E">
        <w:rPr>
          <w:sz w:val="28"/>
          <w:szCs w:val="28"/>
        </w:rPr>
        <w:t xml:space="preserve"> izpētēm un vēja parka attīstībai un līdz 75% no CEF-ENERGY </w:t>
      </w:r>
      <w:r w:rsidR="005F44BB">
        <w:rPr>
          <w:sz w:val="28"/>
          <w:szCs w:val="28"/>
        </w:rPr>
        <w:t xml:space="preserve">fonda </w:t>
      </w:r>
      <w:r w:rsidR="00461C8E">
        <w:rPr>
          <w:sz w:val="28"/>
          <w:szCs w:val="28"/>
        </w:rPr>
        <w:t>no elektropārvades tīklu attiecināmām izmaksām</w:t>
      </w:r>
      <w:r w:rsidR="008E12D6" w:rsidRPr="00F9437B">
        <w:rPr>
          <w:sz w:val="28"/>
          <w:szCs w:val="28"/>
        </w:rPr>
        <w:t>.</w:t>
      </w:r>
    </w:p>
    <w:p w14:paraId="0E06994E" w14:textId="2B45DCFE" w:rsidR="001F12DF" w:rsidRPr="00F9437B" w:rsidRDefault="001F12DF" w:rsidP="004548E0">
      <w:pPr>
        <w:spacing w:before="120" w:after="120"/>
        <w:ind w:firstLine="567"/>
        <w:jc w:val="both"/>
        <w:rPr>
          <w:sz w:val="28"/>
          <w:szCs w:val="28"/>
        </w:rPr>
      </w:pPr>
      <w:r w:rsidRPr="00F9437B">
        <w:rPr>
          <w:sz w:val="28"/>
          <w:szCs w:val="28"/>
        </w:rPr>
        <w:t xml:space="preserve">Lai īstenotu Memorandā noteikto, EM un </w:t>
      </w:r>
      <w:r w:rsidRPr="00F9437B">
        <w:rPr>
          <w:iCs/>
          <w:sz w:val="28"/>
          <w:szCs w:val="28"/>
        </w:rPr>
        <w:t xml:space="preserve">Igaunijas Ekonomikas un komunikāciju ministrija kopā ar LIAA, AST un Elering </w:t>
      </w:r>
      <w:r w:rsidR="002041BE">
        <w:rPr>
          <w:iCs/>
          <w:sz w:val="28"/>
          <w:szCs w:val="28"/>
        </w:rPr>
        <w:t xml:space="preserve">2020.gadā </w:t>
      </w:r>
      <w:r w:rsidRPr="00F9437B">
        <w:rPr>
          <w:iCs/>
          <w:sz w:val="28"/>
          <w:szCs w:val="28"/>
        </w:rPr>
        <w:t xml:space="preserve">uzsāka darbu pie </w:t>
      </w:r>
      <w:r w:rsidRPr="00F9437B">
        <w:rPr>
          <w:sz w:val="28"/>
          <w:szCs w:val="28"/>
        </w:rPr>
        <w:t>kopīgā atkrastes vēja parka projekta, kuram tika dots nosaukums ELWIND.</w:t>
      </w:r>
    </w:p>
    <w:p w14:paraId="2CEBA481" w14:textId="77777777" w:rsidR="00471D38" w:rsidRPr="00F9437B" w:rsidRDefault="00471D38" w:rsidP="00CD7CFC">
      <w:pPr>
        <w:pStyle w:val="Heading1"/>
        <w:numPr>
          <w:ilvl w:val="0"/>
          <w:numId w:val="3"/>
        </w:numPr>
        <w:spacing w:before="480" w:after="240"/>
        <w:rPr>
          <w:rFonts w:cs="Times New Roman"/>
          <w:szCs w:val="28"/>
          <w:lang w:val="lv-LV"/>
        </w:rPr>
      </w:pPr>
      <w:bookmarkStart w:id="42" w:name="_Toc82004263"/>
      <w:r w:rsidRPr="00F9437B">
        <w:rPr>
          <w:rFonts w:cs="Times New Roman"/>
          <w:szCs w:val="28"/>
          <w:lang w:val="lv-LV"/>
        </w:rPr>
        <w:t>Sadarbība starp institūcijām</w:t>
      </w:r>
      <w:bookmarkEnd w:id="42"/>
    </w:p>
    <w:p w14:paraId="314FFAAC" w14:textId="4AE41B38" w:rsidR="00471D38" w:rsidRPr="00F9437B" w:rsidRDefault="00471D38" w:rsidP="00471D38">
      <w:pPr>
        <w:pStyle w:val="BodyText"/>
        <w:spacing w:before="120" w:after="120"/>
        <w:ind w:firstLine="567"/>
        <w:jc w:val="both"/>
        <w:rPr>
          <w:rFonts w:ascii="Times New Roman" w:hAnsi="Times New Roman" w:cs="Times New Roman"/>
          <w:sz w:val="28"/>
          <w:szCs w:val="28"/>
        </w:rPr>
      </w:pPr>
      <w:r w:rsidRPr="00F9437B">
        <w:rPr>
          <w:rFonts w:ascii="Times New Roman" w:hAnsi="Times New Roman" w:cs="Times New Roman"/>
          <w:iCs/>
          <w:sz w:val="28"/>
          <w:szCs w:val="28"/>
        </w:rPr>
        <w:t xml:space="preserve">Saskaņā ar </w:t>
      </w:r>
      <w:r w:rsidR="006711E1">
        <w:rPr>
          <w:rFonts w:ascii="Times New Roman" w:hAnsi="Times New Roman" w:cs="Times New Roman"/>
          <w:iCs/>
          <w:sz w:val="28"/>
          <w:szCs w:val="28"/>
        </w:rPr>
        <w:t>M</w:t>
      </w:r>
      <w:r w:rsidRPr="00F9437B">
        <w:rPr>
          <w:rFonts w:ascii="Times New Roman" w:hAnsi="Times New Roman" w:cs="Times New Roman"/>
          <w:iCs/>
          <w:sz w:val="28"/>
          <w:szCs w:val="28"/>
        </w:rPr>
        <w:t>emorandu dalībnieki vienoj</w:t>
      </w:r>
      <w:r w:rsidR="006711E1">
        <w:rPr>
          <w:rFonts w:ascii="Times New Roman" w:hAnsi="Times New Roman" w:cs="Times New Roman"/>
          <w:iCs/>
          <w:sz w:val="28"/>
          <w:szCs w:val="28"/>
        </w:rPr>
        <w:t>ā</w:t>
      </w:r>
      <w:r w:rsidRPr="00F9437B">
        <w:rPr>
          <w:rFonts w:ascii="Times New Roman" w:hAnsi="Times New Roman" w:cs="Times New Roman"/>
          <w:iCs/>
          <w:sz w:val="28"/>
          <w:szCs w:val="28"/>
        </w:rPr>
        <w:t xml:space="preserve">s, ka </w:t>
      </w:r>
      <w:r w:rsidR="0025216E" w:rsidRPr="00F9437B">
        <w:rPr>
          <w:rFonts w:ascii="Times New Roman" w:hAnsi="Times New Roman" w:cs="Times New Roman"/>
          <w:iCs/>
          <w:sz w:val="28"/>
          <w:szCs w:val="28"/>
        </w:rPr>
        <w:t>K</w:t>
      </w:r>
      <w:r w:rsidRPr="00F9437B">
        <w:rPr>
          <w:rFonts w:ascii="Times New Roman" w:hAnsi="Times New Roman" w:cs="Times New Roman"/>
          <w:iCs/>
          <w:sz w:val="28"/>
          <w:szCs w:val="28"/>
        </w:rPr>
        <w:t xml:space="preserve">opprojekta ELWIND gaitā </w:t>
      </w:r>
      <w:r w:rsidRPr="00F9437B">
        <w:rPr>
          <w:rFonts w:ascii="Times New Roman" w:hAnsi="Times New Roman" w:cs="Times New Roman"/>
          <w:sz w:val="28"/>
          <w:szCs w:val="28"/>
        </w:rPr>
        <w:t xml:space="preserve">dalībnieki sadarbosies, lai izveidotu un uzturētu apstākļus, kas ir nepieciešami un ir labvēlīgi </w:t>
      </w:r>
      <w:r w:rsidR="006711E1" w:rsidRPr="00F9437B">
        <w:rPr>
          <w:rFonts w:ascii="Times New Roman" w:hAnsi="Times New Roman" w:cs="Times New Roman"/>
          <w:iCs/>
          <w:sz w:val="28"/>
          <w:szCs w:val="28"/>
        </w:rPr>
        <w:t xml:space="preserve">Kopprojekta ELWIND </w:t>
      </w:r>
      <w:r w:rsidRPr="00F9437B">
        <w:rPr>
          <w:rFonts w:ascii="Times New Roman" w:hAnsi="Times New Roman" w:cs="Times New Roman"/>
          <w:sz w:val="28"/>
          <w:szCs w:val="28"/>
        </w:rPr>
        <w:t xml:space="preserve">īstenošanai. Paredzēts, ka </w:t>
      </w:r>
      <w:r w:rsidR="0025216E" w:rsidRPr="00F9437B">
        <w:rPr>
          <w:rFonts w:ascii="Times New Roman" w:hAnsi="Times New Roman" w:cs="Times New Roman"/>
          <w:sz w:val="28"/>
          <w:szCs w:val="28"/>
        </w:rPr>
        <w:t>K</w:t>
      </w:r>
      <w:r w:rsidRPr="00F9437B">
        <w:rPr>
          <w:rFonts w:ascii="Times New Roman" w:hAnsi="Times New Roman" w:cs="Times New Roman"/>
          <w:sz w:val="28"/>
          <w:szCs w:val="28"/>
        </w:rPr>
        <w:t>opprojekts ELWIND tiks izstrādāts un īstenots saskaņā ar Direktīvas 2018/2001</w:t>
      </w:r>
      <w:r w:rsidRPr="00F9437B">
        <w:rPr>
          <w:rStyle w:val="FootnoteReference"/>
          <w:rFonts w:ascii="Times New Roman" w:hAnsi="Times New Roman" w:cs="Times New Roman"/>
          <w:noProof/>
          <w:sz w:val="28"/>
          <w:szCs w:val="28"/>
        </w:rPr>
        <w:footnoteReference w:id="9"/>
      </w:r>
      <w:r w:rsidRPr="00F9437B">
        <w:rPr>
          <w:rFonts w:ascii="Times New Roman" w:hAnsi="Times New Roman" w:cs="Times New Roman"/>
          <w:sz w:val="28"/>
          <w:szCs w:val="28"/>
        </w:rPr>
        <w:t xml:space="preserve"> 9. un 10. pantu un tiks izveidoti abu valstu kontaktpunkti. Igaunijas valsts kontaktpunkts ir Ekonomikas un komunikāciju ministrija, bet Latvijas valsts kontaktpunkts ir LIAA. </w:t>
      </w:r>
    </w:p>
    <w:p w14:paraId="6712AC5F" w14:textId="722D1F92" w:rsidR="00471D38" w:rsidRPr="00F9437B" w:rsidRDefault="00471D38" w:rsidP="00471D38">
      <w:pPr>
        <w:pStyle w:val="BodyText"/>
        <w:spacing w:before="120" w:after="120"/>
        <w:ind w:firstLine="567"/>
        <w:jc w:val="both"/>
        <w:rPr>
          <w:rFonts w:ascii="Times New Roman" w:hAnsi="Times New Roman" w:cs="Times New Roman"/>
          <w:noProof/>
          <w:sz w:val="28"/>
          <w:szCs w:val="28"/>
        </w:rPr>
      </w:pPr>
      <w:r w:rsidRPr="00F9437B">
        <w:rPr>
          <w:rFonts w:ascii="Times New Roman" w:hAnsi="Times New Roman" w:cs="Times New Roman"/>
          <w:sz w:val="28"/>
          <w:szCs w:val="28"/>
        </w:rPr>
        <w:t xml:space="preserve">Kopprojekta ELWIND īstenošanai tika izveidota </w:t>
      </w:r>
      <w:r w:rsidR="006711E1">
        <w:rPr>
          <w:rFonts w:ascii="Times New Roman" w:hAnsi="Times New Roman" w:cs="Times New Roman"/>
          <w:sz w:val="28"/>
          <w:szCs w:val="28"/>
        </w:rPr>
        <w:t>V</w:t>
      </w:r>
      <w:r w:rsidRPr="00F9437B">
        <w:rPr>
          <w:rFonts w:ascii="Times New Roman" w:hAnsi="Times New Roman" w:cs="Times New Roman"/>
          <w:sz w:val="28"/>
          <w:szCs w:val="28"/>
        </w:rPr>
        <w:t>adības grupa un projekta darba grupa, savukārt nepieciešamo finansējumu abu valstu puses, saskaņā ar Memorandu, nodrošinās vienādās daļās.</w:t>
      </w:r>
    </w:p>
    <w:p w14:paraId="526BAB9A" w14:textId="77777777" w:rsidR="00471D38" w:rsidRPr="00F9437B" w:rsidRDefault="00471D38" w:rsidP="00CD7CFC">
      <w:pPr>
        <w:pStyle w:val="Heading2"/>
        <w:numPr>
          <w:ilvl w:val="1"/>
          <w:numId w:val="3"/>
        </w:numPr>
        <w:spacing w:before="480" w:after="240"/>
        <w:ind w:left="0" w:firstLine="284"/>
        <w:rPr>
          <w:rFonts w:cs="Times New Roman"/>
          <w:sz w:val="28"/>
          <w:szCs w:val="28"/>
        </w:rPr>
      </w:pPr>
      <w:bookmarkStart w:id="43" w:name="_Toc82004264"/>
      <w:r w:rsidRPr="00F9437B">
        <w:rPr>
          <w:rFonts w:cs="Times New Roman"/>
          <w:sz w:val="28"/>
          <w:szCs w:val="28"/>
        </w:rPr>
        <w:t>Kopprojekta ELWIND īstenošana</w:t>
      </w:r>
      <w:bookmarkEnd w:id="43"/>
    </w:p>
    <w:p w14:paraId="07A30CCA" w14:textId="7C08EA63" w:rsidR="00471D38" w:rsidRPr="00F9437B" w:rsidRDefault="00471D38" w:rsidP="00471D38">
      <w:pPr>
        <w:spacing w:before="120" w:after="120"/>
        <w:ind w:firstLine="567"/>
        <w:jc w:val="both"/>
        <w:rPr>
          <w:sz w:val="28"/>
          <w:szCs w:val="28"/>
        </w:rPr>
      </w:pPr>
      <w:r w:rsidRPr="00F9437B">
        <w:rPr>
          <w:sz w:val="28"/>
          <w:szCs w:val="28"/>
        </w:rPr>
        <w:t xml:space="preserve">Kopprojekta ELWIND darbu uzrauga Vadības grupa, kuras pārziņā ir apstiprināt vai noraidīt projekta darba grupas iesniegtos dokumentus, cita starpā iepirkumu dokumentāciju, budžeta jautājumus, ceļa kartes un plānotās aktivitātes, </w:t>
      </w:r>
      <w:r w:rsidR="002041BE">
        <w:rPr>
          <w:sz w:val="28"/>
          <w:szCs w:val="28"/>
        </w:rPr>
        <w:t xml:space="preserve">kā arī </w:t>
      </w:r>
      <w:r w:rsidRPr="00F9437B">
        <w:rPr>
          <w:sz w:val="28"/>
          <w:szCs w:val="28"/>
        </w:rPr>
        <w:t xml:space="preserve">izsoles jautājumus. Vadības grupā ir EM valsts sekretāra vietnieks enerģētikas jautājumos, Igaunijas Ekonomikas un komunikāciju </w:t>
      </w:r>
      <w:r w:rsidRPr="00F9437B">
        <w:rPr>
          <w:sz w:val="28"/>
          <w:szCs w:val="28"/>
        </w:rPr>
        <w:lastRenderedPageBreak/>
        <w:t xml:space="preserve">ministrijas </w:t>
      </w:r>
      <w:r w:rsidR="002C328D">
        <w:rPr>
          <w:sz w:val="28"/>
          <w:szCs w:val="28"/>
        </w:rPr>
        <w:t>ģ</w:t>
      </w:r>
      <w:r w:rsidRPr="00F9437B">
        <w:rPr>
          <w:sz w:val="28"/>
          <w:szCs w:val="28"/>
        </w:rPr>
        <w:t xml:space="preserve">enerālsekretāra vietnieks enerģētikas un minerālu resursu jautājumos,  Igaunijas Ekonomikas un komunikāciju ministrijas Enerģētikas departamenta direktors un LIAA Investīciju </w:t>
      </w:r>
      <w:r w:rsidR="002041BE">
        <w:rPr>
          <w:sz w:val="28"/>
          <w:szCs w:val="28"/>
        </w:rPr>
        <w:t xml:space="preserve">projektu </w:t>
      </w:r>
      <w:r w:rsidRPr="00F9437B">
        <w:rPr>
          <w:sz w:val="28"/>
          <w:szCs w:val="28"/>
        </w:rPr>
        <w:t>departamenta direktors.</w:t>
      </w:r>
    </w:p>
    <w:p w14:paraId="152E4CB2" w14:textId="7D14DBAF" w:rsidR="00471D38" w:rsidRPr="00F9437B" w:rsidRDefault="006711E1" w:rsidP="00F46811">
      <w:pPr>
        <w:spacing w:before="120" w:after="120"/>
        <w:ind w:firstLine="567"/>
        <w:jc w:val="both"/>
        <w:rPr>
          <w:color w:val="000000"/>
          <w:sz w:val="28"/>
          <w:szCs w:val="28"/>
          <w:shd w:val="clear" w:color="auto" w:fill="FFFFFF"/>
        </w:rPr>
      </w:pPr>
      <w:r>
        <w:rPr>
          <w:sz w:val="28"/>
          <w:szCs w:val="28"/>
        </w:rPr>
        <w:t>Projekta</w:t>
      </w:r>
      <w:r w:rsidR="00471D38" w:rsidRPr="00F9437B">
        <w:rPr>
          <w:sz w:val="28"/>
          <w:szCs w:val="28"/>
        </w:rPr>
        <w:t xml:space="preserve"> darba grupa, kurā ir pārstāvji no EM, Igaunijas Ekonomikas un komunikāciju ministrijas, LIAA, Igaunijas Vides investīciju centra</w:t>
      </w:r>
      <w:r w:rsidR="002041BE">
        <w:rPr>
          <w:sz w:val="28"/>
          <w:szCs w:val="28"/>
        </w:rPr>
        <w:t xml:space="preserve"> (angl. </w:t>
      </w:r>
      <w:r w:rsidR="002041BE" w:rsidRPr="002041BE">
        <w:rPr>
          <w:i/>
          <w:iCs/>
          <w:sz w:val="28"/>
          <w:szCs w:val="28"/>
        </w:rPr>
        <w:t>Environmental Investment Centre</w:t>
      </w:r>
      <w:r w:rsidR="002041BE">
        <w:rPr>
          <w:sz w:val="28"/>
          <w:szCs w:val="28"/>
        </w:rPr>
        <w:t>)</w:t>
      </w:r>
      <w:r w:rsidR="00471D38" w:rsidRPr="00F9437B">
        <w:rPr>
          <w:sz w:val="28"/>
          <w:szCs w:val="28"/>
        </w:rPr>
        <w:t xml:space="preserve">, AST un Elering, veic projekta īstenošanu, tai skaitā priekšizpētes projekta dokumentu sagatavošanu, iepirkumu dokumentu sagatavošanu, dokumentu sagatavošanu </w:t>
      </w:r>
      <w:r w:rsidR="00471D38" w:rsidRPr="00F9437B">
        <w:rPr>
          <w:sz w:val="28"/>
          <w:szCs w:val="28"/>
          <w:shd w:val="clear" w:color="auto" w:fill="FFFFFF"/>
        </w:rPr>
        <w:t xml:space="preserve">CEF </w:t>
      </w:r>
      <w:r w:rsidR="00471D38" w:rsidRPr="00F9437B">
        <w:rPr>
          <w:color w:val="000000"/>
          <w:sz w:val="28"/>
          <w:szCs w:val="28"/>
          <w:shd w:val="clear" w:color="auto" w:fill="FFFFFF"/>
        </w:rPr>
        <w:t>līdzfinansējuma pieteikumiem, 2025.</w:t>
      </w:r>
      <w:r w:rsidR="00F46811" w:rsidRPr="00F9437B">
        <w:rPr>
          <w:color w:val="000000"/>
          <w:sz w:val="28"/>
          <w:szCs w:val="28"/>
          <w:shd w:val="clear" w:color="auto" w:fill="FFFFFF"/>
        </w:rPr>
        <w:t xml:space="preserve"> – </w:t>
      </w:r>
      <w:r w:rsidR="00471D38" w:rsidRPr="00F9437B">
        <w:rPr>
          <w:color w:val="000000"/>
          <w:sz w:val="28"/>
          <w:szCs w:val="28"/>
          <w:shd w:val="clear" w:color="auto" w:fill="FFFFFF"/>
        </w:rPr>
        <w:t xml:space="preserve">2026. gada izsoles </w:t>
      </w:r>
      <w:r w:rsidR="00461C8E">
        <w:rPr>
          <w:color w:val="000000"/>
          <w:sz w:val="28"/>
          <w:szCs w:val="28"/>
          <w:shd w:val="clear" w:color="auto" w:fill="FFFFFF"/>
        </w:rPr>
        <w:t xml:space="preserve">dokumentācijas </w:t>
      </w:r>
      <w:r w:rsidR="00471D38" w:rsidRPr="00F9437B">
        <w:rPr>
          <w:color w:val="000000"/>
          <w:sz w:val="28"/>
          <w:szCs w:val="28"/>
          <w:shd w:val="clear" w:color="auto" w:fill="FFFFFF"/>
        </w:rPr>
        <w:t>sagatavošanu</w:t>
      </w:r>
      <w:r w:rsidR="00461C8E">
        <w:rPr>
          <w:color w:val="000000"/>
          <w:sz w:val="28"/>
          <w:szCs w:val="28"/>
          <w:shd w:val="clear" w:color="auto" w:fill="FFFFFF"/>
        </w:rPr>
        <w:t xml:space="preserve"> un </w:t>
      </w:r>
      <w:r w:rsidR="0048074A">
        <w:rPr>
          <w:color w:val="000000"/>
          <w:sz w:val="28"/>
          <w:szCs w:val="28"/>
          <w:shd w:val="clear" w:color="auto" w:fill="FFFFFF"/>
        </w:rPr>
        <w:t xml:space="preserve">izsoles </w:t>
      </w:r>
      <w:r w:rsidR="00461C8E">
        <w:rPr>
          <w:color w:val="000000"/>
          <w:sz w:val="28"/>
          <w:szCs w:val="28"/>
          <w:shd w:val="clear" w:color="auto" w:fill="FFFFFF"/>
        </w:rPr>
        <w:t>organizēšanu</w:t>
      </w:r>
      <w:r w:rsidR="00471D38" w:rsidRPr="00F9437B">
        <w:rPr>
          <w:color w:val="000000"/>
          <w:sz w:val="28"/>
          <w:szCs w:val="28"/>
          <w:shd w:val="clear" w:color="auto" w:fill="FFFFFF"/>
        </w:rPr>
        <w:t>, informācijas apkopošanu un izvērtēšanu, sabiedrisko attiecību aktivitāšu īstenošanu, sadarbības un komunikācijas ar ieinteresētajām pusēm organizēšanu, kā arī dokumentu sagatavošanu un iesniegšanu Vadības grupai.</w:t>
      </w:r>
    </w:p>
    <w:p w14:paraId="2C40FBB1" w14:textId="243CD55E" w:rsidR="00471D38" w:rsidRPr="00F9437B" w:rsidRDefault="00471D38" w:rsidP="00471D38">
      <w:pPr>
        <w:spacing w:before="120" w:after="120"/>
        <w:ind w:firstLine="567"/>
        <w:jc w:val="both"/>
        <w:rPr>
          <w:color w:val="000000"/>
          <w:sz w:val="28"/>
          <w:szCs w:val="28"/>
          <w:shd w:val="clear" w:color="auto" w:fill="FFFFFF"/>
        </w:rPr>
      </w:pPr>
      <w:r w:rsidRPr="00F9437B">
        <w:rPr>
          <w:color w:val="000000"/>
          <w:sz w:val="28"/>
          <w:szCs w:val="28"/>
          <w:shd w:val="clear" w:color="auto" w:fill="FFFFFF"/>
        </w:rPr>
        <w:t>Pārvades sistēmas operatori</w:t>
      </w:r>
      <w:r w:rsidRPr="00F9437B">
        <w:rPr>
          <w:sz w:val="28"/>
          <w:szCs w:val="28"/>
        </w:rPr>
        <w:t xml:space="preserve"> AST un Elering kopīgi izvērtē atkrastes vēja parku tehniskās iespējas pievienoties </w:t>
      </w:r>
      <w:r w:rsidR="00DA67E4">
        <w:rPr>
          <w:sz w:val="28"/>
          <w:szCs w:val="28"/>
        </w:rPr>
        <w:t xml:space="preserve">elektropārvades </w:t>
      </w:r>
      <w:r w:rsidRPr="00F9437B">
        <w:rPr>
          <w:sz w:val="28"/>
          <w:szCs w:val="28"/>
        </w:rPr>
        <w:t xml:space="preserve">tīklam, pievienojuma vietas pie elektropārvades tīkla sauszemē, nepieciešamos tīkla stiprināšanas projektus, kā arī atkrastes elektropārvades tīkla </w:t>
      </w:r>
      <w:r w:rsidR="00461C8E">
        <w:rPr>
          <w:sz w:val="28"/>
          <w:szCs w:val="28"/>
        </w:rPr>
        <w:t xml:space="preserve">attīstību, </w:t>
      </w:r>
      <w:r w:rsidRPr="00F9437B">
        <w:rPr>
          <w:sz w:val="28"/>
          <w:szCs w:val="28"/>
        </w:rPr>
        <w:t xml:space="preserve">izbūvi un ekspluatāciju un gatavo informāciju iesniegšanai Eiropas elektropārvades tīkla attīstības </w:t>
      </w:r>
      <w:r w:rsidR="008D06A7">
        <w:rPr>
          <w:sz w:val="28"/>
          <w:szCs w:val="28"/>
        </w:rPr>
        <w:t xml:space="preserve">plānošanas </w:t>
      </w:r>
      <w:r w:rsidRPr="00F9437B">
        <w:rPr>
          <w:sz w:val="28"/>
          <w:szCs w:val="28"/>
        </w:rPr>
        <w:t xml:space="preserve">dokumentos, lai varētu pretendēt uz </w:t>
      </w:r>
      <w:r w:rsidRPr="00F9437B">
        <w:rPr>
          <w:color w:val="000000"/>
          <w:sz w:val="28"/>
          <w:szCs w:val="28"/>
          <w:shd w:val="clear" w:color="auto" w:fill="FFFFFF"/>
        </w:rPr>
        <w:t>CEF līdzfinansējumu pārvades tīkla infrastruktūra</w:t>
      </w:r>
      <w:r w:rsidR="002C328D">
        <w:rPr>
          <w:color w:val="000000"/>
          <w:sz w:val="28"/>
          <w:szCs w:val="28"/>
          <w:shd w:val="clear" w:color="auto" w:fill="FFFFFF"/>
        </w:rPr>
        <w:t>s attīstīšanai</w:t>
      </w:r>
      <w:r w:rsidR="0099536F" w:rsidRPr="00F9437B">
        <w:rPr>
          <w:color w:val="000000"/>
          <w:sz w:val="28"/>
          <w:szCs w:val="28"/>
          <w:shd w:val="clear" w:color="auto" w:fill="FFFFFF"/>
        </w:rPr>
        <w:t xml:space="preserve"> atkrastes vēja parka savienošanai ar </w:t>
      </w:r>
      <w:r w:rsidR="009F604C">
        <w:rPr>
          <w:color w:val="000000"/>
          <w:sz w:val="28"/>
          <w:szCs w:val="28"/>
          <w:shd w:val="clear" w:color="auto" w:fill="FFFFFF"/>
        </w:rPr>
        <w:t>elektro</w:t>
      </w:r>
      <w:r w:rsidR="0099536F" w:rsidRPr="00F9437B">
        <w:rPr>
          <w:color w:val="000000"/>
          <w:sz w:val="28"/>
          <w:szCs w:val="28"/>
          <w:shd w:val="clear" w:color="auto" w:fill="FFFFFF"/>
        </w:rPr>
        <w:t>pārvades tīklu</w:t>
      </w:r>
      <w:r w:rsidRPr="00F9437B">
        <w:rPr>
          <w:color w:val="000000"/>
          <w:sz w:val="28"/>
          <w:szCs w:val="28"/>
          <w:shd w:val="clear" w:color="auto" w:fill="FFFFFF"/>
        </w:rPr>
        <w:t xml:space="preserve">. </w:t>
      </w:r>
    </w:p>
    <w:p w14:paraId="54048386" w14:textId="77777777" w:rsidR="00471D38" w:rsidRPr="00F9437B" w:rsidRDefault="00471D38" w:rsidP="00CD7CFC">
      <w:pPr>
        <w:pStyle w:val="Heading2"/>
        <w:numPr>
          <w:ilvl w:val="1"/>
          <w:numId w:val="3"/>
        </w:numPr>
        <w:spacing w:before="480" w:after="240"/>
        <w:ind w:left="0" w:firstLine="284"/>
        <w:rPr>
          <w:rFonts w:cs="Times New Roman"/>
          <w:sz w:val="28"/>
          <w:szCs w:val="28"/>
        </w:rPr>
      </w:pPr>
      <w:bookmarkStart w:id="44" w:name="_Toc82004265"/>
      <w:r w:rsidRPr="00F9437B">
        <w:rPr>
          <w:rFonts w:cs="Times New Roman"/>
          <w:sz w:val="28"/>
          <w:szCs w:val="28"/>
        </w:rPr>
        <w:t>Latvijas iestāžu savstarpējā sadarbība</w:t>
      </w:r>
      <w:bookmarkEnd w:id="44"/>
    </w:p>
    <w:p w14:paraId="3D0955E6" w14:textId="63EDDC19" w:rsidR="0099536F" w:rsidRPr="00F9437B" w:rsidRDefault="00471D38" w:rsidP="00471D38">
      <w:pPr>
        <w:spacing w:before="120" w:after="120"/>
        <w:ind w:firstLine="567"/>
        <w:jc w:val="both"/>
        <w:rPr>
          <w:sz w:val="28"/>
          <w:szCs w:val="28"/>
        </w:rPr>
      </w:pPr>
      <w:r w:rsidRPr="00F9437B">
        <w:rPr>
          <w:sz w:val="28"/>
          <w:szCs w:val="28"/>
        </w:rPr>
        <w:t>Lai nodrošinātu veiksmīgu koordināciju starp dažādām institūcijām un ievērotu visu pušu intereses 202</w:t>
      </w:r>
      <w:r w:rsidR="002041BE">
        <w:rPr>
          <w:sz w:val="28"/>
          <w:szCs w:val="28"/>
        </w:rPr>
        <w:t>1</w:t>
      </w:r>
      <w:r w:rsidRPr="00F9437B">
        <w:rPr>
          <w:sz w:val="28"/>
          <w:szCs w:val="28"/>
        </w:rPr>
        <w:t xml:space="preserve">. gada aprīlī tika izveidota Latvijas starpinstitūciju darba grupa, </w:t>
      </w:r>
      <w:r w:rsidR="0099536F" w:rsidRPr="00F9437B">
        <w:rPr>
          <w:sz w:val="28"/>
          <w:szCs w:val="28"/>
        </w:rPr>
        <w:t xml:space="preserve">kuras </w:t>
      </w:r>
      <w:r w:rsidR="0099536F" w:rsidRPr="00F9437B">
        <w:rPr>
          <w:noProof/>
          <w:sz w:val="28"/>
          <w:szCs w:val="28"/>
        </w:rPr>
        <w:t xml:space="preserve">uzdevums ir sniegt informāciju un rekomendācijas </w:t>
      </w:r>
      <w:r w:rsidR="0025216E" w:rsidRPr="00F9437B">
        <w:rPr>
          <w:noProof/>
          <w:sz w:val="28"/>
          <w:szCs w:val="28"/>
        </w:rPr>
        <w:t>K</w:t>
      </w:r>
      <w:r w:rsidR="0099536F" w:rsidRPr="00F9437B">
        <w:rPr>
          <w:noProof/>
          <w:sz w:val="28"/>
          <w:szCs w:val="28"/>
        </w:rPr>
        <w:t>opprojektā ELWIND risināmajiem jautājumiem, lai, ņemot vērā visu nozaru un institūciju intereses, rastu optimālāko risinājumu atkrastes vēja parka attīstībai Latvijas Republikas teritoriālaj</w:t>
      </w:r>
      <w:r w:rsidR="00DD1932">
        <w:rPr>
          <w:noProof/>
          <w:sz w:val="28"/>
          <w:szCs w:val="28"/>
        </w:rPr>
        <w:t>ā</w:t>
      </w:r>
      <w:r w:rsidR="0099536F" w:rsidRPr="00F9437B">
        <w:rPr>
          <w:noProof/>
          <w:sz w:val="28"/>
          <w:szCs w:val="28"/>
        </w:rPr>
        <w:t xml:space="preserve"> </w:t>
      </w:r>
      <w:r w:rsidR="00DD1932">
        <w:rPr>
          <w:noProof/>
          <w:sz w:val="28"/>
          <w:szCs w:val="28"/>
        </w:rPr>
        <w:t xml:space="preserve">jūrā </w:t>
      </w:r>
      <w:r w:rsidR="008B68F2">
        <w:rPr>
          <w:noProof/>
          <w:sz w:val="28"/>
          <w:szCs w:val="28"/>
        </w:rPr>
        <w:t>un ekskluzīvajā ekonomiskajā zonā</w:t>
      </w:r>
      <w:r w:rsidR="0099536F" w:rsidRPr="00F9437B">
        <w:rPr>
          <w:noProof/>
          <w:sz w:val="28"/>
          <w:szCs w:val="28"/>
        </w:rPr>
        <w:t>.</w:t>
      </w:r>
    </w:p>
    <w:p w14:paraId="4C369DCC" w14:textId="273F4586" w:rsidR="00471D38" w:rsidRPr="00F9437B" w:rsidRDefault="0099536F" w:rsidP="00471D38">
      <w:pPr>
        <w:spacing w:before="120" w:after="120"/>
        <w:ind w:firstLine="567"/>
        <w:jc w:val="both"/>
        <w:rPr>
          <w:sz w:val="28"/>
          <w:szCs w:val="28"/>
        </w:rPr>
      </w:pPr>
      <w:r w:rsidRPr="00F9437B">
        <w:rPr>
          <w:sz w:val="28"/>
          <w:szCs w:val="28"/>
        </w:rPr>
        <w:t xml:space="preserve">Latvijas starpinstitūciju darba grupu </w:t>
      </w:r>
      <w:r w:rsidR="00471D38" w:rsidRPr="00F9437B">
        <w:rPr>
          <w:sz w:val="28"/>
          <w:szCs w:val="28"/>
        </w:rPr>
        <w:t xml:space="preserve">vada LIAA </w:t>
      </w:r>
      <w:r w:rsidR="001310BE" w:rsidRPr="00F9437B">
        <w:rPr>
          <w:sz w:val="28"/>
          <w:szCs w:val="28"/>
        </w:rPr>
        <w:t xml:space="preserve">Investīciju projektu departamenta direktors </w:t>
      </w:r>
      <w:r w:rsidR="00471D38" w:rsidRPr="00F9437B">
        <w:rPr>
          <w:sz w:val="28"/>
          <w:szCs w:val="28"/>
        </w:rPr>
        <w:t xml:space="preserve">un </w:t>
      </w:r>
      <w:r w:rsidR="00471D38" w:rsidRPr="00F9437B">
        <w:rPr>
          <w:noProof/>
          <w:sz w:val="28"/>
          <w:szCs w:val="28"/>
        </w:rPr>
        <w:t xml:space="preserve">EM </w:t>
      </w:r>
      <w:r w:rsidR="00471D38" w:rsidRPr="00F9437B">
        <w:rPr>
          <w:sz w:val="28"/>
          <w:szCs w:val="28"/>
        </w:rPr>
        <w:t>valsts sekretāra vietnieks enerģētikas jautājumos</w:t>
      </w:r>
      <w:r w:rsidR="002041BE">
        <w:rPr>
          <w:sz w:val="28"/>
          <w:szCs w:val="28"/>
        </w:rPr>
        <w:t>,</w:t>
      </w:r>
      <w:r w:rsidR="00471D38" w:rsidRPr="00F9437B">
        <w:rPr>
          <w:sz w:val="28"/>
          <w:szCs w:val="28"/>
        </w:rPr>
        <w:t xml:space="preserve"> un </w:t>
      </w:r>
      <w:r w:rsidR="00251B52" w:rsidRPr="00F9437B">
        <w:rPr>
          <w:sz w:val="28"/>
          <w:szCs w:val="28"/>
        </w:rPr>
        <w:t>tajā</w:t>
      </w:r>
      <w:r w:rsidR="00471D38" w:rsidRPr="00F9437B">
        <w:rPr>
          <w:sz w:val="28"/>
          <w:szCs w:val="28"/>
        </w:rPr>
        <w:t xml:space="preserve"> piedalās pārstāvji no:</w:t>
      </w:r>
    </w:p>
    <w:p w14:paraId="2C8988F8" w14:textId="4163CCEC" w:rsidR="00F34225" w:rsidRPr="00F9437B" w:rsidRDefault="00F34225" w:rsidP="00541B03">
      <w:pPr>
        <w:pStyle w:val="ListParagraph"/>
        <w:numPr>
          <w:ilvl w:val="0"/>
          <w:numId w:val="11"/>
        </w:numPr>
        <w:spacing w:before="120" w:after="120"/>
        <w:ind w:left="1134" w:hanging="283"/>
        <w:jc w:val="both"/>
        <w:rPr>
          <w:sz w:val="28"/>
          <w:szCs w:val="28"/>
          <w:lang w:val="lv-LV"/>
        </w:rPr>
      </w:pPr>
      <w:r w:rsidRPr="00F9437B">
        <w:rPr>
          <w:sz w:val="28"/>
          <w:szCs w:val="28"/>
          <w:lang w:val="lv-LV"/>
        </w:rPr>
        <w:t>Aizsardzības ministrija</w:t>
      </w:r>
      <w:r w:rsidR="002041BE">
        <w:rPr>
          <w:sz w:val="28"/>
          <w:szCs w:val="28"/>
          <w:lang w:val="lv-LV"/>
        </w:rPr>
        <w:t>s</w:t>
      </w:r>
      <w:r w:rsidRPr="00F9437B">
        <w:rPr>
          <w:sz w:val="28"/>
          <w:szCs w:val="28"/>
          <w:lang w:val="lv-LV"/>
        </w:rPr>
        <w:t xml:space="preserve"> Nacionālo bruņoto spēku Apvienotā štāba Operatīvās plānošanas departamenta Plānošanas pārvaldes</w:t>
      </w:r>
      <w:r w:rsidR="002041BE">
        <w:rPr>
          <w:sz w:val="28"/>
          <w:szCs w:val="28"/>
          <w:lang w:val="lv-LV"/>
        </w:rPr>
        <w:t>;</w:t>
      </w:r>
    </w:p>
    <w:p w14:paraId="3358662A" w14:textId="77777777" w:rsidR="00F34225" w:rsidRPr="00F9437B" w:rsidRDefault="00F34225" w:rsidP="00541B03">
      <w:pPr>
        <w:pStyle w:val="ListParagraph"/>
        <w:numPr>
          <w:ilvl w:val="0"/>
          <w:numId w:val="11"/>
        </w:numPr>
        <w:spacing w:before="120" w:after="120"/>
        <w:ind w:left="1134" w:hanging="283"/>
        <w:jc w:val="both"/>
        <w:rPr>
          <w:sz w:val="28"/>
          <w:szCs w:val="28"/>
          <w:lang w:val="lv-LV"/>
        </w:rPr>
      </w:pPr>
      <w:r w:rsidRPr="00F9437B">
        <w:rPr>
          <w:sz w:val="28"/>
          <w:szCs w:val="28"/>
          <w:lang w:val="lv-LV"/>
        </w:rPr>
        <w:t>Aizsardzības ministrijas Krīzes vadības departamenta Visaptverošās valsts aizsardzības ieviešanas koordinācijas nodaļas;</w:t>
      </w:r>
    </w:p>
    <w:p w14:paraId="61542B74" w14:textId="77777777" w:rsidR="00F34225" w:rsidRPr="00F9437B" w:rsidRDefault="00F34225" w:rsidP="00541B03">
      <w:pPr>
        <w:pStyle w:val="ListParagraph"/>
        <w:numPr>
          <w:ilvl w:val="0"/>
          <w:numId w:val="11"/>
        </w:numPr>
        <w:spacing w:before="120" w:after="120"/>
        <w:ind w:left="1134" w:hanging="283"/>
        <w:jc w:val="both"/>
        <w:rPr>
          <w:noProof/>
          <w:sz w:val="28"/>
          <w:szCs w:val="28"/>
          <w:lang w:val="lv-LV"/>
        </w:rPr>
      </w:pPr>
      <w:r w:rsidRPr="00F9437B">
        <w:rPr>
          <w:noProof/>
          <w:sz w:val="28"/>
          <w:szCs w:val="28"/>
          <w:lang w:val="lv-LV"/>
        </w:rPr>
        <w:t>Aizsardzības ministrijas Nodrošinājuma un aizsardzības investīciju politikas departamenta;</w:t>
      </w:r>
    </w:p>
    <w:p w14:paraId="7513E4F1" w14:textId="77777777" w:rsidR="00F34225" w:rsidRPr="00F9437B" w:rsidRDefault="00F34225" w:rsidP="00541B03">
      <w:pPr>
        <w:pStyle w:val="ListParagraph"/>
        <w:numPr>
          <w:ilvl w:val="0"/>
          <w:numId w:val="11"/>
        </w:numPr>
        <w:spacing w:before="120" w:after="120"/>
        <w:ind w:left="1134" w:hanging="283"/>
        <w:jc w:val="both"/>
        <w:rPr>
          <w:sz w:val="28"/>
          <w:szCs w:val="28"/>
          <w:lang w:val="lv-LV"/>
        </w:rPr>
      </w:pPr>
      <w:r w:rsidRPr="00F9437B">
        <w:rPr>
          <w:sz w:val="28"/>
          <w:szCs w:val="28"/>
          <w:lang w:val="lv-LV"/>
        </w:rPr>
        <w:t>AST Attīstības un izpētes dienesta;</w:t>
      </w:r>
    </w:p>
    <w:p w14:paraId="1742EFA8" w14:textId="77777777" w:rsidR="00F34225" w:rsidRPr="00F9437B" w:rsidRDefault="00F34225" w:rsidP="00541B03">
      <w:pPr>
        <w:pStyle w:val="ListParagraph"/>
        <w:numPr>
          <w:ilvl w:val="0"/>
          <w:numId w:val="11"/>
        </w:numPr>
        <w:spacing w:before="120" w:after="120"/>
        <w:ind w:left="1134" w:hanging="283"/>
        <w:jc w:val="both"/>
        <w:rPr>
          <w:noProof/>
          <w:sz w:val="28"/>
          <w:szCs w:val="28"/>
          <w:lang w:val="lv-LV"/>
        </w:rPr>
      </w:pPr>
      <w:r w:rsidRPr="00F9437B">
        <w:rPr>
          <w:noProof/>
          <w:sz w:val="28"/>
          <w:szCs w:val="28"/>
          <w:lang w:val="lv-LV"/>
        </w:rPr>
        <w:t>EM Enerģijas tirgus un infrastruktūras departamenta;</w:t>
      </w:r>
    </w:p>
    <w:p w14:paraId="7DF0CE7A" w14:textId="77777777" w:rsidR="00F34225" w:rsidRPr="00F9437B" w:rsidRDefault="00F34225" w:rsidP="00541B03">
      <w:pPr>
        <w:pStyle w:val="ListParagraph"/>
        <w:numPr>
          <w:ilvl w:val="0"/>
          <w:numId w:val="11"/>
        </w:numPr>
        <w:spacing w:before="120" w:after="120"/>
        <w:ind w:left="1134" w:hanging="283"/>
        <w:jc w:val="both"/>
        <w:rPr>
          <w:noProof/>
          <w:sz w:val="28"/>
          <w:szCs w:val="28"/>
          <w:lang w:val="lv-LV"/>
        </w:rPr>
      </w:pPr>
      <w:r w:rsidRPr="00F9437B">
        <w:rPr>
          <w:noProof/>
          <w:sz w:val="28"/>
          <w:szCs w:val="28"/>
          <w:lang w:val="lv-LV"/>
        </w:rPr>
        <w:lastRenderedPageBreak/>
        <w:t>EM Ilgtspējīgas enerģētikas politikas departamenta;</w:t>
      </w:r>
    </w:p>
    <w:p w14:paraId="1A2E2558" w14:textId="7EC44CF4" w:rsidR="00F34225" w:rsidRPr="00F9437B" w:rsidRDefault="002104AD" w:rsidP="00541B03">
      <w:pPr>
        <w:pStyle w:val="ListParagraph"/>
        <w:numPr>
          <w:ilvl w:val="0"/>
          <w:numId w:val="11"/>
        </w:numPr>
        <w:spacing w:before="120" w:after="120"/>
        <w:ind w:left="1134" w:hanging="283"/>
        <w:jc w:val="both"/>
        <w:rPr>
          <w:sz w:val="28"/>
          <w:szCs w:val="28"/>
          <w:lang w:val="lv-LV"/>
        </w:rPr>
      </w:pPr>
      <w:r w:rsidRPr="002104AD">
        <w:rPr>
          <w:sz w:val="28"/>
          <w:szCs w:val="28"/>
          <w:lang w:val="lv-LV"/>
        </w:rPr>
        <w:t>Finanšu ministrijas Fiskālās politikas departamenta ES budžeta un finansējuma nodaļas</w:t>
      </w:r>
      <w:r w:rsidR="00F34225" w:rsidRPr="00F9437B">
        <w:rPr>
          <w:sz w:val="28"/>
          <w:szCs w:val="28"/>
          <w:lang w:val="lv-LV"/>
        </w:rPr>
        <w:t>;</w:t>
      </w:r>
    </w:p>
    <w:p w14:paraId="775B60BB" w14:textId="77777777" w:rsidR="00F34225" w:rsidRPr="00F9437B" w:rsidRDefault="00F34225" w:rsidP="00541B03">
      <w:pPr>
        <w:pStyle w:val="ListParagraph"/>
        <w:numPr>
          <w:ilvl w:val="0"/>
          <w:numId w:val="11"/>
        </w:numPr>
        <w:spacing w:before="120" w:after="120"/>
        <w:ind w:left="1134" w:hanging="283"/>
        <w:jc w:val="both"/>
        <w:rPr>
          <w:sz w:val="28"/>
          <w:szCs w:val="28"/>
          <w:lang w:val="lv-LV"/>
        </w:rPr>
      </w:pPr>
      <w:r w:rsidRPr="00F9437B">
        <w:rPr>
          <w:sz w:val="28"/>
          <w:szCs w:val="28"/>
          <w:lang w:val="lv-LV"/>
        </w:rPr>
        <w:t>Sabiedrisko pakalpojumu regulēšanas komisijas Enerģētikas departamenta Tarifu un infrastruktūras pārraudzības nodaļas;</w:t>
      </w:r>
    </w:p>
    <w:p w14:paraId="079AD5E1" w14:textId="5BB40C7D" w:rsidR="00F34225" w:rsidRPr="00F9437B" w:rsidRDefault="00F34225" w:rsidP="00541B03">
      <w:pPr>
        <w:pStyle w:val="ListParagraph"/>
        <w:numPr>
          <w:ilvl w:val="0"/>
          <w:numId w:val="11"/>
        </w:numPr>
        <w:spacing w:before="120" w:after="120"/>
        <w:ind w:left="1134" w:hanging="283"/>
        <w:jc w:val="both"/>
        <w:rPr>
          <w:sz w:val="28"/>
          <w:szCs w:val="28"/>
          <w:lang w:val="lv-LV"/>
        </w:rPr>
      </w:pPr>
      <w:r w:rsidRPr="00F9437B">
        <w:rPr>
          <w:sz w:val="28"/>
          <w:szCs w:val="28"/>
          <w:lang w:val="lv-LV"/>
        </w:rPr>
        <w:t>Sabiedrisko pakalpojumu regulēšanas komisijas Juridiskā departamenta Enerģētikas lietu nodaļas</w:t>
      </w:r>
      <w:r w:rsidR="002041BE">
        <w:rPr>
          <w:sz w:val="28"/>
          <w:szCs w:val="28"/>
          <w:lang w:val="lv-LV"/>
        </w:rPr>
        <w:t>;</w:t>
      </w:r>
    </w:p>
    <w:p w14:paraId="5A0BDA99" w14:textId="77777777" w:rsidR="00F34225" w:rsidRPr="00F9437B" w:rsidRDefault="00F34225" w:rsidP="00541B03">
      <w:pPr>
        <w:pStyle w:val="ListParagraph"/>
        <w:numPr>
          <w:ilvl w:val="0"/>
          <w:numId w:val="11"/>
        </w:numPr>
        <w:spacing w:before="120" w:after="120"/>
        <w:ind w:left="1134" w:hanging="283"/>
        <w:jc w:val="both"/>
        <w:rPr>
          <w:noProof/>
          <w:sz w:val="28"/>
          <w:szCs w:val="28"/>
          <w:lang w:val="lv-LV"/>
        </w:rPr>
      </w:pPr>
      <w:r w:rsidRPr="00F9437B">
        <w:rPr>
          <w:noProof/>
          <w:sz w:val="28"/>
          <w:szCs w:val="28"/>
          <w:lang w:val="lv-LV"/>
        </w:rPr>
        <w:t>Valsts aģentūra ”Civilās aviācijas aģentūra” Aeronavigācijas daļas;</w:t>
      </w:r>
    </w:p>
    <w:p w14:paraId="13CE12D3" w14:textId="77777777" w:rsidR="00F34225" w:rsidRPr="00F9437B" w:rsidRDefault="00F34225" w:rsidP="00541B03">
      <w:pPr>
        <w:pStyle w:val="ListParagraph"/>
        <w:numPr>
          <w:ilvl w:val="0"/>
          <w:numId w:val="11"/>
        </w:numPr>
        <w:spacing w:before="120" w:after="120"/>
        <w:ind w:left="1134" w:hanging="283"/>
        <w:jc w:val="both"/>
        <w:rPr>
          <w:noProof/>
          <w:sz w:val="28"/>
          <w:szCs w:val="28"/>
          <w:lang w:val="lv-LV"/>
        </w:rPr>
      </w:pPr>
      <w:r w:rsidRPr="00F9437B">
        <w:rPr>
          <w:noProof/>
          <w:sz w:val="28"/>
          <w:szCs w:val="28"/>
          <w:lang w:val="lv-LV"/>
        </w:rPr>
        <w:t>Valsts aģentūra ”Civilās aviācijas aģentūra” Lidlauku standartu un drošības daļas;</w:t>
      </w:r>
    </w:p>
    <w:p w14:paraId="63B4EA10" w14:textId="77777777" w:rsidR="00F34225" w:rsidRPr="00F9437B" w:rsidRDefault="00F34225" w:rsidP="009C3A6C">
      <w:pPr>
        <w:pStyle w:val="ListParagraph"/>
        <w:numPr>
          <w:ilvl w:val="0"/>
          <w:numId w:val="11"/>
        </w:numPr>
        <w:spacing w:before="120" w:after="120"/>
        <w:ind w:left="1134" w:hanging="283"/>
        <w:jc w:val="both"/>
        <w:rPr>
          <w:noProof/>
          <w:sz w:val="28"/>
          <w:szCs w:val="28"/>
          <w:lang w:val="lv-LV"/>
        </w:rPr>
      </w:pPr>
      <w:r w:rsidRPr="00F9437B">
        <w:rPr>
          <w:noProof/>
          <w:sz w:val="28"/>
          <w:szCs w:val="28"/>
          <w:lang w:val="lv-LV"/>
        </w:rPr>
        <w:t>Valsts sabiedrības ar ierobežoto atbildību (turpmak – VSIA) “Latvijas Jūras administrācija” Kuģošanas drošības departamenta;</w:t>
      </w:r>
    </w:p>
    <w:p w14:paraId="2E84579B" w14:textId="77777777" w:rsidR="00F34225" w:rsidRPr="00F9437B" w:rsidRDefault="00F34225" w:rsidP="00541B03">
      <w:pPr>
        <w:pStyle w:val="ListParagraph"/>
        <w:numPr>
          <w:ilvl w:val="0"/>
          <w:numId w:val="11"/>
        </w:numPr>
        <w:spacing w:before="120" w:after="120"/>
        <w:ind w:left="1134" w:hanging="283"/>
        <w:jc w:val="both"/>
        <w:rPr>
          <w:sz w:val="28"/>
          <w:szCs w:val="28"/>
          <w:lang w:val="lv-LV"/>
        </w:rPr>
      </w:pPr>
      <w:r w:rsidRPr="00F9437B">
        <w:rPr>
          <w:sz w:val="28"/>
          <w:szCs w:val="28"/>
          <w:lang w:val="lv-LV"/>
        </w:rPr>
        <w:t>Vides aizsardzības un reģionālās attīstības ministrijas Telpiskās plānošanas un zemes pārvaldības departamenta Telpiskās plānošanas politikas nodaļas;</w:t>
      </w:r>
    </w:p>
    <w:p w14:paraId="2621AF73" w14:textId="77777777" w:rsidR="00F34225" w:rsidRPr="00F9437B" w:rsidRDefault="00F34225" w:rsidP="00541B03">
      <w:pPr>
        <w:pStyle w:val="ListParagraph"/>
        <w:numPr>
          <w:ilvl w:val="0"/>
          <w:numId w:val="11"/>
        </w:numPr>
        <w:spacing w:before="120" w:after="120"/>
        <w:ind w:left="1134" w:hanging="283"/>
        <w:jc w:val="both"/>
        <w:rPr>
          <w:sz w:val="28"/>
          <w:szCs w:val="28"/>
          <w:lang w:val="lv-LV"/>
        </w:rPr>
      </w:pPr>
      <w:r w:rsidRPr="00F9437B">
        <w:rPr>
          <w:sz w:val="28"/>
          <w:szCs w:val="28"/>
          <w:lang w:val="lv-LV"/>
        </w:rPr>
        <w:t>Vides aizsardzības un reģionālās attīstības ministrijas Vides aizsardzības departamenta Vides kvalitātes un atkritumu apsaimniekošanas nodaļas;</w:t>
      </w:r>
    </w:p>
    <w:p w14:paraId="755495F5" w14:textId="77777777" w:rsidR="00F34225" w:rsidRPr="00F9437B" w:rsidRDefault="00F34225" w:rsidP="00541B03">
      <w:pPr>
        <w:pStyle w:val="ListParagraph"/>
        <w:numPr>
          <w:ilvl w:val="0"/>
          <w:numId w:val="11"/>
        </w:numPr>
        <w:spacing w:before="120" w:after="120"/>
        <w:ind w:left="1134" w:hanging="283"/>
        <w:jc w:val="both"/>
        <w:rPr>
          <w:sz w:val="28"/>
          <w:szCs w:val="28"/>
          <w:lang w:val="lv-LV"/>
        </w:rPr>
      </w:pPr>
      <w:r w:rsidRPr="00F9437B">
        <w:rPr>
          <w:sz w:val="28"/>
          <w:szCs w:val="28"/>
          <w:lang w:val="lv-LV"/>
        </w:rPr>
        <w:t>Vides pārraudzības valsts biroja Ietekmes uz vidi novērtējumu daļas;</w:t>
      </w:r>
    </w:p>
    <w:p w14:paraId="4909C746" w14:textId="08A1A202" w:rsidR="00F34225" w:rsidRPr="00F9437B" w:rsidRDefault="00F34225" w:rsidP="00541B03">
      <w:pPr>
        <w:pStyle w:val="ListParagraph"/>
        <w:numPr>
          <w:ilvl w:val="0"/>
          <w:numId w:val="11"/>
        </w:numPr>
        <w:spacing w:before="120" w:after="120"/>
        <w:ind w:left="1134" w:hanging="283"/>
        <w:jc w:val="both"/>
        <w:rPr>
          <w:noProof/>
          <w:sz w:val="28"/>
          <w:szCs w:val="28"/>
          <w:lang w:val="lv-LV"/>
        </w:rPr>
      </w:pPr>
      <w:r w:rsidRPr="00F9437B">
        <w:rPr>
          <w:noProof/>
          <w:sz w:val="28"/>
          <w:szCs w:val="28"/>
          <w:lang w:val="lv-LV"/>
        </w:rPr>
        <w:t>VSIA “Latvijas Vides, ģeoloģijas un meteoroloģijas centrs” Prognožu un klimata daļas</w:t>
      </w:r>
      <w:r w:rsidR="002041BE">
        <w:rPr>
          <w:noProof/>
          <w:sz w:val="28"/>
          <w:szCs w:val="28"/>
          <w:lang w:val="lv-LV"/>
        </w:rPr>
        <w:t>.</w:t>
      </w:r>
    </w:p>
    <w:p w14:paraId="6343678D" w14:textId="48F7B347" w:rsidR="00471D38" w:rsidRPr="00F9437B" w:rsidRDefault="00471D38" w:rsidP="006711E1">
      <w:pPr>
        <w:widowControl w:val="0"/>
        <w:spacing w:before="120" w:after="120"/>
        <w:ind w:firstLine="567"/>
        <w:jc w:val="both"/>
        <w:rPr>
          <w:noProof/>
          <w:sz w:val="28"/>
          <w:szCs w:val="28"/>
        </w:rPr>
      </w:pPr>
      <w:r w:rsidRPr="00F9437B">
        <w:rPr>
          <w:noProof/>
          <w:sz w:val="28"/>
          <w:szCs w:val="28"/>
        </w:rPr>
        <w:t xml:space="preserve">Darba grupas </w:t>
      </w:r>
      <w:r w:rsidR="00831877" w:rsidRPr="00F9437B">
        <w:rPr>
          <w:noProof/>
          <w:sz w:val="28"/>
          <w:szCs w:val="28"/>
        </w:rPr>
        <w:t xml:space="preserve">kompetences </w:t>
      </w:r>
      <w:r w:rsidRPr="00F9437B">
        <w:rPr>
          <w:noProof/>
          <w:sz w:val="28"/>
          <w:szCs w:val="28"/>
        </w:rPr>
        <w:t xml:space="preserve">ietvaros risināmie jautājumi ir saistīti ar teritorijas attīstības plānošanu, </w:t>
      </w:r>
      <w:r w:rsidR="006711E1">
        <w:rPr>
          <w:noProof/>
          <w:sz w:val="28"/>
          <w:szCs w:val="28"/>
        </w:rPr>
        <w:t xml:space="preserve">ietekmes uz vidi novērtējumu (turpmāk – </w:t>
      </w:r>
      <w:r w:rsidRPr="00F9437B">
        <w:rPr>
          <w:noProof/>
          <w:sz w:val="28"/>
          <w:szCs w:val="28"/>
        </w:rPr>
        <w:t>IVN</w:t>
      </w:r>
      <w:r w:rsidR="006711E1">
        <w:rPr>
          <w:noProof/>
          <w:sz w:val="28"/>
          <w:szCs w:val="28"/>
        </w:rPr>
        <w:t>)</w:t>
      </w:r>
      <w:r w:rsidRPr="00F9437B">
        <w:rPr>
          <w:noProof/>
          <w:sz w:val="28"/>
          <w:szCs w:val="28"/>
        </w:rPr>
        <w:t xml:space="preserve">, atkrastes vēja parka ietekmes izvērtējumu uz jūras floru un faunu, aviāciju un kuģošanas ceļiem, kā arī </w:t>
      </w:r>
      <w:r w:rsidR="001B3CF0">
        <w:rPr>
          <w:noProof/>
          <w:sz w:val="28"/>
          <w:szCs w:val="28"/>
        </w:rPr>
        <w:t xml:space="preserve">ar </w:t>
      </w:r>
      <w:r w:rsidRPr="00F9437B">
        <w:rPr>
          <w:noProof/>
          <w:sz w:val="28"/>
          <w:szCs w:val="28"/>
        </w:rPr>
        <w:t xml:space="preserve">civilās un militārās aizsardzības </w:t>
      </w:r>
      <w:r w:rsidR="0048074A">
        <w:rPr>
          <w:noProof/>
          <w:sz w:val="28"/>
          <w:szCs w:val="28"/>
        </w:rPr>
        <w:t>jautājumiem</w:t>
      </w:r>
      <w:r w:rsidRPr="00F9437B">
        <w:rPr>
          <w:noProof/>
          <w:sz w:val="28"/>
          <w:szCs w:val="28"/>
        </w:rPr>
        <w:t xml:space="preserve">, atkrastes vēja parka projekta finansēšanas iespējām un izbūves izmaksu potenciālo ietekmi uz elektroenerģijas sistēmas pakalpojumiem. </w:t>
      </w:r>
    </w:p>
    <w:p w14:paraId="1339B3BF" w14:textId="77777777" w:rsidR="00471D38" w:rsidRPr="00F9437B" w:rsidRDefault="00471D38" w:rsidP="00831877">
      <w:pPr>
        <w:pStyle w:val="ListParagraph"/>
        <w:numPr>
          <w:ilvl w:val="1"/>
          <w:numId w:val="3"/>
        </w:numPr>
        <w:spacing w:before="480" w:after="240"/>
        <w:ind w:left="0" w:firstLine="284"/>
        <w:jc w:val="center"/>
        <w:rPr>
          <w:rFonts w:eastAsiaTheme="majorEastAsia"/>
          <w:b/>
          <w:sz w:val="28"/>
          <w:szCs w:val="28"/>
          <w:lang w:val="lv-LV"/>
        </w:rPr>
      </w:pPr>
      <w:r w:rsidRPr="00F9437B">
        <w:rPr>
          <w:b/>
          <w:bCs/>
          <w:sz w:val="28"/>
          <w:szCs w:val="28"/>
          <w:lang w:val="lv-LV"/>
        </w:rPr>
        <w:t>Igaunijas</w:t>
      </w:r>
      <w:r w:rsidRPr="00F9437B">
        <w:rPr>
          <w:sz w:val="28"/>
          <w:szCs w:val="28"/>
          <w:lang w:val="lv-LV"/>
        </w:rPr>
        <w:t xml:space="preserve"> </w:t>
      </w:r>
      <w:r w:rsidRPr="00F9437B">
        <w:rPr>
          <w:rFonts w:eastAsiaTheme="majorEastAsia"/>
          <w:b/>
          <w:sz w:val="28"/>
          <w:szCs w:val="28"/>
          <w:lang w:val="lv-LV"/>
        </w:rPr>
        <w:t>iestāžu savstarpējā sadarbība</w:t>
      </w:r>
    </w:p>
    <w:p w14:paraId="27B15991" w14:textId="6FA5DC88" w:rsidR="00471D38" w:rsidRPr="00F9437B" w:rsidRDefault="00471D38" w:rsidP="00471D38">
      <w:pPr>
        <w:spacing w:before="120" w:after="120"/>
        <w:ind w:firstLine="567"/>
        <w:jc w:val="both"/>
        <w:rPr>
          <w:sz w:val="28"/>
          <w:szCs w:val="28"/>
        </w:rPr>
      </w:pPr>
      <w:r w:rsidRPr="00F9437B">
        <w:rPr>
          <w:sz w:val="28"/>
          <w:szCs w:val="28"/>
        </w:rPr>
        <w:t>Igaunijā atkrastes vēja kopprojekta realizāciju koordinē un vada Igaunijas Ekonomikas un komunikāciju ministrija, vienlaicīgi piesaistot pārstāvjus no pārvades sistēmas operatora Elering un Vides investīciju centra</w:t>
      </w:r>
      <w:r w:rsidR="002041BE">
        <w:rPr>
          <w:sz w:val="28"/>
          <w:szCs w:val="28"/>
        </w:rPr>
        <w:t>.</w:t>
      </w:r>
    </w:p>
    <w:p w14:paraId="59C5C579" w14:textId="77777777" w:rsidR="00471D38" w:rsidRPr="00F9437B" w:rsidRDefault="00471D38" w:rsidP="00831877">
      <w:pPr>
        <w:pStyle w:val="Heading2"/>
        <w:numPr>
          <w:ilvl w:val="1"/>
          <w:numId w:val="3"/>
        </w:numPr>
        <w:spacing w:before="480" w:after="240"/>
        <w:ind w:left="0" w:firstLine="142"/>
        <w:rPr>
          <w:rFonts w:cs="Times New Roman"/>
          <w:sz w:val="28"/>
          <w:szCs w:val="28"/>
          <w:lang w:eastAsia="sv-SE"/>
        </w:rPr>
      </w:pPr>
      <w:bookmarkStart w:id="45" w:name="_Toc82004266"/>
      <w:r w:rsidRPr="00F9437B">
        <w:rPr>
          <w:rFonts w:cs="Times New Roman"/>
          <w:sz w:val="28"/>
          <w:szCs w:val="28"/>
          <w:lang w:eastAsia="sv-SE"/>
        </w:rPr>
        <w:t>Starptautiskās pieredzes apmaiņa</w:t>
      </w:r>
      <w:bookmarkEnd w:id="45"/>
    </w:p>
    <w:p w14:paraId="13359CD5" w14:textId="77777777" w:rsidR="00471D38" w:rsidRPr="00F9437B" w:rsidRDefault="00471D38" w:rsidP="00647164">
      <w:pPr>
        <w:spacing w:before="120" w:after="120"/>
        <w:ind w:firstLine="567"/>
        <w:jc w:val="both"/>
        <w:rPr>
          <w:sz w:val="28"/>
          <w:szCs w:val="28"/>
        </w:rPr>
      </w:pPr>
      <w:r w:rsidRPr="00F9437B">
        <w:rPr>
          <w:sz w:val="28"/>
          <w:szCs w:val="28"/>
        </w:rPr>
        <w:t xml:space="preserve">Latvijas un Igaunijas Kopprojekts ELWIND ir pirmais projekts Baltijas jūrā, kurā ne tikai atkrastes vēja parkā tiks ražota elektroenerģija, bet tas arī nodrošinās starpsavienojumu starp Latviju un Igauniju, kā arī tiks izveidota tehnoloģiska, enerģētiska un tautsaimnieciska bāze iespējamajai ūdeņraža ražošanai no atjaunojamiem energoresursiem nākotnē. </w:t>
      </w:r>
    </w:p>
    <w:p w14:paraId="0ACE641C" w14:textId="47266132" w:rsidR="00471D38" w:rsidRPr="00F9437B" w:rsidRDefault="00471D38" w:rsidP="00647164">
      <w:pPr>
        <w:spacing w:before="120" w:after="120"/>
        <w:ind w:firstLine="567"/>
        <w:jc w:val="both"/>
        <w:rPr>
          <w:sz w:val="28"/>
          <w:szCs w:val="28"/>
        </w:rPr>
      </w:pPr>
      <w:r w:rsidRPr="00F9437B">
        <w:rPr>
          <w:sz w:val="28"/>
          <w:szCs w:val="28"/>
        </w:rPr>
        <w:lastRenderedPageBreak/>
        <w:t xml:space="preserve">Dānija un Nīderlande ir piedāvājušas iepazīties ar </w:t>
      </w:r>
      <w:r w:rsidR="00603E12" w:rsidRPr="00F9437B">
        <w:rPr>
          <w:sz w:val="28"/>
          <w:szCs w:val="28"/>
        </w:rPr>
        <w:t>attiecīgo ES dalībvalstu</w:t>
      </w:r>
      <w:r w:rsidRPr="00F9437B">
        <w:rPr>
          <w:sz w:val="28"/>
          <w:szCs w:val="28"/>
        </w:rPr>
        <w:t xml:space="preserve"> pieredzi atkrastes vēja parku attīstībā, izveidē un ekspluatācijā, kā arī dalās </w:t>
      </w:r>
      <w:r w:rsidR="00D65DC4">
        <w:rPr>
          <w:sz w:val="28"/>
          <w:szCs w:val="28"/>
        </w:rPr>
        <w:t>ar pieredzi, kuru ieguvušas iepriekšējo gadu laikā</w:t>
      </w:r>
      <w:r w:rsidRPr="00F9437B">
        <w:rPr>
          <w:sz w:val="28"/>
          <w:szCs w:val="28"/>
        </w:rPr>
        <w:t xml:space="preserve">. </w:t>
      </w:r>
      <w:r w:rsidR="0025216E" w:rsidRPr="00F9437B">
        <w:rPr>
          <w:sz w:val="28"/>
          <w:szCs w:val="28"/>
        </w:rPr>
        <w:t xml:space="preserve">Kopprojekta </w:t>
      </w:r>
      <w:r w:rsidRPr="00F9437B">
        <w:rPr>
          <w:sz w:val="28"/>
          <w:szCs w:val="28"/>
        </w:rPr>
        <w:t>ELWIND darba grupa</w:t>
      </w:r>
      <w:r w:rsidR="00603E12" w:rsidRPr="00F9437B">
        <w:rPr>
          <w:sz w:val="28"/>
          <w:szCs w:val="28"/>
        </w:rPr>
        <w:t>s veicamo aktivitāšu ietvaros</w:t>
      </w:r>
      <w:r w:rsidRPr="00F9437B">
        <w:rPr>
          <w:sz w:val="28"/>
          <w:szCs w:val="28"/>
        </w:rPr>
        <w:t xml:space="preserve"> </w:t>
      </w:r>
      <w:r w:rsidR="00603E12" w:rsidRPr="00F9437B">
        <w:rPr>
          <w:sz w:val="28"/>
          <w:szCs w:val="28"/>
        </w:rPr>
        <w:t>tika īstenoti</w:t>
      </w:r>
      <w:r w:rsidRPr="00F9437B">
        <w:rPr>
          <w:sz w:val="28"/>
          <w:szCs w:val="28"/>
        </w:rPr>
        <w:t xml:space="preserve"> vairāki semināri</w:t>
      </w:r>
      <w:r w:rsidR="00BF6179" w:rsidRPr="00F9437B">
        <w:rPr>
          <w:sz w:val="28"/>
          <w:szCs w:val="28"/>
        </w:rPr>
        <w:t xml:space="preserve"> par </w:t>
      </w:r>
      <w:r w:rsidRPr="00F9437B">
        <w:rPr>
          <w:sz w:val="28"/>
          <w:szCs w:val="28"/>
        </w:rPr>
        <w:t xml:space="preserve">atkrastes vēja </w:t>
      </w:r>
      <w:r w:rsidR="002C328D">
        <w:rPr>
          <w:sz w:val="28"/>
          <w:szCs w:val="28"/>
        </w:rPr>
        <w:t>parku</w:t>
      </w:r>
      <w:r w:rsidR="002C328D" w:rsidRPr="00F9437B">
        <w:rPr>
          <w:sz w:val="28"/>
          <w:szCs w:val="28"/>
        </w:rPr>
        <w:t xml:space="preserve"> </w:t>
      </w:r>
      <w:r w:rsidR="00BF6179" w:rsidRPr="00F9437B">
        <w:rPr>
          <w:sz w:val="28"/>
          <w:szCs w:val="28"/>
        </w:rPr>
        <w:t>būvniecību</w:t>
      </w:r>
      <w:r w:rsidRPr="00F9437B">
        <w:rPr>
          <w:sz w:val="28"/>
          <w:szCs w:val="28"/>
        </w:rPr>
        <w:t>, vienota kontaktpunkta izveid</w:t>
      </w:r>
      <w:r w:rsidR="00BF6179" w:rsidRPr="00F9437B">
        <w:rPr>
          <w:sz w:val="28"/>
          <w:szCs w:val="28"/>
        </w:rPr>
        <w:t>i</w:t>
      </w:r>
      <w:r w:rsidRPr="00F9437B">
        <w:rPr>
          <w:sz w:val="28"/>
          <w:szCs w:val="28"/>
        </w:rPr>
        <w:t>, jūras plānojum</w:t>
      </w:r>
      <w:r w:rsidR="00BF6179" w:rsidRPr="00F9437B">
        <w:rPr>
          <w:sz w:val="28"/>
          <w:szCs w:val="28"/>
        </w:rPr>
        <w:t>u attīstību un stimulējošas normatīvas bāzes nodrošināšanu</w:t>
      </w:r>
      <w:r w:rsidR="001B3CF0">
        <w:rPr>
          <w:sz w:val="28"/>
          <w:szCs w:val="28"/>
        </w:rPr>
        <w:t>, kā arī par</w:t>
      </w:r>
      <w:r w:rsidRPr="00F9437B">
        <w:rPr>
          <w:sz w:val="28"/>
          <w:szCs w:val="28"/>
        </w:rPr>
        <w:t xml:space="preserve"> laukumu izvēl</w:t>
      </w:r>
      <w:r w:rsidR="00BF6179" w:rsidRPr="00F9437B">
        <w:rPr>
          <w:sz w:val="28"/>
          <w:szCs w:val="28"/>
        </w:rPr>
        <w:t>es, l</w:t>
      </w:r>
      <w:r w:rsidRPr="00F9437B">
        <w:rPr>
          <w:sz w:val="28"/>
          <w:szCs w:val="28"/>
        </w:rPr>
        <w:t>icencēšan</w:t>
      </w:r>
      <w:r w:rsidR="00BF6179" w:rsidRPr="00F9437B">
        <w:rPr>
          <w:sz w:val="28"/>
          <w:szCs w:val="28"/>
        </w:rPr>
        <w:t>as</w:t>
      </w:r>
      <w:r w:rsidRPr="00F9437B">
        <w:rPr>
          <w:sz w:val="28"/>
          <w:szCs w:val="28"/>
        </w:rPr>
        <w:t xml:space="preserve">, </w:t>
      </w:r>
      <w:r w:rsidR="00BF6179" w:rsidRPr="00F9437B">
        <w:rPr>
          <w:sz w:val="28"/>
          <w:szCs w:val="28"/>
        </w:rPr>
        <w:t>attīstības modelēšanas, IVN veikšanas un sabiedrības iekļaujošas līdzdalības aspektiem</w:t>
      </w:r>
      <w:r w:rsidRPr="00F9437B">
        <w:rPr>
          <w:sz w:val="28"/>
          <w:szCs w:val="28"/>
        </w:rPr>
        <w:t>.</w:t>
      </w:r>
    </w:p>
    <w:p w14:paraId="3D123A98" w14:textId="1E0270FE" w:rsidR="008C0070" w:rsidRPr="00F9437B" w:rsidRDefault="00906789" w:rsidP="00BF49C0">
      <w:pPr>
        <w:pStyle w:val="Heading1"/>
        <w:numPr>
          <w:ilvl w:val="0"/>
          <w:numId w:val="3"/>
        </w:numPr>
        <w:spacing w:before="480" w:after="240"/>
        <w:rPr>
          <w:rFonts w:cs="Times New Roman"/>
          <w:szCs w:val="28"/>
          <w:lang w:val="lv-LV"/>
        </w:rPr>
      </w:pPr>
      <w:bookmarkStart w:id="46" w:name="_Toc81295105"/>
      <w:bookmarkStart w:id="47" w:name="_Toc81295139"/>
      <w:bookmarkStart w:id="48" w:name="_Toc81295181"/>
      <w:bookmarkStart w:id="49" w:name="_Toc81306682"/>
      <w:bookmarkStart w:id="50" w:name="_Toc81306766"/>
      <w:bookmarkStart w:id="51" w:name="_Toc81322014"/>
      <w:bookmarkStart w:id="52" w:name="_Toc81322098"/>
      <w:bookmarkStart w:id="53" w:name="_Toc80792295"/>
      <w:bookmarkStart w:id="54" w:name="_Toc80792365"/>
      <w:bookmarkStart w:id="55" w:name="_Toc80794043"/>
      <w:bookmarkStart w:id="56" w:name="_Toc80794183"/>
      <w:bookmarkStart w:id="57" w:name="_Toc80794270"/>
      <w:bookmarkStart w:id="58" w:name="_Toc80794432"/>
      <w:bookmarkStart w:id="59" w:name="_Toc80796126"/>
      <w:bookmarkStart w:id="60" w:name="_Toc80796189"/>
      <w:bookmarkStart w:id="61" w:name="_Toc81306683"/>
      <w:bookmarkStart w:id="62" w:name="_Toc81306767"/>
      <w:bookmarkStart w:id="63" w:name="_Toc81322015"/>
      <w:bookmarkStart w:id="64" w:name="_Toc81322099"/>
      <w:bookmarkStart w:id="65" w:name="_Toc81306684"/>
      <w:bookmarkStart w:id="66" w:name="_Toc81306768"/>
      <w:bookmarkStart w:id="67" w:name="_Toc81322016"/>
      <w:bookmarkStart w:id="68" w:name="_Toc81322100"/>
      <w:bookmarkStart w:id="69" w:name="_Toc81306685"/>
      <w:bookmarkStart w:id="70" w:name="_Toc81306769"/>
      <w:bookmarkStart w:id="71" w:name="_Toc81322017"/>
      <w:bookmarkStart w:id="72" w:name="_Toc81322101"/>
      <w:bookmarkStart w:id="73" w:name="_Toc81306686"/>
      <w:bookmarkStart w:id="74" w:name="_Toc81306770"/>
      <w:bookmarkStart w:id="75" w:name="_Toc81322018"/>
      <w:bookmarkStart w:id="76" w:name="_Toc81322102"/>
      <w:bookmarkStart w:id="77" w:name="_Toc81306687"/>
      <w:bookmarkStart w:id="78" w:name="_Toc81306771"/>
      <w:bookmarkStart w:id="79" w:name="_Toc81322019"/>
      <w:bookmarkStart w:id="80" w:name="_Toc81322103"/>
      <w:bookmarkStart w:id="81" w:name="_Toc81306688"/>
      <w:bookmarkStart w:id="82" w:name="_Toc81306772"/>
      <w:bookmarkStart w:id="83" w:name="_Toc81322020"/>
      <w:bookmarkStart w:id="84" w:name="_Toc81322104"/>
      <w:bookmarkStart w:id="85" w:name="_Toc80781421"/>
      <w:bookmarkStart w:id="86" w:name="_Toc80782916"/>
      <w:bookmarkStart w:id="87" w:name="_Toc80783121"/>
      <w:bookmarkStart w:id="88" w:name="_Toc80785704"/>
      <w:bookmarkStart w:id="89" w:name="_Toc80792307"/>
      <w:bookmarkStart w:id="90" w:name="_Toc80792377"/>
      <w:bookmarkStart w:id="91" w:name="_Toc80794055"/>
      <w:bookmarkStart w:id="92" w:name="_Toc80794195"/>
      <w:bookmarkStart w:id="93" w:name="_Toc80794282"/>
      <w:bookmarkStart w:id="94" w:name="_Toc80794444"/>
      <w:bookmarkStart w:id="95" w:name="_Toc80796138"/>
      <w:bookmarkStart w:id="96" w:name="_Toc80796201"/>
      <w:bookmarkStart w:id="97" w:name="_Toc80785705"/>
      <w:bookmarkStart w:id="98" w:name="_Toc80792378"/>
      <w:bookmarkStart w:id="99" w:name="_Toc80800511"/>
      <w:bookmarkStart w:id="100" w:name="_Toc82004267"/>
      <w:bookmarkStart w:id="101" w:name="_Toc479031432"/>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F9437B">
        <w:rPr>
          <w:rFonts w:cs="Times New Roman"/>
          <w:szCs w:val="28"/>
          <w:lang w:val="lv-LV"/>
        </w:rPr>
        <w:t>Kopp</w:t>
      </w:r>
      <w:r w:rsidR="009E58A6" w:rsidRPr="00F9437B">
        <w:rPr>
          <w:rFonts w:cs="Times New Roman"/>
          <w:szCs w:val="28"/>
          <w:lang w:val="lv-LV"/>
        </w:rPr>
        <w:t xml:space="preserve">rojekta </w:t>
      </w:r>
      <w:bookmarkEnd w:id="97"/>
      <w:bookmarkEnd w:id="98"/>
      <w:r w:rsidRPr="00F9437B">
        <w:rPr>
          <w:rFonts w:cs="Times New Roman"/>
          <w:szCs w:val="28"/>
          <w:lang w:val="lv-LV"/>
        </w:rPr>
        <w:t xml:space="preserve">ELWIND </w:t>
      </w:r>
      <w:r w:rsidR="00375197" w:rsidRPr="00F9437B">
        <w:rPr>
          <w:rFonts w:cs="Times New Roman"/>
          <w:szCs w:val="28"/>
          <w:lang w:val="lv-LV"/>
        </w:rPr>
        <w:t>īstenošana</w:t>
      </w:r>
      <w:bookmarkEnd w:id="99"/>
      <w:bookmarkEnd w:id="100"/>
    </w:p>
    <w:p w14:paraId="783F10FA" w14:textId="64A8BB35" w:rsidR="000D533D" w:rsidRPr="00F9437B" w:rsidRDefault="00FA7466" w:rsidP="009C5150">
      <w:pPr>
        <w:ind w:firstLine="567"/>
        <w:jc w:val="both"/>
        <w:rPr>
          <w:sz w:val="28"/>
          <w:szCs w:val="28"/>
        </w:rPr>
      </w:pPr>
      <w:r w:rsidRPr="00F9437B">
        <w:rPr>
          <w:noProof/>
          <w:sz w:val="28"/>
          <w:szCs w:val="28"/>
        </w:rPr>
        <w:t xml:space="preserve">Lai Kopprojekta ELWIND ietvaros </w:t>
      </w:r>
      <w:r w:rsidRPr="00F9437B">
        <w:rPr>
          <w:sz w:val="28"/>
          <w:szCs w:val="28"/>
        </w:rPr>
        <w:t>līdz 2030. gadam attīstītu atkrastes vēja parku ar kopējo uzstādīto elektrisko jaudu 700</w:t>
      </w:r>
      <w:r w:rsidR="009C5150" w:rsidRPr="00F9437B">
        <w:rPr>
          <w:sz w:val="28"/>
          <w:szCs w:val="28"/>
        </w:rPr>
        <w:t xml:space="preserve"> – </w:t>
      </w:r>
      <w:r w:rsidRPr="00F9437B">
        <w:rPr>
          <w:sz w:val="28"/>
          <w:szCs w:val="28"/>
        </w:rPr>
        <w:t xml:space="preserve">1000 MW, </w:t>
      </w:r>
      <w:r w:rsidR="000D533D" w:rsidRPr="00F9437B">
        <w:rPr>
          <w:bCs/>
          <w:sz w:val="28"/>
          <w:szCs w:val="28"/>
        </w:rPr>
        <w:t>ir plānots</w:t>
      </w:r>
      <w:r w:rsidR="00031A95" w:rsidRPr="00F9437B">
        <w:rPr>
          <w:bCs/>
          <w:sz w:val="28"/>
          <w:szCs w:val="28"/>
        </w:rPr>
        <w:t xml:space="preserve"> veikt virkni pasākumu laika posmā no 2021.</w:t>
      </w:r>
      <w:r w:rsidR="00991D55" w:rsidRPr="00F9437B">
        <w:rPr>
          <w:bCs/>
          <w:sz w:val="28"/>
          <w:szCs w:val="28"/>
        </w:rPr>
        <w:t xml:space="preserve"> </w:t>
      </w:r>
      <w:r w:rsidR="00031A95" w:rsidRPr="00F9437B">
        <w:rPr>
          <w:bCs/>
          <w:sz w:val="28"/>
          <w:szCs w:val="28"/>
        </w:rPr>
        <w:t>gadam līdz 2030.</w:t>
      </w:r>
      <w:r w:rsidR="00991D55" w:rsidRPr="00F9437B">
        <w:rPr>
          <w:bCs/>
          <w:sz w:val="28"/>
          <w:szCs w:val="28"/>
        </w:rPr>
        <w:t xml:space="preserve"> </w:t>
      </w:r>
      <w:r w:rsidR="00031A95" w:rsidRPr="00F9437B">
        <w:rPr>
          <w:bCs/>
          <w:sz w:val="28"/>
          <w:szCs w:val="28"/>
        </w:rPr>
        <w:t xml:space="preserve">gadam, </w:t>
      </w:r>
      <w:r w:rsidR="008E12D6" w:rsidRPr="00F9437B">
        <w:rPr>
          <w:bCs/>
          <w:sz w:val="28"/>
          <w:szCs w:val="28"/>
        </w:rPr>
        <w:t>tai skaitā</w:t>
      </w:r>
      <w:r w:rsidR="000D533D" w:rsidRPr="00F9437B">
        <w:rPr>
          <w:bCs/>
          <w:sz w:val="28"/>
          <w:szCs w:val="28"/>
        </w:rPr>
        <w:t>:</w:t>
      </w:r>
    </w:p>
    <w:p w14:paraId="267B5111" w14:textId="5C484D4A" w:rsidR="000D533D" w:rsidRPr="00F9437B" w:rsidRDefault="000D533D" w:rsidP="0029636B">
      <w:pPr>
        <w:pStyle w:val="ListParagraph"/>
        <w:numPr>
          <w:ilvl w:val="0"/>
          <w:numId w:val="12"/>
        </w:numPr>
        <w:spacing w:before="120" w:after="120"/>
        <w:ind w:left="1418" w:hanging="425"/>
        <w:jc w:val="both"/>
        <w:rPr>
          <w:sz w:val="28"/>
          <w:szCs w:val="28"/>
          <w:lang w:val="lv-LV"/>
        </w:rPr>
      </w:pPr>
      <w:r w:rsidRPr="00F9437B">
        <w:rPr>
          <w:sz w:val="28"/>
          <w:szCs w:val="28"/>
          <w:lang w:val="lv-LV"/>
        </w:rPr>
        <w:t xml:space="preserve">veikt projekta priekšizpēti, kā rezultātā tiks izvēlēti divi </w:t>
      </w:r>
      <w:r w:rsidR="00252C50" w:rsidRPr="00F9437B">
        <w:rPr>
          <w:sz w:val="28"/>
          <w:szCs w:val="28"/>
          <w:lang w:val="lv-LV"/>
        </w:rPr>
        <w:t>teritoriālie</w:t>
      </w:r>
      <w:r w:rsidR="00991D55" w:rsidRPr="00F9437B">
        <w:rPr>
          <w:sz w:val="28"/>
          <w:szCs w:val="28"/>
          <w:lang w:val="lv-LV"/>
        </w:rPr>
        <w:t xml:space="preserve"> </w:t>
      </w:r>
      <w:r w:rsidRPr="00F9437B">
        <w:rPr>
          <w:sz w:val="28"/>
          <w:szCs w:val="28"/>
          <w:lang w:val="lv-LV"/>
        </w:rPr>
        <w:t>laukumi</w:t>
      </w:r>
      <w:r w:rsidR="00251F9D">
        <w:rPr>
          <w:sz w:val="28"/>
          <w:szCs w:val="28"/>
          <w:lang w:val="lv-LV"/>
        </w:rPr>
        <w:t xml:space="preserve"> (viens Latvijā un viens Igaunijā)</w:t>
      </w:r>
      <w:r w:rsidRPr="00F9437B">
        <w:rPr>
          <w:sz w:val="28"/>
          <w:szCs w:val="28"/>
          <w:lang w:val="lv-LV"/>
        </w:rPr>
        <w:t xml:space="preserve">, </w:t>
      </w:r>
      <w:r w:rsidR="00984E6E">
        <w:rPr>
          <w:sz w:val="28"/>
          <w:szCs w:val="28"/>
          <w:lang w:val="lv-LV"/>
        </w:rPr>
        <w:t xml:space="preserve">kurus </w:t>
      </w:r>
      <w:r w:rsidRPr="00F9437B">
        <w:rPr>
          <w:sz w:val="28"/>
          <w:szCs w:val="28"/>
          <w:lang w:val="lv-LV"/>
        </w:rPr>
        <w:t>plānots turpināt padziļināt</w:t>
      </w:r>
      <w:r w:rsidR="00984E6E">
        <w:rPr>
          <w:sz w:val="28"/>
          <w:szCs w:val="28"/>
          <w:lang w:val="lv-LV"/>
        </w:rPr>
        <w:t>i</w:t>
      </w:r>
      <w:r w:rsidRPr="00F9437B">
        <w:rPr>
          <w:sz w:val="28"/>
          <w:szCs w:val="28"/>
          <w:lang w:val="lv-LV"/>
        </w:rPr>
        <w:t xml:space="preserve"> pēt</w:t>
      </w:r>
      <w:r w:rsidR="00984E6E">
        <w:rPr>
          <w:sz w:val="28"/>
          <w:szCs w:val="28"/>
          <w:lang w:val="lv-LV"/>
        </w:rPr>
        <w:t>īt</w:t>
      </w:r>
      <w:r w:rsidRPr="00F9437B">
        <w:rPr>
          <w:sz w:val="28"/>
          <w:szCs w:val="28"/>
          <w:lang w:val="lv-LV"/>
        </w:rPr>
        <w:t>;</w:t>
      </w:r>
    </w:p>
    <w:p w14:paraId="63E1B198" w14:textId="5FAE7DC2" w:rsidR="000D533D" w:rsidRPr="00F9437B" w:rsidRDefault="000D533D" w:rsidP="0029636B">
      <w:pPr>
        <w:pStyle w:val="ListParagraph"/>
        <w:numPr>
          <w:ilvl w:val="0"/>
          <w:numId w:val="12"/>
        </w:numPr>
        <w:spacing w:before="120" w:after="120"/>
        <w:ind w:left="1418" w:hanging="425"/>
        <w:jc w:val="both"/>
        <w:rPr>
          <w:bCs/>
          <w:sz w:val="28"/>
          <w:szCs w:val="28"/>
          <w:lang w:val="lv-LV"/>
        </w:rPr>
      </w:pPr>
      <w:r w:rsidRPr="00F9437B">
        <w:rPr>
          <w:bCs/>
          <w:sz w:val="28"/>
          <w:szCs w:val="28"/>
          <w:lang w:val="lv-LV"/>
        </w:rPr>
        <w:t xml:space="preserve">veikt </w:t>
      </w:r>
      <w:r w:rsidR="00991D55" w:rsidRPr="00F9437B">
        <w:rPr>
          <w:iCs/>
          <w:sz w:val="28"/>
          <w:szCs w:val="28"/>
          <w:lang w:val="lv-LV"/>
        </w:rPr>
        <w:t>Kopprojekta ELWIND</w:t>
      </w:r>
      <w:r w:rsidRPr="00F9437B">
        <w:rPr>
          <w:bCs/>
          <w:sz w:val="28"/>
          <w:szCs w:val="28"/>
          <w:lang w:val="lv-LV"/>
        </w:rPr>
        <w:t xml:space="preserve"> īstenošanai nepieciešamā normatīvā regulējuma ietvara izmaiņas</w:t>
      </w:r>
      <w:r w:rsidR="00A704C1" w:rsidRPr="00F9437B">
        <w:rPr>
          <w:bCs/>
          <w:sz w:val="28"/>
          <w:szCs w:val="28"/>
          <w:lang w:val="lv-LV"/>
        </w:rPr>
        <w:t xml:space="preserve"> un, </w:t>
      </w:r>
      <w:r w:rsidRPr="00F9437B">
        <w:rPr>
          <w:bCs/>
          <w:sz w:val="28"/>
          <w:szCs w:val="28"/>
          <w:lang w:val="lv-LV"/>
        </w:rPr>
        <w:t xml:space="preserve">ja </w:t>
      </w:r>
      <w:r w:rsidR="00A704C1" w:rsidRPr="00F9437B">
        <w:rPr>
          <w:bCs/>
          <w:sz w:val="28"/>
          <w:szCs w:val="28"/>
          <w:lang w:val="lv-LV"/>
        </w:rPr>
        <w:t>attiecināms</w:t>
      </w:r>
      <w:r w:rsidRPr="00F9437B">
        <w:rPr>
          <w:bCs/>
          <w:sz w:val="28"/>
          <w:szCs w:val="28"/>
          <w:lang w:val="lv-LV"/>
        </w:rPr>
        <w:t xml:space="preserve">, virzīt izskatīšanai </w:t>
      </w:r>
      <w:r w:rsidRPr="00F9437B">
        <w:rPr>
          <w:sz w:val="28"/>
          <w:szCs w:val="28"/>
          <w:lang w:val="lv-LV"/>
        </w:rPr>
        <w:t>nacionālā interešu objekta statusa piešķiršanas iespējamību atkrastes vēja parkam;</w:t>
      </w:r>
    </w:p>
    <w:p w14:paraId="64670BCD" w14:textId="06C01575" w:rsidR="000D533D" w:rsidRPr="00F9437B" w:rsidRDefault="000D533D" w:rsidP="0029636B">
      <w:pPr>
        <w:pStyle w:val="ListParagraph"/>
        <w:numPr>
          <w:ilvl w:val="0"/>
          <w:numId w:val="12"/>
        </w:numPr>
        <w:spacing w:before="120" w:after="120"/>
        <w:ind w:left="1418" w:hanging="425"/>
        <w:jc w:val="both"/>
        <w:rPr>
          <w:sz w:val="28"/>
          <w:szCs w:val="28"/>
          <w:lang w:val="lv-LV"/>
        </w:rPr>
      </w:pPr>
      <w:r w:rsidRPr="00F9437B">
        <w:rPr>
          <w:sz w:val="28"/>
          <w:szCs w:val="28"/>
          <w:lang w:val="lv-LV"/>
        </w:rPr>
        <w:t>veikt IVN</w:t>
      </w:r>
      <w:r w:rsidRPr="00F9437B">
        <w:rPr>
          <w:rFonts w:eastAsia="Calibri"/>
          <w:sz w:val="28"/>
          <w:szCs w:val="28"/>
          <w:lang w:val="lv-LV"/>
        </w:rPr>
        <w:t>;</w:t>
      </w:r>
    </w:p>
    <w:p w14:paraId="603CB3C7" w14:textId="12C34E90" w:rsidR="000D533D" w:rsidRPr="00F9437B" w:rsidRDefault="000D533D" w:rsidP="0029636B">
      <w:pPr>
        <w:pStyle w:val="ListParagraph"/>
        <w:numPr>
          <w:ilvl w:val="0"/>
          <w:numId w:val="12"/>
        </w:numPr>
        <w:spacing w:before="120" w:after="120"/>
        <w:ind w:left="1418" w:hanging="425"/>
        <w:jc w:val="both"/>
        <w:rPr>
          <w:sz w:val="28"/>
          <w:szCs w:val="28"/>
          <w:lang w:val="lv-LV"/>
        </w:rPr>
      </w:pPr>
      <w:r w:rsidRPr="00F9437B">
        <w:rPr>
          <w:rFonts w:eastAsia="Calibri"/>
          <w:sz w:val="28"/>
          <w:szCs w:val="28"/>
          <w:lang w:val="lv-LV"/>
        </w:rPr>
        <w:t xml:space="preserve">veikt sociāli ekonomisko izpēti vai tirgus izpēti; </w:t>
      </w:r>
    </w:p>
    <w:p w14:paraId="13C9C03F" w14:textId="115055B7" w:rsidR="000D533D" w:rsidRPr="00461C8E" w:rsidRDefault="000D533D" w:rsidP="0029636B">
      <w:pPr>
        <w:pStyle w:val="ListParagraph"/>
        <w:numPr>
          <w:ilvl w:val="0"/>
          <w:numId w:val="12"/>
        </w:numPr>
        <w:spacing w:before="120" w:after="120"/>
        <w:ind w:left="1418" w:hanging="425"/>
        <w:jc w:val="both"/>
        <w:rPr>
          <w:sz w:val="28"/>
          <w:szCs w:val="28"/>
          <w:lang w:val="lv-LV"/>
        </w:rPr>
      </w:pPr>
      <w:r w:rsidRPr="00F9437B">
        <w:rPr>
          <w:rFonts w:eastAsia="Calibri"/>
          <w:sz w:val="28"/>
          <w:szCs w:val="28"/>
          <w:lang w:val="lv-LV"/>
        </w:rPr>
        <w:t>veikt infrastruktūras projekta detalizēto izpēti gan sauszemē, gan jūrā, ieskaitot potenciālos pievienošanas punktus Latvijas pusē;</w:t>
      </w:r>
    </w:p>
    <w:p w14:paraId="4A2C2377" w14:textId="61A59809" w:rsidR="00251F9D" w:rsidRPr="00461C8E" w:rsidRDefault="00461C8E" w:rsidP="00461C8E">
      <w:pPr>
        <w:pStyle w:val="ListParagraph"/>
        <w:numPr>
          <w:ilvl w:val="0"/>
          <w:numId w:val="12"/>
        </w:numPr>
        <w:spacing w:before="120" w:after="120"/>
        <w:ind w:left="1418" w:hanging="425"/>
        <w:jc w:val="both"/>
        <w:rPr>
          <w:color w:val="000000"/>
          <w:sz w:val="28"/>
          <w:szCs w:val="28"/>
          <w:shd w:val="clear" w:color="auto" w:fill="FFFFFF"/>
          <w:lang w:val="lv-LV"/>
        </w:rPr>
      </w:pPr>
      <w:r>
        <w:rPr>
          <w:color w:val="000000"/>
          <w:sz w:val="28"/>
          <w:szCs w:val="28"/>
          <w:shd w:val="clear" w:color="auto" w:fill="FFFFFF"/>
          <w:lang w:val="lv-LV"/>
        </w:rPr>
        <w:t>iesniegt informāciju par elektropārvades infrastruktūras projektiem Eiropas attīstības plānošanas dokumentos;</w:t>
      </w:r>
      <w:r w:rsidRPr="00461C8E" w:rsidDel="00461C8E">
        <w:rPr>
          <w:color w:val="000000"/>
          <w:sz w:val="28"/>
          <w:szCs w:val="28"/>
          <w:shd w:val="clear" w:color="auto" w:fill="FFFFFF"/>
          <w:lang w:val="lv-LV"/>
        </w:rPr>
        <w:t xml:space="preserve"> </w:t>
      </w:r>
    </w:p>
    <w:p w14:paraId="5CA9ADC8" w14:textId="42D57C30" w:rsidR="008E12D6" w:rsidRPr="00F9437B" w:rsidRDefault="000D533D" w:rsidP="0029636B">
      <w:pPr>
        <w:pStyle w:val="ListParagraph"/>
        <w:numPr>
          <w:ilvl w:val="0"/>
          <w:numId w:val="12"/>
        </w:numPr>
        <w:spacing w:before="120" w:after="120"/>
        <w:ind w:left="1418" w:hanging="425"/>
        <w:jc w:val="both"/>
        <w:rPr>
          <w:color w:val="000000"/>
          <w:sz w:val="28"/>
          <w:szCs w:val="28"/>
          <w:shd w:val="clear" w:color="auto" w:fill="FFFFFF"/>
          <w:lang w:val="lv-LV"/>
        </w:rPr>
      </w:pPr>
      <w:r w:rsidRPr="00F9437B">
        <w:rPr>
          <w:color w:val="000000"/>
          <w:sz w:val="28"/>
          <w:szCs w:val="28"/>
          <w:shd w:val="clear" w:color="auto" w:fill="FFFFFF"/>
          <w:lang w:val="lv-LV"/>
        </w:rPr>
        <w:t>sagatavot pieteikumu</w:t>
      </w:r>
      <w:r w:rsidR="00FA7466" w:rsidRPr="00F9437B">
        <w:rPr>
          <w:color w:val="000000"/>
          <w:sz w:val="28"/>
          <w:szCs w:val="28"/>
          <w:shd w:val="clear" w:color="auto" w:fill="FFFFFF"/>
          <w:lang w:val="lv-LV"/>
        </w:rPr>
        <w:t xml:space="preserve">s </w:t>
      </w:r>
      <w:r w:rsidR="0029636B" w:rsidRPr="00F9437B">
        <w:rPr>
          <w:color w:val="000000"/>
          <w:sz w:val="28"/>
          <w:szCs w:val="28"/>
          <w:shd w:val="clear" w:color="auto" w:fill="FFFFFF"/>
          <w:lang w:val="lv-LV"/>
        </w:rPr>
        <w:t>ES</w:t>
      </w:r>
      <w:r w:rsidR="008E12D6" w:rsidRPr="00F9437B">
        <w:rPr>
          <w:color w:val="000000"/>
          <w:sz w:val="28"/>
          <w:szCs w:val="28"/>
          <w:shd w:val="clear" w:color="auto" w:fill="FFFFFF"/>
          <w:lang w:val="lv-LV"/>
        </w:rPr>
        <w:t xml:space="preserve"> </w:t>
      </w:r>
      <w:r w:rsidRPr="00F9437B">
        <w:rPr>
          <w:color w:val="000000"/>
          <w:sz w:val="28"/>
          <w:szCs w:val="28"/>
          <w:shd w:val="clear" w:color="auto" w:fill="FFFFFF"/>
          <w:lang w:val="lv-LV"/>
        </w:rPr>
        <w:t>līdzfinansējumam projekta izstrādes un infrastruktūras izveidei</w:t>
      </w:r>
      <w:r w:rsidR="008E12D6" w:rsidRPr="00F9437B">
        <w:rPr>
          <w:color w:val="000000"/>
          <w:sz w:val="28"/>
          <w:szCs w:val="28"/>
          <w:shd w:val="clear" w:color="auto" w:fill="FFFFFF"/>
          <w:lang w:val="lv-LV"/>
        </w:rPr>
        <w:t xml:space="preserve"> nepieciešamo izmaksu segšanai;</w:t>
      </w:r>
    </w:p>
    <w:p w14:paraId="7AF2AF6F" w14:textId="77777777" w:rsidR="000D533D" w:rsidRPr="00F9437B" w:rsidRDefault="000D533D" w:rsidP="0029636B">
      <w:pPr>
        <w:pStyle w:val="ListParagraph"/>
        <w:numPr>
          <w:ilvl w:val="0"/>
          <w:numId w:val="12"/>
        </w:numPr>
        <w:spacing w:before="120" w:after="120"/>
        <w:ind w:left="1418" w:hanging="425"/>
        <w:jc w:val="both"/>
        <w:rPr>
          <w:sz w:val="28"/>
          <w:szCs w:val="28"/>
          <w:lang w:val="lv-LV"/>
        </w:rPr>
      </w:pPr>
      <w:r w:rsidRPr="00F9437B">
        <w:rPr>
          <w:color w:val="000000"/>
          <w:sz w:val="28"/>
          <w:szCs w:val="28"/>
          <w:shd w:val="clear" w:color="auto" w:fill="FFFFFF"/>
          <w:lang w:val="lv-LV"/>
        </w:rPr>
        <w:t>izvērtēt iespēju uzstādīt no vēja enerģijas ūdeņradi ražojošas iekārtas un iespēju šim pasākumam piesaistīt Inovāciju fonda finansējumu;</w:t>
      </w:r>
    </w:p>
    <w:p w14:paraId="4B411EBF" w14:textId="7E6A42B8" w:rsidR="000D533D" w:rsidRPr="00F9437B" w:rsidRDefault="000D533D" w:rsidP="0029636B">
      <w:pPr>
        <w:pStyle w:val="ListParagraph"/>
        <w:numPr>
          <w:ilvl w:val="0"/>
          <w:numId w:val="12"/>
        </w:numPr>
        <w:spacing w:before="120" w:after="120"/>
        <w:ind w:left="1418" w:hanging="425"/>
        <w:jc w:val="both"/>
        <w:rPr>
          <w:sz w:val="28"/>
          <w:szCs w:val="28"/>
          <w:lang w:val="lv-LV"/>
        </w:rPr>
      </w:pPr>
      <w:r w:rsidRPr="00F9437B">
        <w:rPr>
          <w:sz w:val="28"/>
          <w:szCs w:val="28"/>
          <w:lang w:val="lv-LV"/>
        </w:rPr>
        <w:t>izstrādāt vēja parka izsoles nosacījumus un veikt</w:t>
      </w:r>
      <w:r w:rsidR="00CE03DF">
        <w:rPr>
          <w:sz w:val="28"/>
          <w:szCs w:val="28"/>
          <w:lang w:val="lv-LV"/>
        </w:rPr>
        <w:t xml:space="preserve"> </w:t>
      </w:r>
      <w:r w:rsidRPr="00F9437B">
        <w:rPr>
          <w:sz w:val="28"/>
          <w:szCs w:val="28"/>
          <w:lang w:val="lv-LV"/>
        </w:rPr>
        <w:t>izsoli;</w:t>
      </w:r>
    </w:p>
    <w:p w14:paraId="1C45751B" w14:textId="70F88A03" w:rsidR="000D533D" w:rsidRPr="00F9437B" w:rsidRDefault="000D533D" w:rsidP="0029636B">
      <w:pPr>
        <w:pStyle w:val="ListParagraph"/>
        <w:numPr>
          <w:ilvl w:val="0"/>
          <w:numId w:val="12"/>
        </w:numPr>
        <w:spacing w:before="120" w:after="120"/>
        <w:ind w:left="1418" w:hanging="425"/>
        <w:jc w:val="both"/>
        <w:rPr>
          <w:sz w:val="28"/>
          <w:szCs w:val="28"/>
          <w:lang w:val="lv-LV"/>
        </w:rPr>
      </w:pPr>
      <w:r w:rsidRPr="00F9437B">
        <w:rPr>
          <w:sz w:val="28"/>
          <w:szCs w:val="28"/>
          <w:lang w:val="lv-LV"/>
        </w:rPr>
        <w:t xml:space="preserve">veikt </w:t>
      </w:r>
      <w:r w:rsidR="00461C8E">
        <w:rPr>
          <w:sz w:val="28"/>
          <w:szCs w:val="28"/>
          <w:lang w:val="lv-LV"/>
        </w:rPr>
        <w:t>elektro</w:t>
      </w:r>
      <w:r w:rsidRPr="00F9437B">
        <w:rPr>
          <w:sz w:val="28"/>
          <w:szCs w:val="28"/>
          <w:lang w:val="lv-LV"/>
        </w:rPr>
        <w:t>pārvades tīkla izbūves darbus.</w:t>
      </w:r>
    </w:p>
    <w:p w14:paraId="306B3AA9" w14:textId="16864C40" w:rsidR="00FA7466" w:rsidRPr="00F9437B" w:rsidRDefault="00252C50" w:rsidP="009168F9">
      <w:pPr>
        <w:spacing w:before="120" w:after="120"/>
        <w:ind w:firstLine="567"/>
        <w:jc w:val="both"/>
        <w:rPr>
          <w:sz w:val="28"/>
          <w:szCs w:val="28"/>
        </w:rPr>
      </w:pPr>
      <w:r w:rsidRPr="00F9437B">
        <w:rPr>
          <w:sz w:val="28"/>
          <w:szCs w:val="28"/>
        </w:rPr>
        <w:t>Tādejādi</w:t>
      </w:r>
      <w:r w:rsidR="0029636B" w:rsidRPr="00F9437B">
        <w:rPr>
          <w:sz w:val="28"/>
          <w:szCs w:val="28"/>
        </w:rPr>
        <w:t xml:space="preserve"> Kopprojekta ELWIND </w:t>
      </w:r>
      <w:r w:rsidR="0026576E" w:rsidRPr="00F9437B">
        <w:rPr>
          <w:sz w:val="28"/>
          <w:szCs w:val="28"/>
        </w:rPr>
        <w:t>īstenošanas gaitā tiek paredzēt</w:t>
      </w:r>
      <w:r w:rsidR="00984E6E">
        <w:rPr>
          <w:sz w:val="28"/>
          <w:szCs w:val="28"/>
        </w:rPr>
        <w:t>as</w:t>
      </w:r>
      <w:r w:rsidR="0026576E" w:rsidRPr="00F9437B">
        <w:rPr>
          <w:sz w:val="28"/>
          <w:szCs w:val="28"/>
        </w:rPr>
        <w:t xml:space="preserve"> savstarpēji papildinoš</w:t>
      </w:r>
      <w:r w:rsidR="00984E6E">
        <w:rPr>
          <w:sz w:val="28"/>
          <w:szCs w:val="28"/>
        </w:rPr>
        <w:t>as</w:t>
      </w:r>
      <w:r w:rsidR="0026576E" w:rsidRPr="00F9437B">
        <w:rPr>
          <w:sz w:val="28"/>
          <w:szCs w:val="28"/>
        </w:rPr>
        <w:t xml:space="preserve"> aktivitā</w:t>
      </w:r>
      <w:r w:rsidR="00984E6E">
        <w:rPr>
          <w:sz w:val="28"/>
          <w:szCs w:val="28"/>
        </w:rPr>
        <w:t>tes</w:t>
      </w:r>
      <w:r w:rsidR="0026576E" w:rsidRPr="00F9437B">
        <w:rPr>
          <w:sz w:val="28"/>
          <w:szCs w:val="28"/>
        </w:rPr>
        <w:t>, kas ļaus efektīvi līdzsvarot nepieciešamo</w:t>
      </w:r>
      <w:r w:rsidR="007D748E" w:rsidRPr="00F9437B">
        <w:rPr>
          <w:sz w:val="28"/>
          <w:szCs w:val="28"/>
        </w:rPr>
        <w:t>s</w:t>
      </w:r>
      <w:r w:rsidR="0026576E" w:rsidRPr="00F9437B">
        <w:rPr>
          <w:sz w:val="28"/>
          <w:szCs w:val="28"/>
        </w:rPr>
        <w:t xml:space="preserve"> </w:t>
      </w:r>
      <w:r w:rsidRPr="00F9437B">
        <w:rPr>
          <w:sz w:val="28"/>
          <w:szCs w:val="28"/>
        </w:rPr>
        <w:t>procesuāl</w:t>
      </w:r>
      <w:r w:rsidR="00984E6E">
        <w:rPr>
          <w:sz w:val="28"/>
          <w:szCs w:val="28"/>
        </w:rPr>
        <w:t>o</w:t>
      </w:r>
      <w:r w:rsidRPr="00F9437B">
        <w:rPr>
          <w:sz w:val="28"/>
          <w:szCs w:val="28"/>
        </w:rPr>
        <w:t>s</w:t>
      </w:r>
      <w:r w:rsidR="0026576E" w:rsidRPr="00F9437B">
        <w:rPr>
          <w:sz w:val="28"/>
          <w:szCs w:val="28"/>
        </w:rPr>
        <w:t>, tehnisk</w:t>
      </w:r>
      <w:r w:rsidR="00984E6E">
        <w:rPr>
          <w:sz w:val="28"/>
          <w:szCs w:val="28"/>
        </w:rPr>
        <w:t>o</w:t>
      </w:r>
      <w:r w:rsidR="0035562D" w:rsidRPr="00F9437B">
        <w:rPr>
          <w:sz w:val="28"/>
          <w:szCs w:val="28"/>
        </w:rPr>
        <w:t>s</w:t>
      </w:r>
      <w:r w:rsidR="0026576E" w:rsidRPr="00F9437B">
        <w:rPr>
          <w:sz w:val="28"/>
          <w:szCs w:val="28"/>
        </w:rPr>
        <w:t xml:space="preserve"> un </w:t>
      </w:r>
      <w:r w:rsidR="007D748E" w:rsidRPr="00F9437B">
        <w:rPr>
          <w:sz w:val="28"/>
          <w:szCs w:val="28"/>
        </w:rPr>
        <w:t>finanšu vadības elementus</w:t>
      </w:r>
      <w:r w:rsidR="00984E6E">
        <w:rPr>
          <w:sz w:val="28"/>
          <w:szCs w:val="28"/>
        </w:rPr>
        <w:t xml:space="preserve"> un</w:t>
      </w:r>
      <w:r w:rsidR="007D748E" w:rsidRPr="00F9437B">
        <w:rPr>
          <w:sz w:val="28"/>
          <w:szCs w:val="28"/>
        </w:rPr>
        <w:t xml:space="preserve"> </w:t>
      </w:r>
      <w:r w:rsidRPr="00F9437B">
        <w:rPr>
          <w:sz w:val="28"/>
          <w:szCs w:val="28"/>
        </w:rPr>
        <w:t>nodrošin</w:t>
      </w:r>
      <w:r w:rsidR="00984E6E">
        <w:rPr>
          <w:sz w:val="28"/>
          <w:szCs w:val="28"/>
        </w:rPr>
        <w:t>ās</w:t>
      </w:r>
      <w:r w:rsidR="0035562D" w:rsidRPr="00F9437B">
        <w:rPr>
          <w:sz w:val="28"/>
          <w:szCs w:val="28"/>
        </w:rPr>
        <w:t xml:space="preserve"> vienveidīgu, strukturētu un </w:t>
      </w:r>
      <w:r w:rsidRPr="00F9437B">
        <w:rPr>
          <w:sz w:val="28"/>
          <w:szCs w:val="28"/>
        </w:rPr>
        <w:t>proporcionālu</w:t>
      </w:r>
      <w:r w:rsidR="0035562D" w:rsidRPr="00F9437B">
        <w:rPr>
          <w:sz w:val="28"/>
          <w:szCs w:val="28"/>
        </w:rPr>
        <w:t xml:space="preserve"> pārvaldības modeli</w:t>
      </w:r>
      <w:r w:rsidR="00984E6E">
        <w:rPr>
          <w:sz w:val="28"/>
          <w:szCs w:val="28"/>
        </w:rPr>
        <w:t xml:space="preserve"> sekmīgai</w:t>
      </w:r>
      <w:r w:rsidR="0035562D" w:rsidRPr="00F9437B">
        <w:rPr>
          <w:sz w:val="28"/>
          <w:szCs w:val="28"/>
        </w:rPr>
        <w:t xml:space="preserve"> Kopprojekta ELWIND ieviešanas mērķa sasniegšanai.</w:t>
      </w:r>
    </w:p>
    <w:p w14:paraId="2DFEE58D" w14:textId="089713AC" w:rsidR="009E58A6" w:rsidRPr="00F9437B" w:rsidRDefault="009E58A6" w:rsidP="00906789">
      <w:pPr>
        <w:pStyle w:val="Heading2"/>
        <w:numPr>
          <w:ilvl w:val="1"/>
          <w:numId w:val="3"/>
        </w:numPr>
        <w:spacing w:before="240" w:after="240"/>
        <w:ind w:left="0" w:firstLine="284"/>
        <w:rPr>
          <w:rFonts w:cs="Times New Roman"/>
          <w:sz w:val="28"/>
          <w:szCs w:val="28"/>
          <w:lang w:eastAsia="sv-SE"/>
        </w:rPr>
      </w:pPr>
      <w:bookmarkStart w:id="102" w:name="_Toc80792309"/>
      <w:bookmarkStart w:id="103" w:name="_Toc80792379"/>
      <w:bookmarkStart w:id="104" w:name="_Toc80794057"/>
      <w:bookmarkStart w:id="105" w:name="_Toc80794197"/>
      <w:bookmarkStart w:id="106" w:name="_Toc80794284"/>
      <w:bookmarkStart w:id="107" w:name="_Toc80794446"/>
      <w:bookmarkStart w:id="108" w:name="_Toc80796140"/>
      <w:bookmarkStart w:id="109" w:name="_Toc80796203"/>
      <w:bookmarkStart w:id="110" w:name="_Toc80792310"/>
      <w:bookmarkStart w:id="111" w:name="_Toc80792380"/>
      <w:bookmarkStart w:id="112" w:name="_Toc80794058"/>
      <w:bookmarkStart w:id="113" w:name="_Toc80794198"/>
      <w:bookmarkStart w:id="114" w:name="_Toc80794285"/>
      <w:bookmarkStart w:id="115" w:name="_Toc80794447"/>
      <w:bookmarkStart w:id="116" w:name="_Toc80796141"/>
      <w:bookmarkStart w:id="117" w:name="_Toc80796204"/>
      <w:bookmarkStart w:id="118" w:name="_Toc80785706"/>
      <w:bookmarkStart w:id="119" w:name="_Toc80792381"/>
      <w:bookmarkStart w:id="120" w:name="_Toc80800512"/>
      <w:bookmarkStart w:id="121" w:name="_Toc82004268"/>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F9437B">
        <w:rPr>
          <w:rFonts w:cs="Times New Roman"/>
          <w:sz w:val="28"/>
          <w:szCs w:val="28"/>
          <w:lang w:eastAsia="sv-SE"/>
        </w:rPr>
        <w:lastRenderedPageBreak/>
        <w:t xml:space="preserve">Kopprojekta </w:t>
      </w:r>
      <w:r w:rsidR="00DD39CE" w:rsidRPr="00F9437B">
        <w:rPr>
          <w:rFonts w:cs="Times New Roman"/>
          <w:sz w:val="28"/>
          <w:szCs w:val="28"/>
          <w:lang w:eastAsia="sv-SE"/>
        </w:rPr>
        <w:t xml:space="preserve">ELWIND </w:t>
      </w:r>
      <w:r w:rsidRPr="00F9437B">
        <w:rPr>
          <w:rFonts w:cs="Times New Roman"/>
          <w:sz w:val="28"/>
          <w:szCs w:val="28"/>
          <w:lang w:eastAsia="sv-SE"/>
        </w:rPr>
        <w:t>ceļa karte un finansējums</w:t>
      </w:r>
      <w:bookmarkEnd w:id="118"/>
      <w:bookmarkEnd w:id="119"/>
      <w:bookmarkEnd w:id="120"/>
      <w:bookmarkEnd w:id="121"/>
    </w:p>
    <w:p w14:paraId="4F012BC7" w14:textId="4A2B4230" w:rsidR="00D910A9" w:rsidRPr="00F9437B" w:rsidRDefault="00D910A9" w:rsidP="00DD39CE">
      <w:pPr>
        <w:spacing w:before="120" w:after="120"/>
        <w:ind w:firstLine="567"/>
        <w:jc w:val="both"/>
        <w:rPr>
          <w:sz w:val="28"/>
          <w:szCs w:val="28"/>
          <w:lang w:eastAsia="sv-SE"/>
        </w:rPr>
      </w:pPr>
      <w:r w:rsidRPr="00F9437B">
        <w:rPr>
          <w:sz w:val="28"/>
          <w:szCs w:val="28"/>
          <w:lang w:eastAsia="sv-SE"/>
        </w:rPr>
        <w:t xml:space="preserve">Uzsākot pirmā pārrobežu atkrastes vēja parku hibrīdprojekta īstenošanu, tika izstrādāta </w:t>
      </w:r>
      <w:r w:rsidR="00DD39CE" w:rsidRPr="00F9437B">
        <w:rPr>
          <w:sz w:val="28"/>
          <w:szCs w:val="28"/>
          <w:lang w:eastAsia="sv-SE"/>
        </w:rPr>
        <w:t xml:space="preserve">Kopprojekta ELWIND </w:t>
      </w:r>
      <w:r w:rsidRPr="00F9437B">
        <w:rPr>
          <w:sz w:val="28"/>
          <w:szCs w:val="28"/>
          <w:lang w:eastAsia="sv-SE"/>
        </w:rPr>
        <w:t xml:space="preserve">ceļa karte, </w:t>
      </w:r>
      <w:r w:rsidR="00DD39CE" w:rsidRPr="00F9437B">
        <w:rPr>
          <w:sz w:val="28"/>
          <w:szCs w:val="28"/>
          <w:lang w:eastAsia="sv-SE"/>
        </w:rPr>
        <w:t>kura</w:t>
      </w:r>
      <w:r w:rsidR="00984E6E">
        <w:rPr>
          <w:sz w:val="28"/>
          <w:szCs w:val="28"/>
          <w:lang w:eastAsia="sv-SE"/>
        </w:rPr>
        <w:t xml:space="preserve"> ir attēlota </w:t>
      </w:r>
      <w:r w:rsidR="00DD39CE" w:rsidRPr="00F9437B">
        <w:rPr>
          <w:sz w:val="28"/>
          <w:szCs w:val="28"/>
          <w:lang w:eastAsia="sv-SE"/>
        </w:rPr>
        <w:t>2. att</w:t>
      </w:r>
      <w:r w:rsidR="008B5ADB" w:rsidRPr="00F9437B">
        <w:rPr>
          <w:sz w:val="28"/>
          <w:szCs w:val="28"/>
          <w:lang w:eastAsia="sv-SE"/>
        </w:rPr>
        <w:t>ē</w:t>
      </w:r>
      <w:r w:rsidR="00DD39CE" w:rsidRPr="00F9437B">
        <w:rPr>
          <w:sz w:val="28"/>
          <w:szCs w:val="28"/>
          <w:lang w:eastAsia="sv-SE"/>
        </w:rPr>
        <w:t>lā.</w:t>
      </w:r>
    </w:p>
    <w:p w14:paraId="65F91011" w14:textId="3D5D1978" w:rsidR="009E58A6" w:rsidRPr="00F9437B" w:rsidRDefault="0035562D" w:rsidP="0035562D">
      <w:pPr>
        <w:spacing w:before="240" w:after="240"/>
        <w:jc w:val="center"/>
        <w:rPr>
          <w:sz w:val="28"/>
          <w:szCs w:val="28"/>
          <w:lang w:eastAsia="sv-SE"/>
        </w:rPr>
      </w:pPr>
      <w:r w:rsidRPr="00F9437B">
        <w:rPr>
          <w:noProof/>
          <w:sz w:val="28"/>
          <w:szCs w:val="28"/>
        </w:rPr>
        <w:drawing>
          <wp:inline distT="0" distB="0" distL="0" distR="0" wp14:anchorId="37A6F200" wp14:editId="11944319">
            <wp:extent cx="5365750" cy="3324225"/>
            <wp:effectExtent l="57150" t="38100" r="44450" b="47625"/>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13AEE3D" w14:textId="5795EEC1" w:rsidR="009E58A6" w:rsidRPr="00F9437B" w:rsidRDefault="00D910A9" w:rsidP="00C84EBB">
      <w:pPr>
        <w:spacing w:before="120" w:after="240"/>
        <w:jc w:val="center"/>
        <w:rPr>
          <w:lang w:eastAsia="sv-SE"/>
        </w:rPr>
      </w:pPr>
      <w:r w:rsidRPr="00F9437B">
        <w:rPr>
          <w:b/>
          <w:bCs/>
          <w:i/>
          <w:iCs/>
          <w:lang w:eastAsia="sv-SE"/>
        </w:rPr>
        <w:t xml:space="preserve">2.attēls. </w:t>
      </w:r>
      <w:r w:rsidR="00EA5731" w:rsidRPr="00F9437B">
        <w:rPr>
          <w:b/>
          <w:bCs/>
          <w:i/>
          <w:iCs/>
          <w:lang w:eastAsia="sv-SE"/>
        </w:rPr>
        <w:t xml:space="preserve">Kopprojekta </w:t>
      </w:r>
      <w:r w:rsidRPr="00F9437B">
        <w:rPr>
          <w:b/>
          <w:bCs/>
          <w:i/>
          <w:iCs/>
          <w:lang w:eastAsia="sv-SE"/>
        </w:rPr>
        <w:t>ELWIND ceļa karte</w:t>
      </w:r>
    </w:p>
    <w:p w14:paraId="6D8E6F95" w14:textId="2507FDC8" w:rsidR="0085448E" w:rsidRPr="00F9437B" w:rsidRDefault="00272A1C" w:rsidP="00B95472">
      <w:pPr>
        <w:spacing w:before="120" w:after="120"/>
        <w:ind w:firstLine="567"/>
        <w:jc w:val="both"/>
        <w:rPr>
          <w:sz w:val="28"/>
          <w:szCs w:val="28"/>
        </w:rPr>
      </w:pPr>
      <w:r w:rsidRPr="00F9437B">
        <w:rPr>
          <w:sz w:val="28"/>
          <w:szCs w:val="28"/>
          <w:lang w:eastAsia="sv-SE"/>
        </w:rPr>
        <w:t>2021.</w:t>
      </w:r>
      <w:r w:rsidR="00320ECB" w:rsidRPr="00F9437B">
        <w:rPr>
          <w:sz w:val="28"/>
          <w:szCs w:val="28"/>
          <w:lang w:eastAsia="sv-SE"/>
        </w:rPr>
        <w:t xml:space="preserve"> </w:t>
      </w:r>
      <w:r w:rsidRPr="00F9437B">
        <w:rPr>
          <w:sz w:val="28"/>
          <w:szCs w:val="28"/>
          <w:lang w:eastAsia="sv-SE"/>
        </w:rPr>
        <w:t>gad</w:t>
      </w:r>
      <w:r w:rsidR="00962D84">
        <w:rPr>
          <w:sz w:val="28"/>
          <w:szCs w:val="28"/>
          <w:lang w:eastAsia="sv-SE"/>
        </w:rPr>
        <w:t>a ceturtajā ceturksnī</w:t>
      </w:r>
      <w:r w:rsidRPr="00F9437B">
        <w:rPr>
          <w:sz w:val="28"/>
          <w:szCs w:val="28"/>
          <w:lang w:eastAsia="sv-SE"/>
        </w:rPr>
        <w:t xml:space="preserve"> </w:t>
      </w:r>
      <w:r w:rsidR="0033390F">
        <w:rPr>
          <w:sz w:val="28"/>
          <w:szCs w:val="28"/>
          <w:lang w:eastAsia="sv-SE"/>
        </w:rPr>
        <w:t xml:space="preserve">tiek veikta </w:t>
      </w:r>
      <w:r w:rsidRPr="00F9437B">
        <w:rPr>
          <w:sz w:val="28"/>
          <w:szCs w:val="28"/>
        </w:rPr>
        <w:t>projekta priekšizpēt</w:t>
      </w:r>
      <w:r w:rsidR="0033390F">
        <w:rPr>
          <w:sz w:val="28"/>
          <w:szCs w:val="28"/>
        </w:rPr>
        <w:t>e</w:t>
      </w:r>
      <w:r w:rsidR="007455D3" w:rsidRPr="00F9437B">
        <w:rPr>
          <w:sz w:val="28"/>
          <w:szCs w:val="28"/>
        </w:rPr>
        <w:t xml:space="preserve"> ar </w:t>
      </w:r>
      <w:r w:rsidR="00A2022A" w:rsidRPr="00F9437B">
        <w:rPr>
          <w:sz w:val="28"/>
          <w:szCs w:val="28"/>
        </w:rPr>
        <w:t>mērķi izvērtēt potenciāli iespējamās atkrastes vēja parka atrašanās vietas</w:t>
      </w:r>
      <w:r w:rsidR="00B95472" w:rsidRPr="00F9437B">
        <w:rPr>
          <w:sz w:val="28"/>
          <w:szCs w:val="28"/>
        </w:rPr>
        <w:t xml:space="preserve"> (s</w:t>
      </w:r>
      <w:r w:rsidR="00984E6E">
        <w:rPr>
          <w:sz w:val="28"/>
          <w:szCs w:val="28"/>
        </w:rPr>
        <w:t xml:space="preserve">kat. </w:t>
      </w:r>
      <w:r w:rsidR="0085448E" w:rsidRPr="00F9437B">
        <w:rPr>
          <w:sz w:val="28"/>
          <w:szCs w:val="28"/>
        </w:rPr>
        <w:t>3.</w:t>
      </w:r>
      <w:r w:rsidR="00B95472" w:rsidRPr="00F9437B">
        <w:rPr>
          <w:sz w:val="28"/>
          <w:szCs w:val="28"/>
        </w:rPr>
        <w:t xml:space="preserve"> </w:t>
      </w:r>
      <w:r w:rsidR="0085448E" w:rsidRPr="00F9437B">
        <w:rPr>
          <w:sz w:val="28"/>
          <w:szCs w:val="28"/>
        </w:rPr>
        <w:t>attēlā</w:t>
      </w:r>
      <w:r w:rsidR="00B95472" w:rsidRPr="00F9437B">
        <w:rPr>
          <w:sz w:val="28"/>
          <w:szCs w:val="28"/>
        </w:rPr>
        <w:t>)</w:t>
      </w:r>
      <w:r w:rsidR="0085448E" w:rsidRPr="00F9437B">
        <w:rPr>
          <w:sz w:val="28"/>
          <w:szCs w:val="28"/>
        </w:rPr>
        <w:t xml:space="preserve">. Plānots, ka atkrastes vēja parkam tiks izvēlēts </w:t>
      </w:r>
      <w:r w:rsidR="00DF3131">
        <w:rPr>
          <w:sz w:val="28"/>
          <w:szCs w:val="28"/>
        </w:rPr>
        <w:t>piemērota izmēra</w:t>
      </w:r>
      <w:r w:rsidR="0085448E" w:rsidRPr="00F9437B">
        <w:rPr>
          <w:sz w:val="28"/>
          <w:szCs w:val="28"/>
        </w:rPr>
        <w:t xml:space="preserve"> laukums, kas atbilst 700</w:t>
      </w:r>
      <w:r w:rsidR="00B95472" w:rsidRPr="00F9437B">
        <w:rPr>
          <w:sz w:val="28"/>
          <w:szCs w:val="28"/>
        </w:rPr>
        <w:t xml:space="preserve"> – </w:t>
      </w:r>
      <w:r w:rsidR="0085448E" w:rsidRPr="00F9437B">
        <w:rPr>
          <w:sz w:val="28"/>
          <w:szCs w:val="28"/>
        </w:rPr>
        <w:t>1000 MW lielai uzstādītajai vēja turbīnu jaudai.</w:t>
      </w:r>
    </w:p>
    <w:p w14:paraId="36FB7006" w14:textId="63C00E9D" w:rsidR="00FC24A5" w:rsidRPr="00F9437B" w:rsidRDefault="00FC24A5" w:rsidP="005A3847">
      <w:pPr>
        <w:spacing w:before="240" w:after="240"/>
        <w:jc w:val="center"/>
        <w:rPr>
          <w:sz w:val="28"/>
          <w:szCs w:val="28"/>
        </w:rPr>
      </w:pPr>
      <w:r w:rsidRPr="00F9437B">
        <w:rPr>
          <w:noProof/>
          <w:sz w:val="28"/>
          <w:szCs w:val="28"/>
        </w:rPr>
        <w:drawing>
          <wp:inline distT="0" distB="0" distL="0" distR="0" wp14:anchorId="59FD8C4D" wp14:editId="7C923F53">
            <wp:extent cx="4981575" cy="2701067"/>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81575" cy="2701067"/>
                    </a:xfrm>
                    <a:prstGeom prst="rect">
                      <a:avLst/>
                    </a:prstGeom>
                    <a:noFill/>
                    <a:ln>
                      <a:noFill/>
                    </a:ln>
                  </pic:spPr>
                </pic:pic>
              </a:graphicData>
            </a:graphic>
          </wp:inline>
        </w:drawing>
      </w:r>
    </w:p>
    <w:p w14:paraId="483A883F" w14:textId="65C85AA6" w:rsidR="00FC24A5" w:rsidRPr="00F9437B" w:rsidRDefault="00FC24A5" w:rsidP="00FC24A5">
      <w:pPr>
        <w:pStyle w:val="paragraph"/>
        <w:spacing w:before="120" w:beforeAutospacing="0" w:after="240" w:afterAutospacing="0"/>
        <w:jc w:val="center"/>
        <w:textAlignment w:val="baseline"/>
        <w:rPr>
          <w:b/>
          <w:bCs/>
          <w:i/>
          <w:iCs/>
        </w:rPr>
      </w:pPr>
      <w:r w:rsidRPr="00F9437B">
        <w:rPr>
          <w:rStyle w:val="normaltextrun"/>
          <w:b/>
          <w:bCs/>
          <w:i/>
          <w:iCs/>
        </w:rPr>
        <w:t>3.attēls.  Iespējamās atkrastes vēja parka atrašanās vietas Igaunijā </w:t>
      </w:r>
      <w:r w:rsidRPr="00F9437B">
        <w:rPr>
          <w:b/>
          <w:bCs/>
          <w:i/>
          <w:iCs/>
          <w:noProof/>
        </w:rPr>
        <w:drawing>
          <wp:inline distT="0" distB="0" distL="0" distR="0" wp14:anchorId="0889C46A" wp14:editId="2840BCB9">
            <wp:extent cx="238760" cy="129540"/>
            <wp:effectExtent l="0" t="0" r="889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760" cy="129540"/>
                    </a:xfrm>
                    <a:prstGeom prst="rect">
                      <a:avLst/>
                    </a:prstGeom>
                    <a:noFill/>
                    <a:ln>
                      <a:noFill/>
                    </a:ln>
                  </pic:spPr>
                </pic:pic>
              </a:graphicData>
            </a:graphic>
          </wp:inline>
        </w:drawing>
      </w:r>
      <w:r w:rsidRPr="00F9437B">
        <w:rPr>
          <w:rStyle w:val="normaltextrun"/>
          <w:b/>
          <w:bCs/>
          <w:i/>
          <w:iCs/>
        </w:rPr>
        <w:t> un Latvijā </w:t>
      </w:r>
      <w:r w:rsidRPr="00F9437B">
        <w:rPr>
          <w:b/>
          <w:bCs/>
          <w:i/>
          <w:iCs/>
          <w:noProof/>
        </w:rPr>
        <w:drawing>
          <wp:inline distT="0" distB="0" distL="0" distR="0" wp14:anchorId="5694D11C" wp14:editId="2626F916">
            <wp:extent cx="218440" cy="1162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8440" cy="116205"/>
                    </a:xfrm>
                    <a:prstGeom prst="rect">
                      <a:avLst/>
                    </a:prstGeom>
                    <a:noFill/>
                    <a:ln>
                      <a:noFill/>
                    </a:ln>
                  </pic:spPr>
                </pic:pic>
              </a:graphicData>
            </a:graphic>
          </wp:inline>
        </w:drawing>
      </w:r>
      <w:r w:rsidRPr="00F9437B">
        <w:rPr>
          <w:rStyle w:val="normaltextrun"/>
          <w:b/>
          <w:bCs/>
          <w:i/>
          <w:iCs/>
        </w:rPr>
        <w:t>.</w:t>
      </w:r>
    </w:p>
    <w:p w14:paraId="04EBE0C2" w14:textId="196F6F14" w:rsidR="0085448E" w:rsidRPr="00F9437B" w:rsidRDefault="0085448E" w:rsidP="0085448E">
      <w:pPr>
        <w:spacing w:before="120" w:after="120"/>
        <w:ind w:firstLine="567"/>
        <w:jc w:val="both"/>
        <w:rPr>
          <w:sz w:val="28"/>
          <w:szCs w:val="28"/>
        </w:rPr>
      </w:pPr>
      <w:r w:rsidRPr="00F9437B">
        <w:rPr>
          <w:sz w:val="28"/>
          <w:szCs w:val="28"/>
        </w:rPr>
        <w:lastRenderedPageBreak/>
        <w:t xml:space="preserve">Priekšizpētes veikšanai tika izsludināts iepirkums, kuru saskaņā ar Kopprojekta ELWIND darba grupas izstrādātajiem un </w:t>
      </w:r>
      <w:r w:rsidR="00984E6E">
        <w:rPr>
          <w:sz w:val="28"/>
          <w:szCs w:val="28"/>
        </w:rPr>
        <w:t>V</w:t>
      </w:r>
      <w:r w:rsidRPr="00F9437B">
        <w:rPr>
          <w:sz w:val="28"/>
          <w:szCs w:val="28"/>
        </w:rPr>
        <w:t xml:space="preserve">adības grupas apstiprinātajiem kritērijiem veic Igaunijas Vides investīciju centrs. Minētais iepirkums sekmīgi noslēdzās 2021. gada 6. augustā, </w:t>
      </w:r>
      <w:r w:rsidR="00962D84">
        <w:rPr>
          <w:sz w:val="28"/>
          <w:szCs w:val="28"/>
        </w:rPr>
        <w:t xml:space="preserve">bet </w:t>
      </w:r>
      <w:r w:rsidRPr="00F9437B">
        <w:rPr>
          <w:sz w:val="28"/>
          <w:szCs w:val="28"/>
        </w:rPr>
        <w:t>priekšizpētes rezultāti sagaidāmi 2021. gada</w:t>
      </w:r>
      <w:r w:rsidR="0033390F">
        <w:rPr>
          <w:sz w:val="28"/>
          <w:szCs w:val="28"/>
        </w:rPr>
        <w:t xml:space="preserve"> decembra sākumā.</w:t>
      </w:r>
      <w:r w:rsidRPr="00F9437B">
        <w:rPr>
          <w:sz w:val="28"/>
          <w:szCs w:val="28"/>
        </w:rPr>
        <w:t xml:space="preserve"> </w:t>
      </w:r>
    </w:p>
    <w:p w14:paraId="69930A03" w14:textId="7DF3667A" w:rsidR="00506BF6" w:rsidRPr="00F9437B" w:rsidRDefault="0085448E" w:rsidP="00A2022A">
      <w:pPr>
        <w:spacing w:before="120" w:after="120"/>
        <w:ind w:firstLine="567"/>
        <w:jc w:val="both"/>
        <w:rPr>
          <w:iCs/>
          <w:sz w:val="28"/>
          <w:szCs w:val="28"/>
        </w:rPr>
      </w:pPr>
      <w:r w:rsidRPr="00F9437B">
        <w:rPr>
          <w:sz w:val="28"/>
          <w:szCs w:val="28"/>
        </w:rPr>
        <w:t xml:space="preserve">Priekšizpētes pētījuma mērķis ir </w:t>
      </w:r>
      <w:r w:rsidR="00A2022A" w:rsidRPr="00F9437B">
        <w:rPr>
          <w:sz w:val="28"/>
          <w:szCs w:val="28"/>
        </w:rPr>
        <w:t xml:space="preserve">sniegt rekomendācijas </w:t>
      </w:r>
      <w:r w:rsidR="00F7714B" w:rsidRPr="00F9437B">
        <w:rPr>
          <w:sz w:val="28"/>
          <w:szCs w:val="28"/>
        </w:rPr>
        <w:t xml:space="preserve">divu laukumu </w:t>
      </w:r>
      <w:r w:rsidR="00A2022A" w:rsidRPr="00F9437B">
        <w:rPr>
          <w:sz w:val="28"/>
          <w:szCs w:val="28"/>
        </w:rPr>
        <w:t>(</w:t>
      </w:r>
      <w:r w:rsidR="00F7714B" w:rsidRPr="00F9437B">
        <w:rPr>
          <w:sz w:val="28"/>
          <w:szCs w:val="28"/>
        </w:rPr>
        <w:t xml:space="preserve">viena </w:t>
      </w:r>
      <w:r w:rsidR="00A2022A" w:rsidRPr="00F9437B">
        <w:rPr>
          <w:sz w:val="28"/>
          <w:szCs w:val="28"/>
        </w:rPr>
        <w:t xml:space="preserve">Latvijā un </w:t>
      </w:r>
      <w:r w:rsidR="00F7714B" w:rsidRPr="00F9437B">
        <w:rPr>
          <w:sz w:val="28"/>
          <w:szCs w:val="28"/>
        </w:rPr>
        <w:t xml:space="preserve">viena </w:t>
      </w:r>
      <w:r w:rsidR="00A2022A" w:rsidRPr="00F9437B">
        <w:rPr>
          <w:sz w:val="28"/>
          <w:szCs w:val="28"/>
        </w:rPr>
        <w:t xml:space="preserve">Igaunijā) </w:t>
      </w:r>
      <w:r w:rsidR="00A079C1" w:rsidRPr="00F9437B">
        <w:rPr>
          <w:sz w:val="28"/>
          <w:szCs w:val="28"/>
        </w:rPr>
        <w:t>izvēlei</w:t>
      </w:r>
      <w:r w:rsidR="00F7714B" w:rsidRPr="00F9437B">
        <w:rPr>
          <w:sz w:val="28"/>
          <w:szCs w:val="28"/>
        </w:rPr>
        <w:t xml:space="preserve"> </w:t>
      </w:r>
      <w:r w:rsidR="00A079C1" w:rsidRPr="00F9437B">
        <w:rPr>
          <w:sz w:val="28"/>
          <w:szCs w:val="28"/>
        </w:rPr>
        <w:t>Kopprojekta ELWIND attīstībai</w:t>
      </w:r>
      <w:r w:rsidRPr="00F9437B">
        <w:rPr>
          <w:sz w:val="28"/>
          <w:szCs w:val="28"/>
        </w:rPr>
        <w:t xml:space="preserve">, </w:t>
      </w:r>
      <w:r w:rsidR="00A079C1" w:rsidRPr="00F9437B">
        <w:rPr>
          <w:sz w:val="28"/>
          <w:szCs w:val="28"/>
        </w:rPr>
        <w:t>ņemot vēra tehniskos, ekonomiskos un ilgtspējības apsvērumus.</w:t>
      </w:r>
      <w:r w:rsidR="00A2022A" w:rsidRPr="00F9437B">
        <w:rPr>
          <w:sz w:val="28"/>
          <w:szCs w:val="28"/>
        </w:rPr>
        <w:t xml:space="preserve"> </w:t>
      </w:r>
      <w:r w:rsidRPr="00F9437B">
        <w:rPr>
          <w:sz w:val="28"/>
          <w:szCs w:val="28"/>
        </w:rPr>
        <w:t>Izvēlētajiem laukumiem 2022.gadā tiks uzsākta IVN procedūra.</w:t>
      </w:r>
      <w:r w:rsidR="003E64D5" w:rsidRPr="00F9437B">
        <w:rPr>
          <w:sz w:val="28"/>
          <w:szCs w:val="28"/>
        </w:rPr>
        <w:t xml:space="preserve"> Priekšizpētes pētījumā Latvijas Republikas teritoriālajos ūdeņos tika iekļauti divi laukumi – 200 km</w:t>
      </w:r>
      <w:r w:rsidR="003E64D5" w:rsidRPr="00F9437B">
        <w:rPr>
          <w:sz w:val="28"/>
          <w:szCs w:val="28"/>
          <w:vertAlign w:val="superscript"/>
        </w:rPr>
        <w:t>2</w:t>
      </w:r>
      <w:r w:rsidR="003E64D5" w:rsidRPr="00F9437B">
        <w:rPr>
          <w:sz w:val="28"/>
          <w:szCs w:val="28"/>
        </w:rPr>
        <w:t xml:space="preserve"> liels laukums </w:t>
      </w:r>
      <w:r w:rsidR="003E64D5" w:rsidRPr="00F9437B">
        <w:rPr>
          <w:iCs/>
          <w:sz w:val="28"/>
          <w:szCs w:val="28"/>
        </w:rPr>
        <w:t xml:space="preserve">vēja parku izpētes zonas </w:t>
      </w:r>
      <w:r w:rsidR="003E64D5" w:rsidRPr="00F9437B">
        <w:rPr>
          <w:sz w:val="28"/>
          <w:szCs w:val="28"/>
        </w:rPr>
        <w:t>E4 dienvidu daļā un 184 km</w:t>
      </w:r>
      <w:r w:rsidR="003E64D5" w:rsidRPr="00F9437B">
        <w:rPr>
          <w:sz w:val="28"/>
          <w:szCs w:val="28"/>
          <w:vertAlign w:val="superscript"/>
        </w:rPr>
        <w:t>2</w:t>
      </w:r>
      <w:r w:rsidR="003E64D5" w:rsidRPr="00F9437B">
        <w:rPr>
          <w:sz w:val="28"/>
          <w:szCs w:val="28"/>
        </w:rPr>
        <w:t xml:space="preserve"> liels laukums </w:t>
      </w:r>
      <w:r w:rsidR="003E64D5" w:rsidRPr="00F9437B">
        <w:rPr>
          <w:iCs/>
          <w:sz w:val="28"/>
          <w:szCs w:val="28"/>
        </w:rPr>
        <w:t>vēja parku izpētes zonā E5, skat 4.attēl</w:t>
      </w:r>
      <w:r w:rsidR="0018788A">
        <w:rPr>
          <w:iCs/>
          <w:sz w:val="28"/>
          <w:szCs w:val="28"/>
        </w:rPr>
        <w:t>u</w:t>
      </w:r>
      <w:r w:rsidR="003E64D5" w:rsidRPr="00F9437B">
        <w:rPr>
          <w:iCs/>
          <w:sz w:val="28"/>
          <w:szCs w:val="28"/>
        </w:rPr>
        <w:t xml:space="preserve">. </w:t>
      </w:r>
    </w:p>
    <w:p w14:paraId="1811AEE8" w14:textId="7E9A713F" w:rsidR="005A3847" w:rsidRPr="00F9437B" w:rsidRDefault="00F9437B" w:rsidP="005A3847">
      <w:pPr>
        <w:spacing w:before="120" w:after="120"/>
        <w:jc w:val="center"/>
        <w:rPr>
          <w:iCs/>
          <w:sz w:val="28"/>
          <w:szCs w:val="28"/>
        </w:rPr>
      </w:pPr>
      <w:r w:rsidRPr="00F9437B">
        <w:rPr>
          <w:iCs/>
          <w:noProof/>
          <w:sz w:val="28"/>
          <w:szCs w:val="28"/>
        </w:rPr>
        <mc:AlternateContent>
          <mc:Choice Requires="wps">
            <w:drawing>
              <wp:anchor distT="45720" distB="45720" distL="114300" distR="114300" simplePos="0" relativeHeight="251659264" behindDoc="0" locked="0" layoutInCell="1" allowOverlap="1" wp14:anchorId="72A57257" wp14:editId="42578C31">
                <wp:simplePos x="0" y="0"/>
                <wp:positionH relativeFrom="column">
                  <wp:posOffset>418550</wp:posOffset>
                </wp:positionH>
                <wp:positionV relativeFrom="paragraph">
                  <wp:posOffset>50336</wp:posOffset>
                </wp:positionV>
                <wp:extent cx="249382" cy="272827"/>
                <wp:effectExtent l="0" t="0" r="17780" b="133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82" cy="272827"/>
                        </a:xfrm>
                        <a:prstGeom prst="rect">
                          <a:avLst/>
                        </a:prstGeom>
                        <a:solidFill>
                          <a:srgbClr val="FFFFFF"/>
                        </a:solidFill>
                        <a:ln w="9525">
                          <a:solidFill>
                            <a:srgbClr val="000000"/>
                          </a:solidFill>
                          <a:miter lim="800000"/>
                          <a:headEnd/>
                          <a:tailEnd/>
                        </a:ln>
                      </wps:spPr>
                      <wps:txbx>
                        <w:txbxContent>
                          <w:p w14:paraId="5C4DACF9" w14:textId="77777777" w:rsidR="00DD1932" w:rsidRDefault="00DD1932" w:rsidP="005A3847">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A57257" id="_x0000_t202" coordsize="21600,21600" o:spt="202" path="m,l,21600r21600,l21600,xe">
                <v:stroke joinstyle="miter"/>
                <v:path gradientshapeok="t" o:connecttype="rect"/>
              </v:shapetype>
              <v:shape id="Text Box 2" o:spid="_x0000_s1026" type="#_x0000_t202" style="position:absolute;left:0;text-align:left;margin-left:32.95pt;margin-top:3.95pt;width:19.65pt;height:2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">
                <v:textbox>
                  <w:txbxContent>
                    <w:p w14:paraId="5C4DACF9" w14:textId="77777777" w:rsidR="00DD1932" w:rsidRDefault="00DD1932" w:rsidP="005A3847">
                      <w:r>
                        <w:t>a</w:t>
                      </w:r>
                    </w:p>
                  </w:txbxContent>
                </v:textbox>
              </v:shape>
            </w:pict>
          </mc:Fallback>
        </mc:AlternateContent>
      </w:r>
      <w:r w:rsidR="005A3847" w:rsidRPr="00F9437B">
        <w:rPr>
          <w:iCs/>
          <w:noProof/>
          <w:sz w:val="28"/>
          <w:szCs w:val="28"/>
        </w:rPr>
        <mc:AlternateContent>
          <mc:Choice Requires="wps">
            <w:drawing>
              <wp:anchor distT="45720" distB="45720" distL="114300" distR="114300" simplePos="0" relativeHeight="251660288" behindDoc="0" locked="0" layoutInCell="1" allowOverlap="1" wp14:anchorId="4F2FBD34" wp14:editId="547C5F40">
                <wp:simplePos x="0" y="0"/>
                <wp:positionH relativeFrom="margin">
                  <wp:align>center</wp:align>
                </wp:positionH>
                <wp:positionV relativeFrom="paragraph">
                  <wp:posOffset>52449</wp:posOffset>
                </wp:positionV>
                <wp:extent cx="249382" cy="272827"/>
                <wp:effectExtent l="0" t="0" r="17780" b="1333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82" cy="272827"/>
                        </a:xfrm>
                        <a:prstGeom prst="rect">
                          <a:avLst/>
                        </a:prstGeom>
                        <a:solidFill>
                          <a:srgbClr val="FFFFFF"/>
                        </a:solidFill>
                        <a:ln w="9525">
                          <a:solidFill>
                            <a:srgbClr val="000000"/>
                          </a:solidFill>
                          <a:miter lim="800000"/>
                          <a:headEnd/>
                          <a:tailEnd/>
                        </a:ln>
                      </wps:spPr>
                      <wps:txbx>
                        <w:txbxContent>
                          <w:p w14:paraId="4426AA75" w14:textId="77777777" w:rsidR="00DD1932" w:rsidRDefault="00DD1932" w:rsidP="005A3847">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FBD34" id="_x0000_s1027" type="#_x0000_t202" style="position:absolute;left:0;text-align:left;margin-left:0;margin-top:4.15pt;width:19.65pt;height:21.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">
                <v:textbox>
                  <w:txbxContent>
                    <w:p w14:paraId="4426AA75" w14:textId="77777777" w:rsidR="00DD1932" w:rsidRDefault="00DD1932" w:rsidP="005A3847">
                      <w:r>
                        <w:t>b</w:t>
                      </w:r>
                    </w:p>
                  </w:txbxContent>
                </v:textbox>
                <w10:wrap anchorx="margin"/>
              </v:shape>
            </w:pict>
          </mc:Fallback>
        </mc:AlternateContent>
      </w:r>
      <w:r w:rsidR="005A3847" w:rsidRPr="00F9437B">
        <w:rPr>
          <w:noProof/>
          <w:sz w:val="28"/>
          <w:szCs w:val="28"/>
        </w:rPr>
        <w:drawing>
          <wp:inline distT="0" distB="0" distL="0" distR="0" wp14:anchorId="072D27C7" wp14:editId="2D3245A2">
            <wp:extent cx="5413562" cy="1802921"/>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0755" cy="1825299"/>
                    </a:xfrm>
                    <a:prstGeom prst="rect">
                      <a:avLst/>
                    </a:prstGeom>
                  </pic:spPr>
                </pic:pic>
              </a:graphicData>
            </a:graphic>
          </wp:inline>
        </w:drawing>
      </w:r>
    </w:p>
    <w:p w14:paraId="796FC043" w14:textId="77777777" w:rsidR="005A3847" w:rsidRPr="00F9437B" w:rsidRDefault="005A3847" w:rsidP="005A3847">
      <w:pPr>
        <w:spacing w:before="120" w:after="120"/>
        <w:jc w:val="center"/>
        <w:rPr>
          <w:iCs/>
        </w:rPr>
      </w:pPr>
      <w:r w:rsidRPr="00F9437B">
        <w:rPr>
          <w:rStyle w:val="normaltextrun"/>
          <w:b/>
          <w:bCs/>
          <w:i/>
          <w:iCs/>
          <w:sz w:val="28"/>
          <w:szCs w:val="28"/>
        </w:rPr>
        <w:t>4.</w:t>
      </w:r>
      <w:r w:rsidRPr="00F9437B">
        <w:rPr>
          <w:rStyle w:val="normaltextrun"/>
          <w:b/>
          <w:bCs/>
          <w:i/>
          <w:iCs/>
        </w:rPr>
        <w:t xml:space="preserve">attēls.  Kopprojektā ELWIND priekšizpētes pētījumā izvēlētie laukumi </w:t>
      </w:r>
      <w:r w:rsidRPr="00F9437B">
        <w:rPr>
          <w:b/>
          <w:bCs/>
          <w:i/>
        </w:rPr>
        <w:t>vēja parku izpētes zonās E4 (a) un E5(b).</w:t>
      </w:r>
    </w:p>
    <w:p w14:paraId="66327B44" w14:textId="4BDA9211" w:rsidR="003E64D5" w:rsidRPr="00F9437B" w:rsidRDefault="003E64D5" w:rsidP="001D3BC6">
      <w:pPr>
        <w:spacing w:before="120" w:after="120"/>
        <w:ind w:firstLine="567"/>
        <w:jc w:val="both"/>
        <w:rPr>
          <w:sz w:val="28"/>
          <w:szCs w:val="28"/>
        </w:rPr>
      </w:pPr>
      <w:r w:rsidRPr="00F9437B">
        <w:rPr>
          <w:sz w:val="28"/>
          <w:szCs w:val="28"/>
        </w:rPr>
        <w:t xml:space="preserve">  Kopprojekta ELWIND atkrastes vēja parka laukumu ar veikto IVN un sagatavoto </w:t>
      </w:r>
      <w:r w:rsidR="00251F9D">
        <w:rPr>
          <w:sz w:val="28"/>
          <w:szCs w:val="28"/>
        </w:rPr>
        <w:t xml:space="preserve">elektropārvades </w:t>
      </w:r>
      <w:r w:rsidRPr="00F9437B">
        <w:rPr>
          <w:sz w:val="28"/>
          <w:szCs w:val="28"/>
        </w:rPr>
        <w:t>tīklu pieslēgumu plānots nodot</w:t>
      </w:r>
      <w:r w:rsidR="00CE03DF">
        <w:rPr>
          <w:sz w:val="28"/>
          <w:szCs w:val="28"/>
        </w:rPr>
        <w:t xml:space="preserve"> </w:t>
      </w:r>
      <w:r w:rsidRPr="00F9437B">
        <w:rPr>
          <w:sz w:val="28"/>
          <w:szCs w:val="28"/>
        </w:rPr>
        <w:t>izsolē  2025.</w:t>
      </w:r>
      <w:r w:rsidR="001D3BC6" w:rsidRPr="00F9437B">
        <w:rPr>
          <w:sz w:val="28"/>
          <w:szCs w:val="28"/>
        </w:rPr>
        <w:t xml:space="preserve"> – </w:t>
      </w:r>
      <w:r w:rsidRPr="00F9437B">
        <w:rPr>
          <w:sz w:val="28"/>
          <w:szCs w:val="28"/>
        </w:rPr>
        <w:t xml:space="preserve">2026. gadā, lai līdz 2030. gadam projekta attīstītājs (izsoles uzvarētājs) pabeigtu atkrastes vēja parka izbūvi un pārvades sistēmas operatori izbūvētu </w:t>
      </w:r>
      <w:r w:rsidR="00251F9D">
        <w:rPr>
          <w:sz w:val="28"/>
          <w:szCs w:val="28"/>
        </w:rPr>
        <w:t xml:space="preserve">elektropārvades </w:t>
      </w:r>
      <w:r w:rsidRPr="00F9437B">
        <w:rPr>
          <w:sz w:val="28"/>
          <w:szCs w:val="28"/>
        </w:rPr>
        <w:t xml:space="preserve">tīklu savienojumus un </w:t>
      </w:r>
      <w:r w:rsidR="00251F9D">
        <w:rPr>
          <w:sz w:val="28"/>
          <w:szCs w:val="28"/>
        </w:rPr>
        <w:t xml:space="preserve">to </w:t>
      </w:r>
      <w:r w:rsidRPr="00F9437B">
        <w:rPr>
          <w:sz w:val="28"/>
          <w:szCs w:val="28"/>
        </w:rPr>
        <w:t xml:space="preserve">pievienojumus sauszemes elektropārvades tīklam. </w:t>
      </w:r>
    </w:p>
    <w:p w14:paraId="262CF480" w14:textId="5B07E369" w:rsidR="007D55A1" w:rsidRPr="00F9437B" w:rsidRDefault="007D55A1" w:rsidP="007D55A1">
      <w:pPr>
        <w:spacing w:before="120" w:after="120"/>
        <w:ind w:firstLine="567"/>
        <w:jc w:val="both"/>
        <w:rPr>
          <w:sz w:val="28"/>
          <w:szCs w:val="28"/>
          <w:lang w:eastAsia="sv-SE"/>
        </w:rPr>
      </w:pPr>
      <w:r w:rsidRPr="00F9437B">
        <w:rPr>
          <w:sz w:val="28"/>
          <w:szCs w:val="28"/>
          <w:lang w:eastAsia="sv-SE"/>
        </w:rPr>
        <w:t xml:space="preserve">Kopprojekta ELWIND IVN posma un starptautisko investoru piesaistīšanas nepieciešamo pasākumu īstenošanai, tai skaitā publicitātes aktivitāšu nodrošināšanai, kā arī turpmākajai finansējuma nodrošināšanai EM un LIAA darbiniekiem 2022. un 2023. gadā varētu būt nepieciešams papildus finansējums 100 000 EUR katru gadu, tostarp nodrošinot, ka projekta ietvaros īstenotās aktivitātes tiek </w:t>
      </w:r>
      <w:r w:rsidR="0018788A">
        <w:rPr>
          <w:sz w:val="28"/>
          <w:szCs w:val="28"/>
          <w:lang w:eastAsia="sv-SE"/>
        </w:rPr>
        <w:t>savlaicīgi</w:t>
      </w:r>
      <w:r w:rsidRPr="00F9437B">
        <w:rPr>
          <w:sz w:val="28"/>
          <w:szCs w:val="28"/>
          <w:lang w:eastAsia="sv-SE"/>
        </w:rPr>
        <w:t xml:space="preserve"> saskaņotas ar Ekonomikas ministriju. </w:t>
      </w:r>
    </w:p>
    <w:p w14:paraId="2E14E96A" w14:textId="6304FE9F" w:rsidR="00461C8E" w:rsidRPr="00F9437B" w:rsidRDefault="00272A1C" w:rsidP="00461C8E">
      <w:pPr>
        <w:spacing w:before="120" w:after="120"/>
        <w:ind w:firstLine="567"/>
        <w:jc w:val="both"/>
        <w:rPr>
          <w:sz w:val="28"/>
          <w:szCs w:val="28"/>
        </w:rPr>
      </w:pPr>
      <w:r w:rsidRPr="00F9437B">
        <w:rPr>
          <w:sz w:val="28"/>
          <w:szCs w:val="28"/>
        </w:rPr>
        <w:t xml:space="preserve">Vienlaicīgi ar atkrastes vēja parku laukumu </w:t>
      </w:r>
      <w:r w:rsidR="00251F9D">
        <w:rPr>
          <w:sz w:val="28"/>
          <w:szCs w:val="28"/>
        </w:rPr>
        <w:t>iz</w:t>
      </w:r>
      <w:r w:rsidRPr="00F9437B">
        <w:rPr>
          <w:sz w:val="28"/>
          <w:szCs w:val="28"/>
        </w:rPr>
        <w:t xml:space="preserve">vērtējumu, pārvades sistēmas operatori </w:t>
      </w:r>
      <w:r w:rsidR="0063615D" w:rsidRPr="00F9437B">
        <w:rPr>
          <w:sz w:val="28"/>
          <w:szCs w:val="28"/>
        </w:rPr>
        <w:t>AST</w:t>
      </w:r>
      <w:r w:rsidRPr="00F9437B">
        <w:rPr>
          <w:sz w:val="28"/>
          <w:szCs w:val="28"/>
        </w:rPr>
        <w:t xml:space="preserve"> un Elering </w:t>
      </w:r>
      <w:r w:rsidR="00461C8E">
        <w:rPr>
          <w:sz w:val="28"/>
          <w:szCs w:val="28"/>
        </w:rPr>
        <w:t xml:space="preserve">uzsāka izpēti par iespējamo pievienošanas punktu izvērtējumu sauszemē un paredzēto sauszemes trases koridoru salīdzināšanu, kā arī izpēti par potenciālā jūras </w:t>
      </w:r>
      <w:r w:rsidR="00461C8E" w:rsidRPr="00F9437B">
        <w:rPr>
          <w:sz w:val="28"/>
          <w:szCs w:val="28"/>
        </w:rPr>
        <w:t>elektropārvades tīkl</w:t>
      </w:r>
      <w:r w:rsidR="00461C8E">
        <w:rPr>
          <w:sz w:val="28"/>
          <w:szCs w:val="28"/>
        </w:rPr>
        <w:t>a</w:t>
      </w:r>
      <w:r w:rsidR="00461C8E" w:rsidRPr="00F9437B">
        <w:rPr>
          <w:sz w:val="28"/>
          <w:szCs w:val="28"/>
        </w:rPr>
        <w:t xml:space="preserve"> </w:t>
      </w:r>
      <w:r w:rsidR="00461C8E">
        <w:rPr>
          <w:sz w:val="28"/>
          <w:szCs w:val="28"/>
        </w:rPr>
        <w:t>variantiem</w:t>
      </w:r>
      <w:r w:rsidR="00461C8E" w:rsidRPr="00F9437B">
        <w:rPr>
          <w:sz w:val="28"/>
          <w:szCs w:val="28"/>
        </w:rPr>
        <w:t xml:space="preserve"> un to izmaksu </w:t>
      </w:r>
      <w:r w:rsidR="00461C8E">
        <w:rPr>
          <w:sz w:val="28"/>
          <w:szCs w:val="28"/>
        </w:rPr>
        <w:t>iz</w:t>
      </w:r>
      <w:r w:rsidR="00461C8E" w:rsidRPr="00F9437B">
        <w:rPr>
          <w:sz w:val="28"/>
          <w:szCs w:val="28"/>
        </w:rPr>
        <w:t>vērtējumu.</w:t>
      </w:r>
      <w:r w:rsidR="00461C8E">
        <w:rPr>
          <w:sz w:val="28"/>
          <w:szCs w:val="28"/>
        </w:rPr>
        <w:t xml:space="preserve"> Abu izpēšu rezultāti un secinājumi ir sagaidāmi 2021. gada beigās.</w:t>
      </w:r>
    </w:p>
    <w:p w14:paraId="2BE11863" w14:textId="5BFCBAEF" w:rsidR="0063615D" w:rsidRPr="00F9437B" w:rsidRDefault="0063615D" w:rsidP="00461C8E">
      <w:pPr>
        <w:spacing w:before="120" w:after="120"/>
        <w:ind w:firstLine="567"/>
        <w:jc w:val="both"/>
        <w:rPr>
          <w:sz w:val="28"/>
          <w:szCs w:val="28"/>
          <w:shd w:val="clear" w:color="auto" w:fill="FFFFFF"/>
        </w:rPr>
      </w:pPr>
      <w:r w:rsidRPr="00F9437B">
        <w:rPr>
          <w:sz w:val="28"/>
          <w:szCs w:val="28"/>
          <w:shd w:val="clear" w:color="auto" w:fill="FFFFFF"/>
        </w:rPr>
        <w:lastRenderedPageBreak/>
        <w:t xml:space="preserve">Projekta izstrādes un infrastruktūras izveidei plānots piesaistīt līdzfinansējumu no CEF līdzekļiem. Lai </w:t>
      </w:r>
      <w:r w:rsidR="0025216E" w:rsidRPr="00F9437B">
        <w:rPr>
          <w:sz w:val="28"/>
          <w:szCs w:val="28"/>
          <w:shd w:val="clear" w:color="auto" w:fill="FFFFFF"/>
        </w:rPr>
        <w:t>K</w:t>
      </w:r>
      <w:r w:rsidRPr="00F9437B">
        <w:rPr>
          <w:sz w:val="28"/>
          <w:szCs w:val="28"/>
          <w:shd w:val="clear" w:color="auto" w:fill="FFFFFF"/>
        </w:rPr>
        <w:t>opprojekts ELWIND varētu pretendēt uz CEF</w:t>
      </w:r>
      <w:r w:rsidR="00461C8E">
        <w:rPr>
          <w:sz w:val="28"/>
          <w:szCs w:val="28"/>
          <w:shd w:val="clear" w:color="auto" w:fill="FFFFFF"/>
        </w:rPr>
        <w:t>-ENERGY</w:t>
      </w:r>
      <w:r w:rsidRPr="00F9437B">
        <w:rPr>
          <w:sz w:val="28"/>
          <w:szCs w:val="28"/>
          <w:shd w:val="clear" w:color="auto" w:fill="FFFFFF"/>
        </w:rPr>
        <w:t xml:space="preserve"> līdzfinansējumu elektroenerģijas pārvades infrastruktūras izbūvei ar atbalsta likmi līdz 75% apmērā, </w:t>
      </w:r>
      <w:r w:rsidR="00DE702D" w:rsidRPr="00F9437B">
        <w:rPr>
          <w:sz w:val="28"/>
          <w:szCs w:val="28"/>
          <w:shd w:val="clear" w:color="auto" w:fill="FFFFFF"/>
        </w:rPr>
        <w:t>tā</w:t>
      </w:r>
      <w:r w:rsidRPr="00F9437B">
        <w:rPr>
          <w:sz w:val="28"/>
          <w:szCs w:val="28"/>
          <w:shd w:val="clear" w:color="auto" w:fill="FFFFFF"/>
        </w:rPr>
        <w:t xml:space="preserve"> infrastruktūras daļa</w:t>
      </w:r>
      <w:r w:rsidR="00DE702D" w:rsidRPr="00F9437B">
        <w:rPr>
          <w:sz w:val="28"/>
          <w:szCs w:val="28"/>
          <w:shd w:val="clear" w:color="auto" w:fill="FFFFFF"/>
        </w:rPr>
        <w:t xml:space="preserve"> </w:t>
      </w:r>
      <w:r w:rsidRPr="00F9437B">
        <w:rPr>
          <w:sz w:val="28"/>
          <w:szCs w:val="28"/>
          <w:shd w:val="clear" w:color="auto" w:fill="FFFFFF"/>
        </w:rPr>
        <w:t xml:space="preserve">jābūt iekļautai Eiropas </w:t>
      </w:r>
      <w:r w:rsidR="00461C8E">
        <w:rPr>
          <w:sz w:val="28"/>
          <w:szCs w:val="28"/>
          <w:shd w:val="clear" w:color="auto" w:fill="FFFFFF"/>
        </w:rPr>
        <w:t xml:space="preserve">plānošanas </w:t>
      </w:r>
      <w:r w:rsidRPr="00F9437B">
        <w:rPr>
          <w:sz w:val="28"/>
          <w:szCs w:val="28"/>
          <w:shd w:val="clear" w:color="auto" w:fill="FFFFFF"/>
        </w:rPr>
        <w:t xml:space="preserve">attīstības dokumentos atbilstoši </w:t>
      </w:r>
      <w:r w:rsidR="001E6B96" w:rsidRPr="00F9437B">
        <w:rPr>
          <w:sz w:val="28"/>
          <w:szCs w:val="28"/>
          <w:shd w:val="clear" w:color="auto" w:fill="FFFFFF"/>
        </w:rPr>
        <w:t>Eiropas Parlamenta un Padomes Regulai (ES) Nr. 347/2013</w:t>
      </w:r>
      <w:r w:rsidR="00251F9D">
        <w:rPr>
          <w:sz w:val="28"/>
          <w:szCs w:val="28"/>
          <w:shd w:val="clear" w:color="auto" w:fill="FFFFFF"/>
        </w:rPr>
        <w:t>,</w:t>
      </w:r>
      <w:r w:rsidR="001E6B96" w:rsidRPr="00F9437B">
        <w:rPr>
          <w:sz w:val="28"/>
          <w:szCs w:val="28"/>
          <w:shd w:val="clear" w:color="auto" w:fill="FFFFFF"/>
        </w:rPr>
        <w:t xml:space="preserve"> ar ko nosaka Eiropas energoinfrastruktūras pamatnostādnes</w:t>
      </w:r>
      <w:r w:rsidRPr="00F9437B">
        <w:rPr>
          <w:sz w:val="28"/>
          <w:szCs w:val="28"/>
          <w:shd w:val="clear" w:color="auto" w:fill="FFFFFF"/>
        </w:rPr>
        <w:t xml:space="preserve">, tas ir, tam jābūt iekļautam </w:t>
      </w:r>
      <w:r w:rsidR="00F1063D" w:rsidRPr="00F1063D">
        <w:rPr>
          <w:sz w:val="28"/>
          <w:szCs w:val="28"/>
          <w:shd w:val="clear" w:color="auto" w:fill="FFFFFF"/>
        </w:rPr>
        <w:t>Eiropas Savienības Pārvades sistēmas operatoru apvienības (</w:t>
      </w:r>
      <w:r w:rsidR="00F1063D">
        <w:rPr>
          <w:sz w:val="28"/>
          <w:szCs w:val="28"/>
          <w:shd w:val="clear" w:color="auto" w:fill="FFFFFF"/>
        </w:rPr>
        <w:t>turpmāk</w:t>
      </w:r>
      <w:r w:rsidR="00F1063D" w:rsidRPr="00F1063D">
        <w:rPr>
          <w:sz w:val="28"/>
          <w:szCs w:val="28"/>
          <w:shd w:val="clear" w:color="auto" w:fill="FFFFFF"/>
        </w:rPr>
        <w:t xml:space="preserve"> – ENTSO-E) Eiropas kopienas elektropārvades tīkla</w:t>
      </w:r>
      <w:r w:rsidR="00F1063D">
        <w:rPr>
          <w:sz w:val="28"/>
          <w:szCs w:val="28"/>
          <w:shd w:val="clear" w:color="auto" w:fill="FFFFFF"/>
        </w:rPr>
        <w:t xml:space="preserve"> </w:t>
      </w:r>
      <w:r w:rsidRPr="00F9437B">
        <w:rPr>
          <w:sz w:val="28"/>
          <w:szCs w:val="28"/>
          <w:shd w:val="clear" w:color="auto" w:fill="FFFFFF"/>
        </w:rPr>
        <w:t xml:space="preserve">desmitgades attīstības plānā un Kopējo interešu projektu (turpmāk – PCI) sarakstā. </w:t>
      </w:r>
      <w:r w:rsidR="00461C8E">
        <w:rPr>
          <w:sz w:val="28"/>
          <w:szCs w:val="28"/>
          <w:shd w:val="clear" w:color="auto" w:fill="FFFFFF"/>
        </w:rPr>
        <w:t>2021. gada 15. oktobrī p</w:t>
      </w:r>
      <w:r w:rsidR="00461C8E" w:rsidRPr="00F9437B">
        <w:rPr>
          <w:sz w:val="28"/>
          <w:szCs w:val="28"/>
          <w:shd w:val="clear" w:color="auto" w:fill="FFFFFF"/>
        </w:rPr>
        <w:t>rojekt</w:t>
      </w:r>
      <w:r w:rsidR="00461C8E">
        <w:rPr>
          <w:sz w:val="28"/>
          <w:szCs w:val="28"/>
          <w:shd w:val="clear" w:color="auto" w:fill="FFFFFF"/>
        </w:rPr>
        <w:t>s</w:t>
      </w:r>
      <w:r w:rsidR="00461C8E" w:rsidRPr="00F9437B">
        <w:rPr>
          <w:sz w:val="28"/>
          <w:szCs w:val="28"/>
          <w:shd w:val="clear" w:color="auto" w:fill="FFFFFF"/>
        </w:rPr>
        <w:t xml:space="preserve"> </w:t>
      </w:r>
      <w:r w:rsidR="00461C8E">
        <w:rPr>
          <w:sz w:val="28"/>
          <w:szCs w:val="28"/>
          <w:shd w:val="clear" w:color="auto" w:fill="FFFFFF"/>
        </w:rPr>
        <w:t xml:space="preserve">ir iekļauts </w:t>
      </w:r>
      <w:r w:rsidRPr="00F9437B">
        <w:rPr>
          <w:sz w:val="28"/>
          <w:szCs w:val="28"/>
          <w:shd w:val="clear" w:color="auto" w:fill="FFFFFF"/>
        </w:rPr>
        <w:t xml:space="preserve"> ENTSO-E desmitgades attīstības plānā</w:t>
      </w:r>
      <w:r w:rsidR="002A6215">
        <w:rPr>
          <w:sz w:val="28"/>
          <w:szCs w:val="28"/>
          <w:shd w:val="clear" w:color="auto" w:fill="FFFFFF"/>
        </w:rPr>
        <w:t xml:space="preserve"> 2022, pēc kura apstiprināšanas projekts jāiekļauj 6.PCI sarakstā. </w:t>
      </w:r>
      <w:r w:rsidR="00251F9D">
        <w:rPr>
          <w:sz w:val="28"/>
          <w:szCs w:val="28"/>
          <w:shd w:val="clear" w:color="auto" w:fill="FFFFFF"/>
        </w:rPr>
        <w:t>6</w:t>
      </w:r>
      <w:r w:rsidR="002A6215">
        <w:rPr>
          <w:sz w:val="28"/>
          <w:szCs w:val="28"/>
          <w:shd w:val="clear" w:color="auto" w:fill="FFFFFF"/>
        </w:rPr>
        <w:t>.PCI saraksts, kurā plānots iekļaut atkrastes vēja parka un infrastruktūras projektus, tiks publicēts 2023.gadā</w:t>
      </w:r>
      <w:r w:rsidR="00FF6ADC">
        <w:rPr>
          <w:sz w:val="28"/>
          <w:szCs w:val="28"/>
          <w:shd w:val="clear" w:color="auto" w:fill="FFFFFF"/>
        </w:rPr>
        <w:t>.</w:t>
      </w:r>
      <w:r w:rsidR="00251F9D">
        <w:rPr>
          <w:sz w:val="28"/>
          <w:szCs w:val="28"/>
          <w:shd w:val="clear" w:color="auto" w:fill="FFFFFF"/>
        </w:rPr>
        <w:t xml:space="preserve"> </w:t>
      </w:r>
      <w:r w:rsidR="00ED3BC5" w:rsidRPr="00F9437B">
        <w:rPr>
          <w:sz w:val="28"/>
          <w:szCs w:val="28"/>
          <w:shd w:val="clear" w:color="auto" w:fill="FFFFFF"/>
        </w:rPr>
        <w:t xml:space="preserve">Vienlaikus, </w:t>
      </w:r>
      <w:r w:rsidR="00ED3BC5" w:rsidRPr="00F9437B">
        <w:rPr>
          <w:sz w:val="28"/>
          <w:szCs w:val="28"/>
        </w:rPr>
        <w:t>Kopprojekt</w:t>
      </w:r>
      <w:r w:rsidR="00FF6ADC">
        <w:rPr>
          <w:sz w:val="28"/>
          <w:szCs w:val="28"/>
        </w:rPr>
        <w:t>s</w:t>
      </w:r>
      <w:r w:rsidR="00ED3BC5" w:rsidRPr="00F9437B">
        <w:rPr>
          <w:sz w:val="28"/>
          <w:szCs w:val="28"/>
        </w:rPr>
        <w:t xml:space="preserve"> ELWIND</w:t>
      </w:r>
      <w:r w:rsidRPr="00F9437B">
        <w:rPr>
          <w:sz w:val="28"/>
          <w:szCs w:val="28"/>
          <w:shd w:val="clear" w:color="auto" w:fill="FFFFFF"/>
        </w:rPr>
        <w:t xml:space="preserve"> var pretendēt uz CEF</w:t>
      </w:r>
      <w:r w:rsidR="002A6215">
        <w:rPr>
          <w:sz w:val="28"/>
          <w:szCs w:val="28"/>
          <w:shd w:val="clear" w:color="auto" w:fill="FFFFFF"/>
        </w:rPr>
        <w:t>-RES</w:t>
      </w:r>
      <w:r w:rsidRPr="00F9437B">
        <w:rPr>
          <w:sz w:val="28"/>
          <w:szCs w:val="28"/>
          <w:shd w:val="clear" w:color="auto" w:fill="FFFFFF"/>
        </w:rPr>
        <w:t xml:space="preserve"> līdzfinansējumu pārrobežu projektiem atjaunojamās enerģijas jomā (neiekļaujot pārvades infrastruktūru) ar atbalsta likmi līdz 50% apmērā un šī līdzfinansējuma pirmais uzsaukums gaidāms </w:t>
      </w:r>
      <w:r w:rsidRPr="00DF540D">
        <w:rPr>
          <w:sz w:val="28"/>
          <w:szCs w:val="28"/>
          <w:shd w:val="clear" w:color="auto" w:fill="FFFFFF"/>
        </w:rPr>
        <w:t>202</w:t>
      </w:r>
      <w:r w:rsidR="0033390F" w:rsidRPr="00DF540D">
        <w:rPr>
          <w:sz w:val="28"/>
          <w:szCs w:val="28"/>
          <w:shd w:val="clear" w:color="auto" w:fill="FFFFFF"/>
        </w:rPr>
        <w:t>2</w:t>
      </w:r>
      <w:r w:rsidRPr="00DF540D">
        <w:rPr>
          <w:sz w:val="28"/>
          <w:szCs w:val="28"/>
          <w:shd w:val="clear" w:color="auto" w:fill="FFFFFF"/>
        </w:rPr>
        <w:t xml:space="preserve">.gada </w:t>
      </w:r>
      <w:r w:rsidR="008F57A3">
        <w:rPr>
          <w:sz w:val="28"/>
          <w:szCs w:val="28"/>
          <w:shd w:val="clear" w:color="auto" w:fill="FFFFFF"/>
        </w:rPr>
        <w:t>3</w:t>
      </w:r>
      <w:r w:rsidR="0033390F" w:rsidRPr="00DF540D">
        <w:rPr>
          <w:sz w:val="28"/>
          <w:szCs w:val="28"/>
          <w:shd w:val="clear" w:color="auto" w:fill="FFFFFF"/>
        </w:rPr>
        <w:t>.ceturksnī</w:t>
      </w:r>
      <w:r w:rsidRPr="00F9437B">
        <w:rPr>
          <w:sz w:val="28"/>
          <w:szCs w:val="28"/>
          <w:shd w:val="clear" w:color="auto" w:fill="FFFFFF"/>
        </w:rPr>
        <w:t>.</w:t>
      </w:r>
    </w:p>
    <w:p w14:paraId="2E3E3359" w14:textId="6E5B3E0C" w:rsidR="004A466B" w:rsidRPr="00F9437B" w:rsidRDefault="00D1317E" w:rsidP="004B6716">
      <w:pPr>
        <w:pStyle w:val="Heading2"/>
        <w:numPr>
          <w:ilvl w:val="1"/>
          <w:numId w:val="3"/>
        </w:numPr>
        <w:spacing w:before="480" w:after="240"/>
        <w:ind w:left="0" w:firstLine="284"/>
        <w:rPr>
          <w:rFonts w:cs="Times New Roman"/>
          <w:sz w:val="28"/>
          <w:szCs w:val="28"/>
          <w:lang w:eastAsia="sv-SE"/>
        </w:rPr>
      </w:pPr>
      <w:bookmarkStart w:id="122" w:name="_Toc81564970"/>
      <w:bookmarkStart w:id="123" w:name="_Toc81568438"/>
      <w:bookmarkStart w:id="124" w:name="_Toc80792312"/>
      <w:bookmarkStart w:id="125" w:name="_Toc80792382"/>
      <w:bookmarkStart w:id="126" w:name="_Toc80794060"/>
      <w:bookmarkStart w:id="127" w:name="_Toc80794200"/>
      <w:bookmarkStart w:id="128" w:name="_Toc80794287"/>
      <w:bookmarkStart w:id="129" w:name="_Toc80794449"/>
      <w:bookmarkStart w:id="130" w:name="_Toc80796143"/>
      <w:bookmarkStart w:id="131" w:name="_Toc80796206"/>
      <w:bookmarkStart w:id="132" w:name="_Toc80785707"/>
      <w:bookmarkStart w:id="133" w:name="_Toc80792383"/>
      <w:bookmarkStart w:id="134" w:name="_Toc80800513"/>
      <w:bookmarkStart w:id="135" w:name="_Toc82004269"/>
      <w:bookmarkEnd w:id="122"/>
      <w:bookmarkEnd w:id="123"/>
      <w:bookmarkEnd w:id="124"/>
      <w:bookmarkEnd w:id="125"/>
      <w:bookmarkEnd w:id="126"/>
      <w:bookmarkEnd w:id="127"/>
      <w:bookmarkEnd w:id="128"/>
      <w:bookmarkEnd w:id="129"/>
      <w:bookmarkEnd w:id="130"/>
      <w:bookmarkEnd w:id="131"/>
      <w:r w:rsidRPr="00F9437B">
        <w:rPr>
          <w:rFonts w:cs="Times New Roman"/>
          <w:sz w:val="28"/>
          <w:szCs w:val="28"/>
          <w:lang w:eastAsia="sv-SE"/>
        </w:rPr>
        <w:t xml:space="preserve">Latvijā </w:t>
      </w:r>
      <w:bookmarkEnd w:id="132"/>
      <w:bookmarkEnd w:id="133"/>
      <w:bookmarkEnd w:id="134"/>
      <w:r w:rsidRPr="00F9437B">
        <w:rPr>
          <w:rFonts w:cs="Times New Roman"/>
          <w:sz w:val="28"/>
          <w:szCs w:val="28"/>
          <w:lang w:eastAsia="sv-SE"/>
        </w:rPr>
        <w:t>veicamās aktivitātes</w:t>
      </w:r>
      <w:bookmarkEnd w:id="135"/>
      <w:r w:rsidR="005574D9" w:rsidRPr="00F9437B">
        <w:rPr>
          <w:rFonts w:cs="Times New Roman"/>
          <w:sz w:val="28"/>
          <w:szCs w:val="28"/>
          <w:lang w:eastAsia="sv-SE"/>
        </w:rPr>
        <w:t xml:space="preserve"> </w:t>
      </w:r>
    </w:p>
    <w:p w14:paraId="033DB9B7" w14:textId="26E07320" w:rsidR="0085448E" w:rsidRPr="00F9437B" w:rsidRDefault="0085448E" w:rsidP="0085448E">
      <w:pPr>
        <w:spacing w:before="120" w:after="120"/>
        <w:ind w:firstLine="567"/>
        <w:jc w:val="both"/>
        <w:rPr>
          <w:bCs/>
          <w:sz w:val="28"/>
          <w:szCs w:val="28"/>
        </w:rPr>
      </w:pPr>
      <w:r w:rsidRPr="00F9437B">
        <w:rPr>
          <w:sz w:val="28"/>
          <w:szCs w:val="28"/>
          <w:lang w:eastAsia="sv-SE"/>
        </w:rPr>
        <w:t xml:space="preserve">Kopprojekta ELWIND īstenošana </w:t>
      </w:r>
      <w:r w:rsidR="001F1CF4" w:rsidRPr="00F9437B">
        <w:rPr>
          <w:bCs/>
          <w:sz w:val="28"/>
          <w:szCs w:val="28"/>
        </w:rPr>
        <w:t>paredzēta</w:t>
      </w:r>
      <w:r w:rsidRPr="00F9437B">
        <w:rPr>
          <w:bCs/>
          <w:sz w:val="28"/>
          <w:szCs w:val="28"/>
        </w:rPr>
        <w:t xml:space="preserve"> trīs provizorisk</w:t>
      </w:r>
      <w:r w:rsidR="001F1CF4" w:rsidRPr="00F9437B">
        <w:rPr>
          <w:bCs/>
          <w:sz w:val="28"/>
          <w:szCs w:val="28"/>
        </w:rPr>
        <w:t>u</w:t>
      </w:r>
      <w:r w:rsidRPr="00F9437B">
        <w:rPr>
          <w:bCs/>
          <w:sz w:val="28"/>
          <w:szCs w:val="28"/>
        </w:rPr>
        <w:t xml:space="preserve"> posm</w:t>
      </w:r>
      <w:r w:rsidR="001F1CF4" w:rsidRPr="00F9437B">
        <w:rPr>
          <w:bCs/>
          <w:sz w:val="28"/>
          <w:szCs w:val="28"/>
        </w:rPr>
        <w:t>u ietvaros</w:t>
      </w:r>
      <w:r w:rsidRPr="00F9437B">
        <w:rPr>
          <w:bCs/>
          <w:sz w:val="28"/>
          <w:szCs w:val="28"/>
        </w:rPr>
        <w:t>, ievērojot veicam</w:t>
      </w:r>
      <w:r w:rsidR="001F1CF4" w:rsidRPr="00F9437B">
        <w:rPr>
          <w:bCs/>
          <w:sz w:val="28"/>
          <w:szCs w:val="28"/>
        </w:rPr>
        <w:t>o</w:t>
      </w:r>
      <w:r w:rsidRPr="00F9437B">
        <w:rPr>
          <w:bCs/>
          <w:sz w:val="28"/>
          <w:szCs w:val="28"/>
        </w:rPr>
        <w:t xml:space="preserve"> aktivitā</w:t>
      </w:r>
      <w:r w:rsidR="001F1CF4" w:rsidRPr="00F9437B">
        <w:rPr>
          <w:bCs/>
          <w:sz w:val="28"/>
          <w:szCs w:val="28"/>
        </w:rPr>
        <w:t>šu prioritāro secību</w:t>
      </w:r>
      <w:r w:rsidRPr="00F9437B">
        <w:rPr>
          <w:bCs/>
          <w:sz w:val="28"/>
          <w:szCs w:val="28"/>
        </w:rPr>
        <w:t>:</w:t>
      </w:r>
    </w:p>
    <w:p w14:paraId="720A43A5" w14:textId="1A070592" w:rsidR="0085448E" w:rsidRPr="00F9437B" w:rsidRDefault="0085448E" w:rsidP="00ED3BC5">
      <w:pPr>
        <w:pStyle w:val="ListParagraph"/>
        <w:widowControl w:val="0"/>
        <w:numPr>
          <w:ilvl w:val="0"/>
          <w:numId w:val="6"/>
        </w:numPr>
        <w:spacing w:before="120" w:after="120"/>
        <w:ind w:left="1134" w:hanging="283"/>
        <w:jc w:val="both"/>
        <w:rPr>
          <w:bCs/>
          <w:sz w:val="28"/>
          <w:szCs w:val="28"/>
          <w:lang w:val="lv-LV"/>
        </w:rPr>
      </w:pPr>
      <w:r w:rsidRPr="00F9437B">
        <w:rPr>
          <w:bCs/>
          <w:sz w:val="28"/>
          <w:szCs w:val="28"/>
          <w:lang w:val="lv-LV"/>
        </w:rPr>
        <w:t>priekšizpētes posms (īstenošana 2020.</w:t>
      </w:r>
      <w:r w:rsidR="00ED3BC5" w:rsidRPr="00F9437B">
        <w:rPr>
          <w:bCs/>
          <w:sz w:val="28"/>
          <w:szCs w:val="28"/>
          <w:lang w:val="lv-LV"/>
        </w:rPr>
        <w:t xml:space="preserve"> – </w:t>
      </w:r>
      <w:r w:rsidRPr="00F9437B">
        <w:rPr>
          <w:bCs/>
          <w:sz w:val="28"/>
          <w:szCs w:val="28"/>
          <w:lang w:val="lv-LV"/>
        </w:rPr>
        <w:t>2021.gads);</w:t>
      </w:r>
    </w:p>
    <w:p w14:paraId="0ED20A8E" w14:textId="312302FF" w:rsidR="0085448E" w:rsidRPr="00F9437B" w:rsidRDefault="0085448E" w:rsidP="001F1CF4">
      <w:pPr>
        <w:pStyle w:val="ListParagraph"/>
        <w:widowControl w:val="0"/>
        <w:numPr>
          <w:ilvl w:val="0"/>
          <w:numId w:val="6"/>
        </w:numPr>
        <w:spacing w:before="120" w:after="120"/>
        <w:ind w:left="1134" w:hanging="283"/>
        <w:jc w:val="both"/>
        <w:rPr>
          <w:bCs/>
          <w:sz w:val="28"/>
          <w:szCs w:val="28"/>
          <w:lang w:val="lv-LV"/>
        </w:rPr>
      </w:pPr>
      <w:r w:rsidRPr="00F9437B">
        <w:rPr>
          <w:bCs/>
          <w:sz w:val="28"/>
          <w:szCs w:val="28"/>
          <w:lang w:val="lv-LV"/>
        </w:rPr>
        <w:t xml:space="preserve">izpētes </w:t>
      </w:r>
      <w:r w:rsidR="00252C50" w:rsidRPr="00F9437B">
        <w:rPr>
          <w:bCs/>
          <w:sz w:val="28"/>
          <w:szCs w:val="28"/>
          <w:lang w:val="lv-LV"/>
        </w:rPr>
        <w:t>posms</w:t>
      </w:r>
      <w:r w:rsidRPr="00F9437B">
        <w:rPr>
          <w:bCs/>
          <w:sz w:val="28"/>
          <w:szCs w:val="28"/>
          <w:lang w:val="lv-LV"/>
        </w:rPr>
        <w:t xml:space="preserve"> (īstenošana 2022.</w:t>
      </w:r>
      <w:r w:rsidR="00ED3BC5" w:rsidRPr="00F9437B">
        <w:rPr>
          <w:bCs/>
          <w:sz w:val="28"/>
          <w:szCs w:val="28"/>
          <w:lang w:val="lv-LV"/>
        </w:rPr>
        <w:t xml:space="preserve"> – </w:t>
      </w:r>
      <w:r w:rsidRPr="00F9437B">
        <w:rPr>
          <w:bCs/>
          <w:sz w:val="28"/>
          <w:szCs w:val="28"/>
          <w:lang w:val="lv-LV"/>
        </w:rPr>
        <w:t>2025.gads);</w:t>
      </w:r>
    </w:p>
    <w:p w14:paraId="2AEBAC80" w14:textId="3B6E8923" w:rsidR="0085448E" w:rsidRPr="00F9437B" w:rsidRDefault="0085448E" w:rsidP="001F1CF4">
      <w:pPr>
        <w:pStyle w:val="ListParagraph"/>
        <w:widowControl w:val="0"/>
        <w:numPr>
          <w:ilvl w:val="0"/>
          <w:numId w:val="6"/>
        </w:numPr>
        <w:spacing w:before="120" w:after="120"/>
        <w:ind w:left="1134" w:hanging="283"/>
        <w:jc w:val="both"/>
        <w:rPr>
          <w:bCs/>
          <w:sz w:val="28"/>
          <w:szCs w:val="28"/>
          <w:lang w:val="lv-LV"/>
        </w:rPr>
      </w:pPr>
      <w:r w:rsidRPr="00F9437B">
        <w:rPr>
          <w:bCs/>
          <w:sz w:val="28"/>
          <w:szCs w:val="28"/>
          <w:lang w:val="lv-LV"/>
        </w:rPr>
        <w:t>celtniecības posms (īstenošana 2026.</w:t>
      </w:r>
      <w:r w:rsidR="00ED3BC5" w:rsidRPr="00F9437B">
        <w:rPr>
          <w:bCs/>
          <w:sz w:val="28"/>
          <w:szCs w:val="28"/>
          <w:lang w:val="lv-LV"/>
        </w:rPr>
        <w:t xml:space="preserve"> – </w:t>
      </w:r>
      <w:r w:rsidRPr="00F9437B">
        <w:rPr>
          <w:bCs/>
          <w:sz w:val="28"/>
          <w:szCs w:val="28"/>
          <w:lang w:val="lv-LV"/>
        </w:rPr>
        <w:t>2030.gads).</w:t>
      </w:r>
    </w:p>
    <w:p w14:paraId="5CF612EF" w14:textId="22163382" w:rsidR="0029513E" w:rsidRPr="00F9437B" w:rsidRDefault="0085448E" w:rsidP="0029513E">
      <w:pPr>
        <w:spacing w:before="120" w:after="120"/>
        <w:ind w:firstLine="567"/>
        <w:jc w:val="both"/>
        <w:rPr>
          <w:bCs/>
          <w:sz w:val="28"/>
          <w:szCs w:val="28"/>
        </w:rPr>
      </w:pPr>
      <w:r w:rsidRPr="00F9437B">
        <w:rPr>
          <w:sz w:val="28"/>
          <w:szCs w:val="28"/>
          <w:lang w:eastAsia="sv-SE"/>
        </w:rPr>
        <w:t>Kopprojekta ELWIND priekšizpētes posm</w:t>
      </w:r>
      <w:r w:rsidR="0018788A">
        <w:rPr>
          <w:sz w:val="28"/>
          <w:szCs w:val="28"/>
          <w:lang w:eastAsia="sv-SE"/>
        </w:rPr>
        <w:t>a</w:t>
      </w:r>
      <w:r w:rsidRPr="00F9437B">
        <w:rPr>
          <w:sz w:val="28"/>
          <w:szCs w:val="28"/>
          <w:lang w:eastAsia="sv-SE"/>
        </w:rPr>
        <w:t xml:space="preserve"> </w:t>
      </w:r>
      <w:r w:rsidR="0029513E" w:rsidRPr="00F9437B">
        <w:rPr>
          <w:bCs/>
          <w:sz w:val="28"/>
          <w:szCs w:val="28"/>
        </w:rPr>
        <w:t xml:space="preserve">mērķis ir uzsākt </w:t>
      </w:r>
      <w:r w:rsidR="0018788A">
        <w:rPr>
          <w:bCs/>
          <w:sz w:val="28"/>
          <w:szCs w:val="28"/>
        </w:rPr>
        <w:t>projekta</w:t>
      </w:r>
      <w:r w:rsidR="00ED3BC5" w:rsidRPr="00F9437B">
        <w:rPr>
          <w:bCs/>
          <w:sz w:val="28"/>
          <w:szCs w:val="28"/>
        </w:rPr>
        <w:t xml:space="preserve"> stratēģisku ieviešanu</w:t>
      </w:r>
      <w:r w:rsidR="00805AA9" w:rsidRPr="00F9437B">
        <w:rPr>
          <w:bCs/>
          <w:sz w:val="28"/>
          <w:szCs w:val="28"/>
        </w:rPr>
        <w:t xml:space="preserve">, </w:t>
      </w:r>
      <w:r w:rsidR="0029513E" w:rsidRPr="00F9437B">
        <w:rPr>
          <w:bCs/>
          <w:sz w:val="28"/>
          <w:szCs w:val="28"/>
        </w:rPr>
        <w:t>izstrādā</w:t>
      </w:r>
      <w:r w:rsidR="00805AA9" w:rsidRPr="00F9437B">
        <w:rPr>
          <w:bCs/>
          <w:sz w:val="28"/>
          <w:szCs w:val="28"/>
        </w:rPr>
        <w:t>jot</w:t>
      </w:r>
      <w:r w:rsidR="0029513E" w:rsidRPr="00F9437B">
        <w:rPr>
          <w:bCs/>
          <w:sz w:val="28"/>
          <w:szCs w:val="28"/>
        </w:rPr>
        <w:t xml:space="preserve"> efektīvu un ekonomiski izdevīgu tehniskā risinājuma plānu, </w:t>
      </w:r>
      <w:r w:rsidR="00805AA9" w:rsidRPr="00F9437B">
        <w:rPr>
          <w:bCs/>
          <w:sz w:val="28"/>
          <w:szCs w:val="28"/>
        </w:rPr>
        <w:t>kas nodrošinā</w:t>
      </w:r>
      <w:r w:rsidR="0018788A">
        <w:rPr>
          <w:bCs/>
          <w:sz w:val="28"/>
          <w:szCs w:val="28"/>
        </w:rPr>
        <w:t>tu</w:t>
      </w:r>
      <w:r w:rsidR="00805AA9" w:rsidRPr="00F9437B">
        <w:rPr>
          <w:bCs/>
          <w:sz w:val="28"/>
          <w:szCs w:val="28"/>
        </w:rPr>
        <w:t xml:space="preserve"> pamatojumu</w:t>
      </w:r>
      <w:r w:rsidR="0029513E" w:rsidRPr="00F9437B">
        <w:rPr>
          <w:bCs/>
          <w:sz w:val="28"/>
          <w:szCs w:val="28"/>
        </w:rPr>
        <w:t xml:space="preserve"> </w:t>
      </w:r>
      <w:r w:rsidR="0029513E" w:rsidRPr="00F9437B">
        <w:rPr>
          <w:sz w:val="28"/>
          <w:szCs w:val="28"/>
          <w:shd w:val="clear" w:color="auto" w:fill="FFFFFF"/>
        </w:rPr>
        <w:t xml:space="preserve">CEF </w:t>
      </w:r>
      <w:r w:rsidR="0029513E" w:rsidRPr="00F9437B">
        <w:rPr>
          <w:bCs/>
          <w:sz w:val="28"/>
          <w:szCs w:val="28"/>
        </w:rPr>
        <w:t xml:space="preserve">līdzfinansējuma piesaistei. Projekta priekšizpētes posmā tiek: </w:t>
      </w:r>
    </w:p>
    <w:p w14:paraId="6741491E" w14:textId="77777777" w:rsidR="0029513E" w:rsidRPr="00F9437B" w:rsidRDefault="0029513E" w:rsidP="0029513E">
      <w:pPr>
        <w:pStyle w:val="ListParagraph"/>
        <w:numPr>
          <w:ilvl w:val="0"/>
          <w:numId w:val="8"/>
        </w:numPr>
        <w:spacing w:before="120" w:after="120"/>
        <w:jc w:val="both"/>
        <w:rPr>
          <w:bCs/>
          <w:sz w:val="28"/>
          <w:szCs w:val="28"/>
          <w:lang w:val="lv-LV"/>
        </w:rPr>
      </w:pPr>
      <w:r w:rsidRPr="00F9437B">
        <w:rPr>
          <w:bCs/>
          <w:sz w:val="28"/>
          <w:szCs w:val="28"/>
          <w:lang w:val="lv-LV"/>
        </w:rPr>
        <w:t xml:space="preserve">veikti līdzfinansējuma pieteikumam nepieciešamie izpētes un sagatavošanās darbi; </w:t>
      </w:r>
    </w:p>
    <w:p w14:paraId="4E9EEC20" w14:textId="77777777" w:rsidR="0029513E" w:rsidRPr="00F9437B" w:rsidRDefault="0029513E" w:rsidP="0029513E">
      <w:pPr>
        <w:pStyle w:val="ListParagraph"/>
        <w:numPr>
          <w:ilvl w:val="0"/>
          <w:numId w:val="8"/>
        </w:numPr>
        <w:spacing w:before="120" w:after="120"/>
        <w:jc w:val="both"/>
        <w:rPr>
          <w:bCs/>
          <w:sz w:val="28"/>
          <w:szCs w:val="28"/>
          <w:lang w:val="lv-LV"/>
        </w:rPr>
      </w:pPr>
      <w:r w:rsidRPr="00F9437B">
        <w:rPr>
          <w:bCs/>
          <w:sz w:val="28"/>
          <w:szCs w:val="28"/>
          <w:lang w:val="lv-LV"/>
        </w:rPr>
        <w:t>izstrādāts projekta plāns, laika grafiks, budžets un finansējuma modelis nākošā (izpētes) posma finansēšanai;</w:t>
      </w:r>
    </w:p>
    <w:p w14:paraId="41D55480" w14:textId="2A070CA6" w:rsidR="0029513E" w:rsidRPr="00F9437B" w:rsidRDefault="0029513E" w:rsidP="0029513E">
      <w:pPr>
        <w:pStyle w:val="ListParagraph"/>
        <w:numPr>
          <w:ilvl w:val="0"/>
          <w:numId w:val="8"/>
        </w:numPr>
        <w:spacing w:before="120" w:after="120"/>
        <w:jc w:val="both"/>
        <w:rPr>
          <w:bCs/>
          <w:sz w:val="28"/>
          <w:szCs w:val="28"/>
          <w:lang w:val="lv-LV"/>
        </w:rPr>
      </w:pPr>
      <w:r w:rsidRPr="00F9437B">
        <w:rPr>
          <w:bCs/>
          <w:sz w:val="28"/>
          <w:szCs w:val="28"/>
          <w:lang w:val="lv-LV"/>
        </w:rPr>
        <w:t xml:space="preserve">veikts sākotnējais atkrastes vēja parka laukumu </w:t>
      </w:r>
      <w:r w:rsidR="002A6215">
        <w:rPr>
          <w:bCs/>
          <w:sz w:val="28"/>
          <w:szCs w:val="28"/>
          <w:lang w:val="lv-LV"/>
        </w:rPr>
        <w:t xml:space="preserve">un jūras elektropārvades tīkla </w:t>
      </w:r>
      <w:r w:rsidRPr="00F9437B">
        <w:rPr>
          <w:bCs/>
          <w:sz w:val="28"/>
          <w:szCs w:val="28"/>
          <w:lang w:val="lv-LV"/>
        </w:rPr>
        <w:t>izvērtējums;</w:t>
      </w:r>
    </w:p>
    <w:p w14:paraId="30179A47" w14:textId="6E73531A" w:rsidR="0029513E" w:rsidRPr="00F9437B" w:rsidRDefault="0029513E" w:rsidP="0029513E">
      <w:pPr>
        <w:pStyle w:val="ListParagraph"/>
        <w:numPr>
          <w:ilvl w:val="0"/>
          <w:numId w:val="8"/>
        </w:numPr>
        <w:spacing w:before="120" w:after="120"/>
        <w:jc w:val="both"/>
        <w:rPr>
          <w:bCs/>
          <w:sz w:val="28"/>
          <w:szCs w:val="28"/>
          <w:lang w:val="lv-LV"/>
        </w:rPr>
      </w:pPr>
      <w:r w:rsidRPr="00F9437B">
        <w:rPr>
          <w:bCs/>
          <w:sz w:val="28"/>
          <w:szCs w:val="28"/>
          <w:lang w:val="lv-LV"/>
        </w:rPr>
        <w:t xml:space="preserve">izstrādāts </w:t>
      </w:r>
      <w:r w:rsidR="0025216E" w:rsidRPr="00F9437B">
        <w:rPr>
          <w:bCs/>
          <w:sz w:val="28"/>
          <w:szCs w:val="28"/>
          <w:lang w:val="lv-LV"/>
        </w:rPr>
        <w:t>K</w:t>
      </w:r>
      <w:r w:rsidRPr="00F9437B">
        <w:rPr>
          <w:bCs/>
          <w:sz w:val="28"/>
          <w:szCs w:val="28"/>
          <w:lang w:val="lv-LV"/>
        </w:rPr>
        <w:t>opprojekta ELWIND pārvaldības modelis;</w:t>
      </w:r>
    </w:p>
    <w:p w14:paraId="14865F3A" w14:textId="77777777" w:rsidR="0029513E" w:rsidRPr="00F9437B" w:rsidRDefault="0029513E" w:rsidP="0029513E">
      <w:pPr>
        <w:pStyle w:val="ListParagraph"/>
        <w:numPr>
          <w:ilvl w:val="0"/>
          <w:numId w:val="8"/>
        </w:numPr>
        <w:spacing w:before="120" w:after="120"/>
        <w:jc w:val="both"/>
        <w:rPr>
          <w:bCs/>
          <w:sz w:val="28"/>
          <w:szCs w:val="28"/>
          <w:lang w:val="lv-LV"/>
        </w:rPr>
      </w:pPr>
      <w:r w:rsidRPr="00F9437B">
        <w:rPr>
          <w:bCs/>
          <w:sz w:val="28"/>
          <w:szCs w:val="28"/>
          <w:lang w:val="lv-LV"/>
        </w:rPr>
        <w:t>noslēgta Igaunijas un Latvijas starpinstitucionālā vienošanās.</w:t>
      </w:r>
    </w:p>
    <w:p w14:paraId="40E5B4D3" w14:textId="67B308CE" w:rsidR="0085448E" w:rsidRPr="00F9437B" w:rsidRDefault="0029513E" w:rsidP="0085448E">
      <w:pPr>
        <w:spacing w:before="120" w:after="120"/>
        <w:ind w:firstLine="567"/>
        <w:jc w:val="both"/>
        <w:rPr>
          <w:bCs/>
          <w:sz w:val="28"/>
          <w:szCs w:val="28"/>
        </w:rPr>
      </w:pPr>
      <w:r w:rsidRPr="00F9437B">
        <w:rPr>
          <w:sz w:val="28"/>
          <w:szCs w:val="28"/>
          <w:lang w:eastAsia="sv-SE"/>
        </w:rPr>
        <w:t>Kopprojekta ELWIND izpētes posmā</w:t>
      </w:r>
      <w:r w:rsidR="00805AA9" w:rsidRPr="00F9437B">
        <w:rPr>
          <w:sz w:val="28"/>
          <w:szCs w:val="28"/>
          <w:lang w:eastAsia="sv-SE"/>
        </w:rPr>
        <w:t xml:space="preserve"> tiek</w:t>
      </w:r>
      <w:r w:rsidRPr="00F9437B">
        <w:rPr>
          <w:sz w:val="28"/>
          <w:szCs w:val="28"/>
          <w:lang w:eastAsia="sv-SE"/>
        </w:rPr>
        <w:t xml:space="preserve"> plānotas šādas aktivitātes:</w:t>
      </w:r>
    </w:p>
    <w:p w14:paraId="43262232" w14:textId="313802BF" w:rsidR="0029513E" w:rsidRPr="00F9437B" w:rsidRDefault="0029513E" w:rsidP="0029513E">
      <w:pPr>
        <w:pStyle w:val="ListParagraph"/>
        <w:numPr>
          <w:ilvl w:val="0"/>
          <w:numId w:val="10"/>
        </w:numPr>
        <w:spacing w:before="120" w:after="120"/>
        <w:jc w:val="both"/>
        <w:rPr>
          <w:bCs/>
          <w:sz w:val="28"/>
          <w:szCs w:val="28"/>
          <w:lang w:val="lv-LV"/>
        </w:rPr>
      </w:pPr>
      <w:r w:rsidRPr="00F9437B">
        <w:rPr>
          <w:sz w:val="28"/>
          <w:szCs w:val="28"/>
          <w:shd w:val="clear" w:color="auto" w:fill="FFFFFF"/>
          <w:lang w:val="lv-LV"/>
        </w:rPr>
        <w:t>CEF</w:t>
      </w:r>
      <w:r w:rsidRPr="00F9437B">
        <w:rPr>
          <w:bCs/>
          <w:sz w:val="28"/>
          <w:szCs w:val="28"/>
          <w:lang w:val="lv-LV"/>
        </w:rPr>
        <w:t xml:space="preserve"> līdzfinansējuma pieteikumu sagatavošana;</w:t>
      </w:r>
    </w:p>
    <w:p w14:paraId="0D7DBF4C" w14:textId="6419C521" w:rsidR="0029513E" w:rsidRPr="00F9437B" w:rsidRDefault="0029513E" w:rsidP="0029513E">
      <w:pPr>
        <w:pStyle w:val="ListParagraph"/>
        <w:numPr>
          <w:ilvl w:val="0"/>
          <w:numId w:val="10"/>
        </w:numPr>
        <w:spacing w:before="120" w:after="120"/>
        <w:jc w:val="both"/>
        <w:rPr>
          <w:bCs/>
          <w:sz w:val="28"/>
          <w:szCs w:val="28"/>
          <w:lang w:val="lv-LV"/>
        </w:rPr>
      </w:pPr>
      <w:r w:rsidRPr="00F9437B">
        <w:rPr>
          <w:iCs/>
          <w:sz w:val="28"/>
          <w:szCs w:val="28"/>
          <w:lang w:val="lv-LV"/>
        </w:rPr>
        <w:t>ekonomiski tehniskās priekšizpētes veikšana;</w:t>
      </w:r>
    </w:p>
    <w:p w14:paraId="727501A2" w14:textId="4BAC6F56" w:rsidR="0029513E" w:rsidRPr="00F9437B" w:rsidRDefault="0029513E" w:rsidP="001D3BC6">
      <w:pPr>
        <w:pStyle w:val="ListParagraph"/>
        <w:numPr>
          <w:ilvl w:val="0"/>
          <w:numId w:val="10"/>
        </w:numPr>
        <w:spacing w:before="120" w:after="120"/>
        <w:jc w:val="both"/>
        <w:rPr>
          <w:bCs/>
          <w:sz w:val="28"/>
          <w:szCs w:val="28"/>
          <w:lang w:val="lv-LV"/>
        </w:rPr>
      </w:pPr>
      <w:r w:rsidRPr="00F9437B">
        <w:rPr>
          <w:bCs/>
          <w:sz w:val="28"/>
          <w:szCs w:val="28"/>
          <w:lang w:val="lv-LV"/>
        </w:rPr>
        <w:t>alternatīvu līdzfinansējuma modeļu izpēte;</w:t>
      </w:r>
    </w:p>
    <w:p w14:paraId="0DCC917A" w14:textId="39C9E8B1" w:rsidR="0029513E" w:rsidRPr="00F9437B" w:rsidRDefault="0025216E" w:rsidP="001D3BC6">
      <w:pPr>
        <w:pStyle w:val="ListParagraph"/>
        <w:numPr>
          <w:ilvl w:val="0"/>
          <w:numId w:val="10"/>
        </w:numPr>
        <w:spacing w:before="120" w:after="120"/>
        <w:jc w:val="both"/>
        <w:rPr>
          <w:bCs/>
          <w:sz w:val="28"/>
          <w:szCs w:val="28"/>
          <w:lang w:val="lv-LV"/>
        </w:rPr>
      </w:pPr>
      <w:r w:rsidRPr="00F9437B">
        <w:rPr>
          <w:bCs/>
          <w:sz w:val="28"/>
          <w:szCs w:val="28"/>
          <w:lang w:val="lv-LV"/>
        </w:rPr>
        <w:lastRenderedPageBreak/>
        <w:t>K</w:t>
      </w:r>
      <w:r w:rsidR="0029513E" w:rsidRPr="00F9437B">
        <w:rPr>
          <w:bCs/>
          <w:sz w:val="28"/>
          <w:szCs w:val="28"/>
          <w:lang w:val="lv-LV"/>
        </w:rPr>
        <w:t>opprojekta ELWIND īstenošanai nepieciešamā likumiskā ietvara izmaiņu aktualizācija;</w:t>
      </w:r>
    </w:p>
    <w:p w14:paraId="7BF59EE7" w14:textId="5A270AF6" w:rsidR="0029513E" w:rsidRPr="00F9437B" w:rsidRDefault="0029513E" w:rsidP="001D3BC6">
      <w:pPr>
        <w:pStyle w:val="ListParagraph"/>
        <w:numPr>
          <w:ilvl w:val="0"/>
          <w:numId w:val="10"/>
        </w:numPr>
        <w:spacing w:before="120" w:after="120"/>
        <w:jc w:val="both"/>
        <w:rPr>
          <w:bCs/>
          <w:sz w:val="28"/>
          <w:szCs w:val="28"/>
          <w:lang w:val="lv-LV"/>
        </w:rPr>
      </w:pPr>
      <w:r w:rsidRPr="00F9437B">
        <w:rPr>
          <w:sz w:val="28"/>
          <w:szCs w:val="28"/>
          <w:lang w:val="lv-LV"/>
        </w:rPr>
        <w:t xml:space="preserve">ārpakalpojuma iepirkumu </w:t>
      </w:r>
      <w:r w:rsidR="0025216E" w:rsidRPr="00F9437B">
        <w:rPr>
          <w:sz w:val="28"/>
          <w:szCs w:val="28"/>
          <w:lang w:val="lv-LV"/>
        </w:rPr>
        <w:t>K</w:t>
      </w:r>
      <w:r w:rsidRPr="00F9437B">
        <w:rPr>
          <w:sz w:val="28"/>
          <w:szCs w:val="28"/>
          <w:lang w:val="lv-LV"/>
        </w:rPr>
        <w:t>opprojekta ELWIND IVN organizēšana;</w:t>
      </w:r>
    </w:p>
    <w:p w14:paraId="18DDFCDB" w14:textId="4E1195C7" w:rsidR="0029513E" w:rsidRPr="00F9437B" w:rsidRDefault="00805AA9" w:rsidP="001D3BC6">
      <w:pPr>
        <w:pStyle w:val="ListParagraph"/>
        <w:numPr>
          <w:ilvl w:val="0"/>
          <w:numId w:val="10"/>
        </w:numPr>
        <w:spacing w:before="120" w:after="120"/>
        <w:jc w:val="both"/>
        <w:rPr>
          <w:bCs/>
          <w:sz w:val="28"/>
          <w:szCs w:val="28"/>
          <w:lang w:val="lv-LV"/>
        </w:rPr>
      </w:pPr>
      <w:r w:rsidRPr="00F9437B">
        <w:rPr>
          <w:bCs/>
          <w:sz w:val="28"/>
          <w:szCs w:val="28"/>
          <w:lang w:val="lv-LV"/>
        </w:rPr>
        <w:t>integrēšanas tirgū</w:t>
      </w:r>
      <w:r w:rsidR="0029513E" w:rsidRPr="00F9437B">
        <w:rPr>
          <w:bCs/>
          <w:sz w:val="28"/>
          <w:szCs w:val="28"/>
          <w:lang w:val="lv-LV"/>
        </w:rPr>
        <w:t xml:space="preserve"> mehānisma izstrāde.</w:t>
      </w:r>
    </w:p>
    <w:p w14:paraId="5C6AF31F" w14:textId="366DA8E0" w:rsidR="0085448E" w:rsidRPr="00F9437B" w:rsidRDefault="00805AA9" w:rsidP="0085448E">
      <w:pPr>
        <w:spacing w:before="120" w:after="120"/>
        <w:ind w:firstLine="567"/>
        <w:jc w:val="both"/>
        <w:rPr>
          <w:bCs/>
          <w:sz w:val="28"/>
          <w:szCs w:val="28"/>
        </w:rPr>
      </w:pPr>
      <w:r w:rsidRPr="00F9437B">
        <w:rPr>
          <w:sz w:val="28"/>
          <w:szCs w:val="28"/>
          <w:lang w:eastAsia="sv-SE"/>
        </w:rPr>
        <w:t xml:space="preserve">Kopprojekta ELWIND secīga īstenošana paredz minēto posmu savstarpēji papildinošas saiknes nodrošināšanu, vadoties pēc apstiprinātās ceļa kartes un ieviešot </w:t>
      </w:r>
      <w:r w:rsidR="000160D2" w:rsidRPr="00F9437B">
        <w:rPr>
          <w:sz w:val="28"/>
          <w:szCs w:val="28"/>
          <w:lang w:eastAsia="sv-SE"/>
        </w:rPr>
        <w:t xml:space="preserve">koordinējošu </w:t>
      </w:r>
      <w:r w:rsidRPr="00F9437B">
        <w:rPr>
          <w:sz w:val="28"/>
          <w:szCs w:val="28"/>
          <w:lang w:eastAsia="sv-SE"/>
        </w:rPr>
        <w:t>pārrobežas pārvaldības modeli.</w:t>
      </w:r>
    </w:p>
    <w:p w14:paraId="7DFCEE8E" w14:textId="253ED204" w:rsidR="00881FE2" w:rsidRPr="00F9437B" w:rsidRDefault="005D24D9" w:rsidP="006E707B">
      <w:pPr>
        <w:pStyle w:val="Heading1"/>
        <w:numPr>
          <w:ilvl w:val="0"/>
          <w:numId w:val="3"/>
        </w:numPr>
        <w:spacing w:before="480" w:after="240"/>
        <w:ind w:left="357" w:hanging="357"/>
        <w:rPr>
          <w:rFonts w:cs="Times New Roman"/>
          <w:szCs w:val="28"/>
          <w:lang w:val="lv-LV"/>
        </w:rPr>
      </w:pPr>
      <w:bookmarkStart w:id="136" w:name="_Toc81564975"/>
      <w:bookmarkStart w:id="137" w:name="_Toc81568443"/>
      <w:bookmarkStart w:id="138" w:name="_Toc81564976"/>
      <w:bookmarkStart w:id="139" w:name="_Toc81568444"/>
      <w:bookmarkStart w:id="140" w:name="_Toc81564977"/>
      <w:bookmarkStart w:id="141" w:name="_Toc81568445"/>
      <w:bookmarkStart w:id="142" w:name="_Toc81564978"/>
      <w:bookmarkStart w:id="143" w:name="_Toc81568446"/>
      <w:bookmarkStart w:id="144" w:name="_Toc81564979"/>
      <w:bookmarkStart w:id="145" w:name="_Toc81568447"/>
      <w:bookmarkStart w:id="146" w:name="_Toc81564980"/>
      <w:bookmarkStart w:id="147" w:name="_Toc81568448"/>
      <w:bookmarkStart w:id="148" w:name="_Toc81564981"/>
      <w:bookmarkStart w:id="149" w:name="_Toc81568449"/>
      <w:bookmarkStart w:id="150" w:name="_Toc81564982"/>
      <w:bookmarkStart w:id="151" w:name="_Toc81568450"/>
      <w:bookmarkStart w:id="152" w:name="_Toc81564983"/>
      <w:bookmarkStart w:id="153" w:name="_Toc81568451"/>
      <w:bookmarkStart w:id="154" w:name="_Toc81564984"/>
      <w:bookmarkStart w:id="155" w:name="_Toc81568452"/>
      <w:bookmarkStart w:id="156" w:name="_Toc81295113"/>
      <w:bookmarkStart w:id="157" w:name="_Toc81295147"/>
      <w:bookmarkStart w:id="158" w:name="_Toc81295189"/>
      <w:bookmarkStart w:id="159" w:name="_Toc81306695"/>
      <w:bookmarkStart w:id="160" w:name="_Toc81306779"/>
      <w:bookmarkStart w:id="161" w:name="_Toc81322027"/>
      <w:bookmarkStart w:id="162" w:name="_Toc81322111"/>
      <w:bookmarkStart w:id="163" w:name="_Toc80800515"/>
      <w:bookmarkStart w:id="164" w:name="_Toc82004270"/>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sidRPr="00F9437B">
        <w:rPr>
          <w:rFonts w:cs="Times New Roman"/>
          <w:szCs w:val="28"/>
          <w:lang w:val="lv-LV"/>
        </w:rPr>
        <w:t>Atkrastes vēja parka savienojums ar elektroenerģijas pārvades sistēmu</w:t>
      </w:r>
      <w:bookmarkEnd w:id="163"/>
      <w:bookmarkEnd w:id="164"/>
    </w:p>
    <w:p w14:paraId="37C6D15B" w14:textId="097C68EF" w:rsidR="00545D07" w:rsidRPr="00F9437B" w:rsidRDefault="0069672E" w:rsidP="007E34E2">
      <w:pPr>
        <w:spacing w:before="120" w:after="120"/>
        <w:ind w:firstLine="567"/>
        <w:jc w:val="both"/>
        <w:rPr>
          <w:sz w:val="28"/>
          <w:szCs w:val="28"/>
        </w:rPr>
      </w:pPr>
      <w:r w:rsidRPr="00F9437B">
        <w:rPr>
          <w:sz w:val="28"/>
          <w:szCs w:val="28"/>
        </w:rPr>
        <w:t xml:space="preserve">Kopprojektā </w:t>
      </w:r>
      <w:r w:rsidR="00545D07" w:rsidRPr="00F9437B">
        <w:rPr>
          <w:sz w:val="28"/>
          <w:szCs w:val="28"/>
        </w:rPr>
        <w:t>ELWIND attīstītais atkrastes vēja parks ir</w:t>
      </w:r>
      <w:r w:rsidR="00BA676A" w:rsidRPr="00F9437B">
        <w:rPr>
          <w:sz w:val="28"/>
          <w:szCs w:val="28"/>
        </w:rPr>
        <w:t xml:space="preserve"> plānots kā</w:t>
      </w:r>
      <w:r w:rsidR="00545D07" w:rsidRPr="00F9437B">
        <w:rPr>
          <w:sz w:val="28"/>
          <w:szCs w:val="28"/>
        </w:rPr>
        <w:t xml:space="preserve"> hibrīdprojekts, </w:t>
      </w:r>
      <w:r w:rsidR="00375197" w:rsidRPr="00F9437B">
        <w:rPr>
          <w:sz w:val="28"/>
          <w:szCs w:val="28"/>
        </w:rPr>
        <w:t>t.i. vēja parks</w:t>
      </w:r>
      <w:r w:rsidR="00545D07" w:rsidRPr="00F9437B">
        <w:rPr>
          <w:sz w:val="28"/>
          <w:szCs w:val="28"/>
        </w:rPr>
        <w:t xml:space="preserve"> vienlaicīgi gan ražo</w:t>
      </w:r>
      <w:r w:rsidR="00FF6ADC">
        <w:rPr>
          <w:sz w:val="28"/>
          <w:szCs w:val="28"/>
        </w:rPr>
        <w:t>s</w:t>
      </w:r>
      <w:r w:rsidR="00545D07" w:rsidRPr="00F9437B">
        <w:rPr>
          <w:sz w:val="28"/>
          <w:szCs w:val="28"/>
        </w:rPr>
        <w:t xml:space="preserve"> elektrību ar atkrastes vēja parka turbīnām, gan nodrošin</w:t>
      </w:r>
      <w:r w:rsidR="00FF6ADC">
        <w:rPr>
          <w:sz w:val="28"/>
          <w:szCs w:val="28"/>
        </w:rPr>
        <w:t>ās</w:t>
      </w:r>
      <w:r w:rsidR="00545D07" w:rsidRPr="00F9437B">
        <w:rPr>
          <w:sz w:val="28"/>
          <w:szCs w:val="28"/>
        </w:rPr>
        <w:t xml:space="preserve"> </w:t>
      </w:r>
      <w:r w:rsidR="002A6215">
        <w:rPr>
          <w:sz w:val="28"/>
          <w:szCs w:val="28"/>
        </w:rPr>
        <w:t xml:space="preserve">vēl vienu </w:t>
      </w:r>
      <w:r w:rsidR="00A63327" w:rsidRPr="00F9437B">
        <w:rPr>
          <w:sz w:val="28"/>
          <w:szCs w:val="28"/>
        </w:rPr>
        <w:t xml:space="preserve">elektropārvades tīkla </w:t>
      </w:r>
      <w:r w:rsidR="00545D07" w:rsidRPr="00F9437B">
        <w:rPr>
          <w:sz w:val="28"/>
          <w:szCs w:val="28"/>
        </w:rPr>
        <w:t xml:space="preserve">starpsavienojumu starp Igauniju un Latviju. </w:t>
      </w:r>
    </w:p>
    <w:p w14:paraId="62D7AE64" w14:textId="28FB4ACE" w:rsidR="00C716AC" w:rsidRPr="00F9437B" w:rsidRDefault="00C06AB5" w:rsidP="007E34E2">
      <w:pPr>
        <w:spacing w:before="120" w:after="120"/>
        <w:ind w:firstLine="567"/>
        <w:jc w:val="both"/>
        <w:rPr>
          <w:sz w:val="28"/>
          <w:szCs w:val="28"/>
        </w:rPr>
      </w:pPr>
      <w:r w:rsidRPr="00F9437B">
        <w:rPr>
          <w:sz w:val="28"/>
          <w:szCs w:val="28"/>
        </w:rPr>
        <w:t>Latvijas un Igaunijas e</w:t>
      </w:r>
      <w:r w:rsidR="00A63327" w:rsidRPr="00F9437B">
        <w:rPr>
          <w:sz w:val="28"/>
          <w:szCs w:val="28"/>
        </w:rPr>
        <w:t>lektroenerģijas p</w:t>
      </w:r>
      <w:r w:rsidR="00545D07" w:rsidRPr="00F9437B">
        <w:rPr>
          <w:sz w:val="28"/>
          <w:szCs w:val="28"/>
        </w:rPr>
        <w:t>ārvades sistēmas operatori AS</w:t>
      </w:r>
      <w:r w:rsidRPr="00F9437B">
        <w:rPr>
          <w:sz w:val="28"/>
          <w:szCs w:val="28"/>
        </w:rPr>
        <w:t>T un</w:t>
      </w:r>
      <w:r w:rsidR="00545D07" w:rsidRPr="00F9437B">
        <w:rPr>
          <w:sz w:val="28"/>
          <w:szCs w:val="28"/>
        </w:rPr>
        <w:t xml:space="preserve"> </w:t>
      </w:r>
      <w:r w:rsidR="00C716AC" w:rsidRPr="00F9437B">
        <w:rPr>
          <w:sz w:val="28"/>
          <w:szCs w:val="28"/>
        </w:rPr>
        <w:t xml:space="preserve">Elering </w:t>
      </w:r>
      <w:r w:rsidR="00545D07" w:rsidRPr="00F9437B">
        <w:rPr>
          <w:sz w:val="28"/>
          <w:szCs w:val="28"/>
        </w:rPr>
        <w:t xml:space="preserve">ir </w:t>
      </w:r>
      <w:r w:rsidR="00375197" w:rsidRPr="00F9437B">
        <w:rPr>
          <w:sz w:val="28"/>
          <w:szCs w:val="28"/>
        </w:rPr>
        <w:t xml:space="preserve">veikuši </w:t>
      </w:r>
      <w:r w:rsidR="00A63327" w:rsidRPr="00F9437B">
        <w:rPr>
          <w:sz w:val="28"/>
          <w:szCs w:val="28"/>
        </w:rPr>
        <w:t xml:space="preserve">plānoto </w:t>
      </w:r>
      <w:r w:rsidR="00545D07" w:rsidRPr="00F9437B">
        <w:rPr>
          <w:sz w:val="28"/>
          <w:szCs w:val="28"/>
        </w:rPr>
        <w:t>atkrastes vēja parku pievienojumu pie pārvades sistēmas tīkla modelēšan</w:t>
      </w:r>
      <w:r w:rsidR="00375197" w:rsidRPr="00F9437B">
        <w:rPr>
          <w:sz w:val="28"/>
          <w:szCs w:val="28"/>
        </w:rPr>
        <w:t>u</w:t>
      </w:r>
      <w:r w:rsidR="00545D07" w:rsidRPr="00F9437B">
        <w:rPr>
          <w:sz w:val="28"/>
          <w:szCs w:val="28"/>
        </w:rPr>
        <w:t xml:space="preserve"> un izvērtējuši gan tehniskos, gan ekonomiskos rādītājus. </w:t>
      </w:r>
      <w:r w:rsidR="00031A95" w:rsidRPr="00F9437B">
        <w:rPr>
          <w:sz w:val="28"/>
          <w:szCs w:val="28"/>
        </w:rPr>
        <w:t>G</w:t>
      </w:r>
      <w:r w:rsidR="00545D07" w:rsidRPr="00F9437B">
        <w:rPr>
          <w:sz w:val="28"/>
          <w:szCs w:val="28"/>
        </w:rPr>
        <w:t xml:space="preserve">alējās izmaksas un tehnisko risinājumu, lai pievienotos pie </w:t>
      </w:r>
      <w:r w:rsidR="00C716AC" w:rsidRPr="00F9437B">
        <w:rPr>
          <w:sz w:val="28"/>
          <w:szCs w:val="28"/>
        </w:rPr>
        <w:t>elektro</w:t>
      </w:r>
      <w:r w:rsidR="00545D07" w:rsidRPr="00F9437B">
        <w:rPr>
          <w:sz w:val="28"/>
          <w:szCs w:val="28"/>
        </w:rPr>
        <w:t>pārvades tīkla</w:t>
      </w:r>
      <w:r w:rsidR="002A6215">
        <w:rPr>
          <w:sz w:val="28"/>
          <w:szCs w:val="28"/>
        </w:rPr>
        <w:t xml:space="preserve"> sauszemē</w:t>
      </w:r>
      <w:r w:rsidR="00550182" w:rsidRPr="00F9437B">
        <w:rPr>
          <w:sz w:val="28"/>
          <w:szCs w:val="28"/>
        </w:rPr>
        <w:t>, kā arī nepieciešamību stiprināt iekšējos tīklus gan Latvijas, gan Igaunijas pusē</w:t>
      </w:r>
      <w:r w:rsidR="00031A95" w:rsidRPr="00F9437B">
        <w:rPr>
          <w:sz w:val="28"/>
          <w:szCs w:val="28"/>
        </w:rPr>
        <w:t>, noteiks atkrastes vēja parka laukuma novietojums</w:t>
      </w:r>
      <w:r w:rsidR="00C716AC" w:rsidRPr="00F9437B">
        <w:rPr>
          <w:sz w:val="28"/>
          <w:szCs w:val="28"/>
        </w:rPr>
        <w:t xml:space="preserve"> </w:t>
      </w:r>
      <w:r w:rsidR="002A6215">
        <w:rPr>
          <w:sz w:val="28"/>
          <w:szCs w:val="28"/>
        </w:rPr>
        <w:t>un divas izpētes, kuras plānots pabeigt 2021. gada beigās.</w:t>
      </w:r>
    </w:p>
    <w:p w14:paraId="616872B5" w14:textId="78171072" w:rsidR="002A6215" w:rsidRPr="00F9437B" w:rsidRDefault="002A6215" w:rsidP="007E34E2">
      <w:pPr>
        <w:spacing w:before="120" w:after="120"/>
        <w:ind w:firstLine="567"/>
        <w:jc w:val="both"/>
        <w:rPr>
          <w:sz w:val="28"/>
          <w:szCs w:val="28"/>
        </w:rPr>
      </w:pPr>
      <w:r w:rsidRPr="002A6215">
        <w:rPr>
          <w:sz w:val="28"/>
          <w:szCs w:val="28"/>
        </w:rPr>
        <w:t>2021. gada vasarā AST un Elering uzsāka trases izpēti vairākiem pievienošanas punktiem pie esošā elektropārvades tīkla Latvijā un Igaunijā. Izpēti veic iepirkuma procesā izvelētais konsultants Skepast&amp;Pukhim</w:t>
      </w:r>
      <w:r w:rsidR="00A76202">
        <w:rPr>
          <w:sz w:val="28"/>
          <w:szCs w:val="28"/>
        </w:rPr>
        <w:t>,</w:t>
      </w:r>
      <w:r w:rsidRPr="002A6215">
        <w:rPr>
          <w:sz w:val="28"/>
          <w:szCs w:val="28"/>
        </w:rPr>
        <w:t xml:space="preserve"> ar kuru līgums ir noslēgts 2021.gada septembrī. Izpētes rezultāti ir sagaidāmi 2021. gada beigās. Paralēli</w:t>
      </w:r>
      <w:r w:rsidR="0048074A">
        <w:rPr>
          <w:sz w:val="28"/>
          <w:szCs w:val="28"/>
        </w:rPr>
        <w:t>,</w:t>
      </w:r>
      <w:r w:rsidRPr="002A6215">
        <w:rPr>
          <w:sz w:val="28"/>
          <w:szCs w:val="28"/>
        </w:rPr>
        <w:t xml:space="preserve"> 2021. gada vasarā AST un Elering uzsāka jūras tehniskā kataloga izpēti, kurā plānots izpētīt iespējamās jūras elektropārvades infrastruktūras tehnoloģijas, jūras elektropārvades tīkla pievienošanas variantus, priekšrocības un trūkumus un sagaidāmas izmaksas. Izpēti veic iepirkuma procesā izvelētais konsultants BLIX</w:t>
      </w:r>
      <w:r w:rsidR="00A76202">
        <w:rPr>
          <w:sz w:val="28"/>
          <w:szCs w:val="28"/>
        </w:rPr>
        <w:t>,</w:t>
      </w:r>
      <w:r w:rsidRPr="002A6215">
        <w:rPr>
          <w:sz w:val="28"/>
          <w:szCs w:val="28"/>
        </w:rPr>
        <w:t xml:space="preserve"> ar kuru līgums ir noslēgts 2021.gada septembrī. Izpētes rezultāti ir sagaidāmi 2021. gada beigās. Abas minētas izpētes ir priekšnoteikums elektropārvades infrastruktūras IVN procesa sākumam un turpmāk</w:t>
      </w:r>
      <w:r w:rsidR="00A76202">
        <w:rPr>
          <w:sz w:val="28"/>
          <w:szCs w:val="28"/>
        </w:rPr>
        <w:t>a</w:t>
      </w:r>
      <w:r w:rsidRPr="002A6215">
        <w:rPr>
          <w:sz w:val="28"/>
          <w:szCs w:val="28"/>
        </w:rPr>
        <w:t>m lēmumam par elektropārvades infrastruktūras izbūvi.</w:t>
      </w:r>
    </w:p>
    <w:p w14:paraId="444B7B7D" w14:textId="653A1138" w:rsidR="00872CFB" w:rsidRPr="00F9437B" w:rsidRDefault="00CD084D" w:rsidP="006E707B">
      <w:pPr>
        <w:pStyle w:val="Heading1"/>
        <w:numPr>
          <w:ilvl w:val="0"/>
          <w:numId w:val="3"/>
        </w:numPr>
        <w:spacing w:before="480" w:after="240"/>
        <w:ind w:left="357" w:hanging="357"/>
        <w:rPr>
          <w:rFonts w:cs="Times New Roman"/>
          <w:szCs w:val="28"/>
          <w:lang w:val="lv-LV"/>
        </w:rPr>
      </w:pPr>
      <w:bookmarkStart w:id="165" w:name="_Toc80794064"/>
      <w:bookmarkStart w:id="166" w:name="_Toc80794204"/>
      <w:bookmarkStart w:id="167" w:name="_Toc80794291"/>
      <w:bookmarkStart w:id="168" w:name="_Toc80794453"/>
      <w:bookmarkStart w:id="169" w:name="_Toc80796147"/>
      <w:bookmarkStart w:id="170" w:name="_Toc80796210"/>
      <w:bookmarkStart w:id="171" w:name="_Toc80794065"/>
      <w:bookmarkStart w:id="172" w:name="_Toc80794205"/>
      <w:bookmarkStart w:id="173" w:name="_Toc80794292"/>
      <w:bookmarkStart w:id="174" w:name="_Toc80794454"/>
      <w:bookmarkStart w:id="175" w:name="_Toc80796148"/>
      <w:bookmarkStart w:id="176" w:name="_Toc80796211"/>
      <w:bookmarkStart w:id="177" w:name="_Toc80792401"/>
      <w:bookmarkStart w:id="178" w:name="_Toc80794066"/>
      <w:bookmarkStart w:id="179" w:name="_Toc80794206"/>
      <w:bookmarkStart w:id="180" w:name="_Toc80794293"/>
      <w:bookmarkStart w:id="181" w:name="_Toc80794455"/>
      <w:bookmarkStart w:id="182" w:name="_Toc80796149"/>
      <w:bookmarkStart w:id="183" w:name="_Toc80796212"/>
      <w:bookmarkStart w:id="184" w:name="_Toc80792402"/>
      <w:bookmarkStart w:id="185" w:name="_Toc80794067"/>
      <w:bookmarkStart w:id="186" w:name="_Toc80794207"/>
      <w:bookmarkStart w:id="187" w:name="_Toc80794294"/>
      <w:bookmarkStart w:id="188" w:name="_Toc80794456"/>
      <w:bookmarkStart w:id="189" w:name="_Toc80796150"/>
      <w:bookmarkStart w:id="190" w:name="_Toc80796213"/>
      <w:bookmarkStart w:id="191" w:name="_Toc80792403"/>
      <w:bookmarkStart w:id="192" w:name="_Toc80794068"/>
      <w:bookmarkStart w:id="193" w:name="_Toc80794208"/>
      <w:bookmarkStart w:id="194" w:name="_Toc80794295"/>
      <w:bookmarkStart w:id="195" w:name="_Toc80794457"/>
      <w:bookmarkStart w:id="196" w:name="_Toc80796151"/>
      <w:bookmarkStart w:id="197" w:name="_Toc80796214"/>
      <w:bookmarkStart w:id="198" w:name="_Toc80792404"/>
      <w:bookmarkStart w:id="199" w:name="_Toc80794069"/>
      <w:bookmarkStart w:id="200" w:name="_Toc80794209"/>
      <w:bookmarkStart w:id="201" w:name="_Toc80794296"/>
      <w:bookmarkStart w:id="202" w:name="_Toc80794458"/>
      <w:bookmarkStart w:id="203" w:name="_Toc80796152"/>
      <w:bookmarkStart w:id="204" w:name="_Toc80796215"/>
      <w:bookmarkStart w:id="205" w:name="_Toc80792405"/>
      <w:bookmarkStart w:id="206" w:name="_Toc80794070"/>
      <w:bookmarkStart w:id="207" w:name="_Toc80794210"/>
      <w:bookmarkStart w:id="208" w:name="_Toc80794297"/>
      <w:bookmarkStart w:id="209" w:name="_Toc80794459"/>
      <w:bookmarkStart w:id="210" w:name="_Toc80796153"/>
      <w:bookmarkStart w:id="211" w:name="_Toc80796216"/>
      <w:bookmarkStart w:id="212" w:name="_Toc80792406"/>
      <w:bookmarkStart w:id="213" w:name="_Toc80794071"/>
      <w:bookmarkStart w:id="214" w:name="_Toc80794211"/>
      <w:bookmarkStart w:id="215" w:name="_Toc80794298"/>
      <w:bookmarkStart w:id="216" w:name="_Toc80794460"/>
      <w:bookmarkStart w:id="217" w:name="_Toc80796154"/>
      <w:bookmarkStart w:id="218" w:name="_Toc80796217"/>
      <w:bookmarkStart w:id="219" w:name="_Toc81564986"/>
      <w:bookmarkStart w:id="220" w:name="_Toc81568454"/>
      <w:bookmarkStart w:id="221" w:name="_Toc81564987"/>
      <w:bookmarkStart w:id="222" w:name="_Toc81568455"/>
      <w:bookmarkStart w:id="223" w:name="_Toc81564988"/>
      <w:bookmarkStart w:id="224" w:name="_Toc81568456"/>
      <w:bookmarkStart w:id="225" w:name="_Toc81564989"/>
      <w:bookmarkStart w:id="226" w:name="_Toc81568457"/>
      <w:bookmarkStart w:id="227" w:name="_Toc81564990"/>
      <w:bookmarkStart w:id="228" w:name="_Toc81568458"/>
      <w:bookmarkStart w:id="229" w:name="_Toc81295117"/>
      <w:bookmarkStart w:id="230" w:name="_Toc81295151"/>
      <w:bookmarkStart w:id="231" w:name="_Toc81295193"/>
      <w:bookmarkStart w:id="232" w:name="_Toc81306699"/>
      <w:bookmarkStart w:id="233" w:name="_Toc81306783"/>
      <w:bookmarkStart w:id="234" w:name="_Toc81322031"/>
      <w:bookmarkStart w:id="235" w:name="_Toc81322115"/>
      <w:bookmarkStart w:id="236" w:name="_Toc81564991"/>
      <w:bookmarkStart w:id="237" w:name="_Toc81568459"/>
      <w:bookmarkStart w:id="238" w:name="_Toc81564992"/>
      <w:bookmarkStart w:id="239" w:name="_Toc81568460"/>
      <w:bookmarkStart w:id="240" w:name="_Toc81564993"/>
      <w:bookmarkStart w:id="241" w:name="_Toc81568461"/>
      <w:bookmarkStart w:id="242" w:name="_Toc81564994"/>
      <w:bookmarkStart w:id="243" w:name="_Toc81568462"/>
      <w:bookmarkStart w:id="244" w:name="_Toc81564995"/>
      <w:bookmarkStart w:id="245" w:name="_Toc81568463"/>
      <w:bookmarkStart w:id="246" w:name="_Toc81564996"/>
      <w:bookmarkStart w:id="247" w:name="_Toc81568464"/>
      <w:bookmarkStart w:id="248" w:name="_Toc81564997"/>
      <w:bookmarkStart w:id="249" w:name="_Toc81568465"/>
      <w:bookmarkStart w:id="250" w:name="_Toc81564998"/>
      <w:bookmarkStart w:id="251" w:name="_Toc81568466"/>
      <w:bookmarkStart w:id="252" w:name="_Toc81564999"/>
      <w:bookmarkStart w:id="253" w:name="_Toc81568467"/>
      <w:bookmarkStart w:id="254" w:name="_Toc81565000"/>
      <w:bookmarkStart w:id="255" w:name="_Toc81568468"/>
      <w:bookmarkStart w:id="256" w:name="_Toc81565001"/>
      <w:bookmarkStart w:id="257" w:name="_Toc81568469"/>
      <w:bookmarkStart w:id="258" w:name="_Toc81565002"/>
      <w:bookmarkStart w:id="259" w:name="_Toc81568470"/>
      <w:bookmarkStart w:id="260" w:name="_Toc81565003"/>
      <w:bookmarkStart w:id="261" w:name="_Toc81568471"/>
      <w:bookmarkStart w:id="262" w:name="_Toc81565004"/>
      <w:bookmarkStart w:id="263" w:name="_Toc81568472"/>
      <w:bookmarkStart w:id="264" w:name="_Toc81565005"/>
      <w:bookmarkStart w:id="265" w:name="_Toc81568473"/>
      <w:bookmarkStart w:id="266" w:name="_Toc81565006"/>
      <w:bookmarkStart w:id="267" w:name="_Toc81568474"/>
      <w:bookmarkStart w:id="268" w:name="_Toc81565007"/>
      <w:bookmarkStart w:id="269" w:name="_Toc81568475"/>
      <w:bookmarkStart w:id="270" w:name="_Toc81565008"/>
      <w:bookmarkStart w:id="271" w:name="_Toc81568476"/>
      <w:bookmarkStart w:id="272" w:name="_Toc81565009"/>
      <w:bookmarkStart w:id="273" w:name="_Toc81568477"/>
      <w:bookmarkStart w:id="274" w:name="_Toc80781435"/>
      <w:bookmarkStart w:id="275" w:name="_Toc80782931"/>
      <w:bookmarkStart w:id="276" w:name="_Toc80783136"/>
      <w:bookmarkStart w:id="277" w:name="_Toc80785734"/>
      <w:bookmarkStart w:id="278" w:name="_Toc80792336"/>
      <w:bookmarkStart w:id="279" w:name="_Toc80792411"/>
      <w:bookmarkStart w:id="280" w:name="_Toc80794076"/>
      <w:bookmarkStart w:id="281" w:name="_Toc80794216"/>
      <w:bookmarkStart w:id="282" w:name="_Toc80794303"/>
      <w:bookmarkStart w:id="283" w:name="_Toc80794465"/>
      <w:bookmarkStart w:id="284" w:name="_Toc80796159"/>
      <w:bookmarkStart w:id="285" w:name="_Toc80796222"/>
      <w:bookmarkStart w:id="286" w:name="_Toc80781436"/>
      <w:bookmarkStart w:id="287" w:name="_Toc80782932"/>
      <w:bookmarkStart w:id="288" w:name="_Toc80783137"/>
      <w:bookmarkStart w:id="289" w:name="_Toc80785735"/>
      <w:bookmarkStart w:id="290" w:name="_Toc80792337"/>
      <w:bookmarkStart w:id="291" w:name="_Toc80792412"/>
      <w:bookmarkStart w:id="292" w:name="_Toc80794077"/>
      <w:bookmarkStart w:id="293" w:name="_Toc80794217"/>
      <w:bookmarkStart w:id="294" w:name="_Toc80794304"/>
      <w:bookmarkStart w:id="295" w:name="_Toc80794466"/>
      <w:bookmarkStart w:id="296" w:name="_Toc80796160"/>
      <w:bookmarkStart w:id="297" w:name="_Toc80796223"/>
      <w:bookmarkStart w:id="298" w:name="_Toc80781437"/>
      <w:bookmarkStart w:id="299" w:name="_Toc80782933"/>
      <w:bookmarkStart w:id="300" w:name="_Toc80783138"/>
      <w:bookmarkStart w:id="301" w:name="_Toc80785736"/>
      <w:bookmarkStart w:id="302" w:name="_Toc80792338"/>
      <w:bookmarkStart w:id="303" w:name="_Toc80792413"/>
      <w:bookmarkStart w:id="304" w:name="_Toc80794078"/>
      <w:bookmarkStart w:id="305" w:name="_Toc80794218"/>
      <w:bookmarkStart w:id="306" w:name="_Toc80794305"/>
      <w:bookmarkStart w:id="307" w:name="_Toc80794467"/>
      <w:bookmarkStart w:id="308" w:name="_Toc80796161"/>
      <w:bookmarkStart w:id="309" w:name="_Toc80796224"/>
      <w:bookmarkStart w:id="310" w:name="_Toc80781438"/>
      <w:bookmarkStart w:id="311" w:name="_Toc80782934"/>
      <w:bookmarkStart w:id="312" w:name="_Toc80783139"/>
      <w:bookmarkStart w:id="313" w:name="_Toc80785737"/>
      <w:bookmarkStart w:id="314" w:name="_Toc80792339"/>
      <w:bookmarkStart w:id="315" w:name="_Toc80792414"/>
      <w:bookmarkStart w:id="316" w:name="_Toc80794079"/>
      <w:bookmarkStart w:id="317" w:name="_Toc80794219"/>
      <w:bookmarkStart w:id="318" w:name="_Toc80794306"/>
      <w:bookmarkStart w:id="319" w:name="_Toc80794468"/>
      <w:bookmarkStart w:id="320" w:name="_Toc80796162"/>
      <w:bookmarkStart w:id="321" w:name="_Toc80796225"/>
      <w:bookmarkStart w:id="322" w:name="_Toc80781439"/>
      <w:bookmarkStart w:id="323" w:name="_Toc80782935"/>
      <w:bookmarkStart w:id="324" w:name="_Toc80783140"/>
      <w:bookmarkStart w:id="325" w:name="_Toc80785738"/>
      <w:bookmarkStart w:id="326" w:name="_Toc80792340"/>
      <w:bookmarkStart w:id="327" w:name="_Toc80792415"/>
      <w:bookmarkStart w:id="328" w:name="_Toc80794080"/>
      <w:bookmarkStart w:id="329" w:name="_Toc80794220"/>
      <w:bookmarkStart w:id="330" w:name="_Toc80794307"/>
      <w:bookmarkStart w:id="331" w:name="_Toc80794469"/>
      <w:bookmarkStart w:id="332" w:name="_Toc80796163"/>
      <w:bookmarkStart w:id="333" w:name="_Toc80796226"/>
      <w:bookmarkStart w:id="334" w:name="_Toc80781440"/>
      <w:bookmarkStart w:id="335" w:name="_Toc80782936"/>
      <w:bookmarkStart w:id="336" w:name="_Toc80783141"/>
      <w:bookmarkStart w:id="337" w:name="_Toc80785739"/>
      <w:bookmarkStart w:id="338" w:name="_Toc80792341"/>
      <w:bookmarkStart w:id="339" w:name="_Toc80792416"/>
      <w:bookmarkStart w:id="340" w:name="_Toc80794081"/>
      <w:bookmarkStart w:id="341" w:name="_Toc80794221"/>
      <w:bookmarkStart w:id="342" w:name="_Toc80794308"/>
      <w:bookmarkStart w:id="343" w:name="_Toc80794470"/>
      <w:bookmarkStart w:id="344" w:name="_Toc80796164"/>
      <w:bookmarkStart w:id="345" w:name="_Toc80796227"/>
      <w:bookmarkStart w:id="346" w:name="_Toc80781441"/>
      <w:bookmarkStart w:id="347" w:name="_Toc80782937"/>
      <w:bookmarkStart w:id="348" w:name="_Toc80783142"/>
      <w:bookmarkStart w:id="349" w:name="_Toc80785740"/>
      <w:bookmarkStart w:id="350" w:name="_Toc80792342"/>
      <w:bookmarkStart w:id="351" w:name="_Toc80792417"/>
      <w:bookmarkStart w:id="352" w:name="_Toc80794082"/>
      <w:bookmarkStart w:id="353" w:name="_Toc80794222"/>
      <w:bookmarkStart w:id="354" w:name="_Toc80794309"/>
      <w:bookmarkStart w:id="355" w:name="_Toc80794471"/>
      <w:bookmarkStart w:id="356" w:name="_Toc80796165"/>
      <w:bookmarkStart w:id="357" w:name="_Toc80796228"/>
      <w:bookmarkStart w:id="358" w:name="_Toc80781442"/>
      <w:bookmarkStart w:id="359" w:name="_Toc80782938"/>
      <w:bookmarkStart w:id="360" w:name="_Toc80783143"/>
      <w:bookmarkStart w:id="361" w:name="_Toc80785741"/>
      <w:bookmarkStart w:id="362" w:name="_Toc80792343"/>
      <w:bookmarkStart w:id="363" w:name="_Toc80792418"/>
      <w:bookmarkStart w:id="364" w:name="_Toc80794083"/>
      <w:bookmarkStart w:id="365" w:name="_Toc80794223"/>
      <w:bookmarkStart w:id="366" w:name="_Toc80794310"/>
      <w:bookmarkStart w:id="367" w:name="_Toc80794472"/>
      <w:bookmarkStart w:id="368" w:name="_Toc80796166"/>
      <w:bookmarkStart w:id="369" w:name="_Toc80796229"/>
      <w:bookmarkStart w:id="370" w:name="_Toc81565010"/>
      <w:bookmarkStart w:id="371" w:name="_Toc81568478"/>
      <w:bookmarkStart w:id="372" w:name="_Toc81565011"/>
      <w:bookmarkStart w:id="373" w:name="_Toc81568479"/>
      <w:bookmarkStart w:id="374" w:name="_Toc81565012"/>
      <w:bookmarkStart w:id="375" w:name="_Toc81568480"/>
      <w:bookmarkStart w:id="376" w:name="_Toc81565013"/>
      <w:bookmarkStart w:id="377" w:name="_Toc81568481"/>
      <w:bookmarkStart w:id="378" w:name="_Toc81565014"/>
      <w:bookmarkStart w:id="379" w:name="_Toc81568482"/>
      <w:bookmarkStart w:id="380" w:name="_Toc80785752"/>
      <w:bookmarkStart w:id="381" w:name="_Toc80792429"/>
      <w:bookmarkStart w:id="382" w:name="_Toc80800521"/>
      <w:bookmarkStart w:id="383" w:name="_Toc82004271"/>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sidRPr="00F9437B">
        <w:rPr>
          <w:rFonts w:cs="Times New Roman"/>
          <w:szCs w:val="28"/>
          <w:lang w:val="lv-LV"/>
        </w:rPr>
        <w:t>P</w:t>
      </w:r>
      <w:r w:rsidR="009E58A6" w:rsidRPr="00F9437B">
        <w:rPr>
          <w:rFonts w:cs="Times New Roman"/>
          <w:szCs w:val="28"/>
          <w:lang w:val="lv-LV"/>
        </w:rPr>
        <w:t>rivāto investoru interese</w:t>
      </w:r>
      <w:bookmarkEnd w:id="380"/>
      <w:bookmarkEnd w:id="381"/>
      <w:bookmarkEnd w:id="382"/>
      <w:r w:rsidRPr="00F9437B">
        <w:rPr>
          <w:rFonts w:cs="Times New Roman"/>
          <w:szCs w:val="28"/>
          <w:lang w:val="lv-LV"/>
        </w:rPr>
        <w:t xml:space="preserve"> atkrastes vēja parku attīstīb</w:t>
      </w:r>
      <w:r w:rsidR="00302AC6" w:rsidRPr="00F9437B">
        <w:rPr>
          <w:rFonts w:cs="Times New Roman"/>
          <w:szCs w:val="28"/>
          <w:lang w:val="lv-LV"/>
        </w:rPr>
        <w:t>ai</w:t>
      </w:r>
      <w:bookmarkEnd w:id="383"/>
    </w:p>
    <w:p w14:paraId="022FF09A" w14:textId="0883FBB4" w:rsidR="00CC00E8" w:rsidRPr="00F9437B" w:rsidRDefault="00CC00E8" w:rsidP="00CC00E8">
      <w:pPr>
        <w:spacing w:before="120" w:after="120"/>
        <w:ind w:firstLine="567"/>
        <w:jc w:val="both"/>
        <w:rPr>
          <w:sz w:val="28"/>
          <w:szCs w:val="28"/>
          <w:lang w:eastAsia="sv-SE"/>
        </w:rPr>
      </w:pPr>
      <w:r w:rsidRPr="00F9437B">
        <w:rPr>
          <w:sz w:val="28"/>
          <w:szCs w:val="28"/>
          <w:lang w:eastAsia="sv-SE"/>
        </w:rPr>
        <w:t xml:space="preserve">Vienlaicīgi ar Kopprojekta ELWIND īstenošanu ir novērojama aktīva </w:t>
      </w:r>
      <w:r w:rsidR="00572FAF" w:rsidRPr="00F9437B">
        <w:rPr>
          <w:sz w:val="28"/>
          <w:szCs w:val="28"/>
          <w:lang w:eastAsia="sv-SE"/>
        </w:rPr>
        <w:t xml:space="preserve">ārvalstu vēja parku attīstītāju </w:t>
      </w:r>
      <w:r w:rsidRPr="00F9437B">
        <w:rPr>
          <w:sz w:val="28"/>
          <w:szCs w:val="28"/>
          <w:lang w:eastAsia="sv-SE"/>
        </w:rPr>
        <w:t xml:space="preserve">interese par iespējām attīstīt atkrastes vēja parkus Latvijas Republikas teritoriālajos ūdeņos. </w:t>
      </w:r>
      <w:r w:rsidR="00693FBE" w:rsidRPr="00F9437B">
        <w:rPr>
          <w:sz w:val="28"/>
          <w:szCs w:val="28"/>
          <w:lang w:eastAsia="sv-SE"/>
        </w:rPr>
        <w:t>I</w:t>
      </w:r>
      <w:r w:rsidRPr="00F9437B">
        <w:rPr>
          <w:sz w:val="28"/>
          <w:szCs w:val="28"/>
          <w:lang w:eastAsia="sv-SE"/>
        </w:rPr>
        <w:t xml:space="preserve">zstrādātais Jūras plānojums 2030, kurās </w:t>
      </w:r>
      <w:r w:rsidR="00CD084D" w:rsidRPr="00F9437B">
        <w:rPr>
          <w:sz w:val="28"/>
          <w:szCs w:val="28"/>
          <w:lang w:eastAsia="sv-SE"/>
        </w:rPr>
        <w:t xml:space="preserve">pietiekami precīzi ir </w:t>
      </w:r>
      <w:r w:rsidRPr="00F9437B">
        <w:rPr>
          <w:sz w:val="28"/>
          <w:szCs w:val="28"/>
          <w:lang w:eastAsia="sv-SE"/>
        </w:rPr>
        <w:t>norādītas potenciālās atkrastes vēja parka atrašanās vietas</w:t>
      </w:r>
      <w:r w:rsidR="00693FBE" w:rsidRPr="00F9437B">
        <w:rPr>
          <w:sz w:val="28"/>
          <w:szCs w:val="28"/>
          <w:lang w:eastAsia="sv-SE"/>
        </w:rPr>
        <w:t xml:space="preserve">, vienlaicīgi ar atkrastes vēju </w:t>
      </w:r>
      <w:r w:rsidR="00693FBE" w:rsidRPr="00F9437B">
        <w:rPr>
          <w:sz w:val="28"/>
          <w:szCs w:val="28"/>
        </w:rPr>
        <w:t xml:space="preserve">tehnoloģiju izmaksu samazināšanos un </w:t>
      </w:r>
      <w:r w:rsidR="0025216E" w:rsidRPr="00F9437B">
        <w:rPr>
          <w:sz w:val="28"/>
          <w:szCs w:val="28"/>
        </w:rPr>
        <w:lastRenderedPageBreak/>
        <w:t>K</w:t>
      </w:r>
      <w:r w:rsidR="00693FBE" w:rsidRPr="00F9437B">
        <w:rPr>
          <w:sz w:val="28"/>
          <w:szCs w:val="28"/>
        </w:rPr>
        <w:t xml:space="preserve">opprojekta ELWIND attīstību ir radījis pozitīvus priekšnoteikumus </w:t>
      </w:r>
      <w:r w:rsidR="0029513E" w:rsidRPr="00F9437B">
        <w:rPr>
          <w:sz w:val="28"/>
          <w:szCs w:val="28"/>
          <w:lang w:eastAsia="sv-SE"/>
        </w:rPr>
        <w:t>vēja parku attīstītāju</w:t>
      </w:r>
      <w:r w:rsidR="0029513E" w:rsidRPr="00F9437B">
        <w:rPr>
          <w:sz w:val="28"/>
          <w:szCs w:val="28"/>
        </w:rPr>
        <w:t xml:space="preserve"> </w:t>
      </w:r>
      <w:r w:rsidR="00693FBE" w:rsidRPr="00F9437B">
        <w:rPr>
          <w:sz w:val="28"/>
          <w:szCs w:val="28"/>
        </w:rPr>
        <w:t>interesei.</w:t>
      </w:r>
    </w:p>
    <w:p w14:paraId="097B64E1" w14:textId="3E37FBAA" w:rsidR="00572FAF" w:rsidRPr="00F9437B" w:rsidRDefault="00572FAF" w:rsidP="00B10B20">
      <w:pPr>
        <w:spacing w:before="120" w:after="120"/>
        <w:ind w:firstLine="567"/>
        <w:jc w:val="both"/>
        <w:rPr>
          <w:iCs/>
          <w:sz w:val="28"/>
          <w:szCs w:val="28"/>
        </w:rPr>
      </w:pPr>
      <w:r w:rsidRPr="00F9437B">
        <w:rPr>
          <w:sz w:val="28"/>
          <w:szCs w:val="28"/>
          <w:lang w:eastAsia="sv-SE"/>
        </w:rPr>
        <w:t>Komersanta</w:t>
      </w:r>
      <w:r w:rsidR="00CC00E8" w:rsidRPr="00F9437B">
        <w:rPr>
          <w:sz w:val="28"/>
          <w:szCs w:val="28"/>
          <w:lang w:eastAsia="sv-SE"/>
        </w:rPr>
        <w:t xml:space="preserve"> iespējas iegūt licenci jūras </w:t>
      </w:r>
      <w:r w:rsidR="00B10B20" w:rsidRPr="00F9437B">
        <w:rPr>
          <w:sz w:val="28"/>
          <w:szCs w:val="28"/>
          <w:lang w:eastAsia="sv-SE"/>
        </w:rPr>
        <w:t xml:space="preserve">telpas un </w:t>
      </w:r>
      <w:r w:rsidR="00252C50" w:rsidRPr="00F9437B">
        <w:rPr>
          <w:sz w:val="28"/>
          <w:szCs w:val="28"/>
          <w:lang w:eastAsia="sv-SE"/>
        </w:rPr>
        <w:t>saistīto</w:t>
      </w:r>
      <w:r w:rsidR="00B10B20" w:rsidRPr="00F9437B">
        <w:rPr>
          <w:sz w:val="28"/>
          <w:szCs w:val="28"/>
          <w:lang w:eastAsia="sv-SE"/>
        </w:rPr>
        <w:t xml:space="preserve"> teritoriālo laukumu </w:t>
      </w:r>
      <w:r w:rsidR="00CC00E8" w:rsidRPr="00F9437B">
        <w:rPr>
          <w:sz w:val="28"/>
          <w:szCs w:val="28"/>
          <w:lang w:eastAsia="sv-SE"/>
        </w:rPr>
        <w:t xml:space="preserve">izmantošanai </w:t>
      </w:r>
      <w:r w:rsidR="00B10B20" w:rsidRPr="00F9437B">
        <w:rPr>
          <w:sz w:val="28"/>
          <w:szCs w:val="28"/>
          <w:lang w:eastAsia="sv-SE"/>
        </w:rPr>
        <w:t>noteic</w:t>
      </w:r>
      <w:r w:rsidR="00CC00E8" w:rsidRPr="00F9437B">
        <w:rPr>
          <w:sz w:val="28"/>
          <w:szCs w:val="28"/>
          <w:lang w:eastAsia="sv-SE"/>
        </w:rPr>
        <w:t xml:space="preserve"> </w:t>
      </w:r>
      <w:r w:rsidR="00CC00E8" w:rsidRPr="00F9437B">
        <w:rPr>
          <w:iCs/>
          <w:sz w:val="28"/>
          <w:szCs w:val="28"/>
        </w:rPr>
        <w:t>Jūras vides aizsardzības un pārvaldības likums un tā 19.</w:t>
      </w:r>
      <w:r w:rsidR="00B10B20" w:rsidRPr="00F9437B">
        <w:rPr>
          <w:iCs/>
          <w:sz w:val="28"/>
          <w:szCs w:val="28"/>
        </w:rPr>
        <w:t xml:space="preserve"> </w:t>
      </w:r>
      <w:r w:rsidR="00CC00E8" w:rsidRPr="00F9437B">
        <w:rPr>
          <w:iCs/>
          <w:sz w:val="28"/>
          <w:szCs w:val="28"/>
        </w:rPr>
        <w:t xml:space="preserve">panta </w:t>
      </w:r>
      <w:r w:rsidR="00B10B20" w:rsidRPr="00F9437B">
        <w:rPr>
          <w:iCs/>
          <w:sz w:val="28"/>
          <w:szCs w:val="28"/>
        </w:rPr>
        <w:t>ceturt</w:t>
      </w:r>
      <w:r w:rsidR="00252C50" w:rsidRPr="00F9437B">
        <w:rPr>
          <w:iCs/>
          <w:sz w:val="28"/>
          <w:szCs w:val="28"/>
        </w:rPr>
        <w:t>aj</w:t>
      </w:r>
      <w:r w:rsidR="00B10B20" w:rsidRPr="00F9437B">
        <w:rPr>
          <w:iCs/>
          <w:sz w:val="28"/>
          <w:szCs w:val="28"/>
        </w:rPr>
        <w:t xml:space="preserve">ai </w:t>
      </w:r>
      <w:r w:rsidR="00CC00E8" w:rsidRPr="00F9437B">
        <w:rPr>
          <w:iCs/>
          <w:sz w:val="28"/>
          <w:szCs w:val="28"/>
        </w:rPr>
        <w:t>daļai pakārtotie Ministru kabineta 2014.</w:t>
      </w:r>
      <w:r w:rsidR="00B10B20" w:rsidRPr="00F9437B">
        <w:rPr>
          <w:iCs/>
          <w:sz w:val="28"/>
          <w:szCs w:val="28"/>
        </w:rPr>
        <w:t xml:space="preserve"> </w:t>
      </w:r>
      <w:r w:rsidR="00CC00E8" w:rsidRPr="00F9437B">
        <w:rPr>
          <w:iCs/>
          <w:sz w:val="28"/>
          <w:szCs w:val="28"/>
        </w:rPr>
        <w:t>gada 14.oktobra noteikumi Nr.</w:t>
      </w:r>
      <w:r w:rsidR="00B10B20" w:rsidRPr="00F9437B">
        <w:rPr>
          <w:iCs/>
          <w:sz w:val="28"/>
          <w:szCs w:val="28"/>
        </w:rPr>
        <w:t xml:space="preserve"> </w:t>
      </w:r>
      <w:r w:rsidR="00CC00E8" w:rsidRPr="00F9437B">
        <w:rPr>
          <w:iCs/>
          <w:sz w:val="28"/>
          <w:szCs w:val="28"/>
        </w:rPr>
        <w:t>631</w:t>
      </w:r>
      <w:r w:rsidR="00CD084D" w:rsidRPr="00F9437B">
        <w:rPr>
          <w:iCs/>
          <w:sz w:val="28"/>
          <w:szCs w:val="28"/>
        </w:rPr>
        <w:t xml:space="preserve"> </w:t>
      </w:r>
      <w:r w:rsidR="00CC00E8" w:rsidRPr="00F9437B">
        <w:rPr>
          <w:iCs/>
          <w:sz w:val="28"/>
          <w:szCs w:val="28"/>
        </w:rPr>
        <w:t xml:space="preserve">”Latvijas Republikas iekšējo jūras ūdeņu, teritoriālās jūras un ekskluzīvās ekonomiskās zonas būvju būvnoteikumi”  </w:t>
      </w:r>
      <w:r w:rsidR="00CD084D" w:rsidRPr="00F9437B">
        <w:rPr>
          <w:iCs/>
          <w:sz w:val="28"/>
          <w:szCs w:val="28"/>
        </w:rPr>
        <w:t>(turpmāk</w:t>
      </w:r>
      <w:r w:rsidR="00B10B20" w:rsidRPr="00F9437B">
        <w:rPr>
          <w:iCs/>
          <w:sz w:val="28"/>
          <w:szCs w:val="28"/>
        </w:rPr>
        <w:t xml:space="preserve"> – </w:t>
      </w:r>
      <w:r w:rsidR="00CD084D" w:rsidRPr="00F9437B">
        <w:rPr>
          <w:iCs/>
          <w:sz w:val="28"/>
          <w:szCs w:val="28"/>
        </w:rPr>
        <w:t xml:space="preserve">MK noteikumi Nr.631). </w:t>
      </w:r>
      <w:r w:rsidRPr="00F9437B">
        <w:rPr>
          <w:iCs/>
          <w:sz w:val="28"/>
          <w:szCs w:val="28"/>
        </w:rPr>
        <w:t xml:space="preserve"> Saskaņā ar MK noteikumiem Nr.</w:t>
      </w:r>
      <w:r w:rsidR="00B10B20" w:rsidRPr="00F9437B">
        <w:rPr>
          <w:iCs/>
          <w:sz w:val="28"/>
          <w:szCs w:val="28"/>
        </w:rPr>
        <w:t xml:space="preserve"> </w:t>
      </w:r>
      <w:r w:rsidRPr="00F9437B">
        <w:rPr>
          <w:iCs/>
          <w:sz w:val="28"/>
          <w:szCs w:val="28"/>
        </w:rPr>
        <w:t xml:space="preserve">631 Ministru kabinets izsniedz licenci jūras izmantošanai izpētei, būvniecībai, iekārtu uzstādīšanai, būvju ekspluatācijai, un elektropārvades kabeļlīniju ierīkošanai, pirms tam ar ikreizēju rīkojumu nosakot konkrētu jūras teritoriju, kas tiek atvēlēta konkursa par tiesībām jūras laukuma izmantošanai izsludināšanai </w:t>
      </w:r>
    </w:p>
    <w:p w14:paraId="722429B5" w14:textId="7A936E27" w:rsidR="00437DA5" w:rsidRPr="00F9437B" w:rsidRDefault="00CD084D" w:rsidP="00FC6C49">
      <w:pPr>
        <w:spacing w:before="120" w:after="120"/>
        <w:ind w:firstLine="567"/>
        <w:jc w:val="both"/>
        <w:rPr>
          <w:iCs/>
          <w:sz w:val="28"/>
          <w:szCs w:val="28"/>
        </w:rPr>
      </w:pPr>
      <w:r w:rsidRPr="00F9437B">
        <w:rPr>
          <w:sz w:val="28"/>
          <w:szCs w:val="28"/>
          <w:lang w:eastAsia="sv-SE"/>
        </w:rPr>
        <w:t xml:space="preserve">MK </w:t>
      </w:r>
      <w:r w:rsidRPr="00F9437B">
        <w:rPr>
          <w:iCs/>
          <w:sz w:val="28"/>
          <w:szCs w:val="28"/>
        </w:rPr>
        <w:t>n</w:t>
      </w:r>
      <w:r w:rsidR="00437DA5" w:rsidRPr="00F9437B">
        <w:rPr>
          <w:iCs/>
          <w:sz w:val="28"/>
          <w:szCs w:val="28"/>
        </w:rPr>
        <w:t>oteikum</w:t>
      </w:r>
      <w:r w:rsidRPr="00F9437B">
        <w:rPr>
          <w:iCs/>
          <w:sz w:val="28"/>
          <w:szCs w:val="28"/>
        </w:rPr>
        <w:t>i</w:t>
      </w:r>
      <w:r w:rsidR="00437DA5" w:rsidRPr="00F9437B">
        <w:rPr>
          <w:iCs/>
          <w:sz w:val="28"/>
          <w:szCs w:val="28"/>
        </w:rPr>
        <w:t xml:space="preserve"> Nr. 631 nosaka, ka mēneša laikā pēc rīkojuma izdošanas par licences laukuma noteikšanu vēja parka izpētei un izbūvei un licences laukuma noteikšanu elektropārvades kabeļu koridora ierīkošanai E</w:t>
      </w:r>
      <w:r w:rsidR="00572FAF" w:rsidRPr="00F9437B">
        <w:rPr>
          <w:iCs/>
          <w:sz w:val="28"/>
          <w:szCs w:val="28"/>
        </w:rPr>
        <w:t xml:space="preserve">M </w:t>
      </w:r>
      <w:r w:rsidR="00437DA5" w:rsidRPr="00F9437B">
        <w:rPr>
          <w:iCs/>
          <w:sz w:val="28"/>
          <w:szCs w:val="28"/>
        </w:rPr>
        <w:t>izsludina konkursu par tiesībām iegūt licenci laukuma jūrā izmantošanai, kura rezultātā var tikt izvēlēts komersants, kuram tiks piešķirta licence laukuma jūrā izmantošanai uz 30 gadiem.</w:t>
      </w:r>
    </w:p>
    <w:p w14:paraId="064E5BD4" w14:textId="7377937A" w:rsidR="00572FAF" w:rsidRPr="00F9437B" w:rsidRDefault="00572FAF" w:rsidP="00572FAF">
      <w:pPr>
        <w:spacing w:before="120" w:after="120"/>
        <w:ind w:firstLine="567"/>
        <w:jc w:val="both"/>
        <w:rPr>
          <w:iCs/>
          <w:sz w:val="28"/>
          <w:szCs w:val="28"/>
        </w:rPr>
      </w:pPr>
      <w:r w:rsidRPr="00F9437B">
        <w:rPr>
          <w:iCs/>
          <w:sz w:val="28"/>
          <w:szCs w:val="28"/>
        </w:rPr>
        <w:t xml:space="preserve">Tādējādi uz Kopprojektā ELWIND izvēlēto atkrastes vēja parka laukumu,  saskaņā ar spēkā esošo normatīvo regulējumu, var pretendēt jebkurš privātais </w:t>
      </w:r>
      <w:r w:rsidR="0029513E" w:rsidRPr="00F9437B">
        <w:rPr>
          <w:sz w:val="28"/>
          <w:szCs w:val="28"/>
          <w:lang w:eastAsia="sv-SE"/>
        </w:rPr>
        <w:t xml:space="preserve">vēja parku </w:t>
      </w:r>
      <w:r w:rsidRPr="00F9437B">
        <w:rPr>
          <w:iCs/>
          <w:sz w:val="28"/>
          <w:szCs w:val="28"/>
        </w:rPr>
        <w:t>attīstītājs. Ņemot vērā iepriekš minēto, kā arī to, ka normatīvajā regulējumā jāiekļauj iespēja jūrā ierīkot pārrobežu vēja parku, EM šobrīd strādā pie attiecīgo grozījumu izstrādes MK noteikumos Nr. 631.</w:t>
      </w:r>
    </w:p>
    <w:p w14:paraId="43C7447B" w14:textId="02DBBA5A" w:rsidR="00A23891" w:rsidRPr="00F9437B" w:rsidRDefault="002A3F9D" w:rsidP="006E707B">
      <w:pPr>
        <w:pStyle w:val="Heading1"/>
        <w:numPr>
          <w:ilvl w:val="0"/>
          <w:numId w:val="3"/>
        </w:numPr>
        <w:spacing w:before="480" w:after="240"/>
        <w:ind w:left="357" w:hanging="357"/>
        <w:rPr>
          <w:rFonts w:cs="Times New Roman"/>
          <w:szCs w:val="28"/>
          <w:lang w:val="lv-LV"/>
        </w:rPr>
      </w:pPr>
      <w:bookmarkStart w:id="384" w:name="_Toc81565016"/>
      <w:bookmarkStart w:id="385" w:name="_Toc81568484"/>
      <w:bookmarkStart w:id="386" w:name="_Toc81565017"/>
      <w:bookmarkStart w:id="387" w:name="_Toc81568485"/>
      <w:bookmarkStart w:id="388" w:name="_Toc80785754"/>
      <w:bookmarkStart w:id="389" w:name="_Toc80792431"/>
      <w:bookmarkStart w:id="390" w:name="_Toc80800524"/>
      <w:bookmarkStart w:id="391" w:name="_Toc82004272"/>
      <w:bookmarkEnd w:id="101"/>
      <w:bookmarkEnd w:id="384"/>
      <w:bookmarkEnd w:id="385"/>
      <w:bookmarkEnd w:id="386"/>
      <w:bookmarkEnd w:id="387"/>
      <w:r w:rsidRPr="00F9437B">
        <w:rPr>
          <w:rFonts w:cs="Times New Roman"/>
          <w:szCs w:val="28"/>
          <w:lang w:val="lv-LV"/>
        </w:rPr>
        <w:t>Kopsavilkums</w:t>
      </w:r>
      <w:bookmarkEnd w:id="388"/>
      <w:bookmarkEnd w:id="389"/>
      <w:bookmarkEnd w:id="390"/>
      <w:bookmarkEnd w:id="391"/>
    </w:p>
    <w:p w14:paraId="17C36E11" w14:textId="467878F3" w:rsidR="001B447B" w:rsidRPr="00F9437B" w:rsidRDefault="00DB7942" w:rsidP="00CC36A0">
      <w:pPr>
        <w:spacing w:before="120" w:after="120"/>
        <w:ind w:firstLine="567"/>
        <w:jc w:val="both"/>
        <w:rPr>
          <w:iCs/>
          <w:sz w:val="28"/>
          <w:szCs w:val="28"/>
        </w:rPr>
      </w:pPr>
      <w:r w:rsidRPr="00F9437B">
        <w:rPr>
          <w:iCs/>
          <w:sz w:val="28"/>
          <w:szCs w:val="28"/>
        </w:rPr>
        <w:t>K</w:t>
      </w:r>
      <w:r w:rsidR="00D910A9" w:rsidRPr="00F9437B">
        <w:rPr>
          <w:iCs/>
          <w:sz w:val="28"/>
          <w:szCs w:val="28"/>
        </w:rPr>
        <w:t xml:space="preserve">opprojekta ELWIND </w:t>
      </w:r>
      <w:r w:rsidR="00953A87" w:rsidRPr="00F9437B">
        <w:rPr>
          <w:iCs/>
          <w:sz w:val="28"/>
          <w:szCs w:val="28"/>
        </w:rPr>
        <w:t xml:space="preserve">īstenošana </w:t>
      </w:r>
      <w:r w:rsidR="00D910A9" w:rsidRPr="00F9437B">
        <w:rPr>
          <w:iCs/>
          <w:sz w:val="28"/>
          <w:szCs w:val="28"/>
        </w:rPr>
        <w:t>tika uzsākt</w:t>
      </w:r>
      <w:r w:rsidR="002A6215">
        <w:rPr>
          <w:iCs/>
          <w:sz w:val="28"/>
          <w:szCs w:val="28"/>
        </w:rPr>
        <w:t>a</w:t>
      </w:r>
      <w:r w:rsidR="00D910A9" w:rsidRPr="00F9437B">
        <w:rPr>
          <w:iCs/>
          <w:sz w:val="28"/>
          <w:szCs w:val="28"/>
        </w:rPr>
        <w:t xml:space="preserve"> 2020.</w:t>
      </w:r>
      <w:r w:rsidR="00377EB9" w:rsidRPr="00F9437B">
        <w:rPr>
          <w:iCs/>
          <w:sz w:val="28"/>
          <w:szCs w:val="28"/>
        </w:rPr>
        <w:t xml:space="preserve"> </w:t>
      </w:r>
      <w:r w:rsidR="00D910A9" w:rsidRPr="00F9437B">
        <w:rPr>
          <w:iCs/>
          <w:sz w:val="28"/>
          <w:szCs w:val="28"/>
        </w:rPr>
        <w:t xml:space="preserve">gadā, </w:t>
      </w:r>
      <w:r w:rsidR="001B447B" w:rsidRPr="00F9437B">
        <w:rPr>
          <w:iCs/>
          <w:sz w:val="28"/>
          <w:szCs w:val="28"/>
        </w:rPr>
        <w:t xml:space="preserve">provizoriski </w:t>
      </w:r>
      <w:r w:rsidR="00D910A9" w:rsidRPr="00F9437B">
        <w:rPr>
          <w:iCs/>
          <w:sz w:val="28"/>
          <w:szCs w:val="28"/>
        </w:rPr>
        <w:t>izvēl</w:t>
      </w:r>
      <w:r w:rsidR="00953A87" w:rsidRPr="00F9437B">
        <w:rPr>
          <w:iCs/>
          <w:sz w:val="28"/>
          <w:szCs w:val="28"/>
        </w:rPr>
        <w:t>oties</w:t>
      </w:r>
      <w:r w:rsidR="00D910A9" w:rsidRPr="00F9437B">
        <w:rPr>
          <w:iCs/>
          <w:sz w:val="28"/>
          <w:szCs w:val="28"/>
        </w:rPr>
        <w:t xml:space="preserve"> </w:t>
      </w:r>
      <w:r w:rsidR="00953A87" w:rsidRPr="00F9437B">
        <w:rPr>
          <w:iCs/>
          <w:sz w:val="28"/>
          <w:szCs w:val="28"/>
        </w:rPr>
        <w:t>vairākus</w:t>
      </w:r>
      <w:r w:rsidR="00D910A9" w:rsidRPr="00F9437B">
        <w:rPr>
          <w:iCs/>
          <w:sz w:val="28"/>
          <w:szCs w:val="28"/>
        </w:rPr>
        <w:t xml:space="preserve"> potenciāli attīstām</w:t>
      </w:r>
      <w:r w:rsidR="00953A87" w:rsidRPr="00F9437B">
        <w:rPr>
          <w:iCs/>
          <w:sz w:val="28"/>
          <w:szCs w:val="28"/>
        </w:rPr>
        <w:t>us</w:t>
      </w:r>
      <w:r w:rsidR="00D910A9" w:rsidRPr="00F9437B">
        <w:rPr>
          <w:iCs/>
          <w:sz w:val="28"/>
          <w:szCs w:val="28"/>
        </w:rPr>
        <w:t xml:space="preserve"> vēja parka </w:t>
      </w:r>
      <w:r w:rsidR="00252C50" w:rsidRPr="00F9437B">
        <w:rPr>
          <w:iCs/>
          <w:sz w:val="28"/>
          <w:szCs w:val="28"/>
        </w:rPr>
        <w:t>laukumu</w:t>
      </w:r>
      <w:r w:rsidR="00FF6ADC">
        <w:rPr>
          <w:iCs/>
          <w:sz w:val="28"/>
          <w:szCs w:val="28"/>
        </w:rPr>
        <w:t>s</w:t>
      </w:r>
      <w:r w:rsidR="00D910A9" w:rsidRPr="00F9437B">
        <w:rPr>
          <w:iCs/>
          <w:sz w:val="28"/>
          <w:szCs w:val="28"/>
        </w:rPr>
        <w:t>, no kuriem divi atrodas Latvijas Republikas teritoriālajos ūdeņo</w:t>
      </w:r>
      <w:r w:rsidR="00FD692C" w:rsidRPr="00F9437B">
        <w:rPr>
          <w:iCs/>
          <w:sz w:val="28"/>
          <w:szCs w:val="28"/>
        </w:rPr>
        <w:t xml:space="preserve">s – </w:t>
      </w:r>
      <w:r w:rsidR="000C52A6" w:rsidRPr="00F9437B">
        <w:rPr>
          <w:iCs/>
          <w:sz w:val="28"/>
          <w:szCs w:val="28"/>
        </w:rPr>
        <w:t>200 km</w:t>
      </w:r>
      <w:r w:rsidR="000C52A6" w:rsidRPr="00F9437B">
        <w:rPr>
          <w:iCs/>
          <w:sz w:val="28"/>
          <w:szCs w:val="28"/>
          <w:vertAlign w:val="superscript"/>
        </w:rPr>
        <w:t>2</w:t>
      </w:r>
      <w:r w:rsidR="000C52A6" w:rsidRPr="00F9437B">
        <w:rPr>
          <w:iCs/>
          <w:sz w:val="28"/>
          <w:szCs w:val="28"/>
        </w:rPr>
        <w:t xml:space="preserve"> liel</w:t>
      </w:r>
      <w:r w:rsidR="005B7AEF" w:rsidRPr="00F9437B">
        <w:rPr>
          <w:iCs/>
          <w:sz w:val="28"/>
          <w:szCs w:val="28"/>
        </w:rPr>
        <w:t>s</w:t>
      </w:r>
      <w:r w:rsidR="000C52A6" w:rsidRPr="00F9437B">
        <w:rPr>
          <w:iCs/>
          <w:sz w:val="28"/>
          <w:szCs w:val="28"/>
        </w:rPr>
        <w:t xml:space="preserve"> laukum</w:t>
      </w:r>
      <w:r w:rsidR="005B7AEF" w:rsidRPr="00F9437B">
        <w:rPr>
          <w:iCs/>
          <w:sz w:val="28"/>
          <w:szCs w:val="28"/>
        </w:rPr>
        <w:t>s</w:t>
      </w:r>
      <w:r w:rsidR="000C52A6" w:rsidRPr="00F9437B">
        <w:rPr>
          <w:iCs/>
          <w:sz w:val="28"/>
          <w:szCs w:val="28"/>
        </w:rPr>
        <w:t xml:space="preserve"> </w:t>
      </w:r>
      <w:r w:rsidR="00FD692C" w:rsidRPr="00F9437B">
        <w:rPr>
          <w:iCs/>
          <w:sz w:val="28"/>
          <w:szCs w:val="28"/>
        </w:rPr>
        <w:t xml:space="preserve">vēja parka izpētes zonā E4 un </w:t>
      </w:r>
      <w:r w:rsidR="00102C49" w:rsidRPr="00102C49">
        <w:rPr>
          <w:iCs/>
          <w:sz w:val="28"/>
          <w:szCs w:val="28"/>
        </w:rPr>
        <w:t xml:space="preserve">otrs laukums, kas noklāj </w:t>
      </w:r>
      <w:r w:rsidR="000C52A6" w:rsidRPr="00F9437B">
        <w:rPr>
          <w:iCs/>
          <w:sz w:val="28"/>
          <w:szCs w:val="28"/>
        </w:rPr>
        <w:t>vis</w:t>
      </w:r>
      <w:r w:rsidR="00DF3131">
        <w:rPr>
          <w:iCs/>
          <w:sz w:val="28"/>
          <w:szCs w:val="28"/>
        </w:rPr>
        <w:t>u</w:t>
      </w:r>
      <w:r w:rsidR="000C52A6" w:rsidRPr="00F9437B">
        <w:rPr>
          <w:iCs/>
          <w:sz w:val="28"/>
          <w:szCs w:val="28"/>
        </w:rPr>
        <w:t xml:space="preserve"> vēja parka izpētes zon</w:t>
      </w:r>
      <w:r w:rsidR="00DF3131">
        <w:rPr>
          <w:iCs/>
          <w:sz w:val="28"/>
          <w:szCs w:val="28"/>
        </w:rPr>
        <w:t>u</w:t>
      </w:r>
      <w:r w:rsidR="000C52A6" w:rsidRPr="00F9437B">
        <w:rPr>
          <w:iCs/>
          <w:sz w:val="28"/>
          <w:szCs w:val="28"/>
        </w:rPr>
        <w:t xml:space="preserve"> </w:t>
      </w:r>
      <w:r w:rsidR="00FD692C" w:rsidRPr="00F9437B">
        <w:rPr>
          <w:iCs/>
          <w:sz w:val="28"/>
          <w:szCs w:val="28"/>
        </w:rPr>
        <w:t>E5. Saskaņā ar laika un darbu grafiku</w:t>
      </w:r>
      <w:r w:rsidR="00953A87" w:rsidRPr="00F9437B">
        <w:rPr>
          <w:iCs/>
          <w:sz w:val="28"/>
          <w:szCs w:val="28"/>
        </w:rPr>
        <w:t xml:space="preserve"> </w:t>
      </w:r>
      <w:r w:rsidR="00FD692C" w:rsidRPr="00F9437B">
        <w:rPr>
          <w:iCs/>
          <w:sz w:val="28"/>
          <w:szCs w:val="28"/>
        </w:rPr>
        <w:t>2021.</w:t>
      </w:r>
      <w:r w:rsidR="00377EB9" w:rsidRPr="00F9437B">
        <w:rPr>
          <w:iCs/>
          <w:sz w:val="28"/>
          <w:szCs w:val="28"/>
        </w:rPr>
        <w:t xml:space="preserve"> </w:t>
      </w:r>
      <w:r w:rsidR="00FD692C" w:rsidRPr="00F9437B">
        <w:rPr>
          <w:iCs/>
          <w:sz w:val="28"/>
          <w:szCs w:val="28"/>
        </w:rPr>
        <w:t xml:space="preserve">gada decembrī </w:t>
      </w:r>
      <w:r w:rsidR="0018788A">
        <w:rPr>
          <w:iCs/>
          <w:sz w:val="28"/>
          <w:szCs w:val="28"/>
        </w:rPr>
        <w:t xml:space="preserve">viens no šiem </w:t>
      </w:r>
      <w:r w:rsidR="00953A87" w:rsidRPr="00F9437B">
        <w:rPr>
          <w:iCs/>
          <w:sz w:val="28"/>
          <w:szCs w:val="28"/>
        </w:rPr>
        <w:t xml:space="preserve"> laukum</w:t>
      </w:r>
      <w:r w:rsidR="0018788A">
        <w:rPr>
          <w:iCs/>
          <w:sz w:val="28"/>
          <w:szCs w:val="28"/>
        </w:rPr>
        <w:t>iem</w:t>
      </w:r>
      <w:r w:rsidR="00953A87" w:rsidRPr="00F9437B">
        <w:rPr>
          <w:iCs/>
          <w:sz w:val="28"/>
          <w:szCs w:val="28"/>
        </w:rPr>
        <w:t xml:space="preserve"> </w:t>
      </w:r>
      <w:r w:rsidR="00FD692C" w:rsidRPr="00F9437B">
        <w:rPr>
          <w:iCs/>
          <w:sz w:val="28"/>
          <w:szCs w:val="28"/>
        </w:rPr>
        <w:t xml:space="preserve">tiks </w:t>
      </w:r>
      <w:r w:rsidR="0018788A">
        <w:rPr>
          <w:iCs/>
          <w:sz w:val="28"/>
          <w:szCs w:val="28"/>
        </w:rPr>
        <w:t>noteikts</w:t>
      </w:r>
      <w:r w:rsidR="00953A87" w:rsidRPr="00F9437B">
        <w:rPr>
          <w:iCs/>
          <w:sz w:val="28"/>
          <w:szCs w:val="28"/>
        </w:rPr>
        <w:t xml:space="preserve"> kā </w:t>
      </w:r>
      <w:r w:rsidR="0018788A">
        <w:rPr>
          <w:iCs/>
          <w:sz w:val="28"/>
          <w:szCs w:val="28"/>
        </w:rPr>
        <w:t>perspektīvākais</w:t>
      </w:r>
      <w:r w:rsidR="00FD692C" w:rsidRPr="00F9437B">
        <w:rPr>
          <w:iCs/>
          <w:sz w:val="28"/>
          <w:szCs w:val="28"/>
        </w:rPr>
        <w:t xml:space="preserve"> tālākai vēja parka attīstībai </w:t>
      </w:r>
      <w:r w:rsidR="0018788A" w:rsidRPr="00F9437B">
        <w:rPr>
          <w:iCs/>
          <w:sz w:val="28"/>
          <w:szCs w:val="28"/>
        </w:rPr>
        <w:t>Latvijas teritoriāl</w:t>
      </w:r>
      <w:r w:rsidR="00DF3131">
        <w:rPr>
          <w:iCs/>
          <w:sz w:val="28"/>
          <w:szCs w:val="28"/>
        </w:rPr>
        <w:t>ā</w:t>
      </w:r>
      <w:r w:rsidR="0018788A" w:rsidRPr="00F9437B">
        <w:rPr>
          <w:iCs/>
          <w:sz w:val="28"/>
          <w:szCs w:val="28"/>
        </w:rPr>
        <w:t>s</w:t>
      </w:r>
      <w:r w:rsidR="00DF3131">
        <w:rPr>
          <w:iCs/>
          <w:sz w:val="28"/>
          <w:szCs w:val="28"/>
        </w:rPr>
        <w:t xml:space="preserve"> </w:t>
      </w:r>
      <w:r w:rsidR="00DF3131" w:rsidRPr="00DF3131">
        <w:rPr>
          <w:iCs/>
          <w:sz w:val="28"/>
          <w:szCs w:val="28"/>
        </w:rPr>
        <w:t>jūra</w:t>
      </w:r>
      <w:r w:rsidR="00DF3131">
        <w:rPr>
          <w:iCs/>
          <w:sz w:val="28"/>
          <w:szCs w:val="28"/>
        </w:rPr>
        <w:t>s</w:t>
      </w:r>
      <w:r w:rsidR="00DF3131" w:rsidRPr="00DF3131">
        <w:rPr>
          <w:iCs/>
          <w:sz w:val="28"/>
          <w:szCs w:val="28"/>
        </w:rPr>
        <w:t xml:space="preserve"> un ekskluzīvā</w:t>
      </w:r>
      <w:r w:rsidR="00DF3131">
        <w:rPr>
          <w:iCs/>
          <w:sz w:val="28"/>
          <w:szCs w:val="28"/>
        </w:rPr>
        <w:t>s</w:t>
      </w:r>
      <w:r w:rsidR="00DF3131" w:rsidRPr="00DF3131">
        <w:rPr>
          <w:iCs/>
          <w:sz w:val="28"/>
          <w:szCs w:val="28"/>
        </w:rPr>
        <w:t xml:space="preserve"> ekonomiskā</w:t>
      </w:r>
      <w:r w:rsidR="00DF3131">
        <w:rPr>
          <w:iCs/>
          <w:sz w:val="28"/>
          <w:szCs w:val="28"/>
        </w:rPr>
        <w:t>s</w:t>
      </w:r>
      <w:r w:rsidR="00DF3131" w:rsidRPr="00DF3131">
        <w:rPr>
          <w:iCs/>
          <w:sz w:val="28"/>
          <w:szCs w:val="28"/>
        </w:rPr>
        <w:t xml:space="preserve"> zona</w:t>
      </w:r>
      <w:r w:rsidR="00DF3131">
        <w:rPr>
          <w:iCs/>
          <w:sz w:val="28"/>
          <w:szCs w:val="28"/>
        </w:rPr>
        <w:t>s</w:t>
      </w:r>
      <w:r w:rsidR="0018788A" w:rsidRPr="00F9437B">
        <w:rPr>
          <w:iCs/>
          <w:sz w:val="28"/>
          <w:szCs w:val="28"/>
        </w:rPr>
        <w:t xml:space="preserve"> ūdeņos </w:t>
      </w:r>
      <w:r w:rsidR="0025216E" w:rsidRPr="00F9437B">
        <w:rPr>
          <w:iCs/>
          <w:sz w:val="28"/>
          <w:szCs w:val="28"/>
        </w:rPr>
        <w:t>K</w:t>
      </w:r>
      <w:r w:rsidR="00572FAF" w:rsidRPr="00F9437B">
        <w:rPr>
          <w:iCs/>
          <w:sz w:val="28"/>
          <w:szCs w:val="28"/>
        </w:rPr>
        <w:t xml:space="preserve">opprojekta </w:t>
      </w:r>
      <w:r w:rsidR="00FD692C" w:rsidRPr="00F9437B">
        <w:rPr>
          <w:iCs/>
          <w:sz w:val="28"/>
          <w:szCs w:val="28"/>
        </w:rPr>
        <w:t>ELWIND ietvaros.</w:t>
      </w:r>
    </w:p>
    <w:p w14:paraId="7C52D7E1" w14:textId="16B9598B" w:rsidR="00EE5C89" w:rsidRPr="00F9437B" w:rsidRDefault="00953A87" w:rsidP="00953A87">
      <w:pPr>
        <w:spacing w:before="120" w:after="120"/>
        <w:ind w:firstLine="567"/>
        <w:jc w:val="both"/>
        <w:rPr>
          <w:iCs/>
          <w:sz w:val="28"/>
          <w:szCs w:val="28"/>
        </w:rPr>
      </w:pPr>
      <w:r w:rsidRPr="00F9437B">
        <w:rPr>
          <w:iCs/>
          <w:sz w:val="28"/>
          <w:szCs w:val="28"/>
        </w:rPr>
        <w:t>Kopprojekt</w:t>
      </w:r>
      <w:r w:rsidR="0018788A">
        <w:rPr>
          <w:iCs/>
          <w:sz w:val="28"/>
          <w:szCs w:val="28"/>
        </w:rPr>
        <w:t>ā</w:t>
      </w:r>
      <w:r w:rsidRPr="00F9437B">
        <w:rPr>
          <w:iCs/>
          <w:sz w:val="28"/>
          <w:szCs w:val="28"/>
        </w:rPr>
        <w:t xml:space="preserve"> ELWIND </w:t>
      </w:r>
      <w:r w:rsidR="0018788A">
        <w:rPr>
          <w:iCs/>
          <w:sz w:val="28"/>
          <w:szCs w:val="28"/>
        </w:rPr>
        <w:t xml:space="preserve">priekšizpētē izvēlētajam laukumam </w:t>
      </w:r>
      <w:r w:rsidRPr="00F9437B">
        <w:rPr>
          <w:iCs/>
          <w:sz w:val="28"/>
          <w:szCs w:val="28"/>
        </w:rPr>
        <w:t>un</w:t>
      </w:r>
      <w:r w:rsidR="00EE5C89" w:rsidRPr="00F9437B">
        <w:rPr>
          <w:iCs/>
          <w:sz w:val="28"/>
          <w:szCs w:val="28"/>
        </w:rPr>
        <w:t xml:space="preserve"> </w:t>
      </w:r>
      <w:r w:rsidR="005E4A80">
        <w:rPr>
          <w:iCs/>
          <w:sz w:val="28"/>
          <w:szCs w:val="28"/>
        </w:rPr>
        <w:t xml:space="preserve">tam </w:t>
      </w:r>
      <w:r w:rsidRPr="00F9437B">
        <w:rPr>
          <w:iCs/>
          <w:sz w:val="28"/>
          <w:szCs w:val="28"/>
        </w:rPr>
        <w:t>nepieciešam</w:t>
      </w:r>
      <w:r w:rsidR="0048074A">
        <w:rPr>
          <w:iCs/>
          <w:sz w:val="28"/>
          <w:szCs w:val="28"/>
        </w:rPr>
        <w:t>aj</w:t>
      </w:r>
      <w:r w:rsidRPr="00F9437B">
        <w:rPr>
          <w:iCs/>
          <w:sz w:val="28"/>
          <w:szCs w:val="28"/>
        </w:rPr>
        <w:t>iem</w:t>
      </w:r>
      <w:r w:rsidR="00EE5C89" w:rsidRPr="00F9437B">
        <w:rPr>
          <w:iCs/>
          <w:sz w:val="28"/>
          <w:szCs w:val="28"/>
        </w:rPr>
        <w:t xml:space="preserve"> savienojumiem ar </w:t>
      </w:r>
      <w:r w:rsidR="002A6215">
        <w:rPr>
          <w:iCs/>
          <w:sz w:val="28"/>
          <w:szCs w:val="28"/>
        </w:rPr>
        <w:t>elektro</w:t>
      </w:r>
      <w:r w:rsidRPr="00F9437B">
        <w:rPr>
          <w:iCs/>
          <w:sz w:val="28"/>
          <w:szCs w:val="28"/>
        </w:rPr>
        <w:t xml:space="preserve">pārvades </w:t>
      </w:r>
      <w:r w:rsidR="00EE5C89" w:rsidRPr="00F9437B">
        <w:rPr>
          <w:iCs/>
          <w:sz w:val="28"/>
          <w:szCs w:val="28"/>
        </w:rPr>
        <w:t xml:space="preserve">tīkliem </w:t>
      </w:r>
      <w:r w:rsidRPr="00F9437B">
        <w:rPr>
          <w:iCs/>
          <w:sz w:val="28"/>
          <w:szCs w:val="28"/>
        </w:rPr>
        <w:t xml:space="preserve">2022. – 2025.gadā </w:t>
      </w:r>
      <w:r w:rsidR="00EE5C89" w:rsidRPr="00F9437B">
        <w:rPr>
          <w:iCs/>
          <w:sz w:val="28"/>
          <w:szCs w:val="28"/>
        </w:rPr>
        <w:t xml:space="preserve">tiks veikts </w:t>
      </w:r>
      <w:r w:rsidR="00572FAF" w:rsidRPr="00F9437B">
        <w:rPr>
          <w:iCs/>
          <w:sz w:val="28"/>
          <w:szCs w:val="28"/>
        </w:rPr>
        <w:t>IVN</w:t>
      </w:r>
      <w:r w:rsidRPr="00F9437B">
        <w:rPr>
          <w:iCs/>
          <w:sz w:val="28"/>
          <w:szCs w:val="28"/>
        </w:rPr>
        <w:t xml:space="preserve">, </w:t>
      </w:r>
      <w:r w:rsidR="005B7AEF" w:rsidRPr="00F9437B">
        <w:rPr>
          <w:iCs/>
          <w:sz w:val="28"/>
          <w:szCs w:val="28"/>
        </w:rPr>
        <w:t>piesaist</w:t>
      </w:r>
      <w:r w:rsidRPr="00F9437B">
        <w:rPr>
          <w:iCs/>
          <w:sz w:val="28"/>
          <w:szCs w:val="28"/>
        </w:rPr>
        <w:t>ot</w:t>
      </w:r>
      <w:r w:rsidR="005B7AEF" w:rsidRPr="00F9437B">
        <w:rPr>
          <w:iCs/>
          <w:sz w:val="28"/>
          <w:szCs w:val="28"/>
        </w:rPr>
        <w:t xml:space="preserve"> </w:t>
      </w:r>
      <w:r w:rsidR="005B7AEF" w:rsidRPr="00F9437B">
        <w:rPr>
          <w:sz w:val="28"/>
          <w:szCs w:val="28"/>
          <w:shd w:val="clear" w:color="auto" w:fill="FFFFFF"/>
        </w:rPr>
        <w:t>CEF līdzfinansējum</w:t>
      </w:r>
      <w:r w:rsidRPr="00F9437B">
        <w:rPr>
          <w:sz w:val="28"/>
          <w:szCs w:val="28"/>
          <w:shd w:val="clear" w:color="auto" w:fill="FFFFFF"/>
        </w:rPr>
        <w:t>u</w:t>
      </w:r>
      <w:r w:rsidR="005B7AEF" w:rsidRPr="00F9437B">
        <w:rPr>
          <w:sz w:val="28"/>
          <w:szCs w:val="28"/>
          <w:shd w:val="clear" w:color="auto" w:fill="FFFFFF"/>
        </w:rPr>
        <w:t xml:space="preserve">. Pēc IVN </w:t>
      </w:r>
      <w:r w:rsidRPr="00F9437B">
        <w:rPr>
          <w:sz w:val="28"/>
          <w:szCs w:val="28"/>
          <w:shd w:val="clear" w:color="auto" w:fill="FFFFFF"/>
        </w:rPr>
        <w:t>veikšanas</w:t>
      </w:r>
      <w:r w:rsidR="005B7AEF" w:rsidRPr="00F9437B">
        <w:rPr>
          <w:sz w:val="28"/>
          <w:szCs w:val="28"/>
          <w:shd w:val="clear" w:color="auto" w:fill="FFFFFF"/>
        </w:rPr>
        <w:t xml:space="preserve"> atbilstoš</w:t>
      </w:r>
      <w:r w:rsidR="00572FAF" w:rsidRPr="00F9437B">
        <w:rPr>
          <w:sz w:val="28"/>
          <w:szCs w:val="28"/>
          <w:shd w:val="clear" w:color="auto" w:fill="FFFFFF"/>
        </w:rPr>
        <w:t>aja</w:t>
      </w:r>
      <w:r w:rsidRPr="00F9437B">
        <w:rPr>
          <w:sz w:val="28"/>
          <w:szCs w:val="28"/>
          <w:shd w:val="clear" w:color="auto" w:fill="FFFFFF"/>
        </w:rPr>
        <w:t>m</w:t>
      </w:r>
      <w:r w:rsidR="005B7AEF" w:rsidRPr="00F9437B">
        <w:rPr>
          <w:sz w:val="28"/>
          <w:szCs w:val="28"/>
          <w:shd w:val="clear" w:color="auto" w:fill="FFFFFF"/>
        </w:rPr>
        <w:t xml:space="preserve"> atkrastes vēja parka laukum</w:t>
      </w:r>
      <w:r w:rsidR="00572FAF" w:rsidRPr="00F9437B">
        <w:rPr>
          <w:sz w:val="28"/>
          <w:szCs w:val="28"/>
          <w:shd w:val="clear" w:color="auto" w:fill="FFFFFF"/>
        </w:rPr>
        <w:t xml:space="preserve">am </w:t>
      </w:r>
      <w:r w:rsidRPr="00F9437B">
        <w:rPr>
          <w:sz w:val="28"/>
          <w:szCs w:val="28"/>
          <w:shd w:val="clear" w:color="auto" w:fill="FFFFFF"/>
        </w:rPr>
        <w:t>tiek plānota tirgus integrācija</w:t>
      </w:r>
      <w:r w:rsidR="005B7AEF" w:rsidRPr="00F9437B">
        <w:rPr>
          <w:sz w:val="28"/>
          <w:szCs w:val="28"/>
          <w:shd w:val="clear" w:color="auto" w:fill="FFFFFF"/>
        </w:rPr>
        <w:t xml:space="preserve">, </w:t>
      </w:r>
      <w:r w:rsidRPr="00F9437B">
        <w:rPr>
          <w:sz w:val="28"/>
          <w:szCs w:val="28"/>
          <w:shd w:val="clear" w:color="auto" w:fill="FFFFFF"/>
        </w:rPr>
        <w:t>kurai sekos</w:t>
      </w:r>
      <w:r w:rsidR="005B7AEF" w:rsidRPr="00F9437B">
        <w:rPr>
          <w:sz w:val="28"/>
          <w:szCs w:val="28"/>
          <w:shd w:val="clear" w:color="auto" w:fill="FFFFFF"/>
        </w:rPr>
        <w:t xml:space="preserve"> </w:t>
      </w:r>
      <w:r w:rsidRPr="00F9437B">
        <w:rPr>
          <w:sz w:val="28"/>
          <w:szCs w:val="28"/>
          <w:shd w:val="clear" w:color="auto" w:fill="FFFFFF"/>
        </w:rPr>
        <w:t>atkrastes</w:t>
      </w:r>
      <w:r w:rsidR="005B7AEF" w:rsidRPr="00F9437B">
        <w:rPr>
          <w:sz w:val="28"/>
          <w:szCs w:val="28"/>
          <w:shd w:val="clear" w:color="auto" w:fill="FFFFFF"/>
        </w:rPr>
        <w:t xml:space="preserve"> vēja parka </w:t>
      </w:r>
      <w:r w:rsidRPr="00F9437B">
        <w:rPr>
          <w:sz w:val="28"/>
          <w:szCs w:val="28"/>
          <w:shd w:val="clear" w:color="auto" w:fill="FFFFFF"/>
        </w:rPr>
        <w:t xml:space="preserve">būvniecība un tehniskā </w:t>
      </w:r>
      <w:r w:rsidR="00252C50" w:rsidRPr="00F9437B">
        <w:rPr>
          <w:sz w:val="28"/>
          <w:szCs w:val="28"/>
          <w:shd w:val="clear" w:color="auto" w:fill="FFFFFF"/>
        </w:rPr>
        <w:t>aprīkošana</w:t>
      </w:r>
      <w:r w:rsidR="005B7AEF" w:rsidRPr="00F9437B">
        <w:rPr>
          <w:sz w:val="28"/>
          <w:szCs w:val="28"/>
          <w:shd w:val="clear" w:color="auto" w:fill="FFFFFF"/>
        </w:rPr>
        <w:t xml:space="preserve">. </w:t>
      </w:r>
      <w:r w:rsidRPr="00F9437B">
        <w:rPr>
          <w:iCs/>
          <w:sz w:val="28"/>
          <w:szCs w:val="28"/>
        </w:rPr>
        <w:t xml:space="preserve">Kopprojekta ELWIND </w:t>
      </w:r>
      <w:r w:rsidR="00A105A0">
        <w:rPr>
          <w:iCs/>
          <w:sz w:val="28"/>
          <w:szCs w:val="28"/>
        </w:rPr>
        <w:t>pabeigšana</w:t>
      </w:r>
      <w:r w:rsidRPr="00F9437B">
        <w:rPr>
          <w:iCs/>
          <w:sz w:val="28"/>
          <w:szCs w:val="28"/>
        </w:rPr>
        <w:t xml:space="preserve"> plānota </w:t>
      </w:r>
      <w:r w:rsidR="005B7AEF" w:rsidRPr="00F9437B">
        <w:rPr>
          <w:sz w:val="28"/>
          <w:szCs w:val="28"/>
          <w:shd w:val="clear" w:color="auto" w:fill="FFFFFF"/>
        </w:rPr>
        <w:t>2030.</w:t>
      </w:r>
      <w:r w:rsidRPr="00F9437B">
        <w:rPr>
          <w:sz w:val="28"/>
          <w:szCs w:val="28"/>
          <w:shd w:val="clear" w:color="auto" w:fill="FFFFFF"/>
        </w:rPr>
        <w:t xml:space="preserve"> </w:t>
      </w:r>
      <w:r w:rsidR="005B7AEF" w:rsidRPr="00F9437B">
        <w:rPr>
          <w:sz w:val="28"/>
          <w:szCs w:val="28"/>
          <w:shd w:val="clear" w:color="auto" w:fill="FFFFFF"/>
        </w:rPr>
        <w:t>gadā</w:t>
      </w:r>
      <w:r w:rsidRPr="00F9437B">
        <w:rPr>
          <w:sz w:val="28"/>
          <w:szCs w:val="28"/>
          <w:shd w:val="clear" w:color="auto" w:fill="FFFFFF"/>
        </w:rPr>
        <w:t>,</w:t>
      </w:r>
      <w:r w:rsidR="005B7AEF" w:rsidRPr="00F9437B">
        <w:rPr>
          <w:sz w:val="28"/>
          <w:szCs w:val="28"/>
          <w:shd w:val="clear" w:color="auto" w:fill="FFFFFF"/>
        </w:rPr>
        <w:t xml:space="preserve"> atkrastes vēja parku nodo</w:t>
      </w:r>
      <w:r w:rsidR="005E4A80">
        <w:rPr>
          <w:sz w:val="28"/>
          <w:szCs w:val="28"/>
          <w:shd w:val="clear" w:color="auto" w:fill="FFFFFF"/>
        </w:rPr>
        <w:t>do</w:t>
      </w:r>
      <w:r w:rsidR="005B7AEF" w:rsidRPr="00F9437B">
        <w:rPr>
          <w:sz w:val="28"/>
          <w:szCs w:val="28"/>
          <w:shd w:val="clear" w:color="auto" w:fill="FFFFFF"/>
        </w:rPr>
        <w:t>t ekspluatācijā</w:t>
      </w:r>
      <w:r w:rsidRPr="00F9437B">
        <w:rPr>
          <w:sz w:val="28"/>
          <w:szCs w:val="28"/>
          <w:shd w:val="clear" w:color="auto" w:fill="FFFFFF"/>
        </w:rPr>
        <w:t xml:space="preserve"> </w:t>
      </w:r>
      <w:r w:rsidR="005B7AEF" w:rsidRPr="00F9437B">
        <w:rPr>
          <w:sz w:val="28"/>
          <w:szCs w:val="28"/>
          <w:shd w:val="clear" w:color="auto" w:fill="FFFFFF"/>
        </w:rPr>
        <w:t>un uzsāk</w:t>
      </w:r>
      <w:r w:rsidRPr="00F9437B">
        <w:rPr>
          <w:sz w:val="28"/>
          <w:szCs w:val="28"/>
          <w:shd w:val="clear" w:color="auto" w:fill="FFFFFF"/>
        </w:rPr>
        <w:t>o</w:t>
      </w:r>
      <w:r w:rsidR="005B7AEF" w:rsidRPr="00F9437B">
        <w:rPr>
          <w:sz w:val="28"/>
          <w:szCs w:val="28"/>
          <w:shd w:val="clear" w:color="auto" w:fill="FFFFFF"/>
        </w:rPr>
        <w:t xml:space="preserve">t </w:t>
      </w:r>
      <w:r w:rsidRPr="00F9437B">
        <w:rPr>
          <w:sz w:val="28"/>
          <w:szCs w:val="28"/>
          <w:shd w:val="clear" w:color="auto" w:fill="FFFFFF"/>
        </w:rPr>
        <w:t xml:space="preserve">AER balstītu </w:t>
      </w:r>
      <w:r w:rsidR="005B7AEF" w:rsidRPr="00F9437B">
        <w:rPr>
          <w:sz w:val="28"/>
          <w:szCs w:val="28"/>
          <w:shd w:val="clear" w:color="auto" w:fill="FFFFFF"/>
        </w:rPr>
        <w:t>elektroenerģijas ražošanu.</w:t>
      </w:r>
    </w:p>
    <w:p w14:paraId="41A644F9" w14:textId="558736B0" w:rsidR="004F5107" w:rsidRPr="00F9437B" w:rsidRDefault="001B447B" w:rsidP="00CC36A0">
      <w:pPr>
        <w:spacing w:before="120" w:after="120"/>
        <w:ind w:firstLine="567"/>
        <w:jc w:val="both"/>
        <w:rPr>
          <w:sz w:val="28"/>
          <w:szCs w:val="28"/>
        </w:rPr>
      </w:pPr>
      <w:r w:rsidRPr="00F9437B">
        <w:rPr>
          <w:iCs/>
          <w:sz w:val="28"/>
          <w:szCs w:val="28"/>
        </w:rPr>
        <w:lastRenderedPageBreak/>
        <w:t>Kopprojekta ELWIND noris</w:t>
      </w:r>
      <w:r w:rsidR="00AB2B61" w:rsidRPr="00F9437B">
        <w:rPr>
          <w:iCs/>
          <w:sz w:val="28"/>
          <w:szCs w:val="28"/>
        </w:rPr>
        <w:t>e notiek saskaņā ar izstrādāto ceļa karti, ievērojot</w:t>
      </w:r>
      <w:r w:rsidR="00EC1411" w:rsidRPr="00F9437B">
        <w:rPr>
          <w:iCs/>
          <w:sz w:val="28"/>
          <w:szCs w:val="28"/>
        </w:rPr>
        <w:t xml:space="preserve"> plānotos termiņus un secīgi attīstot produktīvu, iekļaujošu un efektīvu sadarbību ar </w:t>
      </w:r>
      <w:r w:rsidR="00D31344" w:rsidRPr="00F9437B">
        <w:rPr>
          <w:iCs/>
          <w:sz w:val="28"/>
          <w:szCs w:val="28"/>
        </w:rPr>
        <w:t>starptautiskajiem partneriem, ieskaitot Eiropas Savienības dalībvalstu iestādes, vadošos nozares komersantus un iespējamos atkrastes vēja parku attīstītājus.</w:t>
      </w:r>
    </w:p>
    <w:p w14:paraId="423C66B7" w14:textId="7518DE91" w:rsidR="00524FE2" w:rsidRDefault="00524FE2" w:rsidP="00F73127">
      <w:pPr>
        <w:spacing w:before="120" w:after="120"/>
        <w:ind w:firstLine="709"/>
        <w:jc w:val="both"/>
        <w:rPr>
          <w:sz w:val="28"/>
          <w:szCs w:val="28"/>
        </w:rPr>
      </w:pPr>
    </w:p>
    <w:p w14:paraId="561F4800" w14:textId="77777777" w:rsidR="00BE102F" w:rsidRPr="00F9437B" w:rsidRDefault="00BE102F" w:rsidP="00F73127">
      <w:pPr>
        <w:spacing w:before="120" w:after="120"/>
        <w:ind w:firstLine="709"/>
        <w:jc w:val="both"/>
        <w:rPr>
          <w:sz w:val="28"/>
          <w:szCs w:val="28"/>
        </w:rPr>
      </w:pPr>
    </w:p>
    <w:p w14:paraId="4663CE7E" w14:textId="67C6E7E2" w:rsidR="00897AF6" w:rsidRPr="00F9437B" w:rsidRDefault="00BA39FE" w:rsidP="00035E6F">
      <w:pPr>
        <w:tabs>
          <w:tab w:val="left" w:pos="7655"/>
        </w:tabs>
        <w:spacing w:before="120" w:after="120"/>
        <w:rPr>
          <w:rFonts w:eastAsiaTheme="minorHAnsi"/>
          <w:sz w:val="28"/>
          <w:szCs w:val="28"/>
          <w:lang w:eastAsia="en-US"/>
        </w:rPr>
      </w:pPr>
      <w:r>
        <w:rPr>
          <w:rFonts w:eastAsiaTheme="minorHAnsi"/>
          <w:sz w:val="28"/>
          <w:szCs w:val="28"/>
          <w:lang w:eastAsia="en-US"/>
        </w:rPr>
        <w:t>M</w:t>
      </w:r>
      <w:r w:rsidR="00897AF6" w:rsidRPr="00F9437B">
        <w:rPr>
          <w:rFonts w:eastAsiaTheme="minorHAnsi"/>
          <w:sz w:val="28"/>
          <w:szCs w:val="28"/>
          <w:lang w:eastAsia="en-US"/>
        </w:rPr>
        <w:t xml:space="preserve">inistrs </w:t>
      </w:r>
      <w:r w:rsidR="00F9437B">
        <w:rPr>
          <w:rFonts w:eastAsiaTheme="minorHAnsi"/>
          <w:sz w:val="28"/>
          <w:szCs w:val="28"/>
          <w:lang w:eastAsia="en-US"/>
        </w:rPr>
        <w:t xml:space="preserve">                                                                             </w:t>
      </w:r>
      <w:r>
        <w:rPr>
          <w:rFonts w:eastAsiaTheme="minorHAnsi"/>
          <w:sz w:val="28"/>
          <w:szCs w:val="28"/>
          <w:lang w:eastAsia="en-US"/>
        </w:rPr>
        <w:t xml:space="preserve">                </w:t>
      </w:r>
      <w:r w:rsidR="00E55520" w:rsidRPr="00F9437B">
        <w:rPr>
          <w:rFonts w:eastAsiaTheme="minorHAnsi"/>
          <w:sz w:val="28"/>
          <w:szCs w:val="28"/>
          <w:lang w:eastAsia="en-US"/>
        </w:rPr>
        <w:t>J.</w:t>
      </w:r>
      <w:r w:rsidR="00953A87" w:rsidRPr="00F9437B">
        <w:rPr>
          <w:rFonts w:eastAsiaTheme="minorHAnsi"/>
          <w:sz w:val="28"/>
          <w:szCs w:val="28"/>
          <w:lang w:eastAsia="en-US"/>
        </w:rPr>
        <w:t xml:space="preserve"> </w:t>
      </w:r>
      <w:r w:rsidR="00E55520" w:rsidRPr="00F9437B">
        <w:rPr>
          <w:rFonts w:eastAsiaTheme="minorHAnsi"/>
          <w:sz w:val="28"/>
          <w:szCs w:val="28"/>
          <w:lang w:eastAsia="en-US"/>
        </w:rPr>
        <w:t>Vitenbergs</w:t>
      </w:r>
    </w:p>
    <w:p w14:paraId="0C0808EB" w14:textId="3D096608" w:rsidR="007B27FB" w:rsidRDefault="007B27FB" w:rsidP="00F73127">
      <w:pPr>
        <w:spacing w:before="120" w:after="120"/>
        <w:rPr>
          <w:rFonts w:eastAsiaTheme="minorHAnsi"/>
          <w:sz w:val="28"/>
          <w:szCs w:val="28"/>
          <w:lang w:eastAsia="en-US"/>
        </w:rPr>
      </w:pPr>
    </w:p>
    <w:p w14:paraId="2C9C03D2" w14:textId="77777777" w:rsidR="007D34D6" w:rsidRPr="00F9437B" w:rsidRDefault="007D34D6" w:rsidP="00F73127">
      <w:pPr>
        <w:spacing w:before="120" w:after="120"/>
        <w:rPr>
          <w:rFonts w:eastAsiaTheme="minorHAnsi"/>
          <w:sz w:val="28"/>
          <w:szCs w:val="28"/>
          <w:lang w:eastAsia="en-US"/>
        </w:rPr>
      </w:pPr>
    </w:p>
    <w:p w14:paraId="73935BB6" w14:textId="619D2A99" w:rsidR="00A42370" w:rsidRPr="00F9437B" w:rsidRDefault="00A42370" w:rsidP="00035E6F">
      <w:pPr>
        <w:tabs>
          <w:tab w:val="left" w:pos="7655"/>
        </w:tabs>
        <w:spacing w:before="120" w:after="120"/>
        <w:ind w:right="-58"/>
        <w:jc w:val="both"/>
        <w:rPr>
          <w:sz w:val="28"/>
          <w:szCs w:val="28"/>
        </w:rPr>
      </w:pPr>
      <w:r w:rsidRPr="00F9437B">
        <w:rPr>
          <w:sz w:val="28"/>
          <w:szCs w:val="28"/>
        </w:rPr>
        <w:t>Vīza: valsts sekretārs</w:t>
      </w:r>
      <w:r w:rsidR="00035E6F" w:rsidRPr="00F9437B">
        <w:rPr>
          <w:sz w:val="28"/>
          <w:szCs w:val="28"/>
        </w:rPr>
        <w:tab/>
      </w:r>
      <w:r w:rsidR="00E55520" w:rsidRPr="00F9437B">
        <w:rPr>
          <w:sz w:val="28"/>
          <w:szCs w:val="28"/>
        </w:rPr>
        <w:t>E.</w:t>
      </w:r>
      <w:r w:rsidR="00953A87" w:rsidRPr="00F9437B">
        <w:rPr>
          <w:sz w:val="28"/>
          <w:szCs w:val="28"/>
        </w:rPr>
        <w:t xml:space="preserve"> </w:t>
      </w:r>
      <w:r w:rsidR="00E55520" w:rsidRPr="00F9437B">
        <w:rPr>
          <w:sz w:val="28"/>
          <w:szCs w:val="28"/>
        </w:rPr>
        <w:t>Valantis</w:t>
      </w:r>
    </w:p>
    <w:p w14:paraId="03865F59" w14:textId="1D4D1395" w:rsidR="00F9437B" w:rsidRDefault="00F9437B" w:rsidP="00F73127">
      <w:pPr>
        <w:spacing w:before="120" w:after="120"/>
        <w:jc w:val="both"/>
        <w:rPr>
          <w:sz w:val="28"/>
          <w:szCs w:val="28"/>
        </w:rPr>
      </w:pPr>
    </w:p>
    <w:p w14:paraId="30F509BB" w14:textId="0590914D" w:rsidR="007D34D6" w:rsidRDefault="007D34D6" w:rsidP="00F73127">
      <w:pPr>
        <w:spacing w:before="120" w:after="120"/>
        <w:jc w:val="both"/>
        <w:rPr>
          <w:sz w:val="28"/>
          <w:szCs w:val="28"/>
        </w:rPr>
      </w:pPr>
    </w:p>
    <w:p w14:paraId="1622DFF6" w14:textId="52F6A18E" w:rsidR="00BE102F" w:rsidRDefault="00BE102F" w:rsidP="00F73127">
      <w:pPr>
        <w:spacing w:before="120" w:after="120"/>
        <w:jc w:val="both"/>
        <w:rPr>
          <w:sz w:val="28"/>
          <w:szCs w:val="28"/>
        </w:rPr>
      </w:pPr>
    </w:p>
    <w:p w14:paraId="5AA09F79" w14:textId="5F12CB75" w:rsidR="00BE102F" w:rsidRDefault="00BE102F" w:rsidP="00F73127">
      <w:pPr>
        <w:spacing w:before="120" w:after="120"/>
        <w:jc w:val="both"/>
        <w:rPr>
          <w:sz w:val="28"/>
          <w:szCs w:val="28"/>
        </w:rPr>
      </w:pPr>
    </w:p>
    <w:p w14:paraId="6F1433EC" w14:textId="77777777" w:rsidR="00BE102F" w:rsidRDefault="00BE102F" w:rsidP="00F73127">
      <w:pPr>
        <w:spacing w:before="120" w:after="120"/>
        <w:jc w:val="both"/>
        <w:rPr>
          <w:sz w:val="28"/>
          <w:szCs w:val="28"/>
        </w:rPr>
      </w:pPr>
    </w:p>
    <w:p w14:paraId="159642E0" w14:textId="4ACB48DB" w:rsidR="00A42370" w:rsidRPr="00F9437B" w:rsidRDefault="00E55520" w:rsidP="00F9437B">
      <w:pPr>
        <w:jc w:val="both"/>
        <w:rPr>
          <w:sz w:val="18"/>
          <w:szCs w:val="18"/>
        </w:rPr>
      </w:pPr>
      <w:r w:rsidRPr="00F9437B">
        <w:rPr>
          <w:sz w:val="18"/>
          <w:szCs w:val="18"/>
        </w:rPr>
        <w:t>A.</w:t>
      </w:r>
      <w:r w:rsidR="00C368C6" w:rsidRPr="00F9437B">
        <w:rPr>
          <w:sz w:val="18"/>
          <w:szCs w:val="18"/>
        </w:rPr>
        <w:t xml:space="preserve"> </w:t>
      </w:r>
      <w:r w:rsidR="008E6848">
        <w:rPr>
          <w:sz w:val="18"/>
          <w:szCs w:val="18"/>
        </w:rPr>
        <w:t>Līckrastiņa</w:t>
      </w:r>
      <w:r w:rsidR="00F9437B" w:rsidRPr="00F9437B">
        <w:rPr>
          <w:sz w:val="18"/>
          <w:szCs w:val="18"/>
        </w:rPr>
        <w:t>, 670130</w:t>
      </w:r>
      <w:r w:rsidR="008E6848">
        <w:rPr>
          <w:sz w:val="18"/>
          <w:szCs w:val="18"/>
        </w:rPr>
        <w:t>29</w:t>
      </w:r>
    </w:p>
    <w:p w14:paraId="69F571A8" w14:textId="3EEDECDD" w:rsidR="00A42370" w:rsidRPr="00F9437B" w:rsidRDefault="00A972EC" w:rsidP="00F9437B">
      <w:pPr>
        <w:jc w:val="both"/>
        <w:rPr>
          <w:rStyle w:val="Hyperlink"/>
          <w:sz w:val="18"/>
          <w:szCs w:val="18"/>
        </w:rPr>
      </w:pPr>
      <w:hyperlink r:id="rId18" w:history="1">
        <w:r w:rsidR="008B0915" w:rsidRPr="009C5232">
          <w:rPr>
            <w:rStyle w:val="Hyperlink"/>
            <w:sz w:val="18"/>
            <w:szCs w:val="18"/>
          </w:rPr>
          <w:t>Agnese.Lickrastina@em.gov.lv</w:t>
        </w:r>
      </w:hyperlink>
    </w:p>
    <w:p w14:paraId="279C8CB9" w14:textId="77777777" w:rsidR="00EB0DEE" w:rsidRPr="00F9437B" w:rsidRDefault="00EB0DEE" w:rsidP="00F9437B">
      <w:pPr>
        <w:jc w:val="both"/>
        <w:rPr>
          <w:b/>
          <w:bCs/>
          <w:sz w:val="18"/>
          <w:szCs w:val="18"/>
        </w:rPr>
      </w:pPr>
    </w:p>
    <w:sectPr w:rsidR="00EB0DEE" w:rsidRPr="00F9437B" w:rsidSect="003315E1">
      <w:headerReference w:type="default" r:id="rId19"/>
      <w:footerReference w:type="default" r:id="rId20"/>
      <w:foot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3406FF" w14:textId="77777777" w:rsidR="00A972EC" w:rsidRDefault="00A972EC" w:rsidP="00946E98">
      <w:r>
        <w:separator/>
      </w:r>
    </w:p>
  </w:endnote>
  <w:endnote w:type="continuationSeparator" w:id="0">
    <w:p w14:paraId="02272AEB" w14:textId="77777777" w:rsidR="00A972EC" w:rsidRDefault="00A972EC" w:rsidP="00946E98">
      <w:r>
        <w:continuationSeparator/>
      </w:r>
    </w:p>
  </w:endnote>
  <w:endnote w:type="continuationNotice" w:id="1">
    <w:p w14:paraId="0613D50A" w14:textId="77777777" w:rsidR="00A972EC" w:rsidRDefault="00A972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CB0A1" w14:textId="673B5937" w:rsidR="00DD1932" w:rsidRPr="00F548F5" w:rsidRDefault="00DD1932">
    <w:pPr>
      <w:pStyle w:val="Footer"/>
      <w:rPr>
        <w:sz w:val="20"/>
        <w:szCs w:val="20"/>
      </w:rPr>
    </w:pPr>
    <w:r w:rsidRPr="00F548F5">
      <w:rPr>
        <w:sz w:val="20"/>
        <w:szCs w:val="20"/>
      </w:rPr>
      <w:t>EM</w:t>
    </w:r>
    <w:r>
      <w:rPr>
        <w:sz w:val="20"/>
        <w:szCs w:val="20"/>
      </w:rPr>
      <w:t>Iz_</w:t>
    </w:r>
    <w:r w:rsidR="001532EA">
      <w:rPr>
        <w:sz w:val="20"/>
        <w:szCs w:val="20"/>
      </w:rPr>
      <w:t>08</w:t>
    </w:r>
    <w:r w:rsidR="004077BB">
      <w:rPr>
        <w:sz w:val="20"/>
        <w:szCs w:val="20"/>
      </w:rPr>
      <w:t>1</w:t>
    </w:r>
    <w:r w:rsidR="001532EA">
      <w:rPr>
        <w:sz w:val="20"/>
        <w:szCs w:val="20"/>
      </w:rPr>
      <w:t>2</w:t>
    </w:r>
    <w:r>
      <w:rPr>
        <w:sz w:val="20"/>
        <w:szCs w:val="20"/>
      </w:rPr>
      <w:t>21</w:t>
    </w:r>
    <w:r w:rsidRPr="00F548F5">
      <w:rPr>
        <w:sz w:val="20"/>
        <w:szCs w:val="20"/>
      </w:rPr>
      <w:t>_</w:t>
    </w:r>
    <w:r>
      <w:rPr>
        <w:sz w:val="20"/>
        <w:szCs w:val="20"/>
      </w:rPr>
      <w:t>ELWIND</w:t>
    </w:r>
  </w:p>
  <w:p w14:paraId="24130344" w14:textId="77777777" w:rsidR="00DD1932" w:rsidRDefault="00DD19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7B3E7" w14:textId="46CB38D8" w:rsidR="00DD1932" w:rsidRPr="00F548F5" w:rsidRDefault="00DD1932">
    <w:pPr>
      <w:pStyle w:val="Footer"/>
      <w:rPr>
        <w:sz w:val="20"/>
        <w:szCs w:val="20"/>
      </w:rPr>
    </w:pPr>
    <w:r w:rsidRPr="00F548F5">
      <w:rPr>
        <w:sz w:val="20"/>
        <w:szCs w:val="20"/>
      </w:rPr>
      <w:t>EM</w:t>
    </w:r>
    <w:r>
      <w:rPr>
        <w:sz w:val="20"/>
        <w:szCs w:val="20"/>
      </w:rPr>
      <w:t>Iz</w:t>
    </w:r>
    <w:r w:rsidRPr="00F548F5">
      <w:rPr>
        <w:sz w:val="20"/>
        <w:szCs w:val="20"/>
      </w:rPr>
      <w:t>_</w:t>
    </w:r>
    <w:r w:rsidR="001532EA">
      <w:rPr>
        <w:sz w:val="20"/>
        <w:szCs w:val="20"/>
      </w:rPr>
      <w:t>08</w:t>
    </w:r>
    <w:r w:rsidR="004077BB">
      <w:rPr>
        <w:sz w:val="20"/>
        <w:szCs w:val="20"/>
      </w:rPr>
      <w:t>1</w:t>
    </w:r>
    <w:r w:rsidR="001532EA">
      <w:rPr>
        <w:sz w:val="20"/>
        <w:szCs w:val="20"/>
      </w:rPr>
      <w:t>2</w:t>
    </w:r>
    <w:r>
      <w:rPr>
        <w:sz w:val="20"/>
        <w:szCs w:val="20"/>
      </w:rPr>
      <w:t>21</w:t>
    </w:r>
    <w:r w:rsidRPr="00F548F5">
      <w:rPr>
        <w:sz w:val="20"/>
        <w:szCs w:val="20"/>
      </w:rPr>
      <w:t>_</w:t>
    </w:r>
    <w:r>
      <w:rPr>
        <w:sz w:val="20"/>
        <w:szCs w:val="20"/>
      </w:rPr>
      <w:t>ELWIND</w:t>
    </w:r>
  </w:p>
  <w:p w14:paraId="61B364A8" w14:textId="77777777" w:rsidR="00DD1932" w:rsidRDefault="00DD1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049FED" w14:textId="77777777" w:rsidR="00A972EC" w:rsidRDefault="00A972EC" w:rsidP="00946E98">
      <w:r>
        <w:separator/>
      </w:r>
    </w:p>
  </w:footnote>
  <w:footnote w:type="continuationSeparator" w:id="0">
    <w:p w14:paraId="778CA2CB" w14:textId="77777777" w:rsidR="00A972EC" w:rsidRDefault="00A972EC" w:rsidP="00946E98">
      <w:r>
        <w:continuationSeparator/>
      </w:r>
    </w:p>
  </w:footnote>
  <w:footnote w:type="continuationNotice" w:id="1">
    <w:p w14:paraId="7B850585" w14:textId="77777777" w:rsidR="00A972EC" w:rsidRDefault="00A972EC"/>
  </w:footnote>
  <w:footnote w:id="2">
    <w:p w14:paraId="39C1708B" w14:textId="0D47A52F" w:rsidR="00DD1932" w:rsidRPr="00942D07" w:rsidRDefault="00DD1932" w:rsidP="00942D07">
      <w:pPr>
        <w:pStyle w:val="FootnoteText"/>
        <w:jc w:val="both"/>
      </w:pPr>
      <w:r w:rsidRPr="00942D07">
        <w:rPr>
          <w:rStyle w:val="FootnoteReference"/>
        </w:rPr>
        <w:footnoteRef/>
      </w:r>
      <w:r w:rsidRPr="00942D07">
        <w:t xml:space="preserve"> Nosaukums oriģinālvalodā</w:t>
      </w:r>
      <w:r>
        <w:t xml:space="preserve"> </w:t>
      </w:r>
      <w:r w:rsidRPr="00942D07">
        <w:rPr>
          <w:i/>
          <w:iCs/>
        </w:rPr>
        <w:t>“Memorandum of Understanding for a joint Estonian-Latvian offshore wind project for generation of energy from renewable sources”</w:t>
      </w:r>
    </w:p>
  </w:footnote>
  <w:footnote w:id="3">
    <w:p w14:paraId="2B911E05" w14:textId="06ED1A4A" w:rsidR="00DD1932" w:rsidRDefault="00DD1932">
      <w:pPr>
        <w:pStyle w:val="FootnoteText"/>
      </w:pPr>
      <w:r>
        <w:rPr>
          <w:rStyle w:val="FootnoteReference"/>
        </w:rPr>
        <w:footnoteRef/>
      </w:r>
      <w:r>
        <w:t xml:space="preserve"> Eiropas Komisijas paziņojums “</w:t>
      </w:r>
      <w:hyperlink r:id="rId1" w:tooltip="Vadlīniju dokuments par vēja enerģijas attīstību un ES dabas tiesību aktiem" w:history="1">
        <w:r w:rsidRPr="00DB4CBB">
          <w:rPr>
            <w:rStyle w:val="Hyperlink"/>
            <w:i/>
            <w:iCs/>
          </w:rPr>
          <w:t>Vadlīniju dokuments par vēja enerģijas attīstību un ES dabas tiesību aktiem</w:t>
        </w:r>
      </w:hyperlink>
      <w:r>
        <w:t xml:space="preserve">”. </w:t>
      </w:r>
    </w:p>
  </w:footnote>
  <w:footnote w:id="4">
    <w:p w14:paraId="3001FAA4" w14:textId="588F4EFD" w:rsidR="00DD1932" w:rsidRDefault="00DD1932">
      <w:pPr>
        <w:pStyle w:val="FootnoteText"/>
      </w:pPr>
      <w:r>
        <w:rPr>
          <w:rStyle w:val="FootnoteReference"/>
        </w:rPr>
        <w:footnoteRef/>
      </w:r>
      <w:r>
        <w:t xml:space="preserve"> Eiropas Komisijas paziņojums “</w:t>
      </w:r>
      <w:hyperlink r:id="rId2" w:tooltip="Gatavi mērķrādītājam 55 %" w:history="1">
        <w:r w:rsidRPr="00DB4CBB">
          <w:rPr>
            <w:rStyle w:val="Hyperlink"/>
            <w:i/>
            <w:iCs/>
          </w:rPr>
          <w:t>Gatavi mērķrādītājam 55 %”: ES 2030. gadam nospraustā klimata mērķrādītāja sasniegšana ceļā uz klimatneitralitāti</w:t>
        </w:r>
      </w:hyperlink>
      <w:r>
        <w:t>”.</w:t>
      </w:r>
    </w:p>
  </w:footnote>
  <w:footnote w:id="5">
    <w:p w14:paraId="06452C61" w14:textId="107FBC1D" w:rsidR="00DD1932" w:rsidRPr="002E399D" w:rsidRDefault="00DD1932" w:rsidP="00942D07">
      <w:pPr>
        <w:pStyle w:val="FootnoteText"/>
        <w:jc w:val="both"/>
        <w:rPr>
          <w:rFonts w:asciiTheme="minorHAnsi" w:hAnsiTheme="minorHAnsi" w:cstheme="minorHAnsi"/>
        </w:rPr>
      </w:pPr>
      <w:r w:rsidRPr="00942D07">
        <w:rPr>
          <w:rStyle w:val="FootnoteReference"/>
        </w:rPr>
        <w:footnoteRef/>
      </w:r>
      <w:r w:rsidRPr="00942D07">
        <w:t xml:space="preserve"> </w:t>
      </w:r>
      <w:r>
        <w:t>Pētījums “</w:t>
      </w:r>
      <w:r w:rsidRPr="00B03E70">
        <w:rPr>
          <w:i/>
          <w:iCs/>
        </w:rPr>
        <w:t>Study on Baltic offshore wind energy cooperation under BEMIP</w:t>
      </w:r>
      <w:r>
        <w:t>”</w:t>
      </w:r>
      <w:r w:rsidRPr="00942D07">
        <w:t xml:space="preserve">: </w:t>
      </w:r>
      <w:hyperlink r:id="rId3" w:history="1">
        <w:r w:rsidRPr="00942D07">
          <w:rPr>
            <w:rStyle w:val="Hyperlink"/>
          </w:rPr>
          <w:t>https://op.europa.eu/en/publication-detail/-/publication/9590cdee-cd30-11e9-992f-01aa75ed71a1/language-en/format-PDF/source-107469700</w:t>
        </w:r>
      </w:hyperlink>
    </w:p>
  </w:footnote>
  <w:footnote w:id="6">
    <w:p w14:paraId="1D69717A" w14:textId="607FBA0C" w:rsidR="00DD1932" w:rsidRDefault="00DD1932">
      <w:pPr>
        <w:pStyle w:val="FootnoteText"/>
      </w:pPr>
      <w:r>
        <w:rPr>
          <w:rStyle w:val="FootnoteReference"/>
        </w:rPr>
        <w:footnoteRef/>
      </w:r>
      <w:r>
        <w:t xml:space="preserve"> </w:t>
      </w:r>
      <w:r w:rsidRPr="00483B25">
        <w:t>Nacionālais enerģētikas un klimata plāns 2021.-2030. gadam</w:t>
      </w:r>
      <w:r>
        <w:t xml:space="preserve">, pieejams: </w:t>
      </w:r>
      <w:hyperlink r:id="rId4" w:history="1">
        <w:r w:rsidRPr="00B45B46">
          <w:rPr>
            <w:rStyle w:val="Hyperlink"/>
          </w:rPr>
          <w:t>https://www.em.gov.lv/lv/nacionalais-energetikas-un-klimata-plans</w:t>
        </w:r>
      </w:hyperlink>
      <w:r>
        <w:t>.</w:t>
      </w:r>
    </w:p>
  </w:footnote>
  <w:footnote w:id="7">
    <w:p w14:paraId="7373F62F" w14:textId="2FB2A696" w:rsidR="00DD1932" w:rsidRDefault="00DD1932">
      <w:pPr>
        <w:pStyle w:val="FootnoteText"/>
      </w:pPr>
      <w:r>
        <w:rPr>
          <w:rStyle w:val="FootnoteReference"/>
        </w:rPr>
        <w:footnoteRef/>
      </w:r>
      <w:r>
        <w:t xml:space="preserve"> </w:t>
      </w:r>
      <w:r w:rsidRPr="00F81B25">
        <w:t>Jūras plānojums</w:t>
      </w:r>
      <w:r>
        <w:t xml:space="preserve"> 2030 pieejams: </w:t>
      </w:r>
      <w:hyperlink r:id="rId5" w:history="1">
        <w:r w:rsidRPr="00B25929">
          <w:rPr>
            <w:rStyle w:val="Hyperlink"/>
          </w:rPr>
          <w:t>https://www.varam.gov.lv/lv/juras-telpiskais-planojums</w:t>
        </w:r>
      </w:hyperlink>
      <w:r>
        <w:t xml:space="preserve"> </w:t>
      </w:r>
    </w:p>
  </w:footnote>
  <w:footnote w:id="8">
    <w:p w14:paraId="257DFAFD" w14:textId="201DDDC7" w:rsidR="00DD1932" w:rsidRPr="005379BC" w:rsidRDefault="00DD1932" w:rsidP="000940BA">
      <w:pPr>
        <w:pStyle w:val="FootnoteText"/>
      </w:pPr>
      <w:r w:rsidRPr="005379BC">
        <w:rPr>
          <w:rStyle w:val="FootnoteReference"/>
        </w:rPr>
        <w:footnoteRef/>
      </w:r>
      <w:r w:rsidRPr="005379BC">
        <w:t xml:space="preserve"> Starptautiskās jūrniecības organizācijas 2005. gada rezolūcija MEPC.136(53), pieejama: </w:t>
      </w:r>
      <w:hyperlink r:id="rId6" w:history="1">
        <w:r w:rsidRPr="00117AA2">
          <w:rPr>
            <w:rStyle w:val="Hyperlink"/>
          </w:rPr>
          <w:t>http://www.imo.org/en/KnowledgeCentre/IndexofIMOResolutions/Marine-Environment-Protection-Committee-%28MEPC%29/Documents/MEPC.136%2853%29.pdf</w:t>
        </w:r>
      </w:hyperlink>
    </w:p>
  </w:footnote>
  <w:footnote w:id="9">
    <w:p w14:paraId="6A2766F9" w14:textId="77777777" w:rsidR="00DD1932" w:rsidRPr="005C2BB8" w:rsidRDefault="00DD1932" w:rsidP="00471D38">
      <w:pPr>
        <w:pStyle w:val="FootnoteText"/>
        <w:numPr>
          <w:ilvl w:val="0"/>
          <w:numId w:val="5"/>
        </w:numPr>
        <w:jc w:val="both"/>
        <w:rPr>
          <w:rStyle w:val="FootnoteReference"/>
          <w:rFonts w:eastAsiaTheme="minorEastAsia"/>
          <w:noProof/>
          <w:sz w:val="24"/>
          <w:szCs w:val="24"/>
        </w:rPr>
      </w:pPr>
      <w:r>
        <w:t>Direktīva 2018/2001: Eiropas Parlamenta un Padomes 2018. gada 11. decembra Direktīva 2018/2001 par no atjaunojamajiem energoresursiem iegūtas enerģijas izmantošanas veicināšanu un ar ko groza un sekojoši atceļ Direktīvas 2001/77/EK un 2003/30/EK.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8603527"/>
      <w:docPartObj>
        <w:docPartGallery w:val="Page Numbers (Top of Page)"/>
        <w:docPartUnique/>
      </w:docPartObj>
    </w:sdtPr>
    <w:sdtEndPr>
      <w:rPr>
        <w:noProof/>
      </w:rPr>
    </w:sdtEndPr>
    <w:sdtContent>
      <w:p w14:paraId="4F739801" w14:textId="77777777" w:rsidR="00DD1932" w:rsidRDefault="00DD1932">
        <w:pPr>
          <w:pStyle w:val="Header"/>
          <w:jc w:val="center"/>
        </w:pPr>
        <w:r>
          <w:fldChar w:fldCharType="begin"/>
        </w:r>
        <w:r>
          <w:instrText xml:space="preserve"> PAGE   \* MERGEFORMAT </w:instrText>
        </w:r>
        <w:r>
          <w:fldChar w:fldCharType="separate"/>
        </w:r>
        <w:r w:rsidR="006558F2">
          <w:rPr>
            <w:noProof/>
          </w:rPr>
          <w:t>14</w:t>
        </w:r>
        <w:r>
          <w:rPr>
            <w:noProof/>
          </w:rPr>
          <w:fldChar w:fldCharType="end"/>
        </w:r>
      </w:p>
    </w:sdtContent>
  </w:sdt>
  <w:p w14:paraId="209B3BBA" w14:textId="77777777" w:rsidR="00DD1932" w:rsidRDefault="00DD19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10B4034B"/>
    <w:multiLevelType w:val="hybridMultilevel"/>
    <w:tmpl w:val="EAC2CD46"/>
    <w:lvl w:ilvl="0" w:tplc="0426000F">
      <w:start w:val="1"/>
      <w:numFmt w:val="decimal"/>
      <w:lvlText w:val="%1."/>
      <w:lvlJc w:val="left"/>
      <w:pPr>
        <w:ind w:left="2160" w:hanging="360"/>
      </w:pPr>
      <w:rPr>
        <w:rFonts w:hint="default"/>
      </w:rPr>
    </w:lvl>
    <w:lvl w:ilvl="1" w:tplc="70DE962A">
      <w:start w:val="1"/>
      <w:numFmt w:val="decimal"/>
      <w:lvlText w:val="%2)"/>
      <w:lvlJc w:val="left"/>
      <w:pPr>
        <w:ind w:left="2880" w:hanging="360"/>
      </w:pPr>
      <w:rPr>
        <w:rFonts w:hint="default"/>
      </w:rPr>
    </w:lvl>
    <w:lvl w:ilvl="2" w:tplc="3B78F5FE" w:tentative="1">
      <w:start w:val="1"/>
      <w:numFmt w:val="bullet"/>
      <w:lvlText w:val=""/>
      <w:lvlJc w:val="left"/>
      <w:pPr>
        <w:ind w:left="3600" w:hanging="360"/>
      </w:pPr>
      <w:rPr>
        <w:rFonts w:ascii="Wingdings" w:hAnsi="Wingdings" w:hint="default"/>
      </w:rPr>
    </w:lvl>
    <w:lvl w:ilvl="3" w:tplc="B506452E" w:tentative="1">
      <w:start w:val="1"/>
      <w:numFmt w:val="bullet"/>
      <w:lvlText w:val=""/>
      <w:lvlJc w:val="left"/>
      <w:pPr>
        <w:ind w:left="4320" w:hanging="360"/>
      </w:pPr>
      <w:rPr>
        <w:rFonts w:ascii="Symbol" w:hAnsi="Symbol" w:hint="default"/>
      </w:rPr>
    </w:lvl>
    <w:lvl w:ilvl="4" w:tplc="601A2F52" w:tentative="1">
      <w:start w:val="1"/>
      <w:numFmt w:val="bullet"/>
      <w:lvlText w:val="o"/>
      <w:lvlJc w:val="left"/>
      <w:pPr>
        <w:ind w:left="5040" w:hanging="360"/>
      </w:pPr>
      <w:rPr>
        <w:rFonts w:ascii="Courier New" w:hAnsi="Courier New" w:cs="Courier New" w:hint="default"/>
      </w:rPr>
    </w:lvl>
    <w:lvl w:ilvl="5" w:tplc="A508A950" w:tentative="1">
      <w:start w:val="1"/>
      <w:numFmt w:val="bullet"/>
      <w:lvlText w:val=""/>
      <w:lvlJc w:val="left"/>
      <w:pPr>
        <w:ind w:left="5760" w:hanging="360"/>
      </w:pPr>
      <w:rPr>
        <w:rFonts w:ascii="Wingdings" w:hAnsi="Wingdings" w:hint="default"/>
      </w:rPr>
    </w:lvl>
    <w:lvl w:ilvl="6" w:tplc="CD4C8C9E" w:tentative="1">
      <w:start w:val="1"/>
      <w:numFmt w:val="bullet"/>
      <w:lvlText w:val=""/>
      <w:lvlJc w:val="left"/>
      <w:pPr>
        <w:ind w:left="6480" w:hanging="360"/>
      </w:pPr>
      <w:rPr>
        <w:rFonts w:ascii="Symbol" w:hAnsi="Symbol" w:hint="default"/>
      </w:rPr>
    </w:lvl>
    <w:lvl w:ilvl="7" w:tplc="F9222DBC" w:tentative="1">
      <w:start w:val="1"/>
      <w:numFmt w:val="bullet"/>
      <w:lvlText w:val="o"/>
      <w:lvlJc w:val="left"/>
      <w:pPr>
        <w:ind w:left="7200" w:hanging="360"/>
      </w:pPr>
      <w:rPr>
        <w:rFonts w:ascii="Courier New" w:hAnsi="Courier New" w:cs="Courier New" w:hint="default"/>
      </w:rPr>
    </w:lvl>
    <w:lvl w:ilvl="8" w:tplc="EF867DB0" w:tentative="1">
      <w:start w:val="1"/>
      <w:numFmt w:val="bullet"/>
      <w:lvlText w:val=""/>
      <w:lvlJc w:val="left"/>
      <w:pPr>
        <w:ind w:left="7920" w:hanging="360"/>
      </w:pPr>
      <w:rPr>
        <w:rFonts w:ascii="Wingdings" w:hAnsi="Wingdings" w:hint="default"/>
      </w:rPr>
    </w:lvl>
  </w:abstractNum>
  <w:abstractNum w:abstractNumId="1" w15:restartNumberingAfterBreak="1">
    <w:nsid w:val="12824269"/>
    <w:multiLevelType w:val="hybridMultilevel"/>
    <w:tmpl w:val="F1ACEFC8"/>
    <w:lvl w:ilvl="0" w:tplc="0426000F">
      <w:start w:val="1"/>
      <w:numFmt w:val="decimal"/>
      <w:lvlText w:val="%1."/>
      <w:lvlJc w:val="left"/>
      <w:pPr>
        <w:ind w:left="1080" w:hanging="360"/>
      </w:pPr>
      <w:rPr>
        <w:rFonts w:hint="default"/>
      </w:rPr>
    </w:lvl>
    <w:lvl w:ilvl="1" w:tplc="F6BC2866" w:tentative="1">
      <w:start w:val="1"/>
      <w:numFmt w:val="bullet"/>
      <w:lvlText w:val="o"/>
      <w:lvlJc w:val="left"/>
      <w:pPr>
        <w:ind w:left="1800" w:hanging="360"/>
      </w:pPr>
      <w:rPr>
        <w:rFonts w:ascii="Courier New" w:hAnsi="Courier New" w:cs="Courier New" w:hint="default"/>
      </w:rPr>
    </w:lvl>
    <w:lvl w:ilvl="2" w:tplc="3B78F5FE" w:tentative="1">
      <w:start w:val="1"/>
      <w:numFmt w:val="bullet"/>
      <w:lvlText w:val=""/>
      <w:lvlJc w:val="left"/>
      <w:pPr>
        <w:ind w:left="2520" w:hanging="360"/>
      </w:pPr>
      <w:rPr>
        <w:rFonts w:ascii="Wingdings" w:hAnsi="Wingdings" w:hint="default"/>
      </w:rPr>
    </w:lvl>
    <w:lvl w:ilvl="3" w:tplc="B506452E" w:tentative="1">
      <w:start w:val="1"/>
      <w:numFmt w:val="bullet"/>
      <w:lvlText w:val=""/>
      <w:lvlJc w:val="left"/>
      <w:pPr>
        <w:ind w:left="3240" w:hanging="360"/>
      </w:pPr>
      <w:rPr>
        <w:rFonts w:ascii="Symbol" w:hAnsi="Symbol" w:hint="default"/>
      </w:rPr>
    </w:lvl>
    <w:lvl w:ilvl="4" w:tplc="601A2F52" w:tentative="1">
      <w:start w:val="1"/>
      <w:numFmt w:val="bullet"/>
      <w:lvlText w:val="o"/>
      <w:lvlJc w:val="left"/>
      <w:pPr>
        <w:ind w:left="3960" w:hanging="360"/>
      </w:pPr>
      <w:rPr>
        <w:rFonts w:ascii="Courier New" w:hAnsi="Courier New" w:cs="Courier New" w:hint="default"/>
      </w:rPr>
    </w:lvl>
    <w:lvl w:ilvl="5" w:tplc="A508A950" w:tentative="1">
      <w:start w:val="1"/>
      <w:numFmt w:val="bullet"/>
      <w:lvlText w:val=""/>
      <w:lvlJc w:val="left"/>
      <w:pPr>
        <w:ind w:left="4680" w:hanging="360"/>
      </w:pPr>
      <w:rPr>
        <w:rFonts w:ascii="Wingdings" w:hAnsi="Wingdings" w:hint="default"/>
      </w:rPr>
    </w:lvl>
    <w:lvl w:ilvl="6" w:tplc="CD4C8C9E" w:tentative="1">
      <w:start w:val="1"/>
      <w:numFmt w:val="bullet"/>
      <w:lvlText w:val=""/>
      <w:lvlJc w:val="left"/>
      <w:pPr>
        <w:ind w:left="5400" w:hanging="360"/>
      </w:pPr>
      <w:rPr>
        <w:rFonts w:ascii="Symbol" w:hAnsi="Symbol" w:hint="default"/>
      </w:rPr>
    </w:lvl>
    <w:lvl w:ilvl="7" w:tplc="F9222DBC" w:tentative="1">
      <w:start w:val="1"/>
      <w:numFmt w:val="bullet"/>
      <w:lvlText w:val="o"/>
      <w:lvlJc w:val="left"/>
      <w:pPr>
        <w:ind w:left="6120" w:hanging="360"/>
      </w:pPr>
      <w:rPr>
        <w:rFonts w:ascii="Courier New" w:hAnsi="Courier New" w:cs="Courier New" w:hint="default"/>
      </w:rPr>
    </w:lvl>
    <w:lvl w:ilvl="8" w:tplc="EF867DB0" w:tentative="1">
      <w:start w:val="1"/>
      <w:numFmt w:val="bullet"/>
      <w:lvlText w:val=""/>
      <w:lvlJc w:val="left"/>
      <w:pPr>
        <w:ind w:left="6840" w:hanging="360"/>
      </w:pPr>
      <w:rPr>
        <w:rFonts w:ascii="Wingdings" w:hAnsi="Wingdings" w:hint="default"/>
      </w:rPr>
    </w:lvl>
  </w:abstractNum>
  <w:abstractNum w:abstractNumId="2" w15:restartNumberingAfterBreak="0">
    <w:nsid w:val="17C47B15"/>
    <w:multiLevelType w:val="hybridMultilevel"/>
    <w:tmpl w:val="3C7AA8BC"/>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1">
    <w:nsid w:val="18B2150A"/>
    <w:multiLevelType w:val="hybridMultilevel"/>
    <w:tmpl w:val="D1880C3C"/>
    <w:lvl w:ilvl="0" w:tplc="D8245D68">
      <w:numFmt w:val="bullet"/>
      <w:lvlText w:val="-"/>
      <w:lvlJc w:val="left"/>
      <w:pPr>
        <w:ind w:left="2912" w:hanging="360"/>
      </w:pPr>
      <w:rPr>
        <w:rFonts w:ascii="Times New Roman" w:eastAsia="Calibri" w:hAnsi="Times New Roman" w:cs="Times New Roman" w:hint="default"/>
      </w:rPr>
    </w:lvl>
    <w:lvl w:ilvl="1" w:tplc="F6BC2866" w:tentative="1">
      <w:start w:val="1"/>
      <w:numFmt w:val="bullet"/>
      <w:lvlText w:val="o"/>
      <w:lvlJc w:val="left"/>
      <w:pPr>
        <w:ind w:left="3632" w:hanging="360"/>
      </w:pPr>
      <w:rPr>
        <w:rFonts w:ascii="Courier New" w:hAnsi="Courier New" w:cs="Courier New" w:hint="default"/>
      </w:rPr>
    </w:lvl>
    <w:lvl w:ilvl="2" w:tplc="3B78F5FE" w:tentative="1">
      <w:start w:val="1"/>
      <w:numFmt w:val="bullet"/>
      <w:lvlText w:val=""/>
      <w:lvlJc w:val="left"/>
      <w:pPr>
        <w:ind w:left="4352" w:hanging="360"/>
      </w:pPr>
      <w:rPr>
        <w:rFonts w:ascii="Wingdings" w:hAnsi="Wingdings" w:hint="default"/>
      </w:rPr>
    </w:lvl>
    <w:lvl w:ilvl="3" w:tplc="B506452E" w:tentative="1">
      <w:start w:val="1"/>
      <w:numFmt w:val="bullet"/>
      <w:lvlText w:val=""/>
      <w:lvlJc w:val="left"/>
      <w:pPr>
        <w:ind w:left="5072" w:hanging="360"/>
      </w:pPr>
      <w:rPr>
        <w:rFonts w:ascii="Symbol" w:hAnsi="Symbol" w:hint="default"/>
      </w:rPr>
    </w:lvl>
    <w:lvl w:ilvl="4" w:tplc="601A2F52" w:tentative="1">
      <w:start w:val="1"/>
      <w:numFmt w:val="bullet"/>
      <w:lvlText w:val="o"/>
      <w:lvlJc w:val="left"/>
      <w:pPr>
        <w:ind w:left="5792" w:hanging="360"/>
      </w:pPr>
      <w:rPr>
        <w:rFonts w:ascii="Courier New" w:hAnsi="Courier New" w:cs="Courier New" w:hint="default"/>
      </w:rPr>
    </w:lvl>
    <w:lvl w:ilvl="5" w:tplc="A508A950" w:tentative="1">
      <w:start w:val="1"/>
      <w:numFmt w:val="bullet"/>
      <w:lvlText w:val=""/>
      <w:lvlJc w:val="left"/>
      <w:pPr>
        <w:ind w:left="6512" w:hanging="360"/>
      </w:pPr>
      <w:rPr>
        <w:rFonts w:ascii="Wingdings" w:hAnsi="Wingdings" w:hint="default"/>
      </w:rPr>
    </w:lvl>
    <w:lvl w:ilvl="6" w:tplc="CD4C8C9E" w:tentative="1">
      <w:start w:val="1"/>
      <w:numFmt w:val="bullet"/>
      <w:lvlText w:val=""/>
      <w:lvlJc w:val="left"/>
      <w:pPr>
        <w:ind w:left="7232" w:hanging="360"/>
      </w:pPr>
      <w:rPr>
        <w:rFonts w:ascii="Symbol" w:hAnsi="Symbol" w:hint="default"/>
      </w:rPr>
    </w:lvl>
    <w:lvl w:ilvl="7" w:tplc="F9222DBC" w:tentative="1">
      <w:start w:val="1"/>
      <w:numFmt w:val="bullet"/>
      <w:lvlText w:val="o"/>
      <w:lvlJc w:val="left"/>
      <w:pPr>
        <w:ind w:left="7952" w:hanging="360"/>
      </w:pPr>
      <w:rPr>
        <w:rFonts w:ascii="Courier New" w:hAnsi="Courier New" w:cs="Courier New" w:hint="default"/>
      </w:rPr>
    </w:lvl>
    <w:lvl w:ilvl="8" w:tplc="EF867DB0" w:tentative="1">
      <w:start w:val="1"/>
      <w:numFmt w:val="bullet"/>
      <w:lvlText w:val=""/>
      <w:lvlJc w:val="left"/>
      <w:pPr>
        <w:ind w:left="8672" w:hanging="360"/>
      </w:pPr>
      <w:rPr>
        <w:rFonts w:ascii="Wingdings" w:hAnsi="Wingdings" w:hint="default"/>
      </w:rPr>
    </w:lvl>
  </w:abstractNum>
  <w:abstractNum w:abstractNumId="4" w15:restartNumberingAfterBreak="1">
    <w:nsid w:val="2AC331CF"/>
    <w:multiLevelType w:val="hybridMultilevel"/>
    <w:tmpl w:val="00AC27FA"/>
    <w:lvl w:ilvl="0" w:tplc="0426000D">
      <w:start w:val="1"/>
      <w:numFmt w:val="bullet"/>
      <w:lvlText w:val=""/>
      <w:lvlJc w:val="left"/>
      <w:pPr>
        <w:ind w:left="2912" w:hanging="360"/>
      </w:pPr>
      <w:rPr>
        <w:rFonts w:ascii="Wingdings" w:hAnsi="Wingdings" w:hint="default"/>
      </w:rPr>
    </w:lvl>
    <w:lvl w:ilvl="1" w:tplc="F6BC2866" w:tentative="1">
      <w:start w:val="1"/>
      <w:numFmt w:val="bullet"/>
      <w:lvlText w:val="o"/>
      <w:lvlJc w:val="left"/>
      <w:pPr>
        <w:ind w:left="3632" w:hanging="360"/>
      </w:pPr>
      <w:rPr>
        <w:rFonts w:ascii="Courier New" w:hAnsi="Courier New" w:cs="Courier New" w:hint="default"/>
      </w:rPr>
    </w:lvl>
    <w:lvl w:ilvl="2" w:tplc="3B78F5FE" w:tentative="1">
      <w:start w:val="1"/>
      <w:numFmt w:val="bullet"/>
      <w:lvlText w:val=""/>
      <w:lvlJc w:val="left"/>
      <w:pPr>
        <w:ind w:left="4352" w:hanging="360"/>
      </w:pPr>
      <w:rPr>
        <w:rFonts w:ascii="Wingdings" w:hAnsi="Wingdings" w:hint="default"/>
      </w:rPr>
    </w:lvl>
    <w:lvl w:ilvl="3" w:tplc="B506452E" w:tentative="1">
      <w:start w:val="1"/>
      <w:numFmt w:val="bullet"/>
      <w:lvlText w:val=""/>
      <w:lvlJc w:val="left"/>
      <w:pPr>
        <w:ind w:left="5072" w:hanging="360"/>
      </w:pPr>
      <w:rPr>
        <w:rFonts w:ascii="Symbol" w:hAnsi="Symbol" w:hint="default"/>
      </w:rPr>
    </w:lvl>
    <w:lvl w:ilvl="4" w:tplc="601A2F52" w:tentative="1">
      <w:start w:val="1"/>
      <w:numFmt w:val="bullet"/>
      <w:lvlText w:val="o"/>
      <w:lvlJc w:val="left"/>
      <w:pPr>
        <w:ind w:left="5792" w:hanging="360"/>
      </w:pPr>
      <w:rPr>
        <w:rFonts w:ascii="Courier New" w:hAnsi="Courier New" w:cs="Courier New" w:hint="default"/>
      </w:rPr>
    </w:lvl>
    <w:lvl w:ilvl="5" w:tplc="A508A950" w:tentative="1">
      <w:start w:val="1"/>
      <w:numFmt w:val="bullet"/>
      <w:lvlText w:val=""/>
      <w:lvlJc w:val="left"/>
      <w:pPr>
        <w:ind w:left="6512" w:hanging="360"/>
      </w:pPr>
      <w:rPr>
        <w:rFonts w:ascii="Wingdings" w:hAnsi="Wingdings" w:hint="default"/>
      </w:rPr>
    </w:lvl>
    <w:lvl w:ilvl="6" w:tplc="CD4C8C9E" w:tentative="1">
      <w:start w:val="1"/>
      <w:numFmt w:val="bullet"/>
      <w:lvlText w:val=""/>
      <w:lvlJc w:val="left"/>
      <w:pPr>
        <w:ind w:left="7232" w:hanging="360"/>
      </w:pPr>
      <w:rPr>
        <w:rFonts w:ascii="Symbol" w:hAnsi="Symbol" w:hint="default"/>
      </w:rPr>
    </w:lvl>
    <w:lvl w:ilvl="7" w:tplc="F9222DBC" w:tentative="1">
      <w:start w:val="1"/>
      <w:numFmt w:val="bullet"/>
      <w:lvlText w:val="o"/>
      <w:lvlJc w:val="left"/>
      <w:pPr>
        <w:ind w:left="7952" w:hanging="360"/>
      </w:pPr>
      <w:rPr>
        <w:rFonts w:ascii="Courier New" w:hAnsi="Courier New" w:cs="Courier New" w:hint="default"/>
      </w:rPr>
    </w:lvl>
    <w:lvl w:ilvl="8" w:tplc="EF867DB0" w:tentative="1">
      <w:start w:val="1"/>
      <w:numFmt w:val="bullet"/>
      <w:lvlText w:val=""/>
      <w:lvlJc w:val="left"/>
      <w:pPr>
        <w:ind w:left="8672" w:hanging="360"/>
      </w:pPr>
      <w:rPr>
        <w:rFonts w:ascii="Wingdings" w:hAnsi="Wingdings" w:hint="default"/>
      </w:rPr>
    </w:lvl>
  </w:abstractNum>
  <w:abstractNum w:abstractNumId="5" w15:restartNumberingAfterBreak="0">
    <w:nsid w:val="30322DF1"/>
    <w:multiLevelType w:val="hybridMultilevel"/>
    <w:tmpl w:val="B470C4D2"/>
    <w:lvl w:ilvl="0" w:tplc="FC7CC70E">
      <w:start w:val="1"/>
      <w:numFmt w:val="decimal"/>
      <w:lvlText w:val="(%1)"/>
      <w:lvlJc w:val="left"/>
      <w:pPr>
        <w:ind w:left="253" w:hanging="253"/>
      </w:pPr>
      <w:rPr>
        <w:rFonts w:ascii="Times New Roman" w:eastAsia="Times New Roman" w:hAnsi="Times New Roman" w:cs="Times New Roman" w:hint="default"/>
        <w:color w:val="231F20"/>
        <w:spacing w:val="-13"/>
        <w:w w:val="100"/>
        <w:sz w:val="24"/>
        <w:szCs w:val="20"/>
        <w:lang w:val="en-US" w:eastAsia="en-US" w:bidi="ar-SA"/>
      </w:rPr>
    </w:lvl>
    <w:lvl w:ilvl="1" w:tplc="036698F8">
      <w:numFmt w:val="bullet"/>
      <w:lvlText w:val="•"/>
      <w:lvlJc w:val="left"/>
      <w:pPr>
        <w:ind w:left="1174" w:hanging="253"/>
      </w:pPr>
      <w:rPr>
        <w:rFonts w:hint="default"/>
        <w:lang w:val="en-US" w:eastAsia="en-US" w:bidi="ar-SA"/>
      </w:rPr>
    </w:lvl>
    <w:lvl w:ilvl="2" w:tplc="D8D4D6E2">
      <w:numFmt w:val="bullet"/>
      <w:lvlText w:val="•"/>
      <w:lvlJc w:val="left"/>
      <w:pPr>
        <w:ind w:left="2128" w:hanging="253"/>
      </w:pPr>
      <w:rPr>
        <w:rFonts w:hint="default"/>
        <w:lang w:val="en-US" w:eastAsia="en-US" w:bidi="ar-SA"/>
      </w:rPr>
    </w:lvl>
    <w:lvl w:ilvl="3" w:tplc="3F74CD52">
      <w:numFmt w:val="bullet"/>
      <w:lvlText w:val="•"/>
      <w:lvlJc w:val="left"/>
      <w:pPr>
        <w:ind w:left="3082" w:hanging="253"/>
      </w:pPr>
      <w:rPr>
        <w:rFonts w:hint="default"/>
        <w:lang w:val="en-US" w:eastAsia="en-US" w:bidi="ar-SA"/>
      </w:rPr>
    </w:lvl>
    <w:lvl w:ilvl="4" w:tplc="67FCC8E8">
      <w:numFmt w:val="bullet"/>
      <w:lvlText w:val="•"/>
      <w:lvlJc w:val="left"/>
      <w:pPr>
        <w:ind w:left="4036" w:hanging="253"/>
      </w:pPr>
      <w:rPr>
        <w:rFonts w:hint="default"/>
        <w:lang w:val="en-US" w:eastAsia="en-US" w:bidi="ar-SA"/>
      </w:rPr>
    </w:lvl>
    <w:lvl w:ilvl="5" w:tplc="E1FAEEF6">
      <w:numFmt w:val="bullet"/>
      <w:lvlText w:val="•"/>
      <w:lvlJc w:val="left"/>
      <w:pPr>
        <w:ind w:left="4990" w:hanging="253"/>
      </w:pPr>
      <w:rPr>
        <w:rFonts w:hint="default"/>
        <w:lang w:val="en-US" w:eastAsia="en-US" w:bidi="ar-SA"/>
      </w:rPr>
    </w:lvl>
    <w:lvl w:ilvl="6" w:tplc="1AB4BE02">
      <w:numFmt w:val="bullet"/>
      <w:lvlText w:val="•"/>
      <w:lvlJc w:val="left"/>
      <w:pPr>
        <w:ind w:left="5944" w:hanging="253"/>
      </w:pPr>
      <w:rPr>
        <w:rFonts w:hint="default"/>
        <w:lang w:val="en-US" w:eastAsia="en-US" w:bidi="ar-SA"/>
      </w:rPr>
    </w:lvl>
    <w:lvl w:ilvl="7" w:tplc="E6503DF8">
      <w:numFmt w:val="bullet"/>
      <w:lvlText w:val="•"/>
      <w:lvlJc w:val="left"/>
      <w:pPr>
        <w:ind w:left="6898" w:hanging="253"/>
      </w:pPr>
      <w:rPr>
        <w:rFonts w:hint="default"/>
        <w:lang w:val="en-US" w:eastAsia="en-US" w:bidi="ar-SA"/>
      </w:rPr>
    </w:lvl>
    <w:lvl w:ilvl="8" w:tplc="E2F8F282">
      <w:numFmt w:val="bullet"/>
      <w:lvlText w:val="•"/>
      <w:lvlJc w:val="left"/>
      <w:pPr>
        <w:ind w:left="7852" w:hanging="253"/>
      </w:pPr>
      <w:rPr>
        <w:rFonts w:hint="default"/>
        <w:lang w:val="en-US" w:eastAsia="en-US" w:bidi="ar-SA"/>
      </w:rPr>
    </w:lvl>
  </w:abstractNum>
  <w:abstractNum w:abstractNumId="6" w15:restartNumberingAfterBreak="0">
    <w:nsid w:val="3C1654D9"/>
    <w:multiLevelType w:val="multilevel"/>
    <w:tmpl w:val="0426001F"/>
    <w:lvl w:ilvl="0">
      <w:start w:val="1"/>
      <w:numFmt w:val="decimal"/>
      <w:lvlText w:val="%1."/>
      <w:lvlJc w:val="left"/>
      <w:pPr>
        <w:ind w:left="360" w:hanging="360"/>
      </w:pPr>
    </w:lvl>
    <w:lvl w:ilvl="1">
      <w:start w:val="1"/>
      <w:numFmt w:val="decimal"/>
      <w:lvlText w:val="%1.%2."/>
      <w:lvlJc w:val="left"/>
      <w:pPr>
        <w:ind w:left="383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3C1386"/>
    <w:multiLevelType w:val="hybridMultilevel"/>
    <w:tmpl w:val="3B1C015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1">
    <w:nsid w:val="465A36AE"/>
    <w:multiLevelType w:val="hybridMultilevel"/>
    <w:tmpl w:val="D1BCC4F6"/>
    <w:lvl w:ilvl="0" w:tplc="0426000D">
      <w:start w:val="1"/>
      <w:numFmt w:val="bullet"/>
      <w:lvlText w:val=""/>
      <w:lvlJc w:val="left"/>
      <w:pPr>
        <w:ind w:left="720" w:hanging="360"/>
      </w:pPr>
      <w:rPr>
        <w:rFonts w:ascii="Wingdings" w:hAnsi="Wingdings" w:hint="default"/>
      </w:rPr>
    </w:lvl>
    <w:lvl w:ilvl="1" w:tplc="A96E533E" w:tentative="1">
      <w:start w:val="1"/>
      <w:numFmt w:val="bullet"/>
      <w:lvlText w:val="o"/>
      <w:lvlJc w:val="left"/>
      <w:pPr>
        <w:ind w:left="1440" w:hanging="360"/>
      </w:pPr>
      <w:rPr>
        <w:rFonts w:ascii="Courier New" w:hAnsi="Courier New" w:cs="Courier New" w:hint="default"/>
      </w:rPr>
    </w:lvl>
    <w:lvl w:ilvl="2" w:tplc="F04AE754" w:tentative="1">
      <w:start w:val="1"/>
      <w:numFmt w:val="bullet"/>
      <w:lvlText w:val=""/>
      <w:lvlJc w:val="left"/>
      <w:pPr>
        <w:ind w:left="2160" w:hanging="360"/>
      </w:pPr>
      <w:rPr>
        <w:rFonts w:ascii="Wingdings" w:hAnsi="Wingdings" w:hint="default"/>
      </w:rPr>
    </w:lvl>
    <w:lvl w:ilvl="3" w:tplc="0D02843E" w:tentative="1">
      <w:start w:val="1"/>
      <w:numFmt w:val="bullet"/>
      <w:lvlText w:val=""/>
      <w:lvlJc w:val="left"/>
      <w:pPr>
        <w:ind w:left="2880" w:hanging="360"/>
      </w:pPr>
      <w:rPr>
        <w:rFonts w:ascii="Symbol" w:hAnsi="Symbol" w:hint="default"/>
      </w:rPr>
    </w:lvl>
    <w:lvl w:ilvl="4" w:tplc="B63CBC3E" w:tentative="1">
      <w:start w:val="1"/>
      <w:numFmt w:val="bullet"/>
      <w:lvlText w:val="o"/>
      <w:lvlJc w:val="left"/>
      <w:pPr>
        <w:ind w:left="3600" w:hanging="360"/>
      </w:pPr>
      <w:rPr>
        <w:rFonts w:ascii="Courier New" w:hAnsi="Courier New" w:cs="Courier New" w:hint="default"/>
      </w:rPr>
    </w:lvl>
    <w:lvl w:ilvl="5" w:tplc="3ADA4A5E" w:tentative="1">
      <w:start w:val="1"/>
      <w:numFmt w:val="bullet"/>
      <w:lvlText w:val=""/>
      <w:lvlJc w:val="left"/>
      <w:pPr>
        <w:ind w:left="4320" w:hanging="360"/>
      </w:pPr>
      <w:rPr>
        <w:rFonts w:ascii="Wingdings" w:hAnsi="Wingdings" w:hint="default"/>
      </w:rPr>
    </w:lvl>
    <w:lvl w:ilvl="6" w:tplc="51A217EA" w:tentative="1">
      <w:start w:val="1"/>
      <w:numFmt w:val="bullet"/>
      <w:lvlText w:val=""/>
      <w:lvlJc w:val="left"/>
      <w:pPr>
        <w:ind w:left="5040" w:hanging="360"/>
      </w:pPr>
      <w:rPr>
        <w:rFonts w:ascii="Symbol" w:hAnsi="Symbol" w:hint="default"/>
      </w:rPr>
    </w:lvl>
    <w:lvl w:ilvl="7" w:tplc="AF3C1676" w:tentative="1">
      <w:start w:val="1"/>
      <w:numFmt w:val="bullet"/>
      <w:lvlText w:val="o"/>
      <w:lvlJc w:val="left"/>
      <w:pPr>
        <w:ind w:left="5760" w:hanging="360"/>
      </w:pPr>
      <w:rPr>
        <w:rFonts w:ascii="Courier New" w:hAnsi="Courier New" w:cs="Courier New" w:hint="default"/>
      </w:rPr>
    </w:lvl>
    <w:lvl w:ilvl="8" w:tplc="0B50657C" w:tentative="1">
      <w:start w:val="1"/>
      <w:numFmt w:val="bullet"/>
      <w:lvlText w:val=""/>
      <w:lvlJc w:val="left"/>
      <w:pPr>
        <w:ind w:left="6480" w:hanging="360"/>
      </w:pPr>
      <w:rPr>
        <w:rFonts w:ascii="Wingdings" w:hAnsi="Wingdings" w:hint="default"/>
      </w:rPr>
    </w:lvl>
  </w:abstractNum>
  <w:abstractNum w:abstractNumId="9" w15:restartNumberingAfterBreak="1">
    <w:nsid w:val="57A467C5"/>
    <w:multiLevelType w:val="hybridMultilevel"/>
    <w:tmpl w:val="8752BF8E"/>
    <w:lvl w:ilvl="0" w:tplc="04260001">
      <w:start w:val="1"/>
      <w:numFmt w:val="bullet"/>
      <w:lvlText w:val=""/>
      <w:lvlJc w:val="left"/>
      <w:pPr>
        <w:ind w:left="1080" w:hanging="360"/>
      </w:pPr>
      <w:rPr>
        <w:rFonts w:ascii="Symbol" w:hAnsi="Symbol" w:hint="default"/>
      </w:rPr>
    </w:lvl>
    <w:lvl w:ilvl="1" w:tplc="F6BC2866" w:tentative="1">
      <w:start w:val="1"/>
      <w:numFmt w:val="bullet"/>
      <w:lvlText w:val="o"/>
      <w:lvlJc w:val="left"/>
      <w:pPr>
        <w:ind w:left="1800" w:hanging="360"/>
      </w:pPr>
      <w:rPr>
        <w:rFonts w:ascii="Courier New" w:hAnsi="Courier New" w:cs="Courier New" w:hint="default"/>
      </w:rPr>
    </w:lvl>
    <w:lvl w:ilvl="2" w:tplc="3B78F5FE" w:tentative="1">
      <w:start w:val="1"/>
      <w:numFmt w:val="bullet"/>
      <w:lvlText w:val=""/>
      <w:lvlJc w:val="left"/>
      <w:pPr>
        <w:ind w:left="2520" w:hanging="360"/>
      </w:pPr>
      <w:rPr>
        <w:rFonts w:ascii="Wingdings" w:hAnsi="Wingdings" w:hint="default"/>
      </w:rPr>
    </w:lvl>
    <w:lvl w:ilvl="3" w:tplc="B506452E" w:tentative="1">
      <w:start w:val="1"/>
      <w:numFmt w:val="bullet"/>
      <w:lvlText w:val=""/>
      <w:lvlJc w:val="left"/>
      <w:pPr>
        <w:ind w:left="3240" w:hanging="360"/>
      </w:pPr>
      <w:rPr>
        <w:rFonts w:ascii="Symbol" w:hAnsi="Symbol" w:hint="default"/>
      </w:rPr>
    </w:lvl>
    <w:lvl w:ilvl="4" w:tplc="601A2F52" w:tentative="1">
      <w:start w:val="1"/>
      <w:numFmt w:val="bullet"/>
      <w:lvlText w:val="o"/>
      <w:lvlJc w:val="left"/>
      <w:pPr>
        <w:ind w:left="3960" w:hanging="360"/>
      </w:pPr>
      <w:rPr>
        <w:rFonts w:ascii="Courier New" w:hAnsi="Courier New" w:cs="Courier New" w:hint="default"/>
      </w:rPr>
    </w:lvl>
    <w:lvl w:ilvl="5" w:tplc="A508A950" w:tentative="1">
      <w:start w:val="1"/>
      <w:numFmt w:val="bullet"/>
      <w:lvlText w:val=""/>
      <w:lvlJc w:val="left"/>
      <w:pPr>
        <w:ind w:left="4680" w:hanging="360"/>
      </w:pPr>
      <w:rPr>
        <w:rFonts w:ascii="Wingdings" w:hAnsi="Wingdings" w:hint="default"/>
      </w:rPr>
    </w:lvl>
    <w:lvl w:ilvl="6" w:tplc="CD4C8C9E" w:tentative="1">
      <w:start w:val="1"/>
      <w:numFmt w:val="bullet"/>
      <w:lvlText w:val=""/>
      <w:lvlJc w:val="left"/>
      <w:pPr>
        <w:ind w:left="5400" w:hanging="360"/>
      </w:pPr>
      <w:rPr>
        <w:rFonts w:ascii="Symbol" w:hAnsi="Symbol" w:hint="default"/>
      </w:rPr>
    </w:lvl>
    <w:lvl w:ilvl="7" w:tplc="F9222DBC" w:tentative="1">
      <w:start w:val="1"/>
      <w:numFmt w:val="bullet"/>
      <w:lvlText w:val="o"/>
      <w:lvlJc w:val="left"/>
      <w:pPr>
        <w:ind w:left="6120" w:hanging="360"/>
      </w:pPr>
      <w:rPr>
        <w:rFonts w:ascii="Courier New" w:hAnsi="Courier New" w:cs="Courier New" w:hint="default"/>
      </w:rPr>
    </w:lvl>
    <w:lvl w:ilvl="8" w:tplc="EF867DB0" w:tentative="1">
      <w:start w:val="1"/>
      <w:numFmt w:val="bullet"/>
      <w:lvlText w:val=""/>
      <w:lvlJc w:val="left"/>
      <w:pPr>
        <w:ind w:left="6840" w:hanging="360"/>
      </w:pPr>
      <w:rPr>
        <w:rFonts w:ascii="Wingdings" w:hAnsi="Wingdings" w:hint="default"/>
      </w:rPr>
    </w:lvl>
  </w:abstractNum>
  <w:abstractNum w:abstractNumId="10" w15:restartNumberingAfterBreak="1">
    <w:nsid w:val="5C8232E0"/>
    <w:multiLevelType w:val="hybridMultilevel"/>
    <w:tmpl w:val="EF38CE44"/>
    <w:lvl w:ilvl="0" w:tplc="6BB4454A">
      <w:start w:val="1"/>
      <w:numFmt w:val="bullet"/>
      <w:lvlText w:val=""/>
      <w:lvlJc w:val="left"/>
      <w:pPr>
        <w:ind w:left="720" w:hanging="360"/>
      </w:pPr>
      <w:rPr>
        <w:rFonts w:ascii="Symbol" w:hAnsi="Symbol" w:hint="default"/>
      </w:rPr>
    </w:lvl>
    <w:lvl w:ilvl="1" w:tplc="A96E533E" w:tentative="1">
      <w:start w:val="1"/>
      <w:numFmt w:val="bullet"/>
      <w:lvlText w:val="o"/>
      <w:lvlJc w:val="left"/>
      <w:pPr>
        <w:ind w:left="1440" w:hanging="360"/>
      </w:pPr>
      <w:rPr>
        <w:rFonts w:ascii="Courier New" w:hAnsi="Courier New" w:cs="Courier New" w:hint="default"/>
      </w:rPr>
    </w:lvl>
    <w:lvl w:ilvl="2" w:tplc="F04AE754" w:tentative="1">
      <w:start w:val="1"/>
      <w:numFmt w:val="bullet"/>
      <w:lvlText w:val=""/>
      <w:lvlJc w:val="left"/>
      <w:pPr>
        <w:ind w:left="2160" w:hanging="360"/>
      </w:pPr>
      <w:rPr>
        <w:rFonts w:ascii="Wingdings" w:hAnsi="Wingdings" w:hint="default"/>
      </w:rPr>
    </w:lvl>
    <w:lvl w:ilvl="3" w:tplc="0D02843E" w:tentative="1">
      <w:start w:val="1"/>
      <w:numFmt w:val="bullet"/>
      <w:lvlText w:val=""/>
      <w:lvlJc w:val="left"/>
      <w:pPr>
        <w:ind w:left="2880" w:hanging="360"/>
      </w:pPr>
      <w:rPr>
        <w:rFonts w:ascii="Symbol" w:hAnsi="Symbol" w:hint="default"/>
      </w:rPr>
    </w:lvl>
    <w:lvl w:ilvl="4" w:tplc="B63CBC3E" w:tentative="1">
      <w:start w:val="1"/>
      <w:numFmt w:val="bullet"/>
      <w:lvlText w:val="o"/>
      <w:lvlJc w:val="left"/>
      <w:pPr>
        <w:ind w:left="3600" w:hanging="360"/>
      </w:pPr>
      <w:rPr>
        <w:rFonts w:ascii="Courier New" w:hAnsi="Courier New" w:cs="Courier New" w:hint="default"/>
      </w:rPr>
    </w:lvl>
    <w:lvl w:ilvl="5" w:tplc="3ADA4A5E" w:tentative="1">
      <w:start w:val="1"/>
      <w:numFmt w:val="bullet"/>
      <w:lvlText w:val=""/>
      <w:lvlJc w:val="left"/>
      <w:pPr>
        <w:ind w:left="4320" w:hanging="360"/>
      </w:pPr>
      <w:rPr>
        <w:rFonts w:ascii="Wingdings" w:hAnsi="Wingdings" w:hint="default"/>
      </w:rPr>
    </w:lvl>
    <w:lvl w:ilvl="6" w:tplc="51A217EA" w:tentative="1">
      <w:start w:val="1"/>
      <w:numFmt w:val="bullet"/>
      <w:lvlText w:val=""/>
      <w:lvlJc w:val="left"/>
      <w:pPr>
        <w:ind w:left="5040" w:hanging="360"/>
      </w:pPr>
      <w:rPr>
        <w:rFonts w:ascii="Symbol" w:hAnsi="Symbol" w:hint="default"/>
      </w:rPr>
    </w:lvl>
    <w:lvl w:ilvl="7" w:tplc="AF3C1676" w:tentative="1">
      <w:start w:val="1"/>
      <w:numFmt w:val="bullet"/>
      <w:lvlText w:val="o"/>
      <w:lvlJc w:val="left"/>
      <w:pPr>
        <w:ind w:left="5760" w:hanging="360"/>
      </w:pPr>
      <w:rPr>
        <w:rFonts w:ascii="Courier New" w:hAnsi="Courier New" w:cs="Courier New" w:hint="default"/>
      </w:rPr>
    </w:lvl>
    <w:lvl w:ilvl="8" w:tplc="0B50657C" w:tentative="1">
      <w:start w:val="1"/>
      <w:numFmt w:val="bullet"/>
      <w:lvlText w:val=""/>
      <w:lvlJc w:val="left"/>
      <w:pPr>
        <w:ind w:left="6480" w:hanging="360"/>
      </w:pPr>
      <w:rPr>
        <w:rFonts w:ascii="Wingdings" w:hAnsi="Wingdings" w:hint="default"/>
      </w:rPr>
    </w:lvl>
  </w:abstractNum>
  <w:abstractNum w:abstractNumId="11" w15:restartNumberingAfterBreak="0">
    <w:nsid w:val="6F055F10"/>
    <w:multiLevelType w:val="hybridMultilevel"/>
    <w:tmpl w:val="5178C6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6"/>
  </w:num>
  <w:num w:numId="4">
    <w:abstractNumId w:val="11"/>
  </w:num>
  <w:num w:numId="5">
    <w:abstractNumId w:val="5"/>
  </w:num>
  <w:num w:numId="6">
    <w:abstractNumId w:val="0"/>
  </w:num>
  <w:num w:numId="7">
    <w:abstractNumId w:val="4"/>
  </w:num>
  <w:num w:numId="8">
    <w:abstractNumId w:val="2"/>
  </w:num>
  <w:num w:numId="9">
    <w:abstractNumId w:val="9"/>
  </w:num>
  <w:num w:numId="10">
    <w:abstractNumId w:val="1"/>
  </w:num>
  <w:num w:numId="11">
    <w:abstractNumId w:val="7"/>
  </w:num>
  <w:num w:numId="1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5CA"/>
    <w:rsid w:val="00002F0E"/>
    <w:rsid w:val="00003E84"/>
    <w:rsid w:val="000066EB"/>
    <w:rsid w:val="00012F65"/>
    <w:rsid w:val="000141BD"/>
    <w:rsid w:val="000160D2"/>
    <w:rsid w:val="00021282"/>
    <w:rsid w:val="00022987"/>
    <w:rsid w:val="000260F3"/>
    <w:rsid w:val="000266D7"/>
    <w:rsid w:val="000266EA"/>
    <w:rsid w:val="00027B31"/>
    <w:rsid w:val="00027EAD"/>
    <w:rsid w:val="00031A95"/>
    <w:rsid w:val="00035996"/>
    <w:rsid w:val="00035E6F"/>
    <w:rsid w:val="0004333A"/>
    <w:rsid w:val="0004423A"/>
    <w:rsid w:val="00047902"/>
    <w:rsid w:val="00047F56"/>
    <w:rsid w:val="00052106"/>
    <w:rsid w:val="00061008"/>
    <w:rsid w:val="00061AE0"/>
    <w:rsid w:val="00062CFC"/>
    <w:rsid w:val="00063292"/>
    <w:rsid w:val="000665DE"/>
    <w:rsid w:val="00070D4C"/>
    <w:rsid w:val="00072034"/>
    <w:rsid w:val="0007278F"/>
    <w:rsid w:val="000755B4"/>
    <w:rsid w:val="000827F9"/>
    <w:rsid w:val="000829BB"/>
    <w:rsid w:val="00084F82"/>
    <w:rsid w:val="00090F54"/>
    <w:rsid w:val="000932C2"/>
    <w:rsid w:val="00093F83"/>
    <w:rsid w:val="000940BA"/>
    <w:rsid w:val="00096FE8"/>
    <w:rsid w:val="000A0CF1"/>
    <w:rsid w:val="000A51DC"/>
    <w:rsid w:val="000A577B"/>
    <w:rsid w:val="000A76BD"/>
    <w:rsid w:val="000A7734"/>
    <w:rsid w:val="000B1022"/>
    <w:rsid w:val="000B121A"/>
    <w:rsid w:val="000B4D51"/>
    <w:rsid w:val="000C0E95"/>
    <w:rsid w:val="000C0F22"/>
    <w:rsid w:val="000C17E0"/>
    <w:rsid w:val="000C31C7"/>
    <w:rsid w:val="000C34C8"/>
    <w:rsid w:val="000C52A6"/>
    <w:rsid w:val="000D0CB1"/>
    <w:rsid w:val="000D191D"/>
    <w:rsid w:val="000D3CA1"/>
    <w:rsid w:val="000D4463"/>
    <w:rsid w:val="000D533D"/>
    <w:rsid w:val="000E1761"/>
    <w:rsid w:val="000E253A"/>
    <w:rsid w:val="000E5F88"/>
    <w:rsid w:val="000F07C2"/>
    <w:rsid w:val="000F307B"/>
    <w:rsid w:val="000F4394"/>
    <w:rsid w:val="000F481C"/>
    <w:rsid w:val="0010244A"/>
    <w:rsid w:val="00102C49"/>
    <w:rsid w:val="001058BB"/>
    <w:rsid w:val="00105FDD"/>
    <w:rsid w:val="0010702D"/>
    <w:rsid w:val="0010742C"/>
    <w:rsid w:val="00107D43"/>
    <w:rsid w:val="001154F8"/>
    <w:rsid w:val="00120ED3"/>
    <w:rsid w:val="001310BE"/>
    <w:rsid w:val="00152BC2"/>
    <w:rsid w:val="001532EA"/>
    <w:rsid w:val="00162042"/>
    <w:rsid w:val="00162381"/>
    <w:rsid w:val="00174616"/>
    <w:rsid w:val="001746D9"/>
    <w:rsid w:val="001768A6"/>
    <w:rsid w:val="001817CD"/>
    <w:rsid w:val="0018204B"/>
    <w:rsid w:val="0018788A"/>
    <w:rsid w:val="00190239"/>
    <w:rsid w:val="00193FCC"/>
    <w:rsid w:val="00195753"/>
    <w:rsid w:val="00197CCE"/>
    <w:rsid w:val="001A31E3"/>
    <w:rsid w:val="001B0B24"/>
    <w:rsid w:val="001B152A"/>
    <w:rsid w:val="001B18A7"/>
    <w:rsid w:val="001B3CF0"/>
    <w:rsid w:val="001B447B"/>
    <w:rsid w:val="001C0CBC"/>
    <w:rsid w:val="001C19E6"/>
    <w:rsid w:val="001C4A31"/>
    <w:rsid w:val="001C5056"/>
    <w:rsid w:val="001C757B"/>
    <w:rsid w:val="001D03C3"/>
    <w:rsid w:val="001D3BC6"/>
    <w:rsid w:val="001D4935"/>
    <w:rsid w:val="001E55BD"/>
    <w:rsid w:val="001E6AA0"/>
    <w:rsid w:val="001E6B96"/>
    <w:rsid w:val="001E6F91"/>
    <w:rsid w:val="001F02A3"/>
    <w:rsid w:val="001F12DF"/>
    <w:rsid w:val="001F1CF4"/>
    <w:rsid w:val="001F3F4B"/>
    <w:rsid w:val="001F4D5F"/>
    <w:rsid w:val="001F7BA7"/>
    <w:rsid w:val="002007A6"/>
    <w:rsid w:val="00202BBC"/>
    <w:rsid w:val="002041BE"/>
    <w:rsid w:val="002046D6"/>
    <w:rsid w:val="00204D62"/>
    <w:rsid w:val="0020507A"/>
    <w:rsid w:val="00205676"/>
    <w:rsid w:val="00205B11"/>
    <w:rsid w:val="002104AD"/>
    <w:rsid w:val="002134EE"/>
    <w:rsid w:val="00217390"/>
    <w:rsid w:val="0022006B"/>
    <w:rsid w:val="002201CE"/>
    <w:rsid w:val="00223E72"/>
    <w:rsid w:val="0024131C"/>
    <w:rsid w:val="0024159B"/>
    <w:rsid w:val="00251B52"/>
    <w:rsid w:val="00251F9D"/>
    <w:rsid w:val="0025216E"/>
    <w:rsid w:val="00252C50"/>
    <w:rsid w:val="00257C4E"/>
    <w:rsid w:val="00257E7E"/>
    <w:rsid w:val="0026576E"/>
    <w:rsid w:val="00265770"/>
    <w:rsid w:val="002702C8"/>
    <w:rsid w:val="002719B0"/>
    <w:rsid w:val="00272800"/>
    <w:rsid w:val="00272A1C"/>
    <w:rsid w:val="00272E6D"/>
    <w:rsid w:val="00275022"/>
    <w:rsid w:val="0028037E"/>
    <w:rsid w:val="00282E05"/>
    <w:rsid w:val="0028322A"/>
    <w:rsid w:val="00290587"/>
    <w:rsid w:val="00291578"/>
    <w:rsid w:val="0029501D"/>
    <w:rsid w:val="0029513E"/>
    <w:rsid w:val="0029636B"/>
    <w:rsid w:val="002969BC"/>
    <w:rsid w:val="002A3F9D"/>
    <w:rsid w:val="002A609B"/>
    <w:rsid w:val="002A6215"/>
    <w:rsid w:val="002A6358"/>
    <w:rsid w:val="002A7709"/>
    <w:rsid w:val="002A7FD4"/>
    <w:rsid w:val="002B213E"/>
    <w:rsid w:val="002B2C5B"/>
    <w:rsid w:val="002B5AD4"/>
    <w:rsid w:val="002C0ED3"/>
    <w:rsid w:val="002C328D"/>
    <w:rsid w:val="002C5660"/>
    <w:rsid w:val="002C7B52"/>
    <w:rsid w:val="002D0451"/>
    <w:rsid w:val="002D50D2"/>
    <w:rsid w:val="002E105D"/>
    <w:rsid w:val="002E601F"/>
    <w:rsid w:val="002F2CB6"/>
    <w:rsid w:val="002F4B62"/>
    <w:rsid w:val="002F4F18"/>
    <w:rsid w:val="003007D7"/>
    <w:rsid w:val="003021D9"/>
    <w:rsid w:val="00302465"/>
    <w:rsid w:val="00302AC6"/>
    <w:rsid w:val="003032EB"/>
    <w:rsid w:val="00313ACA"/>
    <w:rsid w:val="0031453C"/>
    <w:rsid w:val="00316624"/>
    <w:rsid w:val="00320ECB"/>
    <w:rsid w:val="00321901"/>
    <w:rsid w:val="003315E1"/>
    <w:rsid w:val="00332732"/>
    <w:rsid w:val="0033390F"/>
    <w:rsid w:val="00335919"/>
    <w:rsid w:val="00340105"/>
    <w:rsid w:val="00342970"/>
    <w:rsid w:val="00343104"/>
    <w:rsid w:val="003552B3"/>
    <w:rsid w:val="0035562D"/>
    <w:rsid w:val="00357A58"/>
    <w:rsid w:val="003605D6"/>
    <w:rsid w:val="00361680"/>
    <w:rsid w:val="0036440A"/>
    <w:rsid w:val="00370F14"/>
    <w:rsid w:val="00372430"/>
    <w:rsid w:val="0037494A"/>
    <w:rsid w:val="00374A01"/>
    <w:rsid w:val="00375197"/>
    <w:rsid w:val="00377EB9"/>
    <w:rsid w:val="00381DC6"/>
    <w:rsid w:val="00381E0F"/>
    <w:rsid w:val="0038245E"/>
    <w:rsid w:val="00382666"/>
    <w:rsid w:val="003845AE"/>
    <w:rsid w:val="0038705D"/>
    <w:rsid w:val="00394DB5"/>
    <w:rsid w:val="003A0449"/>
    <w:rsid w:val="003A10C2"/>
    <w:rsid w:val="003A43C5"/>
    <w:rsid w:val="003B1702"/>
    <w:rsid w:val="003B3BFD"/>
    <w:rsid w:val="003B63D8"/>
    <w:rsid w:val="003B64DA"/>
    <w:rsid w:val="003B733A"/>
    <w:rsid w:val="003C01D8"/>
    <w:rsid w:val="003C1E3C"/>
    <w:rsid w:val="003C4400"/>
    <w:rsid w:val="003C7127"/>
    <w:rsid w:val="003D28D2"/>
    <w:rsid w:val="003D2DDB"/>
    <w:rsid w:val="003E1D90"/>
    <w:rsid w:val="003E64D5"/>
    <w:rsid w:val="00403D50"/>
    <w:rsid w:val="004045BC"/>
    <w:rsid w:val="00405121"/>
    <w:rsid w:val="004062CD"/>
    <w:rsid w:val="0040661E"/>
    <w:rsid w:val="004077BB"/>
    <w:rsid w:val="00407F3D"/>
    <w:rsid w:val="00407F4B"/>
    <w:rsid w:val="0041102D"/>
    <w:rsid w:val="004119D5"/>
    <w:rsid w:val="0041205F"/>
    <w:rsid w:val="00412C13"/>
    <w:rsid w:val="00415FB1"/>
    <w:rsid w:val="00420BFC"/>
    <w:rsid w:val="00421C72"/>
    <w:rsid w:val="00426120"/>
    <w:rsid w:val="00430A02"/>
    <w:rsid w:val="00432999"/>
    <w:rsid w:val="00433131"/>
    <w:rsid w:val="004335BB"/>
    <w:rsid w:val="004351B9"/>
    <w:rsid w:val="00437DA5"/>
    <w:rsid w:val="0044112D"/>
    <w:rsid w:val="00441396"/>
    <w:rsid w:val="00446A9F"/>
    <w:rsid w:val="00450E67"/>
    <w:rsid w:val="0045297C"/>
    <w:rsid w:val="00452F9A"/>
    <w:rsid w:val="00452FAC"/>
    <w:rsid w:val="004548E0"/>
    <w:rsid w:val="0045714A"/>
    <w:rsid w:val="004578A9"/>
    <w:rsid w:val="00460B22"/>
    <w:rsid w:val="00461C8E"/>
    <w:rsid w:val="0046208F"/>
    <w:rsid w:val="00462882"/>
    <w:rsid w:val="00466414"/>
    <w:rsid w:val="004664A5"/>
    <w:rsid w:val="00471B49"/>
    <w:rsid w:val="00471D38"/>
    <w:rsid w:val="00473B28"/>
    <w:rsid w:val="004760B1"/>
    <w:rsid w:val="00476353"/>
    <w:rsid w:val="0047665C"/>
    <w:rsid w:val="0047704A"/>
    <w:rsid w:val="0048074A"/>
    <w:rsid w:val="00481D65"/>
    <w:rsid w:val="004822D8"/>
    <w:rsid w:val="00483B25"/>
    <w:rsid w:val="00487EA8"/>
    <w:rsid w:val="00491034"/>
    <w:rsid w:val="00492ECE"/>
    <w:rsid w:val="0049636E"/>
    <w:rsid w:val="00496BA0"/>
    <w:rsid w:val="004A466B"/>
    <w:rsid w:val="004B44A5"/>
    <w:rsid w:val="004B481D"/>
    <w:rsid w:val="004B51AA"/>
    <w:rsid w:val="004B6716"/>
    <w:rsid w:val="004C3870"/>
    <w:rsid w:val="004C3C8D"/>
    <w:rsid w:val="004C52E7"/>
    <w:rsid w:val="004C6BA7"/>
    <w:rsid w:val="004C7420"/>
    <w:rsid w:val="004C76AF"/>
    <w:rsid w:val="004D5661"/>
    <w:rsid w:val="004E1620"/>
    <w:rsid w:val="004E29C9"/>
    <w:rsid w:val="004E2D4C"/>
    <w:rsid w:val="004E39AE"/>
    <w:rsid w:val="004E559C"/>
    <w:rsid w:val="004F0ABB"/>
    <w:rsid w:val="004F5107"/>
    <w:rsid w:val="0050078F"/>
    <w:rsid w:val="00502835"/>
    <w:rsid w:val="005028E9"/>
    <w:rsid w:val="0050476C"/>
    <w:rsid w:val="00506BF6"/>
    <w:rsid w:val="005074A6"/>
    <w:rsid w:val="005101AE"/>
    <w:rsid w:val="00511C84"/>
    <w:rsid w:val="00512677"/>
    <w:rsid w:val="0051301B"/>
    <w:rsid w:val="00514774"/>
    <w:rsid w:val="0051520D"/>
    <w:rsid w:val="00515323"/>
    <w:rsid w:val="00515781"/>
    <w:rsid w:val="005229DF"/>
    <w:rsid w:val="00524FE2"/>
    <w:rsid w:val="00527E89"/>
    <w:rsid w:val="005317A2"/>
    <w:rsid w:val="005355E7"/>
    <w:rsid w:val="00536272"/>
    <w:rsid w:val="005374D0"/>
    <w:rsid w:val="00537DD8"/>
    <w:rsid w:val="00541B03"/>
    <w:rsid w:val="0054291D"/>
    <w:rsid w:val="00542EA2"/>
    <w:rsid w:val="0054498A"/>
    <w:rsid w:val="005455C3"/>
    <w:rsid w:val="00545D07"/>
    <w:rsid w:val="00545F70"/>
    <w:rsid w:val="0054720D"/>
    <w:rsid w:val="005478D1"/>
    <w:rsid w:val="00547E35"/>
    <w:rsid w:val="00550182"/>
    <w:rsid w:val="0055130E"/>
    <w:rsid w:val="00552A31"/>
    <w:rsid w:val="0055422B"/>
    <w:rsid w:val="005574D9"/>
    <w:rsid w:val="00561965"/>
    <w:rsid w:val="00563334"/>
    <w:rsid w:val="00571A56"/>
    <w:rsid w:val="005723FF"/>
    <w:rsid w:val="00572FAF"/>
    <w:rsid w:val="0057390D"/>
    <w:rsid w:val="00576AFF"/>
    <w:rsid w:val="00581D87"/>
    <w:rsid w:val="00583EE9"/>
    <w:rsid w:val="00586B88"/>
    <w:rsid w:val="00590774"/>
    <w:rsid w:val="005925FB"/>
    <w:rsid w:val="00594DAD"/>
    <w:rsid w:val="005971C6"/>
    <w:rsid w:val="00597DB5"/>
    <w:rsid w:val="005A3847"/>
    <w:rsid w:val="005A5CDA"/>
    <w:rsid w:val="005A6F9D"/>
    <w:rsid w:val="005B20D5"/>
    <w:rsid w:val="005B36DF"/>
    <w:rsid w:val="005B4031"/>
    <w:rsid w:val="005B7AEF"/>
    <w:rsid w:val="005C3D26"/>
    <w:rsid w:val="005C50A2"/>
    <w:rsid w:val="005C643F"/>
    <w:rsid w:val="005C6676"/>
    <w:rsid w:val="005D0E41"/>
    <w:rsid w:val="005D12C1"/>
    <w:rsid w:val="005D19B4"/>
    <w:rsid w:val="005D24D9"/>
    <w:rsid w:val="005D5509"/>
    <w:rsid w:val="005E07D8"/>
    <w:rsid w:val="005E16DC"/>
    <w:rsid w:val="005E4A80"/>
    <w:rsid w:val="005E6577"/>
    <w:rsid w:val="005F3A45"/>
    <w:rsid w:val="005F44BB"/>
    <w:rsid w:val="005F5D8E"/>
    <w:rsid w:val="00601138"/>
    <w:rsid w:val="00601BCE"/>
    <w:rsid w:val="00601F62"/>
    <w:rsid w:val="00603E12"/>
    <w:rsid w:val="006068FA"/>
    <w:rsid w:val="00606C18"/>
    <w:rsid w:val="00606E6B"/>
    <w:rsid w:val="006076B6"/>
    <w:rsid w:val="00612B7B"/>
    <w:rsid w:val="00615D4A"/>
    <w:rsid w:val="00617A7A"/>
    <w:rsid w:val="0062185F"/>
    <w:rsid w:val="00624B69"/>
    <w:rsid w:val="00625F4F"/>
    <w:rsid w:val="00626793"/>
    <w:rsid w:val="00632310"/>
    <w:rsid w:val="00634926"/>
    <w:rsid w:val="006349CF"/>
    <w:rsid w:val="0063615D"/>
    <w:rsid w:val="00637447"/>
    <w:rsid w:val="00642508"/>
    <w:rsid w:val="00647164"/>
    <w:rsid w:val="006474BB"/>
    <w:rsid w:val="00647775"/>
    <w:rsid w:val="00647BEB"/>
    <w:rsid w:val="006540E5"/>
    <w:rsid w:val="006558F2"/>
    <w:rsid w:val="0065733C"/>
    <w:rsid w:val="00661034"/>
    <w:rsid w:val="00661F7D"/>
    <w:rsid w:val="00663ADA"/>
    <w:rsid w:val="00665F5A"/>
    <w:rsid w:val="00667083"/>
    <w:rsid w:val="006711E1"/>
    <w:rsid w:val="00675E61"/>
    <w:rsid w:val="006804A6"/>
    <w:rsid w:val="00680A23"/>
    <w:rsid w:val="00683E97"/>
    <w:rsid w:val="00685789"/>
    <w:rsid w:val="006874FF"/>
    <w:rsid w:val="00687EDE"/>
    <w:rsid w:val="00692F3F"/>
    <w:rsid w:val="00693FBE"/>
    <w:rsid w:val="0069672E"/>
    <w:rsid w:val="0069741C"/>
    <w:rsid w:val="006A01B9"/>
    <w:rsid w:val="006A3CEA"/>
    <w:rsid w:val="006B29DB"/>
    <w:rsid w:val="006B37F8"/>
    <w:rsid w:val="006B3DF9"/>
    <w:rsid w:val="006B75C6"/>
    <w:rsid w:val="006C0A81"/>
    <w:rsid w:val="006C323F"/>
    <w:rsid w:val="006C3381"/>
    <w:rsid w:val="006C5494"/>
    <w:rsid w:val="006C6C86"/>
    <w:rsid w:val="006D1613"/>
    <w:rsid w:val="006D3D9E"/>
    <w:rsid w:val="006D6260"/>
    <w:rsid w:val="006D64A2"/>
    <w:rsid w:val="006D77A5"/>
    <w:rsid w:val="006E707B"/>
    <w:rsid w:val="006E7C94"/>
    <w:rsid w:val="006F4CE6"/>
    <w:rsid w:val="00703006"/>
    <w:rsid w:val="00704B86"/>
    <w:rsid w:val="00704C2C"/>
    <w:rsid w:val="00712BCE"/>
    <w:rsid w:val="00721C87"/>
    <w:rsid w:val="00722240"/>
    <w:rsid w:val="007234B6"/>
    <w:rsid w:val="00724761"/>
    <w:rsid w:val="00724A29"/>
    <w:rsid w:val="00725989"/>
    <w:rsid w:val="007323C7"/>
    <w:rsid w:val="007327D1"/>
    <w:rsid w:val="007349AC"/>
    <w:rsid w:val="00734F7C"/>
    <w:rsid w:val="00734FBC"/>
    <w:rsid w:val="00735C0C"/>
    <w:rsid w:val="00737431"/>
    <w:rsid w:val="00737D95"/>
    <w:rsid w:val="00740E2A"/>
    <w:rsid w:val="007412EE"/>
    <w:rsid w:val="00742BD8"/>
    <w:rsid w:val="007455D3"/>
    <w:rsid w:val="00747F7B"/>
    <w:rsid w:val="0075195F"/>
    <w:rsid w:val="00754845"/>
    <w:rsid w:val="00755BE4"/>
    <w:rsid w:val="00762283"/>
    <w:rsid w:val="0076320E"/>
    <w:rsid w:val="00764AB2"/>
    <w:rsid w:val="00765368"/>
    <w:rsid w:val="00776887"/>
    <w:rsid w:val="00783C04"/>
    <w:rsid w:val="007841E6"/>
    <w:rsid w:val="00785449"/>
    <w:rsid w:val="00791474"/>
    <w:rsid w:val="0079179C"/>
    <w:rsid w:val="00791CC4"/>
    <w:rsid w:val="007923D0"/>
    <w:rsid w:val="00792EBA"/>
    <w:rsid w:val="00792F25"/>
    <w:rsid w:val="00793C3D"/>
    <w:rsid w:val="00793EF9"/>
    <w:rsid w:val="00795681"/>
    <w:rsid w:val="007975D9"/>
    <w:rsid w:val="007B27FB"/>
    <w:rsid w:val="007B29E0"/>
    <w:rsid w:val="007B4C65"/>
    <w:rsid w:val="007B5E91"/>
    <w:rsid w:val="007B68FC"/>
    <w:rsid w:val="007B6F30"/>
    <w:rsid w:val="007C43B4"/>
    <w:rsid w:val="007C4451"/>
    <w:rsid w:val="007C5C5A"/>
    <w:rsid w:val="007D34D6"/>
    <w:rsid w:val="007D3AC0"/>
    <w:rsid w:val="007D3BD0"/>
    <w:rsid w:val="007D55A1"/>
    <w:rsid w:val="007D5DFB"/>
    <w:rsid w:val="007D748E"/>
    <w:rsid w:val="007E2D4B"/>
    <w:rsid w:val="007E34E2"/>
    <w:rsid w:val="007E4AFC"/>
    <w:rsid w:val="007F2522"/>
    <w:rsid w:val="00804A09"/>
    <w:rsid w:val="00805AA9"/>
    <w:rsid w:val="00805C17"/>
    <w:rsid w:val="00807E90"/>
    <w:rsid w:val="00810434"/>
    <w:rsid w:val="0081069F"/>
    <w:rsid w:val="00810A03"/>
    <w:rsid w:val="00813736"/>
    <w:rsid w:val="0081422C"/>
    <w:rsid w:val="00831877"/>
    <w:rsid w:val="008318C4"/>
    <w:rsid w:val="0083197B"/>
    <w:rsid w:val="00835B15"/>
    <w:rsid w:val="00840081"/>
    <w:rsid w:val="00840543"/>
    <w:rsid w:val="0084257C"/>
    <w:rsid w:val="00846693"/>
    <w:rsid w:val="00850E33"/>
    <w:rsid w:val="008525E4"/>
    <w:rsid w:val="00853599"/>
    <w:rsid w:val="008536A2"/>
    <w:rsid w:val="0085448E"/>
    <w:rsid w:val="00854B5D"/>
    <w:rsid w:val="00862E61"/>
    <w:rsid w:val="00872CFB"/>
    <w:rsid w:val="00881080"/>
    <w:rsid w:val="00881FE2"/>
    <w:rsid w:val="008823DF"/>
    <w:rsid w:val="00884A2A"/>
    <w:rsid w:val="00897AF6"/>
    <w:rsid w:val="008A229E"/>
    <w:rsid w:val="008A433A"/>
    <w:rsid w:val="008A5A85"/>
    <w:rsid w:val="008B0336"/>
    <w:rsid w:val="008B0915"/>
    <w:rsid w:val="008B2DA3"/>
    <w:rsid w:val="008B51E9"/>
    <w:rsid w:val="008B5ADB"/>
    <w:rsid w:val="008B5E43"/>
    <w:rsid w:val="008B68F2"/>
    <w:rsid w:val="008C0070"/>
    <w:rsid w:val="008C0B2E"/>
    <w:rsid w:val="008C1E4E"/>
    <w:rsid w:val="008C54BC"/>
    <w:rsid w:val="008C61BB"/>
    <w:rsid w:val="008D06A7"/>
    <w:rsid w:val="008D1DF3"/>
    <w:rsid w:val="008D260A"/>
    <w:rsid w:val="008E0B7D"/>
    <w:rsid w:val="008E12D6"/>
    <w:rsid w:val="008E3F42"/>
    <w:rsid w:val="008E4BB9"/>
    <w:rsid w:val="008E5669"/>
    <w:rsid w:val="008E6848"/>
    <w:rsid w:val="008F041F"/>
    <w:rsid w:val="008F4E69"/>
    <w:rsid w:val="008F57A3"/>
    <w:rsid w:val="008F602E"/>
    <w:rsid w:val="00902454"/>
    <w:rsid w:val="00903736"/>
    <w:rsid w:val="00906789"/>
    <w:rsid w:val="0091045A"/>
    <w:rsid w:val="00916009"/>
    <w:rsid w:val="009168F9"/>
    <w:rsid w:val="00922DC4"/>
    <w:rsid w:val="00923B74"/>
    <w:rsid w:val="00925ACC"/>
    <w:rsid w:val="00925E19"/>
    <w:rsid w:val="00931FD0"/>
    <w:rsid w:val="00933B34"/>
    <w:rsid w:val="00933EE4"/>
    <w:rsid w:val="00936D92"/>
    <w:rsid w:val="00941E2D"/>
    <w:rsid w:val="009420B7"/>
    <w:rsid w:val="00942D07"/>
    <w:rsid w:val="009453AB"/>
    <w:rsid w:val="0094684D"/>
    <w:rsid w:val="00946B10"/>
    <w:rsid w:val="00946E98"/>
    <w:rsid w:val="00947E23"/>
    <w:rsid w:val="00952B98"/>
    <w:rsid w:val="00953A87"/>
    <w:rsid w:val="009560F8"/>
    <w:rsid w:val="009564C0"/>
    <w:rsid w:val="00957713"/>
    <w:rsid w:val="009604FF"/>
    <w:rsid w:val="00960987"/>
    <w:rsid w:val="00960C0D"/>
    <w:rsid w:val="00961739"/>
    <w:rsid w:val="009621E3"/>
    <w:rsid w:val="0096279D"/>
    <w:rsid w:val="00962D84"/>
    <w:rsid w:val="00963381"/>
    <w:rsid w:val="00967EF7"/>
    <w:rsid w:val="0097002C"/>
    <w:rsid w:val="00971354"/>
    <w:rsid w:val="00975296"/>
    <w:rsid w:val="00975593"/>
    <w:rsid w:val="0098039A"/>
    <w:rsid w:val="00980D72"/>
    <w:rsid w:val="009811C1"/>
    <w:rsid w:val="00984E6E"/>
    <w:rsid w:val="009856F3"/>
    <w:rsid w:val="00986833"/>
    <w:rsid w:val="00986D4B"/>
    <w:rsid w:val="00990A9D"/>
    <w:rsid w:val="0099139C"/>
    <w:rsid w:val="009914C7"/>
    <w:rsid w:val="00991D55"/>
    <w:rsid w:val="0099536F"/>
    <w:rsid w:val="00996B1E"/>
    <w:rsid w:val="009A0560"/>
    <w:rsid w:val="009A1FDD"/>
    <w:rsid w:val="009A23D6"/>
    <w:rsid w:val="009A25D2"/>
    <w:rsid w:val="009A41BB"/>
    <w:rsid w:val="009A56AD"/>
    <w:rsid w:val="009A6827"/>
    <w:rsid w:val="009A6A86"/>
    <w:rsid w:val="009A6C6F"/>
    <w:rsid w:val="009B0F5E"/>
    <w:rsid w:val="009B1A42"/>
    <w:rsid w:val="009B4A2E"/>
    <w:rsid w:val="009C3A6C"/>
    <w:rsid w:val="009C4B49"/>
    <w:rsid w:val="009C5150"/>
    <w:rsid w:val="009C5C9A"/>
    <w:rsid w:val="009D171E"/>
    <w:rsid w:val="009D4458"/>
    <w:rsid w:val="009D7258"/>
    <w:rsid w:val="009D7516"/>
    <w:rsid w:val="009E4375"/>
    <w:rsid w:val="009E58A6"/>
    <w:rsid w:val="009E7667"/>
    <w:rsid w:val="009E7D60"/>
    <w:rsid w:val="009F09C5"/>
    <w:rsid w:val="009F1241"/>
    <w:rsid w:val="009F20AF"/>
    <w:rsid w:val="009F45A0"/>
    <w:rsid w:val="009F604C"/>
    <w:rsid w:val="00A01596"/>
    <w:rsid w:val="00A02C23"/>
    <w:rsid w:val="00A041F6"/>
    <w:rsid w:val="00A051C6"/>
    <w:rsid w:val="00A079C1"/>
    <w:rsid w:val="00A07EE8"/>
    <w:rsid w:val="00A105A0"/>
    <w:rsid w:val="00A13C4E"/>
    <w:rsid w:val="00A15FC6"/>
    <w:rsid w:val="00A17528"/>
    <w:rsid w:val="00A2022A"/>
    <w:rsid w:val="00A21ACD"/>
    <w:rsid w:val="00A21C54"/>
    <w:rsid w:val="00A221D9"/>
    <w:rsid w:val="00A23891"/>
    <w:rsid w:val="00A23DFF"/>
    <w:rsid w:val="00A24A53"/>
    <w:rsid w:val="00A3267C"/>
    <w:rsid w:val="00A37121"/>
    <w:rsid w:val="00A42370"/>
    <w:rsid w:val="00A43074"/>
    <w:rsid w:val="00A43111"/>
    <w:rsid w:val="00A43CBF"/>
    <w:rsid w:val="00A50736"/>
    <w:rsid w:val="00A5290E"/>
    <w:rsid w:val="00A531EB"/>
    <w:rsid w:val="00A53B5F"/>
    <w:rsid w:val="00A575CA"/>
    <w:rsid w:val="00A6184C"/>
    <w:rsid w:val="00A61CD2"/>
    <w:rsid w:val="00A63327"/>
    <w:rsid w:val="00A63B34"/>
    <w:rsid w:val="00A63DD3"/>
    <w:rsid w:val="00A65634"/>
    <w:rsid w:val="00A65F72"/>
    <w:rsid w:val="00A704C1"/>
    <w:rsid w:val="00A70BD8"/>
    <w:rsid w:val="00A70F27"/>
    <w:rsid w:val="00A72307"/>
    <w:rsid w:val="00A753FA"/>
    <w:rsid w:val="00A76202"/>
    <w:rsid w:val="00A80576"/>
    <w:rsid w:val="00A82962"/>
    <w:rsid w:val="00A85F3E"/>
    <w:rsid w:val="00A86209"/>
    <w:rsid w:val="00A900E9"/>
    <w:rsid w:val="00A90A8C"/>
    <w:rsid w:val="00A90CFA"/>
    <w:rsid w:val="00A91436"/>
    <w:rsid w:val="00A972EC"/>
    <w:rsid w:val="00AA6083"/>
    <w:rsid w:val="00AA6CF8"/>
    <w:rsid w:val="00AB2B61"/>
    <w:rsid w:val="00AC36F9"/>
    <w:rsid w:val="00AD2CB2"/>
    <w:rsid w:val="00AD488B"/>
    <w:rsid w:val="00AD724B"/>
    <w:rsid w:val="00AE3BFF"/>
    <w:rsid w:val="00AE4922"/>
    <w:rsid w:val="00AE5FB7"/>
    <w:rsid w:val="00AF0204"/>
    <w:rsid w:val="00AF1C61"/>
    <w:rsid w:val="00AF2064"/>
    <w:rsid w:val="00AF3944"/>
    <w:rsid w:val="00AF48D4"/>
    <w:rsid w:val="00B00985"/>
    <w:rsid w:val="00B02ABC"/>
    <w:rsid w:val="00B02E8D"/>
    <w:rsid w:val="00B03E70"/>
    <w:rsid w:val="00B053E9"/>
    <w:rsid w:val="00B05FFA"/>
    <w:rsid w:val="00B10672"/>
    <w:rsid w:val="00B10B20"/>
    <w:rsid w:val="00B1167E"/>
    <w:rsid w:val="00B11875"/>
    <w:rsid w:val="00B161D0"/>
    <w:rsid w:val="00B20E54"/>
    <w:rsid w:val="00B232DC"/>
    <w:rsid w:val="00B27844"/>
    <w:rsid w:val="00B304BE"/>
    <w:rsid w:val="00B3110B"/>
    <w:rsid w:val="00B314C4"/>
    <w:rsid w:val="00B33EBF"/>
    <w:rsid w:val="00B341BE"/>
    <w:rsid w:val="00B42912"/>
    <w:rsid w:val="00B47A33"/>
    <w:rsid w:val="00B61136"/>
    <w:rsid w:val="00B637B4"/>
    <w:rsid w:val="00B70998"/>
    <w:rsid w:val="00B73035"/>
    <w:rsid w:val="00B739FB"/>
    <w:rsid w:val="00B74430"/>
    <w:rsid w:val="00B7477B"/>
    <w:rsid w:val="00B775EA"/>
    <w:rsid w:val="00B77979"/>
    <w:rsid w:val="00B818CE"/>
    <w:rsid w:val="00B855C9"/>
    <w:rsid w:val="00B90248"/>
    <w:rsid w:val="00B93707"/>
    <w:rsid w:val="00B95472"/>
    <w:rsid w:val="00B971BD"/>
    <w:rsid w:val="00B975A6"/>
    <w:rsid w:val="00B97A70"/>
    <w:rsid w:val="00BA366E"/>
    <w:rsid w:val="00BA39FE"/>
    <w:rsid w:val="00BA5839"/>
    <w:rsid w:val="00BA676A"/>
    <w:rsid w:val="00BC3215"/>
    <w:rsid w:val="00BC3A42"/>
    <w:rsid w:val="00BC3FDE"/>
    <w:rsid w:val="00BC4054"/>
    <w:rsid w:val="00BC64BA"/>
    <w:rsid w:val="00BC7892"/>
    <w:rsid w:val="00BC79C3"/>
    <w:rsid w:val="00BD1632"/>
    <w:rsid w:val="00BD1CCC"/>
    <w:rsid w:val="00BD1E2D"/>
    <w:rsid w:val="00BD24C0"/>
    <w:rsid w:val="00BD27C2"/>
    <w:rsid w:val="00BD4490"/>
    <w:rsid w:val="00BD5682"/>
    <w:rsid w:val="00BE0ECE"/>
    <w:rsid w:val="00BE1025"/>
    <w:rsid w:val="00BE102F"/>
    <w:rsid w:val="00BE30B2"/>
    <w:rsid w:val="00BE3691"/>
    <w:rsid w:val="00BE43EE"/>
    <w:rsid w:val="00BE64B4"/>
    <w:rsid w:val="00BE74C5"/>
    <w:rsid w:val="00BF2ED4"/>
    <w:rsid w:val="00BF31E7"/>
    <w:rsid w:val="00BF359E"/>
    <w:rsid w:val="00BF49C0"/>
    <w:rsid w:val="00BF6179"/>
    <w:rsid w:val="00C021DC"/>
    <w:rsid w:val="00C02957"/>
    <w:rsid w:val="00C02CC3"/>
    <w:rsid w:val="00C041FD"/>
    <w:rsid w:val="00C047F1"/>
    <w:rsid w:val="00C04C1E"/>
    <w:rsid w:val="00C04CFA"/>
    <w:rsid w:val="00C06948"/>
    <w:rsid w:val="00C06AB5"/>
    <w:rsid w:val="00C102E5"/>
    <w:rsid w:val="00C105FD"/>
    <w:rsid w:val="00C140DB"/>
    <w:rsid w:val="00C14B72"/>
    <w:rsid w:val="00C21789"/>
    <w:rsid w:val="00C22C5D"/>
    <w:rsid w:val="00C25232"/>
    <w:rsid w:val="00C32C50"/>
    <w:rsid w:val="00C368C6"/>
    <w:rsid w:val="00C371FA"/>
    <w:rsid w:val="00C4515B"/>
    <w:rsid w:val="00C46EA6"/>
    <w:rsid w:val="00C54A18"/>
    <w:rsid w:val="00C57A32"/>
    <w:rsid w:val="00C57A52"/>
    <w:rsid w:val="00C60CCB"/>
    <w:rsid w:val="00C61D23"/>
    <w:rsid w:val="00C630BB"/>
    <w:rsid w:val="00C632CD"/>
    <w:rsid w:val="00C66B05"/>
    <w:rsid w:val="00C716AC"/>
    <w:rsid w:val="00C74333"/>
    <w:rsid w:val="00C75550"/>
    <w:rsid w:val="00C759D7"/>
    <w:rsid w:val="00C8394D"/>
    <w:rsid w:val="00C84EBB"/>
    <w:rsid w:val="00C97107"/>
    <w:rsid w:val="00CA0AB2"/>
    <w:rsid w:val="00CA1694"/>
    <w:rsid w:val="00CA2CC2"/>
    <w:rsid w:val="00CA3289"/>
    <w:rsid w:val="00CA4EB8"/>
    <w:rsid w:val="00CA55AC"/>
    <w:rsid w:val="00CB4F25"/>
    <w:rsid w:val="00CB510F"/>
    <w:rsid w:val="00CC00E8"/>
    <w:rsid w:val="00CC0921"/>
    <w:rsid w:val="00CC36A0"/>
    <w:rsid w:val="00CD084D"/>
    <w:rsid w:val="00CD2AA4"/>
    <w:rsid w:val="00CD42E0"/>
    <w:rsid w:val="00CD4695"/>
    <w:rsid w:val="00CD5C00"/>
    <w:rsid w:val="00CD6979"/>
    <w:rsid w:val="00CD7CFC"/>
    <w:rsid w:val="00CE03DF"/>
    <w:rsid w:val="00CE3407"/>
    <w:rsid w:val="00CF0163"/>
    <w:rsid w:val="00CF354C"/>
    <w:rsid w:val="00CF73E0"/>
    <w:rsid w:val="00D12342"/>
    <w:rsid w:val="00D1317E"/>
    <w:rsid w:val="00D2223D"/>
    <w:rsid w:val="00D3021D"/>
    <w:rsid w:val="00D31344"/>
    <w:rsid w:val="00D31CFF"/>
    <w:rsid w:val="00D344C7"/>
    <w:rsid w:val="00D440D0"/>
    <w:rsid w:val="00D44D8B"/>
    <w:rsid w:val="00D46E74"/>
    <w:rsid w:val="00D540C9"/>
    <w:rsid w:val="00D54D3D"/>
    <w:rsid w:val="00D579FF"/>
    <w:rsid w:val="00D60499"/>
    <w:rsid w:val="00D628AA"/>
    <w:rsid w:val="00D65765"/>
    <w:rsid w:val="00D65DC4"/>
    <w:rsid w:val="00D6691B"/>
    <w:rsid w:val="00D700A2"/>
    <w:rsid w:val="00D71FB0"/>
    <w:rsid w:val="00D739D2"/>
    <w:rsid w:val="00D8073A"/>
    <w:rsid w:val="00D85481"/>
    <w:rsid w:val="00D85763"/>
    <w:rsid w:val="00D858D3"/>
    <w:rsid w:val="00D910A9"/>
    <w:rsid w:val="00D9158D"/>
    <w:rsid w:val="00D9384C"/>
    <w:rsid w:val="00D96A9D"/>
    <w:rsid w:val="00DA0389"/>
    <w:rsid w:val="00DA0456"/>
    <w:rsid w:val="00DA4979"/>
    <w:rsid w:val="00DA4CE9"/>
    <w:rsid w:val="00DA61FA"/>
    <w:rsid w:val="00DA67E4"/>
    <w:rsid w:val="00DA69AD"/>
    <w:rsid w:val="00DA71C5"/>
    <w:rsid w:val="00DA7679"/>
    <w:rsid w:val="00DB1569"/>
    <w:rsid w:val="00DB1CEF"/>
    <w:rsid w:val="00DB4CBB"/>
    <w:rsid w:val="00DB7942"/>
    <w:rsid w:val="00DC3E3E"/>
    <w:rsid w:val="00DC71F0"/>
    <w:rsid w:val="00DC7917"/>
    <w:rsid w:val="00DD1932"/>
    <w:rsid w:val="00DD39CE"/>
    <w:rsid w:val="00DD50C4"/>
    <w:rsid w:val="00DE38D0"/>
    <w:rsid w:val="00DE3D51"/>
    <w:rsid w:val="00DE702D"/>
    <w:rsid w:val="00DE7BB2"/>
    <w:rsid w:val="00DF242C"/>
    <w:rsid w:val="00DF3131"/>
    <w:rsid w:val="00DF540D"/>
    <w:rsid w:val="00DF7D2B"/>
    <w:rsid w:val="00E06648"/>
    <w:rsid w:val="00E12A0C"/>
    <w:rsid w:val="00E13741"/>
    <w:rsid w:val="00E20F44"/>
    <w:rsid w:val="00E22E32"/>
    <w:rsid w:val="00E25CD4"/>
    <w:rsid w:val="00E3052C"/>
    <w:rsid w:val="00E32468"/>
    <w:rsid w:val="00E33678"/>
    <w:rsid w:val="00E34363"/>
    <w:rsid w:val="00E378B5"/>
    <w:rsid w:val="00E44A96"/>
    <w:rsid w:val="00E47F7C"/>
    <w:rsid w:val="00E53331"/>
    <w:rsid w:val="00E5359D"/>
    <w:rsid w:val="00E5381D"/>
    <w:rsid w:val="00E55520"/>
    <w:rsid w:val="00E55E81"/>
    <w:rsid w:val="00E564C1"/>
    <w:rsid w:val="00E61468"/>
    <w:rsid w:val="00E6307C"/>
    <w:rsid w:val="00E64B94"/>
    <w:rsid w:val="00E65450"/>
    <w:rsid w:val="00E66FB7"/>
    <w:rsid w:val="00E67348"/>
    <w:rsid w:val="00E70771"/>
    <w:rsid w:val="00E72C7A"/>
    <w:rsid w:val="00E91002"/>
    <w:rsid w:val="00E929CC"/>
    <w:rsid w:val="00E94443"/>
    <w:rsid w:val="00E96353"/>
    <w:rsid w:val="00E96377"/>
    <w:rsid w:val="00EA1E10"/>
    <w:rsid w:val="00EA24BB"/>
    <w:rsid w:val="00EA358A"/>
    <w:rsid w:val="00EA476D"/>
    <w:rsid w:val="00EA5731"/>
    <w:rsid w:val="00EB0DEE"/>
    <w:rsid w:val="00EB1759"/>
    <w:rsid w:val="00EB3149"/>
    <w:rsid w:val="00EB646A"/>
    <w:rsid w:val="00EC03B4"/>
    <w:rsid w:val="00EC135C"/>
    <w:rsid w:val="00EC1411"/>
    <w:rsid w:val="00EC300F"/>
    <w:rsid w:val="00EC7657"/>
    <w:rsid w:val="00ED0559"/>
    <w:rsid w:val="00ED2208"/>
    <w:rsid w:val="00ED2D38"/>
    <w:rsid w:val="00ED3BC5"/>
    <w:rsid w:val="00ED67DF"/>
    <w:rsid w:val="00EE315E"/>
    <w:rsid w:val="00EE52AA"/>
    <w:rsid w:val="00EE5C89"/>
    <w:rsid w:val="00EE696D"/>
    <w:rsid w:val="00EE75C5"/>
    <w:rsid w:val="00EF197C"/>
    <w:rsid w:val="00EF20A7"/>
    <w:rsid w:val="00EF2A2B"/>
    <w:rsid w:val="00EF3211"/>
    <w:rsid w:val="00EF53B7"/>
    <w:rsid w:val="00EF61C4"/>
    <w:rsid w:val="00F017CA"/>
    <w:rsid w:val="00F07632"/>
    <w:rsid w:val="00F1063D"/>
    <w:rsid w:val="00F11553"/>
    <w:rsid w:val="00F12660"/>
    <w:rsid w:val="00F135CE"/>
    <w:rsid w:val="00F1492D"/>
    <w:rsid w:val="00F17239"/>
    <w:rsid w:val="00F209B9"/>
    <w:rsid w:val="00F2177F"/>
    <w:rsid w:val="00F2278B"/>
    <w:rsid w:val="00F25581"/>
    <w:rsid w:val="00F26DF4"/>
    <w:rsid w:val="00F3410B"/>
    <w:rsid w:val="00F34225"/>
    <w:rsid w:val="00F35ABF"/>
    <w:rsid w:val="00F360AA"/>
    <w:rsid w:val="00F43A1A"/>
    <w:rsid w:val="00F46209"/>
    <w:rsid w:val="00F46811"/>
    <w:rsid w:val="00F46C2A"/>
    <w:rsid w:val="00F51514"/>
    <w:rsid w:val="00F52545"/>
    <w:rsid w:val="00F52D72"/>
    <w:rsid w:val="00F548F5"/>
    <w:rsid w:val="00F627BD"/>
    <w:rsid w:val="00F6466A"/>
    <w:rsid w:val="00F70AAB"/>
    <w:rsid w:val="00F71304"/>
    <w:rsid w:val="00F72CA3"/>
    <w:rsid w:val="00F73127"/>
    <w:rsid w:val="00F735DC"/>
    <w:rsid w:val="00F738C8"/>
    <w:rsid w:val="00F73C76"/>
    <w:rsid w:val="00F74723"/>
    <w:rsid w:val="00F7714B"/>
    <w:rsid w:val="00F7724B"/>
    <w:rsid w:val="00F803C7"/>
    <w:rsid w:val="00F813ED"/>
    <w:rsid w:val="00F81B25"/>
    <w:rsid w:val="00F91AA1"/>
    <w:rsid w:val="00F9437B"/>
    <w:rsid w:val="00F95722"/>
    <w:rsid w:val="00F975FC"/>
    <w:rsid w:val="00F978C0"/>
    <w:rsid w:val="00F978F0"/>
    <w:rsid w:val="00FA06CB"/>
    <w:rsid w:val="00FA237D"/>
    <w:rsid w:val="00FA5920"/>
    <w:rsid w:val="00FA67EB"/>
    <w:rsid w:val="00FA7466"/>
    <w:rsid w:val="00FB01D1"/>
    <w:rsid w:val="00FB1369"/>
    <w:rsid w:val="00FB6975"/>
    <w:rsid w:val="00FC24A5"/>
    <w:rsid w:val="00FC6C49"/>
    <w:rsid w:val="00FC724F"/>
    <w:rsid w:val="00FD188D"/>
    <w:rsid w:val="00FD692C"/>
    <w:rsid w:val="00FE1A2A"/>
    <w:rsid w:val="00FE4051"/>
    <w:rsid w:val="00FE4EEE"/>
    <w:rsid w:val="00FE57F7"/>
    <w:rsid w:val="00FF0254"/>
    <w:rsid w:val="00FF2297"/>
    <w:rsid w:val="00FF6ADC"/>
    <w:rsid w:val="2A6B18F5"/>
    <w:rsid w:val="73E2BA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7207F"/>
  <w15:chartTrackingRefBased/>
  <w15:docId w15:val="{8B40009B-9C9A-43C1-B1B6-EC7E656A0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5CA"/>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675E61"/>
    <w:pPr>
      <w:keepNext/>
      <w:keepLines/>
      <w:spacing w:before="240"/>
      <w:jc w:val="center"/>
      <w:outlineLvl w:val="0"/>
    </w:pPr>
    <w:rPr>
      <w:rFonts w:eastAsiaTheme="majorEastAsia" w:cstheme="majorBidi"/>
      <w:b/>
      <w:sz w:val="28"/>
      <w:szCs w:val="32"/>
      <w:lang w:val="sv-SE" w:eastAsia="sv-SE"/>
    </w:rPr>
  </w:style>
  <w:style w:type="paragraph" w:styleId="Heading2">
    <w:name w:val="heading 2"/>
    <w:basedOn w:val="Normal"/>
    <w:next w:val="Normal"/>
    <w:link w:val="Heading2Char"/>
    <w:uiPriority w:val="9"/>
    <w:unhideWhenUsed/>
    <w:qFormat/>
    <w:rsid w:val="00675E61"/>
    <w:pPr>
      <w:keepNext/>
      <w:keepLines/>
      <w:spacing w:before="160" w:after="120"/>
      <w:jc w:val="center"/>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524FE2"/>
    <w:pPr>
      <w:keepNext/>
      <w:keepLines/>
      <w:spacing w:before="160" w:after="120"/>
      <w:outlineLvl w:val="2"/>
    </w:pPr>
    <w:rPr>
      <w:rFonts w:eastAsiaTheme="majorEastAsia" w:cstheme="majorBidi"/>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9179C"/>
    <w:pPr>
      <w:spacing w:before="100" w:beforeAutospacing="1" w:after="100" w:afterAutospacing="1"/>
    </w:pPr>
  </w:style>
  <w:style w:type="character" w:customStyle="1" w:styleId="Heading1Char">
    <w:name w:val="Heading 1 Char"/>
    <w:basedOn w:val="DefaultParagraphFont"/>
    <w:link w:val="Heading1"/>
    <w:uiPriority w:val="9"/>
    <w:rsid w:val="00675E61"/>
    <w:rPr>
      <w:rFonts w:ascii="Times New Roman" w:eastAsiaTheme="majorEastAsia" w:hAnsi="Times New Roman" w:cstheme="majorBidi"/>
      <w:b/>
      <w:sz w:val="28"/>
      <w:szCs w:val="32"/>
      <w:lang w:val="sv-SE" w:eastAsia="sv-SE"/>
    </w:rPr>
  </w:style>
  <w:style w:type="paragraph" w:styleId="ListParagraph">
    <w:name w:val="List Paragraph"/>
    <w:aliases w:val="2,Bullet Points,Dot pt,F5 List Paragraph,Heading 2_sj,IFCL - List Paragraph,Indicator Text,List Paragraph Char Char Char,List Paragraph1,List Paragraph12,MAIN CONTENT,No Spacing1,Numbered Para 1,OBC Bullet,Odstavec1,Puce,Report Para,Strip"/>
    <w:basedOn w:val="Normal"/>
    <w:link w:val="ListParagraphChar"/>
    <w:uiPriority w:val="34"/>
    <w:qFormat/>
    <w:rsid w:val="000A577B"/>
    <w:pPr>
      <w:ind w:left="720"/>
      <w:contextualSpacing/>
    </w:pPr>
    <w:rPr>
      <w:lang w:val="sv-SE" w:eastAsia="sv-SE"/>
    </w:rPr>
  </w:style>
  <w:style w:type="character" w:customStyle="1" w:styleId="ListParagraphChar">
    <w:name w:val="List Paragraph Char"/>
    <w:aliases w:val="2 Char,Bullet Points Char,Dot pt Char,F5 List Paragraph Char,Heading 2_sj Char,IFCL - List Paragraph Char,Indicator Text Char,List Paragraph Char Char Char Char,List Paragraph1 Char,List Paragraph12 Char,MAIN CONTENT Char,Puce Char"/>
    <w:basedOn w:val="DefaultParagraphFont"/>
    <w:link w:val="ListParagraph"/>
    <w:uiPriority w:val="34"/>
    <w:qFormat/>
    <w:rsid w:val="000A577B"/>
    <w:rPr>
      <w:rFonts w:ascii="Times New Roman" w:eastAsia="Times New Roman" w:hAnsi="Times New Roman" w:cs="Times New Roman"/>
      <w:sz w:val="24"/>
      <w:szCs w:val="24"/>
      <w:lang w:val="sv-SE" w:eastAsia="sv-SE"/>
    </w:rPr>
  </w:style>
  <w:style w:type="paragraph" w:customStyle="1" w:styleId="naislab">
    <w:name w:val="naislab"/>
    <w:basedOn w:val="Normal"/>
    <w:rsid w:val="00F70AAB"/>
    <w:pPr>
      <w:spacing w:before="100" w:beforeAutospacing="1" w:after="100" w:afterAutospacing="1"/>
    </w:pPr>
  </w:style>
  <w:style w:type="character" w:customStyle="1" w:styleId="Heading2Char">
    <w:name w:val="Heading 2 Char"/>
    <w:basedOn w:val="DefaultParagraphFont"/>
    <w:link w:val="Heading2"/>
    <w:uiPriority w:val="9"/>
    <w:rsid w:val="00675E61"/>
    <w:rPr>
      <w:rFonts w:ascii="Times New Roman" w:eastAsiaTheme="majorEastAsia" w:hAnsi="Times New Roman" w:cstheme="majorBidi"/>
      <w:b/>
      <w:sz w:val="26"/>
      <w:szCs w:val="26"/>
      <w:lang w:eastAsia="lv-LV"/>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946E98"/>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qFormat/>
    <w:rsid w:val="00946E98"/>
    <w:pPr>
      <w:spacing w:after="160" w:line="240" w:lineRule="exact"/>
      <w:ind w:firstLine="720"/>
      <w:jc w:val="both"/>
    </w:pPr>
    <w:rPr>
      <w:rFonts w:asciiTheme="minorHAnsi" w:eastAsiaTheme="minorHAnsi" w:hAnsiTheme="minorHAnsi" w:cstheme="minorBidi"/>
      <w:sz w:val="22"/>
      <w:szCs w:val="22"/>
      <w:vertAlign w:val="superscript"/>
      <w:lang w:eastAsia="en-US"/>
    </w:rPr>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iPriority w:val="99"/>
    <w:unhideWhenUsed/>
    <w:qFormat/>
    <w:rsid w:val="00B73035"/>
    <w:rPr>
      <w:rFonts w:eastAsiaTheme="minorHAnsi"/>
      <w:sz w:val="18"/>
      <w:szCs w:val="18"/>
      <w:lang w:eastAsia="en-US"/>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qFormat/>
    <w:rsid w:val="00B73035"/>
    <w:rPr>
      <w:rFonts w:ascii="Times New Roman" w:hAnsi="Times New Roman" w:cs="Times New Roman"/>
      <w:sz w:val="18"/>
      <w:szCs w:val="18"/>
    </w:rPr>
  </w:style>
  <w:style w:type="paragraph" w:customStyle="1" w:styleId="paragraph">
    <w:name w:val="paragraph"/>
    <w:basedOn w:val="Normal"/>
    <w:rsid w:val="00B73035"/>
    <w:pPr>
      <w:spacing w:before="100" w:beforeAutospacing="1" w:after="100" w:afterAutospacing="1"/>
    </w:pPr>
  </w:style>
  <w:style w:type="character" w:customStyle="1" w:styleId="italic">
    <w:name w:val="italic"/>
    <w:rsid w:val="009A56AD"/>
    <w:rPr>
      <w:rFonts w:cs="Times New Roman"/>
    </w:rPr>
  </w:style>
  <w:style w:type="character" w:styleId="Hyperlink">
    <w:name w:val="Hyperlink"/>
    <w:uiPriority w:val="99"/>
    <w:unhideWhenUsed/>
    <w:rsid w:val="005101AE"/>
    <w:rPr>
      <w:color w:val="0000FF"/>
      <w:u w:val="single"/>
    </w:rPr>
  </w:style>
  <w:style w:type="character" w:customStyle="1" w:styleId="Heading3Char">
    <w:name w:val="Heading 3 Char"/>
    <w:basedOn w:val="DefaultParagraphFont"/>
    <w:link w:val="Heading3"/>
    <w:uiPriority w:val="9"/>
    <w:rsid w:val="00524FE2"/>
    <w:rPr>
      <w:rFonts w:ascii="Times New Roman" w:eastAsiaTheme="majorEastAsia" w:hAnsi="Times New Roman" w:cstheme="majorBidi"/>
      <w:b/>
      <w:sz w:val="24"/>
      <w:szCs w:val="24"/>
      <w:u w:val="single"/>
      <w:lang w:eastAsia="lv-LV"/>
    </w:rPr>
  </w:style>
  <w:style w:type="paragraph" w:customStyle="1" w:styleId="tv213">
    <w:name w:val="tv213"/>
    <w:basedOn w:val="Normal"/>
    <w:rsid w:val="002F2CB6"/>
    <w:pPr>
      <w:spacing w:before="100" w:beforeAutospacing="1" w:after="100" w:afterAutospacing="1"/>
    </w:pPr>
  </w:style>
  <w:style w:type="paragraph" w:customStyle="1" w:styleId="CM4">
    <w:name w:val="CM4"/>
    <w:basedOn w:val="Normal"/>
    <w:next w:val="Normal"/>
    <w:rsid w:val="00012F65"/>
    <w:pPr>
      <w:autoSpaceDE w:val="0"/>
      <w:autoSpaceDN w:val="0"/>
      <w:adjustRightInd w:val="0"/>
    </w:pPr>
    <w:rPr>
      <w:rFonts w:ascii="EUAlbertina" w:hAnsi="EUAlbertina"/>
      <w:lang w:bidi="lv-LV"/>
    </w:rPr>
  </w:style>
  <w:style w:type="paragraph" w:styleId="BalloonText">
    <w:name w:val="Balloon Text"/>
    <w:basedOn w:val="Normal"/>
    <w:link w:val="BalloonTextChar"/>
    <w:uiPriority w:val="99"/>
    <w:semiHidden/>
    <w:unhideWhenUsed/>
    <w:rsid w:val="00DE38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8D0"/>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0755B4"/>
    <w:rPr>
      <w:sz w:val="16"/>
      <w:szCs w:val="16"/>
    </w:rPr>
  </w:style>
  <w:style w:type="paragraph" w:styleId="CommentText">
    <w:name w:val="annotation text"/>
    <w:basedOn w:val="Normal"/>
    <w:link w:val="CommentTextChar"/>
    <w:uiPriority w:val="99"/>
    <w:unhideWhenUsed/>
    <w:rsid w:val="000755B4"/>
    <w:rPr>
      <w:sz w:val="20"/>
      <w:szCs w:val="20"/>
    </w:rPr>
  </w:style>
  <w:style w:type="character" w:customStyle="1" w:styleId="CommentTextChar">
    <w:name w:val="Comment Text Char"/>
    <w:basedOn w:val="DefaultParagraphFont"/>
    <w:link w:val="CommentText"/>
    <w:uiPriority w:val="99"/>
    <w:rsid w:val="000755B4"/>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755B4"/>
    <w:rPr>
      <w:b/>
      <w:bCs/>
    </w:rPr>
  </w:style>
  <w:style w:type="character" w:customStyle="1" w:styleId="CommentSubjectChar">
    <w:name w:val="Comment Subject Char"/>
    <w:basedOn w:val="CommentTextChar"/>
    <w:link w:val="CommentSubject"/>
    <w:uiPriority w:val="99"/>
    <w:semiHidden/>
    <w:rsid w:val="000755B4"/>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CD5C00"/>
    <w:rPr>
      <w:color w:val="808080"/>
      <w:shd w:val="clear" w:color="auto" w:fill="E6E6E6"/>
    </w:rPr>
  </w:style>
  <w:style w:type="paragraph" w:styleId="Header">
    <w:name w:val="header"/>
    <w:basedOn w:val="Normal"/>
    <w:link w:val="HeaderChar"/>
    <w:uiPriority w:val="99"/>
    <w:unhideWhenUsed/>
    <w:rsid w:val="003315E1"/>
    <w:pPr>
      <w:tabs>
        <w:tab w:val="center" w:pos="4513"/>
        <w:tab w:val="right" w:pos="9026"/>
      </w:tabs>
    </w:pPr>
  </w:style>
  <w:style w:type="character" w:customStyle="1" w:styleId="HeaderChar">
    <w:name w:val="Header Char"/>
    <w:basedOn w:val="DefaultParagraphFont"/>
    <w:link w:val="Header"/>
    <w:uiPriority w:val="99"/>
    <w:rsid w:val="003315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315E1"/>
    <w:pPr>
      <w:tabs>
        <w:tab w:val="center" w:pos="4513"/>
        <w:tab w:val="right" w:pos="9026"/>
      </w:tabs>
    </w:pPr>
  </w:style>
  <w:style w:type="character" w:customStyle="1" w:styleId="FooterChar">
    <w:name w:val="Footer Char"/>
    <w:basedOn w:val="DefaultParagraphFont"/>
    <w:link w:val="Footer"/>
    <w:uiPriority w:val="99"/>
    <w:rsid w:val="003315E1"/>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162381"/>
    <w:rPr>
      <w:color w:val="954F72" w:themeColor="followedHyperlink"/>
      <w:u w:val="single"/>
    </w:rPr>
  </w:style>
  <w:style w:type="paragraph" w:customStyle="1" w:styleId="doc-ti">
    <w:name w:val="doc-ti"/>
    <w:basedOn w:val="Normal"/>
    <w:rsid w:val="00C630BB"/>
    <w:pPr>
      <w:spacing w:before="100" w:beforeAutospacing="1" w:after="100" w:afterAutospacing="1"/>
    </w:pPr>
  </w:style>
  <w:style w:type="paragraph" w:customStyle="1" w:styleId="Normal1">
    <w:name w:val="Normal1"/>
    <w:basedOn w:val="Normal"/>
    <w:rsid w:val="00C630BB"/>
    <w:pPr>
      <w:spacing w:before="100" w:beforeAutospacing="1" w:after="100" w:afterAutospacing="1"/>
    </w:pPr>
  </w:style>
  <w:style w:type="character" w:customStyle="1" w:styleId="super">
    <w:name w:val="super"/>
    <w:basedOn w:val="DefaultParagraphFont"/>
    <w:rsid w:val="00C630BB"/>
  </w:style>
  <w:style w:type="paragraph" w:customStyle="1" w:styleId="note">
    <w:name w:val="note"/>
    <w:basedOn w:val="Normal"/>
    <w:rsid w:val="00C630BB"/>
    <w:pPr>
      <w:spacing w:before="100" w:beforeAutospacing="1" w:after="100" w:afterAutospacing="1"/>
    </w:pPr>
  </w:style>
  <w:style w:type="paragraph" w:customStyle="1" w:styleId="norm">
    <w:name w:val="norm"/>
    <w:basedOn w:val="Normal"/>
    <w:rsid w:val="00C630BB"/>
    <w:pPr>
      <w:spacing w:before="100" w:beforeAutospacing="1" w:after="100" w:afterAutospacing="1"/>
    </w:pPr>
  </w:style>
  <w:style w:type="table" w:styleId="TableGrid">
    <w:name w:val="Table Grid"/>
    <w:basedOn w:val="TableNormal"/>
    <w:uiPriority w:val="59"/>
    <w:rsid w:val="00C63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5E61"/>
    <w:pPr>
      <w:spacing w:after="0" w:line="240" w:lineRule="auto"/>
    </w:pPr>
    <w:rPr>
      <w:rFonts w:ascii="Times New Roman" w:eastAsia="Times New Roman" w:hAnsi="Times New Roman" w:cs="Times New Roman"/>
      <w:sz w:val="24"/>
      <w:szCs w:val="24"/>
      <w:lang w:eastAsia="lv-LV"/>
    </w:rPr>
  </w:style>
  <w:style w:type="paragraph" w:styleId="TOCHeading">
    <w:name w:val="TOC Heading"/>
    <w:basedOn w:val="Heading1"/>
    <w:next w:val="Normal"/>
    <w:uiPriority w:val="39"/>
    <w:unhideWhenUsed/>
    <w:qFormat/>
    <w:rsid w:val="00872CFB"/>
    <w:pPr>
      <w:spacing w:line="259" w:lineRule="auto"/>
      <w:jc w:val="left"/>
      <w:outlineLvl w:val="9"/>
    </w:pPr>
    <w:rPr>
      <w:rFonts w:asciiTheme="majorHAnsi" w:hAnsiTheme="majorHAnsi"/>
      <w:b w:val="0"/>
      <w:color w:val="2F5496" w:themeColor="accent1" w:themeShade="BF"/>
      <w:sz w:val="32"/>
      <w:lang w:val="en-US" w:eastAsia="en-US"/>
    </w:rPr>
  </w:style>
  <w:style w:type="paragraph" w:styleId="TOC1">
    <w:name w:val="toc 1"/>
    <w:basedOn w:val="Normal"/>
    <w:next w:val="Normal"/>
    <w:autoRedefine/>
    <w:uiPriority w:val="39"/>
    <w:unhideWhenUsed/>
    <w:rsid w:val="004A466B"/>
    <w:pPr>
      <w:tabs>
        <w:tab w:val="left" w:pos="480"/>
        <w:tab w:val="right" w:leader="dot" w:pos="9016"/>
      </w:tabs>
      <w:spacing w:after="100"/>
    </w:pPr>
  </w:style>
  <w:style w:type="paragraph" w:styleId="TOC2">
    <w:name w:val="toc 2"/>
    <w:basedOn w:val="Normal"/>
    <w:next w:val="Normal"/>
    <w:autoRedefine/>
    <w:uiPriority w:val="39"/>
    <w:unhideWhenUsed/>
    <w:rsid w:val="00872CFB"/>
    <w:pPr>
      <w:spacing w:after="100"/>
      <w:ind w:left="240"/>
    </w:pPr>
  </w:style>
  <w:style w:type="paragraph" w:styleId="TOC3">
    <w:name w:val="toc 3"/>
    <w:basedOn w:val="Normal"/>
    <w:next w:val="Normal"/>
    <w:autoRedefine/>
    <w:uiPriority w:val="39"/>
    <w:unhideWhenUsed/>
    <w:rsid w:val="00872CFB"/>
    <w:pPr>
      <w:spacing w:after="100"/>
      <w:ind w:left="480"/>
    </w:pPr>
  </w:style>
  <w:style w:type="character" w:customStyle="1" w:styleId="normaltextrun">
    <w:name w:val="normaltextrun"/>
    <w:basedOn w:val="DefaultParagraphFont"/>
    <w:rsid w:val="004062CD"/>
  </w:style>
  <w:style w:type="paragraph" w:styleId="Title">
    <w:name w:val="Title"/>
    <w:basedOn w:val="Normal"/>
    <w:next w:val="Normal"/>
    <w:link w:val="TitleChar"/>
    <w:uiPriority w:val="10"/>
    <w:qFormat/>
    <w:rsid w:val="00437DA5"/>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437DA5"/>
    <w:rPr>
      <w:rFonts w:asciiTheme="majorHAnsi" w:eastAsiaTheme="majorEastAsia" w:hAnsiTheme="majorHAnsi" w:cstheme="majorBidi"/>
      <w:spacing w:val="-10"/>
      <w:kern w:val="28"/>
      <w:sz w:val="56"/>
      <w:szCs w:val="56"/>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basedOn w:val="DefaultParagraphFont"/>
    <w:uiPriority w:val="99"/>
    <w:locked/>
    <w:rsid w:val="00437DA5"/>
    <w:rPr>
      <w:rFonts w:ascii="Times New Roman" w:hAnsi="Times New Roman" w:cs="Times New Roman"/>
      <w:sz w:val="20"/>
      <w:szCs w:val="20"/>
      <w:lang w:val="en-GB"/>
    </w:rPr>
  </w:style>
  <w:style w:type="character" w:customStyle="1" w:styleId="word">
    <w:name w:val="word"/>
    <w:basedOn w:val="DefaultParagraphFont"/>
    <w:rsid w:val="00437DA5"/>
  </w:style>
  <w:style w:type="paragraph" w:customStyle="1" w:styleId="Style2ApakvirsrakstItalicsTimes-12">
    <w:name w:val="Style2 Apakšvirsrakst Italics Times - 12"/>
    <w:basedOn w:val="Normal"/>
    <w:link w:val="Style2ApakvirsrakstItalicsTimes-12Char"/>
    <w:qFormat/>
    <w:rsid w:val="00437DA5"/>
    <w:pPr>
      <w:pBdr>
        <w:top w:val="nil"/>
        <w:left w:val="nil"/>
        <w:bottom w:val="nil"/>
        <w:right w:val="nil"/>
        <w:between w:val="nil"/>
      </w:pBdr>
      <w:spacing w:before="120" w:after="120"/>
      <w:jc w:val="both"/>
    </w:pPr>
    <w:rPr>
      <w:rFonts w:eastAsia="Calibri"/>
      <w:b/>
      <w:i/>
      <w:color w:val="000000"/>
      <w:szCs w:val="22"/>
    </w:rPr>
  </w:style>
  <w:style w:type="character" w:customStyle="1" w:styleId="Style2ApakvirsrakstItalicsTimes-12Char">
    <w:name w:val="Style2 Apakšvirsrakst Italics Times - 12 Char"/>
    <w:basedOn w:val="DefaultParagraphFont"/>
    <w:link w:val="Style2ApakvirsrakstItalicsTimes-12"/>
    <w:rsid w:val="00437DA5"/>
    <w:rPr>
      <w:rFonts w:ascii="Times New Roman" w:eastAsia="Calibri" w:hAnsi="Times New Roman" w:cs="Times New Roman"/>
      <w:b/>
      <w:i/>
      <w:color w:val="000000"/>
      <w:sz w:val="24"/>
      <w:lang w:eastAsia="lv-LV"/>
    </w:rPr>
  </w:style>
  <w:style w:type="character" w:styleId="Strong">
    <w:name w:val="Strong"/>
    <w:basedOn w:val="DefaultParagraphFont"/>
    <w:uiPriority w:val="22"/>
    <w:qFormat/>
    <w:rsid w:val="00EB0DEE"/>
    <w:rPr>
      <w:b/>
      <w:bCs/>
    </w:rPr>
  </w:style>
  <w:style w:type="character" w:customStyle="1" w:styleId="eop">
    <w:name w:val="eop"/>
    <w:basedOn w:val="DefaultParagraphFont"/>
    <w:rsid w:val="00EB0DEE"/>
  </w:style>
  <w:style w:type="character" w:customStyle="1" w:styleId="spellingerror">
    <w:name w:val="spellingerror"/>
    <w:basedOn w:val="DefaultParagraphFont"/>
    <w:rsid w:val="00EB0DEE"/>
  </w:style>
  <w:style w:type="paragraph" w:styleId="BodyText">
    <w:name w:val="Body Text"/>
    <w:basedOn w:val="Normal"/>
    <w:link w:val="BodyTextChar"/>
    <w:uiPriority w:val="1"/>
    <w:qFormat/>
    <w:rsid w:val="00205B11"/>
    <w:pPr>
      <w:widowControl w:val="0"/>
      <w:autoSpaceDE w:val="0"/>
      <w:autoSpaceDN w:val="0"/>
    </w:pPr>
    <w:rPr>
      <w:rFonts w:ascii="Verdana" w:eastAsia="Verdana" w:hAnsi="Verdana" w:cs="Verdana"/>
      <w:sz w:val="17"/>
      <w:szCs w:val="17"/>
      <w:lang w:eastAsia="en-US"/>
    </w:rPr>
  </w:style>
  <w:style w:type="character" w:customStyle="1" w:styleId="BodyTextChar">
    <w:name w:val="Body Text Char"/>
    <w:basedOn w:val="DefaultParagraphFont"/>
    <w:link w:val="BodyText"/>
    <w:uiPriority w:val="1"/>
    <w:rsid w:val="00205B11"/>
    <w:rPr>
      <w:rFonts w:ascii="Verdana" w:eastAsia="Verdana" w:hAnsi="Verdana" w:cs="Verdana"/>
      <w:sz w:val="17"/>
      <w:szCs w:val="17"/>
    </w:rPr>
  </w:style>
  <w:style w:type="paragraph" w:styleId="Caption">
    <w:name w:val="caption"/>
    <w:basedOn w:val="Normal"/>
    <w:next w:val="Normal"/>
    <w:link w:val="CaptionChar"/>
    <w:uiPriority w:val="99"/>
    <w:qFormat/>
    <w:rsid w:val="002C7B52"/>
    <w:rPr>
      <w:b/>
      <w:bCs/>
      <w:sz w:val="20"/>
      <w:szCs w:val="20"/>
      <w:lang w:val="en-US" w:eastAsia="lt-LT"/>
    </w:rPr>
  </w:style>
  <w:style w:type="character" w:customStyle="1" w:styleId="CaptionChar">
    <w:name w:val="Caption Char"/>
    <w:basedOn w:val="DefaultParagraphFont"/>
    <w:link w:val="Caption"/>
    <w:uiPriority w:val="99"/>
    <w:locked/>
    <w:rsid w:val="002C7B52"/>
    <w:rPr>
      <w:rFonts w:ascii="Times New Roman" w:eastAsia="Times New Roman" w:hAnsi="Times New Roman" w:cs="Times New Roman"/>
      <w:b/>
      <w:bCs/>
      <w:sz w:val="20"/>
      <w:szCs w:val="20"/>
      <w:lang w:val="en-US" w:eastAsia="lt-LT"/>
    </w:rPr>
  </w:style>
  <w:style w:type="character" w:customStyle="1" w:styleId="spellingerrorsuperscript">
    <w:name w:val="spellingerrorsuperscript"/>
    <w:basedOn w:val="DefaultParagraphFont"/>
    <w:rsid w:val="00FA237D"/>
  </w:style>
  <w:style w:type="character" w:customStyle="1" w:styleId="scxw207053315">
    <w:name w:val="scxw207053315"/>
    <w:basedOn w:val="DefaultParagraphFont"/>
    <w:rsid w:val="00FA237D"/>
  </w:style>
  <w:style w:type="paragraph" w:styleId="EndnoteText">
    <w:name w:val="endnote text"/>
    <w:basedOn w:val="Normal"/>
    <w:link w:val="EndnoteTextChar"/>
    <w:uiPriority w:val="99"/>
    <w:semiHidden/>
    <w:unhideWhenUsed/>
    <w:rsid w:val="00F81B25"/>
    <w:rPr>
      <w:sz w:val="20"/>
      <w:szCs w:val="20"/>
    </w:rPr>
  </w:style>
  <w:style w:type="character" w:customStyle="1" w:styleId="EndnoteTextChar">
    <w:name w:val="Endnote Text Char"/>
    <w:basedOn w:val="DefaultParagraphFont"/>
    <w:link w:val="EndnoteText"/>
    <w:uiPriority w:val="99"/>
    <w:semiHidden/>
    <w:rsid w:val="00F81B25"/>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F81B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390205">
      <w:bodyDiv w:val="1"/>
      <w:marLeft w:val="0"/>
      <w:marRight w:val="0"/>
      <w:marTop w:val="0"/>
      <w:marBottom w:val="0"/>
      <w:divBdr>
        <w:top w:val="none" w:sz="0" w:space="0" w:color="auto"/>
        <w:left w:val="none" w:sz="0" w:space="0" w:color="auto"/>
        <w:bottom w:val="none" w:sz="0" w:space="0" w:color="auto"/>
        <w:right w:val="none" w:sz="0" w:space="0" w:color="auto"/>
      </w:divBdr>
    </w:div>
    <w:div w:id="127357600">
      <w:bodyDiv w:val="1"/>
      <w:marLeft w:val="0"/>
      <w:marRight w:val="0"/>
      <w:marTop w:val="0"/>
      <w:marBottom w:val="0"/>
      <w:divBdr>
        <w:top w:val="none" w:sz="0" w:space="0" w:color="auto"/>
        <w:left w:val="none" w:sz="0" w:space="0" w:color="auto"/>
        <w:bottom w:val="none" w:sz="0" w:space="0" w:color="auto"/>
        <w:right w:val="none" w:sz="0" w:space="0" w:color="auto"/>
      </w:divBdr>
    </w:div>
    <w:div w:id="134371891">
      <w:bodyDiv w:val="1"/>
      <w:marLeft w:val="0"/>
      <w:marRight w:val="0"/>
      <w:marTop w:val="0"/>
      <w:marBottom w:val="0"/>
      <w:divBdr>
        <w:top w:val="none" w:sz="0" w:space="0" w:color="auto"/>
        <w:left w:val="none" w:sz="0" w:space="0" w:color="auto"/>
        <w:bottom w:val="none" w:sz="0" w:space="0" w:color="auto"/>
        <w:right w:val="none" w:sz="0" w:space="0" w:color="auto"/>
      </w:divBdr>
    </w:div>
    <w:div w:id="184172800">
      <w:bodyDiv w:val="1"/>
      <w:marLeft w:val="0"/>
      <w:marRight w:val="0"/>
      <w:marTop w:val="0"/>
      <w:marBottom w:val="0"/>
      <w:divBdr>
        <w:top w:val="none" w:sz="0" w:space="0" w:color="auto"/>
        <w:left w:val="none" w:sz="0" w:space="0" w:color="auto"/>
        <w:bottom w:val="none" w:sz="0" w:space="0" w:color="auto"/>
        <w:right w:val="none" w:sz="0" w:space="0" w:color="auto"/>
      </w:divBdr>
    </w:div>
    <w:div w:id="205683413">
      <w:bodyDiv w:val="1"/>
      <w:marLeft w:val="0"/>
      <w:marRight w:val="0"/>
      <w:marTop w:val="0"/>
      <w:marBottom w:val="0"/>
      <w:divBdr>
        <w:top w:val="none" w:sz="0" w:space="0" w:color="auto"/>
        <w:left w:val="none" w:sz="0" w:space="0" w:color="auto"/>
        <w:bottom w:val="none" w:sz="0" w:space="0" w:color="auto"/>
        <w:right w:val="none" w:sz="0" w:space="0" w:color="auto"/>
      </w:divBdr>
    </w:div>
    <w:div w:id="239214267">
      <w:bodyDiv w:val="1"/>
      <w:marLeft w:val="0"/>
      <w:marRight w:val="0"/>
      <w:marTop w:val="0"/>
      <w:marBottom w:val="0"/>
      <w:divBdr>
        <w:top w:val="none" w:sz="0" w:space="0" w:color="auto"/>
        <w:left w:val="none" w:sz="0" w:space="0" w:color="auto"/>
        <w:bottom w:val="none" w:sz="0" w:space="0" w:color="auto"/>
        <w:right w:val="none" w:sz="0" w:space="0" w:color="auto"/>
      </w:divBdr>
    </w:div>
    <w:div w:id="269246708">
      <w:bodyDiv w:val="1"/>
      <w:marLeft w:val="0"/>
      <w:marRight w:val="0"/>
      <w:marTop w:val="0"/>
      <w:marBottom w:val="0"/>
      <w:divBdr>
        <w:top w:val="none" w:sz="0" w:space="0" w:color="auto"/>
        <w:left w:val="none" w:sz="0" w:space="0" w:color="auto"/>
        <w:bottom w:val="none" w:sz="0" w:space="0" w:color="auto"/>
        <w:right w:val="none" w:sz="0" w:space="0" w:color="auto"/>
      </w:divBdr>
      <w:divsChild>
        <w:div w:id="72165332">
          <w:marLeft w:val="0"/>
          <w:marRight w:val="0"/>
          <w:marTop w:val="0"/>
          <w:marBottom w:val="0"/>
          <w:divBdr>
            <w:top w:val="none" w:sz="0" w:space="0" w:color="auto"/>
            <w:left w:val="none" w:sz="0" w:space="0" w:color="auto"/>
            <w:bottom w:val="none" w:sz="0" w:space="0" w:color="auto"/>
            <w:right w:val="none" w:sz="0" w:space="0" w:color="auto"/>
          </w:divBdr>
        </w:div>
        <w:div w:id="171795563">
          <w:marLeft w:val="0"/>
          <w:marRight w:val="0"/>
          <w:marTop w:val="0"/>
          <w:marBottom w:val="0"/>
          <w:divBdr>
            <w:top w:val="none" w:sz="0" w:space="0" w:color="auto"/>
            <w:left w:val="none" w:sz="0" w:space="0" w:color="auto"/>
            <w:bottom w:val="none" w:sz="0" w:space="0" w:color="auto"/>
            <w:right w:val="none" w:sz="0" w:space="0" w:color="auto"/>
          </w:divBdr>
        </w:div>
        <w:div w:id="201141413">
          <w:marLeft w:val="0"/>
          <w:marRight w:val="0"/>
          <w:marTop w:val="0"/>
          <w:marBottom w:val="0"/>
          <w:divBdr>
            <w:top w:val="none" w:sz="0" w:space="0" w:color="auto"/>
            <w:left w:val="none" w:sz="0" w:space="0" w:color="auto"/>
            <w:bottom w:val="none" w:sz="0" w:space="0" w:color="auto"/>
            <w:right w:val="none" w:sz="0" w:space="0" w:color="auto"/>
          </w:divBdr>
        </w:div>
        <w:div w:id="206454615">
          <w:marLeft w:val="0"/>
          <w:marRight w:val="0"/>
          <w:marTop w:val="0"/>
          <w:marBottom w:val="0"/>
          <w:divBdr>
            <w:top w:val="none" w:sz="0" w:space="0" w:color="auto"/>
            <w:left w:val="none" w:sz="0" w:space="0" w:color="auto"/>
            <w:bottom w:val="none" w:sz="0" w:space="0" w:color="auto"/>
            <w:right w:val="none" w:sz="0" w:space="0" w:color="auto"/>
          </w:divBdr>
        </w:div>
        <w:div w:id="206644832">
          <w:marLeft w:val="0"/>
          <w:marRight w:val="0"/>
          <w:marTop w:val="0"/>
          <w:marBottom w:val="0"/>
          <w:divBdr>
            <w:top w:val="none" w:sz="0" w:space="0" w:color="auto"/>
            <w:left w:val="none" w:sz="0" w:space="0" w:color="auto"/>
            <w:bottom w:val="none" w:sz="0" w:space="0" w:color="auto"/>
            <w:right w:val="none" w:sz="0" w:space="0" w:color="auto"/>
          </w:divBdr>
        </w:div>
        <w:div w:id="309359609">
          <w:marLeft w:val="0"/>
          <w:marRight w:val="0"/>
          <w:marTop w:val="0"/>
          <w:marBottom w:val="0"/>
          <w:divBdr>
            <w:top w:val="none" w:sz="0" w:space="0" w:color="auto"/>
            <w:left w:val="none" w:sz="0" w:space="0" w:color="auto"/>
            <w:bottom w:val="none" w:sz="0" w:space="0" w:color="auto"/>
            <w:right w:val="none" w:sz="0" w:space="0" w:color="auto"/>
          </w:divBdr>
        </w:div>
        <w:div w:id="408775557">
          <w:marLeft w:val="0"/>
          <w:marRight w:val="0"/>
          <w:marTop w:val="0"/>
          <w:marBottom w:val="0"/>
          <w:divBdr>
            <w:top w:val="none" w:sz="0" w:space="0" w:color="auto"/>
            <w:left w:val="none" w:sz="0" w:space="0" w:color="auto"/>
            <w:bottom w:val="none" w:sz="0" w:space="0" w:color="auto"/>
            <w:right w:val="none" w:sz="0" w:space="0" w:color="auto"/>
          </w:divBdr>
        </w:div>
        <w:div w:id="560603584">
          <w:marLeft w:val="0"/>
          <w:marRight w:val="0"/>
          <w:marTop w:val="0"/>
          <w:marBottom w:val="0"/>
          <w:divBdr>
            <w:top w:val="none" w:sz="0" w:space="0" w:color="auto"/>
            <w:left w:val="none" w:sz="0" w:space="0" w:color="auto"/>
            <w:bottom w:val="none" w:sz="0" w:space="0" w:color="auto"/>
            <w:right w:val="none" w:sz="0" w:space="0" w:color="auto"/>
          </w:divBdr>
        </w:div>
        <w:div w:id="580985917">
          <w:marLeft w:val="0"/>
          <w:marRight w:val="0"/>
          <w:marTop w:val="0"/>
          <w:marBottom w:val="0"/>
          <w:divBdr>
            <w:top w:val="none" w:sz="0" w:space="0" w:color="auto"/>
            <w:left w:val="none" w:sz="0" w:space="0" w:color="auto"/>
            <w:bottom w:val="none" w:sz="0" w:space="0" w:color="auto"/>
            <w:right w:val="none" w:sz="0" w:space="0" w:color="auto"/>
          </w:divBdr>
        </w:div>
        <w:div w:id="638195779">
          <w:marLeft w:val="0"/>
          <w:marRight w:val="0"/>
          <w:marTop w:val="0"/>
          <w:marBottom w:val="0"/>
          <w:divBdr>
            <w:top w:val="none" w:sz="0" w:space="0" w:color="auto"/>
            <w:left w:val="none" w:sz="0" w:space="0" w:color="auto"/>
            <w:bottom w:val="none" w:sz="0" w:space="0" w:color="auto"/>
            <w:right w:val="none" w:sz="0" w:space="0" w:color="auto"/>
          </w:divBdr>
        </w:div>
        <w:div w:id="658120876">
          <w:marLeft w:val="0"/>
          <w:marRight w:val="0"/>
          <w:marTop w:val="0"/>
          <w:marBottom w:val="0"/>
          <w:divBdr>
            <w:top w:val="none" w:sz="0" w:space="0" w:color="auto"/>
            <w:left w:val="none" w:sz="0" w:space="0" w:color="auto"/>
            <w:bottom w:val="none" w:sz="0" w:space="0" w:color="auto"/>
            <w:right w:val="none" w:sz="0" w:space="0" w:color="auto"/>
          </w:divBdr>
        </w:div>
        <w:div w:id="661859927">
          <w:marLeft w:val="0"/>
          <w:marRight w:val="0"/>
          <w:marTop w:val="0"/>
          <w:marBottom w:val="0"/>
          <w:divBdr>
            <w:top w:val="none" w:sz="0" w:space="0" w:color="auto"/>
            <w:left w:val="none" w:sz="0" w:space="0" w:color="auto"/>
            <w:bottom w:val="none" w:sz="0" w:space="0" w:color="auto"/>
            <w:right w:val="none" w:sz="0" w:space="0" w:color="auto"/>
          </w:divBdr>
        </w:div>
        <w:div w:id="722338874">
          <w:marLeft w:val="0"/>
          <w:marRight w:val="0"/>
          <w:marTop w:val="0"/>
          <w:marBottom w:val="0"/>
          <w:divBdr>
            <w:top w:val="none" w:sz="0" w:space="0" w:color="auto"/>
            <w:left w:val="none" w:sz="0" w:space="0" w:color="auto"/>
            <w:bottom w:val="none" w:sz="0" w:space="0" w:color="auto"/>
            <w:right w:val="none" w:sz="0" w:space="0" w:color="auto"/>
          </w:divBdr>
        </w:div>
        <w:div w:id="785083754">
          <w:marLeft w:val="0"/>
          <w:marRight w:val="0"/>
          <w:marTop w:val="0"/>
          <w:marBottom w:val="0"/>
          <w:divBdr>
            <w:top w:val="none" w:sz="0" w:space="0" w:color="auto"/>
            <w:left w:val="none" w:sz="0" w:space="0" w:color="auto"/>
            <w:bottom w:val="none" w:sz="0" w:space="0" w:color="auto"/>
            <w:right w:val="none" w:sz="0" w:space="0" w:color="auto"/>
          </w:divBdr>
        </w:div>
        <w:div w:id="857937173">
          <w:marLeft w:val="0"/>
          <w:marRight w:val="0"/>
          <w:marTop w:val="0"/>
          <w:marBottom w:val="0"/>
          <w:divBdr>
            <w:top w:val="none" w:sz="0" w:space="0" w:color="auto"/>
            <w:left w:val="none" w:sz="0" w:space="0" w:color="auto"/>
            <w:bottom w:val="none" w:sz="0" w:space="0" w:color="auto"/>
            <w:right w:val="none" w:sz="0" w:space="0" w:color="auto"/>
          </w:divBdr>
        </w:div>
        <w:div w:id="931015710">
          <w:marLeft w:val="0"/>
          <w:marRight w:val="0"/>
          <w:marTop w:val="0"/>
          <w:marBottom w:val="0"/>
          <w:divBdr>
            <w:top w:val="none" w:sz="0" w:space="0" w:color="auto"/>
            <w:left w:val="none" w:sz="0" w:space="0" w:color="auto"/>
            <w:bottom w:val="none" w:sz="0" w:space="0" w:color="auto"/>
            <w:right w:val="none" w:sz="0" w:space="0" w:color="auto"/>
          </w:divBdr>
        </w:div>
        <w:div w:id="969284281">
          <w:marLeft w:val="0"/>
          <w:marRight w:val="0"/>
          <w:marTop w:val="0"/>
          <w:marBottom w:val="0"/>
          <w:divBdr>
            <w:top w:val="none" w:sz="0" w:space="0" w:color="auto"/>
            <w:left w:val="none" w:sz="0" w:space="0" w:color="auto"/>
            <w:bottom w:val="none" w:sz="0" w:space="0" w:color="auto"/>
            <w:right w:val="none" w:sz="0" w:space="0" w:color="auto"/>
          </w:divBdr>
        </w:div>
        <w:div w:id="1004362793">
          <w:marLeft w:val="0"/>
          <w:marRight w:val="0"/>
          <w:marTop w:val="0"/>
          <w:marBottom w:val="0"/>
          <w:divBdr>
            <w:top w:val="none" w:sz="0" w:space="0" w:color="auto"/>
            <w:left w:val="none" w:sz="0" w:space="0" w:color="auto"/>
            <w:bottom w:val="none" w:sz="0" w:space="0" w:color="auto"/>
            <w:right w:val="none" w:sz="0" w:space="0" w:color="auto"/>
          </w:divBdr>
        </w:div>
        <w:div w:id="1161695066">
          <w:marLeft w:val="0"/>
          <w:marRight w:val="0"/>
          <w:marTop w:val="0"/>
          <w:marBottom w:val="0"/>
          <w:divBdr>
            <w:top w:val="none" w:sz="0" w:space="0" w:color="auto"/>
            <w:left w:val="none" w:sz="0" w:space="0" w:color="auto"/>
            <w:bottom w:val="none" w:sz="0" w:space="0" w:color="auto"/>
            <w:right w:val="none" w:sz="0" w:space="0" w:color="auto"/>
          </w:divBdr>
        </w:div>
        <w:div w:id="1199389369">
          <w:marLeft w:val="0"/>
          <w:marRight w:val="0"/>
          <w:marTop w:val="0"/>
          <w:marBottom w:val="0"/>
          <w:divBdr>
            <w:top w:val="none" w:sz="0" w:space="0" w:color="auto"/>
            <w:left w:val="none" w:sz="0" w:space="0" w:color="auto"/>
            <w:bottom w:val="none" w:sz="0" w:space="0" w:color="auto"/>
            <w:right w:val="none" w:sz="0" w:space="0" w:color="auto"/>
          </w:divBdr>
        </w:div>
        <w:div w:id="1205099863">
          <w:marLeft w:val="0"/>
          <w:marRight w:val="0"/>
          <w:marTop w:val="0"/>
          <w:marBottom w:val="0"/>
          <w:divBdr>
            <w:top w:val="none" w:sz="0" w:space="0" w:color="auto"/>
            <w:left w:val="none" w:sz="0" w:space="0" w:color="auto"/>
            <w:bottom w:val="none" w:sz="0" w:space="0" w:color="auto"/>
            <w:right w:val="none" w:sz="0" w:space="0" w:color="auto"/>
          </w:divBdr>
        </w:div>
        <w:div w:id="1208179104">
          <w:marLeft w:val="0"/>
          <w:marRight w:val="0"/>
          <w:marTop w:val="0"/>
          <w:marBottom w:val="0"/>
          <w:divBdr>
            <w:top w:val="none" w:sz="0" w:space="0" w:color="auto"/>
            <w:left w:val="none" w:sz="0" w:space="0" w:color="auto"/>
            <w:bottom w:val="none" w:sz="0" w:space="0" w:color="auto"/>
            <w:right w:val="none" w:sz="0" w:space="0" w:color="auto"/>
          </w:divBdr>
        </w:div>
        <w:div w:id="1282179028">
          <w:marLeft w:val="0"/>
          <w:marRight w:val="0"/>
          <w:marTop w:val="0"/>
          <w:marBottom w:val="0"/>
          <w:divBdr>
            <w:top w:val="none" w:sz="0" w:space="0" w:color="auto"/>
            <w:left w:val="none" w:sz="0" w:space="0" w:color="auto"/>
            <w:bottom w:val="none" w:sz="0" w:space="0" w:color="auto"/>
            <w:right w:val="none" w:sz="0" w:space="0" w:color="auto"/>
          </w:divBdr>
        </w:div>
        <w:div w:id="1308053611">
          <w:marLeft w:val="0"/>
          <w:marRight w:val="0"/>
          <w:marTop w:val="0"/>
          <w:marBottom w:val="0"/>
          <w:divBdr>
            <w:top w:val="none" w:sz="0" w:space="0" w:color="auto"/>
            <w:left w:val="none" w:sz="0" w:space="0" w:color="auto"/>
            <w:bottom w:val="none" w:sz="0" w:space="0" w:color="auto"/>
            <w:right w:val="none" w:sz="0" w:space="0" w:color="auto"/>
          </w:divBdr>
        </w:div>
        <w:div w:id="1348018549">
          <w:marLeft w:val="0"/>
          <w:marRight w:val="0"/>
          <w:marTop w:val="0"/>
          <w:marBottom w:val="0"/>
          <w:divBdr>
            <w:top w:val="none" w:sz="0" w:space="0" w:color="auto"/>
            <w:left w:val="none" w:sz="0" w:space="0" w:color="auto"/>
            <w:bottom w:val="none" w:sz="0" w:space="0" w:color="auto"/>
            <w:right w:val="none" w:sz="0" w:space="0" w:color="auto"/>
          </w:divBdr>
        </w:div>
        <w:div w:id="1451506809">
          <w:marLeft w:val="0"/>
          <w:marRight w:val="0"/>
          <w:marTop w:val="0"/>
          <w:marBottom w:val="0"/>
          <w:divBdr>
            <w:top w:val="none" w:sz="0" w:space="0" w:color="auto"/>
            <w:left w:val="none" w:sz="0" w:space="0" w:color="auto"/>
            <w:bottom w:val="none" w:sz="0" w:space="0" w:color="auto"/>
            <w:right w:val="none" w:sz="0" w:space="0" w:color="auto"/>
          </w:divBdr>
        </w:div>
        <w:div w:id="1452551393">
          <w:marLeft w:val="0"/>
          <w:marRight w:val="0"/>
          <w:marTop w:val="0"/>
          <w:marBottom w:val="0"/>
          <w:divBdr>
            <w:top w:val="none" w:sz="0" w:space="0" w:color="auto"/>
            <w:left w:val="none" w:sz="0" w:space="0" w:color="auto"/>
            <w:bottom w:val="none" w:sz="0" w:space="0" w:color="auto"/>
            <w:right w:val="none" w:sz="0" w:space="0" w:color="auto"/>
          </w:divBdr>
        </w:div>
        <w:div w:id="1467309069">
          <w:marLeft w:val="0"/>
          <w:marRight w:val="0"/>
          <w:marTop w:val="0"/>
          <w:marBottom w:val="0"/>
          <w:divBdr>
            <w:top w:val="none" w:sz="0" w:space="0" w:color="auto"/>
            <w:left w:val="none" w:sz="0" w:space="0" w:color="auto"/>
            <w:bottom w:val="none" w:sz="0" w:space="0" w:color="auto"/>
            <w:right w:val="none" w:sz="0" w:space="0" w:color="auto"/>
          </w:divBdr>
        </w:div>
        <w:div w:id="1469317216">
          <w:marLeft w:val="0"/>
          <w:marRight w:val="0"/>
          <w:marTop w:val="0"/>
          <w:marBottom w:val="0"/>
          <w:divBdr>
            <w:top w:val="none" w:sz="0" w:space="0" w:color="auto"/>
            <w:left w:val="none" w:sz="0" w:space="0" w:color="auto"/>
            <w:bottom w:val="none" w:sz="0" w:space="0" w:color="auto"/>
            <w:right w:val="none" w:sz="0" w:space="0" w:color="auto"/>
          </w:divBdr>
        </w:div>
        <w:div w:id="1573270589">
          <w:marLeft w:val="0"/>
          <w:marRight w:val="0"/>
          <w:marTop w:val="0"/>
          <w:marBottom w:val="0"/>
          <w:divBdr>
            <w:top w:val="none" w:sz="0" w:space="0" w:color="auto"/>
            <w:left w:val="none" w:sz="0" w:space="0" w:color="auto"/>
            <w:bottom w:val="none" w:sz="0" w:space="0" w:color="auto"/>
            <w:right w:val="none" w:sz="0" w:space="0" w:color="auto"/>
          </w:divBdr>
        </w:div>
        <w:div w:id="1580210472">
          <w:marLeft w:val="0"/>
          <w:marRight w:val="0"/>
          <w:marTop w:val="0"/>
          <w:marBottom w:val="0"/>
          <w:divBdr>
            <w:top w:val="none" w:sz="0" w:space="0" w:color="auto"/>
            <w:left w:val="none" w:sz="0" w:space="0" w:color="auto"/>
            <w:bottom w:val="none" w:sz="0" w:space="0" w:color="auto"/>
            <w:right w:val="none" w:sz="0" w:space="0" w:color="auto"/>
          </w:divBdr>
        </w:div>
        <w:div w:id="1583560243">
          <w:marLeft w:val="0"/>
          <w:marRight w:val="0"/>
          <w:marTop w:val="0"/>
          <w:marBottom w:val="0"/>
          <w:divBdr>
            <w:top w:val="none" w:sz="0" w:space="0" w:color="auto"/>
            <w:left w:val="none" w:sz="0" w:space="0" w:color="auto"/>
            <w:bottom w:val="none" w:sz="0" w:space="0" w:color="auto"/>
            <w:right w:val="none" w:sz="0" w:space="0" w:color="auto"/>
          </w:divBdr>
        </w:div>
        <w:div w:id="1598712198">
          <w:marLeft w:val="0"/>
          <w:marRight w:val="0"/>
          <w:marTop w:val="0"/>
          <w:marBottom w:val="0"/>
          <w:divBdr>
            <w:top w:val="none" w:sz="0" w:space="0" w:color="auto"/>
            <w:left w:val="none" w:sz="0" w:space="0" w:color="auto"/>
            <w:bottom w:val="none" w:sz="0" w:space="0" w:color="auto"/>
            <w:right w:val="none" w:sz="0" w:space="0" w:color="auto"/>
          </w:divBdr>
        </w:div>
        <w:div w:id="1604264137">
          <w:marLeft w:val="0"/>
          <w:marRight w:val="0"/>
          <w:marTop w:val="0"/>
          <w:marBottom w:val="0"/>
          <w:divBdr>
            <w:top w:val="none" w:sz="0" w:space="0" w:color="auto"/>
            <w:left w:val="none" w:sz="0" w:space="0" w:color="auto"/>
            <w:bottom w:val="none" w:sz="0" w:space="0" w:color="auto"/>
            <w:right w:val="none" w:sz="0" w:space="0" w:color="auto"/>
          </w:divBdr>
        </w:div>
        <w:div w:id="1717898660">
          <w:marLeft w:val="0"/>
          <w:marRight w:val="0"/>
          <w:marTop w:val="0"/>
          <w:marBottom w:val="0"/>
          <w:divBdr>
            <w:top w:val="none" w:sz="0" w:space="0" w:color="auto"/>
            <w:left w:val="none" w:sz="0" w:space="0" w:color="auto"/>
            <w:bottom w:val="none" w:sz="0" w:space="0" w:color="auto"/>
            <w:right w:val="none" w:sz="0" w:space="0" w:color="auto"/>
          </w:divBdr>
        </w:div>
        <w:div w:id="1725180290">
          <w:marLeft w:val="0"/>
          <w:marRight w:val="0"/>
          <w:marTop w:val="0"/>
          <w:marBottom w:val="0"/>
          <w:divBdr>
            <w:top w:val="none" w:sz="0" w:space="0" w:color="auto"/>
            <w:left w:val="none" w:sz="0" w:space="0" w:color="auto"/>
            <w:bottom w:val="none" w:sz="0" w:space="0" w:color="auto"/>
            <w:right w:val="none" w:sz="0" w:space="0" w:color="auto"/>
          </w:divBdr>
        </w:div>
        <w:div w:id="1736246633">
          <w:marLeft w:val="0"/>
          <w:marRight w:val="0"/>
          <w:marTop w:val="0"/>
          <w:marBottom w:val="0"/>
          <w:divBdr>
            <w:top w:val="none" w:sz="0" w:space="0" w:color="auto"/>
            <w:left w:val="none" w:sz="0" w:space="0" w:color="auto"/>
            <w:bottom w:val="none" w:sz="0" w:space="0" w:color="auto"/>
            <w:right w:val="none" w:sz="0" w:space="0" w:color="auto"/>
          </w:divBdr>
        </w:div>
        <w:div w:id="1799958216">
          <w:marLeft w:val="0"/>
          <w:marRight w:val="0"/>
          <w:marTop w:val="0"/>
          <w:marBottom w:val="0"/>
          <w:divBdr>
            <w:top w:val="none" w:sz="0" w:space="0" w:color="auto"/>
            <w:left w:val="none" w:sz="0" w:space="0" w:color="auto"/>
            <w:bottom w:val="none" w:sz="0" w:space="0" w:color="auto"/>
            <w:right w:val="none" w:sz="0" w:space="0" w:color="auto"/>
          </w:divBdr>
        </w:div>
        <w:div w:id="1838298674">
          <w:marLeft w:val="0"/>
          <w:marRight w:val="0"/>
          <w:marTop w:val="0"/>
          <w:marBottom w:val="0"/>
          <w:divBdr>
            <w:top w:val="none" w:sz="0" w:space="0" w:color="auto"/>
            <w:left w:val="none" w:sz="0" w:space="0" w:color="auto"/>
            <w:bottom w:val="none" w:sz="0" w:space="0" w:color="auto"/>
            <w:right w:val="none" w:sz="0" w:space="0" w:color="auto"/>
          </w:divBdr>
        </w:div>
        <w:div w:id="2039114295">
          <w:marLeft w:val="0"/>
          <w:marRight w:val="0"/>
          <w:marTop w:val="0"/>
          <w:marBottom w:val="0"/>
          <w:divBdr>
            <w:top w:val="none" w:sz="0" w:space="0" w:color="auto"/>
            <w:left w:val="none" w:sz="0" w:space="0" w:color="auto"/>
            <w:bottom w:val="none" w:sz="0" w:space="0" w:color="auto"/>
            <w:right w:val="none" w:sz="0" w:space="0" w:color="auto"/>
          </w:divBdr>
        </w:div>
        <w:div w:id="2058236603">
          <w:marLeft w:val="0"/>
          <w:marRight w:val="0"/>
          <w:marTop w:val="0"/>
          <w:marBottom w:val="0"/>
          <w:divBdr>
            <w:top w:val="none" w:sz="0" w:space="0" w:color="auto"/>
            <w:left w:val="none" w:sz="0" w:space="0" w:color="auto"/>
            <w:bottom w:val="none" w:sz="0" w:space="0" w:color="auto"/>
            <w:right w:val="none" w:sz="0" w:space="0" w:color="auto"/>
          </w:divBdr>
        </w:div>
        <w:div w:id="2089962335">
          <w:marLeft w:val="0"/>
          <w:marRight w:val="0"/>
          <w:marTop w:val="0"/>
          <w:marBottom w:val="0"/>
          <w:divBdr>
            <w:top w:val="none" w:sz="0" w:space="0" w:color="auto"/>
            <w:left w:val="none" w:sz="0" w:space="0" w:color="auto"/>
            <w:bottom w:val="none" w:sz="0" w:space="0" w:color="auto"/>
            <w:right w:val="none" w:sz="0" w:space="0" w:color="auto"/>
          </w:divBdr>
        </w:div>
        <w:div w:id="2134208172">
          <w:marLeft w:val="0"/>
          <w:marRight w:val="0"/>
          <w:marTop w:val="0"/>
          <w:marBottom w:val="0"/>
          <w:divBdr>
            <w:top w:val="none" w:sz="0" w:space="0" w:color="auto"/>
            <w:left w:val="none" w:sz="0" w:space="0" w:color="auto"/>
            <w:bottom w:val="none" w:sz="0" w:space="0" w:color="auto"/>
            <w:right w:val="none" w:sz="0" w:space="0" w:color="auto"/>
          </w:divBdr>
        </w:div>
      </w:divsChild>
    </w:div>
    <w:div w:id="301930014">
      <w:bodyDiv w:val="1"/>
      <w:marLeft w:val="0"/>
      <w:marRight w:val="0"/>
      <w:marTop w:val="0"/>
      <w:marBottom w:val="0"/>
      <w:divBdr>
        <w:top w:val="none" w:sz="0" w:space="0" w:color="auto"/>
        <w:left w:val="none" w:sz="0" w:space="0" w:color="auto"/>
        <w:bottom w:val="none" w:sz="0" w:space="0" w:color="auto"/>
        <w:right w:val="none" w:sz="0" w:space="0" w:color="auto"/>
      </w:divBdr>
      <w:divsChild>
        <w:div w:id="84616613">
          <w:marLeft w:val="0"/>
          <w:marRight w:val="0"/>
          <w:marTop w:val="0"/>
          <w:marBottom w:val="0"/>
          <w:divBdr>
            <w:top w:val="none" w:sz="0" w:space="0" w:color="auto"/>
            <w:left w:val="none" w:sz="0" w:space="0" w:color="auto"/>
            <w:bottom w:val="none" w:sz="0" w:space="0" w:color="auto"/>
            <w:right w:val="none" w:sz="0" w:space="0" w:color="auto"/>
          </w:divBdr>
          <w:divsChild>
            <w:div w:id="216667194">
              <w:marLeft w:val="0"/>
              <w:marRight w:val="0"/>
              <w:marTop w:val="0"/>
              <w:marBottom w:val="0"/>
              <w:divBdr>
                <w:top w:val="none" w:sz="0" w:space="0" w:color="auto"/>
                <w:left w:val="none" w:sz="0" w:space="0" w:color="auto"/>
                <w:bottom w:val="none" w:sz="0" w:space="0" w:color="auto"/>
                <w:right w:val="none" w:sz="0" w:space="0" w:color="auto"/>
              </w:divBdr>
            </w:div>
            <w:div w:id="1493644268">
              <w:marLeft w:val="0"/>
              <w:marRight w:val="0"/>
              <w:marTop w:val="0"/>
              <w:marBottom w:val="0"/>
              <w:divBdr>
                <w:top w:val="none" w:sz="0" w:space="0" w:color="auto"/>
                <w:left w:val="none" w:sz="0" w:space="0" w:color="auto"/>
                <w:bottom w:val="none" w:sz="0" w:space="0" w:color="auto"/>
                <w:right w:val="none" w:sz="0" w:space="0" w:color="auto"/>
              </w:divBdr>
            </w:div>
            <w:div w:id="1951544377">
              <w:marLeft w:val="0"/>
              <w:marRight w:val="0"/>
              <w:marTop w:val="0"/>
              <w:marBottom w:val="0"/>
              <w:divBdr>
                <w:top w:val="none" w:sz="0" w:space="0" w:color="auto"/>
                <w:left w:val="none" w:sz="0" w:space="0" w:color="auto"/>
                <w:bottom w:val="none" w:sz="0" w:space="0" w:color="auto"/>
                <w:right w:val="none" w:sz="0" w:space="0" w:color="auto"/>
              </w:divBdr>
            </w:div>
          </w:divsChild>
        </w:div>
        <w:div w:id="370693137">
          <w:marLeft w:val="0"/>
          <w:marRight w:val="0"/>
          <w:marTop w:val="0"/>
          <w:marBottom w:val="0"/>
          <w:divBdr>
            <w:top w:val="none" w:sz="0" w:space="0" w:color="auto"/>
            <w:left w:val="none" w:sz="0" w:space="0" w:color="auto"/>
            <w:bottom w:val="none" w:sz="0" w:space="0" w:color="auto"/>
            <w:right w:val="none" w:sz="0" w:space="0" w:color="auto"/>
          </w:divBdr>
          <w:divsChild>
            <w:div w:id="326128890">
              <w:marLeft w:val="0"/>
              <w:marRight w:val="0"/>
              <w:marTop w:val="0"/>
              <w:marBottom w:val="0"/>
              <w:divBdr>
                <w:top w:val="none" w:sz="0" w:space="0" w:color="auto"/>
                <w:left w:val="none" w:sz="0" w:space="0" w:color="auto"/>
                <w:bottom w:val="none" w:sz="0" w:space="0" w:color="auto"/>
                <w:right w:val="none" w:sz="0" w:space="0" w:color="auto"/>
              </w:divBdr>
            </w:div>
            <w:div w:id="432476584">
              <w:marLeft w:val="0"/>
              <w:marRight w:val="0"/>
              <w:marTop w:val="0"/>
              <w:marBottom w:val="0"/>
              <w:divBdr>
                <w:top w:val="none" w:sz="0" w:space="0" w:color="auto"/>
                <w:left w:val="none" w:sz="0" w:space="0" w:color="auto"/>
                <w:bottom w:val="none" w:sz="0" w:space="0" w:color="auto"/>
                <w:right w:val="none" w:sz="0" w:space="0" w:color="auto"/>
              </w:divBdr>
            </w:div>
            <w:div w:id="1499225248">
              <w:marLeft w:val="0"/>
              <w:marRight w:val="0"/>
              <w:marTop w:val="0"/>
              <w:marBottom w:val="0"/>
              <w:divBdr>
                <w:top w:val="none" w:sz="0" w:space="0" w:color="auto"/>
                <w:left w:val="none" w:sz="0" w:space="0" w:color="auto"/>
                <w:bottom w:val="none" w:sz="0" w:space="0" w:color="auto"/>
                <w:right w:val="none" w:sz="0" w:space="0" w:color="auto"/>
              </w:divBdr>
            </w:div>
            <w:div w:id="1871189473">
              <w:marLeft w:val="0"/>
              <w:marRight w:val="0"/>
              <w:marTop w:val="0"/>
              <w:marBottom w:val="0"/>
              <w:divBdr>
                <w:top w:val="none" w:sz="0" w:space="0" w:color="auto"/>
                <w:left w:val="none" w:sz="0" w:space="0" w:color="auto"/>
                <w:bottom w:val="none" w:sz="0" w:space="0" w:color="auto"/>
                <w:right w:val="none" w:sz="0" w:space="0" w:color="auto"/>
              </w:divBdr>
            </w:div>
            <w:div w:id="1996496135">
              <w:marLeft w:val="0"/>
              <w:marRight w:val="0"/>
              <w:marTop w:val="0"/>
              <w:marBottom w:val="0"/>
              <w:divBdr>
                <w:top w:val="none" w:sz="0" w:space="0" w:color="auto"/>
                <w:left w:val="none" w:sz="0" w:space="0" w:color="auto"/>
                <w:bottom w:val="none" w:sz="0" w:space="0" w:color="auto"/>
                <w:right w:val="none" w:sz="0" w:space="0" w:color="auto"/>
              </w:divBdr>
            </w:div>
          </w:divsChild>
        </w:div>
        <w:div w:id="650253960">
          <w:marLeft w:val="0"/>
          <w:marRight w:val="0"/>
          <w:marTop w:val="0"/>
          <w:marBottom w:val="0"/>
          <w:divBdr>
            <w:top w:val="none" w:sz="0" w:space="0" w:color="auto"/>
            <w:left w:val="none" w:sz="0" w:space="0" w:color="auto"/>
            <w:bottom w:val="none" w:sz="0" w:space="0" w:color="auto"/>
            <w:right w:val="none" w:sz="0" w:space="0" w:color="auto"/>
          </w:divBdr>
          <w:divsChild>
            <w:div w:id="1823692270">
              <w:marLeft w:val="0"/>
              <w:marRight w:val="0"/>
              <w:marTop w:val="0"/>
              <w:marBottom w:val="0"/>
              <w:divBdr>
                <w:top w:val="none" w:sz="0" w:space="0" w:color="auto"/>
                <w:left w:val="none" w:sz="0" w:space="0" w:color="auto"/>
                <w:bottom w:val="none" w:sz="0" w:space="0" w:color="auto"/>
                <w:right w:val="none" w:sz="0" w:space="0" w:color="auto"/>
              </w:divBdr>
            </w:div>
          </w:divsChild>
        </w:div>
        <w:div w:id="650870529">
          <w:marLeft w:val="0"/>
          <w:marRight w:val="0"/>
          <w:marTop w:val="0"/>
          <w:marBottom w:val="0"/>
          <w:divBdr>
            <w:top w:val="none" w:sz="0" w:space="0" w:color="auto"/>
            <w:left w:val="none" w:sz="0" w:space="0" w:color="auto"/>
            <w:bottom w:val="none" w:sz="0" w:space="0" w:color="auto"/>
            <w:right w:val="none" w:sz="0" w:space="0" w:color="auto"/>
          </w:divBdr>
        </w:div>
        <w:div w:id="951546714">
          <w:marLeft w:val="0"/>
          <w:marRight w:val="0"/>
          <w:marTop w:val="0"/>
          <w:marBottom w:val="0"/>
          <w:divBdr>
            <w:top w:val="none" w:sz="0" w:space="0" w:color="auto"/>
            <w:left w:val="none" w:sz="0" w:space="0" w:color="auto"/>
            <w:bottom w:val="none" w:sz="0" w:space="0" w:color="auto"/>
            <w:right w:val="none" w:sz="0" w:space="0" w:color="auto"/>
          </w:divBdr>
        </w:div>
        <w:div w:id="1648237863">
          <w:marLeft w:val="0"/>
          <w:marRight w:val="0"/>
          <w:marTop w:val="0"/>
          <w:marBottom w:val="0"/>
          <w:divBdr>
            <w:top w:val="none" w:sz="0" w:space="0" w:color="auto"/>
            <w:left w:val="none" w:sz="0" w:space="0" w:color="auto"/>
            <w:bottom w:val="none" w:sz="0" w:space="0" w:color="auto"/>
            <w:right w:val="none" w:sz="0" w:space="0" w:color="auto"/>
          </w:divBdr>
          <w:divsChild>
            <w:div w:id="286787475">
              <w:marLeft w:val="0"/>
              <w:marRight w:val="0"/>
              <w:marTop w:val="0"/>
              <w:marBottom w:val="0"/>
              <w:divBdr>
                <w:top w:val="none" w:sz="0" w:space="0" w:color="auto"/>
                <w:left w:val="none" w:sz="0" w:space="0" w:color="auto"/>
                <w:bottom w:val="none" w:sz="0" w:space="0" w:color="auto"/>
                <w:right w:val="none" w:sz="0" w:space="0" w:color="auto"/>
              </w:divBdr>
            </w:div>
            <w:div w:id="891036717">
              <w:marLeft w:val="0"/>
              <w:marRight w:val="0"/>
              <w:marTop w:val="0"/>
              <w:marBottom w:val="0"/>
              <w:divBdr>
                <w:top w:val="none" w:sz="0" w:space="0" w:color="auto"/>
                <w:left w:val="none" w:sz="0" w:space="0" w:color="auto"/>
                <w:bottom w:val="none" w:sz="0" w:space="0" w:color="auto"/>
                <w:right w:val="none" w:sz="0" w:space="0" w:color="auto"/>
              </w:divBdr>
            </w:div>
            <w:div w:id="1672641752">
              <w:marLeft w:val="0"/>
              <w:marRight w:val="0"/>
              <w:marTop w:val="0"/>
              <w:marBottom w:val="0"/>
              <w:divBdr>
                <w:top w:val="none" w:sz="0" w:space="0" w:color="auto"/>
                <w:left w:val="none" w:sz="0" w:space="0" w:color="auto"/>
                <w:bottom w:val="none" w:sz="0" w:space="0" w:color="auto"/>
                <w:right w:val="none" w:sz="0" w:space="0" w:color="auto"/>
              </w:divBdr>
            </w:div>
          </w:divsChild>
        </w:div>
        <w:div w:id="1672678892">
          <w:marLeft w:val="0"/>
          <w:marRight w:val="0"/>
          <w:marTop w:val="0"/>
          <w:marBottom w:val="0"/>
          <w:divBdr>
            <w:top w:val="none" w:sz="0" w:space="0" w:color="auto"/>
            <w:left w:val="none" w:sz="0" w:space="0" w:color="auto"/>
            <w:bottom w:val="none" w:sz="0" w:space="0" w:color="auto"/>
            <w:right w:val="none" w:sz="0" w:space="0" w:color="auto"/>
          </w:divBdr>
        </w:div>
        <w:div w:id="1871068068">
          <w:marLeft w:val="0"/>
          <w:marRight w:val="0"/>
          <w:marTop w:val="0"/>
          <w:marBottom w:val="0"/>
          <w:divBdr>
            <w:top w:val="none" w:sz="0" w:space="0" w:color="auto"/>
            <w:left w:val="none" w:sz="0" w:space="0" w:color="auto"/>
            <w:bottom w:val="none" w:sz="0" w:space="0" w:color="auto"/>
            <w:right w:val="none" w:sz="0" w:space="0" w:color="auto"/>
          </w:divBdr>
        </w:div>
      </w:divsChild>
    </w:div>
    <w:div w:id="327946920">
      <w:bodyDiv w:val="1"/>
      <w:marLeft w:val="0"/>
      <w:marRight w:val="0"/>
      <w:marTop w:val="0"/>
      <w:marBottom w:val="0"/>
      <w:divBdr>
        <w:top w:val="none" w:sz="0" w:space="0" w:color="auto"/>
        <w:left w:val="none" w:sz="0" w:space="0" w:color="auto"/>
        <w:bottom w:val="none" w:sz="0" w:space="0" w:color="auto"/>
        <w:right w:val="none" w:sz="0" w:space="0" w:color="auto"/>
      </w:divBdr>
      <w:divsChild>
        <w:div w:id="1451630067">
          <w:marLeft w:val="0"/>
          <w:marRight w:val="0"/>
          <w:marTop w:val="0"/>
          <w:marBottom w:val="0"/>
          <w:divBdr>
            <w:top w:val="none" w:sz="0" w:space="0" w:color="auto"/>
            <w:left w:val="none" w:sz="0" w:space="0" w:color="auto"/>
            <w:bottom w:val="none" w:sz="0" w:space="0" w:color="auto"/>
            <w:right w:val="none" w:sz="0" w:space="0" w:color="auto"/>
          </w:divBdr>
        </w:div>
      </w:divsChild>
    </w:div>
    <w:div w:id="329530558">
      <w:bodyDiv w:val="1"/>
      <w:marLeft w:val="0"/>
      <w:marRight w:val="0"/>
      <w:marTop w:val="0"/>
      <w:marBottom w:val="0"/>
      <w:divBdr>
        <w:top w:val="none" w:sz="0" w:space="0" w:color="auto"/>
        <w:left w:val="none" w:sz="0" w:space="0" w:color="auto"/>
        <w:bottom w:val="none" w:sz="0" w:space="0" w:color="auto"/>
        <w:right w:val="none" w:sz="0" w:space="0" w:color="auto"/>
      </w:divBdr>
    </w:div>
    <w:div w:id="487982401">
      <w:bodyDiv w:val="1"/>
      <w:marLeft w:val="0"/>
      <w:marRight w:val="0"/>
      <w:marTop w:val="0"/>
      <w:marBottom w:val="0"/>
      <w:divBdr>
        <w:top w:val="none" w:sz="0" w:space="0" w:color="auto"/>
        <w:left w:val="none" w:sz="0" w:space="0" w:color="auto"/>
        <w:bottom w:val="none" w:sz="0" w:space="0" w:color="auto"/>
        <w:right w:val="none" w:sz="0" w:space="0" w:color="auto"/>
      </w:divBdr>
    </w:div>
    <w:div w:id="580600898">
      <w:bodyDiv w:val="1"/>
      <w:marLeft w:val="0"/>
      <w:marRight w:val="0"/>
      <w:marTop w:val="0"/>
      <w:marBottom w:val="0"/>
      <w:divBdr>
        <w:top w:val="none" w:sz="0" w:space="0" w:color="auto"/>
        <w:left w:val="none" w:sz="0" w:space="0" w:color="auto"/>
        <w:bottom w:val="none" w:sz="0" w:space="0" w:color="auto"/>
        <w:right w:val="none" w:sz="0" w:space="0" w:color="auto"/>
      </w:divBdr>
    </w:div>
    <w:div w:id="587159733">
      <w:bodyDiv w:val="1"/>
      <w:marLeft w:val="0"/>
      <w:marRight w:val="0"/>
      <w:marTop w:val="0"/>
      <w:marBottom w:val="0"/>
      <w:divBdr>
        <w:top w:val="none" w:sz="0" w:space="0" w:color="auto"/>
        <w:left w:val="none" w:sz="0" w:space="0" w:color="auto"/>
        <w:bottom w:val="none" w:sz="0" w:space="0" w:color="auto"/>
        <w:right w:val="none" w:sz="0" w:space="0" w:color="auto"/>
      </w:divBdr>
    </w:div>
    <w:div w:id="651327510">
      <w:bodyDiv w:val="1"/>
      <w:marLeft w:val="0"/>
      <w:marRight w:val="0"/>
      <w:marTop w:val="0"/>
      <w:marBottom w:val="0"/>
      <w:divBdr>
        <w:top w:val="none" w:sz="0" w:space="0" w:color="auto"/>
        <w:left w:val="none" w:sz="0" w:space="0" w:color="auto"/>
        <w:bottom w:val="none" w:sz="0" w:space="0" w:color="auto"/>
        <w:right w:val="none" w:sz="0" w:space="0" w:color="auto"/>
      </w:divBdr>
    </w:div>
    <w:div w:id="683048583">
      <w:bodyDiv w:val="1"/>
      <w:marLeft w:val="0"/>
      <w:marRight w:val="0"/>
      <w:marTop w:val="0"/>
      <w:marBottom w:val="0"/>
      <w:divBdr>
        <w:top w:val="none" w:sz="0" w:space="0" w:color="auto"/>
        <w:left w:val="none" w:sz="0" w:space="0" w:color="auto"/>
        <w:bottom w:val="none" w:sz="0" w:space="0" w:color="auto"/>
        <w:right w:val="none" w:sz="0" w:space="0" w:color="auto"/>
      </w:divBdr>
    </w:div>
    <w:div w:id="718673353">
      <w:bodyDiv w:val="1"/>
      <w:marLeft w:val="0"/>
      <w:marRight w:val="0"/>
      <w:marTop w:val="0"/>
      <w:marBottom w:val="0"/>
      <w:divBdr>
        <w:top w:val="none" w:sz="0" w:space="0" w:color="auto"/>
        <w:left w:val="none" w:sz="0" w:space="0" w:color="auto"/>
        <w:bottom w:val="none" w:sz="0" w:space="0" w:color="auto"/>
        <w:right w:val="none" w:sz="0" w:space="0" w:color="auto"/>
      </w:divBdr>
    </w:div>
    <w:div w:id="737636340">
      <w:bodyDiv w:val="1"/>
      <w:marLeft w:val="0"/>
      <w:marRight w:val="0"/>
      <w:marTop w:val="0"/>
      <w:marBottom w:val="0"/>
      <w:divBdr>
        <w:top w:val="none" w:sz="0" w:space="0" w:color="auto"/>
        <w:left w:val="none" w:sz="0" w:space="0" w:color="auto"/>
        <w:bottom w:val="none" w:sz="0" w:space="0" w:color="auto"/>
        <w:right w:val="none" w:sz="0" w:space="0" w:color="auto"/>
      </w:divBdr>
    </w:div>
    <w:div w:id="773600543">
      <w:bodyDiv w:val="1"/>
      <w:marLeft w:val="0"/>
      <w:marRight w:val="0"/>
      <w:marTop w:val="0"/>
      <w:marBottom w:val="0"/>
      <w:divBdr>
        <w:top w:val="none" w:sz="0" w:space="0" w:color="auto"/>
        <w:left w:val="none" w:sz="0" w:space="0" w:color="auto"/>
        <w:bottom w:val="none" w:sz="0" w:space="0" w:color="auto"/>
        <w:right w:val="none" w:sz="0" w:space="0" w:color="auto"/>
      </w:divBdr>
      <w:divsChild>
        <w:div w:id="34548680">
          <w:marLeft w:val="0"/>
          <w:marRight w:val="0"/>
          <w:marTop w:val="0"/>
          <w:marBottom w:val="0"/>
          <w:divBdr>
            <w:top w:val="none" w:sz="0" w:space="0" w:color="auto"/>
            <w:left w:val="none" w:sz="0" w:space="0" w:color="auto"/>
            <w:bottom w:val="none" w:sz="0" w:space="0" w:color="auto"/>
            <w:right w:val="none" w:sz="0" w:space="0" w:color="auto"/>
          </w:divBdr>
        </w:div>
        <w:div w:id="630021715">
          <w:marLeft w:val="0"/>
          <w:marRight w:val="0"/>
          <w:marTop w:val="0"/>
          <w:marBottom w:val="0"/>
          <w:divBdr>
            <w:top w:val="none" w:sz="0" w:space="0" w:color="auto"/>
            <w:left w:val="none" w:sz="0" w:space="0" w:color="auto"/>
            <w:bottom w:val="none" w:sz="0" w:space="0" w:color="auto"/>
            <w:right w:val="none" w:sz="0" w:space="0" w:color="auto"/>
          </w:divBdr>
        </w:div>
        <w:div w:id="895817988">
          <w:marLeft w:val="0"/>
          <w:marRight w:val="0"/>
          <w:marTop w:val="0"/>
          <w:marBottom w:val="0"/>
          <w:divBdr>
            <w:top w:val="none" w:sz="0" w:space="0" w:color="auto"/>
            <w:left w:val="none" w:sz="0" w:space="0" w:color="auto"/>
            <w:bottom w:val="none" w:sz="0" w:space="0" w:color="auto"/>
            <w:right w:val="none" w:sz="0" w:space="0" w:color="auto"/>
          </w:divBdr>
        </w:div>
        <w:div w:id="944311602">
          <w:marLeft w:val="0"/>
          <w:marRight w:val="0"/>
          <w:marTop w:val="0"/>
          <w:marBottom w:val="0"/>
          <w:divBdr>
            <w:top w:val="none" w:sz="0" w:space="0" w:color="auto"/>
            <w:left w:val="none" w:sz="0" w:space="0" w:color="auto"/>
            <w:bottom w:val="none" w:sz="0" w:space="0" w:color="auto"/>
            <w:right w:val="none" w:sz="0" w:space="0" w:color="auto"/>
          </w:divBdr>
        </w:div>
        <w:div w:id="1184972481">
          <w:marLeft w:val="0"/>
          <w:marRight w:val="0"/>
          <w:marTop w:val="0"/>
          <w:marBottom w:val="0"/>
          <w:divBdr>
            <w:top w:val="none" w:sz="0" w:space="0" w:color="auto"/>
            <w:left w:val="none" w:sz="0" w:space="0" w:color="auto"/>
            <w:bottom w:val="none" w:sz="0" w:space="0" w:color="auto"/>
            <w:right w:val="none" w:sz="0" w:space="0" w:color="auto"/>
          </w:divBdr>
        </w:div>
        <w:div w:id="1191458428">
          <w:marLeft w:val="0"/>
          <w:marRight w:val="0"/>
          <w:marTop w:val="0"/>
          <w:marBottom w:val="0"/>
          <w:divBdr>
            <w:top w:val="none" w:sz="0" w:space="0" w:color="auto"/>
            <w:left w:val="none" w:sz="0" w:space="0" w:color="auto"/>
            <w:bottom w:val="none" w:sz="0" w:space="0" w:color="auto"/>
            <w:right w:val="none" w:sz="0" w:space="0" w:color="auto"/>
          </w:divBdr>
        </w:div>
      </w:divsChild>
    </w:div>
    <w:div w:id="796143186">
      <w:bodyDiv w:val="1"/>
      <w:marLeft w:val="0"/>
      <w:marRight w:val="0"/>
      <w:marTop w:val="0"/>
      <w:marBottom w:val="0"/>
      <w:divBdr>
        <w:top w:val="none" w:sz="0" w:space="0" w:color="auto"/>
        <w:left w:val="none" w:sz="0" w:space="0" w:color="auto"/>
        <w:bottom w:val="none" w:sz="0" w:space="0" w:color="auto"/>
        <w:right w:val="none" w:sz="0" w:space="0" w:color="auto"/>
      </w:divBdr>
    </w:div>
    <w:div w:id="801846799">
      <w:bodyDiv w:val="1"/>
      <w:marLeft w:val="0"/>
      <w:marRight w:val="0"/>
      <w:marTop w:val="0"/>
      <w:marBottom w:val="0"/>
      <w:divBdr>
        <w:top w:val="none" w:sz="0" w:space="0" w:color="auto"/>
        <w:left w:val="none" w:sz="0" w:space="0" w:color="auto"/>
        <w:bottom w:val="none" w:sz="0" w:space="0" w:color="auto"/>
        <w:right w:val="none" w:sz="0" w:space="0" w:color="auto"/>
      </w:divBdr>
    </w:div>
    <w:div w:id="839125368">
      <w:bodyDiv w:val="1"/>
      <w:marLeft w:val="0"/>
      <w:marRight w:val="0"/>
      <w:marTop w:val="0"/>
      <w:marBottom w:val="0"/>
      <w:divBdr>
        <w:top w:val="none" w:sz="0" w:space="0" w:color="auto"/>
        <w:left w:val="none" w:sz="0" w:space="0" w:color="auto"/>
        <w:bottom w:val="none" w:sz="0" w:space="0" w:color="auto"/>
        <w:right w:val="none" w:sz="0" w:space="0" w:color="auto"/>
      </w:divBdr>
    </w:div>
    <w:div w:id="963972970">
      <w:bodyDiv w:val="1"/>
      <w:marLeft w:val="0"/>
      <w:marRight w:val="0"/>
      <w:marTop w:val="0"/>
      <w:marBottom w:val="0"/>
      <w:divBdr>
        <w:top w:val="none" w:sz="0" w:space="0" w:color="auto"/>
        <w:left w:val="none" w:sz="0" w:space="0" w:color="auto"/>
        <w:bottom w:val="none" w:sz="0" w:space="0" w:color="auto"/>
        <w:right w:val="none" w:sz="0" w:space="0" w:color="auto"/>
      </w:divBdr>
      <w:divsChild>
        <w:div w:id="546340561">
          <w:marLeft w:val="0"/>
          <w:marRight w:val="0"/>
          <w:marTop w:val="0"/>
          <w:marBottom w:val="567"/>
          <w:divBdr>
            <w:top w:val="none" w:sz="0" w:space="0" w:color="auto"/>
            <w:left w:val="none" w:sz="0" w:space="0" w:color="auto"/>
            <w:bottom w:val="none" w:sz="0" w:space="0" w:color="auto"/>
            <w:right w:val="none" w:sz="0" w:space="0" w:color="auto"/>
          </w:divBdr>
        </w:div>
        <w:div w:id="1186020320">
          <w:marLeft w:val="0"/>
          <w:marRight w:val="0"/>
          <w:marTop w:val="480"/>
          <w:marBottom w:val="240"/>
          <w:divBdr>
            <w:top w:val="none" w:sz="0" w:space="0" w:color="auto"/>
            <w:left w:val="none" w:sz="0" w:space="0" w:color="auto"/>
            <w:bottom w:val="none" w:sz="0" w:space="0" w:color="auto"/>
            <w:right w:val="none" w:sz="0" w:space="0" w:color="auto"/>
          </w:divBdr>
        </w:div>
      </w:divsChild>
    </w:div>
    <w:div w:id="968439420">
      <w:bodyDiv w:val="1"/>
      <w:marLeft w:val="0"/>
      <w:marRight w:val="0"/>
      <w:marTop w:val="0"/>
      <w:marBottom w:val="0"/>
      <w:divBdr>
        <w:top w:val="none" w:sz="0" w:space="0" w:color="auto"/>
        <w:left w:val="none" w:sz="0" w:space="0" w:color="auto"/>
        <w:bottom w:val="none" w:sz="0" w:space="0" w:color="auto"/>
        <w:right w:val="none" w:sz="0" w:space="0" w:color="auto"/>
      </w:divBdr>
    </w:div>
    <w:div w:id="1051269708">
      <w:bodyDiv w:val="1"/>
      <w:marLeft w:val="0"/>
      <w:marRight w:val="0"/>
      <w:marTop w:val="0"/>
      <w:marBottom w:val="0"/>
      <w:divBdr>
        <w:top w:val="none" w:sz="0" w:space="0" w:color="auto"/>
        <w:left w:val="none" w:sz="0" w:space="0" w:color="auto"/>
        <w:bottom w:val="none" w:sz="0" w:space="0" w:color="auto"/>
        <w:right w:val="none" w:sz="0" w:space="0" w:color="auto"/>
      </w:divBdr>
      <w:divsChild>
        <w:div w:id="430660679">
          <w:marLeft w:val="0"/>
          <w:marRight w:val="0"/>
          <w:marTop w:val="0"/>
          <w:marBottom w:val="0"/>
          <w:divBdr>
            <w:top w:val="none" w:sz="0" w:space="0" w:color="auto"/>
            <w:left w:val="none" w:sz="0" w:space="0" w:color="auto"/>
            <w:bottom w:val="none" w:sz="0" w:space="0" w:color="auto"/>
            <w:right w:val="none" w:sz="0" w:space="0" w:color="auto"/>
          </w:divBdr>
        </w:div>
      </w:divsChild>
    </w:div>
    <w:div w:id="1112244098">
      <w:bodyDiv w:val="1"/>
      <w:marLeft w:val="0"/>
      <w:marRight w:val="0"/>
      <w:marTop w:val="0"/>
      <w:marBottom w:val="0"/>
      <w:divBdr>
        <w:top w:val="none" w:sz="0" w:space="0" w:color="auto"/>
        <w:left w:val="none" w:sz="0" w:space="0" w:color="auto"/>
        <w:bottom w:val="none" w:sz="0" w:space="0" w:color="auto"/>
        <w:right w:val="none" w:sz="0" w:space="0" w:color="auto"/>
      </w:divBdr>
    </w:div>
    <w:div w:id="1126199329">
      <w:bodyDiv w:val="1"/>
      <w:marLeft w:val="0"/>
      <w:marRight w:val="0"/>
      <w:marTop w:val="0"/>
      <w:marBottom w:val="0"/>
      <w:divBdr>
        <w:top w:val="none" w:sz="0" w:space="0" w:color="auto"/>
        <w:left w:val="none" w:sz="0" w:space="0" w:color="auto"/>
        <w:bottom w:val="none" w:sz="0" w:space="0" w:color="auto"/>
        <w:right w:val="none" w:sz="0" w:space="0" w:color="auto"/>
      </w:divBdr>
    </w:div>
    <w:div w:id="1183280583">
      <w:bodyDiv w:val="1"/>
      <w:marLeft w:val="0"/>
      <w:marRight w:val="0"/>
      <w:marTop w:val="0"/>
      <w:marBottom w:val="0"/>
      <w:divBdr>
        <w:top w:val="none" w:sz="0" w:space="0" w:color="auto"/>
        <w:left w:val="none" w:sz="0" w:space="0" w:color="auto"/>
        <w:bottom w:val="none" w:sz="0" w:space="0" w:color="auto"/>
        <w:right w:val="none" w:sz="0" w:space="0" w:color="auto"/>
      </w:divBdr>
    </w:div>
    <w:div w:id="1247495130">
      <w:bodyDiv w:val="1"/>
      <w:marLeft w:val="0"/>
      <w:marRight w:val="0"/>
      <w:marTop w:val="0"/>
      <w:marBottom w:val="0"/>
      <w:divBdr>
        <w:top w:val="none" w:sz="0" w:space="0" w:color="auto"/>
        <w:left w:val="none" w:sz="0" w:space="0" w:color="auto"/>
        <w:bottom w:val="none" w:sz="0" w:space="0" w:color="auto"/>
        <w:right w:val="none" w:sz="0" w:space="0" w:color="auto"/>
      </w:divBdr>
    </w:div>
    <w:div w:id="1262030161">
      <w:bodyDiv w:val="1"/>
      <w:marLeft w:val="0"/>
      <w:marRight w:val="0"/>
      <w:marTop w:val="0"/>
      <w:marBottom w:val="0"/>
      <w:divBdr>
        <w:top w:val="none" w:sz="0" w:space="0" w:color="auto"/>
        <w:left w:val="none" w:sz="0" w:space="0" w:color="auto"/>
        <w:bottom w:val="none" w:sz="0" w:space="0" w:color="auto"/>
        <w:right w:val="none" w:sz="0" w:space="0" w:color="auto"/>
      </w:divBdr>
      <w:divsChild>
        <w:div w:id="208227598">
          <w:marLeft w:val="0"/>
          <w:marRight w:val="0"/>
          <w:marTop w:val="0"/>
          <w:marBottom w:val="0"/>
          <w:divBdr>
            <w:top w:val="none" w:sz="0" w:space="0" w:color="auto"/>
            <w:left w:val="none" w:sz="0" w:space="0" w:color="auto"/>
            <w:bottom w:val="none" w:sz="0" w:space="0" w:color="auto"/>
            <w:right w:val="none" w:sz="0" w:space="0" w:color="auto"/>
          </w:divBdr>
        </w:div>
        <w:div w:id="226839161">
          <w:marLeft w:val="0"/>
          <w:marRight w:val="0"/>
          <w:marTop w:val="0"/>
          <w:marBottom w:val="0"/>
          <w:divBdr>
            <w:top w:val="none" w:sz="0" w:space="0" w:color="auto"/>
            <w:left w:val="none" w:sz="0" w:space="0" w:color="auto"/>
            <w:bottom w:val="none" w:sz="0" w:space="0" w:color="auto"/>
            <w:right w:val="none" w:sz="0" w:space="0" w:color="auto"/>
          </w:divBdr>
        </w:div>
        <w:div w:id="439883957">
          <w:marLeft w:val="0"/>
          <w:marRight w:val="0"/>
          <w:marTop w:val="0"/>
          <w:marBottom w:val="0"/>
          <w:divBdr>
            <w:top w:val="none" w:sz="0" w:space="0" w:color="auto"/>
            <w:left w:val="none" w:sz="0" w:space="0" w:color="auto"/>
            <w:bottom w:val="none" w:sz="0" w:space="0" w:color="auto"/>
            <w:right w:val="none" w:sz="0" w:space="0" w:color="auto"/>
          </w:divBdr>
        </w:div>
        <w:div w:id="477037061">
          <w:marLeft w:val="0"/>
          <w:marRight w:val="0"/>
          <w:marTop w:val="0"/>
          <w:marBottom w:val="0"/>
          <w:divBdr>
            <w:top w:val="none" w:sz="0" w:space="0" w:color="auto"/>
            <w:left w:val="none" w:sz="0" w:space="0" w:color="auto"/>
            <w:bottom w:val="none" w:sz="0" w:space="0" w:color="auto"/>
            <w:right w:val="none" w:sz="0" w:space="0" w:color="auto"/>
          </w:divBdr>
        </w:div>
        <w:div w:id="573783494">
          <w:marLeft w:val="0"/>
          <w:marRight w:val="0"/>
          <w:marTop w:val="0"/>
          <w:marBottom w:val="0"/>
          <w:divBdr>
            <w:top w:val="none" w:sz="0" w:space="0" w:color="auto"/>
            <w:left w:val="none" w:sz="0" w:space="0" w:color="auto"/>
            <w:bottom w:val="none" w:sz="0" w:space="0" w:color="auto"/>
            <w:right w:val="none" w:sz="0" w:space="0" w:color="auto"/>
          </w:divBdr>
        </w:div>
        <w:div w:id="599489743">
          <w:marLeft w:val="0"/>
          <w:marRight w:val="0"/>
          <w:marTop w:val="0"/>
          <w:marBottom w:val="0"/>
          <w:divBdr>
            <w:top w:val="none" w:sz="0" w:space="0" w:color="auto"/>
            <w:left w:val="none" w:sz="0" w:space="0" w:color="auto"/>
            <w:bottom w:val="none" w:sz="0" w:space="0" w:color="auto"/>
            <w:right w:val="none" w:sz="0" w:space="0" w:color="auto"/>
          </w:divBdr>
        </w:div>
        <w:div w:id="836575657">
          <w:marLeft w:val="0"/>
          <w:marRight w:val="0"/>
          <w:marTop w:val="0"/>
          <w:marBottom w:val="0"/>
          <w:divBdr>
            <w:top w:val="none" w:sz="0" w:space="0" w:color="auto"/>
            <w:left w:val="none" w:sz="0" w:space="0" w:color="auto"/>
            <w:bottom w:val="none" w:sz="0" w:space="0" w:color="auto"/>
            <w:right w:val="none" w:sz="0" w:space="0" w:color="auto"/>
          </w:divBdr>
        </w:div>
        <w:div w:id="1291129309">
          <w:marLeft w:val="0"/>
          <w:marRight w:val="0"/>
          <w:marTop w:val="0"/>
          <w:marBottom w:val="0"/>
          <w:divBdr>
            <w:top w:val="none" w:sz="0" w:space="0" w:color="auto"/>
            <w:left w:val="none" w:sz="0" w:space="0" w:color="auto"/>
            <w:bottom w:val="none" w:sz="0" w:space="0" w:color="auto"/>
            <w:right w:val="none" w:sz="0" w:space="0" w:color="auto"/>
          </w:divBdr>
        </w:div>
        <w:div w:id="1623074143">
          <w:marLeft w:val="0"/>
          <w:marRight w:val="0"/>
          <w:marTop w:val="0"/>
          <w:marBottom w:val="0"/>
          <w:divBdr>
            <w:top w:val="none" w:sz="0" w:space="0" w:color="auto"/>
            <w:left w:val="none" w:sz="0" w:space="0" w:color="auto"/>
            <w:bottom w:val="none" w:sz="0" w:space="0" w:color="auto"/>
            <w:right w:val="none" w:sz="0" w:space="0" w:color="auto"/>
          </w:divBdr>
        </w:div>
        <w:div w:id="1764491529">
          <w:marLeft w:val="0"/>
          <w:marRight w:val="0"/>
          <w:marTop w:val="0"/>
          <w:marBottom w:val="0"/>
          <w:divBdr>
            <w:top w:val="none" w:sz="0" w:space="0" w:color="auto"/>
            <w:left w:val="none" w:sz="0" w:space="0" w:color="auto"/>
            <w:bottom w:val="none" w:sz="0" w:space="0" w:color="auto"/>
            <w:right w:val="none" w:sz="0" w:space="0" w:color="auto"/>
          </w:divBdr>
        </w:div>
        <w:div w:id="1766029685">
          <w:marLeft w:val="0"/>
          <w:marRight w:val="0"/>
          <w:marTop w:val="0"/>
          <w:marBottom w:val="0"/>
          <w:divBdr>
            <w:top w:val="none" w:sz="0" w:space="0" w:color="auto"/>
            <w:left w:val="none" w:sz="0" w:space="0" w:color="auto"/>
            <w:bottom w:val="none" w:sz="0" w:space="0" w:color="auto"/>
            <w:right w:val="none" w:sz="0" w:space="0" w:color="auto"/>
          </w:divBdr>
        </w:div>
        <w:div w:id="1919366712">
          <w:marLeft w:val="0"/>
          <w:marRight w:val="0"/>
          <w:marTop w:val="0"/>
          <w:marBottom w:val="0"/>
          <w:divBdr>
            <w:top w:val="none" w:sz="0" w:space="0" w:color="auto"/>
            <w:left w:val="none" w:sz="0" w:space="0" w:color="auto"/>
            <w:bottom w:val="none" w:sz="0" w:space="0" w:color="auto"/>
            <w:right w:val="none" w:sz="0" w:space="0" w:color="auto"/>
          </w:divBdr>
        </w:div>
        <w:div w:id="1977181962">
          <w:marLeft w:val="0"/>
          <w:marRight w:val="0"/>
          <w:marTop w:val="0"/>
          <w:marBottom w:val="0"/>
          <w:divBdr>
            <w:top w:val="none" w:sz="0" w:space="0" w:color="auto"/>
            <w:left w:val="none" w:sz="0" w:space="0" w:color="auto"/>
            <w:bottom w:val="none" w:sz="0" w:space="0" w:color="auto"/>
            <w:right w:val="none" w:sz="0" w:space="0" w:color="auto"/>
          </w:divBdr>
        </w:div>
        <w:div w:id="2091805547">
          <w:marLeft w:val="0"/>
          <w:marRight w:val="0"/>
          <w:marTop w:val="0"/>
          <w:marBottom w:val="0"/>
          <w:divBdr>
            <w:top w:val="none" w:sz="0" w:space="0" w:color="auto"/>
            <w:left w:val="none" w:sz="0" w:space="0" w:color="auto"/>
            <w:bottom w:val="none" w:sz="0" w:space="0" w:color="auto"/>
            <w:right w:val="none" w:sz="0" w:space="0" w:color="auto"/>
          </w:divBdr>
        </w:div>
        <w:div w:id="2106145233">
          <w:marLeft w:val="0"/>
          <w:marRight w:val="0"/>
          <w:marTop w:val="0"/>
          <w:marBottom w:val="0"/>
          <w:divBdr>
            <w:top w:val="none" w:sz="0" w:space="0" w:color="auto"/>
            <w:left w:val="none" w:sz="0" w:space="0" w:color="auto"/>
            <w:bottom w:val="none" w:sz="0" w:space="0" w:color="auto"/>
            <w:right w:val="none" w:sz="0" w:space="0" w:color="auto"/>
          </w:divBdr>
        </w:div>
      </w:divsChild>
    </w:div>
    <w:div w:id="1358501820">
      <w:bodyDiv w:val="1"/>
      <w:marLeft w:val="0"/>
      <w:marRight w:val="0"/>
      <w:marTop w:val="0"/>
      <w:marBottom w:val="0"/>
      <w:divBdr>
        <w:top w:val="none" w:sz="0" w:space="0" w:color="auto"/>
        <w:left w:val="none" w:sz="0" w:space="0" w:color="auto"/>
        <w:bottom w:val="none" w:sz="0" w:space="0" w:color="auto"/>
        <w:right w:val="none" w:sz="0" w:space="0" w:color="auto"/>
      </w:divBdr>
      <w:divsChild>
        <w:div w:id="653948283">
          <w:marLeft w:val="0"/>
          <w:marRight w:val="0"/>
          <w:marTop w:val="0"/>
          <w:marBottom w:val="0"/>
          <w:divBdr>
            <w:top w:val="none" w:sz="0" w:space="0" w:color="auto"/>
            <w:left w:val="none" w:sz="0" w:space="0" w:color="auto"/>
            <w:bottom w:val="none" w:sz="0" w:space="0" w:color="auto"/>
            <w:right w:val="none" w:sz="0" w:space="0" w:color="auto"/>
          </w:divBdr>
          <w:divsChild>
            <w:div w:id="663515857">
              <w:marLeft w:val="0"/>
              <w:marRight w:val="0"/>
              <w:marTop w:val="0"/>
              <w:marBottom w:val="0"/>
              <w:divBdr>
                <w:top w:val="none" w:sz="0" w:space="0" w:color="auto"/>
                <w:left w:val="none" w:sz="0" w:space="0" w:color="auto"/>
                <w:bottom w:val="none" w:sz="0" w:space="0" w:color="auto"/>
                <w:right w:val="none" w:sz="0" w:space="0" w:color="auto"/>
              </w:divBdr>
            </w:div>
            <w:div w:id="1611934540">
              <w:marLeft w:val="0"/>
              <w:marRight w:val="0"/>
              <w:marTop w:val="0"/>
              <w:marBottom w:val="0"/>
              <w:divBdr>
                <w:top w:val="none" w:sz="0" w:space="0" w:color="auto"/>
                <w:left w:val="none" w:sz="0" w:space="0" w:color="auto"/>
                <w:bottom w:val="none" w:sz="0" w:space="0" w:color="auto"/>
                <w:right w:val="none" w:sz="0" w:space="0" w:color="auto"/>
              </w:divBdr>
            </w:div>
            <w:div w:id="1618103055">
              <w:marLeft w:val="0"/>
              <w:marRight w:val="0"/>
              <w:marTop w:val="0"/>
              <w:marBottom w:val="0"/>
              <w:divBdr>
                <w:top w:val="none" w:sz="0" w:space="0" w:color="auto"/>
                <w:left w:val="none" w:sz="0" w:space="0" w:color="auto"/>
                <w:bottom w:val="none" w:sz="0" w:space="0" w:color="auto"/>
                <w:right w:val="none" w:sz="0" w:space="0" w:color="auto"/>
              </w:divBdr>
            </w:div>
            <w:div w:id="1679384093">
              <w:marLeft w:val="0"/>
              <w:marRight w:val="0"/>
              <w:marTop w:val="0"/>
              <w:marBottom w:val="0"/>
              <w:divBdr>
                <w:top w:val="none" w:sz="0" w:space="0" w:color="auto"/>
                <w:left w:val="none" w:sz="0" w:space="0" w:color="auto"/>
                <w:bottom w:val="none" w:sz="0" w:space="0" w:color="auto"/>
                <w:right w:val="none" w:sz="0" w:space="0" w:color="auto"/>
              </w:divBdr>
            </w:div>
            <w:div w:id="1821728253">
              <w:marLeft w:val="0"/>
              <w:marRight w:val="0"/>
              <w:marTop w:val="0"/>
              <w:marBottom w:val="0"/>
              <w:divBdr>
                <w:top w:val="none" w:sz="0" w:space="0" w:color="auto"/>
                <w:left w:val="none" w:sz="0" w:space="0" w:color="auto"/>
                <w:bottom w:val="none" w:sz="0" w:space="0" w:color="auto"/>
                <w:right w:val="none" w:sz="0" w:space="0" w:color="auto"/>
              </w:divBdr>
            </w:div>
          </w:divsChild>
        </w:div>
        <w:div w:id="1252661508">
          <w:marLeft w:val="0"/>
          <w:marRight w:val="0"/>
          <w:marTop w:val="0"/>
          <w:marBottom w:val="0"/>
          <w:divBdr>
            <w:top w:val="none" w:sz="0" w:space="0" w:color="auto"/>
            <w:left w:val="none" w:sz="0" w:space="0" w:color="auto"/>
            <w:bottom w:val="none" w:sz="0" w:space="0" w:color="auto"/>
            <w:right w:val="none" w:sz="0" w:space="0" w:color="auto"/>
          </w:divBdr>
          <w:divsChild>
            <w:div w:id="145319467">
              <w:marLeft w:val="0"/>
              <w:marRight w:val="0"/>
              <w:marTop w:val="0"/>
              <w:marBottom w:val="0"/>
              <w:divBdr>
                <w:top w:val="none" w:sz="0" w:space="0" w:color="auto"/>
                <w:left w:val="none" w:sz="0" w:space="0" w:color="auto"/>
                <w:bottom w:val="none" w:sz="0" w:space="0" w:color="auto"/>
                <w:right w:val="none" w:sz="0" w:space="0" w:color="auto"/>
              </w:divBdr>
            </w:div>
            <w:div w:id="582760727">
              <w:marLeft w:val="0"/>
              <w:marRight w:val="0"/>
              <w:marTop w:val="0"/>
              <w:marBottom w:val="0"/>
              <w:divBdr>
                <w:top w:val="none" w:sz="0" w:space="0" w:color="auto"/>
                <w:left w:val="none" w:sz="0" w:space="0" w:color="auto"/>
                <w:bottom w:val="none" w:sz="0" w:space="0" w:color="auto"/>
                <w:right w:val="none" w:sz="0" w:space="0" w:color="auto"/>
              </w:divBdr>
            </w:div>
            <w:div w:id="1521967874">
              <w:marLeft w:val="0"/>
              <w:marRight w:val="0"/>
              <w:marTop w:val="0"/>
              <w:marBottom w:val="0"/>
              <w:divBdr>
                <w:top w:val="none" w:sz="0" w:space="0" w:color="auto"/>
                <w:left w:val="none" w:sz="0" w:space="0" w:color="auto"/>
                <w:bottom w:val="none" w:sz="0" w:space="0" w:color="auto"/>
                <w:right w:val="none" w:sz="0" w:space="0" w:color="auto"/>
              </w:divBdr>
            </w:div>
            <w:div w:id="1717587352">
              <w:marLeft w:val="0"/>
              <w:marRight w:val="0"/>
              <w:marTop w:val="0"/>
              <w:marBottom w:val="0"/>
              <w:divBdr>
                <w:top w:val="none" w:sz="0" w:space="0" w:color="auto"/>
                <w:left w:val="none" w:sz="0" w:space="0" w:color="auto"/>
                <w:bottom w:val="none" w:sz="0" w:space="0" w:color="auto"/>
                <w:right w:val="none" w:sz="0" w:space="0" w:color="auto"/>
              </w:divBdr>
            </w:div>
            <w:div w:id="178172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629896">
      <w:bodyDiv w:val="1"/>
      <w:marLeft w:val="0"/>
      <w:marRight w:val="0"/>
      <w:marTop w:val="0"/>
      <w:marBottom w:val="0"/>
      <w:divBdr>
        <w:top w:val="none" w:sz="0" w:space="0" w:color="auto"/>
        <w:left w:val="none" w:sz="0" w:space="0" w:color="auto"/>
        <w:bottom w:val="none" w:sz="0" w:space="0" w:color="auto"/>
        <w:right w:val="none" w:sz="0" w:space="0" w:color="auto"/>
      </w:divBdr>
    </w:div>
    <w:div w:id="1438912543">
      <w:bodyDiv w:val="1"/>
      <w:marLeft w:val="0"/>
      <w:marRight w:val="0"/>
      <w:marTop w:val="0"/>
      <w:marBottom w:val="0"/>
      <w:divBdr>
        <w:top w:val="none" w:sz="0" w:space="0" w:color="auto"/>
        <w:left w:val="none" w:sz="0" w:space="0" w:color="auto"/>
        <w:bottom w:val="none" w:sz="0" w:space="0" w:color="auto"/>
        <w:right w:val="none" w:sz="0" w:space="0" w:color="auto"/>
      </w:divBdr>
    </w:div>
    <w:div w:id="1507943056">
      <w:bodyDiv w:val="1"/>
      <w:marLeft w:val="0"/>
      <w:marRight w:val="0"/>
      <w:marTop w:val="0"/>
      <w:marBottom w:val="0"/>
      <w:divBdr>
        <w:top w:val="none" w:sz="0" w:space="0" w:color="auto"/>
        <w:left w:val="none" w:sz="0" w:space="0" w:color="auto"/>
        <w:bottom w:val="none" w:sz="0" w:space="0" w:color="auto"/>
        <w:right w:val="none" w:sz="0" w:space="0" w:color="auto"/>
      </w:divBdr>
    </w:div>
    <w:div w:id="1526863414">
      <w:bodyDiv w:val="1"/>
      <w:marLeft w:val="0"/>
      <w:marRight w:val="0"/>
      <w:marTop w:val="0"/>
      <w:marBottom w:val="0"/>
      <w:divBdr>
        <w:top w:val="none" w:sz="0" w:space="0" w:color="auto"/>
        <w:left w:val="none" w:sz="0" w:space="0" w:color="auto"/>
        <w:bottom w:val="none" w:sz="0" w:space="0" w:color="auto"/>
        <w:right w:val="none" w:sz="0" w:space="0" w:color="auto"/>
      </w:divBdr>
    </w:div>
    <w:div w:id="1538617393">
      <w:bodyDiv w:val="1"/>
      <w:marLeft w:val="0"/>
      <w:marRight w:val="0"/>
      <w:marTop w:val="0"/>
      <w:marBottom w:val="0"/>
      <w:divBdr>
        <w:top w:val="none" w:sz="0" w:space="0" w:color="auto"/>
        <w:left w:val="none" w:sz="0" w:space="0" w:color="auto"/>
        <w:bottom w:val="none" w:sz="0" w:space="0" w:color="auto"/>
        <w:right w:val="none" w:sz="0" w:space="0" w:color="auto"/>
      </w:divBdr>
    </w:div>
    <w:div w:id="1539390277">
      <w:bodyDiv w:val="1"/>
      <w:marLeft w:val="0"/>
      <w:marRight w:val="0"/>
      <w:marTop w:val="0"/>
      <w:marBottom w:val="0"/>
      <w:divBdr>
        <w:top w:val="none" w:sz="0" w:space="0" w:color="auto"/>
        <w:left w:val="none" w:sz="0" w:space="0" w:color="auto"/>
        <w:bottom w:val="none" w:sz="0" w:space="0" w:color="auto"/>
        <w:right w:val="none" w:sz="0" w:space="0" w:color="auto"/>
      </w:divBdr>
      <w:divsChild>
        <w:div w:id="406221542">
          <w:marLeft w:val="605"/>
          <w:marRight w:val="0"/>
          <w:marTop w:val="200"/>
          <w:marBottom w:val="40"/>
          <w:divBdr>
            <w:top w:val="none" w:sz="0" w:space="0" w:color="auto"/>
            <w:left w:val="none" w:sz="0" w:space="0" w:color="auto"/>
            <w:bottom w:val="none" w:sz="0" w:space="0" w:color="auto"/>
            <w:right w:val="none" w:sz="0" w:space="0" w:color="auto"/>
          </w:divBdr>
        </w:div>
        <w:div w:id="1515533381">
          <w:marLeft w:val="605"/>
          <w:marRight w:val="0"/>
          <w:marTop w:val="200"/>
          <w:marBottom w:val="40"/>
          <w:divBdr>
            <w:top w:val="none" w:sz="0" w:space="0" w:color="auto"/>
            <w:left w:val="none" w:sz="0" w:space="0" w:color="auto"/>
            <w:bottom w:val="none" w:sz="0" w:space="0" w:color="auto"/>
            <w:right w:val="none" w:sz="0" w:space="0" w:color="auto"/>
          </w:divBdr>
        </w:div>
        <w:div w:id="1837761335">
          <w:marLeft w:val="605"/>
          <w:marRight w:val="0"/>
          <w:marTop w:val="200"/>
          <w:marBottom w:val="40"/>
          <w:divBdr>
            <w:top w:val="none" w:sz="0" w:space="0" w:color="auto"/>
            <w:left w:val="none" w:sz="0" w:space="0" w:color="auto"/>
            <w:bottom w:val="none" w:sz="0" w:space="0" w:color="auto"/>
            <w:right w:val="none" w:sz="0" w:space="0" w:color="auto"/>
          </w:divBdr>
        </w:div>
        <w:div w:id="1912547089">
          <w:marLeft w:val="605"/>
          <w:marRight w:val="0"/>
          <w:marTop w:val="200"/>
          <w:marBottom w:val="40"/>
          <w:divBdr>
            <w:top w:val="none" w:sz="0" w:space="0" w:color="auto"/>
            <w:left w:val="none" w:sz="0" w:space="0" w:color="auto"/>
            <w:bottom w:val="none" w:sz="0" w:space="0" w:color="auto"/>
            <w:right w:val="none" w:sz="0" w:space="0" w:color="auto"/>
          </w:divBdr>
        </w:div>
      </w:divsChild>
    </w:div>
    <w:div w:id="1592011579">
      <w:bodyDiv w:val="1"/>
      <w:marLeft w:val="0"/>
      <w:marRight w:val="0"/>
      <w:marTop w:val="0"/>
      <w:marBottom w:val="0"/>
      <w:divBdr>
        <w:top w:val="none" w:sz="0" w:space="0" w:color="auto"/>
        <w:left w:val="none" w:sz="0" w:space="0" w:color="auto"/>
        <w:bottom w:val="none" w:sz="0" w:space="0" w:color="auto"/>
        <w:right w:val="none" w:sz="0" w:space="0" w:color="auto"/>
      </w:divBdr>
    </w:div>
    <w:div w:id="1635139178">
      <w:bodyDiv w:val="1"/>
      <w:marLeft w:val="0"/>
      <w:marRight w:val="0"/>
      <w:marTop w:val="0"/>
      <w:marBottom w:val="0"/>
      <w:divBdr>
        <w:top w:val="none" w:sz="0" w:space="0" w:color="auto"/>
        <w:left w:val="none" w:sz="0" w:space="0" w:color="auto"/>
        <w:bottom w:val="none" w:sz="0" w:space="0" w:color="auto"/>
        <w:right w:val="none" w:sz="0" w:space="0" w:color="auto"/>
      </w:divBdr>
    </w:div>
    <w:div w:id="1663660042">
      <w:bodyDiv w:val="1"/>
      <w:marLeft w:val="0"/>
      <w:marRight w:val="0"/>
      <w:marTop w:val="0"/>
      <w:marBottom w:val="0"/>
      <w:divBdr>
        <w:top w:val="none" w:sz="0" w:space="0" w:color="auto"/>
        <w:left w:val="none" w:sz="0" w:space="0" w:color="auto"/>
        <w:bottom w:val="none" w:sz="0" w:space="0" w:color="auto"/>
        <w:right w:val="none" w:sz="0" w:space="0" w:color="auto"/>
      </w:divBdr>
      <w:divsChild>
        <w:div w:id="305093081">
          <w:marLeft w:val="605"/>
          <w:marRight w:val="0"/>
          <w:marTop w:val="200"/>
          <w:marBottom w:val="40"/>
          <w:divBdr>
            <w:top w:val="none" w:sz="0" w:space="0" w:color="auto"/>
            <w:left w:val="none" w:sz="0" w:space="0" w:color="auto"/>
            <w:bottom w:val="none" w:sz="0" w:space="0" w:color="auto"/>
            <w:right w:val="none" w:sz="0" w:space="0" w:color="auto"/>
          </w:divBdr>
        </w:div>
        <w:div w:id="621422310">
          <w:marLeft w:val="605"/>
          <w:marRight w:val="0"/>
          <w:marTop w:val="200"/>
          <w:marBottom w:val="40"/>
          <w:divBdr>
            <w:top w:val="none" w:sz="0" w:space="0" w:color="auto"/>
            <w:left w:val="none" w:sz="0" w:space="0" w:color="auto"/>
            <w:bottom w:val="none" w:sz="0" w:space="0" w:color="auto"/>
            <w:right w:val="none" w:sz="0" w:space="0" w:color="auto"/>
          </w:divBdr>
        </w:div>
        <w:div w:id="670527986">
          <w:marLeft w:val="605"/>
          <w:marRight w:val="0"/>
          <w:marTop w:val="200"/>
          <w:marBottom w:val="40"/>
          <w:divBdr>
            <w:top w:val="none" w:sz="0" w:space="0" w:color="auto"/>
            <w:left w:val="none" w:sz="0" w:space="0" w:color="auto"/>
            <w:bottom w:val="none" w:sz="0" w:space="0" w:color="auto"/>
            <w:right w:val="none" w:sz="0" w:space="0" w:color="auto"/>
          </w:divBdr>
        </w:div>
        <w:div w:id="675421017">
          <w:marLeft w:val="605"/>
          <w:marRight w:val="0"/>
          <w:marTop w:val="200"/>
          <w:marBottom w:val="40"/>
          <w:divBdr>
            <w:top w:val="none" w:sz="0" w:space="0" w:color="auto"/>
            <w:left w:val="none" w:sz="0" w:space="0" w:color="auto"/>
            <w:bottom w:val="none" w:sz="0" w:space="0" w:color="auto"/>
            <w:right w:val="none" w:sz="0" w:space="0" w:color="auto"/>
          </w:divBdr>
        </w:div>
        <w:div w:id="1140726577">
          <w:marLeft w:val="605"/>
          <w:marRight w:val="0"/>
          <w:marTop w:val="200"/>
          <w:marBottom w:val="40"/>
          <w:divBdr>
            <w:top w:val="none" w:sz="0" w:space="0" w:color="auto"/>
            <w:left w:val="none" w:sz="0" w:space="0" w:color="auto"/>
            <w:bottom w:val="none" w:sz="0" w:space="0" w:color="auto"/>
            <w:right w:val="none" w:sz="0" w:space="0" w:color="auto"/>
          </w:divBdr>
        </w:div>
        <w:div w:id="1170371723">
          <w:marLeft w:val="605"/>
          <w:marRight w:val="0"/>
          <w:marTop w:val="200"/>
          <w:marBottom w:val="40"/>
          <w:divBdr>
            <w:top w:val="none" w:sz="0" w:space="0" w:color="auto"/>
            <w:left w:val="none" w:sz="0" w:space="0" w:color="auto"/>
            <w:bottom w:val="none" w:sz="0" w:space="0" w:color="auto"/>
            <w:right w:val="none" w:sz="0" w:space="0" w:color="auto"/>
          </w:divBdr>
        </w:div>
        <w:div w:id="1199322276">
          <w:marLeft w:val="605"/>
          <w:marRight w:val="0"/>
          <w:marTop w:val="200"/>
          <w:marBottom w:val="40"/>
          <w:divBdr>
            <w:top w:val="none" w:sz="0" w:space="0" w:color="auto"/>
            <w:left w:val="none" w:sz="0" w:space="0" w:color="auto"/>
            <w:bottom w:val="none" w:sz="0" w:space="0" w:color="auto"/>
            <w:right w:val="none" w:sz="0" w:space="0" w:color="auto"/>
          </w:divBdr>
        </w:div>
        <w:div w:id="2001302288">
          <w:marLeft w:val="605"/>
          <w:marRight w:val="0"/>
          <w:marTop w:val="200"/>
          <w:marBottom w:val="40"/>
          <w:divBdr>
            <w:top w:val="none" w:sz="0" w:space="0" w:color="auto"/>
            <w:left w:val="none" w:sz="0" w:space="0" w:color="auto"/>
            <w:bottom w:val="none" w:sz="0" w:space="0" w:color="auto"/>
            <w:right w:val="none" w:sz="0" w:space="0" w:color="auto"/>
          </w:divBdr>
        </w:div>
      </w:divsChild>
    </w:div>
    <w:div w:id="1784614167">
      <w:bodyDiv w:val="1"/>
      <w:marLeft w:val="0"/>
      <w:marRight w:val="0"/>
      <w:marTop w:val="0"/>
      <w:marBottom w:val="0"/>
      <w:divBdr>
        <w:top w:val="none" w:sz="0" w:space="0" w:color="auto"/>
        <w:left w:val="none" w:sz="0" w:space="0" w:color="auto"/>
        <w:bottom w:val="none" w:sz="0" w:space="0" w:color="auto"/>
        <w:right w:val="none" w:sz="0" w:space="0" w:color="auto"/>
      </w:divBdr>
    </w:div>
    <w:div w:id="1801455522">
      <w:bodyDiv w:val="1"/>
      <w:marLeft w:val="0"/>
      <w:marRight w:val="0"/>
      <w:marTop w:val="0"/>
      <w:marBottom w:val="0"/>
      <w:divBdr>
        <w:top w:val="none" w:sz="0" w:space="0" w:color="auto"/>
        <w:left w:val="none" w:sz="0" w:space="0" w:color="auto"/>
        <w:bottom w:val="none" w:sz="0" w:space="0" w:color="auto"/>
        <w:right w:val="none" w:sz="0" w:space="0" w:color="auto"/>
      </w:divBdr>
    </w:div>
    <w:div w:id="2003464074">
      <w:bodyDiv w:val="1"/>
      <w:marLeft w:val="0"/>
      <w:marRight w:val="0"/>
      <w:marTop w:val="0"/>
      <w:marBottom w:val="0"/>
      <w:divBdr>
        <w:top w:val="none" w:sz="0" w:space="0" w:color="auto"/>
        <w:left w:val="none" w:sz="0" w:space="0" w:color="auto"/>
        <w:bottom w:val="none" w:sz="0" w:space="0" w:color="auto"/>
        <w:right w:val="none" w:sz="0" w:space="0" w:color="auto"/>
      </w:divBdr>
    </w:div>
    <w:div w:id="2008901067">
      <w:bodyDiv w:val="1"/>
      <w:marLeft w:val="0"/>
      <w:marRight w:val="0"/>
      <w:marTop w:val="0"/>
      <w:marBottom w:val="0"/>
      <w:divBdr>
        <w:top w:val="none" w:sz="0" w:space="0" w:color="auto"/>
        <w:left w:val="none" w:sz="0" w:space="0" w:color="auto"/>
        <w:bottom w:val="none" w:sz="0" w:space="0" w:color="auto"/>
        <w:right w:val="none" w:sz="0" w:space="0" w:color="auto"/>
      </w:divBdr>
    </w:div>
    <w:div w:id="2023580319">
      <w:bodyDiv w:val="1"/>
      <w:marLeft w:val="0"/>
      <w:marRight w:val="0"/>
      <w:marTop w:val="0"/>
      <w:marBottom w:val="0"/>
      <w:divBdr>
        <w:top w:val="none" w:sz="0" w:space="0" w:color="auto"/>
        <w:left w:val="none" w:sz="0" w:space="0" w:color="auto"/>
        <w:bottom w:val="none" w:sz="0" w:space="0" w:color="auto"/>
        <w:right w:val="none" w:sz="0" w:space="0" w:color="auto"/>
      </w:divBdr>
    </w:div>
    <w:div w:id="203865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hyperlink" Target="mailto:Agnese.Lickrastina@em.gov.lv"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op.europa.eu/en/publication-detail/-/publication/9590cdee-cd30-11e9-992f-01aa75ed71a1/language-en/format-PDF/source-107469700" TargetMode="External"/><Relationship Id="rId2" Type="http://schemas.openxmlformats.org/officeDocument/2006/relationships/hyperlink" Target="https://eur-lex.europa.eu/legal-content/EN/TXT/?uri=CELEX:52021DC0550" TargetMode="External"/><Relationship Id="rId1" Type="http://schemas.openxmlformats.org/officeDocument/2006/relationships/hyperlink" Target="https://ec.europa.eu/environment/nature/natura2000/management/docs/wind_farms_en.pdf" TargetMode="External"/><Relationship Id="rId6" Type="http://schemas.openxmlformats.org/officeDocument/2006/relationships/hyperlink" Target="http://www.imo.org/en/KnowledgeCentre/IndexofIMOResolutions/Marine-Environment-Protection-Committee-%28MEPC%29/Documents/MEPC.136%2853%29.pdf" TargetMode="External"/><Relationship Id="rId5" Type="http://schemas.openxmlformats.org/officeDocument/2006/relationships/hyperlink" Target="https://www.varam.gov.lv/lv/juras-telpiskais-planojums" TargetMode="External"/><Relationship Id="rId4" Type="http://schemas.openxmlformats.org/officeDocument/2006/relationships/hyperlink" Target="https://www.em.gov.lv/lv/nacionalais-energetikas-un-klimata-plan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8814F2-4BB4-4558-8138-C41D7BB70D87}" type="doc">
      <dgm:prSet loTypeId="urn:microsoft.com/office/officeart/2005/8/layout/process4" loCatId="process" qsTypeId="urn:microsoft.com/office/officeart/2005/8/quickstyle/3d1" qsCatId="3D" csTypeId="urn:microsoft.com/office/officeart/2005/8/colors/accent1_2" csCatId="accent1" phldr="1"/>
      <dgm:spPr/>
      <dgm:t>
        <a:bodyPr/>
        <a:lstStyle/>
        <a:p>
          <a:endParaRPr lang="lv-LV"/>
        </a:p>
      </dgm:t>
    </dgm:pt>
    <dgm:pt modelId="{AF87C292-C0DA-4EAE-8617-AFBEBE4E577A}">
      <dgm:prSet phldrT="[Text]" custT="1"/>
      <dgm:spPr>
        <a:xfrm>
          <a:off x="5651" y="958188"/>
          <a:ext cx="1489346" cy="1191477"/>
        </a:xfrm>
      </dgm:spPr>
      <dgm:t>
        <a:bodyPr/>
        <a:lstStyle/>
        <a:p>
          <a:pPr>
            <a:buNone/>
          </a:pPr>
          <a:r>
            <a:rPr lang="lv-LV" sz="1700">
              <a:latin typeface="Times New Roman" panose="02020603050405020304" pitchFamily="18" charset="0"/>
              <a:ea typeface="+mn-ea"/>
              <a:cs typeface="Times New Roman" panose="02020603050405020304" pitchFamily="18" charset="0"/>
            </a:rPr>
            <a:t>2020</a:t>
          </a:r>
        </a:p>
      </dgm:t>
    </dgm:pt>
    <dgm:pt modelId="{0D0B6080-29EB-4853-B441-D8B537288B16}" type="parTrans" cxnId="{3CAFABB9-A743-40E9-8B14-A24ACECEAEE5}">
      <dgm:prSet/>
      <dgm:spPr/>
      <dgm:t>
        <a:bodyPr/>
        <a:lstStyle/>
        <a:p>
          <a:endParaRPr lang="lv-LV" sz="1100">
            <a:latin typeface="Times New Roman" panose="02020603050405020304" pitchFamily="18" charset="0"/>
            <a:cs typeface="Times New Roman" panose="02020603050405020304" pitchFamily="18" charset="0"/>
          </a:endParaRPr>
        </a:p>
      </dgm:t>
    </dgm:pt>
    <dgm:pt modelId="{F47CBC08-E0AF-4AC3-AE13-0468873A96A4}" type="sibTrans" cxnId="{3CAFABB9-A743-40E9-8B14-A24ACECEAEE5}">
      <dgm:prSet/>
      <dgm:spPr/>
      <dgm:t>
        <a:bodyPr/>
        <a:lstStyle/>
        <a:p>
          <a:endParaRPr lang="lv-LV" sz="1100">
            <a:latin typeface="Times New Roman" panose="02020603050405020304" pitchFamily="18" charset="0"/>
            <a:cs typeface="Times New Roman" panose="02020603050405020304" pitchFamily="18" charset="0"/>
          </a:endParaRPr>
        </a:p>
      </dgm:t>
    </dgm:pt>
    <dgm:pt modelId="{F1E637B9-DA6E-4AE5-8224-895E2838E78A}">
      <dgm:prSet phldrT="[Text]" custT="1"/>
      <dgm:spPr>
        <a:xfrm>
          <a:off x="5651" y="958188"/>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Latvijas - Igaunijas Memoranda parakstīšana</a:t>
          </a:r>
        </a:p>
      </dgm:t>
    </dgm:pt>
    <dgm:pt modelId="{3E07BC6A-6345-4AD6-BF62-2E39092E2032}" type="parTrans" cxnId="{3AFCADB8-8019-441D-A9F3-3B86B6A032CC}">
      <dgm:prSet/>
      <dgm:spPr/>
      <dgm:t>
        <a:bodyPr/>
        <a:lstStyle/>
        <a:p>
          <a:endParaRPr lang="lv-LV" sz="1100">
            <a:latin typeface="Times New Roman" panose="02020603050405020304" pitchFamily="18" charset="0"/>
            <a:cs typeface="Times New Roman" panose="02020603050405020304" pitchFamily="18" charset="0"/>
          </a:endParaRPr>
        </a:p>
      </dgm:t>
    </dgm:pt>
    <dgm:pt modelId="{BE576F28-D6B0-4BAB-A151-BDA8A6852740}" type="sibTrans" cxnId="{3AFCADB8-8019-441D-A9F3-3B86B6A032CC}">
      <dgm:prSet/>
      <dgm:spPr/>
      <dgm:t>
        <a:bodyPr/>
        <a:lstStyle/>
        <a:p>
          <a:endParaRPr lang="lv-LV" sz="1100">
            <a:latin typeface="Times New Roman" panose="02020603050405020304" pitchFamily="18" charset="0"/>
            <a:cs typeface="Times New Roman" panose="02020603050405020304" pitchFamily="18" charset="0"/>
          </a:endParaRPr>
        </a:p>
      </dgm:t>
    </dgm:pt>
    <dgm:pt modelId="{E13CEA1C-FFED-4C2B-93AA-47E13AE9F935}">
      <dgm:prSet phldrT="[Text]" custT="1"/>
      <dgm:spPr>
        <a:xfrm>
          <a:off x="1192386" y="977156"/>
          <a:ext cx="1489346" cy="1191477"/>
        </a:xfrm>
      </dgm:spPr>
      <dgm:t>
        <a:bodyPr/>
        <a:lstStyle/>
        <a:p>
          <a:pPr>
            <a:buNone/>
          </a:pPr>
          <a:r>
            <a:rPr lang="lv-LV" sz="1700">
              <a:latin typeface="Times New Roman" panose="02020603050405020304" pitchFamily="18" charset="0"/>
              <a:ea typeface="+mn-ea"/>
              <a:cs typeface="Times New Roman" panose="02020603050405020304" pitchFamily="18" charset="0"/>
            </a:rPr>
            <a:t>2021</a:t>
          </a:r>
        </a:p>
      </dgm:t>
    </dgm:pt>
    <dgm:pt modelId="{479D544B-6B3A-47FF-963A-FD0A6CF7ACBF}" type="parTrans" cxnId="{73F0D56F-A480-46D2-AF3D-9D799B773AE7}">
      <dgm:prSet/>
      <dgm:spPr/>
      <dgm:t>
        <a:bodyPr/>
        <a:lstStyle/>
        <a:p>
          <a:endParaRPr lang="lv-LV" sz="1100">
            <a:latin typeface="Times New Roman" panose="02020603050405020304" pitchFamily="18" charset="0"/>
            <a:cs typeface="Times New Roman" panose="02020603050405020304" pitchFamily="18" charset="0"/>
          </a:endParaRPr>
        </a:p>
      </dgm:t>
    </dgm:pt>
    <dgm:pt modelId="{81C7A6C5-C12F-4D60-87E6-30F8AC67E63E}" type="sibTrans" cxnId="{73F0D56F-A480-46D2-AF3D-9D799B773AE7}">
      <dgm:prSet/>
      <dgm:spPr/>
      <dgm:t>
        <a:bodyPr/>
        <a:lstStyle/>
        <a:p>
          <a:endParaRPr lang="lv-LV" sz="1100">
            <a:latin typeface="Times New Roman" panose="02020603050405020304" pitchFamily="18" charset="0"/>
            <a:cs typeface="Times New Roman" panose="02020603050405020304" pitchFamily="18" charset="0"/>
          </a:endParaRPr>
        </a:p>
      </dgm:t>
    </dgm:pt>
    <dgm:pt modelId="{8E3B8457-0B03-40F6-B892-2226E0AEE6A6}">
      <dgm:prSet phldrT="[Text]" custT="1"/>
      <dgm:spPr>
        <a:xfrm>
          <a:off x="1192386"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Pārvaldības modeļa izstrāde</a:t>
          </a:r>
        </a:p>
      </dgm:t>
    </dgm:pt>
    <dgm:pt modelId="{3FD74D11-EA3D-4C78-9577-CA0D8ED49BF8}" type="parTrans" cxnId="{DECEE70C-6740-442F-905C-58019247C7E4}">
      <dgm:prSet/>
      <dgm:spPr/>
      <dgm:t>
        <a:bodyPr/>
        <a:lstStyle/>
        <a:p>
          <a:endParaRPr lang="lv-LV" sz="1100">
            <a:latin typeface="Times New Roman" panose="02020603050405020304" pitchFamily="18" charset="0"/>
            <a:cs typeface="Times New Roman" panose="02020603050405020304" pitchFamily="18" charset="0"/>
          </a:endParaRPr>
        </a:p>
      </dgm:t>
    </dgm:pt>
    <dgm:pt modelId="{82221022-825E-42ED-AD99-DE18A36C65CE}" type="sibTrans" cxnId="{DECEE70C-6740-442F-905C-58019247C7E4}">
      <dgm:prSet/>
      <dgm:spPr/>
      <dgm:t>
        <a:bodyPr/>
        <a:lstStyle/>
        <a:p>
          <a:endParaRPr lang="lv-LV" sz="1100">
            <a:latin typeface="Times New Roman" panose="02020603050405020304" pitchFamily="18" charset="0"/>
            <a:cs typeface="Times New Roman" panose="02020603050405020304" pitchFamily="18" charset="0"/>
          </a:endParaRPr>
        </a:p>
      </dgm:t>
    </dgm:pt>
    <dgm:pt modelId="{D0FE7AC6-0851-4E80-90B2-78811D93F312}">
      <dgm:prSet phldrT="[Text]" custT="1"/>
      <dgm:spPr>
        <a:xfrm>
          <a:off x="1192386"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Priekšizpētes veikšana</a:t>
          </a:r>
        </a:p>
      </dgm:t>
    </dgm:pt>
    <dgm:pt modelId="{FD7BC956-ED83-493A-BE99-4E3423D389E4}" type="parTrans" cxnId="{575AAC4D-A53F-44F5-93B9-B2FB535C68CC}">
      <dgm:prSet/>
      <dgm:spPr/>
      <dgm:t>
        <a:bodyPr/>
        <a:lstStyle/>
        <a:p>
          <a:endParaRPr lang="lv-LV" sz="1100">
            <a:latin typeface="Times New Roman" panose="02020603050405020304" pitchFamily="18" charset="0"/>
            <a:cs typeface="Times New Roman" panose="02020603050405020304" pitchFamily="18" charset="0"/>
          </a:endParaRPr>
        </a:p>
      </dgm:t>
    </dgm:pt>
    <dgm:pt modelId="{78CA1E1C-B48B-4B11-89E8-9C977EC8C6FF}" type="sibTrans" cxnId="{575AAC4D-A53F-44F5-93B9-B2FB535C68CC}">
      <dgm:prSet/>
      <dgm:spPr/>
      <dgm:t>
        <a:bodyPr/>
        <a:lstStyle/>
        <a:p>
          <a:endParaRPr lang="lv-LV" sz="1100">
            <a:latin typeface="Times New Roman" panose="02020603050405020304" pitchFamily="18" charset="0"/>
            <a:cs typeface="Times New Roman" panose="02020603050405020304" pitchFamily="18" charset="0"/>
          </a:endParaRPr>
        </a:p>
      </dgm:t>
    </dgm:pt>
    <dgm:pt modelId="{0EA689CD-5D3F-4A0B-A47D-8792FAB48A49}">
      <dgm:prSet custT="1"/>
      <dgm:spPr>
        <a:xfrm>
          <a:off x="3575340" y="977156"/>
          <a:ext cx="1489346" cy="1191477"/>
        </a:xfrm>
      </dgm:spPr>
      <dgm:t>
        <a:bodyPr/>
        <a:lstStyle/>
        <a:p>
          <a:pPr>
            <a:buNone/>
          </a:pPr>
          <a:r>
            <a:rPr lang="lv-LV" sz="1700">
              <a:latin typeface="Times New Roman" panose="02020603050405020304" pitchFamily="18" charset="0"/>
              <a:ea typeface="+mn-ea"/>
              <a:cs typeface="Times New Roman" panose="02020603050405020304" pitchFamily="18" charset="0"/>
            </a:rPr>
            <a:t>2026</a:t>
          </a:r>
        </a:p>
      </dgm:t>
    </dgm:pt>
    <dgm:pt modelId="{D52686A9-A679-4F6A-851D-3727F12342C7}" type="parTrans" cxnId="{AB669CE1-62E4-4EBD-930E-48227A4A5D2E}">
      <dgm:prSet/>
      <dgm:spPr/>
      <dgm:t>
        <a:bodyPr/>
        <a:lstStyle/>
        <a:p>
          <a:endParaRPr lang="lv-LV" sz="1100">
            <a:latin typeface="Times New Roman" panose="02020603050405020304" pitchFamily="18" charset="0"/>
            <a:cs typeface="Times New Roman" panose="02020603050405020304" pitchFamily="18" charset="0"/>
          </a:endParaRPr>
        </a:p>
      </dgm:t>
    </dgm:pt>
    <dgm:pt modelId="{2A07959C-7EFE-430B-BEA4-8CC6FEB83F7A}" type="sibTrans" cxnId="{AB669CE1-62E4-4EBD-930E-48227A4A5D2E}">
      <dgm:prSet/>
      <dgm:spPr/>
      <dgm:t>
        <a:bodyPr/>
        <a:lstStyle/>
        <a:p>
          <a:endParaRPr lang="lv-LV" sz="1100">
            <a:latin typeface="Times New Roman" panose="02020603050405020304" pitchFamily="18" charset="0"/>
            <a:cs typeface="Times New Roman" panose="02020603050405020304" pitchFamily="18" charset="0"/>
          </a:endParaRPr>
        </a:p>
      </dgm:t>
    </dgm:pt>
    <dgm:pt modelId="{A06C3CF8-557F-4BA6-82AE-3FB5A5BAEBCB}">
      <dgm:prSet custT="1"/>
      <dgm:spPr>
        <a:xfrm>
          <a:off x="4766817" y="977156"/>
          <a:ext cx="1489346" cy="1191477"/>
        </a:xfrm>
      </dgm:spPr>
      <dgm:t>
        <a:bodyPr/>
        <a:lstStyle/>
        <a:p>
          <a:pPr>
            <a:buNone/>
          </a:pPr>
          <a:r>
            <a:rPr lang="lv-LV" sz="1700">
              <a:latin typeface="Times New Roman" panose="02020603050405020304" pitchFamily="18" charset="0"/>
              <a:ea typeface="+mn-ea"/>
              <a:cs typeface="Times New Roman" panose="02020603050405020304" pitchFamily="18" charset="0"/>
            </a:rPr>
            <a:t>2027 - 2029</a:t>
          </a:r>
        </a:p>
      </dgm:t>
    </dgm:pt>
    <dgm:pt modelId="{AB551AC2-168C-46B4-8D8B-216A450F666A}" type="parTrans" cxnId="{0B4572EF-1473-49EB-80D7-83C41ABF260A}">
      <dgm:prSet/>
      <dgm:spPr/>
      <dgm:t>
        <a:bodyPr/>
        <a:lstStyle/>
        <a:p>
          <a:endParaRPr lang="lv-LV" sz="1100">
            <a:latin typeface="Times New Roman" panose="02020603050405020304" pitchFamily="18" charset="0"/>
            <a:cs typeface="Times New Roman" panose="02020603050405020304" pitchFamily="18" charset="0"/>
          </a:endParaRPr>
        </a:p>
      </dgm:t>
    </dgm:pt>
    <dgm:pt modelId="{6180D888-913B-4C1D-BCF5-C8E9BD6E3633}" type="sibTrans" cxnId="{0B4572EF-1473-49EB-80D7-83C41ABF260A}">
      <dgm:prSet/>
      <dgm:spPr/>
      <dgm:t>
        <a:bodyPr/>
        <a:lstStyle/>
        <a:p>
          <a:endParaRPr lang="lv-LV" sz="1100">
            <a:latin typeface="Times New Roman" panose="02020603050405020304" pitchFamily="18" charset="0"/>
            <a:cs typeface="Times New Roman" panose="02020603050405020304" pitchFamily="18" charset="0"/>
          </a:endParaRPr>
        </a:p>
      </dgm:t>
    </dgm:pt>
    <dgm:pt modelId="{CF1D365A-A108-485C-8611-A9176BBE3510}">
      <dgm:prSet custT="1"/>
      <dgm:spPr>
        <a:xfrm>
          <a:off x="5958294" y="977156"/>
          <a:ext cx="1489346" cy="1191477"/>
        </a:xfrm>
      </dgm:spPr>
      <dgm:t>
        <a:bodyPr/>
        <a:lstStyle/>
        <a:p>
          <a:pPr>
            <a:buNone/>
          </a:pPr>
          <a:r>
            <a:rPr lang="lv-LV" sz="1700">
              <a:latin typeface="Times New Roman" panose="02020603050405020304" pitchFamily="18" charset="0"/>
              <a:ea typeface="+mn-ea"/>
              <a:cs typeface="Times New Roman" panose="02020603050405020304" pitchFamily="18" charset="0"/>
            </a:rPr>
            <a:t>2030</a:t>
          </a:r>
        </a:p>
      </dgm:t>
    </dgm:pt>
    <dgm:pt modelId="{5A85F408-A802-4D0F-82ED-A6014E282527}" type="parTrans" cxnId="{D16C3633-8E6A-40F3-BFEE-905619094CF3}">
      <dgm:prSet/>
      <dgm:spPr/>
      <dgm:t>
        <a:bodyPr/>
        <a:lstStyle/>
        <a:p>
          <a:endParaRPr lang="lv-LV" sz="1100">
            <a:latin typeface="Times New Roman" panose="02020603050405020304" pitchFamily="18" charset="0"/>
            <a:cs typeface="Times New Roman" panose="02020603050405020304" pitchFamily="18" charset="0"/>
          </a:endParaRPr>
        </a:p>
      </dgm:t>
    </dgm:pt>
    <dgm:pt modelId="{FB67DECB-68D1-42A2-9424-980005BAA17F}" type="sibTrans" cxnId="{D16C3633-8E6A-40F3-BFEE-905619094CF3}">
      <dgm:prSet/>
      <dgm:spPr/>
      <dgm:t>
        <a:bodyPr/>
        <a:lstStyle/>
        <a:p>
          <a:endParaRPr lang="lv-LV" sz="1100">
            <a:latin typeface="Times New Roman" panose="02020603050405020304" pitchFamily="18" charset="0"/>
            <a:cs typeface="Times New Roman" panose="02020603050405020304" pitchFamily="18" charset="0"/>
          </a:endParaRPr>
        </a:p>
      </dgm:t>
    </dgm:pt>
    <dgm:pt modelId="{F2CC659D-A6D2-4490-BCA1-E64B3EBF15EC}">
      <dgm:prSet custT="1"/>
      <dgm:spPr>
        <a:xfrm>
          <a:off x="3575340"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Izsoles iespējamā rīkošana</a:t>
          </a:r>
        </a:p>
      </dgm:t>
    </dgm:pt>
    <dgm:pt modelId="{5458740C-671D-4D21-BC47-35207F0900C3}" type="parTrans" cxnId="{BCC41661-8B90-4DCA-94EA-6ECC9B4F9F70}">
      <dgm:prSet/>
      <dgm:spPr/>
      <dgm:t>
        <a:bodyPr/>
        <a:lstStyle/>
        <a:p>
          <a:endParaRPr lang="lv-LV" sz="1100">
            <a:latin typeface="Times New Roman" panose="02020603050405020304" pitchFamily="18" charset="0"/>
            <a:cs typeface="Times New Roman" panose="02020603050405020304" pitchFamily="18" charset="0"/>
          </a:endParaRPr>
        </a:p>
      </dgm:t>
    </dgm:pt>
    <dgm:pt modelId="{F1C00563-87BB-4357-996A-FD2696DE0F55}" type="sibTrans" cxnId="{BCC41661-8B90-4DCA-94EA-6ECC9B4F9F70}">
      <dgm:prSet/>
      <dgm:spPr/>
      <dgm:t>
        <a:bodyPr/>
        <a:lstStyle/>
        <a:p>
          <a:endParaRPr lang="lv-LV" sz="1100">
            <a:latin typeface="Times New Roman" panose="02020603050405020304" pitchFamily="18" charset="0"/>
            <a:cs typeface="Times New Roman" panose="02020603050405020304" pitchFamily="18" charset="0"/>
          </a:endParaRPr>
        </a:p>
      </dgm:t>
    </dgm:pt>
    <dgm:pt modelId="{C8A88A6A-6661-4572-8997-FC1891BB3A28}">
      <dgm:prSet custT="1"/>
      <dgm:spPr>
        <a:xfrm>
          <a:off x="4766817"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Vēja parka būvniecība</a:t>
          </a:r>
        </a:p>
      </dgm:t>
    </dgm:pt>
    <dgm:pt modelId="{619B0A80-710A-4CCD-AE67-54A1C702E4C0}" type="parTrans" cxnId="{8E0315E9-8966-4DC3-ADAD-20AE8019A830}">
      <dgm:prSet/>
      <dgm:spPr/>
      <dgm:t>
        <a:bodyPr/>
        <a:lstStyle/>
        <a:p>
          <a:endParaRPr lang="lv-LV" sz="1100">
            <a:latin typeface="Times New Roman" panose="02020603050405020304" pitchFamily="18" charset="0"/>
            <a:cs typeface="Times New Roman" panose="02020603050405020304" pitchFamily="18" charset="0"/>
          </a:endParaRPr>
        </a:p>
      </dgm:t>
    </dgm:pt>
    <dgm:pt modelId="{E37AD04B-B0FA-46E0-9B20-BE6516EAD0A1}" type="sibTrans" cxnId="{8E0315E9-8966-4DC3-ADAD-20AE8019A830}">
      <dgm:prSet/>
      <dgm:spPr/>
      <dgm:t>
        <a:bodyPr/>
        <a:lstStyle/>
        <a:p>
          <a:endParaRPr lang="lv-LV" sz="1100">
            <a:latin typeface="Times New Roman" panose="02020603050405020304" pitchFamily="18" charset="0"/>
            <a:cs typeface="Times New Roman" panose="02020603050405020304" pitchFamily="18" charset="0"/>
          </a:endParaRPr>
        </a:p>
      </dgm:t>
    </dgm:pt>
    <dgm:pt modelId="{FD481DD4-883D-4D2F-80B8-B35CEB0B06E7}">
      <dgm:prSet custT="1"/>
      <dgm:spPr>
        <a:xfrm>
          <a:off x="5958294"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Vēja parks uzsāk elektroenerģijas ražošanu</a:t>
          </a:r>
        </a:p>
      </dgm:t>
    </dgm:pt>
    <dgm:pt modelId="{CBD6CEC2-09FB-4A75-A373-CBF2B0A9DBFC}" type="parTrans" cxnId="{CD8D4270-4FF8-4993-A803-C6DE5A98EE00}">
      <dgm:prSet/>
      <dgm:spPr/>
      <dgm:t>
        <a:bodyPr/>
        <a:lstStyle/>
        <a:p>
          <a:endParaRPr lang="lv-LV" sz="1100">
            <a:latin typeface="Times New Roman" panose="02020603050405020304" pitchFamily="18" charset="0"/>
            <a:cs typeface="Times New Roman" panose="02020603050405020304" pitchFamily="18" charset="0"/>
          </a:endParaRPr>
        </a:p>
      </dgm:t>
    </dgm:pt>
    <dgm:pt modelId="{C2829CDA-0EF7-4927-9B97-FD4FDB2A1AF8}" type="sibTrans" cxnId="{CD8D4270-4FF8-4993-A803-C6DE5A98EE00}">
      <dgm:prSet/>
      <dgm:spPr/>
      <dgm:t>
        <a:bodyPr/>
        <a:lstStyle/>
        <a:p>
          <a:endParaRPr lang="lv-LV" sz="1100">
            <a:latin typeface="Times New Roman" panose="02020603050405020304" pitchFamily="18" charset="0"/>
            <a:cs typeface="Times New Roman" panose="02020603050405020304" pitchFamily="18" charset="0"/>
          </a:endParaRPr>
        </a:p>
      </dgm:t>
    </dgm:pt>
    <dgm:pt modelId="{54D8591B-F8F6-43D2-82E6-7E73081F7D0E}">
      <dgm:prSet custT="1"/>
      <dgm:spPr>
        <a:xfrm>
          <a:off x="4766817"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Elektrotīklu un pieslēgumu būvniecība</a:t>
          </a:r>
        </a:p>
      </dgm:t>
    </dgm:pt>
    <dgm:pt modelId="{9EC4A4E9-D141-4C34-B1F0-0F08E4238BEF}" type="parTrans" cxnId="{6DC8DFBA-B8FD-4C9C-A6EE-718AD92BD02E}">
      <dgm:prSet/>
      <dgm:spPr/>
      <dgm:t>
        <a:bodyPr/>
        <a:lstStyle/>
        <a:p>
          <a:endParaRPr lang="lv-LV" sz="1100">
            <a:latin typeface="Times New Roman" panose="02020603050405020304" pitchFamily="18" charset="0"/>
            <a:cs typeface="Times New Roman" panose="02020603050405020304" pitchFamily="18" charset="0"/>
          </a:endParaRPr>
        </a:p>
      </dgm:t>
    </dgm:pt>
    <dgm:pt modelId="{80A8FA6D-0D3D-41A8-ABBC-C04DD4E4B59D}" type="sibTrans" cxnId="{6DC8DFBA-B8FD-4C9C-A6EE-718AD92BD02E}">
      <dgm:prSet/>
      <dgm:spPr/>
      <dgm:t>
        <a:bodyPr/>
        <a:lstStyle/>
        <a:p>
          <a:endParaRPr lang="lv-LV" sz="1100">
            <a:latin typeface="Times New Roman" panose="02020603050405020304" pitchFamily="18" charset="0"/>
            <a:cs typeface="Times New Roman" panose="02020603050405020304" pitchFamily="18" charset="0"/>
          </a:endParaRPr>
        </a:p>
      </dgm:t>
    </dgm:pt>
    <dgm:pt modelId="{888F3BEA-7BB0-4E7A-9E9E-56B04A3AD12C}">
      <dgm:prSet phldrT="[Text]" custT="1"/>
      <dgm:spPr>
        <a:xfrm>
          <a:off x="1192386"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Elektrotīklu priekšizpēte</a:t>
          </a:r>
        </a:p>
      </dgm:t>
    </dgm:pt>
    <dgm:pt modelId="{3AA231DE-A1D3-4E72-AB58-64D6953B6FE8}" type="parTrans" cxnId="{56BADFBC-689C-47CC-B0F1-6DEEA2360A8A}">
      <dgm:prSet/>
      <dgm:spPr/>
      <dgm:t>
        <a:bodyPr/>
        <a:lstStyle/>
        <a:p>
          <a:endParaRPr lang="lv-LV" sz="1100">
            <a:latin typeface="Times New Roman" panose="02020603050405020304" pitchFamily="18" charset="0"/>
            <a:cs typeface="Times New Roman" panose="02020603050405020304" pitchFamily="18" charset="0"/>
          </a:endParaRPr>
        </a:p>
      </dgm:t>
    </dgm:pt>
    <dgm:pt modelId="{04BC6E4B-293A-4DE8-93C4-9248B81A9EAF}" type="sibTrans" cxnId="{56BADFBC-689C-47CC-B0F1-6DEEA2360A8A}">
      <dgm:prSet/>
      <dgm:spPr/>
      <dgm:t>
        <a:bodyPr/>
        <a:lstStyle/>
        <a:p>
          <a:endParaRPr lang="lv-LV" sz="1100">
            <a:latin typeface="Times New Roman" panose="02020603050405020304" pitchFamily="18" charset="0"/>
            <a:cs typeface="Times New Roman" panose="02020603050405020304" pitchFamily="18" charset="0"/>
          </a:endParaRPr>
        </a:p>
      </dgm:t>
    </dgm:pt>
    <dgm:pt modelId="{BDB64FCD-9CE8-487E-B6E0-B771E0FB6BE1}">
      <dgm:prSet phldrT="[Text]" custT="1"/>
      <dgm:spPr>
        <a:xfrm>
          <a:off x="2383863" y="977156"/>
          <a:ext cx="1489346" cy="1191477"/>
        </a:xfrm>
      </dgm:spPr>
      <dgm:t>
        <a:bodyPr/>
        <a:lstStyle/>
        <a:p>
          <a:pPr>
            <a:buNone/>
          </a:pPr>
          <a:r>
            <a:rPr lang="lv-LV" sz="1700">
              <a:latin typeface="Times New Roman" panose="02020603050405020304" pitchFamily="18" charset="0"/>
              <a:ea typeface="+mn-ea"/>
              <a:cs typeface="Times New Roman" panose="02020603050405020304" pitchFamily="18" charset="0"/>
            </a:rPr>
            <a:t>2022 - 2025</a:t>
          </a:r>
        </a:p>
      </dgm:t>
    </dgm:pt>
    <dgm:pt modelId="{94BC8705-B1CE-4F0D-9705-6B9C61A43FF1}" type="sibTrans" cxnId="{DD92EA4B-6BDE-4043-A03F-3A3714D871B3}">
      <dgm:prSet/>
      <dgm:spPr/>
      <dgm:t>
        <a:bodyPr/>
        <a:lstStyle/>
        <a:p>
          <a:endParaRPr lang="lv-LV" sz="1100">
            <a:latin typeface="Times New Roman" panose="02020603050405020304" pitchFamily="18" charset="0"/>
            <a:cs typeface="Times New Roman" panose="02020603050405020304" pitchFamily="18" charset="0"/>
          </a:endParaRPr>
        </a:p>
      </dgm:t>
    </dgm:pt>
    <dgm:pt modelId="{0F912337-CBD7-4848-A8F7-CE9766CB7E99}" type="parTrans" cxnId="{DD92EA4B-6BDE-4043-A03F-3A3714D871B3}">
      <dgm:prSet/>
      <dgm:spPr/>
      <dgm:t>
        <a:bodyPr/>
        <a:lstStyle/>
        <a:p>
          <a:endParaRPr lang="lv-LV" sz="1100">
            <a:latin typeface="Times New Roman" panose="02020603050405020304" pitchFamily="18" charset="0"/>
            <a:cs typeface="Times New Roman" panose="02020603050405020304" pitchFamily="18" charset="0"/>
          </a:endParaRPr>
        </a:p>
      </dgm:t>
    </dgm:pt>
    <dgm:pt modelId="{9CE9E72D-D304-445B-8211-8A03BE4904CF}">
      <dgm:prSet phldrT="[Text]" custT="1"/>
      <dgm:spPr>
        <a:xfrm>
          <a:off x="2383863"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Laukumu IVN veikšana</a:t>
          </a:r>
        </a:p>
      </dgm:t>
    </dgm:pt>
    <dgm:pt modelId="{9916B9F4-91FE-4A56-9EC8-B6E9BD04CB18}" type="sibTrans" cxnId="{0AB5510C-2555-4336-B6A7-5D77D5D52F54}">
      <dgm:prSet/>
      <dgm:spPr/>
      <dgm:t>
        <a:bodyPr/>
        <a:lstStyle/>
        <a:p>
          <a:endParaRPr lang="lv-LV" sz="1100">
            <a:latin typeface="Times New Roman" panose="02020603050405020304" pitchFamily="18" charset="0"/>
            <a:cs typeface="Times New Roman" panose="02020603050405020304" pitchFamily="18" charset="0"/>
          </a:endParaRPr>
        </a:p>
      </dgm:t>
    </dgm:pt>
    <dgm:pt modelId="{6530283C-51FB-4001-ACB6-2C9CBF7B763C}" type="parTrans" cxnId="{0AB5510C-2555-4336-B6A7-5D77D5D52F54}">
      <dgm:prSet/>
      <dgm:spPr/>
      <dgm:t>
        <a:bodyPr/>
        <a:lstStyle/>
        <a:p>
          <a:endParaRPr lang="lv-LV" sz="1100">
            <a:latin typeface="Times New Roman" panose="02020603050405020304" pitchFamily="18" charset="0"/>
            <a:cs typeface="Times New Roman" panose="02020603050405020304" pitchFamily="18" charset="0"/>
          </a:endParaRPr>
        </a:p>
      </dgm:t>
    </dgm:pt>
    <dgm:pt modelId="{0BBA16DD-C218-42D5-8CC6-4DE8F5E7F2FB}">
      <dgm:prSet phldrT="[Text]" custT="1"/>
      <dgm:spPr>
        <a:xfrm>
          <a:off x="2383863"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CEF pieteikumu iesniegšana</a:t>
          </a:r>
        </a:p>
      </dgm:t>
    </dgm:pt>
    <dgm:pt modelId="{0CEC2DB6-5060-43AE-81ED-EA2DEB81B173}" type="sibTrans" cxnId="{57249402-BE2F-401D-A1A4-0308D0362898}">
      <dgm:prSet/>
      <dgm:spPr/>
      <dgm:t>
        <a:bodyPr/>
        <a:lstStyle/>
        <a:p>
          <a:endParaRPr lang="lv-LV" sz="1100">
            <a:latin typeface="Times New Roman" panose="02020603050405020304" pitchFamily="18" charset="0"/>
            <a:cs typeface="Times New Roman" panose="02020603050405020304" pitchFamily="18" charset="0"/>
          </a:endParaRPr>
        </a:p>
      </dgm:t>
    </dgm:pt>
    <dgm:pt modelId="{9A4DD0EC-35B7-4FF1-A457-495AF8A8BCDA}" type="parTrans" cxnId="{57249402-BE2F-401D-A1A4-0308D0362898}">
      <dgm:prSet/>
      <dgm:spPr/>
      <dgm:t>
        <a:bodyPr/>
        <a:lstStyle/>
        <a:p>
          <a:endParaRPr lang="lv-LV" sz="1100">
            <a:latin typeface="Times New Roman" panose="02020603050405020304" pitchFamily="18" charset="0"/>
            <a:cs typeface="Times New Roman" panose="02020603050405020304" pitchFamily="18" charset="0"/>
          </a:endParaRPr>
        </a:p>
      </dgm:t>
    </dgm:pt>
    <dgm:pt modelId="{2E3453B9-D233-4FCE-ADFC-569E27554C62}">
      <dgm:prSet phldrT="[Text]" custT="1"/>
      <dgm:spPr>
        <a:xfrm>
          <a:off x="2383863"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Elektrotīklu IVN veikšana</a:t>
          </a:r>
        </a:p>
      </dgm:t>
    </dgm:pt>
    <dgm:pt modelId="{6F8FF162-18BC-412A-81A0-C3AFE5B89DEA}" type="sibTrans" cxnId="{E1C82B52-12BB-4F00-AAE3-3F04267FE2E1}">
      <dgm:prSet/>
      <dgm:spPr/>
      <dgm:t>
        <a:bodyPr/>
        <a:lstStyle/>
        <a:p>
          <a:endParaRPr lang="lv-LV" sz="1100">
            <a:latin typeface="Times New Roman" panose="02020603050405020304" pitchFamily="18" charset="0"/>
            <a:cs typeface="Times New Roman" panose="02020603050405020304" pitchFamily="18" charset="0"/>
          </a:endParaRPr>
        </a:p>
      </dgm:t>
    </dgm:pt>
    <dgm:pt modelId="{437CF7F5-9802-4D15-9B44-AFDCBFAC26C7}" type="parTrans" cxnId="{E1C82B52-12BB-4F00-AAE3-3F04267FE2E1}">
      <dgm:prSet/>
      <dgm:spPr/>
      <dgm:t>
        <a:bodyPr/>
        <a:lstStyle/>
        <a:p>
          <a:endParaRPr lang="lv-LV" sz="1100">
            <a:latin typeface="Times New Roman" panose="02020603050405020304" pitchFamily="18" charset="0"/>
            <a:cs typeface="Times New Roman" panose="02020603050405020304" pitchFamily="18" charset="0"/>
          </a:endParaRPr>
        </a:p>
      </dgm:t>
    </dgm:pt>
    <dgm:pt modelId="{0BC94C15-F52E-4B4C-8989-97DD31CD16DB}" type="pres">
      <dgm:prSet presAssocID="{538814F2-4BB4-4558-8138-C41D7BB70D87}" presName="Name0" presStyleCnt="0">
        <dgm:presLayoutVars>
          <dgm:dir/>
          <dgm:animLvl val="lvl"/>
          <dgm:resizeHandles val="exact"/>
        </dgm:presLayoutVars>
      </dgm:prSet>
      <dgm:spPr/>
    </dgm:pt>
    <dgm:pt modelId="{AF056CB6-82DC-420B-8E03-534B2F815578}" type="pres">
      <dgm:prSet presAssocID="{CF1D365A-A108-485C-8611-A9176BBE3510}" presName="boxAndChildren" presStyleCnt="0"/>
      <dgm:spPr/>
    </dgm:pt>
    <dgm:pt modelId="{483FF440-D8DE-43F5-8BE4-F37392658CE3}" type="pres">
      <dgm:prSet presAssocID="{CF1D365A-A108-485C-8611-A9176BBE3510}" presName="parentTextBox" presStyleLbl="node1" presStyleIdx="0" presStyleCnt="6"/>
      <dgm:spPr/>
    </dgm:pt>
    <dgm:pt modelId="{082775D7-8AD1-4D5D-9368-F627DC2D1193}" type="pres">
      <dgm:prSet presAssocID="{CF1D365A-A108-485C-8611-A9176BBE3510}" presName="entireBox" presStyleLbl="node1" presStyleIdx="0" presStyleCnt="6"/>
      <dgm:spPr/>
    </dgm:pt>
    <dgm:pt modelId="{59730629-1300-4ED8-9ACC-9B8150BBDC29}" type="pres">
      <dgm:prSet presAssocID="{CF1D365A-A108-485C-8611-A9176BBE3510}" presName="descendantBox" presStyleCnt="0"/>
      <dgm:spPr/>
    </dgm:pt>
    <dgm:pt modelId="{C6D4A892-B59C-40CA-8B0E-B620DBBFA15E}" type="pres">
      <dgm:prSet presAssocID="{FD481DD4-883D-4D2F-80B8-B35CEB0B06E7}" presName="childTextBox" presStyleLbl="fgAccFollowNode1" presStyleIdx="0" presStyleCnt="11">
        <dgm:presLayoutVars>
          <dgm:bulletEnabled val="1"/>
        </dgm:presLayoutVars>
      </dgm:prSet>
      <dgm:spPr/>
    </dgm:pt>
    <dgm:pt modelId="{2D22ECF1-C619-4EDC-A5B9-6B2C69BD0AD0}" type="pres">
      <dgm:prSet presAssocID="{6180D888-913B-4C1D-BCF5-C8E9BD6E3633}" presName="sp" presStyleCnt="0"/>
      <dgm:spPr/>
    </dgm:pt>
    <dgm:pt modelId="{8910EBEB-F640-4866-8F93-E86DB6916391}" type="pres">
      <dgm:prSet presAssocID="{A06C3CF8-557F-4BA6-82AE-3FB5A5BAEBCB}" presName="arrowAndChildren" presStyleCnt="0"/>
      <dgm:spPr/>
    </dgm:pt>
    <dgm:pt modelId="{9DA0F083-5234-4366-9EDC-3B50B7DC8EBC}" type="pres">
      <dgm:prSet presAssocID="{A06C3CF8-557F-4BA6-82AE-3FB5A5BAEBCB}" presName="parentTextArrow" presStyleLbl="node1" presStyleIdx="0" presStyleCnt="6"/>
      <dgm:spPr/>
    </dgm:pt>
    <dgm:pt modelId="{52FBB967-BA53-4C1A-98A9-0419439B2269}" type="pres">
      <dgm:prSet presAssocID="{A06C3CF8-557F-4BA6-82AE-3FB5A5BAEBCB}" presName="arrow" presStyleLbl="node1" presStyleIdx="1" presStyleCnt="6"/>
      <dgm:spPr/>
    </dgm:pt>
    <dgm:pt modelId="{9766479B-05A4-4B66-A4D9-DACC9E9AD86E}" type="pres">
      <dgm:prSet presAssocID="{A06C3CF8-557F-4BA6-82AE-3FB5A5BAEBCB}" presName="descendantArrow" presStyleCnt="0"/>
      <dgm:spPr/>
    </dgm:pt>
    <dgm:pt modelId="{73611A1C-80C2-414A-A171-8AB3988D8C77}" type="pres">
      <dgm:prSet presAssocID="{C8A88A6A-6661-4572-8997-FC1891BB3A28}" presName="childTextArrow" presStyleLbl="fgAccFollowNode1" presStyleIdx="1" presStyleCnt="11">
        <dgm:presLayoutVars>
          <dgm:bulletEnabled val="1"/>
        </dgm:presLayoutVars>
      </dgm:prSet>
      <dgm:spPr/>
    </dgm:pt>
    <dgm:pt modelId="{C99D58E4-C720-4924-A076-CE44A78F38D3}" type="pres">
      <dgm:prSet presAssocID="{54D8591B-F8F6-43D2-82E6-7E73081F7D0E}" presName="childTextArrow" presStyleLbl="fgAccFollowNode1" presStyleIdx="2" presStyleCnt="11">
        <dgm:presLayoutVars>
          <dgm:bulletEnabled val="1"/>
        </dgm:presLayoutVars>
      </dgm:prSet>
      <dgm:spPr/>
    </dgm:pt>
    <dgm:pt modelId="{95E62A9A-5680-4645-BA2D-5EBD69E65475}" type="pres">
      <dgm:prSet presAssocID="{2A07959C-7EFE-430B-BEA4-8CC6FEB83F7A}" presName="sp" presStyleCnt="0"/>
      <dgm:spPr/>
    </dgm:pt>
    <dgm:pt modelId="{39E782E9-A2FD-40CD-BCFC-B075A8A1B7E2}" type="pres">
      <dgm:prSet presAssocID="{0EA689CD-5D3F-4A0B-A47D-8792FAB48A49}" presName="arrowAndChildren" presStyleCnt="0"/>
      <dgm:spPr/>
    </dgm:pt>
    <dgm:pt modelId="{02029AB5-8622-40C7-A954-DD89E60103F2}" type="pres">
      <dgm:prSet presAssocID="{0EA689CD-5D3F-4A0B-A47D-8792FAB48A49}" presName="parentTextArrow" presStyleLbl="node1" presStyleIdx="1" presStyleCnt="6"/>
      <dgm:spPr/>
    </dgm:pt>
    <dgm:pt modelId="{6F492065-7A42-4632-8DD5-C957C412E4DB}" type="pres">
      <dgm:prSet presAssocID="{0EA689CD-5D3F-4A0B-A47D-8792FAB48A49}" presName="arrow" presStyleLbl="node1" presStyleIdx="2" presStyleCnt="6"/>
      <dgm:spPr/>
    </dgm:pt>
    <dgm:pt modelId="{6681CDA6-4692-4E07-BFEA-4CE7CDC66CAD}" type="pres">
      <dgm:prSet presAssocID="{0EA689CD-5D3F-4A0B-A47D-8792FAB48A49}" presName="descendantArrow" presStyleCnt="0"/>
      <dgm:spPr/>
    </dgm:pt>
    <dgm:pt modelId="{AE4C9E82-8F15-4944-A69B-440A0015D441}" type="pres">
      <dgm:prSet presAssocID="{F2CC659D-A6D2-4490-BCA1-E64B3EBF15EC}" presName="childTextArrow" presStyleLbl="fgAccFollowNode1" presStyleIdx="3" presStyleCnt="11">
        <dgm:presLayoutVars>
          <dgm:bulletEnabled val="1"/>
        </dgm:presLayoutVars>
      </dgm:prSet>
      <dgm:spPr/>
    </dgm:pt>
    <dgm:pt modelId="{948B28FC-6A1C-4A8F-99EF-AB2DF598734A}" type="pres">
      <dgm:prSet presAssocID="{94BC8705-B1CE-4F0D-9705-6B9C61A43FF1}" presName="sp" presStyleCnt="0"/>
      <dgm:spPr/>
    </dgm:pt>
    <dgm:pt modelId="{D6118884-13CD-4993-B8A2-451737B542B2}" type="pres">
      <dgm:prSet presAssocID="{BDB64FCD-9CE8-487E-B6E0-B771E0FB6BE1}" presName="arrowAndChildren" presStyleCnt="0"/>
      <dgm:spPr/>
    </dgm:pt>
    <dgm:pt modelId="{C56C4D91-8BDB-420B-B6A7-842CAAEC7B79}" type="pres">
      <dgm:prSet presAssocID="{BDB64FCD-9CE8-487E-B6E0-B771E0FB6BE1}" presName="parentTextArrow" presStyleLbl="node1" presStyleIdx="2" presStyleCnt="6"/>
      <dgm:spPr/>
    </dgm:pt>
    <dgm:pt modelId="{24C0B44D-627E-4D93-AA83-85CC0A9D36AA}" type="pres">
      <dgm:prSet presAssocID="{BDB64FCD-9CE8-487E-B6E0-B771E0FB6BE1}" presName="arrow" presStyleLbl="node1" presStyleIdx="3" presStyleCnt="6"/>
      <dgm:spPr/>
    </dgm:pt>
    <dgm:pt modelId="{88CEE89A-6C15-4890-9A09-CBFDD6440080}" type="pres">
      <dgm:prSet presAssocID="{BDB64FCD-9CE8-487E-B6E0-B771E0FB6BE1}" presName="descendantArrow" presStyleCnt="0"/>
      <dgm:spPr/>
    </dgm:pt>
    <dgm:pt modelId="{425400C4-032F-4485-AB95-6DA5C67F7231}" type="pres">
      <dgm:prSet presAssocID="{9CE9E72D-D304-445B-8211-8A03BE4904CF}" presName="childTextArrow" presStyleLbl="fgAccFollowNode1" presStyleIdx="4" presStyleCnt="11">
        <dgm:presLayoutVars>
          <dgm:bulletEnabled val="1"/>
        </dgm:presLayoutVars>
      </dgm:prSet>
      <dgm:spPr/>
    </dgm:pt>
    <dgm:pt modelId="{4F49A7EA-D1D9-4A09-8AB0-032918B8EB1A}" type="pres">
      <dgm:prSet presAssocID="{2E3453B9-D233-4FCE-ADFC-569E27554C62}" presName="childTextArrow" presStyleLbl="fgAccFollowNode1" presStyleIdx="5" presStyleCnt="11">
        <dgm:presLayoutVars>
          <dgm:bulletEnabled val="1"/>
        </dgm:presLayoutVars>
      </dgm:prSet>
      <dgm:spPr/>
    </dgm:pt>
    <dgm:pt modelId="{8CE43C3F-88AE-4DFB-94CF-15300CAA4292}" type="pres">
      <dgm:prSet presAssocID="{0BBA16DD-C218-42D5-8CC6-4DE8F5E7F2FB}" presName="childTextArrow" presStyleLbl="fgAccFollowNode1" presStyleIdx="6" presStyleCnt="11">
        <dgm:presLayoutVars>
          <dgm:bulletEnabled val="1"/>
        </dgm:presLayoutVars>
      </dgm:prSet>
      <dgm:spPr/>
    </dgm:pt>
    <dgm:pt modelId="{7948F171-7889-40DE-A4E1-15BB5DDFD423}" type="pres">
      <dgm:prSet presAssocID="{81C7A6C5-C12F-4D60-87E6-30F8AC67E63E}" presName="sp" presStyleCnt="0"/>
      <dgm:spPr/>
    </dgm:pt>
    <dgm:pt modelId="{992EB8B4-D006-443A-80E8-4F145CD0484E}" type="pres">
      <dgm:prSet presAssocID="{E13CEA1C-FFED-4C2B-93AA-47E13AE9F935}" presName="arrowAndChildren" presStyleCnt="0"/>
      <dgm:spPr/>
    </dgm:pt>
    <dgm:pt modelId="{C4EFF773-6F68-4E44-BE12-03D76F80EEEB}" type="pres">
      <dgm:prSet presAssocID="{E13CEA1C-FFED-4C2B-93AA-47E13AE9F935}" presName="parentTextArrow" presStyleLbl="node1" presStyleIdx="3" presStyleCnt="6"/>
      <dgm:spPr/>
    </dgm:pt>
    <dgm:pt modelId="{AFD9E0F4-B438-4FF5-A62B-1CCC735E0454}" type="pres">
      <dgm:prSet presAssocID="{E13CEA1C-FFED-4C2B-93AA-47E13AE9F935}" presName="arrow" presStyleLbl="node1" presStyleIdx="4" presStyleCnt="6" custLinFactNeighborY="-3324"/>
      <dgm:spPr/>
    </dgm:pt>
    <dgm:pt modelId="{70426D33-57E1-4273-AA1B-A3D1C87ACD3B}" type="pres">
      <dgm:prSet presAssocID="{E13CEA1C-FFED-4C2B-93AA-47E13AE9F935}" presName="descendantArrow" presStyleCnt="0"/>
      <dgm:spPr/>
    </dgm:pt>
    <dgm:pt modelId="{11F9E613-BACD-4AFD-AE78-C9098736DFB1}" type="pres">
      <dgm:prSet presAssocID="{8E3B8457-0B03-40F6-B892-2226E0AEE6A6}" presName="childTextArrow" presStyleLbl="fgAccFollowNode1" presStyleIdx="7" presStyleCnt="11" custScaleX="105385">
        <dgm:presLayoutVars>
          <dgm:bulletEnabled val="1"/>
        </dgm:presLayoutVars>
      </dgm:prSet>
      <dgm:spPr/>
    </dgm:pt>
    <dgm:pt modelId="{9488EB14-9106-4B0D-ABEA-19EBACE14DC7}" type="pres">
      <dgm:prSet presAssocID="{D0FE7AC6-0851-4E80-90B2-78811D93F312}" presName="childTextArrow" presStyleLbl="fgAccFollowNode1" presStyleIdx="8" presStyleCnt="11">
        <dgm:presLayoutVars>
          <dgm:bulletEnabled val="1"/>
        </dgm:presLayoutVars>
      </dgm:prSet>
      <dgm:spPr/>
    </dgm:pt>
    <dgm:pt modelId="{C121CD02-D56B-44C9-8E2E-3DB399014AA2}" type="pres">
      <dgm:prSet presAssocID="{888F3BEA-7BB0-4E7A-9E9E-56B04A3AD12C}" presName="childTextArrow" presStyleLbl="fgAccFollowNode1" presStyleIdx="9" presStyleCnt="11">
        <dgm:presLayoutVars>
          <dgm:bulletEnabled val="1"/>
        </dgm:presLayoutVars>
      </dgm:prSet>
      <dgm:spPr/>
    </dgm:pt>
    <dgm:pt modelId="{AD226E58-6E76-4571-A57F-318F6704A0C0}" type="pres">
      <dgm:prSet presAssocID="{F47CBC08-E0AF-4AC3-AE13-0468873A96A4}" presName="sp" presStyleCnt="0"/>
      <dgm:spPr/>
    </dgm:pt>
    <dgm:pt modelId="{56D14321-8D4C-4207-BC5F-3B803E6C097C}" type="pres">
      <dgm:prSet presAssocID="{AF87C292-C0DA-4EAE-8617-AFBEBE4E577A}" presName="arrowAndChildren" presStyleCnt="0"/>
      <dgm:spPr/>
    </dgm:pt>
    <dgm:pt modelId="{F8208053-54B6-4FBC-A0A3-F9FB6BC07B5D}" type="pres">
      <dgm:prSet presAssocID="{AF87C292-C0DA-4EAE-8617-AFBEBE4E577A}" presName="parentTextArrow" presStyleLbl="node1" presStyleIdx="4" presStyleCnt="6"/>
      <dgm:spPr/>
    </dgm:pt>
    <dgm:pt modelId="{2A5F0F6A-B50D-4864-B5F5-7C0747512A74}" type="pres">
      <dgm:prSet presAssocID="{AF87C292-C0DA-4EAE-8617-AFBEBE4E577A}" presName="arrow" presStyleLbl="node1" presStyleIdx="5" presStyleCnt="6" custLinFactNeighborX="-497" custLinFactNeighborY="-265"/>
      <dgm:spPr/>
    </dgm:pt>
    <dgm:pt modelId="{86897C9B-FB0D-4952-AC2C-CF6F5AAA095B}" type="pres">
      <dgm:prSet presAssocID="{AF87C292-C0DA-4EAE-8617-AFBEBE4E577A}" presName="descendantArrow" presStyleCnt="0"/>
      <dgm:spPr/>
    </dgm:pt>
    <dgm:pt modelId="{D7436891-E8CA-47A6-9967-D15786001620}" type="pres">
      <dgm:prSet presAssocID="{F1E637B9-DA6E-4AE5-8224-895E2838E78A}" presName="childTextArrow" presStyleLbl="fgAccFollowNode1" presStyleIdx="10" presStyleCnt="11">
        <dgm:presLayoutVars>
          <dgm:bulletEnabled val="1"/>
        </dgm:presLayoutVars>
      </dgm:prSet>
      <dgm:spPr/>
    </dgm:pt>
  </dgm:ptLst>
  <dgm:cxnLst>
    <dgm:cxn modelId="{57249402-BE2F-401D-A1A4-0308D0362898}" srcId="{BDB64FCD-9CE8-487E-B6E0-B771E0FB6BE1}" destId="{0BBA16DD-C218-42D5-8CC6-4DE8F5E7F2FB}" srcOrd="2" destOrd="0" parTransId="{9A4DD0EC-35B7-4FF1-A457-495AF8A8BCDA}" sibTransId="{0CEC2DB6-5060-43AE-81ED-EA2DEB81B173}"/>
    <dgm:cxn modelId="{0AB5510C-2555-4336-B6A7-5D77D5D52F54}" srcId="{BDB64FCD-9CE8-487E-B6E0-B771E0FB6BE1}" destId="{9CE9E72D-D304-445B-8211-8A03BE4904CF}" srcOrd="0" destOrd="0" parTransId="{6530283C-51FB-4001-ACB6-2C9CBF7B763C}" sibTransId="{9916B9F4-91FE-4A56-9EC8-B6E9BD04CB18}"/>
    <dgm:cxn modelId="{1959540C-415F-4D0B-A53A-C8A25DAAA209}" type="presOf" srcId="{A06C3CF8-557F-4BA6-82AE-3FB5A5BAEBCB}" destId="{9DA0F083-5234-4366-9EDC-3B50B7DC8EBC}" srcOrd="0" destOrd="0" presId="urn:microsoft.com/office/officeart/2005/8/layout/process4"/>
    <dgm:cxn modelId="{DECEE70C-6740-442F-905C-58019247C7E4}" srcId="{E13CEA1C-FFED-4C2B-93AA-47E13AE9F935}" destId="{8E3B8457-0B03-40F6-B892-2226E0AEE6A6}" srcOrd="0" destOrd="0" parTransId="{3FD74D11-EA3D-4C78-9577-CA0D8ED49BF8}" sibTransId="{82221022-825E-42ED-AD99-DE18A36C65CE}"/>
    <dgm:cxn modelId="{B6883225-CAD8-457D-8258-2B28299FB9D2}" type="presOf" srcId="{9CE9E72D-D304-445B-8211-8A03BE4904CF}" destId="{425400C4-032F-4485-AB95-6DA5C67F7231}" srcOrd="0" destOrd="0" presId="urn:microsoft.com/office/officeart/2005/8/layout/process4"/>
    <dgm:cxn modelId="{96901528-D29A-4946-9E16-6E4DE436C632}" type="presOf" srcId="{BDB64FCD-9CE8-487E-B6E0-B771E0FB6BE1}" destId="{C56C4D91-8BDB-420B-B6A7-842CAAEC7B79}" srcOrd="0" destOrd="0" presId="urn:microsoft.com/office/officeart/2005/8/layout/process4"/>
    <dgm:cxn modelId="{9C14112A-3ED1-4128-B517-0E95B81FEB6C}" type="presOf" srcId="{AF87C292-C0DA-4EAE-8617-AFBEBE4E577A}" destId="{2A5F0F6A-B50D-4864-B5F5-7C0747512A74}" srcOrd="1" destOrd="0" presId="urn:microsoft.com/office/officeart/2005/8/layout/process4"/>
    <dgm:cxn modelId="{4BD7BF2C-64EB-43A2-926E-CF329B4C0827}" type="presOf" srcId="{0EA689CD-5D3F-4A0B-A47D-8792FAB48A49}" destId="{6F492065-7A42-4632-8DD5-C957C412E4DB}" srcOrd="1" destOrd="0" presId="urn:microsoft.com/office/officeart/2005/8/layout/process4"/>
    <dgm:cxn modelId="{E45E1C33-E81C-45CA-8B4D-173D39D3B883}" type="presOf" srcId="{AF87C292-C0DA-4EAE-8617-AFBEBE4E577A}" destId="{F8208053-54B6-4FBC-A0A3-F9FB6BC07B5D}" srcOrd="0" destOrd="0" presId="urn:microsoft.com/office/officeart/2005/8/layout/process4"/>
    <dgm:cxn modelId="{D16C3633-8E6A-40F3-BFEE-905619094CF3}" srcId="{538814F2-4BB4-4558-8138-C41D7BB70D87}" destId="{CF1D365A-A108-485C-8611-A9176BBE3510}" srcOrd="5" destOrd="0" parTransId="{5A85F408-A802-4D0F-82ED-A6014E282527}" sibTransId="{FB67DECB-68D1-42A2-9424-980005BAA17F}"/>
    <dgm:cxn modelId="{4A7B8438-2824-4C28-8882-A759FEF053B7}" type="presOf" srcId="{8E3B8457-0B03-40F6-B892-2226E0AEE6A6}" destId="{11F9E613-BACD-4AFD-AE78-C9098736DFB1}" srcOrd="0" destOrd="0" presId="urn:microsoft.com/office/officeart/2005/8/layout/process4"/>
    <dgm:cxn modelId="{BCC41661-8B90-4DCA-94EA-6ECC9B4F9F70}" srcId="{0EA689CD-5D3F-4A0B-A47D-8792FAB48A49}" destId="{F2CC659D-A6D2-4490-BCA1-E64B3EBF15EC}" srcOrd="0" destOrd="0" parTransId="{5458740C-671D-4D21-BC47-35207F0900C3}" sibTransId="{F1C00563-87BB-4357-996A-FD2696DE0F55}"/>
    <dgm:cxn modelId="{74D08461-6371-4354-A9D0-CED8D7B8B49A}" type="presOf" srcId="{CF1D365A-A108-485C-8611-A9176BBE3510}" destId="{082775D7-8AD1-4D5D-9368-F627DC2D1193}" srcOrd="1" destOrd="0" presId="urn:microsoft.com/office/officeart/2005/8/layout/process4"/>
    <dgm:cxn modelId="{DD92EA4B-6BDE-4043-A03F-3A3714D871B3}" srcId="{538814F2-4BB4-4558-8138-C41D7BB70D87}" destId="{BDB64FCD-9CE8-487E-B6E0-B771E0FB6BE1}" srcOrd="2" destOrd="0" parTransId="{0F912337-CBD7-4848-A8F7-CE9766CB7E99}" sibTransId="{94BC8705-B1CE-4F0D-9705-6B9C61A43FF1}"/>
    <dgm:cxn modelId="{575AAC4D-A53F-44F5-93B9-B2FB535C68CC}" srcId="{E13CEA1C-FFED-4C2B-93AA-47E13AE9F935}" destId="{D0FE7AC6-0851-4E80-90B2-78811D93F312}" srcOrd="1" destOrd="0" parTransId="{FD7BC956-ED83-493A-BE99-4E3423D389E4}" sibTransId="{78CA1E1C-B48B-4B11-89E8-9C977EC8C6FF}"/>
    <dgm:cxn modelId="{73F0D56F-A480-46D2-AF3D-9D799B773AE7}" srcId="{538814F2-4BB4-4558-8138-C41D7BB70D87}" destId="{E13CEA1C-FFED-4C2B-93AA-47E13AE9F935}" srcOrd="1" destOrd="0" parTransId="{479D544B-6B3A-47FF-963A-FD0A6CF7ACBF}" sibTransId="{81C7A6C5-C12F-4D60-87E6-30F8AC67E63E}"/>
    <dgm:cxn modelId="{CD8D4270-4FF8-4993-A803-C6DE5A98EE00}" srcId="{CF1D365A-A108-485C-8611-A9176BBE3510}" destId="{FD481DD4-883D-4D2F-80B8-B35CEB0B06E7}" srcOrd="0" destOrd="0" parTransId="{CBD6CEC2-09FB-4A75-A373-CBF2B0A9DBFC}" sibTransId="{C2829CDA-0EF7-4927-9B97-FD4FDB2A1AF8}"/>
    <dgm:cxn modelId="{CBFCDF51-DB33-48C5-B883-7DFC410DFB89}" type="presOf" srcId="{0BBA16DD-C218-42D5-8CC6-4DE8F5E7F2FB}" destId="{8CE43C3F-88AE-4DFB-94CF-15300CAA4292}" srcOrd="0" destOrd="0" presId="urn:microsoft.com/office/officeart/2005/8/layout/process4"/>
    <dgm:cxn modelId="{E1C82B52-12BB-4F00-AAE3-3F04267FE2E1}" srcId="{BDB64FCD-9CE8-487E-B6E0-B771E0FB6BE1}" destId="{2E3453B9-D233-4FCE-ADFC-569E27554C62}" srcOrd="1" destOrd="0" parTransId="{437CF7F5-9802-4D15-9B44-AFDCBFAC26C7}" sibTransId="{6F8FF162-18BC-412A-81A0-C3AFE5B89DEA}"/>
    <dgm:cxn modelId="{8E62AA53-D2FF-4AE4-9BEE-0F720BA0219A}" type="presOf" srcId="{E13CEA1C-FFED-4C2B-93AA-47E13AE9F935}" destId="{C4EFF773-6F68-4E44-BE12-03D76F80EEEB}" srcOrd="0" destOrd="0" presId="urn:microsoft.com/office/officeart/2005/8/layout/process4"/>
    <dgm:cxn modelId="{588C8183-3208-42F8-A442-FC9B3806F7F9}" type="presOf" srcId="{C8A88A6A-6661-4572-8997-FC1891BB3A28}" destId="{73611A1C-80C2-414A-A171-8AB3988D8C77}" srcOrd="0" destOrd="0" presId="urn:microsoft.com/office/officeart/2005/8/layout/process4"/>
    <dgm:cxn modelId="{32D4518B-D7A9-4E5D-A71C-FAE0C5BDCB81}" type="presOf" srcId="{CF1D365A-A108-485C-8611-A9176BBE3510}" destId="{483FF440-D8DE-43F5-8BE4-F37392658CE3}" srcOrd="0" destOrd="0" presId="urn:microsoft.com/office/officeart/2005/8/layout/process4"/>
    <dgm:cxn modelId="{E0F68091-C832-4468-B965-B06D4703A881}" type="presOf" srcId="{2E3453B9-D233-4FCE-ADFC-569E27554C62}" destId="{4F49A7EA-D1D9-4A09-8AB0-032918B8EB1A}" srcOrd="0" destOrd="0" presId="urn:microsoft.com/office/officeart/2005/8/layout/process4"/>
    <dgm:cxn modelId="{D06C5592-C0CD-4EF1-BD83-F771A32BC065}" type="presOf" srcId="{FD481DD4-883D-4D2F-80B8-B35CEB0B06E7}" destId="{C6D4A892-B59C-40CA-8B0E-B620DBBFA15E}" srcOrd="0" destOrd="0" presId="urn:microsoft.com/office/officeart/2005/8/layout/process4"/>
    <dgm:cxn modelId="{5A1C3B93-EFC9-40E8-A8A6-258756E5FE5A}" type="presOf" srcId="{0EA689CD-5D3F-4A0B-A47D-8792FAB48A49}" destId="{02029AB5-8622-40C7-A954-DD89E60103F2}" srcOrd="0" destOrd="0" presId="urn:microsoft.com/office/officeart/2005/8/layout/process4"/>
    <dgm:cxn modelId="{0569669A-BE03-41A4-A561-26883468C48E}" type="presOf" srcId="{538814F2-4BB4-4558-8138-C41D7BB70D87}" destId="{0BC94C15-F52E-4B4C-8989-97DD31CD16DB}" srcOrd="0" destOrd="0" presId="urn:microsoft.com/office/officeart/2005/8/layout/process4"/>
    <dgm:cxn modelId="{64D880AE-7153-49E1-BEDA-A8274C0F229D}" type="presOf" srcId="{E13CEA1C-FFED-4C2B-93AA-47E13AE9F935}" destId="{AFD9E0F4-B438-4FF5-A62B-1CCC735E0454}" srcOrd="1" destOrd="0" presId="urn:microsoft.com/office/officeart/2005/8/layout/process4"/>
    <dgm:cxn modelId="{CE67EEAF-2E48-4046-97DF-FBBD294AB4DE}" type="presOf" srcId="{F2CC659D-A6D2-4490-BCA1-E64B3EBF15EC}" destId="{AE4C9E82-8F15-4944-A69B-440A0015D441}" srcOrd="0" destOrd="0" presId="urn:microsoft.com/office/officeart/2005/8/layout/process4"/>
    <dgm:cxn modelId="{DEE58BB2-8C1A-4670-B01A-0BF1763E3945}" type="presOf" srcId="{888F3BEA-7BB0-4E7A-9E9E-56B04A3AD12C}" destId="{C121CD02-D56B-44C9-8E2E-3DB399014AA2}" srcOrd="0" destOrd="0" presId="urn:microsoft.com/office/officeart/2005/8/layout/process4"/>
    <dgm:cxn modelId="{3AFCADB8-8019-441D-A9F3-3B86B6A032CC}" srcId="{AF87C292-C0DA-4EAE-8617-AFBEBE4E577A}" destId="{F1E637B9-DA6E-4AE5-8224-895E2838E78A}" srcOrd="0" destOrd="0" parTransId="{3E07BC6A-6345-4AD6-BF62-2E39092E2032}" sibTransId="{BE576F28-D6B0-4BAB-A151-BDA8A6852740}"/>
    <dgm:cxn modelId="{3CAFABB9-A743-40E9-8B14-A24ACECEAEE5}" srcId="{538814F2-4BB4-4558-8138-C41D7BB70D87}" destId="{AF87C292-C0DA-4EAE-8617-AFBEBE4E577A}" srcOrd="0" destOrd="0" parTransId="{0D0B6080-29EB-4853-B441-D8B537288B16}" sibTransId="{F47CBC08-E0AF-4AC3-AE13-0468873A96A4}"/>
    <dgm:cxn modelId="{6DC8DFBA-B8FD-4C9C-A6EE-718AD92BD02E}" srcId="{A06C3CF8-557F-4BA6-82AE-3FB5A5BAEBCB}" destId="{54D8591B-F8F6-43D2-82E6-7E73081F7D0E}" srcOrd="1" destOrd="0" parTransId="{9EC4A4E9-D141-4C34-B1F0-0F08E4238BEF}" sibTransId="{80A8FA6D-0D3D-41A8-ABBC-C04DD4E4B59D}"/>
    <dgm:cxn modelId="{18F748BB-ACF2-4EC0-8199-274FAAC393A8}" type="presOf" srcId="{A06C3CF8-557F-4BA6-82AE-3FB5A5BAEBCB}" destId="{52FBB967-BA53-4C1A-98A9-0419439B2269}" srcOrd="1" destOrd="0" presId="urn:microsoft.com/office/officeart/2005/8/layout/process4"/>
    <dgm:cxn modelId="{56BADFBC-689C-47CC-B0F1-6DEEA2360A8A}" srcId="{E13CEA1C-FFED-4C2B-93AA-47E13AE9F935}" destId="{888F3BEA-7BB0-4E7A-9E9E-56B04A3AD12C}" srcOrd="2" destOrd="0" parTransId="{3AA231DE-A1D3-4E72-AB58-64D6953B6FE8}" sibTransId="{04BC6E4B-293A-4DE8-93C4-9248B81A9EAF}"/>
    <dgm:cxn modelId="{42DC34DC-1A49-47B3-B70B-8D8F2E7597F4}" type="presOf" srcId="{BDB64FCD-9CE8-487E-B6E0-B771E0FB6BE1}" destId="{24C0B44D-627E-4D93-AA83-85CC0A9D36AA}" srcOrd="1" destOrd="0" presId="urn:microsoft.com/office/officeart/2005/8/layout/process4"/>
    <dgm:cxn modelId="{AB669CE1-62E4-4EBD-930E-48227A4A5D2E}" srcId="{538814F2-4BB4-4558-8138-C41D7BB70D87}" destId="{0EA689CD-5D3F-4A0B-A47D-8792FAB48A49}" srcOrd="3" destOrd="0" parTransId="{D52686A9-A679-4F6A-851D-3727F12342C7}" sibTransId="{2A07959C-7EFE-430B-BEA4-8CC6FEB83F7A}"/>
    <dgm:cxn modelId="{4D53EAE6-9A58-44B5-911C-8196C5E73042}" type="presOf" srcId="{D0FE7AC6-0851-4E80-90B2-78811D93F312}" destId="{9488EB14-9106-4B0D-ABEA-19EBACE14DC7}" srcOrd="0" destOrd="0" presId="urn:microsoft.com/office/officeart/2005/8/layout/process4"/>
    <dgm:cxn modelId="{8E0315E9-8966-4DC3-ADAD-20AE8019A830}" srcId="{A06C3CF8-557F-4BA6-82AE-3FB5A5BAEBCB}" destId="{C8A88A6A-6661-4572-8997-FC1891BB3A28}" srcOrd="0" destOrd="0" parTransId="{619B0A80-710A-4CCD-AE67-54A1C702E4C0}" sibTransId="{E37AD04B-B0FA-46E0-9B20-BE6516EAD0A1}"/>
    <dgm:cxn modelId="{CC62D6E9-9D1C-4569-9BB5-B56E78B5AE1F}" type="presOf" srcId="{F1E637B9-DA6E-4AE5-8224-895E2838E78A}" destId="{D7436891-E8CA-47A6-9967-D15786001620}" srcOrd="0" destOrd="0" presId="urn:microsoft.com/office/officeart/2005/8/layout/process4"/>
    <dgm:cxn modelId="{D5FB2AEA-29E1-4A60-A7B2-F3BD7B491CDE}" type="presOf" srcId="{54D8591B-F8F6-43D2-82E6-7E73081F7D0E}" destId="{C99D58E4-C720-4924-A076-CE44A78F38D3}" srcOrd="0" destOrd="0" presId="urn:microsoft.com/office/officeart/2005/8/layout/process4"/>
    <dgm:cxn modelId="{0B4572EF-1473-49EB-80D7-83C41ABF260A}" srcId="{538814F2-4BB4-4558-8138-C41D7BB70D87}" destId="{A06C3CF8-557F-4BA6-82AE-3FB5A5BAEBCB}" srcOrd="4" destOrd="0" parTransId="{AB551AC2-168C-46B4-8D8B-216A450F666A}" sibTransId="{6180D888-913B-4C1D-BCF5-C8E9BD6E3633}"/>
    <dgm:cxn modelId="{2A7DEAE0-5EF7-428B-BCC9-093F35AA34B9}" type="presParOf" srcId="{0BC94C15-F52E-4B4C-8989-97DD31CD16DB}" destId="{AF056CB6-82DC-420B-8E03-534B2F815578}" srcOrd="0" destOrd="0" presId="urn:microsoft.com/office/officeart/2005/8/layout/process4"/>
    <dgm:cxn modelId="{F4978A6F-05A3-4544-BFF5-492394F1B680}" type="presParOf" srcId="{AF056CB6-82DC-420B-8E03-534B2F815578}" destId="{483FF440-D8DE-43F5-8BE4-F37392658CE3}" srcOrd="0" destOrd="0" presId="urn:microsoft.com/office/officeart/2005/8/layout/process4"/>
    <dgm:cxn modelId="{2E486CF8-5CB7-4CA8-AA82-FDFDC2473382}" type="presParOf" srcId="{AF056CB6-82DC-420B-8E03-534B2F815578}" destId="{082775D7-8AD1-4D5D-9368-F627DC2D1193}" srcOrd="1" destOrd="0" presId="urn:microsoft.com/office/officeart/2005/8/layout/process4"/>
    <dgm:cxn modelId="{0D6B44DE-2DF7-4B06-960E-4BDF6AC2D204}" type="presParOf" srcId="{AF056CB6-82DC-420B-8E03-534B2F815578}" destId="{59730629-1300-4ED8-9ACC-9B8150BBDC29}" srcOrd="2" destOrd="0" presId="urn:microsoft.com/office/officeart/2005/8/layout/process4"/>
    <dgm:cxn modelId="{C442C0FD-2CC2-4C94-8478-6AB78BC2B7A4}" type="presParOf" srcId="{59730629-1300-4ED8-9ACC-9B8150BBDC29}" destId="{C6D4A892-B59C-40CA-8B0E-B620DBBFA15E}" srcOrd="0" destOrd="0" presId="urn:microsoft.com/office/officeart/2005/8/layout/process4"/>
    <dgm:cxn modelId="{DCB57923-9B71-465B-96D7-A190DA6041FB}" type="presParOf" srcId="{0BC94C15-F52E-4B4C-8989-97DD31CD16DB}" destId="{2D22ECF1-C619-4EDC-A5B9-6B2C69BD0AD0}" srcOrd="1" destOrd="0" presId="urn:microsoft.com/office/officeart/2005/8/layout/process4"/>
    <dgm:cxn modelId="{EF192A3A-66D4-473D-B012-2FF1DD4D1F66}" type="presParOf" srcId="{0BC94C15-F52E-4B4C-8989-97DD31CD16DB}" destId="{8910EBEB-F640-4866-8F93-E86DB6916391}" srcOrd="2" destOrd="0" presId="urn:microsoft.com/office/officeart/2005/8/layout/process4"/>
    <dgm:cxn modelId="{72305ABF-EB34-4D4F-AAE1-291F822BBC4C}" type="presParOf" srcId="{8910EBEB-F640-4866-8F93-E86DB6916391}" destId="{9DA0F083-5234-4366-9EDC-3B50B7DC8EBC}" srcOrd="0" destOrd="0" presId="urn:microsoft.com/office/officeart/2005/8/layout/process4"/>
    <dgm:cxn modelId="{72007857-9EFB-40CE-90BC-1DEBA4EA68A2}" type="presParOf" srcId="{8910EBEB-F640-4866-8F93-E86DB6916391}" destId="{52FBB967-BA53-4C1A-98A9-0419439B2269}" srcOrd="1" destOrd="0" presId="urn:microsoft.com/office/officeart/2005/8/layout/process4"/>
    <dgm:cxn modelId="{BF3CBBE3-1DBA-45D6-815C-2B7EF2E3BF3D}" type="presParOf" srcId="{8910EBEB-F640-4866-8F93-E86DB6916391}" destId="{9766479B-05A4-4B66-A4D9-DACC9E9AD86E}" srcOrd="2" destOrd="0" presId="urn:microsoft.com/office/officeart/2005/8/layout/process4"/>
    <dgm:cxn modelId="{C933A078-1718-459F-A6A0-B750082AB40C}" type="presParOf" srcId="{9766479B-05A4-4B66-A4D9-DACC9E9AD86E}" destId="{73611A1C-80C2-414A-A171-8AB3988D8C77}" srcOrd="0" destOrd="0" presId="urn:microsoft.com/office/officeart/2005/8/layout/process4"/>
    <dgm:cxn modelId="{5C782F58-ED31-4840-8B10-5AA71547C247}" type="presParOf" srcId="{9766479B-05A4-4B66-A4D9-DACC9E9AD86E}" destId="{C99D58E4-C720-4924-A076-CE44A78F38D3}" srcOrd="1" destOrd="0" presId="urn:microsoft.com/office/officeart/2005/8/layout/process4"/>
    <dgm:cxn modelId="{46861AEF-2783-4CCF-93FB-73C3C5817F47}" type="presParOf" srcId="{0BC94C15-F52E-4B4C-8989-97DD31CD16DB}" destId="{95E62A9A-5680-4645-BA2D-5EBD69E65475}" srcOrd="3" destOrd="0" presId="urn:microsoft.com/office/officeart/2005/8/layout/process4"/>
    <dgm:cxn modelId="{3BACC1BE-6502-4D06-8B26-459F4A08FB0A}" type="presParOf" srcId="{0BC94C15-F52E-4B4C-8989-97DD31CD16DB}" destId="{39E782E9-A2FD-40CD-BCFC-B075A8A1B7E2}" srcOrd="4" destOrd="0" presId="urn:microsoft.com/office/officeart/2005/8/layout/process4"/>
    <dgm:cxn modelId="{43628A7B-8BD1-41A0-ADCE-F6D27FE5DC0C}" type="presParOf" srcId="{39E782E9-A2FD-40CD-BCFC-B075A8A1B7E2}" destId="{02029AB5-8622-40C7-A954-DD89E60103F2}" srcOrd="0" destOrd="0" presId="urn:microsoft.com/office/officeart/2005/8/layout/process4"/>
    <dgm:cxn modelId="{A67A9E48-13B8-4FC0-BE50-2CD5263C72A2}" type="presParOf" srcId="{39E782E9-A2FD-40CD-BCFC-B075A8A1B7E2}" destId="{6F492065-7A42-4632-8DD5-C957C412E4DB}" srcOrd="1" destOrd="0" presId="urn:microsoft.com/office/officeart/2005/8/layout/process4"/>
    <dgm:cxn modelId="{B08AC53F-5113-4A37-AB03-1A20BA5080BD}" type="presParOf" srcId="{39E782E9-A2FD-40CD-BCFC-B075A8A1B7E2}" destId="{6681CDA6-4692-4E07-BFEA-4CE7CDC66CAD}" srcOrd="2" destOrd="0" presId="urn:microsoft.com/office/officeart/2005/8/layout/process4"/>
    <dgm:cxn modelId="{AC846307-9A86-4483-8715-2B632888CCB9}" type="presParOf" srcId="{6681CDA6-4692-4E07-BFEA-4CE7CDC66CAD}" destId="{AE4C9E82-8F15-4944-A69B-440A0015D441}" srcOrd="0" destOrd="0" presId="urn:microsoft.com/office/officeart/2005/8/layout/process4"/>
    <dgm:cxn modelId="{9C78C592-B287-4520-9A08-62B979B0A964}" type="presParOf" srcId="{0BC94C15-F52E-4B4C-8989-97DD31CD16DB}" destId="{948B28FC-6A1C-4A8F-99EF-AB2DF598734A}" srcOrd="5" destOrd="0" presId="urn:microsoft.com/office/officeart/2005/8/layout/process4"/>
    <dgm:cxn modelId="{8C5A0162-2FDB-49BF-83EE-DE304929F13D}" type="presParOf" srcId="{0BC94C15-F52E-4B4C-8989-97DD31CD16DB}" destId="{D6118884-13CD-4993-B8A2-451737B542B2}" srcOrd="6" destOrd="0" presId="urn:microsoft.com/office/officeart/2005/8/layout/process4"/>
    <dgm:cxn modelId="{07ADE954-09DA-463A-BEEF-2CA806905D66}" type="presParOf" srcId="{D6118884-13CD-4993-B8A2-451737B542B2}" destId="{C56C4D91-8BDB-420B-B6A7-842CAAEC7B79}" srcOrd="0" destOrd="0" presId="urn:microsoft.com/office/officeart/2005/8/layout/process4"/>
    <dgm:cxn modelId="{7DC83B51-BA99-43F9-97CD-D50894B23CD1}" type="presParOf" srcId="{D6118884-13CD-4993-B8A2-451737B542B2}" destId="{24C0B44D-627E-4D93-AA83-85CC0A9D36AA}" srcOrd="1" destOrd="0" presId="urn:microsoft.com/office/officeart/2005/8/layout/process4"/>
    <dgm:cxn modelId="{924ED28B-CA80-4948-BFE8-97CE41B8B185}" type="presParOf" srcId="{D6118884-13CD-4993-B8A2-451737B542B2}" destId="{88CEE89A-6C15-4890-9A09-CBFDD6440080}" srcOrd="2" destOrd="0" presId="urn:microsoft.com/office/officeart/2005/8/layout/process4"/>
    <dgm:cxn modelId="{939B040B-4431-40E9-A18D-9F9FE68527E1}" type="presParOf" srcId="{88CEE89A-6C15-4890-9A09-CBFDD6440080}" destId="{425400C4-032F-4485-AB95-6DA5C67F7231}" srcOrd="0" destOrd="0" presId="urn:microsoft.com/office/officeart/2005/8/layout/process4"/>
    <dgm:cxn modelId="{6E77EECA-65A5-430E-B0CD-F539BCAA71BE}" type="presParOf" srcId="{88CEE89A-6C15-4890-9A09-CBFDD6440080}" destId="{4F49A7EA-D1D9-4A09-8AB0-032918B8EB1A}" srcOrd="1" destOrd="0" presId="urn:microsoft.com/office/officeart/2005/8/layout/process4"/>
    <dgm:cxn modelId="{99683AA7-BEDF-44F9-BD91-7910E9291782}" type="presParOf" srcId="{88CEE89A-6C15-4890-9A09-CBFDD6440080}" destId="{8CE43C3F-88AE-4DFB-94CF-15300CAA4292}" srcOrd="2" destOrd="0" presId="urn:microsoft.com/office/officeart/2005/8/layout/process4"/>
    <dgm:cxn modelId="{8092F322-C83E-4246-9554-3239F7FBBC34}" type="presParOf" srcId="{0BC94C15-F52E-4B4C-8989-97DD31CD16DB}" destId="{7948F171-7889-40DE-A4E1-15BB5DDFD423}" srcOrd="7" destOrd="0" presId="urn:microsoft.com/office/officeart/2005/8/layout/process4"/>
    <dgm:cxn modelId="{3F08A272-8B23-4CAD-B90B-95204CC2978C}" type="presParOf" srcId="{0BC94C15-F52E-4B4C-8989-97DD31CD16DB}" destId="{992EB8B4-D006-443A-80E8-4F145CD0484E}" srcOrd="8" destOrd="0" presId="urn:microsoft.com/office/officeart/2005/8/layout/process4"/>
    <dgm:cxn modelId="{E313807E-D2EA-4790-BD2E-7A1FAB899932}" type="presParOf" srcId="{992EB8B4-D006-443A-80E8-4F145CD0484E}" destId="{C4EFF773-6F68-4E44-BE12-03D76F80EEEB}" srcOrd="0" destOrd="0" presId="urn:microsoft.com/office/officeart/2005/8/layout/process4"/>
    <dgm:cxn modelId="{C67DF236-8AF3-459E-B211-0064412882B1}" type="presParOf" srcId="{992EB8B4-D006-443A-80E8-4F145CD0484E}" destId="{AFD9E0F4-B438-4FF5-A62B-1CCC735E0454}" srcOrd="1" destOrd="0" presId="urn:microsoft.com/office/officeart/2005/8/layout/process4"/>
    <dgm:cxn modelId="{18CAFB97-87BA-4CAB-B748-2B35D3FFC66F}" type="presParOf" srcId="{992EB8B4-D006-443A-80E8-4F145CD0484E}" destId="{70426D33-57E1-4273-AA1B-A3D1C87ACD3B}" srcOrd="2" destOrd="0" presId="urn:microsoft.com/office/officeart/2005/8/layout/process4"/>
    <dgm:cxn modelId="{EF18F41D-FB54-4D67-87E5-9B8FFCEC73D9}" type="presParOf" srcId="{70426D33-57E1-4273-AA1B-A3D1C87ACD3B}" destId="{11F9E613-BACD-4AFD-AE78-C9098736DFB1}" srcOrd="0" destOrd="0" presId="urn:microsoft.com/office/officeart/2005/8/layout/process4"/>
    <dgm:cxn modelId="{5038043A-9402-42C4-9499-D394C76BA3A9}" type="presParOf" srcId="{70426D33-57E1-4273-AA1B-A3D1C87ACD3B}" destId="{9488EB14-9106-4B0D-ABEA-19EBACE14DC7}" srcOrd="1" destOrd="0" presId="urn:microsoft.com/office/officeart/2005/8/layout/process4"/>
    <dgm:cxn modelId="{C4992FBC-FB64-4962-94EC-1ACB41BA480E}" type="presParOf" srcId="{70426D33-57E1-4273-AA1B-A3D1C87ACD3B}" destId="{C121CD02-D56B-44C9-8E2E-3DB399014AA2}" srcOrd="2" destOrd="0" presId="urn:microsoft.com/office/officeart/2005/8/layout/process4"/>
    <dgm:cxn modelId="{51415226-C4A7-4558-81B0-0BBF69D1534E}" type="presParOf" srcId="{0BC94C15-F52E-4B4C-8989-97DD31CD16DB}" destId="{AD226E58-6E76-4571-A57F-318F6704A0C0}" srcOrd="9" destOrd="0" presId="urn:microsoft.com/office/officeart/2005/8/layout/process4"/>
    <dgm:cxn modelId="{9F349F6E-225D-449D-8280-C7F162301495}" type="presParOf" srcId="{0BC94C15-F52E-4B4C-8989-97DD31CD16DB}" destId="{56D14321-8D4C-4207-BC5F-3B803E6C097C}" srcOrd="10" destOrd="0" presId="urn:microsoft.com/office/officeart/2005/8/layout/process4"/>
    <dgm:cxn modelId="{230A1CAE-BB49-4AEF-9720-83D712FA766A}" type="presParOf" srcId="{56D14321-8D4C-4207-BC5F-3B803E6C097C}" destId="{F8208053-54B6-4FBC-A0A3-F9FB6BC07B5D}" srcOrd="0" destOrd="0" presId="urn:microsoft.com/office/officeart/2005/8/layout/process4"/>
    <dgm:cxn modelId="{10C269EF-7F66-49D8-B4DD-AF7EB4D8CF5D}" type="presParOf" srcId="{56D14321-8D4C-4207-BC5F-3B803E6C097C}" destId="{2A5F0F6A-B50D-4864-B5F5-7C0747512A74}" srcOrd="1" destOrd="0" presId="urn:microsoft.com/office/officeart/2005/8/layout/process4"/>
    <dgm:cxn modelId="{E6A5176E-6FAA-4DF5-B3DB-60F1E4816628}" type="presParOf" srcId="{56D14321-8D4C-4207-BC5F-3B803E6C097C}" destId="{86897C9B-FB0D-4952-AC2C-CF6F5AAA095B}" srcOrd="2" destOrd="0" presId="urn:microsoft.com/office/officeart/2005/8/layout/process4"/>
    <dgm:cxn modelId="{EA31873F-C36F-4064-80FD-7BBF71391AB5}" type="presParOf" srcId="{86897C9B-FB0D-4952-AC2C-CF6F5AAA095B}" destId="{D7436891-E8CA-47A6-9967-D15786001620}" srcOrd="0" destOrd="0" presId="urn:microsoft.com/office/officeart/2005/8/layout/process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2775D7-8AD1-4D5D-9368-F627DC2D1193}">
      <dsp:nvSpPr>
        <dsp:cNvPr id="0" name=""/>
        <dsp:cNvSpPr/>
      </dsp:nvSpPr>
      <dsp:spPr>
        <a:xfrm>
          <a:off x="0" y="2937152"/>
          <a:ext cx="5365750" cy="38549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lv-LV" sz="1700" kern="1200">
              <a:latin typeface="Times New Roman" panose="02020603050405020304" pitchFamily="18" charset="0"/>
              <a:ea typeface="+mn-ea"/>
              <a:cs typeface="Times New Roman" panose="02020603050405020304" pitchFamily="18" charset="0"/>
            </a:rPr>
            <a:t>2030</a:t>
          </a:r>
        </a:p>
      </dsp:txBody>
      <dsp:txXfrm>
        <a:off x="0" y="2937152"/>
        <a:ext cx="5365750" cy="208169"/>
      </dsp:txXfrm>
    </dsp:sp>
    <dsp:sp modelId="{C6D4A892-B59C-40CA-8B0E-B620DBBFA15E}">
      <dsp:nvSpPr>
        <dsp:cNvPr id="0" name=""/>
        <dsp:cNvSpPr/>
      </dsp:nvSpPr>
      <dsp:spPr>
        <a:xfrm>
          <a:off x="0" y="3137612"/>
          <a:ext cx="5365750" cy="177329"/>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Vēja parks uzsāk elektroenerģijas ražošanu</a:t>
          </a:r>
        </a:p>
      </dsp:txBody>
      <dsp:txXfrm>
        <a:off x="0" y="3137612"/>
        <a:ext cx="5365750" cy="177329"/>
      </dsp:txXfrm>
    </dsp:sp>
    <dsp:sp modelId="{52FBB967-BA53-4C1A-98A9-0419439B2269}">
      <dsp:nvSpPr>
        <dsp:cNvPr id="0" name=""/>
        <dsp:cNvSpPr/>
      </dsp:nvSpPr>
      <dsp:spPr>
        <a:xfrm rot="10800000">
          <a:off x="0" y="2350036"/>
          <a:ext cx="5365750" cy="592898"/>
        </a:xfrm>
        <a:prstGeom prst="upArrowCallou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lv-LV" sz="1700" kern="1200">
              <a:latin typeface="Times New Roman" panose="02020603050405020304" pitchFamily="18" charset="0"/>
              <a:ea typeface="+mn-ea"/>
              <a:cs typeface="Times New Roman" panose="02020603050405020304" pitchFamily="18" charset="0"/>
            </a:rPr>
            <a:t>2027 - 2029</a:t>
          </a:r>
        </a:p>
      </dsp:txBody>
      <dsp:txXfrm rot="-10800000">
        <a:off x="0" y="2350036"/>
        <a:ext cx="5365750" cy="208107"/>
      </dsp:txXfrm>
    </dsp:sp>
    <dsp:sp modelId="{73611A1C-80C2-414A-A171-8AB3988D8C77}">
      <dsp:nvSpPr>
        <dsp:cNvPr id="0" name=""/>
        <dsp:cNvSpPr/>
      </dsp:nvSpPr>
      <dsp:spPr>
        <a:xfrm>
          <a:off x="0" y="2558144"/>
          <a:ext cx="2682874"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Vēja parka būvniecība</a:t>
          </a:r>
        </a:p>
      </dsp:txBody>
      <dsp:txXfrm>
        <a:off x="0" y="2558144"/>
        <a:ext cx="2682874" cy="177276"/>
      </dsp:txXfrm>
    </dsp:sp>
    <dsp:sp modelId="{C99D58E4-C720-4924-A076-CE44A78F38D3}">
      <dsp:nvSpPr>
        <dsp:cNvPr id="0" name=""/>
        <dsp:cNvSpPr/>
      </dsp:nvSpPr>
      <dsp:spPr>
        <a:xfrm>
          <a:off x="2682875" y="2558144"/>
          <a:ext cx="2682874"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Elektrotīklu un pieslēgumu būvniecība</a:t>
          </a:r>
        </a:p>
      </dsp:txBody>
      <dsp:txXfrm>
        <a:off x="2682875" y="2558144"/>
        <a:ext cx="2682874" cy="177276"/>
      </dsp:txXfrm>
    </dsp:sp>
    <dsp:sp modelId="{6F492065-7A42-4632-8DD5-C957C412E4DB}">
      <dsp:nvSpPr>
        <dsp:cNvPr id="0" name=""/>
        <dsp:cNvSpPr/>
      </dsp:nvSpPr>
      <dsp:spPr>
        <a:xfrm rot="10800000">
          <a:off x="0" y="1762920"/>
          <a:ext cx="5365750" cy="592898"/>
        </a:xfrm>
        <a:prstGeom prst="upArrowCallou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lv-LV" sz="1700" kern="1200">
              <a:latin typeface="Times New Roman" panose="02020603050405020304" pitchFamily="18" charset="0"/>
              <a:ea typeface="+mn-ea"/>
              <a:cs typeface="Times New Roman" panose="02020603050405020304" pitchFamily="18" charset="0"/>
            </a:rPr>
            <a:t>2026</a:t>
          </a:r>
        </a:p>
      </dsp:txBody>
      <dsp:txXfrm rot="-10800000">
        <a:off x="0" y="1762920"/>
        <a:ext cx="5365750" cy="208107"/>
      </dsp:txXfrm>
    </dsp:sp>
    <dsp:sp modelId="{AE4C9E82-8F15-4944-A69B-440A0015D441}">
      <dsp:nvSpPr>
        <dsp:cNvPr id="0" name=""/>
        <dsp:cNvSpPr/>
      </dsp:nvSpPr>
      <dsp:spPr>
        <a:xfrm>
          <a:off x="0" y="1971028"/>
          <a:ext cx="5365750"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Izsoles iespējamā rīkošana</a:t>
          </a:r>
        </a:p>
      </dsp:txBody>
      <dsp:txXfrm>
        <a:off x="0" y="1971028"/>
        <a:ext cx="5365750" cy="177276"/>
      </dsp:txXfrm>
    </dsp:sp>
    <dsp:sp modelId="{24C0B44D-627E-4D93-AA83-85CC0A9D36AA}">
      <dsp:nvSpPr>
        <dsp:cNvPr id="0" name=""/>
        <dsp:cNvSpPr/>
      </dsp:nvSpPr>
      <dsp:spPr>
        <a:xfrm rot="10800000">
          <a:off x="0" y="1175804"/>
          <a:ext cx="5365750" cy="592898"/>
        </a:xfrm>
        <a:prstGeom prst="upArrowCallou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lv-LV" sz="1700" kern="1200">
              <a:latin typeface="Times New Roman" panose="02020603050405020304" pitchFamily="18" charset="0"/>
              <a:ea typeface="+mn-ea"/>
              <a:cs typeface="Times New Roman" panose="02020603050405020304" pitchFamily="18" charset="0"/>
            </a:rPr>
            <a:t>2022 - 2025</a:t>
          </a:r>
        </a:p>
      </dsp:txBody>
      <dsp:txXfrm rot="-10800000">
        <a:off x="0" y="1175804"/>
        <a:ext cx="5365750" cy="208107"/>
      </dsp:txXfrm>
    </dsp:sp>
    <dsp:sp modelId="{425400C4-032F-4485-AB95-6DA5C67F7231}">
      <dsp:nvSpPr>
        <dsp:cNvPr id="0" name=""/>
        <dsp:cNvSpPr/>
      </dsp:nvSpPr>
      <dsp:spPr>
        <a:xfrm>
          <a:off x="2619" y="1383911"/>
          <a:ext cx="1786836"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Laukumu IVN veikšana</a:t>
          </a:r>
        </a:p>
      </dsp:txBody>
      <dsp:txXfrm>
        <a:off x="2619" y="1383911"/>
        <a:ext cx="1786836" cy="177276"/>
      </dsp:txXfrm>
    </dsp:sp>
    <dsp:sp modelId="{4F49A7EA-D1D9-4A09-8AB0-032918B8EB1A}">
      <dsp:nvSpPr>
        <dsp:cNvPr id="0" name=""/>
        <dsp:cNvSpPr/>
      </dsp:nvSpPr>
      <dsp:spPr>
        <a:xfrm>
          <a:off x="1789456" y="1383911"/>
          <a:ext cx="1786836"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Elektrotīklu IVN veikšana</a:t>
          </a:r>
        </a:p>
      </dsp:txBody>
      <dsp:txXfrm>
        <a:off x="1789456" y="1383911"/>
        <a:ext cx="1786836" cy="177276"/>
      </dsp:txXfrm>
    </dsp:sp>
    <dsp:sp modelId="{8CE43C3F-88AE-4DFB-94CF-15300CAA4292}">
      <dsp:nvSpPr>
        <dsp:cNvPr id="0" name=""/>
        <dsp:cNvSpPr/>
      </dsp:nvSpPr>
      <dsp:spPr>
        <a:xfrm>
          <a:off x="3576293" y="1383911"/>
          <a:ext cx="1786836"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CEF pieteikumu iesniegšana</a:t>
          </a:r>
        </a:p>
      </dsp:txBody>
      <dsp:txXfrm>
        <a:off x="3576293" y="1383911"/>
        <a:ext cx="1786836" cy="177276"/>
      </dsp:txXfrm>
    </dsp:sp>
    <dsp:sp modelId="{AFD9E0F4-B438-4FF5-A62B-1CCC735E0454}">
      <dsp:nvSpPr>
        <dsp:cNvPr id="0" name=""/>
        <dsp:cNvSpPr/>
      </dsp:nvSpPr>
      <dsp:spPr>
        <a:xfrm rot="10800000">
          <a:off x="0" y="568980"/>
          <a:ext cx="5365750" cy="592898"/>
        </a:xfrm>
        <a:prstGeom prst="upArrowCallou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lv-LV" sz="1700" kern="1200">
              <a:latin typeface="Times New Roman" panose="02020603050405020304" pitchFamily="18" charset="0"/>
              <a:ea typeface="+mn-ea"/>
              <a:cs typeface="Times New Roman" panose="02020603050405020304" pitchFamily="18" charset="0"/>
            </a:rPr>
            <a:t>2021</a:t>
          </a:r>
        </a:p>
      </dsp:txBody>
      <dsp:txXfrm rot="-10800000">
        <a:off x="0" y="568980"/>
        <a:ext cx="5365750" cy="208107"/>
      </dsp:txXfrm>
    </dsp:sp>
    <dsp:sp modelId="{11F9E613-BACD-4AFD-AE78-C9098736DFB1}">
      <dsp:nvSpPr>
        <dsp:cNvPr id="0" name=""/>
        <dsp:cNvSpPr/>
      </dsp:nvSpPr>
      <dsp:spPr>
        <a:xfrm>
          <a:off x="2515" y="796795"/>
          <a:ext cx="1849924"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Pārvaldības modeļa izstrāde</a:t>
          </a:r>
        </a:p>
      </dsp:txBody>
      <dsp:txXfrm>
        <a:off x="2515" y="796795"/>
        <a:ext cx="1849924" cy="177276"/>
      </dsp:txXfrm>
    </dsp:sp>
    <dsp:sp modelId="{9488EB14-9106-4B0D-ABEA-19EBACE14DC7}">
      <dsp:nvSpPr>
        <dsp:cNvPr id="0" name=""/>
        <dsp:cNvSpPr/>
      </dsp:nvSpPr>
      <dsp:spPr>
        <a:xfrm>
          <a:off x="1852440" y="796795"/>
          <a:ext cx="1755396"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Priekšizpētes veikšana</a:t>
          </a:r>
        </a:p>
      </dsp:txBody>
      <dsp:txXfrm>
        <a:off x="1852440" y="796795"/>
        <a:ext cx="1755396" cy="177276"/>
      </dsp:txXfrm>
    </dsp:sp>
    <dsp:sp modelId="{C121CD02-D56B-44C9-8E2E-3DB399014AA2}">
      <dsp:nvSpPr>
        <dsp:cNvPr id="0" name=""/>
        <dsp:cNvSpPr/>
      </dsp:nvSpPr>
      <dsp:spPr>
        <a:xfrm>
          <a:off x="3607837" y="796795"/>
          <a:ext cx="1755396"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Elektrotīklu priekšizpēte</a:t>
          </a:r>
        </a:p>
      </dsp:txBody>
      <dsp:txXfrm>
        <a:off x="3607837" y="796795"/>
        <a:ext cx="1755396" cy="177276"/>
      </dsp:txXfrm>
    </dsp:sp>
    <dsp:sp modelId="{2A5F0F6A-B50D-4864-B5F5-7C0747512A74}">
      <dsp:nvSpPr>
        <dsp:cNvPr id="0" name=""/>
        <dsp:cNvSpPr/>
      </dsp:nvSpPr>
      <dsp:spPr>
        <a:xfrm rot="10800000">
          <a:off x="0" y="1"/>
          <a:ext cx="5365750" cy="592898"/>
        </a:xfrm>
        <a:prstGeom prst="upArrowCallou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lv-LV" sz="1700" kern="1200">
              <a:latin typeface="Times New Roman" panose="02020603050405020304" pitchFamily="18" charset="0"/>
              <a:ea typeface="+mn-ea"/>
              <a:cs typeface="Times New Roman" panose="02020603050405020304" pitchFamily="18" charset="0"/>
            </a:rPr>
            <a:t>2020</a:t>
          </a:r>
        </a:p>
      </dsp:txBody>
      <dsp:txXfrm rot="-10800000">
        <a:off x="0" y="1"/>
        <a:ext cx="5365750" cy="208107"/>
      </dsp:txXfrm>
    </dsp:sp>
    <dsp:sp modelId="{D7436891-E8CA-47A6-9967-D15786001620}">
      <dsp:nvSpPr>
        <dsp:cNvPr id="0" name=""/>
        <dsp:cNvSpPr/>
      </dsp:nvSpPr>
      <dsp:spPr>
        <a:xfrm>
          <a:off x="0" y="209679"/>
          <a:ext cx="5365750"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Latvijas - Igaunijas Memoranda parakstīšana</a:t>
          </a:r>
        </a:p>
      </dsp:txBody>
      <dsp:txXfrm>
        <a:off x="0" y="209679"/>
        <a:ext cx="5365750" cy="17727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5E06F-25EC-4263-BE6D-7C6307BBC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18808</Words>
  <Characters>10722</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Aivars Neimanis</cp:lastModifiedBy>
  <cp:revision>5</cp:revision>
  <cp:lastPrinted>2019-01-16T13:56:00Z</cp:lastPrinted>
  <dcterms:created xsi:type="dcterms:W3CDTF">2021-11-26T13:29:00Z</dcterms:created>
  <dcterms:modified xsi:type="dcterms:W3CDTF">2021-12-09T08:16:00Z</dcterms:modified>
</cp:coreProperties>
</file>