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0A60FA81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0A60FA7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0A60FA7E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0A60FA7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0A60FA80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A60FA86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0A60FA82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A60FA83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0A60FA84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A60FA85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A60FA87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0A60FA88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0A60FA8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="000C4CD8" w:rsidP="00F62CB2" w:rsidRDefault="000C4CD8" w14:paraId="1E2AD34A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0A60FA8A" w14:textId="5F501462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r Ministru </w:t>
      </w:r>
      <w:r w:rsidRPr="00084501" w:rsidR="0081296A">
        <w:rPr>
          <w:rFonts w:ascii="Times New Roman" w:hAnsi="Times New Roman" w:eastAsia="Times New Roman"/>
          <w:sz w:val="24"/>
          <w:szCs w:val="24"/>
        </w:rPr>
        <w:t>kabineta 202</w:t>
      </w:r>
      <w:r w:rsidRPr="00084501" w:rsidR="009563C6">
        <w:rPr>
          <w:rFonts w:ascii="Times New Roman" w:hAnsi="Times New Roman" w:eastAsia="Times New Roman"/>
          <w:sz w:val="24"/>
          <w:szCs w:val="24"/>
        </w:rPr>
        <w:t>3</w:t>
      </w:r>
      <w:r w:rsidRPr="00084501" w:rsidR="0081296A">
        <w:rPr>
          <w:rFonts w:ascii="Times New Roman" w:hAnsi="Times New Roman" w:eastAsia="Times New Roman"/>
          <w:sz w:val="24"/>
          <w:szCs w:val="24"/>
        </w:rPr>
        <w:t>.</w:t>
      </w:r>
      <w:r w:rsidRPr="00084501" w:rsidR="008C029D">
        <w:rPr>
          <w:rFonts w:ascii="Times New Roman" w:hAnsi="Times New Roman" w:eastAsia="Times New Roman"/>
          <w:sz w:val="24"/>
          <w:szCs w:val="24"/>
        </w:rPr>
        <w:t> </w:t>
      </w:r>
      <w:r w:rsidRPr="00084501"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Pr="00084501" w:rsidR="00487187">
        <w:rPr>
          <w:rFonts w:ascii="Times New Roman" w:hAnsi="Times New Roman" w:eastAsia="Times New Roman"/>
          <w:sz w:val="24"/>
          <w:szCs w:val="24"/>
        </w:rPr>
        <w:t>16.maija</w:t>
      </w:r>
    </w:p>
    <w:p w:rsidRPr="00F62CB2" w:rsidR="00F62CB2" w:rsidP="00F62CB2" w:rsidRDefault="004E1041" w14:paraId="0A60FA8B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0A60FA8C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1933E0" w:rsidRDefault="004E1041" w14:paraId="0A60FA8D" w14:textId="41AA7623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C3777A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202</w:t>
      </w:r>
      <w:r w:rsidR="000C36B9">
        <w:rPr>
          <w:rFonts w:ascii="Times New Roman" w:hAnsi="Times New Roman" w:eastAsia="Times New Roman"/>
          <w:sz w:val="24"/>
          <w:szCs w:val="24"/>
        </w:rPr>
        <w:t>3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C3777A">
        <w:rPr>
          <w:rFonts w:ascii="Times New Roman" w:hAnsi="Times New Roman" w:eastAsia="Times New Roman"/>
          <w:sz w:val="24"/>
          <w:szCs w:val="24"/>
        </w:rPr>
        <w:t> 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8D1947">
        <w:rPr>
          <w:rFonts w:ascii="Times New Roman" w:hAnsi="Times New Roman" w:eastAsia="Times New Roman"/>
          <w:sz w:val="24"/>
          <w:szCs w:val="24"/>
        </w:rPr>
        <w:t>9. maija</w:t>
      </w:r>
      <w:r w:rsidRPr="00896EB9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sēdē informatīvā ziņojuma </w:t>
      </w:r>
      <w:r w:rsidRPr="003A63D1" w:rsidR="003A63D1">
        <w:rPr>
          <w:rFonts w:ascii="Times New Roman" w:hAnsi="Times New Roman" w:eastAsia="Times New Roman"/>
          <w:sz w:val="24"/>
          <w:szCs w:val="24"/>
        </w:rPr>
        <w:t>“Par Eiropas Savienības Konkurētspējas padomes (pētniecība, kosmoss) 2023. gada 23. maija sanāksmē izskatāmajiem jautājumiem Izglītības un zinātnes ministrijas kompetencē”</w:t>
      </w:r>
      <w:r w:rsidR="00223627">
        <w:rPr>
          <w:rFonts w:ascii="Times New Roman" w:hAnsi="Times New Roman" w:eastAsia="Times New Roman"/>
          <w:sz w:val="24"/>
          <w:szCs w:val="24"/>
        </w:rPr>
        <w:t xml:space="preserve"> projektu</w:t>
      </w:r>
      <w:r w:rsidR="0069679B">
        <w:rPr>
          <w:rFonts w:ascii="Times New Roman" w:hAnsi="Times New Roman" w:eastAsia="Times New Roman"/>
          <w:sz w:val="24"/>
          <w:szCs w:val="24"/>
        </w:rPr>
        <w:t xml:space="preserve">, </w:t>
      </w:r>
      <w:r w:rsidR="006C4B6F">
        <w:rPr>
          <w:rFonts w:ascii="Times New Roman" w:hAnsi="Times New Roman" w:eastAsia="Times New Roman"/>
          <w:sz w:val="24"/>
          <w:szCs w:val="24"/>
        </w:rPr>
        <w:t>nacionāl</w:t>
      </w:r>
      <w:r w:rsidR="0069679B">
        <w:rPr>
          <w:rFonts w:ascii="Times New Roman" w:hAnsi="Times New Roman" w:eastAsia="Times New Roman"/>
          <w:sz w:val="24"/>
          <w:szCs w:val="24"/>
        </w:rPr>
        <w:t>ās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="0069679B">
        <w:rPr>
          <w:rFonts w:ascii="Times New Roman" w:hAnsi="Times New Roman" w:eastAsia="Times New Roman"/>
          <w:sz w:val="24"/>
          <w:szCs w:val="24"/>
        </w:rPr>
        <w:t>as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="00744034">
        <w:rPr>
          <w:rFonts w:ascii="Times New Roman" w:hAnsi="Times New Roman" w:eastAsia="Times New Roman"/>
          <w:sz w:val="24"/>
          <w:szCs w:val="24"/>
        </w:rPr>
        <w:t>“</w:t>
      </w:r>
      <w:r w:rsidRPr="00744034" w:rsidR="00744034">
        <w:rPr>
          <w:rFonts w:ascii="Times New Roman" w:hAnsi="Times New Roman" w:eastAsia="Times New Roman"/>
          <w:sz w:val="24"/>
          <w:szCs w:val="24"/>
        </w:rPr>
        <w:t>Pozīcija Nr. 1</w:t>
      </w:r>
      <w:r w:rsidR="00744034">
        <w:rPr>
          <w:rFonts w:ascii="Times New Roman" w:hAnsi="Times New Roman" w:eastAsia="Times New Roman"/>
          <w:sz w:val="24"/>
          <w:szCs w:val="24"/>
        </w:rPr>
        <w:t xml:space="preserve"> </w:t>
      </w:r>
      <w:r w:rsidRPr="00744034" w:rsidR="00744034">
        <w:rPr>
          <w:rFonts w:ascii="Times New Roman" w:hAnsi="Times New Roman" w:eastAsia="Times New Roman"/>
          <w:sz w:val="24"/>
          <w:szCs w:val="24"/>
        </w:rPr>
        <w:t>Par 2023. gada 23. maija Eiropas Savienības Konkurētspējas ministru padomē (pētniecība, kosmoss) izskatāmajiem jautājumiem</w:t>
      </w:r>
      <w:r w:rsidR="00744034">
        <w:rPr>
          <w:rFonts w:ascii="Times New Roman" w:hAnsi="Times New Roman" w:eastAsia="Times New Roman"/>
          <w:sz w:val="24"/>
          <w:szCs w:val="24"/>
        </w:rPr>
        <w:t>”</w:t>
      </w:r>
      <w:r w:rsidR="0069679B">
        <w:rPr>
          <w:rFonts w:ascii="Times New Roman" w:hAnsi="Times New Roman" w:eastAsia="Times New Roman"/>
          <w:sz w:val="24"/>
          <w:szCs w:val="24"/>
        </w:rPr>
        <w:t xml:space="preserve"> projektu un </w:t>
      </w:r>
      <w:r w:rsidR="00BD4ECF">
        <w:rPr>
          <w:rFonts w:ascii="Times New Roman" w:hAnsi="Times New Roman" w:eastAsia="Times New Roman"/>
          <w:sz w:val="24"/>
          <w:szCs w:val="24"/>
        </w:rPr>
        <w:t>Ministru kabineta proto</w:t>
      </w:r>
      <w:r w:rsidR="005D6DCF">
        <w:rPr>
          <w:rFonts w:ascii="Times New Roman" w:hAnsi="Times New Roman" w:eastAsia="Times New Roman"/>
          <w:sz w:val="24"/>
          <w:szCs w:val="24"/>
        </w:rPr>
        <w:t>k</w:t>
      </w:r>
      <w:r w:rsidR="00BD4ECF">
        <w:rPr>
          <w:rFonts w:ascii="Times New Roman" w:hAnsi="Times New Roman" w:eastAsia="Times New Roman"/>
          <w:sz w:val="24"/>
          <w:szCs w:val="24"/>
        </w:rPr>
        <w:t>oll</w:t>
      </w:r>
      <w:r w:rsidR="005D6DCF">
        <w:rPr>
          <w:rFonts w:ascii="Times New Roman" w:hAnsi="Times New Roman" w:eastAsia="Times New Roman"/>
          <w:sz w:val="24"/>
          <w:szCs w:val="24"/>
        </w:rPr>
        <w:t>ēmuma</w:t>
      </w:r>
      <w:r w:rsidR="001933E0">
        <w:rPr>
          <w:rFonts w:ascii="Times New Roman" w:hAnsi="Times New Roman" w:eastAsia="Times New Roman"/>
          <w:sz w:val="24"/>
          <w:szCs w:val="24"/>
        </w:rPr>
        <w:t xml:space="preserve"> </w:t>
      </w:r>
      <w:r w:rsidRPr="00BD4ECF" w:rsidR="00BD4ECF">
        <w:rPr>
          <w:rFonts w:ascii="Times New Roman" w:hAnsi="Times New Roman" w:eastAsia="Times New Roman"/>
          <w:sz w:val="24"/>
          <w:szCs w:val="24"/>
        </w:rPr>
        <w:t>“Par Eiropas Savienības Konkurētspējas padomes (pētniecība, kosmoss) 2023. gada 23. maija sanāksmē izskatāmajiem jautājumiem Izglītības un zinātnes ministrijas kompetencē”</w:t>
      </w:r>
      <w:r w:rsidR="001933E0">
        <w:rPr>
          <w:rFonts w:ascii="Times New Roman" w:hAnsi="Times New Roman" w:eastAsia="Times New Roman"/>
          <w:sz w:val="24"/>
          <w:szCs w:val="24"/>
        </w:rPr>
        <w:t xml:space="preserve"> projektu.</w:t>
      </w:r>
    </w:p>
    <w:p w:rsidRPr="00F62CB2" w:rsidR="00F62CB2" w:rsidP="00123F12" w:rsidRDefault="00F62CB2" w14:paraId="0A60FA8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0A60FA92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8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A60FA9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60FA9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A60FA9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0A60FA9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6C4B6F" w:rsidR="00F62CB2" w:rsidP="00741BBF" w:rsidRDefault="006C4B6F" w14:paraId="0A60FA99" w14:textId="689336F0">
            <w:pPr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ziņojumus un p</w:t>
            </w:r>
            <w:r w:rsidRPr="00D80F99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ozīciju projekti 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atbilstoši ministriju kompetencei ESVIS saskaņoti ar  </w:t>
            </w:r>
            <w:r w:rsidRPr="00741BBF" w:rsidR="00741BBF">
              <w:rPr>
                <w:rFonts w:ascii="Times New Roman" w:hAnsi="Times New Roman"/>
                <w:sz w:val="24"/>
                <w:szCs w:val="24"/>
              </w:rPr>
              <w:t>Satiksmes ministriju, Kultūras ministriju, Ekonomikas ministriju, Aizsardzības ministriju, Zemkopības ministriju, Vides un reģionālās attīstības ministriju un Veselības ministriju.</w:t>
            </w:r>
          </w:p>
        </w:tc>
      </w:tr>
      <w:tr w:rsidR="00B62964" w:rsidTr="00754F8B" w14:paraId="0A60FA9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A60FA9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0A60FAA2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9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6C4B6F" w14:paraId="0A60FAA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</w:t>
            </w:r>
            <w:r w:rsidR="001156B6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="006D40EE">
              <w:rPr>
                <w:rFonts w:ascii="Times New Roman" w:hAnsi="Times New Roman" w:eastAsia="Times New Roman"/>
                <w:sz w:val="24"/>
                <w:szCs w:val="24"/>
              </w:rPr>
              <w:t>, jaunatnes un sporta</w:t>
            </w:r>
            <w:r w:rsidR="009563C6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 </w:t>
            </w:r>
          </w:p>
        </w:tc>
      </w:tr>
      <w:tr w:rsidR="00B62964" w:rsidTr="00754F8B" w14:paraId="0A60FAA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0A60FAA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0A60FA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123F12" w:rsidRDefault="004E1041" w14:paraId="0A60FAA5" w14:textId="76D68361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 vietnie</w:t>
            </w:r>
            <w:r w:rsidR="008D5B1D">
              <w:rPr>
                <w:rFonts w:ascii="Times New Roman" w:hAnsi="Times New Roman" w:eastAsia="Times New Roman"/>
                <w:sz w:val="24"/>
                <w:szCs w:val="24"/>
              </w:rPr>
              <w:t>ks – Augstākās izglītības, zinātnes un inovāciju departamenta direktors D.Stepanovs</w:t>
            </w:r>
          </w:p>
        </w:tc>
      </w:tr>
      <w:tr w:rsidR="00B62964" w:rsidTr="000D188C" w14:paraId="0A60FAA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A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A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0D188C" w:rsidR="006D40EE" w:rsidP="006D40EE" w:rsidRDefault="000D188C" w14:paraId="0A60FAAC" w14:textId="6299FC16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</w:t>
            </w:r>
            <w:r w:rsidR="008D5B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8D5B1D" w:rsidR="008D5B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Augstākās izglītības, zinātnes un inovāciju departamenta direktor</w:t>
            </w:r>
            <w:r w:rsidR="008D5B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a vietniece </w:t>
            </w:r>
            <w:proofErr w:type="spellStart"/>
            <w:r w:rsidR="008D5B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L.Sīka</w:t>
            </w:r>
            <w:proofErr w:type="spellEnd"/>
            <w:r w:rsidR="008D5B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B62964" w:rsidTr="00754F8B" w14:paraId="0A60FAB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A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A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E9657D" w14:paraId="0A60FAB0" w14:textId="3BE87FB8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Nacionāla</w:t>
            </w:r>
            <w:r w:rsidR="00004BAD">
              <w:rPr>
                <w:rFonts w:ascii="Times New Roman" w:hAnsi="Times New Roman" w:eastAsia="Times New Roman"/>
                <w:sz w:val="24"/>
                <w:szCs w:val="24"/>
              </w:rPr>
              <w:t>jai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pozīcij</w:t>
            </w:r>
            <w:r w:rsidR="00004BAD">
              <w:rPr>
                <w:rFonts w:ascii="Times New Roman" w:hAnsi="Times New Roman" w:eastAsia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ir ierobežotas pieejamības statuss</w:t>
            </w:r>
          </w:p>
        </w:tc>
      </w:tr>
      <w:tr w:rsidR="00B62964" w:rsidTr="00754F8B" w14:paraId="0A60FAB5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60FA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A60FAB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0A60FAB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6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0A60FAB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0A60FAB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7D15BE" w14:paraId="0A60FABC" w14:textId="1CBE060F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7D15BE">
              <w:rPr>
                <w:rFonts w:ascii="Times New Roman" w:hAnsi="Times New Roman" w:eastAsia="Times New Roman"/>
                <w:sz w:val="24"/>
                <w:szCs w:val="24"/>
              </w:rPr>
              <w:t>Eiropas Savienības Konkurētspējas padomes (pētniecība, kosmoss) 2023. gada 23. maija sanāksm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e</w:t>
            </w:r>
          </w:p>
        </w:tc>
      </w:tr>
      <w:tr w:rsidR="00B62964" w:rsidTr="00754F8B" w14:paraId="0A60FAC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E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B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0A60FAC0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0A60FAC5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C2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A60FAC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0A60FAC4" w14:textId="6249AFB9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9563C6">
              <w:rPr>
                <w:rFonts w:ascii="Times New Roman" w:hAnsi="Times New Roman" w:eastAsia="Times New Roman"/>
                <w:iCs/>
                <w:sz w:val="24"/>
                <w:szCs w:val="24"/>
              </w:rPr>
              <w:t>3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7D15BE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16.maijs</w:t>
            </w:r>
          </w:p>
        </w:tc>
      </w:tr>
    </w:tbl>
    <w:p w:rsidRPr="00F62CB2" w:rsidR="00F62CB2" w:rsidP="00F62CB2" w:rsidRDefault="00F62CB2" w14:paraId="0A60FAC6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D32E6B" w:rsidR="00F62CB2" w:rsidP="00F62CB2" w:rsidRDefault="004E1041" w14:paraId="0A60FAC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D32E6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0E4F13" w:rsidR="00F62CB2" w:rsidP="000E4F13" w:rsidRDefault="004E1041" w14:paraId="0A60FAC8" w14:textId="6C9EEC0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0C36B9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0E4F13" w:rsidR="000E4F13">
        <w:rPr>
          <w:rFonts w:ascii="Times New Roman" w:hAnsi="Times New Roman" w:eastAsia="Times New Roman"/>
          <w:sz w:val="24"/>
          <w:szCs w:val="24"/>
        </w:rPr>
        <w:t>“Par Eiropas Savienības Konkurētspējas padomes (pētniecība, kosmoss) 2023. gada 23. maija sanāksmē izskatāmajiem jautājumiem Izglītības un zinātnes ministrijas kompetencē”</w:t>
      </w:r>
      <w:r w:rsidR="008474E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E4F13">
        <w:rPr>
          <w:rFonts w:ascii="Times New Roman" w:hAnsi="Times New Roman" w:eastAsia="Times New Roman"/>
          <w:sz w:val="24"/>
          <w:szCs w:val="24"/>
        </w:rPr>
        <w:t xml:space="preserve">uz </w:t>
      </w:r>
      <w:r w:rsidR="00691371">
        <w:rPr>
          <w:rFonts w:ascii="Times New Roman" w:hAnsi="Times New Roman" w:eastAsia="Times New Roman"/>
          <w:sz w:val="24"/>
          <w:szCs w:val="24"/>
        </w:rPr>
        <w:t>7</w:t>
      </w:r>
      <w:r w:rsidRPr="000E4F13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r w:rsidRPr="000E4F13" w:rsidR="00227195">
        <w:rPr>
          <w:rFonts w:ascii="Times New Roman" w:hAnsi="Times New Roman" w:eastAsia="Times New Roman"/>
          <w:sz w:val="24"/>
          <w:szCs w:val="24"/>
        </w:rPr>
        <w:t>lp</w:t>
      </w:r>
      <w:r w:rsidR="00691371">
        <w:rPr>
          <w:rFonts w:ascii="Times New Roman" w:hAnsi="Times New Roman" w:eastAsia="Times New Roman"/>
          <w:sz w:val="24"/>
          <w:szCs w:val="24"/>
        </w:rPr>
        <w:t>.</w:t>
      </w:r>
      <w:r w:rsidRPr="000E4F13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0C36B9" w:rsidR="00E9657D" w:rsidP="000C36B9" w:rsidRDefault="00B909C8" w14:paraId="0A60FAC9" w14:textId="6B34E19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p</w:t>
      </w:r>
      <w:r w:rsidRPr="000C36B9" w:rsidR="004E1041">
        <w:rPr>
          <w:rFonts w:ascii="Times New Roman" w:hAnsi="Times New Roman"/>
          <w:sz w:val="24"/>
          <w:szCs w:val="24"/>
        </w:rPr>
        <w:t xml:space="preserve">rotokollēmuma projekts </w:t>
      </w:r>
      <w:r w:rsidRPr="000C36B9" w:rsidR="000C36B9">
        <w:rPr>
          <w:rFonts w:ascii="Times New Roman" w:hAnsi="Times New Roman"/>
          <w:sz w:val="24"/>
          <w:szCs w:val="24"/>
        </w:rPr>
        <w:t xml:space="preserve"> </w:t>
      </w:r>
      <w:r w:rsidRPr="000C36B9" w:rsidR="004E1041">
        <w:rPr>
          <w:rFonts w:ascii="Times New Roman" w:hAnsi="Times New Roman"/>
          <w:sz w:val="24"/>
          <w:szCs w:val="24"/>
        </w:rPr>
        <w:t xml:space="preserve">uz </w:t>
      </w:r>
      <w:r w:rsidRPr="000C36B9" w:rsidR="008C029D">
        <w:rPr>
          <w:rFonts w:ascii="Times New Roman" w:hAnsi="Times New Roman"/>
          <w:sz w:val="24"/>
          <w:szCs w:val="24"/>
        </w:rPr>
        <w:t>1</w:t>
      </w:r>
      <w:r w:rsidRPr="000C36B9" w:rsidR="004E1041">
        <w:rPr>
          <w:rFonts w:ascii="Times New Roman" w:hAnsi="Times New Roman"/>
          <w:sz w:val="24"/>
          <w:szCs w:val="24"/>
        </w:rPr>
        <w:t xml:space="preserve"> </w:t>
      </w:r>
      <w:r w:rsidR="001511D0">
        <w:rPr>
          <w:rFonts w:ascii="Times New Roman" w:hAnsi="Times New Roman"/>
          <w:sz w:val="24"/>
          <w:szCs w:val="24"/>
        </w:rPr>
        <w:t>lp</w:t>
      </w:r>
      <w:r w:rsidR="000F2339">
        <w:rPr>
          <w:rFonts w:ascii="Times New Roman" w:hAnsi="Times New Roman"/>
          <w:sz w:val="24"/>
          <w:szCs w:val="24"/>
        </w:rPr>
        <w:t>.</w:t>
      </w:r>
      <w:r w:rsidRPr="000C36B9" w:rsidR="00743CC9">
        <w:rPr>
          <w:rFonts w:ascii="Times New Roman" w:hAnsi="Times New Roman"/>
          <w:sz w:val="24"/>
          <w:szCs w:val="24"/>
        </w:rPr>
        <w:t>;</w:t>
      </w:r>
    </w:p>
    <w:p w:rsidR="00F62CB2" w:rsidP="0088663A" w:rsidRDefault="00E9657D" w14:paraId="0A60FACC" w14:textId="35F269BE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0C36B9">
        <w:rPr>
          <w:rFonts w:ascii="Times New Roman" w:hAnsi="Times New Roman" w:eastAsia="Times New Roman"/>
          <w:sz w:val="24"/>
          <w:szCs w:val="24"/>
        </w:rPr>
        <w:t>Nacionālā pozīcija</w:t>
      </w:r>
      <w:r w:rsidR="0088663A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88663A" w:rsidR="0088663A">
        <w:rPr>
          <w:rFonts w:ascii="Times New Roman" w:hAnsi="Times New Roman" w:eastAsia="Times New Roman"/>
          <w:sz w:val="24"/>
          <w:szCs w:val="24"/>
        </w:rPr>
        <w:t>Pozīcija Nr. 1</w:t>
      </w:r>
      <w:r w:rsidR="0088663A">
        <w:rPr>
          <w:rFonts w:ascii="Times New Roman" w:hAnsi="Times New Roman" w:eastAsia="Times New Roman"/>
          <w:sz w:val="24"/>
          <w:szCs w:val="24"/>
        </w:rPr>
        <w:t xml:space="preserve"> </w:t>
      </w:r>
      <w:r w:rsidRPr="0088663A" w:rsidR="0088663A">
        <w:rPr>
          <w:rFonts w:ascii="Times New Roman" w:hAnsi="Times New Roman" w:eastAsia="Times New Roman"/>
          <w:sz w:val="24"/>
          <w:szCs w:val="24"/>
        </w:rPr>
        <w:t>Par 2023. gada 23. maija Eiropas Savienības Konkurētspējas ministru padomē (pētniecība, kosmoss) izskatāmajiem jautājumiem</w:t>
      </w:r>
      <w:r w:rsidR="0088663A">
        <w:rPr>
          <w:rFonts w:ascii="Times New Roman" w:hAnsi="Times New Roman" w:eastAsia="Times New Roman"/>
          <w:sz w:val="24"/>
          <w:szCs w:val="24"/>
        </w:rPr>
        <w:t>”</w:t>
      </w:r>
      <w:r w:rsidR="000F2339">
        <w:rPr>
          <w:rFonts w:ascii="Times New Roman" w:hAnsi="Times New Roman" w:eastAsia="Times New Roman"/>
          <w:sz w:val="24"/>
          <w:szCs w:val="24"/>
        </w:rPr>
        <w:t xml:space="preserve"> uz </w:t>
      </w:r>
      <w:r w:rsidR="00BD4542">
        <w:rPr>
          <w:rFonts w:ascii="Times New Roman" w:hAnsi="Times New Roman" w:eastAsia="Times New Roman"/>
          <w:sz w:val="24"/>
          <w:szCs w:val="24"/>
        </w:rPr>
        <w:t>12 lp</w:t>
      </w:r>
      <w:r w:rsidR="0088663A"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88663A" w:rsidR="000C4CD8" w:rsidP="000C4CD8" w:rsidRDefault="000C4CD8" w14:paraId="4316E366" w14:textId="77777777">
      <w:pPr>
        <w:widowControl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D32E6B" w:rsidR="00F62CB2" w:rsidP="00F62CB2" w:rsidRDefault="00F62CB2" w14:paraId="0A60FACD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="00F62CB2" w:rsidP="00F62CB2" w:rsidRDefault="004E1041" w14:paraId="0A60FACE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D32E6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 w:rsidR="008C029D">
        <w:rPr>
          <w:rFonts w:ascii="Times New Roman" w:hAnsi="Times New Roman" w:eastAsia="Times New Roman"/>
          <w:sz w:val="24"/>
          <w:szCs w:val="24"/>
        </w:rPr>
        <w:tab/>
      </w:r>
      <w:r w:rsidR="009563C6">
        <w:rPr>
          <w:rFonts w:ascii="Times New Roman" w:hAnsi="Times New Roman" w:eastAsia="Times New Roman"/>
          <w:sz w:val="24"/>
          <w:szCs w:val="24"/>
        </w:rPr>
        <w:t>Anda</w:t>
      </w:r>
      <w:r w:rsidRPr="00D32E6B">
        <w:rPr>
          <w:rFonts w:ascii="Times New Roman" w:hAnsi="Times New Roman" w:eastAsia="Times New Roman"/>
          <w:sz w:val="24"/>
          <w:szCs w:val="24"/>
        </w:rPr>
        <w:t xml:space="preserve"> </w:t>
      </w:r>
      <w:r w:rsidR="009563C6">
        <w:rPr>
          <w:rFonts w:ascii="Times New Roman" w:hAnsi="Times New Roman" w:eastAsia="Times New Roman"/>
          <w:sz w:val="24"/>
          <w:szCs w:val="24"/>
        </w:rPr>
        <w:t>Čakša</w:t>
      </w:r>
    </w:p>
    <w:p w:rsidR="00B909C8" w:rsidP="00F62CB2" w:rsidRDefault="00B909C8" w14:paraId="1552DF4B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="00B909C8" w:rsidP="00F62CB2" w:rsidRDefault="00B909C8" w14:paraId="501A6744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="00B909C8" w:rsidP="00F62CB2" w:rsidRDefault="00B909C8" w14:paraId="19C39712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="00B909C8" w:rsidP="00F62CB2" w:rsidRDefault="00B909C8" w14:paraId="01F0127A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531B51" w:rsidR="00B909C8" w:rsidP="00F62CB2" w:rsidRDefault="00B909C8" w14:paraId="3D155033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0C4CD8" w:rsidR="00B909C8" w:rsidP="00F62CB2" w:rsidRDefault="00B909C8" w14:paraId="602325C4" w14:textId="61E880D0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</w:rPr>
      </w:pPr>
      <w:r w:rsidRPr="000C4CD8">
        <w:rPr>
          <w:rFonts w:ascii="Times New Roman" w:hAnsi="Times New Roman" w:eastAsia="Times New Roman"/>
        </w:rPr>
        <w:t>L.Sīka</w:t>
      </w:r>
    </w:p>
    <w:p w:rsidRPr="000C4CD8" w:rsidR="00531B51" w:rsidP="00F62CB2" w:rsidRDefault="00531B51" w14:paraId="45C58A57" w14:textId="17CEEDE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</w:rPr>
      </w:pPr>
      <w:r w:rsidRPr="000C4CD8">
        <w:rPr>
          <w:rFonts w:ascii="Times New Roman" w:hAnsi="Times New Roman" w:eastAsia="Times New Roman"/>
        </w:rPr>
        <w:t>+37129174209</w:t>
      </w:r>
    </w:p>
    <w:p w:rsidRPr="000C4CD8" w:rsidR="00B909C8" w:rsidP="00F62CB2" w:rsidRDefault="00741BBF" w14:paraId="0B123901" w14:textId="37BC0424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</w:rPr>
      </w:pPr>
      <w:hyperlink w:history="true" r:id="rId7">
        <w:r w:rsidRPr="000C4CD8" w:rsidR="00DF4D0A">
          <w:rPr>
            <w:rStyle w:val="Hyperlink"/>
            <w:rFonts w:ascii="Times New Roman" w:hAnsi="Times New Roman" w:eastAsia="Times New Roman"/>
          </w:rPr>
          <w:t>Lauma.Sika@izm.gov.lv</w:t>
        </w:r>
      </w:hyperlink>
      <w:r w:rsidRPr="000C4CD8" w:rsidR="00DF4D0A">
        <w:rPr>
          <w:rFonts w:ascii="Times New Roman" w:hAnsi="Times New Roman" w:eastAsia="Times New Roman"/>
        </w:rPr>
        <w:t xml:space="preserve"> </w:t>
      </w:r>
    </w:p>
    <w:p w:rsidRPr="00F62CB2" w:rsidR="003F778C" w:rsidP="00F62CB2" w:rsidRDefault="003F778C" w14:paraId="3D2CE820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0A60FAC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0A60FAD0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A7135" w14:textId="77777777" w:rsidR="006D5D13" w:rsidRDefault="006D5D13">
      <w:pPr>
        <w:spacing w:after="0" w:line="240" w:lineRule="auto"/>
      </w:pPr>
      <w:r>
        <w:separator/>
      </w:r>
    </w:p>
  </w:endnote>
  <w:endnote w:type="continuationSeparator" w:id="0">
    <w:p w14:paraId="33AE56B3" w14:textId="77777777" w:rsidR="006D5D13" w:rsidRDefault="006D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FAD7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A60FAD8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FAE5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A60FAE6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21FA" w14:textId="77777777" w:rsidR="006D5D13" w:rsidRDefault="006D5D13">
      <w:pPr>
        <w:spacing w:after="0" w:line="240" w:lineRule="auto"/>
      </w:pPr>
      <w:r>
        <w:separator/>
      </w:r>
    </w:p>
  </w:footnote>
  <w:footnote w:type="continuationSeparator" w:id="0">
    <w:p w14:paraId="39344256" w14:textId="77777777" w:rsidR="006D5D13" w:rsidRDefault="006D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60FAD5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0A60FAD6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FAD9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A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B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C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D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E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DF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E0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E1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E2" w14:textId="77777777" w:rsidR="00545D03" w:rsidRDefault="00545D03" w:rsidP="00545D03">
    <w:pPr>
      <w:pStyle w:val="Header"/>
      <w:rPr>
        <w:rFonts w:ascii="Times New Roman" w:hAnsi="Times New Roman"/>
      </w:rPr>
    </w:pPr>
  </w:p>
  <w:p w14:paraId="0A60FAE3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A60FAE7" wp14:editId="0A60FAE8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1BBF">
      <w:rPr>
        <w:noProof/>
        <w:lang w:val="en-GB" w:eastAsia="en-GB"/>
      </w:rPr>
      <w:pict w14:anchorId="0A60FAE9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60FAEB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741BBF">
      <w:rPr>
        <w:noProof/>
        <w:lang w:val="en-GB" w:eastAsia="en-GB"/>
      </w:rPr>
      <w:pict w14:anchorId="0A60FAEA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A60FAE4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442594"/>
    <w:multiLevelType w:val="hybridMultilevel"/>
    <w:tmpl w:val="FDC894C2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4BAD"/>
    <w:rsid w:val="00006384"/>
    <w:rsid w:val="00010CC1"/>
    <w:rsid w:val="000120DB"/>
    <w:rsid w:val="00030349"/>
    <w:rsid w:val="00031BEC"/>
    <w:rsid w:val="00036120"/>
    <w:rsid w:val="00047388"/>
    <w:rsid w:val="00082767"/>
    <w:rsid w:val="00084501"/>
    <w:rsid w:val="000A5395"/>
    <w:rsid w:val="000C36B9"/>
    <w:rsid w:val="000C4CD8"/>
    <w:rsid w:val="000D188C"/>
    <w:rsid w:val="000E04AD"/>
    <w:rsid w:val="000E4F13"/>
    <w:rsid w:val="000F2339"/>
    <w:rsid w:val="001009A5"/>
    <w:rsid w:val="001156B6"/>
    <w:rsid w:val="00123F12"/>
    <w:rsid w:val="00124173"/>
    <w:rsid w:val="001511D0"/>
    <w:rsid w:val="00172D39"/>
    <w:rsid w:val="00177C22"/>
    <w:rsid w:val="001933E0"/>
    <w:rsid w:val="001E6FBF"/>
    <w:rsid w:val="00201FE2"/>
    <w:rsid w:val="0021556E"/>
    <w:rsid w:val="00223627"/>
    <w:rsid w:val="00227195"/>
    <w:rsid w:val="00264185"/>
    <w:rsid w:val="0026745F"/>
    <w:rsid w:val="002756A4"/>
    <w:rsid w:val="00275B9E"/>
    <w:rsid w:val="002803A5"/>
    <w:rsid w:val="0028108A"/>
    <w:rsid w:val="002A5032"/>
    <w:rsid w:val="002B3077"/>
    <w:rsid w:val="002E1474"/>
    <w:rsid w:val="003115BB"/>
    <w:rsid w:val="00335032"/>
    <w:rsid w:val="003662D4"/>
    <w:rsid w:val="00390B72"/>
    <w:rsid w:val="00394C2A"/>
    <w:rsid w:val="003A63D1"/>
    <w:rsid w:val="003D5B1F"/>
    <w:rsid w:val="003E4C04"/>
    <w:rsid w:val="003E5784"/>
    <w:rsid w:val="003F70D8"/>
    <w:rsid w:val="003F778C"/>
    <w:rsid w:val="004242EE"/>
    <w:rsid w:val="00431C7D"/>
    <w:rsid w:val="00436A5D"/>
    <w:rsid w:val="00451F28"/>
    <w:rsid w:val="00487187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3D9B"/>
    <w:rsid w:val="00531B51"/>
    <w:rsid w:val="00535564"/>
    <w:rsid w:val="00542E4E"/>
    <w:rsid w:val="00545D03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D6DCF"/>
    <w:rsid w:val="005F782A"/>
    <w:rsid w:val="0062480F"/>
    <w:rsid w:val="0065462E"/>
    <w:rsid w:val="0065527F"/>
    <w:rsid w:val="00663C3A"/>
    <w:rsid w:val="00691371"/>
    <w:rsid w:val="0069679B"/>
    <w:rsid w:val="006A3058"/>
    <w:rsid w:val="006C1639"/>
    <w:rsid w:val="006C4B6F"/>
    <w:rsid w:val="006C659B"/>
    <w:rsid w:val="006D2697"/>
    <w:rsid w:val="006D40EE"/>
    <w:rsid w:val="006D5D13"/>
    <w:rsid w:val="006E2A60"/>
    <w:rsid w:val="006E721E"/>
    <w:rsid w:val="00700F22"/>
    <w:rsid w:val="00702E13"/>
    <w:rsid w:val="00704905"/>
    <w:rsid w:val="00713C03"/>
    <w:rsid w:val="00736626"/>
    <w:rsid w:val="00741BBF"/>
    <w:rsid w:val="00743CC9"/>
    <w:rsid w:val="00744034"/>
    <w:rsid w:val="00747CCB"/>
    <w:rsid w:val="007704BD"/>
    <w:rsid w:val="00772AE1"/>
    <w:rsid w:val="007A7503"/>
    <w:rsid w:val="007B1D12"/>
    <w:rsid w:val="007B3BA5"/>
    <w:rsid w:val="007B48EC"/>
    <w:rsid w:val="007B61F1"/>
    <w:rsid w:val="007B6A32"/>
    <w:rsid w:val="007D15BE"/>
    <w:rsid w:val="007D3DB2"/>
    <w:rsid w:val="007E4D1F"/>
    <w:rsid w:val="0081296A"/>
    <w:rsid w:val="00814E8B"/>
    <w:rsid w:val="00815277"/>
    <w:rsid w:val="00820738"/>
    <w:rsid w:val="008474EF"/>
    <w:rsid w:val="008724D7"/>
    <w:rsid w:val="0087591D"/>
    <w:rsid w:val="00876C21"/>
    <w:rsid w:val="00883299"/>
    <w:rsid w:val="0088663A"/>
    <w:rsid w:val="00896EB9"/>
    <w:rsid w:val="008A1D6E"/>
    <w:rsid w:val="008C029D"/>
    <w:rsid w:val="008D1947"/>
    <w:rsid w:val="008D5B1D"/>
    <w:rsid w:val="008F168D"/>
    <w:rsid w:val="008F1DDB"/>
    <w:rsid w:val="0090376A"/>
    <w:rsid w:val="00937FF0"/>
    <w:rsid w:val="00951F9F"/>
    <w:rsid w:val="00954D5A"/>
    <w:rsid w:val="009563C6"/>
    <w:rsid w:val="00966D75"/>
    <w:rsid w:val="009736B6"/>
    <w:rsid w:val="009916BA"/>
    <w:rsid w:val="009F5531"/>
    <w:rsid w:val="00A019D8"/>
    <w:rsid w:val="00A16225"/>
    <w:rsid w:val="00A17275"/>
    <w:rsid w:val="00A1781A"/>
    <w:rsid w:val="00A447E6"/>
    <w:rsid w:val="00AC5E2E"/>
    <w:rsid w:val="00AC7D93"/>
    <w:rsid w:val="00AE56F5"/>
    <w:rsid w:val="00B16BDE"/>
    <w:rsid w:val="00B2230A"/>
    <w:rsid w:val="00B62964"/>
    <w:rsid w:val="00B82C34"/>
    <w:rsid w:val="00B82E04"/>
    <w:rsid w:val="00B909C8"/>
    <w:rsid w:val="00BA0215"/>
    <w:rsid w:val="00BA1A59"/>
    <w:rsid w:val="00BD4542"/>
    <w:rsid w:val="00BD4ECF"/>
    <w:rsid w:val="00BE2408"/>
    <w:rsid w:val="00BF0082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D03CE6"/>
    <w:rsid w:val="00D17C8D"/>
    <w:rsid w:val="00D214CC"/>
    <w:rsid w:val="00D21FA6"/>
    <w:rsid w:val="00D32E6B"/>
    <w:rsid w:val="00D52D30"/>
    <w:rsid w:val="00D55B4B"/>
    <w:rsid w:val="00DD3347"/>
    <w:rsid w:val="00DD5E74"/>
    <w:rsid w:val="00DF4D0A"/>
    <w:rsid w:val="00E203EA"/>
    <w:rsid w:val="00E21F32"/>
    <w:rsid w:val="00E365CE"/>
    <w:rsid w:val="00E63E9A"/>
    <w:rsid w:val="00E66BE0"/>
    <w:rsid w:val="00E73A66"/>
    <w:rsid w:val="00E8791F"/>
    <w:rsid w:val="00E9657D"/>
    <w:rsid w:val="00EA3F91"/>
    <w:rsid w:val="00EB1AD8"/>
    <w:rsid w:val="00EC34E3"/>
    <w:rsid w:val="00F0202C"/>
    <w:rsid w:val="00F02B4A"/>
    <w:rsid w:val="00F10F39"/>
    <w:rsid w:val="00F2080D"/>
    <w:rsid w:val="00F22159"/>
    <w:rsid w:val="00F22A0B"/>
    <w:rsid w:val="00F234C1"/>
    <w:rsid w:val="00F60586"/>
    <w:rsid w:val="00F62CB2"/>
    <w:rsid w:val="00F67373"/>
    <w:rsid w:val="00F817AC"/>
    <w:rsid w:val="00FB556B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8D1947"/>
    <w:rPr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F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Lauma.Sika@iz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2023-05-15T08:27:00Z</dcterms:created>
  <dcterms:modified xsi:type="dcterms:W3CDTF">2023-05-15T08:31:00Z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2023-05-23</vt:lpwstr>
  </property>
  <property fmtid="{D5CDD505-2E9C-101B-9397-08002B2CF9AE}" pid="3" name="DISCesvisAdditionalMakers">
    <vt:lpwstr>izm_bjurkevica Baiba Jurkeviča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L396570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https://lim.esvis.gov.lv/cs/idcplg?ClientControlled=DocMan&amp;coreContentOnly=1&amp;WebdavRequest=1&amp;IdcService=DOC_INFO&amp;dID=479927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Ministru kabineta 2023. gada 16.maija
sēdē izskatāmo jautājumu
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izm_bjurkevica Baiba Jurkeviča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baiba.jurkevica@izm.gov.lv</vt:lpwstr>
  </property>
  <property fmtid="{D5CDD505-2E9C-101B-9397-08002B2CF9AE}" pid="17" name="DISdUser">
    <vt:lpwstr>weblogic</vt:lpwstr>
  </property>
  <property fmtid="{D5CDD505-2E9C-101B-9397-08002B2CF9AE}" pid="18" name="DISdID">
    <vt:lpwstr>479927</vt:lpwstr>
  </property>
  <property fmtid="{D5CDD505-2E9C-101B-9397-08002B2CF9AE}" pid="19" name="DISCesvisDocRegDate">
    <vt:lpwstr>2023-05-15</vt:lpwstr>
  </property>
  <property fmtid="{D5CDD505-2E9C-101B-9397-08002B2CF9AE}" pid="20" name="DISCesvisRegDate">
    <vt:lpwstr>2023-05-15</vt:lpwstr>
  </property>
  <property fmtid="{D5CDD505-2E9C-101B-9397-08002B2CF9AE}" pid="21" name="DISCesvisDocRegNr">
    <vt:lpwstr>PV-16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  <property fmtid="{D5CDD505-2E9C-101B-9397-08002B2CF9AE}" pid="25" name="DISCesvisRelatedDocNP">
    <vt:lpwstr>Par 2023. gada 23. maija Eiropas Savienības Konkurētspējas ministru padomē (pētniecība, kosmoss) izskatāmajiem jautājumiem. 
•	Padomes secinājumus par augstvērtīgu, caurspīdīgu, atvērtu, uzticamu un vienlīdzīgu zinātnisko publicēšanu;
•	Padomes secinājumus par taisnīgu un ilgtspējīgu kosmosa izmantošanu.
</vt:lpwstr>
  </property>
</Properties>
</file>