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ayout w:type="fixed"/>
        <w:tblLook w:firstRow="0" w:lastRow="0" w:firstColumn="0" w:lastColumn="0" w:noHBand="0" w:noVBand="0" w:val="0000"/>
      </w:tblPr>
      <w:tblGrid>
        <w:gridCol w:w="1418"/>
        <w:gridCol w:w="2650"/>
        <w:gridCol w:w="1215"/>
        <w:gridCol w:w="4004"/>
      </w:tblGrid>
      <w:tr w:rsidRPr="00113671" w:rsidR="00373802" w:rsidTr="77883576" w14:paraId="5B7C9BF6" w14:textId="77777777">
        <w:tc>
          <w:tcPr>
            <w:tcW w:w="1418" w:type="dxa"/>
          </w:tcPr>
          <w:p w:rsidRPr="00113671" w:rsidR="00373802" w:rsidP="00EF42B0" w:rsidRDefault="2B6D088E" w14:paraId="5B7C9BF2" w14:textId="72E22217">
            <w:pPr>
              <w:snapToGrid w:val="false"/>
            </w:pPr>
            <w:r>
              <w:t xml:space="preserve"> </w:t>
            </w:r>
            <w:r w:rsidR="00373802">
              <w:t xml:space="preserve">Atbildīgais </w:t>
            </w:r>
          </w:p>
        </w:tc>
        <w:tc>
          <w:tcPr>
            <w:tcW w:w="2650" w:type="dxa"/>
            <w:tcBorders>
              <w:top w:val="nil"/>
              <w:left w:val="nil"/>
              <w:bottom w:val="single" w:color="000000" w:themeColor="text1" w:sz="4" w:space="0"/>
              <w:right w:val="nil"/>
            </w:tcBorders>
          </w:tcPr>
          <w:p w:rsidRPr="00113671" w:rsidR="00373802" w:rsidP="00EF42B0" w:rsidRDefault="00373802" w14:paraId="5B7C9BF3" w14:textId="77777777">
            <w:pPr>
              <w:snapToGrid w:val="false"/>
            </w:pPr>
            <w:r w:rsidRPr="00113671">
              <w:t>Satiksmes</w:t>
            </w:r>
            <w:r w:rsidRPr="00113671" w:rsidR="00E14291">
              <w:t xml:space="preserve"> ministrs</w:t>
            </w:r>
          </w:p>
        </w:tc>
        <w:tc>
          <w:tcPr>
            <w:tcW w:w="1215" w:type="dxa"/>
          </w:tcPr>
          <w:p w:rsidRPr="00113671" w:rsidR="00373802" w:rsidP="00EF42B0" w:rsidRDefault="00373802" w14:paraId="5B7C9BF4" w14:textId="77777777">
            <w:pPr>
              <w:snapToGrid w:val="false"/>
            </w:pPr>
          </w:p>
        </w:tc>
        <w:tc>
          <w:tcPr>
            <w:tcW w:w="4004" w:type="dxa"/>
            <w:tcBorders>
              <w:top w:val="nil"/>
              <w:left w:val="nil"/>
              <w:bottom w:val="single" w:color="000000" w:themeColor="text1" w:sz="4" w:space="0"/>
              <w:right w:val="nil"/>
            </w:tcBorders>
          </w:tcPr>
          <w:p w:rsidRPr="00113671" w:rsidR="00373802" w:rsidP="00E14291" w:rsidRDefault="00BC55F9" w14:paraId="5B7C9BF5" w14:textId="2C9002C7">
            <w:pPr>
              <w:snapToGrid w:val="false"/>
              <w:jc w:val="center"/>
            </w:pPr>
            <w:r>
              <w:t xml:space="preserve">Kaspars </w:t>
            </w:r>
            <w:r w:rsidR="00BA4646">
              <w:t>Briškens</w:t>
            </w:r>
          </w:p>
        </w:tc>
      </w:tr>
      <w:tr w:rsidRPr="00113671" w:rsidR="00373802" w:rsidTr="77883576" w14:paraId="5B7C9BFB" w14:textId="77777777">
        <w:tc>
          <w:tcPr>
            <w:tcW w:w="1418" w:type="dxa"/>
          </w:tcPr>
          <w:p w:rsidRPr="00113671" w:rsidR="00373802" w:rsidP="00EF42B0" w:rsidRDefault="00373802" w14:paraId="5B7C9BF7" w14:textId="77777777">
            <w:pPr>
              <w:snapToGrid w:val="false"/>
            </w:pPr>
          </w:p>
        </w:tc>
        <w:tc>
          <w:tcPr>
            <w:tcW w:w="2650" w:type="dxa"/>
            <w:tcBorders>
              <w:top w:val="single" w:color="000000" w:themeColor="text1" w:sz="4" w:space="0"/>
              <w:left w:val="nil"/>
              <w:bottom w:val="nil"/>
              <w:right w:val="nil"/>
            </w:tcBorders>
          </w:tcPr>
          <w:p w:rsidRPr="00113671" w:rsidR="00373802" w:rsidP="00EF42B0" w:rsidRDefault="00373802" w14:paraId="5B7C9BF8" w14:textId="77777777">
            <w:pPr>
              <w:snapToGrid w:val="false"/>
            </w:pPr>
          </w:p>
        </w:tc>
        <w:tc>
          <w:tcPr>
            <w:tcW w:w="1215" w:type="dxa"/>
          </w:tcPr>
          <w:p w:rsidRPr="00113671" w:rsidR="00373802" w:rsidP="00EF42B0" w:rsidRDefault="00373802" w14:paraId="5B7C9BF9" w14:textId="77777777">
            <w:pPr>
              <w:snapToGrid w:val="false"/>
              <w:jc w:val="center"/>
            </w:pPr>
          </w:p>
        </w:tc>
        <w:tc>
          <w:tcPr>
            <w:tcW w:w="4004" w:type="dxa"/>
            <w:tcBorders>
              <w:top w:val="single" w:color="000000" w:themeColor="text1" w:sz="4" w:space="0"/>
              <w:left w:val="nil"/>
              <w:bottom w:val="nil"/>
              <w:right w:val="nil"/>
            </w:tcBorders>
          </w:tcPr>
          <w:p w:rsidRPr="00113671" w:rsidR="00373802" w:rsidP="00EF42B0" w:rsidRDefault="00373802" w14:paraId="5B7C9BFA" w14:textId="77777777">
            <w:pPr>
              <w:snapToGrid w:val="false"/>
              <w:jc w:val="center"/>
            </w:pPr>
            <w:r w:rsidRPr="00113671">
              <w:t>(vārds, uzvārds)</w:t>
            </w:r>
          </w:p>
        </w:tc>
      </w:tr>
    </w:tbl>
    <w:p w:rsidRPr="00113671" w:rsidR="00373802" w:rsidP="00373802" w:rsidRDefault="00373802" w14:paraId="5B7C9BFC" w14:textId="77777777">
      <w:pPr>
        <w15:collapsed w:val="false"/>
      </w:pPr>
    </w:p>
    <w:tbl>
      <w:tblPr>
        <w:tblW w:w="9288" w:type="dxa"/>
        <w:tblLayout w:type="fixed"/>
        <w:tblLook w:firstRow="0" w:lastRow="0" w:firstColumn="0" w:lastColumn="0" w:noHBand="0" w:noVBand="0" w:val="0000"/>
      </w:tblPr>
      <w:tblGrid>
        <w:gridCol w:w="1418"/>
        <w:gridCol w:w="7870"/>
      </w:tblGrid>
      <w:tr w:rsidRPr="00113671" w:rsidR="00373802" w:rsidTr="00E14291" w14:paraId="5B7C9BFF" w14:textId="77777777">
        <w:trPr>
          <w:cantSplit/>
        </w:trPr>
        <w:tc>
          <w:tcPr>
            <w:tcW w:w="1418" w:type="dxa"/>
          </w:tcPr>
          <w:p w:rsidRPr="00113671" w:rsidR="00373802" w:rsidP="00EF42B0" w:rsidRDefault="00373802" w14:paraId="5B7C9BFD" w14:textId="77777777">
            <w:pPr>
              <w:pStyle w:val="Heading3"/>
              <w:snapToGrid w:val="false"/>
              <w:rPr>
                <w:sz w:val="24"/>
              </w:rPr>
            </w:pPr>
            <w:r w:rsidRPr="00113671">
              <w:rPr>
                <w:sz w:val="24"/>
              </w:rPr>
              <w:t>Datums</w:t>
            </w:r>
          </w:p>
        </w:tc>
        <w:tc>
          <w:tcPr>
            <w:tcW w:w="7870" w:type="dxa"/>
            <w:tcBorders>
              <w:top w:val="nil"/>
              <w:left w:val="nil"/>
              <w:bottom w:val="single" w:color="000000" w:sz="4" w:space="0"/>
              <w:right w:val="nil"/>
            </w:tcBorders>
          </w:tcPr>
          <w:p w:rsidRPr="00113671" w:rsidR="00373802" w:rsidP="00D47A07" w:rsidRDefault="00A77E42" w14:paraId="5B7C9BFE" w14:textId="5A6A31D4">
            <w:pPr>
              <w:snapToGrid w:val="false"/>
            </w:pPr>
            <w:r>
              <w:t>09.01</w:t>
            </w:r>
            <w:r w:rsidRPr="00113671" w:rsidR="003D5C52">
              <w:t>.20</w:t>
            </w:r>
            <w:r w:rsidRPr="00113671" w:rsidR="00004BA6">
              <w:t>2</w:t>
            </w:r>
            <w:r>
              <w:t>4</w:t>
            </w:r>
            <w:r w:rsidRPr="00113671" w:rsidR="003D5C52">
              <w:t xml:space="preserve">. </w:t>
            </w:r>
          </w:p>
        </w:tc>
      </w:tr>
    </w:tbl>
    <w:p w:rsidRPr="00113671" w:rsidR="00373802" w:rsidP="00373802" w:rsidRDefault="00373802" w14:paraId="5B7C9C00" w14:textId="77777777"/>
    <w:tbl>
      <w:tblPr>
        <w:tblW w:w="0" w:type="auto"/>
        <w:tblLayout w:type="fixed"/>
        <w:tblLook w:firstRow="0" w:lastRow="0" w:firstColumn="0" w:lastColumn="0" w:noHBand="0" w:noVBand="0" w:val="0000"/>
      </w:tblPr>
      <w:tblGrid>
        <w:gridCol w:w="1418"/>
        <w:gridCol w:w="2693"/>
        <w:gridCol w:w="5176"/>
      </w:tblGrid>
      <w:tr w:rsidRPr="00113671" w:rsidR="00373802" w:rsidTr="00E14291" w14:paraId="5B7C9C04" w14:textId="77777777">
        <w:trPr>
          <w:trHeight w:val="80"/>
        </w:trPr>
        <w:tc>
          <w:tcPr>
            <w:tcW w:w="1418" w:type="dxa"/>
          </w:tcPr>
          <w:p w:rsidRPr="00113671" w:rsidR="00373802" w:rsidP="00EF42B0" w:rsidRDefault="00582ECC" w14:paraId="5B7C9C01" w14:textId="77777777">
            <w:pPr>
              <w:snapToGrid w:val="false"/>
            </w:pPr>
            <w:r w:rsidRPr="00113671">
              <w:t>Autors</w:t>
            </w:r>
          </w:p>
        </w:tc>
        <w:tc>
          <w:tcPr>
            <w:tcW w:w="2693" w:type="dxa"/>
            <w:tcBorders>
              <w:top w:val="nil"/>
              <w:left w:val="nil"/>
              <w:bottom w:val="single" w:color="000000" w:sz="4" w:space="0"/>
              <w:right w:val="nil"/>
            </w:tcBorders>
          </w:tcPr>
          <w:p w:rsidRPr="00113671" w:rsidR="00373802" w:rsidP="00EF42B0" w:rsidRDefault="00582ECC" w14:paraId="5B7C9C02" w14:textId="77777777">
            <w:pPr>
              <w:snapToGrid w:val="false"/>
            </w:pPr>
            <w:r w:rsidRPr="00113671">
              <w:t>Satiksmes ministrija</w:t>
            </w:r>
          </w:p>
        </w:tc>
        <w:tc>
          <w:tcPr>
            <w:tcW w:w="5176" w:type="dxa"/>
          </w:tcPr>
          <w:p w:rsidRPr="00113671" w:rsidR="00373802" w:rsidP="00EF42B0" w:rsidRDefault="00373802" w14:paraId="5B7C9C03" w14:textId="77777777">
            <w:pPr>
              <w:snapToGrid w:val="false"/>
            </w:pPr>
          </w:p>
        </w:tc>
      </w:tr>
    </w:tbl>
    <w:p w:rsidRPr="00113671" w:rsidR="00373802" w:rsidP="00373802" w:rsidRDefault="00373802" w14:paraId="5B7C9C05" w14:textId="77777777"/>
    <w:tbl>
      <w:tblPr>
        <w:tblW w:w="0" w:type="auto"/>
        <w:tblLayout w:type="fixed"/>
        <w:tblLook w:firstRow="0" w:lastRow="0" w:firstColumn="0" w:lastColumn="0" w:noHBand="0" w:noVBand="0" w:val="0000"/>
      </w:tblPr>
      <w:tblGrid>
        <w:gridCol w:w="2988"/>
        <w:gridCol w:w="6360"/>
      </w:tblGrid>
      <w:tr w:rsidRPr="00A72093" w:rsidR="00373802" w:rsidTr="00EF42B0" w14:paraId="5B7C9C09" w14:textId="77777777">
        <w:trPr>
          <w:cantSplit/>
        </w:trPr>
        <w:tc>
          <w:tcPr>
            <w:tcW w:w="2988" w:type="dxa"/>
          </w:tcPr>
          <w:p w:rsidRPr="00113671" w:rsidR="00373802" w:rsidP="00EF42B0" w:rsidRDefault="00373802" w14:paraId="5B7C9C06" w14:textId="77777777">
            <w:pPr>
              <w:snapToGrid w:val="false"/>
            </w:pPr>
            <w:r w:rsidRPr="00113671">
              <w:t>Atbildīgā amatpersona</w:t>
            </w:r>
          </w:p>
        </w:tc>
        <w:tc>
          <w:tcPr>
            <w:tcW w:w="6360" w:type="dxa"/>
            <w:tcBorders>
              <w:top w:val="nil"/>
              <w:left w:val="nil"/>
              <w:bottom w:val="single" w:color="000000" w:sz="4" w:space="0"/>
              <w:right w:val="nil"/>
            </w:tcBorders>
          </w:tcPr>
          <w:p w:rsidRPr="00113671" w:rsidR="00AA20E8" w:rsidP="003B3C32" w:rsidRDefault="00AA20E8" w14:paraId="5B7C9C07" w14:textId="72A290A1">
            <w:pPr>
              <w:rPr>
                <w:rFonts w:eastAsia="Arial Unicode MS"/>
                <w:noProof/>
                <w:spacing w:val="4"/>
                <w:lang w:eastAsia="en-US"/>
              </w:rPr>
            </w:pPr>
            <w:r w:rsidRPr="00113671">
              <w:rPr>
                <w:rFonts w:eastAsia="Arial Unicode MS"/>
                <w:noProof/>
                <w:spacing w:val="4"/>
                <w:lang w:eastAsia="en-US"/>
              </w:rPr>
              <w:t xml:space="preserve">Sakaru departamenta </w:t>
            </w:r>
            <w:r w:rsidRPr="00E234AE" w:rsidR="00E234AE">
              <w:rPr>
                <w:rFonts w:eastAsia="Arial Unicode MS"/>
                <w:noProof/>
                <w:spacing w:val="4"/>
                <w:lang w:eastAsia="en-US"/>
              </w:rPr>
              <w:t>S</w:t>
            </w:r>
            <w:r w:rsidRPr="00E234AE" w:rsidR="002709F1">
              <w:rPr>
                <w:rFonts w:eastAsia="Arial Unicode MS"/>
                <w:noProof/>
                <w:spacing w:val="4"/>
                <w:lang w:eastAsia="en-US"/>
              </w:rPr>
              <w:t xml:space="preserve">akaru </w:t>
            </w:r>
            <w:r w:rsidRPr="00E234AE" w:rsidR="00E234AE">
              <w:rPr>
                <w:rFonts w:eastAsia="Arial Unicode MS"/>
                <w:noProof/>
                <w:spacing w:val="4"/>
                <w:lang w:eastAsia="en-US"/>
              </w:rPr>
              <w:t>nozares attīstības</w:t>
            </w:r>
            <w:r w:rsidRPr="00E234AE" w:rsidR="002709F1">
              <w:rPr>
                <w:rFonts w:eastAsia="Arial Unicode MS"/>
                <w:noProof/>
                <w:spacing w:val="4"/>
                <w:lang w:eastAsia="en-US"/>
              </w:rPr>
              <w:t xml:space="preserve"> nodaļas</w:t>
            </w:r>
            <w:r w:rsidRPr="00E234AE">
              <w:rPr>
                <w:rFonts w:eastAsia="Arial Unicode MS"/>
                <w:noProof/>
                <w:spacing w:val="4"/>
                <w:lang w:eastAsia="en-US"/>
              </w:rPr>
              <w:t xml:space="preserve"> vecāk</w:t>
            </w:r>
            <w:r w:rsidRPr="00E234AE" w:rsidR="0016414D">
              <w:rPr>
                <w:rFonts w:eastAsia="Arial Unicode MS"/>
                <w:noProof/>
                <w:spacing w:val="4"/>
                <w:lang w:eastAsia="en-US"/>
              </w:rPr>
              <w:t>ā</w:t>
            </w:r>
            <w:r w:rsidRPr="00E234AE">
              <w:rPr>
                <w:rFonts w:eastAsia="Arial Unicode MS"/>
                <w:noProof/>
                <w:spacing w:val="4"/>
                <w:lang w:eastAsia="en-US"/>
              </w:rPr>
              <w:t xml:space="preserve"> referent</w:t>
            </w:r>
            <w:r w:rsidRPr="00E234AE" w:rsidR="0016414D">
              <w:rPr>
                <w:rFonts w:eastAsia="Arial Unicode MS"/>
                <w:noProof/>
                <w:spacing w:val="4"/>
                <w:lang w:eastAsia="en-US"/>
              </w:rPr>
              <w:t>e</w:t>
            </w:r>
            <w:r w:rsidRPr="00E234AE">
              <w:rPr>
                <w:rFonts w:eastAsia="Arial Unicode MS"/>
                <w:noProof/>
                <w:spacing w:val="4"/>
                <w:lang w:eastAsia="en-US"/>
              </w:rPr>
              <w:t xml:space="preserve"> </w:t>
            </w:r>
            <w:r w:rsidRPr="00E234AE" w:rsidR="00AD659A">
              <w:rPr>
                <w:rFonts w:eastAsia="Arial Unicode MS"/>
                <w:noProof/>
                <w:spacing w:val="4"/>
                <w:lang w:eastAsia="en-US"/>
              </w:rPr>
              <w:t>I</w:t>
            </w:r>
            <w:r w:rsidRPr="00E234AE" w:rsidR="002709F1">
              <w:rPr>
                <w:rFonts w:eastAsia="Arial Unicode MS"/>
                <w:noProof/>
                <w:spacing w:val="4"/>
                <w:lang w:eastAsia="en-US"/>
              </w:rPr>
              <w:t>.</w:t>
            </w:r>
            <w:r w:rsidRPr="00E234AE" w:rsidR="00AD659A">
              <w:rPr>
                <w:rFonts w:eastAsia="Arial Unicode MS"/>
                <w:noProof/>
                <w:spacing w:val="4"/>
                <w:lang w:eastAsia="en-US"/>
              </w:rPr>
              <w:t>Kromane</w:t>
            </w:r>
            <w:r w:rsidRPr="00E234AE">
              <w:rPr>
                <w:rFonts w:eastAsia="Arial Unicode MS"/>
                <w:noProof/>
                <w:spacing w:val="4"/>
                <w:lang w:eastAsia="en-US"/>
              </w:rPr>
              <w:t>;</w:t>
            </w:r>
          </w:p>
          <w:p w:rsidRPr="00113671" w:rsidR="00373802" w:rsidP="0073262F" w:rsidRDefault="00373802" w14:paraId="5B7C9C08" w14:textId="77777777">
            <w:r w:rsidRPr="00113671">
              <w:t xml:space="preserve">Eiropas Savienības lietu koordinācijas departamenta direktore </w:t>
            </w:r>
            <w:proofErr w:type="spellStart"/>
            <w:r w:rsidRPr="00113671">
              <w:t>E.Šimiņa-Neverovska</w:t>
            </w:r>
            <w:proofErr w:type="spellEnd"/>
          </w:p>
        </w:tc>
      </w:tr>
      <w:tr w:rsidRPr="00113671" w:rsidR="00373802" w:rsidTr="00EF42B0" w14:paraId="5B7C9C0C" w14:textId="77777777">
        <w:trPr>
          <w:cantSplit/>
        </w:trPr>
        <w:tc>
          <w:tcPr>
            <w:tcW w:w="2988" w:type="dxa"/>
          </w:tcPr>
          <w:p w:rsidRPr="00113671" w:rsidR="00373802" w:rsidP="00EF42B0" w:rsidRDefault="00373802" w14:paraId="5B7C9C0A" w14:textId="77777777">
            <w:pPr>
              <w:snapToGrid w:val="false"/>
            </w:pPr>
          </w:p>
        </w:tc>
        <w:tc>
          <w:tcPr>
            <w:tcW w:w="6360" w:type="dxa"/>
            <w:tcBorders>
              <w:top w:val="single" w:color="000000" w:sz="4" w:space="0"/>
              <w:left w:val="nil"/>
              <w:bottom w:val="nil"/>
              <w:right w:val="nil"/>
            </w:tcBorders>
          </w:tcPr>
          <w:p w:rsidRPr="00113671" w:rsidR="00373802" w:rsidP="00EF42B0" w:rsidRDefault="00373802" w14:paraId="5B7C9C0B" w14:textId="77777777">
            <w:pPr>
              <w:snapToGrid w:val="false"/>
              <w:jc w:val="center"/>
            </w:pPr>
            <w:r w:rsidRPr="00113671">
              <w:t>(amats, vārds, uzvārds)</w:t>
            </w:r>
          </w:p>
        </w:tc>
      </w:tr>
    </w:tbl>
    <w:p w:rsidRPr="00113671" w:rsidR="00373802" w:rsidP="00373802" w:rsidRDefault="00373802" w14:paraId="5B7C9C0D" w14:textId="77777777"/>
    <w:tbl>
      <w:tblPr>
        <w:tblW w:w="0" w:type="auto"/>
        <w:tblLayout w:type="fixed"/>
        <w:tblLook w:firstRow="0" w:lastRow="0" w:firstColumn="0" w:lastColumn="0" w:noHBand="0" w:noVBand="0" w:val="0000"/>
      </w:tblPr>
      <w:tblGrid>
        <w:gridCol w:w="2028"/>
        <w:gridCol w:w="120"/>
        <w:gridCol w:w="4301"/>
        <w:gridCol w:w="2899"/>
      </w:tblGrid>
      <w:tr w:rsidRPr="006A2038" w:rsidR="00373802" w:rsidTr="00EF42B0" w14:paraId="5B7C9C12" w14:textId="77777777">
        <w:tc>
          <w:tcPr>
            <w:tcW w:w="2028" w:type="dxa"/>
          </w:tcPr>
          <w:p w:rsidRPr="00113671" w:rsidR="00373802" w:rsidP="00EF42B0" w:rsidRDefault="00373802" w14:paraId="5B7C9C0E" w14:textId="77777777">
            <w:pPr>
              <w:snapToGrid w:val="false"/>
            </w:pPr>
            <w:r w:rsidRPr="00113671">
              <w:t>E-pasta adrese</w:t>
            </w:r>
          </w:p>
        </w:tc>
        <w:tc>
          <w:tcPr>
            <w:tcW w:w="4421" w:type="dxa"/>
            <w:gridSpan w:val="2"/>
            <w:tcBorders>
              <w:top w:val="nil"/>
              <w:left w:val="nil"/>
              <w:bottom w:val="single" w:color="000000" w:sz="4" w:space="0"/>
              <w:right w:val="nil"/>
            </w:tcBorders>
          </w:tcPr>
          <w:p w:rsidRPr="00113671" w:rsidR="00AA20E8" w:rsidP="00EF42B0" w:rsidRDefault="0092615F" w14:paraId="5B7C9C0F" w14:textId="7FE43723">
            <w:pPr>
              <w:rPr>
                <w:rStyle w:val="Hyperlink"/>
              </w:rPr>
            </w:pPr>
            <w:r w:rsidRPr="00113671">
              <w:rPr>
                <w:rStyle w:val="Hyperlink"/>
              </w:rPr>
              <w:t xml:space="preserve"> </w:t>
            </w:r>
            <w:r w:rsidRPr="00786682">
              <w:rPr>
                <w:color w:val="0000FF"/>
                <w:u w:val="single"/>
              </w:rPr>
              <w:t>ineta.kromane@sam.gov.lv</w:t>
            </w:r>
          </w:p>
          <w:p w:rsidRPr="00113671" w:rsidR="00AA20E8" w:rsidP="00EF42B0" w:rsidRDefault="00000000" w14:paraId="5B7C9C10" w14:textId="75B138BC">
            <w:hyperlink w:history="true" r:id="rId8">
              <w:r w:rsidRPr="007A0043" w:rsidR="0092615F">
                <w:rPr>
                  <w:rStyle w:val="Hyperlink"/>
                </w:rPr>
                <w:t>elina.simina-neverovska@sam.gov.lv</w:t>
              </w:r>
            </w:hyperlink>
            <w:r w:rsidRPr="00113671" w:rsidR="00373802">
              <w:t xml:space="preserve"> </w:t>
            </w:r>
          </w:p>
        </w:tc>
        <w:tc>
          <w:tcPr>
            <w:tcW w:w="2899" w:type="dxa"/>
          </w:tcPr>
          <w:p w:rsidRPr="00113671" w:rsidR="00373802" w:rsidP="00EF42B0" w:rsidRDefault="00373802" w14:paraId="5B7C9C11" w14:textId="77777777">
            <w:pPr>
              <w:snapToGrid w:val="false"/>
            </w:pPr>
          </w:p>
        </w:tc>
      </w:tr>
      <w:tr w:rsidRPr="00113671" w:rsidR="00373802" w:rsidTr="00EF42B0" w14:paraId="5B7C9C16" w14:textId="77777777">
        <w:tc>
          <w:tcPr>
            <w:tcW w:w="2148" w:type="dxa"/>
            <w:gridSpan w:val="2"/>
          </w:tcPr>
          <w:p w:rsidRPr="00113671" w:rsidR="00373802" w:rsidP="00EF42B0" w:rsidRDefault="00373802" w14:paraId="5B7C9C13" w14:textId="77777777">
            <w:pPr>
              <w:snapToGrid w:val="false"/>
            </w:pPr>
            <w:r w:rsidRPr="00113671">
              <w:t>Tālruņa numurs</w:t>
            </w:r>
          </w:p>
        </w:tc>
        <w:tc>
          <w:tcPr>
            <w:tcW w:w="4301" w:type="dxa"/>
            <w:tcBorders>
              <w:top w:val="nil"/>
              <w:left w:val="nil"/>
              <w:bottom w:val="single" w:color="000000" w:sz="4" w:space="0"/>
              <w:right w:val="nil"/>
            </w:tcBorders>
          </w:tcPr>
          <w:p w:rsidRPr="00113671" w:rsidR="00373802" w:rsidP="00D76723" w:rsidRDefault="00AD659A" w14:paraId="5B7C9C14" w14:textId="29F2B4E2">
            <w:pPr>
              <w:snapToGrid w:val="false"/>
            </w:pPr>
            <w:r w:rsidRPr="00113671">
              <w:t>67028</w:t>
            </w:r>
            <w:r>
              <w:t>109</w:t>
            </w:r>
            <w:r w:rsidRPr="00113671" w:rsidR="00AA20E8">
              <w:t>; 67028254</w:t>
            </w:r>
          </w:p>
        </w:tc>
        <w:tc>
          <w:tcPr>
            <w:tcW w:w="2899" w:type="dxa"/>
          </w:tcPr>
          <w:p w:rsidRPr="00113671" w:rsidR="00373802" w:rsidP="00EF42B0" w:rsidRDefault="00373802" w14:paraId="5B7C9C15" w14:textId="77777777">
            <w:pPr>
              <w:snapToGrid w:val="false"/>
            </w:pPr>
          </w:p>
        </w:tc>
      </w:tr>
    </w:tbl>
    <w:p w:rsidRPr="00113671" w:rsidR="00373802" w:rsidP="00373802" w:rsidRDefault="00373802" w14:paraId="5B7C9C17" w14:textId="77777777">
      <w:pPr>
        <w:pStyle w:val="Heading4"/>
        <w:jc w:val="left"/>
        <w:rPr>
          <w:sz w:val="24"/>
        </w:rPr>
      </w:pPr>
    </w:p>
    <w:p w:rsidR="00986FFC" w:rsidP="00373802" w:rsidRDefault="00373802" w14:paraId="161F8052" w14:textId="77777777">
      <w:pPr>
        <w:jc w:val="center"/>
        <w:rPr>
          <w:b/>
        </w:rPr>
      </w:pPr>
      <w:r w:rsidRPr="00113671">
        <w:rPr>
          <w:b/>
        </w:rPr>
        <w:t>Pozīcija</w:t>
      </w:r>
      <w:r w:rsidRPr="00113671" w:rsidR="00E14291">
        <w:rPr>
          <w:b/>
        </w:rPr>
        <w:t xml:space="preserve"> </w:t>
      </w:r>
    </w:p>
    <w:p w:rsidRPr="00113671" w:rsidR="00373802" w:rsidP="00373802" w:rsidRDefault="00373802" w14:paraId="5B7C9C18" w14:textId="5B02D12D">
      <w:pPr>
        <w:jc w:val="center"/>
        <w:rPr>
          <w:b/>
        </w:rPr>
      </w:pPr>
      <w:r w:rsidRPr="00113671">
        <w:rPr>
          <w:b/>
        </w:rPr>
        <w:t>Nr. 1</w:t>
      </w:r>
    </w:p>
    <w:p w:rsidRPr="00C93178" w:rsidR="00C93178" w:rsidP="00C93178" w:rsidRDefault="00C93178" w14:paraId="4140C2EE" w14:textId="77777777">
      <w:pPr>
        <w:jc w:val="center"/>
        <w:rPr>
          <w:b/>
        </w:rPr>
      </w:pPr>
      <w:r w:rsidRPr="00C93178">
        <w:rPr>
          <w:b/>
        </w:rPr>
        <w:t>Par</w:t>
      </w:r>
    </w:p>
    <w:p w:rsidRPr="00A57602" w:rsidR="008F0660" w:rsidP="008F0660" w:rsidRDefault="00A45293" w14:paraId="5B7C9C1A" w14:textId="600D566E">
      <w:pPr>
        <w:jc w:val="center"/>
        <w:rPr>
          <w:b/>
        </w:rPr>
      </w:pPr>
      <w:r w:rsidRPr="00A57602">
        <w:rPr>
          <w:b/>
          <w:bCs/>
        </w:rPr>
        <w:t>Priekšlikum</w:t>
      </w:r>
      <w:r w:rsidRPr="00A57602" w:rsidR="00A57602">
        <w:rPr>
          <w:b/>
          <w:bCs/>
        </w:rPr>
        <w:t>s</w:t>
      </w:r>
      <w:r w:rsidRPr="00A57602">
        <w:rPr>
          <w:b/>
          <w:bCs/>
        </w:rPr>
        <w:t xml:space="preserve"> Padomes lēmumam par nostāju, kas Savienībai jāieņem ES un ASECNA GNSS komitejā, kura izveidota ar </w:t>
      </w:r>
      <w:r w:rsidRPr="00A57602" w:rsidR="003B4351">
        <w:rPr>
          <w:b/>
          <w:bCs/>
          <w:color w:val="000000"/>
          <w:shd w:val="clear" w:color="auto" w:fill="FFFFFF"/>
        </w:rPr>
        <w:t>Sadarbības nolīgumu</w:t>
      </w:r>
      <w:r w:rsidRPr="00A57602" w:rsidR="003B4351">
        <w:rPr>
          <w:b/>
          <w:bCs/>
        </w:rPr>
        <w:t xml:space="preserve"> starp Eiropas Savienību un Aeronavigācijas drošības aģentūru Āfrikā un Madagaskarā (ASECNA) par </w:t>
      </w:r>
      <w:proofErr w:type="spellStart"/>
      <w:r w:rsidRPr="00A57602" w:rsidR="003B4351">
        <w:rPr>
          <w:b/>
          <w:bCs/>
        </w:rPr>
        <w:t>satelītnavigācijas</w:t>
      </w:r>
      <w:proofErr w:type="spellEnd"/>
      <w:r w:rsidRPr="00A57602" w:rsidR="003B4351">
        <w:rPr>
          <w:b/>
          <w:bCs/>
        </w:rPr>
        <w:t xml:space="preserve"> attīstību un saistīto pakalpojumu sniegšanu ASECNA kompetences zonā par labu civilajai aviācijai </w:t>
      </w:r>
    </w:p>
    <w:p w:rsidRPr="00A57602" w:rsidR="00775533" w:rsidP="00A57602" w:rsidRDefault="00A57602" w14:paraId="5FE28BB1" w14:textId="60A470AD">
      <w:pPr>
        <w:suppressAutoHyphens w:val="false"/>
        <w:spacing w:before="120" w:after="120"/>
        <w:jc w:val="center"/>
        <w:rPr>
          <w:rFonts w:eastAsiaTheme="minorHAnsi"/>
          <w:bCs/>
          <w:i/>
          <w:iCs/>
          <w:noProof/>
          <w:szCs w:val="22"/>
          <w:lang w:val="en-GB" w:eastAsia="en-US"/>
        </w:rPr>
      </w:pPr>
      <w:r>
        <w:rPr>
          <w:rFonts w:eastAsiaTheme="minorHAnsi"/>
          <w:bCs/>
          <w:i/>
          <w:iCs/>
          <w:noProof/>
          <w:szCs w:val="22"/>
          <w:lang w:val="en-GB" w:eastAsia="en-US"/>
        </w:rPr>
        <w:t xml:space="preserve">Proposal for a Council Decision </w:t>
      </w:r>
      <w:r w:rsidRPr="009C0D24" w:rsidR="009C0D24">
        <w:rPr>
          <w:rFonts w:eastAsiaTheme="minorHAnsi"/>
          <w:bCs/>
          <w:i/>
          <w:iCs/>
          <w:noProof/>
          <w:szCs w:val="22"/>
          <w:lang w:val="en-GB" w:eastAsia="en-US"/>
        </w:rPr>
        <w:t>on the position to be taken on behalf of the Union in the GNSS EU/ASECNA Committee set up by the Cooperation Agreement between the European Union and the Agency for the Safety of Air Navigation in Africa and Madagascar (ASECNA) on developing satellite navigation and providing associated services in ASECNA’s area of competence for the benefit of civil aviation</w:t>
      </w:r>
    </w:p>
    <w:tbl>
      <w:tblPr>
        <w:tblpPr w:leftFromText="180" w:rightFromText="180" w:vertAnchor="text" w:tblpX="-10" w:tblpY="1"/>
        <w:tblOverlap w:val="never"/>
        <w:tblW w:w="9298" w:type="dxa"/>
        <w:tblLayout w:type="fixed"/>
        <w:tblLook w:firstRow="0" w:lastRow="0" w:firstColumn="0" w:lastColumn="0" w:noHBand="0" w:noVBand="0" w:val="0000"/>
      </w:tblPr>
      <w:tblGrid>
        <w:gridCol w:w="10"/>
        <w:gridCol w:w="1052"/>
        <w:gridCol w:w="8236"/>
      </w:tblGrid>
      <w:tr w:rsidRPr="00113671" w:rsidR="00373802" w:rsidTr="02081BFF" w14:paraId="5B7C9C20" w14:textId="77777777">
        <w:trPr>
          <w:gridBefore w:val="1"/>
          <w:wBefore w:w="10" w:type="dxa"/>
          <w:trHeight w:val="562"/>
        </w:trPr>
        <w:tc>
          <w:tcPr>
            <w:tcW w:w="1052" w:type="dxa"/>
            <w:tcMar/>
          </w:tcPr>
          <w:p w:rsidRPr="00113671" w:rsidR="00285D4B" w:rsidP="00EF42B0" w:rsidRDefault="00285D4B" w14:paraId="5B7C9C1C" w14:textId="77777777">
            <w:pPr>
              <w:snapToGrid w:val="false"/>
              <w:jc w:val="both"/>
            </w:pPr>
          </w:p>
          <w:p w:rsidRPr="00113671" w:rsidR="00373802" w:rsidP="00EF42B0" w:rsidRDefault="00373802" w14:paraId="5B7C9C1D" w14:textId="77777777">
            <w:pPr>
              <w:snapToGrid w:val="false"/>
              <w:jc w:val="both"/>
            </w:pPr>
            <w:r w:rsidRPr="00113671">
              <w:t>Stadija</w:t>
            </w:r>
            <w:r w:rsidRPr="00113671" w:rsidR="00E14291">
              <w:t>:</w:t>
            </w:r>
          </w:p>
        </w:tc>
        <w:tc>
          <w:tcPr>
            <w:tcW w:w="8236" w:type="dxa"/>
            <w:tcBorders>
              <w:top w:val="nil"/>
              <w:left w:val="nil"/>
              <w:bottom w:val="single" w:color="000000" w:themeColor="text1" w:sz="4" w:space="0"/>
              <w:right w:val="nil"/>
            </w:tcBorders>
            <w:tcMar/>
          </w:tcPr>
          <w:p w:rsidRPr="00113671" w:rsidR="00285D4B" w:rsidP="00EF42B0" w:rsidRDefault="00285D4B" w14:paraId="5B7C9C1E" w14:textId="77777777">
            <w:pPr>
              <w:snapToGrid w:val="false"/>
              <w:jc w:val="both"/>
              <w:rPr>
                <w:highlight w:val="yellow"/>
              </w:rPr>
            </w:pPr>
          </w:p>
          <w:p w:rsidRPr="00113671" w:rsidR="00373802" w:rsidP="02081BFF" w:rsidRDefault="00C93178" w14:paraId="5B7C9C1F" w14:textId="651AA73B">
            <w:pPr>
              <w:snapToGrid w:val="false"/>
              <w:jc w:val="both"/>
              <w:rPr>
                <w:color w:val="000000" w:themeColor="text1" w:themeTint="FF" w:themeShade="FF"/>
              </w:rPr>
            </w:pPr>
            <w:r w:rsidRPr="00C93178" w:rsidR="5B62DF10">
              <w:rPr>
                <w:color w:val="000000"/>
                <w:shd w:val="clear" w:color="auto" w:fill="FFFFFF"/>
              </w:rPr>
              <w:t>S</w:t>
            </w:r>
            <w:r w:rsidRPr="00C93178" w:rsidR="00C93178">
              <w:rPr>
                <w:color w:val="000000"/>
                <w:shd w:val="clear" w:color="auto" w:fill="FFFFFF"/>
              </w:rPr>
              <w:t>ākotnējā</w:t>
            </w:r>
            <w:r w:rsidRPr="00C93178" w:rsidR="30790969">
              <w:rPr>
                <w:color w:val="000000"/>
                <w:shd w:val="clear" w:color="auto" w:fill="FFFFFF"/>
              </w:rPr>
              <w:t xml:space="preserve"> </w:t>
            </w:r>
            <w:r w:rsidRPr="00C93178" w:rsidR="00C93178">
              <w:rPr>
                <w:color w:val="000000"/>
                <w:shd w:val="clear" w:color="auto" w:fill="FFFFFF"/>
              </w:rPr>
              <w:t>pozīcija</w:t>
            </w:r>
          </w:p>
        </w:tc>
      </w:tr>
      <w:tr w:rsidRPr="00113671" w:rsidR="00373802" w:rsidTr="02081BFF" w14:paraId="5B7C9C22" w14:textId="77777777">
        <w:trPr>
          <w:gridBefore w:val="1"/>
          <w:wBefore w:w="10" w:type="dxa"/>
        </w:trPr>
        <w:tc>
          <w:tcPr>
            <w:tcW w:w="9288" w:type="dxa"/>
            <w:gridSpan w:val="2"/>
            <w:tcMar/>
          </w:tcPr>
          <w:p w:rsidRPr="00113671" w:rsidR="00373802" w:rsidP="00D0106D" w:rsidRDefault="00373802" w14:paraId="5B7C9C21" w14:textId="14444EE5">
            <w:pPr>
              <w:jc w:val="both"/>
            </w:pPr>
            <w:r w:rsidRPr="00113671">
              <w:t>Atsauces uz ES dokumentiem</w:t>
            </w:r>
            <w:r w:rsidRPr="00113671" w:rsidR="00E14291">
              <w:t>:</w:t>
            </w:r>
            <w:r w:rsidRPr="005D748B" w:rsidR="005A4E05">
              <w:t xml:space="preserve"> </w:t>
            </w:r>
            <w:r w:rsidRPr="00C93178" w:rsidR="00C93178">
              <w:rPr>
                <w:lang w:val="en-US"/>
              </w:rPr>
              <w:t>COM (2023)</w:t>
            </w:r>
            <w:r w:rsidR="00177A70">
              <w:rPr>
                <w:lang w:val="en-US"/>
              </w:rPr>
              <w:t>73</w:t>
            </w:r>
            <w:r w:rsidRPr="00C93178" w:rsidR="00C93178">
              <w:rPr>
                <w:lang w:val="en-US"/>
              </w:rPr>
              <w:t>7</w:t>
            </w:r>
          </w:p>
        </w:tc>
      </w:tr>
      <w:tr w:rsidRPr="00113671" w:rsidR="00373802" w:rsidTr="02081BFF" w14:paraId="5B7C9C24" w14:textId="77777777">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B00F98" w:rsidRDefault="00373802" w14:paraId="5B7C9C23" w14:textId="77777777">
            <w:pPr>
              <w:snapToGrid w:val="false"/>
            </w:pPr>
            <w:r w:rsidRPr="00113671">
              <w:t xml:space="preserve">1. </w:t>
            </w:r>
            <w:r w:rsidRPr="00113671">
              <w:rPr>
                <w:b/>
              </w:rPr>
              <w:t>ES tiesību akta projekta/izskatāmā jautājuma īss apraksts</w:t>
            </w:r>
          </w:p>
        </w:tc>
      </w:tr>
      <w:tr w:rsidRPr="006A2038" w:rsidR="00373802" w:rsidTr="02081BFF" w14:paraId="5B7C9C54" w14:textId="77777777">
        <w:trPr>
          <w:trHeight w:val="883"/>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9D2618" w:rsidP="004C29B5" w:rsidRDefault="00DD4C64" w14:paraId="71BA5EE2" w14:textId="479EDEAF">
            <w:pPr>
              <w:spacing w:after="240"/>
              <w:jc w:val="both"/>
              <w:rPr>
                <w:noProof/>
              </w:rPr>
            </w:pPr>
            <w:r>
              <w:rPr>
                <w:noProof/>
                <w:lang w:val="en-US"/>
              </w:rPr>
              <w:t xml:space="preserve">Šis </w:t>
            </w:r>
            <w:r w:rsidRPr="00A45293" w:rsidR="00A45293">
              <w:rPr>
                <w:noProof/>
                <w:lang w:val="en-US"/>
              </w:rPr>
              <w:t>Priekšlikums Padomes lēmumam par nostāju, kas Savienībai jāieņem ES un ASECNA GNSS komitejā</w:t>
            </w:r>
            <w:r w:rsidRPr="00A45293" w:rsidR="00A45293">
              <w:rPr>
                <w:noProof/>
              </w:rPr>
              <w:t xml:space="preserve"> </w:t>
            </w:r>
            <w:r w:rsidR="00177A70">
              <w:rPr>
                <w:noProof/>
              </w:rPr>
              <w:t>(“Apvienotā komiteja”),</w:t>
            </w:r>
            <w:r w:rsidRPr="00A45293" w:rsidR="00A45293">
              <w:rPr>
                <w:b/>
                <w:bCs/>
                <w:i/>
                <w:iCs/>
                <w:lang w:val="en-US"/>
              </w:rPr>
              <w:t xml:space="preserve"> </w:t>
            </w:r>
            <w:r w:rsidRPr="00A45293" w:rsidR="00A45293">
              <w:rPr>
                <w:noProof/>
                <w:lang w:val="en-US"/>
              </w:rPr>
              <w:t>kura</w:t>
            </w:r>
            <w:r w:rsidRPr="00A45293" w:rsidR="00A45293">
              <w:rPr>
                <w:b/>
                <w:bCs/>
                <w:i/>
                <w:iCs/>
                <w:noProof/>
                <w:lang w:val="en-US"/>
              </w:rPr>
              <w:t xml:space="preserve"> </w:t>
            </w:r>
            <w:r w:rsidR="00177A70">
              <w:rPr>
                <w:noProof/>
              </w:rPr>
              <w:t>izveidota ar Sadarbības nolīgumu starp Eiropas Savienību</w:t>
            </w:r>
            <w:r w:rsidRPr="00A45293" w:rsidR="00A45293">
              <w:rPr>
                <w:noProof/>
              </w:rPr>
              <w:t xml:space="preserve"> </w:t>
            </w:r>
            <w:r w:rsidR="00177A70">
              <w:rPr>
                <w:noProof/>
              </w:rPr>
              <w:t>un Aeronavigācijas drošības aģentūru Āfrikā un Madagaskarā (ASECNA</w:t>
            </w:r>
            <w:r w:rsidRPr="00A45293" w:rsidR="00177A70">
              <w:rPr>
                <w:noProof/>
              </w:rPr>
              <w:t>)</w:t>
            </w:r>
            <w:r w:rsidR="00177A70">
              <w:rPr>
                <w:noProof/>
              </w:rPr>
              <w:t xml:space="preserve"> par satelītnavigācijas </w:t>
            </w:r>
            <w:r w:rsidRPr="00A45293" w:rsidR="00A45293">
              <w:rPr>
                <w:noProof/>
                <w:lang w:val="en-US"/>
              </w:rPr>
              <w:t>attīstību</w:t>
            </w:r>
            <w:r w:rsidRPr="00A45293" w:rsidR="00A45293">
              <w:rPr>
                <w:b/>
                <w:bCs/>
                <w:i/>
                <w:iCs/>
                <w:noProof/>
                <w:lang w:val="en-US"/>
              </w:rPr>
              <w:t xml:space="preserve"> </w:t>
            </w:r>
            <w:r w:rsidR="00177A70">
              <w:rPr>
                <w:noProof/>
              </w:rPr>
              <w:t xml:space="preserve">un saistīto pakalpojumu sniegšanu ASECNA kompetences </w:t>
            </w:r>
            <w:r w:rsidR="00A45293">
              <w:rPr>
                <w:noProof/>
              </w:rPr>
              <w:t>zonā</w:t>
            </w:r>
            <w:r w:rsidR="00177A70">
              <w:rPr>
                <w:noProof/>
              </w:rPr>
              <w:t xml:space="preserve"> </w:t>
            </w:r>
            <w:r w:rsidR="00A45293">
              <w:rPr>
                <w:noProof/>
              </w:rPr>
              <w:t xml:space="preserve">par labu </w:t>
            </w:r>
            <w:r w:rsidR="00177A70">
              <w:rPr>
                <w:noProof/>
              </w:rPr>
              <w:t>civil</w:t>
            </w:r>
            <w:r w:rsidR="00A45293">
              <w:rPr>
                <w:noProof/>
              </w:rPr>
              <w:t>ajai</w:t>
            </w:r>
            <w:r w:rsidR="00177A70">
              <w:rPr>
                <w:noProof/>
              </w:rPr>
              <w:t xml:space="preserve"> aviācija</w:t>
            </w:r>
            <w:r w:rsidR="00A45293">
              <w:rPr>
                <w:noProof/>
              </w:rPr>
              <w:t>i</w:t>
            </w:r>
            <w:r w:rsidR="00177A70">
              <w:rPr>
                <w:noProof/>
              </w:rPr>
              <w:t xml:space="preserve"> (“nolīgums”) attiec</w:t>
            </w:r>
            <w:r>
              <w:rPr>
                <w:noProof/>
              </w:rPr>
              <w:t>as</w:t>
            </w:r>
            <w:r w:rsidR="00177A70">
              <w:rPr>
                <w:noProof/>
              </w:rPr>
              <w:t xml:space="preserve"> uz plānoto Apvienotās komitejas reglamenta pieņemšanu.</w:t>
            </w:r>
          </w:p>
          <w:p w:rsidR="00E1027E" w:rsidP="004C29B5" w:rsidRDefault="00E27E98" w14:paraId="221E23CA" w14:textId="3036890D">
            <w:pPr>
              <w:spacing w:after="240"/>
              <w:jc w:val="both"/>
              <w:rPr>
                <w:noProof/>
              </w:rPr>
            </w:pPr>
            <w:r>
              <w:rPr>
                <w:noProof/>
              </w:rPr>
              <w:t>N</w:t>
            </w:r>
            <w:r w:rsidR="00E1027E">
              <w:rPr>
                <w:noProof/>
              </w:rPr>
              <w:t xml:space="preserve">olīguma </w:t>
            </w:r>
            <w:r w:rsidRPr="00A45293" w:rsidR="00E1027E">
              <w:rPr>
                <w:b/>
                <w:bCs/>
                <w:noProof/>
              </w:rPr>
              <w:t>mērķis</w:t>
            </w:r>
            <w:r w:rsidR="00E1027E">
              <w:rPr>
                <w:noProof/>
              </w:rPr>
              <w:t xml:space="preserve"> ir </w:t>
            </w:r>
            <w:r>
              <w:rPr>
                <w:noProof/>
              </w:rPr>
              <w:t xml:space="preserve">palīdzēt </w:t>
            </w:r>
            <w:r w:rsidR="00E1027E">
              <w:rPr>
                <w:noProof/>
              </w:rPr>
              <w:t>attīstīt satelītu navigāciju un nodrošināt saistītos pakalpojumus ASECNA kompetences</w:t>
            </w:r>
            <w:r w:rsidRPr="00A45293" w:rsidR="00A45293">
              <w:rPr>
                <w:noProof/>
              </w:rPr>
              <w:t xml:space="preserve"> zonā</w:t>
            </w:r>
            <w:r>
              <w:rPr>
                <w:noProof/>
              </w:rPr>
              <w:t xml:space="preserve"> (</w:t>
            </w:r>
            <w:r w:rsidRPr="00E27E98">
              <w:rPr>
                <w:noProof/>
              </w:rPr>
              <w:t>17 Āfrikas valst</w:t>
            </w:r>
            <w:r>
              <w:rPr>
                <w:noProof/>
              </w:rPr>
              <w:t>is)</w:t>
            </w:r>
            <w:r w:rsidRPr="00A45293" w:rsidR="00A45293">
              <w:rPr>
                <w:noProof/>
              </w:rPr>
              <w:t xml:space="preserve"> par labu civilajai aviācijai</w:t>
            </w:r>
            <w:r w:rsidR="00E1027E">
              <w:rPr>
                <w:noProof/>
              </w:rPr>
              <w:t xml:space="preserve">, ļaujot ASECNA izmantot Eiropas satelītu navigācijas programmu </w:t>
            </w:r>
            <w:r>
              <w:rPr>
                <w:noProof/>
              </w:rPr>
              <w:t>zināšanas</w:t>
            </w:r>
            <w:r w:rsidR="00E1027E">
              <w:rPr>
                <w:noProof/>
              </w:rPr>
              <w:t>. Līgums stājās spēkā 2018. gada 1. novembrī.</w:t>
            </w:r>
          </w:p>
          <w:p w:rsidR="00C12672" w:rsidP="004C29B5" w:rsidRDefault="000D2049" w14:paraId="42A1A01F" w14:textId="3570525B">
            <w:pPr>
              <w:snapToGrid w:val="false"/>
              <w:spacing w:after="240"/>
              <w:jc w:val="both"/>
            </w:pPr>
            <w:r>
              <w:t xml:space="preserve">Plānotā akta galvenais mērķis un saturs attiecas uz Eiropas tīkliem, jo īpaši satelītu navigācijas tīkliem un jo īpaši uz ASECNA SBAS </w:t>
            </w:r>
            <w:r w:rsidR="00DD7E93">
              <w:t>(</w:t>
            </w:r>
            <w:r w:rsidRPr="00DD7E93" w:rsidR="00DD7E93">
              <w:rPr>
                <w:noProof/>
              </w:rPr>
              <w:t>reģionāl</w:t>
            </w:r>
            <w:r w:rsidR="00DD7E93">
              <w:rPr>
                <w:noProof/>
              </w:rPr>
              <w:t>a</w:t>
            </w:r>
            <w:r w:rsidRPr="00DD7E93" w:rsidR="00DD7E93">
              <w:rPr>
                <w:noProof/>
              </w:rPr>
              <w:t xml:space="preserve"> satelītu papildināšanas sistēm</w:t>
            </w:r>
            <w:r w:rsidR="00DD7E93">
              <w:rPr>
                <w:noProof/>
              </w:rPr>
              <w:t>a)</w:t>
            </w:r>
            <w:r w:rsidRPr="00DD7E93" w:rsidR="00DD7E93">
              <w:rPr>
                <w:noProof/>
              </w:rPr>
              <w:t xml:space="preserve"> </w:t>
            </w:r>
            <w:r>
              <w:t>sistēmas izveidi un darbību, kuras pamatā ir EGNOS (</w:t>
            </w:r>
            <w:r w:rsidRPr="00F32484">
              <w:t>Eiropas ģeostacionārās navigācijas pārklājuma sistēma</w:t>
            </w:r>
            <w:r>
              <w:t xml:space="preserve">s) tehnoloģija, un izveidotās sistēmas izmantošanu Āfrikā, </w:t>
            </w:r>
            <w:proofErr w:type="spellStart"/>
            <w:r>
              <w:t>Galileo</w:t>
            </w:r>
            <w:proofErr w:type="spellEnd"/>
            <w:r>
              <w:t xml:space="preserve"> programmas ietvaros. </w:t>
            </w:r>
          </w:p>
          <w:p w:rsidR="00C12672" w:rsidP="004C29B5" w:rsidRDefault="00C12672" w14:paraId="6DD2FBE2" w14:textId="6B2387AE">
            <w:pPr>
              <w:spacing w:after="240"/>
              <w:jc w:val="both"/>
              <w:rPr>
                <w:noProof/>
              </w:rPr>
            </w:pPr>
            <w:r>
              <w:rPr>
                <w:noProof/>
              </w:rPr>
              <w:t>Strīdi tiek izšķirti šķīrējtiesā, un jebkura puse var izbeigt līgumu, brīdinot 6 mēnešus iepriekš.</w:t>
            </w:r>
          </w:p>
          <w:p w:rsidR="00177A70" w:rsidP="004C29B5" w:rsidRDefault="00E1027E" w14:paraId="327F8F9F" w14:textId="37348294">
            <w:pPr>
              <w:spacing w:after="240"/>
              <w:jc w:val="both"/>
              <w:rPr>
                <w:noProof/>
              </w:rPr>
            </w:pPr>
            <w:r>
              <w:rPr>
                <w:noProof/>
              </w:rPr>
              <w:t xml:space="preserve">Ar nolīgumu tika izveidota </w:t>
            </w:r>
            <w:r w:rsidRPr="00A45293" w:rsidR="00A45293">
              <w:rPr>
                <w:noProof/>
                <w:lang w:val="en-US"/>
              </w:rPr>
              <w:t xml:space="preserve">ASECNA GNSS </w:t>
            </w:r>
            <w:r>
              <w:rPr>
                <w:noProof/>
              </w:rPr>
              <w:t xml:space="preserve">komiteja (“Apvienotā komiteja”), kas ir atbildīga par </w:t>
            </w:r>
            <w:r w:rsidR="00A874AB">
              <w:rPr>
                <w:noProof/>
              </w:rPr>
              <w:t xml:space="preserve">nolīguma </w:t>
            </w:r>
            <w:r>
              <w:rPr>
                <w:noProof/>
              </w:rPr>
              <w:t xml:space="preserve">pārvaldību un pareizu īstenošanu. Šajā nolūkā Apvienotā komiteja var pieņemt lēmumus </w:t>
            </w:r>
            <w:r w:rsidR="000D2548">
              <w:rPr>
                <w:noProof/>
              </w:rPr>
              <w:t>nol</w:t>
            </w:r>
            <w:r>
              <w:rPr>
                <w:noProof/>
              </w:rPr>
              <w:t xml:space="preserve">īgumā paredzētajos ietvaros vai sagatavot ieteikumu projektus par jautājumiem, kuros tai nav lēmējtiesību. </w:t>
            </w:r>
          </w:p>
          <w:p w:rsidR="00E1027E" w:rsidP="004C29B5" w:rsidRDefault="00E1027E" w14:paraId="1850F755" w14:textId="77777777">
            <w:pPr>
              <w:spacing w:after="240"/>
              <w:jc w:val="both"/>
              <w:rPr>
                <w:noProof/>
              </w:rPr>
            </w:pPr>
            <w:r>
              <w:rPr>
                <w:noProof/>
              </w:rPr>
              <w:t>Nolīguma 29. panta 1. punktā paredzēts, ka Apvienotā komiteja izstrādā savu reglamentu, kurā cita starpā ir iekļauta kārtība sanāksmju sasaukšanai, priekšsēdētāja iecelšanai un tā pilnvaru noteikšanai. Pievienotais reglamenta projekts ir sarunu ar ASECNA rezultāts.</w:t>
            </w:r>
          </w:p>
          <w:p w:rsidRPr="009D2618" w:rsidR="00E1027E" w:rsidP="004C29B5" w:rsidRDefault="00E1027E" w14:paraId="5B7C9C53" w14:textId="2F340657">
            <w:pPr>
              <w:spacing w:after="240"/>
              <w:jc w:val="both"/>
              <w:rPr>
                <w:noProof/>
              </w:rPr>
            </w:pPr>
            <w:r>
              <w:rPr>
                <w:noProof/>
              </w:rPr>
              <w:t>Ņemot vērā šīs sarunas, Eiropas Komisija aicina Padomi pieņemt lēmumu par nostāju, kas Savienības vārdā jāieņem Apvienotajā komitejā attiecībā uz tās reglamentu.</w:t>
            </w:r>
          </w:p>
        </w:tc>
      </w:tr>
      <w:tr w:rsidRPr="006A2038" w:rsidR="00373802" w:rsidTr="02081BFF" w14:paraId="5B7C9C56" w14:textId="77777777">
        <w:trPr>
          <w:trHeight w:val="255"/>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EF42B0" w:rsidRDefault="00373802" w14:paraId="5B7C9C55" w14:textId="77777777">
            <w:pPr>
              <w:snapToGrid w:val="false"/>
              <w:jc w:val="both"/>
              <w:rPr>
                <w:highlight w:val="yellow"/>
              </w:rPr>
            </w:pPr>
            <w:r w:rsidRPr="00113671">
              <w:rPr>
                <w:b/>
              </w:rPr>
              <w:t>Balsošanas kārtība. ES tiesību akta izdošanas/jautājuma izskatīšanas juridiskais pamatojums.</w:t>
            </w:r>
          </w:p>
        </w:tc>
      </w:tr>
      <w:tr w:rsidRPr="00A72093" w:rsidR="00373802" w:rsidTr="02081BFF" w14:paraId="5B7C9C58" w14:textId="77777777">
        <w:trPr>
          <w:trHeight w:val="255"/>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B6364" w:rsidP="004C29B5" w:rsidRDefault="005B6364" w14:paraId="333DB4E0" w14:textId="1DD47608">
            <w:pPr>
              <w:snapToGrid w:val="false"/>
              <w:spacing w:after="240"/>
              <w:jc w:val="both"/>
            </w:pPr>
            <w:r>
              <w:t>Ierosinātā lēmuma juridiska</w:t>
            </w:r>
            <w:r w:rsidR="00FE5796">
              <w:t>is</w:t>
            </w:r>
            <w:r>
              <w:t xml:space="preserve"> pamat</w:t>
            </w:r>
            <w:r w:rsidR="00FE5796">
              <w:t>s</w:t>
            </w:r>
            <w:r>
              <w:t xml:space="preserve"> </w:t>
            </w:r>
            <w:r w:rsidR="00FE5796">
              <w:t>ir</w:t>
            </w:r>
            <w:r>
              <w:t xml:space="preserve"> L</w:t>
            </w:r>
            <w:r w:rsidR="004C29B5">
              <w:t xml:space="preserve">īguma par </w:t>
            </w:r>
            <w:r>
              <w:t>E</w:t>
            </w:r>
            <w:r w:rsidR="004C29B5">
              <w:t xml:space="preserve">iropas </w:t>
            </w:r>
            <w:r>
              <w:t>S</w:t>
            </w:r>
            <w:r w:rsidR="004C29B5">
              <w:t>avienības darbību (LES</w:t>
            </w:r>
            <w:r>
              <w:t>D</w:t>
            </w:r>
            <w:r w:rsidR="004C29B5">
              <w:t>)</w:t>
            </w:r>
            <w:r>
              <w:t xml:space="preserve"> 171. panta 3. </w:t>
            </w:r>
            <w:r w:rsidR="000D2049">
              <w:t>punkts</w:t>
            </w:r>
            <w:r>
              <w:t xml:space="preserve"> saistībā ar LESD 218. panta 9. punktu.</w:t>
            </w:r>
          </w:p>
          <w:p w:rsidRPr="00FE37B9" w:rsidR="00A00468" w:rsidP="004C29B5" w:rsidRDefault="00A00468" w14:paraId="5B7C9C57" w14:textId="1D913317">
            <w:pPr>
              <w:snapToGrid w:val="false"/>
              <w:spacing w:after="240"/>
              <w:jc w:val="both"/>
            </w:pPr>
            <w:r w:rsidRPr="00FE5796">
              <w:t>Akts, kas Apvienotajai komitejai ir jāpieņem, ir akts, kam ir juridiskas sekas. Plānotais akts būs saistošs saskaņā ar starptautiskajām tiesībām saskaņā ar 29. pantu nolīgumā.</w:t>
            </w:r>
            <w:r>
              <w:t xml:space="preserve"> Plānotais akts nepapildina un negroza Līguma institucionālo ietvaru.</w:t>
            </w:r>
          </w:p>
        </w:tc>
      </w:tr>
      <w:tr w:rsidRPr="00113671" w:rsidR="00373802" w:rsidTr="02081BFF" w14:paraId="5B7C9C5A" w14:textId="77777777">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EF42B0" w:rsidRDefault="00373802" w14:paraId="5B7C9C59" w14:textId="77777777">
            <w:pPr>
              <w:snapToGrid w:val="false"/>
              <w:jc w:val="center"/>
              <w:rPr>
                <w:b/>
              </w:rPr>
            </w:pPr>
            <w:r w:rsidRPr="00113671">
              <w:rPr>
                <w:b/>
              </w:rPr>
              <w:t xml:space="preserve">2. Situācija Latvijā </w:t>
            </w:r>
          </w:p>
        </w:tc>
      </w:tr>
      <w:tr w:rsidRPr="00082F8A" w:rsidR="00373802" w:rsidTr="02081BFF" w14:paraId="5B7C9C80" w14:textId="77777777">
        <w:trPr>
          <w:trHeight w:val="890"/>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C29B5" w:rsidP="004C29B5" w:rsidRDefault="007F1424" w14:paraId="58E844B8" w14:textId="77777777">
            <w:pPr>
              <w:autoSpaceDE w:val="false"/>
              <w:autoSpaceDN w:val="false"/>
              <w:adjustRightInd w:val="false"/>
              <w:jc w:val="both"/>
              <w:rPr>
                <w:lang w:eastAsia="en-US"/>
              </w:rPr>
            </w:pPr>
            <w:proofErr w:type="spellStart"/>
            <w:r w:rsidRPr="008D15AD">
              <w:rPr>
                <w:lang w:eastAsia="en-US"/>
              </w:rPr>
              <w:t>Galileo</w:t>
            </w:r>
            <w:proofErr w:type="spellEnd"/>
            <w:r w:rsidRPr="008D15AD">
              <w:rPr>
                <w:lang w:eastAsia="en-US"/>
              </w:rPr>
              <w:t xml:space="preserve"> </w:t>
            </w:r>
            <w:r w:rsidRPr="008D15AD" w:rsidR="008D15AD">
              <w:rPr>
                <w:lang w:eastAsia="en-US"/>
              </w:rPr>
              <w:t xml:space="preserve">un </w:t>
            </w:r>
            <w:r w:rsidRPr="008D15AD">
              <w:rPr>
                <w:lang w:eastAsia="en-US"/>
              </w:rPr>
              <w:t xml:space="preserve">EGNOS </w:t>
            </w:r>
            <w:r w:rsidRPr="008D15AD" w:rsidR="008D15AD">
              <w:rPr>
                <w:lang w:eastAsia="en-US"/>
              </w:rPr>
              <w:t>ir divas Eiropas Savienības satelītu navigācijas programmas, ko reglamentē ar GNSS (tagad Eiropas Savienības Kosmosa programmas aģentūras)</w:t>
            </w:r>
            <w:r w:rsidR="008D15AD">
              <w:rPr>
                <w:lang w:eastAsia="en-US"/>
              </w:rPr>
              <w:t xml:space="preserve"> </w:t>
            </w:r>
            <w:r w:rsidRPr="008D15AD" w:rsidR="008D15AD">
              <w:rPr>
                <w:lang w:eastAsia="en-US"/>
              </w:rPr>
              <w:t>regulu.</w:t>
            </w:r>
          </w:p>
          <w:p w:rsidR="004C29B5" w:rsidP="004C29B5" w:rsidRDefault="004C29B5" w14:paraId="7F301711" w14:textId="77777777">
            <w:pPr>
              <w:autoSpaceDE w:val="false"/>
              <w:autoSpaceDN w:val="false"/>
              <w:adjustRightInd w:val="false"/>
              <w:jc w:val="both"/>
              <w:rPr>
                <w:lang w:eastAsia="en-US"/>
              </w:rPr>
            </w:pPr>
          </w:p>
          <w:p w:rsidR="00012517" w:rsidP="004C29B5" w:rsidRDefault="00012517" w14:paraId="1BD160D4" w14:textId="61A12C5F">
            <w:pPr>
              <w:autoSpaceDE w:val="false"/>
              <w:autoSpaceDN w:val="false"/>
              <w:adjustRightInd w:val="false"/>
              <w:jc w:val="both"/>
              <w:rPr>
                <w:lang w:eastAsia="en-US"/>
              </w:rPr>
            </w:pPr>
            <w:r w:rsidRPr="00012517">
              <w:rPr>
                <w:lang w:eastAsia="en-US"/>
              </w:rPr>
              <w:t>Par Eiropas</w:t>
            </w:r>
            <w:r w:rsidRPr="00012517">
              <w:rPr>
                <w:i/>
                <w:lang w:eastAsia="en-US"/>
              </w:rPr>
              <w:t xml:space="preserve"> </w:t>
            </w:r>
            <w:proofErr w:type="spellStart"/>
            <w:r w:rsidRPr="00012517">
              <w:rPr>
                <w:i/>
                <w:lang w:eastAsia="en-US"/>
              </w:rPr>
              <w:t>Galileo</w:t>
            </w:r>
            <w:proofErr w:type="spellEnd"/>
            <w:r w:rsidRPr="00012517">
              <w:rPr>
                <w:lang w:eastAsia="en-US"/>
              </w:rPr>
              <w:t xml:space="preserve"> un</w:t>
            </w:r>
            <w:r w:rsidRPr="00012517">
              <w:rPr>
                <w:i/>
                <w:lang w:eastAsia="en-US"/>
              </w:rPr>
              <w:t xml:space="preserve"> EGNOS </w:t>
            </w:r>
            <w:r w:rsidRPr="00012517">
              <w:rPr>
                <w:lang w:eastAsia="en-US"/>
              </w:rPr>
              <w:t>programmu jautājumiem atbildīgā institūcija Latvijā ir Satiksmes ministrija</w:t>
            </w:r>
            <w:r w:rsidRPr="00D972E8" w:rsidR="00F0374E">
              <w:rPr>
                <w:noProof/>
              </w:rPr>
              <w:t xml:space="preserve">, kas veic informācijas analīzi, dokumentu un pozīciju sagatavošanu jautājumos par programmu īstenošanas gaitu, kas tiek izskatīti </w:t>
            </w:r>
            <w:r w:rsidR="00892385">
              <w:rPr>
                <w:noProof/>
              </w:rPr>
              <w:t>ES</w:t>
            </w:r>
            <w:r w:rsidRPr="00D972E8" w:rsidR="00F0374E">
              <w:rPr>
                <w:noProof/>
              </w:rPr>
              <w:t xml:space="preserve"> Padomes līmenī.</w:t>
            </w:r>
            <w:r w:rsidRPr="00012517">
              <w:rPr>
                <w:lang w:eastAsia="en-US"/>
              </w:rPr>
              <w:t xml:space="preserve"> Satiksmes ministrija ir deleģējusi pārstāvjus darbam </w:t>
            </w:r>
            <w:r w:rsidRPr="000D273B" w:rsidR="000D273B">
              <w:rPr>
                <w:lang w:eastAsia="en-US"/>
              </w:rPr>
              <w:t>Eiropas Savienības Kosmosa programmas aģentūr</w:t>
            </w:r>
            <w:r w:rsidR="000D273B">
              <w:rPr>
                <w:lang w:eastAsia="en-US"/>
              </w:rPr>
              <w:t xml:space="preserve">as </w:t>
            </w:r>
            <w:r w:rsidRPr="00012517">
              <w:rPr>
                <w:lang w:eastAsia="en-US"/>
              </w:rPr>
              <w:t xml:space="preserve">Administratīvajā valdē un </w:t>
            </w:r>
            <w:r w:rsidRPr="000D273B" w:rsidR="000D273B">
              <w:rPr>
                <w:lang w:eastAsia="en-US"/>
              </w:rPr>
              <w:t>Eiropas Savienības Kosmosa programmas aģentūr</w:t>
            </w:r>
            <w:r w:rsidR="000D273B">
              <w:rPr>
                <w:lang w:eastAsia="en-US"/>
              </w:rPr>
              <w:t>as</w:t>
            </w:r>
            <w:r w:rsidRPr="00012517" w:rsidR="000D273B">
              <w:rPr>
                <w:lang w:eastAsia="en-US"/>
              </w:rPr>
              <w:t xml:space="preserve"> </w:t>
            </w:r>
            <w:r w:rsidRPr="00012517">
              <w:rPr>
                <w:lang w:eastAsia="en-US"/>
              </w:rPr>
              <w:t xml:space="preserve">programmu komitejā. Satversmes aizsardzības birojs ir deleģējis pārstāvi darbam </w:t>
            </w:r>
            <w:r w:rsidRPr="000D273B" w:rsidR="000D273B">
              <w:rPr>
                <w:lang w:eastAsia="en-US"/>
              </w:rPr>
              <w:t>Eiropas Savienības Kosmosa programmas aģentūr</w:t>
            </w:r>
            <w:r w:rsidR="000D273B">
              <w:rPr>
                <w:lang w:eastAsia="en-US"/>
              </w:rPr>
              <w:t>as</w:t>
            </w:r>
            <w:r w:rsidRPr="000D273B" w:rsidR="000D273B">
              <w:rPr>
                <w:lang w:eastAsia="en-US"/>
              </w:rPr>
              <w:t xml:space="preserve"> </w:t>
            </w:r>
            <w:r w:rsidRPr="00012517">
              <w:rPr>
                <w:lang w:eastAsia="en-US"/>
              </w:rPr>
              <w:t xml:space="preserve">Drošības un akreditācijas padomē. </w:t>
            </w:r>
          </w:p>
          <w:p w:rsidR="004C29B5" w:rsidP="004C29B5" w:rsidRDefault="004C29B5" w14:paraId="469976B9" w14:textId="77777777">
            <w:pPr>
              <w:autoSpaceDE w:val="false"/>
              <w:autoSpaceDN w:val="false"/>
              <w:adjustRightInd w:val="false"/>
              <w:jc w:val="both"/>
              <w:rPr>
                <w:lang w:eastAsia="en-US"/>
              </w:rPr>
            </w:pPr>
          </w:p>
          <w:p w:rsidR="00F0374E" w:rsidP="004C29B5" w:rsidRDefault="00F0374E" w14:paraId="442F41CB" w14:textId="012070A0">
            <w:pPr>
              <w:autoSpaceDE w:val="false"/>
              <w:autoSpaceDN w:val="false"/>
              <w:adjustRightInd w:val="false"/>
              <w:spacing w:after="240"/>
              <w:jc w:val="both"/>
              <w:rPr>
                <w:noProof/>
              </w:rPr>
            </w:pPr>
            <w:r w:rsidRPr="000615E1">
              <w:rPr>
                <w:noProof/>
              </w:rPr>
              <w:t xml:space="preserve">Par kosmosa izpētes jautājumiem vadošā valsts pārvaldes iestāde Latvijā ir Izglītības un zinātnes ministrija. </w:t>
            </w:r>
            <w:r w:rsidRPr="00F0374E">
              <w:rPr>
                <w:noProof/>
              </w:rPr>
              <w:t>Izglītības un zinātnes ministrija ir primāri atbildīga arī par sadarbību ar Eiropas Kosmosa Aģentūru (EKA).</w:t>
            </w:r>
          </w:p>
          <w:p w:rsidR="006551EB" w:rsidP="004C29B5" w:rsidRDefault="00F0374E" w14:paraId="2F3B7ACE" w14:textId="4BD44B12">
            <w:pPr>
              <w:autoSpaceDE w:val="false"/>
              <w:autoSpaceDN w:val="false"/>
              <w:adjustRightInd w:val="false"/>
              <w:spacing w:after="240"/>
              <w:jc w:val="both"/>
            </w:pPr>
            <w:r w:rsidRPr="000615E1">
              <w:rPr>
                <w:noProof/>
              </w:rPr>
              <w:t xml:space="preserve">Lai nodrošinātu pilnvērtīgāku kosmosa jomas pārvaldību Latvijā, </w:t>
            </w:r>
            <w:r w:rsidRPr="00F0374E">
              <w:rPr>
                <w:noProof/>
              </w:rPr>
              <w:t xml:space="preserve">2020. gada aprīlī Izglītības un zinātnes ministrijas un Ekonomikas ministrijas pārraudzībā </w:t>
            </w:r>
            <w:r w:rsidRPr="000615E1">
              <w:rPr>
                <w:noProof/>
              </w:rPr>
              <w:t xml:space="preserve">ir izveidota konsultatīva institūcija – </w:t>
            </w:r>
            <w:r w:rsidRPr="00F0374E">
              <w:rPr>
                <w:noProof/>
              </w:rPr>
              <w:t>Latvijas Kosmosa politikas darba grupa</w:t>
            </w:r>
            <w:r w:rsidRPr="000615E1">
              <w:rPr>
                <w:noProof/>
              </w:rPr>
              <w:t>,</w:t>
            </w:r>
            <w:r w:rsidRPr="00F0374E">
              <w:t xml:space="preserve"> </w:t>
            </w:r>
            <w:r>
              <w:rPr>
                <w:noProof/>
              </w:rPr>
              <w:t>t</w:t>
            </w:r>
            <w:r w:rsidRPr="00F0374E">
              <w:rPr>
                <w:noProof/>
              </w:rPr>
              <w:t>ās sastāvā ir 14 locekļi (ministriju pārstāvji, dalībnieki, kas pārstāv privāto sektoru un zinātniskās institūcijas). Šīs darba grupas galvenais uzdevums ir koordinēt un pārvaldīt ar kosmosu saistītās programmas un darbības valsts un starptautiskā līmenī</w:t>
            </w:r>
            <w:r w:rsidR="00892385">
              <w:rPr>
                <w:noProof/>
              </w:rPr>
              <w:t>,</w:t>
            </w:r>
            <w:r w:rsidRPr="00F0374E">
              <w:rPr>
                <w:noProof/>
              </w:rPr>
              <w:t xml:space="preserve"> </w:t>
            </w:r>
            <w:r w:rsidRPr="000615E1">
              <w:rPr>
                <w:noProof/>
              </w:rPr>
              <w:t>kosmosa politikas izstrādi un tās īstenošanu</w:t>
            </w:r>
            <w:r w:rsidR="00892385">
              <w:rPr>
                <w:noProof/>
              </w:rPr>
              <w:t xml:space="preserve">, tai skaitā </w:t>
            </w:r>
            <w:r w:rsidR="006551EB">
              <w:t xml:space="preserve">atbalstīt ES Kosmosa programmas izmantošanu, piemēram, </w:t>
            </w:r>
            <w:proofErr w:type="spellStart"/>
            <w:r w:rsidR="006551EB">
              <w:t>Galileo</w:t>
            </w:r>
            <w:proofErr w:type="spellEnd"/>
            <w:r w:rsidR="006551EB">
              <w:t>, un nodrošināt, ka visi ar minēt</w:t>
            </w:r>
            <w:r w:rsidR="00C533FB">
              <w:t>o</w:t>
            </w:r>
            <w:r w:rsidR="006551EB">
              <w:t xml:space="preserve"> tehnoloģij</w:t>
            </w:r>
            <w:r w:rsidR="00C533FB">
              <w:t>u</w:t>
            </w:r>
            <w:r w:rsidR="006551EB">
              <w:t xml:space="preserve"> saistītie lietojumi tiek efektīvi īstenoti Latvijas valsts pārvaldes iestāžu pārvaldībā un saimnieciskajā darbībā</w:t>
            </w:r>
            <w:r w:rsidR="00892385">
              <w:t>.</w:t>
            </w:r>
          </w:p>
          <w:p w:rsidRPr="001810FB" w:rsidR="00BA26CC" w:rsidP="004C29B5" w:rsidRDefault="002361E5" w14:paraId="5B7C9C7F" w14:textId="0CA5A886">
            <w:pPr>
              <w:autoSpaceDE w:val="false"/>
              <w:autoSpaceDN w:val="false"/>
              <w:adjustRightInd w:val="false"/>
              <w:spacing w:after="240"/>
              <w:jc w:val="both"/>
              <w:rPr>
                <w:bCs/>
                <w:lang w:eastAsia="en-US"/>
              </w:rPr>
            </w:pPr>
            <w:r w:rsidRPr="002361E5">
              <w:rPr>
                <w:bCs/>
                <w:lang w:eastAsia="en-US"/>
              </w:rPr>
              <w:t>2020. gadā, Latvijai kļūstot par Eiropas Kosmosa aģentūras asociēto dalībvalsti</w:t>
            </w:r>
            <w:r>
              <w:rPr>
                <w:bCs/>
                <w:lang w:eastAsia="en-US"/>
              </w:rPr>
              <w:t>,</w:t>
            </w:r>
            <w:r w:rsidRPr="002361E5">
              <w:rPr>
                <w:bCs/>
                <w:lang w:eastAsia="en-US"/>
              </w:rPr>
              <w:t xml:space="preserve"> Izglītības un zinātnes ministrija un Ekonomikas ministrija</w:t>
            </w:r>
            <w:r>
              <w:rPr>
                <w:bCs/>
                <w:lang w:eastAsia="en-US"/>
              </w:rPr>
              <w:t xml:space="preserve"> kopīgi izstrādāja </w:t>
            </w:r>
            <w:r w:rsidRPr="002361E5">
              <w:rPr>
                <w:bCs/>
                <w:lang w:eastAsia="en-US"/>
              </w:rPr>
              <w:t>Latvijas kosmosa stratēģij</w:t>
            </w:r>
            <w:r>
              <w:rPr>
                <w:bCs/>
                <w:lang w:eastAsia="en-US"/>
              </w:rPr>
              <w:t>u</w:t>
            </w:r>
            <w:r w:rsidRPr="002361E5">
              <w:rPr>
                <w:bCs/>
                <w:lang w:eastAsia="en-US"/>
              </w:rPr>
              <w:t xml:space="preserve"> </w:t>
            </w:r>
            <w:r w:rsidRPr="002361E5">
              <w:rPr>
                <w:bCs/>
                <w:lang w:eastAsia="en-US"/>
              </w:rPr>
              <w:t xml:space="preserve">2021. - 2027.gadam. Stratēģija ir izskatīta un saskaņota </w:t>
            </w:r>
            <w:r w:rsidR="006551EB">
              <w:rPr>
                <w:bCs/>
                <w:lang w:eastAsia="en-US"/>
              </w:rPr>
              <w:t>Latvijas</w:t>
            </w:r>
            <w:r w:rsidRPr="002361E5">
              <w:rPr>
                <w:bCs/>
                <w:lang w:eastAsia="en-US"/>
              </w:rPr>
              <w:t xml:space="preserve"> Kosmosa politikas darba grupā un tās mērķis ir strukturēt un koordinēt ar kosmosa politiku saistītos jautājumus Latvijā.</w:t>
            </w:r>
          </w:p>
        </w:tc>
      </w:tr>
      <w:tr w:rsidRPr="00113671" w:rsidR="00373802" w:rsidTr="02081BFF" w14:paraId="5B7C9C82" w14:textId="77777777">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EF42B0" w:rsidRDefault="00373802" w14:paraId="5B7C9C81" w14:textId="77777777">
            <w:pPr>
              <w:snapToGrid w:val="false"/>
              <w:rPr>
                <w:b/>
              </w:rPr>
            </w:pPr>
            <w:r w:rsidRPr="00113671">
              <w:rPr>
                <w:b/>
              </w:rPr>
              <w:t>Ietekme uz budžetu</w:t>
            </w:r>
          </w:p>
        </w:tc>
      </w:tr>
      <w:tr w:rsidRPr="0078417C" w:rsidR="00373802" w:rsidTr="02081BFF" w14:paraId="5B7C9C84" w14:textId="77777777">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64550C" w:rsidP="004B0AFF" w:rsidRDefault="004B0AFF" w14:paraId="5B7C9C83" w14:textId="58EA283B">
            <w:pPr>
              <w:spacing w:after="240"/>
              <w:jc w:val="both"/>
              <w:rPr>
                <w:lang w:eastAsia="lv-LV"/>
              </w:rPr>
            </w:pPr>
            <w:r>
              <w:rPr>
                <w:noProof/>
              </w:rPr>
              <w:t>Lēmumam nav ietekme uz budžetu</w:t>
            </w:r>
          </w:p>
        </w:tc>
      </w:tr>
      <w:tr w:rsidRPr="00113671" w:rsidR="00373802" w:rsidTr="02081BFF" w14:paraId="5B7C9C86" w14:textId="77777777">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EF42B0" w:rsidRDefault="00373802" w14:paraId="5B7C9C85" w14:textId="77777777">
            <w:pPr>
              <w:snapToGrid w:val="false"/>
              <w:jc w:val="center"/>
              <w:rPr>
                <w:b/>
              </w:rPr>
            </w:pPr>
            <w:r w:rsidRPr="00113671">
              <w:rPr>
                <w:b/>
              </w:rPr>
              <w:t>3. Latvijas pozīcija</w:t>
            </w:r>
          </w:p>
        </w:tc>
      </w:tr>
      <w:tr w:rsidRPr="00073D72" w:rsidR="00373802" w:rsidTr="02081BFF" w14:paraId="5B7C9C93" w14:textId="77777777">
        <w:trPr>
          <w:trHeight w:val="397"/>
        </w:trPr>
        <w:tc>
          <w:tcPr>
            <w:tcW w:w="9298" w:type="dxa"/>
            <w:gridSpan w:val="3"/>
            <w:tcBorders>
              <w:top w:val="single" w:color="000000" w:themeColor="text1" w:sz="4" w:space="0"/>
              <w:left w:val="single" w:color="000000" w:themeColor="text1" w:sz="4" w:space="0"/>
              <w:bottom w:val="single" w:color="auto" w:sz="4" w:space="0"/>
              <w:right w:val="single" w:color="000000" w:themeColor="text1" w:sz="4" w:space="0"/>
            </w:tcBorders>
            <w:tcMar/>
          </w:tcPr>
          <w:p w:rsidRPr="007B1B7B" w:rsidR="00583B6E" w:rsidP="004C29B5" w:rsidRDefault="003A14C4" w14:paraId="5B7C9C92" w14:textId="2D403D08">
            <w:pPr>
              <w:spacing w:after="240"/>
              <w:jc w:val="both"/>
              <w:rPr>
                <w:bCs/>
              </w:rPr>
            </w:pPr>
            <w:r w:rsidRPr="003A14C4">
              <w:rPr>
                <w:bCs/>
              </w:rPr>
              <w:t>Latvija atbalsta</w:t>
            </w:r>
            <w:r w:rsidRPr="003A14C4">
              <w:rPr>
                <w:b/>
                <w:bCs/>
              </w:rPr>
              <w:t xml:space="preserve"> </w:t>
            </w:r>
            <w:r w:rsidR="00C533FB">
              <w:rPr>
                <w:bCs/>
              </w:rPr>
              <w:t xml:space="preserve">Komisijas </w:t>
            </w:r>
            <w:r>
              <w:rPr>
                <w:bCs/>
              </w:rPr>
              <w:t xml:space="preserve">ieteikumu </w:t>
            </w:r>
            <w:r w:rsidR="00A0784C">
              <w:rPr>
                <w:noProof/>
              </w:rPr>
              <w:t>Padomei pieņemt lēmumu par nostāju, kas Savienības vārdā jāieņem Apvienotajā komitejā attiecībā uz tās reglamentu</w:t>
            </w:r>
            <w:r w:rsidR="00FE37B9">
              <w:rPr>
                <w:noProof/>
              </w:rPr>
              <w:t>,</w:t>
            </w:r>
            <w:r w:rsidRPr="003F5116" w:rsidR="00FE37B9">
              <w:t xml:space="preserve"> </w:t>
            </w:r>
            <w:r w:rsidR="003F5116">
              <w:t xml:space="preserve">jo nolīgums ir saistošs Eiropas </w:t>
            </w:r>
            <w:r w:rsidR="00775939">
              <w:t>S</w:t>
            </w:r>
            <w:r w:rsidR="003F5116">
              <w:t>avienībai un ar</w:t>
            </w:r>
            <w:r w:rsidRPr="003F5116" w:rsidR="003F5116">
              <w:t xml:space="preserve"> </w:t>
            </w:r>
            <w:r w:rsidR="00751046">
              <w:t>tās reglamenta pieņemšanu</w:t>
            </w:r>
            <w:r w:rsidR="00212664">
              <w:t xml:space="preserve"> </w:t>
            </w:r>
            <w:r w:rsidR="00751046">
              <w:t>t</w:t>
            </w:r>
            <w:r w:rsidR="00212664">
              <w:t>iks</w:t>
            </w:r>
            <w:r w:rsidRPr="00212664" w:rsidR="00212664">
              <w:t xml:space="preserve"> nodrošināt</w:t>
            </w:r>
            <w:r w:rsidR="00212664">
              <w:t>a</w:t>
            </w:r>
            <w:r w:rsidRPr="00212664" w:rsidR="00212664">
              <w:t xml:space="preserve"> </w:t>
            </w:r>
            <w:r w:rsidR="00AA2057">
              <w:t>n</w:t>
            </w:r>
            <w:r w:rsidRPr="00212664" w:rsidR="00212664">
              <w:t>olīguma pareiz</w:t>
            </w:r>
            <w:r w:rsidR="00212664">
              <w:t>a</w:t>
            </w:r>
            <w:r w:rsidRPr="00212664" w:rsidR="00212664">
              <w:t xml:space="preserve"> darbīb</w:t>
            </w:r>
            <w:r w:rsidR="00212664">
              <w:t xml:space="preserve">a, </w:t>
            </w:r>
            <w:r w:rsidRPr="00212664" w:rsidR="00212664">
              <w:t xml:space="preserve">cita starpā, attiecībā uz </w:t>
            </w:r>
            <w:r w:rsidR="00751046">
              <w:t xml:space="preserve">Apvienotās komitejas </w:t>
            </w:r>
            <w:r w:rsidRPr="00212664" w:rsidR="00212664">
              <w:t>sanāksmju sasaukšanas kārtību, priekšsēdētāja iecelšanu, tā pilnvaru noteikšanu un pušu kontaktiem.</w:t>
            </w:r>
          </w:p>
        </w:tc>
      </w:tr>
      <w:tr w:rsidRPr="00113671" w:rsidR="00373802" w:rsidTr="02081BFF" w14:paraId="5B7C9C95" w14:textId="77777777">
        <w:trPr>
          <w:trHeight w:val="435"/>
        </w:trPr>
        <w:tc>
          <w:tcPr>
            <w:tcW w:w="9298" w:type="dxa"/>
            <w:gridSpan w:val="3"/>
            <w:tcBorders>
              <w:top w:val="single" w:color="auto" w:sz="4" w:space="0"/>
              <w:left w:val="single" w:color="000000" w:themeColor="text1" w:sz="4" w:space="0"/>
              <w:bottom w:val="single" w:color="000000" w:themeColor="text1" w:sz="4" w:space="0"/>
              <w:right w:val="single" w:color="000000" w:themeColor="text1" w:sz="4" w:space="0"/>
            </w:tcBorders>
            <w:tcMar/>
          </w:tcPr>
          <w:p w:rsidRPr="00113671" w:rsidR="00373802" w:rsidP="00EF42B0" w:rsidRDefault="00373802" w14:paraId="5B7C9C94" w14:textId="77777777">
            <w:pPr>
              <w:spacing w:after="60"/>
              <w:jc w:val="both"/>
              <w:rPr>
                <w:b/>
              </w:rPr>
            </w:pPr>
            <w:r w:rsidRPr="00113671">
              <w:rPr>
                <w:b/>
              </w:rPr>
              <w:t>Īpašas Latvijas Republikas intereses</w:t>
            </w:r>
          </w:p>
        </w:tc>
      </w:tr>
      <w:tr w:rsidRPr="00F94292" w:rsidR="00373802" w:rsidTr="02081BFF" w14:paraId="5B7C9C97" w14:textId="77777777">
        <w:trPr>
          <w:trHeight w:val="435"/>
        </w:trPr>
        <w:tc>
          <w:tcPr>
            <w:tcW w:w="9298" w:type="dxa"/>
            <w:gridSpan w:val="3"/>
            <w:tcBorders>
              <w:top w:val="single" w:color="auto" w:sz="4" w:space="0"/>
              <w:left w:val="single" w:color="000000" w:themeColor="text1" w:sz="4" w:space="0"/>
              <w:bottom w:val="single" w:color="000000" w:themeColor="text1" w:sz="4" w:space="0"/>
              <w:right w:val="single" w:color="000000" w:themeColor="text1" w:sz="4" w:space="0"/>
            </w:tcBorders>
            <w:tcMar/>
          </w:tcPr>
          <w:p w:rsidRPr="004B2925" w:rsidR="00546ADF" w:rsidP="00216522" w:rsidRDefault="00764865" w14:paraId="5B7C9C96" w14:textId="6E664F9F">
            <w:pPr>
              <w:spacing w:after="60"/>
              <w:jc w:val="both"/>
              <w:rPr>
                <w:bCs/>
              </w:rPr>
            </w:pPr>
            <w:r w:rsidRPr="00C533FB">
              <w:rPr>
                <w:bCs/>
              </w:rPr>
              <w:t>Nav.</w:t>
            </w:r>
            <w:r w:rsidRPr="007B0891" w:rsidR="007B0891">
              <w:rPr>
                <w:bCs/>
              </w:rPr>
              <w:t xml:space="preserve"> </w:t>
            </w:r>
          </w:p>
        </w:tc>
      </w:tr>
      <w:tr w:rsidRPr="00113671" w:rsidR="00373802" w:rsidTr="02081BFF" w14:paraId="5B7C9C99" w14:textId="77777777">
        <w:trPr>
          <w:trHeight w:val="333"/>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EF42B0" w:rsidRDefault="00373802" w14:paraId="5B7C9C98" w14:textId="77777777">
            <w:pPr>
              <w:suppressAutoHyphens w:val="false"/>
              <w:spacing w:after="240"/>
              <w:jc w:val="center"/>
              <w:rPr>
                <w:b/>
              </w:rPr>
            </w:pPr>
            <w:r w:rsidRPr="00113671">
              <w:rPr>
                <w:b/>
              </w:rPr>
              <w:t>4. Citu ES dalībvalstu viedokļi</w:t>
            </w:r>
          </w:p>
        </w:tc>
      </w:tr>
      <w:tr w:rsidRPr="003201E3" w:rsidR="00373802" w:rsidTr="02081BFF" w14:paraId="5B7C9C9C" w14:textId="77777777">
        <w:trPr>
          <w:trHeight w:val="341"/>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073D72" w:rsidP="00D66098" w:rsidRDefault="00D37A02" w14:paraId="5B7C9C9B" w14:textId="10E84EA1">
            <w:pPr>
              <w:suppressAutoHyphens w:val="false"/>
              <w:spacing w:after="240"/>
              <w:jc w:val="both"/>
              <w:rPr>
                <w:lang w:eastAsia="en-GB"/>
              </w:rPr>
            </w:pPr>
            <w:r>
              <w:rPr>
                <w:lang w:eastAsia="en-GB"/>
              </w:rPr>
              <w:t>Nav</w:t>
            </w:r>
            <w:r w:rsidR="004B0AFF">
              <w:rPr>
                <w:lang w:eastAsia="en-GB"/>
              </w:rPr>
              <w:t xml:space="preserve"> zināmi.</w:t>
            </w:r>
          </w:p>
        </w:tc>
      </w:tr>
      <w:tr w:rsidRPr="00113671" w:rsidR="00373802" w:rsidTr="02081BFF" w14:paraId="5B7C9C9E" w14:textId="77777777">
        <w:trPr>
          <w:trHeight w:val="341"/>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EF42B0" w:rsidRDefault="00373802" w14:paraId="5B7C9C9D" w14:textId="77777777">
            <w:pPr>
              <w:suppressAutoHyphens w:val="false"/>
              <w:spacing w:after="240"/>
              <w:jc w:val="center"/>
              <w:rPr>
                <w:b/>
              </w:rPr>
            </w:pPr>
            <w:r w:rsidRPr="00113671">
              <w:rPr>
                <w:b/>
              </w:rPr>
              <w:t>5. ES institūciju viedokļi</w:t>
            </w:r>
          </w:p>
        </w:tc>
      </w:tr>
      <w:tr w:rsidRPr="00073D72" w:rsidR="00373802" w:rsidTr="02081BFF" w14:paraId="5B7C9CA1" w14:textId="77777777">
        <w:trPr>
          <w:trHeight w:val="348"/>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D37A02" w:rsidR="00D37A02" w:rsidP="00D37A02" w:rsidRDefault="00FE37B9" w14:paraId="06883E2F" w14:textId="08D95D3E">
            <w:pPr>
              <w:suppressAutoHyphens w:val="false"/>
              <w:jc w:val="both"/>
              <w:rPr>
                <w:lang w:eastAsia="lv-LV"/>
              </w:rPr>
            </w:pPr>
            <w:r>
              <w:rPr>
                <w:lang w:eastAsia="lv-LV"/>
              </w:rPr>
              <w:t>Nav</w:t>
            </w:r>
            <w:r w:rsidR="004B0AFF">
              <w:rPr>
                <w:lang w:eastAsia="lv-LV"/>
              </w:rPr>
              <w:t xml:space="preserve"> zināmi.</w:t>
            </w:r>
          </w:p>
          <w:p w:rsidRPr="00113671" w:rsidR="008A447D" w:rsidP="005C6958" w:rsidRDefault="008A447D" w14:paraId="5B7C9CA0" w14:textId="7D965C8C">
            <w:pPr>
              <w:suppressAutoHyphens w:val="false"/>
              <w:jc w:val="both"/>
              <w:rPr>
                <w:lang w:eastAsia="lv-LV"/>
              </w:rPr>
            </w:pPr>
          </w:p>
        </w:tc>
      </w:tr>
      <w:tr w:rsidRPr="00113671" w:rsidR="00373802" w:rsidTr="02081BFF" w14:paraId="5B7C9CA3" w14:textId="77777777">
        <w:trPr>
          <w:trHeight w:val="70"/>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EF42B0" w:rsidRDefault="00373802" w14:paraId="5B7C9CA2" w14:textId="77777777">
            <w:pPr>
              <w:snapToGrid w:val="false"/>
              <w:jc w:val="center"/>
              <w:rPr>
                <w:b/>
              </w:rPr>
            </w:pPr>
            <w:r w:rsidRPr="00113671">
              <w:rPr>
                <w:b/>
              </w:rPr>
              <w:t>6. Saskaņošana</w:t>
            </w:r>
          </w:p>
        </w:tc>
      </w:tr>
      <w:tr w:rsidRPr="00113671" w:rsidR="00373802" w:rsidTr="02081BFF" w14:paraId="5B7C9CA6" w14:textId="77777777">
        <w:trPr>
          <w:trHeight w:val="275"/>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484B3A" w:rsidR="00373802" w:rsidP="004B0AFF" w:rsidRDefault="00484B3A" w14:paraId="5B7C9CA4" w14:textId="15DABA1D">
            <w:pPr>
              <w:snapToGrid w:val="false"/>
              <w:jc w:val="both"/>
            </w:pPr>
            <w:r w:rsidRPr="00484B3A">
              <w:t xml:space="preserve">Ārlietu ministriju, </w:t>
            </w:r>
            <w:r w:rsidR="00E45E5E">
              <w:t xml:space="preserve">Ekonomikas ministriju, </w:t>
            </w:r>
            <w:r w:rsidR="009C4025">
              <w:t>Izglītības un zinātnes</w:t>
            </w:r>
            <w:r w:rsidR="00DC4545">
              <w:t xml:space="preserve"> ministriju, </w:t>
            </w:r>
            <w:r w:rsidRPr="00484B3A">
              <w:t>Vides aizsardzības un reģionālās attīstības ministriju</w:t>
            </w:r>
            <w:r w:rsidR="002B33E6">
              <w:t>, Aizsardzības ministriju</w:t>
            </w:r>
            <w:r w:rsidRPr="00484B3A">
              <w:t>.</w:t>
            </w:r>
          </w:p>
          <w:p w:rsidRPr="00484B3A" w:rsidR="00996AB3" w:rsidP="00790684" w:rsidRDefault="00996AB3" w14:paraId="5B7C9CA5" w14:textId="77777777">
            <w:pPr>
              <w:snapToGrid w:val="false"/>
              <w:jc w:val="both"/>
            </w:pPr>
          </w:p>
        </w:tc>
      </w:tr>
      <w:tr w:rsidRPr="00113671" w:rsidR="00373802" w:rsidTr="02081BFF" w14:paraId="5B7C9CA8" w14:textId="77777777">
        <w:trPr>
          <w:trHeight w:val="275"/>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BE38FB" w:rsidRDefault="00373802" w14:paraId="5B7C9CA7" w14:textId="77777777">
            <w:pPr>
              <w:snapToGrid w:val="false"/>
              <w:rPr>
                <w:b/>
              </w:rPr>
            </w:pPr>
            <w:r w:rsidRPr="00113671">
              <w:rPr>
                <w:b/>
              </w:rPr>
              <w:t>Atšķirīgie viedokļi</w:t>
            </w:r>
          </w:p>
        </w:tc>
      </w:tr>
      <w:tr w:rsidRPr="00113671" w:rsidR="00373802" w:rsidTr="02081BFF" w14:paraId="5B7C9CAA" w14:textId="77777777">
        <w:trPr>
          <w:trHeight w:val="275"/>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4B0AFF" w:rsidRDefault="00153889" w14:paraId="5B7C9CA9" w14:textId="77777777">
            <w:pPr>
              <w:autoSpaceDE w:val="false"/>
              <w:autoSpaceDN w:val="false"/>
              <w:adjustRightInd w:val="false"/>
              <w:spacing w:after="240"/>
              <w:jc w:val="both"/>
            </w:pPr>
            <w:r w:rsidRPr="00113671">
              <w:t>Šajā stadijā nav konstatēti.</w:t>
            </w:r>
          </w:p>
        </w:tc>
      </w:tr>
      <w:tr w:rsidRPr="00113671" w:rsidR="00373802" w:rsidTr="02081BFF" w14:paraId="5B7C9CAC" w14:textId="77777777">
        <w:trPr>
          <w:trHeight w:val="225"/>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EF42B0" w:rsidRDefault="00373802" w14:paraId="5B7C9CAB" w14:textId="77777777">
            <w:pPr>
              <w:snapToGrid w:val="false"/>
              <w:jc w:val="center"/>
              <w:rPr>
                <w:b/>
              </w:rPr>
            </w:pPr>
            <w:r w:rsidRPr="00113671">
              <w:rPr>
                <w:b/>
              </w:rPr>
              <w:t>7. Saskaņošana ar Saeimas Eiropas lietu komisiju</w:t>
            </w:r>
          </w:p>
        </w:tc>
      </w:tr>
      <w:tr w:rsidRPr="00113671" w:rsidR="00373802" w:rsidTr="02081BFF" w14:paraId="5B7C9CAE" w14:textId="77777777">
        <w:trPr>
          <w:trHeight w:val="237"/>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4B0AFF" w:rsidRDefault="004B0AFF" w14:paraId="5B7C9CAD" w14:textId="7306C42E">
            <w:pPr>
              <w:snapToGrid w:val="false"/>
              <w:spacing w:after="240"/>
              <w:jc w:val="both"/>
            </w:pPr>
            <w:r>
              <w:t>Notiks konsultācijas vai saskaņošana ir nepieciešama.</w:t>
            </w:r>
          </w:p>
        </w:tc>
      </w:tr>
      <w:tr w:rsidRPr="00113671" w:rsidR="00373802" w:rsidTr="02081BFF" w14:paraId="5B7C9CB0" w14:textId="77777777">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373802" w:rsidP="00EF42B0" w:rsidRDefault="00373802" w14:paraId="5B7C9CAF" w14:textId="77777777">
            <w:pPr>
              <w:snapToGrid w:val="false"/>
              <w:jc w:val="center"/>
              <w:rPr>
                <w:b/>
              </w:rPr>
            </w:pPr>
            <w:bookmarkStart w:name="_Hlk154058766" w:id="0"/>
            <w:r w:rsidRPr="00113671">
              <w:rPr>
                <w:b/>
              </w:rPr>
              <w:t>8. Konsultācijas ar biedrībām un nodibinājumiem, pašvaldību un sociālo partneru organizācijām</w:t>
            </w:r>
          </w:p>
        </w:tc>
      </w:tr>
      <w:tr w:rsidRPr="00113671" w:rsidR="00373802" w:rsidTr="02081BFF" w14:paraId="5B7C9CB2" w14:textId="77777777">
        <w:trPr>
          <w:trHeight w:val="225"/>
        </w:trPr>
        <w:tc>
          <w:tcPr>
            <w:tcW w:w="929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13671" w:rsidR="00996AB3" w:rsidP="00D66098" w:rsidRDefault="00683981" w14:paraId="5B7C9CB1" w14:textId="70919527">
            <w:pPr>
              <w:snapToGrid w:val="false"/>
              <w:spacing w:after="240"/>
              <w:jc w:val="both"/>
            </w:pPr>
            <w:r>
              <w:t xml:space="preserve">Nav nepieciešams, ņemot vērā, ka Lēmums ir par </w:t>
            </w:r>
            <w:proofErr w:type="spellStart"/>
            <w:r>
              <w:t>procedurāliem</w:t>
            </w:r>
            <w:proofErr w:type="spellEnd"/>
            <w:r>
              <w:t xml:space="preserve"> jautājumiem.</w:t>
            </w:r>
          </w:p>
        </w:tc>
      </w:tr>
      <w:bookmarkEnd w:id="0"/>
    </w:tbl>
    <w:p w:rsidR="007F6F96" w:rsidP="007F6F96" w:rsidRDefault="007F6F96" w14:paraId="5B7C9CB3" w14:textId="77777777">
      <w:pPr>
        <w:ind w:firstLine="720"/>
        <w:rPr>
          <w:sz w:val="22"/>
          <w:szCs w:val="22"/>
        </w:rPr>
      </w:pPr>
    </w:p>
    <w:p w:rsidRPr="00113671" w:rsidR="006C1072" w:rsidP="007F6F96" w:rsidRDefault="006C1072" w14:paraId="41B61C2C" w14:textId="77777777">
      <w:pPr>
        <w:ind w:firstLine="720"/>
        <w:rPr>
          <w:sz w:val="22"/>
          <w:szCs w:val="22"/>
        </w:rPr>
      </w:pPr>
    </w:p>
    <w:p w:rsidR="005B0DC3" w:rsidP="00113671" w:rsidRDefault="00D0106D" w14:paraId="5B7C9CB4" w14:textId="5AEA62FA">
      <w:pPr>
        <w:tabs>
          <w:tab w:val="right" w:pos="8931"/>
        </w:tabs>
        <w:ind w:firstLine="284"/>
      </w:pPr>
      <w:r w:rsidRPr="00113671">
        <w:t xml:space="preserve">       Satiksmes ministrs                                                                 </w:t>
      </w:r>
      <w:r w:rsidR="00A45293">
        <w:t>K</w:t>
      </w:r>
      <w:r w:rsidRPr="00113671" w:rsidR="007F6F96">
        <w:t xml:space="preserve">. </w:t>
      </w:r>
      <w:proofErr w:type="spellStart"/>
      <w:r w:rsidR="00A45293">
        <w:t>Briškens</w:t>
      </w:r>
      <w:proofErr w:type="spellEnd"/>
    </w:p>
    <w:p w:rsidR="007466EB" w:rsidP="00113671" w:rsidRDefault="007466EB" w14:paraId="17469F56" w14:textId="77777777">
      <w:pPr>
        <w:tabs>
          <w:tab w:val="right" w:pos="8931"/>
        </w:tabs>
        <w:ind w:firstLine="284"/>
      </w:pPr>
    </w:p>
    <w:p w:rsidR="007466EB" w:rsidP="007466EB" w:rsidRDefault="007466EB" w14:paraId="4BEF499C" w14:textId="55836FD9">
      <w:pPr>
        <w:tabs>
          <w:tab w:val="right" w:pos="8931"/>
        </w:tabs>
        <w:ind w:left="284"/>
      </w:pPr>
      <w:r>
        <w:t xml:space="preserve">       Vizē:   </w:t>
      </w:r>
      <w:r>
        <w:br/>
      </w:r>
      <w:r>
        <w:t xml:space="preserve">       Valsts sekretāre                                                                            I. Stepanova</w:t>
      </w:r>
    </w:p>
    <w:p w:rsidR="008F7DD2" w:rsidP="007466EB" w:rsidRDefault="008F7DD2" w14:paraId="37F01DE7" w14:textId="77777777">
      <w:pPr>
        <w:tabs>
          <w:tab w:val="right" w:pos="8931"/>
        </w:tabs>
        <w:ind w:left="284"/>
      </w:pPr>
    </w:p>
    <w:p w:rsidR="008F7DD2" w:rsidP="007466EB" w:rsidRDefault="008F7DD2" w14:paraId="5BF0796A" w14:textId="77777777">
      <w:pPr>
        <w:tabs>
          <w:tab w:val="right" w:pos="8931"/>
        </w:tabs>
        <w:ind w:left="284"/>
      </w:pPr>
    </w:p>
    <w:p w:rsidR="008F7DD2" w:rsidP="007466EB" w:rsidRDefault="008F7DD2" w14:paraId="3900D038" w14:textId="77777777">
      <w:pPr>
        <w:tabs>
          <w:tab w:val="right" w:pos="8931"/>
        </w:tabs>
        <w:ind w:left="284"/>
      </w:pPr>
    </w:p>
    <w:p w:rsidRPr="008F7DD2" w:rsidR="008F7DD2" w:rsidP="007466EB" w:rsidRDefault="008F7DD2" w14:paraId="2446D1D8" w14:textId="17D53183">
      <w:pPr>
        <w:tabs>
          <w:tab w:val="right" w:pos="8931"/>
        </w:tabs>
        <w:ind w:left="284"/>
        <w:rPr>
          <w:sz w:val="20"/>
          <w:szCs w:val="20"/>
        </w:rPr>
      </w:pPr>
      <w:proofErr w:type="spellStart"/>
      <w:r>
        <w:rPr>
          <w:sz w:val="20"/>
          <w:szCs w:val="20"/>
        </w:rPr>
        <w:t>E.Nagle</w:t>
      </w:r>
      <w:proofErr w:type="spellEnd"/>
      <w:r>
        <w:rPr>
          <w:sz w:val="20"/>
          <w:szCs w:val="20"/>
        </w:rPr>
        <w:br/>
      </w:r>
      <w:r>
        <w:rPr>
          <w:sz w:val="20"/>
          <w:szCs w:val="20"/>
        </w:rPr>
        <w:t>67028190</w:t>
      </w:r>
      <w:r>
        <w:rPr>
          <w:sz w:val="20"/>
          <w:szCs w:val="20"/>
        </w:rPr>
        <w:br/>
      </w:r>
      <w:hyperlink w:history="true" r:id="rId9">
        <w:r w:rsidRPr="006A14CE">
          <w:rPr>
            <w:rStyle w:val="Hyperlink"/>
            <w:sz w:val="20"/>
            <w:szCs w:val="20"/>
          </w:rPr>
          <w:t>evita.nagle@sam.gov.lv</w:t>
        </w:r>
      </w:hyperlink>
      <w:r>
        <w:rPr>
          <w:sz w:val="20"/>
          <w:szCs w:val="20"/>
        </w:rPr>
        <w:t xml:space="preserve"> </w:t>
      </w:r>
    </w:p>
    <w:p w:rsidR="00B5345D" w:rsidP="00113671" w:rsidRDefault="00B5345D" w14:paraId="738E0BBE" w14:textId="77777777">
      <w:pPr>
        <w:tabs>
          <w:tab w:val="right" w:pos="8931"/>
        </w:tabs>
        <w:ind w:firstLine="284"/>
      </w:pPr>
    </w:p>
    <w:p w:rsidRPr="00113671" w:rsidR="00B5345D" w:rsidP="00113671" w:rsidRDefault="00B5345D" w14:paraId="6B4FA271" w14:textId="77777777">
      <w:pPr>
        <w:tabs>
          <w:tab w:val="right" w:pos="8931"/>
        </w:tabs>
        <w:ind w:firstLine="284"/>
      </w:pPr>
    </w:p>
    <w:sectPr w:rsidRPr="00113671" w:rsidR="00B5345D" w:rsidSect="00D0106D">
      <w:headerReference w:type="even" r:id="rId10"/>
      <w:footerReference w:type="even" r:id="rId11"/>
      <w:footerReference w:type="default" r:id="rId12"/>
      <w:headerReference w:type="first" r:id="rId13"/>
      <w:footerReference w:type="first" r:id="rId14"/>
      <w:pgSz w:w="11906" w:h="16838" w:orient="portrait"/>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0562" w:rsidP="00373802" w:rsidRDefault="00460562" w14:paraId="53CF490A" w14:textId="77777777">
      <w:r>
        <w:separator/>
      </w:r>
    </w:p>
  </w:endnote>
  <w:endnote w:type="continuationSeparator" w:id="0">
    <w:p w:rsidR="00460562" w:rsidP="00373802" w:rsidRDefault="00460562" w14:paraId="5D30C52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33F9" w:rsidP="00EF42B0" w:rsidRDefault="00A033F9" w14:paraId="5B7C9CBD"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033F9" w:rsidP="00EF42B0" w:rsidRDefault="00A033F9" w14:paraId="5B7C9CBE"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795443"/>
      <w:docPartObj>
        <w:docPartGallery w:val="Page Numbers (Bottom of Page)"/>
        <w:docPartUnique/>
      </w:docPartObj>
    </w:sdtPr>
    <w:sdtEndPr>
      <w:rPr>
        <w:noProof/>
      </w:rPr>
    </w:sdtEndPr>
    <w:sdtContent>
      <w:p w:rsidR="00945213" w:rsidRDefault="00945213" w14:paraId="7E961447" w14:textId="0249A1DC">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-3</w:t>
        </w:r>
      </w:p>
    </w:sdtContent>
  </w:sdt>
  <w:p w:rsidR="00A033F9" w:rsidP="00945213" w:rsidRDefault="00945213" w14:paraId="5B7C9CC1" w14:textId="3FC3A1CB">
    <w:pPr>
      <w:pStyle w:val="Footer"/>
    </w:pPr>
    <w:r>
      <w:t>SAMpoz_</w:t>
    </w:r>
    <w:r w:rsidR="00A77E42">
      <w:t>080124</w:t>
    </w:r>
    <w:r>
      <w:t>_ASECNA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A2415" w:rsidP="004A2415" w:rsidRDefault="004A2415" w14:paraId="5B7C9CC4" w14:textId="77777777">
    <w:pPr>
      <w:pStyle w:val="Footer"/>
      <w:jc w:val="center"/>
    </w:pPr>
    <w:r>
      <w:t>IEROBEŽOTA PIEEJAMĪBA</w:t>
    </w:r>
  </w:p>
  <w:p w:rsidR="004A2415" w:rsidP="001C3829" w:rsidRDefault="004A2415" w14:paraId="5B7C9CC5"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0562" w:rsidP="00373802" w:rsidRDefault="00460562" w14:paraId="39F510E0" w14:textId="77777777">
      <w:r>
        <w:separator/>
      </w:r>
    </w:p>
  </w:footnote>
  <w:footnote w:type="continuationSeparator" w:id="0">
    <w:p w:rsidR="00460562" w:rsidP="00373802" w:rsidRDefault="00460562" w14:paraId="3CE8205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33F9" w:rsidRDefault="00A033F9" w14:paraId="5B7C9CB9" w14:textId="77777777">
    <w:pPr>
      <w:pStyle w:val="Head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033F9" w:rsidRDefault="00A033F9" w14:paraId="5B7C9CB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A2415" w:rsidP="004A2415" w:rsidRDefault="004A2415" w14:paraId="5B7C9CC2" w14:textId="77777777">
    <w:pPr>
      <w:pStyle w:val="Footer"/>
      <w:jc w:val="center"/>
    </w:pPr>
    <w:r>
      <w:t>IEROBEŽOTA PIEEJAMĪBA</w:t>
    </w:r>
  </w:p>
  <w:p w:rsidR="004A2415" w:rsidP="001C3829" w:rsidRDefault="004A2415" w14:paraId="5B7C9CC3"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34E6F12"/>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D937E11"/>
    <w:multiLevelType w:val="hybridMultilevel"/>
    <w:tmpl w:val="1690EAB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6673D5"/>
    <w:multiLevelType w:val="hybridMultilevel"/>
    <w:tmpl w:val="F56827F4"/>
    <w:lvl w:ilvl="0" w:tplc="956853CA">
      <w:start w:val="2020"/>
      <w:numFmt w:val="bullet"/>
      <w:lvlText w:val="-"/>
      <w:lvlJc w:val="left"/>
      <w:pPr>
        <w:ind w:left="720" w:hanging="360"/>
      </w:pPr>
      <w:rPr>
        <w:rFonts w:hint="default" w:ascii="Times New Roman" w:hAnsi="Times New Roman" w:eastAsia="Times New Roman" w:cs="Times New Roman"/>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3" w15:restartNumberingAfterBreak="0">
    <w:nsid w:val="25334501"/>
    <w:multiLevelType w:val="hybridMultilevel"/>
    <w:tmpl w:val="E2D49A7C"/>
    <w:lvl w:ilvl="0" w:tplc="04260001">
      <w:start w:val="1"/>
      <w:numFmt w:val="bullet"/>
      <w:lvlText w:val=""/>
      <w:lvlJc w:val="left"/>
      <w:pPr>
        <w:ind w:left="72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4" w15:restartNumberingAfterBreak="0">
    <w:nsid w:val="38F424D0"/>
    <w:multiLevelType w:val="multilevel"/>
    <w:tmpl w:val="F648E588"/>
    <w:lvl w:ilvl="0">
      <w:start w:val="1"/>
      <w:numFmt w:val="decimal"/>
      <w:lvlRestart w:val="0"/>
      <w:pStyle w:val="Point123"/>
      <w:lvlText w:val="%1."/>
      <w:lvlJc w:val="left"/>
      <w:pPr>
        <w:tabs>
          <w:tab w:val="num" w:pos="567"/>
        </w:tabs>
        <w:ind w:left="567" w:hanging="567"/>
      </w:pPr>
      <w:rPr>
        <w:rFonts w:ascii="Times New Roman" w:hAnsi="Times New Roman" w:eastAsia="Times New Roman" w:cs="Times New Roman"/>
      </w:r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5" w15:restartNumberingAfterBreak="0">
    <w:nsid w:val="3B335254"/>
    <w:multiLevelType w:val="hybridMultilevel"/>
    <w:tmpl w:val="3AB0BDD2"/>
    <w:lvl w:ilvl="0" w:tplc="04260001">
      <w:start w:val="1"/>
      <w:numFmt w:val="bullet"/>
      <w:lvlText w:val=""/>
      <w:lvlJc w:val="left"/>
      <w:pPr>
        <w:ind w:left="1004" w:hanging="360"/>
      </w:pPr>
      <w:rPr>
        <w:rFonts w:hint="default" w:ascii="Symbol" w:hAnsi="Symbol"/>
      </w:rPr>
    </w:lvl>
    <w:lvl w:ilvl="1" w:tplc="04260003" w:tentative="1">
      <w:start w:val="1"/>
      <w:numFmt w:val="bullet"/>
      <w:lvlText w:val="o"/>
      <w:lvlJc w:val="left"/>
      <w:pPr>
        <w:ind w:left="1724" w:hanging="360"/>
      </w:pPr>
      <w:rPr>
        <w:rFonts w:hint="default" w:ascii="Courier New" w:hAnsi="Courier New" w:cs="Courier New"/>
      </w:rPr>
    </w:lvl>
    <w:lvl w:ilvl="2" w:tplc="04260005" w:tentative="1">
      <w:start w:val="1"/>
      <w:numFmt w:val="bullet"/>
      <w:lvlText w:val=""/>
      <w:lvlJc w:val="left"/>
      <w:pPr>
        <w:ind w:left="2444" w:hanging="360"/>
      </w:pPr>
      <w:rPr>
        <w:rFonts w:hint="default" w:ascii="Wingdings" w:hAnsi="Wingdings"/>
      </w:rPr>
    </w:lvl>
    <w:lvl w:ilvl="3" w:tplc="04260001" w:tentative="1">
      <w:start w:val="1"/>
      <w:numFmt w:val="bullet"/>
      <w:lvlText w:val=""/>
      <w:lvlJc w:val="left"/>
      <w:pPr>
        <w:ind w:left="3164" w:hanging="360"/>
      </w:pPr>
      <w:rPr>
        <w:rFonts w:hint="default" w:ascii="Symbol" w:hAnsi="Symbol"/>
      </w:rPr>
    </w:lvl>
    <w:lvl w:ilvl="4" w:tplc="04260003" w:tentative="1">
      <w:start w:val="1"/>
      <w:numFmt w:val="bullet"/>
      <w:lvlText w:val="o"/>
      <w:lvlJc w:val="left"/>
      <w:pPr>
        <w:ind w:left="3884" w:hanging="360"/>
      </w:pPr>
      <w:rPr>
        <w:rFonts w:hint="default" w:ascii="Courier New" w:hAnsi="Courier New" w:cs="Courier New"/>
      </w:rPr>
    </w:lvl>
    <w:lvl w:ilvl="5" w:tplc="04260005" w:tentative="1">
      <w:start w:val="1"/>
      <w:numFmt w:val="bullet"/>
      <w:lvlText w:val=""/>
      <w:lvlJc w:val="left"/>
      <w:pPr>
        <w:ind w:left="4604" w:hanging="360"/>
      </w:pPr>
      <w:rPr>
        <w:rFonts w:hint="default" w:ascii="Wingdings" w:hAnsi="Wingdings"/>
      </w:rPr>
    </w:lvl>
    <w:lvl w:ilvl="6" w:tplc="04260001" w:tentative="1">
      <w:start w:val="1"/>
      <w:numFmt w:val="bullet"/>
      <w:lvlText w:val=""/>
      <w:lvlJc w:val="left"/>
      <w:pPr>
        <w:ind w:left="5324" w:hanging="360"/>
      </w:pPr>
      <w:rPr>
        <w:rFonts w:hint="default" w:ascii="Symbol" w:hAnsi="Symbol"/>
      </w:rPr>
    </w:lvl>
    <w:lvl w:ilvl="7" w:tplc="04260003" w:tentative="1">
      <w:start w:val="1"/>
      <w:numFmt w:val="bullet"/>
      <w:lvlText w:val="o"/>
      <w:lvlJc w:val="left"/>
      <w:pPr>
        <w:ind w:left="6044" w:hanging="360"/>
      </w:pPr>
      <w:rPr>
        <w:rFonts w:hint="default" w:ascii="Courier New" w:hAnsi="Courier New" w:cs="Courier New"/>
      </w:rPr>
    </w:lvl>
    <w:lvl w:ilvl="8" w:tplc="04260005" w:tentative="1">
      <w:start w:val="1"/>
      <w:numFmt w:val="bullet"/>
      <w:lvlText w:val=""/>
      <w:lvlJc w:val="left"/>
      <w:pPr>
        <w:ind w:left="6764" w:hanging="360"/>
      </w:pPr>
      <w:rPr>
        <w:rFonts w:hint="default" w:ascii="Wingdings" w:hAnsi="Wingdings"/>
      </w:rPr>
    </w:lvl>
  </w:abstractNum>
  <w:abstractNum w:abstractNumId="6" w15:restartNumberingAfterBreak="0">
    <w:nsid w:val="453831D4"/>
    <w:multiLevelType w:val="hybridMultilevel"/>
    <w:tmpl w:val="804AF9E6"/>
    <w:lvl w:ilvl="0" w:tplc="04260001">
      <w:start w:val="1"/>
      <w:numFmt w:val="bullet"/>
      <w:lvlText w:val=""/>
      <w:lvlJc w:val="left"/>
      <w:pPr>
        <w:ind w:left="72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7"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hint="default" w:ascii="Symbol" w:hAnsi="Symbol"/>
      </w:rPr>
    </w:lvl>
  </w:abstractNum>
  <w:abstractNum w:abstractNumId="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hint="default" w:ascii="Symbol" w:hAnsi="Symbol"/>
      </w:rPr>
    </w:lvl>
  </w:abstractNum>
  <w:abstractNum w:abstractNumId="9"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decimal"/>
      <w:lvlText w:val="%1.%2.%3.%4.%5."/>
      <w:lvlJc w:val="left"/>
      <w:pPr>
        <w:tabs>
          <w:tab w:val="num" w:pos="1417"/>
        </w:tabs>
        <w:ind w:left="1417" w:hanging="1417"/>
      </w:pPr>
    </w:lvl>
    <w:lvl w:ilvl="5">
      <w:start w:val="1"/>
      <w:numFmt w:val="decimal"/>
      <w:lvlText w:val="%1.%2.%3.%4.%5.%6."/>
      <w:lvlJc w:val="left"/>
      <w:pPr>
        <w:tabs>
          <w:tab w:val="num" w:pos="1417"/>
        </w:tabs>
        <w:ind w:left="1417" w:hanging="1417"/>
      </w:pPr>
    </w:lvl>
    <w:lvl w:ilvl="6">
      <w:start w:val="1"/>
      <w:numFmt w:val="decimal"/>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DEB7C8A"/>
    <w:multiLevelType w:val="hybridMultilevel"/>
    <w:tmpl w:val="996AE5A6"/>
    <w:lvl w:ilvl="0" w:tplc="04260001">
      <w:start w:val="1"/>
      <w:numFmt w:val="bullet"/>
      <w:lvlText w:val=""/>
      <w:lvlJc w:val="left"/>
      <w:pPr>
        <w:ind w:left="72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11" w15:restartNumberingAfterBreak="0">
    <w:nsid w:val="7E4F796B"/>
    <w:multiLevelType w:val="hybridMultilevel"/>
    <w:tmpl w:val="B7B40BE8"/>
    <w:lvl w:ilvl="0" w:tplc="04260001">
      <w:start w:val="1"/>
      <w:numFmt w:val="bullet"/>
      <w:lvlText w:val=""/>
      <w:lvlJc w:val="left"/>
      <w:pPr>
        <w:ind w:left="72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16cid:durableId="749929600">
    <w:abstractNumId w:val="4"/>
  </w:num>
  <w:num w:numId="2" w16cid:durableId="1922907137">
    <w:abstractNumId w:val="0"/>
  </w:num>
  <w:num w:numId="3" w16cid:durableId="123889360">
    <w:abstractNumId w:val="7"/>
    <w:lvlOverride w:ilvl="0">
      <w:startOverride w:val="1"/>
    </w:lvlOverride>
  </w:num>
  <w:num w:numId="4" w16cid:durableId="894242095">
    <w:abstractNumId w:val="11"/>
  </w:num>
  <w:num w:numId="5" w16cid:durableId="1080567798">
    <w:abstractNumId w:val="1"/>
  </w:num>
  <w:num w:numId="6" w16cid:durableId="1135219224">
    <w:abstractNumId w:val="6"/>
  </w:num>
  <w:num w:numId="7" w16cid:durableId="18907294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10802464">
    <w:abstractNumId w:val="9"/>
  </w:num>
  <w:num w:numId="9" w16cid:durableId="2100328164">
    <w:abstractNumId w:val="8"/>
    <w:lvlOverride w:ilvl="0">
      <w:startOverride w:val="1"/>
    </w:lvlOverride>
  </w:num>
  <w:num w:numId="10" w16cid:durableId="325013846">
    <w:abstractNumId w:val="8"/>
  </w:num>
  <w:num w:numId="11" w16cid:durableId="40440800">
    <w:abstractNumId w:val="2"/>
  </w:num>
  <w:num w:numId="12" w16cid:durableId="644092007">
    <w:abstractNumId w:val="10"/>
  </w:num>
  <w:num w:numId="13" w16cid:durableId="1692686132">
    <w:abstractNumId w:val="5"/>
  </w:num>
  <w:num w:numId="14" w16cid:durableId="213009928">
    <w:abstractNumId w:val="3"/>
  </w:num>
  <w:numIdMacAtCleanup w:val="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802"/>
    <w:rsid w:val="000009CA"/>
    <w:rsid w:val="000019B4"/>
    <w:rsid w:val="0000210A"/>
    <w:rsid w:val="00002945"/>
    <w:rsid w:val="00002E2E"/>
    <w:rsid w:val="0000395C"/>
    <w:rsid w:val="00003E6F"/>
    <w:rsid w:val="00003F84"/>
    <w:rsid w:val="00004BA6"/>
    <w:rsid w:val="00007011"/>
    <w:rsid w:val="00007196"/>
    <w:rsid w:val="000105AC"/>
    <w:rsid w:val="0001062E"/>
    <w:rsid w:val="00011501"/>
    <w:rsid w:val="00012346"/>
    <w:rsid w:val="00012517"/>
    <w:rsid w:val="0001323C"/>
    <w:rsid w:val="0001387E"/>
    <w:rsid w:val="00014F7C"/>
    <w:rsid w:val="0001550C"/>
    <w:rsid w:val="0001672C"/>
    <w:rsid w:val="00020600"/>
    <w:rsid w:val="00020ED2"/>
    <w:rsid w:val="00020F1F"/>
    <w:rsid w:val="0002121A"/>
    <w:rsid w:val="00021388"/>
    <w:rsid w:val="00021894"/>
    <w:rsid w:val="00022A2B"/>
    <w:rsid w:val="000230BD"/>
    <w:rsid w:val="00023391"/>
    <w:rsid w:val="000238E2"/>
    <w:rsid w:val="00025F7D"/>
    <w:rsid w:val="00026266"/>
    <w:rsid w:val="000263BC"/>
    <w:rsid w:val="00026BFF"/>
    <w:rsid w:val="00027328"/>
    <w:rsid w:val="00030B65"/>
    <w:rsid w:val="0003269E"/>
    <w:rsid w:val="00032A01"/>
    <w:rsid w:val="000333F4"/>
    <w:rsid w:val="0003441B"/>
    <w:rsid w:val="00036B10"/>
    <w:rsid w:val="000416A4"/>
    <w:rsid w:val="00042979"/>
    <w:rsid w:val="00042B0D"/>
    <w:rsid w:val="00042C2B"/>
    <w:rsid w:val="00043518"/>
    <w:rsid w:val="000438A7"/>
    <w:rsid w:val="00044526"/>
    <w:rsid w:val="00044D30"/>
    <w:rsid w:val="000450A9"/>
    <w:rsid w:val="00047A68"/>
    <w:rsid w:val="00050247"/>
    <w:rsid w:val="00050890"/>
    <w:rsid w:val="00051570"/>
    <w:rsid w:val="00051A46"/>
    <w:rsid w:val="00052298"/>
    <w:rsid w:val="0005356D"/>
    <w:rsid w:val="00054074"/>
    <w:rsid w:val="0005666F"/>
    <w:rsid w:val="00060CC1"/>
    <w:rsid w:val="00061FBA"/>
    <w:rsid w:val="00062C6A"/>
    <w:rsid w:val="0006301A"/>
    <w:rsid w:val="00063ED3"/>
    <w:rsid w:val="00064870"/>
    <w:rsid w:val="00065258"/>
    <w:rsid w:val="0006593A"/>
    <w:rsid w:val="00065990"/>
    <w:rsid w:val="000661E2"/>
    <w:rsid w:val="00066668"/>
    <w:rsid w:val="000674F1"/>
    <w:rsid w:val="00070F2E"/>
    <w:rsid w:val="000727AC"/>
    <w:rsid w:val="00073CDA"/>
    <w:rsid w:val="00073D72"/>
    <w:rsid w:val="00074642"/>
    <w:rsid w:val="00075778"/>
    <w:rsid w:val="00075A14"/>
    <w:rsid w:val="00075E71"/>
    <w:rsid w:val="00076E3D"/>
    <w:rsid w:val="00077295"/>
    <w:rsid w:val="00080573"/>
    <w:rsid w:val="000808BC"/>
    <w:rsid w:val="000824BD"/>
    <w:rsid w:val="0008291C"/>
    <w:rsid w:val="00082F8A"/>
    <w:rsid w:val="000831AF"/>
    <w:rsid w:val="000836FE"/>
    <w:rsid w:val="00083A4A"/>
    <w:rsid w:val="0008420E"/>
    <w:rsid w:val="0008482E"/>
    <w:rsid w:val="0008484C"/>
    <w:rsid w:val="00084858"/>
    <w:rsid w:val="0008585A"/>
    <w:rsid w:val="00085E65"/>
    <w:rsid w:val="00086978"/>
    <w:rsid w:val="00086D08"/>
    <w:rsid w:val="00087533"/>
    <w:rsid w:val="00087599"/>
    <w:rsid w:val="00087C60"/>
    <w:rsid w:val="00090978"/>
    <w:rsid w:val="00090E27"/>
    <w:rsid w:val="00091114"/>
    <w:rsid w:val="000917AE"/>
    <w:rsid w:val="00092570"/>
    <w:rsid w:val="00092A66"/>
    <w:rsid w:val="00092DF1"/>
    <w:rsid w:val="00093229"/>
    <w:rsid w:val="00093D82"/>
    <w:rsid w:val="000949AD"/>
    <w:rsid w:val="00095577"/>
    <w:rsid w:val="0009697A"/>
    <w:rsid w:val="0009760B"/>
    <w:rsid w:val="000A0383"/>
    <w:rsid w:val="000A0EFA"/>
    <w:rsid w:val="000A0F50"/>
    <w:rsid w:val="000A1927"/>
    <w:rsid w:val="000A203B"/>
    <w:rsid w:val="000A2851"/>
    <w:rsid w:val="000A2AAF"/>
    <w:rsid w:val="000A2E05"/>
    <w:rsid w:val="000A4620"/>
    <w:rsid w:val="000A465A"/>
    <w:rsid w:val="000A54ED"/>
    <w:rsid w:val="000A5D80"/>
    <w:rsid w:val="000A6065"/>
    <w:rsid w:val="000A6D81"/>
    <w:rsid w:val="000A7232"/>
    <w:rsid w:val="000A7A3B"/>
    <w:rsid w:val="000A7CD3"/>
    <w:rsid w:val="000B000B"/>
    <w:rsid w:val="000B00CB"/>
    <w:rsid w:val="000B01E0"/>
    <w:rsid w:val="000B11B7"/>
    <w:rsid w:val="000B2A8A"/>
    <w:rsid w:val="000B40AB"/>
    <w:rsid w:val="000B50C6"/>
    <w:rsid w:val="000B574C"/>
    <w:rsid w:val="000B5D86"/>
    <w:rsid w:val="000B61FE"/>
    <w:rsid w:val="000B63ED"/>
    <w:rsid w:val="000B6F4D"/>
    <w:rsid w:val="000C074D"/>
    <w:rsid w:val="000C24C1"/>
    <w:rsid w:val="000C2D00"/>
    <w:rsid w:val="000C3ED7"/>
    <w:rsid w:val="000C53AD"/>
    <w:rsid w:val="000C6A6A"/>
    <w:rsid w:val="000C73F4"/>
    <w:rsid w:val="000C7593"/>
    <w:rsid w:val="000D16AE"/>
    <w:rsid w:val="000D2049"/>
    <w:rsid w:val="000D23CD"/>
    <w:rsid w:val="000D2548"/>
    <w:rsid w:val="000D259D"/>
    <w:rsid w:val="000D273B"/>
    <w:rsid w:val="000D2B94"/>
    <w:rsid w:val="000D4C5D"/>
    <w:rsid w:val="000D5B21"/>
    <w:rsid w:val="000D5CA9"/>
    <w:rsid w:val="000D6600"/>
    <w:rsid w:val="000D6C67"/>
    <w:rsid w:val="000D77DF"/>
    <w:rsid w:val="000E0439"/>
    <w:rsid w:val="000E06D5"/>
    <w:rsid w:val="000E1710"/>
    <w:rsid w:val="000E1E0D"/>
    <w:rsid w:val="000E2C01"/>
    <w:rsid w:val="000E3941"/>
    <w:rsid w:val="000E4A37"/>
    <w:rsid w:val="000E5AB7"/>
    <w:rsid w:val="000E6C62"/>
    <w:rsid w:val="000E772F"/>
    <w:rsid w:val="000F0831"/>
    <w:rsid w:val="000F094B"/>
    <w:rsid w:val="000F0B25"/>
    <w:rsid w:val="000F0D1C"/>
    <w:rsid w:val="000F43C4"/>
    <w:rsid w:val="000F5EEA"/>
    <w:rsid w:val="000F66F2"/>
    <w:rsid w:val="000F6739"/>
    <w:rsid w:val="000F69CC"/>
    <w:rsid w:val="000F6A04"/>
    <w:rsid w:val="00101509"/>
    <w:rsid w:val="00103007"/>
    <w:rsid w:val="00103915"/>
    <w:rsid w:val="001055DD"/>
    <w:rsid w:val="00106AC9"/>
    <w:rsid w:val="00106F17"/>
    <w:rsid w:val="00107AF7"/>
    <w:rsid w:val="001114BC"/>
    <w:rsid w:val="001115FE"/>
    <w:rsid w:val="001119A5"/>
    <w:rsid w:val="00111D3C"/>
    <w:rsid w:val="00113169"/>
    <w:rsid w:val="00113671"/>
    <w:rsid w:val="001145FE"/>
    <w:rsid w:val="00114CBB"/>
    <w:rsid w:val="001174A0"/>
    <w:rsid w:val="00117CA7"/>
    <w:rsid w:val="00120EFD"/>
    <w:rsid w:val="00122632"/>
    <w:rsid w:val="001242D4"/>
    <w:rsid w:val="00124424"/>
    <w:rsid w:val="00124743"/>
    <w:rsid w:val="00125C59"/>
    <w:rsid w:val="00125CB2"/>
    <w:rsid w:val="001266AE"/>
    <w:rsid w:val="0012677C"/>
    <w:rsid w:val="001275F0"/>
    <w:rsid w:val="00127AA7"/>
    <w:rsid w:val="00131ADA"/>
    <w:rsid w:val="0013241D"/>
    <w:rsid w:val="0013283E"/>
    <w:rsid w:val="00132EF0"/>
    <w:rsid w:val="00134951"/>
    <w:rsid w:val="00135182"/>
    <w:rsid w:val="001358EE"/>
    <w:rsid w:val="00135D3C"/>
    <w:rsid w:val="00136AEC"/>
    <w:rsid w:val="00137073"/>
    <w:rsid w:val="00137A91"/>
    <w:rsid w:val="00137C26"/>
    <w:rsid w:val="00140185"/>
    <w:rsid w:val="00140B2C"/>
    <w:rsid w:val="0014250A"/>
    <w:rsid w:val="0014251D"/>
    <w:rsid w:val="001431E8"/>
    <w:rsid w:val="001435B2"/>
    <w:rsid w:val="001442DA"/>
    <w:rsid w:val="001447AB"/>
    <w:rsid w:val="00144C35"/>
    <w:rsid w:val="001450AA"/>
    <w:rsid w:val="00145822"/>
    <w:rsid w:val="00146715"/>
    <w:rsid w:val="00146CA1"/>
    <w:rsid w:val="00146D1C"/>
    <w:rsid w:val="00147FBF"/>
    <w:rsid w:val="001517AE"/>
    <w:rsid w:val="00152521"/>
    <w:rsid w:val="00153889"/>
    <w:rsid w:val="00153BD0"/>
    <w:rsid w:val="00154E53"/>
    <w:rsid w:val="00155BF9"/>
    <w:rsid w:val="0015788E"/>
    <w:rsid w:val="00157B27"/>
    <w:rsid w:val="00157C53"/>
    <w:rsid w:val="00160EB8"/>
    <w:rsid w:val="00161C5D"/>
    <w:rsid w:val="00162694"/>
    <w:rsid w:val="00163DD7"/>
    <w:rsid w:val="0016414D"/>
    <w:rsid w:val="00164E4B"/>
    <w:rsid w:val="001658B0"/>
    <w:rsid w:val="0016644B"/>
    <w:rsid w:val="0016662B"/>
    <w:rsid w:val="00166E11"/>
    <w:rsid w:val="00170F80"/>
    <w:rsid w:val="00172897"/>
    <w:rsid w:val="001729A2"/>
    <w:rsid w:val="0017542A"/>
    <w:rsid w:val="001761E3"/>
    <w:rsid w:val="0017715F"/>
    <w:rsid w:val="001771D4"/>
    <w:rsid w:val="001775C4"/>
    <w:rsid w:val="00177A70"/>
    <w:rsid w:val="00177D71"/>
    <w:rsid w:val="001804F4"/>
    <w:rsid w:val="00180774"/>
    <w:rsid w:val="001810FB"/>
    <w:rsid w:val="0018485A"/>
    <w:rsid w:val="0018537A"/>
    <w:rsid w:val="00187482"/>
    <w:rsid w:val="00190266"/>
    <w:rsid w:val="00190640"/>
    <w:rsid w:val="00190682"/>
    <w:rsid w:val="00190E08"/>
    <w:rsid w:val="001919D3"/>
    <w:rsid w:val="00192DD4"/>
    <w:rsid w:val="00192F2F"/>
    <w:rsid w:val="00193353"/>
    <w:rsid w:val="00194136"/>
    <w:rsid w:val="00194BB3"/>
    <w:rsid w:val="00196476"/>
    <w:rsid w:val="00197295"/>
    <w:rsid w:val="00197F61"/>
    <w:rsid w:val="001A1988"/>
    <w:rsid w:val="001A1D55"/>
    <w:rsid w:val="001A2A10"/>
    <w:rsid w:val="001A2A69"/>
    <w:rsid w:val="001A2DFA"/>
    <w:rsid w:val="001A2E1C"/>
    <w:rsid w:val="001A3066"/>
    <w:rsid w:val="001A36DE"/>
    <w:rsid w:val="001A42A2"/>
    <w:rsid w:val="001A51F9"/>
    <w:rsid w:val="001A5970"/>
    <w:rsid w:val="001A6147"/>
    <w:rsid w:val="001A6C53"/>
    <w:rsid w:val="001A6E0A"/>
    <w:rsid w:val="001A730D"/>
    <w:rsid w:val="001A7621"/>
    <w:rsid w:val="001B005A"/>
    <w:rsid w:val="001B0277"/>
    <w:rsid w:val="001B0A84"/>
    <w:rsid w:val="001B0CBA"/>
    <w:rsid w:val="001B14C4"/>
    <w:rsid w:val="001B17A9"/>
    <w:rsid w:val="001B3120"/>
    <w:rsid w:val="001B35F7"/>
    <w:rsid w:val="001B3A92"/>
    <w:rsid w:val="001B48D7"/>
    <w:rsid w:val="001B5570"/>
    <w:rsid w:val="001B6577"/>
    <w:rsid w:val="001B7273"/>
    <w:rsid w:val="001B77C7"/>
    <w:rsid w:val="001C0CA2"/>
    <w:rsid w:val="001C0F27"/>
    <w:rsid w:val="001C1B08"/>
    <w:rsid w:val="001C2FD4"/>
    <w:rsid w:val="001C3829"/>
    <w:rsid w:val="001C4559"/>
    <w:rsid w:val="001C4DEB"/>
    <w:rsid w:val="001C5561"/>
    <w:rsid w:val="001C629C"/>
    <w:rsid w:val="001C709D"/>
    <w:rsid w:val="001C7258"/>
    <w:rsid w:val="001D0628"/>
    <w:rsid w:val="001D08A6"/>
    <w:rsid w:val="001D2CC1"/>
    <w:rsid w:val="001D3573"/>
    <w:rsid w:val="001D4BA4"/>
    <w:rsid w:val="001D5AE5"/>
    <w:rsid w:val="001D5B70"/>
    <w:rsid w:val="001D61DC"/>
    <w:rsid w:val="001D69D0"/>
    <w:rsid w:val="001D69D9"/>
    <w:rsid w:val="001D6A50"/>
    <w:rsid w:val="001D7190"/>
    <w:rsid w:val="001D722F"/>
    <w:rsid w:val="001D7794"/>
    <w:rsid w:val="001D79E3"/>
    <w:rsid w:val="001E0C82"/>
    <w:rsid w:val="001E0DB5"/>
    <w:rsid w:val="001E1057"/>
    <w:rsid w:val="001E1EBB"/>
    <w:rsid w:val="001E2597"/>
    <w:rsid w:val="001E2B6B"/>
    <w:rsid w:val="001E4D6A"/>
    <w:rsid w:val="001E6DF2"/>
    <w:rsid w:val="001F0F31"/>
    <w:rsid w:val="001F14D5"/>
    <w:rsid w:val="001F1BA5"/>
    <w:rsid w:val="001F22CE"/>
    <w:rsid w:val="001F27DF"/>
    <w:rsid w:val="001F3882"/>
    <w:rsid w:val="001F477B"/>
    <w:rsid w:val="001F5201"/>
    <w:rsid w:val="001F572C"/>
    <w:rsid w:val="001F617B"/>
    <w:rsid w:val="001F640A"/>
    <w:rsid w:val="001F6C1D"/>
    <w:rsid w:val="001F6DA5"/>
    <w:rsid w:val="001F6E64"/>
    <w:rsid w:val="0020088E"/>
    <w:rsid w:val="00201727"/>
    <w:rsid w:val="0020345E"/>
    <w:rsid w:val="00203732"/>
    <w:rsid w:val="002067FF"/>
    <w:rsid w:val="00206AC6"/>
    <w:rsid w:val="002070A1"/>
    <w:rsid w:val="00207491"/>
    <w:rsid w:val="0020799A"/>
    <w:rsid w:val="00210073"/>
    <w:rsid w:val="00210A21"/>
    <w:rsid w:val="00211249"/>
    <w:rsid w:val="00211352"/>
    <w:rsid w:val="00211FF4"/>
    <w:rsid w:val="002121B3"/>
    <w:rsid w:val="0021252E"/>
    <w:rsid w:val="00212664"/>
    <w:rsid w:val="0021268A"/>
    <w:rsid w:val="002128FB"/>
    <w:rsid w:val="00214116"/>
    <w:rsid w:val="002160FD"/>
    <w:rsid w:val="00216522"/>
    <w:rsid w:val="00217C65"/>
    <w:rsid w:val="002204CD"/>
    <w:rsid w:val="002223B2"/>
    <w:rsid w:val="002237EF"/>
    <w:rsid w:val="00223A2F"/>
    <w:rsid w:val="00224159"/>
    <w:rsid w:val="00226C38"/>
    <w:rsid w:val="002306E1"/>
    <w:rsid w:val="00230F12"/>
    <w:rsid w:val="00232B45"/>
    <w:rsid w:val="00233277"/>
    <w:rsid w:val="0023491F"/>
    <w:rsid w:val="00235462"/>
    <w:rsid w:val="00235895"/>
    <w:rsid w:val="002361E5"/>
    <w:rsid w:val="00236391"/>
    <w:rsid w:val="00237145"/>
    <w:rsid w:val="00241395"/>
    <w:rsid w:val="002418A9"/>
    <w:rsid w:val="00241A3B"/>
    <w:rsid w:val="00241ECE"/>
    <w:rsid w:val="00242160"/>
    <w:rsid w:val="002437B3"/>
    <w:rsid w:val="00244005"/>
    <w:rsid w:val="00244A6A"/>
    <w:rsid w:val="002452DC"/>
    <w:rsid w:val="00247459"/>
    <w:rsid w:val="002479AB"/>
    <w:rsid w:val="00250DC6"/>
    <w:rsid w:val="0025201C"/>
    <w:rsid w:val="0025495B"/>
    <w:rsid w:val="00255082"/>
    <w:rsid w:val="00255120"/>
    <w:rsid w:val="00255D43"/>
    <w:rsid w:val="002562FC"/>
    <w:rsid w:val="00256CB5"/>
    <w:rsid w:val="00256E10"/>
    <w:rsid w:val="0026001F"/>
    <w:rsid w:val="002608C7"/>
    <w:rsid w:val="00260FF9"/>
    <w:rsid w:val="0026112E"/>
    <w:rsid w:val="002630BC"/>
    <w:rsid w:val="002639EA"/>
    <w:rsid w:val="00265EF8"/>
    <w:rsid w:val="002662AE"/>
    <w:rsid w:val="00266457"/>
    <w:rsid w:val="002665D3"/>
    <w:rsid w:val="002671F7"/>
    <w:rsid w:val="00267E9B"/>
    <w:rsid w:val="00267F1E"/>
    <w:rsid w:val="002709F1"/>
    <w:rsid w:val="002726C3"/>
    <w:rsid w:val="002738AD"/>
    <w:rsid w:val="00273D8D"/>
    <w:rsid w:val="00273D97"/>
    <w:rsid w:val="00273DAB"/>
    <w:rsid w:val="002742C1"/>
    <w:rsid w:val="002750B4"/>
    <w:rsid w:val="00277A19"/>
    <w:rsid w:val="00277CDE"/>
    <w:rsid w:val="002800D5"/>
    <w:rsid w:val="00280271"/>
    <w:rsid w:val="00280C16"/>
    <w:rsid w:val="0028270E"/>
    <w:rsid w:val="00283659"/>
    <w:rsid w:val="00283A6F"/>
    <w:rsid w:val="00283DA0"/>
    <w:rsid w:val="00284166"/>
    <w:rsid w:val="00284169"/>
    <w:rsid w:val="002846D2"/>
    <w:rsid w:val="00285AE4"/>
    <w:rsid w:val="00285D4B"/>
    <w:rsid w:val="00286398"/>
    <w:rsid w:val="002868F7"/>
    <w:rsid w:val="00286CFA"/>
    <w:rsid w:val="00286EE4"/>
    <w:rsid w:val="00287784"/>
    <w:rsid w:val="00294711"/>
    <w:rsid w:val="00295380"/>
    <w:rsid w:val="002956BA"/>
    <w:rsid w:val="002958CD"/>
    <w:rsid w:val="0029595C"/>
    <w:rsid w:val="00296900"/>
    <w:rsid w:val="00296CBE"/>
    <w:rsid w:val="00296F81"/>
    <w:rsid w:val="00297489"/>
    <w:rsid w:val="00297AAD"/>
    <w:rsid w:val="00297ECC"/>
    <w:rsid w:val="002A0702"/>
    <w:rsid w:val="002A20FE"/>
    <w:rsid w:val="002A25B2"/>
    <w:rsid w:val="002A2724"/>
    <w:rsid w:val="002A2B94"/>
    <w:rsid w:val="002A3363"/>
    <w:rsid w:val="002A46B7"/>
    <w:rsid w:val="002A62B6"/>
    <w:rsid w:val="002A6EE1"/>
    <w:rsid w:val="002A71BE"/>
    <w:rsid w:val="002A7601"/>
    <w:rsid w:val="002A7D3C"/>
    <w:rsid w:val="002B0C07"/>
    <w:rsid w:val="002B1714"/>
    <w:rsid w:val="002B1DDC"/>
    <w:rsid w:val="002B24A0"/>
    <w:rsid w:val="002B33E6"/>
    <w:rsid w:val="002B3C66"/>
    <w:rsid w:val="002B3C97"/>
    <w:rsid w:val="002B3F2E"/>
    <w:rsid w:val="002B4B40"/>
    <w:rsid w:val="002B4DB7"/>
    <w:rsid w:val="002B4F93"/>
    <w:rsid w:val="002B57FA"/>
    <w:rsid w:val="002B5FB6"/>
    <w:rsid w:val="002B60F2"/>
    <w:rsid w:val="002B65D6"/>
    <w:rsid w:val="002B69C5"/>
    <w:rsid w:val="002B720B"/>
    <w:rsid w:val="002B74A7"/>
    <w:rsid w:val="002B75BA"/>
    <w:rsid w:val="002B783C"/>
    <w:rsid w:val="002C03CD"/>
    <w:rsid w:val="002C0B8E"/>
    <w:rsid w:val="002C0C56"/>
    <w:rsid w:val="002C0FA2"/>
    <w:rsid w:val="002C264E"/>
    <w:rsid w:val="002C579B"/>
    <w:rsid w:val="002C57B9"/>
    <w:rsid w:val="002C654D"/>
    <w:rsid w:val="002C6B5E"/>
    <w:rsid w:val="002D1686"/>
    <w:rsid w:val="002D16B2"/>
    <w:rsid w:val="002D1D95"/>
    <w:rsid w:val="002D1E65"/>
    <w:rsid w:val="002D21AB"/>
    <w:rsid w:val="002D35F5"/>
    <w:rsid w:val="002D3CC9"/>
    <w:rsid w:val="002D598E"/>
    <w:rsid w:val="002D737D"/>
    <w:rsid w:val="002D74DC"/>
    <w:rsid w:val="002D7523"/>
    <w:rsid w:val="002E0EE1"/>
    <w:rsid w:val="002E0EED"/>
    <w:rsid w:val="002E18E0"/>
    <w:rsid w:val="002E1B6C"/>
    <w:rsid w:val="002E4AB1"/>
    <w:rsid w:val="002E4DC4"/>
    <w:rsid w:val="002E517B"/>
    <w:rsid w:val="002E56A3"/>
    <w:rsid w:val="002E575F"/>
    <w:rsid w:val="002E597D"/>
    <w:rsid w:val="002E602E"/>
    <w:rsid w:val="002E70CD"/>
    <w:rsid w:val="002F125F"/>
    <w:rsid w:val="002F1880"/>
    <w:rsid w:val="002F1EA5"/>
    <w:rsid w:val="002F4F68"/>
    <w:rsid w:val="002F7403"/>
    <w:rsid w:val="00300624"/>
    <w:rsid w:val="00305E37"/>
    <w:rsid w:val="00305F38"/>
    <w:rsid w:val="003061FF"/>
    <w:rsid w:val="003074B3"/>
    <w:rsid w:val="00310820"/>
    <w:rsid w:val="003139CB"/>
    <w:rsid w:val="00313B16"/>
    <w:rsid w:val="00314AB4"/>
    <w:rsid w:val="00315535"/>
    <w:rsid w:val="00316C75"/>
    <w:rsid w:val="00316F6B"/>
    <w:rsid w:val="003201E3"/>
    <w:rsid w:val="00321227"/>
    <w:rsid w:val="00321669"/>
    <w:rsid w:val="00321A08"/>
    <w:rsid w:val="00321DD7"/>
    <w:rsid w:val="00323990"/>
    <w:rsid w:val="0032421C"/>
    <w:rsid w:val="00324737"/>
    <w:rsid w:val="0032513B"/>
    <w:rsid w:val="00325408"/>
    <w:rsid w:val="00325E99"/>
    <w:rsid w:val="003260BA"/>
    <w:rsid w:val="0032666D"/>
    <w:rsid w:val="0032676F"/>
    <w:rsid w:val="00326AA9"/>
    <w:rsid w:val="00326BEC"/>
    <w:rsid w:val="00330307"/>
    <w:rsid w:val="00330549"/>
    <w:rsid w:val="00330C3A"/>
    <w:rsid w:val="00331930"/>
    <w:rsid w:val="00331CC1"/>
    <w:rsid w:val="00332059"/>
    <w:rsid w:val="003327C8"/>
    <w:rsid w:val="00333B99"/>
    <w:rsid w:val="00335B74"/>
    <w:rsid w:val="0033669F"/>
    <w:rsid w:val="00336AAB"/>
    <w:rsid w:val="00336BCF"/>
    <w:rsid w:val="00336DE7"/>
    <w:rsid w:val="0034174F"/>
    <w:rsid w:val="00341B67"/>
    <w:rsid w:val="00341C64"/>
    <w:rsid w:val="003423A0"/>
    <w:rsid w:val="003428EA"/>
    <w:rsid w:val="00342AA4"/>
    <w:rsid w:val="0034361C"/>
    <w:rsid w:val="00344161"/>
    <w:rsid w:val="00345A0D"/>
    <w:rsid w:val="00345BFD"/>
    <w:rsid w:val="00345DBB"/>
    <w:rsid w:val="00346036"/>
    <w:rsid w:val="00346427"/>
    <w:rsid w:val="0035009B"/>
    <w:rsid w:val="0035047F"/>
    <w:rsid w:val="00351189"/>
    <w:rsid w:val="00351786"/>
    <w:rsid w:val="003517A0"/>
    <w:rsid w:val="00351CFA"/>
    <w:rsid w:val="00353507"/>
    <w:rsid w:val="00353A85"/>
    <w:rsid w:val="0035424C"/>
    <w:rsid w:val="00355C9B"/>
    <w:rsid w:val="00355EF3"/>
    <w:rsid w:val="0035628D"/>
    <w:rsid w:val="003572BF"/>
    <w:rsid w:val="00357640"/>
    <w:rsid w:val="00360921"/>
    <w:rsid w:val="0036169F"/>
    <w:rsid w:val="003626BC"/>
    <w:rsid w:val="00362C2A"/>
    <w:rsid w:val="00363005"/>
    <w:rsid w:val="003653F5"/>
    <w:rsid w:val="00365BCB"/>
    <w:rsid w:val="003661B7"/>
    <w:rsid w:val="00366371"/>
    <w:rsid w:val="0036681B"/>
    <w:rsid w:val="0037274A"/>
    <w:rsid w:val="00373802"/>
    <w:rsid w:val="0037471C"/>
    <w:rsid w:val="003760E0"/>
    <w:rsid w:val="0037661F"/>
    <w:rsid w:val="003766F8"/>
    <w:rsid w:val="003778EE"/>
    <w:rsid w:val="0038000B"/>
    <w:rsid w:val="00380269"/>
    <w:rsid w:val="0038085C"/>
    <w:rsid w:val="00381BB1"/>
    <w:rsid w:val="00382197"/>
    <w:rsid w:val="0038436A"/>
    <w:rsid w:val="0038725B"/>
    <w:rsid w:val="003877D3"/>
    <w:rsid w:val="00390144"/>
    <w:rsid w:val="00391E07"/>
    <w:rsid w:val="003922BB"/>
    <w:rsid w:val="0039315E"/>
    <w:rsid w:val="003931D4"/>
    <w:rsid w:val="00393B79"/>
    <w:rsid w:val="003954C5"/>
    <w:rsid w:val="003975EB"/>
    <w:rsid w:val="00397613"/>
    <w:rsid w:val="00397C31"/>
    <w:rsid w:val="003A007F"/>
    <w:rsid w:val="003A09BB"/>
    <w:rsid w:val="003A0F6B"/>
    <w:rsid w:val="003A14C4"/>
    <w:rsid w:val="003A1A12"/>
    <w:rsid w:val="003A20A8"/>
    <w:rsid w:val="003A2D89"/>
    <w:rsid w:val="003A3CE9"/>
    <w:rsid w:val="003A443D"/>
    <w:rsid w:val="003A45B6"/>
    <w:rsid w:val="003A47B0"/>
    <w:rsid w:val="003A583C"/>
    <w:rsid w:val="003A5985"/>
    <w:rsid w:val="003A5CCF"/>
    <w:rsid w:val="003A66D8"/>
    <w:rsid w:val="003A6E3E"/>
    <w:rsid w:val="003A6E78"/>
    <w:rsid w:val="003A6EAD"/>
    <w:rsid w:val="003B095A"/>
    <w:rsid w:val="003B16D6"/>
    <w:rsid w:val="003B2125"/>
    <w:rsid w:val="003B34F5"/>
    <w:rsid w:val="003B3895"/>
    <w:rsid w:val="003B3C32"/>
    <w:rsid w:val="003B3C68"/>
    <w:rsid w:val="003B3EED"/>
    <w:rsid w:val="003B4351"/>
    <w:rsid w:val="003B5293"/>
    <w:rsid w:val="003B6906"/>
    <w:rsid w:val="003B6975"/>
    <w:rsid w:val="003B725C"/>
    <w:rsid w:val="003C1019"/>
    <w:rsid w:val="003C294E"/>
    <w:rsid w:val="003C32C3"/>
    <w:rsid w:val="003C3662"/>
    <w:rsid w:val="003C3CC1"/>
    <w:rsid w:val="003C424F"/>
    <w:rsid w:val="003C43D3"/>
    <w:rsid w:val="003C63EA"/>
    <w:rsid w:val="003D0322"/>
    <w:rsid w:val="003D0AAB"/>
    <w:rsid w:val="003D43C9"/>
    <w:rsid w:val="003D4D23"/>
    <w:rsid w:val="003D55B7"/>
    <w:rsid w:val="003D5C52"/>
    <w:rsid w:val="003D6FAC"/>
    <w:rsid w:val="003E0BA9"/>
    <w:rsid w:val="003E141C"/>
    <w:rsid w:val="003E2628"/>
    <w:rsid w:val="003E272E"/>
    <w:rsid w:val="003E280B"/>
    <w:rsid w:val="003E379E"/>
    <w:rsid w:val="003E3DD8"/>
    <w:rsid w:val="003E3F82"/>
    <w:rsid w:val="003E46E4"/>
    <w:rsid w:val="003E6301"/>
    <w:rsid w:val="003E7275"/>
    <w:rsid w:val="003F02CD"/>
    <w:rsid w:val="003F1180"/>
    <w:rsid w:val="003F1261"/>
    <w:rsid w:val="003F163E"/>
    <w:rsid w:val="003F1A79"/>
    <w:rsid w:val="003F2139"/>
    <w:rsid w:val="003F33E9"/>
    <w:rsid w:val="003F3491"/>
    <w:rsid w:val="003F3798"/>
    <w:rsid w:val="003F494A"/>
    <w:rsid w:val="003F5116"/>
    <w:rsid w:val="003F5359"/>
    <w:rsid w:val="003F5467"/>
    <w:rsid w:val="003F56A9"/>
    <w:rsid w:val="003F62BC"/>
    <w:rsid w:val="003F7578"/>
    <w:rsid w:val="00400987"/>
    <w:rsid w:val="004021E2"/>
    <w:rsid w:val="00402A82"/>
    <w:rsid w:val="00403926"/>
    <w:rsid w:val="00403DE3"/>
    <w:rsid w:val="0040502E"/>
    <w:rsid w:val="00405FF9"/>
    <w:rsid w:val="004063D6"/>
    <w:rsid w:val="0040678D"/>
    <w:rsid w:val="00406DC2"/>
    <w:rsid w:val="00407C8B"/>
    <w:rsid w:val="00410AF7"/>
    <w:rsid w:val="00410FF7"/>
    <w:rsid w:val="00411059"/>
    <w:rsid w:val="004112B3"/>
    <w:rsid w:val="004126BA"/>
    <w:rsid w:val="00412B62"/>
    <w:rsid w:val="004135FA"/>
    <w:rsid w:val="0041366D"/>
    <w:rsid w:val="00413789"/>
    <w:rsid w:val="004154E7"/>
    <w:rsid w:val="0041590D"/>
    <w:rsid w:val="00415B45"/>
    <w:rsid w:val="00416828"/>
    <w:rsid w:val="004203CB"/>
    <w:rsid w:val="00420E69"/>
    <w:rsid w:val="00422995"/>
    <w:rsid w:val="00422B95"/>
    <w:rsid w:val="0042405F"/>
    <w:rsid w:val="004256FF"/>
    <w:rsid w:val="004261B0"/>
    <w:rsid w:val="004265D8"/>
    <w:rsid w:val="0042693B"/>
    <w:rsid w:val="00427D4C"/>
    <w:rsid w:val="00427E13"/>
    <w:rsid w:val="00430A72"/>
    <w:rsid w:val="00430A90"/>
    <w:rsid w:val="00431095"/>
    <w:rsid w:val="00431B81"/>
    <w:rsid w:val="00432770"/>
    <w:rsid w:val="00432C5D"/>
    <w:rsid w:val="00434416"/>
    <w:rsid w:val="00434ABA"/>
    <w:rsid w:val="004354CE"/>
    <w:rsid w:val="00435D2F"/>
    <w:rsid w:val="004365DC"/>
    <w:rsid w:val="004369E1"/>
    <w:rsid w:val="0043701B"/>
    <w:rsid w:val="00441014"/>
    <w:rsid w:val="0044155F"/>
    <w:rsid w:val="004425C7"/>
    <w:rsid w:val="00442ACB"/>
    <w:rsid w:val="00442B28"/>
    <w:rsid w:val="00442C28"/>
    <w:rsid w:val="0044300B"/>
    <w:rsid w:val="00443ECC"/>
    <w:rsid w:val="0044523C"/>
    <w:rsid w:val="004465B8"/>
    <w:rsid w:val="00446936"/>
    <w:rsid w:val="00450102"/>
    <w:rsid w:val="00452E42"/>
    <w:rsid w:val="004536D8"/>
    <w:rsid w:val="00453B9F"/>
    <w:rsid w:val="00453E4B"/>
    <w:rsid w:val="0045449E"/>
    <w:rsid w:val="004552D6"/>
    <w:rsid w:val="00455938"/>
    <w:rsid w:val="004561FB"/>
    <w:rsid w:val="00456872"/>
    <w:rsid w:val="00457034"/>
    <w:rsid w:val="00457422"/>
    <w:rsid w:val="00460490"/>
    <w:rsid w:val="00460562"/>
    <w:rsid w:val="00460691"/>
    <w:rsid w:val="00460837"/>
    <w:rsid w:val="00461838"/>
    <w:rsid w:val="00461982"/>
    <w:rsid w:val="00463647"/>
    <w:rsid w:val="0046398F"/>
    <w:rsid w:val="00463D3B"/>
    <w:rsid w:val="00464750"/>
    <w:rsid w:val="00464A1E"/>
    <w:rsid w:val="00464ABB"/>
    <w:rsid w:val="00465421"/>
    <w:rsid w:val="0046557C"/>
    <w:rsid w:val="00466239"/>
    <w:rsid w:val="00467DC1"/>
    <w:rsid w:val="004701DF"/>
    <w:rsid w:val="00473168"/>
    <w:rsid w:val="00473747"/>
    <w:rsid w:val="00476991"/>
    <w:rsid w:val="00476E78"/>
    <w:rsid w:val="004774C8"/>
    <w:rsid w:val="004776BA"/>
    <w:rsid w:val="00480C67"/>
    <w:rsid w:val="00482017"/>
    <w:rsid w:val="00484B3A"/>
    <w:rsid w:val="00484F76"/>
    <w:rsid w:val="00485654"/>
    <w:rsid w:val="00486501"/>
    <w:rsid w:val="00490F3E"/>
    <w:rsid w:val="00491067"/>
    <w:rsid w:val="00492019"/>
    <w:rsid w:val="00492F74"/>
    <w:rsid w:val="004936CC"/>
    <w:rsid w:val="00494314"/>
    <w:rsid w:val="004945F1"/>
    <w:rsid w:val="004946B3"/>
    <w:rsid w:val="00494F3A"/>
    <w:rsid w:val="00494FDC"/>
    <w:rsid w:val="0049555D"/>
    <w:rsid w:val="004960CC"/>
    <w:rsid w:val="00496295"/>
    <w:rsid w:val="004963D1"/>
    <w:rsid w:val="0049641A"/>
    <w:rsid w:val="00497C30"/>
    <w:rsid w:val="00497F42"/>
    <w:rsid w:val="004A00ED"/>
    <w:rsid w:val="004A0505"/>
    <w:rsid w:val="004A12FD"/>
    <w:rsid w:val="004A1B00"/>
    <w:rsid w:val="004A2415"/>
    <w:rsid w:val="004A3DC3"/>
    <w:rsid w:val="004A4F3C"/>
    <w:rsid w:val="004A68D3"/>
    <w:rsid w:val="004A6D9F"/>
    <w:rsid w:val="004B0AFF"/>
    <w:rsid w:val="004B0FC6"/>
    <w:rsid w:val="004B256C"/>
    <w:rsid w:val="004B2925"/>
    <w:rsid w:val="004B2E38"/>
    <w:rsid w:val="004B344E"/>
    <w:rsid w:val="004B39D7"/>
    <w:rsid w:val="004B44F2"/>
    <w:rsid w:val="004B5F0E"/>
    <w:rsid w:val="004B6D0A"/>
    <w:rsid w:val="004C001B"/>
    <w:rsid w:val="004C019B"/>
    <w:rsid w:val="004C11C2"/>
    <w:rsid w:val="004C15EE"/>
    <w:rsid w:val="004C1ADF"/>
    <w:rsid w:val="004C1BB3"/>
    <w:rsid w:val="004C1C0B"/>
    <w:rsid w:val="004C23DC"/>
    <w:rsid w:val="004C2642"/>
    <w:rsid w:val="004C29B5"/>
    <w:rsid w:val="004C4643"/>
    <w:rsid w:val="004C5413"/>
    <w:rsid w:val="004C56E9"/>
    <w:rsid w:val="004C58D3"/>
    <w:rsid w:val="004C738E"/>
    <w:rsid w:val="004D02C0"/>
    <w:rsid w:val="004D03BA"/>
    <w:rsid w:val="004D2E2D"/>
    <w:rsid w:val="004D2FCB"/>
    <w:rsid w:val="004D407A"/>
    <w:rsid w:val="004D4234"/>
    <w:rsid w:val="004D50FC"/>
    <w:rsid w:val="004D5585"/>
    <w:rsid w:val="004D5B8A"/>
    <w:rsid w:val="004D62A0"/>
    <w:rsid w:val="004E0629"/>
    <w:rsid w:val="004E0759"/>
    <w:rsid w:val="004E0F7A"/>
    <w:rsid w:val="004E3196"/>
    <w:rsid w:val="004E3BF6"/>
    <w:rsid w:val="004E6D72"/>
    <w:rsid w:val="004E6F78"/>
    <w:rsid w:val="004E7A12"/>
    <w:rsid w:val="004E7D8F"/>
    <w:rsid w:val="004E7FFB"/>
    <w:rsid w:val="004F02C7"/>
    <w:rsid w:val="004F1381"/>
    <w:rsid w:val="004F19C9"/>
    <w:rsid w:val="004F280F"/>
    <w:rsid w:val="004F294D"/>
    <w:rsid w:val="004F3797"/>
    <w:rsid w:val="004F3B43"/>
    <w:rsid w:val="004F6E6E"/>
    <w:rsid w:val="004F6EAE"/>
    <w:rsid w:val="004F7566"/>
    <w:rsid w:val="004F7C61"/>
    <w:rsid w:val="0050122E"/>
    <w:rsid w:val="00503BF0"/>
    <w:rsid w:val="0050415D"/>
    <w:rsid w:val="00507A9A"/>
    <w:rsid w:val="00507ED9"/>
    <w:rsid w:val="0051012C"/>
    <w:rsid w:val="005102A4"/>
    <w:rsid w:val="00511384"/>
    <w:rsid w:val="00511502"/>
    <w:rsid w:val="00512FF9"/>
    <w:rsid w:val="00513978"/>
    <w:rsid w:val="00515D71"/>
    <w:rsid w:val="00516AEA"/>
    <w:rsid w:val="0051788D"/>
    <w:rsid w:val="00517B4D"/>
    <w:rsid w:val="00520EB9"/>
    <w:rsid w:val="0052326C"/>
    <w:rsid w:val="00524283"/>
    <w:rsid w:val="005247C6"/>
    <w:rsid w:val="00524CDD"/>
    <w:rsid w:val="00526CA3"/>
    <w:rsid w:val="00527CE2"/>
    <w:rsid w:val="00531C5D"/>
    <w:rsid w:val="00533CCE"/>
    <w:rsid w:val="00534209"/>
    <w:rsid w:val="00534B13"/>
    <w:rsid w:val="00534D6B"/>
    <w:rsid w:val="00535E54"/>
    <w:rsid w:val="0053613D"/>
    <w:rsid w:val="0053641E"/>
    <w:rsid w:val="00536829"/>
    <w:rsid w:val="00536B20"/>
    <w:rsid w:val="005374C2"/>
    <w:rsid w:val="00537937"/>
    <w:rsid w:val="00537A78"/>
    <w:rsid w:val="0054096B"/>
    <w:rsid w:val="005416AD"/>
    <w:rsid w:val="00541F58"/>
    <w:rsid w:val="00543F7D"/>
    <w:rsid w:val="00544ECE"/>
    <w:rsid w:val="00546920"/>
    <w:rsid w:val="00546ADF"/>
    <w:rsid w:val="005472CE"/>
    <w:rsid w:val="0055060A"/>
    <w:rsid w:val="00550738"/>
    <w:rsid w:val="00550A2B"/>
    <w:rsid w:val="00552904"/>
    <w:rsid w:val="00553521"/>
    <w:rsid w:val="005542C0"/>
    <w:rsid w:val="005549F0"/>
    <w:rsid w:val="00554D21"/>
    <w:rsid w:val="00555447"/>
    <w:rsid w:val="00555791"/>
    <w:rsid w:val="005562AC"/>
    <w:rsid w:val="00556301"/>
    <w:rsid w:val="005577E5"/>
    <w:rsid w:val="005608DD"/>
    <w:rsid w:val="00560B10"/>
    <w:rsid w:val="005616CF"/>
    <w:rsid w:val="00562800"/>
    <w:rsid w:val="00563C69"/>
    <w:rsid w:val="00564E02"/>
    <w:rsid w:val="0056635D"/>
    <w:rsid w:val="005665DA"/>
    <w:rsid w:val="005675E4"/>
    <w:rsid w:val="00570AAA"/>
    <w:rsid w:val="0057104B"/>
    <w:rsid w:val="00572BA2"/>
    <w:rsid w:val="00572ED6"/>
    <w:rsid w:val="00574082"/>
    <w:rsid w:val="0057409F"/>
    <w:rsid w:val="00574838"/>
    <w:rsid w:val="00574AE8"/>
    <w:rsid w:val="00576608"/>
    <w:rsid w:val="00577437"/>
    <w:rsid w:val="00577BC7"/>
    <w:rsid w:val="00580516"/>
    <w:rsid w:val="00581B96"/>
    <w:rsid w:val="00582499"/>
    <w:rsid w:val="00582ECC"/>
    <w:rsid w:val="005835DE"/>
    <w:rsid w:val="00583681"/>
    <w:rsid w:val="00583749"/>
    <w:rsid w:val="00583B6E"/>
    <w:rsid w:val="00583D95"/>
    <w:rsid w:val="00583ECE"/>
    <w:rsid w:val="00584226"/>
    <w:rsid w:val="0058519F"/>
    <w:rsid w:val="00587F62"/>
    <w:rsid w:val="005907CA"/>
    <w:rsid w:val="005914A6"/>
    <w:rsid w:val="00592B0E"/>
    <w:rsid w:val="00593D3F"/>
    <w:rsid w:val="005942EE"/>
    <w:rsid w:val="00594510"/>
    <w:rsid w:val="00594B62"/>
    <w:rsid w:val="00595B4C"/>
    <w:rsid w:val="00596403"/>
    <w:rsid w:val="00596A89"/>
    <w:rsid w:val="00596C53"/>
    <w:rsid w:val="00596CC7"/>
    <w:rsid w:val="005A10BA"/>
    <w:rsid w:val="005A1444"/>
    <w:rsid w:val="005A175B"/>
    <w:rsid w:val="005A1E4E"/>
    <w:rsid w:val="005A22AA"/>
    <w:rsid w:val="005A2710"/>
    <w:rsid w:val="005A3EA9"/>
    <w:rsid w:val="005A462E"/>
    <w:rsid w:val="005A4904"/>
    <w:rsid w:val="005A4E05"/>
    <w:rsid w:val="005A55D8"/>
    <w:rsid w:val="005A5ED8"/>
    <w:rsid w:val="005A60A4"/>
    <w:rsid w:val="005A6AE2"/>
    <w:rsid w:val="005A6C45"/>
    <w:rsid w:val="005B0A31"/>
    <w:rsid w:val="005B0C01"/>
    <w:rsid w:val="005B0DC3"/>
    <w:rsid w:val="005B2A7B"/>
    <w:rsid w:val="005B355F"/>
    <w:rsid w:val="005B3B42"/>
    <w:rsid w:val="005B4943"/>
    <w:rsid w:val="005B625A"/>
    <w:rsid w:val="005B6364"/>
    <w:rsid w:val="005B6E58"/>
    <w:rsid w:val="005B7039"/>
    <w:rsid w:val="005B71BA"/>
    <w:rsid w:val="005B7732"/>
    <w:rsid w:val="005C10AC"/>
    <w:rsid w:val="005C3F16"/>
    <w:rsid w:val="005C5476"/>
    <w:rsid w:val="005C6958"/>
    <w:rsid w:val="005C6E60"/>
    <w:rsid w:val="005C776F"/>
    <w:rsid w:val="005C7C53"/>
    <w:rsid w:val="005D1235"/>
    <w:rsid w:val="005D200F"/>
    <w:rsid w:val="005D2672"/>
    <w:rsid w:val="005D2822"/>
    <w:rsid w:val="005D2B07"/>
    <w:rsid w:val="005D3325"/>
    <w:rsid w:val="005D47F4"/>
    <w:rsid w:val="005D55B4"/>
    <w:rsid w:val="005D5EA1"/>
    <w:rsid w:val="005D7F5E"/>
    <w:rsid w:val="005E0A84"/>
    <w:rsid w:val="005E1F03"/>
    <w:rsid w:val="005E2176"/>
    <w:rsid w:val="005E21B4"/>
    <w:rsid w:val="005E34F8"/>
    <w:rsid w:val="005E4837"/>
    <w:rsid w:val="005E5AD6"/>
    <w:rsid w:val="005F0007"/>
    <w:rsid w:val="005F05C6"/>
    <w:rsid w:val="005F1C58"/>
    <w:rsid w:val="005F293E"/>
    <w:rsid w:val="005F2A71"/>
    <w:rsid w:val="005F2C0F"/>
    <w:rsid w:val="005F39C6"/>
    <w:rsid w:val="005F3B11"/>
    <w:rsid w:val="005F472D"/>
    <w:rsid w:val="005F47C5"/>
    <w:rsid w:val="005F4E35"/>
    <w:rsid w:val="005F687D"/>
    <w:rsid w:val="005F6956"/>
    <w:rsid w:val="005F6A3B"/>
    <w:rsid w:val="00601194"/>
    <w:rsid w:val="0060142F"/>
    <w:rsid w:val="00601A3B"/>
    <w:rsid w:val="006024D9"/>
    <w:rsid w:val="00602AF9"/>
    <w:rsid w:val="0060456D"/>
    <w:rsid w:val="006046B2"/>
    <w:rsid w:val="00604F63"/>
    <w:rsid w:val="00606484"/>
    <w:rsid w:val="00606534"/>
    <w:rsid w:val="00607C5E"/>
    <w:rsid w:val="00607E7C"/>
    <w:rsid w:val="0061052E"/>
    <w:rsid w:val="00610539"/>
    <w:rsid w:val="00610555"/>
    <w:rsid w:val="00610D37"/>
    <w:rsid w:val="00610F01"/>
    <w:rsid w:val="00611ED2"/>
    <w:rsid w:val="00612EFD"/>
    <w:rsid w:val="00613680"/>
    <w:rsid w:val="0061508F"/>
    <w:rsid w:val="00615179"/>
    <w:rsid w:val="006156EC"/>
    <w:rsid w:val="00616389"/>
    <w:rsid w:val="006167B6"/>
    <w:rsid w:val="00616CB2"/>
    <w:rsid w:val="00616ED0"/>
    <w:rsid w:val="00617621"/>
    <w:rsid w:val="0062014A"/>
    <w:rsid w:val="0062041A"/>
    <w:rsid w:val="006208C9"/>
    <w:rsid w:val="006214A1"/>
    <w:rsid w:val="0062184F"/>
    <w:rsid w:val="00621892"/>
    <w:rsid w:val="00621B4C"/>
    <w:rsid w:val="00621D67"/>
    <w:rsid w:val="00621F2D"/>
    <w:rsid w:val="00622E24"/>
    <w:rsid w:val="006239F1"/>
    <w:rsid w:val="00624ACE"/>
    <w:rsid w:val="0062578B"/>
    <w:rsid w:val="00625E3D"/>
    <w:rsid w:val="00626F9F"/>
    <w:rsid w:val="00631B13"/>
    <w:rsid w:val="00632B7F"/>
    <w:rsid w:val="00633A97"/>
    <w:rsid w:val="006344FE"/>
    <w:rsid w:val="00634C65"/>
    <w:rsid w:val="00635A9D"/>
    <w:rsid w:val="00635C07"/>
    <w:rsid w:val="006365DD"/>
    <w:rsid w:val="00636F3C"/>
    <w:rsid w:val="006370D7"/>
    <w:rsid w:val="00640815"/>
    <w:rsid w:val="00640EAF"/>
    <w:rsid w:val="006417B5"/>
    <w:rsid w:val="0064470A"/>
    <w:rsid w:val="0064520A"/>
    <w:rsid w:val="0064550C"/>
    <w:rsid w:val="00645AA8"/>
    <w:rsid w:val="0064695B"/>
    <w:rsid w:val="00646C79"/>
    <w:rsid w:val="00647212"/>
    <w:rsid w:val="00647B12"/>
    <w:rsid w:val="00647CC4"/>
    <w:rsid w:val="00652523"/>
    <w:rsid w:val="00654178"/>
    <w:rsid w:val="00654ECE"/>
    <w:rsid w:val="006551EB"/>
    <w:rsid w:val="00655859"/>
    <w:rsid w:val="006562B1"/>
    <w:rsid w:val="00656B01"/>
    <w:rsid w:val="00656C06"/>
    <w:rsid w:val="00656F7B"/>
    <w:rsid w:val="00657626"/>
    <w:rsid w:val="00660915"/>
    <w:rsid w:val="00661C36"/>
    <w:rsid w:val="00662457"/>
    <w:rsid w:val="00662A60"/>
    <w:rsid w:val="0066322A"/>
    <w:rsid w:val="00663D8A"/>
    <w:rsid w:val="006641BA"/>
    <w:rsid w:val="006647B1"/>
    <w:rsid w:val="00664CB4"/>
    <w:rsid w:val="00664F75"/>
    <w:rsid w:val="0066572E"/>
    <w:rsid w:val="00665D6A"/>
    <w:rsid w:val="00666440"/>
    <w:rsid w:val="00666725"/>
    <w:rsid w:val="00666945"/>
    <w:rsid w:val="00670558"/>
    <w:rsid w:val="00670C50"/>
    <w:rsid w:val="00672DBC"/>
    <w:rsid w:val="0067399D"/>
    <w:rsid w:val="0067429E"/>
    <w:rsid w:val="006761BC"/>
    <w:rsid w:val="00676D54"/>
    <w:rsid w:val="00677E37"/>
    <w:rsid w:val="00680492"/>
    <w:rsid w:val="00680AF4"/>
    <w:rsid w:val="006815DB"/>
    <w:rsid w:val="00681649"/>
    <w:rsid w:val="00681F0B"/>
    <w:rsid w:val="006827F2"/>
    <w:rsid w:val="00683981"/>
    <w:rsid w:val="00683E5D"/>
    <w:rsid w:val="00684D7C"/>
    <w:rsid w:val="00685199"/>
    <w:rsid w:val="00685A59"/>
    <w:rsid w:val="00687E74"/>
    <w:rsid w:val="006905E1"/>
    <w:rsid w:val="006911AE"/>
    <w:rsid w:val="00691A1F"/>
    <w:rsid w:val="00692694"/>
    <w:rsid w:val="0069269B"/>
    <w:rsid w:val="00692D42"/>
    <w:rsid w:val="00692FA5"/>
    <w:rsid w:val="00694713"/>
    <w:rsid w:val="00695ADE"/>
    <w:rsid w:val="00697941"/>
    <w:rsid w:val="006979EC"/>
    <w:rsid w:val="00697D9B"/>
    <w:rsid w:val="006A08DB"/>
    <w:rsid w:val="006A16B9"/>
    <w:rsid w:val="006A1826"/>
    <w:rsid w:val="006A19EC"/>
    <w:rsid w:val="006A2038"/>
    <w:rsid w:val="006A29A7"/>
    <w:rsid w:val="006A362F"/>
    <w:rsid w:val="006A3AE9"/>
    <w:rsid w:val="006A3B0A"/>
    <w:rsid w:val="006A5200"/>
    <w:rsid w:val="006A5634"/>
    <w:rsid w:val="006A6FDC"/>
    <w:rsid w:val="006A6FEA"/>
    <w:rsid w:val="006A75B3"/>
    <w:rsid w:val="006B0549"/>
    <w:rsid w:val="006B0A43"/>
    <w:rsid w:val="006B1632"/>
    <w:rsid w:val="006B2D48"/>
    <w:rsid w:val="006B3B32"/>
    <w:rsid w:val="006B4093"/>
    <w:rsid w:val="006B42DE"/>
    <w:rsid w:val="006B735C"/>
    <w:rsid w:val="006B753A"/>
    <w:rsid w:val="006C1072"/>
    <w:rsid w:val="006C176A"/>
    <w:rsid w:val="006C1E27"/>
    <w:rsid w:val="006C31BB"/>
    <w:rsid w:val="006C3EF0"/>
    <w:rsid w:val="006C47D6"/>
    <w:rsid w:val="006C4EE1"/>
    <w:rsid w:val="006C53F7"/>
    <w:rsid w:val="006C591D"/>
    <w:rsid w:val="006C5B70"/>
    <w:rsid w:val="006C5D55"/>
    <w:rsid w:val="006C75C3"/>
    <w:rsid w:val="006C7BC0"/>
    <w:rsid w:val="006C7C85"/>
    <w:rsid w:val="006D028D"/>
    <w:rsid w:val="006D076A"/>
    <w:rsid w:val="006D1AA4"/>
    <w:rsid w:val="006D2280"/>
    <w:rsid w:val="006D23C5"/>
    <w:rsid w:val="006D2B24"/>
    <w:rsid w:val="006D34D6"/>
    <w:rsid w:val="006D42BF"/>
    <w:rsid w:val="006D4649"/>
    <w:rsid w:val="006D578A"/>
    <w:rsid w:val="006D594D"/>
    <w:rsid w:val="006D66BB"/>
    <w:rsid w:val="006D6F2F"/>
    <w:rsid w:val="006D7181"/>
    <w:rsid w:val="006D78DD"/>
    <w:rsid w:val="006E0EEF"/>
    <w:rsid w:val="006E17BC"/>
    <w:rsid w:val="006E2EE1"/>
    <w:rsid w:val="006E35E0"/>
    <w:rsid w:val="006E3D97"/>
    <w:rsid w:val="006E4E35"/>
    <w:rsid w:val="006E7C32"/>
    <w:rsid w:val="006E7E5D"/>
    <w:rsid w:val="006F0387"/>
    <w:rsid w:val="006F0B6B"/>
    <w:rsid w:val="006F0E71"/>
    <w:rsid w:val="006F5CD3"/>
    <w:rsid w:val="006F60E6"/>
    <w:rsid w:val="006F7CFE"/>
    <w:rsid w:val="00700830"/>
    <w:rsid w:val="00700C4F"/>
    <w:rsid w:val="00700E7F"/>
    <w:rsid w:val="007018E9"/>
    <w:rsid w:val="00701D84"/>
    <w:rsid w:val="00701EEA"/>
    <w:rsid w:val="00702555"/>
    <w:rsid w:val="007034B2"/>
    <w:rsid w:val="00703F77"/>
    <w:rsid w:val="00704DC9"/>
    <w:rsid w:val="00704F26"/>
    <w:rsid w:val="00706370"/>
    <w:rsid w:val="00706CA4"/>
    <w:rsid w:val="007070FB"/>
    <w:rsid w:val="00711438"/>
    <w:rsid w:val="00711A82"/>
    <w:rsid w:val="007122F2"/>
    <w:rsid w:val="00712FCF"/>
    <w:rsid w:val="0071313E"/>
    <w:rsid w:val="007139CE"/>
    <w:rsid w:val="00713E53"/>
    <w:rsid w:val="00714222"/>
    <w:rsid w:val="0071528E"/>
    <w:rsid w:val="0071628C"/>
    <w:rsid w:val="00717389"/>
    <w:rsid w:val="00720C1B"/>
    <w:rsid w:val="00720D2C"/>
    <w:rsid w:val="00721469"/>
    <w:rsid w:val="00721580"/>
    <w:rsid w:val="007215EC"/>
    <w:rsid w:val="007248A6"/>
    <w:rsid w:val="00724B50"/>
    <w:rsid w:val="007252FC"/>
    <w:rsid w:val="0072533B"/>
    <w:rsid w:val="00725B3A"/>
    <w:rsid w:val="00725F97"/>
    <w:rsid w:val="00726CBC"/>
    <w:rsid w:val="00727A19"/>
    <w:rsid w:val="00730653"/>
    <w:rsid w:val="00730AF0"/>
    <w:rsid w:val="00730B4C"/>
    <w:rsid w:val="007313B2"/>
    <w:rsid w:val="007313F6"/>
    <w:rsid w:val="007320CD"/>
    <w:rsid w:val="00732505"/>
    <w:rsid w:val="0073262F"/>
    <w:rsid w:val="00732DF3"/>
    <w:rsid w:val="00733ED7"/>
    <w:rsid w:val="007344F0"/>
    <w:rsid w:val="00734713"/>
    <w:rsid w:val="00734774"/>
    <w:rsid w:val="00734CAD"/>
    <w:rsid w:val="00735FBF"/>
    <w:rsid w:val="00736F58"/>
    <w:rsid w:val="0073773B"/>
    <w:rsid w:val="00737B38"/>
    <w:rsid w:val="00740506"/>
    <w:rsid w:val="007408C4"/>
    <w:rsid w:val="00740E4C"/>
    <w:rsid w:val="00741C9B"/>
    <w:rsid w:val="00741EA4"/>
    <w:rsid w:val="00742124"/>
    <w:rsid w:val="007423AD"/>
    <w:rsid w:val="0074329B"/>
    <w:rsid w:val="007433FF"/>
    <w:rsid w:val="00743A63"/>
    <w:rsid w:val="0074463C"/>
    <w:rsid w:val="00745B4D"/>
    <w:rsid w:val="00745DBD"/>
    <w:rsid w:val="007466EB"/>
    <w:rsid w:val="00746B71"/>
    <w:rsid w:val="00746C7E"/>
    <w:rsid w:val="0074704F"/>
    <w:rsid w:val="00751046"/>
    <w:rsid w:val="00751CDE"/>
    <w:rsid w:val="00752663"/>
    <w:rsid w:val="007530FD"/>
    <w:rsid w:val="007565F1"/>
    <w:rsid w:val="007567A6"/>
    <w:rsid w:val="00756E63"/>
    <w:rsid w:val="00757257"/>
    <w:rsid w:val="00757395"/>
    <w:rsid w:val="007578A9"/>
    <w:rsid w:val="0076048F"/>
    <w:rsid w:val="00760794"/>
    <w:rsid w:val="00763A67"/>
    <w:rsid w:val="00763A70"/>
    <w:rsid w:val="00763B23"/>
    <w:rsid w:val="00763BB1"/>
    <w:rsid w:val="00764865"/>
    <w:rsid w:val="00764A13"/>
    <w:rsid w:val="00764A56"/>
    <w:rsid w:val="00767045"/>
    <w:rsid w:val="00767B15"/>
    <w:rsid w:val="00767E5D"/>
    <w:rsid w:val="00770821"/>
    <w:rsid w:val="0077106B"/>
    <w:rsid w:val="0077198B"/>
    <w:rsid w:val="00771CED"/>
    <w:rsid w:val="0077494A"/>
    <w:rsid w:val="00774E8D"/>
    <w:rsid w:val="007751B5"/>
    <w:rsid w:val="00775533"/>
    <w:rsid w:val="00775939"/>
    <w:rsid w:val="0077720A"/>
    <w:rsid w:val="0077756D"/>
    <w:rsid w:val="00780DD4"/>
    <w:rsid w:val="007816F0"/>
    <w:rsid w:val="007819B8"/>
    <w:rsid w:val="00782B77"/>
    <w:rsid w:val="007834C1"/>
    <w:rsid w:val="0078417C"/>
    <w:rsid w:val="00784191"/>
    <w:rsid w:val="00784920"/>
    <w:rsid w:val="00784CA6"/>
    <w:rsid w:val="00785573"/>
    <w:rsid w:val="007858E6"/>
    <w:rsid w:val="007863FB"/>
    <w:rsid w:val="00786682"/>
    <w:rsid w:val="00787716"/>
    <w:rsid w:val="00790684"/>
    <w:rsid w:val="007912B7"/>
    <w:rsid w:val="007916FF"/>
    <w:rsid w:val="00791E13"/>
    <w:rsid w:val="0079290C"/>
    <w:rsid w:val="00793C03"/>
    <w:rsid w:val="0079594A"/>
    <w:rsid w:val="00795A6D"/>
    <w:rsid w:val="00795EA9"/>
    <w:rsid w:val="00796EF9"/>
    <w:rsid w:val="0079759A"/>
    <w:rsid w:val="007A107E"/>
    <w:rsid w:val="007A199B"/>
    <w:rsid w:val="007A3046"/>
    <w:rsid w:val="007A31BC"/>
    <w:rsid w:val="007A4D12"/>
    <w:rsid w:val="007A5569"/>
    <w:rsid w:val="007A6C3D"/>
    <w:rsid w:val="007A79EA"/>
    <w:rsid w:val="007A7F5E"/>
    <w:rsid w:val="007B00FD"/>
    <w:rsid w:val="007B050E"/>
    <w:rsid w:val="007B0891"/>
    <w:rsid w:val="007B1882"/>
    <w:rsid w:val="007B1B7B"/>
    <w:rsid w:val="007B1D83"/>
    <w:rsid w:val="007B29E6"/>
    <w:rsid w:val="007B42DE"/>
    <w:rsid w:val="007B539C"/>
    <w:rsid w:val="007B5C2F"/>
    <w:rsid w:val="007B685D"/>
    <w:rsid w:val="007B7BAE"/>
    <w:rsid w:val="007C2950"/>
    <w:rsid w:val="007C4C32"/>
    <w:rsid w:val="007C5A8A"/>
    <w:rsid w:val="007C7913"/>
    <w:rsid w:val="007D1B30"/>
    <w:rsid w:val="007D309C"/>
    <w:rsid w:val="007D36FF"/>
    <w:rsid w:val="007D3E80"/>
    <w:rsid w:val="007D4712"/>
    <w:rsid w:val="007D4C34"/>
    <w:rsid w:val="007D4EF4"/>
    <w:rsid w:val="007D6A09"/>
    <w:rsid w:val="007D722C"/>
    <w:rsid w:val="007E103E"/>
    <w:rsid w:val="007E21FD"/>
    <w:rsid w:val="007E2437"/>
    <w:rsid w:val="007E4707"/>
    <w:rsid w:val="007E6AE9"/>
    <w:rsid w:val="007E73A6"/>
    <w:rsid w:val="007E7BF1"/>
    <w:rsid w:val="007F1424"/>
    <w:rsid w:val="007F1BCB"/>
    <w:rsid w:val="007F283F"/>
    <w:rsid w:val="007F5C57"/>
    <w:rsid w:val="007F6F96"/>
    <w:rsid w:val="007F7265"/>
    <w:rsid w:val="007F7909"/>
    <w:rsid w:val="007F7A95"/>
    <w:rsid w:val="007F7E05"/>
    <w:rsid w:val="008000A3"/>
    <w:rsid w:val="00801629"/>
    <w:rsid w:val="00802E8A"/>
    <w:rsid w:val="008030D3"/>
    <w:rsid w:val="00803272"/>
    <w:rsid w:val="00803409"/>
    <w:rsid w:val="00803B80"/>
    <w:rsid w:val="008056AE"/>
    <w:rsid w:val="008060F9"/>
    <w:rsid w:val="00806231"/>
    <w:rsid w:val="00806534"/>
    <w:rsid w:val="00806977"/>
    <w:rsid w:val="008070D0"/>
    <w:rsid w:val="00807183"/>
    <w:rsid w:val="0080756E"/>
    <w:rsid w:val="00807B8A"/>
    <w:rsid w:val="008103D6"/>
    <w:rsid w:val="008104D3"/>
    <w:rsid w:val="008105A9"/>
    <w:rsid w:val="00810D51"/>
    <w:rsid w:val="00810F66"/>
    <w:rsid w:val="00811E1D"/>
    <w:rsid w:val="00813535"/>
    <w:rsid w:val="00813F6E"/>
    <w:rsid w:val="0081437A"/>
    <w:rsid w:val="00814D52"/>
    <w:rsid w:val="00815E2B"/>
    <w:rsid w:val="008170EE"/>
    <w:rsid w:val="008178AC"/>
    <w:rsid w:val="0082013A"/>
    <w:rsid w:val="008203DC"/>
    <w:rsid w:val="00821546"/>
    <w:rsid w:val="008221D5"/>
    <w:rsid w:val="00822701"/>
    <w:rsid w:val="00823057"/>
    <w:rsid w:val="008231D4"/>
    <w:rsid w:val="008233A1"/>
    <w:rsid w:val="008241F8"/>
    <w:rsid w:val="00824255"/>
    <w:rsid w:val="008264CE"/>
    <w:rsid w:val="00826525"/>
    <w:rsid w:val="00827E3C"/>
    <w:rsid w:val="008317A9"/>
    <w:rsid w:val="00832680"/>
    <w:rsid w:val="00833DCE"/>
    <w:rsid w:val="0083466A"/>
    <w:rsid w:val="00836A86"/>
    <w:rsid w:val="00837222"/>
    <w:rsid w:val="00837C53"/>
    <w:rsid w:val="00840463"/>
    <w:rsid w:val="00840C36"/>
    <w:rsid w:val="00840CF8"/>
    <w:rsid w:val="00841831"/>
    <w:rsid w:val="0084195B"/>
    <w:rsid w:val="00841CA5"/>
    <w:rsid w:val="008420DE"/>
    <w:rsid w:val="0084249A"/>
    <w:rsid w:val="0084253B"/>
    <w:rsid w:val="0084512E"/>
    <w:rsid w:val="008456F2"/>
    <w:rsid w:val="0084686D"/>
    <w:rsid w:val="008475EF"/>
    <w:rsid w:val="00847771"/>
    <w:rsid w:val="008514D1"/>
    <w:rsid w:val="00851B8D"/>
    <w:rsid w:val="0085261E"/>
    <w:rsid w:val="00852DE4"/>
    <w:rsid w:val="0085556F"/>
    <w:rsid w:val="00855E5B"/>
    <w:rsid w:val="00856006"/>
    <w:rsid w:val="008566C9"/>
    <w:rsid w:val="0085679E"/>
    <w:rsid w:val="00860AA2"/>
    <w:rsid w:val="0086316C"/>
    <w:rsid w:val="00863A27"/>
    <w:rsid w:val="00863C25"/>
    <w:rsid w:val="00864B03"/>
    <w:rsid w:val="00864B6E"/>
    <w:rsid w:val="00865444"/>
    <w:rsid w:val="008665A0"/>
    <w:rsid w:val="0086715B"/>
    <w:rsid w:val="00867DD3"/>
    <w:rsid w:val="00870248"/>
    <w:rsid w:val="008716A1"/>
    <w:rsid w:val="00871911"/>
    <w:rsid w:val="00872762"/>
    <w:rsid w:val="00873A8E"/>
    <w:rsid w:val="00873F4B"/>
    <w:rsid w:val="00875DCF"/>
    <w:rsid w:val="00875DE1"/>
    <w:rsid w:val="0087614C"/>
    <w:rsid w:val="00876232"/>
    <w:rsid w:val="008768FE"/>
    <w:rsid w:val="008772FC"/>
    <w:rsid w:val="0087753F"/>
    <w:rsid w:val="00877936"/>
    <w:rsid w:val="00881693"/>
    <w:rsid w:val="008834B2"/>
    <w:rsid w:val="0088399E"/>
    <w:rsid w:val="0088415E"/>
    <w:rsid w:val="008846FB"/>
    <w:rsid w:val="00886BC9"/>
    <w:rsid w:val="00886D18"/>
    <w:rsid w:val="00886F01"/>
    <w:rsid w:val="00887AC6"/>
    <w:rsid w:val="008904A2"/>
    <w:rsid w:val="008904F6"/>
    <w:rsid w:val="00891C69"/>
    <w:rsid w:val="00892385"/>
    <w:rsid w:val="00892DC3"/>
    <w:rsid w:val="008955B6"/>
    <w:rsid w:val="00896BAF"/>
    <w:rsid w:val="00896DBB"/>
    <w:rsid w:val="008977BB"/>
    <w:rsid w:val="00897A39"/>
    <w:rsid w:val="00897A8C"/>
    <w:rsid w:val="008A016B"/>
    <w:rsid w:val="008A0859"/>
    <w:rsid w:val="008A1554"/>
    <w:rsid w:val="008A20FA"/>
    <w:rsid w:val="008A23C3"/>
    <w:rsid w:val="008A2FC5"/>
    <w:rsid w:val="008A447D"/>
    <w:rsid w:val="008A5589"/>
    <w:rsid w:val="008A5E70"/>
    <w:rsid w:val="008A6CE4"/>
    <w:rsid w:val="008A717E"/>
    <w:rsid w:val="008A7479"/>
    <w:rsid w:val="008A7A04"/>
    <w:rsid w:val="008B08C0"/>
    <w:rsid w:val="008B09FE"/>
    <w:rsid w:val="008B0AFA"/>
    <w:rsid w:val="008B3BFC"/>
    <w:rsid w:val="008B439B"/>
    <w:rsid w:val="008B488E"/>
    <w:rsid w:val="008B49BC"/>
    <w:rsid w:val="008B545D"/>
    <w:rsid w:val="008B5E41"/>
    <w:rsid w:val="008B6325"/>
    <w:rsid w:val="008B7103"/>
    <w:rsid w:val="008B73C6"/>
    <w:rsid w:val="008B7ABD"/>
    <w:rsid w:val="008C074F"/>
    <w:rsid w:val="008C0972"/>
    <w:rsid w:val="008C1563"/>
    <w:rsid w:val="008C25D4"/>
    <w:rsid w:val="008C3759"/>
    <w:rsid w:val="008C4B0F"/>
    <w:rsid w:val="008C5525"/>
    <w:rsid w:val="008C6E58"/>
    <w:rsid w:val="008C6F31"/>
    <w:rsid w:val="008C6F7C"/>
    <w:rsid w:val="008D0E3C"/>
    <w:rsid w:val="008D15AD"/>
    <w:rsid w:val="008D168F"/>
    <w:rsid w:val="008D2335"/>
    <w:rsid w:val="008D2F9C"/>
    <w:rsid w:val="008D43DA"/>
    <w:rsid w:val="008D4A0D"/>
    <w:rsid w:val="008D62BA"/>
    <w:rsid w:val="008D6698"/>
    <w:rsid w:val="008D6AB3"/>
    <w:rsid w:val="008E0C1F"/>
    <w:rsid w:val="008E1218"/>
    <w:rsid w:val="008E1476"/>
    <w:rsid w:val="008E2D07"/>
    <w:rsid w:val="008E3FB6"/>
    <w:rsid w:val="008E4187"/>
    <w:rsid w:val="008E4C9B"/>
    <w:rsid w:val="008E5359"/>
    <w:rsid w:val="008E5CEC"/>
    <w:rsid w:val="008E6B5E"/>
    <w:rsid w:val="008E7EDB"/>
    <w:rsid w:val="008F0255"/>
    <w:rsid w:val="008F047A"/>
    <w:rsid w:val="008F0660"/>
    <w:rsid w:val="008F0A62"/>
    <w:rsid w:val="008F12C7"/>
    <w:rsid w:val="008F164F"/>
    <w:rsid w:val="008F1BF4"/>
    <w:rsid w:val="008F1D34"/>
    <w:rsid w:val="008F2DC5"/>
    <w:rsid w:val="008F40F3"/>
    <w:rsid w:val="008F419C"/>
    <w:rsid w:val="008F6B43"/>
    <w:rsid w:val="008F6EF8"/>
    <w:rsid w:val="008F7B44"/>
    <w:rsid w:val="008F7DD2"/>
    <w:rsid w:val="009005D7"/>
    <w:rsid w:val="00901CBB"/>
    <w:rsid w:val="009025C6"/>
    <w:rsid w:val="00907091"/>
    <w:rsid w:val="0091003B"/>
    <w:rsid w:val="00911C01"/>
    <w:rsid w:val="00912C00"/>
    <w:rsid w:val="009137B5"/>
    <w:rsid w:val="009146DC"/>
    <w:rsid w:val="0091584A"/>
    <w:rsid w:val="00915C79"/>
    <w:rsid w:val="00921125"/>
    <w:rsid w:val="009220ED"/>
    <w:rsid w:val="0092225B"/>
    <w:rsid w:val="00922C93"/>
    <w:rsid w:val="0092389E"/>
    <w:rsid w:val="0092496C"/>
    <w:rsid w:val="00924E12"/>
    <w:rsid w:val="0092615F"/>
    <w:rsid w:val="009271B2"/>
    <w:rsid w:val="0092720C"/>
    <w:rsid w:val="0092787C"/>
    <w:rsid w:val="00927D50"/>
    <w:rsid w:val="0093036B"/>
    <w:rsid w:val="00930842"/>
    <w:rsid w:val="00931B8D"/>
    <w:rsid w:val="00933D3B"/>
    <w:rsid w:val="009366AD"/>
    <w:rsid w:val="00937098"/>
    <w:rsid w:val="00940A10"/>
    <w:rsid w:val="00941269"/>
    <w:rsid w:val="009418C3"/>
    <w:rsid w:val="00941CFC"/>
    <w:rsid w:val="00942222"/>
    <w:rsid w:val="00942BB7"/>
    <w:rsid w:val="009439BE"/>
    <w:rsid w:val="00945213"/>
    <w:rsid w:val="00946477"/>
    <w:rsid w:val="009471C1"/>
    <w:rsid w:val="009473C6"/>
    <w:rsid w:val="00947A51"/>
    <w:rsid w:val="00947A7A"/>
    <w:rsid w:val="00947D09"/>
    <w:rsid w:val="00947D6C"/>
    <w:rsid w:val="00951CC4"/>
    <w:rsid w:val="009534BF"/>
    <w:rsid w:val="00954980"/>
    <w:rsid w:val="00954D37"/>
    <w:rsid w:val="00954F0C"/>
    <w:rsid w:val="00955AFE"/>
    <w:rsid w:val="009567AB"/>
    <w:rsid w:val="00957FC6"/>
    <w:rsid w:val="00960799"/>
    <w:rsid w:val="00960B6C"/>
    <w:rsid w:val="0096230F"/>
    <w:rsid w:val="009623E7"/>
    <w:rsid w:val="009633BF"/>
    <w:rsid w:val="00963615"/>
    <w:rsid w:val="00963758"/>
    <w:rsid w:val="00963761"/>
    <w:rsid w:val="00963F40"/>
    <w:rsid w:val="009658CE"/>
    <w:rsid w:val="00966F4A"/>
    <w:rsid w:val="00967341"/>
    <w:rsid w:val="0096779F"/>
    <w:rsid w:val="00967A8C"/>
    <w:rsid w:val="00970F73"/>
    <w:rsid w:val="009713C2"/>
    <w:rsid w:val="009730EE"/>
    <w:rsid w:val="0097384D"/>
    <w:rsid w:val="009745F4"/>
    <w:rsid w:val="00974EC3"/>
    <w:rsid w:val="009775DA"/>
    <w:rsid w:val="00977625"/>
    <w:rsid w:val="00981659"/>
    <w:rsid w:val="0098227A"/>
    <w:rsid w:val="00983B99"/>
    <w:rsid w:val="009857EC"/>
    <w:rsid w:val="00985F42"/>
    <w:rsid w:val="00986FFC"/>
    <w:rsid w:val="00987AD8"/>
    <w:rsid w:val="00990183"/>
    <w:rsid w:val="009901B7"/>
    <w:rsid w:val="0099065C"/>
    <w:rsid w:val="009908F4"/>
    <w:rsid w:val="009911AD"/>
    <w:rsid w:val="009911E4"/>
    <w:rsid w:val="009913DF"/>
    <w:rsid w:val="00991B07"/>
    <w:rsid w:val="00991D16"/>
    <w:rsid w:val="00992680"/>
    <w:rsid w:val="00992C5D"/>
    <w:rsid w:val="009950F8"/>
    <w:rsid w:val="00996954"/>
    <w:rsid w:val="00996AB3"/>
    <w:rsid w:val="009979C4"/>
    <w:rsid w:val="009979DA"/>
    <w:rsid w:val="009A04BA"/>
    <w:rsid w:val="009A0856"/>
    <w:rsid w:val="009A1BA0"/>
    <w:rsid w:val="009A2E67"/>
    <w:rsid w:val="009A3D79"/>
    <w:rsid w:val="009A3FF2"/>
    <w:rsid w:val="009A439B"/>
    <w:rsid w:val="009A5174"/>
    <w:rsid w:val="009A52AF"/>
    <w:rsid w:val="009A69BD"/>
    <w:rsid w:val="009A76E1"/>
    <w:rsid w:val="009A7BD4"/>
    <w:rsid w:val="009A7D25"/>
    <w:rsid w:val="009B017A"/>
    <w:rsid w:val="009B121E"/>
    <w:rsid w:val="009B18A6"/>
    <w:rsid w:val="009B1EBE"/>
    <w:rsid w:val="009B2160"/>
    <w:rsid w:val="009B4308"/>
    <w:rsid w:val="009B4981"/>
    <w:rsid w:val="009B5807"/>
    <w:rsid w:val="009B5B27"/>
    <w:rsid w:val="009B61CC"/>
    <w:rsid w:val="009B6D2D"/>
    <w:rsid w:val="009B6DA4"/>
    <w:rsid w:val="009B70AA"/>
    <w:rsid w:val="009B7A52"/>
    <w:rsid w:val="009C0587"/>
    <w:rsid w:val="009C0845"/>
    <w:rsid w:val="009C0A2A"/>
    <w:rsid w:val="009C0D24"/>
    <w:rsid w:val="009C26FA"/>
    <w:rsid w:val="009C2980"/>
    <w:rsid w:val="009C3E71"/>
    <w:rsid w:val="009C4025"/>
    <w:rsid w:val="009C4457"/>
    <w:rsid w:val="009C5BF8"/>
    <w:rsid w:val="009D0568"/>
    <w:rsid w:val="009D1883"/>
    <w:rsid w:val="009D1BCC"/>
    <w:rsid w:val="009D1D7C"/>
    <w:rsid w:val="009D2618"/>
    <w:rsid w:val="009D2FD3"/>
    <w:rsid w:val="009D3846"/>
    <w:rsid w:val="009D3E63"/>
    <w:rsid w:val="009D4B9C"/>
    <w:rsid w:val="009D4D14"/>
    <w:rsid w:val="009D5119"/>
    <w:rsid w:val="009D526A"/>
    <w:rsid w:val="009D5626"/>
    <w:rsid w:val="009D564B"/>
    <w:rsid w:val="009D58C3"/>
    <w:rsid w:val="009D5E1E"/>
    <w:rsid w:val="009D66A5"/>
    <w:rsid w:val="009D6D79"/>
    <w:rsid w:val="009D72F8"/>
    <w:rsid w:val="009E14C3"/>
    <w:rsid w:val="009E20E0"/>
    <w:rsid w:val="009E327A"/>
    <w:rsid w:val="009E3588"/>
    <w:rsid w:val="009E407C"/>
    <w:rsid w:val="009E4335"/>
    <w:rsid w:val="009E46C7"/>
    <w:rsid w:val="009E4F1A"/>
    <w:rsid w:val="009E5243"/>
    <w:rsid w:val="009E5D0A"/>
    <w:rsid w:val="009F02D4"/>
    <w:rsid w:val="009F13CC"/>
    <w:rsid w:val="009F1ACD"/>
    <w:rsid w:val="009F1DB3"/>
    <w:rsid w:val="009F2665"/>
    <w:rsid w:val="009F357E"/>
    <w:rsid w:val="009F3C27"/>
    <w:rsid w:val="009F4035"/>
    <w:rsid w:val="009F64F1"/>
    <w:rsid w:val="009F7385"/>
    <w:rsid w:val="009F7895"/>
    <w:rsid w:val="009F7933"/>
    <w:rsid w:val="00A00468"/>
    <w:rsid w:val="00A01837"/>
    <w:rsid w:val="00A03350"/>
    <w:rsid w:val="00A033F9"/>
    <w:rsid w:val="00A039DA"/>
    <w:rsid w:val="00A04D76"/>
    <w:rsid w:val="00A05273"/>
    <w:rsid w:val="00A05BAB"/>
    <w:rsid w:val="00A06B66"/>
    <w:rsid w:val="00A0784C"/>
    <w:rsid w:val="00A079AD"/>
    <w:rsid w:val="00A07E25"/>
    <w:rsid w:val="00A10582"/>
    <w:rsid w:val="00A10766"/>
    <w:rsid w:val="00A10F7E"/>
    <w:rsid w:val="00A11E65"/>
    <w:rsid w:val="00A150AA"/>
    <w:rsid w:val="00A16455"/>
    <w:rsid w:val="00A20714"/>
    <w:rsid w:val="00A21A22"/>
    <w:rsid w:val="00A21AD0"/>
    <w:rsid w:val="00A227F7"/>
    <w:rsid w:val="00A22B87"/>
    <w:rsid w:val="00A22D0C"/>
    <w:rsid w:val="00A24AE8"/>
    <w:rsid w:val="00A25CC5"/>
    <w:rsid w:val="00A26D31"/>
    <w:rsid w:val="00A2729B"/>
    <w:rsid w:val="00A31915"/>
    <w:rsid w:val="00A320E2"/>
    <w:rsid w:val="00A332BB"/>
    <w:rsid w:val="00A333F7"/>
    <w:rsid w:val="00A348D9"/>
    <w:rsid w:val="00A34AAF"/>
    <w:rsid w:val="00A3536B"/>
    <w:rsid w:val="00A35C43"/>
    <w:rsid w:val="00A35EB4"/>
    <w:rsid w:val="00A36AEC"/>
    <w:rsid w:val="00A379A8"/>
    <w:rsid w:val="00A408FA"/>
    <w:rsid w:val="00A420FF"/>
    <w:rsid w:val="00A42D78"/>
    <w:rsid w:val="00A42F6F"/>
    <w:rsid w:val="00A43E8B"/>
    <w:rsid w:val="00A44FD3"/>
    <w:rsid w:val="00A45293"/>
    <w:rsid w:val="00A45359"/>
    <w:rsid w:val="00A45FAB"/>
    <w:rsid w:val="00A47CA2"/>
    <w:rsid w:val="00A50B26"/>
    <w:rsid w:val="00A51664"/>
    <w:rsid w:val="00A518F3"/>
    <w:rsid w:val="00A522BE"/>
    <w:rsid w:val="00A52D7D"/>
    <w:rsid w:val="00A536CE"/>
    <w:rsid w:val="00A54EE8"/>
    <w:rsid w:val="00A54FF2"/>
    <w:rsid w:val="00A551FA"/>
    <w:rsid w:val="00A5679F"/>
    <w:rsid w:val="00A5688C"/>
    <w:rsid w:val="00A57602"/>
    <w:rsid w:val="00A60D2E"/>
    <w:rsid w:val="00A60D40"/>
    <w:rsid w:val="00A61A31"/>
    <w:rsid w:val="00A62357"/>
    <w:rsid w:val="00A638E3"/>
    <w:rsid w:val="00A63F07"/>
    <w:rsid w:val="00A65DE0"/>
    <w:rsid w:val="00A6661B"/>
    <w:rsid w:val="00A71CC6"/>
    <w:rsid w:val="00A72093"/>
    <w:rsid w:val="00A726FD"/>
    <w:rsid w:val="00A7391F"/>
    <w:rsid w:val="00A73B79"/>
    <w:rsid w:val="00A7478B"/>
    <w:rsid w:val="00A75FDE"/>
    <w:rsid w:val="00A77E42"/>
    <w:rsid w:val="00A8095B"/>
    <w:rsid w:val="00A8187A"/>
    <w:rsid w:val="00A82542"/>
    <w:rsid w:val="00A829A2"/>
    <w:rsid w:val="00A830C1"/>
    <w:rsid w:val="00A84844"/>
    <w:rsid w:val="00A8541C"/>
    <w:rsid w:val="00A874AB"/>
    <w:rsid w:val="00A90B22"/>
    <w:rsid w:val="00A90C6E"/>
    <w:rsid w:val="00A919F4"/>
    <w:rsid w:val="00A93087"/>
    <w:rsid w:val="00A93484"/>
    <w:rsid w:val="00A934AF"/>
    <w:rsid w:val="00A93E27"/>
    <w:rsid w:val="00A9464C"/>
    <w:rsid w:val="00A95121"/>
    <w:rsid w:val="00A958DD"/>
    <w:rsid w:val="00A961DB"/>
    <w:rsid w:val="00A9721A"/>
    <w:rsid w:val="00A97CD3"/>
    <w:rsid w:val="00AA0A90"/>
    <w:rsid w:val="00AA12F0"/>
    <w:rsid w:val="00AA1B84"/>
    <w:rsid w:val="00AA1C0C"/>
    <w:rsid w:val="00AA2057"/>
    <w:rsid w:val="00AA20E8"/>
    <w:rsid w:val="00AA2515"/>
    <w:rsid w:val="00AA2870"/>
    <w:rsid w:val="00AA2B57"/>
    <w:rsid w:val="00AA2C0A"/>
    <w:rsid w:val="00AA3549"/>
    <w:rsid w:val="00AA3934"/>
    <w:rsid w:val="00AA40BC"/>
    <w:rsid w:val="00AA4175"/>
    <w:rsid w:val="00AA5039"/>
    <w:rsid w:val="00AA5629"/>
    <w:rsid w:val="00AA5FFE"/>
    <w:rsid w:val="00AA63CC"/>
    <w:rsid w:val="00AA6564"/>
    <w:rsid w:val="00AA69AA"/>
    <w:rsid w:val="00AA6AAF"/>
    <w:rsid w:val="00AA762A"/>
    <w:rsid w:val="00AA7B87"/>
    <w:rsid w:val="00AB0227"/>
    <w:rsid w:val="00AB31F3"/>
    <w:rsid w:val="00AB4479"/>
    <w:rsid w:val="00AB52F6"/>
    <w:rsid w:val="00AB6099"/>
    <w:rsid w:val="00AB73D2"/>
    <w:rsid w:val="00AB77F7"/>
    <w:rsid w:val="00AC08F7"/>
    <w:rsid w:val="00AC0B64"/>
    <w:rsid w:val="00AC11DF"/>
    <w:rsid w:val="00AC1841"/>
    <w:rsid w:val="00AC284D"/>
    <w:rsid w:val="00AC3538"/>
    <w:rsid w:val="00AC3985"/>
    <w:rsid w:val="00AC4729"/>
    <w:rsid w:val="00AC62E9"/>
    <w:rsid w:val="00AC6A64"/>
    <w:rsid w:val="00AC75D2"/>
    <w:rsid w:val="00AD27FB"/>
    <w:rsid w:val="00AD34BB"/>
    <w:rsid w:val="00AD3C5F"/>
    <w:rsid w:val="00AD3DA2"/>
    <w:rsid w:val="00AD49BB"/>
    <w:rsid w:val="00AD5B9E"/>
    <w:rsid w:val="00AD659A"/>
    <w:rsid w:val="00AD72D5"/>
    <w:rsid w:val="00AD7CC7"/>
    <w:rsid w:val="00AE09CC"/>
    <w:rsid w:val="00AE1497"/>
    <w:rsid w:val="00AE18B2"/>
    <w:rsid w:val="00AE19EE"/>
    <w:rsid w:val="00AE24FB"/>
    <w:rsid w:val="00AE25D1"/>
    <w:rsid w:val="00AE446C"/>
    <w:rsid w:val="00AE55E1"/>
    <w:rsid w:val="00AE6F78"/>
    <w:rsid w:val="00AE7739"/>
    <w:rsid w:val="00AE7ECA"/>
    <w:rsid w:val="00AE7F24"/>
    <w:rsid w:val="00AF0566"/>
    <w:rsid w:val="00AF25A4"/>
    <w:rsid w:val="00AF282C"/>
    <w:rsid w:val="00AF2C38"/>
    <w:rsid w:val="00AF3AAF"/>
    <w:rsid w:val="00AF414E"/>
    <w:rsid w:val="00AF41C1"/>
    <w:rsid w:val="00AF4A78"/>
    <w:rsid w:val="00AF4DC3"/>
    <w:rsid w:val="00AF5793"/>
    <w:rsid w:val="00AF5887"/>
    <w:rsid w:val="00AF624F"/>
    <w:rsid w:val="00AF6AB4"/>
    <w:rsid w:val="00B00F98"/>
    <w:rsid w:val="00B0132A"/>
    <w:rsid w:val="00B02C29"/>
    <w:rsid w:val="00B03C24"/>
    <w:rsid w:val="00B04144"/>
    <w:rsid w:val="00B05C90"/>
    <w:rsid w:val="00B06713"/>
    <w:rsid w:val="00B06C66"/>
    <w:rsid w:val="00B07480"/>
    <w:rsid w:val="00B07666"/>
    <w:rsid w:val="00B077D4"/>
    <w:rsid w:val="00B1026A"/>
    <w:rsid w:val="00B10AE4"/>
    <w:rsid w:val="00B1376F"/>
    <w:rsid w:val="00B146A1"/>
    <w:rsid w:val="00B1485E"/>
    <w:rsid w:val="00B16915"/>
    <w:rsid w:val="00B17181"/>
    <w:rsid w:val="00B17657"/>
    <w:rsid w:val="00B21251"/>
    <w:rsid w:val="00B212F6"/>
    <w:rsid w:val="00B22872"/>
    <w:rsid w:val="00B23EC7"/>
    <w:rsid w:val="00B244C1"/>
    <w:rsid w:val="00B244E3"/>
    <w:rsid w:val="00B2452D"/>
    <w:rsid w:val="00B245A4"/>
    <w:rsid w:val="00B2502C"/>
    <w:rsid w:val="00B25B5C"/>
    <w:rsid w:val="00B25C0C"/>
    <w:rsid w:val="00B25F09"/>
    <w:rsid w:val="00B262B5"/>
    <w:rsid w:val="00B26B4E"/>
    <w:rsid w:val="00B27D41"/>
    <w:rsid w:val="00B30550"/>
    <w:rsid w:val="00B31152"/>
    <w:rsid w:val="00B32B61"/>
    <w:rsid w:val="00B34147"/>
    <w:rsid w:val="00B342E0"/>
    <w:rsid w:val="00B34925"/>
    <w:rsid w:val="00B34988"/>
    <w:rsid w:val="00B355FC"/>
    <w:rsid w:val="00B35B90"/>
    <w:rsid w:val="00B35C46"/>
    <w:rsid w:val="00B35F44"/>
    <w:rsid w:val="00B41172"/>
    <w:rsid w:val="00B41405"/>
    <w:rsid w:val="00B41E69"/>
    <w:rsid w:val="00B4230D"/>
    <w:rsid w:val="00B4612C"/>
    <w:rsid w:val="00B47B0A"/>
    <w:rsid w:val="00B50144"/>
    <w:rsid w:val="00B51D59"/>
    <w:rsid w:val="00B51F3C"/>
    <w:rsid w:val="00B5275D"/>
    <w:rsid w:val="00B5345D"/>
    <w:rsid w:val="00B54070"/>
    <w:rsid w:val="00B54356"/>
    <w:rsid w:val="00B54873"/>
    <w:rsid w:val="00B55621"/>
    <w:rsid w:val="00B56924"/>
    <w:rsid w:val="00B57AB7"/>
    <w:rsid w:val="00B57B04"/>
    <w:rsid w:val="00B57ED3"/>
    <w:rsid w:val="00B60493"/>
    <w:rsid w:val="00B60C1A"/>
    <w:rsid w:val="00B60FD3"/>
    <w:rsid w:val="00B62491"/>
    <w:rsid w:val="00B626B8"/>
    <w:rsid w:val="00B62B0C"/>
    <w:rsid w:val="00B63874"/>
    <w:rsid w:val="00B6416E"/>
    <w:rsid w:val="00B64DDE"/>
    <w:rsid w:val="00B6576C"/>
    <w:rsid w:val="00B65DF2"/>
    <w:rsid w:val="00B66B8E"/>
    <w:rsid w:val="00B67865"/>
    <w:rsid w:val="00B70004"/>
    <w:rsid w:val="00B70824"/>
    <w:rsid w:val="00B70830"/>
    <w:rsid w:val="00B708FB"/>
    <w:rsid w:val="00B716A2"/>
    <w:rsid w:val="00B72C2B"/>
    <w:rsid w:val="00B72D66"/>
    <w:rsid w:val="00B73643"/>
    <w:rsid w:val="00B73B19"/>
    <w:rsid w:val="00B76B55"/>
    <w:rsid w:val="00B76D5F"/>
    <w:rsid w:val="00B77955"/>
    <w:rsid w:val="00B77F67"/>
    <w:rsid w:val="00B80680"/>
    <w:rsid w:val="00B81C74"/>
    <w:rsid w:val="00B81DF5"/>
    <w:rsid w:val="00B81FA9"/>
    <w:rsid w:val="00B8292E"/>
    <w:rsid w:val="00B82ADF"/>
    <w:rsid w:val="00B83D8B"/>
    <w:rsid w:val="00B84A30"/>
    <w:rsid w:val="00B85225"/>
    <w:rsid w:val="00B8560F"/>
    <w:rsid w:val="00B86EB9"/>
    <w:rsid w:val="00B9147B"/>
    <w:rsid w:val="00B91D90"/>
    <w:rsid w:val="00B93028"/>
    <w:rsid w:val="00B94135"/>
    <w:rsid w:val="00B97A06"/>
    <w:rsid w:val="00B97B81"/>
    <w:rsid w:val="00BA0DD3"/>
    <w:rsid w:val="00BA16E0"/>
    <w:rsid w:val="00BA26CC"/>
    <w:rsid w:val="00BA2AEB"/>
    <w:rsid w:val="00BA4646"/>
    <w:rsid w:val="00BA4A0F"/>
    <w:rsid w:val="00BA4C87"/>
    <w:rsid w:val="00BA4E0F"/>
    <w:rsid w:val="00BA6A6D"/>
    <w:rsid w:val="00BA7023"/>
    <w:rsid w:val="00BB01F2"/>
    <w:rsid w:val="00BB0D4C"/>
    <w:rsid w:val="00BB3BE2"/>
    <w:rsid w:val="00BB526D"/>
    <w:rsid w:val="00BB60EC"/>
    <w:rsid w:val="00BB69FC"/>
    <w:rsid w:val="00BB6E06"/>
    <w:rsid w:val="00BC0120"/>
    <w:rsid w:val="00BC02EF"/>
    <w:rsid w:val="00BC07D7"/>
    <w:rsid w:val="00BC0A74"/>
    <w:rsid w:val="00BC0BFE"/>
    <w:rsid w:val="00BC3291"/>
    <w:rsid w:val="00BC4DC3"/>
    <w:rsid w:val="00BC55F9"/>
    <w:rsid w:val="00BC6783"/>
    <w:rsid w:val="00BC682D"/>
    <w:rsid w:val="00BC6A23"/>
    <w:rsid w:val="00BC759C"/>
    <w:rsid w:val="00BD0FCA"/>
    <w:rsid w:val="00BD1127"/>
    <w:rsid w:val="00BD1857"/>
    <w:rsid w:val="00BD200B"/>
    <w:rsid w:val="00BD21BE"/>
    <w:rsid w:val="00BD281F"/>
    <w:rsid w:val="00BD3634"/>
    <w:rsid w:val="00BD384A"/>
    <w:rsid w:val="00BD39E5"/>
    <w:rsid w:val="00BD42E1"/>
    <w:rsid w:val="00BD5231"/>
    <w:rsid w:val="00BD56E6"/>
    <w:rsid w:val="00BD6BAF"/>
    <w:rsid w:val="00BD7950"/>
    <w:rsid w:val="00BD7F0E"/>
    <w:rsid w:val="00BE0306"/>
    <w:rsid w:val="00BE343E"/>
    <w:rsid w:val="00BE38FB"/>
    <w:rsid w:val="00BE4FD2"/>
    <w:rsid w:val="00BE51B8"/>
    <w:rsid w:val="00BE5B99"/>
    <w:rsid w:val="00BE61DD"/>
    <w:rsid w:val="00BE66C5"/>
    <w:rsid w:val="00BE6B93"/>
    <w:rsid w:val="00BE7D34"/>
    <w:rsid w:val="00BF2768"/>
    <w:rsid w:val="00BF396B"/>
    <w:rsid w:val="00BF4752"/>
    <w:rsid w:val="00BF5C22"/>
    <w:rsid w:val="00BF6711"/>
    <w:rsid w:val="00BF783C"/>
    <w:rsid w:val="00C004EF"/>
    <w:rsid w:val="00C01C00"/>
    <w:rsid w:val="00C037CF"/>
    <w:rsid w:val="00C03E62"/>
    <w:rsid w:val="00C04748"/>
    <w:rsid w:val="00C05D2B"/>
    <w:rsid w:val="00C060D6"/>
    <w:rsid w:val="00C10F96"/>
    <w:rsid w:val="00C11803"/>
    <w:rsid w:val="00C12672"/>
    <w:rsid w:val="00C1302B"/>
    <w:rsid w:val="00C13CD9"/>
    <w:rsid w:val="00C13F49"/>
    <w:rsid w:val="00C1466A"/>
    <w:rsid w:val="00C14E2E"/>
    <w:rsid w:val="00C15093"/>
    <w:rsid w:val="00C15771"/>
    <w:rsid w:val="00C16091"/>
    <w:rsid w:val="00C1639C"/>
    <w:rsid w:val="00C1655B"/>
    <w:rsid w:val="00C16702"/>
    <w:rsid w:val="00C16F8B"/>
    <w:rsid w:val="00C20613"/>
    <w:rsid w:val="00C20DC0"/>
    <w:rsid w:val="00C211EE"/>
    <w:rsid w:val="00C21E4A"/>
    <w:rsid w:val="00C22008"/>
    <w:rsid w:val="00C220C1"/>
    <w:rsid w:val="00C22182"/>
    <w:rsid w:val="00C227D6"/>
    <w:rsid w:val="00C23327"/>
    <w:rsid w:val="00C233F7"/>
    <w:rsid w:val="00C24294"/>
    <w:rsid w:val="00C24B0C"/>
    <w:rsid w:val="00C24EA0"/>
    <w:rsid w:val="00C259F0"/>
    <w:rsid w:val="00C26135"/>
    <w:rsid w:val="00C2695B"/>
    <w:rsid w:val="00C26A32"/>
    <w:rsid w:val="00C300C1"/>
    <w:rsid w:val="00C30618"/>
    <w:rsid w:val="00C30836"/>
    <w:rsid w:val="00C3102B"/>
    <w:rsid w:val="00C312E0"/>
    <w:rsid w:val="00C313AC"/>
    <w:rsid w:val="00C3149B"/>
    <w:rsid w:val="00C322A1"/>
    <w:rsid w:val="00C33DF5"/>
    <w:rsid w:val="00C34CCE"/>
    <w:rsid w:val="00C350FF"/>
    <w:rsid w:val="00C35379"/>
    <w:rsid w:val="00C36155"/>
    <w:rsid w:val="00C3650D"/>
    <w:rsid w:val="00C40E86"/>
    <w:rsid w:val="00C41054"/>
    <w:rsid w:val="00C412B9"/>
    <w:rsid w:val="00C41A35"/>
    <w:rsid w:val="00C429A6"/>
    <w:rsid w:val="00C42C42"/>
    <w:rsid w:val="00C4346C"/>
    <w:rsid w:val="00C4376F"/>
    <w:rsid w:val="00C455E6"/>
    <w:rsid w:val="00C4569C"/>
    <w:rsid w:val="00C45C3B"/>
    <w:rsid w:val="00C46EA4"/>
    <w:rsid w:val="00C4722C"/>
    <w:rsid w:val="00C472AD"/>
    <w:rsid w:val="00C50A1D"/>
    <w:rsid w:val="00C50C93"/>
    <w:rsid w:val="00C5238A"/>
    <w:rsid w:val="00C52D91"/>
    <w:rsid w:val="00C533FB"/>
    <w:rsid w:val="00C54E2E"/>
    <w:rsid w:val="00C54EF0"/>
    <w:rsid w:val="00C55308"/>
    <w:rsid w:val="00C55729"/>
    <w:rsid w:val="00C55BBD"/>
    <w:rsid w:val="00C56132"/>
    <w:rsid w:val="00C5673D"/>
    <w:rsid w:val="00C56C11"/>
    <w:rsid w:val="00C57BDD"/>
    <w:rsid w:val="00C60506"/>
    <w:rsid w:val="00C60A08"/>
    <w:rsid w:val="00C60FB4"/>
    <w:rsid w:val="00C61D98"/>
    <w:rsid w:val="00C62178"/>
    <w:rsid w:val="00C625C7"/>
    <w:rsid w:val="00C6319A"/>
    <w:rsid w:val="00C63416"/>
    <w:rsid w:val="00C64190"/>
    <w:rsid w:val="00C641A2"/>
    <w:rsid w:val="00C653E3"/>
    <w:rsid w:val="00C6687E"/>
    <w:rsid w:val="00C66B33"/>
    <w:rsid w:val="00C6743E"/>
    <w:rsid w:val="00C700FA"/>
    <w:rsid w:val="00C71118"/>
    <w:rsid w:val="00C7206C"/>
    <w:rsid w:val="00C7533F"/>
    <w:rsid w:val="00C761B5"/>
    <w:rsid w:val="00C76EB9"/>
    <w:rsid w:val="00C77121"/>
    <w:rsid w:val="00C80BDB"/>
    <w:rsid w:val="00C8106F"/>
    <w:rsid w:val="00C8132E"/>
    <w:rsid w:val="00C813BC"/>
    <w:rsid w:val="00C81AC9"/>
    <w:rsid w:val="00C81B55"/>
    <w:rsid w:val="00C83227"/>
    <w:rsid w:val="00C85ECD"/>
    <w:rsid w:val="00C87EFB"/>
    <w:rsid w:val="00C901B4"/>
    <w:rsid w:val="00C90538"/>
    <w:rsid w:val="00C907C0"/>
    <w:rsid w:val="00C93033"/>
    <w:rsid w:val="00C93069"/>
    <w:rsid w:val="00C93178"/>
    <w:rsid w:val="00C93740"/>
    <w:rsid w:val="00C94100"/>
    <w:rsid w:val="00C9419E"/>
    <w:rsid w:val="00C94724"/>
    <w:rsid w:val="00C94B0F"/>
    <w:rsid w:val="00C957F7"/>
    <w:rsid w:val="00C972E4"/>
    <w:rsid w:val="00C97497"/>
    <w:rsid w:val="00C97B09"/>
    <w:rsid w:val="00CA0E45"/>
    <w:rsid w:val="00CA1147"/>
    <w:rsid w:val="00CA2EE4"/>
    <w:rsid w:val="00CA4126"/>
    <w:rsid w:val="00CA4509"/>
    <w:rsid w:val="00CA4809"/>
    <w:rsid w:val="00CA4D49"/>
    <w:rsid w:val="00CA5B58"/>
    <w:rsid w:val="00CA60BD"/>
    <w:rsid w:val="00CA70D9"/>
    <w:rsid w:val="00CA7957"/>
    <w:rsid w:val="00CB1DE7"/>
    <w:rsid w:val="00CB2145"/>
    <w:rsid w:val="00CB2C48"/>
    <w:rsid w:val="00CB447B"/>
    <w:rsid w:val="00CB4978"/>
    <w:rsid w:val="00CB649A"/>
    <w:rsid w:val="00CB66D8"/>
    <w:rsid w:val="00CB7B1A"/>
    <w:rsid w:val="00CB7E5C"/>
    <w:rsid w:val="00CC043F"/>
    <w:rsid w:val="00CC0A3E"/>
    <w:rsid w:val="00CC133A"/>
    <w:rsid w:val="00CC167E"/>
    <w:rsid w:val="00CC172D"/>
    <w:rsid w:val="00CC1D25"/>
    <w:rsid w:val="00CC23BD"/>
    <w:rsid w:val="00CC3851"/>
    <w:rsid w:val="00CC469B"/>
    <w:rsid w:val="00CC4EBF"/>
    <w:rsid w:val="00CC4F92"/>
    <w:rsid w:val="00CC50BA"/>
    <w:rsid w:val="00CC5435"/>
    <w:rsid w:val="00CD05BA"/>
    <w:rsid w:val="00CD1A40"/>
    <w:rsid w:val="00CD1B66"/>
    <w:rsid w:val="00CD2244"/>
    <w:rsid w:val="00CD27F8"/>
    <w:rsid w:val="00CD2AEB"/>
    <w:rsid w:val="00CD3314"/>
    <w:rsid w:val="00CD3522"/>
    <w:rsid w:val="00CD4455"/>
    <w:rsid w:val="00CD4B6E"/>
    <w:rsid w:val="00CD4F08"/>
    <w:rsid w:val="00CD53C6"/>
    <w:rsid w:val="00CD6A1C"/>
    <w:rsid w:val="00CD6E67"/>
    <w:rsid w:val="00CD70FF"/>
    <w:rsid w:val="00CD732A"/>
    <w:rsid w:val="00CE0B90"/>
    <w:rsid w:val="00CE1468"/>
    <w:rsid w:val="00CE1788"/>
    <w:rsid w:val="00CE1FE4"/>
    <w:rsid w:val="00CE21FB"/>
    <w:rsid w:val="00CE2F09"/>
    <w:rsid w:val="00CE40D7"/>
    <w:rsid w:val="00CE4966"/>
    <w:rsid w:val="00CE6603"/>
    <w:rsid w:val="00CE74D3"/>
    <w:rsid w:val="00CE7D76"/>
    <w:rsid w:val="00CE7FCC"/>
    <w:rsid w:val="00CF1949"/>
    <w:rsid w:val="00CF246C"/>
    <w:rsid w:val="00CF2704"/>
    <w:rsid w:val="00CF2874"/>
    <w:rsid w:val="00CF2EA1"/>
    <w:rsid w:val="00CF2EC8"/>
    <w:rsid w:val="00CF34F8"/>
    <w:rsid w:val="00CF3610"/>
    <w:rsid w:val="00CF4DC3"/>
    <w:rsid w:val="00CF5687"/>
    <w:rsid w:val="00CF5777"/>
    <w:rsid w:val="00CF57BC"/>
    <w:rsid w:val="00CF5E20"/>
    <w:rsid w:val="00CF61C7"/>
    <w:rsid w:val="00CF699A"/>
    <w:rsid w:val="00CF6AB9"/>
    <w:rsid w:val="00CF78AC"/>
    <w:rsid w:val="00CF7BCE"/>
    <w:rsid w:val="00D0106D"/>
    <w:rsid w:val="00D01BBE"/>
    <w:rsid w:val="00D0218B"/>
    <w:rsid w:val="00D032FC"/>
    <w:rsid w:val="00D035C8"/>
    <w:rsid w:val="00D04904"/>
    <w:rsid w:val="00D05BDD"/>
    <w:rsid w:val="00D06BC1"/>
    <w:rsid w:val="00D06E6E"/>
    <w:rsid w:val="00D10627"/>
    <w:rsid w:val="00D11491"/>
    <w:rsid w:val="00D13B18"/>
    <w:rsid w:val="00D14541"/>
    <w:rsid w:val="00D2084C"/>
    <w:rsid w:val="00D222D7"/>
    <w:rsid w:val="00D2254F"/>
    <w:rsid w:val="00D228FD"/>
    <w:rsid w:val="00D24610"/>
    <w:rsid w:val="00D24843"/>
    <w:rsid w:val="00D264D5"/>
    <w:rsid w:val="00D26A7D"/>
    <w:rsid w:val="00D26D49"/>
    <w:rsid w:val="00D3077C"/>
    <w:rsid w:val="00D30E3C"/>
    <w:rsid w:val="00D316AB"/>
    <w:rsid w:val="00D31ABD"/>
    <w:rsid w:val="00D326ED"/>
    <w:rsid w:val="00D33EB6"/>
    <w:rsid w:val="00D3421D"/>
    <w:rsid w:val="00D35898"/>
    <w:rsid w:val="00D35F1B"/>
    <w:rsid w:val="00D3640B"/>
    <w:rsid w:val="00D3735C"/>
    <w:rsid w:val="00D37507"/>
    <w:rsid w:val="00D375F9"/>
    <w:rsid w:val="00D37A02"/>
    <w:rsid w:val="00D40A0C"/>
    <w:rsid w:val="00D413AE"/>
    <w:rsid w:val="00D41B61"/>
    <w:rsid w:val="00D42028"/>
    <w:rsid w:val="00D424BB"/>
    <w:rsid w:val="00D425F6"/>
    <w:rsid w:val="00D42797"/>
    <w:rsid w:val="00D4361D"/>
    <w:rsid w:val="00D443CE"/>
    <w:rsid w:val="00D44AF2"/>
    <w:rsid w:val="00D457C7"/>
    <w:rsid w:val="00D458B8"/>
    <w:rsid w:val="00D46C54"/>
    <w:rsid w:val="00D46F47"/>
    <w:rsid w:val="00D4771D"/>
    <w:rsid w:val="00D47A07"/>
    <w:rsid w:val="00D503EF"/>
    <w:rsid w:val="00D50A56"/>
    <w:rsid w:val="00D50F61"/>
    <w:rsid w:val="00D5174A"/>
    <w:rsid w:val="00D51800"/>
    <w:rsid w:val="00D5195C"/>
    <w:rsid w:val="00D52226"/>
    <w:rsid w:val="00D554CA"/>
    <w:rsid w:val="00D5668E"/>
    <w:rsid w:val="00D5760E"/>
    <w:rsid w:val="00D57E1C"/>
    <w:rsid w:val="00D60305"/>
    <w:rsid w:val="00D60938"/>
    <w:rsid w:val="00D61456"/>
    <w:rsid w:val="00D618DF"/>
    <w:rsid w:val="00D61A34"/>
    <w:rsid w:val="00D61EDE"/>
    <w:rsid w:val="00D622A9"/>
    <w:rsid w:val="00D63045"/>
    <w:rsid w:val="00D63220"/>
    <w:rsid w:val="00D63E3F"/>
    <w:rsid w:val="00D6425B"/>
    <w:rsid w:val="00D64C85"/>
    <w:rsid w:val="00D65BAA"/>
    <w:rsid w:val="00D66098"/>
    <w:rsid w:val="00D70586"/>
    <w:rsid w:val="00D76723"/>
    <w:rsid w:val="00D77307"/>
    <w:rsid w:val="00D8007B"/>
    <w:rsid w:val="00D80FBC"/>
    <w:rsid w:val="00D813AB"/>
    <w:rsid w:val="00D81979"/>
    <w:rsid w:val="00D825D7"/>
    <w:rsid w:val="00D82B23"/>
    <w:rsid w:val="00D83468"/>
    <w:rsid w:val="00D839F2"/>
    <w:rsid w:val="00D83DDB"/>
    <w:rsid w:val="00D84380"/>
    <w:rsid w:val="00D8452F"/>
    <w:rsid w:val="00D848C7"/>
    <w:rsid w:val="00D849B5"/>
    <w:rsid w:val="00D85E1A"/>
    <w:rsid w:val="00D8663E"/>
    <w:rsid w:val="00D91112"/>
    <w:rsid w:val="00D91494"/>
    <w:rsid w:val="00D9235E"/>
    <w:rsid w:val="00D92E6A"/>
    <w:rsid w:val="00D93128"/>
    <w:rsid w:val="00D936F8"/>
    <w:rsid w:val="00D94391"/>
    <w:rsid w:val="00D953A3"/>
    <w:rsid w:val="00D95DF9"/>
    <w:rsid w:val="00D96458"/>
    <w:rsid w:val="00D976EA"/>
    <w:rsid w:val="00DA01C1"/>
    <w:rsid w:val="00DA0B50"/>
    <w:rsid w:val="00DA16AE"/>
    <w:rsid w:val="00DA17E5"/>
    <w:rsid w:val="00DA1C90"/>
    <w:rsid w:val="00DA1FF0"/>
    <w:rsid w:val="00DA3652"/>
    <w:rsid w:val="00DA3AE6"/>
    <w:rsid w:val="00DA5737"/>
    <w:rsid w:val="00DA62DC"/>
    <w:rsid w:val="00DA6AC2"/>
    <w:rsid w:val="00DB18C5"/>
    <w:rsid w:val="00DB2EF4"/>
    <w:rsid w:val="00DB305E"/>
    <w:rsid w:val="00DB3C6D"/>
    <w:rsid w:val="00DB4397"/>
    <w:rsid w:val="00DB66BA"/>
    <w:rsid w:val="00DB7CDE"/>
    <w:rsid w:val="00DC03FC"/>
    <w:rsid w:val="00DC0522"/>
    <w:rsid w:val="00DC0922"/>
    <w:rsid w:val="00DC0BB8"/>
    <w:rsid w:val="00DC0FB8"/>
    <w:rsid w:val="00DC376C"/>
    <w:rsid w:val="00DC3EDF"/>
    <w:rsid w:val="00DC4545"/>
    <w:rsid w:val="00DC472E"/>
    <w:rsid w:val="00DC47C9"/>
    <w:rsid w:val="00DC4C67"/>
    <w:rsid w:val="00DC5380"/>
    <w:rsid w:val="00DD0FA5"/>
    <w:rsid w:val="00DD1376"/>
    <w:rsid w:val="00DD1979"/>
    <w:rsid w:val="00DD2FF2"/>
    <w:rsid w:val="00DD3212"/>
    <w:rsid w:val="00DD399A"/>
    <w:rsid w:val="00DD4C64"/>
    <w:rsid w:val="00DD4C73"/>
    <w:rsid w:val="00DD5FCB"/>
    <w:rsid w:val="00DD62B8"/>
    <w:rsid w:val="00DD63DC"/>
    <w:rsid w:val="00DD65EB"/>
    <w:rsid w:val="00DD7E93"/>
    <w:rsid w:val="00DE0B87"/>
    <w:rsid w:val="00DE205A"/>
    <w:rsid w:val="00DE22BA"/>
    <w:rsid w:val="00DE2513"/>
    <w:rsid w:val="00DE2E90"/>
    <w:rsid w:val="00DE40C6"/>
    <w:rsid w:val="00DE4315"/>
    <w:rsid w:val="00DE4F79"/>
    <w:rsid w:val="00DE5788"/>
    <w:rsid w:val="00DE66EF"/>
    <w:rsid w:val="00DE6E7C"/>
    <w:rsid w:val="00DE705A"/>
    <w:rsid w:val="00DE78B3"/>
    <w:rsid w:val="00DE7B32"/>
    <w:rsid w:val="00DF0FEF"/>
    <w:rsid w:val="00DF1794"/>
    <w:rsid w:val="00DF1FEB"/>
    <w:rsid w:val="00DF323E"/>
    <w:rsid w:val="00DF4AFC"/>
    <w:rsid w:val="00DF5274"/>
    <w:rsid w:val="00DF674E"/>
    <w:rsid w:val="00DF72C0"/>
    <w:rsid w:val="00DF7470"/>
    <w:rsid w:val="00E0039A"/>
    <w:rsid w:val="00E0110F"/>
    <w:rsid w:val="00E01386"/>
    <w:rsid w:val="00E01E15"/>
    <w:rsid w:val="00E02049"/>
    <w:rsid w:val="00E028A1"/>
    <w:rsid w:val="00E03E4A"/>
    <w:rsid w:val="00E0400E"/>
    <w:rsid w:val="00E040AE"/>
    <w:rsid w:val="00E051E5"/>
    <w:rsid w:val="00E1027E"/>
    <w:rsid w:val="00E1124C"/>
    <w:rsid w:val="00E12AFA"/>
    <w:rsid w:val="00E13F31"/>
    <w:rsid w:val="00E141FA"/>
    <w:rsid w:val="00E14291"/>
    <w:rsid w:val="00E14C33"/>
    <w:rsid w:val="00E15886"/>
    <w:rsid w:val="00E16F49"/>
    <w:rsid w:val="00E17219"/>
    <w:rsid w:val="00E1752B"/>
    <w:rsid w:val="00E20194"/>
    <w:rsid w:val="00E20BF2"/>
    <w:rsid w:val="00E2101F"/>
    <w:rsid w:val="00E212D7"/>
    <w:rsid w:val="00E234AE"/>
    <w:rsid w:val="00E23B98"/>
    <w:rsid w:val="00E23DD8"/>
    <w:rsid w:val="00E2464F"/>
    <w:rsid w:val="00E25450"/>
    <w:rsid w:val="00E25806"/>
    <w:rsid w:val="00E27E98"/>
    <w:rsid w:val="00E315A7"/>
    <w:rsid w:val="00E315A8"/>
    <w:rsid w:val="00E31A01"/>
    <w:rsid w:val="00E31A8E"/>
    <w:rsid w:val="00E32C44"/>
    <w:rsid w:val="00E34D45"/>
    <w:rsid w:val="00E352FE"/>
    <w:rsid w:val="00E35CCB"/>
    <w:rsid w:val="00E36605"/>
    <w:rsid w:val="00E367D9"/>
    <w:rsid w:val="00E378DF"/>
    <w:rsid w:val="00E37965"/>
    <w:rsid w:val="00E40317"/>
    <w:rsid w:val="00E42CD6"/>
    <w:rsid w:val="00E43908"/>
    <w:rsid w:val="00E44F5D"/>
    <w:rsid w:val="00E45E5E"/>
    <w:rsid w:val="00E4601C"/>
    <w:rsid w:val="00E462C0"/>
    <w:rsid w:val="00E467A5"/>
    <w:rsid w:val="00E50EC4"/>
    <w:rsid w:val="00E510D7"/>
    <w:rsid w:val="00E51575"/>
    <w:rsid w:val="00E515E9"/>
    <w:rsid w:val="00E52953"/>
    <w:rsid w:val="00E53E57"/>
    <w:rsid w:val="00E548BF"/>
    <w:rsid w:val="00E5579A"/>
    <w:rsid w:val="00E56178"/>
    <w:rsid w:val="00E566F2"/>
    <w:rsid w:val="00E570E8"/>
    <w:rsid w:val="00E60EFA"/>
    <w:rsid w:val="00E61A79"/>
    <w:rsid w:val="00E61C04"/>
    <w:rsid w:val="00E644B7"/>
    <w:rsid w:val="00E64938"/>
    <w:rsid w:val="00E652F9"/>
    <w:rsid w:val="00E65BD0"/>
    <w:rsid w:val="00E66560"/>
    <w:rsid w:val="00E668FC"/>
    <w:rsid w:val="00E67E34"/>
    <w:rsid w:val="00E71016"/>
    <w:rsid w:val="00E71257"/>
    <w:rsid w:val="00E71A69"/>
    <w:rsid w:val="00E71E18"/>
    <w:rsid w:val="00E7267E"/>
    <w:rsid w:val="00E7287A"/>
    <w:rsid w:val="00E728C0"/>
    <w:rsid w:val="00E72978"/>
    <w:rsid w:val="00E733D2"/>
    <w:rsid w:val="00E734E6"/>
    <w:rsid w:val="00E752E2"/>
    <w:rsid w:val="00E75BB4"/>
    <w:rsid w:val="00E76D2E"/>
    <w:rsid w:val="00E774BC"/>
    <w:rsid w:val="00E80BC4"/>
    <w:rsid w:val="00E80F7C"/>
    <w:rsid w:val="00E81267"/>
    <w:rsid w:val="00E81603"/>
    <w:rsid w:val="00E83525"/>
    <w:rsid w:val="00E847E9"/>
    <w:rsid w:val="00E84A09"/>
    <w:rsid w:val="00E84A30"/>
    <w:rsid w:val="00E84AF2"/>
    <w:rsid w:val="00E85486"/>
    <w:rsid w:val="00E86B74"/>
    <w:rsid w:val="00E878B2"/>
    <w:rsid w:val="00E9079C"/>
    <w:rsid w:val="00E907D7"/>
    <w:rsid w:val="00E913C5"/>
    <w:rsid w:val="00E915F5"/>
    <w:rsid w:val="00E91737"/>
    <w:rsid w:val="00E91801"/>
    <w:rsid w:val="00E918D8"/>
    <w:rsid w:val="00E91B94"/>
    <w:rsid w:val="00E922BF"/>
    <w:rsid w:val="00E925B9"/>
    <w:rsid w:val="00E92CD7"/>
    <w:rsid w:val="00E92D12"/>
    <w:rsid w:val="00E93C53"/>
    <w:rsid w:val="00E9407F"/>
    <w:rsid w:val="00E95E84"/>
    <w:rsid w:val="00E96464"/>
    <w:rsid w:val="00E96C79"/>
    <w:rsid w:val="00E9751F"/>
    <w:rsid w:val="00E975C5"/>
    <w:rsid w:val="00E97B7F"/>
    <w:rsid w:val="00EA077F"/>
    <w:rsid w:val="00EA12EC"/>
    <w:rsid w:val="00EA14B5"/>
    <w:rsid w:val="00EA174B"/>
    <w:rsid w:val="00EA23CB"/>
    <w:rsid w:val="00EA28CE"/>
    <w:rsid w:val="00EA41D9"/>
    <w:rsid w:val="00EA4A95"/>
    <w:rsid w:val="00EA6CA5"/>
    <w:rsid w:val="00EA7CF5"/>
    <w:rsid w:val="00EB0952"/>
    <w:rsid w:val="00EB29DE"/>
    <w:rsid w:val="00EB2B6A"/>
    <w:rsid w:val="00EB38A9"/>
    <w:rsid w:val="00EB40DA"/>
    <w:rsid w:val="00EB41A7"/>
    <w:rsid w:val="00EB4F0A"/>
    <w:rsid w:val="00EB76C6"/>
    <w:rsid w:val="00EC18BD"/>
    <w:rsid w:val="00EC1EF8"/>
    <w:rsid w:val="00EC245E"/>
    <w:rsid w:val="00EC3B19"/>
    <w:rsid w:val="00EC4E89"/>
    <w:rsid w:val="00EC567A"/>
    <w:rsid w:val="00EC5E34"/>
    <w:rsid w:val="00EC6790"/>
    <w:rsid w:val="00EC7219"/>
    <w:rsid w:val="00EC7A3C"/>
    <w:rsid w:val="00ED138B"/>
    <w:rsid w:val="00ED21F5"/>
    <w:rsid w:val="00ED3448"/>
    <w:rsid w:val="00ED4336"/>
    <w:rsid w:val="00ED4BA2"/>
    <w:rsid w:val="00ED4F2A"/>
    <w:rsid w:val="00ED584F"/>
    <w:rsid w:val="00ED5986"/>
    <w:rsid w:val="00ED63E0"/>
    <w:rsid w:val="00ED6548"/>
    <w:rsid w:val="00ED66B0"/>
    <w:rsid w:val="00ED6C8E"/>
    <w:rsid w:val="00ED7159"/>
    <w:rsid w:val="00ED7223"/>
    <w:rsid w:val="00ED7C76"/>
    <w:rsid w:val="00ED7E46"/>
    <w:rsid w:val="00ED7FFA"/>
    <w:rsid w:val="00EE0288"/>
    <w:rsid w:val="00EE0873"/>
    <w:rsid w:val="00EE1FCD"/>
    <w:rsid w:val="00EE3572"/>
    <w:rsid w:val="00EE3866"/>
    <w:rsid w:val="00EE5605"/>
    <w:rsid w:val="00EE5906"/>
    <w:rsid w:val="00EE7317"/>
    <w:rsid w:val="00EE781C"/>
    <w:rsid w:val="00EF0372"/>
    <w:rsid w:val="00EF0638"/>
    <w:rsid w:val="00EF1DEF"/>
    <w:rsid w:val="00EF30D7"/>
    <w:rsid w:val="00EF3374"/>
    <w:rsid w:val="00EF39AF"/>
    <w:rsid w:val="00EF42B0"/>
    <w:rsid w:val="00F0058D"/>
    <w:rsid w:val="00F00C79"/>
    <w:rsid w:val="00F01583"/>
    <w:rsid w:val="00F032D0"/>
    <w:rsid w:val="00F0374E"/>
    <w:rsid w:val="00F039D9"/>
    <w:rsid w:val="00F03BE5"/>
    <w:rsid w:val="00F04422"/>
    <w:rsid w:val="00F04642"/>
    <w:rsid w:val="00F04811"/>
    <w:rsid w:val="00F04D47"/>
    <w:rsid w:val="00F060EA"/>
    <w:rsid w:val="00F075B9"/>
    <w:rsid w:val="00F07958"/>
    <w:rsid w:val="00F07D64"/>
    <w:rsid w:val="00F103D2"/>
    <w:rsid w:val="00F106A8"/>
    <w:rsid w:val="00F11090"/>
    <w:rsid w:val="00F1125A"/>
    <w:rsid w:val="00F112E1"/>
    <w:rsid w:val="00F11494"/>
    <w:rsid w:val="00F119CA"/>
    <w:rsid w:val="00F1233C"/>
    <w:rsid w:val="00F132EF"/>
    <w:rsid w:val="00F14C5F"/>
    <w:rsid w:val="00F15B69"/>
    <w:rsid w:val="00F16CFD"/>
    <w:rsid w:val="00F1730C"/>
    <w:rsid w:val="00F214B6"/>
    <w:rsid w:val="00F22A59"/>
    <w:rsid w:val="00F22FE9"/>
    <w:rsid w:val="00F25884"/>
    <w:rsid w:val="00F26495"/>
    <w:rsid w:val="00F266FE"/>
    <w:rsid w:val="00F26BEC"/>
    <w:rsid w:val="00F2789D"/>
    <w:rsid w:val="00F27DEA"/>
    <w:rsid w:val="00F305CA"/>
    <w:rsid w:val="00F30F00"/>
    <w:rsid w:val="00F30F2E"/>
    <w:rsid w:val="00F3146F"/>
    <w:rsid w:val="00F32484"/>
    <w:rsid w:val="00F32992"/>
    <w:rsid w:val="00F3308C"/>
    <w:rsid w:val="00F336C5"/>
    <w:rsid w:val="00F345E0"/>
    <w:rsid w:val="00F35EA3"/>
    <w:rsid w:val="00F35EFC"/>
    <w:rsid w:val="00F377B9"/>
    <w:rsid w:val="00F37BFF"/>
    <w:rsid w:val="00F4063F"/>
    <w:rsid w:val="00F40E3F"/>
    <w:rsid w:val="00F4283F"/>
    <w:rsid w:val="00F44495"/>
    <w:rsid w:val="00F444F5"/>
    <w:rsid w:val="00F44690"/>
    <w:rsid w:val="00F448C9"/>
    <w:rsid w:val="00F472BD"/>
    <w:rsid w:val="00F4795F"/>
    <w:rsid w:val="00F532DF"/>
    <w:rsid w:val="00F53431"/>
    <w:rsid w:val="00F53480"/>
    <w:rsid w:val="00F5352A"/>
    <w:rsid w:val="00F53B24"/>
    <w:rsid w:val="00F540A1"/>
    <w:rsid w:val="00F54F64"/>
    <w:rsid w:val="00F57DCE"/>
    <w:rsid w:val="00F604D2"/>
    <w:rsid w:val="00F6099C"/>
    <w:rsid w:val="00F609C4"/>
    <w:rsid w:val="00F61667"/>
    <w:rsid w:val="00F63792"/>
    <w:rsid w:val="00F6433D"/>
    <w:rsid w:val="00F64B03"/>
    <w:rsid w:val="00F652E6"/>
    <w:rsid w:val="00F66A62"/>
    <w:rsid w:val="00F67F0B"/>
    <w:rsid w:val="00F707C1"/>
    <w:rsid w:val="00F71B2A"/>
    <w:rsid w:val="00F71C44"/>
    <w:rsid w:val="00F72296"/>
    <w:rsid w:val="00F734CD"/>
    <w:rsid w:val="00F752F1"/>
    <w:rsid w:val="00F760F6"/>
    <w:rsid w:val="00F76551"/>
    <w:rsid w:val="00F76A75"/>
    <w:rsid w:val="00F80895"/>
    <w:rsid w:val="00F80ED2"/>
    <w:rsid w:val="00F81B32"/>
    <w:rsid w:val="00F81FE3"/>
    <w:rsid w:val="00F82232"/>
    <w:rsid w:val="00F82745"/>
    <w:rsid w:val="00F82AA3"/>
    <w:rsid w:val="00F82DD8"/>
    <w:rsid w:val="00F8351E"/>
    <w:rsid w:val="00F857C3"/>
    <w:rsid w:val="00F862F7"/>
    <w:rsid w:val="00F8681E"/>
    <w:rsid w:val="00F90CEE"/>
    <w:rsid w:val="00F90F29"/>
    <w:rsid w:val="00F91542"/>
    <w:rsid w:val="00F91685"/>
    <w:rsid w:val="00F91DB9"/>
    <w:rsid w:val="00F92510"/>
    <w:rsid w:val="00F9317F"/>
    <w:rsid w:val="00F93586"/>
    <w:rsid w:val="00F93AAA"/>
    <w:rsid w:val="00F94292"/>
    <w:rsid w:val="00F95585"/>
    <w:rsid w:val="00F95CF5"/>
    <w:rsid w:val="00F9601D"/>
    <w:rsid w:val="00FA18E6"/>
    <w:rsid w:val="00FA1C1D"/>
    <w:rsid w:val="00FA2E6D"/>
    <w:rsid w:val="00FA3EE0"/>
    <w:rsid w:val="00FA6B20"/>
    <w:rsid w:val="00FB0A53"/>
    <w:rsid w:val="00FB106D"/>
    <w:rsid w:val="00FB12E8"/>
    <w:rsid w:val="00FB1F52"/>
    <w:rsid w:val="00FB3933"/>
    <w:rsid w:val="00FB4B40"/>
    <w:rsid w:val="00FB56A4"/>
    <w:rsid w:val="00FB589F"/>
    <w:rsid w:val="00FB5F2C"/>
    <w:rsid w:val="00FB6100"/>
    <w:rsid w:val="00FB6D3F"/>
    <w:rsid w:val="00FC40B5"/>
    <w:rsid w:val="00FC4134"/>
    <w:rsid w:val="00FC45B3"/>
    <w:rsid w:val="00FC4B78"/>
    <w:rsid w:val="00FC5226"/>
    <w:rsid w:val="00FC5A0C"/>
    <w:rsid w:val="00FC67EB"/>
    <w:rsid w:val="00FD055F"/>
    <w:rsid w:val="00FD0E13"/>
    <w:rsid w:val="00FD30CE"/>
    <w:rsid w:val="00FD3145"/>
    <w:rsid w:val="00FD32FF"/>
    <w:rsid w:val="00FD33D2"/>
    <w:rsid w:val="00FD3B98"/>
    <w:rsid w:val="00FD50B6"/>
    <w:rsid w:val="00FD5261"/>
    <w:rsid w:val="00FD5736"/>
    <w:rsid w:val="00FD5CEE"/>
    <w:rsid w:val="00FD6432"/>
    <w:rsid w:val="00FD78BF"/>
    <w:rsid w:val="00FE08F8"/>
    <w:rsid w:val="00FE0E9A"/>
    <w:rsid w:val="00FE1A56"/>
    <w:rsid w:val="00FE26D3"/>
    <w:rsid w:val="00FE2715"/>
    <w:rsid w:val="00FE29B7"/>
    <w:rsid w:val="00FE3788"/>
    <w:rsid w:val="00FE37B9"/>
    <w:rsid w:val="00FE3B61"/>
    <w:rsid w:val="00FE3CA4"/>
    <w:rsid w:val="00FE41A5"/>
    <w:rsid w:val="00FE5796"/>
    <w:rsid w:val="00FE671E"/>
    <w:rsid w:val="00FE6CBC"/>
    <w:rsid w:val="00FF1535"/>
    <w:rsid w:val="00FF1A75"/>
    <w:rsid w:val="00FF2412"/>
    <w:rsid w:val="00FF29B6"/>
    <w:rsid w:val="00FF2E5E"/>
    <w:rsid w:val="00FF3454"/>
    <w:rsid w:val="00FF379A"/>
    <w:rsid w:val="00FF4792"/>
    <w:rsid w:val="00FF4ACC"/>
    <w:rsid w:val="00FF6568"/>
    <w:rsid w:val="00FF7556"/>
    <w:rsid w:val="00FF78A6"/>
    <w:rsid w:val="02081BFF"/>
    <w:rsid w:val="02C88505"/>
    <w:rsid w:val="03240726"/>
    <w:rsid w:val="040285E2"/>
    <w:rsid w:val="05514F6B"/>
    <w:rsid w:val="0697C7E0"/>
    <w:rsid w:val="0949BCEB"/>
    <w:rsid w:val="09FAA690"/>
    <w:rsid w:val="0AFFECE1"/>
    <w:rsid w:val="0C6DF672"/>
    <w:rsid w:val="0E91E616"/>
    <w:rsid w:val="0EFB4998"/>
    <w:rsid w:val="0F8C6ED7"/>
    <w:rsid w:val="11C39ABE"/>
    <w:rsid w:val="1347FBFD"/>
    <w:rsid w:val="13BAD27C"/>
    <w:rsid w:val="14996D4E"/>
    <w:rsid w:val="1A4819CE"/>
    <w:rsid w:val="1B4BA877"/>
    <w:rsid w:val="1BA6E610"/>
    <w:rsid w:val="1CFAC11E"/>
    <w:rsid w:val="1F5BF2CA"/>
    <w:rsid w:val="1F952BBC"/>
    <w:rsid w:val="2130FC1D"/>
    <w:rsid w:val="22B145C9"/>
    <w:rsid w:val="233EB63B"/>
    <w:rsid w:val="29BDDC9E"/>
    <w:rsid w:val="2B6D088E"/>
    <w:rsid w:val="2BFE78CF"/>
    <w:rsid w:val="30790969"/>
    <w:rsid w:val="30FB927F"/>
    <w:rsid w:val="3399ECE0"/>
    <w:rsid w:val="39AC736E"/>
    <w:rsid w:val="3B6890C9"/>
    <w:rsid w:val="3BCB2FD1"/>
    <w:rsid w:val="3D2CF347"/>
    <w:rsid w:val="40B16251"/>
    <w:rsid w:val="420B969F"/>
    <w:rsid w:val="433A2D57"/>
    <w:rsid w:val="4382EA0A"/>
    <w:rsid w:val="44D4D880"/>
    <w:rsid w:val="4670A8E1"/>
    <w:rsid w:val="4912FB48"/>
    <w:rsid w:val="4BFC6856"/>
    <w:rsid w:val="4CB055AC"/>
    <w:rsid w:val="4F903892"/>
    <w:rsid w:val="4FDC8451"/>
    <w:rsid w:val="516AD9BF"/>
    <w:rsid w:val="52DA002C"/>
    <w:rsid w:val="53BFFFC0"/>
    <w:rsid w:val="54CC6526"/>
    <w:rsid w:val="5593F5B7"/>
    <w:rsid w:val="55F9CBBE"/>
    <w:rsid w:val="5620150F"/>
    <w:rsid w:val="579AF213"/>
    <w:rsid w:val="58116235"/>
    <w:rsid w:val="582A8A92"/>
    <w:rsid w:val="5AA41CB7"/>
    <w:rsid w:val="5B62DF10"/>
    <w:rsid w:val="5BF8FDEB"/>
    <w:rsid w:val="5D18AB5C"/>
    <w:rsid w:val="5D51064D"/>
    <w:rsid w:val="5D6A117E"/>
    <w:rsid w:val="5DE856BF"/>
    <w:rsid w:val="65EA1E54"/>
    <w:rsid w:val="676D45B7"/>
    <w:rsid w:val="6EF9D148"/>
    <w:rsid w:val="6F665914"/>
    <w:rsid w:val="70F25EE1"/>
    <w:rsid w:val="733052A0"/>
    <w:rsid w:val="75F9CBFA"/>
    <w:rsid w:val="7770CB81"/>
    <w:rsid w:val="77883576"/>
    <w:rsid w:val="78694E78"/>
    <w:rsid w:val="7890C5C5"/>
    <w:rsid w:val="7918445F"/>
    <w:rsid w:val="7AB414C0"/>
    <w:rsid w:val="7E2232B8"/>
    <w:rsid w:val="7EB78E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uiPriority="0"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D27F8"/>
    <w:pPr>
      <w:suppressAutoHyphens/>
      <w:spacing w:after="0" w:line="240" w:lineRule="auto"/>
    </w:pPr>
    <w:rPr>
      <w:rFonts w:ascii="Times New Roman" w:hAnsi="Times New Roman" w:eastAsia="Times New Roman" w:cs="Times New Roman"/>
      <w:sz w:val="24"/>
      <w:szCs w:val="24"/>
      <w:lang w:eastAsia="ar-SA"/>
    </w:rPr>
  </w:style>
  <w:style w:type="paragraph" w:styleId="Heading1">
    <w:name w:val="heading 1"/>
    <w:basedOn w:val="Normal"/>
    <w:next w:val="Normal"/>
    <w:link w:val="Heading1Char"/>
    <w:uiPriority w:val="9"/>
    <w:qFormat/>
    <w:rsid w:val="001266AE"/>
    <w:pPr>
      <w:keepNext/>
      <w:keepLines/>
      <w:spacing w:before="24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D2618"/>
    <w:pPr>
      <w:keepNext/>
      <w:tabs>
        <w:tab w:val="num" w:pos="850"/>
      </w:tabs>
      <w:suppressAutoHyphens w:val="0"/>
      <w:spacing w:before="120" w:after="120"/>
      <w:ind w:left="850" w:hanging="850"/>
      <w:jc w:val="both"/>
      <w:outlineLvl w:val="1"/>
    </w:pPr>
    <w:rPr>
      <w:rFonts w:eastAsiaTheme="majorEastAsia"/>
      <w:b/>
      <w:bCs/>
      <w:szCs w:val="26"/>
      <w:lang w:eastAsia="en-US"/>
    </w:rPr>
  </w:style>
  <w:style w:type="paragraph" w:styleId="Heading3">
    <w:name w:val="heading 3"/>
    <w:basedOn w:val="Normal"/>
    <w:next w:val="Normal"/>
    <w:link w:val="Heading3Char"/>
    <w:uiPriority w:val="9"/>
    <w:qFormat/>
    <w:rsid w:val="00373802"/>
    <w:pPr>
      <w:keepNext/>
      <w:outlineLvl w:val="2"/>
    </w:pPr>
    <w:rPr>
      <w:sz w:val="28"/>
    </w:rPr>
  </w:style>
  <w:style w:type="paragraph" w:styleId="Heading4">
    <w:name w:val="heading 4"/>
    <w:basedOn w:val="Normal"/>
    <w:next w:val="Normal"/>
    <w:link w:val="Heading4Char"/>
    <w:uiPriority w:val="9"/>
    <w:qFormat/>
    <w:rsid w:val="00373802"/>
    <w:pPr>
      <w:keepNext/>
      <w:jc w:val="center"/>
      <w:outlineLvl w:val="3"/>
    </w:pPr>
    <w:rPr>
      <w:b/>
      <w:bCs/>
      <w:sz w:val="28"/>
    </w:rPr>
  </w:style>
  <w:style w:type="paragraph" w:styleId="Heading5">
    <w:name w:val="heading 5"/>
    <w:basedOn w:val="Normal"/>
    <w:next w:val="Normal"/>
    <w:link w:val="Heading5Char"/>
    <w:uiPriority w:val="9"/>
    <w:semiHidden/>
    <w:unhideWhenUsed/>
    <w:qFormat/>
    <w:rsid w:val="009D2618"/>
    <w:pPr>
      <w:keepNext/>
      <w:tabs>
        <w:tab w:val="num" w:pos="1417"/>
      </w:tabs>
      <w:suppressAutoHyphens w:val="0"/>
      <w:spacing w:before="120" w:after="120"/>
      <w:ind w:left="1417" w:hanging="1417"/>
      <w:jc w:val="both"/>
      <w:outlineLvl w:val="4"/>
    </w:pPr>
    <w:rPr>
      <w:rFonts w:eastAsiaTheme="majorEastAsia"/>
      <w:szCs w:val="22"/>
      <w:lang w:eastAsia="en-US"/>
    </w:rPr>
  </w:style>
  <w:style w:type="paragraph" w:styleId="Heading6">
    <w:name w:val="heading 6"/>
    <w:basedOn w:val="Normal"/>
    <w:next w:val="Normal"/>
    <w:link w:val="Heading6Char"/>
    <w:uiPriority w:val="9"/>
    <w:semiHidden/>
    <w:unhideWhenUsed/>
    <w:qFormat/>
    <w:rsid w:val="009D2618"/>
    <w:pPr>
      <w:keepNext/>
      <w:tabs>
        <w:tab w:val="num" w:pos="1417"/>
      </w:tabs>
      <w:suppressAutoHyphens w:val="0"/>
      <w:spacing w:before="120" w:after="120"/>
      <w:ind w:left="1417" w:hanging="1417"/>
      <w:jc w:val="both"/>
      <w:outlineLvl w:val="5"/>
    </w:pPr>
    <w:rPr>
      <w:rFonts w:eastAsiaTheme="majorEastAsia"/>
      <w:iCs/>
      <w:szCs w:val="22"/>
      <w:lang w:eastAsia="en-US"/>
    </w:rPr>
  </w:style>
  <w:style w:type="paragraph" w:styleId="Heading7">
    <w:name w:val="heading 7"/>
    <w:basedOn w:val="Normal"/>
    <w:next w:val="Normal"/>
    <w:link w:val="Heading7Char"/>
    <w:uiPriority w:val="9"/>
    <w:semiHidden/>
    <w:unhideWhenUsed/>
    <w:qFormat/>
    <w:rsid w:val="009D2618"/>
    <w:pPr>
      <w:keepNext/>
      <w:tabs>
        <w:tab w:val="num" w:pos="1417"/>
      </w:tabs>
      <w:suppressAutoHyphens w:val="0"/>
      <w:spacing w:before="120" w:after="120"/>
      <w:ind w:left="1417" w:hanging="1417"/>
      <w:jc w:val="both"/>
      <w:outlineLvl w:val="6"/>
    </w:pPr>
    <w:rPr>
      <w:rFonts w:eastAsiaTheme="majorEastAsia"/>
      <w:iCs/>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373802"/>
    <w:rPr>
      <w:rFonts w:ascii="Times New Roman" w:hAnsi="Times New Roman" w:eastAsia="Times New Roman" w:cs="Times New Roman"/>
      <w:sz w:val="28"/>
      <w:szCs w:val="24"/>
      <w:lang w:eastAsia="ar-SA"/>
    </w:rPr>
  </w:style>
  <w:style w:type="character" w:styleId="Heading4Char" w:customStyle="1">
    <w:name w:val="Heading 4 Char"/>
    <w:basedOn w:val="DefaultParagraphFont"/>
    <w:link w:val="Heading4"/>
    <w:rsid w:val="00373802"/>
    <w:rPr>
      <w:rFonts w:ascii="Times New Roman" w:hAnsi="Times New Roman" w:eastAsia="Times New Roman" w:cs="Times New Roman"/>
      <w:b/>
      <w:bCs/>
      <w:sz w:val="28"/>
      <w:szCs w:val="24"/>
      <w:lang w:eastAsia="ar-SA"/>
    </w:rPr>
  </w:style>
  <w:style w:type="character" w:styleId="Hyperlink">
    <w:name w:val="Hyperlink"/>
    <w:uiPriority w:val="99"/>
    <w:rsid w:val="00373802"/>
    <w:rPr>
      <w:color w:val="0000FF"/>
      <w:u w:val="single"/>
    </w:rPr>
  </w:style>
  <w:style w:type="paragraph" w:styleId="BodyText2">
    <w:name w:val="Body Text 2"/>
    <w:basedOn w:val="Normal"/>
    <w:link w:val="BodyText2Char"/>
    <w:rsid w:val="00373802"/>
    <w:pPr>
      <w:jc w:val="center"/>
    </w:pPr>
    <w:rPr>
      <w:sz w:val="32"/>
    </w:rPr>
  </w:style>
  <w:style w:type="character" w:styleId="BodyText2Char" w:customStyle="1">
    <w:name w:val="Body Text 2 Char"/>
    <w:basedOn w:val="DefaultParagraphFont"/>
    <w:link w:val="BodyText2"/>
    <w:rsid w:val="00373802"/>
    <w:rPr>
      <w:rFonts w:ascii="Times New Roman" w:hAnsi="Times New Roman" w:eastAsia="Times New Roman" w:cs="Times New Roman"/>
      <w:sz w:val="32"/>
      <w:szCs w:val="24"/>
      <w:lang w:eastAsia="ar-SA"/>
    </w:rPr>
  </w:style>
  <w:style w:type="paragraph" w:styleId="Header">
    <w:name w:val="header"/>
    <w:basedOn w:val="Normal"/>
    <w:link w:val="HeaderChar"/>
    <w:uiPriority w:val="99"/>
    <w:rsid w:val="00373802"/>
    <w:pPr>
      <w:tabs>
        <w:tab w:val="center" w:pos="4153"/>
        <w:tab w:val="right" w:pos="8306"/>
      </w:tabs>
    </w:pPr>
  </w:style>
  <w:style w:type="character" w:styleId="HeaderChar" w:customStyle="1">
    <w:name w:val="Header Char"/>
    <w:basedOn w:val="DefaultParagraphFont"/>
    <w:link w:val="Header"/>
    <w:uiPriority w:val="99"/>
    <w:rsid w:val="00373802"/>
    <w:rPr>
      <w:rFonts w:ascii="Times New Roman" w:hAnsi="Times New Roman" w:eastAsia="Times New Roman" w:cs="Times New Roman"/>
      <w:sz w:val="24"/>
      <w:szCs w:val="24"/>
      <w:lang w:val="en-GB" w:eastAsia="ar-SA"/>
    </w:rPr>
  </w:style>
  <w:style w:type="character" w:styleId="PageNumber">
    <w:name w:val="page number"/>
    <w:basedOn w:val="DefaultParagraphFont"/>
    <w:rsid w:val="00373802"/>
  </w:style>
  <w:style w:type="paragraph" w:styleId="Footer">
    <w:name w:val="footer"/>
    <w:basedOn w:val="Normal"/>
    <w:link w:val="FooterChar"/>
    <w:uiPriority w:val="99"/>
    <w:rsid w:val="00373802"/>
    <w:pPr>
      <w:tabs>
        <w:tab w:val="center" w:pos="4153"/>
        <w:tab w:val="right" w:pos="8306"/>
      </w:tabs>
    </w:pPr>
  </w:style>
  <w:style w:type="character" w:styleId="FooterChar" w:customStyle="1">
    <w:name w:val="Footer Char"/>
    <w:basedOn w:val="DefaultParagraphFont"/>
    <w:link w:val="Footer"/>
    <w:uiPriority w:val="99"/>
    <w:rsid w:val="00373802"/>
    <w:rPr>
      <w:rFonts w:ascii="Times New Roman" w:hAnsi="Times New Roman" w:eastAsia="Times New Roman" w:cs="Times New Roman"/>
      <w:sz w:val="24"/>
      <w:szCs w:val="24"/>
      <w:lang w:val="en-GB" w:eastAsia="ar-SA"/>
    </w:rPr>
  </w:style>
  <w:style w:type="paragraph" w:styleId="Pointabc" w:customStyle="1">
    <w:name w:val="Point abc"/>
    <w:basedOn w:val="Normal"/>
    <w:rsid w:val="00373802"/>
    <w:pPr>
      <w:numPr>
        <w:ilvl w:val="1"/>
        <w:numId w:val="1"/>
      </w:numPr>
      <w:suppressAutoHyphens w:val="0"/>
      <w:spacing w:before="120" w:after="120" w:line="360" w:lineRule="auto"/>
    </w:pPr>
    <w:rPr>
      <w:lang w:eastAsia="en-US"/>
    </w:rPr>
  </w:style>
  <w:style w:type="paragraph" w:styleId="Pointabc1" w:customStyle="1">
    <w:name w:val="Point abc (1)"/>
    <w:basedOn w:val="Normal"/>
    <w:rsid w:val="00373802"/>
    <w:pPr>
      <w:numPr>
        <w:ilvl w:val="3"/>
        <w:numId w:val="1"/>
      </w:numPr>
      <w:suppressAutoHyphens w:val="0"/>
      <w:spacing w:before="120" w:after="120" w:line="360" w:lineRule="auto"/>
      <w:outlineLvl w:val="0"/>
    </w:pPr>
    <w:rPr>
      <w:lang w:eastAsia="en-US"/>
    </w:rPr>
  </w:style>
  <w:style w:type="paragraph" w:styleId="Pointabc2" w:customStyle="1">
    <w:name w:val="Point abc (2)"/>
    <w:basedOn w:val="Normal"/>
    <w:rsid w:val="00373802"/>
    <w:pPr>
      <w:numPr>
        <w:ilvl w:val="5"/>
        <w:numId w:val="1"/>
      </w:numPr>
      <w:suppressAutoHyphens w:val="0"/>
      <w:spacing w:before="120" w:after="120" w:line="360" w:lineRule="auto"/>
      <w:outlineLvl w:val="1"/>
    </w:pPr>
    <w:rPr>
      <w:lang w:eastAsia="en-US"/>
    </w:rPr>
  </w:style>
  <w:style w:type="paragraph" w:styleId="Pointabc3" w:customStyle="1">
    <w:name w:val="Point abc (3)"/>
    <w:basedOn w:val="Normal"/>
    <w:rsid w:val="00373802"/>
    <w:pPr>
      <w:numPr>
        <w:ilvl w:val="7"/>
        <w:numId w:val="1"/>
      </w:numPr>
      <w:suppressAutoHyphens w:val="0"/>
      <w:spacing w:before="120" w:after="120" w:line="360" w:lineRule="auto"/>
      <w:outlineLvl w:val="2"/>
    </w:pPr>
    <w:rPr>
      <w:lang w:eastAsia="en-US"/>
    </w:rPr>
  </w:style>
  <w:style w:type="paragraph" w:styleId="Pointabc4" w:customStyle="1">
    <w:name w:val="Point abc (4)"/>
    <w:basedOn w:val="Normal"/>
    <w:rsid w:val="00373802"/>
    <w:pPr>
      <w:numPr>
        <w:ilvl w:val="8"/>
        <w:numId w:val="1"/>
      </w:numPr>
      <w:suppressAutoHyphens w:val="0"/>
      <w:spacing w:before="120" w:after="120" w:line="360" w:lineRule="auto"/>
      <w:outlineLvl w:val="3"/>
    </w:pPr>
    <w:rPr>
      <w:lang w:eastAsia="en-US"/>
    </w:rPr>
  </w:style>
  <w:style w:type="paragraph" w:styleId="Point123" w:customStyle="1">
    <w:name w:val="Point 123"/>
    <w:basedOn w:val="Normal"/>
    <w:rsid w:val="00373802"/>
    <w:pPr>
      <w:numPr>
        <w:numId w:val="1"/>
      </w:numPr>
      <w:suppressAutoHyphens w:val="0"/>
      <w:spacing w:before="120" w:after="120" w:line="360" w:lineRule="auto"/>
    </w:pPr>
    <w:rPr>
      <w:lang w:eastAsia="en-US"/>
    </w:rPr>
  </w:style>
  <w:style w:type="paragraph" w:styleId="Point1231" w:customStyle="1">
    <w:name w:val="Point 123 (1)"/>
    <w:basedOn w:val="Normal"/>
    <w:rsid w:val="00373802"/>
    <w:pPr>
      <w:numPr>
        <w:ilvl w:val="2"/>
        <w:numId w:val="1"/>
      </w:numPr>
      <w:suppressAutoHyphens w:val="0"/>
      <w:spacing w:before="120" w:after="120" w:line="360" w:lineRule="auto"/>
      <w:outlineLvl w:val="0"/>
    </w:pPr>
    <w:rPr>
      <w:lang w:eastAsia="en-US"/>
    </w:rPr>
  </w:style>
  <w:style w:type="paragraph" w:styleId="Point1232" w:customStyle="1">
    <w:name w:val="Point 123 (2)"/>
    <w:basedOn w:val="Normal"/>
    <w:rsid w:val="00373802"/>
    <w:pPr>
      <w:numPr>
        <w:ilvl w:val="4"/>
        <w:numId w:val="1"/>
      </w:numPr>
      <w:suppressAutoHyphens w:val="0"/>
      <w:spacing w:before="120" w:after="120" w:line="360" w:lineRule="auto"/>
      <w:outlineLvl w:val="1"/>
    </w:pPr>
    <w:rPr>
      <w:lang w:eastAsia="en-US"/>
    </w:rPr>
  </w:style>
  <w:style w:type="paragraph" w:styleId="Point1233" w:customStyle="1">
    <w:name w:val="Point 123 (3)"/>
    <w:basedOn w:val="Normal"/>
    <w:rsid w:val="00373802"/>
    <w:pPr>
      <w:numPr>
        <w:ilvl w:val="6"/>
        <w:numId w:val="1"/>
      </w:numPr>
      <w:suppressAutoHyphens w:val="0"/>
      <w:spacing w:before="120" w:after="120" w:line="360" w:lineRule="auto"/>
      <w:outlineLvl w:val="2"/>
    </w:pPr>
    <w:rPr>
      <w:lang w:eastAsia="en-US"/>
    </w:rPr>
  </w:style>
  <w:style w:type="paragraph" w:styleId="FootnoteText">
    <w:name w:val="footnote text"/>
    <w:aliases w:val="Stinking Styles23,Schriftart: 9 pt,Schriftart: 10 pt,Schriftart: 8 pt,Fußnotentext Char Char,WB-Fußnotentext,Footnote Char,fußn,Reference,Footnote text,o,Voetnoottekst Char,Voetnoottekst Char1,Voetnoottekst Char2 Char Char,Fußnote,Fußn,f"/>
    <w:basedOn w:val="Normal"/>
    <w:link w:val="FootnoteTextChar"/>
    <w:uiPriority w:val="99"/>
    <w:unhideWhenUsed/>
    <w:qFormat/>
    <w:rsid w:val="00373802"/>
    <w:pPr>
      <w:suppressAutoHyphens w:val="0"/>
      <w:ind w:left="720" w:hanging="720"/>
      <w:jc w:val="both"/>
    </w:pPr>
    <w:rPr>
      <w:sz w:val="20"/>
      <w:szCs w:val="20"/>
      <w:lang w:eastAsia="en-GB"/>
    </w:rPr>
  </w:style>
  <w:style w:type="character" w:styleId="FootnoteTextChar" w:customStyle="1">
    <w:name w:val="Footnote Text Char"/>
    <w:aliases w:val="Stinking Styles23 Char,Schriftart: 9 pt Char,Schriftart: 10 pt Char,Schriftart: 8 pt Char,Fußnotentext Char Char Char,WB-Fußnotentext Char,Footnote Char Char,fußn Char,Reference Char,Footnote text Char,o Char,Voetnoottekst Char Char"/>
    <w:basedOn w:val="DefaultParagraphFont"/>
    <w:link w:val="FootnoteText"/>
    <w:uiPriority w:val="99"/>
    <w:rsid w:val="00373802"/>
    <w:rPr>
      <w:rFonts w:ascii="Times New Roman" w:hAnsi="Times New Roman" w:eastAsia="Times New Roman" w:cs="Times New Roman"/>
      <w:sz w:val="20"/>
      <w:szCs w:val="20"/>
      <w:lang w:eastAsia="en-GB"/>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FR"/>
    <w:link w:val="FootnotesymbolCarZchn"/>
    <w:uiPriority w:val="99"/>
    <w:unhideWhenUsed/>
    <w:qFormat/>
    <w:rsid w:val="00373802"/>
    <w:rPr>
      <w:shd w:val="clear" w:color="auto" w:fill="auto"/>
      <w:vertAlign w:val="superscript"/>
    </w:rPr>
  </w:style>
  <w:style w:type="character" w:styleId="italic" w:customStyle="1">
    <w:name w:val="italic"/>
    <w:basedOn w:val="DefaultParagraphFont"/>
    <w:rsid w:val="00373802"/>
    <w:rPr>
      <w:i/>
      <w:iCs/>
    </w:rPr>
  </w:style>
  <w:style w:type="paragraph" w:styleId="BalloonText">
    <w:name w:val="Balloon Text"/>
    <w:basedOn w:val="Normal"/>
    <w:link w:val="BalloonTextChar"/>
    <w:uiPriority w:val="99"/>
    <w:semiHidden/>
    <w:unhideWhenUsed/>
    <w:rsid w:val="00373802"/>
    <w:rPr>
      <w:rFonts w:ascii="Tahoma" w:hAnsi="Tahoma" w:cs="Tahoma"/>
      <w:sz w:val="16"/>
      <w:szCs w:val="16"/>
    </w:rPr>
  </w:style>
  <w:style w:type="character" w:styleId="BalloonTextChar" w:customStyle="1">
    <w:name w:val="Balloon Text Char"/>
    <w:basedOn w:val="DefaultParagraphFont"/>
    <w:link w:val="BalloonText"/>
    <w:uiPriority w:val="99"/>
    <w:semiHidden/>
    <w:rsid w:val="00373802"/>
    <w:rPr>
      <w:rFonts w:ascii="Tahoma" w:hAnsi="Tahoma" w:eastAsia="Times New Roman" w:cs="Tahoma"/>
      <w:sz w:val="16"/>
      <w:szCs w:val="16"/>
      <w:lang w:val="en-GB" w:eastAsia="ar-SA"/>
    </w:rPr>
  </w:style>
  <w:style w:type="character" w:styleId="CommentReference">
    <w:name w:val="annotation reference"/>
    <w:basedOn w:val="DefaultParagraphFont"/>
    <w:uiPriority w:val="99"/>
    <w:unhideWhenUsed/>
    <w:rsid w:val="004B39D7"/>
    <w:rPr>
      <w:sz w:val="16"/>
      <w:szCs w:val="16"/>
    </w:rPr>
  </w:style>
  <w:style w:type="paragraph" w:styleId="CommentText">
    <w:name w:val="annotation text"/>
    <w:basedOn w:val="Normal"/>
    <w:link w:val="CommentTextChar"/>
    <w:unhideWhenUsed/>
    <w:qFormat/>
    <w:rsid w:val="004B39D7"/>
    <w:rPr>
      <w:sz w:val="20"/>
      <w:szCs w:val="20"/>
    </w:rPr>
  </w:style>
  <w:style w:type="character" w:styleId="CommentTextChar" w:customStyle="1">
    <w:name w:val="Comment Text Char"/>
    <w:basedOn w:val="DefaultParagraphFont"/>
    <w:link w:val="CommentText"/>
    <w:rsid w:val="004B39D7"/>
    <w:rPr>
      <w:rFonts w:ascii="Times New Roman" w:hAnsi="Times New Roman" w:eastAsia="Times New Roman" w:cs="Times New Roman"/>
      <w:sz w:val="20"/>
      <w:szCs w:val="20"/>
      <w:lang w:val="en-GB" w:eastAsia="ar-SA"/>
    </w:rPr>
  </w:style>
  <w:style w:type="paragraph" w:styleId="CommentSubject">
    <w:name w:val="annotation subject"/>
    <w:basedOn w:val="CommentText"/>
    <w:next w:val="CommentText"/>
    <w:link w:val="CommentSubjectChar"/>
    <w:uiPriority w:val="99"/>
    <w:semiHidden/>
    <w:unhideWhenUsed/>
    <w:rsid w:val="004B39D7"/>
    <w:rPr>
      <w:b/>
      <w:bCs/>
    </w:rPr>
  </w:style>
  <w:style w:type="character" w:styleId="CommentSubjectChar" w:customStyle="1">
    <w:name w:val="Comment Subject Char"/>
    <w:basedOn w:val="CommentTextChar"/>
    <w:link w:val="CommentSubject"/>
    <w:uiPriority w:val="99"/>
    <w:semiHidden/>
    <w:rsid w:val="004B39D7"/>
    <w:rPr>
      <w:rFonts w:ascii="Times New Roman" w:hAnsi="Times New Roman" w:eastAsia="Times New Roman" w:cs="Times New Roman"/>
      <w:b/>
      <w:bCs/>
      <w:sz w:val="20"/>
      <w:szCs w:val="20"/>
      <w:lang w:val="en-GB" w:eastAsia="ar-SA"/>
    </w:rPr>
  </w:style>
  <w:style w:type="paragraph" w:styleId="ListParagraph">
    <w:name w:val="List Paragraph"/>
    <w:basedOn w:val="Normal"/>
    <w:link w:val="ListParagraphChar"/>
    <w:uiPriority w:val="34"/>
    <w:qFormat/>
    <w:rsid w:val="000949AD"/>
    <w:pPr>
      <w:ind w:left="720"/>
      <w:contextualSpacing/>
    </w:pPr>
  </w:style>
  <w:style w:type="character" w:styleId="Emphasis">
    <w:name w:val="Emphasis"/>
    <w:basedOn w:val="DefaultParagraphFont"/>
    <w:uiPriority w:val="20"/>
    <w:qFormat/>
    <w:rsid w:val="00DD63DC"/>
    <w:rPr>
      <w:b/>
      <w:bCs/>
      <w:i w:val="0"/>
      <w:iCs w:val="0"/>
    </w:rPr>
  </w:style>
  <w:style w:type="character" w:styleId="st1" w:customStyle="1">
    <w:name w:val="st1"/>
    <w:basedOn w:val="DefaultParagraphFont"/>
    <w:rsid w:val="00DD63DC"/>
  </w:style>
  <w:style w:type="paragraph" w:styleId="NormalWeb">
    <w:name w:val="Normal (Web)"/>
    <w:basedOn w:val="Normal"/>
    <w:uiPriority w:val="99"/>
    <w:unhideWhenUsed/>
    <w:rsid w:val="00851B8D"/>
    <w:pPr>
      <w:suppressAutoHyphens w:val="0"/>
      <w:spacing w:before="100" w:beforeAutospacing="1" w:after="100" w:afterAutospacing="1"/>
    </w:pPr>
    <w:rPr>
      <w:rFonts w:ascii="Arial" w:hAnsi="Arial" w:cs="Arial"/>
      <w:color w:val="000000"/>
      <w:sz w:val="17"/>
      <w:szCs w:val="17"/>
      <w:lang w:eastAsia="lv-LV"/>
    </w:rPr>
  </w:style>
  <w:style w:type="paragraph" w:styleId="Normal1" w:customStyle="1">
    <w:name w:val="Normal1"/>
    <w:rsid w:val="0096779F"/>
    <w:pPr>
      <w:spacing w:after="0" w:line="240" w:lineRule="auto"/>
    </w:pPr>
    <w:rPr>
      <w:rFonts w:ascii="Calibri" w:hAnsi="Calibri" w:eastAsia="Times New Roman" w:cs="Calibri"/>
      <w:color w:val="000000"/>
      <w:lang w:eastAsia="lv-LV"/>
    </w:rPr>
  </w:style>
  <w:style w:type="paragraph" w:styleId="EnvelopeAddress">
    <w:name w:val="envelope address"/>
    <w:basedOn w:val="Normal"/>
    <w:rsid w:val="00F305CA"/>
    <w:pPr>
      <w:framePr w:w="7920" w:h="1980" w:hSpace="180" w:wrap="auto" w:hAnchor="page" w:xAlign="center" w:yAlign="bottom" w:hRule="exact"/>
      <w:suppressAutoHyphens w:val="0"/>
      <w:ind w:left="2880"/>
    </w:pPr>
    <w:rPr>
      <w:rFonts w:ascii="Arial" w:hAnsi="Arial" w:cs="Arial"/>
      <w:lang w:eastAsia="lv-LV"/>
    </w:rPr>
  </w:style>
  <w:style w:type="paragraph" w:styleId="labojumupamats1" w:customStyle="1">
    <w:name w:val="labojumu_pamats1"/>
    <w:basedOn w:val="Normal"/>
    <w:rsid w:val="0042693B"/>
    <w:pPr>
      <w:suppressAutoHyphens w:val="0"/>
      <w:spacing w:before="45" w:line="360" w:lineRule="auto"/>
      <w:ind w:firstLine="300"/>
    </w:pPr>
    <w:rPr>
      <w:i/>
      <w:iCs/>
      <w:color w:val="414142"/>
      <w:sz w:val="20"/>
      <w:szCs w:val="20"/>
      <w:lang w:eastAsia="lv-LV"/>
    </w:rPr>
  </w:style>
  <w:style w:type="character" w:styleId="Corpsdutexte" w:customStyle="1">
    <w:name w:val="Corps du texte_"/>
    <w:rsid w:val="00AC6A64"/>
    <w:rPr>
      <w:sz w:val="23"/>
      <w:u w:val="none"/>
    </w:rPr>
  </w:style>
  <w:style w:type="paragraph" w:styleId="Text3" w:customStyle="1">
    <w:name w:val="Text 3"/>
    <w:basedOn w:val="Normal"/>
    <w:rsid w:val="00AC6A64"/>
    <w:pPr>
      <w:suppressAutoHyphens w:val="0"/>
      <w:spacing w:before="120" w:after="120"/>
      <w:ind w:left="1984"/>
      <w:jc w:val="both"/>
    </w:pPr>
    <w:rPr>
      <w:szCs w:val="22"/>
      <w:lang w:eastAsia="en-GB"/>
    </w:rPr>
  </w:style>
  <w:style w:type="paragraph" w:styleId="text30" w:customStyle="1">
    <w:name w:val="text3"/>
    <w:basedOn w:val="Normal"/>
    <w:rsid w:val="00503BF0"/>
    <w:pPr>
      <w:suppressAutoHyphens w:val="0"/>
      <w:ind w:left="1985"/>
      <w:jc w:val="both"/>
    </w:pPr>
    <w:rPr>
      <w:lang w:eastAsia="lv-LV"/>
    </w:rPr>
  </w:style>
  <w:style w:type="paragraph" w:styleId="Normal2" w:customStyle="1">
    <w:name w:val="Normal2"/>
    <w:basedOn w:val="Normal"/>
    <w:rsid w:val="00503BF0"/>
    <w:pPr>
      <w:suppressAutoHyphens w:val="0"/>
      <w:jc w:val="both"/>
    </w:pPr>
    <w:rPr>
      <w:lang w:eastAsia="lv-LV"/>
    </w:rPr>
  </w:style>
  <w:style w:type="paragraph" w:styleId="FootnotesymbolCarZchn" w:customStyle="1">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003E6F"/>
    <w:pPr>
      <w:suppressAutoHyphens w:val="0"/>
      <w:spacing w:after="160" w:line="240" w:lineRule="exact"/>
      <w:jc w:val="both"/>
    </w:pPr>
    <w:rPr>
      <w:rFonts w:asciiTheme="minorHAnsi" w:hAnsiTheme="minorHAnsi" w:eastAsiaTheme="minorHAnsi" w:cstheme="minorBidi"/>
      <w:sz w:val="22"/>
      <w:szCs w:val="22"/>
      <w:vertAlign w:val="superscript"/>
      <w:lang w:eastAsia="en-US"/>
    </w:rPr>
  </w:style>
  <w:style w:type="paragraph" w:styleId="NoSpacing">
    <w:name w:val="No Spacing"/>
    <w:uiPriority w:val="1"/>
    <w:qFormat/>
    <w:rsid w:val="00EF42B0"/>
    <w:pPr>
      <w:spacing w:after="0" w:line="240" w:lineRule="auto"/>
    </w:pPr>
    <w:rPr>
      <w:rFonts w:ascii="Times New Roman" w:hAnsi="Times New Roman" w:eastAsia="Times New Roman" w:cs="Times New Roman"/>
      <w:sz w:val="24"/>
      <w:szCs w:val="24"/>
      <w:lang w:val="en-GB"/>
    </w:rPr>
  </w:style>
  <w:style w:type="character" w:styleId="footnotereference0" w:customStyle="1">
    <w:name w:val="footnotereference"/>
    <w:basedOn w:val="DefaultParagraphFont"/>
    <w:rsid w:val="00C060D6"/>
  </w:style>
  <w:style w:type="character" w:styleId="CRMarker" w:customStyle="1">
    <w:name w:val="CR Marker"/>
    <w:uiPriority w:val="99"/>
    <w:rsid w:val="00A320E2"/>
    <w:rPr>
      <w:rFonts w:ascii="Wingdings" w:hAnsi="Wingdings"/>
    </w:rPr>
  </w:style>
  <w:style w:type="character" w:styleId="CRMinorChangeAdded" w:customStyle="1">
    <w:name w:val="CR Minor Change Added"/>
    <w:uiPriority w:val="99"/>
    <w:rsid w:val="00A320E2"/>
    <w:rPr>
      <w:u w:val="double"/>
    </w:rPr>
  </w:style>
  <w:style w:type="paragraph" w:styleId="tv2132" w:customStyle="1">
    <w:name w:val="tv2132"/>
    <w:basedOn w:val="Normal"/>
    <w:rsid w:val="00467DC1"/>
    <w:pPr>
      <w:suppressAutoHyphens w:val="0"/>
      <w:spacing w:line="360" w:lineRule="auto"/>
      <w:ind w:firstLine="300"/>
    </w:pPr>
    <w:rPr>
      <w:color w:val="414142"/>
      <w:sz w:val="20"/>
      <w:szCs w:val="20"/>
      <w:lang w:eastAsia="lv-LV"/>
    </w:rPr>
  </w:style>
  <w:style w:type="paragraph" w:styleId="Normal3" w:customStyle="1">
    <w:name w:val="Normal3"/>
    <w:basedOn w:val="Normal"/>
    <w:rsid w:val="00BD21BE"/>
    <w:pPr>
      <w:suppressAutoHyphens w:val="0"/>
      <w:jc w:val="both"/>
    </w:pPr>
    <w:rPr>
      <w:lang w:eastAsia="lv-LV"/>
    </w:rPr>
  </w:style>
  <w:style w:type="character" w:styleId="balloontextchar1" w:customStyle="1">
    <w:name w:val="balloontextchar1"/>
    <w:basedOn w:val="DefaultParagraphFont"/>
    <w:rsid w:val="00BD21BE"/>
  </w:style>
  <w:style w:type="character" w:styleId="crdeleted1" w:customStyle="1">
    <w:name w:val="crdeleted1"/>
    <w:basedOn w:val="DefaultParagraphFont"/>
    <w:rsid w:val="00BD21BE"/>
    <w:rPr>
      <w:strike/>
    </w:rPr>
  </w:style>
  <w:style w:type="character" w:styleId="crmarker1" w:customStyle="1">
    <w:name w:val="crmarker1"/>
    <w:basedOn w:val="DefaultParagraphFont"/>
    <w:rsid w:val="00BD21BE"/>
    <w:rPr>
      <w:rFonts w:hint="default" w:ascii="Wingdings" w:hAnsi="Wingdings"/>
    </w:rPr>
  </w:style>
  <w:style w:type="character" w:styleId="crminorchangedeleted1" w:customStyle="1">
    <w:name w:val="crminorchangedeleted1"/>
    <w:basedOn w:val="DefaultParagraphFont"/>
    <w:rsid w:val="00BD21BE"/>
    <w:rPr>
      <w:strike/>
      <w:u w:val="single"/>
    </w:rPr>
  </w:style>
  <w:style w:type="character" w:styleId="crrefontedeleted1" w:customStyle="1">
    <w:name w:val="crrefontedeleted1"/>
    <w:basedOn w:val="DefaultParagraphFont"/>
    <w:rsid w:val="00BD21BE"/>
    <w:rPr>
      <w:strike/>
      <w:shd w:val="clear" w:color="auto" w:fill="CCCCCC"/>
    </w:rPr>
  </w:style>
  <w:style w:type="character" w:styleId="crminorchangeadded1" w:customStyle="1">
    <w:name w:val="crminorchangeadded1"/>
    <w:basedOn w:val="DefaultParagraphFont"/>
    <w:rsid w:val="00BD21BE"/>
    <w:rPr>
      <w:u w:val="single"/>
    </w:rPr>
  </w:style>
  <w:style w:type="character" w:styleId="heading9char1" w:customStyle="1">
    <w:name w:val="heading9char1"/>
    <w:basedOn w:val="DefaultParagraphFont"/>
    <w:rsid w:val="00BD21BE"/>
  </w:style>
  <w:style w:type="paragraph" w:styleId="crreference" w:customStyle="1">
    <w:name w:val="crreference"/>
    <w:basedOn w:val="Normal"/>
    <w:rsid w:val="00BD21BE"/>
    <w:pPr>
      <w:pBdr>
        <w:top w:val="single" w:color="000000" w:sz="6" w:space="0"/>
        <w:left w:val="single" w:color="000000" w:sz="6" w:space="12"/>
        <w:bottom w:val="single" w:color="000000" w:sz="6" w:space="0"/>
        <w:right w:val="single" w:color="000000" w:sz="6" w:space="12"/>
      </w:pBdr>
      <w:suppressAutoHyphens w:val="0"/>
      <w:spacing w:after="120"/>
      <w:jc w:val="right"/>
    </w:pPr>
    <w:rPr>
      <w:lang w:eastAsia="lv-LV"/>
    </w:rPr>
  </w:style>
  <w:style w:type="character" w:styleId="shorttext" w:customStyle="1">
    <w:name w:val="short_text"/>
    <w:basedOn w:val="DefaultParagraphFont"/>
    <w:rsid w:val="00F4283F"/>
  </w:style>
  <w:style w:type="paragraph" w:styleId="Revision">
    <w:name w:val="Revision"/>
    <w:hidden/>
    <w:uiPriority w:val="99"/>
    <w:semiHidden/>
    <w:rsid w:val="00AE55E1"/>
    <w:pPr>
      <w:spacing w:after="0" w:line="240" w:lineRule="auto"/>
    </w:pPr>
    <w:rPr>
      <w:rFonts w:ascii="Times New Roman" w:hAnsi="Times New Roman" w:eastAsia="Times New Roman" w:cs="Times New Roman"/>
      <w:sz w:val="24"/>
      <w:szCs w:val="24"/>
      <w:lang w:val="en-GB" w:eastAsia="ar-SA"/>
    </w:rPr>
  </w:style>
  <w:style w:type="character" w:styleId="FollowedHyperlink">
    <w:name w:val="FollowedHyperlink"/>
    <w:basedOn w:val="DefaultParagraphFont"/>
    <w:uiPriority w:val="99"/>
    <w:semiHidden/>
    <w:unhideWhenUsed/>
    <w:rsid w:val="00075A14"/>
    <w:rPr>
      <w:color w:val="800080" w:themeColor="followedHyperlink"/>
      <w:u w:val="single"/>
    </w:rPr>
  </w:style>
  <w:style w:type="character" w:styleId="UnresolvedMention1" w:customStyle="1">
    <w:name w:val="Unresolved Mention1"/>
    <w:basedOn w:val="DefaultParagraphFont"/>
    <w:uiPriority w:val="99"/>
    <w:semiHidden/>
    <w:unhideWhenUsed/>
    <w:rsid w:val="00004BA6"/>
    <w:rPr>
      <w:color w:val="605E5C"/>
      <w:shd w:val="clear" w:color="auto" w:fill="E1DFDD"/>
    </w:rPr>
  </w:style>
  <w:style w:type="paragraph" w:styleId="Titreobjet" w:customStyle="1">
    <w:name w:val="Titre objet"/>
    <w:basedOn w:val="Normal"/>
    <w:next w:val="Normal"/>
    <w:rsid w:val="00004BA6"/>
    <w:pPr>
      <w:suppressAutoHyphens w:val="0"/>
      <w:spacing w:before="360" w:after="360"/>
      <w:jc w:val="center"/>
    </w:pPr>
    <w:rPr>
      <w:rFonts w:eastAsiaTheme="minorHAnsi"/>
      <w:b/>
      <w:szCs w:val="22"/>
      <w:lang w:eastAsia="en-US"/>
    </w:rPr>
  </w:style>
  <w:style w:type="character" w:styleId="Neatrisintapieminana1" w:customStyle="1">
    <w:name w:val="Neatrisināta pieminēšana1"/>
    <w:basedOn w:val="DefaultParagraphFont"/>
    <w:uiPriority w:val="99"/>
    <w:semiHidden/>
    <w:unhideWhenUsed/>
    <w:rsid w:val="0021268A"/>
    <w:rPr>
      <w:color w:val="605E5C"/>
      <w:shd w:val="clear" w:color="auto" w:fill="E1DFDD"/>
    </w:rPr>
  </w:style>
  <w:style w:type="character" w:styleId="viiyi" w:customStyle="1">
    <w:name w:val="viiyi"/>
    <w:basedOn w:val="DefaultParagraphFont"/>
    <w:rsid w:val="0021268A"/>
  </w:style>
  <w:style w:type="character" w:styleId="jlqj4b" w:customStyle="1">
    <w:name w:val="jlqj4b"/>
    <w:basedOn w:val="DefaultParagraphFont"/>
    <w:rsid w:val="0021268A"/>
  </w:style>
  <w:style w:type="character" w:styleId="Heading1Char" w:customStyle="1">
    <w:name w:val="Heading 1 Char"/>
    <w:basedOn w:val="DefaultParagraphFont"/>
    <w:link w:val="Heading1"/>
    <w:uiPriority w:val="9"/>
    <w:rsid w:val="001266AE"/>
    <w:rPr>
      <w:rFonts w:asciiTheme="majorHAnsi" w:hAnsiTheme="majorHAnsi" w:eastAsiaTheme="majorEastAsia" w:cstheme="majorBidi"/>
      <w:color w:val="365F91" w:themeColor="accent1" w:themeShade="BF"/>
      <w:sz w:val="32"/>
      <w:szCs w:val="32"/>
      <w:lang w:val="en-GB" w:eastAsia="ar-SA"/>
    </w:rPr>
  </w:style>
  <w:style w:type="character" w:styleId="Strong">
    <w:name w:val="Strong"/>
    <w:basedOn w:val="DefaultParagraphFont"/>
    <w:uiPriority w:val="22"/>
    <w:qFormat/>
    <w:rsid w:val="003A09BB"/>
    <w:rPr>
      <w:b/>
      <w:bCs/>
    </w:rPr>
  </w:style>
  <w:style w:type="paragraph" w:styleId="EndnoteText">
    <w:name w:val="endnote text"/>
    <w:basedOn w:val="Normal"/>
    <w:link w:val="EndnoteTextChar"/>
    <w:uiPriority w:val="99"/>
    <w:semiHidden/>
    <w:unhideWhenUsed/>
    <w:rsid w:val="001D6A50"/>
    <w:rPr>
      <w:sz w:val="20"/>
      <w:szCs w:val="20"/>
    </w:rPr>
  </w:style>
  <w:style w:type="character" w:styleId="EndnoteTextChar" w:customStyle="1">
    <w:name w:val="Endnote Text Char"/>
    <w:basedOn w:val="DefaultParagraphFont"/>
    <w:link w:val="EndnoteText"/>
    <w:uiPriority w:val="99"/>
    <w:semiHidden/>
    <w:rsid w:val="001D6A50"/>
    <w:rPr>
      <w:rFonts w:ascii="Times New Roman" w:hAnsi="Times New Roman" w:eastAsia="Times New Roman" w:cs="Times New Roman"/>
      <w:sz w:val="20"/>
      <w:szCs w:val="20"/>
      <w:lang w:val="en-GB" w:eastAsia="ar-SA"/>
    </w:rPr>
  </w:style>
  <w:style w:type="character" w:styleId="EndnoteReference">
    <w:name w:val="endnote reference"/>
    <w:basedOn w:val="DefaultParagraphFont"/>
    <w:uiPriority w:val="99"/>
    <w:semiHidden/>
    <w:unhideWhenUsed/>
    <w:rsid w:val="001D6A50"/>
    <w:rPr>
      <w:vertAlign w:val="superscript"/>
    </w:rPr>
  </w:style>
  <w:style w:type="character" w:styleId="ListParagraphChar" w:customStyle="1">
    <w:name w:val="List Paragraph Char"/>
    <w:link w:val="ListParagraph"/>
    <w:uiPriority w:val="34"/>
    <w:locked/>
    <w:rsid w:val="008F0660"/>
    <w:rPr>
      <w:rFonts w:ascii="Times New Roman" w:hAnsi="Times New Roman" w:eastAsia="Times New Roman" w:cs="Times New Roman"/>
      <w:sz w:val="24"/>
      <w:szCs w:val="24"/>
      <w:lang w:val="en-GB" w:eastAsia="ar-SA"/>
    </w:rPr>
  </w:style>
  <w:style w:type="character" w:styleId="UnresolvedMention">
    <w:name w:val="Unresolved Mention"/>
    <w:basedOn w:val="DefaultParagraphFont"/>
    <w:uiPriority w:val="99"/>
    <w:semiHidden/>
    <w:unhideWhenUsed/>
    <w:rsid w:val="00A934AF"/>
    <w:rPr>
      <w:color w:val="605E5C"/>
      <w:shd w:val="clear" w:color="auto" w:fill="E1DFDD"/>
    </w:rPr>
  </w:style>
  <w:style w:type="character" w:styleId="normaltextrun" w:customStyle="1">
    <w:name w:val="normaltextrun"/>
    <w:basedOn w:val="DefaultParagraphFont"/>
    <w:rsid w:val="00B57B04"/>
  </w:style>
  <w:style w:type="paragraph" w:styleId="ListBullet">
    <w:name w:val="List Bullet"/>
    <w:basedOn w:val="Normal"/>
    <w:uiPriority w:val="99"/>
    <w:unhideWhenUsed/>
    <w:rsid w:val="00A10F7E"/>
    <w:pPr>
      <w:numPr>
        <w:numId w:val="2"/>
      </w:numPr>
      <w:contextualSpacing/>
    </w:pPr>
  </w:style>
  <w:style w:type="paragraph" w:styleId="pf0" w:customStyle="1">
    <w:name w:val="pf0"/>
    <w:basedOn w:val="Normal"/>
    <w:rsid w:val="00BC0120"/>
    <w:pPr>
      <w:suppressAutoHyphens w:val="0"/>
      <w:spacing w:before="100" w:beforeAutospacing="1" w:after="100" w:afterAutospacing="1"/>
    </w:pPr>
    <w:rPr>
      <w:lang w:eastAsia="lv-LV"/>
    </w:rPr>
  </w:style>
  <w:style w:type="character" w:styleId="cf01" w:customStyle="1">
    <w:name w:val="cf01"/>
    <w:basedOn w:val="DefaultParagraphFont"/>
    <w:rsid w:val="00BC0120"/>
    <w:rPr>
      <w:rFonts w:hint="default" w:ascii="Segoe UI" w:hAnsi="Segoe UI" w:cs="Segoe UI"/>
      <w:sz w:val="18"/>
      <w:szCs w:val="18"/>
    </w:rPr>
  </w:style>
  <w:style w:type="character" w:styleId="eop" w:customStyle="1">
    <w:name w:val="eop"/>
    <w:basedOn w:val="DefaultParagraphFont"/>
    <w:rsid w:val="0064550C"/>
  </w:style>
  <w:style w:type="paragraph" w:styleId="Bullet0" w:customStyle="1">
    <w:name w:val="Bullet 0"/>
    <w:basedOn w:val="Normal"/>
    <w:rsid w:val="00CD27F8"/>
    <w:pPr>
      <w:numPr>
        <w:numId w:val="3"/>
      </w:numPr>
      <w:suppressAutoHyphens w:val="0"/>
      <w:spacing w:before="120" w:after="120"/>
      <w:jc w:val="both"/>
    </w:pPr>
    <w:rPr>
      <w:rFonts w:eastAsiaTheme="minorHAnsi"/>
      <w:szCs w:val="22"/>
      <w:lang w:val="en-GB" w:eastAsia="en-US"/>
    </w:rPr>
  </w:style>
  <w:style w:type="paragraph" w:styleId="HTMLPreformatted">
    <w:name w:val="HTML Preformatted"/>
    <w:basedOn w:val="Normal"/>
    <w:link w:val="HTMLPreformattedChar"/>
    <w:uiPriority w:val="99"/>
    <w:semiHidden/>
    <w:unhideWhenUsed/>
    <w:rsid w:val="00DD62B8"/>
    <w:rPr>
      <w:rFonts w:ascii="Consolas" w:hAnsi="Consolas"/>
      <w:sz w:val="20"/>
      <w:szCs w:val="20"/>
    </w:rPr>
  </w:style>
  <w:style w:type="character" w:styleId="HTMLPreformattedChar" w:customStyle="1">
    <w:name w:val="HTML Preformatted Char"/>
    <w:basedOn w:val="DefaultParagraphFont"/>
    <w:link w:val="HTMLPreformatted"/>
    <w:uiPriority w:val="99"/>
    <w:semiHidden/>
    <w:rsid w:val="00DD62B8"/>
    <w:rPr>
      <w:rFonts w:ascii="Consolas" w:hAnsi="Consolas" w:eastAsia="Times New Roman" w:cs="Times New Roman"/>
      <w:sz w:val="20"/>
      <w:szCs w:val="20"/>
      <w:lang w:eastAsia="ar-SA"/>
    </w:rPr>
  </w:style>
  <w:style w:type="character" w:styleId="Heading2Char" w:customStyle="1">
    <w:name w:val="Heading 2 Char"/>
    <w:basedOn w:val="DefaultParagraphFont"/>
    <w:link w:val="Heading2"/>
    <w:uiPriority w:val="9"/>
    <w:semiHidden/>
    <w:rsid w:val="009D2618"/>
    <w:rPr>
      <w:rFonts w:ascii="Times New Roman" w:hAnsi="Times New Roman" w:cs="Times New Roman" w:eastAsiaTheme="majorEastAsia"/>
      <w:b/>
      <w:bCs/>
      <w:sz w:val="24"/>
      <w:szCs w:val="26"/>
    </w:rPr>
  </w:style>
  <w:style w:type="character" w:styleId="Heading5Char" w:customStyle="1">
    <w:name w:val="Heading 5 Char"/>
    <w:basedOn w:val="DefaultParagraphFont"/>
    <w:link w:val="Heading5"/>
    <w:uiPriority w:val="9"/>
    <w:semiHidden/>
    <w:rsid w:val="009D2618"/>
    <w:rPr>
      <w:rFonts w:ascii="Times New Roman" w:hAnsi="Times New Roman" w:cs="Times New Roman" w:eastAsiaTheme="majorEastAsia"/>
      <w:sz w:val="24"/>
    </w:rPr>
  </w:style>
  <w:style w:type="character" w:styleId="Heading6Char" w:customStyle="1">
    <w:name w:val="Heading 6 Char"/>
    <w:basedOn w:val="DefaultParagraphFont"/>
    <w:link w:val="Heading6"/>
    <w:uiPriority w:val="9"/>
    <w:semiHidden/>
    <w:rsid w:val="009D2618"/>
    <w:rPr>
      <w:rFonts w:ascii="Times New Roman" w:hAnsi="Times New Roman" w:cs="Times New Roman" w:eastAsiaTheme="majorEastAsia"/>
      <w:iCs/>
      <w:sz w:val="24"/>
    </w:rPr>
  </w:style>
  <w:style w:type="character" w:styleId="Heading7Char" w:customStyle="1">
    <w:name w:val="Heading 7 Char"/>
    <w:basedOn w:val="DefaultParagraphFont"/>
    <w:link w:val="Heading7"/>
    <w:uiPriority w:val="9"/>
    <w:semiHidden/>
    <w:rsid w:val="009D2618"/>
    <w:rPr>
      <w:rFonts w:ascii="Times New Roman" w:hAnsi="Times New Roman" w:cs="Times New Roman" w:eastAsiaTheme="majorEastAsia"/>
      <w:iCs/>
      <w:sz w:val="24"/>
    </w:rPr>
  </w:style>
  <w:style w:type="paragraph" w:styleId="Bullet1" w:customStyle="1">
    <w:name w:val="Bullet 1"/>
    <w:basedOn w:val="Normal"/>
    <w:rsid w:val="009D2618"/>
    <w:pPr>
      <w:numPr>
        <w:numId w:val="9"/>
      </w:numPr>
      <w:suppressAutoHyphens w:val="0"/>
      <w:spacing w:before="120" w:after="120"/>
      <w:jc w:val="both"/>
    </w:pPr>
    <w:rPr>
      <w:rFonts w:eastAsiaTheme="minorHAnsi"/>
      <w:szCs w:val="22"/>
      <w:lang w:eastAsia="en-US"/>
    </w:rPr>
  </w:style>
  <w:style w:type="paragraph" w:styleId="tv213" w:customStyle="1">
    <w:name w:val="tv213"/>
    <w:basedOn w:val="Normal"/>
    <w:rsid w:val="003B6906"/>
    <w:pPr>
      <w:suppressAutoHyphens w:val="0"/>
      <w:spacing w:before="100" w:beforeAutospacing="1" w:after="100" w:afterAutospacing="1"/>
    </w:pPr>
    <w:rPr>
      <w:lang w:eastAsia="lv-LV"/>
    </w:rPr>
  </w:style>
  <w:style w:type="character" w:styleId="fontsize2" w:customStyle="1">
    <w:name w:val="fontsize2"/>
    <w:basedOn w:val="DefaultParagraphFont"/>
    <w:rsid w:val="003B6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5124">
      <w:bodyDiv w:val="1"/>
      <w:marLeft w:val="0"/>
      <w:marRight w:val="0"/>
      <w:marTop w:val="0"/>
      <w:marBottom w:val="0"/>
      <w:divBdr>
        <w:top w:val="none" w:sz="0" w:space="0" w:color="auto"/>
        <w:left w:val="none" w:sz="0" w:space="0" w:color="auto"/>
        <w:bottom w:val="none" w:sz="0" w:space="0" w:color="auto"/>
        <w:right w:val="none" w:sz="0" w:space="0" w:color="auto"/>
      </w:divBdr>
    </w:div>
    <w:div w:id="22095363">
      <w:bodyDiv w:val="1"/>
      <w:marLeft w:val="0"/>
      <w:marRight w:val="0"/>
      <w:marTop w:val="0"/>
      <w:marBottom w:val="0"/>
      <w:divBdr>
        <w:top w:val="none" w:sz="0" w:space="0" w:color="auto"/>
        <w:left w:val="none" w:sz="0" w:space="0" w:color="auto"/>
        <w:bottom w:val="none" w:sz="0" w:space="0" w:color="auto"/>
        <w:right w:val="none" w:sz="0" w:space="0" w:color="auto"/>
      </w:divBdr>
      <w:divsChild>
        <w:div w:id="951401186">
          <w:marLeft w:val="0"/>
          <w:marRight w:val="0"/>
          <w:marTop w:val="0"/>
          <w:marBottom w:val="0"/>
          <w:divBdr>
            <w:top w:val="none" w:sz="0" w:space="0" w:color="auto"/>
            <w:left w:val="none" w:sz="0" w:space="0" w:color="auto"/>
            <w:bottom w:val="none" w:sz="0" w:space="0" w:color="auto"/>
            <w:right w:val="none" w:sz="0" w:space="0" w:color="auto"/>
          </w:divBdr>
          <w:divsChild>
            <w:div w:id="1507786790">
              <w:marLeft w:val="0"/>
              <w:marRight w:val="0"/>
              <w:marTop w:val="0"/>
              <w:marBottom w:val="0"/>
              <w:divBdr>
                <w:top w:val="none" w:sz="0" w:space="0" w:color="auto"/>
                <w:left w:val="none" w:sz="0" w:space="0" w:color="auto"/>
                <w:bottom w:val="none" w:sz="0" w:space="0" w:color="auto"/>
                <w:right w:val="none" w:sz="0" w:space="0" w:color="auto"/>
              </w:divBdr>
              <w:divsChild>
                <w:div w:id="2107191812">
                  <w:marLeft w:val="0"/>
                  <w:marRight w:val="0"/>
                  <w:marTop w:val="0"/>
                  <w:marBottom w:val="0"/>
                  <w:divBdr>
                    <w:top w:val="none" w:sz="0" w:space="0" w:color="auto"/>
                    <w:left w:val="none" w:sz="0" w:space="0" w:color="auto"/>
                    <w:bottom w:val="none" w:sz="0" w:space="0" w:color="auto"/>
                    <w:right w:val="none" w:sz="0" w:space="0" w:color="auto"/>
                  </w:divBdr>
                  <w:divsChild>
                    <w:div w:id="423961372">
                      <w:marLeft w:val="0"/>
                      <w:marRight w:val="0"/>
                      <w:marTop w:val="0"/>
                      <w:marBottom w:val="0"/>
                      <w:divBdr>
                        <w:top w:val="none" w:sz="0" w:space="0" w:color="auto"/>
                        <w:left w:val="none" w:sz="0" w:space="0" w:color="auto"/>
                        <w:bottom w:val="none" w:sz="0" w:space="0" w:color="auto"/>
                        <w:right w:val="none" w:sz="0" w:space="0" w:color="auto"/>
                      </w:divBdr>
                      <w:divsChild>
                        <w:div w:id="243684288">
                          <w:marLeft w:val="83"/>
                          <w:marRight w:val="0"/>
                          <w:marTop w:val="0"/>
                          <w:marBottom w:val="0"/>
                          <w:divBdr>
                            <w:top w:val="single" w:sz="6" w:space="0" w:color="AEAEAE"/>
                            <w:left w:val="single" w:sz="6" w:space="0" w:color="AEAEAE"/>
                            <w:bottom w:val="single" w:sz="6" w:space="0" w:color="AEAEAE"/>
                            <w:right w:val="single" w:sz="6" w:space="0" w:color="AEAEAE"/>
                          </w:divBdr>
                          <w:divsChild>
                            <w:div w:id="109697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27068">
      <w:bodyDiv w:val="1"/>
      <w:marLeft w:val="0"/>
      <w:marRight w:val="0"/>
      <w:marTop w:val="0"/>
      <w:marBottom w:val="0"/>
      <w:divBdr>
        <w:top w:val="none" w:sz="0" w:space="0" w:color="auto"/>
        <w:left w:val="none" w:sz="0" w:space="0" w:color="auto"/>
        <w:bottom w:val="none" w:sz="0" w:space="0" w:color="auto"/>
        <w:right w:val="none" w:sz="0" w:space="0" w:color="auto"/>
      </w:divBdr>
    </w:div>
    <w:div w:id="74324227">
      <w:bodyDiv w:val="1"/>
      <w:marLeft w:val="390"/>
      <w:marRight w:val="390"/>
      <w:marTop w:val="0"/>
      <w:marBottom w:val="0"/>
      <w:divBdr>
        <w:top w:val="none" w:sz="0" w:space="0" w:color="auto"/>
        <w:left w:val="none" w:sz="0" w:space="0" w:color="auto"/>
        <w:bottom w:val="none" w:sz="0" w:space="0" w:color="auto"/>
        <w:right w:val="none" w:sz="0" w:space="0" w:color="auto"/>
      </w:divBdr>
      <w:divsChild>
        <w:div w:id="1108501881">
          <w:marLeft w:val="0"/>
          <w:marRight w:val="0"/>
          <w:marTop w:val="0"/>
          <w:marBottom w:val="0"/>
          <w:divBdr>
            <w:top w:val="none" w:sz="0" w:space="0" w:color="auto"/>
            <w:left w:val="none" w:sz="0" w:space="0" w:color="auto"/>
            <w:bottom w:val="none" w:sz="0" w:space="0" w:color="auto"/>
            <w:right w:val="none" w:sz="0" w:space="0" w:color="auto"/>
          </w:divBdr>
          <w:divsChild>
            <w:div w:id="520321552">
              <w:marLeft w:val="0"/>
              <w:marRight w:val="0"/>
              <w:marTop w:val="0"/>
              <w:marBottom w:val="0"/>
              <w:divBdr>
                <w:top w:val="none" w:sz="0" w:space="0" w:color="auto"/>
                <w:left w:val="none" w:sz="0" w:space="0" w:color="auto"/>
                <w:bottom w:val="none" w:sz="0" w:space="0" w:color="auto"/>
                <w:right w:val="none" w:sz="0" w:space="0" w:color="auto"/>
              </w:divBdr>
            </w:div>
            <w:div w:id="552273403">
              <w:marLeft w:val="0"/>
              <w:marRight w:val="0"/>
              <w:marTop w:val="0"/>
              <w:marBottom w:val="0"/>
              <w:divBdr>
                <w:top w:val="none" w:sz="0" w:space="0" w:color="auto"/>
                <w:left w:val="none" w:sz="0" w:space="0" w:color="auto"/>
                <w:bottom w:val="none" w:sz="0" w:space="0" w:color="auto"/>
                <w:right w:val="none" w:sz="0" w:space="0" w:color="auto"/>
              </w:divBdr>
            </w:div>
            <w:div w:id="1847934705">
              <w:marLeft w:val="0"/>
              <w:marRight w:val="0"/>
              <w:marTop w:val="0"/>
              <w:marBottom w:val="0"/>
              <w:divBdr>
                <w:top w:val="none" w:sz="0" w:space="0" w:color="auto"/>
                <w:left w:val="none" w:sz="0" w:space="0" w:color="auto"/>
                <w:bottom w:val="none" w:sz="0" w:space="0" w:color="auto"/>
                <w:right w:val="none" w:sz="0" w:space="0" w:color="auto"/>
              </w:divBdr>
            </w:div>
            <w:div w:id="191130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52258">
      <w:bodyDiv w:val="1"/>
      <w:marLeft w:val="0"/>
      <w:marRight w:val="0"/>
      <w:marTop w:val="0"/>
      <w:marBottom w:val="0"/>
      <w:divBdr>
        <w:top w:val="none" w:sz="0" w:space="0" w:color="auto"/>
        <w:left w:val="none" w:sz="0" w:space="0" w:color="auto"/>
        <w:bottom w:val="none" w:sz="0" w:space="0" w:color="auto"/>
        <w:right w:val="none" w:sz="0" w:space="0" w:color="auto"/>
      </w:divBdr>
      <w:divsChild>
        <w:div w:id="63993670">
          <w:marLeft w:val="446"/>
          <w:marRight w:val="0"/>
          <w:marTop w:val="0"/>
          <w:marBottom w:val="120"/>
          <w:divBdr>
            <w:top w:val="none" w:sz="0" w:space="0" w:color="auto"/>
            <w:left w:val="none" w:sz="0" w:space="0" w:color="auto"/>
            <w:bottom w:val="none" w:sz="0" w:space="0" w:color="auto"/>
            <w:right w:val="none" w:sz="0" w:space="0" w:color="auto"/>
          </w:divBdr>
        </w:div>
        <w:div w:id="472256753">
          <w:marLeft w:val="446"/>
          <w:marRight w:val="0"/>
          <w:marTop w:val="0"/>
          <w:marBottom w:val="120"/>
          <w:divBdr>
            <w:top w:val="none" w:sz="0" w:space="0" w:color="auto"/>
            <w:left w:val="none" w:sz="0" w:space="0" w:color="auto"/>
            <w:bottom w:val="none" w:sz="0" w:space="0" w:color="auto"/>
            <w:right w:val="none" w:sz="0" w:space="0" w:color="auto"/>
          </w:divBdr>
        </w:div>
        <w:div w:id="1313096138">
          <w:marLeft w:val="446"/>
          <w:marRight w:val="0"/>
          <w:marTop w:val="0"/>
          <w:marBottom w:val="0"/>
          <w:divBdr>
            <w:top w:val="none" w:sz="0" w:space="0" w:color="auto"/>
            <w:left w:val="none" w:sz="0" w:space="0" w:color="auto"/>
            <w:bottom w:val="none" w:sz="0" w:space="0" w:color="auto"/>
            <w:right w:val="none" w:sz="0" w:space="0" w:color="auto"/>
          </w:divBdr>
        </w:div>
      </w:divsChild>
    </w:div>
    <w:div w:id="84615388">
      <w:bodyDiv w:val="1"/>
      <w:marLeft w:val="0"/>
      <w:marRight w:val="0"/>
      <w:marTop w:val="0"/>
      <w:marBottom w:val="0"/>
      <w:divBdr>
        <w:top w:val="none" w:sz="0" w:space="0" w:color="auto"/>
        <w:left w:val="none" w:sz="0" w:space="0" w:color="auto"/>
        <w:bottom w:val="none" w:sz="0" w:space="0" w:color="auto"/>
        <w:right w:val="none" w:sz="0" w:space="0" w:color="auto"/>
      </w:divBdr>
      <w:divsChild>
        <w:div w:id="1321037402">
          <w:marLeft w:val="446"/>
          <w:marRight w:val="0"/>
          <w:marTop w:val="0"/>
          <w:marBottom w:val="120"/>
          <w:divBdr>
            <w:top w:val="none" w:sz="0" w:space="0" w:color="auto"/>
            <w:left w:val="none" w:sz="0" w:space="0" w:color="auto"/>
            <w:bottom w:val="none" w:sz="0" w:space="0" w:color="auto"/>
            <w:right w:val="none" w:sz="0" w:space="0" w:color="auto"/>
          </w:divBdr>
        </w:div>
        <w:div w:id="1925334241">
          <w:marLeft w:val="446"/>
          <w:marRight w:val="0"/>
          <w:marTop w:val="0"/>
          <w:marBottom w:val="0"/>
          <w:divBdr>
            <w:top w:val="none" w:sz="0" w:space="0" w:color="auto"/>
            <w:left w:val="none" w:sz="0" w:space="0" w:color="auto"/>
            <w:bottom w:val="none" w:sz="0" w:space="0" w:color="auto"/>
            <w:right w:val="none" w:sz="0" w:space="0" w:color="auto"/>
          </w:divBdr>
        </w:div>
      </w:divsChild>
    </w:div>
    <w:div w:id="96174013">
      <w:bodyDiv w:val="1"/>
      <w:marLeft w:val="0"/>
      <w:marRight w:val="0"/>
      <w:marTop w:val="0"/>
      <w:marBottom w:val="0"/>
      <w:divBdr>
        <w:top w:val="none" w:sz="0" w:space="0" w:color="auto"/>
        <w:left w:val="none" w:sz="0" w:space="0" w:color="auto"/>
        <w:bottom w:val="none" w:sz="0" w:space="0" w:color="auto"/>
        <w:right w:val="none" w:sz="0" w:space="0" w:color="auto"/>
      </w:divBdr>
      <w:divsChild>
        <w:div w:id="1639992839">
          <w:marLeft w:val="0"/>
          <w:marRight w:val="0"/>
          <w:marTop w:val="0"/>
          <w:marBottom w:val="0"/>
          <w:divBdr>
            <w:top w:val="none" w:sz="0" w:space="0" w:color="auto"/>
            <w:left w:val="none" w:sz="0" w:space="0" w:color="auto"/>
            <w:bottom w:val="none" w:sz="0" w:space="0" w:color="auto"/>
            <w:right w:val="none" w:sz="0" w:space="0" w:color="auto"/>
          </w:divBdr>
          <w:divsChild>
            <w:div w:id="502866822">
              <w:marLeft w:val="0"/>
              <w:marRight w:val="0"/>
              <w:marTop w:val="0"/>
              <w:marBottom w:val="0"/>
              <w:divBdr>
                <w:top w:val="none" w:sz="0" w:space="0" w:color="auto"/>
                <w:left w:val="none" w:sz="0" w:space="0" w:color="auto"/>
                <w:bottom w:val="none" w:sz="0" w:space="0" w:color="auto"/>
                <w:right w:val="none" w:sz="0" w:space="0" w:color="auto"/>
              </w:divBdr>
              <w:divsChild>
                <w:div w:id="1820227560">
                  <w:marLeft w:val="0"/>
                  <w:marRight w:val="0"/>
                  <w:marTop w:val="0"/>
                  <w:marBottom w:val="0"/>
                  <w:divBdr>
                    <w:top w:val="none" w:sz="0" w:space="0" w:color="auto"/>
                    <w:left w:val="none" w:sz="0" w:space="0" w:color="auto"/>
                    <w:bottom w:val="none" w:sz="0" w:space="0" w:color="auto"/>
                    <w:right w:val="none" w:sz="0" w:space="0" w:color="auto"/>
                  </w:divBdr>
                  <w:divsChild>
                    <w:div w:id="1715229715">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46572">
      <w:bodyDiv w:val="1"/>
      <w:marLeft w:val="0"/>
      <w:marRight w:val="0"/>
      <w:marTop w:val="0"/>
      <w:marBottom w:val="0"/>
      <w:divBdr>
        <w:top w:val="none" w:sz="0" w:space="0" w:color="auto"/>
        <w:left w:val="none" w:sz="0" w:space="0" w:color="auto"/>
        <w:bottom w:val="none" w:sz="0" w:space="0" w:color="auto"/>
        <w:right w:val="none" w:sz="0" w:space="0" w:color="auto"/>
      </w:divBdr>
    </w:div>
    <w:div w:id="290672858">
      <w:bodyDiv w:val="1"/>
      <w:marLeft w:val="0"/>
      <w:marRight w:val="0"/>
      <w:marTop w:val="0"/>
      <w:marBottom w:val="0"/>
      <w:divBdr>
        <w:top w:val="none" w:sz="0" w:space="0" w:color="auto"/>
        <w:left w:val="none" w:sz="0" w:space="0" w:color="auto"/>
        <w:bottom w:val="none" w:sz="0" w:space="0" w:color="auto"/>
        <w:right w:val="none" w:sz="0" w:space="0" w:color="auto"/>
      </w:divBdr>
    </w:div>
    <w:div w:id="292566248">
      <w:bodyDiv w:val="1"/>
      <w:marLeft w:val="0"/>
      <w:marRight w:val="0"/>
      <w:marTop w:val="0"/>
      <w:marBottom w:val="0"/>
      <w:divBdr>
        <w:top w:val="none" w:sz="0" w:space="0" w:color="auto"/>
        <w:left w:val="none" w:sz="0" w:space="0" w:color="auto"/>
        <w:bottom w:val="none" w:sz="0" w:space="0" w:color="auto"/>
        <w:right w:val="none" w:sz="0" w:space="0" w:color="auto"/>
      </w:divBdr>
    </w:div>
    <w:div w:id="384254549">
      <w:bodyDiv w:val="1"/>
      <w:marLeft w:val="0"/>
      <w:marRight w:val="0"/>
      <w:marTop w:val="0"/>
      <w:marBottom w:val="0"/>
      <w:divBdr>
        <w:top w:val="none" w:sz="0" w:space="0" w:color="auto"/>
        <w:left w:val="none" w:sz="0" w:space="0" w:color="auto"/>
        <w:bottom w:val="none" w:sz="0" w:space="0" w:color="auto"/>
        <w:right w:val="none" w:sz="0" w:space="0" w:color="auto"/>
      </w:divBdr>
    </w:div>
    <w:div w:id="425274970">
      <w:bodyDiv w:val="1"/>
      <w:marLeft w:val="0"/>
      <w:marRight w:val="0"/>
      <w:marTop w:val="0"/>
      <w:marBottom w:val="0"/>
      <w:divBdr>
        <w:top w:val="none" w:sz="0" w:space="0" w:color="auto"/>
        <w:left w:val="none" w:sz="0" w:space="0" w:color="auto"/>
        <w:bottom w:val="none" w:sz="0" w:space="0" w:color="auto"/>
        <w:right w:val="none" w:sz="0" w:space="0" w:color="auto"/>
      </w:divBdr>
    </w:div>
    <w:div w:id="441071790">
      <w:bodyDiv w:val="1"/>
      <w:marLeft w:val="0"/>
      <w:marRight w:val="0"/>
      <w:marTop w:val="0"/>
      <w:marBottom w:val="0"/>
      <w:divBdr>
        <w:top w:val="none" w:sz="0" w:space="0" w:color="auto"/>
        <w:left w:val="none" w:sz="0" w:space="0" w:color="auto"/>
        <w:bottom w:val="none" w:sz="0" w:space="0" w:color="auto"/>
        <w:right w:val="none" w:sz="0" w:space="0" w:color="auto"/>
      </w:divBdr>
      <w:divsChild>
        <w:div w:id="2128036949">
          <w:marLeft w:val="0"/>
          <w:marRight w:val="0"/>
          <w:marTop w:val="0"/>
          <w:marBottom w:val="0"/>
          <w:divBdr>
            <w:top w:val="none" w:sz="0" w:space="0" w:color="auto"/>
            <w:left w:val="none" w:sz="0" w:space="0" w:color="auto"/>
            <w:bottom w:val="none" w:sz="0" w:space="0" w:color="auto"/>
            <w:right w:val="none" w:sz="0" w:space="0" w:color="auto"/>
          </w:divBdr>
          <w:divsChild>
            <w:div w:id="806895847">
              <w:marLeft w:val="0"/>
              <w:marRight w:val="0"/>
              <w:marTop w:val="0"/>
              <w:marBottom w:val="0"/>
              <w:divBdr>
                <w:top w:val="none" w:sz="0" w:space="0" w:color="auto"/>
                <w:left w:val="none" w:sz="0" w:space="0" w:color="auto"/>
                <w:bottom w:val="none" w:sz="0" w:space="0" w:color="auto"/>
                <w:right w:val="none" w:sz="0" w:space="0" w:color="auto"/>
              </w:divBdr>
              <w:divsChild>
                <w:div w:id="1196701731">
                  <w:marLeft w:val="0"/>
                  <w:marRight w:val="0"/>
                  <w:marTop w:val="0"/>
                  <w:marBottom w:val="0"/>
                  <w:divBdr>
                    <w:top w:val="none" w:sz="0" w:space="0" w:color="auto"/>
                    <w:left w:val="none" w:sz="0" w:space="0" w:color="auto"/>
                    <w:bottom w:val="none" w:sz="0" w:space="0" w:color="auto"/>
                    <w:right w:val="none" w:sz="0" w:space="0" w:color="auto"/>
                  </w:divBdr>
                  <w:divsChild>
                    <w:div w:id="181628060">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368303">
      <w:bodyDiv w:val="1"/>
      <w:marLeft w:val="0"/>
      <w:marRight w:val="0"/>
      <w:marTop w:val="0"/>
      <w:marBottom w:val="0"/>
      <w:divBdr>
        <w:top w:val="none" w:sz="0" w:space="0" w:color="auto"/>
        <w:left w:val="none" w:sz="0" w:space="0" w:color="auto"/>
        <w:bottom w:val="none" w:sz="0" w:space="0" w:color="auto"/>
        <w:right w:val="none" w:sz="0" w:space="0" w:color="auto"/>
      </w:divBdr>
      <w:divsChild>
        <w:div w:id="1928880412">
          <w:marLeft w:val="0"/>
          <w:marRight w:val="0"/>
          <w:marTop w:val="0"/>
          <w:marBottom w:val="0"/>
          <w:divBdr>
            <w:top w:val="none" w:sz="0" w:space="0" w:color="auto"/>
            <w:left w:val="none" w:sz="0" w:space="0" w:color="auto"/>
            <w:bottom w:val="none" w:sz="0" w:space="0" w:color="auto"/>
            <w:right w:val="none" w:sz="0" w:space="0" w:color="auto"/>
          </w:divBdr>
          <w:divsChild>
            <w:div w:id="996685807">
              <w:marLeft w:val="0"/>
              <w:marRight w:val="0"/>
              <w:marTop w:val="0"/>
              <w:marBottom w:val="0"/>
              <w:divBdr>
                <w:top w:val="none" w:sz="0" w:space="0" w:color="auto"/>
                <w:left w:val="none" w:sz="0" w:space="0" w:color="auto"/>
                <w:bottom w:val="none" w:sz="0" w:space="0" w:color="auto"/>
                <w:right w:val="none" w:sz="0" w:space="0" w:color="auto"/>
              </w:divBdr>
              <w:divsChild>
                <w:div w:id="2039744210">
                  <w:marLeft w:val="0"/>
                  <w:marRight w:val="0"/>
                  <w:marTop w:val="0"/>
                  <w:marBottom w:val="0"/>
                  <w:divBdr>
                    <w:top w:val="none" w:sz="0" w:space="0" w:color="auto"/>
                    <w:left w:val="none" w:sz="0" w:space="0" w:color="auto"/>
                    <w:bottom w:val="none" w:sz="0" w:space="0" w:color="auto"/>
                    <w:right w:val="none" w:sz="0" w:space="0" w:color="auto"/>
                  </w:divBdr>
                  <w:divsChild>
                    <w:div w:id="1383748287">
                      <w:marLeft w:val="0"/>
                      <w:marRight w:val="0"/>
                      <w:marTop w:val="0"/>
                      <w:marBottom w:val="0"/>
                      <w:divBdr>
                        <w:top w:val="none" w:sz="0" w:space="0" w:color="auto"/>
                        <w:left w:val="none" w:sz="0" w:space="0" w:color="auto"/>
                        <w:bottom w:val="none" w:sz="0" w:space="0" w:color="auto"/>
                        <w:right w:val="none" w:sz="0" w:space="0" w:color="auto"/>
                      </w:divBdr>
                      <w:divsChild>
                        <w:div w:id="387336826">
                          <w:marLeft w:val="0"/>
                          <w:marRight w:val="0"/>
                          <w:marTop w:val="0"/>
                          <w:marBottom w:val="0"/>
                          <w:divBdr>
                            <w:top w:val="none" w:sz="0" w:space="0" w:color="auto"/>
                            <w:left w:val="none" w:sz="0" w:space="0" w:color="auto"/>
                            <w:bottom w:val="none" w:sz="0" w:space="0" w:color="auto"/>
                            <w:right w:val="none" w:sz="0" w:space="0" w:color="auto"/>
                          </w:divBdr>
                          <w:divsChild>
                            <w:div w:id="96817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264618">
      <w:bodyDiv w:val="1"/>
      <w:marLeft w:val="0"/>
      <w:marRight w:val="0"/>
      <w:marTop w:val="0"/>
      <w:marBottom w:val="0"/>
      <w:divBdr>
        <w:top w:val="none" w:sz="0" w:space="0" w:color="auto"/>
        <w:left w:val="none" w:sz="0" w:space="0" w:color="auto"/>
        <w:bottom w:val="none" w:sz="0" w:space="0" w:color="auto"/>
        <w:right w:val="none" w:sz="0" w:space="0" w:color="auto"/>
      </w:divBdr>
    </w:div>
    <w:div w:id="462895200">
      <w:bodyDiv w:val="1"/>
      <w:marLeft w:val="0"/>
      <w:marRight w:val="0"/>
      <w:marTop w:val="0"/>
      <w:marBottom w:val="0"/>
      <w:divBdr>
        <w:top w:val="none" w:sz="0" w:space="0" w:color="auto"/>
        <w:left w:val="none" w:sz="0" w:space="0" w:color="auto"/>
        <w:bottom w:val="none" w:sz="0" w:space="0" w:color="auto"/>
        <w:right w:val="none" w:sz="0" w:space="0" w:color="auto"/>
      </w:divBdr>
    </w:div>
    <w:div w:id="471215942">
      <w:bodyDiv w:val="1"/>
      <w:marLeft w:val="0"/>
      <w:marRight w:val="0"/>
      <w:marTop w:val="0"/>
      <w:marBottom w:val="0"/>
      <w:divBdr>
        <w:top w:val="none" w:sz="0" w:space="0" w:color="auto"/>
        <w:left w:val="none" w:sz="0" w:space="0" w:color="auto"/>
        <w:bottom w:val="none" w:sz="0" w:space="0" w:color="auto"/>
        <w:right w:val="none" w:sz="0" w:space="0" w:color="auto"/>
      </w:divBdr>
    </w:div>
    <w:div w:id="478691787">
      <w:bodyDiv w:val="1"/>
      <w:marLeft w:val="0"/>
      <w:marRight w:val="0"/>
      <w:marTop w:val="0"/>
      <w:marBottom w:val="0"/>
      <w:divBdr>
        <w:top w:val="none" w:sz="0" w:space="0" w:color="auto"/>
        <w:left w:val="none" w:sz="0" w:space="0" w:color="auto"/>
        <w:bottom w:val="none" w:sz="0" w:space="0" w:color="auto"/>
        <w:right w:val="none" w:sz="0" w:space="0" w:color="auto"/>
      </w:divBdr>
      <w:divsChild>
        <w:div w:id="67849195">
          <w:marLeft w:val="0"/>
          <w:marRight w:val="0"/>
          <w:marTop w:val="0"/>
          <w:marBottom w:val="0"/>
          <w:divBdr>
            <w:top w:val="none" w:sz="0" w:space="0" w:color="auto"/>
            <w:left w:val="none" w:sz="0" w:space="0" w:color="auto"/>
            <w:bottom w:val="none" w:sz="0" w:space="0" w:color="auto"/>
            <w:right w:val="none" w:sz="0" w:space="0" w:color="auto"/>
          </w:divBdr>
          <w:divsChild>
            <w:div w:id="1600404224">
              <w:marLeft w:val="0"/>
              <w:marRight w:val="0"/>
              <w:marTop w:val="0"/>
              <w:marBottom w:val="0"/>
              <w:divBdr>
                <w:top w:val="none" w:sz="0" w:space="0" w:color="auto"/>
                <w:left w:val="none" w:sz="0" w:space="0" w:color="auto"/>
                <w:bottom w:val="none" w:sz="0" w:space="0" w:color="auto"/>
                <w:right w:val="none" w:sz="0" w:space="0" w:color="auto"/>
              </w:divBdr>
              <w:divsChild>
                <w:div w:id="281150910">
                  <w:marLeft w:val="0"/>
                  <w:marRight w:val="0"/>
                  <w:marTop w:val="0"/>
                  <w:marBottom w:val="0"/>
                  <w:divBdr>
                    <w:top w:val="none" w:sz="0" w:space="0" w:color="auto"/>
                    <w:left w:val="none" w:sz="0" w:space="0" w:color="auto"/>
                    <w:bottom w:val="none" w:sz="0" w:space="0" w:color="auto"/>
                    <w:right w:val="none" w:sz="0" w:space="0" w:color="auto"/>
                  </w:divBdr>
                  <w:divsChild>
                    <w:div w:id="361130018">
                      <w:marLeft w:val="0"/>
                      <w:marRight w:val="0"/>
                      <w:marTop w:val="0"/>
                      <w:marBottom w:val="0"/>
                      <w:divBdr>
                        <w:top w:val="none" w:sz="0" w:space="0" w:color="auto"/>
                        <w:left w:val="none" w:sz="0" w:space="0" w:color="auto"/>
                        <w:bottom w:val="none" w:sz="0" w:space="0" w:color="auto"/>
                        <w:right w:val="none" w:sz="0" w:space="0" w:color="auto"/>
                      </w:divBdr>
                      <w:divsChild>
                        <w:div w:id="2073575258">
                          <w:marLeft w:val="0"/>
                          <w:marRight w:val="0"/>
                          <w:marTop w:val="0"/>
                          <w:marBottom w:val="0"/>
                          <w:divBdr>
                            <w:top w:val="none" w:sz="0" w:space="0" w:color="auto"/>
                            <w:left w:val="none" w:sz="0" w:space="0" w:color="auto"/>
                            <w:bottom w:val="none" w:sz="0" w:space="0" w:color="auto"/>
                            <w:right w:val="none" w:sz="0" w:space="0" w:color="auto"/>
                          </w:divBdr>
                          <w:divsChild>
                            <w:div w:id="193770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709993">
      <w:bodyDiv w:val="1"/>
      <w:marLeft w:val="0"/>
      <w:marRight w:val="0"/>
      <w:marTop w:val="0"/>
      <w:marBottom w:val="0"/>
      <w:divBdr>
        <w:top w:val="none" w:sz="0" w:space="0" w:color="auto"/>
        <w:left w:val="none" w:sz="0" w:space="0" w:color="auto"/>
        <w:bottom w:val="none" w:sz="0" w:space="0" w:color="auto"/>
        <w:right w:val="none" w:sz="0" w:space="0" w:color="auto"/>
      </w:divBdr>
    </w:div>
    <w:div w:id="521667264">
      <w:bodyDiv w:val="1"/>
      <w:marLeft w:val="0"/>
      <w:marRight w:val="0"/>
      <w:marTop w:val="0"/>
      <w:marBottom w:val="0"/>
      <w:divBdr>
        <w:top w:val="none" w:sz="0" w:space="0" w:color="auto"/>
        <w:left w:val="none" w:sz="0" w:space="0" w:color="auto"/>
        <w:bottom w:val="none" w:sz="0" w:space="0" w:color="auto"/>
        <w:right w:val="none" w:sz="0" w:space="0" w:color="auto"/>
      </w:divBdr>
      <w:divsChild>
        <w:div w:id="83235335">
          <w:marLeft w:val="0"/>
          <w:marRight w:val="0"/>
          <w:marTop w:val="0"/>
          <w:marBottom w:val="0"/>
          <w:divBdr>
            <w:top w:val="none" w:sz="0" w:space="0" w:color="auto"/>
            <w:left w:val="none" w:sz="0" w:space="0" w:color="auto"/>
            <w:bottom w:val="none" w:sz="0" w:space="0" w:color="auto"/>
            <w:right w:val="none" w:sz="0" w:space="0" w:color="auto"/>
          </w:divBdr>
          <w:divsChild>
            <w:div w:id="281376369">
              <w:marLeft w:val="0"/>
              <w:marRight w:val="0"/>
              <w:marTop w:val="0"/>
              <w:marBottom w:val="0"/>
              <w:divBdr>
                <w:top w:val="none" w:sz="0" w:space="0" w:color="auto"/>
                <w:left w:val="none" w:sz="0" w:space="0" w:color="auto"/>
                <w:bottom w:val="none" w:sz="0" w:space="0" w:color="auto"/>
                <w:right w:val="none" w:sz="0" w:space="0" w:color="auto"/>
              </w:divBdr>
              <w:divsChild>
                <w:div w:id="1918243251">
                  <w:marLeft w:val="0"/>
                  <w:marRight w:val="0"/>
                  <w:marTop w:val="0"/>
                  <w:marBottom w:val="0"/>
                  <w:divBdr>
                    <w:top w:val="none" w:sz="0" w:space="0" w:color="auto"/>
                    <w:left w:val="none" w:sz="0" w:space="0" w:color="auto"/>
                    <w:bottom w:val="none" w:sz="0" w:space="0" w:color="auto"/>
                    <w:right w:val="none" w:sz="0" w:space="0" w:color="auto"/>
                  </w:divBdr>
                  <w:divsChild>
                    <w:div w:id="999968386">
                      <w:marLeft w:val="0"/>
                      <w:marRight w:val="0"/>
                      <w:marTop w:val="0"/>
                      <w:marBottom w:val="0"/>
                      <w:divBdr>
                        <w:top w:val="none" w:sz="0" w:space="0" w:color="auto"/>
                        <w:left w:val="none" w:sz="0" w:space="0" w:color="auto"/>
                        <w:bottom w:val="none" w:sz="0" w:space="0" w:color="auto"/>
                        <w:right w:val="none" w:sz="0" w:space="0" w:color="auto"/>
                      </w:divBdr>
                      <w:divsChild>
                        <w:div w:id="1777020093">
                          <w:marLeft w:val="0"/>
                          <w:marRight w:val="0"/>
                          <w:marTop w:val="0"/>
                          <w:marBottom w:val="0"/>
                          <w:divBdr>
                            <w:top w:val="none" w:sz="0" w:space="0" w:color="auto"/>
                            <w:left w:val="none" w:sz="0" w:space="0" w:color="auto"/>
                            <w:bottom w:val="none" w:sz="0" w:space="0" w:color="auto"/>
                            <w:right w:val="none" w:sz="0" w:space="0" w:color="auto"/>
                          </w:divBdr>
                          <w:divsChild>
                            <w:div w:id="68059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916588">
      <w:bodyDiv w:val="1"/>
      <w:marLeft w:val="0"/>
      <w:marRight w:val="0"/>
      <w:marTop w:val="0"/>
      <w:marBottom w:val="0"/>
      <w:divBdr>
        <w:top w:val="none" w:sz="0" w:space="0" w:color="auto"/>
        <w:left w:val="none" w:sz="0" w:space="0" w:color="auto"/>
        <w:bottom w:val="none" w:sz="0" w:space="0" w:color="auto"/>
        <w:right w:val="none" w:sz="0" w:space="0" w:color="auto"/>
      </w:divBdr>
    </w:div>
    <w:div w:id="615252663">
      <w:bodyDiv w:val="1"/>
      <w:marLeft w:val="0"/>
      <w:marRight w:val="0"/>
      <w:marTop w:val="0"/>
      <w:marBottom w:val="0"/>
      <w:divBdr>
        <w:top w:val="none" w:sz="0" w:space="0" w:color="auto"/>
        <w:left w:val="none" w:sz="0" w:space="0" w:color="auto"/>
        <w:bottom w:val="none" w:sz="0" w:space="0" w:color="auto"/>
        <w:right w:val="none" w:sz="0" w:space="0" w:color="auto"/>
      </w:divBdr>
    </w:div>
    <w:div w:id="619606442">
      <w:bodyDiv w:val="1"/>
      <w:marLeft w:val="0"/>
      <w:marRight w:val="0"/>
      <w:marTop w:val="0"/>
      <w:marBottom w:val="0"/>
      <w:divBdr>
        <w:top w:val="none" w:sz="0" w:space="0" w:color="auto"/>
        <w:left w:val="none" w:sz="0" w:space="0" w:color="auto"/>
        <w:bottom w:val="none" w:sz="0" w:space="0" w:color="auto"/>
        <w:right w:val="none" w:sz="0" w:space="0" w:color="auto"/>
      </w:divBdr>
    </w:div>
    <w:div w:id="644159459">
      <w:bodyDiv w:val="1"/>
      <w:marLeft w:val="0"/>
      <w:marRight w:val="0"/>
      <w:marTop w:val="0"/>
      <w:marBottom w:val="0"/>
      <w:divBdr>
        <w:top w:val="none" w:sz="0" w:space="0" w:color="auto"/>
        <w:left w:val="none" w:sz="0" w:space="0" w:color="auto"/>
        <w:bottom w:val="none" w:sz="0" w:space="0" w:color="auto"/>
        <w:right w:val="none" w:sz="0" w:space="0" w:color="auto"/>
      </w:divBdr>
    </w:div>
    <w:div w:id="658272303">
      <w:bodyDiv w:val="1"/>
      <w:marLeft w:val="0"/>
      <w:marRight w:val="0"/>
      <w:marTop w:val="0"/>
      <w:marBottom w:val="0"/>
      <w:divBdr>
        <w:top w:val="none" w:sz="0" w:space="0" w:color="auto"/>
        <w:left w:val="none" w:sz="0" w:space="0" w:color="auto"/>
        <w:bottom w:val="none" w:sz="0" w:space="0" w:color="auto"/>
        <w:right w:val="none" w:sz="0" w:space="0" w:color="auto"/>
      </w:divBdr>
    </w:div>
    <w:div w:id="675689323">
      <w:bodyDiv w:val="1"/>
      <w:marLeft w:val="0"/>
      <w:marRight w:val="0"/>
      <w:marTop w:val="0"/>
      <w:marBottom w:val="0"/>
      <w:divBdr>
        <w:top w:val="none" w:sz="0" w:space="0" w:color="auto"/>
        <w:left w:val="none" w:sz="0" w:space="0" w:color="auto"/>
        <w:bottom w:val="none" w:sz="0" w:space="0" w:color="auto"/>
        <w:right w:val="none" w:sz="0" w:space="0" w:color="auto"/>
      </w:divBdr>
    </w:div>
    <w:div w:id="716321147">
      <w:bodyDiv w:val="1"/>
      <w:marLeft w:val="390"/>
      <w:marRight w:val="390"/>
      <w:marTop w:val="0"/>
      <w:marBottom w:val="0"/>
      <w:divBdr>
        <w:top w:val="none" w:sz="0" w:space="0" w:color="auto"/>
        <w:left w:val="none" w:sz="0" w:space="0" w:color="auto"/>
        <w:bottom w:val="none" w:sz="0" w:space="0" w:color="auto"/>
        <w:right w:val="none" w:sz="0" w:space="0" w:color="auto"/>
      </w:divBdr>
      <w:divsChild>
        <w:div w:id="262230523">
          <w:marLeft w:val="0"/>
          <w:marRight w:val="0"/>
          <w:marTop w:val="0"/>
          <w:marBottom w:val="0"/>
          <w:divBdr>
            <w:top w:val="none" w:sz="0" w:space="0" w:color="auto"/>
            <w:left w:val="none" w:sz="0" w:space="0" w:color="auto"/>
            <w:bottom w:val="none" w:sz="0" w:space="0" w:color="auto"/>
            <w:right w:val="none" w:sz="0" w:space="0" w:color="auto"/>
          </w:divBdr>
          <w:divsChild>
            <w:div w:id="943347407">
              <w:marLeft w:val="0"/>
              <w:marRight w:val="0"/>
              <w:marTop w:val="0"/>
              <w:marBottom w:val="0"/>
              <w:divBdr>
                <w:top w:val="none" w:sz="0" w:space="0" w:color="auto"/>
                <w:left w:val="none" w:sz="0" w:space="0" w:color="auto"/>
                <w:bottom w:val="none" w:sz="0" w:space="0" w:color="auto"/>
                <w:right w:val="none" w:sz="0" w:space="0" w:color="auto"/>
              </w:divBdr>
            </w:div>
            <w:div w:id="1927230072">
              <w:marLeft w:val="0"/>
              <w:marRight w:val="0"/>
              <w:marTop w:val="0"/>
              <w:marBottom w:val="0"/>
              <w:divBdr>
                <w:top w:val="none" w:sz="0" w:space="0" w:color="auto"/>
                <w:left w:val="none" w:sz="0" w:space="0" w:color="auto"/>
                <w:bottom w:val="none" w:sz="0" w:space="0" w:color="auto"/>
                <w:right w:val="none" w:sz="0" w:space="0" w:color="auto"/>
              </w:divBdr>
            </w:div>
            <w:div w:id="196877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884444">
      <w:bodyDiv w:val="1"/>
      <w:marLeft w:val="0"/>
      <w:marRight w:val="0"/>
      <w:marTop w:val="0"/>
      <w:marBottom w:val="0"/>
      <w:divBdr>
        <w:top w:val="none" w:sz="0" w:space="0" w:color="auto"/>
        <w:left w:val="none" w:sz="0" w:space="0" w:color="auto"/>
        <w:bottom w:val="none" w:sz="0" w:space="0" w:color="auto"/>
        <w:right w:val="none" w:sz="0" w:space="0" w:color="auto"/>
      </w:divBdr>
    </w:div>
    <w:div w:id="754282400">
      <w:bodyDiv w:val="1"/>
      <w:marLeft w:val="0"/>
      <w:marRight w:val="0"/>
      <w:marTop w:val="0"/>
      <w:marBottom w:val="0"/>
      <w:divBdr>
        <w:top w:val="none" w:sz="0" w:space="0" w:color="auto"/>
        <w:left w:val="none" w:sz="0" w:space="0" w:color="auto"/>
        <w:bottom w:val="none" w:sz="0" w:space="0" w:color="auto"/>
        <w:right w:val="none" w:sz="0" w:space="0" w:color="auto"/>
      </w:divBdr>
      <w:divsChild>
        <w:div w:id="599723310">
          <w:marLeft w:val="0"/>
          <w:marRight w:val="0"/>
          <w:marTop w:val="0"/>
          <w:marBottom w:val="0"/>
          <w:divBdr>
            <w:top w:val="none" w:sz="0" w:space="0" w:color="auto"/>
            <w:left w:val="none" w:sz="0" w:space="0" w:color="auto"/>
            <w:bottom w:val="none" w:sz="0" w:space="0" w:color="auto"/>
            <w:right w:val="none" w:sz="0" w:space="0" w:color="auto"/>
          </w:divBdr>
          <w:divsChild>
            <w:div w:id="1037505755">
              <w:marLeft w:val="0"/>
              <w:marRight w:val="0"/>
              <w:marTop w:val="0"/>
              <w:marBottom w:val="0"/>
              <w:divBdr>
                <w:top w:val="none" w:sz="0" w:space="0" w:color="auto"/>
                <w:left w:val="none" w:sz="0" w:space="0" w:color="auto"/>
                <w:bottom w:val="none" w:sz="0" w:space="0" w:color="auto"/>
                <w:right w:val="none" w:sz="0" w:space="0" w:color="auto"/>
              </w:divBdr>
              <w:divsChild>
                <w:div w:id="491338421">
                  <w:marLeft w:val="0"/>
                  <w:marRight w:val="0"/>
                  <w:marTop w:val="0"/>
                  <w:marBottom w:val="0"/>
                  <w:divBdr>
                    <w:top w:val="none" w:sz="0" w:space="0" w:color="auto"/>
                    <w:left w:val="none" w:sz="0" w:space="0" w:color="auto"/>
                    <w:bottom w:val="none" w:sz="0" w:space="0" w:color="auto"/>
                    <w:right w:val="none" w:sz="0" w:space="0" w:color="auto"/>
                  </w:divBdr>
                  <w:divsChild>
                    <w:div w:id="755516918">
                      <w:marLeft w:val="1"/>
                      <w:marRight w:val="1"/>
                      <w:marTop w:val="0"/>
                      <w:marBottom w:val="0"/>
                      <w:divBdr>
                        <w:top w:val="none" w:sz="0" w:space="0" w:color="auto"/>
                        <w:left w:val="none" w:sz="0" w:space="0" w:color="auto"/>
                        <w:bottom w:val="none" w:sz="0" w:space="0" w:color="auto"/>
                        <w:right w:val="none" w:sz="0" w:space="0" w:color="auto"/>
                      </w:divBdr>
                      <w:divsChild>
                        <w:div w:id="188108937">
                          <w:marLeft w:val="0"/>
                          <w:marRight w:val="0"/>
                          <w:marTop w:val="0"/>
                          <w:marBottom w:val="0"/>
                          <w:divBdr>
                            <w:top w:val="none" w:sz="0" w:space="0" w:color="auto"/>
                            <w:left w:val="none" w:sz="0" w:space="0" w:color="auto"/>
                            <w:bottom w:val="none" w:sz="0" w:space="0" w:color="auto"/>
                            <w:right w:val="none" w:sz="0" w:space="0" w:color="auto"/>
                          </w:divBdr>
                          <w:divsChild>
                            <w:div w:id="1745374447">
                              <w:marLeft w:val="0"/>
                              <w:marRight w:val="0"/>
                              <w:marTop w:val="0"/>
                              <w:marBottom w:val="360"/>
                              <w:divBdr>
                                <w:top w:val="none" w:sz="0" w:space="0" w:color="auto"/>
                                <w:left w:val="none" w:sz="0" w:space="0" w:color="auto"/>
                                <w:bottom w:val="none" w:sz="0" w:space="0" w:color="auto"/>
                                <w:right w:val="none" w:sz="0" w:space="0" w:color="auto"/>
                              </w:divBdr>
                              <w:divsChild>
                                <w:div w:id="1320959827">
                                  <w:marLeft w:val="0"/>
                                  <w:marRight w:val="0"/>
                                  <w:marTop w:val="0"/>
                                  <w:marBottom w:val="0"/>
                                  <w:divBdr>
                                    <w:top w:val="none" w:sz="0" w:space="0" w:color="auto"/>
                                    <w:left w:val="none" w:sz="0" w:space="0" w:color="auto"/>
                                    <w:bottom w:val="none" w:sz="0" w:space="0" w:color="auto"/>
                                    <w:right w:val="none" w:sz="0" w:space="0" w:color="auto"/>
                                  </w:divBdr>
                                  <w:divsChild>
                                    <w:div w:id="692265485">
                                      <w:marLeft w:val="0"/>
                                      <w:marRight w:val="0"/>
                                      <w:marTop w:val="0"/>
                                      <w:marBottom w:val="0"/>
                                      <w:divBdr>
                                        <w:top w:val="none" w:sz="0" w:space="0" w:color="auto"/>
                                        <w:left w:val="none" w:sz="0" w:space="0" w:color="auto"/>
                                        <w:bottom w:val="none" w:sz="0" w:space="0" w:color="auto"/>
                                        <w:right w:val="none" w:sz="0" w:space="0" w:color="auto"/>
                                      </w:divBdr>
                                      <w:divsChild>
                                        <w:div w:id="192966301">
                                          <w:marLeft w:val="0"/>
                                          <w:marRight w:val="0"/>
                                          <w:marTop w:val="0"/>
                                          <w:marBottom w:val="0"/>
                                          <w:divBdr>
                                            <w:top w:val="none" w:sz="0" w:space="0" w:color="auto"/>
                                            <w:left w:val="none" w:sz="0" w:space="0" w:color="auto"/>
                                            <w:bottom w:val="none" w:sz="0" w:space="0" w:color="auto"/>
                                            <w:right w:val="none" w:sz="0" w:space="0" w:color="auto"/>
                                          </w:divBdr>
                                          <w:divsChild>
                                            <w:div w:id="1040594508">
                                              <w:marLeft w:val="0"/>
                                              <w:marRight w:val="0"/>
                                              <w:marTop w:val="0"/>
                                              <w:marBottom w:val="0"/>
                                              <w:divBdr>
                                                <w:top w:val="none" w:sz="0" w:space="0" w:color="auto"/>
                                                <w:left w:val="none" w:sz="0" w:space="0" w:color="auto"/>
                                                <w:bottom w:val="none" w:sz="0" w:space="0" w:color="auto"/>
                                                <w:right w:val="none" w:sz="0" w:space="0" w:color="auto"/>
                                              </w:divBdr>
                                              <w:divsChild>
                                                <w:div w:id="35010879">
                                                  <w:marLeft w:val="0"/>
                                                  <w:marRight w:val="0"/>
                                                  <w:marTop w:val="0"/>
                                                  <w:marBottom w:val="0"/>
                                                  <w:divBdr>
                                                    <w:top w:val="none" w:sz="0" w:space="0" w:color="auto"/>
                                                    <w:left w:val="none" w:sz="0" w:space="0" w:color="auto"/>
                                                    <w:bottom w:val="none" w:sz="0" w:space="0" w:color="auto"/>
                                                    <w:right w:val="none" w:sz="0" w:space="0" w:color="auto"/>
                                                  </w:divBdr>
                                                  <w:divsChild>
                                                    <w:div w:id="1111585206">
                                                      <w:marLeft w:val="0"/>
                                                      <w:marRight w:val="0"/>
                                                      <w:marTop w:val="0"/>
                                                      <w:marBottom w:val="0"/>
                                                      <w:divBdr>
                                                        <w:top w:val="none" w:sz="0" w:space="0" w:color="auto"/>
                                                        <w:left w:val="none" w:sz="0" w:space="0" w:color="auto"/>
                                                        <w:bottom w:val="none" w:sz="0" w:space="0" w:color="auto"/>
                                                        <w:right w:val="none" w:sz="0" w:space="0" w:color="auto"/>
                                                      </w:divBdr>
                                                      <w:divsChild>
                                                        <w:div w:id="214546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2582022">
      <w:bodyDiv w:val="1"/>
      <w:marLeft w:val="390"/>
      <w:marRight w:val="390"/>
      <w:marTop w:val="0"/>
      <w:marBottom w:val="0"/>
      <w:divBdr>
        <w:top w:val="none" w:sz="0" w:space="0" w:color="auto"/>
        <w:left w:val="none" w:sz="0" w:space="0" w:color="auto"/>
        <w:bottom w:val="none" w:sz="0" w:space="0" w:color="auto"/>
        <w:right w:val="none" w:sz="0" w:space="0" w:color="auto"/>
      </w:divBdr>
      <w:divsChild>
        <w:div w:id="790250969">
          <w:marLeft w:val="0"/>
          <w:marRight w:val="0"/>
          <w:marTop w:val="0"/>
          <w:marBottom w:val="0"/>
          <w:divBdr>
            <w:top w:val="none" w:sz="0" w:space="0" w:color="auto"/>
            <w:left w:val="none" w:sz="0" w:space="0" w:color="auto"/>
            <w:bottom w:val="none" w:sz="0" w:space="0" w:color="auto"/>
            <w:right w:val="none" w:sz="0" w:space="0" w:color="auto"/>
          </w:divBdr>
          <w:divsChild>
            <w:div w:id="98639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400710">
      <w:bodyDiv w:val="1"/>
      <w:marLeft w:val="0"/>
      <w:marRight w:val="0"/>
      <w:marTop w:val="0"/>
      <w:marBottom w:val="0"/>
      <w:divBdr>
        <w:top w:val="none" w:sz="0" w:space="0" w:color="auto"/>
        <w:left w:val="none" w:sz="0" w:space="0" w:color="auto"/>
        <w:bottom w:val="none" w:sz="0" w:space="0" w:color="auto"/>
        <w:right w:val="none" w:sz="0" w:space="0" w:color="auto"/>
      </w:divBdr>
      <w:divsChild>
        <w:div w:id="1441216597">
          <w:marLeft w:val="0"/>
          <w:marRight w:val="0"/>
          <w:marTop w:val="0"/>
          <w:marBottom w:val="0"/>
          <w:divBdr>
            <w:top w:val="none" w:sz="0" w:space="0" w:color="auto"/>
            <w:left w:val="none" w:sz="0" w:space="0" w:color="auto"/>
            <w:bottom w:val="none" w:sz="0" w:space="0" w:color="auto"/>
            <w:right w:val="none" w:sz="0" w:space="0" w:color="auto"/>
          </w:divBdr>
          <w:divsChild>
            <w:div w:id="582028428">
              <w:marLeft w:val="0"/>
              <w:marRight w:val="0"/>
              <w:marTop w:val="0"/>
              <w:marBottom w:val="0"/>
              <w:divBdr>
                <w:top w:val="none" w:sz="0" w:space="0" w:color="auto"/>
                <w:left w:val="none" w:sz="0" w:space="0" w:color="auto"/>
                <w:bottom w:val="none" w:sz="0" w:space="0" w:color="auto"/>
                <w:right w:val="none" w:sz="0" w:space="0" w:color="auto"/>
              </w:divBdr>
              <w:divsChild>
                <w:div w:id="111439517">
                  <w:marLeft w:val="0"/>
                  <w:marRight w:val="0"/>
                  <w:marTop w:val="0"/>
                  <w:marBottom w:val="0"/>
                  <w:divBdr>
                    <w:top w:val="none" w:sz="0" w:space="0" w:color="auto"/>
                    <w:left w:val="none" w:sz="0" w:space="0" w:color="auto"/>
                    <w:bottom w:val="none" w:sz="0" w:space="0" w:color="auto"/>
                    <w:right w:val="none" w:sz="0" w:space="0" w:color="auto"/>
                  </w:divBdr>
                  <w:divsChild>
                    <w:div w:id="96338214">
                      <w:marLeft w:val="0"/>
                      <w:marRight w:val="0"/>
                      <w:marTop w:val="0"/>
                      <w:marBottom w:val="0"/>
                      <w:divBdr>
                        <w:top w:val="none" w:sz="0" w:space="0" w:color="auto"/>
                        <w:left w:val="none" w:sz="0" w:space="0" w:color="auto"/>
                        <w:bottom w:val="none" w:sz="0" w:space="0" w:color="auto"/>
                        <w:right w:val="none" w:sz="0" w:space="0" w:color="auto"/>
                      </w:divBdr>
                      <w:divsChild>
                        <w:div w:id="193347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3161323">
      <w:bodyDiv w:val="1"/>
      <w:marLeft w:val="0"/>
      <w:marRight w:val="0"/>
      <w:marTop w:val="0"/>
      <w:marBottom w:val="0"/>
      <w:divBdr>
        <w:top w:val="none" w:sz="0" w:space="0" w:color="auto"/>
        <w:left w:val="none" w:sz="0" w:space="0" w:color="auto"/>
        <w:bottom w:val="none" w:sz="0" w:space="0" w:color="auto"/>
        <w:right w:val="none" w:sz="0" w:space="0" w:color="auto"/>
      </w:divBdr>
    </w:div>
    <w:div w:id="842015869">
      <w:bodyDiv w:val="1"/>
      <w:marLeft w:val="0"/>
      <w:marRight w:val="0"/>
      <w:marTop w:val="0"/>
      <w:marBottom w:val="0"/>
      <w:divBdr>
        <w:top w:val="none" w:sz="0" w:space="0" w:color="auto"/>
        <w:left w:val="none" w:sz="0" w:space="0" w:color="auto"/>
        <w:bottom w:val="none" w:sz="0" w:space="0" w:color="auto"/>
        <w:right w:val="none" w:sz="0" w:space="0" w:color="auto"/>
      </w:divBdr>
    </w:div>
    <w:div w:id="867454617">
      <w:bodyDiv w:val="1"/>
      <w:marLeft w:val="0"/>
      <w:marRight w:val="0"/>
      <w:marTop w:val="0"/>
      <w:marBottom w:val="0"/>
      <w:divBdr>
        <w:top w:val="none" w:sz="0" w:space="0" w:color="auto"/>
        <w:left w:val="none" w:sz="0" w:space="0" w:color="auto"/>
        <w:bottom w:val="none" w:sz="0" w:space="0" w:color="auto"/>
        <w:right w:val="none" w:sz="0" w:space="0" w:color="auto"/>
      </w:divBdr>
    </w:div>
    <w:div w:id="890387967">
      <w:bodyDiv w:val="1"/>
      <w:marLeft w:val="0"/>
      <w:marRight w:val="0"/>
      <w:marTop w:val="0"/>
      <w:marBottom w:val="0"/>
      <w:divBdr>
        <w:top w:val="none" w:sz="0" w:space="0" w:color="auto"/>
        <w:left w:val="none" w:sz="0" w:space="0" w:color="auto"/>
        <w:bottom w:val="none" w:sz="0" w:space="0" w:color="auto"/>
        <w:right w:val="none" w:sz="0" w:space="0" w:color="auto"/>
      </w:divBdr>
      <w:divsChild>
        <w:div w:id="622467909">
          <w:marLeft w:val="0"/>
          <w:marRight w:val="0"/>
          <w:marTop w:val="0"/>
          <w:marBottom w:val="0"/>
          <w:divBdr>
            <w:top w:val="none" w:sz="0" w:space="0" w:color="auto"/>
            <w:left w:val="none" w:sz="0" w:space="0" w:color="auto"/>
            <w:bottom w:val="none" w:sz="0" w:space="0" w:color="auto"/>
            <w:right w:val="none" w:sz="0" w:space="0" w:color="auto"/>
          </w:divBdr>
          <w:divsChild>
            <w:div w:id="1513034070">
              <w:marLeft w:val="0"/>
              <w:marRight w:val="0"/>
              <w:marTop w:val="0"/>
              <w:marBottom w:val="0"/>
              <w:divBdr>
                <w:top w:val="none" w:sz="0" w:space="0" w:color="auto"/>
                <w:left w:val="none" w:sz="0" w:space="0" w:color="auto"/>
                <w:bottom w:val="none" w:sz="0" w:space="0" w:color="auto"/>
                <w:right w:val="none" w:sz="0" w:space="0" w:color="auto"/>
              </w:divBdr>
              <w:divsChild>
                <w:div w:id="2080515317">
                  <w:marLeft w:val="0"/>
                  <w:marRight w:val="0"/>
                  <w:marTop w:val="0"/>
                  <w:marBottom w:val="0"/>
                  <w:divBdr>
                    <w:top w:val="none" w:sz="0" w:space="0" w:color="auto"/>
                    <w:left w:val="none" w:sz="0" w:space="0" w:color="auto"/>
                    <w:bottom w:val="none" w:sz="0" w:space="0" w:color="auto"/>
                    <w:right w:val="none" w:sz="0" w:space="0" w:color="auto"/>
                  </w:divBdr>
                  <w:divsChild>
                    <w:div w:id="104236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390149">
          <w:marLeft w:val="0"/>
          <w:marRight w:val="0"/>
          <w:marTop w:val="0"/>
          <w:marBottom w:val="0"/>
          <w:divBdr>
            <w:top w:val="none" w:sz="0" w:space="0" w:color="auto"/>
            <w:left w:val="none" w:sz="0" w:space="0" w:color="auto"/>
            <w:bottom w:val="none" w:sz="0" w:space="0" w:color="auto"/>
            <w:right w:val="none" w:sz="0" w:space="0" w:color="auto"/>
          </w:divBdr>
        </w:div>
        <w:div w:id="1411349333">
          <w:marLeft w:val="0"/>
          <w:marRight w:val="0"/>
          <w:marTop w:val="0"/>
          <w:marBottom w:val="0"/>
          <w:divBdr>
            <w:top w:val="none" w:sz="0" w:space="0" w:color="auto"/>
            <w:left w:val="none" w:sz="0" w:space="0" w:color="auto"/>
            <w:bottom w:val="none" w:sz="0" w:space="0" w:color="auto"/>
            <w:right w:val="none" w:sz="0" w:space="0" w:color="auto"/>
          </w:divBdr>
          <w:divsChild>
            <w:div w:id="1213037836">
              <w:marLeft w:val="0"/>
              <w:marRight w:val="0"/>
              <w:marTop w:val="0"/>
              <w:marBottom w:val="0"/>
              <w:divBdr>
                <w:top w:val="none" w:sz="0" w:space="0" w:color="auto"/>
                <w:left w:val="none" w:sz="0" w:space="0" w:color="auto"/>
                <w:bottom w:val="none" w:sz="0" w:space="0" w:color="auto"/>
                <w:right w:val="none" w:sz="0" w:space="0" w:color="auto"/>
              </w:divBdr>
              <w:divsChild>
                <w:div w:id="107874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7003">
          <w:marLeft w:val="0"/>
          <w:marRight w:val="0"/>
          <w:marTop w:val="0"/>
          <w:marBottom w:val="0"/>
          <w:divBdr>
            <w:top w:val="none" w:sz="0" w:space="0" w:color="auto"/>
            <w:left w:val="none" w:sz="0" w:space="0" w:color="auto"/>
            <w:bottom w:val="none" w:sz="0" w:space="0" w:color="auto"/>
            <w:right w:val="none" w:sz="0" w:space="0" w:color="auto"/>
          </w:divBdr>
        </w:div>
        <w:div w:id="2131120106">
          <w:marLeft w:val="0"/>
          <w:marRight w:val="0"/>
          <w:marTop w:val="0"/>
          <w:marBottom w:val="0"/>
          <w:divBdr>
            <w:top w:val="none" w:sz="0" w:space="0" w:color="auto"/>
            <w:left w:val="none" w:sz="0" w:space="0" w:color="auto"/>
            <w:bottom w:val="none" w:sz="0" w:space="0" w:color="auto"/>
            <w:right w:val="none" w:sz="0" w:space="0" w:color="auto"/>
          </w:divBdr>
          <w:divsChild>
            <w:div w:id="72263110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909536811">
      <w:bodyDiv w:val="1"/>
      <w:marLeft w:val="0"/>
      <w:marRight w:val="0"/>
      <w:marTop w:val="0"/>
      <w:marBottom w:val="0"/>
      <w:divBdr>
        <w:top w:val="none" w:sz="0" w:space="0" w:color="auto"/>
        <w:left w:val="none" w:sz="0" w:space="0" w:color="auto"/>
        <w:bottom w:val="none" w:sz="0" w:space="0" w:color="auto"/>
        <w:right w:val="none" w:sz="0" w:space="0" w:color="auto"/>
      </w:divBdr>
      <w:divsChild>
        <w:div w:id="425004388">
          <w:marLeft w:val="0"/>
          <w:marRight w:val="0"/>
          <w:marTop w:val="0"/>
          <w:marBottom w:val="0"/>
          <w:divBdr>
            <w:top w:val="none" w:sz="0" w:space="0" w:color="auto"/>
            <w:left w:val="none" w:sz="0" w:space="0" w:color="auto"/>
            <w:bottom w:val="none" w:sz="0" w:space="0" w:color="auto"/>
            <w:right w:val="none" w:sz="0" w:space="0" w:color="auto"/>
          </w:divBdr>
          <w:divsChild>
            <w:div w:id="995106425">
              <w:marLeft w:val="0"/>
              <w:marRight w:val="0"/>
              <w:marTop w:val="0"/>
              <w:marBottom w:val="0"/>
              <w:divBdr>
                <w:top w:val="none" w:sz="0" w:space="0" w:color="auto"/>
                <w:left w:val="none" w:sz="0" w:space="0" w:color="auto"/>
                <w:bottom w:val="none" w:sz="0" w:space="0" w:color="auto"/>
                <w:right w:val="none" w:sz="0" w:space="0" w:color="auto"/>
              </w:divBdr>
              <w:divsChild>
                <w:div w:id="1257597591">
                  <w:marLeft w:val="0"/>
                  <w:marRight w:val="0"/>
                  <w:marTop w:val="0"/>
                  <w:marBottom w:val="0"/>
                  <w:divBdr>
                    <w:top w:val="none" w:sz="0" w:space="0" w:color="auto"/>
                    <w:left w:val="none" w:sz="0" w:space="0" w:color="auto"/>
                    <w:bottom w:val="none" w:sz="0" w:space="0" w:color="auto"/>
                    <w:right w:val="none" w:sz="0" w:space="0" w:color="auto"/>
                  </w:divBdr>
                  <w:divsChild>
                    <w:div w:id="249197474">
                      <w:marLeft w:val="0"/>
                      <w:marRight w:val="0"/>
                      <w:marTop w:val="0"/>
                      <w:marBottom w:val="0"/>
                      <w:divBdr>
                        <w:top w:val="none" w:sz="0" w:space="0" w:color="auto"/>
                        <w:left w:val="none" w:sz="0" w:space="0" w:color="auto"/>
                        <w:bottom w:val="none" w:sz="0" w:space="0" w:color="auto"/>
                        <w:right w:val="none" w:sz="0" w:space="0" w:color="auto"/>
                      </w:divBdr>
                      <w:divsChild>
                        <w:div w:id="1221330498">
                          <w:marLeft w:val="0"/>
                          <w:marRight w:val="0"/>
                          <w:marTop w:val="0"/>
                          <w:marBottom w:val="0"/>
                          <w:divBdr>
                            <w:top w:val="none" w:sz="0" w:space="0" w:color="auto"/>
                            <w:left w:val="none" w:sz="0" w:space="0" w:color="auto"/>
                            <w:bottom w:val="none" w:sz="0" w:space="0" w:color="auto"/>
                            <w:right w:val="none" w:sz="0" w:space="0" w:color="auto"/>
                          </w:divBdr>
                          <w:divsChild>
                            <w:div w:id="2134399170">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924429">
      <w:bodyDiv w:val="1"/>
      <w:marLeft w:val="390"/>
      <w:marRight w:val="390"/>
      <w:marTop w:val="0"/>
      <w:marBottom w:val="0"/>
      <w:divBdr>
        <w:top w:val="none" w:sz="0" w:space="0" w:color="auto"/>
        <w:left w:val="none" w:sz="0" w:space="0" w:color="auto"/>
        <w:bottom w:val="none" w:sz="0" w:space="0" w:color="auto"/>
        <w:right w:val="none" w:sz="0" w:space="0" w:color="auto"/>
      </w:divBdr>
      <w:divsChild>
        <w:div w:id="1458404692">
          <w:marLeft w:val="0"/>
          <w:marRight w:val="0"/>
          <w:marTop w:val="0"/>
          <w:marBottom w:val="0"/>
          <w:divBdr>
            <w:top w:val="none" w:sz="0" w:space="0" w:color="auto"/>
            <w:left w:val="none" w:sz="0" w:space="0" w:color="auto"/>
            <w:bottom w:val="none" w:sz="0" w:space="0" w:color="auto"/>
            <w:right w:val="none" w:sz="0" w:space="0" w:color="auto"/>
          </w:divBdr>
          <w:divsChild>
            <w:div w:id="1472673989">
              <w:marLeft w:val="0"/>
              <w:marRight w:val="0"/>
              <w:marTop w:val="0"/>
              <w:marBottom w:val="0"/>
              <w:divBdr>
                <w:top w:val="none" w:sz="0" w:space="0" w:color="auto"/>
                <w:left w:val="none" w:sz="0" w:space="0" w:color="auto"/>
                <w:bottom w:val="none" w:sz="0" w:space="0" w:color="auto"/>
                <w:right w:val="none" w:sz="0" w:space="0" w:color="auto"/>
              </w:divBdr>
            </w:div>
            <w:div w:id="210386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845614">
      <w:bodyDiv w:val="1"/>
      <w:marLeft w:val="0"/>
      <w:marRight w:val="0"/>
      <w:marTop w:val="0"/>
      <w:marBottom w:val="0"/>
      <w:divBdr>
        <w:top w:val="none" w:sz="0" w:space="0" w:color="auto"/>
        <w:left w:val="none" w:sz="0" w:space="0" w:color="auto"/>
        <w:bottom w:val="none" w:sz="0" w:space="0" w:color="auto"/>
        <w:right w:val="none" w:sz="0" w:space="0" w:color="auto"/>
      </w:divBdr>
    </w:div>
    <w:div w:id="982389066">
      <w:bodyDiv w:val="1"/>
      <w:marLeft w:val="0"/>
      <w:marRight w:val="0"/>
      <w:marTop w:val="0"/>
      <w:marBottom w:val="0"/>
      <w:divBdr>
        <w:top w:val="none" w:sz="0" w:space="0" w:color="auto"/>
        <w:left w:val="none" w:sz="0" w:space="0" w:color="auto"/>
        <w:bottom w:val="none" w:sz="0" w:space="0" w:color="auto"/>
        <w:right w:val="none" w:sz="0" w:space="0" w:color="auto"/>
      </w:divBdr>
      <w:divsChild>
        <w:div w:id="193659559">
          <w:marLeft w:val="0"/>
          <w:marRight w:val="0"/>
          <w:marTop w:val="0"/>
          <w:marBottom w:val="0"/>
          <w:divBdr>
            <w:top w:val="none" w:sz="0" w:space="0" w:color="auto"/>
            <w:left w:val="none" w:sz="0" w:space="0" w:color="auto"/>
            <w:bottom w:val="none" w:sz="0" w:space="0" w:color="auto"/>
            <w:right w:val="none" w:sz="0" w:space="0" w:color="auto"/>
          </w:divBdr>
          <w:divsChild>
            <w:div w:id="1772815140">
              <w:marLeft w:val="0"/>
              <w:marRight w:val="0"/>
              <w:marTop w:val="0"/>
              <w:marBottom w:val="0"/>
              <w:divBdr>
                <w:top w:val="none" w:sz="0" w:space="0" w:color="auto"/>
                <w:left w:val="none" w:sz="0" w:space="0" w:color="auto"/>
                <w:bottom w:val="none" w:sz="0" w:space="0" w:color="auto"/>
                <w:right w:val="none" w:sz="0" w:space="0" w:color="auto"/>
              </w:divBdr>
              <w:divsChild>
                <w:div w:id="1879079987">
                  <w:marLeft w:val="0"/>
                  <w:marRight w:val="0"/>
                  <w:marTop w:val="0"/>
                  <w:marBottom w:val="0"/>
                  <w:divBdr>
                    <w:top w:val="none" w:sz="0" w:space="0" w:color="auto"/>
                    <w:left w:val="none" w:sz="0" w:space="0" w:color="auto"/>
                    <w:bottom w:val="none" w:sz="0" w:space="0" w:color="auto"/>
                    <w:right w:val="none" w:sz="0" w:space="0" w:color="auto"/>
                  </w:divBdr>
                  <w:divsChild>
                    <w:div w:id="2062049086">
                      <w:marLeft w:val="0"/>
                      <w:marRight w:val="0"/>
                      <w:marTop w:val="0"/>
                      <w:marBottom w:val="0"/>
                      <w:divBdr>
                        <w:top w:val="none" w:sz="0" w:space="0" w:color="auto"/>
                        <w:left w:val="none" w:sz="0" w:space="0" w:color="auto"/>
                        <w:bottom w:val="none" w:sz="0" w:space="0" w:color="auto"/>
                        <w:right w:val="none" w:sz="0" w:space="0" w:color="auto"/>
                      </w:divBdr>
                      <w:divsChild>
                        <w:div w:id="1941522283">
                          <w:marLeft w:val="0"/>
                          <w:marRight w:val="0"/>
                          <w:marTop w:val="0"/>
                          <w:marBottom w:val="0"/>
                          <w:divBdr>
                            <w:top w:val="none" w:sz="0" w:space="0" w:color="auto"/>
                            <w:left w:val="none" w:sz="0" w:space="0" w:color="auto"/>
                            <w:bottom w:val="none" w:sz="0" w:space="0" w:color="auto"/>
                            <w:right w:val="none" w:sz="0" w:space="0" w:color="auto"/>
                          </w:divBdr>
                          <w:divsChild>
                            <w:div w:id="89917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298501">
      <w:bodyDiv w:val="1"/>
      <w:marLeft w:val="0"/>
      <w:marRight w:val="0"/>
      <w:marTop w:val="0"/>
      <w:marBottom w:val="0"/>
      <w:divBdr>
        <w:top w:val="none" w:sz="0" w:space="0" w:color="auto"/>
        <w:left w:val="none" w:sz="0" w:space="0" w:color="auto"/>
        <w:bottom w:val="none" w:sz="0" w:space="0" w:color="auto"/>
        <w:right w:val="none" w:sz="0" w:space="0" w:color="auto"/>
      </w:divBdr>
      <w:divsChild>
        <w:div w:id="859971311">
          <w:marLeft w:val="0"/>
          <w:marRight w:val="0"/>
          <w:marTop w:val="0"/>
          <w:marBottom w:val="0"/>
          <w:divBdr>
            <w:top w:val="none" w:sz="0" w:space="0" w:color="auto"/>
            <w:left w:val="none" w:sz="0" w:space="0" w:color="auto"/>
            <w:bottom w:val="none" w:sz="0" w:space="0" w:color="auto"/>
            <w:right w:val="none" w:sz="0" w:space="0" w:color="auto"/>
          </w:divBdr>
          <w:divsChild>
            <w:div w:id="1526560534">
              <w:marLeft w:val="0"/>
              <w:marRight w:val="0"/>
              <w:marTop w:val="0"/>
              <w:marBottom w:val="0"/>
              <w:divBdr>
                <w:top w:val="none" w:sz="0" w:space="0" w:color="auto"/>
                <w:left w:val="none" w:sz="0" w:space="0" w:color="auto"/>
                <w:bottom w:val="none" w:sz="0" w:space="0" w:color="auto"/>
                <w:right w:val="none" w:sz="0" w:space="0" w:color="auto"/>
              </w:divBdr>
              <w:divsChild>
                <w:div w:id="134565128">
                  <w:marLeft w:val="0"/>
                  <w:marRight w:val="0"/>
                  <w:marTop w:val="0"/>
                  <w:marBottom w:val="0"/>
                  <w:divBdr>
                    <w:top w:val="none" w:sz="0" w:space="0" w:color="auto"/>
                    <w:left w:val="none" w:sz="0" w:space="0" w:color="auto"/>
                    <w:bottom w:val="none" w:sz="0" w:space="0" w:color="auto"/>
                    <w:right w:val="none" w:sz="0" w:space="0" w:color="auto"/>
                  </w:divBdr>
                  <w:divsChild>
                    <w:div w:id="2029943770">
                      <w:marLeft w:val="0"/>
                      <w:marRight w:val="0"/>
                      <w:marTop w:val="0"/>
                      <w:marBottom w:val="0"/>
                      <w:divBdr>
                        <w:top w:val="none" w:sz="0" w:space="0" w:color="auto"/>
                        <w:left w:val="none" w:sz="0" w:space="0" w:color="auto"/>
                        <w:bottom w:val="none" w:sz="0" w:space="0" w:color="auto"/>
                        <w:right w:val="none" w:sz="0" w:space="0" w:color="auto"/>
                      </w:divBdr>
                      <w:divsChild>
                        <w:div w:id="1943025134">
                          <w:marLeft w:val="0"/>
                          <w:marRight w:val="0"/>
                          <w:marTop w:val="0"/>
                          <w:marBottom w:val="0"/>
                          <w:divBdr>
                            <w:top w:val="none" w:sz="0" w:space="0" w:color="auto"/>
                            <w:left w:val="none" w:sz="0" w:space="0" w:color="auto"/>
                            <w:bottom w:val="none" w:sz="0" w:space="0" w:color="auto"/>
                            <w:right w:val="none" w:sz="0" w:space="0" w:color="auto"/>
                          </w:divBdr>
                          <w:divsChild>
                            <w:div w:id="102617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5618400">
      <w:bodyDiv w:val="1"/>
      <w:marLeft w:val="0"/>
      <w:marRight w:val="0"/>
      <w:marTop w:val="0"/>
      <w:marBottom w:val="0"/>
      <w:divBdr>
        <w:top w:val="none" w:sz="0" w:space="0" w:color="auto"/>
        <w:left w:val="none" w:sz="0" w:space="0" w:color="auto"/>
        <w:bottom w:val="none" w:sz="0" w:space="0" w:color="auto"/>
        <w:right w:val="none" w:sz="0" w:space="0" w:color="auto"/>
      </w:divBdr>
    </w:div>
    <w:div w:id="1054431496">
      <w:bodyDiv w:val="1"/>
      <w:marLeft w:val="0"/>
      <w:marRight w:val="0"/>
      <w:marTop w:val="0"/>
      <w:marBottom w:val="0"/>
      <w:divBdr>
        <w:top w:val="none" w:sz="0" w:space="0" w:color="auto"/>
        <w:left w:val="none" w:sz="0" w:space="0" w:color="auto"/>
        <w:bottom w:val="none" w:sz="0" w:space="0" w:color="auto"/>
        <w:right w:val="none" w:sz="0" w:space="0" w:color="auto"/>
      </w:divBdr>
    </w:div>
    <w:div w:id="1094781728">
      <w:bodyDiv w:val="1"/>
      <w:marLeft w:val="0"/>
      <w:marRight w:val="0"/>
      <w:marTop w:val="0"/>
      <w:marBottom w:val="0"/>
      <w:divBdr>
        <w:top w:val="none" w:sz="0" w:space="0" w:color="auto"/>
        <w:left w:val="none" w:sz="0" w:space="0" w:color="auto"/>
        <w:bottom w:val="none" w:sz="0" w:space="0" w:color="auto"/>
        <w:right w:val="none" w:sz="0" w:space="0" w:color="auto"/>
      </w:divBdr>
      <w:divsChild>
        <w:div w:id="687758534">
          <w:marLeft w:val="0"/>
          <w:marRight w:val="0"/>
          <w:marTop w:val="0"/>
          <w:marBottom w:val="0"/>
          <w:divBdr>
            <w:top w:val="none" w:sz="0" w:space="0" w:color="auto"/>
            <w:left w:val="none" w:sz="0" w:space="0" w:color="auto"/>
            <w:bottom w:val="none" w:sz="0" w:space="0" w:color="auto"/>
            <w:right w:val="none" w:sz="0" w:space="0" w:color="auto"/>
          </w:divBdr>
          <w:divsChild>
            <w:div w:id="2070883646">
              <w:marLeft w:val="0"/>
              <w:marRight w:val="0"/>
              <w:marTop w:val="0"/>
              <w:marBottom w:val="0"/>
              <w:divBdr>
                <w:top w:val="none" w:sz="0" w:space="0" w:color="auto"/>
                <w:left w:val="none" w:sz="0" w:space="0" w:color="auto"/>
                <w:bottom w:val="none" w:sz="0" w:space="0" w:color="auto"/>
                <w:right w:val="none" w:sz="0" w:space="0" w:color="auto"/>
              </w:divBdr>
              <w:divsChild>
                <w:div w:id="1953048495">
                  <w:marLeft w:val="0"/>
                  <w:marRight w:val="0"/>
                  <w:marTop w:val="0"/>
                  <w:marBottom w:val="0"/>
                  <w:divBdr>
                    <w:top w:val="none" w:sz="0" w:space="0" w:color="auto"/>
                    <w:left w:val="none" w:sz="0" w:space="0" w:color="auto"/>
                    <w:bottom w:val="none" w:sz="0" w:space="0" w:color="auto"/>
                    <w:right w:val="none" w:sz="0" w:space="0" w:color="auto"/>
                  </w:divBdr>
                  <w:divsChild>
                    <w:div w:id="1044328244">
                      <w:marLeft w:val="1"/>
                      <w:marRight w:val="1"/>
                      <w:marTop w:val="0"/>
                      <w:marBottom w:val="0"/>
                      <w:divBdr>
                        <w:top w:val="none" w:sz="0" w:space="0" w:color="auto"/>
                        <w:left w:val="none" w:sz="0" w:space="0" w:color="auto"/>
                        <w:bottom w:val="none" w:sz="0" w:space="0" w:color="auto"/>
                        <w:right w:val="none" w:sz="0" w:space="0" w:color="auto"/>
                      </w:divBdr>
                      <w:divsChild>
                        <w:div w:id="154492980">
                          <w:marLeft w:val="0"/>
                          <w:marRight w:val="0"/>
                          <w:marTop w:val="0"/>
                          <w:marBottom w:val="0"/>
                          <w:divBdr>
                            <w:top w:val="none" w:sz="0" w:space="0" w:color="auto"/>
                            <w:left w:val="none" w:sz="0" w:space="0" w:color="auto"/>
                            <w:bottom w:val="none" w:sz="0" w:space="0" w:color="auto"/>
                            <w:right w:val="none" w:sz="0" w:space="0" w:color="auto"/>
                          </w:divBdr>
                          <w:divsChild>
                            <w:div w:id="373777662">
                              <w:marLeft w:val="0"/>
                              <w:marRight w:val="0"/>
                              <w:marTop w:val="0"/>
                              <w:marBottom w:val="360"/>
                              <w:divBdr>
                                <w:top w:val="none" w:sz="0" w:space="0" w:color="auto"/>
                                <w:left w:val="none" w:sz="0" w:space="0" w:color="auto"/>
                                <w:bottom w:val="none" w:sz="0" w:space="0" w:color="auto"/>
                                <w:right w:val="none" w:sz="0" w:space="0" w:color="auto"/>
                              </w:divBdr>
                              <w:divsChild>
                                <w:div w:id="965308614">
                                  <w:marLeft w:val="0"/>
                                  <w:marRight w:val="0"/>
                                  <w:marTop w:val="0"/>
                                  <w:marBottom w:val="0"/>
                                  <w:divBdr>
                                    <w:top w:val="none" w:sz="0" w:space="0" w:color="auto"/>
                                    <w:left w:val="none" w:sz="0" w:space="0" w:color="auto"/>
                                    <w:bottom w:val="none" w:sz="0" w:space="0" w:color="auto"/>
                                    <w:right w:val="none" w:sz="0" w:space="0" w:color="auto"/>
                                  </w:divBdr>
                                  <w:divsChild>
                                    <w:div w:id="526024241">
                                      <w:marLeft w:val="0"/>
                                      <w:marRight w:val="0"/>
                                      <w:marTop w:val="0"/>
                                      <w:marBottom w:val="0"/>
                                      <w:divBdr>
                                        <w:top w:val="none" w:sz="0" w:space="0" w:color="auto"/>
                                        <w:left w:val="none" w:sz="0" w:space="0" w:color="auto"/>
                                        <w:bottom w:val="none" w:sz="0" w:space="0" w:color="auto"/>
                                        <w:right w:val="none" w:sz="0" w:space="0" w:color="auto"/>
                                      </w:divBdr>
                                      <w:divsChild>
                                        <w:div w:id="692076913">
                                          <w:marLeft w:val="0"/>
                                          <w:marRight w:val="0"/>
                                          <w:marTop w:val="0"/>
                                          <w:marBottom w:val="0"/>
                                          <w:divBdr>
                                            <w:top w:val="none" w:sz="0" w:space="0" w:color="auto"/>
                                            <w:left w:val="none" w:sz="0" w:space="0" w:color="auto"/>
                                            <w:bottom w:val="none" w:sz="0" w:space="0" w:color="auto"/>
                                            <w:right w:val="none" w:sz="0" w:space="0" w:color="auto"/>
                                          </w:divBdr>
                                          <w:divsChild>
                                            <w:div w:id="1485271236">
                                              <w:marLeft w:val="0"/>
                                              <w:marRight w:val="0"/>
                                              <w:marTop w:val="0"/>
                                              <w:marBottom w:val="0"/>
                                              <w:divBdr>
                                                <w:top w:val="none" w:sz="0" w:space="0" w:color="auto"/>
                                                <w:left w:val="none" w:sz="0" w:space="0" w:color="auto"/>
                                                <w:bottom w:val="none" w:sz="0" w:space="0" w:color="auto"/>
                                                <w:right w:val="none" w:sz="0" w:space="0" w:color="auto"/>
                                              </w:divBdr>
                                              <w:divsChild>
                                                <w:div w:id="44900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1998337">
      <w:bodyDiv w:val="1"/>
      <w:marLeft w:val="0"/>
      <w:marRight w:val="0"/>
      <w:marTop w:val="0"/>
      <w:marBottom w:val="0"/>
      <w:divBdr>
        <w:top w:val="none" w:sz="0" w:space="0" w:color="auto"/>
        <w:left w:val="none" w:sz="0" w:space="0" w:color="auto"/>
        <w:bottom w:val="none" w:sz="0" w:space="0" w:color="auto"/>
        <w:right w:val="none" w:sz="0" w:space="0" w:color="auto"/>
      </w:divBdr>
      <w:divsChild>
        <w:div w:id="655836270">
          <w:marLeft w:val="0"/>
          <w:marRight w:val="0"/>
          <w:marTop w:val="0"/>
          <w:marBottom w:val="0"/>
          <w:divBdr>
            <w:top w:val="none" w:sz="0" w:space="0" w:color="auto"/>
            <w:left w:val="none" w:sz="0" w:space="0" w:color="auto"/>
            <w:bottom w:val="none" w:sz="0" w:space="0" w:color="auto"/>
            <w:right w:val="none" w:sz="0" w:space="0" w:color="auto"/>
          </w:divBdr>
          <w:divsChild>
            <w:div w:id="1844512379">
              <w:marLeft w:val="0"/>
              <w:marRight w:val="0"/>
              <w:marTop w:val="0"/>
              <w:marBottom w:val="0"/>
              <w:divBdr>
                <w:top w:val="none" w:sz="0" w:space="0" w:color="auto"/>
                <w:left w:val="none" w:sz="0" w:space="0" w:color="auto"/>
                <w:bottom w:val="none" w:sz="0" w:space="0" w:color="auto"/>
                <w:right w:val="none" w:sz="0" w:space="0" w:color="auto"/>
              </w:divBdr>
              <w:divsChild>
                <w:div w:id="1527715000">
                  <w:marLeft w:val="0"/>
                  <w:marRight w:val="0"/>
                  <w:marTop w:val="0"/>
                  <w:marBottom w:val="0"/>
                  <w:divBdr>
                    <w:top w:val="none" w:sz="0" w:space="0" w:color="auto"/>
                    <w:left w:val="none" w:sz="0" w:space="0" w:color="auto"/>
                    <w:bottom w:val="none" w:sz="0" w:space="0" w:color="auto"/>
                    <w:right w:val="none" w:sz="0" w:space="0" w:color="auto"/>
                  </w:divBdr>
                  <w:divsChild>
                    <w:div w:id="5840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294865">
          <w:marLeft w:val="0"/>
          <w:marRight w:val="0"/>
          <w:marTop w:val="0"/>
          <w:marBottom w:val="0"/>
          <w:divBdr>
            <w:top w:val="none" w:sz="0" w:space="0" w:color="auto"/>
            <w:left w:val="none" w:sz="0" w:space="0" w:color="auto"/>
            <w:bottom w:val="none" w:sz="0" w:space="0" w:color="auto"/>
            <w:right w:val="none" w:sz="0" w:space="0" w:color="auto"/>
          </w:divBdr>
          <w:divsChild>
            <w:div w:id="970860771">
              <w:marLeft w:val="0"/>
              <w:marRight w:val="0"/>
              <w:marTop w:val="60"/>
              <w:marBottom w:val="0"/>
              <w:divBdr>
                <w:top w:val="none" w:sz="0" w:space="0" w:color="auto"/>
                <w:left w:val="none" w:sz="0" w:space="0" w:color="auto"/>
                <w:bottom w:val="none" w:sz="0" w:space="0" w:color="auto"/>
                <w:right w:val="none" w:sz="0" w:space="0" w:color="auto"/>
              </w:divBdr>
            </w:div>
          </w:divsChild>
        </w:div>
        <w:div w:id="950361261">
          <w:marLeft w:val="0"/>
          <w:marRight w:val="0"/>
          <w:marTop w:val="0"/>
          <w:marBottom w:val="0"/>
          <w:divBdr>
            <w:top w:val="none" w:sz="0" w:space="0" w:color="auto"/>
            <w:left w:val="none" w:sz="0" w:space="0" w:color="auto"/>
            <w:bottom w:val="none" w:sz="0" w:space="0" w:color="auto"/>
            <w:right w:val="none" w:sz="0" w:space="0" w:color="auto"/>
          </w:divBdr>
        </w:div>
        <w:div w:id="1473063864">
          <w:marLeft w:val="0"/>
          <w:marRight w:val="0"/>
          <w:marTop w:val="0"/>
          <w:marBottom w:val="0"/>
          <w:divBdr>
            <w:top w:val="none" w:sz="0" w:space="0" w:color="auto"/>
            <w:left w:val="none" w:sz="0" w:space="0" w:color="auto"/>
            <w:bottom w:val="none" w:sz="0" w:space="0" w:color="auto"/>
            <w:right w:val="none" w:sz="0" w:space="0" w:color="auto"/>
          </w:divBdr>
          <w:divsChild>
            <w:div w:id="2013949241">
              <w:marLeft w:val="0"/>
              <w:marRight w:val="0"/>
              <w:marTop w:val="0"/>
              <w:marBottom w:val="0"/>
              <w:divBdr>
                <w:top w:val="none" w:sz="0" w:space="0" w:color="auto"/>
                <w:left w:val="none" w:sz="0" w:space="0" w:color="auto"/>
                <w:bottom w:val="none" w:sz="0" w:space="0" w:color="auto"/>
                <w:right w:val="none" w:sz="0" w:space="0" w:color="auto"/>
              </w:divBdr>
              <w:divsChild>
                <w:div w:id="9518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465125">
          <w:marLeft w:val="0"/>
          <w:marRight w:val="0"/>
          <w:marTop w:val="0"/>
          <w:marBottom w:val="0"/>
          <w:divBdr>
            <w:top w:val="none" w:sz="0" w:space="0" w:color="auto"/>
            <w:left w:val="none" w:sz="0" w:space="0" w:color="auto"/>
            <w:bottom w:val="none" w:sz="0" w:space="0" w:color="auto"/>
            <w:right w:val="none" w:sz="0" w:space="0" w:color="auto"/>
          </w:divBdr>
        </w:div>
      </w:divsChild>
    </w:div>
    <w:div w:id="1128163815">
      <w:bodyDiv w:val="1"/>
      <w:marLeft w:val="0"/>
      <w:marRight w:val="0"/>
      <w:marTop w:val="0"/>
      <w:marBottom w:val="0"/>
      <w:divBdr>
        <w:top w:val="none" w:sz="0" w:space="0" w:color="auto"/>
        <w:left w:val="none" w:sz="0" w:space="0" w:color="auto"/>
        <w:bottom w:val="none" w:sz="0" w:space="0" w:color="auto"/>
        <w:right w:val="none" w:sz="0" w:space="0" w:color="auto"/>
      </w:divBdr>
      <w:divsChild>
        <w:div w:id="1315257686">
          <w:marLeft w:val="0"/>
          <w:marRight w:val="0"/>
          <w:marTop w:val="0"/>
          <w:marBottom w:val="0"/>
          <w:divBdr>
            <w:top w:val="none" w:sz="0" w:space="0" w:color="auto"/>
            <w:left w:val="none" w:sz="0" w:space="0" w:color="auto"/>
            <w:bottom w:val="none" w:sz="0" w:space="0" w:color="auto"/>
            <w:right w:val="none" w:sz="0" w:space="0" w:color="auto"/>
          </w:divBdr>
        </w:div>
        <w:div w:id="1806123765">
          <w:marLeft w:val="0"/>
          <w:marRight w:val="0"/>
          <w:marTop w:val="0"/>
          <w:marBottom w:val="0"/>
          <w:divBdr>
            <w:top w:val="none" w:sz="0" w:space="0" w:color="auto"/>
            <w:left w:val="none" w:sz="0" w:space="0" w:color="auto"/>
            <w:bottom w:val="none" w:sz="0" w:space="0" w:color="auto"/>
            <w:right w:val="none" w:sz="0" w:space="0" w:color="auto"/>
          </w:divBdr>
          <w:divsChild>
            <w:div w:id="1969772072">
              <w:marLeft w:val="0"/>
              <w:marRight w:val="165"/>
              <w:marTop w:val="150"/>
              <w:marBottom w:val="0"/>
              <w:divBdr>
                <w:top w:val="none" w:sz="0" w:space="0" w:color="auto"/>
                <w:left w:val="none" w:sz="0" w:space="0" w:color="auto"/>
                <w:bottom w:val="none" w:sz="0" w:space="0" w:color="auto"/>
                <w:right w:val="none" w:sz="0" w:space="0" w:color="auto"/>
              </w:divBdr>
              <w:divsChild>
                <w:div w:id="1914849205">
                  <w:marLeft w:val="0"/>
                  <w:marRight w:val="0"/>
                  <w:marTop w:val="0"/>
                  <w:marBottom w:val="0"/>
                  <w:divBdr>
                    <w:top w:val="none" w:sz="0" w:space="0" w:color="auto"/>
                    <w:left w:val="none" w:sz="0" w:space="0" w:color="auto"/>
                    <w:bottom w:val="none" w:sz="0" w:space="0" w:color="auto"/>
                    <w:right w:val="none" w:sz="0" w:space="0" w:color="auto"/>
                  </w:divBdr>
                  <w:divsChild>
                    <w:div w:id="85604622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821311">
      <w:bodyDiv w:val="1"/>
      <w:marLeft w:val="0"/>
      <w:marRight w:val="0"/>
      <w:marTop w:val="0"/>
      <w:marBottom w:val="0"/>
      <w:divBdr>
        <w:top w:val="none" w:sz="0" w:space="0" w:color="auto"/>
        <w:left w:val="none" w:sz="0" w:space="0" w:color="auto"/>
        <w:bottom w:val="none" w:sz="0" w:space="0" w:color="auto"/>
        <w:right w:val="none" w:sz="0" w:space="0" w:color="auto"/>
      </w:divBdr>
    </w:div>
    <w:div w:id="1205482116">
      <w:bodyDiv w:val="1"/>
      <w:marLeft w:val="0"/>
      <w:marRight w:val="0"/>
      <w:marTop w:val="0"/>
      <w:marBottom w:val="0"/>
      <w:divBdr>
        <w:top w:val="none" w:sz="0" w:space="0" w:color="auto"/>
        <w:left w:val="none" w:sz="0" w:space="0" w:color="auto"/>
        <w:bottom w:val="none" w:sz="0" w:space="0" w:color="auto"/>
        <w:right w:val="none" w:sz="0" w:space="0" w:color="auto"/>
      </w:divBdr>
    </w:div>
    <w:div w:id="1217819294">
      <w:bodyDiv w:val="1"/>
      <w:marLeft w:val="0"/>
      <w:marRight w:val="0"/>
      <w:marTop w:val="0"/>
      <w:marBottom w:val="0"/>
      <w:divBdr>
        <w:top w:val="none" w:sz="0" w:space="0" w:color="auto"/>
        <w:left w:val="none" w:sz="0" w:space="0" w:color="auto"/>
        <w:bottom w:val="none" w:sz="0" w:space="0" w:color="auto"/>
        <w:right w:val="none" w:sz="0" w:space="0" w:color="auto"/>
      </w:divBdr>
    </w:div>
    <w:div w:id="1233202366">
      <w:bodyDiv w:val="1"/>
      <w:marLeft w:val="0"/>
      <w:marRight w:val="0"/>
      <w:marTop w:val="0"/>
      <w:marBottom w:val="0"/>
      <w:divBdr>
        <w:top w:val="none" w:sz="0" w:space="0" w:color="auto"/>
        <w:left w:val="none" w:sz="0" w:space="0" w:color="auto"/>
        <w:bottom w:val="none" w:sz="0" w:space="0" w:color="auto"/>
        <w:right w:val="none" w:sz="0" w:space="0" w:color="auto"/>
      </w:divBdr>
      <w:divsChild>
        <w:div w:id="2126457040">
          <w:marLeft w:val="0"/>
          <w:marRight w:val="0"/>
          <w:marTop w:val="0"/>
          <w:marBottom w:val="0"/>
          <w:divBdr>
            <w:top w:val="none" w:sz="0" w:space="0" w:color="auto"/>
            <w:left w:val="none" w:sz="0" w:space="0" w:color="auto"/>
            <w:bottom w:val="none" w:sz="0" w:space="0" w:color="auto"/>
            <w:right w:val="none" w:sz="0" w:space="0" w:color="auto"/>
          </w:divBdr>
          <w:divsChild>
            <w:div w:id="150492363">
              <w:marLeft w:val="0"/>
              <w:marRight w:val="0"/>
              <w:marTop w:val="0"/>
              <w:marBottom w:val="0"/>
              <w:divBdr>
                <w:top w:val="none" w:sz="0" w:space="0" w:color="auto"/>
                <w:left w:val="none" w:sz="0" w:space="0" w:color="auto"/>
                <w:bottom w:val="none" w:sz="0" w:space="0" w:color="auto"/>
                <w:right w:val="none" w:sz="0" w:space="0" w:color="auto"/>
              </w:divBdr>
              <w:divsChild>
                <w:div w:id="1999534662">
                  <w:marLeft w:val="0"/>
                  <w:marRight w:val="0"/>
                  <w:marTop w:val="0"/>
                  <w:marBottom w:val="0"/>
                  <w:divBdr>
                    <w:top w:val="none" w:sz="0" w:space="0" w:color="auto"/>
                    <w:left w:val="none" w:sz="0" w:space="0" w:color="auto"/>
                    <w:bottom w:val="none" w:sz="0" w:space="0" w:color="auto"/>
                    <w:right w:val="none" w:sz="0" w:space="0" w:color="auto"/>
                  </w:divBdr>
                  <w:divsChild>
                    <w:div w:id="1052272073">
                      <w:marLeft w:val="0"/>
                      <w:marRight w:val="0"/>
                      <w:marTop w:val="0"/>
                      <w:marBottom w:val="0"/>
                      <w:divBdr>
                        <w:top w:val="none" w:sz="0" w:space="0" w:color="auto"/>
                        <w:left w:val="none" w:sz="0" w:space="0" w:color="auto"/>
                        <w:bottom w:val="none" w:sz="0" w:space="0" w:color="auto"/>
                        <w:right w:val="none" w:sz="0" w:space="0" w:color="auto"/>
                      </w:divBdr>
                      <w:divsChild>
                        <w:div w:id="1081636727">
                          <w:marLeft w:val="83"/>
                          <w:marRight w:val="0"/>
                          <w:marTop w:val="0"/>
                          <w:marBottom w:val="0"/>
                          <w:divBdr>
                            <w:top w:val="single" w:sz="6" w:space="0" w:color="AEAEAE"/>
                            <w:left w:val="single" w:sz="6" w:space="0" w:color="AEAEAE"/>
                            <w:bottom w:val="single" w:sz="6" w:space="0" w:color="AEAEAE"/>
                            <w:right w:val="single" w:sz="6" w:space="0" w:color="AEAEAE"/>
                          </w:divBdr>
                          <w:divsChild>
                            <w:div w:id="48832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633322">
      <w:bodyDiv w:val="1"/>
      <w:marLeft w:val="0"/>
      <w:marRight w:val="0"/>
      <w:marTop w:val="0"/>
      <w:marBottom w:val="0"/>
      <w:divBdr>
        <w:top w:val="none" w:sz="0" w:space="0" w:color="auto"/>
        <w:left w:val="none" w:sz="0" w:space="0" w:color="auto"/>
        <w:bottom w:val="none" w:sz="0" w:space="0" w:color="auto"/>
        <w:right w:val="none" w:sz="0" w:space="0" w:color="auto"/>
      </w:divBdr>
    </w:div>
    <w:div w:id="1305239168">
      <w:bodyDiv w:val="1"/>
      <w:marLeft w:val="0"/>
      <w:marRight w:val="0"/>
      <w:marTop w:val="0"/>
      <w:marBottom w:val="0"/>
      <w:divBdr>
        <w:top w:val="none" w:sz="0" w:space="0" w:color="auto"/>
        <w:left w:val="none" w:sz="0" w:space="0" w:color="auto"/>
        <w:bottom w:val="none" w:sz="0" w:space="0" w:color="auto"/>
        <w:right w:val="none" w:sz="0" w:space="0" w:color="auto"/>
      </w:divBdr>
    </w:div>
    <w:div w:id="1335300937">
      <w:bodyDiv w:val="1"/>
      <w:marLeft w:val="0"/>
      <w:marRight w:val="0"/>
      <w:marTop w:val="0"/>
      <w:marBottom w:val="0"/>
      <w:divBdr>
        <w:top w:val="none" w:sz="0" w:space="0" w:color="auto"/>
        <w:left w:val="none" w:sz="0" w:space="0" w:color="auto"/>
        <w:bottom w:val="none" w:sz="0" w:space="0" w:color="auto"/>
        <w:right w:val="none" w:sz="0" w:space="0" w:color="auto"/>
      </w:divBdr>
    </w:div>
    <w:div w:id="1348024620">
      <w:bodyDiv w:val="1"/>
      <w:marLeft w:val="0"/>
      <w:marRight w:val="0"/>
      <w:marTop w:val="0"/>
      <w:marBottom w:val="0"/>
      <w:divBdr>
        <w:top w:val="none" w:sz="0" w:space="0" w:color="auto"/>
        <w:left w:val="none" w:sz="0" w:space="0" w:color="auto"/>
        <w:bottom w:val="none" w:sz="0" w:space="0" w:color="auto"/>
        <w:right w:val="none" w:sz="0" w:space="0" w:color="auto"/>
      </w:divBdr>
    </w:div>
    <w:div w:id="1356082152">
      <w:bodyDiv w:val="1"/>
      <w:marLeft w:val="0"/>
      <w:marRight w:val="0"/>
      <w:marTop w:val="0"/>
      <w:marBottom w:val="0"/>
      <w:divBdr>
        <w:top w:val="none" w:sz="0" w:space="0" w:color="auto"/>
        <w:left w:val="none" w:sz="0" w:space="0" w:color="auto"/>
        <w:bottom w:val="none" w:sz="0" w:space="0" w:color="auto"/>
        <w:right w:val="none" w:sz="0" w:space="0" w:color="auto"/>
      </w:divBdr>
    </w:div>
    <w:div w:id="1370060226">
      <w:bodyDiv w:val="1"/>
      <w:marLeft w:val="0"/>
      <w:marRight w:val="0"/>
      <w:marTop w:val="0"/>
      <w:marBottom w:val="0"/>
      <w:divBdr>
        <w:top w:val="none" w:sz="0" w:space="0" w:color="auto"/>
        <w:left w:val="none" w:sz="0" w:space="0" w:color="auto"/>
        <w:bottom w:val="none" w:sz="0" w:space="0" w:color="auto"/>
        <w:right w:val="none" w:sz="0" w:space="0" w:color="auto"/>
      </w:divBdr>
    </w:div>
    <w:div w:id="1390616259">
      <w:bodyDiv w:val="1"/>
      <w:marLeft w:val="0"/>
      <w:marRight w:val="0"/>
      <w:marTop w:val="0"/>
      <w:marBottom w:val="0"/>
      <w:divBdr>
        <w:top w:val="none" w:sz="0" w:space="0" w:color="auto"/>
        <w:left w:val="none" w:sz="0" w:space="0" w:color="auto"/>
        <w:bottom w:val="none" w:sz="0" w:space="0" w:color="auto"/>
        <w:right w:val="none" w:sz="0" w:space="0" w:color="auto"/>
      </w:divBdr>
      <w:divsChild>
        <w:div w:id="38013851">
          <w:marLeft w:val="0"/>
          <w:marRight w:val="0"/>
          <w:marTop w:val="0"/>
          <w:marBottom w:val="0"/>
          <w:divBdr>
            <w:top w:val="none" w:sz="0" w:space="0" w:color="auto"/>
            <w:left w:val="none" w:sz="0" w:space="0" w:color="auto"/>
            <w:bottom w:val="none" w:sz="0" w:space="0" w:color="auto"/>
            <w:right w:val="none" w:sz="0" w:space="0" w:color="auto"/>
          </w:divBdr>
          <w:divsChild>
            <w:div w:id="330916851">
              <w:marLeft w:val="0"/>
              <w:marRight w:val="0"/>
              <w:marTop w:val="0"/>
              <w:marBottom w:val="0"/>
              <w:divBdr>
                <w:top w:val="none" w:sz="0" w:space="0" w:color="auto"/>
                <w:left w:val="none" w:sz="0" w:space="0" w:color="auto"/>
                <w:bottom w:val="none" w:sz="0" w:space="0" w:color="auto"/>
                <w:right w:val="none" w:sz="0" w:space="0" w:color="auto"/>
              </w:divBdr>
              <w:divsChild>
                <w:div w:id="1854370761">
                  <w:marLeft w:val="0"/>
                  <w:marRight w:val="0"/>
                  <w:marTop w:val="0"/>
                  <w:marBottom w:val="0"/>
                  <w:divBdr>
                    <w:top w:val="none" w:sz="0" w:space="0" w:color="auto"/>
                    <w:left w:val="none" w:sz="0" w:space="0" w:color="auto"/>
                    <w:bottom w:val="none" w:sz="0" w:space="0" w:color="auto"/>
                    <w:right w:val="none" w:sz="0" w:space="0" w:color="auto"/>
                  </w:divBdr>
                  <w:divsChild>
                    <w:div w:id="2108696201">
                      <w:marLeft w:val="0"/>
                      <w:marRight w:val="0"/>
                      <w:marTop w:val="0"/>
                      <w:marBottom w:val="0"/>
                      <w:divBdr>
                        <w:top w:val="none" w:sz="0" w:space="0" w:color="auto"/>
                        <w:left w:val="none" w:sz="0" w:space="0" w:color="auto"/>
                        <w:bottom w:val="none" w:sz="0" w:space="0" w:color="auto"/>
                        <w:right w:val="none" w:sz="0" w:space="0" w:color="auto"/>
                      </w:divBdr>
                      <w:divsChild>
                        <w:div w:id="58368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0227107">
      <w:bodyDiv w:val="1"/>
      <w:marLeft w:val="0"/>
      <w:marRight w:val="0"/>
      <w:marTop w:val="0"/>
      <w:marBottom w:val="0"/>
      <w:divBdr>
        <w:top w:val="none" w:sz="0" w:space="0" w:color="auto"/>
        <w:left w:val="none" w:sz="0" w:space="0" w:color="auto"/>
        <w:bottom w:val="none" w:sz="0" w:space="0" w:color="auto"/>
        <w:right w:val="none" w:sz="0" w:space="0" w:color="auto"/>
      </w:divBdr>
    </w:div>
    <w:div w:id="1425492002">
      <w:bodyDiv w:val="1"/>
      <w:marLeft w:val="0"/>
      <w:marRight w:val="0"/>
      <w:marTop w:val="0"/>
      <w:marBottom w:val="0"/>
      <w:divBdr>
        <w:top w:val="none" w:sz="0" w:space="0" w:color="auto"/>
        <w:left w:val="none" w:sz="0" w:space="0" w:color="auto"/>
        <w:bottom w:val="none" w:sz="0" w:space="0" w:color="auto"/>
        <w:right w:val="none" w:sz="0" w:space="0" w:color="auto"/>
      </w:divBdr>
      <w:divsChild>
        <w:div w:id="1335493381">
          <w:marLeft w:val="0"/>
          <w:marRight w:val="0"/>
          <w:marTop w:val="0"/>
          <w:marBottom w:val="0"/>
          <w:divBdr>
            <w:top w:val="none" w:sz="0" w:space="0" w:color="auto"/>
            <w:left w:val="none" w:sz="0" w:space="0" w:color="auto"/>
            <w:bottom w:val="none" w:sz="0" w:space="0" w:color="auto"/>
            <w:right w:val="none" w:sz="0" w:space="0" w:color="auto"/>
          </w:divBdr>
          <w:divsChild>
            <w:div w:id="708649946">
              <w:marLeft w:val="0"/>
              <w:marRight w:val="165"/>
              <w:marTop w:val="150"/>
              <w:marBottom w:val="0"/>
              <w:divBdr>
                <w:top w:val="none" w:sz="0" w:space="0" w:color="auto"/>
                <w:left w:val="none" w:sz="0" w:space="0" w:color="auto"/>
                <w:bottom w:val="none" w:sz="0" w:space="0" w:color="auto"/>
                <w:right w:val="none" w:sz="0" w:space="0" w:color="auto"/>
              </w:divBdr>
              <w:divsChild>
                <w:div w:id="288751650">
                  <w:marLeft w:val="0"/>
                  <w:marRight w:val="0"/>
                  <w:marTop w:val="0"/>
                  <w:marBottom w:val="0"/>
                  <w:divBdr>
                    <w:top w:val="none" w:sz="0" w:space="0" w:color="auto"/>
                    <w:left w:val="none" w:sz="0" w:space="0" w:color="auto"/>
                    <w:bottom w:val="none" w:sz="0" w:space="0" w:color="auto"/>
                    <w:right w:val="none" w:sz="0" w:space="0" w:color="auto"/>
                  </w:divBdr>
                  <w:divsChild>
                    <w:div w:id="193019255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599682340">
          <w:marLeft w:val="0"/>
          <w:marRight w:val="0"/>
          <w:marTop w:val="0"/>
          <w:marBottom w:val="0"/>
          <w:divBdr>
            <w:top w:val="none" w:sz="0" w:space="0" w:color="auto"/>
            <w:left w:val="none" w:sz="0" w:space="0" w:color="auto"/>
            <w:bottom w:val="none" w:sz="0" w:space="0" w:color="auto"/>
            <w:right w:val="none" w:sz="0" w:space="0" w:color="auto"/>
          </w:divBdr>
        </w:div>
      </w:divsChild>
    </w:div>
    <w:div w:id="1432387211">
      <w:bodyDiv w:val="1"/>
      <w:marLeft w:val="0"/>
      <w:marRight w:val="0"/>
      <w:marTop w:val="0"/>
      <w:marBottom w:val="0"/>
      <w:divBdr>
        <w:top w:val="none" w:sz="0" w:space="0" w:color="auto"/>
        <w:left w:val="none" w:sz="0" w:space="0" w:color="auto"/>
        <w:bottom w:val="none" w:sz="0" w:space="0" w:color="auto"/>
        <w:right w:val="none" w:sz="0" w:space="0" w:color="auto"/>
      </w:divBdr>
    </w:div>
    <w:div w:id="1497115961">
      <w:bodyDiv w:val="1"/>
      <w:marLeft w:val="0"/>
      <w:marRight w:val="0"/>
      <w:marTop w:val="0"/>
      <w:marBottom w:val="0"/>
      <w:divBdr>
        <w:top w:val="none" w:sz="0" w:space="0" w:color="auto"/>
        <w:left w:val="none" w:sz="0" w:space="0" w:color="auto"/>
        <w:bottom w:val="none" w:sz="0" w:space="0" w:color="auto"/>
        <w:right w:val="none" w:sz="0" w:space="0" w:color="auto"/>
      </w:divBdr>
      <w:divsChild>
        <w:div w:id="350374219">
          <w:marLeft w:val="446"/>
          <w:marRight w:val="0"/>
          <w:marTop w:val="0"/>
          <w:marBottom w:val="0"/>
          <w:divBdr>
            <w:top w:val="none" w:sz="0" w:space="0" w:color="auto"/>
            <w:left w:val="none" w:sz="0" w:space="0" w:color="auto"/>
            <w:bottom w:val="none" w:sz="0" w:space="0" w:color="auto"/>
            <w:right w:val="none" w:sz="0" w:space="0" w:color="auto"/>
          </w:divBdr>
        </w:div>
        <w:div w:id="380206502">
          <w:marLeft w:val="446"/>
          <w:marRight w:val="0"/>
          <w:marTop w:val="0"/>
          <w:marBottom w:val="0"/>
          <w:divBdr>
            <w:top w:val="none" w:sz="0" w:space="0" w:color="auto"/>
            <w:left w:val="none" w:sz="0" w:space="0" w:color="auto"/>
            <w:bottom w:val="none" w:sz="0" w:space="0" w:color="auto"/>
            <w:right w:val="none" w:sz="0" w:space="0" w:color="auto"/>
          </w:divBdr>
        </w:div>
        <w:div w:id="764961334">
          <w:marLeft w:val="446"/>
          <w:marRight w:val="0"/>
          <w:marTop w:val="0"/>
          <w:marBottom w:val="120"/>
          <w:divBdr>
            <w:top w:val="none" w:sz="0" w:space="0" w:color="auto"/>
            <w:left w:val="none" w:sz="0" w:space="0" w:color="auto"/>
            <w:bottom w:val="none" w:sz="0" w:space="0" w:color="auto"/>
            <w:right w:val="none" w:sz="0" w:space="0" w:color="auto"/>
          </w:divBdr>
        </w:div>
        <w:div w:id="792286704">
          <w:marLeft w:val="446"/>
          <w:marRight w:val="0"/>
          <w:marTop w:val="0"/>
          <w:marBottom w:val="0"/>
          <w:divBdr>
            <w:top w:val="none" w:sz="0" w:space="0" w:color="auto"/>
            <w:left w:val="none" w:sz="0" w:space="0" w:color="auto"/>
            <w:bottom w:val="none" w:sz="0" w:space="0" w:color="auto"/>
            <w:right w:val="none" w:sz="0" w:space="0" w:color="auto"/>
          </w:divBdr>
        </w:div>
        <w:div w:id="1357317396">
          <w:marLeft w:val="446"/>
          <w:marRight w:val="0"/>
          <w:marTop w:val="0"/>
          <w:marBottom w:val="0"/>
          <w:divBdr>
            <w:top w:val="none" w:sz="0" w:space="0" w:color="auto"/>
            <w:left w:val="none" w:sz="0" w:space="0" w:color="auto"/>
            <w:bottom w:val="none" w:sz="0" w:space="0" w:color="auto"/>
            <w:right w:val="none" w:sz="0" w:space="0" w:color="auto"/>
          </w:divBdr>
        </w:div>
      </w:divsChild>
    </w:div>
    <w:div w:id="1501852083">
      <w:bodyDiv w:val="1"/>
      <w:marLeft w:val="390"/>
      <w:marRight w:val="390"/>
      <w:marTop w:val="0"/>
      <w:marBottom w:val="0"/>
      <w:divBdr>
        <w:top w:val="none" w:sz="0" w:space="0" w:color="auto"/>
        <w:left w:val="none" w:sz="0" w:space="0" w:color="auto"/>
        <w:bottom w:val="none" w:sz="0" w:space="0" w:color="auto"/>
        <w:right w:val="none" w:sz="0" w:space="0" w:color="auto"/>
      </w:divBdr>
      <w:divsChild>
        <w:div w:id="1235317063">
          <w:marLeft w:val="0"/>
          <w:marRight w:val="0"/>
          <w:marTop w:val="0"/>
          <w:marBottom w:val="0"/>
          <w:divBdr>
            <w:top w:val="none" w:sz="0" w:space="0" w:color="auto"/>
            <w:left w:val="none" w:sz="0" w:space="0" w:color="auto"/>
            <w:bottom w:val="none" w:sz="0" w:space="0" w:color="auto"/>
            <w:right w:val="none" w:sz="0" w:space="0" w:color="auto"/>
          </w:divBdr>
          <w:divsChild>
            <w:div w:id="65079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268820">
      <w:bodyDiv w:val="1"/>
      <w:marLeft w:val="0"/>
      <w:marRight w:val="0"/>
      <w:marTop w:val="0"/>
      <w:marBottom w:val="0"/>
      <w:divBdr>
        <w:top w:val="none" w:sz="0" w:space="0" w:color="auto"/>
        <w:left w:val="none" w:sz="0" w:space="0" w:color="auto"/>
        <w:bottom w:val="none" w:sz="0" w:space="0" w:color="auto"/>
        <w:right w:val="none" w:sz="0" w:space="0" w:color="auto"/>
      </w:divBdr>
    </w:div>
    <w:div w:id="1550454464">
      <w:bodyDiv w:val="1"/>
      <w:marLeft w:val="0"/>
      <w:marRight w:val="0"/>
      <w:marTop w:val="0"/>
      <w:marBottom w:val="0"/>
      <w:divBdr>
        <w:top w:val="none" w:sz="0" w:space="0" w:color="auto"/>
        <w:left w:val="none" w:sz="0" w:space="0" w:color="auto"/>
        <w:bottom w:val="none" w:sz="0" w:space="0" w:color="auto"/>
        <w:right w:val="none" w:sz="0" w:space="0" w:color="auto"/>
      </w:divBdr>
    </w:div>
    <w:div w:id="1564633255">
      <w:bodyDiv w:val="1"/>
      <w:marLeft w:val="0"/>
      <w:marRight w:val="0"/>
      <w:marTop w:val="0"/>
      <w:marBottom w:val="0"/>
      <w:divBdr>
        <w:top w:val="none" w:sz="0" w:space="0" w:color="auto"/>
        <w:left w:val="none" w:sz="0" w:space="0" w:color="auto"/>
        <w:bottom w:val="none" w:sz="0" w:space="0" w:color="auto"/>
        <w:right w:val="none" w:sz="0" w:space="0" w:color="auto"/>
      </w:divBdr>
      <w:divsChild>
        <w:div w:id="612899821">
          <w:marLeft w:val="0"/>
          <w:marRight w:val="0"/>
          <w:marTop w:val="0"/>
          <w:marBottom w:val="0"/>
          <w:divBdr>
            <w:top w:val="none" w:sz="0" w:space="0" w:color="auto"/>
            <w:left w:val="none" w:sz="0" w:space="0" w:color="auto"/>
            <w:bottom w:val="none" w:sz="0" w:space="0" w:color="auto"/>
            <w:right w:val="none" w:sz="0" w:space="0" w:color="auto"/>
          </w:divBdr>
          <w:divsChild>
            <w:div w:id="1168666956">
              <w:marLeft w:val="0"/>
              <w:marRight w:val="0"/>
              <w:marTop w:val="0"/>
              <w:marBottom w:val="0"/>
              <w:divBdr>
                <w:top w:val="none" w:sz="0" w:space="0" w:color="auto"/>
                <w:left w:val="none" w:sz="0" w:space="0" w:color="auto"/>
                <w:bottom w:val="none" w:sz="0" w:space="0" w:color="auto"/>
                <w:right w:val="none" w:sz="0" w:space="0" w:color="auto"/>
              </w:divBdr>
              <w:divsChild>
                <w:div w:id="381291062">
                  <w:marLeft w:val="0"/>
                  <w:marRight w:val="0"/>
                  <w:marTop w:val="0"/>
                  <w:marBottom w:val="0"/>
                  <w:divBdr>
                    <w:top w:val="none" w:sz="0" w:space="0" w:color="auto"/>
                    <w:left w:val="none" w:sz="0" w:space="0" w:color="auto"/>
                    <w:bottom w:val="none" w:sz="0" w:space="0" w:color="auto"/>
                    <w:right w:val="none" w:sz="0" w:space="0" w:color="auto"/>
                  </w:divBdr>
                  <w:divsChild>
                    <w:div w:id="1069184846">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500419">
      <w:bodyDiv w:val="1"/>
      <w:marLeft w:val="0"/>
      <w:marRight w:val="0"/>
      <w:marTop w:val="0"/>
      <w:marBottom w:val="0"/>
      <w:divBdr>
        <w:top w:val="none" w:sz="0" w:space="0" w:color="auto"/>
        <w:left w:val="none" w:sz="0" w:space="0" w:color="auto"/>
        <w:bottom w:val="none" w:sz="0" w:space="0" w:color="auto"/>
        <w:right w:val="none" w:sz="0" w:space="0" w:color="auto"/>
      </w:divBdr>
    </w:div>
    <w:div w:id="1647465759">
      <w:bodyDiv w:val="1"/>
      <w:marLeft w:val="0"/>
      <w:marRight w:val="0"/>
      <w:marTop w:val="0"/>
      <w:marBottom w:val="0"/>
      <w:divBdr>
        <w:top w:val="none" w:sz="0" w:space="0" w:color="auto"/>
        <w:left w:val="none" w:sz="0" w:space="0" w:color="auto"/>
        <w:bottom w:val="none" w:sz="0" w:space="0" w:color="auto"/>
        <w:right w:val="none" w:sz="0" w:space="0" w:color="auto"/>
      </w:divBdr>
    </w:div>
    <w:div w:id="1663973367">
      <w:bodyDiv w:val="1"/>
      <w:marLeft w:val="0"/>
      <w:marRight w:val="0"/>
      <w:marTop w:val="0"/>
      <w:marBottom w:val="0"/>
      <w:divBdr>
        <w:top w:val="none" w:sz="0" w:space="0" w:color="auto"/>
        <w:left w:val="none" w:sz="0" w:space="0" w:color="auto"/>
        <w:bottom w:val="none" w:sz="0" w:space="0" w:color="auto"/>
        <w:right w:val="none" w:sz="0" w:space="0" w:color="auto"/>
      </w:divBdr>
    </w:div>
    <w:div w:id="1710110464">
      <w:bodyDiv w:val="1"/>
      <w:marLeft w:val="0"/>
      <w:marRight w:val="0"/>
      <w:marTop w:val="0"/>
      <w:marBottom w:val="0"/>
      <w:divBdr>
        <w:top w:val="none" w:sz="0" w:space="0" w:color="auto"/>
        <w:left w:val="none" w:sz="0" w:space="0" w:color="auto"/>
        <w:bottom w:val="none" w:sz="0" w:space="0" w:color="auto"/>
        <w:right w:val="none" w:sz="0" w:space="0" w:color="auto"/>
      </w:divBdr>
    </w:div>
    <w:div w:id="1718166021">
      <w:bodyDiv w:val="1"/>
      <w:marLeft w:val="0"/>
      <w:marRight w:val="0"/>
      <w:marTop w:val="0"/>
      <w:marBottom w:val="0"/>
      <w:divBdr>
        <w:top w:val="none" w:sz="0" w:space="0" w:color="auto"/>
        <w:left w:val="none" w:sz="0" w:space="0" w:color="auto"/>
        <w:bottom w:val="none" w:sz="0" w:space="0" w:color="auto"/>
        <w:right w:val="none" w:sz="0" w:space="0" w:color="auto"/>
      </w:divBdr>
    </w:div>
    <w:div w:id="1728802110">
      <w:bodyDiv w:val="1"/>
      <w:marLeft w:val="0"/>
      <w:marRight w:val="0"/>
      <w:marTop w:val="0"/>
      <w:marBottom w:val="0"/>
      <w:divBdr>
        <w:top w:val="none" w:sz="0" w:space="0" w:color="auto"/>
        <w:left w:val="none" w:sz="0" w:space="0" w:color="auto"/>
        <w:bottom w:val="none" w:sz="0" w:space="0" w:color="auto"/>
        <w:right w:val="none" w:sz="0" w:space="0" w:color="auto"/>
      </w:divBdr>
    </w:div>
    <w:div w:id="1756321006">
      <w:bodyDiv w:val="1"/>
      <w:marLeft w:val="0"/>
      <w:marRight w:val="0"/>
      <w:marTop w:val="0"/>
      <w:marBottom w:val="0"/>
      <w:divBdr>
        <w:top w:val="none" w:sz="0" w:space="0" w:color="auto"/>
        <w:left w:val="none" w:sz="0" w:space="0" w:color="auto"/>
        <w:bottom w:val="none" w:sz="0" w:space="0" w:color="auto"/>
        <w:right w:val="none" w:sz="0" w:space="0" w:color="auto"/>
      </w:divBdr>
    </w:div>
    <w:div w:id="1766269233">
      <w:bodyDiv w:val="1"/>
      <w:marLeft w:val="0"/>
      <w:marRight w:val="0"/>
      <w:marTop w:val="0"/>
      <w:marBottom w:val="0"/>
      <w:divBdr>
        <w:top w:val="none" w:sz="0" w:space="0" w:color="auto"/>
        <w:left w:val="none" w:sz="0" w:space="0" w:color="auto"/>
        <w:bottom w:val="none" w:sz="0" w:space="0" w:color="auto"/>
        <w:right w:val="none" w:sz="0" w:space="0" w:color="auto"/>
      </w:divBdr>
      <w:divsChild>
        <w:div w:id="1025129519">
          <w:marLeft w:val="0"/>
          <w:marRight w:val="0"/>
          <w:marTop w:val="0"/>
          <w:marBottom w:val="0"/>
          <w:divBdr>
            <w:top w:val="none" w:sz="0" w:space="0" w:color="auto"/>
            <w:left w:val="none" w:sz="0" w:space="0" w:color="auto"/>
            <w:bottom w:val="none" w:sz="0" w:space="0" w:color="auto"/>
            <w:right w:val="none" w:sz="0" w:space="0" w:color="auto"/>
          </w:divBdr>
          <w:divsChild>
            <w:div w:id="1557663079">
              <w:marLeft w:val="0"/>
              <w:marRight w:val="0"/>
              <w:marTop w:val="0"/>
              <w:marBottom w:val="0"/>
              <w:divBdr>
                <w:top w:val="none" w:sz="0" w:space="0" w:color="auto"/>
                <w:left w:val="none" w:sz="0" w:space="0" w:color="auto"/>
                <w:bottom w:val="none" w:sz="0" w:space="0" w:color="auto"/>
                <w:right w:val="none" w:sz="0" w:space="0" w:color="auto"/>
              </w:divBdr>
              <w:divsChild>
                <w:div w:id="1386954942">
                  <w:marLeft w:val="0"/>
                  <w:marRight w:val="0"/>
                  <w:marTop w:val="0"/>
                  <w:marBottom w:val="0"/>
                  <w:divBdr>
                    <w:top w:val="none" w:sz="0" w:space="0" w:color="auto"/>
                    <w:left w:val="none" w:sz="0" w:space="0" w:color="auto"/>
                    <w:bottom w:val="none" w:sz="0" w:space="0" w:color="auto"/>
                    <w:right w:val="none" w:sz="0" w:space="0" w:color="auto"/>
                  </w:divBdr>
                  <w:divsChild>
                    <w:div w:id="2030796050">
                      <w:marLeft w:val="0"/>
                      <w:marRight w:val="0"/>
                      <w:marTop w:val="0"/>
                      <w:marBottom w:val="0"/>
                      <w:divBdr>
                        <w:top w:val="none" w:sz="0" w:space="0" w:color="auto"/>
                        <w:left w:val="none" w:sz="0" w:space="0" w:color="auto"/>
                        <w:bottom w:val="none" w:sz="0" w:space="0" w:color="auto"/>
                        <w:right w:val="none" w:sz="0" w:space="0" w:color="auto"/>
                      </w:divBdr>
                      <w:divsChild>
                        <w:div w:id="1285696458">
                          <w:marLeft w:val="0"/>
                          <w:marRight w:val="0"/>
                          <w:marTop w:val="0"/>
                          <w:marBottom w:val="0"/>
                          <w:divBdr>
                            <w:top w:val="none" w:sz="0" w:space="0" w:color="auto"/>
                            <w:left w:val="none" w:sz="0" w:space="0" w:color="auto"/>
                            <w:bottom w:val="none" w:sz="0" w:space="0" w:color="auto"/>
                            <w:right w:val="none" w:sz="0" w:space="0" w:color="auto"/>
                          </w:divBdr>
                          <w:divsChild>
                            <w:div w:id="1432314110">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965337">
      <w:bodyDiv w:val="1"/>
      <w:marLeft w:val="0"/>
      <w:marRight w:val="0"/>
      <w:marTop w:val="0"/>
      <w:marBottom w:val="0"/>
      <w:divBdr>
        <w:top w:val="none" w:sz="0" w:space="0" w:color="auto"/>
        <w:left w:val="none" w:sz="0" w:space="0" w:color="auto"/>
        <w:bottom w:val="none" w:sz="0" w:space="0" w:color="auto"/>
        <w:right w:val="none" w:sz="0" w:space="0" w:color="auto"/>
      </w:divBdr>
    </w:div>
    <w:div w:id="1782256773">
      <w:bodyDiv w:val="1"/>
      <w:marLeft w:val="0"/>
      <w:marRight w:val="0"/>
      <w:marTop w:val="0"/>
      <w:marBottom w:val="0"/>
      <w:divBdr>
        <w:top w:val="none" w:sz="0" w:space="0" w:color="auto"/>
        <w:left w:val="none" w:sz="0" w:space="0" w:color="auto"/>
        <w:bottom w:val="none" w:sz="0" w:space="0" w:color="auto"/>
        <w:right w:val="none" w:sz="0" w:space="0" w:color="auto"/>
      </w:divBdr>
    </w:div>
    <w:div w:id="1786655098">
      <w:bodyDiv w:val="1"/>
      <w:marLeft w:val="0"/>
      <w:marRight w:val="0"/>
      <w:marTop w:val="0"/>
      <w:marBottom w:val="0"/>
      <w:divBdr>
        <w:top w:val="none" w:sz="0" w:space="0" w:color="auto"/>
        <w:left w:val="none" w:sz="0" w:space="0" w:color="auto"/>
        <w:bottom w:val="none" w:sz="0" w:space="0" w:color="auto"/>
        <w:right w:val="none" w:sz="0" w:space="0" w:color="auto"/>
      </w:divBdr>
    </w:div>
    <w:div w:id="1789425081">
      <w:bodyDiv w:val="1"/>
      <w:marLeft w:val="0"/>
      <w:marRight w:val="0"/>
      <w:marTop w:val="0"/>
      <w:marBottom w:val="0"/>
      <w:divBdr>
        <w:top w:val="none" w:sz="0" w:space="0" w:color="auto"/>
        <w:left w:val="none" w:sz="0" w:space="0" w:color="auto"/>
        <w:bottom w:val="none" w:sz="0" w:space="0" w:color="auto"/>
        <w:right w:val="none" w:sz="0" w:space="0" w:color="auto"/>
      </w:divBdr>
    </w:div>
    <w:div w:id="1801611800">
      <w:bodyDiv w:val="1"/>
      <w:marLeft w:val="0"/>
      <w:marRight w:val="0"/>
      <w:marTop w:val="0"/>
      <w:marBottom w:val="0"/>
      <w:divBdr>
        <w:top w:val="none" w:sz="0" w:space="0" w:color="auto"/>
        <w:left w:val="none" w:sz="0" w:space="0" w:color="auto"/>
        <w:bottom w:val="none" w:sz="0" w:space="0" w:color="auto"/>
        <w:right w:val="none" w:sz="0" w:space="0" w:color="auto"/>
      </w:divBdr>
    </w:div>
    <w:div w:id="1816221552">
      <w:bodyDiv w:val="1"/>
      <w:marLeft w:val="0"/>
      <w:marRight w:val="0"/>
      <w:marTop w:val="0"/>
      <w:marBottom w:val="0"/>
      <w:divBdr>
        <w:top w:val="none" w:sz="0" w:space="0" w:color="auto"/>
        <w:left w:val="none" w:sz="0" w:space="0" w:color="auto"/>
        <w:bottom w:val="none" w:sz="0" w:space="0" w:color="auto"/>
        <w:right w:val="none" w:sz="0" w:space="0" w:color="auto"/>
      </w:divBdr>
    </w:div>
    <w:div w:id="1865552685">
      <w:bodyDiv w:val="1"/>
      <w:marLeft w:val="0"/>
      <w:marRight w:val="0"/>
      <w:marTop w:val="0"/>
      <w:marBottom w:val="0"/>
      <w:divBdr>
        <w:top w:val="none" w:sz="0" w:space="0" w:color="auto"/>
        <w:left w:val="none" w:sz="0" w:space="0" w:color="auto"/>
        <w:bottom w:val="none" w:sz="0" w:space="0" w:color="auto"/>
        <w:right w:val="none" w:sz="0" w:space="0" w:color="auto"/>
      </w:divBdr>
      <w:divsChild>
        <w:div w:id="1782407861">
          <w:marLeft w:val="0"/>
          <w:marRight w:val="0"/>
          <w:marTop w:val="0"/>
          <w:marBottom w:val="0"/>
          <w:divBdr>
            <w:top w:val="none" w:sz="0" w:space="0" w:color="auto"/>
            <w:left w:val="none" w:sz="0" w:space="0" w:color="auto"/>
            <w:bottom w:val="none" w:sz="0" w:space="0" w:color="auto"/>
            <w:right w:val="none" w:sz="0" w:space="0" w:color="auto"/>
          </w:divBdr>
          <w:divsChild>
            <w:div w:id="1315455303">
              <w:marLeft w:val="0"/>
              <w:marRight w:val="0"/>
              <w:marTop w:val="0"/>
              <w:marBottom w:val="0"/>
              <w:divBdr>
                <w:top w:val="none" w:sz="0" w:space="0" w:color="auto"/>
                <w:left w:val="none" w:sz="0" w:space="0" w:color="auto"/>
                <w:bottom w:val="none" w:sz="0" w:space="0" w:color="auto"/>
                <w:right w:val="none" w:sz="0" w:space="0" w:color="auto"/>
              </w:divBdr>
              <w:divsChild>
                <w:div w:id="937830151">
                  <w:marLeft w:val="0"/>
                  <w:marRight w:val="0"/>
                  <w:marTop w:val="0"/>
                  <w:marBottom w:val="0"/>
                  <w:divBdr>
                    <w:top w:val="none" w:sz="0" w:space="0" w:color="auto"/>
                    <w:left w:val="none" w:sz="0" w:space="0" w:color="auto"/>
                    <w:bottom w:val="none" w:sz="0" w:space="0" w:color="auto"/>
                    <w:right w:val="none" w:sz="0" w:space="0" w:color="auto"/>
                  </w:divBdr>
                  <w:divsChild>
                    <w:div w:id="2091155296">
                      <w:marLeft w:val="0"/>
                      <w:marRight w:val="0"/>
                      <w:marTop w:val="0"/>
                      <w:marBottom w:val="0"/>
                      <w:divBdr>
                        <w:top w:val="none" w:sz="0" w:space="0" w:color="auto"/>
                        <w:left w:val="none" w:sz="0" w:space="0" w:color="auto"/>
                        <w:bottom w:val="none" w:sz="0" w:space="0" w:color="auto"/>
                        <w:right w:val="none" w:sz="0" w:space="0" w:color="auto"/>
                      </w:divBdr>
                      <w:divsChild>
                        <w:div w:id="145020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538386">
      <w:bodyDiv w:val="1"/>
      <w:marLeft w:val="0"/>
      <w:marRight w:val="0"/>
      <w:marTop w:val="0"/>
      <w:marBottom w:val="0"/>
      <w:divBdr>
        <w:top w:val="none" w:sz="0" w:space="0" w:color="auto"/>
        <w:left w:val="none" w:sz="0" w:space="0" w:color="auto"/>
        <w:bottom w:val="none" w:sz="0" w:space="0" w:color="auto"/>
        <w:right w:val="none" w:sz="0" w:space="0" w:color="auto"/>
      </w:divBdr>
    </w:div>
    <w:div w:id="1979072773">
      <w:bodyDiv w:val="1"/>
      <w:marLeft w:val="390"/>
      <w:marRight w:val="390"/>
      <w:marTop w:val="0"/>
      <w:marBottom w:val="0"/>
      <w:divBdr>
        <w:top w:val="none" w:sz="0" w:space="0" w:color="auto"/>
        <w:left w:val="none" w:sz="0" w:space="0" w:color="auto"/>
        <w:bottom w:val="none" w:sz="0" w:space="0" w:color="auto"/>
        <w:right w:val="none" w:sz="0" w:space="0" w:color="auto"/>
      </w:divBdr>
      <w:divsChild>
        <w:div w:id="1126315445">
          <w:marLeft w:val="0"/>
          <w:marRight w:val="0"/>
          <w:marTop w:val="0"/>
          <w:marBottom w:val="0"/>
          <w:divBdr>
            <w:top w:val="none" w:sz="0" w:space="0" w:color="auto"/>
            <w:left w:val="none" w:sz="0" w:space="0" w:color="auto"/>
            <w:bottom w:val="none" w:sz="0" w:space="0" w:color="auto"/>
            <w:right w:val="none" w:sz="0" w:space="0" w:color="auto"/>
          </w:divBdr>
          <w:divsChild>
            <w:div w:id="204552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563268">
      <w:bodyDiv w:val="1"/>
      <w:marLeft w:val="0"/>
      <w:marRight w:val="0"/>
      <w:marTop w:val="0"/>
      <w:marBottom w:val="0"/>
      <w:divBdr>
        <w:top w:val="none" w:sz="0" w:space="0" w:color="auto"/>
        <w:left w:val="none" w:sz="0" w:space="0" w:color="auto"/>
        <w:bottom w:val="none" w:sz="0" w:space="0" w:color="auto"/>
        <w:right w:val="none" w:sz="0" w:space="0" w:color="auto"/>
      </w:divBdr>
      <w:divsChild>
        <w:div w:id="353649275">
          <w:marLeft w:val="0"/>
          <w:marRight w:val="0"/>
          <w:marTop w:val="0"/>
          <w:marBottom w:val="0"/>
          <w:divBdr>
            <w:top w:val="none" w:sz="0" w:space="0" w:color="auto"/>
            <w:left w:val="none" w:sz="0" w:space="0" w:color="auto"/>
            <w:bottom w:val="none" w:sz="0" w:space="0" w:color="auto"/>
            <w:right w:val="none" w:sz="0" w:space="0" w:color="auto"/>
          </w:divBdr>
          <w:divsChild>
            <w:div w:id="1476490319">
              <w:marLeft w:val="0"/>
              <w:marRight w:val="0"/>
              <w:marTop w:val="0"/>
              <w:marBottom w:val="0"/>
              <w:divBdr>
                <w:top w:val="none" w:sz="0" w:space="0" w:color="auto"/>
                <w:left w:val="none" w:sz="0" w:space="0" w:color="auto"/>
                <w:bottom w:val="none" w:sz="0" w:space="0" w:color="auto"/>
                <w:right w:val="none" w:sz="0" w:space="0" w:color="auto"/>
              </w:divBdr>
              <w:divsChild>
                <w:div w:id="79302629">
                  <w:marLeft w:val="0"/>
                  <w:marRight w:val="0"/>
                  <w:marTop w:val="0"/>
                  <w:marBottom w:val="0"/>
                  <w:divBdr>
                    <w:top w:val="none" w:sz="0" w:space="0" w:color="auto"/>
                    <w:left w:val="none" w:sz="0" w:space="0" w:color="auto"/>
                    <w:bottom w:val="none" w:sz="0" w:space="0" w:color="auto"/>
                    <w:right w:val="none" w:sz="0" w:space="0" w:color="auto"/>
                  </w:divBdr>
                  <w:divsChild>
                    <w:div w:id="1988169852">
                      <w:marLeft w:val="0"/>
                      <w:marRight w:val="0"/>
                      <w:marTop w:val="0"/>
                      <w:marBottom w:val="0"/>
                      <w:divBdr>
                        <w:top w:val="none" w:sz="0" w:space="0" w:color="auto"/>
                        <w:left w:val="none" w:sz="0" w:space="0" w:color="auto"/>
                        <w:bottom w:val="none" w:sz="0" w:space="0" w:color="auto"/>
                        <w:right w:val="none" w:sz="0" w:space="0" w:color="auto"/>
                      </w:divBdr>
                      <w:divsChild>
                        <w:div w:id="284387511">
                          <w:marLeft w:val="0"/>
                          <w:marRight w:val="0"/>
                          <w:marTop w:val="0"/>
                          <w:marBottom w:val="0"/>
                          <w:divBdr>
                            <w:top w:val="none" w:sz="0" w:space="0" w:color="auto"/>
                            <w:left w:val="none" w:sz="0" w:space="0" w:color="auto"/>
                            <w:bottom w:val="none" w:sz="0" w:space="0" w:color="auto"/>
                            <w:right w:val="none" w:sz="0" w:space="0" w:color="auto"/>
                          </w:divBdr>
                        </w:div>
                        <w:div w:id="1058473501">
                          <w:marLeft w:val="0"/>
                          <w:marRight w:val="0"/>
                          <w:marTop w:val="0"/>
                          <w:marBottom w:val="0"/>
                          <w:divBdr>
                            <w:top w:val="none" w:sz="0" w:space="0" w:color="auto"/>
                            <w:left w:val="none" w:sz="0" w:space="0" w:color="auto"/>
                            <w:bottom w:val="none" w:sz="0" w:space="0" w:color="auto"/>
                            <w:right w:val="none" w:sz="0" w:space="0" w:color="auto"/>
                          </w:divBdr>
                          <w:divsChild>
                            <w:div w:id="149442811">
                              <w:marLeft w:val="0"/>
                              <w:marRight w:val="0"/>
                              <w:marTop w:val="0"/>
                              <w:marBottom w:val="0"/>
                              <w:divBdr>
                                <w:top w:val="none" w:sz="0" w:space="0" w:color="auto"/>
                                <w:left w:val="none" w:sz="0" w:space="0" w:color="auto"/>
                                <w:bottom w:val="none" w:sz="0" w:space="0" w:color="auto"/>
                                <w:right w:val="none" w:sz="0" w:space="0" w:color="auto"/>
                              </w:divBdr>
                            </w:div>
                            <w:div w:id="701785198">
                              <w:marLeft w:val="0"/>
                              <w:marRight w:val="0"/>
                              <w:marTop w:val="0"/>
                              <w:marBottom w:val="0"/>
                              <w:divBdr>
                                <w:top w:val="none" w:sz="0" w:space="0" w:color="auto"/>
                                <w:left w:val="none" w:sz="0" w:space="0" w:color="auto"/>
                                <w:bottom w:val="none" w:sz="0" w:space="0" w:color="auto"/>
                                <w:right w:val="none" w:sz="0" w:space="0" w:color="auto"/>
                              </w:divBdr>
                            </w:div>
                            <w:div w:id="1859153899">
                              <w:marLeft w:val="0"/>
                              <w:marRight w:val="0"/>
                              <w:marTop w:val="0"/>
                              <w:marBottom w:val="0"/>
                              <w:divBdr>
                                <w:top w:val="none" w:sz="0" w:space="0" w:color="auto"/>
                                <w:left w:val="none" w:sz="0" w:space="0" w:color="auto"/>
                                <w:bottom w:val="none" w:sz="0" w:space="0" w:color="auto"/>
                                <w:right w:val="none" w:sz="0" w:space="0" w:color="auto"/>
                              </w:divBdr>
                            </w:div>
                          </w:divsChild>
                        </w:div>
                        <w:div w:id="2045859729">
                          <w:marLeft w:val="0"/>
                          <w:marRight w:val="0"/>
                          <w:marTop w:val="0"/>
                          <w:marBottom w:val="0"/>
                          <w:divBdr>
                            <w:top w:val="none" w:sz="0" w:space="0" w:color="auto"/>
                            <w:left w:val="none" w:sz="0" w:space="0" w:color="auto"/>
                            <w:bottom w:val="none" w:sz="0" w:space="0" w:color="auto"/>
                            <w:right w:val="none" w:sz="0" w:space="0" w:color="auto"/>
                          </w:divBdr>
                        </w:div>
                        <w:div w:id="2095545806">
                          <w:marLeft w:val="0"/>
                          <w:marRight w:val="0"/>
                          <w:marTop w:val="0"/>
                          <w:marBottom w:val="0"/>
                          <w:divBdr>
                            <w:top w:val="none" w:sz="0" w:space="0" w:color="auto"/>
                            <w:left w:val="none" w:sz="0" w:space="0" w:color="auto"/>
                            <w:bottom w:val="none" w:sz="0" w:space="0" w:color="auto"/>
                            <w:right w:val="none" w:sz="0" w:space="0" w:color="auto"/>
                          </w:divBdr>
                          <w:divsChild>
                            <w:div w:id="125686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195769">
          <w:marLeft w:val="0"/>
          <w:marRight w:val="0"/>
          <w:marTop w:val="0"/>
          <w:marBottom w:val="0"/>
          <w:divBdr>
            <w:top w:val="none" w:sz="0" w:space="0" w:color="auto"/>
            <w:left w:val="none" w:sz="0" w:space="0" w:color="auto"/>
            <w:bottom w:val="none" w:sz="0" w:space="0" w:color="auto"/>
            <w:right w:val="none" w:sz="0" w:space="0" w:color="auto"/>
          </w:divBdr>
          <w:divsChild>
            <w:div w:id="1344013279">
              <w:marLeft w:val="0"/>
              <w:marRight w:val="0"/>
              <w:marTop w:val="0"/>
              <w:marBottom w:val="0"/>
              <w:divBdr>
                <w:top w:val="none" w:sz="0" w:space="0" w:color="auto"/>
                <w:left w:val="none" w:sz="0" w:space="0" w:color="auto"/>
                <w:bottom w:val="none" w:sz="0" w:space="0" w:color="auto"/>
                <w:right w:val="none" w:sz="0" w:space="0" w:color="auto"/>
              </w:divBdr>
              <w:divsChild>
                <w:div w:id="99649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855991">
      <w:bodyDiv w:val="1"/>
      <w:marLeft w:val="0"/>
      <w:marRight w:val="0"/>
      <w:marTop w:val="0"/>
      <w:marBottom w:val="0"/>
      <w:divBdr>
        <w:top w:val="none" w:sz="0" w:space="0" w:color="auto"/>
        <w:left w:val="none" w:sz="0" w:space="0" w:color="auto"/>
        <w:bottom w:val="none" w:sz="0" w:space="0" w:color="auto"/>
        <w:right w:val="none" w:sz="0" w:space="0" w:color="auto"/>
      </w:divBdr>
      <w:divsChild>
        <w:div w:id="200868600">
          <w:marLeft w:val="0"/>
          <w:marRight w:val="0"/>
          <w:marTop w:val="0"/>
          <w:marBottom w:val="0"/>
          <w:divBdr>
            <w:top w:val="none" w:sz="0" w:space="0" w:color="auto"/>
            <w:left w:val="none" w:sz="0" w:space="0" w:color="auto"/>
            <w:bottom w:val="none" w:sz="0" w:space="0" w:color="auto"/>
            <w:right w:val="none" w:sz="0" w:space="0" w:color="auto"/>
          </w:divBdr>
          <w:divsChild>
            <w:div w:id="1733498164">
              <w:marLeft w:val="0"/>
              <w:marRight w:val="0"/>
              <w:marTop w:val="0"/>
              <w:marBottom w:val="0"/>
              <w:divBdr>
                <w:top w:val="none" w:sz="0" w:space="0" w:color="auto"/>
                <w:left w:val="none" w:sz="0" w:space="0" w:color="auto"/>
                <w:bottom w:val="none" w:sz="0" w:space="0" w:color="auto"/>
                <w:right w:val="none" w:sz="0" w:space="0" w:color="auto"/>
              </w:divBdr>
              <w:divsChild>
                <w:div w:id="1512573715">
                  <w:marLeft w:val="0"/>
                  <w:marRight w:val="0"/>
                  <w:marTop w:val="0"/>
                  <w:marBottom w:val="0"/>
                  <w:divBdr>
                    <w:top w:val="none" w:sz="0" w:space="0" w:color="auto"/>
                    <w:left w:val="none" w:sz="0" w:space="0" w:color="auto"/>
                    <w:bottom w:val="none" w:sz="0" w:space="0" w:color="auto"/>
                    <w:right w:val="none" w:sz="0" w:space="0" w:color="auto"/>
                  </w:divBdr>
                  <w:divsChild>
                    <w:div w:id="688141762">
                      <w:marLeft w:val="1"/>
                      <w:marRight w:val="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716253">
      <w:bodyDiv w:val="1"/>
      <w:marLeft w:val="0"/>
      <w:marRight w:val="0"/>
      <w:marTop w:val="0"/>
      <w:marBottom w:val="0"/>
      <w:divBdr>
        <w:top w:val="none" w:sz="0" w:space="0" w:color="auto"/>
        <w:left w:val="none" w:sz="0" w:space="0" w:color="auto"/>
        <w:bottom w:val="none" w:sz="0" w:space="0" w:color="auto"/>
        <w:right w:val="none" w:sz="0" w:space="0" w:color="auto"/>
      </w:divBdr>
    </w:div>
    <w:div w:id="2056737807">
      <w:bodyDiv w:val="1"/>
      <w:marLeft w:val="0"/>
      <w:marRight w:val="0"/>
      <w:marTop w:val="0"/>
      <w:marBottom w:val="0"/>
      <w:divBdr>
        <w:top w:val="none" w:sz="0" w:space="0" w:color="auto"/>
        <w:left w:val="none" w:sz="0" w:space="0" w:color="auto"/>
        <w:bottom w:val="none" w:sz="0" w:space="0" w:color="auto"/>
        <w:right w:val="none" w:sz="0" w:space="0" w:color="auto"/>
      </w:divBdr>
    </w:div>
    <w:div w:id="2060860025">
      <w:bodyDiv w:val="1"/>
      <w:marLeft w:val="0"/>
      <w:marRight w:val="0"/>
      <w:marTop w:val="0"/>
      <w:marBottom w:val="0"/>
      <w:divBdr>
        <w:top w:val="none" w:sz="0" w:space="0" w:color="auto"/>
        <w:left w:val="none" w:sz="0" w:space="0" w:color="auto"/>
        <w:bottom w:val="none" w:sz="0" w:space="0" w:color="auto"/>
        <w:right w:val="none" w:sz="0" w:space="0" w:color="auto"/>
      </w:divBdr>
      <w:divsChild>
        <w:div w:id="811870237">
          <w:marLeft w:val="0"/>
          <w:marRight w:val="0"/>
          <w:marTop w:val="0"/>
          <w:marBottom w:val="0"/>
          <w:divBdr>
            <w:top w:val="none" w:sz="0" w:space="0" w:color="auto"/>
            <w:left w:val="none" w:sz="0" w:space="0" w:color="auto"/>
            <w:bottom w:val="none" w:sz="0" w:space="0" w:color="auto"/>
            <w:right w:val="none" w:sz="0" w:space="0" w:color="auto"/>
          </w:divBdr>
          <w:divsChild>
            <w:div w:id="1243182877">
              <w:marLeft w:val="0"/>
              <w:marRight w:val="0"/>
              <w:marTop w:val="0"/>
              <w:marBottom w:val="0"/>
              <w:divBdr>
                <w:top w:val="none" w:sz="0" w:space="0" w:color="auto"/>
                <w:left w:val="none" w:sz="0" w:space="0" w:color="auto"/>
                <w:bottom w:val="none" w:sz="0" w:space="0" w:color="auto"/>
                <w:right w:val="none" w:sz="0" w:space="0" w:color="auto"/>
              </w:divBdr>
              <w:divsChild>
                <w:div w:id="100296076">
                  <w:marLeft w:val="0"/>
                  <w:marRight w:val="0"/>
                  <w:marTop w:val="0"/>
                  <w:marBottom w:val="0"/>
                  <w:divBdr>
                    <w:top w:val="none" w:sz="0" w:space="0" w:color="auto"/>
                    <w:left w:val="none" w:sz="0" w:space="0" w:color="auto"/>
                    <w:bottom w:val="none" w:sz="0" w:space="0" w:color="auto"/>
                    <w:right w:val="none" w:sz="0" w:space="0" w:color="auto"/>
                  </w:divBdr>
                  <w:divsChild>
                    <w:div w:id="792677108">
                      <w:marLeft w:val="0"/>
                      <w:marRight w:val="0"/>
                      <w:marTop w:val="0"/>
                      <w:marBottom w:val="0"/>
                      <w:divBdr>
                        <w:top w:val="none" w:sz="0" w:space="0" w:color="auto"/>
                        <w:left w:val="none" w:sz="0" w:space="0" w:color="auto"/>
                        <w:bottom w:val="none" w:sz="0" w:space="0" w:color="auto"/>
                        <w:right w:val="none" w:sz="0" w:space="0" w:color="auto"/>
                      </w:divBdr>
                      <w:divsChild>
                        <w:div w:id="1579441631">
                          <w:marLeft w:val="0"/>
                          <w:marRight w:val="0"/>
                          <w:marTop w:val="0"/>
                          <w:marBottom w:val="0"/>
                          <w:divBdr>
                            <w:top w:val="none" w:sz="0" w:space="0" w:color="auto"/>
                            <w:left w:val="none" w:sz="0" w:space="0" w:color="auto"/>
                            <w:bottom w:val="none" w:sz="0" w:space="0" w:color="auto"/>
                            <w:right w:val="none" w:sz="0" w:space="0" w:color="auto"/>
                          </w:divBdr>
                          <w:divsChild>
                            <w:div w:id="28385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4349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Mode="External" Target="mailto:elina.simina-neverovska@sam.gov.lv" Type="http://schemas.openxmlformats.org/officeDocument/2006/relationships/hyperlink" Id="rId8"/>
    <Relationship Target="header2.xml" Type="http://schemas.openxmlformats.org/officeDocument/2006/relationships/header"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theme/theme1.xml" Type="http://schemas.openxmlformats.org/officeDocument/2006/relationships/theme" Id="rId16"/>
    <Relationship Target="../customXml/item1.xml" Type="http://schemas.openxmlformats.org/officeDocument/2006/relationships/customXml" Id="rId1"/>
    <Relationship Target="footnotes.xml" Type="http://schemas.openxmlformats.org/officeDocument/2006/relationships/footnotes" Id="rId6"/>
    <Relationship Target="footer1.xml" Type="http://schemas.openxmlformats.org/officeDocument/2006/relationships/footer" Id="rId11"/>
    <Relationship Target="webSettings.xml" Type="http://schemas.openxmlformats.org/officeDocument/2006/relationships/webSettings" Id="rId5"/>
    <Relationship Target="fontTable.xml" Type="http://schemas.openxmlformats.org/officeDocument/2006/relationships/fontTable" Id="rId15"/>
    <Relationship Target="header1.xml" Type="http://schemas.openxmlformats.org/officeDocument/2006/relationships/header" Id="rId10"/>
    <Relationship Target="settings.xml" Type="http://schemas.openxmlformats.org/officeDocument/2006/relationships/settings" Id="rId4"/>
    <Relationship TargetMode="External" Target="mailto:evita.nagle@sam.gov.lv" Type="http://schemas.openxmlformats.org/officeDocument/2006/relationships/hyperlink" Id="rId9"/>
    <Relationship Target="footer3.xml" Type="http://schemas.openxmlformats.org/officeDocument/2006/relationships/footer"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8CD1B314-5512-4D85-A75C-501169409ED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xmlns:ap="http://schemas.openxmlformats.org/officeDocument/2006/extended-properties">
  <Template>Normal</Template>
  <Application>Microsoft Word for the web</Application>
  <DocSecurity>0</DocSecurity>
  <ScaleCrop>false</ScaleCrop>
  <Company/>
  <SharedDoc>false</SharedDoc>
  <HyperlinksChanged>false</HyperlinksChanged>
  <AppVersion>16.0000</AppVersion>
  <LinksUpToDate>false</LinksUpToDate>
</Properties>
</file>

<file path=docProps/core.xml><?xml version="1.0" encoding="utf-8"?>
<coreProperties xmlns:dc="http://purl.org/dc/elements/1.1/" xmlns:dcterms="http://purl.org/dc/terms/" xmlns:xsi="http://www.w3.org/2001/XMLSchema-instance" xmlns="http://schemas.openxmlformats.org/package/2006/metadata/core-properties">
  <dc:title>Pozīcija Nr. 1 "Priekšlikums Padomes lēmumam par nostāju, kas Savienībai jāieņem ES un ASECNA GNSS komitejā, kura izveidota ar Sadarbības nolīgumu starp Eiropas Savienību un Aeronavigācijas drošības aģentūru Āfrikā un Madagaskarā (ASECNA) par satelītnavigācijas attīstību un saistīto pakalpojumu sniegšanu ASECNA kompetences zonā par labu civilajai aviācijai"</dc:title>
  <dc:subject>Nacionālā pozīcija</dc:subject>
  <dc:creator/>
  <keywords>Satiksmes ministrija</keywords>
  <dc:description>Evita Nagle_x000d_
67028190_x000d_
evita.nagle@sam.gov.lv</dc:description>
  <lastModifiedBy>Evita Nagle</lastModifiedBy>
  <revision>2</revision>
  <dcterms:created xsi:type="dcterms:W3CDTF">2023-12-28T08:14:00.0000000Z</dcterms:created>
  <dcterms:modified xsi:type="dcterms:W3CDTF">2024-01-03T09:17:13.2755152Z</dcterms:modified>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2023-06-02</vt:lpwstr>
  </property>
  <property fmtid="{D5CDD505-2E9C-101B-9397-08002B2CF9AE}" pid="3" name="DISidcName">
    <vt:lpwstr>1020404016200</vt:lpwstr>
  </property>
  <property fmtid="{D5CDD505-2E9C-101B-9397-08002B2CF9AE}" pid="4" name="DISdID">
    <vt:lpwstr>529716</vt:lpwstr>
  </property>
  <property fmtid="{D5CDD505-2E9C-101B-9397-08002B2CF9AE}" pid="5" name="DISCesvisDocNr">
    <vt:lpwstr>1</vt:lpwstr>
  </property>
  <property fmtid="{D5CDD505-2E9C-101B-9397-08002B2CF9AE}" pid="6" name="DISCesvisTitle">
    <vt:lpwstr>Priekšlikumu Padomes lēmumam par nostāju, kas Savienībai jāieņem ES un ASECNA GNSS komitejā, kura izveidota ar Sadarbības nolīgumu starp Eiropas Savienību un Aeronavigācijas drošības aģentūru Āfrikā un Madagaskarā (ASECNA) par satelītnavigācijas attīstību un saistīto pakalpojumu sniegšanu ASECNA kompetences zonā par labu civilajai aviācijai </vt:lpwstr>
  </property>
  <property fmtid="{D5CDD505-2E9C-101B-9397-08002B2CF9AE}" pid="7" name="DIScgiUrl">
    <vt:lpwstr>https://lim.esvis.gov.lv/cs/idcplg</vt:lpwstr>
  </property>
  <property fmtid="{D5CDD505-2E9C-101B-9397-08002B2CF9AE}" pid="8" name="DISCesvisMinistryOfMinister">
    <vt:lpwstr>Satiksmes</vt:lpwstr>
  </property>
  <property fmtid="{D5CDD505-2E9C-101B-9397-08002B2CF9AE}" pid="9" name="DISCesvisSafetyLevel">
    <vt:lpwstr>Vispārpieejams</vt:lpwstr>
  </property>
  <property fmtid="{D5CDD505-2E9C-101B-9397-08002B2CF9AE}" pid="10" name="DISCesvisSigner">
    <vt:lpwstr>satiksmes ministrs Kaspars Briškens</vt:lpwstr>
  </property>
  <property fmtid="{D5CDD505-2E9C-101B-9397-08002B2CF9AE}" pid="11" name="DISProperties">
    <vt:lpwstr>DISCesvisAdditionalMakers,DIScgiUrl,DISCesvisPosStage,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ForInforming,DISCesvisMainMakerOrgUnitTitle</vt:lpwstr>
  </property>
  <property fmtid="{D5CDD505-2E9C-101B-9397-08002B2CF9AE}" pid="12" name="DISTaskPaneUrl">
    <vt:lpwstr>https://lim.esvis.gov.lv/cs/idcplg?ClientControlled=DocMan&amp;coreContentOnly=1&amp;WebdavRequest=1&amp;IdcService=DOC_INFO&amp;dID=529716</vt:lpwstr>
  </property>
  <property fmtid="{D5CDD505-2E9C-101B-9397-08002B2CF9AE}" pid="13" name="DISCesvisAuthor">
    <vt:lpwstr>Satiksmes ministrija</vt:lpwstr>
  </property>
  <property fmtid="{D5CDD505-2E9C-101B-9397-08002B2CF9AE}" pid="14" name="DISdUser">
    <vt:lpwstr>weblogic</vt:lpwstr>
  </property>
  <property fmtid="{D5CDD505-2E9C-101B-9397-08002B2CF9AE}" pid="15" name="DISdDocName">
    <vt:lpwstr>L449005</vt:lpwstr>
  </property>
  <property fmtid="{D5CDD505-2E9C-101B-9397-08002B2CF9AE}" pid="16" name="DISCesvisAdditionalMakers">
    <vt:lpwstr> Direktore Elīna Šimiņa-Neverovska</vt:lpwstr>
  </property>
  <property fmtid="{D5CDD505-2E9C-101B-9397-08002B2CF9AE}" pid="17" name="DISCesvisAdditionalTutors">
    <vt:lpwstr> Direktore Elīna Šimiņa-Neverovska, Vecākā referente Evita Nagle</vt:lpwstr>
  </property>
  <property fmtid="{D5CDD505-2E9C-101B-9397-08002B2CF9AE}" pid="18" name="DISCesvisMainMaker">
    <vt:lpwstr> Direktore Elīna Šimiņa-Neverovska</vt:lpwstr>
  </property>
  <property fmtid="{D5CDD505-2E9C-101B-9397-08002B2CF9AE}" pid="19" name="DISCesvisAdditionalTutorsMail">
    <vt:lpwstr>Elina.Simina-Neverovska@sam.gov.lv, evita.nagle@sam.gov.lv</vt:lpwstr>
  </property>
  <property fmtid="{D5CDD505-2E9C-101B-9397-08002B2CF9AE}" pid="20" name="DISCesvisAdditionalTutorsPhone">
    <vt:lpwstr>67028254</vt:lpwstr>
  </property>
  <property fmtid="{D5CDD505-2E9C-101B-9397-08002B2CF9AE}" pid="21" name="DISCesvisAdditionalMakersMail">
    <vt:lpwstr>Elina.Simina-Neverovska@sam.gov.lv</vt:lpwstr>
  </property>
  <property fmtid="{D5CDD505-2E9C-101B-9397-08002B2CF9AE}" pid="22" name="DISCesvisOrgApprovers">
    <vt:lpwstr>Ārlietu ministrija, Ekonomikas ministrija, Izglītības un zinātnes ministrija, Vides aizsardzības un reģionālās attīstības ministrija, Aizsardzības ministrija</vt:lpwstr>
  </property>
  <property fmtid="{D5CDD505-2E9C-101B-9397-08002B2CF9AE}" pid="23" name="DISCesvisPosStage">
    <vt:lpwstr>Sākotnējā pozīcija</vt:lpwstr>
  </property>
  <property fmtid="{D5CDD505-2E9C-101B-9397-08002B2CF9AE}" pid="24" name="DISCesvisRelatedDocNP">
    <vt:lpwstr>Priekšlikumu Padomes lēmumam par nostāju, kas Savienībai jāieņem ES un ASECNA GNSS komitejā, kura izveidota ar Sadarbības nolīgumu starp Eiropas Savienību un Aeronavigācijas drošības aģentūru Āfrikā un Madagaskarā (ASECNA) par satelītnavigācijas attīstību un saistīto pakalpojumu sniegšanu ASECNA kompetences zonā par labu civilajai aviācijai </vt:lpwstr>
  </property>
  <property fmtid="{D5CDD505-2E9C-101B-9397-08002B2CF9AE}" pid="25" name="DISCesvisMainMakerOrgUnitTitle">
    <vt:lpwstr>Eiropas Savienības lietu koordinācijas departaments</vt:lpwstr>
  </property>
  <property fmtid="{D5CDD505-2E9C-101B-9397-08002B2CF9AE}" pid="26" name="DISCesvisAdditionalMakersPhone">
    <vt:lpwstr>67028254</vt:lpwstr>
  </property>
  <property fmtid="{D5CDD505-2E9C-101B-9397-08002B2CF9AE}" pid="27" name="DISCesvisComments">
    <vt:lpwstr>Lūdzu saskaņot līdz 02.01.2024 17:00</vt:lpwstr>
  </property>
  <property fmtid="{D5CDD505-2E9C-101B-9397-08002B2CF9AE}" pid="28" name="DISCesvisForInforming">
    <vt:lpwstr>Nozares atašejs Zita Kanberga</vt:lpwstr>
  </property>
</Properties>
</file>