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1FB80" w14:textId="7D880AF7" w:rsidR="000F5E25" w:rsidRPr="00C86031" w:rsidRDefault="000F5E25" w:rsidP="00CC2B6B">
      <w:pPr>
        <w:spacing w:after="0" w:line="240" w:lineRule="auto"/>
        <w:rPr>
          <w:rFonts w:ascii="Times New Roman" w:hAnsi="Times New Roman" w:cs="Times New Roman"/>
          <w:b/>
          <w:bCs/>
          <w:sz w:val="32"/>
          <w:szCs w:val="32"/>
        </w:rPr>
      </w:pPr>
      <w:r w:rsidRPr="00C86031">
        <w:rPr>
          <w:rFonts w:ascii="Times New Roman" w:hAnsi="Times New Roman" w:cs="Times New Roman"/>
          <w:b/>
          <w:bCs/>
          <w:sz w:val="32"/>
          <w:szCs w:val="32"/>
        </w:rPr>
        <w:t xml:space="preserve">Latvijas pirmais ziņojums par </w:t>
      </w:r>
      <w:r w:rsidR="298665BC" w:rsidRPr="00062CF4">
        <w:rPr>
          <w:rFonts w:ascii="Times New Roman" w:hAnsi="Times New Roman" w:cs="Times New Roman"/>
          <w:b/>
          <w:bCs/>
          <w:sz w:val="32"/>
          <w:szCs w:val="32"/>
        </w:rPr>
        <w:t xml:space="preserve">tiesiskā regulējuma atbilstību </w:t>
      </w:r>
      <w:r w:rsidRPr="00C86031">
        <w:rPr>
          <w:rFonts w:ascii="Times New Roman" w:hAnsi="Times New Roman" w:cs="Times New Roman"/>
          <w:b/>
          <w:bCs/>
          <w:sz w:val="32"/>
          <w:szCs w:val="32"/>
        </w:rPr>
        <w:t xml:space="preserve">un citiem pasākumiem ar ko īsteno Eiropas Padomes Konvenciju par vardarbības pret sievietēm un vardarbības ģimenē novēršanu un apkarošanu </w:t>
      </w:r>
    </w:p>
    <w:p w14:paraId="4DF5DD5C" w14:textId="71358E21" w:rsidR="000F5E25" w:rsidRPr="00C86031" w:rsidRDefault="000F5E25" w:rsidP="00CC2B6B">
      <w:pPr>
        <w:spacing w:after="0" w:line="240" w:lineRule="auto"/>
        <w:rPr>
          <w:rFonts w:ascii="Times New Roman" w:hAnsi="Times New Roman" w:cs="Times New Roman"/>
          <w:b/>
          <w:bCs/>
          <w:sz w:val="32"/>
          <w:szCs w:val="32"/>
        </w:rPr>
      </w:pPr>
      <w:r w:rsidRPr="00C86031">
        <w:rPr>
          <w:rFonts w:ascii="Times New Roman" w:hAnsi="Times New Roman" w:cs="Times New Roman"/>
          <w:b/>
          <w:bCs/>
          <w:sz w:val="32"/>
          <w:szCs w:val="32"/>
        </w:rPr>
        <w:t>202</w:t>
      </w:r>
      <w:r w:rsidR="636D2B63" w:rsidRPr="00C86031">
        <w:rPr>
          <w:rFonts w:ascii="Times New Roman" w:hAnsi="Times New Roman" w:cs="Times New Roman"/>
          <w:b/>
          <w:bCs/>
          <w:sz w:val="32"/>
          <w:szCs w:val="32"/>
        </w:rPr>
        <w:t>5</w:t>
      </w:r>
      <w:r w:rsidRPr="00C86031">
        <w:rPr>
          <w:rFonts w:ascii="Times New Roman" w:hAnsi="Times New Roman" w:cs="Times New Roman"/>
          <w:b/>
          <w:bCs/>
          <w:sz w:val="32"/>
          <w:szCs w:val="32"/>
        </w:rPr>
        <w:t xml:space="preserve">. gada </w:t>
      </w:r>
      <w:r w:rsidR="0387F309" w:rsidRPr="00C86031">
        <w:rPr>
          <w:rFonts w:ascii="Times New Roman" w:hAnsi="Times New Roman" w:cs="Times New Roman"/>
          <w:b/>
          <w:bCs/>
          <w:sz w:val="32"/>
          <w:szCs w:val="32"/>
        </w:rPr>
        <w:t>martā</w:t>
      </w:r>
    </w:p>
    <w:p w14:paraId="1F25BA5F" w14:textId="5A272975" w:rsidR="008D6629" w:rsidRPr="00C86031" w:rsidRDefault="008D6629" w:rsidP="00CC2B6B">
      <w:pPr>
        <w:spacing w:after="0" w:line="240" w:lineRule="auto"/>
        <w:rPr>
          <w:rFonts w:ascii="Times New Roman" w:hAnsi="Times New Roman" w:cs="Times New Roman"/>
        </w:rPr>
      </w:pPr>
    </w:p>
    <w:p w14:paraId="2B6E60D2" w14:textId="448520AB" w:rsidR="005A41F5" w:rsidRPr="00C86031" w:rsidRDefault="005A41F5" w:rsidP="00CC2B6B">
      <w:pPr>
        <w:spacing w:after="0" w:line="240" w:lineRule="auto"/>
        <w:rPr>
          <w:rFonts w:ascii="Times New Roman" w:hAnsi="Times New Roman" w:cs="Times New Roman"/>
        </w:rPr>
      </w:pPr>
    </w:p>
    <w:p w14:paraId="42432BCB" w14:textId="25F3E543" w:rsidR="005A41F5" w:rsidRPr="00C86031" w:rsidRDefault="005A41F5" w:rsidP="00CC2B6B">
      <w:pPr>
        <w:spacing w:after="0" w:line="240" w:lineRule="auto"/>
        <w:rPr>
          <w:rFonts w:ascii="Times New Roman" w:hAnsi="Times New Roman" w:cs="Times New Roman"/>
        </w:rPr>
      </w:pPr>
    </w:p>
    <w:p w14:paraId="18AEFF01" w14:textId="0C797DAB" w:rsidR="005A41F5" w:rsidRPr="00C86031" w:rsidRDefault="005A41F5" w:rsidP="00CC2B6B">
      <w:pPr>
        <w:spacing w:after="0" w:line="240" w:lineRule="auto"/>
        <w:rPr>
          <w:rFonts w:ascii="Times New Roman" w:hAnsi="Times New Roman" w:cs="Times New Roman"/>
        </w:rPr>
      </w:pPr>
    </w:p>
    <w:p w14:paraId="2BD6B45B" w14:textId="66D1D97A" w:rsidR="005A41F5" w:rsidRPr="00C86031" w:rsidRDefault="005A41F5" w:rsidP="00CC2B6B">
      <w:pPr>
        <w:spacing w:after="0" w:line="240" w:lineRule="auto"/>
        <w:rPr>
          <w:rFonts w:ascii="Times New Roman" w:hAnsi="Times New Roman" w:cs="Times New Roman"/>
        </w:rPr>
      </w:pPr>
    </w:p>
    <w:p w14:paraId="1B911608" w14:textId="2806FC49" w:rsidR="005A41F5" w:rsidRPr="00C86031" w:rsidRDefault="005A41F5" w:rsidP="00CC2B6B">
      <w:pPr>
        <w:spacing w:after="0" w:line="240" w:lineRule="auto"/>
        <w:rPr>
          <w:rFonts w:ascii="Times New Roman" w:hAnsi="Times New Roman" w:cs="Times New Roman"/>
        </w:rPr>
      </w:pPr>
    </w:p>
    <w:p w14:paraId="2F094C05" w14:textId="12B62AF2" w:rsidR="005A41F5" w:rsidRPr="00C86031" w:rsidRDefault="005A41F5" w:rsidP="00CC2B6B">
      <w:pPr>
        <w:spacing w:after="0" w:line="240" w:lineRule="auto"/>
        <w:rPr>
          <w:rFonts w:ascii="Times New Roman" w:hAnsi="Times New Roman" w:cs="Times New Roman"/>
        </w:rPr>
      </w:pPr>
    </w:p>
    <w:p w14:paraId="719A3232" w14:textId="43848F6A" w:rsidR="005A41F5" w:rsidRPr="00C86031" w:rsidRDefault="005A41F5" w:rsidP="00CC2B6B">
      <w:pPr>
        <w:spacing w:after="0" w:line="240" w:lineRule="auto"/>
        <w:rPr>
          <w:rFonts w:ascii="Times New Roman" w:hAnsi="Times New Roman" w:cs="Times New Roman"/>
        </w:rPr>
      </w:pPr>
    </w:p>
    <w:p w14:paraId="4F7EBB09" w14:textId="4BDA26D4" w:rsidR="005A41F5" w:rsidRPr="00C86031" w:rsidRDefault="005A41F5" w:rsidP="00CC2B6B">
      <w:pPr>
        <w:spacing w:after="0" w:line="240" w:lineRule="auto"/>
        <w:rPr>
          <w:rFonts w:ascii="Times New Roman" w:hAnsi="Times New Roman" w:cs="Times New Roman"/>
        </w:rPr>
      </w:pPr>
    </w:p>
    <w:p w14:paraId="0B1075B3" w14:textId="11800FF9" w:rsidR="005A41F5" w:rsidRPr="00C86031" w:rsidRDefault="005A41F5" w:rsidP="00CC2B6B">
      <w:pPr>
        <w:spacing w:after="0" w:line="240" w:lineRule="auto"/>
        <w:rPr>
          <w:rFonts w:ascii="Times New Roman" w:hAnsi="Times New Roman" w:cs="Times New Roman"/>
        </w:rPr>
      </w:pPr>
    </w:p>
    <w:p w14:paraId="78F182EB" w14:textId="64386BCD" w:rsidR="005A41F5" w:rsidRPr="00C86031" w:rsidRDefault="005A41F5" w:rsidP="00CC2B6B">
      <w:pPr>
        <w:spacing w:after="0" w:line="240" w:lineRule="auto"/>
        <w:rPr>
          <w:rFonts w:ascii="Times New Roman" w:hAnsi="Times New Roman" w:cs="Times New Roman"/>
        </w:rPr>
      </w:pPr>
    </w:p>
    <w:p w14:paraId="638C902E" w14:textId="22842674" w:rsidR="005A41F5" w:rsidRPr="00C86031" w:rsidRDefault="005A41F5" w:rsidP="00CC2B6B">
      <w:pPr>
        <w:spacing w:after="0" w:line="240" w:lineRule="auto"/>
        <w:rPr>
          <w:rFonts w:ascii="Times New Roman" w:hAnsi="Times New Roman" w:cs="Times New Roman"/>
        </w:rPr>
      </w:pPr>
    </w:p>
    <w:p w14:paraId="42C3FFA4" w14:textId="743305B3" w:rsidR="005A41F5" w:rsidRPr="00C86031" w:rsidRDefault="005A41F5" w:rsidP="00CC2B6B">
      <w:pPr>
        <w:spacing w:after="0" w:line="240" w:lineRule="auto"/>
        <w:rPr>
          <w:rFonts w:ascii="Times New Roman" w:hAnsi="Times New Roman" w:cs="Times New Roman"/>
        </w:rPr>
      </w:pPr>
    </w:p>
    <w:p w14:paraId="646E9D09" w14:textId="028B499A" w:rsidR="005A41F5" w:rsidRPr="00C86031" w:rsidRDefault="005A41F5" w:rsidP="00CC2B6B">
      <w:pPr>
        <w:spacing w:after="0" w:line="240" w:lineRule="auto"/>
        <w:rPr>
          <w:rFonts w:ascii="Times New Roman" w:hAnsi="Times New Roman" w:cs="Times New Roman"/>
        </w:rPr>
      </w:pPr>
    </w:p>
    <w:p w14:paraId="34933891" w14:textId="0EEDDF2F" w:rsidR="005A41F5" w:rsidRPr="00C86031" w:rsidRDefault="005A41F5" w:rsidP="00CC2B6B">
      <w:pPr>
        <w:spacing w:after="0" w:line="240" w:lineRule="auto"/>
        <w:rPr>
          <w:rFonts w:ascii="Times New Roman" w:hAnsi="Times New Roman" w:cs="Times New Roman"/>
        </w:rPr>
      </w:pPr>
    </w:p>
    <w:p w14:paraId="5697C3A6" w14:textId="17398C47" w:rsidR="005A41F5" w:rsidRPr="00C86031" w:rsidRDefault="005A41F5" w:rsidP="00CC2B6B">
      <w:pPr>
        <w:spacing w:after="0" w:line="240" w:lineRule="auto"/>
        <w:rPr>
          <w:rFonts w:ascii="Times New Roman" w:hAnsi="Times New Roman" w:cs="Times New Roman"/>
        </w:rPr>
      </w:pPr>
    </w:p>
    <w:p w14:paraId="15C73286" w14:textId="15E9F109" w:rsidR="005A41F5" w:rsidRPr="00C86031" w:rsidRDefault="005A41F5" w:rsidP="00CC2B6B">
      <w:pPr>
        <w:spacing w:after="0" w:line="240" w:lineRule="auto"/>
        <w:rPr>
          <w:rFonts w:ascii="Times New Roman" w:hAnsi="Times New Roman" w:cs="Times New Roman"/>
        </w:rPr>
      </w:pPr>
    </w:p>
    <w:p w14:paraId="4AD09C25" w14:textId="400301EC" w:rsidR="005A41F5" w:rsidRPr="00C86031" w:rsidRDefault="005A41F5" w:rsidP="00CC2B6B">
      <w:pPr>
        <w:spacing w:after="0" w:line="240" w:lineRule="auto"/>
        <w:rPr>
          <w:rFonts w:ascii="Times New Roman" w:hAnsi="Times New Roman" w:cs="Times New Roman"/>
        </w:rPr>
      </w:pPr>
    </w:p>
    <w:p w14:paraId="4E6D8357" w14:textId="5A547AD1" w:rsidR="005A41F5" w:rsidRPr="00C86031" w:rsidRDefault="005A41F5" w:rsidP="00CC2B6B">
      <w:pPr>
        <w:spacing w:after="0" w:line="240" w:lineRule="auto"/>
        <w:rPr>
          <w:rFonts w:ascii="Times New Roman" w:hAnsi="Times New Roman" w:cs="Times New Roman"/>
        </w:rPr>
      </w:pPr>
    </w:p>
    <w:p w14:paraId="75F89870" w14:textId="5CFCEBD5" w:rsidR="005A41F5" w:rsidRPr="00C86031" w:rsidRDefault="005A41F5" w:rsidP="00CC2B6B">
      <w:pPr>
        <w:spacing w:after="0" w:line="240" w:lineRule="auto"/>
        <w:rPr>
          <w:rFonts w:ascii="Times New Roman" w:hAnsi="Times New Roman" w:cs="Times New Roman"/>
        </w:rPr>
      </w:pPr>
    </w:p>
    <w:p w14:paraId="6DF040FD" w14:textId="34FA185B" w:rsidR="005A41F5" w:rsidRPr="00C86031" w:rsidRDefault="005A41F5" w:rsidP="00CC2B6B">
      <w:pPr>
        <w:spacing w:after="0" w:line="240" w:lineRule="auto"/>
        <w:rPr>
          <w:rFonts w:ascii="Times New Roman" w:hAnsi="Times New Roman" w:cs="Times New Roman"/>
        </w:rPr>
      </w:pPr>
    </w:p>
    <w:p w14:paraId="79852B01" w14:textId="04CFBE4D" w:rsidR="005A41F5" w:rsidRPr="00C86031" w:rsidRDefault="005A41F5" w:rsidP="00CC2B6B">
      <w:pPr>
        <w:spacing w:after="0" w:line="240" w:lineRule="auto"/>
        <w:rPr>
          <w:rFonts w:ascii="Times New Roman" w:hAnsi="Times New Roman" w:cs="Times New Roman"/>
        </w:rPr>
      </w:pPr>
    </w:p>
    <w:p w14:paraId="30C44A0B" w14:textId="75595911" w:rsidR="005A41F5" w:rsidRPr="00C86031" w:rsidRDefault="005A41F5" w:rsidP="00CC2B6B">
      <w:pPr>
        <w:spacing w:after="0" w:line="240" w:lineRule="auto"/>
        <w:rPr>
          <w:rFonts w:ascii="Times New Roman" w:hAnsi="Times New Roman" w:cs="Times New Roman"/>
        </w:rPr>
      </w:pPr>
    </w:p>
    <w:p w14:paraId="7FBACF8B" w14:textId="3CB8F6C4" w:rsidR="005A41F5" w:rsidRPr="00C86031" w:rsidRDefault="005A41F5" w:rsidP="00CC2B6B">
      <w:pPr>
        <w:spacing w:after="0" w:line="240" w:lineRule="auto"/>
        <w:rPr>
          <w:rFonts w:ascii="Times New Roman" w:hAnsi="Times New Roman" w:cs="Times New Roman"/>
        </w:rPr>
      </w:pPr>
    </w:p>
    <w:p w14:paraId="1EDF8D01" w14:textId="01312400" w:rsidR="005A41F5" w:rsidRPr="00C86031" w:rsidRDefault="005A41F5" w:rsidP="00CC2B6B">
      <w:pPr>
        <w:spacing w:after="0" w:line="240" w:lineRule="auto"/>
        <w:rPr>
          <w:rFonts w:ascii="Times New Roman" w:hAnsi="Times New Roman" w:cs="Times New Roman"/>
        </w:rPr>
      </w:pPr>
    </w:p>
    <w:p w14:paraId="553ED629" w14:textId="77777777" w:rsidR="005A41F5" w:rsidRPr="00C86031" w:rsidRDefault="005A41F5" w:rsidP="00CC2B6B">
      <w:pPr>
        <w:spacing w:after="0" w:line="240" w:lineRule="auto"/>
        <w:rPr>
          <w:rFonts w:ascii="Times New Roman" w:hAnsi="Times New Roman" w:cs="Times New Roman"/>
        </w:rPr>
      </w:pPr>
    </w:p>
    <w:p w14:paraId="6ACEDAEA" w14:textId="77777777" w:rsidR="008D6629" w:rsidRPr="00C86031" w:rsidRDefault="008D6629" w:rsidP="00CC2B6B">
      <w:pPr>
        <w:spacing w:after="0" w:line="240" w:lineRule="auto"/>
        <w:rPr>
          <w:rFonts w:ascii="Times New Roman" w:hAnsi="Times New Roman" w:cs="Times New Roman"/>
        </w:rPr>
      </w:pPr>
      <w:r w:rsidRPr="00C86031">
        <w:rPr>
          <w:rFonts w:ascii="Times New Roman" w:hAnsi="Times New Roman" w:cs="Times New Roman"/>
        </w:rPr>
        <w:br w:type="page"/>
      </w:r>
    </w:p>
    <w:sdt>
      <w:sdtPr>
        <w:rPr>
          <w:rFonts w:ascii="Times New Roman" w:eastAsiaTheme="minorEastAsia" w:hAnsi="Times New Roman" w:cs="Times New Roman"/>
          <w:color w:val="auto"/>
          <w:sz w:val="24"/>
          <w:szCs w:val="24"/>
          <w:lang w:eastAsia="en-US"/>
        </w:rPr>
        <w:id w:val="-805470291"/>
        <w:docPartObj>
          <w:docPartGallery w:val="Table of Contents"/>
          <w:docPartUnique/>
        </w:docPartObj>
      </w:sdtPr>
      <w:sdtEndPr>
        <w:rPr>
          <w:b/>
          <w:bCs/>
        </w:rPr>
      </w:sdtEndPr>
      <w:sdtContent>
        <w:p w14:paraId="2E5D1C4C" w14:textId="77777777" w:rsidR="00B95443" w:rsidRPr="00C317C5" w:rsidRDefault="00B95443" w:rsidP="00CC2B6B">
          <w:pPr>
            <w:pStyle w:val="Saturardtjavirsraksts"/>
            <w:spacing w:line="240" w:lineRule="auto"/>
            <w:rPr>
              <w:rFonts w:ascii="Times New Roman" w:hAnsi="Times New Roman" w:cs="Times New Roman"/>
              <w:sz w:val="24"/>
              <w:szCs w:val="24"/>
            </w:rPr>
          </w:pPr>
        </w:p>
        <w:p w14:paraId="7C3C06E4" w14:textId="7B635FBF" w:rsidR="00DE2BE6" w:rsidRPr="00C317C5" w:rsidRDefault="00DE2BE6" w:rsidP="00CC2B6B">
          <w:pPr>
            <w:pStyle w:val="Saturardtjavirsraksts"/>
            <w:spacing w:line="240" w:lineRule="auto"/>
            <w:rPr>
              <w:rFonts w:ascii="Times New Roman" w:hAnsi="Times New Roman" w:cs="Times New Roman"/>
              <w:b/>
              <w:bCs/>
              <w:color w:val="auto"/>
              <w:sz w:val="24"/>
              <w:szCs w:val="24"/>
            </w:rPr>
          </w:pPr>
          <w:r w:rsidRPr="00C317C5">
            <w:rPr>
              <w:rFonts w:ascii="Times New Roman" w:hAnsi="Times New Roman" w:cs="Times New Roman"/>
              <w:b/>
              <w:bCs/>
              <w:color w:val="auto"/>
              <w:sz w:val="24"/>
              <w:szCs w:val="24"/>
            </w:rPr>
            <w:t>Saturs</w:t>
          </w:r>
        </w:p>
        <w:p w14:paraId="1322BF10" w14:textId="35FD7C83" w:rsidR="00A7282C" w:rsidRPr="00C317C5" w:rsidRDefault="00DE2BE6">
          <w:pPr>
            <w:pStyle w:val="Saturs1"/>
            <w:rPr>
              <w:rFonts w:ascii="Times New Roman" w:eastAsiaTheme="minorEastAsia" w:hAnsi="Times New Roman" w:cs="Times New Roman"/>
              <w:noProof/>
              <w:sz w:val="24"/>
              <w:szCs w:val="24"/>
              <w:lang w:eastAsia="lv-LV"/>
            </w:rPr>
          </w:pPr>
          <w:r w:rsidRPr="00C317C5">
            <w:rPr>
              <w:rFonts w:ascii="Times New Roman" w:hAnsi="Times New Roman" w:cs="Times New Roman"/>
              <w:sz w:val="24"/>
              <w:szCs w:val="24"/>
            </w:rPr>
            <w:fldChar w:fldCharType="begin"/>
          </w:r>
          <w:r w:rsidRPr="00C317C5">
            <w:rPr>
              <w:rFonts w:ascii="Times New Roman" w:hAnsi="Times New Roman" w:cs="Times New Roman"/>
              <w:sz w:val="24"/>
              <w:szCs w:val="24"/>
            </w:rPr>
            <w:instrText xml:space="preserve"> TOC \o "1-3" \h \z \u </w:instrText>
          </w:r>
          <w:r w:rsidRPr="00C317C5">
            <w:rPr>
              <w:rFonts w:ascii="Times New Roman" w:hAnsi="Times New Roman" w:cs="Times New Roman"/>
              <w:sz w:val="24"/>
              <w:szCs w:val="24"/>
            </w:rPr>
            <w:fldChar w:fldCharType="separate"/>
          </w:r>
          <w:hyperlink w:anchor="_Toc192145862" w:history="1">
            <w:r w:rsidR="00A7282C" w:rsidRPr="00C317C5">
              <w:rPr>
                <w:rStyle w:val="Hipersaite"/>
                <w:rFonts w:ascii="Times New Roman" w:hAnsi="Times New Roman" w:cs="Times New Roman"/>
                <w:noProof/>
                <w:sz w:val="24"/>
                <w:szCs w:val="24"/>
              </w:rPr>
              <w:t>I.</w:t>
            </w:r>
            <w:r w:rsidR="00A7282C" w:rsidRPr="00C317C5">
              <w:rPr>
                <w:rFonts w:ascii="Times New Roman" w:eastAsiaTheme="minorEastAsia" w:hAnsi="Times New Roman" w:cs="Times New Roman"/>
                <w:noProof/>
                <w:sz w:val="24"/>
                <w:szCs w:val="24"/>
                <w:lang w:eastAsia="lv-LV"/>
              </w:rPr>
              <w:tab/>
            </w:r>
            <w:r w:rsidR="00A7282C" w:rsidRPr="00C317C5">
              <w:rPr>
                <w:rStyle w:val="Hipersaite"/>
                <w:rFonts w:ascii="Times New Roman" w:hAnsi="Times New Roman" w:cs="Times New Roman"/>
                <w:noProof/>
                <w:sz w:val="24"/>
                <w:szCs w:val="24"/>
              </w:rPr>
              <w:t>IEVADS</w:t>
            </w:r>
            <w:r w:rsidR="00A7282C" w:rsidRPr="00C317C5">
              <w:rPr>
                <w:rFonts w:ascii="Times New Roman" w:hAnsi="Times New Roman" w:cs="Times New Roman"/>
                <w:noProof/>
                <w:webHidden/>
                <w:sz w:val="24"/>
                <w:szCs w:val="24"/>
              </w:rPr>
              <w:tab/>
            </w:r>
            <w:r w:rsidR="00A7282C" w:rsidRPr="00C317C5">
              <w:rPr>
                <w:rFonts w:ascii="Times New Roman" w:hAnsi="Times New Roman" w:cs="Times New Roman"/>
                <w:noProof/>
                <w:webHidden/>
                <w:sz w:val="24"/>
                <w:szCs w:val="24"/>
              </w:rPr>
              <w:fldChar w:fldCharType="begin"/>
            </w:r>
            <w:r w:rsidR="00A7282C" w:rsidRPr="00C317C5">
              <w:rPr>
                <w:rFonts w:ascii="Times New Roman" w:hAnsi="Times New Roman" w:cs="Times New Roman"/>
                <w:noProof/>
                <w:webHidden/>
                <w:sz w:val="24"/>
                <w:szCs w:val="24"/>
              </w:rPr>
              <w:instrText xml:space="preserve"> PAGEREF _Toc192145862 \h </w:instrText>
            </w:r>
            <w:r w:rsidR="00A7282C" w:rsidRPr="00C317C5">
              <w:rPr>
                <w:rFonts w:ascii="Times New Roman" w:hAnsi="Times New Roman" w:cs="Times New Roman"/>
                <w:noProof/>
                <w:webHidden/>
                <w:sz w:val="24"/>
                <w:szCs w:val="24"/>
              </w:rPr>
            </w:r>
            <w:r w:rsidR="00A7282C" w:rsidRPr="00C317C5">
              <w:rPr>
                <w:rFonts w:ascii="Times New Roman" w:hAnsi="Times New Roman" w:cs="Times New Roman"/>
                <w:noProof/>
                <w:webHidden/>
                <w:sz w:val="24"/>
                <w:szCs w:val="24"/>
              </w:rPr>
              <w:fldChar w:fldCharType="separate"/>
            </w:r>
            <w:r w:rsidR="00A7282C" w:rsidRPr="00C317C5">
              <w:rPr>
                <w:rFonts w:ascii="Times New Roman" w:hAnsi="Times New Roman" w:cs="Times New Roman"/>
                <w:noProof/>
                <w:webHidden/>
                <w:sz w:val="24"/>
                <w:szCs w:val="24"/>
              </w:rPr>
              <w:t>3</w:t>
            </w:r>
            <w:r w:rsidR="00A7282C" w:rsidRPr="00C317C5">
              <w:rPr>
                <w:rFonts w:ascii="Times New Roman" w:hAnsi="Times New Roman" w:cs="Times New Roman"/>
                <w:noProof/>
                <w:webHidden/>
                <w:sz w:val="24"/>
                <w:szCs w:val="24"/>
              </w:rPr>
              <w:fldChar w:fldCharType="end"/>
            </w:r>
          </w:hyperlink>
        </w:p>
        <w:p w14:paraId="37087206" w14:textId="1E8AC805" w:rsidR="00A7282C" w:rsidRPr="00C317C5" w:rsidRDefault="00A7282C">
          <w:pPr>
            <w:pStyle w:val="Saturs1"/>
            <w:rPr>
              <w:rFonts w:ascii="Times New Roman" w:eastAsiaTheme="minorEastAsia" w:hAnsi="Times New Roman" w:cs="Times New Roman"/>
              <w:noProof/>
              <w:sz w:val="24"/>
              <w:szCs w:val="24"/>
              <w:lang w:eastAsia="lv-LV"/>
            </w:rPr>
          </w:pPr>
          <w:hyperlink w:anchor="_Toc192145863" w:history="1">
            <w:r w:rsidRPr="00C317C5">
              <w:rPr>
                <w:rStyle w:val="Hipersaite"/>
                <w:rFonts w:ascii="Times New Roman" w:hAnsi="Times New Roman" w:cs="Times New Roman"/>
                <w:noProof/>
                <w:sz w:val="24"/>
                <w:szCs w:val="24"/>
              </w:rPr>
              <w:t>II.</w:t>
            </w:r>
            <w:r w:rsidRPr="00C317C5">
              <w:rPr>
                <w:rFonts w:ascii="Times New Roman" w:eastAsiaTheme="minorEastAsia" w:hAnsi="Times New Roman" w:cs="Times New Roman"/>
                <w:noProof/>
                <w:sz w:val="24"/>
                <w:szCs w:val="24"/>
                <w:lang w:eastAsia="lv-LV"/>
              </w:rPr>
              <w:tab/>
            </w:r>
            <w:r w:rsidRPr="00C317C5">
              <w:rPr>
                <w:rStyle w:val="Hipersaite"/>
                <w:rFonts w:ascii="Times New Roman" w:hAnsi="Times New Roman" w:cs="Times New Roman"/>
                <w:noProof/>
                <w:sz w:val="24"/>
                <w:szCs w:val="24"/>
              </w:rPr>
              <w:t>Saskaņota politika un datu vākšana</w:t>
            </w:r>
            <w:r w:rsidRPr="00C317C5">
              <w:rPr>
                <w:rFonts w:ascii="Times New Roman" w:hAnsi="Times New Roman" w:cs="Times New Roman"/>
                <w:noProof/>
                <w:webHidden/>
                <w:sz w:val="24"/>
                <w:szCs w:val="24"/>
              </w:rPr>
              <w:tab/>
            </w:r>
            <w:r w:rsidRPr="00C317C5">
              <w:rPr>
                <w:rFonts w:ascii="Times New Roman" w:hAnsi="Times New Roman" w:cs="Times New Roman"/>
                <w:noProof/>
                <w:webHidden/>
                <w:sz w:val="24"/>
                <w:szCs w:val="24"/>
              </w:rPr>
              <w:fldChar w:fldCharType="begin"/>
            </w:r>
            <w:r w:rsidRPr="00C317C5">
              <w:rPr>
                <w:rFonts w:ascii="Times New Roman" w:hAnsi="Times New Roman" w:cs="Times New Roman"/>
                <w:noProof/>
                <w:webHidden/>
                <w:sz w:val="24"/>
                <w:szCs w:val="24"/>
              </w:rPr>
              <w:instrText xml:space="preserve"> PAGEREF _Toc192145863 \h </w:instrText>
            </w:r>
            <w:r w:rsidRPr="00C317C5">
              <w:rPr>
                <w:rFonts w:ascii="Times New Roman" w:hAnsi="Times New Roman" w:cs="Times New Roman"/>
                <w:noProof/>
                <w:webHidden/>
                <w:sz w:val="24"/>
                <w:szCs w:val="24"/>
              </w:rPr>
            </w:r>
            <w:r w:rsidRPr="00C317C5">
              <w:rPr>
                <w:rFonts w:ascii="Times New Roman" w:hAnsi="Times New Roman" w:cs="Times New Roman"/>
                <w:noProof/>
                <w:webHidden/>
                <w:sz w:val="24"/>
                <w:szCs w:val="24"/>
              </w:rPr>
              <w:fldChar w:fldCharType="separate"/>
            </w:r>
            <w:r w:rsidRPr="00C317C5">
              <w:rPr>
                <w:rFonts w:ascii="Times New Roman" w:hAnsi="Times New Roman" w:cs="Times New Roman"/>
                <w:noProof/>
                <w:webHidden/>
                <w:sz w:val="24"/>
                <w:szCs w:val="24"/>
              </w:rPr>
              <w:t>3</w:t>
            </w:r>
            <w:r w:rsidRPr="00C317C5">
              <w:rPr>
                <w:rFonts w:ascii="Times New Roman" w:hAnsi="Times New Roman" w:cs="Times New Roman"/>
                <w:noProof/>
                <w:webHidden/>
                <w:sz w:val="24"/>
                <w:szCs w:val="24"/>
              </w:rPr>
              <w:fldChar w:fldCharType="end"/>
            </w:r>
          </w:hyperlink>
        </w:p>
        <w:p w14:paraId="5A0B2645" w14:textId="3D6A6674" w:rsidR="00A7282C" w:rsidRPr="00C317C5" w:rsidRDefault="00A7282C">
          <w:pPr>
            <w:pStyle w:val="Saturs1"/>
            <w:rPr>
              <w:rFonts w:ascii="Times New Roman" w:eastAsiaTheme="minorEastAsia" w:hAnsi="Times New Roman" w:cs="Times New Roman"/>
              <w:noProof/>
              <w:sz w:val="24"/>
              <w:szCs w:val="24"/>
              <w:lang w:eastAsia="lv-LV"/>
            </w:rPr>
          </w:pPr>
          <w:hyperlink w:anchor="_Toc192145864" w:history="1">
            <w:r w:rsidRPr="00C317C5">
              <w:rPr>
                <w:rStyle w:val="Hipersaite"/>
                <w:rFonts w:ascii="Times New Roman" w:hAnsi="Times New Roman" w:cs="Times New Roman"/>
                <w:noProof/>
                <w:sz w:val="24"/>
                <w:szCs w:val="24"/>
              </w:rPr>
              <w:t>III.</w:t>
            </w:r>
            <w:r w:rsidRPr="00C317C5">
              <w:rPr>
                <w:rFonts w:ascii="Times New Roman" w:eastAsiaTheme="minorEastAsia" w:hAnsi="Times New Roman" w:cs="Times New Roman"/>
                <w:noProof/>
                <w:sz w:val="24"/>
                <w:szCs w:val="24"/>
                <w:lang w:eastAsia="lv-LV"/>
              </w:rPr>
              <w:tab/>
            </w:r>
            <w:r w:rsidRPr="00C317C5">
              <w:rPr>
                <w:rStyle w:val="Hipersaite"/>
                <w:rFonts w:ascii="Times New Roman" w:hAnsi="Times New Roman" w:cs="Times New Roman"/>
                <w:noProof/>
                <w:sz w:val="24"/>
                <w:szCs w:val="24"/>
              </w:rPr>
              <w:t>Prevence</w:t>
            </w:r>
            <w:r w:rsidRPr="00C317C5">
              <w:rPr>
                <w:rFonts w:ascii="Times New Roman" w:hAnsi="Times New Roman" w:cs="Times New Roman"/>
                <w:noProof/>
                <w:webHidden/>
                <w:sz w:val="24"/>
                <w:szCs w:val="24"/>
              </w:rPr>
              <w:tab/>
            </w:r>
            <w:r w:rsidRPr="00C317C5">
              <w:rPr>
                <w:rFonts w:ascii="Times New Roman" w:hAnsi="Times New Roman" w:cs="Times New Roman"/>
                <w:noProof/>
                <w:webHidden/>
                <w:sz w:val="24"/>
                <w:szCs w:val="24"/>
              </w:rPr>
              <w:fldChar w:fldCharType="begin"/>
            </w:r>
            <w:r w:rsidRPr="00C317C5">
              <w:rPr>
                <w:rFonts w:ascii="Times New Roman" w:hAnsi="Times New Roman" w:cs="Times New Roman"/>
                <w:noProof/>
                <w:webHidden/>
                <w:sz w:val="24"/>
                <w:szCs w:val="24"/>
              </w:rPr>
              <w:instrText xml:space="preserve"> PAGEREF _Toc192145864 \h </w:instrText>
            </w:r>
            <w:r w:rsidRPr="00C317C5">
              <w:rPr>
                <w:rFonts w:ascii="Times New Roman" w:hAnsi="Times New Roman" w:cs="Times New Roman"/>
                <w:noProof/>
                <w:webHidden/>
                <w:sz w:val="24"/>
                <w:szCs w:val="24"/>
              </w:rPr>
            </w:r>
            <w:r w:rsidRPr="00C317C5">
              <w:rPr>
                <w:rFonts w:ascii="Times New Roman" w:hAnsi="Times New Roman" w:cs="Times New Roman"/>
                <w:noProof/>
                <w:webHidden/>
                <w:sz w:val="24"/>
                <w:szCs w:val="24"/>
              </w:rPr>
              <w:fldChar w:fldCharType="separate"/>
            </w:r>
            <w:r w:rsidRPr="00C317C5">
              <w:rPr>
                <w:rFonts w:ascii="Times New Roman" w:hAnsi="Times New Roman" w:cs="Times New Roman"/>
                <w:noProof/>
                <w:webHidden/>
                <w:sz w:val="24"/>
                <w:szCs w:val="24"/>
              </w:rPr>
              <w:t>9</w:t>
            </w:r>
            <w:r w:rsidRPr="00C317C5">
              <w:rPr>
                <w:rFonts w:ascii="Times New Roman" w:hAnsi="Times New Roman" w:cs="Times New Roman"/>
                <w:noProof/>
                <w:webHidden/>
                <w:sz w:val="24"/>
                <w:szCs w:val="24"/>
              </w:rPr>
              <w:fldChar w:fldCharType="end"/>
            </w:r>
          </w:hyperlink>
        </w:p>
        <w:p w14:paraId="78C819F4" w14:textId="72F1FE64" w:rsidR="00A7282C" w:rsidRPr="00C317C5" w:rsidRDefault="00A7282C">
          <w:pPr>
            <w:pStyle w:val="Saturs1"/>
            <w:rPr>
              <w:rFonts w:ascii="Times New Roman" w:eastAsiaTheme="minorEastAsia" w:hAnsi="Times New Roman" w:cs="Times New Roman"/>
              <w:noProof/>
              <w:sz w:val="24"/>
              <w:szCs w:val="24"/>
              <w:lang w:eastAsia="lv-LV"/>
            </w:rPr>
          </w:pPr>
          <w:hyperlink w:anchor="_Toc192145865" w:history="1">
            <w:r w:rsidRPr="00C317C5">
              <w:rPr>
                <w:rStyle w:val="Hipersaite"/>
                <w:rFonts w:ascii="Times New Roman" w:hAnsi="Times New Roman" w:cs="Times New Roman"/>
                <w:noProof/>
                <w:sz w:val="24"/>
                <w:szCs w:val="24"/>
              </w:rPr>
              <w:t>IV.</w:t>
            </w:r>
            <w:r w:rsidRPr="00C317C5">
              <w:rPr>
                <w:rFonts w:ascii="Times New Roman" w:eastAsiaTheme="minorEastAsia" w:hAnsi="Times New Roman" w:cs="Times New Roman"/>
                <w:noProof/>
                <w:sz w:val="24"/>
                <w:szCs w:val="24"/>
                <w:lang w:eastAsia="lv-LV"/>
              </w:rPr>
              <w:tab/>
            </w:r>
            <w:r w:rsidRPr="00C317C5">
              <w:rPr>
                <w:rStyle w:val="Hipersaite"/>
                <w:rFonts w:ascii="Times New Roman" w:hAnsi="Times New Roman" w:cs="Times New Roman"/>
                <w:noProof/>
                <w:sz w:val="24"/>
                <w:szCs w:val="24"/>
              </w:rPr>
              <w:t>Aizsardzība un atbalsts</w:t>
            </w:r>
            <w:r w:rsidRPr="00C317C5">
              <w:rPr>
                <w:rFonts w:ascii="Times New Roman" w:hAnsi="Times New Roman" w:cs="Times New Roman"/>
                <w:noProof/>
                <w:webHidden/>
                <w:sz w:val="24"/>
                <w:szCs w:val="24"/>
              </w:rPr>
              <w:tab/>
            </w:r>
            <w:r w:rsidRPr="00C317C5">
              <w:rPr>
                <w:rFonts w:ascii="Times New Roman" w:hAnsi="Times New Roman" w:cs="Times New Roman"/>
                <w:noProof/>
                <w:webHidden/>
                <w:sz w:val="24"/>
                <w:szCs w:val="24"/>
              </w:rPr>
              <w:fldChar w:fldCharType="begin"/>
            </w:r>
            <w:r w:rsidRPr="00C317C5">
              <w:rPr>
                <w:rFonts w:ascii="Times New Roman" w:hAnsi="Times New Roman" w:cs="Times New Roman"/>
                <w:noProof/>
                <w:webHidden/>
                <w:sz w:val="24"/>
                <w:szCs w:val="24"/>
              </w:rPr>
              <w:instrText xml:space="preserve"> PAGEREF _Toc192145865 \h </w:instrText>
            </w:r>
            <w:r w:rsidRPr="00C317C5">
              <w:rPr>
                <w:rFonts w:ascii="Times New Roman" w:hAnsi="Times New Roman" w:cs="Times New Roman"/>
                <w:noProof/>
                <w:webHidden/>
                <w:sz w:val="24"/>
                <w:szCs w:val="24"/>
              </w:rPr>
            </w:r>
            <w:r w:rsidRPr="00C317C5">
              <w:rPr>
                <w:rFonts w:ascii="Times New Roman" w:hAnsi="Times New Roman" w:cs="Times New Roman"/>
                <w:noProof/>
                <w:webHidden/>
                <w:sz w:val="24"/>
                <w:szCs w:val="24"/>
              </w:rPr>
              <w:fldChar w:fldCharType="separate"/>
            </w:r>
            <w:r w:rsidRPr="00C317C5">
              <w:rPr>
                <w:rFonts w:ascii="Times New Roman" w:hAnsi="Times New Roman" w:cs="Times New Roman"/>
                <w:noProof/>
                <w:webHidden/>
                <w:sz w:val="24"/>
                <w:szCs w:val="24"/>
              </w:rPr>
              <w:t>18</w:t>
            </w:r>
            <w:r w:rsidRPr="00C317C5">
              <w:rPr>
                <w:rFonts w:ascii="Times New Roman" w:hAnsi="Times New Roman" w:cs="Times New Roman"/>
                <w:noProof/>
                <w:webHidden/>
                <w:sz w:val="24"/>
                <w:szCs w:val="24"/>
              </w:rPr>
              <w:fldChar w:fldCharType="end"/>
            </w:r>
          </w:hyperlink>
        </w:p>
        <w:p w14:paraId="2F988D45" w14:textId="5DF56B5B" w:rsidR="00A7282C" w:rsidRPr="00C317C5" w:rsidRDefault="00A7282C">
          <w:pPr>
            <w:pStyle w:val="Saturs1"/>
            <w:rPr>
              <w:rFonts w:ascii="Times New Roman" w:eastAsiaTheme="minorEastAsia" w:hAnsi="Times New Roman" w:cs="Times New Roman"/>
              <w:noProof/>
              <w:sz w:val="24"/>
              <w:szCs w:val="24"/>
              <w:lang w:eastAsia="lv-LV"/>
            </w:rPr>
          </w:pPr>
          <w:hyperlink w:anchor="_Toc192145866" w:history="1">
            <w:r w:rsidRPr="00C317C5">
              <w:rPr>
                <w:rStyle w:val="Hipersaite"/>
                <w:rFonts w:ascii="Times New Roman" w:hAnsi="Times New Roman" w:cs="Times New Roman"/>
                <w:bCs/>
                <w:noProof/>
                <w:sz w:val="24"/>
                <w:szCs w:val="24"/>
              </w:rPr>
              <w:t>V . Materiālās tiesības</w:t>
            </w:r>
            <w:r w:rsidRPr="00C317C5">
              <w:rPr>
                <w:rFonts w:ascii="Times New Roman" w:hAnsi="Times New Roman" w:cs="Times New Roman"/>
                <w:noProof/>
                <w:webHidden/>
                <w:sz w:val="24"/>
                <w:szCs w:val="24"/>
              </w:rPr>
              <w:tab/>
            </w:r>
            <w:r w:rsidRPr="00C317C5">
              <w:rPr>
                <w:rFonts w:ascii="Times New Roman" w:hAnsi="Times New Roman" w:cs="Times New Roman"/>
                <w:noProof/>
                <w:webHidden/>
                <w:sz w:val="24"/>
                <w:szCs w:val="24"/>
              </w:rPr>
              <w:fldChar w:fldCharType="begin"/>
            </w:r>
            <w:r w:rsidRPr="00C317C5">
              <w:rPr>
                <w:rFonts w:ascii="Times New Roman" w:hAnsi="Times New Roman" w:cs="Times New Roman"/>
                <w:noProof/>
                <w:webHidden/>
                <w:sz w:val="24"/>
                <w:szCs w:val="24"/>
              </w:rPr>
              <w:instrText xml:space="preserve"> PAGEREF _Toc192145866 \h </w:instrText>
            </w:r>
            <w:r w:rsidRPr="00C317C5">
              <w:rPr>
                <w:rFonts w:ascii="Times New Roman" w:hAnsi="Times New Roman" w:cs="Times New Roman"/>
                <w:noProof/>
                <w:webHidden/>
                <w:sz w:val="24"/>
                <w:szCs w:val="24"/>
              </w:rPr>
            </w:r>
            <w:r w:rsidRPr="00C317C5">
              <w:rPr>
                <w:rFonts w:ascii="Times New Roman" w:hAnsi="Times New Roman" w:cs="Times New Roman"/>
                <w:noProof/>
                <w:webHidden/>
                <w:sz w:val="24"/>
                <w:szCs w:val="24"/>
              </w:rPr>
              <w:fldChar w:fldCharType="separate"/>
            </w:r>
            <w:r w:rsidRPr="00C317C5">
              <w:rPr>
                <w:rFonts w:ascii="Times New Roman" w:hAnsi="Times New Roman" w:cs="Times New Roman"/>
                <w:noProof/>
                <w:webHidden/>
                <w:sz w:val="24"/>
                <w:szCs w:val="24"/>
              </w:rPr>
              <w:t>25</w:t>
            </w:r>
            <w:r w:rsidRPr="00C317C5">
              <w:rPr>
                <w:rFonts w:ascii="Times New Roman" w:hAnsi="Times New Roman" w:cs="Times New Roman"/>
                <w:noProof/>
                <w:webHidden/>
                <w:sz w:val="24"/>
                <w:szCs w:val="24"/>
              </w:rPr>
              <w:fldChar w:fldCharType="end"/>
            </w:r>
          </w:hyperlink>
        </w:p>
        <w:p w14:paraId="0A704BA3" w14:textId="44B62485" w:rsidR="00A7282C" w:rsidRPr="00C317C5" w:rsidRDefault="00A7282C">
          <w:pPr>
            <w:pStyle w:val="Saturs1"/>
            <w:rPr>
              <w:rFonts w:ascii="Times New Roman" w:eastAsiaTheme="minorEastAsia" w:hAnsi="Times New Roman" w:cs="Times New Roman"/>
              <w:noProof/>
              <w:sz w:val="24"/>
              <w:szCs w:val="24"/>
              <w:lang w:eastAsia="lv-LV"/>
            </w:rPr>
          </w:pPr>
          <w:hyperlink w:anchor="_Toc192145867" w:history="1">
            <w:r w:rsidRPr="00C317C5">
              <w:rPr>
                <w:rStyle w:val="Hipersaite"/>
                <w:rFonts w:ascii="Times New Roman" w:hAnsi="Times New Roman" w:cs="Times New Roman"/>
                <w:noProof/>
                <w:sz w:val="24"/>
                <w:szCs w:val="24"/>
              </w:rPr>
              <w:t>VI. Izmeklēšana, kriminālvajāšana, procesuālās tiesības un aizsardzības pasākumi</w:t>
            </w:r>
            <w:r w:rsidRPr="00C317C5">
              <w:rPr>
                <w:rFonts w:ascii="Times New Roman" w:hAnsi="Times New Roman" w:cs="Times New Roman"/>
                <w:noProof/>
                <w:webHidden/>
                <w:sz w:val="24"/>
                <w:szCs w:val="24"/>
              </w:rPr>
              <w:tab/>
            </w:r>
            <w:r w:rsidRPr="00C317C5">
              <w:rPr>
                <w:rFonts w:ascii="Times New Roman" w:hAnsi="Times New Roman" w:cs="Times New Roman"/>
                <w:noProof/>
                <w:webHidden/>
                <w:sz w:val="24"/>
                <w:szCs w:val="24"/>
              </w:rPr>
              <w:fldChar w:fldCharType="begin"/>
            </w:r>
            <w:r w:rsidRPr="00C317C5">
              <w:rPr>
                <w:rFonts w:ascii="Times New Roman" w:hAnsi="Times New Roman" w:cs="Times New Roman"/>
                <w:noProof/>
                <w:webHidden/>
                <w:sz w:val="24"/>
                <w:szCs w:val="24"/>
              </w:rPr>
              <w:instrText xml:space="preserve"> PAGEREF _Toc192145867 \h </w:instrText>
            </w:r>
            <w:r w:rsidRPr="00C317C5">
              <w:rPr>
                <w:rFonts w:ascii="Times New Roman" w:hAnsi="Times New Roman" w:cs="Times New Roman"/>
                <w:noProof/>
                <w:webHidden/>
                <w:sz w:val="24"/>
                <w:szCs w:val="24"/>
              </w:rPr>
            </w:r>
            <w:r w:rsidRPr="00C317C5">
              <w:rPr>
                <w:rFonts w:ascii="Times New Roman" w:hAnsi="Times New Roman" w:cs="Times New Roman"/>
                <w:noProof/>
                <w:webHidden/>
                <w:sz w:val="24"/>
                <w:szCs w:val="24"/>
              </w:rPr>
              <w:fldChar w:fldCharType="separate"/>
            </w:r>
            <w:r w:rsidRPr="00C317C5">
              <w:rPr>
                <w:rFonts w:ascii="Times New Roman" w:hAnsi="Times New Roman" w:cs="Times New Roman"/>
                <w:noProof/>
                <w:webHidden/>
                <w:sz w:val="24"/>
                <w:szCs w:val="24"/>
              </w:rPr>
              <w:t>40</w:t>
            </w:r>
            <w:r w:rsidRPr="00C317C5">
              <w:rPr>
                <w:rFonts w:ascii="Times New Roman" w:hAnsi="Times New Roman" w:cs="Times New Roman"/>
                <w:noProof/>
                <w:webHidden/>
                <w:sz w:val="24"/>
                <w:szCs w:val="24"/>
              </w:rPr>
              <w:fldChar w:fldCharType="end"/>
            </w:r>
          </w:hyperlink>
        </w:p>
        <w:p w14:paraId="11126F34" w14:textId="40778E6D" w:rsidR="00A7282C" w:rsidRPr="00C317C5" w:rsidRDefault="00A7282C">
          <w:pPr>
            <w:pStyle w:val="Saturs1"/>
            <w:rPr>
              <w:rFonts w:ascii="Times New Roman" w:eastAsiaTheme="minorEastAsia" w:hAnsi="Times New Roman" w:cs="Times New Roman"/>
              <w:noProof/>
              <w:sz w:val="24"/>
              <w:szCs w:val="24"/>
              <w:lang w:eastAsia="lv-LV"/>
            </w:rPr>
          </w:pPr>
          <w:hyperlink w:anchor="_Toc192145868" w:history="1">
            <w:r w:rsidRPr="00C317C5">
              <w:rPr>
                <w:rStyle w:val="Hipersaite"/>
                <w:rFonts w:ascii="Times New Roman" w:hAnsi="Times New Roman" w:cs="Times New Roman"/>
                <w:noProof/>
                <w:sz w:val="24"/>
                <w:szCs w:val="24"/>
              </w:rPr>
              <w:t>VII. Migrācija un patvērums</w:t>
            </w:r>
            <w:r w:rsidRPr="00C317C5">
              <w:rPr>
                <w:rFonts w:ascii="Times New Roman" w:hAnsi="Times New Roman" w:cs="Times New Roman"/>
                <w:noProof/>
                <w:webHidden/>
                <w:sz w:val="24"/>
                <w:szCs w:val="24"/>
              </w:rPr>
              <w:tab/>
            </w:r>
            <w:r w:rsidRPr="00C317C5">
              <w:rPr>
                <w:rFonts w:ascii="Times New Roman" w:hAnsi="Times New Roman" w:cs="Times New Roman"/>
                <w:noProof/>
                <w:webHidden/>
                <w:sz w:val="24"/>
                <w:szCs w:val="24"/>
              </w:rPr>
              <w:fldChar w:fldCharType="begin"/>
            </w:r>
            <w:r w:rsidRPr="00C317C5">
              <w:rPr>
                <w:rFonts w:ascii="Times New Roman" w:hAnsi="Times New Roman" w:cs="Times New Roman"/>
                <w:noProof/>
                <w:webHidden/>
                <w:sz w:val="24"/>
                <w:szCs w:val="24"/>
              </w:rPr>
              <w:instrText xml:space="preserve"> PAGEREF _Toc192145868 \h </w:instrText>
            </w:r>
            <w:r w:rsidRPr="00C317C5">
              <w:rPr>
                <w:rFonts w:ascii="Times New Roman" w:hAnsi="Times New Roman" w:cs="Times New Roman"/>
                <w:noProof/>
                <w:webHidden/>
                <w:sz w:val="24"/>
                <w:szCs w:val="24"/>
              </w:rPr>
            </w:r>
            <w:r w:rsidRPr="00C317C5">
              <w:rPr>
                <w:rFonts w:ascii="Times New Roman" w:hAnsi="Times New Roman" w:cs="Times New Roman"/>
                <w:noProof/>
                <w:webHidden/>
                <w:sz w:val="24"/>
                <w:szCs w:val="24"/>
              </w:rPr>
              <w:fldChar w:fldCharType="separate"/>
            </w:r>
            <w:r w:rsidRPr="00C317C5">
              <w:rPr>
                <w:rFonts w:ascii="Times New Roman" w:hAnsi="Times New Roman" w:cs="Times New Roman"/>
                <w:noProof/>
                <w:webHidden/>
                <w:sz w:val="24"/>
                <w:szCs w:val="24"/>
              </w:rPr>
              <w:t>51</w:t>
            </w:r>
            <w:r w:rsidRPr="00C317C5">
              <w:rPr>
                <w:rFonts w:ascii="Times New Roman" w:hAnsi="Times New Roman" w:cs="Times New Roman"/>
                <w:noProof/>
                <w:webHidden/>
                <w:sz w:val="24"/>
                <w:szCs w:val="24"/>
              </w:rPr>
              <w:fldChar w:fldCharType="end"/>
            </w:r>
          </w:hyperlink>
        </w:p>
        <w:p w14:paraId="0B40E035" w14:textId="0EA2CC75" w:rsidR="00A7282C" w:rsidRPr="00C317C5" w:rsidRDefault="00A7282C">
          <w:pPr>
            <w:pStyle w:val="Saturs1"/>
            <w:rPr>
              <w:rFonts w:ascii="Times New Roman" w:eastAsiaTheme="minorEastAsia" w:hAnsi="Times New Roman" w:cs="Times New Roman"/>
              <w:noProof/>
              <w:sz w:val="24"/>
              <w:szCs w:val="24"/>
              <w:lang w:eastAsia="lv-LV"/>
            </w:rPr>
          </w:pPr>
          <w:hyperlink w:anchor="_Toc192145869" w:history="1">
            <w:r w:rsidRPr="00C317C5">
              <w:rPr>
                <w:rStyle w:val="Hipersaite"/>
                <w:rFonts w:ascii="Times New Roman" w:hAnsi="Times New Roman" w:cs="Times New Roman"/>
                <w:noProof/>
                <w:sz w:val="24"/>
                <w:szCs w:val="24"/>
                <w:lang w:eastAsia="fr-FR"/>
              </w:rPr>
              <w:t>PIELIKUMS</w:t>
            </w:r>
            <w:r w:rsidRPr="00C317C5">
              <w:rPr>
                <w:rFonts w:ascii="Times New Roman" w:hAnsi="Times New Roman" w:cs="Times New Roman"/>
                <w:noProof/>
                <w:webHidden/>
                <w:sz w:val="24"/>
                <w:szCs w:val="24"/>
              </w:rPr>
              <w:tab/>
            </w:r>
            <w:r w:rsidRPr="00C317C5">
              <w:rPr>
                <w:rFonts w:ascii="Times New Roman" w:hAnsi="Times New Roman" w:cs="Times New Roman"/>
                <w:noProof/>
                <w:webHidden/>
                <w:sz w:val="24"/>
                <w:szCs w:val="24"/>
              </w:rPr>
              <w:fldChar w:fldCharType="begin"/>
            </w:r>
            <w:r w:rsidRPr="00C317C5">
              <w:rPr>
                <w:rFonts w:ascii="Times New Roman" w:hAnsi="Times New Roman" w:cs="Times New Roman"/>
                <w:noProof/>
                <w:webHidden/>
                <w:sz w:val="24"/>
                <w:szCs w:val="24"/>
              </w:rPr>
              <w:instrText xml:space="preserve"> PAGEREF _Toc192145869 \h </w:instrText>
            </w:r>
            <w:r w:rsidRPr="00C317C5">
              <w:rPr>
                <w:rFonts w:ascii="Times New Roman" w:hAnsi="Times New Roman" w:cs="Times New Roman"/>
                <w:noProof/>
                <w:webHidden/>
                <w:sz w:val="24"/>
                <w:szCs w:val="24"/>
              </w:rPr>
            </w:r>
            <w:r w:rsidRPr="00C317C5">
              <w:rPr>
                <w:rFonts w:ascii="Times New Roman" w:hAnsi="Times New Roman" w:cs="Times New Roman"/>
                <w:noProof/>
                <w:webHidden/>
                <w:sz w:val="24"/>
                <w:szCs w:val="24"/>
              </w:rPr>
              <w:fldChar w:fldCharType="separate"/>
            </w:r>
            <w:r w:rsidRPr="00C317C5">
              <w:rPr>
                <w:rFonts w:ascii="Times New Roman" w:hAnsi="Times New Roman" w:cs="Times New Roman"/>
                <w:noProof/>
                <w:webHidden/>
                <w:sz w:val="24"/>
                <w:szCs w:val="24"/>
              </w:rPr>
              <w:t>54</w:t>
            </w:r>
            <w:r w:rsidRPr="00C317C5">
              <w:rPr>
                <w:rFonts w:ascii="Times New Roman" w:hAnsi="Times New Roman" w:cs="Times New Roman"/>
                <w:noProof/>
                <w:webHidden/>
                <w:sz w:val="24"/>
                <w:szCs w:val="24"/>
              </w:rPr>
              <w:fldChar w:fldCharType="end"/>
            </w:r>
          </w:hyperlink>
        </w:p>
        <w:p w14:paraId="52E5FB37" w14:textId="03E7CADD" w:rsidR="00A7282C" w:rsidRPr="00C317C5" w:rsidRDefault="00A7282C">
          <w:pPr>
            <w:pStyle w:val="Saturs1"/>
            <w:rPr>
              <w:rFonts w:ascii="Times New Roman" w:eastAsiaTheme="minorEastAsia" w:hAnsi="Times New Roman" w:cs="Times New Roman"/>
              <w:noProof/>
              <w:sz w:val="24"/>
              <w:szCs w:val="24"/>
              <w:lang w:eastAsia="lv-LV"/>
            </w:rPr>
          </w:pPr>
          <w:hyperlink w:anchor="_Toc192145870" w:history="1">
            <w:r w:rsidRPr="00C317C5">
              <w:rPr>
                <w:rStyle w:val="Hipersaite"/>
                <w:rFonts w:ascii="Times New Roman" w:hAnsi="Times New Roman" w:cs="Times New Roman"/>
                <w:noProof/>
                <w:sz w:val="24"/>
                <w:szCs w:val="24"/>
                <w:lang w:eastAsia="fr-FR"/>
              </w:rPr>
              <w:t>1. tabula. Sākotnējā apmācība (izglītība vai profesionālā apmācība)</w:t>
            </w:r>
            <w:r w:rsidRPr="00C317C5">
              <w:rPr>
                <w:rFonts w:ascii="Times New Roman" w:hAnsi="Times New Roman" w:cs="Times New Roman"/>
                <w:noProof/>
                <w:webHidden/>
                <w:sz w:val="24"/>
                <w:szCs w:val="24"/>
              </w:rPr>
              <w:tab/>
            </w:r>
            <w:r w:rsidRPr="00C317C5">
              <w:rPr>
                <w:rFonts w:ascii="Times New Roman" w:hAnsi="Times New Roman" w:cs="Times New Roman"/>
                <w:noProof/>
                <w:webHidden/>
                <w:sz w:val="24"/>
                <w:szCs w:val="24"/>
              </w:rPr>
              <w:fldChar w:fldCharType="begin"/>
            </w:r>
            <w:r w:rsidRPr="00C317C5">
              <w:rPr>
                <w:rFonts w:ascii="Times New Roman" w:hAnsi="Times New Roman" w:cs="Times New Roman"/>
                <w:noProof/>
                <w:webHidden/>
                <w:sz w:val="24"/>
                <w:szCs w:val="24"/>
              </w:rPr>
              <w:instrText xml:space="preserve"> PAGEREF _Toc192145870 \h </w:instrText>
            </w:r>
            <w:r w:rsidRPr="00C317C5">
              <w:rPr>
                <w:rFonts w:ascii="Times New Roman" w:hAnsi="Times New Roman" w:cs="Times New Roman"/>
                <w:noProof/>
                <w:webHidden/>
                <w:sz w:val="24"/>
                <w:szCs w:val="24"/>
              </w:rPr>
            </w:r>
            <w:r w:rsidRPr="00C317C5">
              <w:rPr>
                <w:rFonts w:ascii="Times New Roman" w:hAnsi="Times New Roman" w:cs="Times New Roman"/>
                <w:noProof/>
                <w:webHidden/>
                <w:sz w:val="24"/>
                <w:szCs w:val="24"/>
              </w:rPr>
              <w:fldChar w:fldCharType="separate"/>
            </w:r>
            <w:r w:rsidRPr="00C317C5">
              <w:rPr>
                <w:rFonts w:ascii="Times New Roman" w:hAnsi="Times New Roman" w:cs="Times New Roman"/>
                <w:noProof/>
                <w:webHidden/>
                <w:sz w:val="24"/>
                <w:szCs w:val="24"/>
              </w:rPr>
              <w:t>54</w:t>
            </w:r>
            <w:r w:rsidRPr="00C317C5">
              <w:rPr>
                <w:rFonts w:ascii="Times New Roman" w:hAnsi="Times New Roman" w:cs="Times New Roman"/>
                <w:noProof/>
                <w:webHidden/>
                <w:sz w:val="24"/>
                <w:szCs w:val="24"/>
              </w:rPr>
              <w:fldChar w:fldCharType="end"/>
            </w:r>
          </w:hyperlink>
        </w:p>
        <w:p w14:paraId="5BE33C07" w14:textId="1227BC1F" w:rsidR="00A7282C" w:rsidRPr="00C317C5" w:rsidRDefault="00A7282C">
          <w:pPr>
            <w:pStyle w:val="Saturs1"/>
            <w:rPr>
              <w:rFonts w:ascii="Times New Roman" w:eastAsiaTheme="minorEastAsia" w:hAnsi="Times New Roman" w:cs="Times New Roman"/>
              <w:noProof/>
              <w:sz w:val="24"/>
              <w:szCs w:val="24"/>
              <w:lang w:eastAsia="lv-LV"/>
            </w:rPr>
          </w:pPr>
          <w:hyperlink w:anchor="_Toc192145871" w:history="1">
            <w:r w:rsidRPr="00C317C5">
              <w:rPr>
                <w:rStyle w:val="Hipersaite"/>
                <w:rFonts w:ascii="Times New Roman" w:hAnsi="Times New Roman" w:cs="Times New Roman"/>
                <w:noProof/>
                <w:sz w:val="24"/>
                <w:szCs w:val="24"/>
              </w:rPr>
              <w:t>2.Tabula. Kvalifikācijas celšana</w:t>
            </w:r>
            <w:r w:rsidRPr="00C317C5">
              <w:rPr>
                <w:rFonts w:ascii="Times New Roman" w:hAnsi="Times New Roman" w:cs="Times New Roman"/>
                <w:noProof/>
                <w:webHidden/>
                <w:sz w:val="24"/>
                <w:szCs w:val="24"/>
              </w:rPr>
              <w:tab/>
            </w:r>
            <w:r w:rsidRPr="00C317C5">
              <w:rPr>
                <w:rFonts w:ascii="Times New Roman" w:hAnsi="Times New Roman" w:cs="Times New Roman"/>
                <w:noProof/>
                <w:webHidden/>
                <w:sz w:val="24"/>
                <w:szCs w:val="24"/>
              </w:rPr>
              <w:fldChar w:fldCharType="begin"/>
            </w:r>
            <w:r w:rsidRPr="00C317C5">
              <w:rPr>
                <w:rFonts w:ascii="Times New Roman" w:hAnsi="Times New Roman" w:cs="Times New Roman"/>
                <w:noProof/>
                <w:webHidden/>
                <w:sz w:val="24"/>
                <w:szCs w:val="24"/>
              </w:rPr>
              <w:instrText xml:space="preserve"> PAGEREF _Toc192145871 \h </w:instrText>
            </w:r>
            <w:r w:rsidRPr="00C317C5">
              <w:rPr>
                <w:rFonts w:ascii="Times New Roman" w:hAnsi="Times New Roman" w:cs="Times New Roman"/>
                <w:noProof/>
                <w:webHidden/>
                <w:sz w:val="24"/>
                <w:szCs w:val="24"/>
              </w:rPr>
            </w:r>
            <w:r w:rsidRPr="00C317C5">
              <w:rPr>
                <w:rFonts w:ascii="Times New Roman" w:hAnsi="Times New Roman" w:cs="Times New Roman"/>
                <w:noProof/>
                <w:webHidden/>
                <w:sz w:val="24"/>
                <w:szCs w:val="24"/>
              </w:rPr>
              <w:fldChar w:fldCharType="separate"/>
            </w:r>
            <w:r w:rsidRPr="00C317C5">
              <w:rPr>
                <w:rFonts w:ascii="Times New Roman" w:hAnsi="Times New Roman" w:cs="Times New Roman"/>
                <w:noProof/>
                <w:webHidden/>
                <w:sz w:val="24"/>
                <w:szCs w:val="24"/>
              </w:rPr>
              <w:t>56</w:t>
            </w:r>
            <w:r w:rsidRPr="00C317C5">
              <w:rPr>
                <w:rFonts w:ascii="Times New Roman" w:hAnsi="Times New Roman" w:cs="Times New Roman"/>
                <w:noProof/>
                <w:webHidden/>
                <w:sz w:val="24"/>
                <w:szCs w:val="24"/>
              </w:rPr>
              <w:fldChar w:fldCharType="end"/>
            </w:r>
          </w:hyperlink>
        </w:p>
        <w:p w14:paraId="25E15570" w14:textId="3782CA96" w:rsidR="00DE2BE6" w:rsidRPr="00A7282C" w:rsidRDefault="00DE2BE6" w:rsidP="00CC2B6B">
          <w:pPr>
            <w:spacing w:line="240" w:lineRule="auto"/>
            <w:rPr>
              <w:rFonts w:ascii="Times New Roman" w:hAnsi="Times New Roman" w:cs="Times New Roman"/>
            </w:rPr>
          </w:pPr>
          <w:r w:rsidRPr="00C317C5">
            <w:rPr>
              <w:rFonts w:ascii="Times New Roman" w:hAnsi="Times New Roman" w:cs="Times New Roman"/>
              <w:b/>
              <w:bCs/>
              <w:sz w:val="24"/>
              <w:szCs w:val="24"/>
            </w:rPr>
            <w:fldChar w:fldCharType="end"/>
          </w:r>
        </w:p>
      </w:sdtContent>
    </w:sdt>
    <w:p w14:paraId="7FD95670" w14:textId="57A264B5" w:rsidR="00882269" w:rsidRPr="00C86031" w:rsidRDefault="00882269" w:rsidP="007439A6">
      <w:pPr>
        <w:spacing w:after="0" w:line="240" w:lineRule="auto"/>
        <w:rPr>
          <w:rFonts w:ascii="Times New Roman" w:hAnsi="Times New Roman" w:cs="Times New Roman"/>
        </w:rPr>
      </w:pPr>
    </w:p>
    <w:p w14:paraId="0BFE6007" w14:textId="1AA4E750" w:rsidR="00882269" w:rsidRPr="00062CF4" w:rsidRDefault="00882269" w:rsidP="007439A6">
      <w:pPr>
        <w:spacing w:after="0" w:line="240" w:lineRule="auto"/>
        <w:rPr>
          <w:rFonts w:ascii="Times New Roman" w:hAnsi="Times New Roman" w:cs="Times New Roman"/>
        </w:rPr>
      </w:pPr>
    </w:p>
    <w:p w14:paraId="434AB876" w14:textId="13F50391" w:rsidR="008E3125" w:rsidRPr="00C86031" w:rsidRDefault="008E3125" w:rsidP="007439A6">
      <w:pPr>
        <w:spacing w:after="0" w:line="240" w:lineRule="auto"/>
        <w:rPr>
          <w:rFonts w:ascii="Times New Roman" w:hAnsi="Times New Roman" w:cs="Times New Roman"/>
        </w:rPr>
      </w:pPr>
    </w:p>
    <w:p w14:paraId="39968CCC" w14:textId="5FA42DA6" w:rsidR="008E3125" w:rsidRPr="00C86031" w:rsidRDefault="008E3125" w:rsidP="007439A6">
      <w:pPr>
        <w:spacing w:after="0" w:line="240" w:lineRule="auto"/>
        <w:rPr>
          <w:rFonts w:ascii="Times New Roman" w:hAnsi="Times New Roman" w:cs="Times New Roman"/>
        </w:rPr>
      </w:pPr>
    </w:p>
    <w:p w14:paraId="38781458" w14:textId="71B1420B" w:rsidR="008E3125" w:rsidRPr="00C86031" w:rsidRDefault="008E3125" w:rsidP="007439A6">
      <w:pPr>
        <w:spacing w:after="0" w:line="240" w:lineRule="auto"/>
        <w:rPr>
          <w:rFonts w:ascii="Times New Roman" w:hAnsi="Times New Roman" w:cs="Times New Roman"/>
        </w:rPr>
      </w:pPr>
    </w:p>
    <w:p w14:paraId="383F842D" w14:textId="77BE86A4" w:rsidR="008E3125" w:rsidRPr="00C86031" w:rsidRDefault="008E3125" w:rsidP="007439A6">
      <w:pPr>
        <w:spacing w:after="0" w:line="240" w:lineRule="auto"/>
        <w:rPr>
          <w:rFonts w:ascii="Times New Roman" w:hAnsi="Times New Roman" w:cs="Times New Roman"/>
        </w:rPr>
      </w:pPr>
    </w:p>
    <w:p w14:paraId="634028AD" w14:textId="2F6572A7" w:rsidR="008E3125" w:rsidRPr="00C86031" w:rsidRDefault="008E3125" w:rsidP="007439A6">
      <w:pPr>
        <w:spacing w:after="0" w:line="240" w:lineRule="auto"/>
        <w:rPr>
          <w:rFonts w:ascii="Times New Roman" w:hAnsi="Times New Roman" w:cs="Times New Roman"/>
        </w:rPr>
      </w:pPr>
    </w:p>
    <w:p w14:paraId="61EC4988" w14:textId="40CDD094" w:rsidR="008E3125" w:rsidRPr="00C86031" w:rsidRDefault="008E3125" w:rsidP="007439A6">
      <w:pPr>
        <w:spacing w:after="0" w:line="240" w:lineRule="auto"/>
        <w:rPr>
          <w:rFonts w:ascii="Times New Roman" w:hAnsi="Times New Roman" w:cs="Times New Roman"/>
        </w:rPr>
      </w:pPr>
    </w:p>
    <w:p w14:paraId="32C7A65E" w14:textId="30462D81" w:rsidR="008E3125" w:rsidRPr="00C86031" w:rsidRDefault="008E3125" w:rsidP="007439A6">
      <w:pPr>
        <w:spacing w:after="0" w:line="240" w:lineRule="auto"/>
        <w:rPr>
          <w:rFonts w:ascii="Times New Roman" w:hAnsi="Times New Roman" w:cs="Times New Roman"/>
        </w:rPr>
      </w:pPr>
    </w:p>
    <w:p w14:paraId="0F4C8109" w14:textId="04FF0194" w:rsidR="008E3125" w:rsidRPr="00C86031" w:rsidRDefault="008E3125" w:rsidP="007439A6">
      <w:pPr>
        <w:spacing w:after="0" w:line="240" w:lineRule="auto"/>
        <w:rPr>
          <w:rFonts w:ascii="Times New Roman" w:hAnsi="Times New Roman" w:cs="Times New Roman"/>
        </w:rPr>
      </w:pPr>
    </w:p>
    <w:p w14:paraId="45EC2CEF" w14:textId="1084A013" w:rsidR="008E3125" w:rsidRPr="00C86031" w:rsidRDefault="008E3125" w:rsidP="007439A6">
      <w:pPr>
        <w:spacing w:after="0" w:line="240" w:lineRule="auto"/>
        <w:rPr>
          <w:rFonts w:ascii="Times New Roman" w:hAnsi="Times New Roman" w:cs="Times New Roman"/>
        </w:rPr>
      </w:pPr>
    </w:p>
    <w:p w14:paraId="4AFDA4CF" w14:textId="7FA883F8" w:rsidR="008E3125" w:rsidRPr="00C86031" w:rsidRDefault="008E3125" w:rsidP="007439A6">
      <w:pPr>
        <w:spacing w:after="0" w:line="240" w:lineRule="auto"/>
        <w:rPr>
          <w:rFonts w:ascii="Times New Roman" w:hAnsi="Times New Roman" w:cs="Times New Roman"/>
        </w:rPr>
      </w:pPr>
    </w:p>
    <w:p w14:paraId="7EDBBB13" w14:textId="4EA4BD04" w:rsidR="008E3125" w:rsidRPr="00C86031" w:rsidRDefault="008E3125" w:rsidP="007439A6">
      <w:pPr>
        <w:spacing w:after="0" w:line="240" w:lineRule="auto"/>
        <w:rPr>
          <w:rFonts w:ascii="Times New Roman" w:hAnsi="Times New Roman" w:cs="Times New Roman"/>
        </w:rPr>
      </w:pPr>
    </w:p>
    <w:p w14:paraId="20F418B3" w14:textId="4F644120" w:rsidR="008E3125" w:rsidRPr="00C86031" w:rsidRDefault="008E3125" w:rsidP="007439A6">
      <w:pPr>
        <w:spacing w:after="0" w:line="240" w:lineRule="auto"/>
        <w:rPr>
          <w:rFonts w:ascii="Times New Roman" w:hAnsi="Times New Roman" w:cs="Times New Roman"/>
        </w:rPr>
      </w:pPr>
    </w:p>
    <w:p w14:paraId="54234802" w14:textId="688E5754" w:rsidR="008E3125" w:rsidRPr="00C86031" w:rsidRDefault="008E3125" w:rsidP="007439A6">
      <w:pPr>
        <w:spacing w:after="0" w:line="240" w:lineRule="auto"/>
        <w:rPr>
          <w:rFonts w:ascii="Times New Roman" w:hAnsi="Times New Roman" w:cs="Times New Roman"/>
        </w:rPr>
      </w:pPr>
    </w:p>
    <w:p w14:paraId="37B93338" w14:textId="56EEAEEE" w:rsidR="008E3125" w:rsidRPr="00C86031" w:rsidRDefault="008E3125" w:rsidP="007439A6">
      <w:pPr>
        <w:spacing w:after="0" w:line="240" w:lineRule="auto"/>
        <w:rPr>
          <w:rFonts w:ascii="Times New Roman" w:hAnsi="Times New Roman" w:cs="Times New Roman"/>
        </w:rPr>
      </w:pPr>
    </w:p>
    <w:p w14:paraId="1DB9B429" w14:textId="7841383F" w:rsidR="008E3125" w:rsidRPr="00C86031" w:rsidRDefault="008E3125" w:rsidP="007439A6">
      <w:pPr>
        <w:spacing w:after="0" w:line="240" w:lineRule="auto"/>
        <w:rPr>
          <w:rFonts w:ascii="Times New Roman" w:hAnsi="Times New Roman" w:cs="Times New Roman"/>
        </w:rPr>
      </w:pPr>
    </w:p>
    <w:p w14:paraId="7917C14B" w14:textId="1F5F568E" w:rsidR="008E3125" w:rsidRPr="00C86031" w:rsidRDefault="008E3125" w:rsidP="007439A6">
      <w:pPr>
        <w:spacing w:after="0" w:line="240" w:lineRule="auto"/>
        <w:rPr>
          <w:rFonts w:ascii="Times New Roman" w:hAnsi="Times New Roman" w:cs="Times New Roman"/>
        </w:rPr>
      </w:pPr>
    </w:p>
    <w:p w14:paraId="27884640" w14:textId="31FBD5B9" w:rsidR="008E3125" w:rsidRPr="00C86031" w:rsidRDefault="008E3125" w:rsidP="007439A6">
      <w:pPr>
        <w:spacing w:after="0" w:line="240" w:lineRule="auto"/>
        <w:rPr>
          <w:rFonts w:ascii="Times New Roman" w:hAnsi="Times New Roman" w:cs="Times New Roman"/>
        </w:rPr>
      </w:pPr>
    </w:p>
    <w:p w14:paraId="2542F732" w14:textId="1511FC9A" w:rsidR="008E3125" w:rsidRPr="00C86031" w:rsidRDefault="008E3125" w:rsidP="007439A6">
      <w:pPr>
        <w:spacing w:after="0" w:line="240" w:lineRule="auto"/>
        <w:rPr>
          <w:rFonts w:ascii="Times New Roman" w:hAnsi="Times New Roman" w:cs="Times New Roman"/>
        </w:rPr>
      </w:pPr>
    </w:p>
    <w:p w14:paraId="6E1465B3" w14:textId="1F8E885A" w:rsidR="008E3125" w:rsidRPr="00C86031" w:rsidRDefault="008E3125" w:rsidP="007439A6">
      <w:pPr>
        <w:spacing w:after="0" w:line="240" w:lineRule="auto"/>
        <w:rPr>
          <w:rFonts w:ascii="Times New Roman" w:hAnsi="Times New Roman" w:cs="Times New Roman"/>
        </w:rPr>
      </w:pPr>
    </w:p>
    <w:p w14:paraId="3A11B625" w14:textId="54856DED" w:rsidR="008E3125" w:rsidRPr="00C86031" w:rsidRDefault="008E3125" w:rsidP="007439A6">
      <w:pPr>
        <w:spacing w:after="0" w:line="240" w:lineRule="auto"/>
        <w:rPr>
          <w:rFonts w:ascii="Times New Roman" w:hAnsi="Times New Roman" w:cs="Times New Roman"/>
        </w:rPr>
      </w:pPr>
    </w:p>
    <w:p w14:paraId="1DD6F7B0" w14:textId="77777777" w:rsidR="008E3125" w:rsidRPr="00C86031" w:rsidRDefault="008E3125" w:rsidP="007439A6">
      <w:pPr>
        <w:spacing w:after="0" w:line="240" w:lineRule="auto"/>
        <w:rPr>
          <w:rFonts w:ascii="Times New Roman" w:hAnsi="Times New Roman" w:cs="Times New Roman"/>
        </w:rPr>
      </w:pPr>
    </w:p>
    <w:p w14:paraId="5E46A7DB" w14:textId="70A85FF1" w:rsidR="00882269" w:rsidRPr="00C86031" w:rsidRDefault="00882269" w:rsidP="007439A6">
      <w:pPr>
        <w:pStyle w:val="Virsraksts1"/>
        <w:spacing w:before="0" w:line="240" w:lineRule="auto"/>
        <w:rPr>
          <w:rFonts w:cs="Times New Roman"/>
        </w:rPr>
      </w:pPr>
    </w:p>
    <w:p w14:paraId="06758290" w14:textId="651E71E7" w:rsidR="008E3125" w:rsidRPr="00A7282C" w:rsidRDefault="008E3125" w:rsidP="007439A6">
      <w:pPr>
        <w:spacing w:line="240" w:lineRule="auto"/>
        <w:rPr>
          <w:rFonts w:ascii="Times New Roman" w:hAnsi="Times New Roman" w:cs="Times New Roman"/>
        </w:rPr>
      </w:pPr>
      <w:r w:rsidRPr="00A7282C">
        <w:rPr>
          <w:rFonts w:ascii="Times New Roman" w:hAnsi="Times New Roman" w:cs="Times New Roman"/>
        </w:rPr>
        <w:br w:type="page"/>
      </w:r>
    </w:p>
    <w:p w14:paraId="5C048F78" w14:textId="77777777" w:rsidR="008E3125" w:rsidRPr="00A7282C" w:rsidRDefault="008E3125" w:rsidP="007439A6">
      <w:pPr>
        <w:spacing w:line="240" w:lineRule="auto"/>
        <w:jc w:val="center"/>
        <w:rPr>
          <w:rFonts w:ascii="Times New Roman" w:hAnsi="Times New Roman" w:cs="Times New Roman"/>
        </w:rPr>
      </w:pPr>
    </w:p>
    <w:p w14:paraId="31ED89B4" w14:textId="77777777" w:rsidR="006E2E72" w:rsidRPr="00062CF4" w:rsidRDefault="00882269" w:rsidP="007439A6">
      <w:pPr>
        <w:pStyle w:val="Virsraksts1"/>
        <w:numPr>
          <w:ilvl w:val="0"/>
          <w:numId w:val="1"/>
        </w:numPr>
        <w:spacing w:before="0" w:line="240" w:lineRule="auto"/>
        <w:rPr>
          <w:rFonts w:cs="Times New Roman"/>
        </w:rPr>
      </w:pPr>
      <w:bookmarkStart w:id="0" w:name="_Toc192145862"/>
      <w:r w:rsidRPr="00C86031">
        <w:rPr>
          <w:rFonts w:cs="Times New Roman"/>
        </w:rPr>
        <w:t>IEVADS</w:t>
      </w:r>
      <w:bookmarkEnd w:id="0"/>
    </w:p>
    <w:p w14:paraId="357BEFAF" w14:textId="77777777" w:rsidR="006E2E72" w:rsidRPr="00C86031" w:rsidRDefault="006E2E72" w:rsidP="007439A6">
      <w:pPr>
        <w:spacing w:after="0" w:line="240" w:lineRule="auto"/>
        <w:rPr>
          <w:rFonts w:ascii="Times New Roman" w:hAnsi="Times New Roman" w:cs="Times New Roman"/>
        </w:rPr>
      </w:pPr>
    </w:p>
    <w:p w14:paraId="66452C8A" w14:textId="77777777" w:rsidR="00782BB4" w:rsidRDefault="004748DD" w:rsidP="007439A6">
      <w:pPr>
        <w:pStyle w:val="Sarakstarindkopa"/>
        <w:numPr>
          <w:ilvl w:val="0"/>
          <w:numId w:val="2"/>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Latvija parakstīja Eiropas Padomes Konvenciju par vardarbības pret sievietēm un </w:t>
      </w:r>
    </w:p>
    <w:p w14:paraId="3F6793F7" w14:textId="41A34893" w:rsidR="004748DD" w:rsidRDefault="004748DD" w:rsidP="00782BB4">
      <w:pPr>
        <w:spacing w:after="0" w:line="240" w:lineRule="auto"/>
        <w:jc w:val="both"/>
        <w:rPr>
          <w:rFonts w:ascii="Times New Roman" w:hAnsi="Times New Roman" w:cs="Times New Roman"/>
          <w:sz w:val="24"/>
          <w:szCs w:val="24"/>
        </w:rPr>
      </w:pPr>
      <w:r w:rsidRPr="00782BB4">
        <w:rPr>
          <w:rFonts w:ascii="Times New Roman" w:hAnsi="Times New Roman" w:cs="Times New Roman"/>
          <w:sz w:val="24"/>
          <w:szCs w:val="24"/>
        </w:rPr>
        <w:t xml:space="preserve">vardarbības ģimenē novēršanu un apkarošanu (turpmāk - </w:t>
      </w:r>
      <w:r w:rsidR="00C00001" w:rsidRPr="00782BB4">
        <w:rPr>
          <w:rFonts w:ascii="Times New Roman" w:hAnsi="Times New Roman" w:cs="Times New Roman"/>
          <w:sz w:val="24"/>
          <w:szCs w:val="24"/>
        </w:rPr>
        <w:t>K</w:t>
      </w:r>
      <w:r w:rsidRPr="00782BB4">
        <w:rPr>
          <w:rFonts w:ascii="Times New Roman" w:hAnsi="Times New Roman" w:cs="Times New Roman"/>
          <w:sz w:val="24"/>
          <w:szCs w:val="24"/>
        </w:rPr>
        <w:t>onvencija) 2016. gada 18. maijā</w:t>
      </w:r>
      <w:r w:rsidR="00B47032" w:rsidRPr="00782BB4">
        <w:rPr>
          <w:rFonts w:ascii="Times New Roman" w:hAnsi="Times New Roman" w:cs="Times New Roman"/>
          <w:sz w:val="24"/>
          <w:szCs w:val="24"/>
        </w:rPr>
        <w:t xml:space="preserve">. Latvija </w:t>
      </w:r>
      <w:r w:rsidR="00C00001" w:rsidRPr="00782BB4">
        <w:rPr>
          <w:rFonts w:ascii="Times New Roman" w:hAnsi="Times New Roman" w:cs="Times New Roman"/>
          <w:sz w:val="24"/>
          <w:szCs w:val="24"/>
        </w:rPr>
        <w:t>K</w:t>
      </w:r>
      <w:r w:rsidR="00B47032" w:rsidRPr="00782BB4">
        <w:rPr>
          <w:rFonts w:ascii="Times New Roman" w:hAnsi="Times New Roman" w:cs="Times New Roman"/>
          <w:sz w:val="24"/>
          <w:szCs w:val="24"/>
        </w:rPr>
        <w:t xml:space="preserve">onvenciju ratificēja 2024. gada 10.janvārī, un </w:t>
      </w:r>
      <w:r w:rsidR="00C00001" w:rsidRPr="00782BB4">
        <w:rPr>
          <w:rFonts w:ascii="Times New Roman" w:hAnsi="Times New Roman" w:cs="Times New Roman"/>
          <w:sz w:val="24"/>
          <w:szCs w:val="24"/>
        </w:rPr>
        <w:t>K</w:t>
      </w:r>
      <w:r w:rsidR="00B47032" w:rsidRPr="00782BB4">
        <w:rPr>
          <w:rFonts w:ascii="Times New Roman" w:hAnsi="Times New Roman" w:cs="Times New Roman"/>
          <w:sz w:val="24"/>
          <w:szCs w:val="24"/>
        </w:rPr>
        <w:t>onvencija stājās spēkā 2024. gada 1. maijā.</w:t>
      </w:r>
    </w:p>
    <w:p w14:paraId="30241289" w14:textId="77777777" w:rsidR="00782BB4" w:rsidRPr="00782BB4" w:rsidRDefault="00782BB4" w:rsidP="00782BB4">
      <w:pPr>
        <w:spacing w:after="0" w:line="240" w:lineRule="auto"/>
        <w:jc w:val="both"/>
        <w:rPr>
          <w:rFonts w:ascii="Times New Roman" w:hAnsi="Times New Roman" w:cs="Times New Roman"/>
          <w:sz w:val="24"/>
          <w:szCs w:val="24"/>
        </w:rPr>
      </w:pPr>
    </w:p>
    <w:p w14:paraId="589887C3" w14:textId="77777777" w:rsidR="00782BB4" w:rsidRDefault="006869E7" w:rsidP="007439A6">
      <w:pPr>
        <w:pStyle w:val="Sarakstarindkopa"/>
        <w:numPr>
          <w:ilvl w:val="0"/>
          <w:numId w:val="2"/>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Atbilstoši likuma</w:t>
      </w:r>
      <w:r w:rsidR="00F167D2" w:rsidRPr="0091429E">
        <w:rPr>
          <w:rFonts w:ascii="Times New Roman" w:hAnsi="Times New Roman" w:cs="Times New Roman"/>
          <w:sz w:val="24"/>
          <w:szCs w:val="24"/>
        </w:rPr>
        <w:t xml:space="preserve"> “Par Eiropas Padomes Konvenciju par vardarbības pret sievietēm </w:t>
      </w:r>
    </w:p>
    <w:p w14:paraId="2826EBA7" w14:textId="72E7D128" w:rsidR="00614619" w:rsidRDefault="00F167D2" w:rsidP="00782BB4">
      <w:pPr>
        <w:spacing w:after="0" w:line="240" w:lineRule="auto"/>
        <w:jc w:val="both"/>
        <w:rPr>
          <w:rFonts w:ascii="Times New Roman" w:hAnsi="Times New Roman" w:cs="Times New Roman"/>
          <w:sz w:val="24"/>
          <w:szCs w:val="24"/>
        </w:rPr>
      </w:pPr>
      <w:r w:rsidRPr="00782BB4">
        <w:rPr>
          <w:rFonts w:ascii="Times New Roman" w:hAnsi="Times New Roman" w:cs="Times New Roman"/>
          <w:sz w:val="24"/>
          <w:szCs w:val="24"/>
        </w:rPr>
        <w:t>un vardarbības ģimenē novēršanu un apkarošanu”</w:t>
      </w:r>
      <w:r w:rsidRPr="0091429E">
        <w:rPr>
          <w:rStyle w:val="Vresatsauce"/>
          <w:rFonts w:ascii="Times New Roman" w:hAnsi="Times New Roman" w:cs="Times New Roman"/>
          <w:sz w:val="24"/>
          <w:szCs w:val="24"/>
        </w:rPr>
        <w:footnoteReference w:id="2"/>
      </w:r>
      <w:r w:rsidRPr="00782BB4">
        <w:rPr>
          <w:rFonts w:ascii="Times New Roman" w:hAnsi="Times New Roman" w:cs="Times New Roman"/>
          <w:sz w:val="24"/>
          <w:szCs w:val="24"/>
        </w:rPr>
        <w:t xml:space="preserve"> 3. pantam Konvencijas 10. panta pirmās daļas izpratnē koordinējošā iestāde Latvijas Republikā ir Labklājības ministrija</w:t>
      </w:r>
      <w:r w:rsidR="00024C58" w:rsidRPr="00782BB4">
        <w:rPr>
          <w:rFonts w:ascii="Times New Roman" w:hAnsi="Times New Roman" w:cs="Times New Roman"/>
          <w:sz w:val="24"/>
          <w:szCs w:val="24"/>
        </w:rPr>
        <w:t xml:space="preserve">, taču </w:t>
      </w:r>
      <w:r w:rsidR="006E6A3C" w:rsidRPr="00782BB4">
        <w:rPr>
          <w:rFonts w:ascii="Times New Roman" w:hAnsi="Times New Roman" w:cs="Times New Roman"/>
          <w:sz w:val="24"/>
          <w:szCs w:val="24"/>
        </w:rPr>
        <w:t>Konvencijas īstenošan</w:t>
      </w:r>
      <w:r w:rsidR="00024C58" w:rsidRPr="00782BB4">
        <w:rPr>
          <w:rFonts w:ascii="Times New Roman" w:hAnsi="Times New Roman" w:cs="Times New Roman"/>
          <w:sz w:val="24"/>
          <w:szCs w:val="24"/>
        </w:rPr>
        <w:t>ā</w:t>
      </w:r>
      <w:r w:rsidR="006E6A3C" w:rsidRPr="00782BB4">
        <w:rPr>
          <w:rFonts w:ascii="Times New Roman" w:hAnsi="Times New Roman" w:cs="Times New Roman"/>
          <w:sz w:val="24"/>
          <w:szCs w:val="24"/>
        </w:rPr>
        <w:t xml:space="preserve"> un vardarbības pret sievietēm un vardarbības ģimenē novēršan</w:t>
      </w:r>
      <w:r w:rsidR="00024C58" w:rsidRPr="00782BB4">
        <w:rPr>
          <w:rFonts w:ascii="Times New Roman" w:hAnsi="Times New Roman" w:cs="Times New Roman"/>
          <w:sz w:val="24"/>
          <w:szCs w:val="24"/>
        </w:rPr>
        <w:t xml:space="preserve">ā </w:t>
      </w:r>
      <w:r w:rsidR="000C0F5E" w:rsidRPr="00782BB4">
        <w:rPr>
          <w:rFonts w:ascii="Times New Roman" w:hAnsi="Times New Roman" w:cs="Times New Roman"/>
          <w:sz w:val="24"/>
          <w:szCs w:val="24"/>
        </w:rPr>
        <w:t xml:space="preserve">gan kā sadarbības partneri, gan kā pakalpojuma sniedzēji </w:t>
      </w:r>
      <w:r w:rsidR="00024C58" w:rsidRPr="00782BB4">
        <w:rPr>
          <w:rFonts w:ascii="Times New Roman" w:hAnsi="Times New Roman" w:cs="Times New Roman"/>
          <w:sz w:val="24"/>
          <w:szCs w:val="24"/>
        </w:rPr>
        <w:t>ir iesaistītas</w:t>
      </w:r>
      <w:r w:rsidR="000C0F5E" w:rsidRPr="00782BB4">
        <w:rPr>
          <w:rFonts w:ascii="Times New Roman" w:hAnsi="Times New Roman" w:cs="Times New Roman"/>
          <w:sz w:val="24"/>
          <w:szCs w:val="24"/>
        </w:rPr>
        <w:t xml:space="preserve"> arī citas</w:t>
      </w:r>
      <w:r w:rsidR="00024C58" w:rsidRPr="00782BB4">
        <w:rPr>
          <w:rFonts w:ascii="Times New Roman" w:hAnsi="Times New Roman" w:cs="Times New Roman"/>
          <w:sz w:val="24"/>
          <w:szCs w:val="24"/>
        </w:rPr>
        <w:t xml:space="preserve"> </w:t>
      </w:r>
      <w:r w:rsidR="006E6A3C" w:rsidRPr="00782BB4">
        <w:rPr>
          <w:rFonts w:ascii="Times New Roman" w:hAnsi="Times New Roman" w:cs="Times New Roman"/>
          <w:sz w:val="24"/>
          <w:szCs w:val="24"/>
        </w:rPr>
        <w:t>institūcijas</w:t>
      </w:r>
      <w:r w:rsidR="000C0F5E" w:rsidRPr="00782BB4">
        <w:rPr>
          <w:rFonts w:ascii="Times New Roman" w:hAnsi="Times New Roman" w:cs="Times New Roman"/>
          <w:sz w:val="24"/>
          <w:szCs w:val="24"/>
        </w:rPr>
        <w:t>, piemēram,</w:t>
      </w:r>
      <w:r w:rsidR="006E6A3C" w:rsidRPr="00782BB4">
        <w:rPr>
          <w:rFonts w:ascii="Times New Roman" w:hAnsi="Times New Roman" w:cs="Times New Roman"/>
          <w:sz w:val="24"/>
          <w:szCs w:val="24"/>
        </w:rPr>
        <w:t xml:space="preserve"> Tieslietu ministrija, </w:t>
      </w:r>
      <w:proofErr w:type="spellStart"/>
      <w:r w:rsidR="006E6A3C" w:rsidRPr="00782BB4">
        <w:rPr>
          <w:rFonts w:ascii="Times New Roman" w:hAnsi="Times New Roman" w:cs="Times New Roman"/>
          <w:sz w:val="24"/>
          <w:szCs w:val="24"/>
        </w:rPr>
        <w:t>Iekšlietu</w:t>
      </w:r>
      <w:proofErr w:type="spellEnd"/>
      <w:r w:rsidR="006E6A3C" w:rsidRPr="00782BB4">
        <w:rPr>
          <w:rFonts w:ascii="Times New Roman" w:hAnsi="Times New Roman" w:cs="Times New Roman"/>
          <w:sz w:val="24"/>
          <w:szCs w:val="24"/>
        </w:rPr>
        <w:t xml:space="preserve"> ministrija, Izglītības </w:t>
      </w:r>
      <w:r w:rsidR="00614619" w:rsidRPr="00782BB4">
        <w:rPr>
          <w:rFonts w:ascii="Times New Roman" w:hAnsi="Times New Roman" w:cs="Times New Roman"/>
          <w:sz w:val="24"/>
          <w:szCs w:val="24"/>
        </w:rPr>
        <w:t>un zinātnes ministrija, Veselības ministrija, Kultūras ministrija, Valsts policija, Prokuratūra, Valsts izglītības un satura centrs, Bērnu aizsardzības centrs</w:t>
      </w:r>
      <w:r w:rsidR="00D86684" w:rsidRPr="00782BB4">
        <w:rPr>
          <w:rFonts w:ascii="Times New Roman" w:hAnsi="Times New Roman" w:cs="Times New Roman"/>
          <w:sz w:val="24"/>
          <w:szCs w:val="24"/>
        </w:rPr>
        <w:t xml:space="preserve">, </w:t>
      </w:r>
      <w:r w:rsidR="00995851" w:rsidRPr="00782BB4">
        <w:rPr>
          <w:rFonts w:ascii="Times New Roman" w:hAnsi="Times New Roman" w:cs="Times New Roman"/>
          <w:sz w:val="24"/>
          <w:szCs w:val="24"/>
        </w:rPr>
        <w:t>n</w:t>
      </w:r>
      <w:r w:rsidR="00D86684" w:rsidRPr="00782BB4">
        <w:rPr>
          <w:rFonts w:ascii="Times New Roman" w:hAnsi="Times New Roman" w:cs="Times New Roman"/>
          <w:sz w:val="24"/>
          <w:szCs w:val="24"/>
        </w:rPr>
        <w:t>evalstiskās organizācijas</w:t>
      </w:r>
      <w:r w:rsidR="000C0F5E" w:rsidRPr="00782BB4">
        <w:rPr>
          <w:rFonts w:ascii="Times New Roman" w:hAnsi="Times New Roman" w:cs="Times New Roman"/>
          <w:sz w:val="24"/>
          <w:szCs w:val="24"/>
        </w:rPr>
        <w:t>.</w:t>
      </w:r>
      <w:r w:rsidR="00D86684" w:rsidRPr="00782BB4">
        <w:rPr>
          <w:rFonts w:ascii="Times New Roman" w:hAnsi="Times New Roman" w:cs="Times New Roman"/>
          <w:sz w:val="24"/>
          <w:szCs w:val="24"/>
        </w:rPr>
        <w:t xml:space="preserve"> </w:t>
      </w:r>
    </w:p>
    <w:p w14:paraId="424FDEFF" w14:textId="77777777" w:rsidR="00782BB4" w:rsidRPr="00782BB4" w:rsidRDefault="00782BB4" w:rsidP="00782BB4">
      <w:pPr>
        <w:spacing w:after="0" w:line="240" w:lineRule="auto"/>
        <w:jc w:val="both"/>
        <w:rPr>
          <w:rFonts w:ascii="Times New Roman" w:hAnsi="Times New Roman" w:cs="Times New Roman"/>
          <w:sz w:val="24"/>
          <w:szCs w:val="24"/>
        </w:rPr>
      </w:pPr>
    </w:p>
    <w:p w14:paraId="3F474F3D" w14:textId="77777777" w:rsidR="00782BB4" w:rsidRDefault="00C00001" w:rsidP="007439A6">
      <w:pPr>
        <w:pStyle w:val="Sarakstarindkopa"/>
        <w:numPr>
          <w:ilvl w:val="0"/>
          <w:numId w:val="2"/>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Ratificējot Konvenciju</w:t>
      </w:r>
      <w:r w:rsidR="000C0F5E" w:rsidRPr="0091429E">
        <w:rPr>
          <w:rFonts w:ascii="Times New Roman" w:hAnsi="Times New Roman" w:cs="Times New Roman"/>
          <w:sz w:val="24"/>
          <w:szCs w:val="24"/>
        </w:rPr>
        <w:t>,</w:t>
      </w:r>
      <w:r w:rsidRPr="0091429E">
        <w:rPr>
          <w:rFonts w:ascii="Times New Roman" w:hAnsi="Times New Roman" w:cs="Times New Roman"/>
          <w:sz w:val="24"/>
          <w:szCs w:val="24"/>
        </w:rPr>
        <w:t xml:space="preserve"> Latvija saglabā</w:t>
      </w:r>
      <w:r w:rsidR="00431056" w:rsidRPr="0091429E">
        <w:rPr>
          <w:rFonts w:ascii="Times New Roman" w:hAnsi="Times New Roman" w:cs="Times New Roman"/>
          <w:sz w:val="24"/>
          <w:szCs w:val="24"/>
        </w:rPr>
        <w:t>ja</w:t>
      </w:r>
      <w:r w:rsidRPr="0091429E">
        <w:rPr>
          <w:rFonts w:ascii="Times New Roman" w:hAnsi="Times New Roman" w:cs="Times New Roman"/>
          <w:sz w:val="24"/>
          <w:szCs w:val="24"/>
        </w:rPr>
        <w:t xml:space="preserve"> tiesības nepiemērot Konvencijas </w:t>
      </w:r>
    </w:p>
    <w:p w14:paraId="04CF6901" w14:textId="2F72ED08" w:rsidR="00E1373E" w:rsidRDefault="00C00001" w:rsidP="00782BB4">
      <w:pPr>
        <w:spacing w:after="0" w:line="240" w:lineRule="auto"/>
        <w:jc w:val="both"/>
        <w:rPr>
          <w:rFonts w:ascii="Times New Roman" w:hAnsi="Times New Roman" w:cs="Times New Roman"/>
          <w:sz w:val="24"/>
          <w:szCs w:val="24"/>
        </w:rPr>
      </w:pPr>
      <w:r w:rsidRPr="00782BB4">
        <w:rPr>
          <w:rFonts w:ascii="Times New Roman" w:hAnsi="Times New Roman" w:cs="Times New Roman"/>
          <w:sz w:val="24"/>
          <w:szCs w:val="24"/>
        </w:rPr>
        <w:t>55. panta pirm</w:t>
      </w:r>
      <w:r w:rsidR="00431056" w:rsidRPr="00782BB4">
        <w:rPr>
          <w:rFonts w:ascii="Times New Roman" w:hAnsi="Times New Roman" w:cs="Times New Roman"/>
          <w:sz w:val="24"/>
          <w:szCs w:val="24"/>
        </w:rPr>
        <w:t>o</w:t>
      </w:r>
      <w:r w:rsidRPr="00782BB4">
        <w:rPr>
          <w:rFonts w:ascii="Times New Roman" w:hAnsi="Times New Roman" w:cs="Times New Roman"/>
          <w:sz w:val="24"/>
          <w:szCs w:val="24"/>
        </w:rPr>
        <w:t xml:space="preserve"> daļu attiecībā uz Konvencijas 35. pantā paredzētajiem maznozīmīgiem miesas bojājumiem</w:t>
      </w:r>
      <w:r w:rsidR="00E1373E" w:rsidRPr="00782BB4">
        <w:rPr>
          <w:rFonts w:ascii="Times New Roman" w:hAnsi="Times New Roman" w:cs="Times New Roman"/>
          <w:sz w:val="24"/>
          <w:szCs w:val="24"/>
        </w:rPr>
        <w:t>.</w:t>
      </w:r>
    </w:p>
    <w:p w14:paraId="66FC1675" w14:textId="77777777" w:rsidR="00782BB4" w:rsidRPr="00782BB4" w:rsidRDefault="00782BB4" w:rsidP="00782BB4">
      <w:pPr>
        <w:spacing w:after="0" w:line="240" w:lineRule="auto"/>
        <w:jc w:val="both"/>
        <w:rPr>
          <w:rFonts w:ascii="Times New Roman" w:hAnsi="Times New Roman" w:cs="Times New Roman"/>
          <w:sz w:val="24"/>
          <w:szCs w:val="24"/>
        </w:rPr>
      </w:pPr>
    </w:p>
    <w:p w14:paraId="5E10D124" w14:textId="77777777" w:rsidR="00782BB4" w:rsidRDefault="000354DD" w:rsidP="007439A6">
      <w:pPr>
        <w:pStyle w:val="Sarakstarindkopa"/>
        <w:numPr>
          <w:ilvl w:val="0"/>
          <w:numId w:val="2"/>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Konvencijas u</w:t>
      </w:r>
      <w:r w:rsidR="00E1373E" w:rsidRPr="0091429E">
        <w:rPr>
          <w:rFonts w:ascii="Times New Roman" w:hAnsi="Times New Roman" w:cs="Times New Roman"/>
          <w:sz w:val="24"/>
          <w:szCs w:val="24"/>
        </w:rPr>
        <w:t>zraudzības mehānisma</w:t>
      </w:r>
      <w:r w:rsidRPr="0091429E">
        <w:rPr>
          <w:rFonts w:ascii="Times New Roman" w:hAnsi="Times New Roman" w:cs="Times New Roman"/>
          <w:sz w:val="24"/>
          <w:szCs w:val="24"/>
        </w:rPr>
        <w:t xml:space="preserve"> īstenošanai ekspertu grupa </w:t>
      </w:r>
      <w:r w:rsidR="002252B5" w:rsidRPr="0091429E">
        <w:rPr>
          <w:rFonts w:ascii="Times New Roman" w:hAnsi="Times New Roman" w:cs="Times New Roman"/>
          <w:sz w:val="24"/>
          <w:szCs w:val="24"/>
        </w:rPr>
        <w:t xml:space="preserve">vardarbības pret </w:t>
      </w:r>
    </w:p>
    <w:p w14:paraId="0EBEE420" w14:textId="6FF67C70" w:rsidR="00E1373E" w:rsidRPr="00782BB4" w:rsidRDefault="002252B5" w:rsidP="00782BB4">
      <w:pPr>
        <w:spacing w:after="0" w:line="240" w:lineRule="auto"/>
        <w:jc w:val="both"/>
        <w:rPr>
          <w:rFonts w:ascii="Times New Roman" w:hAnsi="Times New Roman" w:cs="Times New Roman"/>
          <w:sz w:val="24"/>
          <w:szCs w:val="24"/>
        </w:rPr>
      </w:pPr>
      <w:r w:rsidRPr="00782BB4">
        <w:rPr>
          <w:rFonts w:ascii="Times New Roman" w:hAnsi="Times New Roman" w:cs="Times New Roman"/>
          <w:sz w:val="24"/>
          <w:szCs w:val="24"/>
        </w:rPr>
        <w:t xml:space="preserve">sievietēm un vardarbības ģimenē novēršanai </w:t>
      </w:r>
      <w:r w:rsidR="000354DD" w:rsidRPr="00782BB4">
        <w:rPr>
          <w:rFonts w:ascii="Times New Roman" w:hAnsi="Times New Roman" w:cs="Times New Roman"/>
          <w:sz w:val="24"/>
          <w:szCs w:val="24"/>
        </w:rPr>
        <w:t xml:space="preserve">(turpmāk - GREVIO) pieprasīja Latvijai līdz 2025. gada 31. martam </w:t>
      </w:r>
      <w:r w:rsidR="00CC2AE5" w:rsidRPr="00782BB4">
        <w:rPr>
          <w:rFonts w:ascii="Times New Roman" w:hAnsi="Times New Roman" w:cs="Times New Roman"/>
          <w:sz w:val="24"/>
          <w:szCs w:val="24"/>
        </w:rPr>
        <w:t xml:space="preserve">iesniegt pirmo ziņojumu, kas ir daļa no Latvijas sākotnējā novērtēšanas procesa. </w:t>
      </w:r>
      <w:r w:rsidR="00D4779F" w:rsidRPr="00782BB4">
        <w:rPr>
          <w:rFonts w:ascii="Times New Roman" w:hAnsi="Times New Roman" w:cs="Times New Roman"/>
          <w:sz w:val="24"/>
          <w:szCs w:val="24"/>
        </w:rPr>
        <w:t xml:space="preserve">Ziņojuma struktūra ir balstīta uz GREVIO izstrādātās anketas.  </w:t>
      </w:r>
    </w:p>
    <w:p w14:paraId="6E51D69F" w14:textId="71EAB087" w:rsidR="002F2A35" w:rsidRPr="0091429E" w:rsidRDefault="002F2A35" w:rsidP="007439A6">
      <w:pPr>
        <w:pStyle w:val="Sarakstarindkopa"/>
        <w:spacing w:after="0" w:line="240" w:lineRule="auto"/>
        <w:ind w:left="360"/>
        <w:jc w:val="both"/>
        <w:rPr>
          <w:rFonts w:ascii="Times New Roman" w:hAnsi="Times New Roman" w:cs="Times New Roman"/>
          <w:sz w:val="24"/>
          <w:szCs w:val="24"/>
        </w:rPr>
      </w:pPr>
    </w:p>
    <w:p w14:paraId="5383137E" w14:textId="668FAAB4" w:rsidR="00652722" w:rsidRPr="0091429E" w:rsidRDefault="00652722" w:rsidP="007439A6">
      <w:pPr>
        <w:pStyle w:val="Sarakstarindkopa"/>
        <w:spacing w:after="0" w:line="240" w:lineRule="auto"/>
        <w:jc w:val="both"/>
        <w:rPr>
          <w:rFonts w:ascii="Times New Roman" w:hAnsi="Times New Roman" w:cs="Times New Roman"/>
          <w:sz w:val="24"/>
          <w:szCs w:val="24"/>
        </w:rPr>
      </w:pPr>
    </w:p>
    <w:p w14:paraId="3094A4BE" w14:textId="5180CF56" w:rsidR="00652722" w:rsidRPr="0091429E" w:rsidRDefault="00652722" w:rsidP="007439A6">
      <w:pPr>
        <w:pStyle w:val="Sarakstarindkopa"/>
        <w:spacing w:after="0" w:line="240" w:lineRule="auto"/>
        <w:jc w:val="both"/>
        <w:rPr>
          <w:rFonts w:ascii="Times New Roman" w:hAnsi="Times New Roman" w:cs="Times New Roman"/>
          <w:sz w:val="24"/>
          <w:szCs w:val="24"/>
        </w:rPr>
      </w:pPr>
    </w:p>
    <w:p w14:paraId="559EE690" w14:textId="022D1BFA" w:rsidR="00652722" w:rsidRPr="0091429E" w:rsidRDefault="00652722" w:rsidP="007439A6">
      <w:pPr>
        <w:pStyle w:val="Virsraksts1"/>
        <w:numPr>
          <w:ilvl w:val="0"/>
          <w:numId w:val="1"/>
        </w:numPr>
        <w:spacing w:before="0" w:line="240" w:lineRule="auto"/>
        <w:rPr>
          <w:rFonts w:cs="Times New Roman"/>
          <w:sz w:val="24"/>
          <w:szCs w:val="24"/>
        </w:rPr>
      </w:pPr>
      <w:r w:rsidRPr="0091429E">
        <w:rPr>
          <w:rFonts w:cs="Times New Roman"/>
          <w:sz w:val="24"/>
          <w:szCs w:val="24"/>
        </w:rPr>
        <w:t xml:space="preserve"> </w:t>
      </w:r>
      <w:bookmarkStart w:id="1" w:name="_Toc192145863"/>
      <w:r w:rsidRPr="0091429E">
        <w:rPr>
          <w:rFonts w:cs="Times New Roman"/>
          <w:sz w:val="24"/>
          <w:szCs w:val="24"/>
        </w:rPr>
        <w:t>Saskaņota politika un datu vākšana</w:t>
      </w:r>
      <w:bookmarkEnd w:id="1"/>
    </w:p>
    <w:p w14:paraId="1796FF5E" w14:textId="1FCF3CD5" w:rsidR="00652722" w:rsidRPr="0091429E" w:rsidRDefault="00652722" w:rsidP="007439A6">
      <w:pPr>
        <w:spacing w:after="0" w:line="240" w:lineRule="auto"/>
        <w:rPr>
          <w:rFonts w:ascii="Times New Roman" w:hAnsi="Times New Roman" w:cs="Times New Roman"/>
          <w:sz w:val="24"/>
          <w:szCs w:val="24"/>
        </w:rPr>
      </w:pPr>
    </w:p>
    <w:p w14:paraId="41B4B185" w14:textId="77777777" w:rsidR="00A7282C" w:rsidRDefault="0094188D" w:rsidP="00A7282C">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Informācija par visaptverošas un koordinētas politikas pieņemšanu Latvijā attiecībā uz vardarbību pret sievietēm, finanšu resursiem, kas paredzēti šo politiku īstenošanai</w:t>
      </w:r>
      <w:r w:rsidR="000F6A4B" w:rsidRPr="0091429E">
        <w:rPr>
          <w:rFonts w:ascii="Times New Roman" w:hAnsi="Times New Roman" w:cs="Times New Roman"/>
          <w:sz w:val="24"/>
          <w:szCs w:val="24"/>
        </w:rPr>
        <w:t xml:space="preserve">, un atbalstu nevalstisko organizāciju un citu pilsoniskās sabiedrības dalībnieku, jo īpaši sieviešu organizāciju, darbam, efektīvas sadarbības izveidei ar minētajām organizācijām, kā arī datu vākšanai. </w:t>
      </w:r>
    </w:p>
    <w:p w14:paraId="610947C3" w14:textId="77777777" w:rsidR="00A7282C" w:rsidRDefault="00A7282C" w:rsidP="00A7282C">
      <w:pPr>
        <w:spacing w:after="0" w:line="240" w:lineRule="auto"/>
        <w:jc w:val="both"/>
        <w:rPr>
          <w:rFonts w:ascii="Times New Roman" w:hAnsi="Times New Roman" w:cs="Times New Roman"/>
          <w:sz w:val="24"/>
          <w:szCs w:val="24"/>
        </w:rPr>
      </w:pPr>
    </w:p>
    <w:p w14:paraId="20FC353C" w14:textId="4C0B1AA0" w:rsidR="00782BB4" w:rsidRPr="00A7282C" w:rsidRDefault="000B383F" w:rsidP="00A7282C">
      <w:pPr>
        <w:pStyle w:val="Sarakstarindkopa"/>
        <w:numPr>
          <w:ilvl w:val="0"/>
          <w:numId w:val="54"/>
        </w:numPr>
        <w:spacing w:after="0" w:line="240" w:lineRule="auto"/>
        <w:jc w:val="both"/>
        <w:rPr>
          <w:rFonts w:ascii="Times New Roman" w:hAnsi="Times New Roman" w:cs="Times New Roman"/>
          <w:sz w:val="24"/>
          <w:szCs w:val="24"/>
        </w:rPr>
      </w:pPr>
      <w:r w:rsidRPr="00A7282C">
        <w:rPr>
          <w:rFonts w:ascii="Times New Roman" w:hAnsi="Times New Roman" w:cs="Times New Roman"/>
          <w:sz w:val="24"/>
          <w:szCs w:val="24"/>
        </w:rPr>
        <w:t xml:space="preserve">Latvijas valdība pēdējo gadu laikā kā būtisku prioritāti ir izvirzījusi vardarbības </w:t>
      </w:r>
    </w:p>
    <w:p w14:paraId="58DAF37C" w14:textId="7574E82E" w:rsidR="00882269" w:rsidRPr="00782BB4" w:rsidRDefault="000B383F" w:rsidP="00782BB4">
      <w:pPr>
        <w:spacing w:after="0" w:line="240" w:lineRule="auto"/>
        <w:jc w:val="both"/>
        <w:rPr>
          <w:rFonts w:ascii="Times New Roman" w:hAnsi="Times New Roman" w:cs="Times New Roman"/>
          <w:sz w:val="24"/>
          <w:szCs w:val="24"/>
          <w:highlight w:val="yellow"/>
        </w:rPr>
      </w:pPr>
      <w:r w:rsidRPr="00782BB4">
        <w:rPr>
          <w:rFonts w:ascii="Times New Roman" w:hAnsi="Times New Roman" w:cs="Times New Roman"/>
          <w:sz w:val="24"/>
          <w:szCs w:val="24"/>
        </w:rPr>
        <w:t xml:space="preserve">ģimenē un vardarbības pret sievieti </w:t>
      </w:r>
      <w:r w:rsidR="00261136" w:rsidRPr="00782BB4">
        <w:rPr>
          <w:rFonts w:ascii="Times New Roman" w:hAnsi="Times New Roman" w:cs="Times New Roman"/>
          <w:sz w:val="24"/>
          <w:szCs w:val="24"/>
        </w:rPr>
        <w:t>novēršan</w:t>
      </w:r>
      <w:r w:rsidR="00666C25" w:rsidRPr="00782BB4">
        <w:rPr>
          <w:rFonts w:ascii="Times New Roman" w:hAnsi="Times New Roman" w:cs="Times New Roman"/>
          <w:sz w:val="24"/>
          <w:szCs w:val="24"/>
        </w:rPr>
        <w:t>u</w:t>
      </w:r>
      <w:r w:rsidR="00261136" w:rsidRPr="00782BB4">
        <w:rPr>
          <w:rFonts w:ascii="Times New Roman" w:hAnsi="Times New Roman" w:cs="Times New Roman"/>
          <w:sz w:val="24"/>
          <w:szCs w:val="24"/>
        </w:rPr>
        <w:t xml:space="preserve"> un apkarošan</w:t>
      </w:r>
      <w:r w:rsidR="00666C25" w:rsidRPr="00782BB4">
        <w:rPr>
          <w:rFonts w:ascii="Times New Roman" w:hAnsi="Times New Roman" w:cs="Times New Roman"/>
          <w:sz w:val="24"/>
          <w:szCs w:val="24"/>
        </w:rPr>
        <w:t>u</w:t>
      </w:r>
      <w:r w:rsidR="00B7766F" w:rsidRPr="00782BB4">
        <w:rPr>
          <w:rFonts w:ascii="Times New Roman" w:hAnsi="Times New Roman" w:cs="Times New Roman"/>
          <w:sz w:val="24"/>
          <w:szCs w:val="24"/>
        </w:rPr>
        <w:t xml:space="preserve">, piemēram </w:t>
      </w:r>
      <w:r w:rsidR="00B7766F" w:rsidRPr="00782BB4">
        <w:rPr>
          <w:rFonts w:ascii="Times New Roman" w:hAnsi="Times New Roman" w:cs="Times New Roman"/>
          <w:b/>
          <w:bCs/>
          <w:sz w:val="24"/>
          <w:szCs w:val="24"/>
        </w:rPr>
        <w:t xml:space="preserve">Par Valdības rīcības plānu Deklarācijas par </w:t>
      </w:r>
      <w:proofErr w:type="spellStart"/>
      <w:r w:rsidR="00B7766F" w:rsidRPr="00782BB4">
        <w:rPr>
          <w:rFonts w:ascii="Times New Roman" w:hAnsi="Times New Roman" w:cs="Times New Roman"/>
          <w:b/>
          <w:bCs/>
          <w:sz w:val="24"/>
          <w:szCs w:val="24"/>
        </w:rPr>
        <w:t>Evikas</w:t>
      </w:r>
      <w:proofErr w:type="spellEnd"/>
      <w:r w:rsidR="00B7766F" w:rsidRPr="00782BB4">
        <w:rPr>
          <w:rFonts w:ascii="Times New Roman" w:hAnsi="Times New Roman" w:cs="Times New Roman"/>
          <w:b/>
          <w:bCs/>
          <w:sz w:val="24"/>
          <w:szCs w:val="24"/>
        </w:rPr>
        <w:t xml:space="preserve"> Siliņas vadītā Ministru kabineta iecerēto darbību īstenošanai</w:t>
      </w:r>
      <w:r w:rsidR="00B7766F" w:rsidRPr="0091429E">
        <w:rPr>
          <w:rStyle w:val="Vresatsauce"/>
          <w:rFonts w:ascii="Times New Roman" w:hAnsi="Times New Roman" w:cs="Times New Roman"/>
          <w:sz w:val="24"/>
          <w:szCs w:val="24"/>
        </w:rPr>
        <w:footnoteReference w:id="3"/>
      </w:r>
      <w:r w:rsidR="00B7766F" w:rsidRPr="00782BB4">
        <w:rPr>
          <w:rFonts w:ascii="Times New Roman" w:hAnsi="Times New Roman" w:cs="Times New Roman"/>
          <w:sz w:val="24"/>
          <w:szCs w:val="24"/>
        </w:rPr>
        <w:t xml:space="preserve">  uzdevums nr. 20.1 paredz iestāties par mūsdienīgu cilvēktiesību pamatjautājumu regulējumu, nostiprinot likumos jebkādas vardarbības un naida noziegumu izskaušanu un pāru kopdzīves regulējumu.</w:t>
      </w:r>
      <w:r w:rsidR="00261136" w:rsidRPr="00782BB4">
        <w:rPr>
          <w:rFonts w:ascii="Times New Roman" w:hAnsi="Times New Roman" w:cs="Times New Roman"/>
          <w:sz w:val="24"/>
          <w:szCs w:val="24"/>
        </w:rPr>
        <w:t xml:space="preserve">. </w:t>
      </w:r>
      <w:r w:rsidR="00450C60" w:rsidRPr="00782BB4">
        <w:rPr>
          <w:rFonts w:ascii="Times New Roman" w:hAnsi="Times New Roman" w:cs="Times New Roman"/>
          <w:sz w:val="24"/>
          <w:szCs w:val="24"/>
        </w:rPr>
        <w:t>I</w:t>
      </w:r>
      <w:r w:rsidR="00261136" w:rsidRPr="00782BB4">
        <w:rPr>
          <w:rFonts w:ascii="Times New Roman" w:hAnsi="Times New Roman" w:cs="Times New Roman"/>
          <w:sz w:val="24"/>
          <w:szCs w:val="24"/>
        </w:rPr>
        <w:t xml:space="preserve">r izstrādāti vairāki politikas </w:t>
      </w:r>
      <w:r w:rsidR="00261136" w:rsidRPr="00782BB4">
        <w:rPr>
          <w:rFonts w:ascii="Times New Roman" w:hAnsi="Times New Roman" w:cs="Times New Roman"/>
          <w:sz w:val="24"/>
          <w:szCs w:val="24"/>
        </w:rPr>
        <w:lastRenderedPageBreak/>
        <w:t xml:space="preserve">plānošanas dokumenti, kuros </w:t>
      </w:r>
      <w:r w:rsidR="008316DA" w:rsidRPr="00782BB4">
        <w:rPr>
          <w:rFonts w:ascii="Times New Roman" w:hAnsi="Times New Roman" w:cs="Times New Roman"/>
          <w:sz w:val="24"/>
          <w:szCs w:val="24"/>
        </w:rPr>
        <w:t xml:space="preserve">ir paredzēti </w:t>
      </w:r>
      <w:r w:rsidR="00FB4DC3" w:rsidRPr="00782BB4">
        <w:rPr>
          <w:rFonts w:ascii="Times New Roman" w:hAnsi="Times New Roman" w:cs="Times New Roman"/>
          <w:sz w:val="24"/>
          <w:szCs w:val="24"/>
        </w:rPr>
        <w:t>pasākumi</w:t>
      </w:r>
      <w:r w:rsidR="008316DA" w:rsidRPr="00782BB4">
        <w:rPr>
          <w:rFonts w:ascii="Times New Roman" w:hAnsi="Times New Roman" w:cs="Times New Roman"/>
          <w:sz w:val="24"/>
          <w:szCs w:val="24"/>
        </w:rPr>
        <w:t xml:space="preserve">, kas vērsti </w:t>
      </w:r>
      <w:r w:rsidR="00FF1D62" w:rsidRPr="00782BB4">
        <w:rPr>
          <w:rFonts w:ascii="Times New Roman" w:hAnsi="Times New Roman" w:cs="Times New Roman"/>
          <w:sz w:val="24"/>
          <w:szCs w:val="24"/>
        </w:rPr>
        <w:t>uz vardarbības novēršanu un dzimumu līdztiesības veicināšanu</w:t>
      </w:r>
      <w:r w:rsidR="00E06946" w:rsidRPr="00782BB4">
        <w:rPr>
          <w:rFonts w:ascii="Times New Roman" w:hAnsi="Times New Roman" w:cs="Times New Roman"/>
          <w:sz w:val="24"/>
          <w:szCs w:val="24"/>
        </w:rPr>
        <w:t xml:space="preserve">: </w:t>
      </w:r>
    </w:p>
    <w:p w14:paraId="06184BA0" w14:textId="77777777" w:rsidR="009370AF" w:rsidRPr="0091429E" w:rsidRDefault="002466A6" w:rsidP="009370AF">
      <w:pPr>
        <w:pStyle w:val="Sarakstarindkopa"/>
        <w:numPr>
          <w:ilvl w:val="0"/>
          <w:numId w:val="5"/>
        </w:num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Nacionālā attīstības plāns (NAP) 2021.-2027. gadam</w:t>
      </w:r>
      <w:r w:rsidRPr="0091429E">
        <w:rPr>
          <w:rStyle w:val="Vresatsauce"/>
          <w:rFonts w:ascii="Times New Roman" w:hAnsi="Times New Roman" w:cs="Times New Roman"/>
          <w:b/>
          <w:bCs/>
          <w:sz w:val="24"/>
          <w:szCs w:val="24"/>
        </w:rPr>
        <w:footnoteReference w:id="4"/>
      </w:r>
      <w:r w:rsidRPr="0091429E">
        <w:rPr>
          <w:rFonts w:ascii="Times New Roman" w:hAnsi="Times New Roman" w:cs="Times New Roman"/>
          <w:sz w:val="24"/>
          <w:szCs w:val="24"/>
        </w:rPr>
        <w:t xml:space="preserve"> </w:t>
      </w:r>
      <w:r w:rsidRPr="0091429E">
        <w:rPr>
          <w:rFonts w:ascii="Times New Roman" w:hAnsi="Times New Roman" w:cs="Times New Roman"/>
          <w:sz w:val="24"/>
          <w:szCs w:val="24"/>
          <w:u w:val="single"/>
        </w:rPr>
        <w:t>rīcības virziena “Psiholoģiskā un emocionāla labklājība”</w:t>
      </w:r>
      <w:r w:rsidRPr="0091429E">
        <w:rPr>
          <w:rFonts w:ascii="Times New Roman" w:hAnsi="Times New Roman" w:cs="Times New Roman"/>
          <w:sz w:val="24"/>
          <w:szCs w:val="24"/>
        </w:rPr>
        <w:t xml:space="preserve"> mērķis ir psiholoģiskās un emocionālās labklājības veicināšana cilvēku atbalstam krīzes situācijās, individuālā potenciāla attīstībai un </w:t>
      </w:r>
      <w:proofErr w:type="spellStart"/>
      <w:r w:rsidRPr="0091429E">
        <w:rPr>
          <w:rFonts w:ascii="Times New Roman" w:hAnsi="Times New Roman" w:cs="Times New Roman"/>
          <w:sz w:val="24"/>
          <w:szCs w:val="24"/>
        </w:rPr>
        <w:t>deviantas</w:t>
      </w:r>
      <w:proofErr w:type="spellEnd"/>
      <w:r w:rsidRPr="0091429E">
        <w:rPr>
          <w:rFonts w:ascii="Times New Roman" w:hAnsi="Times New Roman" w:cs="Times New Roman"/>
          <w:sz w:val="24"/>
          <w:szCs w:val="24"/>
        </w:rPr>
        <w:t xml:space="preserve"> uzvedības veidošanās risku mazināšanai, nostiprinot veselību kā vērtību</w:t>
      </w:r>
      <w:r w:rsidR="00C93227" w:rsidRPr="0091429E">
        <w:rPr>
          <w:rFonts w:ascii="Times New Roman" w:hAnsi="Times New Roman" w:cs="Times New Roman"/>
          <w:sz w:val="24"/>
          <w:szCs w:val="24"/>
        </w:rPr>
        <w:t xml:space="preserve"> un i</w:t>
      </w:r>
      <w:r w:rsidRPr="0091429E">
        <w:rPr>
          <w:rFonts w:ascii="Times New Roman" w:hAnsi="Times New Roman" w:cs="Times New Roman"/>
          <w:sz w:val="24"/>
          <w:szCs w:val="24"/>
        </w:rPr>
        <w:t xml:space="preserve">zvirzot </w:t>
      </w:r>
      <w:r w:rsidR="00666C25" w:rsidRPr="0091429E">
        <w:rPr>
          <w:rFonts w:ascii="Times New Roman" w:hAnsi="Times New Roman" w:cs="Times New Roman"/>
          <w:sz w:val="24"/>
          <w:szCs w:val="24"/>
        </w:rPr>
        <w:t>šādus</w:t>
      </w:r>
      <w:r w:rsidRPr="0091429E">
        <w:rPr>
          <w:rFonts w:ascii="Times New Roman" w:hAnsi="Times New Roman" w:cs="Times New Roman"/>
          <w:sz w:val="24"/>
          <w:szCs w:val="24"/>
        </w:rPr>
        <w:t xml:space="preserve"> uzdevumus:</w:t>
      </w:r>
    </w:p>
    <w:p w14:paraId="525CFFBA" w14:textId="77777777" w:rsidR="009370AF" w:rsidRPr="0091429E" w:rsidRDefault="002466A6" w:rsidP="009370AF">
      <w:pPr>
        <w:pStyle w:val="Sarakstarindkopa"/>
        <w:spacing w:after="0" w:line="240" w:lineRule="auto"/>
        <w:ind w:left="501"/>
        <w:jc w:val="both"/>
        <w:rPr>
          <w:rFonts w:ascii="Times New Roman" w:hAnsi="Times New Roman" w:cs="Times New Roman"/>
          <w:sz w:val="24"/>
          <w:szCs w:val="24"/>
        </w:rPr>
      </w:pPr>
      <w:r w:rsidRPr="0091429E">
        <w:rPr>
          <w:rFonts w:ascii="Times New Roman" w:hAnsi="Times New Roman" w:cs="Times New Roman"/>
          <w:sz w:val="24"/>
          <w:szCs w:val="24"/>
        </w:rPr>
        <w:t>[85] atbalsts vecāku prasmju pilnveidošanai, uzlabojot bērnu psiholoģisko un emocionālo labklājību un mazinot psihiskās veselības un mācīšanās traucējumu veidošanās riskus nākotnē;</w:t>
      </w:r>
    </w:p>
    <w:p w14:paraId="72C8FB30" w14:textId="7363AFD2" w:rsidR="002466A6" w:rsidRPr="0091429E" w:rsidRDefault="002466A6" w:rsidP="009370AF">
      <w:pPr>
        <w:pStyle w:val="Sarakstarindkopa"/>
        <w:spacing w:after="0" w:line="240" w:lineRule="auto"/>
        <w:ind w:left="501"/>
        <w:jc w:val="both"/>
        <w:rPr>
          <w:rFonts w:ascii="Times New Roman" w:hAnsi="Times New Roman" w:cs="Times New Roman"/>
          <w:sz w:val="24"/>
          <w:szCs w:val="24"/>
        </w:rPr>
      </w:pPr>
      <w:r w:rsidRPr="0091429E">
        <w:rPr>
          <w:rFonts w:ascii="Times New Roman" w:hAnsi="Times New Roman" w:cs="Times New Roman"/>
          <w:sz w:val="24"/>
          <w:szCs w:val="24"/>
        </w:rPr>
        <w:t>[86] vardarbības profilakse un savlaicīga intervence dažādās krīzes situācijas, stiprinot cilvēku psiholoģisko un emocionālo noturību un spēju rast labvēlīgu risinājumu</w:t>
      </w:r>
      <w:r w:rsidR="00437AE5" w:rsidRPr="0091429E">
        <w:rPr>
          <w:rFonts w:ascii="Times New Roman" w:hAnsi="Times New Roman" w:cs="Times New Roman"/>
          <w:sz w:val="24"/>
          <w:szCs w:val="24"/>
        </w:rPr>
        <w:t>.</w:t>
      </w:r>
    </w:p>
    <w:p w14:paraId="38A87498" w14:textId="318DC7FB" w:rsidR="00C93227" w:rsidRPr="0091429E" w:rsidRDefault="00C93227" w:rsidP="000A36DA">
      <w:pPr>
        <w:pStyle w:val="Sarakstarindkopa"/>
        <w:spacing w:after="0" w:line="240" w:lineRule="auto"/>
        <w:jc w:val="both"/>
        <w:rPr>
          <w:rFonts w:ascii="Times New Roman" w:hAnsi="Times New Roman" w:cs="Times New Roman"/>
          <w:sz w:val="24"/>
          <w:szCs w:val="24"/>
        </w:rPr>
      </w:pPr>
    </w:p>
    <w:p w14:paraId="45D52E6E" w14:textId="6E3FD0FF" w:rsidR="006E2D25" w:rsidRPr="0091429E" w:rsidRDefault="006E2D25" w:rsidP="000A36DA">
      <w:pPr>
        <w:pStyle w:val="Sarakstarindkopa"/>
        <w:numPr>
          <w:ilvl w:val="0"/>
          <w:numId w:val="5"/>
        </w:num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Bērnu, jaunatnes un ģimenes attīstības pamatnostādnē</w:t>
      </w:r>
      <w:r w:rsidR="007322EF" w:rsidRPr="0091429E">
        <w:rPr>
          <w:rFonts w:ascii="Times New Roman" w:hAnsi="Times New Roman" w:cs="Times New Roman"/>
          <w:b/>
          <w:bCs/>
          <w:sz w:val="24"/>
          <w:szCs w:val="24"/>
        </w:rPr>
        <w:t>s</w:t>
      </w:r>
      <w:r w:rsidRPr="0091429E">
        <w:rPr>
          <w:rFonts w:ascii="Times New Roman" w:hAnsi="Times New Roman" w:cs="Times New Roman"/>
          <w:b/>
          <w:bCs/>
          <w:sz w:val="24"/>
          <w:szCs w:val="24"/>
        </w:rPr>
        <w:t xml:space="preserve"> 2022.–2027. gadam</w:t>
      </w:r>
      <w:r w:rsidRPr="0091429E">
        <w:rPr>
          <w:rStyle w:val="Vresatsauce"/>
          <w:rFonts w:ascii="Times New Roman" w:hAnsi="Times New Roman" w:cs="Times New Roman"/>
          <w:b/>
          <w:bCs/>
          <w:sz w:val="24"/>
          <w:szCs w:val="24"/>
        </w:rPr>
        <w:footnoteReference w:id="5"/>
      </w:r>
      <w:r w:rsidRPr="0091429E">
        <w:rPr>
          <w:rFonts w:ascii="Times New Roman" w:hAnsi="Times New Roman" w:cs="Times New Roman"/>
          <w:b/>
          <w:bCs/>
          <w:sz w:val="24"/>
          <w:szCs w:val="24"/>
        </w:rPr>
        <w:t xml:space="preserve"> </w:t>
      </w:r>
      <w:r w:rsidR="007322EF" w:rsidRPr="0091429E">
        <w:rPr>
          <w:rFonts w:ascii="Times New Roman" w:hAnsi="Times New Roman" w:cs="Times New Roman"/>
          <w:b/>
          <w:bCs/>
          <w:sz w:val="24"/>
          <w:szCs w:val="24"/>
        </w:rPr>
        <w:t>viens no rīcības virzieniem ir</w:t>
      </w:r>
      <w:r w:rsidR="002D1766" w:rsidRPr="0091429E">
        <w:rPr>
          <w:rFonts w:ascii="Times New Roman" w:hAnsi="Times New Roman" w:cs="Times New Roman"/>
          <w:i/>
          <w:iCs/>
          <w:sz w:val="24"/>
          <w:szCs w:val="24"/>
        </w:rPr>
        <w:t>: Visa veida vardarbības izskaušana</w:t>
      </w:r>
      <w:r w:rsidR="002D1766" w:rsidRPr="0091429E">
        <w:rPr>
          <w:rFonts w:ascii="Times New Roman" w:hAnsi="Times New Roman" w:cs="Times New Roman"/>
          <w:sz w:val="24"/>
          <w:szCs w:val="24"/>
        </w:rPr>
        <w:t xml:space="preserve">, kura </w:t>
      </w:r>
      <w:r w:rsidR="00D45F48" w:rsidRPr="0091429E">
        <w:rPr>
          <w:rFonts w:ascii="Times New Roman" w:hAnsi="Times New Roman" w:cs="Times New Roman"/>
          <w:sz w:val="24"/>
          <w:szCs w:val="24"/>
        </w:rPr>
        <w:t xml:space="preserve">sasniegšanai uzdoti </w:t>
      </w:r>
      <w:r w:rsidR="00666C25" w:rsidRPr="0091429E">
        <w:rPr>
          <w:rFonts w:ascii="Times New Roman" w:hAnsi="Times New Roman" w:cs="Times New Roman"/>
          <w:sz w:val="24"/>
          <w:szCs w:val="24"/>
        </w:rPr>
        <w:t xml:space="preserve">šādi </w:t>
      </w:r>
      <w:r w:rsidR="00D45F48" w:rsidRPr="0091429E">
        <w:rPr>
          <w:rFonts w:ascii="Times New Roman" w:hAnsi="Times New Roman" w:cs="Times New Roman"/>
          <w:sz w:val="24"/>
          <w:szCs w:val="24"/>
        </w:rPr>
        <w:t>uzdevumi</w:t>
      </w:r>
      <w:r w:rsidR="00666C25" w:rsidRPr="0091429E">
        <w:rPr>
          <w:rFonts w:ascii="Times New Roman" w:hAnsi="Times New Roman" w:cs="Times New Roman"/>
          <w:sz w:val="24"/>
          <w:szCs w:val="24"/>
        </w:rPr>
        <w:t>:</w:t>
      </w:r>
    </w:p>
    <w:p w14:paraId="1DB5E28E" w14:textId="2B18B431" w:rsidR="00D45F48" w:rsidRPr="0091429E" w:rsidRDefault="00676C71" w:rsidP="000A36DA">
      <w:pPr>
        <w:pStyle w:val="Sarakstarindkopa"/>
        <w:numPr>
          <w:ilvl w:val="0"/>
          <w:numId w:val="36"/>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ī</w:t>
      </w:r>
      <w:r w:rsidR="00D45F48" w:rsidRPr="0091429E">
        <w:rPr>
          <w:rFonts w:ascii="Times New Roman" w:hAnsi="Times New Roman" w:cs="Times New Roman"/>
          <w:sz w:val="24"/>
          <w:szCs w:val="24"/>
        </w:rPr>
        <w:t>stenoti izglītojošie pasākumi izglītojamiem par vardarbības atpazīšanu un nepieciešamo rīcību vardarbības risku gadījumā, veicinot spēju rast labvēlīgu risinājumu;</w:t>
      </w:r>
    </w:p>
    <w:p w14:paraId="6E7AB422" w14:textId="6DC58A06" w:rsidR="00D45F48" w:rsidRPr="0091429E" w:rsidRDefault="00676C71" w:rsidP="000A36DA">
      <w:pPr>
        <w:pStyle w:val="Sarakstarindkopa"/>
        <w:numPr>
          <w:ilvl w:val="0"/>
          <w:numId w:val="36"/>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ī</w:t>
      </w:r>
      <w:r w:rsidR="00D45F48" w:rsidRPr="0091429E">
        <w:rPr>
          <w:rFonts w:ascii="Times New Roman" w:hAnsi="Times New Roman" w:cs="Times New Roman"/>
          <w:sz w:val="24"/>
          <w:szCs w:val="24"/>
        </w:rPr>
        <w:t>stenotas sabiedrības informēšanas kampaņas tolerances pret visa veida vardarbību mazināšanu;</w:t>
      </w:r>
    </w:p>
    <w:p w14:paraId="6736A3DC" w14:textId="4E4CFA4C" w:rsidR="00D45F48" w:rsidRPr="0091429E" w:rsidRDefault="00427A23" w:rsidP="000A36DA">
      <w:pPr>
        <w:pStyle w:val="Sarakstarindkopa"/>
        <w:numPr>
          <w:ilvl w:val="0"/>
          <w:numId w:val="36"/>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v</w:t>
      </w:r>
      <w:r w:rsidR="00D45F48" w:rsidRPr="0091429E">
        <w:rPr>
          <w:rFonts w:ascii="Times New Roman" w:hAnsi="Times New Roman" w:cs="Times New Roman"/>
          <w:sz w:val="24"/>
          <w:szCs w:val="24"/>
        </w:rPr>
        <w:t>ardarbībā cietušo personu aizsardzības un rehabilitācijas atbalsta pakalpojumu paplašināšana;</w:t>
      </w:r>
    </w:p>
    <w:p w14:paraId="71072801" w14:textId="7A2B01A9" w:rsidR="00D45F48" w:rsidRPr="0091429E" w:rsidRDefault="00427A23" w:rsidP="000A36DA">
      <w:pPr>
        <w:pStyle w:val="Sarakstarindkopa"/>
        <w:numPr>
          <w:ilvl w:val="0"/>
          <w:numId w:val="36"/>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d</w:t>
      </w:r>
      <w:r w:rsidR="00D45F48" w:rsidRPr="0091429E">
        <w:rPr>
          <w:rFonts w:ascii="Times New Roman" w:hAnsi="Times New Roman" w:cs="Times New Roman"/>
          <w:sz w:val="24"/>
          <w:szCs w:val="24"/>
        </w:rPr>
        <w:t>iskriminācijas un vardarbības (tai skaitā ņirgāšanās) mazināšana sabiedrībā, izglītības iestādēs un interneta vidē;</w:t>
      </w:r>
    </w:p>
    <w:p w14:paraId="537C9D61" w14:textId="5EEB983E" w:rsidR="00D45F48" w:rsidRPr="0091429E" w:rsidRDefault="00427A23" w:rsidP="000A36DA">
      <w:pPr>
        <w:pStyle w:val="Sarakstarindkopa"/>
        <w:numPr>
          <w:ilvl w:val="0"/>
          <w:numId w:val="36"/>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 p</w:t>
      </w:r>
      <w:r w:rsidR="00D45F48" w:rsidRPr="0091429E">
        <w:rPr>
          <w:rFonts w:ascii="Times New Roman" w:hAnsi="Times New Roman" w:cs="Times New Roman"/>
          <w:sz w:val="24"/>
          <w:szCs w:val="24"/>
        </w:rPr>
        <w:t>ierādījumos un vienotā metodoloģijā balstītas vardarbības monitoringa sistēmas Latvijā izveide;</w:t>
      </w:r>
    </w:p>
    <w:p w14:paraId="0FBE7B37" w14:textId="1E0B7B48" w:rsidR="00D45F48" w:rsidRPr="0091429E" w:rsidRDefault="00427A23" w:rsidP="000A36DA">
      <w:pPr>
        <w:pStyle w:val="Sarakstarindkopa"/>
        <w:numPr>
          <w:ilvl w:val="0"/>
          <w:numId w:val="36"/>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p</w:t>
      </w:r>
      <w:r w:rsidR="00D45F48" w:rsidRPr="0091429E">
        <w:rPr>
          <w:rFonts w:ascii="Times New Roman" w:hAnsi="Times New Roman" w:cs="Times New Roman"/>
          <w:sz w:val="24"/>
          <w:szCs w:val="24"/>
        </w:rPr>
        <w:t>rojekta "</w:t>
      </w:r>
      <w:proofErr w:type="spellStart"/>
      <w:r w:rsidR="00D45F48" w:rsidRPr="0091429E">
        <w:rPr>
          <w:rFonts w:ascii="Times New Roman" w:hAnsi="Times New Roman" w:cs="Times New Roman"/>
          <w:sz w:val="24"/>
          <w:szCs w:val="24"/>
        </w:rPr>
        <w:t>Barnahus</w:t>
      </w:r>
      <w:proofErr w:type="spellEnd"/>
      <w:r w:rsidR="00D45F48" w:rsidRPr="0091429E">
        <w:rPr>
          <w:rFonts w:ascii="Times New Roman" w:hAnsi="Times New Roman" w:cs="Times New Roman"/>
          <w:sz w:val="24"/>
          <w:szCs w:val="24"/>
        </w:rPr>
        <w:t xml:space="preserve"> ieviešana Latvijā" īstenošana ar mērķi vienuviet nodrošināt vardarbībā cietušā bērna labākajām interesēm atbilstošus intervences pasākumus, ta</w:t>
      </w:r>
      <w:r w:rsidR="00090DF6" w:rsidRPr="0091429E">
        <w:rPr>
          <w:rFonts w:ascii="Times New Roman" w:hAnsi="Times New Roman" w:cs="Times New Roman"/>
          <w:sz w:val="24"/>
          <w:szCs w:val="24"/>
        </w:rPr>
        <w:t>i</w:t>
      </w:r>
      <w:r w:rsidR="00D45F48" w:rsidRPr="0091429E">
        <w:rPr>
          <w:rFonts w:ascii="Times New Roman" w:hAnsi="Times New Roman" w:cs="Times New Roman"/>
          <w:sz w:val="24"/>
          <w:szCs w:val="24"/>
        </w:rPr>
        <w:t xml:space="preserve"> skaitā izpētes intervijas, bērna vajadzību un risku izvērtēšanu, medicīnisko, psiholoģisko un sociālo atbalstu bērnam un tā nevardarbīgajam tuviniekam.</w:t>
      </w:r>
    </w:p>
    <w:p w14:paraId="5DCE32C6" w14:textId="4A7EB936" w:rsidR="008816B2" w:rsidRPr="0091429E" w:rsidRDefault="008816B2" w:rsidP="000A36DA">
      <w:pPr>
        <w:pStyle w:val="Sarakstarindkopa"/>
        <w:spacing w:after="0" w:line="240" w:lineRule="auto"/>
        <w:ind w:left="644"/>
        <w:jc w:val="both"/>
        <w:rPr>
          <w:rFonts w:ascii="Times New Roman" w:hAnsi="Times New Roman" w:cs="Times New Roman"/>
          <w:b/>
          <w:bCs/>
          <w:sz w:val="24"/>
          <w:szCs w:val="24"/>
        </w:rPr>
      </w:pPr>
    </w:p>
    <w:p w14:paraId="3F79FADF" w14:textId="45643F4D" w:rsidR="00C93227" w:rsidRPr="0091429E" w:rsidRDefault="009E14DD" w:rsidP="000A36DA">
      <w:pPr>
        <w:pStyle w:val="Sarakstarindkopa"/>
        <w:numPr>
          <w:ilvl w:val="0"/>
          <w:numId w:val="5"/>
        </w:num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Vardarbības pret sievieti un vardarbības ģimenē novēršanas un apkarošanas plāns</w:t>
      </w:r>
      <w:r w:rsidR="00B15735" w:rsidRPr="0091429E">
        <w:rPr>
          <w:rFonts w:ascii="Times New Roman" w:hAnsi="Times New Roman" w:cs="Times New Roman"/>
          <w:b/>
          <w:bCs/>
          <w:sz w:val="24"/>
          <w:szCs w:val="24"/>
        </w:rPr>
        <w:t xml:space="preserve"> </w:t>
      </w:r>
      <w:r w:rsidRPr="0091429E">
        <w:rPr>
          <w:rFonts w:ascii="Times New Roman" w:hAnsi="Times New Roman" w:cs="Times New Roman"/>
          <w:b/>
          <w:bCs/>
          <w:sz w:val="24"/>
          <w:szCs w:val="24"/>
        </w:rPr>
        <w:t>2024.–2029. gadam</w:t>
      </w:r>
      <w:r w:rsidRPr="0091429E">
        <w:rPr>
          <w:rStyle w:val="Vresatsauce"/>
          <w:rFonts w:ascii="Times New Roman" w:hAnsi="Times New Roman" w:cs="Times New Roman"/>
          <w:b/>
          <w:bCs/>
          <w:sz w:val="24"/>
          <w:szCs w:val="24"/>
        </w:rPr>
        <w:footnoteReference w:id="6"/>
      </w:r>
      <w:r w:rsidRPr="0091429E">
        <w:rPr>
          <w:rFonts w:ascii="Times New Roman" w:hAnsi="Times New Roman" w:cs="Times New Roman"/>
          <w:b/>
          <w:bCs/>
          <w:sz w:val="24"/>
          <w:szCs w:val="24"/>
        </w:rPr>
        <w:t xml:space="preserve">  </w:t>
      </w:r>
      <w:r w:rsidRPr="0091429E">
        <w:rPr>
          <w:rFonts w:ascii="Times New Roman" w:hAnsi="Times New Roman" w:cs="Times New Roman"/>
          <w:sz w:val="24"/>
          <w:szCs w:val="24"/>
        </w:rPr>
        <w:t xml:space="preserve">ir izstrādāts atbilstoši Konvencijai un tās četriem pīlāriem. </w:t>
      </w:r>
      <w:r w:rsidR="7DBB830B" w:rsidRPr="0091429E">
        <w:rPr>
          <w:rFonts w:ascii="Times New Roman" w:hAnsi="Times New Roman" w:cs="Times New Roman"/>
          <w:sz w:val="24"/>
          <w:szCs w:val="24"/>
        </w:rPr>
        <w:t xml:space="preserve">Plānā </w:t>
      </w:r>
      <w:r w:rsidR="00C710E2" w:rsidRPr="0091429E">
        <w:rPr>
          <w:rFonts w:ascii="Times New Roman" w:hAnsi="Times New Roman" w:cs="Times New Roman"/>
          <w:sz w:val="24"/>
          <w:szCs w:val="24"/>
        </w:rPr>
        <w:t xml:space="preserve">ir </w:t>
      </w:r>
      <w:r w:rsidR="7DBB830B" w:rsidRPr="0091429E">
        <w:rPr>
          <w:rFonts w:ascii="Times New Roman" w:hAnsi="Times New Roman" w:cs="Times New Roman"/>
          <w:sz w:val="24"/>
          <w:szCs w:val="24"/>
        </w:rPr>
        <w:t xml:space="preserve">ietverti uzdevumi, kurus iestādes ir apņēmušās īstenot līdz 2029.gadam gan attiecībā uz </w:t>
      </w:r>
      <w:r w:rsidR="00C710E2" w:rsidRPr="0091429E">
        <w:rPr>
          <w:rFonts w:ascii="Times New Roman" w:hAnsi="Times New Roman" w:cs="Times New Roman"/>
          <w:sz w:val="24"/>
          <w:szCs w:val="24"/>
        </w:rPr>
        <w:t xml:space="preserve">vardarbības </w:t>
      </w:r>
      <w:proofErr w:type="spellStart"/>
      <w:r w:rsidR="7DBB830B" w:rsidRPr="0091429E">
        <w:rPr>
          <w:rFonts w:ascii="Times New Roman" w:hAnsi="Times New Roman" w:cs="Times New Roman"/>
          <w:sz w:val="24"/>
          <w:szCs w:val="24"/>
        </w:rPr>
        <w:t>preven</w:t>
      </w:r>
      <w:r w:rsidR="00C710E2" w:rsidRPr="0091429E">
        <w:rPr>
          <w:rFonts w:ascii="Times New Roman" w:hAnsi="Times New Roman" w:cs="Times New Roman"/>
          <w:sz w:val="24"/>
          <w:szCs w:val="24"/>
        </w:rPr>
        <w:t>ci</w:t>
      </w:r>
      <w:proofErr w:type="spellEnd"/>
      <w:r w:rsidR="7DBB830B" w:rsidRPr="0091429E">
        <w:rPr>
          <w:rFonts w:ascii="Times New Roman" w:hAnsi="Times New Roman" w:cs="Times New Roman"/>
          <w:sz w:val="24"/>
          <w:szCs w:val="24"/>
        </w:rPr>
        <w:t>, cietušo</w:t>
      </w:r>
      <w:r w:rsidR="005703A6" w:rsidRPr="0091429E">
        <w:rPr>
          <w:rFonts w:ascii="Times New Roman" w:hAnsi="Times New Roman" w:cs="Times New Roman"/>
          <w:sz w:val="24"/>
          <w:szCs w:val="24"/>
        </w:rPr>
        <w:t xml:space="preserve"> </w:t>
      </w:r>
      <w:r w:rsidR="7DBB830B" w:rsidRPr="0091429E">
        <w:rPr>
          <w:rFonts w:ascii="Times New Roman" w:hAnsi="Times New Roman" w:cs="Times New Roman"/>
          <w:sz w:val="24"/>
          <w:szCs w:val="24"/>
        </w:rPr>
        <w:t>aizsardzīb</w:t>
      </w:r>
      <w:r w:rsidR="00C710E2" w:rsidRPr="0091429E">
        <w:rPr>
          <w:rFonts w:ascii="Times New Roman" w:hAnsi="Times New Roman" w:cs="Times New Roman"/>
          <w:sz w:val="24"/>
          <w:szCs w:val="24"/>
        </w:rPr>
        <w:t xml:space="preserve">u </w:t>
      </w:r>
      <w:r w:rsidR="7DBB830B" w:rsidRPr="0091429E">
        <w:rPr>
          <w:rFonts w:ascii="Times New Roman" w:hAnsi="Times New Roman" w:cs="Times New Roman"/>
          <w:sz w:val="24"/>
          <w:szCs w:val="24"/>
        </w:rPr>
        <w:t>un atbalsta pakalpojum</w:t>
      </w:r>
      <w:r w:rsidR="00C710E2" w:rsidRPr="0091429E">
        <w:rPr>
          <w:rFonts w:ascii="Times New Roman" w:hAnsi="Times New Roman" w:cs="Times New Roman"/>
          <w:sz w:val="24"/>
          <w:szCs w:val="24"/>
        </w:rPr>
        <w:t xml:space="preserve">u </w:t>
      </w:r>
      <w:r w:rsidR="7DBB830B" w:rsidRPr="0091429E">
        <w:rPr>
          <w:rFonts w:ascii="Times New Roman" w:hAnsi="Times New Roman" w:cs="Times New Roman"/>
          <w:sz w:val="24"/>
          <w:szCs w:val="24"/>
        </w:rPr>
        <w:t>pilnveidi</w:t>
      </w:r>
      <w:r w:rsidR="005703A6" w:rsidRPr="0091429E">
        <w:rPr>
          <w:rFonts w:ascii="Times New Roman" w:hAnsi="Times New Roman" w:cs="Times New Roman"/>
          <w:sz w:val="24"/>
          <w:szCs w:val="24"/>
        </w:rPr>
        <w:t>, vardarbības veicēju atbildības stiprināšu</w:t>
      </w:r>
      <w:r w:rsidR="7DBB830B" w:rsidRPr="0091429E">
        <w:rPr>
          <w:rFonts w:ascii="Times New Roman" w:hAnsi="Times New Roman" w:cs="Times New Roman"/>
          <w:sz w:val="24"/>
          <w:szCs w:val="24"/>
        </w:rPr>
        <w:t xml:space="preserve">, </w:t>
      </w:r>
      <w:r w:rsidR="13C757DB" w:rsidRPr="0091429E">
        <w:rPr>
          <w:rFonts w:ascii="Times New Roman" w:hAnsi="Times New Roman" w:cs="Times New Roman"/>
          <w:sz w:val="24"/>
          <w:szCs w:val="24"/>
        </w:rPr>
        <w:t>gan vienotas un koordinētas politikas izstrādi un īstenošan</w:t>
      </w:r>
      <w:r w:rsidR="005703A6" w:rsidRPr="0091429E">
        <w:rPr>
          <w:rFonts w:ascii="Times New Roman" w:hAnsi="Times New Roman" w:cs="Times New Roman"/>
          <w:sz w:val="24"/>
          <w:szCs w:val="24"/>
        </w:rPr>
        <w:t>u</w:t>
      </w:r>
      <w:r w:rsidR="13C757DB" w:rsidRPr="0091429E">
        <w:rPr>
          <w:rFonts w:ascii="Times New Roman" w:hAnsi="Times New Roman" w:cs="Times New Roman"/>
          <w:sz w:val="24"/>
          <w:szCs w:val="24"/>
        </w:rPr>
        <w:t>.</w:t>
      </w:r>
    </w:p>
    <w:p w14:paraId="21A13D43" w14:textId="77777777" w:rsidR="00B94676" w:rsidRPr="0091429E" w:rsidRDefault="00B94676" w:rsidP="000A36DA">
      <w:pPr>
        <w:pStyle w:val="Sarakstarindkopa"/>
        <w:spacing w:after="0" w:line="240" w:lineRule="auto"/>
        <w:ind w:left="644"/>
        <w:jc w:val="both"/>
        <w:rPr>
          <w:rFonts w:ascii="Times New Roman" w:hAnsi="Times New Roman" w:cs="Times New Roman"/>
          <w:sz w:val="24"/>
          <w:szCs w:val="24"/>
        </w:rPr>
      </w:pPr>
    </w:p>
    <w:p w14:paraId="25343D39" w14:textId="02E9C1B5" w:rsidR="00AA6F24" w:rsidRPr="0091429E" w:rsidRDefault="00B94676" w:rsidP="000A36DA">
      <w:pPr>
        <w:pStyle w:val="Sarakstarindkopa"/>
        <w:numPr>
          <w:ilvl w:val="0"/>
          <w:numId w:val="5"/>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Sieviešu un vīriešu vienlīdzīgu tiesību un iespēju veicināšanas plān</w:t>
      </w:r>
      <w:r w:rsidR="006C6BB3" w:rsidRPr="0091429E">
        <w:rPr>
          <w:rFonts w:ascii="Times New Roman" w:hAnsi="Times New Roman" w:cs="Times New Roman"/>
          <w:b/>
          <w:bCs/>
          <w:sz w:val="24"/>
          <w:szCs w:val="24"/>
        </w:rPr>
        <w:t>a</w:t>
      </w:r>
      <w:r w:rsidRPr="0091429E">
        <w:rPr>
          <w:rFonts w:ascii="Times New Roman" w:hAnsi="Times New Roman" w:cs="Times New Roman"/>
          <w:b/>
          <w:bCs/>
          <w:sz w:val="24"/>
          <w:szCs w:val="24"/>
        </w:rPr>
        <w:t xml:space="preserve"> 2024.–2027. gadam</w:t>
      </w:r>
      <w:r w:rsidRPr="0091429E">
        <w:rPr>
          <w:rStyle w:val="Vresatsauce"/>
          <w:rFonts w:ascii="Times New Roman" w:hAnsi="Times New Roman" w:cs="Times New Roman"/>
          <w:b/>
          <w:bCs/>
          <w:sz w:val="24"/>
          <w:szCs w:val="24"/>
        </w:rPr>
        <w:footnoteReference w:id="7"/>
      </w:r>
      <w:r w:rsidRPr="0091429E">
        <w:rPr>
          <w:rFonts w:ascii="Times New Roman" w:hAnsi="Times New Roman" w:cs="Times New Roman"/>
          <w:b/>
          <w:bCs/>
          <w:sz w:val="24"/>
          <w:szCs w:val="24"/>
        </w:rPr>
        <w:t xml:space="preserve"> </w:t>
      </w:r>
      <w:r w:rsidR="006C6BB3" w:rsidRPr="0091429E">
        <w:rPr>
          <w:rFonts w:ascii="Times New Roman" w:hAnsi="Times New Roman" w:cs="Times New Roman"/>
          <w:sz w:val="24"/>
          <w:szCs w:val="24"/>
        </w:rPr>
        <w:t>pasākumi</w:t>
      </w:r>
      <w:r w:rsidR="003878AD" w:rsidRPr="0091429E">
        <w:rPr>
          <w:rFonts w:ascii="Times New Roman" w:hAnsi="Times New Roman" w:cs="Times New Roman"/>
          <w:b/>
          <w:bCs/>
          <w:sz w:val="24"/>
          <w:szCs w:val="24"/>
        </w:rPr>
        <w:t xml:space="preserve"> </w:t>
      </w:r>
      <w:r w:rsidR="0041240B" w:rsidRPr="0091429E">
        <w:rPr>
          <w:rFonts w:ascii="Times New Roman" w:hAnsi="Times New Roman" w:cs="Times New Roman"/>
          <w:sz w:val="24"/>
          <w:szCs w:val="24"/>
        </w:rPr>
        <w:t>vērst</w:t>
      </w:r>
      <w:r w:rsidR="006C6BB3" w:rsidRPr="0091429E">
        <w:rPr>
          <w:rFonts w:ascii="Times New Roman" w:hAnsi="Times New Roman" w:cs="Times New Roman"/>
          <w:sz w:val="24"/>
          <w:szCs w:val="24"/>
        </w:rPr>
        <w:t xml:space="preserve">i </w:t>
      </w:r>
      <w:r w:rsidR="00C01594" w:rsidRPr="0091429E">
        <w:rPr>
          <w:rFonts w:ascii="Times New Roman" w:hAnsi="Times New Roman" w:cs="Times New Roman"/>
          <w:sz w:val="24"/>
          <w:szCs w:val="24"/>
        </w:rPr>
        <w:t>uz</w:t>
      </w:r>
      <w:r w:rsidR="00AA6F24" w:rsidRPr="0091429E">
        <w:rPr>
          <w:rFonts w:ascii="Times New Roman" w:hAnsi="Times New Roman" w:cs="Times New Roman"/>
          <w:sz w:val="24"/>
          <w:szCs w:val="24"/>
        </w:rPr>
        <w:t xml:space="preserve"> ar dzimumu saistītu negatīvu stereotipu </w:t>
      </w:r>
      <w:r w:rsidR="00AA6F24" w:rsidRPr="0091429E">
        <w:rPr>
          <w:rFonts w:ascii="Times New Roman" w:hAnsi="Times New Roman" w:cs="Times New Roman"/>
          <w:sz w:val="24"/>
          <w:szCs w:val="24"/>
        </w:rPr>
        <w:lastRenderedPageBreak/>
        <w:t xml:space="preserve">mazināšanu un dzimumu līdztiesības principa integrēšana politikas plānošanas procesos, tādējādi </w:t>
      </w:r>
      <w:r w:rsidR="00084AE6" w:rsidRPr="0091429E">
        <w:rPr>
          <w:rFonts w:ascii="Times New Roman" w:hAnsi="Times New Roman" w:cs="Times New Roman"/>
          <w:sz w:val="24"/>
          <w:szCs w:val="24"/>
        </w:rPr>
        <w:t>īstenojot Konvencijā noteikto, ka normatīvie akti un pasākumi īstenoti</w:t>
      </w:r>
      <w:r w:rsidR="005D1A2E" w:rsidRPr="0091429E">
        <w:rPr>
          <w:rFonts w:ascii="Times New Roman" w:hAnsi="Times New Roman" w:cs="Times New Roman"/>
          <w:sz w:val="24"/>
          <w:szCs w:val="24"/>
        </w:rPr>
        <w:t>,</w:t>
      </w:r>
      <w:r w:rsidR="00084AE6" w:rsidRPr="0091429E">
        <w:rPr>
          <w:rFonts w:ascii="Times New Roman" w:hAnsi="Times New Roman" w:cs="Times New Roman"/>
          <w:sz w:val="24"/>
          <w:szCs w:val="24"/>
        </w:rPr>
        <w:t xml:space="preserve"> balstoties uz dzimumu līdztiesības principam</w:t>
      </w:r>
      <w:r w:rsidR="00A9162F" w:rsidRPr="0091429E">
        <w:rPr>
          <w:rFonts w:ascii="Times New Roman" w:hAnsi="Times New Roman" w:cs="Times New Roman"/>
          <w:sz w:val="24"/>
          <w:szCs w:val="24"/>
        </w:rPr>
        <w:t xml:space="preserve"> atbilstošu izpratni par to, kas ir vardarbība pret sievietēm un vardarbība ģimenē, un nodrošinot drošību un cilvēktiesību ievērošanu.</w:t>
      </w:r>
    </w:p>
    <w:p w14:paraId="23873A2F" w14:textId="77777777" w:rsidR="00084AE6" w:rsidRPr="0091429E" w:rsidRDefault="00084AE6" w:rsidP="000A36DA">
      <w:pPr>
        <w:pStyle w:val="Sarakstarindkopa"/>
        <w:spacing w:after="0" w:line="240" w:lineRule="auto"/>
        <w:rPr>
          <w:rFonts w:ascii="Times New Roman" w:hAnsi="Times New Roman" w:cs="Times New Roman"/>
          <w:b/>
          <w:bCs/>
          <w:sz w:val="24"/>
          <w:szCs w:val="24"/>
        </w:rPr>
      </w:pPr>
    </w:p>
    <w:p w14:paraId="69FCD039" w14:textId="17908EE4" w:rsidR="00957447" w:rsidRPr="0091429E" w:rsidRDefault="00957447" w:rsidP="000A36DA">
      <w:pPr>
        <w:pStyle w:val="Sarakstarindkopa"/>
        <w:numPr>
          <w:ilvl w:val="0"/>
          <w:numId w:val="5"/>
        </w:num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Bērnu noziedzības novēršanas un bērnu aizsardzības pret noziedzīgiem nodarījumiem plān</w:t>
      </w:r>
      <w:r w:rsidR="00B01E22" w:rsidRPr="0091429E">
        <w:rPr>
          <w:rFonts w:ascii="Times New Roman" w:hAnsi="Times New Roman" w:cs="Times New Roman"/>
          <w:b/>
          <w:bCs/>
          <w:sz w:val="24"/>
          <w:szCs w:val="24"/>
        </w:rPr>
        <w:t>a</w:t>
      </w:r>
      <w:r w:rsidRPr="0091429E">
        <w:rPr>
          <w:rFonts w:ascii="Times New Roman" w:hAnsi="Times New Roman" w:cs="Times New Roman"/>
          <w:b/>
          <w:bCs/>
          <w:sz w:val="24"/>
          <w:szCs w:val="24"/>
        </w:rPr>
        <w:t xml:space="preserve"> 2023.–2024. gadam</w:t>
      </w:r>
      <w:r w:rsidR="00443E13" w:rsidRPr="0091429E">
        <w:rPr>
          <w:rFonts w:ascii="Times New Roman" w:hAnsi="Times New Roman" w:cs="Times New Roman"/>
          <w:b/>
          <w:bCs/>
          <w:sz w:val="24"/>
          <w:szCs w:val="24"/>
        </w:rPr>
        <w:t xml:space="preserve"> </w:t>
      </w:r>
      <w:r w:rsidR="00532C61" w:rsidRPr="0091429E">
        <w:rPr>
          <w:rFonts w:ascii="Times New Roman" w:hAnsi="Times New Roman" w:cs="Times New Roman"/>
          <w:sz w:val="24"/>
          <w:szCs w:val="24"/>
        </w:rPr>
        <w:t>v</w:t>
      </w:r>
      <w:r w:rsidRPr="0091429E">
        <w:rPr>
          <w:rFonts w:ascii="Times New Roman" w:hAnsi="Times New Roman" w:cs="Times New Roman"/>
          <w:sz w:val="24"/>
          <w:szCs w:val="24"/>
        </w:rPr>
        <w:t xml:space="preserve">iens no </w:t>
      </w:r>
      <w:proofErr w:type="spellStart"/>
      <w:r w:rsidRPr="0091429E">
        <w:rPr>
          <w:rFonts w:ascii="Times New Roman" w:hAnsi="Times New Roman" w:cs="Times New Roman"/>
          <w:sz w:val="24"/>
          <w:szCs w:val="24"/>
        </w:rPr>
        <w:t>apakšmērķiem</w:t>
      </w:r>
      <w:proofErr w:type="spellEnd"/>
      <w:r w:rsidRPr="0091429E">
        <w:rPr>
          <w:rFonts w:ascii="Times New Roman" w:hAnsi="Times New Roman" w:cs="Times New Roman"/>
          <w:sz w:val="24"/>
          <w:szCs w:val="24"/>
        </w:rPr>
        <w:t xml:space="preserve"> ir uzlabot noziedzīgos nodarījumos cietušo bērnu identificēšanu, nodrošināt efektīvu palīdzību un aizsardzību, lai novērstu negatīvas sekas un atkārtotas </w:t>
      </w:r>
      <w:proofErr w:type="spellStart"/>
      <w:r w:rsidRPr="0091429E">
        <w:rPr>
          <w:rFonts w:ascii="Times New Roman" w:hAnsi="Times New Roman" w:cs="Times New Roman"/>
          <w:sz w:val="24"/>
          <w:szCs w:val="24"/>
        </w:rPr>
        <w:t>viktimizācijas</w:t>
      </w:r>
      <w:proofErr w:type="spellEnd"/>
      <w:r w:rsidRPr="0091429E">
        <w:rPr>
          <w:rFonts w:ascii="Times New Roman" w:hAnsi="Times New Roman" w:cs="Times New Roman"/>
          <w:sz w:val="24"/>
          <w:szCs w:val="24"/>
        </w:rPr>
        <w:t xml:space="preserve"> riskus, palīdzētu viņiem aizstāvēt savas tiesības un veicinātu sociālo atlabšanu.</w:t>
      </w:r>
      <w:r w:rsidR="00180908" w:rsidRPr="0091429E">
        <w:rPr>
          <w:rFonts w:ascii="Times New Roman" w:hAnsi="Times New Roman" w:cs="Times New Roman"/>
          <w:sz w:val="24"/>
          <w:szCs w:val="24"/>
        </w:rPr>
        <w:t xml:space="preserve"> </w:t>
      </w:r>
      <w:r w:rsidR="005D1A2E" w:rsidRPr="0091429E">
        <w:rPr>
          <w:rFonts w:ascii="Times New Roman" w:hAnsi="Times New Roman" w:cs="Times New Roman"/>
          <w:sz w:val="24"/>
          <w:szCs w:val="24"/>
        </w:rPr>
        <w:t>U</w:t>
      </w:r>
      <w:r w:rsidR="006E2D81" w:rsidRPr="0091429E">
        <w:rPr>
          <w:rFonts w:ascii="Times New Roman" w:hAnsi="Times New Roman" w:cs="Times New Roman"/>
          <w:sz w:val="24"/>
          <w:szCs w:val="24"/>
        </w:rPr>
        <w:t>z ziņojuma izstrādes brīdi</w:t>
      </w:r>
      <w:r w:rsidR="005D1A2E" w:rsidRPr="0091429E">
        <w:rPr>
          <w:rFonts w:ascii="Times New Roman" w:hAnsi="Times New Roman" w:cs="Times New Roman"/>
          <w:sz w:val="24"/>
          <w:szCs w:val="24"/>
        </w:rPr>
        <w:t xml:space="preserve"> (2025.gada </w:t>
      </w:r>
      <w:r w:rsidR="000A36DA" w:rsidRPr="0091429E">
        <w:rPr>
          <w:rFonts w:ascii="Times New Roman" w:hAnsi="Times New Roman" w:cs="Times New Roman"/>
          <w:sz w:val="24"/>
          <w:szCs w:val="24"/>
        </w:rPr>
        <w:t>marts</w:t>
      </w:r>
      <w:r w:rsidR="005D1A2E" w:rsidRPr="0091429E">
        <w:rPr>
          <w:rFonts w:ascii="Times New Roman" w:hAnsi="Times New Roman" w:cs="Times New Roman"/>
          <w:sz w:val="24"/>
          <w:szCs w:val="24"/>
        </w:rPr>
        <w:t>)</w:t>
      </w:r>
      <w:r w:rsidR="006E2D81" w:rsidRPr="0091429E">
        <w:rPr>
          <w:rFonts w:ascii="Times New Roman" w:hAnsi="Times New Roman" w:cs="Times New Roman"/>
          <w:sz w:val="24"/>
          <w:szCs w:val="24"/>
        </w:rPr>
        <w:t xml:space="preserve"> </w:t>
      </w:r>
      <w:proofErr w:type="spellStart"/>
      <w:r w:rsidR="006E2D81" w:rsidRPr="0091429E">
        <w:rPr>
          <w:rFonts w:ascii="Times New Roman" w:hAnsi="Times New Roman" w:cs="Times New Roman"/>
          <w:sz w:val="24"/>
          <w:szCs w:val="24"/>
        </w:rPr>
        <w:t>Iekšlietu</w:t>
      </w:r>
      <w:proofErr w:type="spellEnd"/>
      <w:r w:rsidR="006E2D81" w:rsidRPr="0091429E">
        <w:rPr>
          <w:rFonts w:ascii="Times New Roman" w:hAnsi="Times New Roman" w:cs="Times New Roman"/>
          <w:sz w:val="24"/>
          <w:szCs w:val="24"/>
        </w:rPr>
        <w:t xml:space="preserve"> ministrija ir izstrādājusi </w:t>
      </w:r>
      <w:r w:rsidR="00BB5AF3" w:rsidRPr="0091429E">
        <w:rPr>
          <w:rFonts w:ascii="Times New Roman" w:hAnsi="Times New Roman" w:cs="Times New Roman"/>
          <w:b/>
          <w:bCs/>
          <w:sz w:val="24"/>
          <w:szCs w:val="24"/>
        </w:rPr>
        <w:t>Bērnu noziedzības novēršanas un bērnu aizsardzības pret noziedzīgiem nodarījumiem plāna 2025.- 2027. gadam</w:t>
      </w:r>
      <w:r w:rsidR="00BB5AF3" w:rsidRPr="0091429E">
        <w:rPr>
          <w:rFonts w:ascii="Times New Roman" w:hAnsi="Times New Roman" w:cs="Times New Roman"/>
          <w:sz w:val="24"/>
          <w:szCs w:val="24"/>
        </w:rPr>
        <w:t xml:space="preserve"> projektu, bet </w:t>
      </w:r>
      <w:r w:rsidR="00F15045" w:rsidRPr="0091429E">
        <w:rPr>
          <w:rFonts w:ascii="Times New Roman" w:hAnsi="Times New Roman" w:cs="Times New Roman"/>
          <w:sz w:val="24"/>
          <w:szCs w:val="24"/>
        </w:rPr>
        <w:t>plāns vēl ir saskaņošanas stadijā un nav apstiprināts.</w:t>
      </w:r>
    </w:p>
    <w:p w14:paraId="22CCF958" w14:textId="77777777" w:rsidR="00957447" w:rsidRPr="0091429E" w:rsidRDefault="00957447" w:rsidP="000A36DA">
      <w:pPr>
        <w:spacing w:after="0" w:line="240" w:lineRule="auto"/>
        <w:jc w:val="both"/>
        <w:rPr>
          <w:rFonts w:ascii="Times New Roman" w:hAnsi="Times New Roman" w:cs="Times New Roman"/>
          <w:sz w:val="24"/>
          <w:szCs w:val="24"/>
        </w:rPr>
      </w:pPr>
    </w:p>
    <w:p w14:paraId="2C866842" w14:textId="092C35C1" w:rsidR="00957447" w:rsidRPr="0091429E" w:rsidRDefault="00957447" w:rsidP="000A36DA">
      <w:pPr>
        <w:pStyle w:val="Sarakstarindkopa"/>
        <w:numPr>
          <w:ilvl w:val="0"/>
          <w:numId w:val="5"/>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Vardarbības novēršana un apkarošana kopumā neatkarīgi no tās formas ir noteikta kā Valsts policijas prioritāte. </w:t>
      </w:r>
      <w:r w:rsidRPr="0091429E">
        <w:rPr>
          <w:rFonts w:ascii="Times New Roman" w:hAnsi="Times New Roman" w:cs="Times New Roman"/>
          <w:b/>
          <w:bCs/>
          <w:sz w:val="24"/>
          <w:szCs w:val="24"/>
        </w:rPr>
        <w:t>Valsts policijas darbības un attīstības stratēģijā 2023.-2027.gadam</w:t>
      </w:r>
      <w:r w:rsidRPr="0091429E">
        <w:rPr>
          <w:rFonts w:ascii="Times New Roman" w:hAnsi="Times New Roman" w:cs="Times New Roman"/>
          <w:sz w:val="24"/>
          <w:szCs w:val="24"/>
        </w:rPr>
        <w:t xml:space="preserve"> viens no stratēģiskajiem mērķiem ir vardarbības samazināšana. </w:t>
      </w:r>
    </w:p>
    <w:p w14:paraId="089613D3" w14:textId="77777777" w:rsidR="00BE02B3" w:rsidRPr="0091429E" w:rsidRDefault="00BE02B3" w:rsidP="000A36DA">
      <w:pPr>
        <w:pStyle w:val="Sarakstarindkopa"/>
        <w:spacing w:line="240" w:lineRule="auto"/>
        <w:rPr>
          <w:rFonts w:ascii="Times New Roman" w:hAnsi="Times New Roman" w:cs="Times New Roman"/>
          <w:sz w:val="24"/>
          <w:szCs w:val="24"/>
        </w:rPr>
      </w:pPr>
    </w:p>
    <w:p w14:paraId="0016DFD8" w14:textId="39447558" w:rsidR="00BE02B3" w:rsidRPr="0091429E" w:rsidRDefault="00517356" w:rsidP="000A36DA">
      <w:pPr>
        <w:pStyle w:val="Sarakstarindkopa"/>
        <w:numPr>
          <w:ilvl w:val="0"/>
          <w:numId w:val="5"/>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 </w:t>
      </w:r>
      <w:r w:rsidRPr="0091429E">
        <w:rPr>
          <w:rFonts w:ascii="Times New Roman" w:hAnsi="Times New Roman" w:cs="Times New Roman"/>
          <w:b/>
          <w:bCs/>
          <w:sz w:val="24"/>
          <w:szCs w:val="24"/>
        </w:rPr>
        <w:t>Nacionālais rīcības plāns Apvienoto Nāciju Organizācijas Drošības padomes rezolūcijas Nr. 1325</w:t>
      </w:r>
      <w:r w:rsidRPr="0091429E">
        <w:rPr>
          <w:rFonts w:ascii="Times New Roman" w:hAnsi="Times New Roman" w:cs="Times New Roman"/>
          <w:sz w:val="24"/>
          <w:szCs w:val="24"/>
        </w:rPr>
        <w:t xml:space="preserve"> </w:t>
      </w:r>
      <w:r w:rsidRPr="0091429E">
        <w:rPr>
          <w:rFonts w:ascii="Times New Roman" w:hAnsi="Times New Roman" w:cs="Times New Roman"/>
          <w:b/>
          <w:sz w:val="24"/>
          <w:szCs w:val="24"/>
        </w:rPr>
        <w:t>“Par sievietēm, mieru un drošību”</w:t>
      </w:r>
      <w:r w:rsidRPr="0091429E">
        <w:rPr>
          <w:rFonts w:ascii="Times New Roman" w:hAnsi="Times New Roman" w:cs="Times New Roman"/>
          <w:sz w:val="24"/>
          <w:szCs w:val="24"/>
        </w:rPr>
        <w:t xml:space="preserve"> mērķu īstenošanai Latvijā 2020.-2025. gadam</w:t>
      </w:r>
      <w:r w:rsidR="00346A7B" w:rsidRPr="0091429E">
        <w:rPr>
          <w:rFonts w:ascii="Times New Roman" w:hAnsi="Times New Roman" w:cs="Times New Roman"/>
          <w:sz w:val="24"/>
          <w:szCs w:val="24"/>
        </w:rPr>
        <w:t xml:space="preserve">. Plānā definēti trīs galvenie rīcības virzieni: (1) sabiedrības, tostarp, jauniešu, izpratnes un zināšanu veicināšana; (2) specifiskas apmācības aizsardzības un </w:t>
      </w:r>
      <w:proofErr w:type="spellStart"/>
      <w:r w:rsidR="00346A7B" w:rsidRPr="0091429E">
        <w:rPr>
          <w:rFonts w:ascii="Times New Roman" w:hAnsi="Times New Roman" w:cs="Times New Roman"/>
          <w:sz w:val="24"/>
          <w:szCs w:val="24"/>
        </w:rPr>
        <w:t>iekšlietu</w:t>
      </w:r>
      <w:proofErr w:type="spellEnd"/>
      <w:r w:rsidR="00346A7B" w:rsidRPr="0091429E">
        <w:rPr>
          <w:rFonts w:ascii="Times New Roman" w:hAnsi="Times New Roman" w:cs="Times New Roman"/>
          <w:sz w:val="24"/>
          <w:szCs w:val="24"/>
        </w:rPr>
        <w:t xml:space="preserve"> sektoram, tai skaitā dzimumu līdztiesības konsultanta pozīcijas izveide un (3) Latvijas pieredzes un zināšanu nodošana tālāk.</w:t>
      </w:r>
    </w:p>
    <w:p w14:paraId="1C1264A4" w14:textId="77777777" w:rsidR="00DF690A" w:rsidRPr="0091429E" w:rsidRDefault="00DF690A" w:rsidP="000A36DA">
      <w:pPr>
        <w:pStyle w:val="Sarakstarindkopa"/>
        <w:spacing w:line="240" w:lineRule="auto"/>
        <w:rPr>
          <w:rFonts w:ascii="Times New Roman" w:hAnsi="Times New Roman" w:cs="Times New Roman"/>
          <w:sz w:val="24"/>
          <w:szCs w:val="24"/>
        </w:rPr>
      </w:pPr>
    </w:p>
    <w:p w14:paraId="25880902" w14:textId="49FBDC39" w:rsidR="00DF690A" w:rsidRPr="0091429E" w:rsidRDefault="00DF690A" w:rsidP="000A36DA">
      <w:pPr>
        <w:pStyle w:val="Sarakstarindkopa"/>
        <w:numPr>
          <w:ilvl w:val="0"/>
          <w:numId w:val="5"/>
        </w:num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Sabiedrības veselības pamatnostādnēs 2021. - 2027. gadam</w:t>
      </w:r>
      <w:r w:rsidRPr="0091429E">
        <w:rPr>
          <w:rStyle w:val="Vresatsauce"/>
          <w:rFonts w:ascii="Times New Roman" w:hAnsi="Times New Roman" w:cs="Times New Roman"/>
          <w:b/>
          <w:bCs/>
          <w:sz w:val="24"/>
          <w:szCs w:val="24"/>
        </w:rPr>
        <w:footnoteReference w:id="8"/>
      </w:r>
      <w:r w:rsidRPr="0091429E">
        <w:rPr>
          <w:rFonts w:ascii="Times New Roman" w:hAnsi="Times New Roman" w:cs="Times New Roman"/>
          <w:sz w:val="24"/>
          <w:szCs w:val="24"/>
        </w:rPr>
        <w:t xml:space="preserve"> Rīcības virzienu uzdevumi:</w:t>
      </w:r>
    </w:p>
    <w:p w14:paraId="6ECE547C" w14:textId="01F8D705" w:rsidR="00DF690A" w:rsidRPr="0091429E" w:rsidRDefault="00DF690A" w:rsidP="000A36DA">
      <w:pPr>
        <w:pStyle w:val="Sarakstarindkopa"/>
        <w:spacing w:after="0" w:line="240" w:lineRule="auto"/>
        <w:ind w:left="644"/>
        <w:jc w:val="both"/>
        <w:rPr>
          <w:rFonts w:ascii="Times New Roman" w:hAnsi="Times New Roman" w:cs="Times New Roman"/>
          <w:sz w:val="24"/>
          <w:szCs w:val="24"/>
        </w:rPr>
      </w:pPr>
      <w:r w:rsidRPr="0091429E">
        <w:rPr>
          <w:rFonts w:ascii="Times New Roman" w:hAnsi="Times New Roman" w:cs="Times New Roman"/>
          <w:sz w:val="24"/>
          <w:szCs w:val="24"/>
        </w:rPr>
        <w:t xml:space="preserve">- Izstrādāt un ieviest seksuālās un reproduktīvās veselības izglītības programmu (t.sk. seksuālās vardarbības profilaksi un atpazīšanu) pašvaldībām, apmācot dažādu jomu speciālistus (piemēram, psihologus, sabiedrības veselības speciālistus, pusaudžu, bērnu aprūpes centru, sociālo iestāžu un krīžu centru darbiniekus), kā arī citas atbalsta personas (tai skaitā </w:t>
      </w:r>
      <w:proofErr w:type="spellStart"/>
      <w:r w:rsidRPr="0091429E">
        <w:rPr>
          <w:rFonts w:ascii="Times New Roman" w:hAnsi="Times New Roman" w:cs="Times New Roman"/>
          <w:sz w:val="24"/>
          <w:szCs w:val="24"/>
        </w:rPr>
        <w:t>romu</w:t>
      </w:r>
      <w:proofErr w:type="spellEnd"/>
      <w:r w:rsidRPr="0091429E">
        <w:rPr>
          <w:rFonts w:ascii="Times New Roman" w:hAnsi="Times New Roman" w:cs="Times New Roman"/>
          <w:sz w:val="24"/>
          <w:szCs w:val="24"/>
        </w:rPr>
        <w:t xml:space="preserve"> mediatorus)</w:t>
      </w:r>
      <w:r w:rsidR="0048283B" w:rsidRPr="0091429E">
        <w:rPr>
          <w:rFonts w:ascii="Times New Roman" w:hAnsi="Times New Roman" w:cs="Times New Roman"/>
          <w:sz w:val="24"/>
          <w:szCs w:val="24"/>
        </w:rPr>
        <w:t>;</w:t>
      </w:r>
    </w:p>
    <w:p w14:paraId="7C8C132D" w14:textId="425D9509" w:rsidR="00DF690A" w:rsidRPr="0091429E" w:rsidRDefault="00DF690A" w:rsidP="000A36DA">
      <w:pPr>
        <w:pStyle w:val="Sarakstarindkopa"/>
        <w:spacing w:after="0" w:line="240" w:lineRule="auto"/>
        <w:ind w:left="644"/>
        <w:jc w:val="both"/>
        <w:rPr>
          <w:rFonts w:ascii="Times New Roman" w:hAnsi="Times New Roman" w:cs="Times New Roman"/>
          <w:sz w:val="24"/>
          <w:szCs w:val="24"/>
        </w:rPr>
      </w:pPr>
      <w:r w:rsidRPr="0091429E">
        <w:rPr>
          <w:rFonts w:ascii="Times New Roman" w:hAnsi="Times New Roman" w:cs="Times New Roman"/>
          <w:sz w:val="24"/>
          <w:szCs w:val="24"/>
        </w:rPr>
        <w:t xml:space="preserve">- Stiprināt psihiskās veselības monitoringu, tai skaitā veikt pētījumu par </w:t>
      </w:r>
      <w:proofErr w:type="spellStart"/>
      <w:r w:rsidRPr="0091429E">
        <w:rPr>
          <w:rFonts w:ascii="Times New Roman" w:hAnsi="Times New Roman" w:cs="Times New Roman"/>
          <w:sz w:val="24"/>
          <w:szCs w:val="24"/>
        </w:rPr>
        <w:t>psihoemocionālo</w:t>
      </w:r>
      <w:proofErr w:type="spellEnd"/>
      <w:r w:rsidRPr="0091429E">
        <w:rPr>
          <w:rFonts w:ascii="Times New Roman" w:hAnsi="Times New Roman" w:cs="Times New Roman"/>
          <w:sz w:val="24"/>
          <w:szCs w:val="24"/>
        </w:rPr>
        <w:t xml:space="preserve"> vardarbību (</w:t>
      </w:r>
      <w:proofErr w:type="spellStart"/>
      <w:r w:rsidRPr="0091429E">
        <w:rPr>
          <w:rFonts w:ascii="Times New Roman" w:hAnsi="Times New Roman" w:cs="Times New Roman"/>
          <w:sz w:val="24"/>
          <w:szCs w:val="24"/>
        </w:rPr>
        <w:t>mobingu</w:t>
      </w:r>
      <w:proofErr w:type="spellEnd"/>
      <w:r w:rsidRPr="0091429E">
        <w:rPr>
          <w:rFonts w:ascii="Times New Roman" w:hAnsi="Times New Roman" w:cs="Times New Roman"/>
          <w:sz w:val="24"/>
          <w:szCs w:val="24"/>
        </w:rPr>
        <w:t xml:space="preserve">, </w:t>
      </w:r>
      <w:proofErr w:type="spellStart"/>
      <w:r w:rsidRPr="0091429E">
        <w:rPr>
          <w:rFonts w:ascii="Times New Roman" w:hAnsi="Times New Roman" w:cs="Times New Roman"/>
          <w:sz w:val="24"/>
          <w:szCs w:val="24"/>
        </w:rPr>
        <w:t>bosingu</w:t>
      </w:r>
      <w:proofErr w:type="spellEnd"/>
      <w:r w:rsidRPr="0091429E">
        <w:rPr>
          <w:rFonts w:ascii="Times New Roman" w:hAnsi="Times New Roman" w:cs="Times New Roman"/>
          <w:sz w:val="24"/>
          <w:szCs w:val="24"/>
        </w:rPr>
        <w:t>) darbavietās un ņirgāšanās izplatību izglītības iestādēs, kā arī par psihisko veselības traucējumu izplatību sabiedrībā u.c.</w:t>
      </w:r>
      <w:r w:rsidR="0048283B" w:rsidRPr="0091429E">
        <w:rPr>
          <w:rFonts w:ascii="Times New Roman" w:hAnsi="Times New Roman" w:cs="Times New Roman"/>
          <w:sz w:val="24"/>
          <w:szCs w:val="24"/>
        </w:rPr>
        <w:t>;</w:t>
      </w:r>
      <w:r w:rsidRPr="0091429E">
        <w:rPr>
          <w:rFonts w:ascii="Times New Roman" w:hAnsi="Times New Roman" w:cs="Times New Roman"/>
          <w:sz w:val="24"/>
          <w:szCs w:val="24"/>
        </w:rPr>
        <w:t xml:space="preserve"> </w:t>
      </w:r>
    </w:p>
    <w:p w14:paraId="24C8A88D" w14:textId="3143459D" w:rsidR="00DF690A" w:rsidRPr="0091429E" w:rsidRDefault="00DF690A" w:rsidP="000A36DA">
      <w:pPr>
        <w:pStyle w:val="Sarakstarindkopa"/>
        <w:spacing w:after="0" w:line="240" w:lineRule="auto"/>
        <w:ind w:left="644"/>
        <w:jc w:val="both"/>
        <w:rPr>
          <w:rFonts w:ascii="Times New Roman" w:hAnsi="Times New Roman" w:cs="Times New Roman"/>
          <w:sz w:val="24"/>
          <w:szCs w:val="24"/>
        </w:rPr>
      </w:pPr>
      <w:r w:rsidRPr="0091429E">
        <w:rPr>
          <w:rFonts w:ascii="Times New Roman" w:hAnsi="Times New Roman" w:cs="Times New Roman"/>
          <w:sz w:val="24"/>
          <w:szCs w:val="24"/>
        </w:rPr>
        <w:t>-  Izglītot ārstniecības personas par bērnu drošību un rīcību vardarbības gadījumos, tai skaitā, vardarbības atpazīšanu, ziņošanu un sadarbību ar citām atbildīgajām iestādēm vardarbības gadījumā</w:t>
      </w:r>
      <w:r w:rsidR="0048283B" w:rsidRPr="0091429E">
        <w:rPr>
          <w:rFonts w:ascii="Times New Roman" w:hAnsi="Times New Roman" w:cs="Times New Roman"/>
          <w:sz w:val="24"/>
          <w:szCs w:val="24"/>
        </w:rPr>
        <w:t>;</w:t>
      </w:r>
    </w:p>
    <w:p w14:paraId="40F6DECC" w14:textId="40D52CB5" w:rsidR="00DF690A" w:rsidRPr="0091429E" w:rsidRDefault="00DF690A" w:rsidP="000A36DA">
      <w:pPr>
        <w:pStyle w:val="Sarakstarindkopa"/>
        <w:spacing w:after="0" w:line="240" w:lineRule="auto"/>
        <w:ind w:left="644"/>
        <w:jc w:val="both"/>
        <w:rPr>
          <w:rFonts w:ascii="Times New Roman" w:hAnsi="Times New Roman" w:cs="Times New Roman"/>
          <w:sz w:val="24"/>
          <w:szCs w:val="24"/>
        </w:rPr>
      </w:pPr>
      <w:r w:rsidRPr="0091429E">
        <w:rPr>
          <w:rFonts w:ascii="Times New Roman" w:hAnsi="Times New Roman" w:cs="Times New Roman"/>
          <w:sz w:val="24"/>
          <w:szCs w:val="24"/>
        </w:rPr>
        <w:t xml:space="preserve">- Nodrošināt regulāru apmācību ģimenes ārstiem un </w:t>
      </w:r>
      <w:proofErr w:type="spellStart"/>
      <w:r w:rsidRPr="0091429E">
        <w:rPr>
          <w:rFonts w:ascii="Times New Roman" w:hAnsi="Times New Roman" w:cs="Times New Roman"/>
          <w:sz w:val="24"/>
          <w:szCs w:val="24"/>
        </w:rPr>
        <w:t>prenatālās</w:t>
      </w:r>
      <w:proofErr w:type="spellEnd"/>
      <w:r w:rsidRPr="0091429E">
        <w:rPr>
          <w:rFonts w:ascii="Times New Roman" w:hAnsi="Times New Roman" w:cs="Times New Roman"/>
          <w:sz w:val="24"/>
          <w:szCs w:val="24"/>
        </w:rPr>
        <w:t xml:space="preserve"> aprūpes speciālistiem par ģimenes plānošanas, seksuālās un reproduktīvās veselības jautājumiem (tai skaitā par darba vides ietekmi uz reproduktīvo veselību), par zīdīšanas un mātes piena nozīmi bērna pirmajos dzīves mēnešos un mākslīgajiem piebarojumiem, tai skaitā par iedzimto anomāliju un neauglības profilaksi un </w:t>
      </w:r>
      <w:r w:rsidRPr="0091429E">
        <w:rPr>
          <w:rFonts w:ascii="Times New Roman" w:hAnsi="Times New Roman" w:cs="Times New Roman"/>
          <w:sz w:val="24"/>
          <w:szCs w:val="24"/>
        </w:rPr>
        <w:lastRenderedPageBreak/>
        <w:t>diagnostiku, un seksuālās vardarbības gadījumu profilaksi, diagnostiku un seku likvidēšanu</w:t>
      </w:r>
      <w:r w:rsidR="00D12CE9" w:rsidRPr="0091429E">
        <w:rPr>
          <w:rFonts w:ascii="Times New Roman" w:hAnsi="Times New Roman" w:cs="Times New Roman"/>
          <w:sz w:val="24"/>
          <w:szCs w:val="24"/>
        </w:rPr>
        <w:t>;</w:t>
      </w:r>
    </w:p>
    <w:p w14:paraId="59CE0D14" w14:textId="0B527B7F" w:rsidR="00DF690A" w:rsidRPr="0091429E" w:rsidRDefault="00DF690A" w:rsidP="000A36DA">
      <w:pPr>
        <w:pStyle w:val="Sarakstarindkopa"/>
        <w:spacing w:after="0" w:line="240" w:lineRule="auto"/>
        <w:ind w:left="644"/>
        <w:jc w:val="both"/>
        <w:rPr>
          <w:rFonts w:ascii="Times New Roman" w:hAnsi="Times New Roman" w:cs="Times New Roman"/>
          <w:sz w:val="24"/>
          <w:szCs w:val="24"/>
        </w:rPr>
      </w:pPr>
      <w:r w:rsidRPr="0091429E">
        <w:rPr>
          <w:rFonts w:ascii="Times New Roman" w:hAnsi="Times New Roman" w:cs="Times New Roman"/>
          <w:sz w:val="24"/>
          <w:szCs w:val="24"/>
        </w:rPr>
        <w:t xml:space="preserve">-  Pilnveidot ārstniecības personu </w:t>
      </w:r>
      <w:proofErr w:type="spellStart"/>
      <w:r w:rsidRPr="0091429E">
        <w:rPr>
          <w:rFonts w:ascii="Times New Roman" w:hAnsi="Times New Roman" w:cs="Times New Roman"/>
          <w:sz w:val="24"/>
          <w:szCs w:val="24"/>
        </w:rPr>
        <w:t>pirmsdiploma</w:t>
      </w:r>
      <w:proofErr w:type="spellEnd"/>
      <w:r w:rsidRPr="0091429E">
        <w:rPr>
          <w:rFonts w:ascii="Times New Roman" w:hAnsi="Times New Roman" w:cs="Times New Roman"/>
          <w:sz w:val="24"/>
          <w:szCs w:val="24"/>
        </w:rPr>
        <w:t xml:space="preserve"> un </w:t>
      </w:r>
      <w:proofErr w:type="spellStart"/>
      <w:r w:rsidRPr="0091429E">
        <w:rPr>
          <w:rFonts w:ascii="Times New Roman" w:hAnsi="Times New Roman" w:cs="Times New Roman"/>
          <w:sz w:val="24"/>
          <w:szCs w:val="24"/>
        </w:rPr>
        <w:t>pēcdiploma</w:t>
      </w:r>
      <w:proofErr w:type="spellEnd"/>
      <w:r w:rsidRPr="0091429E">
        <w:rPr>
          <w:rFonts w:ascii="Times New Roman" w:hAnsi="Times New Roman" w:cs="Times New Roman"/>
          <w:sz w:val="24"/>
          <w:szCs w:val="24"/>
        </w:rPr>
        <w:t xml:space="preserve"> izglītību, integrējot aktuālo caurviju kompetenču apguvi augstskolu izglītības programmās, tai skaitā, par pacientu drošību, komunikāciju, vardarbību, dzimumu līdztiesību, par digitālajām prasmēm, datu analīzi, veselības aprūpes statistiku, diagnožu un nāves cēloņu kodēšanu u.c., kā arī palielinot praktisko nodarbību īpatsvaru studiju procesā, veicinot moderno tehnoloģiju izmantošanu, tai skaitā darba vidē balstītas mācības, simulāciju mācības. </w:t>
      </w:r>
    </w:p>
    <w:p w14:paraId="76588057" w14:textId="3C407534" w:rsidR="00AD5269" w:rsidRPr="0091429E" w:rsidRDefault="00AD5269" w:rsidP="000A36DA">
      <w:pPr>
        <w:pStyle w:val="Sarakstarindkopa"/>
        <w:spacing w:after="0" w:line="240" w:lineRule="auto"/>
        <w:ind w:left="644"/>
        <w:jc w:val="both"/>
        <w:rPr>
          <w:rFonts w:ascii="Times New Roman" w:hAnsi="Times New Roman" w:cs="Times New Roman"/>
          <w:sz w:val="24"/>
          <w:szCs w:val="24"/>
        </w:rPr>
      </w:pPr>
    </w:p>
    <w:p w14:paraId="0FDD1F70" w14:textId="1FC69161" w:rsidR="00AD5269" w:rsidRPr="0091429E" w:rsidRDefault="00BD5B5E" w:rsidP="000A36DA">
      <w:pPr>
        <w:pStyle w:val="Sarakstarindkopa"/>
        <w:numPr>
          <w:ilvl w:val="0"/>
          <w:numId w:val="5"/>
        </w:num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w:t>
      </w:r>
      <w:r w:rsidR="00AD5269" w:rsidRPr="0091429E">
        <w:rPr>
          <w:rFonts w:ascii="Times New Roman" w:hAnsi="Times New Roman" w:cs="Times New Roman"/>
          <w:b/>
          <w:bCs/>
          <w:sz w:val="24"/>
          <w:szCs w:val="24"/>
        </w:rPr>
        <w:t>Kultūrizglītības stratēģijā 2025- 2027</w:t>
      </w:r>
      <w:r w:rsidRPr="0091429E">
        <w:rPr>
          <w:rFonts w:ascii="Times New Roman" w:hAnsi="Times New Roman" w:cs="Times New Roman"/>
          <w:b/>
          <w:bCs/>
          <w:sz w:val="24"/>
          <w:szCs w:val="24"/>
        </w:rPr>
        <w:t>”</w:t>
      </w:r>
      <w:r w:rsidRPr="0091429E">
        <w:rPr>
          <w:rStyle w:val="Vresatsauce"/>
          <w:rFonts w:ascii="Times New Roman" w:hAnsi="Times New Roman" w:cs="Times New Roman"/>
          <w:b/>
          <w:bCs/>
          <w:sz w:val="24"/>
          <w:szCs w:val="24"/>
        </w:rPr>
        <w:footnoteReference w:id="9"/>
      </w:r>
      <w:r w:rsidR="00AD5269" w:rsidRPr="0091429E">
        <w:rPr>
          <w:rFonts w:ascii="Times New Roman" w:hAnsi="Times New Roman" w:cs="Times New Roman"/>
          <w:sz w:val="24"/>
          <w:szCs w:val="24"/>
        </w:rPr>
        <w:t xml:space="preserve"> iekļauts uzdevums 1.5. “Īstenot pasākumus drošas izglītības nodrošināšanā visos izglītības līmeņos”, paredzot pasākumu - “Profesionālās vidējās izglītības iestādēs īstenot pasākumus drošas mācību vides nodrošināšanai, t.sk. pilnveidot izglītības iestāžu iekšējos normatīvos aktus un rīcības plānu. Augstskolās īstenot pasākumus drošas studiju vides nodrošināšanai t.sk. uzlabot ziņošanas mehānismu; pilnveidot augstskolu ētikas kodeksus; studentiem un docētājiem nodrošināt psiholoģisko, juridisko un informatīvo atbalstu, kā arī apmācības, piesaistot papildu finansējumu no valsts budžeta līdzekļiem</w:t>
      </w:r>
      <w:r w:rsidRPr="0091429E">
        <w:rPr>
          <w:rFonts w:ascii="Times New Roman" w:hAnsi="Times New Roman" w:cs="Times New Roman"/>
          <w:sz w:val="24"/>
          <w:szCs w:val="24"/>
        </w:rPr>
        <w:t>.</w:t>
      </w:r>
    </w:p>
    <w:p w14:paraId="1E19FFB7" w14:textId="77777777" w:rsidR="00032184" w:rsidRPr="0091429E" w:rsidRDefault="00032184" w:rsidP="000A36DA">
      <w:pPr>
        <w:pStyle w:val="Sarakstarindkopa"/>
        <w:spacing w:after="0" w:line="240" w:lineRule="auto"/>
        <w:ind w:left="644"/>
        <w:jc w:val="both"/>
        <w:rPr>
          <w:rFonts w:ascii="Times New Roman" w:hAnsi="Times New Roman" w:cs="Times New Roman"/>
          <w:sz w:val="24"/>
          <w:szCs w:val="24"/>
        </w:rPr>
      </w:pPr>
    </w:p>
    <w:p w14:paraId="4BC94F58" w14:textId="1FC3F3D5" w:rsidR="00032184" w:rsidRPr="0091429E" w:rsidRDefault="00032184" w:rsidP="000A36DA">
      <w:pPr>
        <w:pStyle w:val="Sarakstarindkopa"/>
        <w:numPr>
          <w:ilvl w:val="0"/>
          <w:numId w:val="5"/>
        </w:num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Izglītības attīstības pamatnostādnes 2021.-2027.gadam</w:t>
      </w:r>
      <w:r w:rsidRPr="0091429E">
        <w:rPr>
          <w:rFonts w:ascii="Times New Roman" w:hAnsi="Times New Roman" w:cs="Times New Roman"/>
          <w:sz w:val="24"/>
          <w:szCs w:val="24"/>
        </w:rPr>
        <w:t xml:space="preserve"> </w:t>
      </w:r>
      <w:r w:rsidR="005D1A2E" w:rsidRPr="0091429E">
        <w:rPr>
          <w:rFonts w:ascii="Times New Roman" w:hAnsi="Times New Roman" w:cs="Times New Roman"/>
          <w:sz w:val="24"/>
          <w:szCs w:val="24"/>
        </w:rPr>
        <w:t xml:space="preserve">paredz </w:t>
      </w:r>
      <w:r w:rsidRPr="0091429E">
        <w:rPr>
          <w:rFonts w:ascii="Times New Roman" w:hAnsi="Times New Roman" w:cs="Times New Roman"/>
          <w:sz w:val="24"/>
          <w:szCs w:val="24"/>
        </w:rPr>
        <w:t>nodrošināt iekļaujošas izglītības pieeju visos izglītības līmeņos, tajā skaitā uzmanība tiks veltīta vardarbības risku mazināšanai izglītojamo vidū un pāridarījumu laicīgai novēršanai.</w:t>
      </w:r>
    </w:p>
    <w:p w14:paraId="125683FE" w14:textId="77777777" w:rsidR="00DF690A" w:rsidRPr="0091429E" w:rsidRDefault="00DF690A" w:rsidP="000A36DA">
      <w:pPr>
        <w:pStyle w:val="Sarakstarindkopa"/>
        <w:spacing w:after="0" w:line="240" w:lineRule="auto"/>
        <w:ind w:left="644"/>
        <w:jc w:val="both"/>
        <w:rPr>
          <w:rFonts w:ascii="Times New Roman" w:hAnsi="Times New Roman" w:cs="Times New Roman"/>
          <w:sz w:val="24"/>
          <w:szCs w:val="24"/>
        </w:rPr>
      </w:pPr>
    </w:p>
    <w:p w14:paraId="1FF31BAA" w14:textId="77777777" w:rsidR="007D70A0" w:rsidRPr="0091429E" w:rsidRDefault="007D70A0" w:rsidP="000A36DA">
      <w:pPr>
        <w:pStyle w:val="Sarakstarindkopa"/>
        <w:spacing w:after="0" w:line="240" w:lineRule="auto"/>
        <w:rPr>
          <w:rFonts w:ascii="Times New Roman" w:hAnsi="Times New Roman" w:cs="Times New Roman"/>
          <w:sz w:val="24"/>
          <w:szCs w:val="24"/>
        </w:rPr>
      </w:pPr>
    </w:p>
    <w:p w14:paraId="4339EAD7" w14:textId="5AAA8F0A" w:rsidR="007D70A0" w:rsidRPr="0091429E" w:rsidRDefault="00F8311B" w:rsidP="00A7282C">
      <w:pPr>
        <w:pStyle w:val="Sarakstarindkopa"/>
        <w:numPr>
          <w:ilvl w:val="0"/>
          <w:numId w:val="55"/>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Finanšu resursi</w:t>
      </w:r>
      <w:r w:rsidR="007E1FDE" w:rsidRPr="0091429E">
        <w:rPr>
          <w:rFonts w:ascii="Times New Roman" w:hAnsi="Times New Roman" w:cs="Times New Roman"/>
          <w:b/>
          <w:bCs/>
          <w:sz w:val="24"/>
          <w:szCs w:val="24"/>
        </w:rPr>
        <w:t xml:space="preserve"> (8. pants)</w:t>
      </w:r>
    </w:p>
    <w:p w14:paraId="005E2AFE" w14:textId="40465296" w:rsidR="00FE76B6" w:rsidRPr="0091429E" w:rsidRDefault="00FE76B6" w:rsidP="000A36DA">
      <w:pPr>
        <w:pStyle w:val="Sarakstarindkopa"/>
        <w:spacing w:after="0" w:line="240" w:lineRule="auto"/>
        <w:ind w:left="360"/>
        <w:jc w:val="both"/>
        <w:rPr>
          <w:rFonts w:ascii="Times New Roman" w:hAnsi="Times New Roman" w:cs="Times New Roman"/>
          <w:sz w:val="24"/>
          <w:szCs w:val="24"/>
        </w:rPr>
      </w:pPr>
    </w:p>
    <w:p w14:paraId="7790E2B3" w14:textId="03D41486" w:rsidR="007A552F" w:rsidRPr="0091429E" w:rsidRDefault="00727EA6" w:rsidP="000A36DA">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I</w:t>
      </w:r>
      <w:r w:rsidR="005D1A2E" w:rsidRPr="0091429E">
        <w:rPr>
          <w:rFonts w:ascii="Times New Roman" w:hAnsi="Times New Roman" w:cs="Times New Roman"/>
          <w:sz w:val="24"/>
          <w:szCs w:val="24"/>
        </w:rPr>
        <w:t xml:space="preserve">estādes kā finanšu avotus  vardarbības novēršanas pasākumiem izmanto ESF+ finansējumu 2021.-2027. gada plānošanas periodam, valsts budžeta līdzekļus un citiem finansējuma avotus. </w:t>
      </w:r>
      <w:r w:rsidR="00F8311B" w:rsidRPr="0091429E">
        <w:rPr>
          <w:rFonts w:ascii="Times New Roman" w:hAnsi="Times New Roman" w:cs="Times New Roman"/>
          <w:sz w:val="24"/>
          <w:szCs w:val="24"/>
        </w:rPr>
        <w:t xml:space="preserve">Finanšu resursi, kas tiek novirzīti vardarbības pret sievietēm un vardarbības ģimenē novēršanai var atšķirties katru gadu atbilstoši </w:t>
      </w:r>
      <w:r w:rsidR="00AF231A" w:rsidRPr="0091429E">
        <w:rPr>
          <w:rFonts w:ascii="Times New Roman" w:hAnsi="Times New Roman" w:cs="Times New Roman"/>
          <w:sz w:val="24"/>
          <w:szCs w:val="24"/>
        </w:rPr>
        <w:t xml:space="preserve">piešķirtajiem valsts budžeta līdzekļiem. </w:t>
      </w:r>
      <w:r w:rsidR="004D7A55" w:rsidRPr="0091429E">
        <w:rPr>
          <w:rFonts w:ascii="Times New Roman" w:hAnsi="Times New Roman" w:cs="Times New Roman"/>
          <w:sz w:val="24"/>
          <w:szCs w:val="24"/>
        </w:rPr>
        <w:t>P</w:t>
      </w:r>
      <w:r w:rsidR="00AF231A" w:rsidRPr="0091429E">
        <w:rPr>
          <w:rFonts w:ascii="Times New Roman" w:hAnsi="Times New Roman" w:cs="Times New Roman"/>
          <w:sz w:val="24"/>
          <w:szCs w:val="24"/>
        </w:rPr>
        <w:t xml:space="preserve">iemēram Vardarbības pret sievieti un vardarbības ģimenē novēršanas un apkarošanas plānam 2024.-2029. gadam </w:t>
      </w:r>
      <w:r w:rsidR="00F25ABE" w:rsidRPr="0091429E">
        <w:rPr>
          <w:rFonts w:ascii="Times New Roman" w:hAnsi="Times New Roman" w:cs="Times New Roman"/>
          <w:sz w:val="24"/>
          <w:szCs w:val="24"/>
        </w:rPr>
        <w:t>no valsts budžeta papildus nepieciešamais indikatīv</w:t>
      </w:r>
      <w:r w:rsidR="00A4251E" w:rsidRPr="0091429E">
        <w:rPr>
          <w:rFonts w:ascii="Times New Roman" w:hAnsi="Times New Roman" w:cs="Times New Roman"/>
          <w:sz w:val="24"/>
          <w:szCs w:val="24"/>
        </w:rPr>
        <w:t>ā finanšu</w:t>
      </w:r>
      <w:r w:rsidR="00F25ABE" w:rsidRPr="0091429E">
        <w:rPr>
          <w:rFonts w:ascii="Times New Roman" w:hAnsi="Times New Roman" w:cs="Times New Roman"/>
          <w:sz w:val="24"/>
          <w:szCs w:val="24"/>
        </w:rPr>
        <w:t xml:space="preserve"> aprēķins - 2026. gadam -   1 427 421 </w:t>
      </w:r>
      <w:proofErr w:type="spellStart"/>
      <w:r w:rsidR="00B26ACD">
        <w:rPr>
          <w:rFonts w:ascii="Times New Roman" w:hAnsi="Times New Roman" w:cs="Times New Roman"/>
          <w:i/>
          <w:iCs/>
          <w:sz w:val="24"/>
          <w:szCs w:val="24"/>
        </w:rPr>
        <w:t>euro</w:t>
      </w:r>
      <w:r w:rsidR="00F25ABE" w:rsidRPr="0091429E">
        <w:rPr>
          <w:rFonts w:ascii="Times New Roman" w:hAnsi="Times New Roman" w:cs="Times New Roman"/>
          <w:i/>
          <w:iCs/>
          <w:sz w:val="24"/>
          <w:szCs w:val="24"/>
        </w:rPr>
        <w:t>o</w:t>
      </w:r>
      <w:proofErr w:type="spellEnd"/>
      <w:r w:rsidR="00F25ABE" w:rsidRPr="0091429E">
        <w:rPr>
          <w:rFonts w:ascii="Times New Roman" w:hAnsi="Times New Roman" w:cs="Times New Roman"/>
          <w:sz w:val="24"/>
          <w:szCs w:val="24"/>
        </w:rPr>
        <w:t>, 2027. gadam – 1 641 717 </w:t>
      </w:r>
      <w:proofErr w:type="spellStart"/>
      <w:r w:rsidR="00B26ACD">
        <w:rPr>
          <w:rFonts w:ascii="Times New Roman" w:hAnsi="Times New Roman" w:cs="Times New Roman"/>
          <w:i/>
          <w:iCs/>
          <w:sz w:val="24"/>
          <w:szCs w:val="24"/>
        </w:rPr>
        <w:t>euro</w:t>
      </w:r>
      <w:r w:rsidR="00F25ABE" w:rsidRPr="0091429E">
        <w:rPr>
          <w:rFonts w:ascii="Times New Roman" w:hAnsi="Times New Roman" w:cs="Times New Roman"/>
          <w:i/>
          <w:iCs/>
          <w:sz w:val="24"/>
          <w:szCs w:val="24"/>
        </w:rPr>
        <w:t>o</w:t>
      </w:r>
      <w:proofErr w:type="spellEnd"/>
      <w:r w:rsidR="00F25ABE" w:rsidRPr="0091429E">
        <w:rPr>
          <w:rFonts w:ascii="Times New Roman" w:hAnsi="Times New Roman" w:cs="Times New Roman"/>
          <w:sz w:val="24"/>
          <w:szCs w:val="24"/>
        </w:rPr>
        <w:t>, 2028. gadam – 1 745 885 </w:t>
      </w:r>
      <w:proofErr w:type="spellStart"/>
      <w:r w:rsidR="00B26ACD">
        <w:rPr>
          <w:rFonts w:ascii="Times New Roman" w:hAnsi="Times New Roman" w:cs="Times New Roman"/>
          <w:i/>
          <w:iCs/>
          <w:sz w:val="24"/>
          <w:szCs w:val="24"/>
        </w:rPr>
        <w:t>euro</w:t>
      </w:r>
      <w:r w:rsidR="00F25ABE" w:rsidRPr="0091429E">
        <w:rPr>
          <w:rFonts w:ascii="Times New Roman" w:hAnsi="Times New Roman" w:cs="Times New Roman"/>
          <w:i/>
          <w:iCs/>
          <w:sz w:val="24"/>
          <w:szCs w:val="24"/>
        </w:rPr>
        <w:t>o</w:t>
      </w:r>
      <w:proofErr w:type="spellEnd"/>
      <w:r w:rsidR="00F25ABE" w:rsidRPr="0091429E">
        <w:rPr>
          <w:rFonts w:ascii="Times New Roman" w:hAnsi="Times New Roman" w:cs="Times New Roman"/>
          <w:sz w:val="24"/>
          <w:szCs w:val="24"/>
        </w:rPr>
        <w:t>, un 2029. gadam –   1 773 254 </w:t>
      </w:r>
      <w:proofErr w:type="spellStart"/>
      <w:r w:rsidR="00B26ACD">
        <w:rPr>
          <w:rFonts w:ascii="Times New Roman" w:hAnsi="Times New Roman" w:cs="Times New Roman"/>
          <w:i/>
          <w:iCs/>
          <w:sz w:val="24"/>
          <w:szCs w:val="24"/>
        </w:rPr>
        <w:t>euro</w:t>
      </w:r>
      <w:r w:rsidR="00F25ABE" w:rsidRPr="0091429E">
        <w:rPr>
          <w:rFonts w:ascii="Times New Roman" w:hAnsi="Times New Roman" w:cs="Times New Roman"/>
          <w:i/>
          <w:iCs/>
          <w:sz w:val="24"/>
          <w:szCs w:val="24"/>
        </w:rPr>
        <w:t>o</w:t>
      </w:r>
      <w:proofErr w:type="spellEnd"/>
      <w:r w:rsidR="00F25ABE" w:rsidRPr="0091429E">
        <w:rPr>
          <w:rFonts w:ascii="Times New Roman" w:hAnsi="Times New Roman" w:cs="Times New Roman"/>
          <w:i/>
          <w:iCs/>
          <w:sz w:val="24"/>
          <w:szCs w:val="24"/>
        </w:rPr>
        <w:t xml:space="preserve">. </w:t>
      </w:r>
      <w:r w:rsidR="000422B6" w:rsidRPr="0091429E">
        <w:rPr>
          <w:rFonts w:ascii="Times New Roman" w:hAnsi="Times New Roman" w:cs="Times New Roman"/>
          <w:sz w:val="24"/>
          <w:szCs w:val="24"/>
        </w:rPr>
        <w:t xml:space="preserve"> </w:t>
      </w:r>
    </w:p>
    <w:p w14:paraId="5B34762B" w14:textId="77777777" w:rsidR="00A40610" w:rsidRPr="0091429E" w:rsidRDefault="00A40610" w:rsidP="000A36DA">
      <w:pPr>
        <w:spacing w:after="0" w:line="240" w:lineRule="auto"/>
        <w:jc w:val="both"/>
        <w:rPr>
          <w:rFonts w:ascii="Times New Roman" w:hAnsi="Times New Roman" w:cs="Times New Roman"/>
          <w:sz w:val="24"/>
          <w:szCs w:val="24"/>
        </w:rPr>
      </w:pPr>
    </w:p>
    <w:p w14:paraId="6FDFF84D" w14:textId="7DF27639" w:rsidR="007A552F" w:rsidRPr="0091429E" w:rsidRDefault="007A552F" w:rsidP="00A7282C">
      <w:pPr>
        <w:pStyle w:val="Sarakstarindkopa"/>
        <w:numPr>
          <w:ilvl w:val="0"/>
          <w:numId w:val="55"/>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 xml:space="preserve">Sadarbība ar </w:t>
      </w:r>
      <w:r w:rsidR="00047269" w:rsidRPr="0091429E">
        <w:rPr>
          <w:rFonts w:ascii="Times New Roman" w:hAnsi="Times New Roman" w:cs="Times New Roman"/>
          <w:b/>
          <w:bCs/>
          <w:sz w:val="24"/>
          <w:szCs w:val="24"/>
        </w:rPr>
        <w:t>nevalstiskām organizācijām</w:t>
      </w:r>
    </w:p>
    <w:p w14:paraId="4A6DDD5F" w14:textId="4F3C894B" w:rsidR="00A40610" w:rsidRPr="0091429E" w:rsidRDefault="00A40610" w:rsidP="000A36DA">
      <w:pPr>
        <w:spacing w:after="0" w:line="240" w:lineRule="auto"/>
        <w:jc w:val="both"/>
        <w:rPr>
          <w:rFonts w:ascii="Times New Roman" w:hAnsi="Times New Roman" w:cs="Times New Roman"/>
          <w:sz w:val="24"/>
          <w:szCs w:val="24"/>
        </w:rPr>
      </w:pPr>
    </w:p>
    <w:p w14:paraId="54423621" w14:textId="0F12FAAA" w:rsidR="00667757" w:rsidRPr="0091429E" w:rsidRDefault="002A7283" w:rsidP="000A36DA">
      <w:pPr>
        <w:spacing w:after="0" w:line="240" w:lineRule="auto"/>
        <w:jc w:val="both"/>
        <w:rPr>
          <w:rFonts w:ascii="Times New Roman" w:hAnsi="Times New Roman" w:cs="Times New Roman"/>
          <w:i/>
          <w:iCs/>
          <w:sz w:val="24"/>
          <w:szCs w:val="24"/>
        </w:rPr>
      </w:pPr>
      <w:r w:rsidRPr="0091429E">
        <w:rPr>
          <w:rFonts w:ascii="Times New Roman" w:hAnsi="Times New Roman" w:cs="Times New Roman"/>
          <w:sz w:val="24"/>
          <w:szCs w:val="24"/>
        </w:rPr>
        <w:t>Pilsoniskās sabiedrības un nevalstiskās organizācijas</w:t>
      </w:r>
      <w:r w:rsidR="00D06FB8" w:rsidRPr="0091429E">
        <w:rPr>
          <w:rFonts w:ascii="Times New Roman" w:hAnsi="Times New Roman" w:cs="Times New Roman"/>
          <w:sz w:val="24"/>
          <w:szCs w:val="24"/>
        </w:rPr>
        <w:t xml:space="preserve"> (turpmāk - organizācijas)</w:t>
      </w:r>
      <w:r w:rsidRPr="0091429E">
        <w:rPr>
          <w:rFonts w:ascii="Times New Roman" w:hAnsi="Times New Roman" w:cs="Times New Roman"/>
          <w:sz w:val="24"/>
          <w:szCs w:val="24"/>
        </w:rPr>
        <w:t xml:space="preserve"> tiek </w:t>
      </w:r>
      <w:r w:rsidR="00454D6E" w:rsidRPr="0091429E">
        <w:rPr>
          <w:rFonts w:ascii="Times New Roman" w:hAnsi="Times New Roman" w:cs="Times New Roman"/>
          <w:sz w:val="24"/>
          <w:szCs w:val="24"/>
        </w:rPr>
        <w:t xml:space="preserve">regulāri iesaistītas politikas, pasākumu un programmu izstrādē un ieviešanā, kas paredzēti, lai novērstu un apkarotu jebkādu vardarbību </w:t>
      </w:r>
      <w:r w:rsidR="00D06FB8" w:rsidRPr="0091429E">
        <w:rPr>
          <w:rFonts w:ascii="Times New Roman" w:hAnsi="Times New Roman" w:cs="Times New Roman"/>
          <w:sz w:val="24"/>
          <w:szCs w:val="24"/>
        </w:rPr>
        <w:t xml:space="preserve">pret sievietēm un vardarbību ģimenē. Attiecībā uz politikas izstrādi organizācijas piedalās gan ministriju organizētajās sanāksmēs un darba grupās, gan piedalās Latvijas Republikas Saeimas komisijās, kurās sniedz savu ekspertīzi par aktualizēto jautājumu. </w:t>
      </w:r>
      <w:r w:rsidR="000D17F2" w:rsidRPr="0091429E">
        <w:rPr>
          <w:rFonts w:ascii="Times New Roman" w:hAnsi="Times New Roman" w:cs="Times New Roman"/>
          <w:sz w:val="24"/>
          <w:szCs w:val="24"/>
        </w:rPr>
        <w:t xml:space="preserve">Saistībā ar programmu nodrošināšanu atsevišķām organizācijām ir </w:t>
      </w:r>
      <w:r w:rsidR="001A77E3" w:rsidRPr="0091429E">
        <w:rPr>
          <w:rFonts w:ascii="Times New Roman" w:hAnsi="Times New Roman" w:cs="Times New Roman"/>
          <w:sz w:val="24"/>
          <w:szCs w:val="24"/>
        </w:rPr>
        <w:t xml:space="preserve">noteikts </w:t>
      </w:r>
      <w:r w:rsidR="000D17F2" w:rsidRPr="0091429E">
        <w:rPr>
          <w:rFonts w:ascii="Times New Roman" w:hAnsi="Times New Roman" w:cs="Times New Roman"/>
          <w:sz w:val="24"/>
          <w:szCs w:val="24"/>
        </w:rPr>
        <w:t xml:space="preserve">deleģējums </w:t>
      </w:r>
      <w:r w:rsidR="00667757" w:rsidRPr="0091429E">
        <w:rPr>
          <w:rFonts w:ascii="Times New Roman" w:hAnsi="Times New Roman" w:cs="Times New Roman"/>
          <w:sz w:val="24"/>
          <w:szCs w:val="24"/>
        </w:rPr>
        <w:t xml:space="preserve">vai tās piedalās publiskā iepirkuma konkursā un nodrošina sociālās rehabilitācijas programmas </w:t>
      </w:r>
      <w:r w:rsidR="00667757" w:rsidRPr="0091429E">
        <w:rPr>
          <w:rFonts w:ascii="Times New Roman" w:hAnsi="Times New Roman" w:cs="Times New Roman"/>
          <w:sz w:val="24"/>
          <w:szCs w:val="24"/>
        </w:rPr>
        <w:lastRenderedPageBreak/>
        <w:t xml:space="preserve">vardarbībā cietušiem pilngadīgām un nepilngadīgām personām, kā arī sociālās rehabilitācijas programmu personām ar vardarbīgu uzvedību. Tādā veidā organizācijām </w:t>
      </w:r>
      <w:r w:rsidR="007B4327" w:rsidRPr="0091429E">
        <w:rPr>
          <w:rFonts w:ascii="Times New Roman" w:hAnsi="Times New Roman" w:cs="Times New Roman"/>
          <w:sz w:val="24"/>
          <w:szCs w:val="24"/>
        </w:rPr>
        <w:t xml:space="preserve">tiek sniegta iespēja </w:t>
      </w:r>
      <w:r w:rsidR="001A77E3" w:rsidRPr="0091429E">
        <w:rPr>
          <w:rFonts w:ascii="Times New Roman" w:hAnsi="Times New Roman" w:cs="Times New Roman"/>
          <w:sz w:val="24"/>
          <w:szCs w:val="24"/>
        </w:rPr>
        <w:t>ie</w:t>
      </w:r>
      <w:r w:rsidR="00667757" w:rsidRPr="0091429E">
        <w:rPr>
          <w:rFonts w:ascii="Times New Roman" w:hAnsi="Times New Roman" w:cs="Times New Roman"/>
          <w:sz w:val="24"/>
          <w:szCs w:val="24"/>
        </w:rPr>
        <w:t xml:space="preserve">gūt finansējumu no valsts budžeta līdzekļiem. </w:t>
      </w:r>
    </w:p>
    <w:p w14:paraId="0106FF74" w14:textId="7EC810EC" w:rsidR="007A552F" w:rsidRPr="00782BB4" w:rsidRDefault="00667757" w:rsidP="00782BB4">
      <w:pPr>
        <w:spacing w:line="240" w:lineRule="auto"/>
        <w:jc w:val="both"/>
        <w:rPr>
          <w:rFonts w:ascii="Times New Roman" w:hAnsi="Times New Roman" w:cs="Times New Roman"/>
          <w:sz w:val="24"/>
          <w:szCs w:val="24"/>
        </w:rPr>
      </w:pPr>
      <w:r w:rsidRPr="0091429E">
        <w:rPr>
          <w:rFonts w:ascii="Times New Roman" w:hAnsi="Times New Roman" w:cs="Times New Roman"/>
          <w:sz w:val="24"/>
          <w:szCs w:val="24"/>
        </w:rPr>
        <w:t>Papildus Sabiedrības integrācijas fonds administrē Nevalstisko organizāciju fondu, kura mērķis ir stiprināt pilsoniskās sabiedrības ilgtspējīgu attīstību un demokrātiju Latvijā, un organizācijām ir iespēja pieteikt savus projekta pieteikumus atklātā konkursā.</w:t>
      </w:r>
    </w:p>
    <w:p w14:paraId="26D18CFC" w14:textId="7765E421" w:rsidR="007A552F" w:rsidRPr="0091429E" w:rsidRDefault="007A552F" w:rsidP="000A36DA">
      <w:pPr>
        <w:pStyle w:val="Sarakstarindkopa"/>
        <w:spacing w:after="0" w:line="240" w:lineRule="auto"/>
        <w:jc w:val="both"/>
        <w:rPr>
          <w:rFonts w:ascii="Times New Roman" w:hAnsi="Times New Roman" w:cs="Times New Roman"/>
          <w:sz w:val="24"/>
          <w:szCs w:val="24"/>
        </w:rPr>
      </w:pPr>
    </w:p>
    <w:p w14:paraId="1AEDBA0E" w14:textId="5DD3AFEE" w:rsidR="001D5455" w:rsidRPr="0091429E" w:rsidRDefault="001515F2" w:rsidP="00A7282C">
      <w:pPr>
        <w:pStyle w:val="Sarakstarindkopa"/>
        <w:numPr>
          <w:ilvl w:val="0"/>
          <w:numId w:val="55"/>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Koordinējošā iestāde (10. pants)</w:t>
      </w:r>
    </w:p>
    <w:p w14:paraId="37ACBAF7" w14:textId="77777777" w:rsidR="00700F09" w:rsidRPr="0091429E" w:rsidRDefault="00700F09" w:rsidP="000A36DA">
      <w:pPr>
        <w:pStyle w:val="Sarakstarindkopa"/>
        <w:spacing w:after="0" w:line="240" w:lineRule="auto"/>
        <w:ind w:left="360"/>
        <w:jc w:val="both"/>
        <w:rPr>
          <w:rFonts w:ascii="Times New Roman" w:hAnsi="Times New Roman" w:cs="Times New Roman"/>
          <w:sz w:val="24"/>
          <w:szCs w:val="24"/>
          <w:lang w:eastAsia="ja-JP"/>
        </w:rPr>
      </w:pPr>
    </w:p>
    <w:p w14:paraId="08BBF45D" w14:textId="0D7EB925" w:rsidR="000422B6" w:rsidRPr="0091429E" w:rsidRDefault="00700F09" w:rsidP="000A36DA">
      <w:pPr>
        <w:spacing w:after="0" w:line="240" w:lineRule="auto"/>
        <w:jc w:val="both"/>
        <w:rPr>
          <w:rFonts w:ascii="Times New Roman" w:hAnsi="Times New Roman" w:cs="Times New Roman"/>
          <w:sz w:val="24"/>
          <w:szCs w:val="24"/>
          <w:lang w:eastAsia="ja-JP"/>
        </w:rPr>
      </w:pPr>
      <w:r w:rsidRPr="0091429E">
        <w:rPr>
          <w:rFonts w:ascii="Times New Roman" w:hAnsi="Times New Roman" w:cs="Times New Roman"/>
          <w:sz w:val="24"/>
          <w:szCs w:val="24"/>
          <w:lang w:eastAsia="ja-JP"/>
        </w:rPr>
        <w:t xml:space="preserve">Saskaņā ar likuma </w:t>
      </w:r>
      <w:r w:rsidR="001A77E3" w:rsidRPr="0091429E">
        <w:rPr>
          <w:rFonts w:ascii="Times New Roman" w:hAnsi="Times New Roman" w:cs="Times New Roman"/>
          <w:sz w:val="24"/>
          <w:szCs w:val="24"/>
          <w:lang w:eastAsia="ja-JP"/>
        </w:rPr>
        <w:t>“</w:t>
      </w:r>
      <w:r w:rsidRPr="0091429E">
        <w:rPr>
          <w:rFonts w:ascii="Times New Roman" w:hAnsi="Times New Roman" w:cs="Times New Roman"/>
          <w:sz w:val="24"/>
          <w:szCs w:val="24"/>
          <w:lang w:eastAsia="ja-JP"/>
        </w:rPr>
        <w:t>Par Eiropas Padomes Konvenciju par vardarbības pret sievietēm un vardarbības ģimenē novēršanu un apkarošanu</w:t>
      </w:r>
      <w:r w:rsidR="001A77E3" w:rsidRPr="0091429E">
        <w:rPr>
          <w:rFonts w:ascii="Times New Roman" w:hAnsi="Times New Roman" w:cs="Times New Roman"/>
          <w:sz w:val="24"/>
          <w:szCs w:val="24"/>
          <w:lang w:eastAsia="ja-JP"/>
        </w:rPr>
        <w:t>”</w:t>
      </w:r>
      <w:r w:rsidRPr="0091429E">
        <w:rPr>
          <w:rStyle w:val="Vresatsauce"/>
          <w:rFonts w:ascii="Times New Roman" w:hAnsi="Times New Roman" w:cs="Times New Roman"/>
          <w:sz w:val="24"/>
          <w:szCs w:val="24"/>
          <w:lang w:eastAsia="ja-JP"/>
        </w:rPr>
        <w:footnoteReference w:id="10"/>
      </w:r>
      <w:r w:rsidRPr="0091429E">
        <w:rPr>
          <w:rFonts w:ascii="Times New Roman" w:hAnsi="Times New Roman" w:cs="Times New Roman"/>
          <w:sz w:val="24"/>
          <w:szCs w:val="24"/>
          <w:lang w:eastAsia="ja-JP"/>
        </w:rPr>
        <w:t xml:space="preserve"> 3. pantu koordinējošā iestāde Latvijas</w:t>
      </w:r>
      <w:r w:rsidR="000422B6" w:rsidRPr="0091429E">
        <w:rPr>
          <w:rFonts w:ascii="Times New Roman" w:hAnsi="Times New Roman" w:cs="Times New Roman"/>
          <w:sz w:val="24"/>
          <w:szCs w:val="24"/>
          <w:lang w:eastAsia="ja-JP"/>
        </w:rPr>
        <w:t xml:space="preserve"> </w:t>
      </w:r>
      <w:r w:rsidRPr="0091429E">
        <w:rPr>
          <w:rFonts w:ascii="Times New Roman" w:hAnsi="Times New Roman" w:cs="Times New Roman"/>
          <w:sz w:val="24"/>
          <w:szCs w:val="24"/>
          <w:lang w:eastAsia="ja-JP"/>
        </w:rPr>
        <w:t xml:space="preserve">Republikā ir Labklājības ministrija. </w:t>
      </w:r>
    </w:p>
    <w:p w14:paraId="3630FF1C" w14:textId="54FBA04E" w:rsidR="007B4327" w:rsidRPr="0091429E" w:rsidRDefault="00745498" w:rsidP="00225C19">
      <w:pPr>
        <w:spacing w:after="0" w:line="240" w:lineRule="auto"/>
        <w:jc w:val="both"/>
        <w:rPr>
          <w:rFonts w:ascii="Times New Roman" w:hAnsi="Times New Roman" w:cs="Times New Roman"/>
          <w:sz w:val="24"/>
          <w:szCs w:val="24"/>
          <w:lang w:eastAsia="ja-JP"/>
        </w:rPr>
      </w:pPr>
      <w:r w:rsidRPr="0091429E">
        <w:rPr>
          <w:rFonts w:ascii="Times New Roman" w:hAnsi="Times New Roman" w:cs="Times New Roman"/>
          <w:sz w:val="24"/>
          <w:szCs w:val="24"/>
          <w:lang w:eastAsia="ja-JP"/>
        </w:rPr>
        <w:t xml:space="preserve">Labklājības ministrija ir </w:t>
      </w:r>
      <w:r w:rsidR="00DC3CF1" w:rsidRPr="0091429E">
        <w:rPr>
          <w:rFonts w:ascii="Times New Roman" w:hAnsi="Times New Roman" w:cs="Times New Roman"/>
          <w:sz w:val="24"/>
          <w:szCs w:val="24"/>
          <w:lang w:eastAsia="ja-JP"/>
        </w:rPr>
        <w:t>vadošā valsts pārvaldes iestāde darba, sociālās aizsardzības, bērnu un ģimenes tiesību, kā arī personu ar invaliditāti vienlīdzīgu iespēju un dzimumu līdztiesības jomā</w:t>
      </w:r>
      <w:r w:rsidR="00B25463" w:rsidRPr="0091429E">
        <w:rPr>
          <w:rFonts w:ascii="Times New Roman" w:hAnsi="Times New Roman" w:cs="Times New Roman"/>
          <w:sz w:val="24"/>
          <w:szCs w:val="24"/>
          <w:lang w:eastAsia="ja-JP"/>
        </w:rPr>
        <w:t xml:space="preserve">. </w:t>
      </w:r>
      <w:r w:rsidR="008A71FF" w:rsidRPr="0091429E">
        <w:rPr>
          <w:rFonts w:ascii="Times New Roman" w:hAnsi="Times New Roman" w:cs="Times New Roman"/>
          <w:sz w:val="24"/>
          <w:szCs w:val="24"/>
          <w:lang w:eastAsia="ja-JP"/>
        </w:rPr>
        <w:t>Labklājības ministrijas kopējie (konsolidētie) izdevumi saskaņā ar likumu “Par valsts budžetu 2025. gadam un budžeta ietvaru 2025., 2026. un 2027. gadam” noteikti 5 606,2 milj.</w:t>
      </w:r>
      <w:r w:rsidR="008A71FF" w:rsidRPr="0091429E">
        <w:rPr>
          <w:rFonts w:ascii="Times New Roman" w:hAnsi="Times New Roman" w:cs="Times New Roman"/>
          <w:i/>
          <w:iCs/>
          <w:sz w:val="24"/>
          <w:szCs w:val="24"/>
          <w:lang w:eastAsia="ja-JP"/>
        </w:rPr>
        <w:t> </w:t>
      </w:r>
      <w:proofErr w:type="spellStart"/>
      <w:r w:rsidR="00B26ACD">
        <w:rPr>
          <w:rFonts w:ascii="Times New Roman" w:hAnsi="Times New Roman" w:cs="Times New Roman"/>
          <w:i/>
          <w:iCs/>
          <w:sz w:val="24"/>
          <w:szCs w:val="24"/>
          <w:lang w:eastAsia="ja-JP"/>
        </w:rPr>
        <w:t>euro</w:t>
      </w:r>
      <w:r w:rsidR="008A71FF" w:rsidRPr="0091429E">
        <w:rPr>
          <w:rFonts w:ascii="Times New Roman" w:hAnsi="Times New Roman" w:cs="Times New Roman"/>
          <w:i/>
          <w:iCs/>
          <w:sz w:val="24"/>
          <w:szCs w:val="24"/>
          <w:lang w:eastAsia="ja-JP"/>
        </w:rPr>
        <w:t>o</w:t>
      </w:r>
      <w:proofErr w:type="spellEnd"/>
      <w:r w:rsidR="008A71FF" w:rsidRPr="0091429E">
        <w:rPr>
          <w:rFonts w:ascii="Times New Roman" w:hAnsi="Times New Roman" w:cs="Times New Roman"/>
          <w:sz w:val="24"/>
          <w:szCs w:val="24"/>
          <w:lang w:eastAsia="ja-JP"/>
        </w:rPr>
        <w:t xml:space="preserve"> apmērā. </w:t>
      </w:r>
      <w:r w:rsidR="003E1E2F" w:rsidRPr="0091429E">
        <w:rPr>
          <w:rFonts w:ascii="Times New Roman" w:hAnsi="Times New Roman" w:cs="Times New Roman"/>
          <w:sz w:val="24"/>
          <w:szCs w:val="24"/>
          <w:lang w:eastAsia="ja-JP"/>
        </w:rPr>
        <w:t>Labklājības ministrijā</w:t>
      </w:r>
      <w:r w:rsidR="00E732CA" w:rsidRPr="0091429E">
        <w:rPr>
          <w:rFonts w:ascii="Times New Roman" w:hAnsi="Times New Roman" w:cs="Times New Roman"/>
          <w:sz w:val="24"/>
          <w:szCs w:val="24"/>
          <w:lang w:eastAsia="ja-JP"/>
        </w:rPr>
        <w:t xml:space="preserve"> ir 17 </w:t>
      </w:r>
      <w:r w:rsidR="000952E9" w:rsidRPr="0091429E">
        <w:rPr>
          <w:rFonts w:ascii="Times New Roman" w:hAnsi="Times New Roman" w:cs="Times New Roman"/>
          <w:sz w:val="24"/>
          <w:szCs w:val="24"/>
          <w:lang w:eastAsia="ja-JP"/>
        </w:rPr>
        <w:t>departamenti</w:t>
      </w:r>
      <w:r w:rsidR="00E732CA" w:rsidRPr="0091429E">
        <w:rPr>
          <w:rFonts w:ascii="Times New Roman" w:hAnsi="Times New Roman" w:cs="Times New Roman"/>
          <w:sz w:val="24"/>
          <w:szCs w:val="24"/>
          <w:lang w:eastAsia="ja-JP"/>
        </w:rPr>
        <w:t>,</w:t>
      </w:r>
      <w:r w:rsidR="002D054E" w:rsidRPr="0091429E">
        <w:rPr>
          <w:rFonts w:ascii="Times New Roman" w:hAnsi="Times New Roman" w:cs="Times New Roman"/>
          <w:sz w:val="24"/>
          <w:szCs w:val="24"/>
          <w:lang w:eastAsia="ja-JP"/>
        </w:rPr>
        <w:t xml:space="preserve"> ap 220 darbinieki,</w:t>
      </w:r>
      <w:r w:rsidR="00E732CA" w:rsidRPr="0091429E">
        <w:rPr>
          <w:rFonts w:ascii="Times New Roman" w:hAnsi="Times New Roman" w:cs="Times New Roman"/>
          <w:sz w:val="24"/>
          <w:szCs w:val="24"/>
          <w:lang w:eastAsia="ja-JP"/>
        </w:rPr>
        <w:t xml:space="preserve"> kuri </w:t>
      </w:r>
      <w:r w:rsidR="000952E9" w:rsidRPr="0091429E">
        <w:rPr>
          <w:rFonts w:ascii="Times New Roman" w:hAnsi="Times New Roman" w:cs="Times New Roman"/>
          <w:sz w:val="24"/>
          <w:szCs w:val="24"/>
          <w:lang w:eastAsia="ja-JP"/>
        </w:rPr>
        <w:t>strādā savu kompetenču ietvaros.</w:t>
      </w:r>
      <w:r w:rsidR="00613A72" w:rsidRPr="0091429E">
        <w:rPr>
          <w:rFonts w:ascii="Times New Roman" w:hAnsi="Times New Roman" w:cs="Times New Roman"/>
          <w:sz w:val="24"/>
          <w:szCs w:val="24"/>
          <w:lang w:eastAsia="ja-JP"/>
        </w:rPr>
        <w:t xml:space="preserve"> </w:t>
      </w:r>
      <w:r w:rsidR="006A5D15" w:rsidRPr="0091429E">
        <w:rPr>
          <w:rFonts w:ascii="Times New Roman" w:hAnsi="Times New Roman" w:cs="Times New Roman"/>
          <w:sz w:val="24"/>
          <w:szCs w:val="24"/>
          <w:lang w:eastAsia="ja-JP"/>
        </w:rPr>
        <w:t>Darbības</w:t>
      </w:r>
      <w:r w:rsidR="00613A72" w:rsidRPr="0091429E">
        <w:rPr>
          <w:rFonts w:ascii="Times New Roman" w:hAnsi="Times New Roman" w:cs="Times New Roman"/>
          <w:sz w:val="24"/>
          <w:szCs w:val="24"/>
          <w:lang w:eastAsia="ja-JP"/>
        </w:rPr>
        <w:t xml:space="preserve"> attiecībā uz Konvenciju tiek</w:t>
      </w:r>
      <w:r w:rsidR="00521EE4" w:rsidRPr="0091429E">
        <w:rPr>
          <w:rFonts w:ascii="Times New Roman" w:hAnsi="Times New Roman" w:cs="Times New Roman"/>
          <w:sz w:val="24"/>
          <w:szCs w:val="24"/>
          <w:lang w:eastAsia="ja-JP"/>
        </w:rPr>
        <w:t xml:space="preserve"> </w:t>
      </w:r>
      <w:r w:rsidR="006A5D15" w:rsidRPr="0091429E">
        <w:rPr>
          <w:rFonts w:ascii="Times New Roman" w:hAnsi="Times New Roman" w:cs="Times New Roman"/>
          <w:sz w:val="24"/>
          <w:szCs w:val="24"/>
          <w:lang w:eastAsia="ja-JP"/>
        </w:rPr>
        <w:t xml:space="preserve">īstenotas Bērnu un ģimenes politikas departamentā, kur ar Konvenciju prioritāri darbojas </w:t>
      </w:r>
      <w:r w:rsidR="007A7911" w:rsidRPr="0091429E">
        <w:rPr>
          <w:rFonts w:ascii="Times New Roman" w:hAnsi="Times New Roman" w:cs="Times New Roman"/>
          <w:sz w:val="24"/>
          <w:szCs w:val="24"/>
          <w:lang w:eastAsia="ja-JP"/>
        </w:rPr>
        <w:t>viens līdz divi darbinieki</w:t>
      </w:r>
      <w:r w:rsidR="00225C19" w:rsidRPr="0091429E">
        <w:rPr>
          <w:rFonts w:ascii="Times New Roman" w:hAnsi="Times New Roman" w:cs="Times New Roman"/>
          <w:sz w:val="24"/>
          <w:szCs w:val="24"/>
          <w:lang w:eastAsia="ja-JP"/>
        </w:rPr>
        <w:t>.</w:t>
      </w:r>
    </w:p>
    <w:p w14:paraId="6AC7CB7F" w14:textId="77777777" w:rsidR="00700F09" w:rsidRPr="0091429E" w:rsidRDefault="00700F09" w:rsidP="000A36DA">
      <w:pPr>
        <w:pStyle w:val="Sarakstarindkopa"/>
        <w:spacing w:after="0" w:line="240" w:lineRule="auto"/>
        <w:ind w:left="360"/>
        <w:jc w:val="both"/>
        <w:rPr>
          <w:rFonts w:ascii="Times New Roman" w:hAnsi="Times New Roman" w:cs="Times New Roman"/>
          <w:sz w:val="24"/>
          <w:szCs w:val="24"/>
          <w:lang w:eastAsia="ja-JP"/>
        </w:rPr>
      </w:pPr>
    </w:p>
    <w:p w14:paraId="3E5FE2D2" w14:textId="7E1FE3DF" w:rsidR="002E4D03" w:rsidRPr="0091429E" w:rsidRDefault="002E4D03" w:rsidP="000A36DA">
      <w:pPr>
        <w:spacing w:after="0" w:line="240" w:lineRule="auto"/>
        <w:jc w:val="both"/>
        <w:rPr>
          <w:rFonts w:ascii="Times New Roman" w:hAnsi="Times New Roman" w:cs="Times New Roman"/>
          <w:b/>
          <w:bCs/>
          <w:sz w:val="24"/>
          <w:szCs w:val="24"/>
        </w:rPr>
      </w:pPr>
    </w:p>
    <w:p w14:paraId="2875E729" w14:textId="68B72F30" w:rsidR="002E4D03" w:rsidRPr="0091429E" w:rsidRDefault="00503837" w:rsidP="00A7282C">
      <w:pPr>
        <w:pStyle w:val="Sarakstarindkopa"/>
        <w:numPr>
          <w:ilvl w:val="0"/>
          <w:numId w:val="55"/>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Iestādes, kur</w:t>
      </w:r>
      <w:r w:rsidR="00FE654B" w:rsidRPr="0091429E">
        <w:rPr>
          <w:rFonts w:ascii="Times New Roman" w:hAnsi="Times New Roman" w:cs="Times New Roman"/>
          <w:b/>
          <w:bCs/>
          <w:sz w:val="24"/>
          <w:szCs w:val="24"/>
        </w:rPr>
        <w:t>a</w:t>
      </w:r>
      <w:r w:rsidR="005951D9" w:rsidRPr="0091429E">
        <w:rPr>
          <w:rFonts w:ascii="Times New Roman" w:hAnsi="Times New Roman" w:cs="Times New Roman"/>
          <w:b/>
          <w:bCs/>
          <w:sz w:val="24"/>
          <w:szCs w:val="24"/>
        </w:rPr>
        <w:t>s</w:t>
      </w:r>
      <w:r w:rsidRPr="0091429E">
        <w:rPr>
          <w:rFonts w:ascii="Times New Roman" w:hAnsi="Times New Roman" w:cs="Times New Roman"/>
          <w:b/>
          <w:bCs/>
          <w:sz w:val="24"/>
          <w:szCs w:val="24"/>
        </w:rPr>
        <w:t xml:space="preserve"> vāc attiecīgos datus</w:t>
      </w:r>
    </w:p>
    <w:p w14:paraId="4F975C24" w14:textId="77777777" w:rsidR="001515F2" w:rsidRPr="0091429E" w:rsidRDefault="001515F2" w:rsidP="000A36DA">
      <w:pPr>
        <w:spacing w:after="0" w:line="240" w:lineRule="auto"/>
        <w:jc w:val="both"/>
        <w:rPr>
          <w:rFonts w:ascii="Times New Roman" w:hAnsi="Times New Roman" w:cs="Times New Roman"/>
          <w:sz w:val="24"/>
          <w:szCs w:val="24"/>
        </w:rPr>
      </w:pPr>
    </w:p>
    <w:p w14:paraId="6D3D7163" w14:textId="0CDD20C0" w:rsidR="00503837" w:rsidRPr="0091429E" w:rsidRDefault="00503837" w:rsidP="000A36DA">
      <w:pPr>
        <w:pStyle w:val="Sarakstarindkopa"/>
        <w:numPr>
          <w:ilvl w:val="0"/>
          <w:numId w:val="29"/>
        </w:numPr>
        <w:spacing w:after="0" w:line="240" w:lineRule="auto"/>
        <w:jc w:val="both"/>
        <w:rPr>
          <w:rFonts w:ascii="Times New Roman" w:hAnsi="Times New Roman" w:cs="Times New Roman"/>
          <w:sz w:val="24"/>
          <w:szCs w:val="24"/>
        </w:rPr>
      </w:pPr>
      <w:proofErr w:type="spellStart"/>
      <w:r w:rsidRPr="0091429E">
        <w:rPr>
          <w:rFonts w:ascii="Times New Roman" w:hAnsi="Times New Roman" w:cs="Times New Roman"/>
          <w:sz w:val="24"/>
          <w:szCs w:val="24"/>
        </w:rPr>
        <w:t>Tiesībsargājošās</w:t>
      </w:r>
      <w:proofErr w:type="spellEnd"/>
      <w:r w:rsidRPr="0091429E">
        <w:rPr>
          <w:rFonts w:ascii="Times New Roman" w:hAnsi="Times New Roman" w:cs="Times New Roman"/>
          <w:sz w:val="24"/>
          <w:szCs w:val="24"/>
        </w:rPr>
        <w:t xml:space="preserve"> iestādes (policija, </w:t>
      </w:r>
      <w:proofErr w:type="spellStart"/>
      <w:r w:rsidR="00351A65" w:rsidRPr="0091429E">
        <w:rPr>
          <w:rFonts w:ascii="Times New Roman" w:hAnsi="Times New Roman" w:cs="Times New Roman"/>
          <w:sz w:val="24"/>
          <w:szCs w:val="24"/>
        </w:rPr>
        <w:t>Iekšlietu</w:t>
      </w:r>
      <w:proofErr w:type="spellEnd"/>
      <w:r w:rsidR="00351A65" w:rsidRPr="0091429E">
        <w:rPr>
          <w:rFonts w:ascii="Times New Roman" w:hAnsi="Times New Roman" w:cs="Times New Roman"/>
          <w:sz w:val="24"/>
          <w:szCs w:val="24"/>
        </w:rPr>
        <w:t xml:space="preserve"> ministrijas Informācijas centrs</w:t>
      </w:r>
      <w:r w:rsidR="00FD7468" w:rsidRPr="0091429E">
        <w:rPr>
          <w:rFonts w:ascii="Times New Roman" w:hAnsi="Times New Roman" w:cs="Times New Roman"/>
          <w:sz w:val="24"/>
          <w:szCs w:val="24"/>
        </w:rPr>
        <w:t>, tiesa</w:t>
      </w:r>
      <w:r w:rsidR="00A8490D" w:rsidRPr="0091429E">
        <w:rPr>
          <w:rFonts w:ascii="Times New Roman" w:hAnsi="Times New Roman" w:cs="Times New Roman"/>
          <w:sz w:val="24"/>
          <w:szCs w:val="24"/>
        </w:rPr>
        <w:t>s</w:t>
      </w:r>
      <w:r w:rsidR="00FD7468" w:rsidRPr="0091429E">
        <w:rPr>
          <w:rFonts w:ascii="Times New Roman" w:hAnsi="Times New Roman" w:cs="Times New Roman"/>
          <w:sz w:val="24"/>
          <w:szCs w:val="24"/>
        </w:rPr>
        <w:t>, valsts probācijas dienests, ieslodzījumu vietas pārvalde</w:t>
      </w:r>
      <w:r w:rsidRPr="0091429E">
        <w:rPr>
          <w:rFonts w:ascii="Times New Roman" w:hAnsi="Times New Roman" w:cs="Times New Roman"/>
          <w:sz w:val="24"/>
          <w:szCs w:val="24"/>
        </w:rPr>
        <w:t>)</w:t>
      </w:r>
      <w:r w:rsidR="00C04D0A" w:rsidRPr="0091429E">
        <w:rPr>
          <w:rFonts w:ascii="Times New Roman" w:hAnsi="Times New Roman" w:cs="Times New Roman"/>
          <w:sz w:val="24"/>
          <w:szCs w:val="24"/>
        </w:rPr>
        <w:t>;</w:t>
      </w:r>
    </w:p>
    <w:p w14:paraId="45F644BB" w14:textId="7F6528B5" w:rsidR="00C04D0A" w:rsidRPr="0091429E" w:rsidRDefault="00C04D0A" w:rsidP="000A36DA">
      <w:pPr>
        <w:pStyle w:val="Sarakstarindkopa"/>
        <w:numPr>
          <w:ilvl w:val="0"/>
          <w:numId w:val="29"/>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Veselības joma (slimnīcas, Slimību profilakses un kontroles centrs)</w:t>
      </w:r>
      <w:r w:rsidR="00351A65" w:rsidRPr="0091429E">
        <w:rPr>
          <w:rFonts w:ascii="Times New Roman" w:hAnsi="Times New Roman" w:cs="Times New Roman"/>
          <w:sz w:val="24"/>
          <w:szCs w:val="24"/>
        </w:rPr>
        <w:t>;</w:t>
      </w:r>
    </w:p>
    <w:p w14:paraId="66D7A69B" w14:textId="628F8BB7" w:rsidR="00351A65" w:rsidRPr="0091429E" w:rsidRDefault="00351A65" w:rsidP="000A36DA">
      <w:pPr>
        <w:pStyle w:val="Sarakstarindkopa"/>
        <w:numPr>
          <w:ilvl w:val="0"/>
          <w:numId w:val="29"/>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Sociālā joma (pašvaldību sociālie dienesti, sociālo pakalpojuma sniedzēji, ta</w:t>
      </w:r>
      <w:r w:rsidR="00090DF6" w:rsidRPr="0091429E">
        <w:rPr>
          <w:rFonts w:ascii="Times New Roman" w:hAnsi="Times New Roman" w:cs="Times New Roman"/>
          <w:sz w:val="24"/>
          <w:szCs w:val="24"/>
        </w:rPr>
        <w:t>i</w:t>
      </w:r>
      <w:r w:rsidRPr="0091429E">
        <w:rPr>
          <w:rFonts w:ascii="Times New Roman" w:hAnsi="Times New Roman" w:cs="Times New Roman"/>
          <w:sz w:val="24"/>
          <w:szCs w:val="24"/>
        </w:rPr>
        <w:t xml:space="preserve"> skaitā NVO, </w:t>
      </w:r>
      <w:r w:rsidR="00A44121" w:rsidRPr="0091429E">
        <w:rPr>
          <w:rFonts w:ascii="Times New Roman" w:hAnsi="Times New Roman" w:cs="Times New Roman"/>
          <w:sz w:val="24"/>
          <w:szCs w:val="24"/>
        </w:rPr>
        <w:t>bāriņtiesa</w:t>
      </w:r>
      <w:r w:rsidR="00A8490D" w:rsidRPr="0091429E">
        <w:rPr>
          <w:rFonts w:ascii="Times New Roman" w:hAnsi="Times New Roman" w:cs="Times New Roman"/>
          <w:sz w:val="24"/>
          <w:szCs w:val="24"/>
        </w:rPr>
        <w:t>s</w:t>
      </w:r>
      <w:r w:rsidR="00A44121" w:rsidRPr="0091429E">
        <w:rPr>
          <w:rFonts w:ascii="Times New Roman" w:hAnsi="Times New Roman" w:cs="Times New Roman"/>
          <w:sz w:val="24"/>
          <w:szCs w:val="24"/>
        </w:rPr>
        <w:t>, Bērnu aizsardzības centrs</w:t>
      </w:r>
      <w:r w:rsidRPr="0091429E">
        <w:rPr>
          <w:rFonts w:ascii="Times New Roman" w:hAnsi="Times New Roman" w:cs="Times New Roman"/>
          <w:sz w:val="24"/>
          <w:szCs w:val="24"/>
        </w:rPr>
        <w:t>)</w:t>
      </w:r>
      <w:r w:rsidR="0067183D" w:rsidRPr="0091429E">
        <w:rPr>
          <w:rFonts w:ascii="Times New Roman" w:hAnsi="Times New Roman" w:cs="Times New Roman"/>
          <w:sz w:val="24"/>
          <w:szCs w:val="24"/>
        </w:rPr>
        <w:t>.</w:t>
      </w:r>
    </w:p>
    <w:p w14:paraId="465E85D0" w14:textId="77777777" w:rsidR="0067183D" w:rsidRPr="0091429E" w:rsidRDefault="0067183D" w:rsidP="000A36DA">
      <w:pPr>
        <w:pStyle w:val="Sarakstarindkopa"/>
        <w:spacing w:after="0" w:line="240" w:lineRule="auto"/>
        <w:jc w:val="both"/>
        <w:rPr>
          <w:rFonts w:ascii="Times New Roman" w:hAnsi="Times New Roman" w:cs="Times New Roman"/>
          <w:sz w:val="24"/>
          <w:szCs w:val="24"/>
          <w:highlight w:val="yellow"/>
        </w:rPr>
      </w:pPr>
    </w:p>
    <w:p w14:paraId="5BA7B755" w14:textId="77777777" w:rsidR="005C306F" w:rsidRPr="0091429E" w:rsidRDefault="001515F2" w:rsidP="000A36DA">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Centrālā statistikas pārvalde (CSP) statistikas portāla sadaļā “</w:t>
      </w:r>
      <w:proofErr w:type="spellStart"/>
      <w:r w:rsidR="00C510A7" w:rsidRPr="0091429E">
        <w:fldChar w:fldCharType="begin"/>
      </w:r>
      <w:r w:rsidR="00C510A7" w:rsidRPr="0091429E">
        <w:rPr>
          <w:rFonts w:ascii="Times New Roman" w:hAnsi="Times New Roman" w:cs="Times New Roman"/>
          <w:sz w:val="24"/>
          <w:szCs w:val="24"/>
        </w:rPr>
        <w:instrText xml:space="preserve"> HYPERLINK "https://stat.gov.lv/en/statistics-themes/indicators-well-being-and-equality/gender-equality/6297-gender-equality-crime-and" </w:instrText>
      </w:r>
      <w:r w:rsidR="00C510A7" w:rsidRPr="0091429E">
        <w:rPr>
          <w:rStyle w:val="Hipersaite"/>
          <w:rFonts w:ascii="Times New Roman" w:hAnsi="Times New Roman" w:cs="Times New Roman"/>
          <w:sz w:val="24"/>
          <w:szCs w:val="24"/>
        </w:rPr>
        <w:fldChar w:fldCharType="separate"/>
      </w:r>
      <w:r w:rsidRPr="0091429E">
        <w:rPr>
          <w:rStyle w:val="Hipersaite"/>
          <w:rFonts w:ascii="Times New Roman" w:hAnsi="Times New Roman" w:cs="Times New Roman"/>
          <w:sz w:val="24"/>
          <w:szCs w:val="24"/>
        </w:rPr>
        <w:t>Dzimumlīdztiesība</w:t>
      </w:r>
      <w:proofErr w:type="spellEnd"/>
      <w:r w:rsidR="00C510A7" w:rsidRPr="0091429E">
        <w:rPr>
          <w:rStyle w:val="Hipersaite"/>
          <w:rFonts w:ascii="Times New Roman" w:hAnsi="Times New Roman" w:cs="Times New Roman"/>
          <w:sz w:val="24"/>
          <w:szCs w:val="24"/>
        </w:rPr>
        <w:fldChar w:fldCharType="end"/>
      </w:r>
      <w:r w:rsidRPr="0091429E">
        <w:rPr>
          <w:rFonts w:ascii="Times New Roman" w:hAnsi="Times New Roman" w:cs="Times New Roman"/>
          <w:sz w:val="24"/>
          <w:szCs w:val="24"/>
        </w:rPr>
        <w:t>” publicē Labklājības ministrijas sagatavotos datus par Sociālās rehabilitācijas pakalpojumus saņēmušo sieviešu un vīriešu skaitu pēc vardarbības veida, savukārt publikācijā “</w:t>
      </w:r>
      <w:hyperlink r:id="rId8" w:history="1">
        <w:r w:rsidRPr="0091429E">
          <w:rPr>
            <w:rStyle w:val="Hipersaite"/>
            <w:rFonts w:ascii="Times New Roman" w:hAnsi="Times New Roman" w:cs="Times New Roman"/>
            <w:sz w:val="24"/>
            <w:szCs w:val="24"/>
          </w:rPr>
          <w:t>Bērni Latvijā</w:t>
        </w:r>
      </w:hyperlink>
      <w:r w:rsidRPr="0091429E">
        <w:rPr>
          <w:rFonts w:ascii="Times New Roman" w:hAnsi="Times New Roman" w:cs="Times New Roman"/>
          <w:sz w:val="24"/>
          <w:szCs w:val="24"/>
        </w:rPr>
        <w:t>” tiek publicēti dati par no prettiesiskām darbībām cietušām sociālās rehabilitācijas pakalpojumu saņēmušo bērnu sadalījumu pēc vardarbības veidiem u.c. informācija. Centrālā statistikas pārvalde statistikas portāla sadaļā “</w:t>
      </w:r>
      <w:proofErr w:type="spellStart"/>
      <w:r w:rsidR="00C510A7" w:rsidRPr="0091429E">
        <w:fldChar w:fldCharType="begin"/>
      </w:r>
      <w:r w:rsidR="00C510A7" w:rsidRPr="0091429E">
        <w:rPr>
          <w:rFonts w:ascii="Times New Roman" w:hAnsi="Times New Roman" w:cs="Times New Roman"/>
          <w:sz w:val="24"/>
          <w:szCs w:val="24"/>
        </w:rPr>
        <w:instrText xml:space="preserve"> HYPERLINK "https://stat.gov.lv/en/statistics-themes/indicators-well-being-and-equality/gender-equality/6297-gender-equality-crime-and" </w:instrText>
      </w:r>
      <w:r w:rsidR="00C510A7" w:rsidRPr="0091429E">
        <w:fldChar w:fldCharType="separate"/>
      </w:r>
      <w:r w:rsidRPr="0091429E">
        <w:rPr>
          <w:rStyle w:val="Hipersaite"/>
          <w:rFonts w:ascii="Times New Roman" w:hAnsi="Times New Roman" w:cs="Times New Roman"/>
          <w:sz w:val="24"/>
          <w:szCs w:val="24"/>
        </w:rPr>
        <w:t>Dzimumlīdztiesība</w:t>
      </w:r>
      <w:proofErr w:type="spellEnd"/>
      <w:r w:rsidR="00C510A7" w:rsidRPr="0091429E">
        <w:rPr>
          <w:rStyle w:val="Hipersaite"/>
          <w:rFonts w:ascii="Times New Roman" w:hAnsi="Times New Roman" w:cs="Times New Roman"/>
          <w:sz w:val="24"/>
          <w:szCs w:val="24"/>
        </w:rPr>
        <w:fldChar w:fldCharType="end"/>
      </w:r>
      <w:r w:rsidRPr="0091429E">
        <w:rPr>
          <w:rFonts w:ascii="Times New Roman" w:hAnsi="Times New Roman" w:cs="Times New Roman"/>
          <w:sz w:val="24"/>
          <w:szCs w:val="24"/>
        </w:rPr>
        <w:t xml:space="preserve">” publicē arī </w:t>
      </w:r>
      <w:proofErr w:type="spellStart"/>
      <w:r w:rsidRPr="0091429E">
        <w:rPr>
          <w:rFonts w:ascii="Times New Roman" w:hAnsi="Times New Roman" w:cs="Times New Roman"/>
          <w:sz w:val="24"/>
          <w:szCs w:val="24"/>
        </w:rPr>
        <w:t>Iekšlietu</w:t>
      </w:r>
      <w:proofErr w:type="spellEnd"/>
      <w:r w:rsidRPr="0091429E">
        <w:rPr>
          <w:rFonts w:ascii="Times New Roman" w:hAnsi="Times New Roman" w:cs="Times New Roman"/>
          <w:sz w:val="24"/>
          <w:szCs w:val="24"/>
        </w:rPr>
        <w:t xml:space="preserve"> ministrijas informācijas centra datus </w:t>
      </w:r>
      <w:hyperlink r:id="rId9" w:history="1">
        <w:r w:rsidR="0065369F" w:rsidRPr="0091429E">
          <w:rPr>
            <w:rStyle w:val="Hipersaite"/>
            <w:rFonts w:ascii="Times New Roman" w:hAnsi="Times New Roman" w:cs="Times New Roman"/>
            <w:i/>
            <w:sz w:val="24"/>
            <w:szCs w:val="24"/>
          </w:rPr>
          <w:t>c</w:t>
        </w:r>
        <w:r w:rsidRPr="0091429E">
          <w:rPr>
            <w:rStyle w:val="Hipersaite"/>
            <w:rFonts w:ascii="Times New Roman" w:hAnsi="Times New Roman" w:cs="Times New Roman"/>
            <w:i/>
            <w:sz w:val="24"/>
            <w:szCs w:val="24"/>
          </w:rPr>
          <w:t>ietušo personu skaits un noziedzīgu nodarījumu skaits, kuros cietušas personas</w:t>
        </w:r>
      </w:hyperlink>
      <w:r w:rsidRPr="0091429E">
        <w:rPr>
          <w:rFonts w:ascii="Times New Roman" w:hAnsi="Times New Roman" w:cs="Times New Roman"/>
          <w:sz w:val="24"/>
          <w:szCs w:val="24"/>
        </w:rPr>
        <w:t xml:space="preserve"> pēc dzimuma, vecuma un noziedzīgā nodarījuma veida, un datus par </w:t>
      </w:r>
      <w:hyperlink r:id="rId10" w:history="1">
        <w:r w:rsidR="0065369F" w:rsidRPr="0091429E">
          <w:rPr>
            <w:rStyle w:val="Hipersaite"/>
            <w:rFonts w:ascii="Times New Roman" w:hAnsi="Times New Roman" w:cs="Times New Roman"/>
            <w:i/>
            <w:sz w:val="24"/>
            <w:szCs w:val="24"/>
          </w:rPr>
          <w:t>a</w:t>
        </w:r>
        <w:r w:rsidRPr="0091429E">
          <w:rPr>
            <w:rStyle w:val="Hipersaite"/>
            <w:rFonts w:ascii="Times New Roman" w:hAnsi="Times New Roman" w:cs="Times New Roman"/>
            <w:i/>
            <w:sz w:val="24"/>
            <w:szCs w:val="24"/>
          </w:rPr>
          <w:t>psūdzēto personu skaits un noziedzīgu nodarījumu skaits, kurus izdarījušas apsūdzētās personas</w:t>
        </w:r>
      </w:hyperlink>
      <w:r w:rsidRPr="0091429E">
        <w:rPr>
          <w:rFonts w:ascii="Times New Roman" w:hAnsi="Times New Roman" w:cs="Times New Roman"/>
          <w:sz w:val="24"/>
          <w:szCs w:val="24"/>
        </w:rPr>
        <w:t xml:space="preserve"> pēc dzimuma, vecuma un noziedzīgo nodarījumu veida.</w:t>
      </w:r>
    </w:p>
    <w:p w14:paraId="55D0722F" w14:textId="2141C63E" w:rsidR="005C306F" w:rsidRPr="0091429E" w:rsidRDefault="000275AE" w:rsidP="000A36DA">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Šobrīd </w:t>
      </w:r>
      <w:r w:rsidR="00A9699D" w:rsidRPr="0091429E">
        <w:rPr>
          <w:rFonts w:ascii="Times New Roman" w:hAnsi="Times New Roman" w:cs="Times New Roman"/>
          <w:sz w:val="24"/>
          <w:szCs w:val="24"/>
        </w:rPr>
        <w:t xml:space="preserve">Labklājības ministrija ar citām ministrijām strādā pie Informatīvā ziņojuma izstrādes </w:t>
      </w:r>
      <w:r w:rsidR="00A9699D" w:rsidRPr="0046679A">
        <w:rPr>
          <w:rFonts w:ascii="Times New Roman" w:hAnsi="Times New Roman" w:cs="Times New Roman"/>
          <w:i/>
          <w:iCs/>
          <w:sz w:val="24"/>
          <w:szCs w:val="24"/>
        </w:rPr>
        <w:t>Par vardarbības ģimenē un vardarbības pret bērnu datu monitoringa izveidi</w:t>
      </w:r>
      <w:r w:rsidR="00A9699D" w:rsidRPr="0091429E">
        <w:rPr>
          <w:rFonts w:ascii="Times New Roman" w:hAnsi="Times New Roman" w:cs="Times New Roman"/>
          <w:sz w:val="24"/>
          <w:szCs w:val="24"/>
        </w:rPr>
        <w:t xml:space="preserve">, kurš balstās uz </w:t>
      </w:r>
      <w:r w:rsidR="00C42B1A" w:rsidRPr="0091429E">
        <w:rPr>
          <w:rFonts w:ascii="Times New Roman" w:hAnsi="Times New Roman" w:cs="Times New Roman"/>
          <w:sz w:val="24"/>
          <w:szCs w:val="24"/>
        </w:rPr>
        <w:t xml:space="preserve">Labklājības ministrijas 2023.gadā veiktā pētījuma “Pētījums par vardarbības ģimenē un vardarbības pret bērnu datu monitoringa sistēmas izveidi” (skatīt </w:t>
      </w:r>
      <w:proofErr w:type="spellStart"/>
      <w:r w:rsidR="00C42B1A" w:rsidRPr="0091429E">
        <w:rPr>
          <w:rFonts w:ascii="Times New Roman" w:hAnsi="Times New Roman" w:cs="Times New Roman"/>
          <w:b/>
          <w:bCs/>
          <w:sz w:val="24"/>
          <w:szCs w:val="24"/>
        </w:rPr>
        <w:t>E</w:t>
      </w:r>
      <w:r w:rsidR="00C42B1A" w:rsidRPr="0091429E">
        <w:rPr>
          <w:rFonts w:ascii="Times New Roman" w:hAnsi="Times New Roman" w:cs="Times New Roman"/>
          <w:sz w:val="24"/>
          <w:szCs w:val="24"/>
        </w:rPr>
        <w:t>.sadaļas</w:t>
      </w:r>
      <w:proofErr w:type="spellEnd"/>
      <w:r w:rsidR="00C42B1A" w:rsidRPr="0091429E">
        <w:rPr>
          <w:rFonts w:ascii="Times New Roman" w:hAnsi="Times New Roman" w:cs="Times New Roman"/>
          <w:sz w:val="24"/>
          <w:szCs w:val="24"/>
        </w:rPr>
        <w:t xml:space="preserve"> </w:t>
      </w:r>
      <w:r w:rsidR="00C42B1A" w:rsidRPr="0091429E">
        <w:rPr>
          <w:rFonts w:ascii="Times New Roman" w:hAnsi="Times New Roman" w:cs="Times New Roman"/>
          <w:b/>
          <w:bCs/>
          <w:sz w:val="24"/>
          <w:szCs w:val="24"/>
        </w:rPr>
        <w:t>1</w:t>
      </w:r>
      <w:r w:rsidR="00C42B1A" w:rsidRPr="0091429E">
        <w:rPr>
          <w:rFonts w:ascii="Times New Roman" w:hAnsi="Times New Roman" w:cs="Times New Roman"/>
          <w:sz w:val="24"/>
          <w:szCs w:val="24"/>
        </w:rPr>
        <w:t xml:space="preserve">.punktu). </w:t>
      </w:r>
      <w:r w:rsidR="005C306F" w:rsidRPr="0091429E">
        <w:rPr>
          <w:rFonts w:ascii="Times New Roman" w:hAnsi="Times New Roman" w:cs="Times New Roman"/>
          <w:sz w:val="24"/>
          <w:szCs w:val="24"/>
          <w:shd w:val="clear" w:color="auto" w:fill="FFFFFF"/>
        </w:rPr>
        <w:t xml:space="preserve">Informatīvā ziņojuma </w:t>
      </w:r>
      <w:r w:rsidR="005C306F" w:rsidRPr="0091429E">
        <w:rPr>
          <w:rFonts w:ascii="Times New Roman" w:hAnsi="Times New Roman" w:cs="Times New Roman"/>
          <w:b/>
          <w:bCs/>
          <w:sz w:val="24"/>
          <w:szCs w:val="24"/>
          <w:shd w:val="clear" w:color="auto" w:fill="FFFFFF"/>
        </w:rPr>
        <w:t>mērķis</w:t>
      </w:r>
      <w:r w:rsidR="005C306F" w:rsidRPr="0091429E">
        <w:rPr>
          <w:rFonts w:ascii="Times New Roman" w:hAnsi="Times New Roman" w:cs="Times New Roman"/>
          <w:sz w:val="24"/>
          <w:szCs w:val="24"/>
          <w:shd w:val="clear" w:color="auto" w:fill="FFFFFF"/>
        </w:rPr>
        <w:t xml:space="preserve"> ir sniegt ietvaru vienotas </w:t>
      </w:r>
      <w:r w:rsidR="005C306F" w:rsidRPr="0091429E">
        <w:rPr>
          <w:rFonts w:ascii="Times New Roman" w:hAnsi="Times New Roman" w:cs="Times New Roman"/>
          <w:sz w:val="24"/>
          <w:szCs w:val="24"/>
          <w:shd w:val="clear" w:color="auto" w:fill="FFFFFF"/>
        </w:rPr>
        <w:lastRenderedPageBreak/>
        <w:t xml:space="preserve">vardarbības gadījumu datu savstarpējās salīdzināmības un savietojamības nodrošināšanai, datu uzkrāšanas pilnveidošanai, apkopošanai un analizēšanai, pieejamības palielināšanai, kā arī noteikt vienotas prasības vardarbības ģimenē un vardarbības pret bērniem regulāram monitoringam, tādējādi turpmāk nodrošinot efektīvu rīcībpolitikas plānošanu, mazinot sabiedrības toleranci pret vardarbību un uzlabotu vardarbībā cietušo atbalsta sistēmu. </w:t>
      </w:r>
    </w:p>
    <w:p w14:paraId="5A4C624C" w14:textId="38B956EE" w:rsidR="00BC4622" w:rsidRPr="0091429E" w:rsidRDefault="00BC4622" w:rsidP="000A36DA">
      <w:pPr>
        <w:spacing w:after="0" w:line="240" w:lineRule="auto"/>
        <w:jc w:val="both"/>
        <w:rPr>
          <w:rFonts w:ascii="Times New Roman" w:hAnsi="Times New Roman" w:cs="Times New Roman"/>
          <w:sz w:val="24"/>
          <w:szCs w:val="24"/>
        </w:rPr>
      </w:pPr>
    </w:p>
    <w:p w14:paraId="286C0995" w14:textId="53B86242" w:rsidR="000C3F44" w:rsidRPr="0091429E" w:rsidRDefault="000C3F44" w:rsidP="000A36DA">
      <w:pPr>
        <w:spacing w:after="0" w:line="240" w:lineRule="auto"/>
        <w:jc w:val="both"/>
        <w:rPr>
          <w:rFonts w:ascii="Times New Roman" w:hAnsi="Times New Roman" w:cs="Times New Roman"/>
          <w:b/>
          <w:bCs/>
          <w:sz w:val="24"/>
          <w:szCs w:val="24"/>
        </w:rPr>
      </w:pPr>
    </w:p>
    <w:p w14:paraId="605932E2" w14:textId="4D0FAFA1" w:rsidR="007D30C8" w:rsidRPr="0091429E" w:rsidRDefault="007D3163" w:rsidP="00A7282C">
      <w:pPr>
        <w:pStyle w:val="Sarakstarindkopa"/>
        <w:numPr>
          <w:ilvl w:val="0"/>
          <w:numId w:val="55"/>
        </w:num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Valsts finansētie pēt</w:t>
      </w:r>
      <w:r w:rsidR="003B5E97" w:rsidRPr="0091429E">
        <w:rPr>
          <w:rFonts w:ascii="Times New Roman" w:hAnsi="Times New Roman" w:cs="Times New Roman"/>
          <w:b/>
          <w:bCs/>
          <w:sz w:val="24"/>
          <w:szCs w:val="24"/>
        </w:rPr>
        <w:t xml:space="preserve">ījumi attiecībā </w:t>
      </w:r>
      <w:r w:rsidR="00DD1F8C" w:rsidRPr="0091429E">
        <w:rPr>
          <w:rFonts w:ascii="Times New Roman" w:hAnsi="Times New Roman" w:cs="Times New Roman"/>
          <w:b/>
          <w:bCs/>
          <w:sz w:val="24"/>
          <w:szCs w:val="24"/>
        </w:rPr>
        <w:t>vardarbības izpēti (11. panta 1b. punkts)</w:t>
      </w:r>
    </w:p>
    <w:p w14:paraId="31C5C792" w14:textId="68FA6255" w:rsidR="000C3F44" w:rsidRPr="0091429E" w:rsidRDefault="000C3F44" w:rsidP="000A36DA">
      <w:pPr>
        <w:spacing w:after="0" w:line="240" w:lineRule="auto"/>
        <w:jc w:val="both"/>
        <w:rPr>
          <w:rFonts w:ascii="Times New Roman" w:hAnsi="Times New Roman" w:cs="Times New Roman"/>
          <w:b/>
          <w:bCs/>
          <w:sz w:val="24"/>
          <w:szCs w:val="24"/>
        </w:rPr>
      </w:pPr>
    </w:p>
    <w:p w14:paraId="77B7A62B" w14:textId="206E62D1" w:rsidR="006D2A60" w:rsidRPr="0091429E" w:rsidRDefault="00356CCA" w:rsidP="000A36DA">
      <w:pPr>
        <w:pStyle w:val="Sarakstarindkopa"/>
        <w:numPr>
          <w:ilvl w:val="0"/>
          <w:numId w:val="30"/>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w:t>
      </w:r>
      <w:hyperlink r:id="rId11" w:history="1">
        <w:r w:rsidRPr="0091429E">
          <w:rPr>
            <w:rStyle w:val="Hipersaite"/>
            <w:rFonts w:ascii="Times New Roman" w:hAnsi="Times New Roman" w:cs="Times New Roman"/>
            <w:b/>
            <w:bCs/>
            <w:sz w:val="24"/>
            <w:szCs w:val="24"/>
          </w:rPr>
          <w:t>Pētījums par vardarbības ģimenē un vardarbības pret bērnu datu monitoringa sistēmas izveidi</w:t>
        </w:r>
      </w:hyperlink>
      <w:r w:rsidRPr="0091429E">
        <w:rPr>
          <w:rFonts w:ascii="Times New Roman" w:hAnsi="Times New Roman" w:cs="Times New Roman"/>
          <w:b/>
          <w:bCs/>
          <w:sz w:val="24"/>
          <w:szCs w:val="24"/>
        </w:rPr>
        <w:t>” – Pētījuma pasūtītājs Labk</w:t>
      </w:r>
      <w:r w:rsidR="00A879C0" w:rsidRPr="0091429E">
        <w:rPr>
          <w:rFonts w:ascii="Times New Roman" w:hAnsi="Times New Roman" w:cs="Times New Roman"/>
          <w:b/>
          <w:bCs/>
          <w:sz w:val="24"/>
          <w:szCs w:val="24"/>
        </w:rPr>
        <w:t>lājības ministrija</w:t>
      </w:r>
      <w:r w:rsidR="00A2491D" w:rsidRPr="0091429E">
        <w:rPr>
          <w:rFonts w:ascii="Times New Roman" w:hAnsi="Times New Roman" w:cs="Times New Roman"/>
          <w:b/>
          <w:bCs/>
          <w:sz w:val="24"/>
          <w:szCs w:val="24"/>
        </w:rPr>
        <w:t xml:space="preserve"> (2023</w:t>
      </w:r>
      <w:r w:rsidR="00336534" w:rsidRPr="0091429E">
        <w:rPr>
          <w:rFonts w:ascii="Times New Roman" w:hAnsi="Times New Roman" w:cs="Times New Roman"/>
          <w:b/>
          <w:bCs/>
          <w:sz w:val="24"/>
          <w:szCs w:val="24"/>
        </w:rPr>
        <w:t>.</w:t>
      </w:r>
      <w:r w:rsidR="00A2491D" w:rsidRPr="0091429E">
        <w:rPr>
          <w:rFonts w:ascii="Times New Roman" w:hAnsi="Times New Roman" w:cs="Times New Roman"/>
          <w:b/>
          <w:bCs/>
          <w:sz w:val="24"/>
          <w:szCs w:val="24"/>
        </w:rPr>
        <w:t>)</w:t>
      </w:r>
    </w:p>
    <w:p w14:paraId="45D1B774" w14:textId="793ABE92" w:rsidR="006D2A60" w:rsidRPr="0091429E" w:rsidRDefault="006D2A60" w:rsidP="000A36DA">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Pētījumā ietverts vardarbības mazināšanā iesaistīto dienestu un institūciju uzkrāto administratīvo datu analīzi par dažādu vardarbības formu izplatību ģimenē un vardarbībā pret bērnu. Tāpat ir veikta padziļināta Latvijā veikto pētījumu datu un starptautisko rekomendāciju analīze un </w:t>
      </w:r>
      <w:proofErr w:type="spellStart"/>
      <w:r w:rsidRPr="0091429E">
        <w:rPr>
          <w:rFonts w:ascii="Times New Roman" w:hAnsi="Times New Roman" w:cs="Times New Roman"/>
          <w:sz w:val="24"/>
          <w:szCs w:val="24"/>
        </w:rPr>
        <w:t>izvērtējums</w:t>
      </w:r>
      <w:proofErr w:type="spellEnd"/>
      <w:r w:rsidRPr="0091429E">
        <w:rPr>
          <w:rFonts w:ascii="Times New Roman" w:hAnsi="Times New Roman" w:cs="Times New Roman"/>
          <w:sz w:val="24"/>
          <w:szCs w:val="24"/>
        </w:rPr>
        <w:t>, lai uzlabotu turpmāko vardarbības pētījumu kvalitāti, kas iekļauta monitoringa sistēmā. Pamatojoties uz šo datu kopumu, kā arī padziļinātajām intervijām ar speciālistiem, kas darbojas vardarbības izplatības mazināšanas jomā, speciālistu aptauju un fokusa grupu rezultātiem, ziņojumā apkopoti būtiskākie vardarbības mazināšanas pasākumu ietekmes rādītāji, ar kuru palīdzību ir iespējams izvērtēt situācijas dinamiku un intervences mehānismu efektivitāti. Ziņojumā piedāvāts un pamatots arī galveno sabiedrības drošības sajūtas un informētības rādītāju kopums, kas parāda sabiedrības uzticēšanos valsts un pašvaldības iestādēm vardarbības jautājumu risināšanā un izmaiņas sabiedrības izpratnē un tolerancē pret vardarbību.</w:t>
      </w:r>
    </w:p>
    <w:p w14:paraId="5DADE07F" w14:textId="77777777" w:rsidR="00B664FE" w:rsidRPr="0091429E" w:rsidRDefault="00B664FE" w:rsidP="000A36DA">
      <w:pPr>
        <w:spacing w:after="0" w:line="240" w:lineRule="auto"/>
        <w:jc w:val="both"/>
        <w:rPr>
          <w:rFonts w:ascii="Times New Roman" w:hAnsi="Times New Roman" w:cs="Times New Roman"/>
          <w:sz w:val="24"/>
          <w:szCs w:val="24"/>
        </w:rPr>
      </w:pPr>
    </w:p>
    <w:p w14:paraId="36A9B12A" w14:textId="77777777" w:rsidR="00B716AC" w:rsidRPr="0091429E" w:rsidRDefault="00336534" w:rsidP="000A36DA">
      <w:pPr>
        <w:pStyle w:val="Sarakstarindkopa"/>
        <w:numPr>
          <w:ilvl w:val="0"/>
          <w:numId w:val="30"/>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w:t>
      </w:r>
      <w:hyperlink r:id="rId12" w:history="1">
        <w:r w:rsidRPr="0091429E">
          <w:rPr>
            <w:rStyle w:val="Hipersaite"/>
            <w:rFonts w:ascii="Times New Roman" w:hAnsi="Times New Roman" w:cs="Times New Roman"/>
            <w:b/>
            <w:bCs/>
            <w:sz w:val="24"/>
            <w:szCs w:val="24"/>
          </w:rPr>
          <w:t>Iedzīvotāju aptauja par attieksmes maiņu attiecībā uz vardarbību ģimenē</w:t>
        </w:r>
      </w:hyperlink>
      <w:r w:rsidRPr="0091429E">
        <w:rPr>
          <w:rFonts w:ascii="Times New Roman" w:hAnsi="Times New Roman" w:cs="Times New Roman"/>
          <w:b/>
          <w:bCs/>
          <w:sz w:val="24"/>
          <w:szCs w:val="24"/>
        </w:rPr>
        <w:t>” – Bērnu aizsardzības centrs (2020.)</w:t>
      </w:r>
    </w:p>
    <w:p w14:paraId="0F650517" w14:textId="75ABA39C" w:rsidR="00905931" w:rsidRPr="0091429E" w:rsidRDefault="00905931" w:rsidP="000A36DA">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Pētījumā tika aplūkotas </w:t>
      </w:r>
      <w:r w:rsidRPr="0091429E">
        <w:rPr>
          <w:rFonts w:ascii="Times New Roman" w:hAnsi="Times New Roman" w:cs="Times New Roman"/>
          <w:sz w:val="24"/>
          <w:szCs w:val="24"/>
          <w:u w:val="single"/>
        </w:rPr>
        <w:t>šādas tēmas</w:t>
      </w:r>
      <w:r w:rsidRPr="0091429E">
        <w:rPr>
          <w:rFonts w:ascii="Times New Roman" w:hAnsi="Times New Roman" w:cs="Times New Roman"/>
          <w:sz w:val="24"/>
          <w:szCs w:val="24"/>
        </w:rPr>
        <w:t xml:space="preserve">: pieaugušo izmantotās audzināšanas metodes bērnībā un attieksme pret to lietojumu, vecāku izturēšanās pret bērniem vērtējums un tā izmaiņas pēdējā desmitgadē, bērnu audzināšanas metožu vērtējums, priekšstati par vardarbību pret bērnu un nepieciešamā institūciju iesaiste tās novēršanā, kā arī rīcība pret bērnu vērstas vardarbības ģimenē situācijās. </w:t>
      </w:r>
      <w:r w:rsidR="001C4865" w:rsidRPr="0091429E">
        <w:rPr>
          <w:rFonts w:ascii="Times New Roman" w:hAnsi="Times New Roman" w:cs="Times New Roman"/>
          <w:sz w:val="24"/>
          <w:szCs w:val="24"/>
        </w:rPr>
        <w:t>Saskaņā ar</w:t>
      </w:r>
      <w:r w:rsidR="0030106A" w:rsidRPr="0091429E">
        <w:rPr>
          <w:rFonts w:ascii="Times New Roman" w:hAnsi="Times New Roman" w:cs="Times New Roman"/>
          <w:sz w:val="24"/>
          <w:szCs w:val="24"/>
        </w:rPr>
        <w:t xml:space="preserve"> pētījuma secinājumiem “pēršanu ar siksnu vai citu priekšmetu” par vardarbību pret bērnu uzskata vairums respondentu (83%), bet</w:t>
      </w:r>
      <w:r w:rsidR="0030106A" w:rsidRPr="0091429E">
        <w:rPr>
          <w:rFonts w:ascii="Times New Roman" w:hAnsi="Times New Roman" w:cs="Times New Roman"/>
          <w:b/>
          <w:sz w:val="24"/>
          <w:szCs w:val="24"/>
        </w:rPr>
        <w:t xml:space="preserve"> </w:t>
      </w:r>
      <w:r w:rsidR="0030106A" w:rsidRPr="0091429E">
        <w:rPr>
          <w:rFonts w:ascii="Times New Roman" w:hAnsi="Times New Roman" w:cs="Times New Roman"/>
          <w:sz w:val="24"/>
          <w:szCs w:val="24"/>
        </w:rPr>
        <w:t>“pļaukas sišanu, kniebšanu, paraušanu aiz matiem un/vai auss vai “uzšaušanu pa dibenu” ar plaukstu” par vardarbību pret bērnu uzskata mazāks respondentu skaits jeb 59% respondentu.</w:t>
      </w:r>
      <w:r w:rsidR="004007B5" w:rsidRPr="0091429E">
        <w:rPr>
          <w:rFonts w:ascii="Times New Roman" w:hAnsi="Times New Roman" w:cs="Times New Roman"/>
          <w:sz w:val="24"/>
          <w:szCs w:val="24"/>
        </w:rPr>
        <w:t xml:space="preserve"> </w:t>
      </w:r>
      <w:r w:rsidR="001C4865" w:rsidRPr="0091429E">
        <w:rPr>
          <w:rFonts w:ascii="Times New Roman" w:hAnsi="Times New Roman" w:cs="Times New Roman"/>
          <w:sz w:val="24"/>
          <w:szCs w:val="24"/>
        </w:rPr>
        <w:t>Tāpat pētījums rāda, ka</w:t>
      </w:r>
      <w:r w:rsidR="004007B5" w:rsidRPr="0091429E">
        <w:rPr>
          <w:rFonts w:ascii="Times New Roman" w:hAnsi="Times New Roman" w:cs="Times New Roman"/>
          <w:sz w:val="24"/>
          <w:szCs w:val="24"/>
        </w:rPr>
        <w:t xml:space="preserve"> </w:t>
      </w:r>
      <w:r w:rsidR="00B716AC" w:rsidRPr="0091429E">
        <w:rPr>
          <w:rFonts w:ascii="Times New Roman" w:hAnsi="Times New Roman" w:cs="Times New Roman"/>
          <w:sz w:val="24"/>
          <w:szCs w:val="24"/>
        </w:rPr>
        <w:t>41% aptaujāto vecāku ir pielietojuši kādu no audzināšanas metodēm ar fizisku sodu, visbiežāk - “iesit pļauku, iekniebj, parauj aiz matiem un/ vai auss vai “uzšauj pa dibenu” ar plaukstu”.</w:t>
      </w:r>
    </w:p>
    <w:p w14:paraId="192FB0F2" w14:textId="77777777" w:rsidR="00DD1F8C" w:rsidRPr="0091429E" w:rsidRDefault="00DD1F8C" w:rsidP="000A36DA">
      <w:pPr>
        <w:spacing w:after="0" w:line="240" w:lineRule="auto"/>
        <w:jc w:val="both"/>
        <w:rPr>
          <w:rFonts w:ascii="Times New Roman" w:hAnsi="Times New Roman" w:cs="Times New Roman"/>
          <w:b/>
          <w:bCs/>
          <w:sz w:val="24"/>
          <w:szCs w:val="24"/>
        </w:rPr>
      </w:pPr>
    </w:p>
    <w:p w14:paraId="226D0E56" w14:textId="40EA8CF4" w:rsidR="000C3F44" w:rsidRPr="0091429E" w:rsidRDefault="005B1A38" w:rsidP="00A7282C">
      <w:pPr>
        <w:pStyle w:val="Sarakstarindkopa"/>
        <w:numPr>
          <w:ilvl w:val="0"/>
          <w:numId w:val="55"/>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 xml:space="preserve">Aptaujas </w:t>
      </w:r>
    </w:p>
    <w:p w14:paraId="4EA8F0EB" w14:textId="77777777" w:rsidR="00A665B4" w:rsidRPr="0091429E" w:rsidRDefault="00A665B4" w:rsidP="000A36DA">
      <w:pPr>
        <w:pStyle w:val="Sarakstarindkopa"/>
        <w:spacing w:after="0" w:line="240" w:lineRule="auto"/>
        <w:ind w:left="360"/>
        <w:jc w:val="both"/>
        <w:rPr>
          <w:rFonts w:ascii="Times New Roman" w:hAnsi="Times New Roman" w:cs="Times New Roman"/>
          <w:b/>
          <w:bCs/>
          <w:sz w:val="24"/>
          <w:szCs w:val="24"/>
        </w:rPr>
      </w:pPr>
    </w:p>
    <w:p w14:paraId="3AFF713C" w14:textId="77777777" w:rsidR="003A0162" w:rsidRPr="0091429E" w:rsidRDefault="00D77F43" w:rsidP="00481A20">
      <w:pPr>
        <w:pStyle w:val="Sarakstarindkopa"/>
        <w:numPr>
          <w:ilvl w:val="0"/>
          <w:numId w:val="47"/>
        </w:num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 xml:space="preserve">2021. gadā </w:t>
      </w:r>
      <w:r w:rsidRPr="0091429E">
        <w:rPr>
          <w:rFonts w:ascii="Times New Roman" w:hAnsi="Times New Roman" w:cs="Times New Roman"/>
          <w:sz w:val="24"/>
          <w:szCs w:val="24"/>
        </w:rPr>
        <w:t>Centrālā statistikas pārvalde veica aptauju „Ar dzimumu saistītas</w:t>
      </w:r>
      <w:r w:rsidR="003A0162" w:rsidRPr="0091429E">
        <w:rPr>
          <w:rFonts w:ascii="Times New Roman" w:hAnsi="Times New Roman" w:cs="Times New Roman"/>
          <w:sz w:val="24"/>
          <w:szCs w:val="24"/>
        </w:rPr>
        <w:t xml:space="preserve"> </w:t>
      </w:r>
    </w:p>
    <w:p w14:paraId="6A4EDBB4" w14:textId="63833119" w:rsidR="00D77F43" w:rsidRPr="0091429E" w:rsidRDefault="00D77F43" w:rsidP="00E67AB2">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vardarbības </w:t>
      </w:r>
      <w:proofErr w:type="spellStart"/>
      <w:r w:rsidRPr="0091429E">
        <w:rPr>
          <w:rFonts w:ascii="Times New Roman" w:hAnsi="Times New Roman" w:cs="Times New Roman"/>
          <w:sz w:val="24"/>
          <w:szCs w:val="24"/>
        </w:rPr>
        <w:t>apsekojums</w:t>
      </w:r>
      <w:proofErr w:type="spellEnd"/>
      <w:r w:rsidRPr="0091429E">
        <w:rPr>
          <w:rFonts w:ascii="Times New Roman" w:hAnsi="Times New Roman" w:cs="Times New Roman"/>
          <w:sz w:val="24"/>
          <w:szCs w:val="24"/>
        </w:rPr>
        <w:t xml:space="preserve">”. Tika apkopota informācija par personisko drošību un saskarsmi ar nevēlamu rīcību darbavietā, sabiedrībā, partnerattiecībās, ģimenē un bērnībā. Tika publicēti dati par nevēlamas rīcības izplatību Latvijā – </w:t>
      </w:r>
      <w:proofErr w:type="spellStart"/>
      <w:r w:rsidRPr="0091429E">
        <w:rPr>
          <w:rFonts w:ascii="Times New Roman" w:hAnsi="Times New Roman" w:cs="Times New Roman"/>
          <w:sz w:val="24"/>
          <w:szCs w:val="24"/>
        </w:rPr>
        <w:t>starppersonu</w:t>
      </w:r>
      <w:proofErr w:type="spellEnd"/>
      <w:r w:rsidRPr="0091429E">
        <w:rPr>
          <w:rFonts w:ascii="Times New Roman" w:hAnsi="Times New Roman" w:cs="Times New Roman"/>
          <w:sz w:val="24"/>
          <w:szCs w:val="24"/>
        </w:rPr>
        <w:t xml:space="preserve"> vardarbība (psiholoģiskā, fiziskā un seksuālā), uzmākšanās darbavietā, vajāšana, kā arī citi rādītāji, kas saistīti ar vardarbības tēmu. </w:t>
      </w:r>
      <w:proofErr w:type="spellStart"/>
      <w:r w:rsidRPr="0091429E">
        <w:rPr>
          <w:rFonts w:ascii="Times New Roman" w:hAnsi="Times New Roman" w:cs="Times New Roman"/>
          <w:sz w:val="24"/>
          <w:szCs w:val="24"/>
        </w:rPr>
        <w:t>Apsekojuma</w:t>
      </w:r>
      <w:proofErr w:type="spellEnd"/>
      <w:r w:rsidRPr="0091429E">
        <w:rPr>
          <w:rFonts w:ascii="Times New Roman" w:hAnsi="Times New Roman" w:cs="Times New Roman"/>
          <w:sz w:val="24"/>
          <w:szCs w:val="24"/>
        </w:rPr>
        <w:t xml:space="preserve"> mērķa grupa ir personas vecumā no 18 līdz 74 gadiem, kuras dzīvo privātās mājsaimniecībās Latvijas teritorijā. Netiek aptaujātas personas, kuras dzīvo institūcijās (t.i., veco ļaužu pansionātos, bērnu </w:t>
      </w:r>
      <w:r w:rsidRPr="0091429E">
        <w:rPr>
          <w:rFonts w:ascii="Times New Roman" w:hAnsi="Times New Roman" w:cs="Times New Roman"/>
          <w:sz w:val="24"/>
          <w:szCs w:val="24"/>
        </w:rPr>
        <w:lastRenderedPageBreak/>
        <w:t xml:space="preserve">invalīdu internātos, studentu kopmītnēs, viesnīcās, slimnīcās, sanatorijās, cietumos u.tml.). </w:t>
      </w:r>
      <w:proofErr w:type="spellStart"/>
      <w:r w:rsidRPr="0091429E">
        <w:rPr>
          <w:rFonts w:ascii="Times New Roman" w:hAnsi="Times New Roman" w:cs="Times New Roman"/>
          <w:sz w:val="24"/>
          <w:szCs w:val="24"/>
        </w:rPr>
        <w:t>Apsekojuma</w:t>
      </w:r>
      <w:proofErr w:type="spellEnd"/>
      <w:r w:rsidRPr="0091429E">
        <w:rPr>
          <w:rFonts w:ascii="Times New Roman" w:hAnsi="Times New Roman" w:cs="Times New Roman"/>
          <w:sz w:val="24"/>
          <w:szCs w:val="24"/>
        </w:rPr>
        <w:t xml:space="preserve"> laikā tiek iegūta informācija tikai par to personu no mājsaimniecības, kura iekļuvusi izlasē.</w:t>
      </w:r>
      <w:r w:rsidR="0062456B" w:rsidRPr="0091429E">
        <w:rPr>
          <w:rFonts w:ascii="Times New Roman" w:hAnsi="Times New Roman" w:cs="Times New Roman"/>
          <w:sz w:val="24"/>
          <w:szCs w:val="24"/>
        </w:rPr>
        <w:t xml:space="preserve"> </w:t>
      </w:r>
      <w:r w:rsidRPr="0091429E">
        <w:rPr>
          <w:rFonts w:ascii="Times New Roman" w:hAnsi="Times New Roman" w:cs="Times New Roman"/>
          <w:sz w:val="24"/>
          <w:szCs w:val="24"/>
        </w:rPr>
        <w:t xml:space="preserve">Rezultāti ir publicēti: </w:t>
      </w:r>
    </w:p>
    <w:p w14:paraId="6E4F7BB4" w14:textId="3CA2AEB3" w:rsidR="00D77F43" w:rsidRPr="0091429E" w:rsidRDefault="00D77F43" w:rsidP="000A36DA">
      <w:pPr>
        <w:pStyle w:val="Sarakstarindkopa"/>
        <w:numPr>
          <w:ilvl w:val="0"/>
          <w:numId w:val="10"/>
        </w:numPr>
        <w:spacing w:after="0" w:line="240" w:lineRule="auto"/>
        <w:rPr>
          <w:rFonts w:ascii="Times New Roman" w:hAnsi="Times New Roman" w:cs="Times New Roman"/>
          <w:sz w:val="24"/>
          <w:szCs w:val="24"/>
        </w:rPr>
      </w:pPr>
      <w:r w:rsidRPr="0091429E">
        <w:rPr>
          <w:rFonts w:ascii="Times New Roman" w:hAnsi="Times New Roman" w:cs="Times New Roman"/>
          <w:sz w:val="24"/>
          <w:szCs w:val="24"/>
        </w:rPr>
        <w:t xml:space="preserve">Datu krājumā </w:t>
      </w:r>
      <w:hyperlink r:id="rId13" w:history="1">
        <w:proofErr w:type="spellStart"/>
        <w:r w:rsidRPr="0091429E">
          <w:rPr>
            <w:rStyle w:val="Hipersaite"/>
            <w:rFonts w:ascii="Times New Roman" w:hAnsi="Times New Roman" w:cs="Times New Roman"/>
            <w:sz w:val="24"/>
            <w:szCs w:val="24"/>
          </w:rPr>
          <w:t>Prevalence</w:t>
        </w:r>
        <w:proofErr w:type="spellEnd"/>
        <w:r w:rsidRPr="0091429E">
          <w:rPr>
            <w:rStyle w:val="Hipersaite"/>
            <w:rFonts w:ascii="Times New Roman" w:hAnsi="Times New Roman" w:cs="Times New Roman"/>
            <w:sz w:val="24"/>
            <w:szCs w:val="24"/>
          </w:rPr>
          <w:t xml:space="preserve"> </w:t>
        </w:r>
        <w:proofErr w:type="spellStart"/>
        <w:r w:rsidRPr="0091429E">
          <w:rPr>
            <w:rStyle w:val="Hipersaite"/>
            <w:rFonts w:ascii="Times New Roman" w:hAnsi="Times New Roman" w:cs="Times New Roman"/>
            <w:sz w:val="24"/>
            <w:szCs w:val="24"/>
          </w:rPr>
          <w:t>of</w:t>
        </w:r>
        <w:proofErr w:type="spellEnd"/>
        <w:r w:rsidRPr="0091429E">
          <w:rPr>
            <w:rStyle w:val="Hipersaite"/>
            <w:rFonts w:ascii="Times New Roman" w:hAnsi="Times New Roman" w:cs="Times New Roman"/>
            <w:sz w:val="24"/>
            <w:szCs w:val="24"/>
          </w:rPr>
          <w:t xml:space="preserve"> </w:t>
        </w:r>
        <w:proofErr w:type="spellStart"/>
        <w:r w:rsidRPr="0091429E">
          <w:rPr>
            <w:rStyle w:val="Hipersaite"/>
            <w:rFonts w:ascii="Times New Roman" w:hAnsi="Times New Roman" w:cs="Times New Roman"/>
            <w:sz w:val="24"/>
            <w:szCs w:val="24"/>
          </w:rPr>
          <w:t>violence</w:t>
        </w:r>
        <w:proofErr w:type="spellEnd"/>
        <w:r w:rsidRPr="0091429E">
          <w:rPr>
            <w:rStyle w:val="Hipersaite"/>
            <w:rFonts w:ascii="Times New Roman" w:hAnsi="Times New Roman" w:cs="Times New Roman"/>
            <w:sz w:val="24"/>
            <w:szCs w:val="24"/>
          </w:rPr>
          <w:t>, 2021</w:t>
        </w:r>
      </w:hyperlink>
      <w:r w:rsidR="003A0162" w:rsidRPr="0091429E">
        <w:rPr>
          <w:rStyle w:val="Hipersaite"/>
          <w:rFonts w:ascii="Times New Roman" w:hAnsi="Times New Roman" w:cs="Times New Roman"/>
          <w:sz w:val="24"/>
          <w:szCs w:val="24"/>
        </w:rPr>
        <w:t>.</w:t>
      </w:r>
    </w:p>
    <w:p w14:paraId="7A499722" w14:textId="3DBDFD14" w:rsidR="00D77F43" w:rsidRPr="0091429E" w:rsidRDefault="00D77F43" w:rsidP="000A36DA">
      <w:pPr>
        <w:pStyle w:val="Sarakstarindkopa"/>
        <w:numPr>
          <w:ilvl w:val="0"/>
          <w:numId w:val="10"/>
        </w:numPr>
        <w:spacing w:after="0" w:line="240" w:lineRule="auto"/>
        <w:rPr>
          <w:rFonts w:ascii="Times New Roman" w:hAnsi="Times New Roman" w:cs="Times New Roman"/>
          <w:sz w:val="24"/>
          <w:szCs w:val="24"/>
        </w:rPr>
      </w:pPr>
      <w:r w:rsidRPr="0091429E">
        <w:rPr>
          <w:rFonts w:ascii="Times New Roman" w:hAnsi="Times New Roman" w:cs="Times New Roman"/>
          <w:sz w:val="24"/>
          <w:szCs w:val="24"/>
        </w:rPr>
        <w:t xml:space="preserve">Oficiālā statistikas portāla datubāzes tabulās </w:t>
      </w:r>
      <w:hyperlink r:id="rId14" w:history="1">
        <w:proofErr w:type="spellStart"/>
        <w:r w:rsidRPr="0091429E">
          <w:rPr>
            <w:rStyle w:val="Hipersaite"/>
            <w:rFonts w:ascii="Times New Roman" w:hAnsi="Times New Roman" w:cs="Times New Roman"/>
            <w:sz w:val="24"/>
            <w:szCs w:val="24"/>
          </w:rPr>
          <w:t>Prevalence</w:t>
        </w:r>
        <w:proofErr w:type="spellEnd"/>
        <w:r w:rsidRPr="0091429E">
          <w:rPr>
            <w:rStyle w:val="Hipersaite"/>
            <w:rFonts w:ascii="Times New Roman" w:hAnsi="Times New Roman" w:cs="Times New Roman"/>
            <w:sz w:val="24"/>
            <w:szCs w:val="24"/>
          </w:rPr>
          <w:t xml:space="preserve"> </w:t>
        </w:r>
        <w:proofErr w:type="spellStart"/>
        <w:r w:rsidRPr="0091429E">
          <w:rPr>
            <w:rStyle w:val="Hipersaite"/>
            <w:rFonts w:ascii="Times New Roman" w:hAnsi="Times New Roman" w:cs="Times New Roman"/>
            <w:sz w:val="24"/>
            <w:szCs w:val="24"/>
          </w:rPr>
          <w:t>rates</w:t>
        </w:r>
        <w:proofErr w:type="spellEnd"/>
        <w:r w:rsidRPr="0091429E">
          <w:rPr>
            <w:rStyle w:val="Hipersaite"/>
            <w:rFonts w:ascii="Times New Roman" w:hAnsi="Times New Roman" w:cs="Times New Roman"/>
            <w:sz w:val="24"/>
            <w:szCs w:val="24"/>
          </w:rPr>
          <w:t xml:space="preserve"> </w:t>
        </w:r>
        <w:proofErr w:type="spellStart"/>
        <w:r w:rsidRPr="0091429E">
          <w:rPr>
            <w:rStyle w:val="Hipersaite"/>
            <w:rFonts w:ascii="Times New Roman" w:hAnsi="Times New Roman" w:cs="Times New Roman"/>
            <w:sz w:val="24"/>
            <w:szCs w:val="24"/>
          </w:rPr>
          <w:t>of</w:t>
        </w:r>
        <w:proofErr w:type="spellEnd"/>
        <w:r w:rsidRPr="0091429E">
          <w:rPr>
            <w:rStyle w:val="Hipersaite"/>
            <w:rFonts w:ascii="Times New Roman" w:hAnsi="Times New Roman" w:cs="Times New Roman"/>
            <w:sz w:val="24"/>
            <w:szCs w:val="24"/>
          </w:rPr>
          <w:t xml:space="preserve"> </w:t>
        </w:r>
        <w:proofErr w:type="spellStart"/>
        <w:r w:rsidRPr="0091429E">
          <w:rPr>
            <w:rStyle w:val="Hipersaite"/>
            <w:rFonts w:ascii="Times New Roman" w:hAnsi="Times New Roman" w:cs="Times New Roman"/>
            <w:sz w:val="24"/>
            <w:szCs w:val="24"/>
          </w:rPr>
          <w:t>violence</w:t>
        </w:r>
        <w:proofErr w:type="spellEnd"/>
        <w:r w:rsidRPr="0091429E">
          <w:rPr>
            <w:rStyle w:val="Hipersaite"/>
            <w:rFonts w:ascii="Times New Roman" w:hAnsi="Times New Roman" w:cs="Times New Roman"/>
            <w:sz w:val="24"/>
            <w:szCs w:val="24"/>
          </w:rPr>
          <w:t xml:space="preserve"> </w:t>
        </w:r>
        <w:proofErr w:type="spellStart"/>
        <w:r w:rsidRPr="0091429E">
          <w:rPr>
            <w:rStyle w:val="Hipersaite"/>
            <w:rFonts w:ascii="Times New Roman" w:hAnsi="Times New Roman" w:cs="Times New Roman"/>
            <w:sz w:val="24"/>
            <w:szCs w:val="24"/>
          </w:rPr>
          <w:t>in</w:t>
        </w:r>
        <w:proofErr w:type="spellEnd"/>
        <w:r w:rsidRPr="0091429E">
          <w:rPr>
            <w:rStyle w:val="Hipersaite"/>
            <w:rFonts w:ascii="Times New Roman" w:hAnsi="Times New Roman" w:cs="Times New Roman"/>
            <w:sz w:val="24"/>
            <w:szCs w:val="24"/>
          </w:rPr>
          <w:t xml:space="preserve"> Latvia</w:t>
        </w:r>
      </w:hyperlink>
      <w:r w:rsidR="003A0162" w:rsidRPr="0091429E">
        <w:rPr>
          <w:rStyle w:val="Hipersaite"/>
          <w:rFonts w:ascii="Times New Roman" w:hAnsi="Times New Roman" w:cs="Times New Roman"/>
          <w:sz w:val="24"/>
          <w:szCs w:val="24"/>
        </w:rPr>
        <w:t xml:space="preserve"> .</w:t>
      </w:r>
    </w:p>
    <w:p w14:paraId="67C32D30" w14:textId="4814D8FA" w:rsidR="00061747" w:rsidRPr="0091429E" w:rsidRDefault="0062456B" w:rsidP="00262743">
      <w:pPr>
        <w:pStyle w:val="Sarakstarindkopa"/>
        <w:numPr>
          <w:ilvl w:val="0"/>
          <w:numId w:val="47"/>
        </w:numPr>
        <w:spacing w:after="0" w:line="240" w:lineRule="auto"/>
        <w:jc w:val="both"/>
        <w:rPr>
          <w:rFonts w:ascii="Times New Roman" w:hAnsi="Times New Roman" w:cs="Times New Roman"/>
          <w:sz w:val="24"/>
          <w:szCs w:val="24"/>
        </w:rPr>
      </w:pPr>
      <w:r w:rsidRPr="00E67AB2">
        <w:rPr>
          <w:rFonts w:ascii="Times New Roman" w:hAnsi="Times New Roman" w:cs="Times New Roman"/>
          <w:b/>
          <w:bCs/>
          <w:sz w:val="24"/>
          <w:szCs w:val="24"/>
        </w:rPr>
        <w:t>2021. gada</w:t>
      </w:r>
      <w:r w:rsidRPr="0091429E">
        <w:rPr>
          <w:rFonts w:ascii="Times New Roman" w:hAnsi="Times New Roman" w:cs="Times New Roman"/>
          <w:sz w:val="24"/>
          <w:szCs w:val="24"/>
        </w:rPr>
        <w:t xml:space="preserve"> veiktais pētījums </w:t>
      </w:r>
      <w:hyperlink r:id="rId15" w:history="1">
        <w:r w:rsidR="003A0162" w:rsidRPr="0091429E">
          <w:rPr>
            <w:rStyle w:val="Hipersaite"/>
            <w:rFonts w:ascii="Times New Roman" w:hAnsi="Times New Roman" w:cs="Times New Roman"/>
            <w:sz w:val="24"/>
            <w:szCs w:val="24"/>
          </w:rPr>
          <w:t>Novērtējums par koronavīrusa izraisītās krīzes pārvarēšanu Latvijā un priekšlikumi sabiedrības noturībai nākotnē</w:t>
        </w:r>
      </w:hyperlink>
      <w:r w:rsidR="003A0162" w:rsidRPr="0091429E">
        <w:rPr>
          <w:rFonts w:ascii="Times New Roman" w:hAnsi="Times New Roman" w:cs="Times New Roman"/>
          <w:sz w:val="24"/>
          <w:szCs w:val="24"/>
        </w:rPr>
        <w:t>.</w:t>
      </w:r>
    </w:p>
    <w:p w14:paraId="1164B276" w14:textId="795911B2" w:rsidR="000C3F44" w:rsidRPr="0091429E" w:rsidRDefault="7DFA7385" w:rsidP="00262743">
      <w:pPr>
        <w:pStyle w:val="Sarakstarindkopa"/>
        <w:numPr>
          <w:ilvl w:val="0"/>
          <w:numId w:val="47"/>
        </w:numPr>
        <w:spacing w:after="0" w:line="240" w:lineRule="auto"/>
        <w:rPr>
          <w:rFonts w:ascii="Times New Roman" w:hAnsi="Times New Roman" w:cs="Times New Roman"/>
          <w:sz w:val="24"/>
          <w:szCs w:val="24"/>
        </w:rPr>
      </w:pPr>
      <w:r w:rsidRPr="00E67AB2">
        <w:rPr>
          <w:rFonts w:ascii="Times New Roman" w:eastAsia="Times New Roman" w:hAnsi="Times New Roman" w:cs="Times New Roman"/>
          <w:b/>
          <w:bCs/>
          <w:sz w:val="24"/>
          <w:szCs w:val="24"/>
        </w:rPr>
        <w:t>2023.gadā</w:t>
      </w:r>
      <w:r w:rsidRPr="0091429E">
        <w:rPr>
          <w:rFonts w:ascii="Times New Roman" w:eastAsia="Times New Roman" w:hAnsi="Times New Roman" w:cs="Times New Roman"/>
          <w:sz w:val="24"/>
          <w:szCs w:val="24"/>
        </w:rPr>
        <w:t xml:space="preserve"> īstenots pētījums </w:t>
      </w:r>
      <w:r w:rsidRPr="0091429E">
        <w:rPr>
          <w:rFonts w:ascii="Times New Roman" w:eastAsia="Times New Roman" w:hAnsi="Times New Roman" w:cs="Times New Roman"/>
          <w:color w:val="0070C0"/>
          <w:sz w:val="24"/>
          <w:szCs w:val="24"/>
        </w:rPr>
        <w:t>“</w:t>
      </w:r>
      <w:hyperlink r:id="rId16">
        <w:r w:rsidRPr="0091429E">
          <w:rPr>
            <w:rStyle w:val="Hipersaite"/>
            <w:rFonts w:ascii="Times New Roman" w:eastAsia="Times New Roman" w:hAnsi="Times New Roman" w:cs="Times New Roman"/>
            <w:color w:val="0070C0"/>
            <w:sz w:val="24"/>
            <w:szCs w:val="24"/>
          </w:rPr>
          <w:t xml:space="preserve">Ekspertīze par emocionālās </w:t>
        </w:r>
        <w:proofErr w:type="spellStart"/>
        <w:r w:rsidRPr="0091429E">
          <w:rPr>
            <w:rStyle w:val="Hipersaite"/>
            <w:rFonts w:ascii="Times New Roman" w:eastAsia="Times New Roman" w:hAnsi="Times New Roman" w:cs="Times New Roman"/>
            <w:color w:val="0070C0"/>
            <w:sz w:val="24"/>
            <w:szCs w:val="24"/>
          </w:rPr>
          <w:t>labizjūtas</w:t>
        </w:r>
        <w:proofErr w:type="spellEnd"/>
        <w:r w:rsidRPr="0091429E">
          <w:rPr>
            <w:rStyle w:val="Hipersaite"/>
            <w:rFonts w:ascii="Times New Roman" w:eastAsia="Times New Roman" w:hAnsi="Times New Roman" w:cs="Times New Roman"/>
            <w:color w:val="0070C0"/>
            <w:sz w:val="24"/>
            <w:szCs w:val="24"/>
          </w:rPr>
          <w:t xml:space="preserve"> novērtēšanas un nodrošināšanas instrumentiem Latvijas izglītības iestādēs</w:t>
        </w:r>
      </w:hyperlink>
      <w:r w:rsidRPr="0091429E">
        <w:rPr>
          <w:rFonts w:ascii="Times New Roman" w:eastAsia="Times New Roman" w:hAnsi="Times New Roman" w:cs="Times New Roman"/>
          <w:color w:val="0070C0"/>
          <w:sz w:val="24"/>
          <w:szCs w:val="24"/>
        </w:rPr>
        <w:t>”</w:t>
      </w:r>
      <w:r w:rsidR="00061747" w:rsidRPr="0091429E">
        <w:rPr>
          <w:rFonts w:ascii="Times New Roman" w:hAnsi="Times New Roman" w:cs="Times New Roman"/>
          <w:color w:val="0070C0"/>
          <w:sz w:val="24"/>
          <w:szCs w:val="24"/>
        </w:rPr>
        <w:t xml:space="preserve">. </w:t>
      </w:r>
    </w:p>
    <w:p w14:paraId="1082D23F" w14:textId="11FA1E3A" w:rsidR="000C3F44" w:rsidRPr="0091429E" w:rsidRDefault="000C3F44" w:rsidP="003A0162">
      <w:pPr>
        <w:spacing w:after="0" w:line="240" w:lineRule="auto"/>
        <w:ind w:firstLine="567"/>
        <w:jc w:val="both"/>
        <w:rPr>
          <w:rFonts w:ascii="Times New Roman" w:hAnsi="Times New Roman" w:cs="Times New Roman"/>
          <w:sz w:val="24"/>
          <w:szCs w:val="24"/>
        </w:rPr>
      </w:pPr>
    </w:p>
    <w:p w14:paraId="1333914F" w14:textId="39AC196A" w:rsidR="000C3F44" w:rsidRPr="0091429E" w:rsidRDefault="000C3F44" w:rsidP="003A0162">
      <w:pPr>
        <w:spacing w:after="0" w:line="240" w:lineRule="auto"/>
        <w:jc w:val="both"/>
        <w:rPr>
          <w:rFonts w:ascii="Times New Roman" w:hAnsi="Times New Roman" w:cs="Times New Roman"/>
          <w:b/>
          <w:bCs/>
          <w:sz w:val="24"/>
          <w:szCs w:val="24"/>
        </w:rPr>
      </w:pPr>
    </w:p>
    <w:p w14:paraId="5601F0FF" w14:textId="087A59D6" w:rsidR="00084AE6" w:rsidRPr="0091429E" w:rsidRDefault="00084AE6" w:rsidP="003A0162">
      <w:pPr>
        <w:spacing w:after="0" w:line="240" w:lineRule="auto"/>
        <w:rPr>
          <w:rFonts w:ascii="Times New Roman" w:hAnsi="Times New Roman" w:cs="Times New Roman"/>
          <w:b/>
          <w:bCs/>
          <w:sz w:val="24"/>
          <w:szCs w:val="24"/>
        </w:rPr>
      </w:pPr>
    </w:p>
    <w:p w14:paraId="7B76D9BE" w14:textId="77777777" w:rsidR="005C306F" w:rsidRPr="0091429E" w:rsidRDefault="005C306F" w:rsidP="003A0162">
      <w:pPr>
        <w:spacing w:after="0" w:line="240" w:lineRule="auto"/>
        <w:rPr>
          <w:rFonts w:ascii="Times New Roman" w:hAnsi="Times New Roman" w:cs="Times New Roman"/>
          <w:b/>
          <w:bCs/>
          <w:sz w:val="24"/>
          <w:szCs w:val="24"/>
        </w:rPr>
      </w:pPr>
    </w:p>
    <w:p w14:paraId="33380022" w14:textId="77777777" w:rsidR="005C306F" w:rsidRPr="0091429E" w:rsidRDefault="005C306F" w:rsidP="003A0162">
      <w:pPr>
        <w:spacing w:after="0" w:line="240" w:lineRule="auto"/>
        <w:rPr>
          <w:rFonts w:ascii="Times New Roman" w:hAnsi="Times New Roman" w:cs="Times New Roman"/>
          <w:b/>
          <w:bCs/>
          <w:sz w:val="24"/>
          <w:szCs w:val="24"/>
        </w:rPr>
      </w:pPr>
    </w:p>
    <w:p w14:paraId="69F8895E" w14:textId="362E3847" w:rsidR="000422B6" w:rsidRPr="0091429E" w:rsidRDefault="002A20B9" w:rsidP="003A0162">
      <w:pPr>
        <w:pStyle w:val="Virsraksts1"/>
        <w:numPr>
          <w:ilvl w:val="0"/>
          <w:numId w:val="1"/>
        </w:numPr>
        <w:spacing w:before="0" w:line="240" w:lineRule="auto"/>
        <w:rPr>
          <w:rFonts w:cs="Times New Roman"/>
          <w:sz w:val="24"/>
          <w:szCs w:val="24"/>
        </w:rPr>
      </w:pPr>
      <w:bookmarkStart w:id="2" w:name="_Toc192145864"/>
      <w:proofErr w:type="spellStart"/>
      <w:r w:rsidRPr="0091429E">
        <w:rPr>
          <w:rFonts w:cs="Times New Roman"/>
          <w:sz w:val="24"/>
          <w:szCs w:val="24"/>
        </w:rPr>
        <w:t>Prevence</w:t>
      </w:r>
      <w:bookmarkEnd w:id="2"/>
      <w:proofErr w:type="spellEnd"/>
    </w:p>
    <w:p w14:paraId="2631CAEB" w14:textId="77777777" w:rsidR="0026379E" w:rsidRPr="0091429E" w:rsidRDefault="0026379E" w:rsidP="003A0162">
      <w:pPr>
        <w:spacing w:line="240" w:lineRule="auto"/>
        <w:rPr>
          <w:rFonts w:ascii="Times New Roman" w:hAnsi="Times New Roman" w:cs="Times New Roman"/>
          <w:sz w:val="24"/>
          <w:szCs w:val="24"/>
        </w:rPr>
      </w:pPr>
    </w:p>
    <w:p w14:paraId="3861A2EB" w14:textId="464740FC" w:rsidR="005B4044" w:rsidRPr="0091429E" w:rsidRDefault="005B4044" w:rsidP="003A0162">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Informācija par veiktajām preventīvajām darbībām, tostarp, lai veicinātu izmaiņas </w:t>
      </w:r>
      <w:r w:rsidR="004D5FFA" w:rsidRPr="0091429E">
        <w:rPr>
          <w:rFonts w:ascii="Times New Roman" w:hAnsi="Times New Roman" w:cs="Times New Roman"/>
          <w:sz w:val="24"/>
          <w:szCs w:val="24"/>
        </w:rPr>
        <w:t xml:space="preserve">sieviešu un vīriešu uzvedības sociālajos un kultūras modeļos, lai izskaustu aizspriedumus, paražas, tradīcijas un citas prakses, kuru pamatā ir sieviešu nepilnvērtības vai sieviešu un vīriešu lomu </w:t>
      </w:r>
      <w:proofErr w:type="spellStart"/>
      <w:r w:rsidR="004D5FFA" w:rsidRPr="0091429E">
        <w:rPr>
          <w:rFonts w:ascii="Times New Roman" w:hAnsi="Times New Roman" w:cs="Times New Roman"/>
          <w:sz w:val="24"/>
          <w:szCs w:val="24"/>
        </w:rPr>
        <w:t>stereotipiskās</w:t>
      </w:r>
      <w:proofErr w:type="spellEnd"/>
      <w:r w:rsidR="004D5FFA" w:rsidRPr="0091429E">
        <w:rPr>
          <w:rFonts w:ascii="Times New Roman" w:hAnsi="Times New Roman" w:cs="Times New Roman"/>
          <w:sz w:val="24"/>
          <w:szCs w:val="24"/>
        </w:rPr>
        <w:t xml:space="preserve"> lomas. Kā arī pasākumi, lai </w:t>
      </w:r>
      <w:r w:rsidR="0026379E" w:rsidRPr="0091429E">
        <w:rPr>
          <w:rFonts w:ascii="Times New Roman" w:hAnsi="Times New Roman" w:cs="Times New Roman"/>
          <w:sz w:val="24"/>
          <w:szCs w:val="24"/>
        </w:rPr>
        <w:t>mudinātu visu sabiedrību aktīvi iesaistīties visu veidu vardarbības novēršanā.</w:t>
      </w:r>
    </w:p>
    <w:p w14:paraId="07515F35" w14:textId="77777777" w:rsidR="002A20B9" w:rsidRPr="0091429E" w:rsidRDefault="002A20B9" w:rsidP="003A0162">
      <w:pPr>
        <w:spacing w:after="0" w:line="240" w:lineRule="auto"/>
        <w:rPr>
          <w:rFonts w:ascii="Times New Roman" w:hAnsi="Times New Roman" w:cs="Times New Roman"/>
          <w:sz w:val="24"/>
          <w:szCs w:val="24"/>
        </w:rPr>
      </w:pPr>
    </w:p>
    <w:p w14:paraId="604A44D7" w14:textId="477D1F56" w:rsidR="007D70A0" w:rsidRPr="0091429E" w:rsidRDefault="00E67AB2" w:rsidP="003A0162">
      <w:pPr>
        <w:pStyle w:val="Sarakstarindkopa"/>
        <w:numPr>
          <w:ilvl w:val="0"/>
          <w:numId w:val="7"/>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K</w:t>
      </w:r>
      <w:r w:rsidR="00E92179" w:rsidRPr="0091429E">
        <w:rPr>
          <w:rFonts w:ascii="Times New Roman" w:hAnsi="Times New Roman" w:cs="Times New Roman"/>
          <w:b/>
          <w:bCs/>
          <w:sz w:val="24"/>
          <w:szCs w:val="24"/>
        </w:rPr>
        <w:t xml:space="preserve">ampaņas un programmas </w:t>
      </w:r>
      <w:r>
        <w:rPr>
          <w:rFonts w:ascii="Times New Roman" w:hAnsi="Times New Roman" w:cs="Times New Roman"/>
          <w:b/>
          <w:bCs/>
          <w:sz w:val="24"/>
          <w:szCs w:val="24"/>
        </w:rPr>
        <w:t>izpratnes veidošanai</w:t>
      </w:r>
      <w:r w:rsidR="00E92179" w:rsidRPr="0091429E">
        <w:rPr>
          <w:rFonts w:ascii="Times New Roman" w:hAnsi="Times New Roman" w:cs="Times New Roman"/>
          <w:b/>
          <w:bCs/>
          <w:sz w:val="24"/>
          <w:szCs w:val="24"/>
        </w:rPr>
        <w:t xml:space="preserve"> (13.pants)</w:t>
      </w:r>
    </w:p>
    <w:p w14:paraId="2992AEC1" w14:textId="13E044BB" w:rsidR="003326F7" w:rsidRPr="0091429E" w:rsidRDefault="0047004A" w:rsidP="00731079">
      <w:pPr>
        <w:pStyle w:val="Komentrateksts"/>
        <w:numPr>
          <w:ilvl w:val="3"/>
          <w:numId w:val="6"/>
        </w:numPr>
        <w:jc w:val="both"/>
        <w:rPr>
          <w:rFonts w:ascii="Times New Roman" w:hAnsi="Times New Roman" w:cs="Times New Roman"/>
          <w:sz w:val="24"/>
          <w:szCs w:val="24"/>
        </w:rPr>
      </w:pPr>
      <w:bookmarkStart w:id="3" w:name="_Hlk188957776"/>
      <w:r w:rsidRPr="0091429E">
        <w:rPr>
          <w:rFonts w:ascii="Times New Roman" w:hAnsi="Times New Roman" w:cs="Times New Roman"/>
          <w:sz w:val="24"/>
          <w:szCs w:val="24"/>
        </w:rPr>
        <w:t>Informatīv</w:t>
      </w:r>
      <w:r w:rsidR="00F2141C" w:rsidRPr="0091429E">
        <w:rPr>
          <w:rFonts w:ascii="Times New Roman" w:hAnsi="Times New Roman" w:cs="Times New Roman"/>
          <w:sz w:val="24"/>
          <w:szCs w:val="24"/>
        </w:rPr>
        <w:t>os</w:t>
      </w:r>
      <w:r w:rsidRPr="0091429E">
        <w:rPr>
          <w:rFonts w:ascii="Times New Roman" w:hAnsi="Times New Roman" w:cs="Times New Roman"/>
          <w:sz w:val="24"/>
          <w:szCs w:val="24"/>
        </w:rPr>
        <w:t xml:space="preserve"> pasākum</w:t>
      </w:r>
      <w:r w:rsidR="00F2141C" w:rsidRPr="0091429E">
        <w:rPr>
          <w:rFonts w:ascii="Times New Roman" w:hAnsi="Times New Roman" w:cs="Times New Roman"/>
          <w:sz w:val="24"/>
          <w:szCs w:val="24"/>
        </w:rPr>
        <w:t>us</w:t>
      </w:r>
      <w:r w:rsidRPr="0091429E">
        <w:rPr>
          <w:rFonts w:ascii="Times New Roman" w:hAnsi="Times New Roman" w:cs="Times New Roman"/>
          <w:sz w:val="24"/>
          <w:szCs w:val="24"/>
        </w:rPr>
        <w:t>, k</w:t>
      </w:r>
      <w:r w:rsidR="00F2141C" w:rsidRPr="0091429E">
        <w:rPr>
          <w:rFonts w:ascii="Times New Roman" w:hAnsi="Times New Roman" w:cs="Times New Roman"/>
          <w:sz w:val="24"/>
          <w:szCs w:val="24"/>
        </w:rPr>
        <w:t>as</w:t>
      </w:r>
      <w:r w:rsidRPr="0091429E">
        <w:rPr>
          <w:rFonts w:ascii="Times New Roman" w:hAnsi="Times New Roman" w:cs="Times New Roman"/>
          <w:sz w:val="24"/>
          <w:szCs w:val="24"/>
        </w:rPr>
        <w:t xml:space="preserve"> vērsti uz izpratnes veidošanu</w:t>
      </w:r>
      <w:r w:rsidR="00F2141C" w:rsidRPr="0091429E">
        <w:rPr>
          <w:rFonts w:ascii="Times New Roman" w:hAnsi="Times New Roman" w:cs="Times New Roman"/>
          <w:sz w:val="24"/>
          <w:szCs w:val="24"/>
        </w:rPr>
        <w:t>,</w:t>
      </w:r>
      <w:r w:rsidRPr="0091429E">
        <w:rPr>
          <w:rFonts w:ascii="Times New Roman" w:hAnsi="Times New Roman" w:cs="Times New Roman"/>
          <w:sz w:val="24"/>
          <w:szCs w:val="24"/>
        </w:rPr>
        <w:t xml:space="preserve"> īsteno ministrijas un to</w:t>
      </w:r>
      <w:r w:rsidR="005F7947" w:rsidRPr="0091429E">
        <w:rPr>
          <w:rFonts w:ascii="Times New Roman" w:hAnsi="Times New Roman" w:cs="Times New Roman"/>
          <w:sz w:val="24"/>
          <w:szCs w:val="24"/>
        </w:rPr>
        <w:t xml:space="preserve"> </w:t>
      </w:r>
      <w:r w:rsidRPr="0091429E">
        <w:rPr>
          <w:rFonts w:ascii="Times New Roman" w:hAnsi="Times New Roman" w:cs="Times New Roman"/>
          <w:sz w:val="24"/>
          <w:szCs w:val="24"/>
        </w:rPr>
        <w:t xml:space="preserve">padotības iestādes, bet pasākumu īstenošana ir atkarīga no pieejamā finansējuma. Līdz ar </w:t>
      </w:r>
      <w:r w:rsidR="00F2141C" w:rsidRPr="0091429E">
        <w:rPr>
          <w:rFonts w:ascii="Times New Roman" w:hAnsi="Times New Roman" w:cs="Times New Roman"/>
          <w:sz w:val="24"/>
          <w:szCs w:val="24"/>
        </w:rPr>
        <w:t>to</w:t>
      </w:r>
      <w:r w:rsidRPr="0091429E">
        <w:rPr>
          <w:rFonts w:ascii="Times New Roman" w:hAnsi="Times New Roman" w:cs="Times New Roman"/>
          <w:sz w:val="24"/>
          <w:szCs w:val="24"/>
        </w:rPr>
        <w:t xml:space="preserve"> iestādes meklē iespējas, lai informatīvus pasākumus būtu iespējams īstenot, </w:t>
      </w:r>
      <w:r w:rsidR="003326F7" w:rsidRPr="0091429E">
        <w:rPr>
          <w:rFonts w:ascii="Times New Roman" w:hAnsi="Times New Roman" w:cs="Times New Roman"/>
          <w:sz w:val="24"/>
          <w:szCs w:val="24"/>
        </w:rPr>
        <w:t>tiek piesaistīti ārvalstu finanšu instrumenti, kā arī sadarbojoties vairākām iestādēm un NVO kopā.</w:t>
      </w:r>
    </w:p>
    <w:p w14:paraId="6E7A135D" w14:textId="6BF73045" w:rsidR="009278D8" w:rsidRPr="0091429E" w:rsidRDefault="00DD1B1B" w:rsidP="00731079">
      <w:pPr>
        <w:pStyle w:val="Sarakstarindkopa"/>
        <w:numPr>
          <w:ilvl w:val="3"/>
          <w:numId w:val="6"/>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Labklājības ministrija ir īstenojusi kampaņas attiecībā uz vardarbības ģimenē un emocionālās vardarbības aktualizēšanu,</w:t>
      </w:r>
      <w:r w:rsidR="009563F7" w:rsidRPr="0091429E">
        <w:rPr>
          <w:rFonts w:ascii="Times New Roman" w:hAnsi="Times New Roman" w:cs="Times New Roman"/>
          <w:sz w:val="24"/>
          <w:szCs w:val="24"/>
        </w:rPr>
        <w:t xml:space="preserve"> sniedzot informāciju par atbalsta iespējām vardarbībā cietušiem.</w:t>
      </w:r>
      <w:r w:rsidR="009278D8" w:rsidRPr="0091429E">
        <w:rPr>
          <w:rFonts w:ascii="Times New Roman" w:hAnsi="Times New Roman" w:cs="Times New Roman"/>
          <w:sz w:val="24"/>
          <w:szCs w:val="24"/>
        </w:rPr>
        <w:t xml:space="preserve"> Lai mazinātu stereotipus par sieviešu un vīriešu tradicionālajām lomām, kā arī lai stiprinātu tēva lomu sabiedrībā un bērna dzīvē un vienlaikus veicinātu sabiedrības attieksmes maiņu attiecībā uz sieviešu un vīriešu atbildību sadalījumu ģimenē,  Labklājības ministrija ir īstenojusi kampaņas un informatīvus pasākumus, kuros īpaši uzrunā tēvus. Lai aktualizētu jautājumus par zēnu un vīriešu lomu dzimumu līdztiesības nodrošināšanā, veicinātu sadarbību starp dažādām jautājuma risināšanā ieinteresētajām pusēm, Labklājības ministrija 2024. gadā organizēja starptautisku konferenci, lai </w:t>
      </w:r>
      <w:r w:rsidR="009278D8" w:rsidRPr="0091429E">
        <w:rPr>
          <w:rFonts w:ascii="Times New Roman" w:hAnsi="Times New Roman" w:cs="Times New Roman"/>
          <w:iCs/>
          <w:sz w:val="24"/>
          <w:szCs w:val="24"/>
        </w:rPr>
        <w:t xml:space="preserve">veicinātu zēnu un vīriešu aktīvāku iesaisti diskusijās un dialogā par dzimumu līdztiesības jautājumiem. 2025. gadā ir paredzēt turpināt aktualizēt šo jautājumu. </w:t>
      </w:r>
    </w:p>
    <w:p w14:paraId="0503C0C1" w14:textId="52A21BBD" w:rsidR="007630AB" w:rsidRPr="0091429E" w:rsidRDefault="0014361A" w:rsidP="00731079">
      <w:pPr>
        <w:pStyle w:val="Sarakstarindkopa"/>
        <w:numPr>
          <w:ilvl w:val="3"/>
          <w:numId w:val="6"/>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Savukārt, lai pievērstu sabiedrības uzmanību diskriminācijas, tolerances un nevienlīdzīgas attieksmes jautājumiem, Sabiedrības integrācijas fonds organizēja  informatīvo kampaņu "</w:t>
      </w:r>
      <w:proofErr w:type="spellStart"/>
      <w:r w:rsidRPr="0091429E">
        <w:rPr>
          <w:rFonts w:ascii="Times New Roman" w:hAnsi="Times New Roman" w:cs="Times New Roman"/>
          <w:sz w:val="24"/>
          <w:szCs w:val="24"/>
        </w:rPr>
        <w:t>Atvērtība</w:t>
      </w:r>
      <w:proofErr w:type="spellEnd"/>
      <w:r w:rsidRPr="0091429E">
        <w:rPr>
          <w:rFonts w:ascii="Times New Roman" w:hAnsi="Times New Roman" w:cs="Times New Roman"/>
          <w:sz w:val="24"/>
          <w:szCs w:val="24"/>
        </w:rPr>
        <w:t xml:space="preserve"> ir vērtība", katru gadu aktualizēja kādu no diskriminācijas riskam pakļautajām sabiedrības grupām. 2021. gada aktivitātes tika vērstas, lai mazinātu diskrimināciju vecuma dēļ</w:t>
      </w:r>
      <w:r w:rsidR="00E93F91" w:rsidRPr="0091429E">
        <w:rPr>
          <w:rFonts w:ascii="Times New Roman" w:hAnsi="Times New Roman" w:cs="Times New Roman"/>
          <w:sz w:val="24"/>
          <w:szCs w:val="24"/>
        </w:rPr>
        <w:t>,</w:t>
      </w:r>
      <w:r w:rsidRPr="0091429E">
        <w:rPr>
          <w:rFonts w:ascii="Times New Roman" w:hAnsi="Times New Roman" w:cs="Times New Roman"/>
          <w:sz w:val="24"/>
          <w:szCs w:val="24"/>
        </w:rPr>
        <w:t xml:space="preserve"> un 2022. gadā -  invaliditātes dēļ. 2021. un 2022. gada kampaņas ietvaros īstenotas daudzveidīgas nodarbinātību veicinošas, motivējošas, izglītojošas un iedvesmojošas aktivitātes darba devēju, 50+ vecuma grupas iedzīvotāju, cilvēku ar invaliditāti, jauniešu un citām </w:t>
      </w:r>
      <w:r w:rsidRPr="0091429E">
        <w:rPr>
          <w:rFonts w:ascii="Times New Roman" w:hAnsi="Times New Roman" w:cs="Times New Roman"/>
          <w:sz w:val="24"/>
          <w:szCs w:val="24"/>
        </w:rPr>
        <w:lastRenderedPageBreak/>
        <w:t>mērķauditorijām. 2021. gadā kopējais publikāciju skaits – 62, 2022.gadā – 42 publikācijas. Tāpat Sabiedrības integrācijas fonds laikā no 2022. gada septembra līdz decembrim  organizēja mērķtiecīgus pasākumus izpratnes un informētības paaugstināšanai par diskrimināciju uz dažādiem pamatiem, t.sk.,  arī dzimuma. Kampaņas "Izstāstīt saliedētību" ietvaros notika diskusijas par tādām tēmām kā: stereotipi, kas raksturo vīriešu un sieviešu nodarbinātību, un rezultātā arī priekšstatus par darbiem, kas tiem jāveic un kādu atalgojumu ir jāsaņem, balstoties uz dzimumu, nevis cilvēku spējām un prasmēm noteiktajā profesijā; par profesionalitāti un līderību neatkarīgi no dzimuma, par darba devēju lomu iekļaujošas un taisnīgas darba vides, kas ir brīva no stereotipiem, aizspriedumiem un diskriminācijas, izveidē, par darba samaksas atšķirībām starp sievietēm un vīriešiem un kā tās novērst, par sieviešu līdzvērtīgu pārstāvniecību vadošos amatos.</w:t>
      </w:r>
    </w:p>
    <w:p w14:paraId="00BAEAF7" w14:textId="77777777" w:rsidR="00213A49" w:rsidRPr="0091429E" w:rsidRDefault="00B3740A" w:rsidP="00731079">
      <w:pPr>
        <w:pStyle w:val="Sarakstarindkopa"/>
        <w:numPr>
          <w:ilvl w:val="3"/>
          <w:numId w:val="6"/>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 </w:t>
      </w:r>
      <w:r w:rsidR="00213A49" w:rsidRPr="0091429E">
        <w:rPr>
          <w:rFonts w:ascii="Times New Roman" w:hAnsi="Times New Roman" w:cs="Times New Roman"/>
          <w:sz w:val="24"/>
          <w:szCs w:val="24"/>
        </w:rPr>
        <w:t xml:space="preserve">Tiesu administrācijas nodrošinātā pakalpojuma “Valsts nodrošinātās kompensācijas cietušajiem”  ietvaros ir noslēgts sadarbības līgums ar biedrību “Skalbes” par informatīvā atbalsta sniegšanu noziedzīgos nodarījumos, nodrošinot arī tālruņa numura </w:t>
      </w:r>
      <w:r w:rsidR="00213A49" w:rsidRPr="0091429E">
        <w:rPr>
          <w:rFonts w:ascii="Times New Roman" w:hAnsi="Times New Roman" w:cs="Times New Roman"/>
          <w:b/>
          <w:bCs/>
          <w:sz w:val="24"/>
          <w:szCs w:val="24"/>
        </w:rPr>
        <w:t>116006</w:t>
      </w:r>
      <w:r w:rsidR="00213A49" w:rsidRPr="0091429E">
        <w:rPr>
          <w:rFonts w:ascii="Times New Roman" w:hAnsi="Times New Roman" w:cs="Times New Roman"/>
          <w:sz w:val="24"/>
          <w:szCs w:val="24"/>
        </w:rPr>
        <w:t xml:space="preserve"> “Palīdzības dienests noziegumu upuriem” darbību kopš 2016. gada 1. janvāra.</w:t>
      </w:r>
    </w:p>
    <w:p w14:paraId="1DD4B17E" w14:textId="77777777" w:rsidR="00213A49" w:rsidRPr="0091429E" w:rsidRDefault="00213A49" w:rsidP="00731079">
      <w:pPr>
        <w:pStyle w:val="Sarakstarindkopa"/>
        <w:spacing w:after="0" w:line="240" w:lineRule="auto"/>
        <w:ind w:left="360"/>
        <w:jc w:val="both"/>
        <w:rPr>
          <w:rFonts w:ascii="Times New Roman" w:hAnsi="Times New Roman" w:cs="Times New Roman"/>
          <w:sz w:val="24"/>
          <w:szCs w:val="24"/>
        </w:rPr>
      </w:pPr>
    </w:p>
    <w:p w14:paraId="03A9E540" w14:textId="75700F47" w:rsidR="00213A49" w:rsidRPr="0091429E" w:rsidRDefault="00213A49" w:rsidP="00731079">
      <w:pPr>
        <w:pStyle w:val="Sarakstarindkopa"/>
        <w:spacing w:after="0" w:line="240" w:lineRule="auto"/>
        <w:ind w:left="360"/>
        <w:jc w:val="both"/>
        <w:rPr>
          <w:rFonts w:ascii="Times New Roman" w:hAnsi="Times New Roman" w:cs="Times New Roman"/>
          <w:sz w:val="24"/>
          <w:szCs w:val="24"/>
        </w:rPr>
      </w:pPr>
      <w:r w:rsidRPr="0091429E">
        <w:rPr>
          <w:rFonts w:ascii="Times New Roman" w:hAnsi="Times New Roman" w:cs="Times New Roman"/>
          <w:sz w:val="24"/>
          <w:szCs w:val="24"/>
        </w:rPr>
        <w:t xml:space="preserve">Biedrībai </w:t>
      </w:r>
      <w:r w:rsidR="00790CD6" w:rsidRPr="0091429E">
        <w:rPr>
          <w:rFonts w:ascii="Times New Roman" w:hAnsi="Times New Roman" w:cs="Times New Roman"/>
          <w:sz w:val="24"/>
          <w:szCs w:val="24"/>
        </w:rPr>
        <w:t xml:space="preserve">“Skalbes” </w:t>
      </w:r>
      <w:r w:rsidRPr="0091429E">
        <w:rPr>
          <w:rFonts w:ascii="Times New Roman" w:hAnsi="Times New Roman" w:cs="Times New Roman"/>
          <w:sz w:val="24"/>
          <w:szCs w:val="24"/>
        </w:rPr>
        <w:t>deleģēt</w:t>
      </w:r>
      <w:r w:rsidR="00790CD6" w:rsidRPr="0091429E">
        <w:rPr>
          <w:rFonts w:ascii="Times New Roman" w:hAnsi="Times New Roman" w:cs="Times New Roman"/>
          <w:sz w:val="24"/>
          <w:szCs w:val="24"/>
        </w:rPr>
        <w:t>ā</w:t>
      </w:r>
      <w:r w:rsidRPr="0091429E">
        <w:rPr>
          <w:rFonts w:ascii="Times New Roman" w:hAnsi="Times New Roman" w:cs="Times New Roman"/>
          <w:sz w:val="24"/>
          <w:szCs w:val="24"/>
        </w:rPr>
        <w:t>s funkcijas pakalpojuma sniegšanai ir:</w:t>
      </w:r>
    </w:p>
    <w:p w14:paraId="27CC8941" w14:textId="77777777" w:rsidR="00213A49" w:rsidRPr="0091429E" w:rsidRDefault="00213A49" w:rsidP="00731079">
      <w:pPr>
        <w:pStyle w:val="Sarakstarindkopa"/>
        <w:spacing w:after="0" w:line="240" w:lineRule="auto"/>
        <w:ind w:left="360"/>
        <w:jc w:val="both"/>
        <w:rPr>
          <w:rFonts w:ascii="Times New Roman" w:hAnsi="Times New Roman" w:cs="Times New Roman"/>
          <w:sz w:val="24"/>
          <w:szCs w:val="24"/>
        </w:rPr>
      </w:pPr>
    </w:p>
    <w:p w14:paraId="6CBA38E5" w14:textId="67DB61D0" w:rsidR="00213A49" w:rsidRPr="0091429E" w:rsidRDefault="00213A49" w:rsidP="00731079">
      <w:pPr>
        <w:pStyle w:val="Sarakstarindkopa"/>
        <w:numPr>
          <w:ilvl w:val="0"/>
          <w:numId w:val="10"/>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emocionālā un psiholoģiskā atbalsta sniegšana noziedzīgos nodarījumos cietušajiem;</w:t>
      </w:r>
    </w:p>
    <w:p w14:paraId="3F25AD2E" w14:textId="417F957F" w:rsidR="00213A49" w:rsidRPr="0091429E" w:rsidRDefault="00213A49" w:rsidP="00731079">
      <w:pPr>
        <w:pStyle w:val="Sarakstarindkopa"/>
        <w:numPr>
          <w:ilvl w:val="0"/>
          <w:numId w:val="10"/>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informatīvā atbalsta sniegšana cietušajiem, tostarp informācijas par cietušo procesuālajām tiesībām (piemēram, par tiesībām kriminālprocesā, tiesībām uz kaitējuma atlīdzinājumu, valsts kompensāciju u.c.), pieejamajiem pakalpojumiem un cietušo atbalsta dienestiem;</w:t>
      </w:r>
    </w:p>
    <w:p w14:paraId="237182DF" w14:textId="4B09A408" w:rsidR="00213A49" w:rsidRPr="0091429E" w:rsidRDefault="00213A49" w:rsidP="00731079">
      <w:pPr>
        <w:pStyle w:val="Sarakstarindkopa"/>
        <w:numPr>
          <w:ilvl w:val="0"/>
          <w:numId w:val="10"/>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informācijas par cietušo atbalstu un tiesībām apkopošanu un uzturēšanu interneta tīmekļvietnē www.cietusajiem.lv</w:t>
      </w:r>
      <w:r w:rsidR="00B26ACD">
        <w:rPr>
          <w:rFonts w:ascii="Times New Roman" w:hAnsi="Times New Roman" w:cs="Times New Roman"/>
          <w:sz w:val="24"/>
          <w:szCs w:val="24"/>
        </w:rPr>
        <w:t>.</w:t>
      </w:r>
    </w:p>
    <w:p w14:paraId="638471DF" w14:textId="12E80A65" w:rsidR="00F44F2D" w:rsidRPr="0091429E" w:rsidRDefault="005E5F8A" w:rsidP="00731079">
      <w:pPr>
        <w:pStyle w:val="Sarakstarindkopa"/>
        <w:spacing w:after="0" w:line="240" w:lineRule="auto"/>
        <w:ind w:left="360"/>
        <w:jc w:val="both"/>
        <w:rPr>
          <w:rFonts w:ascii="Times New Roman" w:hAnsi="Times New Roman" w:cs="Times New Roman"/>
          <w:sz w:val="24"/>
          <w:szCs w:val="24"/>
        </w:rPr>
      </w:pPr>
      <w:r w:rsidRPr="0091429E">
        <w:rPr>
          <w:rFonts w:ascii="Times New Roman" w:hAnsi="Times New Roman" w:cs="Times New Roman"/>
          <w:sz w:val="24"/>
          <w:szCs w:val="24"/>
        </w:rPr>
        <w:t>Biedrība "Skalbes" tiek iesaistīta citu organizāciju un valsts iestāžu, tostarp ministriju, veidotajās kampaņās, kas saistītas ar vardarbības novēršanu un cietušo atbalsta nodrošināšanu. Papildus tam biedrība "Skalbes" ir īstenoju</w:t>
      </w:r>
      <w:r w:rsidR="00790CD6" w:rsidRPr="0091429E">
        <w:rPr>
          <w:rFonts w:ascii="Times New Roman" w:hAnsi="Times New Roman" w:cs="Times New Roman"/>
          <w:sz w:val="24"/>
          <w:szCs w:val="24"/>
        </w:rPr>
        <w:t>si</w:t>
      </w:r>
      <w:r w:rsidRPr="0091429E">
        <w:rPr>
          <w:rFonts w:ascii="Times New Roman" w:hAnsi="Times New Roman" w:cs="Times New Roman"/>
          <w:sz w:val="24"/>
          <w:szCs w:val="24"/>
        </w:rPr>
        <w:t xml:space="preserve"> vairākas programmas un iniciatīvas, lai nodrošināt</w:t>
      </w:r>
      <w:r w:rsidR="00790CD6" w:rsidRPr="0091429E">
        <w:rPr>
          <w:rFonts w:ascii="Times New Roman" w:hAnsi="Times New Roman" w:cs="Times New Roman"/>
          <w:sz w:val="24"/>
          <w:szCs w:val="24"/>
        </w:rPr>
        <w:t>u</w:t>
      </w:r>
      <w:r w:rsidRPr="0091429E">
        <w:rPr>
          <w:rFonts w:ascii="Times New Roman" w:hAnsi="Times New Roman" w:cs="Times New Roman"/>
          <w:sz w:val="24"/>
          <w:szCs w:val="24"/>
        </w:rPr>
        <w:t xml:space="preserve"> pieejamu un efektīvu palīdzību cietušajiem, kā arī veicināt</w:t>
      </w:r>
      <w:r w:rsidR="00790CD6" w:rsidRPr="0091429E">
        <w:rPr>
          <w:rFonts w:ascii="Times New Roman" w:hAnsi="Times New Roman" w:cs="Times New Roman"/>
          <w:sz w:val="24"/>
          <w:szCs w:val="24"/>
        </w:rPr>
        <w:t>u</w:t>
      </w:r>
      <w:r w:rsidRPr="0091429E">
        <w:rPr>
          <w:rFonts w:ascii="Times New Roman" w:hAnsi="Times New Roman" w:cs="Times New Roman"/>
          <w:sz w:val="24"/>
          <w:szCs w:val="24"/>
        </w:rPr>
        <w:t xml:space="preserve"> sabiedrības izpratni par vardarbības sekām un nepieciešamību sniegt atbalstu.</w:t>
      </w:r>
    </w:p>
    <w:p w14:paraId="3BE06DAF" w14:textId="49B8167C" w:rsidR="009563F7" w:rsidRPr="0091429E" w:rsidRDefault="009563F7" w:rsidP="00731079">
      <w:pPr>
        <w:pStyle w:val="Sarakstarindkopa"/>
        <w:numPr>
          <w:ilvl w:val="3"/>
          <w:numId w:val="6"/>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Bērnu aizsardzības centr</w:t>
      </w:r>
      <w:r w:rsidR="00895965" w:rsidRPr="0091429E">
        <w:rPr>
          <w:rFonts w:ascii="Times New Roman" w:hAnsi="Times New Roman" w:cs="Times New Roman"/>
          <w:sz w:val="24"/>
          <w:szCs w:val="24"/>
        </w:rPr>
        <w:t>s</w:t>
      </w:r>
      <w:r w:rsidRPr="0091429E">
        <w:rPr>
          <w:rFonts w:ascii="Times New Roman" w:hAnsi="Times New Roman" w:cs="Times New Roman"/>
          <w:sz w:val="24"/>
          <w:szCs w:val="24"/>
        </w:rPr>
        <w:t xml:space="preserve"> katru gadu organizē kampaņu</w:t>
      </w:r>
      <w:r w:rsidR="00895965" w:rsidRPr="0091429E">
        <w:rPr>
          <w:rFonts w:ascii="Times New Roman" w:hAnsi="Times New Roman" w:cs="Times New Roman"/>
          <w:sz w:val="24"/>
          <w:szCs w:val="24"/>
        </w:rPr>
        <w:t>, lai vērstu sabiedrība</w:t>
      </w:r>
      <w:r w:rsidR="00B3740A" w:rsidRPr="0091429E">
        <w:rPr>
          <w:rFonts w:ascii="Times New Roman" w:hAnsi="Times New Roman" w:cs="Times New Roman"/>
          <w:sz w:val="24"/>
          <w:szCs w:val="24"/>
        </w:rPr>
        <w:t xml:space="preserve">s, īpašu bērnu un viņu vecāku uzmanību uz vardarbību pret bērniem, seksuālās izmantošanas riskiem, un aicina veidot atbalstošas un </w:t>
      </w:r>
      <w:proofErr w:type="spellStart"/>
      <w:r w:rsidR="00B3740A" w:rsidRPr="0091429E">
        <w:rPr>
          <w:rFonts w:ascii="Times New Roman" w:hAnsi="Times New Roman" w:cs="Times New Roman"/>
          <w:sz w:val="24"/>
          <w:szCs w:val="24"/>
        </w:rPr>
        <w:t>cieņpilnas</w:t>
      </w:r>
      <w:proofErr w:type="spellEnd"/>
      <w:r w:rsidR="00B3740A" w:rsidRPr="0091429E">
        <w:rPr>
          <w:rFonts w:ascii="Times New Roman" w:hAnsi="Times New Roman" w:cs="Times New Roman"/>
          <w:sz w:val="24"/>
          <w:szCs w:val="24"/>
        </w:rPr>
        <w:t xml:space="preserve"> attiecības, lai pasargātu bērnus no vardarbības.</w:t>
      </w:r>
    </w:p>
    <w:p w14:paraId="5281AF76" w14:textId="35A0F17C" w:rsidR="00A665B4" w:rsidRPr="0091429E" w:rsidRDefault="00106A4E" w:rsidP="00731079">
      <w:pPr>
        <w:pStyle w:val="Sarakstarindkopa"/>
        <w:numPr>
          <w:ilvl w:val="3"/>
          <w:numId w:val="6"/>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Attiecībā uz izpratnes ve</w:t>
      </w:r>
      <w:r w:rsidR="00836D92" w:rsidRPr="0091429E">
        <w:rPr>
          <w:rFonts w:ascii="Times New Roman" w:hAnsi="Times New Roman" w:cs="Times New Roman"/>
          <w:sz w:val="24"/>
          <w:szCs w:val="24"/>
        </w:rPr>
        <w:t>idošanu</w:t>
      </w:r>
      <w:r w:rsidR="00E4192E" w:rsidRPr="0091429E">
        <w:rPr>
          <w:rFonts w:ascii="Times New Roman" w:hAnsi="Times New Roman" w:cs="Times New Roman"/>
          <w:sz w:val="24"/>
          <w:szCs w:val="24"/>
        </w:rPr>
        <w:t xml:space="preserve"> </w:t>
      </w:r>
      <w:r w:rsidR="00A665B4" w:rsidRPr="0091429E">
        <w:rPr>
          <w:rFonts w:ascii="Times New Roman" w:hAnsi="Times New Roman" w:cs="Times New Roman"/>
          <w:sz w:val="24"/>
          <w:szCs w:val="24"/>
        </w:rPr>
        <w:t xml:space="preserve">2022., 2023. un 2024. gadā Labklājības ministrija sadarbībā ar NVO “Centrs MARTA” rīkoja sarunu darbnīcas 15 līdz 19 gadus veciem jauniešiem par </w:t>
      </w:r>
      <w:proofErr w:type="spellStart"/>
      <w:r w:rsidR="00A665B4" w:rsidRPr="0091429E">
        <w:rPr>
          <w:rFonts w:ascii="Times New Roman" w:hAnsi="Times New Roman" w:cs="Times New Roman"/>
          <w:sz w:val="24"/>
          <w:szCs w:val="24"/>
        </w:rPr>
        <w:t>cieņpilnām</w:t>
      </w:r>
      <w:proofErr w:type="spellEnd"/>
      <w:r w:rsidR="00A665B4" w:rsidRPr="0091429E">
        <w:rPr>
          <w:rFonts w:ascii="Times New Roman" w:hAnsi="Times New Roman" w:cs="Times New Roman"/>
          <w:sz w:val="24"/>
          <w:szCs w:val="24"/>
        </w:rPr>
        <w:t xml:space="preserve"> attiecībām “Kā mācēt attiecības?”. Dažādās Latvijas pilsētās katru gadu norisinājās sarunu darbnīcas, kuru laikā ar neformālo izglītības metožu palīdzību tika veicināta jauniešu izpratne par dzimumu līdztiesību un pilnveidotas jauniešu prasmes par </w:t>
      </w:r>
      <w:proofErr w:type="spellStart"/>
      <w:r w:rsidR="00A665B4" w:rsidRPr="0091429E">
        <w:rPr>
          <w:rFonts w:ascii="Times New Roman" w:hAnsi="Times New Roman" w:cs="Times New Roman"/>
          <w:sz w:val="24"/>
          <w:szCs w:val="24"/>
        </w:rPr>
        <w:t>cieņpilnu</w:t>
      </w:r>
      <w:proofErr w:type="spellEnd"/>
      <w:r w:rsidR="00A665B4" w:rsidRPr="0091429E">
        <w:rPr>
          <w:rFonts w:ascii="Times New Roman" w:hAnsi="Times New Roman" w:cs="Times New Roman"/>
          <w:sz w:val="24"/>
          <w:szCs w:val="24"/>
        </w:rPr>
        <w:t xml:space="preserve"> un līdztiesībā balstītu attiecību veidošanu</w:t>
      </w:r>
      <w:r w:rsidR="008C075B" w:rsidRPr="0091429E">
        <w:rPr>
          <w:rFonts w:ascii="Times New Roman" w:hAnsi="Times New Roman" w:cs="Times New Roman"/>
          <w:sz w:val="24"/>
          <w:szCs w:val="24"/>
        </w:rPr>
        <w:t>,</w:t>
      </w:r>
      <w:r w:rsidR="00A665B4" w:rsidRPr="0091429E">
        <w:rPr>
          <w:rFonts w:ascii="Times New Roman" w:hAnsi="Times New Roman" w:cs="Times New Roman"/>
          <w:sz w:val="24"/>
          <w:szCs w:val="24"/>
        </w:rPr>
        <w:t xml:space="preserve"> un vardarbības mazināšanu sabiedrībā, kā arī jauniešu prasmes atpazīt dažādus vardarbības veidus savstarpējās attiecībās. Kopumā šo 3 gadu laikā darbnīcas ir apmeklējuši 436 jaunieši.</w:t>
      </w:r>
    </w:p>
    <w:bookmarkEnd w:id="3"/>
    <w:p w14:paraId="5A5A3A76" w14:textId="77777777" w:rsidR="00A665B4" w:rsidRPr="0091429E" w:rsidRDefault="00A665B4" w:rsidP="00731079">
      <w:pPr>
        <w:pStyle w:val="Sarakstarindkopa"/>
        <w:spacing w:after="0" w:line="240" w:lineRule="auto"/>
        <w:rPr>
          <w:rFonts w:ascii="Times New Roman" w:hAnsi="Times New Roman" w:cs="Times New Roman"/>
          <w:sz w:val="24"/>
          <w:szCs w:val="24"/>
        </w:rPr>
      </w:pPr>
    </w:p>
    <w:p w14:paraId="59FDAB05" w14:textId="797C4705" w:rsidR="007D70A0" w:rsidRPr="0091429E" w:rsidRDefault="007D70A0" w:rsidP="00731079">
      <w:pPr>
        <w:spacing w:after="0" w:line="240" w:lineRule="auto"/>
        <w:rPr>
          <w:rFonts w:ascii="Times New Roman" w:hAnsi="Times New Roman" w:cs="Times New Roman"/>
          <w:b/>
          <w:bCs/>
          <w:sz w:val="24"/>
          <w:szCs w:val="24"/>
        </w:rPr>
      </w:pPr>
    </w:p>
    <w:p w14:paraId="2FBD7331" w14:textId="2F9FCDEB" w:rsidR="00E92179" w:rsidRPr="0091429E" w:rsidRDefault="00362BAC" w:rsidP="00731079">
      <w:pPr>
        <w:pStyle w:val="Sarakstarindkopa"/>
        <w:numPr>
          <w:ilvl w:val="0"/>
          <w:numId w:val="7"/>
        </w:numPr>
        <w:spacing w:after="0" w:line="240" w:lineRule="auto"/>
        <w:rPr>
          <w:rFonts w:ascii="Times New Roman" w:hAnsi="Times New Roman" w:cs="Times New Roman"/>
          <w:b/>
          <w:bCs/>
          <w:sz w:val="24"/>
          <w:szCs w:val="24"/>
        </w:rPr>
      </w:pPr>
      <w:r w:rsidRPr="0091429E">
        <w:rPr>
          <w:rFonts w:ascii="Times New Roman" w:hAnsi="Times New Roman" w:cs="Times New Roman"/>
          <w:b/>
          <w:bCs/>
          <w:sz w:val="24"/>
          <w:szCs w:val="24"/>
        </w:rPr>
        <w:t>Izglītības līmeņa mācību programmas (14. pants)</w:t>
      </w:r>
    </w:p>
    <w:p w14:paraId="19F55269" w14:textId="77777777" w:rsidR="0093626A" w:rsidRPr="0091429E" w:rsidRDefault="0093626A" w:rsidP="00731079">
      <w:pPr>
        <w:spacing w:after="0" w:line="240" w:lineRule="auto"/>
        <w:rPr>
          <w:rFonts w:ascii="Times New Roman" w:hAnsi="Times New Roman" w:cs="Times New Roman"/>
          <w:b/>
          <w:bCs/>
          <w:sz w:val="24"/>
          <w:szCs w:val="24"/>
        </w:rPr>
      </w:pPr>
    </w:p>
    <w:p w14:paraId="2DA954DE" w14:textId="77777777" w:rsidR="009A5047" w:rsidRPr="0091429E" w:rsidRDefault="009A5047" w:rsidP="00932EB3">
      <w:pPr>
        <w:spacing w:after="0" w:line="240" w:lineRule="auto"/>
        <w:jc w:val="both"/>
        <w:rPr>
          <w:rFonts w:ascii="Times New Roman" w:hAnsi="Times New Roman" w:cs="Times New Roman"/>
          <w:sz w:val="24"/>
          <w:szCs w:val="24"/>
          <w:shd w:val="clear" w:color="auto" w:fill="FFFFFF"/>
        </w:rPr>
      </w:pPr>
      <w:r w:rsidRPr="0091429E">
        <w:rPr>
          <w:rFonts w:ascii="Times New Roman" w:hAnsi="Times New Roman" w:cs="Times New Roman"/>
          <w:sz w:val="24"/>
          <w:szCs w:val="24"/>
          <w:shd w:val="clear" w:color="auto" w:fill="FFFFFF"/>
        </w:rPr>
        <w:t>Saskaņā ar Ministru kabineta 2018.gada 27.novembra noteikumiem Nr.747 “Noteikumi par valsts pamatizglītības standartu un pamatizglītības programmu paraugiem”</w:t>
      </w:r>
      <w:r w:rsidRPr="0091429E">
        <w:rPr>
          <w:rFonts w:ascii="Times New Roman" w:hAnsi="Times New Roman" w:cs="Times New Roman"/>
          <w:sz w:val="24"/>
          <w:szCs w:val="24"/>
          <w:shd w:val="clear" w:color="auto" w:fill="FFFFFF"/>
          <w:vertAlign w:val="superscript"/>
        </w:rPr>
        <w:footnoteReference w:id="11"/>
      </w:r>
      <w:r w:rsidRPr="0091429E">
        <w:rPr>
          <w:rFonts w:ascii="Times New Roman" w:hAnsi="Times New Roman" w:cs="Times New Roman"/>
          <w:sz w:val="24"/>
          <w:szCs w:val="24"/>
          <w:shd w:val="clear" w:color="auto" w:fill="FFFFFF"/>
        </w:rPr>
        <w:t xml:space="preserve"> un Ministru kabineta 2019.gada 3.septembra noteikumiem Nr.416 “Noteikumi par valsts vispārējās vidējās izglītības standartu un vispārējās vidējās izglītības programmu paraugiem”</w:t>
      </w:r>
      <w:r w:rsidRPr="0091429E">
        <w:rPr>
          <w:rFonts w:ascii="Times New Roman" w:hAnsi="Times New Roman" w:cs="Times New Roman"/>
          <w:sz w:val="24"/>
          <w:szCs w:val="24"/>
          <w:shd w:val="clear" w:color="auto" w:fill="FFFFFF"/>
          <w:vertAlign w:val="superscript"/>
        </w:rPr>
        <w:footnoteReference w:id="12"/>
      </w:r>
      <w:r w:rsidRPr="0091429E">
        <w:rPr>
          <w:rFonts w:ascii="Times New Roman" w:hAnsi="Times New Roman" w:cs="Times New Roman"/>
          <w:sz w:val="24"/>
          <w:szCs w:val="24"/>
          <w:shd w:val="clear" w:color="auto" w:fill="FFFFFF"/>
        </w:rPr>
        <w:t xml:space="preserve"> izglītības saturā ir iekļauti jautājumi par labvēlīgām un nelabvēlīgām attiecībām ar cilvēkiem, uzvedības principiem, kas palīdz mazināt nevienlīdzību, emocionālo un fizisko vardarbību, cilvēktiesībām, u.c.</w:t>
      </w:r>
    </w:p>
    <w:p w14:paraId="54298544" w14:textId="77777777" w:rsidR="009A5047" w:rsidRPr="0091429E" w:rsidRDefault="009A5047" w:rsidP="00C86031">
      <w:pPr>
        <w:spacing w:after="0" w:line="240" w:lineRule="auto"/>
        <w:jc w:val="both"/>
        <w:rPr>
          <w:rFonts w:ascii="Times New Roman" w:hAnsi="Times New Roman" w:cs="Times New Roman"/>
          <w:sz w:val="24"/>
          <w:szCs w:val="24"/>
          <w:shd w:val="clear" w:color="auto" w:fill="FFFFFF"/>
        </w:rPr>
      </w:pPr>
      <w:r w:rsidRPr="0091429E">
        <w:rPr>
          <w:rFonts w:ascii="Times New Roman" w:hAnsi="Times New Roman" w:cs="Times New Roman"/>
          <w:sz w:val="24"/>
          <w:szCs w:val="24"/>
          <w:shd w:val="clear" w:color="auto" w:fill="FFFFFF"/>
        </w:rPr>
        <w:t>Saskaņā ar Ministru kabineta 2018.gada 11.septembra noteikumiem Nr.569 “Noteikumi par pedagogiem nepieciešamo izglītību un profesionālo kvalifikāciju un pedagogu profesionālās kompetences pilnveides kārtību”</w:t>
      </w:r>
      <w:r w:rsidRPr="0091429E">
        <w:rPr>
          <w:rFonts w:ascii="Times New Roman" w:hAnsi="Times New Roman" w:cs="Times New Roman"/>
          <w:sz w:val="24"/>
          <w:szCs w:val="24"/>
          <w:shd w:val="clear" w:color="auto" w:fill="FFFFFF"/>
          <w:vertAlign w:val="superscript"/>
        </w:rPr>
        <w:footnoteReference w:id="13"/>
      </w:r>
      <w:r w:rsidRPr="0091429E">
        <w:rPr>
          <w:rFonts w:ascii="Times New Roman" w:hAnsi="Times New Roman" w:cs="Times New Roman"/>
          <w:sz w:val="24"/>
          <w:szCs w:val="24"/>
          <w:shd w:val="clear" w:color="auto" w:fill="FFFFFF"/>
        </w:rPr>
        <w:t xml:space="preserve"> pedagogiem ir nepieciešams regulāri papildināt savas zināšanas, tai skaitā bērnu tiesību jomā un par vardarbības mazināšanu. Piemēram, </w:t>
      </w:r>
      <w:proofErr w:type="spellStart"/>
      <w:r w:rsidRPr="0091429E">
        <w:rPr>
          <w:rFonts w:ascii="Times New Roman" w:hAnsi="Times New Roman" w:cs="Times New Roman"/>
          <w:sz w:val="24"/>
          <w:szCs w:val="24"/>
          <w:shd w:val="clear" w:color="auto" w:fill="FFFFFF"/>
        </w:rPr>
        <w:t>labbūtības</w:t>
      </w:r>
      <w:proofErr w:type="spellEnd"/>
      <w:r w:rsidRPr="0091429E">
        <w:rPr>
          <w:rFonts w:ascii="Times New Roman" w:hAnsi="Times New Roman" w:cs="Times New Roman"/>
          <w:sz w:val="24"/>
          <w:szCs w:val="24"/>
          <w:shd w:val="clear" w:color="auto" w:fill="FFFFFF"/>
        </w:rPr>
        <w:t xml:space="preserve"> veicināšana izglītības procesā vardarbības risku novēršanā un mazināšanā ir noteikta kā obligāti iekļaujamā tēma pedagogu profesionālā pilnveidē valsts ģimnāzijām un pamatizglītības iestādēm – speciālās izglītības attīstības centriem. Valsts izglītības attīstības aģentūras (līdz 2024.gada 31.decembrim – Valsts izglītības satura centra) īstenotā pedagogu profesionālā pilnveide iekļauj tēmas par iekļaujošo izglītību, garīgās veselības veidošanu izglītības iestādēs, skolēnu dažādām vajadzībām, vardarbības risku pārvaldību, u.c. </w:t>
      </w:r>
    </w:p>
    <w:p w14:paraId="5A94011E" w14:textId="3D68AAC1" w:rsidR="00790DD2" w:rsidRPr="0091429E" w:rsidRDefault="00BF5552" w:rsidP="00062CF4">
      <w:pPr>
        <w:spacing w:after="0" w:line="240" w:lineRule="auto"/>
        <w:jc w:val="both"/>
        <w:rPr>
          <w:rStyle w:val="Izteiksmgs"/>
          <w:rFonts w:ascii="Times New Roman" w:hAnsi="Times New Roman" w:cs="Times New Roman"/>
          <w:b w:val="0"/>
          <w:bCs w:val="0"/>
          <w:sz w:val="24"/>
          <w:szCs w:val="24"/>
          <w:shd w:val="clear" w:color="auto" w:fill="FFFFFF"/>
        </w:rPr>
      </w:pPr>
      <w:r w:rsidRPr="0091429E">
        <w:rPr>
          <w:rFonts w:ascii="Times New Roman" w:hAnsi="Times New Roman" w:cs="Times New Roman"/>
          <w:sz w:val="24"/>
          <w:szCs w:val="24"/>
          <w:shd w:val="clear" w:color="auto" w:fill="FFFFFF"/>
        </w:rPr>
        <w:t>Attiecībā uz izglītības mācību programm</w:t>
      </w:r>
      <w:r w:rsidR="00790DD2" w:rsidRPr="0091429E">
        <w:rPr>
          <w:rFonts w:ascii="Times New Roman" w:hAnsi="Times New Roman" w:cs="Times New Roman"/>
          <w:sz w:val="24"/>
          <w:szCs w:val="24"/>
          <w:shd w:val="clear" w:color="auto" w:fill="FFFFFF"/>
        </w:rPr>
        <w:t>u pilnveidi un situācijas apzināšanu</w:t>
      </w:r>
      <w:r w:rsidRPr="0091429E">
        <w:rPr>
          <w:rFonts w:ascii="Times New Roman" w:hAnsi="Times New Roman" w:cs="Times New Roman"/>
          <w:sz w:val="24"/>
          <w:szCs w:val="24"/>
          <w:shd w:val="clear" w:color="auto" w:fill="FFFFFF"/>
        </w:rPr>
        <w:t xml:space="preserve"> Izglītības un zinātnes ministrija sadarbībā ar citām ministrijām </w:t>
      </w:r>
      <w:r w:rsidR="00842C00" w:rsidRPr="0091429E">
        <w:rPr>
          <w:rFonts w:ascii="Times New Roman" w:hAnsi="Times New Roman" w:cs="Times New Roman"/>
          <w:sz w:val="24"/>
          <w:szCs w:val="24"/>
          <w:shd w:val="clear" w:color="auto" w:fill="FFFFFF"/>
        </w:rPr>
        <w:t>ir izstrādājusi informatīvo ziņojumu “</w:t>
      </w:r>
      <w:hyperlink r:id="rId17" w:history="1">
        <w:r w:rsidR="00401C99" w:rsidRPr="0091429E">
          <w:rPr>
            <w:rStyle w:val="Hipersaite"/>
            <w:rFonts w:ascii="Times New Roman" w:hAnsi="Times New Roman" w:cs="Times New Roman"/>
            <w:sz w:val="24"/>
            <w:szCs w:val="24"/>
            <w:shd w:val="clear" w:color="auto" w:fill="FFFFFF"/>
          </w:rPr>
          <w:t>Par emocionālās un fiziskās vardarbības izskaušanu un nepieļaušanu izglītības iestādē, kā arī par valsts un pašvaldības institūciju sadarbību</w:t>
        </w:r>
      </w:hyperlink>
      <w:r w:rsidR="00842C00" w:rsidRPr="0091429E">
        <w:rPr>
          <w:rFonts w:ascii="Times New Roman" w:hAnsi="Times New Roman" w:cs="Times New Roman"/>
          <w:color w:val="212529"/>
          <w:sz w:val="24"/>
          <w:szCs w:val="24"/>
          <w:shd w:val="clear" w:color="auto" w:fill="FFFFFF"/>
        </w:rPr>
        <w:t>”</w:t>
      </w:r>
      <w:r w:rsidR="00070136" w:rsidRPr="0091429E">
        <w:rPr>
          <w:rFonts w:ascii="Times New Roman" w:hAnsi="Times New Roman" w:cs="Times New Roman"/>
          <w:color w:val="212529"/>
          <w:sz w:val="24"/>
          <w:szCs w:val="24"/>
          <w:shd w:val="clear" w:color="auto" w:fill="FFFFFF"/>
        </w:rPr>
        <w:t xml:space="preserve"> (apstiprināts Ministru kabinetā </w:t>
      </w:r>
      <w:r w:rsidR="00401C99" w:rsidRPr="0091429E">
        <w:rPr>
          <w:rFonts w:ascii="Times New Roman" w:hAnsi="Times New Roman" w:cs="Times New Roman"/>
          <w:color w:val="212529"/>
          <w:sz w:val="24"/>
          <w:szCs w:val="24"/>
          <w:shd w:val="clear" w:color="auto" w:fill="FFFFFF"/>
        </w:rPr>
        <w:t xml:space="preserve">2024. gada </w:t>
      </w:r>
      <w:r w:rsidR="00A505CF" w:rsidRPr="0091429E">
        <w:rPr>
          <w:rFonts w:ascii="Times New Roman" w:hAnsi="Times New Roman" w:cs="Times New Roman"/>
          <w:color w:val="212529"/>
          <w:sz w:val="24"/>
          <w:szCs w:val="24"/>
          <w:shd w:val="clear" w:color="auto" w:fill="FFFFFF"/>
        </w:rPr>
        <w:t>27. augustā</w:t>
      </w:r>
      <w:r w:rsidR="00070136" w:rsidRPr="0091429E">
        <w:rPr>
          <w:rFonts w:ascii="Times New Roman" w:hAnsi="Times New Roman" w:cs="Times New Roman"/>
          <w:color w:val="212529"/>
          <w:sz w:val="24"/>
          <w:szCs w:val="24"/>
          <w:shd w:val="clear" w:color="auto" w:fill="FFFFFF"/>
        </w:rPr>
        <w:t>)</w:t>
      </w:r>
      <w:r w:rsidRPr="0091429E">
        <w:rPr>
          <w:rFonts w:ascii="Times New Roman" w:hAnsi="Times New Roman" w:cs="Times New Roman"/>
          <w:color w:val="212529"/>
          <w:sz w:val="24"/>
          <w:szCs w:val="24"/>
          <w:shd w:val="clear" w:color="auto" w:fill="FFFFFF"/>
        </w:rPr>
        <w:t>,</w:t>
      </w:r>
      <w:r w:rsidR="00842C00" w:rsidRPr="0091429E">
        <w:rPr>
          <w:rFonts w:ascii="Times New Roman" w:hAnsi="Times New Roman" w:cs="Times New Roman"/>
          <w:color w:val="212529"/>
          <w:sz w:val="24"/>
          <w:szCs w:val="24"/>
          <w:shd w:val="clear" w:color="auto" w:fill="FFFFFF"/>
        </w:rPr>
        <w:t xml:space="preserve"> </w:t>
      </w:r>
      <w:r w:rsidR="00842C00" w:rsidRPr="0091429E">
        <w:rPr>
          <w:rFonts w:ascii="Times New Roman" w:hAnsi="Times New Roman" w:cs="Times New Roman"/>
          <w:sz w:val="24"/>
          <w:szCs w:val="24"/>
          <w:shd w:val="clear" w:color="auto" w:fill="FFFFFF"/>
        </w:rPr>
        <w:t xml:space="preserve">kas detalizēti raksturo pašreizējo situāciju, identificē sadarbības problēmas starp valsts un pašvaldību institūcijām, kā arī piedāvā konkrētus risinājumus vardarbības mazināšanai. </w:t>
      </w:r>
    </w:p>
    <w:p w14:paraId="385BC695" w14:textId="2A83BA13" w:rsidR="00842C00" w:rsidRPr="0091429E" w:rsidRDefault="0039311C">
      <w:pPr>
        <w:spacing w:after="0" w:line="240" w:lineRule="auto"/>
        <w:jc w:val="both"/>
        <w:rPr>
          <w:rStyle w:val="Izteiksmgs"/>
          <w:rFonts w:ascii="Times New Roman" w:hAnsi="Times New Roman" w:cs="Times New Roman"/>
          <w:b w:val="0"/>
          <w:bCs w:val="0"/>
          <w:sz w:val="24"/>
          <w:szCs w:val="24"/>
          <w:shd w:val="clear" w:color="auto" w:fill="FFFFFF"/>
        </w:rPr>
      </w:pPr>
      <w:r w:rsidRPr="0091429E">
        <w:rPr>
          <w:rStyle w:val="Izteiksmgs"/>
          <w:rFonts w:ascii="Times New Roman" w:hAnsi="Times New Roman" w:cs="Times New Roman"/>
          <w:b w:val="0"/>
          <w:bCs w:val="0"/>
          <w:sz w:val="24"/>
          <w:szCs w:val="24"/>
          <w:shd w:val="clear" w:color="auto" w:fill="FFFFFF"/>
        </w:rPr>
        <w:t xml:space="preserve">Viens no </w:t>
      </w:r>
      <w:r w:rsidR="00070136" w:rsidRPr="0091429E">
        <w:rPr>
          <w:rStyle w:val="Izteiksmgs"/>
          <w:rFonts w:ascii="Times New Roman" w:hAnsi="Times New Roman" w:cs="Times New Roman"/>
          <w:b w:val="0"/>
          <w:bCs w:val="0"/>
          <w:sz w:val="24"/>
          <w:szCs w:val="24"/>
          <w:shd w:val="clear" w:color="auto" w:fill="FFFFFF"/>
        </w:rPr>
        <w:t xml:space="preserve">ziņojuma </w:t>
      </w:r>
      <w:r w:rsidRPr="0091429E">
        <w:rPr>
          <w:rStyle w:val="Izteiksmgs"/>
          <w:rFonts w:ascii="Times New Roman" w:hAnsi="Times New Roman" w:cs="Times New Roman"/>
          <w:b w:val="0"/>
          <w:bCs w:val="0"/>
          <w:sz w:val="24"/>
          <w:szCs w:val="24"/>
          <w:shd w:val="clear" w:color="auto" w:fill="FFFFFF"/>
        </w:rPr>
        <w:t xml:space="preserve">uzdevumiem </w:t>
      </w:r>
      <w:r w:rsidR="00F57BF8" w:rsidRPr="0091429E">
        <w:rPr>
          <w:rStyle w:val="Izteiksmgs"/>
          <w:rFonts w:ascii="Times New Roman" w:hAnsi="Times New Roman" w:cs="Times New Roman"/>
          <w:b w:val="0"/>
          <w:bCs w:val="0"/>
          <w:sz w:val="24"/>
          <w:szCs w:val="24"/>
          <w:shd w:val="clear" w:color="auto" w:fill="FFFFFF"/>
        </w:rPr>
        <w:t xml:space="preserve"> paredz  </w:t>
      </w:r>
      <w:r w:rsidR="00842C00" w:rsidRPr="0091429E">
        <w:rPr>
          <w:rStyle w:val="Izteiksmgs"/>
          <w:rFonts w:ascii="Times New Roman" w:hAnsi="Times New Roman" w:cs="Times New Roman"/>
          <w:b w:val="0"/>
          <w:bCs w:val="0"/>
          <w:sz w:val="24"/>
          <w:szCs w:val="24"/>
          <w:shd w:val="clear" w:color="auto" w:fill="FFFFFF"/>
        </w:rPr>
        <w:t>grozījumu</w:t>
      </w:r>
      <w:r w:rsidR="00F57BF8" w:rsidRPr="0091429E">
        <w:rPr>
          <w:rStyle w:val="Izteiksmgs"/>
          <w:rFonts w:ascii="Times New Roman" w:hAnsi="Times New Roman" w:cs="Times New Roman"/>
          <w:b w:val="0"/>
          <w:bCs w:val="0"/>
          <w:sz w:val="24"/>
          <w:szCs w:val="24"/>
          <w:shd w:val="clear" w:color="auto" w:fill="FFFFFF"/>
        </w:rPr>
        <w:t xml:space="preserve"> veikšanu </w:t>
      </w:r>
      <w:r w:rsidR="00842C00" w:rsidRPr="0091429E">
        <w:rPr>
          <w:rStyle w:val="Izteiksmgs"/>
          <w:rFonts w:ascii="Times New Roman" w:hAnsi="Times New Roman" w:cs="Times New Roman"/>
          <w:b w:val="0"/>
          <w:bCs w:val="0"/>
          <w:sz w:val="24"/>
          <w:szCs w:val="24"/>
          <w:shd w:val="clear" w:color="auto" w:fill="FFFFFF"/>
        </w:rPr>
        <w:t xml:space="preserve">Izglītības likumā, nosakot, ka katrai izglītības iestādei ir jāizmanto kāda no vardarbības mazināšanas/novēršanas programmām atbilstoši </w:t>
      </w:r>
      <w:r w:rsidR="00E279CC" w:rsidRPr="0091429E">
        <w:rPr>
          <w:rStyle w:val="Izteiksmgs"/>
          <w:rFonts w:ascii="Times New Roman" w:hAnsi="Times New Roman" w:cs="Times New Roman"/>
          <w:b w:val="0"/>
          <w:bCs w:val="0"/>
          <w:sz w:val="24"/>
          <w:szCs w:val="24"/>
          <w:shd w:val="clear" w:color="auto" w:fill="FFFFFF"/>
        </w:rPr>
        <w:t xml:space="preserve">izglītojamā </w:t>
      </w:r>
      <w:r w:rsidR="00842C00" w:rsidRPr="0091429E">
        <w:rPr>
          <w:rStyle w:val="Izteiksmgs"/>
          <w:rFonts w:ascii="Times New Roman" w:hAnsi="Times New Roman" w:cs="Times New Roman"/>
          <w:b w:val="0"/>
          <w:bCs w:val="0"/>
          <w:sz w:val="24"/>
          <w:szCs w:val="24"/>
          <w:shd w:val="clear" w:color="auto" w:fill="FFFFFF"/>
        </w:rPr>
        <w:t>vecumposmam.</w:t>
      </w:r>
      <w:r w:rsidR="00D25A64" w:rsidRPr="0091429E">
        <w:rPr>
          <w:rStyle w:val="Izteiksmgs"/>
          <w:rFonts w:ascii="Times New Roman" w:hAnsi="Times New Roman" w:cs="Times New Roman"/>
          <w:b w:val="0"/>
          <w:bCs w:val="0"/>
          <w:sz w:val="24"/>
          <w:szCs w:val="24"/>
          <w:shd w:val="clear" w:color="auto" w:fill="FFFFFF"/>
        </w:rPr>
        <w:t xml:space="preserve"> Uz ziņojuma izstrādes brīdi ir tikuši izstrādāti g</w:t>
      </w:r>
      <w:r w:rsidR="00D25A64" w:rsidRPr="0091429E">
        <w:rPr>
          <w:rFonts w:ascii="Times New Roman" w:hAnsi="Times New Roman" w:cs="Times New Roman"/>
          <w:sz w:val="24"/>
          <w:szCs w:val="24"/>
          <w:shd w:val="clear" w:color="auto" w:fill="FFFFFF"/>
        </w:rPr>
        <w:t>rozījumi Izglītības likumā</w:t>
      </w:r>
      <w:r w:rsidR="00835F25" w:rsidRPr="0091429E">
        <w:rPr>
          <w:rFonts w:ascii="Times New Roman" w:hAnsi="Times New Roman" w:cs="Times New Roman"/>
          <w:sz w:val="24"/>
          <w:szCs w:val="24"/>
          <w:shd w:val="clear" w:color="auto" w:fill="FFFFFF"/>
        </w:rPr>
        <w:t>, kas</w:t>
      </w:r>
      <w:r w:rsidR="00D25A64" w:rsidRPr="0091429E">
        <w:rPr>
          <w:rFonts w:ascii="Times New Roman" w:hAnsi="Times New Roman" w:cs="Times New Roman"/>
          <w:sz w:val="24"/>
          <w:szCs w:val="24"/>
          <w:shd w:val="clear" w:color="auto" w:fill="FFFFFF"/>
        </w:rPr>
        <w:t xml:space="preserve"> atrodas saskaņošanas procesā.</w:t>
      </w:r>
    </w:p>
    <w:p w14:paraId="33DE159A" w14:textId="2C7270EA" w:rsidR="00842C00" w:rsidRPr="0091429E" w:rsidRDefault="00A025E8">
      <w:pPr>
        <w:spacing w:after="0" w:line="240" w:lineRule="auto"/>
        <w:jc w:val="both"/>
        <w:rPr>
          <w:rStyle w:val="Izteiksmgs"/>
          <w:rFonts w:ascii="Times New Roman" w:hAnsi="Times New Roman" w:cs="Times New Roman"/>
          <w:b w:val="0"/>
          <w:bCs w:val="0"/>
          <w:sz w:val="24"/>
          <w:szCs w:val="24"/>
          <w:shd w:val="clear" w:color="auto" w:fill="FFFFFF"/>
        </w:rPr>
      </w:pPr>
      <w:r w:rsidRPr="0091429E">
        <w:rPr>
          <w:rStyle w:val="Izteiksmgs"/>
          <w:rFonts w:ascii="Times New Roman" w:hAnsi="Times New Roman" w:cs="Times New Roman"/>
          <w:b w:val="0"/>
          <w:bCs w:val="0"/>
          <w:sz w:val="24"/>
          <w:szCs w:val="24"/>
          <w:shd w:val="clear" w:color="auto" w:fill="FFFFFF"/>
        </w:rPr>
        <w:t>K</w:t>
      </w:r>
      <w:r w:rsidR="00842C00" w:rsidRPr="0091429E">
        <w:rPr>
          <w:rStyle w:val="Izteiksmgs"/>
          <w:rFonts w:ascii="Times New Roman" w:hAnsi="Times New Roman" w:cs="Times New Roman"/>
          <w:b w:val="0"/>
          <w:bCs w:val="0"/>
          <w:sz w:val="24"/>
          <w:szCs w:val="24"/>
          <w:shd w:val="clear" w:color="auto" w:fill="FFFFFF"/>
        </w:rPr>
        <w:t>opš 2023.gada Latvijas izglītības iestādēs darbojas starptautiskā programma “</w:t>
      </w:r>
      <w:proofErr w:type="spellStart"/>
      <w:r w:rsidR="00842C00" w:rsidRPr="0091429E">
        <w:rPr>
          <w:rStyle w:val="Izteiksmgs"/>
          <w:rFonts w:ascii="Times New Roman" w:hAnsi="Times New Roman" w:cs="Times New Roman"/>
          <w:b w:val="0"/>
          <w:bCs w:val="0"/>
          <w:sz w:val="24"/>
          <w:szCs w:val="24"/>
          <w:shd w:val="clear" w:color="auto" w:fill="FFFFFF"/>
        </w:rPr>
        <w:t>KiVa</w:t>
      </w:r>
      <w:proofErr w:type="spellEnd"/>
      <w:r w:rsidR="00842C00" w:rsidRPr="0091429E">
        <w:rPr>
          <w:rStyle w:val="Izteiksmgs"/>
          <w:rFonts w:ascii="Times New Roman" w:hAnsi="Times New Roman" w:cs="Times New Roman"/>
          <w:b w:val="0"/>
          <w:bCs w:val="0"/>
          <w:sz w:val="24"/>
          <w:szCs w:val="24"/>
          <w:shd w:val="clear" w:color="auto" w:fill="FFFFFF"/>
        </w:rPr>
        <w:t xml:space="preserve">” </w:t>
      </w:r>
      <w:proofErr w:type="spellStart"/>
      <w:r w:rsidR="00842C00" w:rsidRPr="0091429E">
        <w:rPr>
          <w:rStyle w:val="Izteiksmgs"/>
          <w:rFonts w:ascii="Times New Roman" w:hAnsi="Times New Roman" w:cs="Times New Roman"/>
          <w:b w:val="0"/>
          <w:bCs w:val="0"/>
          <w:sz w:val="24"/>
          <w:szCs w:val="24"/>
          <w:shd w:val="clear" w:color="auto" w:fill="FFFFFF"/>
        </w:rPr>
        <w:t>pārinodarījumu</w:t>
      </w:r>
      <w:proofErr w:type="spellEnd"/>
      <w:r w:rsidR="00842C00" w:rsidRPr="0091429E">
        <w:rPr>
          <w:rStyle w:val="Izteiksmgs"/>
          <w:rFonts w:ascii="Times New Roman" w:hAnsi="Times New Roman" w:cs="Times New Roman"/>
          <w:b w:val="0"/>
          <w:bCs w:val="0"/>
          <w:sz w:val="24"/>
          <w:szCs w:val="24"/>
          <w:shd w:val="clear" w:color="auto" w:fill="FFFFFF"/>
        </w:rPr>
        <w:t xml:space="preserve"> mazināšanai. Tā ir Turku universitātes (Somija) izstrādāta profilakses un agrīnās intervences programma, kas darbojas kopš 2006.gada, un līdz šim ir ieviesta un tiek veiksmīgi īstenota 20 valstīs, tostarp Igaunijā. Programmas galvenie elementi ir universāla profilakses programma izmantošanai izglītības iestāžu vidē (nodarbības un tiešsaistes spēles skolēniem, rokasgrāmatas, metodiskie materiāli un praktiskie uzdevumi pedagogiem, vadlīnijas vecākiem), agrīna intervence, vienlaikus strādājot gan ar pāridarītāju, gan ar cietušo bērnu, un datorizēta monitoringa sistēma. Programma ir vērsta uz darbu ar bērniem 6</w:t>
      </w:r>
      <w:r w:rsidR="00B675F8" w:rsidRPr="0091429E">
        <w:rPr>
          <w:rStyle w:val="Izteiksmgs"/>
          <w:rFonts w:ascii="Times New Roman" w:hAnsi="Times New Roman" w:cs="Times New Roman"/>
          <w:b w:val="0"/>
          <w:bCs w:val="0"/>
          <w:sz w:val="24"/>
          <w:szCs w:val="24"/>
          <w:shd w:val="clear" w:color="auto" w:fill="FFFFFF"/>
        </w:rPr>
        <w:t xml:space="preserve"> </w:t>
      </w:r>
      <w:r w:rsidR="00842C00" w:rsidRPr="0091429E">
        <w:rPr>
          <w:rStyle w:val="Izteiksmgs"/>
          <w:rFonts w:ascii="Times New Roman" w:hAnsi="Times New Roman" w:cs="Times New Roman"/>
          <w:b w:val="0"/>
          <w:bCs w:val="0"/>
          <w:sz w:val="24"/>
          <w:szCs w:val="24"/>
          <w:shd w:val="clear" w:color="auto" w:fill="FFFFFF"/>
        </w:rPr>
        <w:t>–16 gadu vecumā.</w:t>
      </w:r>
      <w:r w:rsidR="00DF1C06" w:rsidRPr="0091429E">
        <w:rPr>
          <w:rStyle w:val="Izteiksmgs"/>
          <w:rFonts w:ascii="Times New Roman" w:hAnsi="Times New Roman" w:cs="Times New Roman"/>
          <w:b w:val="0"/>
          <w:bCs w:val="0"/>
          <w:sz w:val="24"/>
          <w:szCs w:val="24"/>
          <w:shd w:val="clear" w:color="auto" w:fill="FFFFFF"/>
        </w:rPr>
        <w:t xml:space="preserve"> </w:t>
      </w:r>
      <w:r w:rsidR="008E777C" w:rsidRPr="0091429E">
        <w:rPr>
          <w:rStyle w:val="Izteiksmgs"/>
          <w:rFonts w:ascii="Times New Roman" w:hAnsi="Times New Roman" w:cs="Times New Roman"/>
          <w:b w:val="0"/>
          <w:bCs w:val="0"/>
          <w:sz w:val="24"/>
          <w:szCs w:val="24"/>
          <w:shd w:val="clear" w:color="auto" w:fill="FFFFFF"/>
        </w:rPr>
        <w:t xml:space="preserve">2023./2-24.m.g. </w:t>
      </w:r>
      <w:proofErr w:type="spellStart"/>
      <w:r w:rsidR="008E777C" w:rsidRPr="0091429E">
        <w:rPr>
          <w:rStyle w:val="Izteiksmgs"/>
          <w:rFonts w:ascii="Times New Roman" w:hAnsi="Times New Roman" w:cs="Times New Roman"/>
          <w:b w:val="0"/>
          <w:bCs w:val="0"/>
          <w:sz w:val="24"/>
          <w:szCs w:val="24"/>
          <w:shd w:val="clear" w:color="auto" w:fill="FFFFFF"/>
        </w:rPr>
        <w:t>KiVa</w:t>
      </w:r>
      <w:proofErr w:type="spellEnd"/>
      <w:r w:rsidR="008E777C" w:rsidRPr="0091429E">
        <w:rPr>
          <w:rStyle w:val="Izteiksmgs"/>
          <w:rFonts w:ascii="Times New Roman" w:hAnsi="Times New Roman" w:cs="Times New Roman"/>
          <w:b w:val="0"/>
          <w:bCs w:val="0"/>
          <w:sz w:val="24"/>
          <w:szCs w:val="24"/>
          <w:shd w:val="clear" w:color="auto" w:fill="FFFFFF"/>
        </w:rPr>
        <w:t xml:space="preserve"> programma tiks īstenota 61 izglītības iestādē, </w:t>
      </w:r>
      <w:r w:rsidR="000B12A3" w:rsidRPr="0091429E">
        <w:rPr>
          <w:rStyle w:val="Izteiksmgs"/>
          <w:rFonts w:ascii="Times New Roman" w:hAnsi="Times New Roman" w:cs="Times New Roman"/>
          <w:b w:val="0"/>
          <w:bCs w:val="0"/>
          <w:sz w:val="24"/>
          <w:szCs w:val="24"/>
          <w:shd w:val="clear" w:color="auto" w:fill="FFFFFF"/>
        </w:rPr>
        <w:t xml:space="preserve">2024./2025.m.g. </w:t>
      </w:r>
      <w:proofErr w:type="spellStart"/>
      <w:r w:rsidR="000B12A3" w:rsidRPr="0091429E">
        <w:rPr>
          <w:rStyle w:val="Izteiksmgs"/>
          <w:rFonts w:ascii="Times New Roman" w:hAnsi="Times New Roman" w:cs="Times New Roman"/>
          <w:b w:val="0"/>
          <w:bCs w:val="0"/>
          <w:sz w:val="24"/>
          <w:szCs w:val="24"/>
          <w:shd w:val="clear" w:color="auto" w:fill="FFFFFF"/>
        </w:rPr>
        <w:t>KiVas</w:t>
      </w:r>
      <w:proofErr w:type="spellEnd"/>
      <w:r w:rsidR="000B12A3" w:rsidRPr="0091429E">
        <w:rPr>
          <w:rStyle w:val="Izteiksmgs"/>
          <w:rFonts w:ascii="Times New Roman" w:hAnsi="Times New Roman" w:cs="Times New Roman"/>
          <w:b w:val="0"/>
          <w:bCs w:val="0"/>
          <w:sz w:val="24"/>
          <w:szCs w:val="24"/>
          <w:shd w:val="clear" w:color="auto" w:fill="FFFFFF"/>
        </w:rPr>
        <w:t xml:space="preserve"> programmas pulkam pievienojušās papildus </w:t>
      </w:r>
      <w:r w:rsidR="00C01979" w:rsidRPr="0091429E">
        <w:rPr>
          <w:rStyle w:val="Izteiksmgs"/>
          <w:rFonts w:ascii="Times New Roman" w:hAnsi="Times New Roman" w:cs="Times New Roman"/>
          <w:b w:val="0"/>
          <w:bCs w:val="0"/>
          <w:sz w:val="24"/>
          <w:szCs w:val="24"/>
          <w:shd w:val="clear" w:color="auto" w:fill="FFFFFF"/>
        </w:rPr>
        <w:t>115 jaunas izglītības iestādes.</w:t>
      </w:r>
    </w:p>
    <w:p w14:paraId="59C8C811" w14:textId="1BC1AD15" w:rsidR="000B5E32" w:rsidRPr="0091429E" w:rsidRDefault="00A025E8">
      <w:pPr>
        <w:spacing w:after="0" w:line="240" w:lineRule="auto"/>
        <w:jc w:val="both"/>
        <w:rPr>
          <w:rStyle w:val="Izteiksmgs"/>
          <w:rFonts w:ascii="Times New Roman" w:hAnsi="Times New Roman" w:cs="Times New Roman"/>
          <w:b w:val="0"/>
          <w:bCs w:val="0"/>
          <w:color w:val="212529"/>
          <w:sz w:val="24"/>
          <w:szCs w:val="24"/>
          <w:shd w:val="clear" w:color="auto" w:fill="FFFFFF"/>
        </w:rPr>
      </w:pPr>
      <w:r w:rsidRPr="0091429E">
        <w:rPr>
          <w:rStyle w:val="Izteiksmgs"/>
          <w:rFonts w:ascii="Times New Roman" w:hAnsi="Times New Roman" w:cs="Times New Roman"/>
          <w:b w:val="0"/>
          <w:bCs w:val="0"/>
          <w:sz w:val="24"/>
          <w:szCs w:val="24"/>
          <w:shd w:val="clear" w:color="auto" w:fill="FFFFFF"/>
        </w:rPr>
        <w:lastRenderedPageBreak/>
        <w:t>Bez tam</w:t>
      </w:r>
      <w:r w:rsidR="009C6AD0" w:rsidRPr="0091429E">
        <w:rPr>
          <w:rStyle w:val="Izteiksmgs"/>
          <w:rFonts w:ascii="Times New Roman" w:hAnsi="Times New Roman" w:cs="Times New Roman"/>
          <w:b w:val="0"/>
          <w:bCs w:val="0"/>
          <w:sz w:val="24"/>
          <w:szCs w:val="24"/>
          <w:shd w:val="clear" w:color="auto" w:fill="FFFFFF"/>
        </w:rPr>
        <w:t xml:space="preserve"> </w:t>
      </w:r>
      <w:proofErr w:type="spellStart"/>
      <w:r w:rsidR="009C6AD0" w:rsidRPr="0091429E">
        <w:rPr>
          <w:rStyle w:val="Izteiksmgs"/>
          <w:rFonts w:ascii="Times New Roman" w:hAnsi="Times New Roman" w:cs="Times New Roman"/>
          <w:b w:val="0"/>
          <w:bCs w:val="0"/>
          <w:sz w:val="24"/>
          <w:szCs w:val="24"/>
          <w:shd w:val="clear" w:color="auto" w:fill="FFFFFF"/>
        </w:rPr>
        <w:t>Tiesībsarga</w:t>
      </w:r>
      <w:proofErr w:type="spellEnd"/>
      <w:r w:rsidR="009C6AD0" w:rsidRPr="0091429E">
        <w:rPr>
          <w:rStyle w:val="Izteiksmgs"/>
          <w:rFonts w:ascii="Times New Roman" w:hAnsi="Times New Roman" w:cs="Times New Roman"/>
          <w:b w:val="0"/>
          <w:bCs w:val="0"/>
          <w:sz w:val="24"/>
          <w:szCs w:val="24"/>
          <w:shd w:val="clear" w:color="auto" w:fill="FFFFFF"/>
        </w:rPr>
        <w:t xml:space="preserve"> birojs</w:t>
      </w:r>
      <w:r w:rsidRPr="0091429E">
        <w:rPr>
          <w:rStyle w:val="Izteiksmgs"/>
          <w:rFonts w:ascii="Times New Roman" w:hAnsi="Times New Roman" w:cs="Times New Roman"/>
          <w:b w:val="0"/>
          <w:bCs w:val="0"/>
          <w:sz w:val="24"/>
          <w:szCs w:val="24"/>
          <w:shd w:val="clear" w:color="auto" w:fill="FFFFFF"/>
        </w:rPr>
        <w:t xml:space="preserve"> </w:t>
      </w:r>
      <w:r w:rsidR="00213656" w:rsidRPr="0091429E">
        <w:rPr>
          <w:rStyle w:val="Izteiksmgs"/>
          <w:rFonts w:ascii="Times New Roman" w:hAnsi="Times New Roman" w:cs="Times New Roman"/>
          <w:b w:val="0"/>
          <w:bCs w:val="0"/>
          <w:sz w:val="24"/>
          <w:szCs w:val="24"/>
          <w:shd w:val="clear" w:color="auto" w:fill="FFFFFF"/>
        </w:rPr>
        <w:t>2023</w:t>
      </w:r>
      <w:r w:rsidRPr="0091429E">
        <w:rPr>
          <w:rStyle w:val="Izteiksmgs"/>
          <w:rFonts w:ascii="Times New Roman" w:hAnsi="Times New Roman" w:cs="Times New Roman"/>
          <w:b w:val="0"/>
          <w:bCs w:val="0"/>
          <w:sz w:val="24"/>
          <w:szCs w:val="24"/>
          <w:shd w:val="clear" w:color="auto" w:fill="FFFFFF"/>
        </w:rPr>
        <w:t>.</w:t>
      </w:r>
      <w:r w:rsidR="00213656" w:rsidRPr="0091429E">
        <w:rPr>
          <w:rStyle w:val="Izteiksmgs"/>
          <w:rFonts w:ascii="Times New Roman" w:hAnsi="Times New Roman" w:cs="Times New Roman"/>
          <w:b w:val="0"/>
          <w:bCs w:val="0"/>
          <w:sz w:val="24"/>
          <w:szCs w:val="24"/>
          <w:shd w:val="clear" w:color="auto" w:fill="FFFFFF"/>
        </w:rPr>
        <w:t xml:space="preserve"> </w:t>
      </w:r>
      <w:r w:rsidRPr="0091429E">
        <w:rPr>
          <w:rStyle w:val="Izteiksmgs"/>
          <w:rFonts w:ascii="Times New Roman" w:hAnsi="Times New Roman" w:cs="Times New Roman"/>
          <w:b w:val="0"/>
          <w:bCs w:val="0"/>
          <w:sz w:val="24"/>
          <w:szCs w:val="24"/>
          <w:shd w:val="clear" w:color="auto" w:fill="FFFFFF"/>
        </w:rPr>
        <w:t>gadā</w:t>
      </w:r>
      <w:r w:rsidR="009C6AD0" w:rsidRPr="0091429E">
        <w:rPr>
          <w:rStyle w:val="Izteiksmgs"/>
          <w:rFonts w:ascii="Times New Roman" w:hAnsi="Times New Roman" w:cs="Times New Roman"/>
          <w:b w:val="0"/>
          <w:bCs w:val="0"/>
          <w:sz w:val="24"/>
          <w:szCs w:val="24"/>
          <w:shd w:val="clear" w:color="auto" w:fill="FFFFFF"/>
        </w:rPr>
        <w:t xml:space="preserve"> </w:t>
      </w:r>
      <w:r w:rsidRPr="0091429E">
        <w:rPr>
          <w:rStyle w:val="Izteiksmgs"/>
          <w:rFonts w:ascii="Times New Roman" w:hAnsi="Times New Roman" w:cs="Times New Roman"/>
          <w:b w:val="0"/>
          <w:bCs w:val="0"/>
          <w:sz w:val="24"/>
          <w:szCs w:val="24"/>
          <w:shd w:val="clear" w:color="auto" w:fill="FFFFFF"/>
        </w:rPr>
        <w:t xml:space="preserve">ir </w:t>
      </w:r>
      <w:r w:rsidR="009C6AD0" w:rsidRPr="0091429E">
        <w:rPr>
          <w:rStyle w:val="Izteiksmgs"/>
          <w:rFonts w:ascii="Times New Roman" w:hAnsi="Times New Roman" w:cs="Times New Roman"/>
          <w:b w:val="0"/>
          <w:bCs w:val="0"/>
          <w:sz w:val="24"/>
          <w:szCs w:val="24"/>
          <w:shd w:val="clear" w:color="auto" w:fill="FFFFFF"/>
        </w:rPr>
        <w:t>izstrādāj</w:t>
      </w:r>
      <w:r w:rsidRPr="0091429E">
        <w:rPr>
          <w:rStyle w:val="Izteiksmgs"/>
          <w:rFonts w:ascii="Times New Roman" w:hAnsi="Times New Roman" w:cs="Times New Roman"/>
          <w:b w:val="0"/>
          <w:bCs w:val="0"/>
          <w:sz w:val="24"/>
          <w:szCs w:val="24"/>
          <w:shd w:val="clear" w:color="auto" w:fill="FFFFFF"/>
        </w:rPr>
        <w:t>is</w:t>
      </w:r>
      <w:r w:rsidR="009C6AD0" w:rsidRPr="0091429E">
        <w:rPr>
          <w:rStyle w:val="Izteiksmgs"/>
          <w:rFonts w:ascii="Times New Roman" w:hAnsi="Times New Roman" w:cs="Times New Roman"/>
          <w:b w:val="0"/>
          <w:bCs w:val="0"/>
          <w:sz w:val="24"/>
          <w:szCs w:val="24"/>
          <w:shd w:val="clear" w:color="auto" w:fill="FFFFFF"/>
        </w:rPr>
        <w:t xml:space="preserve"> Izglītojošu materiālu vidusskolas 10. klašu audzēkņiem par cieņas psiholoģisko un juridisko nozīmi</w:t>
      </w:r>
      <w:r w:rsidR="000B3875" w:rsidRPr="0091429E">
        <w:rPr>
          <w:rStyle w:val="Izteiksmgs"/>
          <w:rFonts w:ascii="Times New Roman" w:hAnsi="Times New Roman" w:cs="Times New Roman"/>
          <w:b w:val="0"/>
          <w:bCs w:val="0"/>
          <w:sz w:val="24"/>
          <w:szCs w:val="24"/>
          <w:shd w:val="clear" w:color="auto" w:fill="FFFFFF"/>
        </w:rPr>
        <w:t xml:space="preserve"> - </w:t>
      </w:r>
      <w:hyperlink r:id="rId18" w:history="1">
        <w:r w:rsidR="000B3875" w:rsidRPr="0091429E">
          <w:rPr>
            <w:rStyle w:val="Hipersaite"/>
            <w:rFonts w:ascii="Times New Roman" w:hAnsi="Times New Roman" w:cs="Times New Roman"/>
            <w:sz w:val="24"/>
            <w:szCs w:val="24"/>
            <w:shd w:val="clear" w:color="auto" w:fill="FFFFFF"/>
          </w:rPr>
          <w:t>https://www.tiesibsargs.lv/resource/materials-vidusskoleniem-par-cienu/</w:t>
        </w:r>
      </w:hyperlink>
      <w:r w:rsidR="000B3875" w:rsidRPr="0091429E">
        <w:rPr>
          <w:rStyle w:val="Izteiksmgs"/>
          <w:rFonts w:ascii="Times New Roman" w:hAnsi="Times New Roman" w:cs="Times New Roman"/>
          <w:b w:val="0"/>
          <w:bCs w:val="0"/>
          <w:sz w:val="24"/>
          <w:szCs w:val="24"/>
          <w:shd w:val="clear" w:color="auto" w:fill="FFFFFF"/>
        </w:rPr>
        <w:t xml:space="preserve"> </w:t>
      </w:r>
    </w:p>
    <w:p w14:paraId="69EF75C2" w14:textId="3154FC41" w:rsidR="00842C00" w:rsidRPr="0091429E" w:rsidRDefault="000B3875">
      <w:pPr>
        <w:spacing w:after="0" w:line="240" w:lineRule="auto"/>
        <w:jc w:val="both"/>
        <w:rPr>
          <w:rStyle w:val="Izteiksmgs"/>
          <w:rFonts w:ascii="Times New Roman" w:hAnsi="Times New Roman" w:cs="Times New Roman"/>
          <w:b w:val="0"/>
          <w:bCs w:val="0"/>
          <w:sz w:val="24"/>
          <w:szCs w:val="24"/>
          <w:shd w:val="clear" w:color="auto" w:fill="FFFFFF"/>
        </w:rPr>
      </w:pPr>
      <w:r w:rsidRPr="0091429E">
        <w:rPr>
          <w:rStyle w:val="Izteiksmgs"/>
          <w:rFonts w:ascii="Times New Roman" w:hAnsi="Times New Roman" w:cs="Times New Roman"/>
          <w:b w:val="0"/>
          <w:bCs w:val="0"/>
          <w:sz w:val="24"/>
          <w:szCs w:val="24"/>
          <w:shd w:val="clear" w:color="auto" w:fill="FFFFFF"/>
        </w:rPr>
        <w:t xml:space="preserve">Lai </w:t>
      </w:r>
      <w:r w:rsidR="0031252C" w:rsidRPr="0091429E">
        <w:rPr>
          <w:rStyle w:val="Izteiksmgs"/>
          <w:rFonts w:ascii="Times New Roman" w:hAnsi="Times New Roman" w:cs="Times New Roman"/>
          <w:b w:val="0"/>
          <w:bCs w:val="0"/>
          <w:sz w:val="24"/>
          <w:szCs w:val="24"/>
          <w:shd w:val="clear" w:color="auto" w:fill="FFFFFF"/>
        </w:rPr>
        <w:t>veicinātu vienotu izpratni un rīcību no izglītības iestāžu puses attiecībā uz vardarbības gadījumiem</w:t>
      </w:r>
      <w:r w:rsidR="00A0262A" w:rsidRPr="0091429E">
        <w:rPr>
          <w:rStyle w:val="Izteiksmgs"/>
          <w:rFonts w:ascii="Times New Roman" w:hAnsi="Times New Roman" w:cs="Times New Roman"/>
          <w:b w:val="0"/>
          <w:bCs w:val="0"/>
          <w:sz w:val="24"/>
          <w:szCs w:val="24"/>
          <w:shd w:val="clear" w:color="auto" w:fill="FFFFFF"/>
        </w:rPr>
        <w:t xml:space="preserve">, </w:t>
      </w:r>
      <w:r w:rsidR="00842C00" w:rsidRPr="0091429E">
        <w:rPr>
          <w:rStyle w:val="Izteiksmgs"/>
          <w:rFonts w:ascii="Times New Roman" w:hAnsi="Times New Roman" w:cs="Times New Roman"/>
          <w:b w:val="0"/>
          <w:bCs w:val="0"/>
          <w:sz w:val="24"/>
          <w:szCs w:val="24"/>
          <w:shd w:val="clear" w:color="auto" w:fill="FFFFFF"/>
        </w:rPr>
        <w:t xml:space="preserve">Bērnu aizsardzības centrs sadarbībā ar </w:t>
      </w:r>
      <w:r w:rsidR="007F6FBF" w:rsidRPr="0091429E">
        <w:rPr>
          <w:rFonts w:ascii="Times New Roman" w:hAnsi="Times New Roman" w:cs="Times New Roman"/>
          <w:sz w:val="24"/>
          <w:szCs w:val="24"/>
          <w:shd w:val="clear" w:color="auto" w:fill="FFFFFF"/>
        </w:rPr>
        <w:t>Izglītības un zinātnes ministriju</w:t>
      </w:r>
      <w:r w:rsidR="00A025E8" w:rsidRPr="0091429E">
        <w:rPr>
          <w:rFonts w:ascii="Times New Roman" w:hAnsi="Times New Roman" w:cs="Times New Roman"/>
          <w:sz w:val="24"/>
          <w:szCs w:val="24"/>
          <w:shd w:val="clear" w:color="auto" w:fill="FFFFFF"/>
        </w:rPr>
        <w:t xml:space="preserve"> 2024.gadā</w:t>
      </w:r>
      <w:r w:rsidR="007F6FBF" w:rsidRPr="0091429E">
        <w:rPr>
          <w:rFonts w:ascii="Times New Roman" w:hAnsi="Times New Roman" w:cs="Times New Roman"/>
          <w:sz w:val="24"/>
          <w:szCs w:val="24"/>
          <w:shd w:val="clear" w:color="auto" w:fill="FFFFFF"/>
        </w:rPr>
        <w:t xml:space="preserve"> </w:t>
      </w:r>
      <w:r w:rsidR="00842C00" w:rsidRPr="0091429E">
        <w:rPr>
          <w:rStyle w:val="Izteiksmgs"/>
          <w:rFonts w:ascii="Times New Roman" w:hAnsi="Times New Roman" w:cs="Times New Roman"/>
          <w:b w:val="0"/>
          <w:bCs w:val="0"/>
          <w:sz w:val="24"/>
          <w:szCs w:val="24"/>
          <w:shd w:val="clear" w:color="auto" w:fill="FFFFFF"/>
        </w:rPr>
        <w:t xml:space="preserve">ir izstrādājis </w:t>
      </w:r>
      <w:hyperlink r:id="rId19" w:history="1">
        <w:r w:rsidR="00842C00" w:rsidRPr="0091429E">
          <w:rPr>
            <w:rStyle w:val="Hipersaite"/>
            <w:rFonts w:ascii="Times New Roman" w:hAnsi="Times New Roman" w:cs="Times New Roman"/>
            <w:sz w:val="24"/>
            <w:szCs w:val="24"/>
            <w:shd w:val="clear" w:color="auto" w:fill="FFFFFF"/>
          </w:rPr>
          <w:t>algoritmu vardarbības gadījumu risināšanai izglītības iestādēs</w:t>
        </w:r>
      </w:hyperlink>
      <w:r w:rsidR="00842C00" w:rsidRPr="0091429E">
        <w:rPr>
          <w:rStyle w:val="Izteiksmgs"/>
          <w:rFonts w:ascii="Times New Roman" w:hAnsi="Times New Roman" w:cs="Times New Roman"/>
          <w:b w:val="0"/>
          <w:bCs w:val="0"/>
          <w:sz w:val="24"/>
          <w:szCs w:val="24"/>
          <w:shd w:val="clear" w:color="auto" w:fill="FFFFFF"/>
        </w:rPr>
        <w:t xml:space="preserve">. Algoritma mērķis ir sniegt vispārējās un profesionālās izglītības iestāžu personālam papildu zināšanas vardarbības </w:t>
      </w:r>
      <w:proofErr w:type="spellStart"/>
      <w:r w:rsidR="00842C00" w:rsidRPr="0091429E">
        <w:rPr>
          <w:rStyle w:val="Izteiksmgs"/>
          <w:rFonts w:ascii="Times New Roman" w:hAnsi="Times New Roman" w:cs="Times New Roman"/>
          <w:b w:val="0"/>
          <w:bCs w:val="0"/>
          <w:sz w:val="24"/>
          <w:szCs w:val="24"/>
          <w:shd w:val="clear" w:color="auto" w:fill="FFFFFF"/>
        </w:rPr>
        <w:t>prevenc</w:t>
      </w:r>
      <w:r w:rsidR="00E279CC" w:rsidRPr="0091429E">
        <w:rPr>
          <w:rStyle w:val="Izteiksmgs"/>
          <w:rFonts w:ascii="Times New Roman" w:hAnsi="Times New Roman" w:cs="Times New Roman"/>
          <w:b w:val="0"/>
          <w:bCs w:val="0"/>
          <w:sz w:val="24"/>
          <w:szCs w:val="24"/>
          <w:shd w:val="clear" w:color="auto" w:fill="FFFFFF"/>
        </w:rPr>
        <w:t>ē</w:t>
      </w:r>
      <w:proofErr w:type="spellEnd"/>
      <w:r w:rsidR="00842C00" w:rsidRPr="0091429E">
        <w:rPr>
          <w:rStyle w:val="Izteiksmgs"/>
          <w:rFonts w:ascii="Times New Roman" w:hAnsi="Times New Roman" w:cs="Times New Roman"/>
          <w:b w:val="0"/>
          <w:bCs w:val="0"/>
          <w:sz w:val="24"/>
          <w:szCs w:val="24"/>
          <w:shd w:val="clear" w:color="auto" w:fill="FFFFFF"/>
        </w:rPr>
        <w:t xml:space="preserve"> un tās nozīmē. Tas palīdzēs izglītības iestāžu personālam savlaicīgi reaģēt uz vardarbības gadījumiem un novērst to rašanos. Papildus algoritmā ir i</w:t>
      </w:r>
      <w:r w:rsidR="00CF70C4" w:rsidRPr="0091429E">
        <w:rPr>
          <w:rStyle w:val="Izteiksmgs"/>
          <w:rFonts w:ascii="Times New Roman" w:hAnsi="Times New Roman" w:cs="Times New Roman"/>
          <w:b w:val="0"/>
          <w:bCs w:val="0"/>
          <w:sz w:val="24"/>
          <w:szCs w:val="24"/>
          <w:shd w:val="clear" w:color="auto" w:fill="FFFFFF"/>
        </w:rPr>
        <w:t>e</w:t>
      </w:r>
      <w:r w:rsidR="00842C00" w:rsidRPr="0091429E">
        <w:rPr>
          <w:rStyle w:val="Izteiksmgs"/>
          <w:rFonts w:ascii="Times New Roman" w:hAnsi="Times New Roman" w:cs="Times New Roman"/>
          <w:b w:val="0"/>
          <w:bCs w:val="0"/>
          <w:sz w:val="24"/>
          <w:szCs w:val="24"/>
          <w:shd w:val="clear" w:color="auto" w:fill="FFFFFF"/>
        </w:rPr>
        <w:t>strādāts rīcības plāns gadījumiem, kad nepilngadīgais izglītojamais izdara uzvedības pārkāpumu vai apdraud savu vai citu personu drošību, veselību un dzīvību.</w:t>
      </w:r>
    </w:p>
    <w:p w14:paraId="43A140DC" w14:textId="77777777" w:rsidR="00E92179" w:rsidRPr="0091429E" w:rsidRDefault="00E92179" w:rsidP="00213656">
      <w:pPr>
        <w:pStyle w:val="Sarakstarindkopa"/>
        <w:spacing w:after="0" w:line="240" w:lineRule="auto"/>
        <w:rPr>
          <w:rFonts w:ascii="Times New Roman" w:hAnsi="Times New Roman" w:cs="Times New Roman"/>
          <w:b/>
          <w:bCs/>
          <w:sz w:val="24"/>
          <w:szCs w:val="24"/>
        </w:rPr>
      </w:pPr>
    </w:p>
    <w:p w14:paraId="326ABB54" w14:textId="58794C20" w:rsidR="00E92179" w:rsidRPr="0091429E" w:rsidRDefault="00E92179" w:rsidP="00213656">
      <w:pPr>
        <w:spacing w:after="0" w:line="240" w:lineRule="auto"/>
        <w:rPr>
          <w:rFonts w:ascii="Times New Roman" w:hAnsi="Times New Roman" w:cs="Times New Roman"/>
          <w:b/>
          <w:bCs/>
          <w:sz w:val="24"/>
          <w:szCs w:val="24"/>
        </w:rPr>
      </w:pPr>
    </w:p>
    <w:p w14:paraId="1DC1F886" w14:textId="77777777" w:rsidR="00FA250A" w:rsidRPr="0091429E" w:rsidRDefault="00FA250A" w:rsidP="00213656">
      <w:pPr>
        <w:pStyle w:val="Sarakstarindkopa"/>
        <w:numPr>
          <w:ilvl w:val="0"/>
          <w:numId w:val="7"/>
        </w:numPr>
        <w:spacing w:after="0" w:line="240" w:lineRule="auto"/>
        <w:rPr>
          <w:rFonts w:ascii="Times New Roman" w:hAnsi="Times New Roman" w:cs="Times New Roman"/>
          <w:b/>
          <w:bCs/>
          <w:sz w:val="24"/>
          <w:szCs w:val="24"/>
        </w:rPr>
      </w:pPr>
      <w:r w:rsidRPr="0091429E">
        <w:rPr>
          <w:rFonts w:ascii="Times New Roman" w:hAnsi="Times New Roman" w:cs="Times New Roman"/>
          <w:b/>
          <w:bCs/>
          <w:sz w:val="24"/>
          <w:szCs w:val="24"/>
        </w:rPr>
        <w:t>Attiecīgo profesiju pārstāvju sagatavošana (15. pants)</w:t>
      </w:r>
    </w:p>
    <w:p w14:paraId="4881CEB1" w14:textId="44465B77" w:rsidR="00E92179" w:rsidRPr="0091429E" w:rsidRDefault="00E92179" w:rsidP="00213656">
      <w:pPr>
        <w:pStyle w:val="Sarakstarindkopa"/>
        <w:spacing w:after="0" w:line="240" w:lineRule="auto"/>
        <w:ind w:left="360"/>
        <w:rPr>
          <w:rFonts w:ascii="Times New Roman" w:hAnsi="Times New Roman" w:cs="Times New Roman"/>
          <w:b/>
          <w:bCs/>
          <w:sz w:val="24"/>
          <w:szCs w:val="24"/>
        </w:rPr>
      </w:pPr>
    </w:p>
    <w:p w14:paraId="66902E1F" w14:textId="245E07BB" w:rsidR="00973532" w:rsidRPr="0091429E" w:rsidRDefault="00973532" w:rsidP="001B2D83">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Attiecīgo profesiju </w:t>
      </w:r>
      <w:r w:rsidR="00617B47" w:rsidRPr="0091429E">
        <w:rPr>
          <w:rFonts w:ascii="Times New Roman" w:hAnsi="Times New Roman" w:cs="Times New Roman"/>
          <w:sz w:val="24"/>
          <w:szCs w:val="24"/>
        </w:rPr>
        <w:t>studiju programmās ir ietverta vispārīga informācija par cieņu, diskriminācijas aizliegumu, vardarbību</w:t>
      </w:r>
      <w:r w:rsidR="000816D1" w:rsidRPr="0091429E">
        <w:rPr>
          <w:rFonts w:ascii="Times New Roman" w:hAnsi="Times New Roman" w:cs="Times New Roman"/>
          <w:sz w:val="24"/>
          <w:szCs w:val="24"/>
        </w:rPr>
        <w:t xml:space="preserve">, papildu informācija ietverta </w:t>
      </w:r>
      <w:proofErr w:type="spellStart"/>
      <w:r w:rsidR="00E30C2A" w:rsidRPr="0091429E">
        <w:rPr>
          <w:rFonts w:ascii="Times New Roman" w:hAnsi="Times New Roman" w:cs="Times New Roman"/>
          <w:sz w:val="24"/>
          <w:szCs w:val="24"/>
        </w:rPr>
        <w:t>Table</w:t>
      </w:r>
      <w:proofErr w:type="spellEnd"/>
      <w:r w:rsidR="00E30C2A" w:rsidRPr="0091429E">
        <w:rPr>
          <w:rFonts w:ascii="Times New Roman" w:hAnsi="Times New Roman" w:cs="Times New Roman"/>
          <w:sz w:val="24"/>
          <w:szCs w:val="24"/>
        </w:rPr>
        <w:t xml:space="preserve"> 1: </w:t>
      </w:r>
      <w:proofErr w:type="spellStart"/>
      <w:r w:rsidR="00E30C2A" w:rsidRPr="0091429E">
        <w:rPr>
          <w:rFonts w:ascii="Times New Roman" w:hAnsi="Times New Roman" w:cs="Times New Roman"/>
          <w:sz w:val="24"/>
          <w:szCs w:val="24"/>
        </w:rPr>
        <w:t>Initial</w:t>
      </w:r>
      <w:proofErr w:type="spellEnd"/>
      <w:r w:rsidR="00E30C2A" w:rsidRPr="0091429E">
        <w:rPr>
          <w:rFonts w:ascii="Times New Roman" w:hAnsi="Times New Roman" w:cs="Times New Roman"/>
          <w:sz w:val="24"/>
          <w:szCs w:val="24"/>
        </w:rPr>
        <w:t xml:space="preserve"> </w:t>
      </w:r>
      <w:proofErr w:type="spellStart"/>
      <w:r w:rsidR="00E30C2A" w:rsidRPr="0091429E">
        <w:rPr>
          <w:rFonts w:ascii="Times New Roman" w:hAnsi="Times New Roman" w:cs="Times New Roman"/>
          <w:sz w:val="24"/>
          <w:szCs w:val="24"/>
        </w:rPr>
        <w:t>training</w:t>
      </w:r>
      <w:proofErr w:type="spellEnd"/>
      <w:r w:rsidR="00E30C2A" w:rsidRPr="0091429E">
        <w:rPr>
          <w:rFonts w:ascii="Times New Roman" w:hAnsi="Times New Roman" w:cs="Times New Roman"/>
          <w:sz w:val="24"/>
          <w:szCs w:val="24"/>
        </w:rPr>
        <w:t>.</w:t>
      </w:r>
    </w:p>
    <w:p w14:paraId="7362384E" w14:textId="77777777" w:rsidR="00973532" w:rsidRPr="0091429E" w:rsidRDefault="00973532" w:rsidP="001B2D83">
      <w:pPr>
        <w:pStyle w:val="Sarakstarindkopa"/>
        <w:spacing w:after="0" w:line="240" w:lineRule="auto"/>
        <w:ind w:left="360"/>
        <w:rPr>
          <w:rFonts w:ascii="Times New Roman" w:hAnsi="Times New Roman" w:cs="Times New Roman"/>
          <w:b/>
          <w:bCs/>
          <w:sz w:val="24"/>
          <w:szCs w:val="24"/>
        </w:rPr>
      </w:pPr>
    </w:p>
    <w:p w14:paraId="1A76DE5A" w14:textId="77777777" w:rsidR="000C13F1" w:rsidRPr="0091429E" w:rsidRDefault="00D1222D" w:rsidP="001B2D83">
      <w:pPr>
        <w:pStyle w:val="Sarakstarindkopa"/>
        <w:numPr>
          <w:ilvl w:val="6"/>
          <w:numId w:val="6"/>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Ministru kabineta 2024. gada 24. septembra noteikumu Nr. 617 “Noteikumi par ārstniecības personu un studējošo, kuri apgūst medicīniskās izglītības programmas, kompetenci ārstniecībā un šo personu teorētisko un praktisko zināšanu apjomu” 3. punkts nosaka – teorētisko un praktisko zināšanu apjomā un kompetences apguvē ietver caurviju kompetenču apguvi, izmantojot </w:t>
      </w:r>
      <w:proofErr w:type="spellStart"/>
      <w:r w:rsidRPr="0091429E">
        <w:rPr>
          <w:rFonts w:ascii="Times New Roman" w:hAnsi="Times New Roman" w:cs="Times New Roman"/>
          <w:sz w:val="24"/>
          <w:szCs w:val="24"/>
        </w:rPr>
        <w:t>supervīziju</w:t>
      </w:r>
      <w:proofErr w:type="spellEnd"/>
      <w:r w:rsidRPr="0091429E">
        <w:rPr>
          <w:rFonts w:ascii="Times New Roman" w:hAnsi="Times New Roman" w:cs="Times New Roman"/>
          <w:sz w:val="24"/>
          <w:szCs w:val="24"/>
        </w:rPr>
        <w:t xml:space="preserve"> kā </w:t>
      </w:r>
      <w:proofErr w:type="spellStart"/>
      <w:r w:rsidRPr="0091429E">
        <w:rPr>
          <w:rFonts w:ascii="Times New Roman" w:hAnsi="Times New Roman" w:cs="Times New Roman"/>
          <w:sz w:val="24"/>
          <w:szCs w:val="24"/>
        </w:rPr>
        <w:t>pašvadītās</w:t>
      </w:r>
      <w:proofErr w:type="spellEnd"/>
      <w:r w:rsidRPr="0091429E">
        <w:rPr>
          <w:rFonts w:ascii="Times New Roman" w:hAnsi="Times New Roman" w:cs="Times New Roman"/>
          <w:sz w:val="24"/>
          <w:szCs w:val="24"/>
        </w:rPr>
        <w:t xml:space="preserve"> mācīšanās, emocionālās inteliģences, komunikācijas prasmju (tai skaitā seksuālās un reproduktīvās veselības jomā), sadarbības un refleksijas spēju pilnveidošanas metodi, kā arī ietver kompetences tiesību un ētikas jomā, pacientu datu aizsardzībā, digitālajās prasmēs, pacientu drošībā, bērnu tiesību aizsardzībā, vardarbības atpazīšanā un dzimumu līdztiesībā.</w:t>
      </w:r>
    </w:p>
    <w:p w14:paraId="2730F495" w14:textId="115FA884" w:rsidR="000C13F1" w:rsidRPr="0091429E" w:rsidRDefault="000506FB" w:rsidP="001B2D83">
      <w:pPr>
        <w:pStyle w:val="Sarakstarindkopa"/>
        <w:numPr>
          <w:ilvl w:val="6"/>
          <w:numId w:val="6"/>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Sociālajiem darbiniekiem</w:t>
      </w:r>
      <w:r w:rsidR="00CF70C4" w:rsidRPr="0091429E">
        <w:rPr>
          <w:rFonts w:ascii="Times New Roman" w:hAnsi="Times New Roman" w:cs="Times New Roman"/>
          <w:sz w:val="24"/>
          <w:szCs w:val="24"/>
        </w:rPr>
        <w:t>,</w:t>
      </w:r>
      <w:r w:rsidRPr="0091429E">
        <w:rPr>
          <w:rFonts w:ascii="Times New Roman" w:hAnsi="Times New Roman" w:cs="Times New Roman"/>
          <w:sz w:val="24"/>
          <w:szCs w:val="24"/>
        </w:rPr>
        <w:t xml:space="preserve"> apgūstot izglītības programmu</w:t>
      </w:r>
      <w:r w:rsidR="00CF70C4" w:rsidRPr="0091429E">
        <w:rPr>
          <w:rFonts w:ascii="Times New Roman" w:hAnsi="Times New Roman" w:cs="Times New Roman"/>
          <w:sz w:val="24"/>
          <w:szCs w:val="24"/>
        </w:rPr>
        <w:t>,</w:t>
      </w:r>
      <w:r w:rsidRPr="0091429E">
        <w:rPr>
          <w:rFonts w:ascii="Times New Roman" w:hAnsi="Times New Roman" w:cs="Times New Roman"/>
          <w:sz w:val="24"/>
          <w:szCs w:val="24"/>
        </w:rPr>
        <w:t xml:space="preserve"> ar kuru iegūst kvalifikāciju “Sociālais darbinieks”</w:t>
      </w:r>
      <w:r w:rsidR="00CF70C4" w:rsidRPr="0091429E">
        <w:rPr>
          <w:rFonts w:ascii="Times New Roman" w:hAnsi="Times New Roman" w:cs="Times New Roman"/>
          <w:sz w:val="24"/>
          <w:szCs w:val="24"/>
        </w:rPr>
        <w:t>,</w:t>
      </w:r>
      <w:r w:rsidRPr="0091429E">
        <w:rPr>
          <w:rFonts w:ascii="Times New Roman" w:hAnsi="Times New Roman" w:cs="Times New Roman"/>
          <w:sz w:val="24"/>
          <w:szCs w:val="24"/>
        </w:rPr>
        <w:t xml:space="preserve"> </w:t>
      </w:r>
      <w:r w:rsidR="00DD641A" w:rsidRPr="0091429E">
        <w:rPr>
          <w:rFonts w:ascii="Times New Roman" w:hAnsi="Times New Roman" w:cs="Times New Roman"/>
          <w:sz w:val="24"/>
          <w:szCs w:val="24"/>
        </w:rPr>
        <w:t xml:space="preserve">ir nepieciešams apgūt profesionālās zināšanas </w:t>
      </w:r>
      <w:r w:rsidR="007E1CEB" w:rsidRPr="0091429E">
        <w:rPr>
          <w:rFonts w:ascii="Times New Roman" w:hAnsi="Times New Roman" w:cs="Times New Roman"/>
          <w:sz w:val="24"/>
          <w:szCs w:val="24"/>
        </w:rPr>
        <w:t>sociālajā darbā ar vardarbībā cietušām personām un vardarbību veikušām personām.</w:t>
      </w:r>
    </w:p>
    <w:p w14:paraId="27C7C078" w14:textId="46887A27" w:rsidR="005B13B6" w:rsidRPr="0091429E" w:rsidRDefault="00D12CE9" w:rsidP="001B2D83">
      <w:pPr>
        <w:pStyle w:val="Sarakstarindkopa"/>
        <w:numPr>
          <w:ilvl w:val="6"/>
          <w:numId w:val="6"/>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Ņemot vērā to, ka tiesneši stājas amatā pēc tam, kad ilgstoši ir bijuši juristi ar augstu zināšanu līmeni, jaunajiem tiesnešiem, stājoties darbā, nav specifisku apmācību par tēmām, kas attiecas uz vardarbību pret sievieti un vardarbību ģimenē. Saskarsme ar ģimeni un vardarbības tēmas tiek apskatītas vienīgajā obligātajā jomā, kas tiesnešiem ir noteikta un tā ir bērnu tiesības. Jebkuras citas padziļinātās mācības ir pēc tiesnešu pašu iniciatīvas un izvēles.</w:t>
      </w:r>
    </w:p>
    <w:p w14:paraId="5CBD6174" w14:textId="36D2B3E7" w:rsidR="00D532A5" w:rsidRPr="0091429E" w:rsidRDefault="0005257B" w:rsidP="001B2D83">
      <w:pPr>
        <w:pStyle w:val="Sarakstarindkopa"/>
        <w:numPr>
          <w:ilvl w:val="6"/>
          <w:numId w:val="6"/>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Valsts policijas koledžā tiek īstenotas gan formālās, gan neformālās izglītības programmas Valsts policijas amatpersonām, kur</w:t>
      </w:r>
      <w:r w:rsidR="00B8572A" w:rsidRPr="0091429E">
        <w:rPr>
          <w:rFonts w:ascii="Times New Roman" w:hAnsi="Times New Roman" w:cs="Times New Roman"/>
          <w:sz w:val="24"/>
          <w:szCs w:val="24"/>
        </w:rPr>
        <w:t xml:space="preserve"> programmu saturā tiek ietvertas </w:t>
      </w:r>
      <w:r w:rsidR="0069155D" w:rsidRPr="0091429E">
        <w:rPr>
          <w:rFonts w:ascii="Times New Roman" w:hAnsi="Times New Roman" w:cs="Times New Roman"/>
          <w:sz w:val="24"/>
          <w:szCs w:val="24"/>
        </w:rPr>
        <w:t>tēmas par policijas kompetenci vardarbības novēršanā.</w:t>
      </w:r>
      <w:r w:rsidR="00B8572A" w:rsidRPr="0091429E">
        <w:rPr>
          <w:rFonts w:ascii="Times New Roman" w:hAnsi="Times New Roman" w:cs="Times New Roman"/>
          <w:sz w:val="24"/>
          <w:szCs w:val="24"/>
        </w:rPr>
        <w:t xml:space="preserve"> </w:t>
      </w:r>
    </w:p>
    <w:p w14:paraId="26AF81B8" w14:textId="1C6A4D06" w:rsidR="00A0262A" w:rsidRPr="0091429E" w:rsidRDefault="00A0262A" w:rsidP="00B8572A">
      <w:pPr>
        <w:pStyle w:val="Sarakstarindkopa"/>
        <w:numPr>
          <w:ilvl w:val="6"/>
          <w:numId w:val="6"/>
        </w:numPr>
        <w:spacing w:after="0" w:line="240" w:lineRule="auto"/>
        <w:jc w:val="both"/>
        <w:rPr>
          <w:rFonts w:ascii="Times New Roman" w:hAnsi="Times New Roman" w:cs="Times New Roman"/>
          <w:color w:val="212529"/>
          <w:sz w:val="24"/>
          <w:szCs w:val="24"/>
          <w:shd w:val="clear" w:color="auto" w:fill="FFFFFF"/>
        </w:rPr>
      </w:pPr>
      <w:r w:rsidRPr="0091429E">
        <w:rPr>
          <w:rStyle w:val="Izteiksmgs"/>
          <w:rFonts w:ascii="Times New Roman" w:hAnsi="Times New Roman" w:cs="Times New Roman"/>
          <w:b w:val="0"/>
          <w:bCs w:val="0"/>
          <w:sz w:val="24"/>
          <w:szCs w:val="24"/>
          <w:shd w:val="clear" w:color="auto" w:fill="FFFFFF"/>
        </w:rPr>
        <w:t>Tiesības veikt patstāvīgu psihologa profesionālo darbību apliecina:</w:t>
      </w:r>
      <w:r w:rsidRPr="0091429E">
        <w:rPr>
          <w:rFonts w:ascii="Times New Roman" w:hAnsi="Times New Roman" w:cs="Times New Roman"/>
          <w:sz w:val="24"/>
          <w:szCs w:val="24"/>
        </w:rPr>
        <w:t xml:space="preserve"> 1) </w:t>
      </w:r>
      <w:r w:rsidRPr="0091429E">
        <w:rPr>
          <w:rFonts w:ascii="Times New Roman" w:hAnsi="Times New Roman" w:cs="Times New Roman"/>
          <w:sz w:val="24"/>
          <w:szCs w:val="24"/>
          <w:shd w:val="clear" w:color="auto" w:fill="FFFFFF"/>
        </w:rPr>
        <w:t>augstākās izglītības diploms par akreditētas bakalaura studiju programmas</w:t>
      </w:r>
      <w:r w:rsidRPr="0091429E">
        <w:rPr>
          <w:rFonts w:ascii="Times New Roman" w:hAnsi="Times New Roman" w:cs="Times New Roman"/>
          <w:sz w:val="24"/>
          <w:szCs w:val="24"/>
        </w:rPr>
        <w:br/>
      </w:r>
      <w:r w:rsidRPr="0091429E">
        <w:rPr>
          <w:rFonts w:ascii="Times New Roman" w:hAnsi="Times New Roman" w:cs="Times New Roman"/>
          <w:sz w:val="24"/>
          <w:szCs w:val="24"/>
          <w:shd w:val="clear" w:color="auto" w:fill="FFFFFF"/>
        </w:rPr>
        <w:t>un akreditētas maģistra studiju programmas psiholoģijā apguvi</w:t>
      </w:r>
      <w:r w:rsidRPr="0091429E">
        <w:rPr>
          <w:rFonts w:ascii="Times New Roman" w:hAnsi="Times New Roman" w:cs="Times New Roman"/>
          <w:sz w:val="24"/>
          <w:szCs w:val="24"/>
        </w:rPr>
        <w:br/>
      </w:r>
      <w:r w:rsidRPr="0091429E">
        <w:rPr>
          <w:rFonts w:ascii="Times New Roman" w:hAnsi="Times New Roman" w:cs="Times New Roman"/>
          <w:sz w:val="24"/>
          <w:szCs w:val="24"/>
          <w:shd w:val="clear" w:color="auto" w:fill="FFFFFF"/>
        </w:rPr>
        <w:t>vismaz 200 kredītpunktu apjomā (vismaz vienai no šīm programmām jābūt profesionālajai studiju programmai)</w:t>
      </w:r>
      <w:r w:rsidR="00BB00F4" w:rsidRPr="0091429E">
        <w:rPr>
          <w:rFonts w:ascii="Times New Roman" w:hAnsi="Times New Roman" w:cs="Times New Roman"/>
          <w:sz w:val="24"/>
          <w:szCs w:val="24"/>
          <w:shd w:val="clear" w:color="auto" w:fill="FFFFFF"/>
        </w:rPr>
        <w:t>;</w:t>
      </w:r>
      <w:r w:rsidRPr="0091429E">
        <w:rPr>
          <w:rFonts w:ascii="Times New Roman" w:hAnsi="Times New Roman" w:cs="Times New Roman"/>
          <w:sz w:val="24"/>
          <w:szCs w:val="24"/>
        </w:rPr>
        <w:t xml:space="preserve"> 2) </w:t>
      </w:r>
      <w:r w:rsidRPr="0091429E">
        <w:rPr>
          <w:rFonts w:ascii="Times New Roman" w:hAnsi="Times New Roman" w:cs="Times New Roman"/>
          <w:sz w:val="24"/>
          <w:szCs w:val="24"/>
          <w:shd w:val="clear" w:color="auto" w:fill="FFFFFF"/>
        </w:rPr>
        <w:t xml:space="preserve"> reģistrācija Psihologu reģistrā; 3) psihologa sertifikāts noteiktā profesionālās </w:t>
      </w:r>
      <w:hyperlink r:id="rId20" w:history="1">
        <w:r w:rsidRPr="0091429E">
          <w:rPr>
            <w:rStyle w:val="Hipersaite"/>
            <w:rFonts w:ascii="Times New Roman" w:hAnsi="Times New Roman" w:cs="Times New Roman"/>
            <w:sz w:val="24"/>
            <w:szCs w:val="24"/>
            <w:shd w:val="clear" w:color="auto" w:fill="FFFFFF"/>
          </w:rPr>
          <w:t>darbības jomā</w:t>
        </w:r>
      </w:hyperlink>
      <w:r w:rsidR="00BB00F4" w:rsidRPr="0091429E">
        <w:rPr>
          <w:rStyle w:val="Hipersaite"/>
          <w:rFonts w:ascii="Times New Roman" w:hAnsi="Times New Roman" w:cs="Times New Roman"/>
          <w:sz w:val="24"/>
          <w:szCs w:val="24"/>
          <w:shd w:val="clear" w:color="auto" w:fill="FFFFFF"/>
        </w:rPr>
        <w:t>,</w:t>
      </w:r>
      <w:r w:rsidRPr="0091429E">
        <w:rPr>
          <w:rFonts w:ascii="Times New Roman" w:hAnsi="Times New Roman" w:cs="Times New Roman"/>
          <w:sz w:val="24"/>
          <w:szCs w:val="24"/>
        </w:rPr>
        <w:t xml:space="preserve"> </w:t>
      </w:r>
      <w:r w:rsidR="00BB00F4" w:rsidRPr="0091429E">
        <w:rPr>
          <w:rFonts w:ascii="Times New Roman" w:hAnsi="Times New Roman" w:cs="Times New Roman"/>
          <w:sz w:val="24"/>
          <w:szCs w:val="24"/>
        </w:rPr>
        <w:t>p</w:t>
      </w:r>
      <w:r w:rsidRPr="0091429E">
        <w:rPr>
          <w:rFonts w:ascii="Times New Roman" w:hAnsi="Times New Roman" w:cs="Times New Roman"/>
          <w:sz w:val="24"/>
          <w:szCs w:val="24"/>
        </w:rPr>
        <w:t>iemēram</w:t>
      </w:r>
      <w:r w:rsidRPr="0091429E">
        <w:rPr>
          <w:rFonts w:ascii="Times New Roman" w:hAnsi="Times New Roman" w:cs="Times New Roman"/>
          <w:sz w:val="24"/>
          <w:szCs w:val="24"/>
          <w:shd w:val="clear" w:color="auto" w:fill="FFFFFF"/>
        </w:rPr>
        <w:t xml:space="preserve">, izglītības psihologi palīdz risināt izglītojamo mācīšanās grūtības, sociālās un emocionāla </w:t>
      </w:r>
      <w:r w:rsidRPr="0091429E">
        <w:rPr>
          <w:rFonts w:ascii="Times New Roman" w:hAnsi="Times New Roman" w:cs="Times New Roman"/>
          <w:sz w:val="24"/>
          <w:szCs w:val="24"/>
          <w:shd w:val="clear" w:color="auto" w:fill="FFFFFF"/>
        </w:rPr>
        <w:lastRenderedPageBreak/>
        <w:t>rakstura problēmas. Klīniskie un veselības psihologi cita starpā strādā pie no vardarbības cietušo bērnu un pieaugušo ilglaicīgas rehabilitācijas, kas ietver vardarbības pazīmju atklāšanu un vardarbības seku mazināšanu pašam cietušajam un visai ģimenes sistēmai, kā arī atkārtotas vardarbības risku mazināšanu, iekļaujot darbu arī ar vardarbības veicēju.</w:t>
      </w:r>
    </w:p>
    <w:p w14:paraId="5E98EBBA" w14:textId="352F9330" w:rsidR="005B13B6" w:rsidRPr="0091429E" w:rsidRDefault="005B13B6" w:rsidP="0069155D">
      <w:pPr>
        <w:spacing w:after="0" w:line="240" w:lineRule="auto"/>
        <w:rPr>
          <w:rFonts w:ascii="Times New Roman" w:hAnsi="Times New Roman" w:cs="Times New Roman"/>
          <w:sz w:val="24"/>
          <w:szCs w:val="24"/>
        </w:rPr>
      </w:pPr>
    </w:p>
    <w:p w14:paraId="6CEC26EF" w14:textId="24C717DF" w:rsidR="001C5379" w:rsidRPr="0091429E" w:rsidRDefault="001C5379" w:rsidP="0069155D">
      <w:pPr>
        <w:spacing w:after="0" w:line="240" w:lineRule="auto"/>
        <w:rPr>
          <w:rFonts w:ascii="Times New Roman" w:hAnsi="Times New Roman" w:cs="Times New Roman"/>
          <w:b/>
          <w:bCs/>
          <w:sz w:val="24"/>
          <w:szCs w:val="24"/>
        </w:rPr>
      </w:pPr>
    </w:p>
    <w:p w14:paraId="04EB82A2" w14:textId="643A5803" w:rsidR="001C5379" w:rsidRPr="0091429E" w:rsidRDefault="007E1CEB" w:rsidP="0069155D">
      <w:pPr>
        <w:pStyle w:val="Sarakstarindkopa"/>
        <w:numPr>
          <w:ilvl w:val="0"/>
          <w:numId w:val="7"/>
        </w:numPr>
        <w:spacing w:after="0" w:line="240" w:lineRule="auto"/>
        <w:rPr>
          <w:rFonts w:ascii="Times New Roman" w:hAnsi="Times New Roman" w:cs="Times New Roman"/>
          <w:b/>
          <w:bCs/>
          <w:sz w:val="24"/>
          <w:szCs w:val="24"/>
        </w:rPr>
      </w:pPr>
      <w:r w:rsidRPr="0091429E">
        <w:rPr>
          <w:rFonts w:ascii="Times New Roman" w:hAnsi="Times New Roman" w:cs="Times New Roman"/>
          <w:b/>
          <w:bCs/>
          <w:sz w:val="24"/>
          <w:szCs w:val="24"/>
        </w:rPr>
        <w:t xml:space="preserve">Speciālistu kvalifikācijas celšanas par vardarbību </w:t>
      </w:r>
      <w:r w:rsidR="005E4F47" w:rsidRPr="0091429E">
        <w:rPr>
          <w:rFonts w:ascii="Times New Roman" w:hAnsi="Times New Roman" w:cs="Times New Roman"/>
          <w:b/>
          <w:bCs/>
          <w:sz w:val="24"/>
          <w:szCs w:val="24"/>
        </w:rPr>
        <w:t>pret sievietēm</w:t>
      </w:r>
    </w:p>
    <w:p w14:paraId="1E8E2F58" w14:textId="2DD5A815" w:rsidR="00D06FB0" w:rsidRPr="0091429E" w:rsidRDefault="00D06FB0" w:rsidP="0069155D">
      <w:pPr>
        <w:pStyle w:val="Sarakstarindkopa"/>
        <w:numPr>
          <w:ilvl w:val="6"/>
          <w:numId w:val="7"/>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Labklājības ministrijas 2020.gada izstrādāt</w:t>
      </w:r>
      <w:r w:rsidR="004F3FA9" w:rsidRPr="0091429E">
        <w:rPr>
          <w:rFonts w:ascii="Times New Roman" w:hAnsi="Times New Roman" w:cs="Times New Roman"/>
          <w:sz w:val="24"/>
          <w:szCs w:val="24"/>
        </w:rPr>
        <w:t>ās</w:t>
      </w:r>
      <w:r w:rsidRPr="0091429E">
        <w:rPr>
          <w:rFonts w:ascii="Times New Roman" w:hAnsi="Times New Roman" w:cs="Times New Roman"/>
          <w:sz w:val="24"/>
          <w:szCs w:val="24"/>
        </w:rPr>
        <w:t xml:space="preserve"> “Profesionāla sociālā darba attīstība pašvaldībās” </w:t>
      </w:r>
      <w:hyperlink r:id="rId21" w:history="1">
        <w:r w:rsidRPr="0091429E">
          <w:rPr>
            <w:rStyle w:val="Hipersaite"/>
            <w:rFonts w:ascii="Times New Roman" w:hAnsi="Times New Roman" w:cs="Times New Roman"/>
            <w:sz w:val="24"/>
            <w:szCs w:val="24"/>
          </w:rPr>
          <w:t>metodika</w:t>
        </w:r>
        <w:r w:rsidR="004F3FA9" w:rsidRPr="0091429E">
          <w:rPr>
            <w:rStyle w:val="Hipersaite"/>
            <w:rFonts w:ascii="Times New Roman" w:hAnsi="Times New Roman" w:cs="Times New Roman"/>
            <w:sz w:val="24"/>
            <w:szCs w:val="24"/>
          </w:rPr>
          <w:t>s</w:t>
        </w:r>
        <w:r w:rsidRPr="0091429E">
          <w:rPr>
            <w:rStyle w:val="Hipersaite"/>
            <w:rFonts w:ascii="Times New Roman" w:hAnsi="Times New Roman" w:cs="Times New Roman"/>
            <w:sz w:val="24"/>
            <w:szCs w:val="24"/>
          </w:rPr>
          <w:t xml:space="preserve"> sociālajam darbam ar vardarbībā cietušām un vardarbību veikušām personām</w:t>
        </w:r>
      </w:hyperlink>
      <w:r w:rsidR="007C40D0" w:rsidRPr="0091429E">
        <w:rPr>
          <w:rFonts w:ascii="Times New Roman" w:hAnsi="Times New Roman" w:cs="Times New Roman"/>
          <w:sz w:val="24"/>
          <w:szCs w:val="24"/>
        </w:rPr>
        <w:t xml:space="preserve"> </w:t>
      </w:r>
      <w:r w:rsidRPr="0091429E">
        <w:rPr>
          <w:rFonts w:ascii="Times New Roman" w:hAnsi="Times New Roman" w:cs="Times New Roman"/>
          <w:sz w:val="24"/>
          <w:szCs w:val="24"/>
        </w:rPr>
        <w:t>mācības 2022. gadā apguva 61 pašvaldību sociālais darbinieks, bet 2023.gadā – 39 pašvaldību sociālie darbinieki. Metodikas mācības plānots turpināt arī Eiropas Savienības fondu 2021. – 2027. gada plānošanas perioda Labklājības ministrijas īstenošanā esošajā pasākuma Nr. 4.3.5.4. projektā “Profesionāla un mūsdienīga sociālā darba attīstība”.</w:t>
      </w:r>
    </w:p>
    <w:p w14:paraId="4955702D" w14:textId="789DEB71" w:rsidR="00D06FB0" w:rsidRPr="0091429E" w:rsidRDefault="00D06FB0" w:rsidP="0069155D">
      <w:pPr>
        <w:pStyle w:val="Sarakstarindkopa"/>
        <w:numPr>
          <w:ilvl w:val="6"/>
          <w:numId w:val="7"/>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Veselības ministrijas īstenotā projekta “Izglītības iespēju nodrošināšana ārstniecībā iesaistītajām personām” ietvaros tiek piedāvāta apmācība ārstniecības personām par aktualitātēm pacientu, tostarp bērnu, tiesību ievērošanā un personas datu apstrādē veselības un sociālās aprūpes jomā. Vispārējās aprūpes māsām ir iespēja pieteikties tālākizglītības mācību programmai “Ētika un tiesības”, kuras ietvaros vispārējās aprūpes māsām tiek sniegtas nepieciešamās profesionālās zināšanas un  pilnveidotas profesionālās prasmes veselības aprūpes ētikas pamatprincipos un tiesiskajā regulējumā, tostarp cilvēktiesību pamatprincipos (</w:t>
      </w:r>
      <w:hyperlink r:id="rId22" w:history="1">
        <w:r w:rsidRPr="0091429E">
          <w:rPr>
            <w:rStyle w:val="Hipersaite"/>
            <w:rFonts w:ascii="Times New Roman" w:hAnsi="Times New Roman" w:cs="Times New Roman"/>
            <w:sz w:val="24"/>
            <w:szCs w:val="24"/>
          </w:rPr>
          <w:t>https://www.talakizglitiba.lv/etika-un-tiesibas</w:t>
        </w:r>
      </w:hyperlink>
      <w:r w:rsidRPr="0091429E">
        <w:rPr>
          <w:rFonts w:ascii="Times New Roman" w:hAnsi="Times New Roman" w:cs="Times New Roman"/>
          <w:sz w:val="24"/>
          <w:szCs w:val="24"/>
        </w:rPr>
        <w:t xml:space="preserve"> ). Programma ir pieejama kopš 2024. gada oktobra un  līdz 2025. gada 15. janvārim tajā ir piedalījušās 107 veselības aprūpes māsas.</w:t>
      </w:r>
    </w:p>
    <w:p w14:paraId="3893D4D4" w14:textId="6A5F0BA9" w:rsidR="00B338E6" w:rsidRPr="0091429E" w:rsidRDefault="007C40D0" w:rsidP="0069155D">
      <w:pPr>
        <w:pStyle w:val="Sarakstarindkopa"/>
        <w:numPr>
          <w:ilvl w:val="6"/>
          <w:numId w:val="7"/>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P</w:t>
      </w:r>
      <w:r w:rsidR="00B338E6" w:rsidRPr="0091429E">
        <w:rPr>
          <w:rFonts w:ascii="Times New Roman" w:hAnsi="Times New Roman" w:cs="Times New Roman"/>
          <w:sz w:val="24"/>
          <w:szCs w:val="24"/>
        </w:rPr>
        <w:t xml:space="preserve">rojekta "Atbalsta sistēmas pilnveide bērniem ar saskarsmes grūtībām, uzvedības traucējumiem un vardarbību ģimenē" </w:t>
      </w:r>
      <w:r w:rsidRPr="0091429E">
        <w:rPr>
          <w:rFonts w:ascii="Times New Roman" w:hAnsi="Times New Roman" w:cs="Times New Roman"/>
          <w:sz w:val="24"/>
          <w:szCs w:val="24"/>
        </w:rPr>
        <w:t xml:space="preserve">ietvaros </w:t>
      </w:r>
      <w:r w:rsidR="00B338E6" w:rsidRPr="0091429E">
        <w:rPr>
          <w:rFonts w:ascii="Times New Roman" w:hAnsi="Times New Roman" w:cs="Times New Roman"/>
          <w:sz w:val="24"/>
          <w:szCs w:val="24"/>
        </w:rPr>
        <w:t>2023. gadā tika organizētas mācības, kur</w:t>
      </w:r>
      <w:r w:rsidRPr="0091429E">
        <w:rPr>
          <w:rFonts w:ascii="Times New Roman" w:hAnsi="Times New Roman" w:cs="Times New Roman"/>
          <w:sz w:val="24"/>
          <w:szCs w:val="24"/>
        </w:rPr>
        <w:t>ās</w:t>
      </w:r>
      <w:r w:rsidR="00B338E6" w:rsidRPr="0091429E">
        <w:rPr>
          <w:rFonts w:ascii="Times New Roman" w:hAnsi="Times New Roman" w:cs="Times New Roman"/>
          <w:sz w:val="24"/>
          <w:szCs w:val="24"/>
        </w:rPr>
        <w:t xml:space="preserve"> piedalījās 233 speciālisti, tostarp 27 tiesneši, 22 prokurori, 71 advokāts un 113 Valsts policijas darbinieki. Mācības tika organizētas, lai nodrošinātu speciālās zināšanas bērnu tiesību aizsardzības jomā un veicinātu profesionālu pieeju vardarbības ģimenē gadījumu risināšanā. Papildus tam ģimenes psihoterapijas konsultāciju programmā 2023. gada 2. pusgadā 199 ģimenēm ar bērniem tika nodrošinātas 2054 konsultācijas 2224 stundu apjomā, sniedzot atbalstu krīzes situāciju pārvarēšanai un ģimenes attiecību uzlabošanai.</w:t>
      </w:r>
    </w:p>
    <w:p w14:paraId="1A588A6E" w14:textId="4E4E3102" w:rsidR="00B338E6" w:rsidRPr="0091429E" w:rsidRDefault="00B338E6" w:rsidP="0069155D">
      <w:pPr>
        <w:pStyle w:val="Sarakstarindkopa"/>
        <w:numPr>
          <w:ilvl w:val="6"/>
          <w:numId w:val="7"/>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Bērnu aizsardzības centr</w:t>
      </w:r>
      <w:r w:rsidR="007C40D0" w:rsidRPr="0091429E">
        <w:rPr>
          <w:rFonts w:ascii="Times New Roman" w:hAnsi="Times New Roman" w:cs="Times New Roman"/>
          <w:sz w:val="24"/>
          <w:szCs w:val="24"/>
        </w:rPr>
        <w:t>s</w:t>
      </w:r>
      <w:r w:rsidRPr="0091429E">
        <w:rPr>
          <w:rFonts w:ascii="Times New Roman" w:hAnsi="Times New Roman" w:cs="Times New Roman"/>
          <w:sz w:val="24"/>
          <w:szCs w:val="24"/>
        </w:rPr>
        <w:t xml:space="preserve"> 2023. rīkoja seminārus </w:t>
      </w:r>
      <w:r w:rsidRPr="0091429E">
        <w:rPr>
          <w:rFonts w:ascii="Times New Roman" w:hAnsi="Times New Roman" w:cs="Times New Roman"/>
          <w:bCs/>
          <w:sz w:val="24"/>
          <w:szCs w:val="24"/>
        </w:rPr>
        <w:t>bāriņtiesu darbiniekiem</w:t>
      </w:r>
      <w:r w:rsidRPr="0091429E">
        <w:rPr>
          <w:rFonts w:ascii="Times New Roman" w:hAnsi="Times New Roman" w:cs="Times New Roman"/>
          <w:sz w:val="24"/>
          <w:szCs w:val="24"/>
        </w:rPr>
        <w:t xml:space="preserve"> “Sarunas ar bērnu pamatprincipi vecāku vai likumisko pārstāvju nolaidības un vardarbības gadījuma izvērtēšanā”, kuros bāriņtiesu darbinieki papildināja savas zināšanas par to, kā sarunāties ar dažāda vecuma bērniem vardarbības gadījuma izvērtēšanai (sarunas ar bērnu mērķis ir bērna viedokļa noskaidrošana un informācijas pārbaudīšana par vardarbību ģimenē, bērna atrašanos veselībai vai dzīvībai bīstamos apstākļos,</w:t>
      </w:r>
      <w:r w:rsidR="007C40D0" w:rsidRPr="0091429E">
        <w:rPr>
          <w:rFonts w:ascii="Times New Roman" w:hAnsi="Times New Roman" w:cs="Times New Roman"/>
          <w:sz w:val="24"/>
          <w:szCs w:val="24"/>
        </w:rPr>
        <w:t xml:space="preserve"> kā arī </w:t>
      </w:r>
      <w:r w:rsidRPr="0091429E">
        <w:rPr>
          <w:rFonts w:ascii="Times New Roman" w:hAnsi="Times New Roman" w:cs="Times New Roman"/>
          <w:sz w:val="24"/>
          <w:szCs w:val="24"/>
        </w:rPr>
        <w:t xml:space="preserve"> izvērtēšana</w:t>
      </w:r>
      <w:r w:rsidR="007C40D0" w:rsidRPr="0091429E">
        <w:rPr>
          <w:rFonts w:ascii="Times New Roman" w:hAnsi="Times New Roman" w:cs="Times New Roman"/>
          <w:sz w:val="24"/>
          <w:szCs w:val="24"/>
        </w:rPr>
        <w:t>,</w:t>
      </w:r>
      <w:r w:rsidRPr="0091429E">
        <w:rPr>
          <w:rFonts w:ascii="Times New Roman" w:hAnsi="Times New Roman" w:cs="Times New Roman"/>
          <w:sz w:val="24"/>
          <w:szCs w:val="24"/>
        </w:rPr>
        <w:t xml:space="preserve"> vai turpmāka atrašanās ģimenē var apdraudēt bērna veselību vai dzīvību). 2023. gadā semināros piedalījās 80 bāriņtiesu darbinieki.</w:t>
      </w:r>
    </w:p>
    <w:p w14:paraId="108C41F0" w14:textId="2034BB43" w:rsidR="00424C7A" w:rsidRPr="0091429E" w:rsidRDefault="00424C7A" w:rsidP="0069155D">
      <w:pPr>
        <w:pStyle w:val="Sarakstarindkopa"/>
        <w:numPr>
          <w:ilvl w:val="6"/>
          <w:numId w:val="7"/>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2025. gada 1. janvārī Latvijā darbu sāka Tieslietu akadēmija. Tieslietu akadēmijas funkcionālo pārraudzību pār uzdevumu un kompetenču īstenošanu veiks Tieslietu padome, bet institucionālo pārraudzību jeb administratīvo spēju darboties – Ministru kabinets ar tieslietu ministra starpniecību. Tieslietu akadēmija īstenos kompleksu pieeju tiesu varas profesionālo kompetenču attīstībai, attīstot gan sākotnējās mācības (tai skaitā mācības tiesneša amata kandidātiem), gan </w:t>
      </w:r>
      <w:r w:rsidRPr="0091429E">
        <w:rPr>
          <w:rFonts w:ascii="Times New Roman" w:hAnsi="Times New Roman" w:cs="Times New Roman"/>
          <w:sz w:val="24"/>
          <w:szCs w:val="24"/>
        </w:rPr>
        <w:lastRenderedPageBreak/>
        <w:t>kvalifikācijas pilnveides programmas, gan inovāciju, pētniecības un starptautiskās sadarbības kompetenci. Tieslietu akadēmijā tiks īstenotas ilgtermiņa mācību programmas, kas secīgi papildina viena otru, tādējādi mācīšanās kultūra būs kā daļa no profesionālās atbildības un sekmēs atbilstošu vidi mācību rezultātu ilgtspējas nodrošināšanai.  </w:t>
      </w:r>
      <w:r w:rsidR="0083725A" w:rsidRPr="0091429E">
        <w:rPr>
          <w:rFonts w:ascii="Times New Roman" w:hAnsi="Times New Roman" w:cs="Times New Roman"/>
          <w:sz w:val="24"/>
          <w:szCs w:val="24"/>
        </w:rPr>
        <w:t>L</w:t>
      </w:r>
      <w:r w:rsidRPr="0091429E">
        <w:rPr>
          <w:rFonts w:ascii="Times New Roman" w:hAnsi="Times New Roman" w:cs="Times New Roman"/>
          <w:sz w:val="24"/>
          <w:szCs w:val="24"/>
        </w:rPr>
        <w:t>ai veicinātu vienotu tiesnešu un prokuroru izpratni par vardarbības ģimenē un vardarbības pret sievieti specifiku</w:t>
      </w:r>
      <w:r w:rsidR="0083725A" w:rsidRPr="0091429E">
        <w:rPr>
          <w:rFonts w:ascii="Times New Roman" w:hAnsi="Times New Roman" w:cs="Times New Roman"/>
          <w:sz w:val="24"/>
          <w:szCs w:val="24"/>
        </w:rPr>
        <w:t>,</w:t>
      </w:r>
      <w:r w:rsidRPr="0091429E">
        <w:rPr>
          <w:rFonts w:ascii="Times New Roman" w:hAnsi="Times New Roman" w:cs="Times New Roman"/>
          <w:sz w:val="24"/>
          <w:szCs w:val="24"/>
        </w:rPr>
        <w:t xml:space="preserve"> </w:t>
      </w:r>
      <w:r w:rsidR="0083725A" w:rsidRPr="0091429E">
        <w:rPr>
          <w:rFonts w:ascii="Times New Roman" w:hAnsi="Times New Roman" w:cs="Times New Roman"/>
          <w:sz w:val="24"/>
          <w:szCs w:val="24"/>
        </w:rPr>
        <w:t>laika posmā no 2022.-2024. gadam</w:t>
      </w:r>
      <w:r w:rsidRPr="0091429E">
        <w:rPr>
          <w:rFonts w:ascii="Times New Roman" w:hAnsi="Times New Roman" w:cs="Times New Roman"/>
          <w:sz w:val="24"/>
          <w:szCs w:val="24"/>
        </w:rPr>
        <w:t xml:space="preserve"> divas reizes ir nodrošināts HELP (</w:t>
      </w:r>
      <w:proofErr w:type="spellStart"/>
      <w:r w:rsidRPr="0091429E">
        <w:rPr>
          <w:rFonts w:ascii="Times New Roman" w:hAnsi="Times New Roman" w:cs="Times New Roman"/>
          <w:sz w:val="24"/>
          <w:szCs w:val="24"/>
        </w:rPr>
        <w:t>Human</w:t>
      </w:r>
      <w:proofErr w:type="spellEnd"/>
      <w:r w:rsidRPr="0091429E">
        <w:rPr>
          <w:rFonts w:ascii="Times New Roman" w:hAnsi="Times New Roman" w:cs="Times New Roman"/>
          <w:sz w:val="24"/>
          <w:szCs w:val="24"/>
        </w:rPr>
        <w:t xml:space="preserve"> </w:t>
      </w:r>
      <w:proofErr w:type="spellStart"/>
      <w:r w:rsidRPr="0091429E">
        <w:rPr>
          <w:rFonts w:ascii="Times New Roman" w:hAnsi="Times New Roman" w:cs="Times New Roman"/>
          <w:sz w:val="24"/>
          <w:szCs w:val="24"/>
        </w:rPr>
        <w:t>Rights</w:t>
      </w:r>
      <w:proofErr w:type="spellEnd"/>
      <w:r w:rsidRPr="0091429E">
        <w:rPr>
          <w:rFonts w:ascii="Times New Roman" w:hAnsi="Times New Roman" w:cs="Times New Roman"/>
          <w:sz w:val="24"/>
          <w:szCs w:val="24"/>
        </w:rPr>
        <w:t xml:space="preserve"> </w:t>
      </w:r>
      <w:proofErr w:type="spellStart"/>
      <w:r w:rsidRPr="0091429E">
        <w:rPr>
          <w:rFonts w:ascii="Times New Roman" w:hAnsi="Times New Roman" w:cs="Times New Roman"/>
          <w:sz w:val="24"/>
          <w:szCs w:val="24"/>
        </w:rPr>
        <w:t>Education</w:t>
      </w:r>
      <w:proofErr w:type="spellEnd"/>
      <w:r w:rsidRPr="0091429E">
        <w:rPr>
          <w:rFonts w:ascii="Times New Roman" w:hAnsi="Times New Roman" w:cs="Times New Roman"/>
          <w:sz w:val="24"/>
          <w:szCs w:val="24"/>
        </w:rPr>
        <w:t xml:space="preserve"> </w:t>
      </w:r>
      <w:proofErr w:type="spellStart"/>
      <w:r w:rsidRPr="0091429E">
        <w:rPr>
          <w:rFonts w:ascii="Times New Roman" w:hAnsi="Times New Roman" w:cs="Times New Roman"/>
          <w:sz w:val="24"/>
          <w:szCs w:val="24"/>
        </w:rPr>
        <w:t>for</w:t>
      </w:r>
      <w:proofErr w:type="spellEnd"/>
      <w:r w:rsidRPr="0091429E">
        <w:rPr>
          <w:rFonts w:ascii="Times New Roman" w:hAnsi="Times New Roman" w:cs="Times New Roman"/>
          <w:sz w:val="24"/>
          <w:szCs w:val="24"/>
        </w:rPr>
        <w:t xml:space="preserve"> Legal </w:t>
      </w:r>
      <w:proofErr w:type="spellStart"/>
      <w:r w:rsidRPr="0091429E">
        <w:rPr>
          <w:rFonts w:ascii="Times New Roman" w:hAnsi="Times New Roman" w:cs="Times New Roman"/>
          <w:sz w:val="24"/>
          <w:szCs w:val="24"/>
        </w:rPr>
        <w:t>Professionals</w:t>
      </w:r>
      <w:proofErr w:type="spellEnd"/>
      <w:r w:rsidRPr="0091429E">
        <w:rPr>
          <w:rFonts w:ascii="Times New Roman" w:hAnsi="Times New Roman" w:cs="Times New Roman"/>
          <w:sz w:val="24"/>
          <w:szCs w:val="24"/>
        </w:rPr>
        <w:t>) e-kurss "Vardarbības pret sievietēm un vardarbības ģimenē apkarošana", ar nacionālo ekspertu piesaisti  klātienes semināriem, trešo reizi šis kurss tiks nodrošināts 2025. gadā. Vienā kursā piedalās līdz 40 dalībniekiem.</w:t>
      </w:r>
    </w:p>
    <w:p w14:paraId="6FCA41E4" w14:textId="67963119" w:rsidR="00424C7A" w:rsidRPr="0091429E" w:rsidRDefault="00424C7A" w:rsidP="0069155D">
      <w:pPr>
        <w:pStyle w:val="Sarakstarindkopa"/>
        <w:spacing w:after="0" w:line="240" w:lineRule="auto"/>
        <w:ind w:left="360"/>
        <w:jc w:val="both"/>
        <w:rPr>
          <w:rFonts w:ascii="Times New Roman" w:hAnsi="Times New Roman" w:cs="Times New Roman"/>
          <w:sz w:val="24"/>
          <w:szCs w:val="24"/>
        </w:rPr>
      </w:pPr>
      <w:r w:rsidRPr="0091429E">
        <w:rPr>
          <w:rFonts w:ascii="Times New Roman" w:hAnsi="Times New Roman" w:cs="Times New Roman"/>
          <w:sz w:val="24"/>
          <w:szCs w:val="24"/>
        </w:rPr>
        <w:t>2023. gadā projekta “Tieslietu akadēmija ietvaros tika izstrādāts kurss “Uz vardarbībā cietušā vajadzībām vērsta pieeja tieslietu sistēmā”</w:t>
      </w:r>
      <w:r w:rsidR="006B78AB" w:rsidRPr="0091429E">
        <w:rPr>
          <w:rFonts w:ascii="Times New Roman" w:hAnsi="Times New Roman" w:cs="Times New Roman"/>
          <w:sz w:val="24"/>
          <w:szCs w:val="24"/>
        </w:rPr>
        <w:t xml:space="preserve">. </w:t>
      </w:r>
      <w:r w:rsidRPr="0091429E">
        <w:rPr>
          <w:rFonts w:ascii="Times New Roman" w:hAnsi="Times New Roman" w:cs="Times New Roman"/>
          <w:sz w:val="24"/>
          <w:szCs w:val="24"/>
        </w:rPr>
        <w:t>Pirmais kursa cikls notika 2024. gadā. Kursa grupas lielums ir līdz 30 tiesnešiem un prokuroriem. Tiesnešiem ir bijusi iespēja piedalīties arī šādos tiešsaistes semināros</w:t>
      </w:r>
      <w:r w:rsidR="007C40D0" w:rsidRPr="0091429E">
        <w:rPr>
          <w:rFonts w:ascii="Times New Roman" w:hAnsi="Times New Roman" w:cs="Times New Roman"/>
          <w:sz w:val="24"/>
          <w:szCs w:val="24"/>
        </w:rPr>
        <w:t xml:space="preserve"> </w:t>
      </w:r>
      <w:r w:rsidRPr="0091429E">
        <w:rPr>
          <w:rFonts w:ascii="Times New Roman" w:hAnsi="Times New Roman" w:cs="Times New Roman"/>
          <w:sz w:val="24"/>
          <w:szCs w:val="24"/>
        </w:rPr>
        <w:t xml:space="preserve">- "Bērns šķiršanās procesā, vardarbība partneru starpā" un </w:t>
      </w:r>
      <w:proofErr w:type="spellStart"/>
      <w:r w:rsidRPr="0091429E">
        <w:rPr>
          <w:rFonts w:ascii="Times New Roman" w:hAnsi="Times New Roman" w:cs="Times New Roman"/>
          <w:sz w:val="24"/>
          <w:szCs w:val="24"/>
        </w:rPr>
        <w:t>Victim’s</w:t>
      </w:r>
      <w:proofErr w:type="spellEnd"/>
      <w:r w:rsidRPr="0091429E">
        <w:rPr>
          <w:rFonts w:ascii="Times New Roman" w:hAnsi="Times New Roman" w:cs="Times New Roman"/>
          <w:sz w:val="24"/>
          <w:szCs w:val="24"/>
        </w:rPr>
        <w:t xml:space="preserve"> </w:t>
      </w:r>
      <w:proofErr w:type="spellStart"/>
      <w:r w:rsidRPr="0091429E">
        <w:rPr>
          <w:rFonts w:ascii="Times New Roman" w:hAnsi="Times New Roman" w:cs="Times New Roman"/>
          <w:sz w:val="24"/>
          <w:szCs w:val="24"/>
        </w:rPr>
        <w:t>Rights</w:t>
      </w:r>
      <w:proofErr w:type="spellEnd"/>
      <w:r w:rsidRPr="0091429E">
        <w:rPr>
          <w:rFonts w:ascii="Times New Roman" w:hAnsi="Times New Roman" w:cs="Times New Roman"/>
          <w:sz w:val="24"/>
          <w:szCs w:val="24"/>
        </w:rPr>
        <w:t xml:space="preserve"> </w:t>
      </w:r>
      <w:proofErr w:type="spellStart"/>
      <w:r w:rsidRPr="0091429E">
        <w:rPr>
          <w:rFonts w:ascii="Times New Roman" w:hAnsi="Times New Roman" w:cs="Times New Roman"/>
          <w:sz w:val="24"/>
          <w:szCs w:val="24"/>
        </w:rPr>
        <w:t>in</w:t>
      </w:r>
      <w:proofErr w:type="spellEnd"/>
      <w:r w:rsidRPr="0091429E">
        <w:rPr>
          <w:rFonts w:ascii="Times New Roman" w:hAnsi="Times New Roman" w:cs="Times New Roman"/>
          <w:sz w:val="24"/>
          <w:szCs w:val="24"/>
        </w:rPr>
        <w:t xml:space="preserve"> </w:t>
      </w:r>
      <w:proofErr w:type="spellStart"/>
      <w:r w:rsidRPr="0091429E">
        <w:rPr>
          <w:rFonts w:ascii="Times New Roman" w:hAnsi="Times New Roman" w:cs="Times New Roman"/>
          <w:sz w:val="24"/>
          <w:szCs w:val="24"/>
        </w:rPr>
        <w:t>the</w:t>
      </w:r>
      <w:proofErr w:type="spellEnd"/>
      <w:r w:rsidRPr="0091429E">
        <w:rPr>
          <w:rFonts w:ascii="Times New Roman" w:hAnsi="Times New Roman" w:cs="Times New Roman"/>
          <w:sz w:val="24"/>
          <w:szCs w:val="24"/>
        </w:rPr>
        <w:t xml:space="preserve"> EU </w:t>
      </w:r>
      <w:proofErr w:type="spellStart"/>
      <w:r w:rsidRPr="0091429E">
        <w:rPr>
          <w:rFonts w:ascii="Times New Roman" w:hAnsi="Times New Roman" w:cs="Times New Roman"/>
          <w:sz w:val="24"/>
          <w:szCs w:val="24"/>
        </w:rPr>
        <w:t>in</w:t>
      </w:r>
      <w:proofErr w:type="spellEnd"/>
      <w:r w:rsidRPr="0091429E">
        <w:rPr>
          <w:rFonts w:ascii="Times New Roman" w:hAnsi="Times New Roman" w:cs="Times New Roman"/>
          <w:sz w:val="24"/>
          <w:szCs w:val="24"/>
        </w:rPr>
        <w:t xml:space="preserve"> </w:t>
      </w:r>
      <w:proofErr w:type="spellStart"/>
      <w:r w:rsidRPr="0091429E">
        <w:rPr>
          <w:rFonts w:ascii="Times New Roman" w:hAnsi="Times New Roman" w:cs="Times New Roman"/>
          <w:sz w:val="24"/>
          <w:szCs w:val="24"/>
        </w:rPr>
        <w:t>practice</w:t>
      </w:r>
      <w:proofErr w:type="spellEnd"/>
      <w:r w:rsidRPr="0091429E">
        <w:rPr>
          <w:rFonts w:ascii="Times New Roman" w:hAnsi="Times New Roman" w:cs="Times New Roman"/>
          <w:sz w:val="24"/>
          <w:szCs w:val="24"/>
        </w:rPr>
        <w:t xml:space="preserve">: </w:t>
      </w:r>
      <w:proofErr w:type="spellStart"/>
      <w:r w:rsidRPr="0091429E">
        <w:rPr>
          <w:rFonts w:ascii="Times New Roman" w:hAnsi="Times New Roman" w:cs="Times New Roman"/>
          <w:sz w:val="24"/>
          <w:szCs w:val="24"/>
        </w:rPr>
        <w:t>violence</w:t>
      </w:r>
      <w:proofErr w:type="spellEnd"/>
      <w:r w:rsidRPr="0091429E">
        <w:rPr>
          <w:rFonts w:ascii="Times New Roman" w:hAnsi="Times New Roman" w:cs="Times New Roman"/>
          <w:sz w:val="24"/>
          <w:szCs w:val="24"/>
        </w:rPr>
        <w:t xml:space="preserve"> </w:t>
      </w:r>
      <w:proofErr w:type="spellStart"/>
      <w:r w:rsidRPr="0091429E">
        <w:rPr>
          <w:rFonts w:ascii="Times New Roman" w:hAnsi="Times New Roman" w:cs="Times New Roman"/>
          <w:sz w:val="24"/>
          <w:szCs w:val="24"/>
        </w:rPr>
        <w:t>against</w:t>
      </w:r>
      <w:proofErr w:type="spellEnd"/>
      <w:r w:rsidRPr="0091429E">
        <w:rPr>
          <w:rFonts w:ascii="Times New Roman" w:hAnsi="Times New Roman" w:cs="Times New Roman"/>
          <w:sz w:val="24"/>
          <w:szCs w:val="24"/>
        </w:rPr>
        <w:t xml:space="preserve"> </w:t>
      </w:r>
      <w:proofErr w:type="spellStart"/>
      <w:r w:rsidRPr="0091429E">
        <w:rPr>
          <w:rFonts w:ascii="Times New Roman" w:hAnsi="Times New Roman" w:cs="Times New Roman"/>
          <w:sz w:val="24"/>
          <w:szCs w:val="24"/>
        </w:rPr>
        <w:t>women</w:t>
      </w:r>
      <w:proofErr w:type="spellEnd"/>
      <w:r w:rsidRPr="0091429E">
        <w:rPr>
          <w:rFonts w:ascii="Times New Roman" w:hAnsi="Times New Roman" w:cs="Times New Roman"/>
          <w:sz w:val="24"/>
          <w:szCs w:val="24"/>
        </w:rPr>
        <w:t xml:space="preserve"> </w:t>
      </w:r>
      <w:proofErr w:type="spellStart"/>
      <w:r w:rsidRPr="0091429E">
        <w:rPr>
          <w:rFonts w:ascii="Times New Roman" w:hAnsi="Times New Roman" w:cs="Times New Roman"/>
          <w:sz w:val="24"/>
          <w:szCs w:val="24"/>
        </w:rPr>
        <w:t>and</w:t>
      </w:r>
      <w:proofErr w:type="spellEnd"/>
      <w:r w:rsidRPr="0091429E">
        <w:rPr>
          <w:rFonts w:ascii="Times New Roman" w:hAnsi="Times New Roman" w:cs="Times New Roman"/>
          <w:sz w:val="24"/>
          <w:szCs w:val="24"/>
        </w:rPr>
        <w:t xml:space="preserve"> </w:t>
      </w:r>
      <w:proofErr w:type="spellStart"/>
      <w:r w:rsidRPr="0091429E">
        <w:rPr>
          <w:rFonts w:ascii="Times New Roman" w:hAnsi="Times New Roman" w:cs="Times New Roman"/>
          <w:sz w:val="24"/>
          <w:szCs w:val="24"/>
        </w:rPr>
        <w:t>children</w:t>
      </w:r>
      <w:proofErr w:type="spellEnd"/>
      <w:r w:rsidRPr="0091429E">
        <w:rPr>
          <w:rFonts w:ascii="Times New Roman" w:hAnsi="Times New Roman" w:cs="Times New Roman"/>
          <w:sz w:val="24"/>
          <w:szCs w:val="24"/>
        </w:rPr>
        <w:t>.</w:t>
      </w:r>
    </w:p>
    <w:p w14:paraId="6675ECF6" w14:textId="2DA8F38B" w:rsidR="004F5D19" w:rsidRPr="0091429E" w:rsidRDefault="004F5D19" w:rsidP="0069155D">
      <w:pPr>
        <w:pStyle w:val="Sarakstarindkopa"/>
        <w:numPr>
          <w:ilvl w:val="0"/>
          <w:numId w:val="45"/>
        </w:numPr>
        <w:spacing w:line="240" w:lineRule="auto"/>
        <w:jc w:val="both"/>
        <w:rPr>
          <w:rFonts w:ascii="Times New Roman" w:hAnsi="Times New Roman" w:cs="Times New Roman"/>
          <w:sz w:val="24"/>
          <w:szCs w:val="24"/>
        </w:rPr>
      </w:pPr>
      <w:r w:rsidRPr="0091429E">
        <w:rPr>
          <w:rFonts w:ascii="Times New Roman" w:hAnsi="Times New Roman" w:cs="Times New Roman"/>
          <w:bCs/>
          <w:sz w:val="24"/>
          <w:szCs w:val="24"/>
        </w:rPr>
        <w:t>Lai veicinātu izpratni speciālistiem, kuri strādā ar vardarbībā cietušām personām vai vardarbību veikušām personām, ik gadu tiek rīkotas starptautiskas konferences, kas vērstas uz vardarbības veidiem, cietušā aizsardzības stiprināšanu, atbalsta pakalpojumu pilnveidi un citām aktualitātēm, piemēram:</w:t>
      </w:r>
    </w:p>
    <w:p w14:paraId="55109513" w14:textId="77777777" w:rsidR="004F5D19" w:rsidRPr="0091429E" w:rsidRDefault="004F5D19" w:rsidP="0069155D">
      <w:pPr>
        <w:pStyle w:val="Sarakstarindkopa"/>
        <w:numPr>
          <w:ilvl w:val="0"/>
          <w:numId w:val="41"/>
        </w:numPr>
        <w:spacing w:line="240" w:lineRule="auto"/>
        <w:jc w:val="both"/>
        <w:rPr>
          <w:rFonts w:ascii="Times New Roman" w:hAnsi="Times New Roman" w:cs="Times New Roman"/>
          <w:sz w:val="24"/>
          <w:szCs w:val="24"/>
        </w:rPr>
      </w:pPr>
      <w:r w:rsidRPr="0091429E">
        <w:rPr>
          <w:rFonts w:ascii="Times New Roman" w:hAnsi="Times New Roman" w:cs="Times New Roman"/>
          <w:bCs/>
          <w:sz w:val="24"/>
          <w:szCs w:val="24"/>
        </w:rPr>
        <w:t>24.11.2022. konference “No vardarbības brīva rītdienas sabiedrība. Cietušā tiesību nodrošināšana un vardarbības veicēja saukšana pie atbildības”, kurā piedalījās 199 dalībnieki (speciālisti), no tiem 87 klātienē un 112 tiešsaistē;</w:t>
      </w:r>
    </w:p>
    <w:p w14:paraId="7833CF78" w14:textId="334F52F4" w:rsidR="004F5D19" w:rsidRPr="0091429E" w:rsidRDefault="004F5D19" w:rsidP="0069155D">
      <w:pPr>
        <w:pStyle w:val="Sarakstarindkopa"/>
        <w:numPr>
          <w:ilvl w:val="0"/>
          <w:numId w:val="41"/>
        </w:numPr>
        <w:spacing w:line="240" w:lineRule="auto"/>
        <w:jc w:val="both"/>
        <w:rPr>
          <w:rFonts w:ascii="Times New Roman" w:hAnsi="Times New Roman" w:cs="Times New Roman"/>
          <w:sz w:val="24"/>
          <w:szCs w:val="24"/>
        </w:rPr>
      </w:pPr>
      <w:r w:rsidRPr="0091429E">
        <w:rPr>
          <w:rFonts w:ascii="Times New Roman" w:hAnsi="Times New Roman" w:cs="Times New Roman"/>
          <w:sz w:val="24"/>
          <w:szCs w:val="24"/>
        </w:rPr>
        <w:t>16.11.2023. konferencē “</w:t>
      </w:r>
      <w:proofErr w:type="spellStart"/>
      <w:r w:rsidRPr="0091429E">
        <w:rPr>
          <w:rFonts w:ascii="Times New Roman" w:hAnsi="Times New Roman" w:cs="Times New Roman"/>
          <w:sz w:val="24"/>
          <w:szCs w:val="24"/>
        </w:rPr>
        <w:t>Starpinstitucionāla</w:t>
      </w:r>
      <w:proofErr w:type="spellEnd"/>
      <w:r w:rsidRPr="0091429E">
        <w:rPr>
          <w:rFonts w:ascii="Times New Roman" w:hAnsi="Times New Roman" w:cs="Times New Roman"/>
          <w:sz w:val="24"/>
          <w:szCs w:val="24"/>
        </w:rPr>
        <w:t xml:space="preserve"> sadarbība: visaptveroša pieeja dzīvei drošībā”, dalību pieteica 527 personas, no tām 69 konferenci klausījās klātienē, bet pārējie </w:t>
      </w:r>
      <w:r w:rsidR="007C40D0" w:rsidRPr="0091429E">
        <w:rPr>
          <w:rFonts w:ascii="Times New Roman" w:hAnsi="Times New Roman" w:cs="Times New Roman"/>
          <w:sz w:val="24"/>
          <w:szCs w:val="24"/>
        </w:rPr>
        <w:t>-</w:t>
      </w:r>
      <w:r w:rsidRPr="0091429E">
        <w:rPr>
          <w:rFonts w:ascii="Times New Roman" w:hAnsi="Times New Roman" w:cs="Times New Roman"/>
          <w:sz w:val="24"/>
          <w:szCs w:val="24"/>
        </w:rPr>
        <w:t xml:space="preserve"> tiešsaistē; </w:t>
      </w:r>
    </w:p>
    <w:p w14:paraId="76AB1910" w14:textId="052E1696" w:rsidR="004F5D19" w:rsidRPr="0091429E" w:rsidRDefault="004F5D19" w:rsidP="0069155D">
      <w:pPr>
        <w:pStyle w:val="Sarakstarindkopa"/>
        <w:numPr>
          <w:ilvl w:val="0"/>
          <w:numId w:val="41"/>
        </w:numPr>
        <w:spacing w:line="240" w:lineRule="auto"/>
        <w:jc w:val="both"/>
        <w:rPr>
          <w:rFonts w:ascii="Times New Roman" w:hAnsi="Times New Roman" w:cs="Times New Roman"/>
          <w:sz w:val="24"/>
          <w:szCs w:val="24"/>
        </w:rPr>
      </w:pPr>
      <w:r w:rsidRPr="0091429E">
        <w:rPr>
          <w:rFonts w:ascii="Times New Roman" w:hAnsi="Times New Roman" w:cs="Times New Roman"/>
          <w:sz w:val="24"/>
          <w:szCs w:val="24"/>
        </w:rPr>
        <w:t>25.11.2024. konference “Solis pirms: Darbs ar pusaudžiem vardarbības novēršanai”. Konference klātienē pulcēja 125 speciālistus, tieš</w:t>
      </w:r>
      <w:r w:rsidR="007C40D0" w:rsidRPr="0091429E">
        <w:rPr>
          <w:rFonts w:ascii="Times New Roman" w:hAnsi="Times New Roman" w:cs="Times New Roman"/>
          <w:sz w:val="24"/>
          <w:szCs w:val="24"/>
        </w:rPr>
        <w:t>saistē</w:t>
      </w:r>
      <w:r w:rsidRPr="0091429E">
        <w:rPr>
          <w:rFonts w:ascii="Times New Roman" w:hAnsi="Times New Roman" w:cs="Times New Roman"/>
          <w:sz w:val="24"/>
          <w:szCs w:val="24"/>
        </w:rPr>
        <w:t xml:space="preserve"> – vairāk nekā 1500 skatījumu. Papildus konferencei 26.11.2024. tika organizēta meistarklase ar ārzemju ekspertiem, kuri sniedza dalībniekiem padziļinātāku izpratni par atbalsta mehānismiem darbā ar pusaudžiem vardarbības novēršanai. </w:t>
      </w:r>
    </w:p>
    <w:p w14:paraId="0D5A3081" w14:textId="77777777" w:rsidR="004F5D19" w:rsidRPr="0091429E" w:rsidRDefault="004F5D19" w:rsidP="0069155D">
      <w:pPr>
        <w:pStyle w:val="Sarakstarindkopa"/>
        <w:spacing w:after="0" w:line="240" w:lineRule="auto"/>
        <w:ind w:left="360"/>
        <w:jc w:val="both"/>
        <w:rPr>
          <w:rFonts w:ascii="Times New Roman" w:hAnsi="Times New Roman" w:cs="Times New Roman"/>
          <w:sz w:val="24"/>
          <w:szCs w:val="24"/>
        </w:rPr>
      </w:pPr>
    </w:p>
    <w:p w14:paraId="1D71EB02" w14:textId="09C2F0B0" w:rsidR="00033C69" w:rsidRPr="0091429E" w:rsidRDefault="00033C69" w:rsidP="0069155D">
      <w:pPr>
        <w:pStyle w:val="Sarakstarindkopa"/>
        <w:spacing w:after="0" w:line="240" w:lineRule="auto"/>
        <w:ind w:left="360"/>
        <w:jc w:val="both"/>
        <w:rPr>
          <w:rFonts w:ascii="Times New Roman" w:hAnsi="Times New Roman" w:cs="Times New Roman"/>
          <w:sz w:val="24"/>
          <w:szCs w:val="24"/>
        </w:rPr>
      </w:pPr>
    </w:p>
    <w:p w14:paraId="606CC0CC" w14:textId="6BC30E39" w:rsidR="001C5379" w:rsidRPr="0091429E" w:rsidRDefault="001C5379" w:rsidP="0069155D">
      <w:pPr>
        <w:spacing w:after="0" w:line="240" w:lineRule="auto"/>
        <w:rPr>
          <w:rFonts w:ascii="Times New Roman" w:hAnsi="Times New Roman" w:cs="Times New Roman"/>
          <w:b/>
          <w:bCs/>
          <w:sz w:val="24"/>
          <w:szCs w:val="24"/>
        </w:rPr>
      </w:pPr>
    </w:p>
    <w:p w14:paraId="35058BDB" w14:textId="0C3AD5C4" w:rsidR="001C5379" w:rsidRPr="0091429E" w:rsidRDefault="006C48A8" w:rsidP="006B78AB">
      <w:pPr>
        <w:pStyle w:val="Sarakstarindkopa"/>
        <w:numPr>
          <w:ilvl w:val="0"/>
          <w:numId w:val="7"/>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Sociālās rehabilitācija programma personām ar vardarbību uzvedību (16. panta pirmā daļa)</w:t>
      </w:r>
    </w:p>
    <w:p w14:paraId="482783DD" w14:textId="77777777" w:rsidR="00FD3934" w:rsidRPr="0091429E" w:rsidRDefault="00FD3934" w:rsidP="006B78AB">
      <w:pPr>
        <w:pStyle w:val="Sarakstarindkopa"/>
        <w:spacing w:after="0" w:line="240" w:lineRule="auto"/>
        <w:ind w:left="360"/>
        <w:rPr>
          <w:rFonts w:ascii="Times New Roman" w:hAnsi="Times New Roman" w:cs="Times New Roman"/>
          <w:b/>
          <w:bCs/>
          <w:sz w:val="24"/>
          <w:szCs w:val="24"/>
        </w:rPr>
      </w:pPr>
    </w:p>
    <w:p w14:paraId="799BEAD5" w14:textId="0A45EFBD" w:rsidR="00FD3934" w:rsidRPr="0091429E" w:rsidRDefault="00FD3934" w:rsidP="006B78AB">
      <w:pPr>
        <w:pStyle w:val="Sarakstarindkopa"/>
        <w:numPr>
          <w:ilvl w:val="0"/>
          <w:numId w:val="42"/>
        </w:numPr>
        <w:spacing w:after="0" w:line="240" w:lineRule="auto"/>
        <w:rPr>
          <w:rFonts w:ascii="Times New Roman" w:hAnsi="Times New Roman" w:cs="Times New Roman"/>
          <w:b/>
          <w:bCs/>
          <w:sz w:val="24"/>
          <w:szCs w:val="24"/>
        </w:rPr>
      </w:pPr>
      <w:r w:rsidRPr="0091429E">
        <w:rPr>
          <w:rFonts w:ascii="Times New Roman" w:hAnsi="Times New Roman" w:cs="Times New Roman"/>
          <w:b/>
          <w:bCs/>
          <w:sz w:val="24"/>
          <w:szCs w:val="24"/>
        </w:rPr>
        <w:t>Valsts finansēta sociālās rehabilitācijas programma</w:t>
      </w:r>
      <w:r w:rsidR="00F3327B">
        <w:rPr>
          <w:rFonts w:ascii="Times New Roman" w:hAnsi="Times New Roman" w:cs="Times New Roman"/>
          <w:b/>
          <w:bCs/>
          <w:sz w:val="24"/>
          <w:szCs w:val="24"/>
        </w:rPr>
        <w:t>.</w:t>
      </w:r>
    </w:p>
    <w:p w14:paraId="63AB8F88" w14:textId="20A45F4E" w:rsidR="00672351" w:rsidRPr="0091429E" w:rsidRDefault="002E204D" w:rsidP="006B78AB">
      <w:pPr>
        <w:spacing w:after="0" w:line="240" w:lineRule="auto"/>
        <w:jc w:val="both"/>
        <w:rPr>
          <w:rFonts w:ascii="Times New Roman" w:hAnsi="Times New Roman" w:cs="Times New Roman"/>
          <w:color w:val="000000" w:themeColor="text1"/>
          <w:sz w:val="24"/>
          <w:szCs w:val="24"/>
        </w:rPr>
      </w:pPr>
      <w:r w:rsidRPr="0091429E">
        <w:rPr>
          <w:rFonts w:ascii="Times New Roman" w:hAnsi="Times New Roman" w:cs="Times New Roman"/>
          <w:sz w:val="24"/>
          <w:szCs w:val="24"/>
        </w:rPr>
        <w:t>No 2015. gada 1. janvāra no valsts budžeta līdzekļiem tiek finansēts sociālās</w:t>
      </w:r>
      <w:r w:rsidR="005078B9" w:rsidRPr="0091429E">
        <w:rPr>
          <w:rFonts w:ascii="Times New Roman" w:hAnsi="Times New Roman" w:cs="Times New Roman"/>
          <w:sz w:val="24"/>
          <w:szCs w:val="24"/>
        </w:rPr>
        <w:t xml:space="preserve"> </w:t>
      </w:r>
      <w:r w:rsidRPr="0091429E">
        <w:rPr>
          <w:rFonts w:ascii="Times New Roman" w:hAnsi="Times New Roman" w:cs="Times New Roman"/>
          <w:sz w:val="24"/>
          <w:szCs w:val="24"/>
        </w:rPr>
        <w:t xml:space="preserve">rehabilitācijas pakalpojums </w:t>
      </w:r>
      <w:r w:rsidR="008C7707" w:rsidRPr="0091429E">
        <w:rPr>
          <w:rFonts w:ascii="Times New Roman" w:hAnsi="Times New Roman" w:cs="Times New Roman"/>
          <w:sz w:val="24"/>
          <w:szCs w:val="24"/>
        </w:rPr>
        <w:t xml:space="preserve">pilngadīgām </w:t>
      </w:r>
      <w:r w:rsidRPr="0091429E">
        <w:rPr>
          <w:rFonts w:ascii="Times New Roman" w:hAnsi="Times New Roman" w:cs="Times New Roman"/>
          <w:sz w:val="24"/>
          <w:szCs w:val="24"/>
        </w:rPr>
        <w:t>personām ar vardarbīgu uzvedību. Pakalpojums vardarbīgas uzvedības mazināšanai tiek nodrošināts</w:t>
      </w:r>
      <w:r w:rsidR="008F02DD" w:rsidRPr="0091429E">
        <w:rPr>
          <w:rFonts w:ascii="Times New Roman" w:hAnsi="Times New Roman" w:cs="Times New Roman"/>
          <w:sz w:val="24"/>
          <w:szCs w:val="24"/>
        </w:rPr>
        <w:t>,</w:t>
      </w:r>
      <w:r w:rsidRPr="0091429E">
        <w:rPr>
          <w:rFonts w:ascii="Times New Roman" w:hAnsi="Times New Roman" w:cs="Times New Roman"/>
          <w:sz w:val="24"/>
          <w:szCs w:val="24"/>
        </w:rPr>
        <w:t xml:space="preserve"> gan pamatojoties uz sociālā darbinieka, gan tiesas vai tiesneša  lēmuma </w:t>
      </w:r>
      <w:r w:rsidR="00A94D7D" w:rsidRPr="0091429E">
        <w:rPr>
          <w:rFonts w:ascii="Times New Roman" w:hAnsi="Times New Roman" w:cs="Times New Roman"/>
          <w:sz w:val="24"/>
          <w:szCs w:val="24"/>
        </w:rPr>
        <w:t xml:space="preserve">par pagaidu aizsardzību pret vardarbību </w:t>
      </w:r>
      <w:r w:rsidRPr="0091429E">
        <w:rPr>
          <w:rFonts w:ascii="Times New Roman" w:hAnsi="Times New Roman" w:cs="Times New Roman"/>
          <w:sz w:val="24"/>
          <w:szCs w:val="24"/>
        </w:rPr>
        <w:t>pamata. Pakalpojums vardarbīgas uzvedības mazināšanai tiek nodrošināts visām personām ar vardarbīgu uzvedību, kas vērsušās pēc palīdzības, klientu skaits nav ierobežots. Kopējais personu skaits, kas saņēma pakalpojumus vardarbīgas uzvedības mazināšanai</w:t>
      </w:r>
      <w:r w:rsidR="00883D94" w:rsidRPr="0091429E">
        <w:rPr>
          <w:rFonts w:ascii="Times New Roman" w:hAnsi="Times New Roman" w:cs="Times New Roman"/>
          <w:sz w:val="24"/>
          <w:szCs w:val="24"/>
        </w:rPr>
        <w:t xml:space="preserve">: </w:t>
      </w:r>
      <w:r w:rsidR="00883D94" w:rsidRPr="0091429E">
        <w:rPr>
          <w:rFonts w:ascii="Times New Roman" w:hAnsi="Times New Roman" w:cs="Times New Roman"/>
          <w:b/>
          <w:bCs/>
          <w:sz w:val="24"/>
          <w:szCs w:val="24"/>
        </w:rPr>
        <w:t>2019. gadā</w:t>
      </w:r>
      <w:r w:rsidR="00883D94" w:rsidRPr="0091429E">
        <w:rPr>
          <w:rFonts w:ascii="Times New Roman" w:hAnsi="Times New Roman" w:cs="Times New Roman"/>
          <w:sz w:val="24"/>
          <w:szCs w:val="24"/>
        </w:rPr>
        <w:t xml:space="preserve"> – 509 personas; </w:t>
      </w:r>
      <w:r w:rsidR="004F0D18" w:rsidRPr="0091429E">
        <w:rPr>
          <w:rFonts w:ascii="Times New Roman" w:hAnsi="Times New Roman" w:cs="Times New Roman"/>
          <w:b/>
          <w:bCs/>
          <w:sz w:val="24"/>
          <w:szCs w:val="24"/>
        </w:rPr>
        <w:t>2020. gadā</w:t>
      </w:r>
      <w:r w:rsidR="004F0D18" w:rsidRPr="0091429E">
        <w:rPr>
          <w:rFonts w:ascii="Times New Roman" w:hAnsi="Times New Roman" w:cs="Times New Roman"/>
          <w:sz w:val="24"/>
          <w:szCs w:val="24"/>
        </w:rPr>
        <w:t xml:space="preserve"> – 492 personas; </w:t>
      </w:r>
      <w:r w:rsidR="004F0D18" w:rsidRPr="0091429E">
        <w:rPr>
          <w:rFonts w:ascii="Times New Roman" w:hAnsi="Times New Roman" w:cs="Times New Roman"/>
          <w:b/>
          <w:bCs/>
          <w:sz w:val="24"/>
          <w:szCs w:val="24"/>
        </w:rPr>
        <w:t>2021. gadā</w:t>
      </w:r>
      <w:r w:rsidR="004F0D18" w:rsidRPr="0091429E">
        <w:rPr>
          <w:rFonts w:ascii="Times New Roman" w:hAnsi="Times New Roman" w:cs="Times New Roman"/>
          <w:sz w:val="24"/>
          <w:szCs w:val="24"/>
        </w:rPr>
        <w:t xml:space="preserve"> </w:t>
      </w:r>
      <w:r w:rsidR="00A42472" w:rsidRPr="0091429E">
        <w:rPr>
          <w:rFonts w:ascii="Times New Roman" w:hAnsi="Times New Roman" w:cs="Times New Roman"/>
          <w:sz w:val="24"/>
          <w:szCs w:val="24"/>
        </w:rPr>
        <w:t xml:space="preserve">- </w:t>
      </w:r>
      <w:r w:rsidR="004F0D18" w:rsidRPr="0091429E">
        <w:rPr>
          <w:rFonts w:ascii="Times New Roman" w:hAnsi="Times New Roman" w:cs="Times New Roman"/>
          <w:sz w:val="24"/>
          <w:szCs w:val="24"/>
        </w:rPr>
        <w:t>4</w:t>
      </w:r>
      <w:r w:rsidR="00A42472" w:rsidRPr="0091429E">
        <w:rPr>
          <w:rFonts w:ascii="Times New Roman" w:hAnsi="Times New Roman" w:cs="Times New Roman"/>
          <w:sz w:val="24"/>
          <w:szCs w:val="24"/>
        </w:rPr>
        <w:t>45</w:t>
      </w:r>
      <w:r w:rsidR="004F0D18" w:rsidRPr="0091429E">
        <w:rPr>
          <w:rFonts w:ascii="Times New Roman" w:hAnsi="Times New Roman" w:cs="Times New Roman"/>
          <w:sz w:val="24"/>
          <w:szCs w:val="24"/>
        </w:rPr>
        <w:t xml:space="preserve"> personas</w:t>
      </w:r>
      <w:r w:rsidR="00634E6C" w:rsidRPr="0091429E">
        <w:rPr>
          <w:rFonts w:ascii="Times New Roman" w:hAnsi="Times New Roman" w:cs="Times New Roman"/>
          <w:sz w:val="24"/>
          <w:szCs w:val="24"/>
        </w:rPr>
        <w:t>, no tām 21</w:t>
      </w:r>
      <w:r w:rsidR="00A42472" w:rsidRPr="0091429E">
        <w:rPr>
          <w:rFonts w:ascii="Times New Roman" w:hAnsi="Times New Roman" w:cs="Times New Roman"/>
          <w:sz w:val="24"/>
          <w:szCs w:val="24"/>
        </w:rPr>
        <w:t xml:space="preserve"> personas ar tiesas vai tiesneša lēmumu</w:t>
      </w:r>
      <w:r w:rsidRPr="0091429E">
        <w:rPr>
          <w:rFonts w:ascii="Times New Roman" w:hAnsi="Times New Roman" w:cs="Times New Roman"/>
          <w:sz w:val="24"/>
          <w:szCs w:val="24"/>
        </w:rPr>
        <w:t xml:space="preserve"> </w:t>
      </w:r>
      <w:r w:rsidRPr="0091429E">
        <w:rPr>
          <w:rFonts w:ascii="Times New Roman" w:hAnsi="Times New Roman" w:cs="Times New Roman"/>
          <w:b/>
          <w:bCs/>
          <w:sz w:val="24"/>
          <w:szCs w:val="24"/>
        </w:rPr>
        <w:t>2022. gadā</w:t>
      </w:r>
      <w:r w:rsidRPr="0091429E">
        <w:rPr>
          <w:rFonts w:ascii="Times New Roman" w:hAnsi="Times New Roman" w:cs="Times New Roman"/>
          <w:sz w:val="24"/>
          <w:szCs w:val="24"/>
        </w:rPr>
        <w:t xml:space="preserve"> – 708 personas, no tām 154 personas ar tiesas vai tiesneša lēmumu, savukārt </w:t>
      </w:r>
      <w:r w:rsidRPr="0091429E">
        <w:rPr>
          <w:rFonts w:ascii="Times New Roman" w:hAnsi="Times New Roman" w:cs="Times New Roman"/>
          <w:b/>
          <w:bCs/>
          <w:sz w:val="24"/>
          <w:szCs w:val="24"/>
        </w:rPr>
        <w:t>2023. gadā</w:t>
      </w:r>
      <w:r w:rsidRPr="0091429E">
        <w:rPr>
          <w:rFonts w:ascii="Times New Roman" w:hAnsi="Times New Roman" w:cs="Times New Roman"/>
          <w:sz w:val="24"/>
          <w:szCs w:val="24"/>
        </w:rPr>
        <w:t xml:space="preserve"> - 805 personas, no tām 267 personas ar tiesas vai tiesneša lēmumu. </w:t>
      </w:r>
      <w:r w:rsidRPr="0091429E">
        <w:rPr>
          <w:rFonts w:ascii="Times New Roman" w:hAnsi="Times New Roman" w:cs="Times New Roman"/>
          <w:color w:val="000000" w:themeColor="text1"/>
          <w:sz w:val="24"/>
          <w:szCs w:val="24"/>
        </w:rPr>
        <w:t xml:space="preserve">Programmas ietvaros nav paredzēts, </w:t>
      </w:r>
      <w:r w:rsidRPr="0091429E">
        <w:rPr>
          <w:rFonts w:ascii="Times New Roman" w:hAnsi="Times New Roman" w:cs="Times New Roman"/>
          <w:color w:val="000000" w:themeColor="text1"/>
          <w:sz w:val="24"/>
          <w:szCs w:val="24"/>
        </w:rPr>
        <w:lastRenderedPageBreak/>
        <w:t xml:space="preserve">ka pakalpojuma sniedzējs, kas nodrošina pakalpojumu vardarbīgas uzvedības mazināšanai, sadarbojas ar cietušo atbalsta dienestiem, bet pēc programmas efektivitātes </w:t>
      </w:r>
      <w:proofErr w:type="spellStart"/>
      <w:r w:rsidRPr="0091429E">
        <w:rPr>
          <w:rFonts w:ascii="Times New Roman" w:hAnsi="Times New Roman" w:cs="Times New Roman"/>
          <w:color w:val="000000" w:themeColor="text1"/>
          <w:sz w:val="24"/>
          <w:szCs w:val="24"/>
        </w:rPr>
        <w:t>izvērtējuma</w:t>
      </w:r>
      <w:proofErr w:type="spellEnd"/>
      <w:r w:rsidRPr="0091429E">
        <w:rPr>
          <w:rFonts w:ascii="Times New Roman" w:hAnsi="Times New Roman" w:cs="Times New Roman"/>
          <w:color w:val="000000" w:themeColor="text1"/>
          <w:sz w:val="24"/>
          <w:szCs w:val="24"/>
        </w:rPr>
        <w:t xml:space="preserve"> veikšanas ESF+ projekta “Atbalsta instrumenti vardarbības ģimenē mazināšanai” ietvaros tiks pilnveidota esošā programma vardarbīgas uzvedības </w:t>
      </w:r>
      <w:r w:rsidR="005F7AF4" w:rsidRPr="0091429E">
        <w:rPr>
          <w:rFonts w:ascii="Times New Roman" w:hAnsi="Times New Roman" w:cs="Times New Roman"/>
          <w:color w:val="000000" w:themeColor="text1"/>
          <w:sz w:val="24"/>
          <w:szCs w:val="24"/>
        </w:rPr>
        <w:t>mazināšanai</w:t>
      </w:r>
      <w:r w:rsidRPr="0091429E">
        <w:rPr>
          <w:rFonts w:ascii="Times New Roman" w:hAnsi="Times New Roman" w:cs="Times New Roman"/>
          <w:color w:val="000000" w:themeColor="text1"/>
          <w:sz w:val="24"/>
          <w:szCs w:val="24"/>
        </w:rPr>
        <w:t xml:space="preserve"> atbilstoši Eiropas starptautiskajiem standartiem darbā ar vardarbības veicējiem vardarbības ģimenē gadījumos. Finansējums pakalpojuma nodrošināšanai, t.sk. speciālistu mācībām un </w:t>
      </w:r>
      <w:proofErr w:type="spellStart"/>
      <w:r w:rsidRPr="0091429E">
        <w:rPr>
          <w:rFonts w:ascii="Times New Roman" w:hAnsi="Times New Roman" w:cs="Times New Roman"/>
          <w:color w:val="000000" w:themeColor="text1"/>
          <w:sz w:val="24"/>
          <w:szCs w:val="24"/>
        </w:rPr>
        <w:t>supervīzijām</w:t>
      </w:r>
      <w:proofErr w:type="spellEnd"/>
      <w:r w:rsidRPr="0091429E">
        <w:rPr>
          <w:rFonts w:ascii="Times New Roman" w:hAnsi="Times New Roman" w:cs="Times New Roman"/>
          <w:color w:val="000000" w:themeColor="text1"/>
          <w:sz w:val="24"/>
          <w:szCs w:val="24"/>
        </w:rPr>
        <w:t xml:space="preserve"> - 545</w:t>
      </w:r>
      <w:r w:rsidR="00203003" w:rsidRPr="0091429E">
        <w:rPr>
          <w:rFonts w:ascii="Times New Roman" w:hAnsi="Times New Roman" w:cs="Times New Roman"/>
          <w:color w:val="000000" w:themeColor="text1"/>
          <w:sz w:val="24"/>
          <w:szCs w:val="24"/>
        </w:rPr>
        <w:t> </w:t>
      </w:r>
      <w:r w:rsidRPr="00F3327B">
        <w:rPr>
          <w:rFonts w:ascii="Times New Roman" w:hAnsi="Times New Roman" w:cs="Times New Roman"/>
          <w:color w:val="000000" w:themeColor="text1"/>
          <w:sz w:val="24"/>
          <w:szCs w:val="24"/>
        </w:rPr>
        <w:t>531</w:t>
      </w:r>
      <w:r w:rsidR="00203003" w:rsidRPr="00F3327B">
        <w:rPr>
          <w:rFonts w:ascii="Times New Roman" w:hAnsi="Times New Roman" w:cs="Times New Roman"/>
          <w:color w:val="000000" w:themeColor="text1"/>
          <w:sz w:val="24"/>
          <w:szCs w:val="24"/>
        </w:rPr>
        <w:t xml:space="preserve"> </w:t>
      </w:r>
      <w:proofErr w:type="spellStart"/>
      <w:r w:rsidR="00F3327B" w:rsidRPr="00F3327B">
        <w:rPr>
          <w:rFonts w:ascii="Times New Roman" w:hAnsi="Times New Roman" w:cs="Times New Roman"/>
          <w:color w:val="000000" w:themeColor="text1"/>
          <w:sz w:val="24"/>
          <w:szCs w:val="24"/>
        </w:rPr>
        <w:t>euro</w:t>
      </w:r>
      <w:proofErr w:type="spellEnd"/>
      <w:r w:rsidR="00F3327B" w:rsidRPr="00F3327B">
        <w:rPr>
          <w:rFonts w:ascii="Times New Roman" w:hAnsi="Times New Roman" w:cs="Times New Roman"/>
          <w:color w:val="000000" w:themeColor="text1"/>
          <w:sz w:val="24"/>
          <w:szCs w:val="24"/>
        </w:rPr>
        <w:t xml:space="preserve"> </w:t>
      </w:r>
      <w:r w:rsidRPr="00F3327B">
        <w:rPr>
          <w:rFonts w:ascii="Times New Roman" w:hAnsi="Times New Roman" w:cs="Times New Roman"/>
          <w:color w:val="000000" w:themeColor="text1"/>
          <w:sz w:val="24"/>
          <w:szCs w:val="24"/>
        </w:rPr>
        <w:t xml:space="preserve">(2022); 719 487 </w:t>
      </w:r>
      <w:proofErr w:type="spellStart"/>
      <w:r w:rsidR="00F3327B" w:rsidRPr="00F3327B">
        <w:rPr>
          <w:rFonts w:ascii="Times New Roman" w:hAnsi="Times New Roman" w:cs="Times New Roman"/>
          <w:color w:val="000000" w:themeColor="text1"/>
          <w:sz w:val="24"/>
          <w:szCs w:val="24"/>
        </w:rPr>
        <w:t>euro</w:t>
      </w:r>
      <w:proofErr w:type="spellEnd"/>
      <w:r w:rsidR="00F3327B" w:rsidRPr="00F3327B">
        <w:rPr>
          <w:rFonts w:ascii="Times New Roman" w:hAnsi="Times New Roman" w:cs="Times New Roman"/>
          <w:color w:val="000000" w:themeColor="text1"/>
          <w:sz w:val="24"/>
          <w:szCs w:val="24"/>
        </w:rPr>
        <w:t xml:space="preserve"> </w:t>
      </w:r>
      <w:r w:rsidRPr="00F3327B">
        <w:rPr>
          <w:rFonts w:ascii="Times New Roman" w:hAnsi="Times New Roman" w:cs="Times New Roman"/>
          <w:color w:val="000000" w:themeColor="text1"/>
          <w:sz w:val="24"/>
          <w:szCs w:val="24"/>
        </w:rPr>
        <w:t>(2023).</w:t>
      </w:r>
      <w:r w:rsidRPr="0091429E">
        <w:rPr>
          <w:rFonts w:ascii="Times New Roman" w:hAnsi="Times New Roman" w:cs="Times New Roman"/>
          <w:color w:val="000000" w:themeColor="text1"/>
          <w:sz w:val="24"/>
          <w:szCs w:val="24"/>
        </w:rPr>
        <w:t xml:space="preserve"> </w:t>
      </w:r>
    </w:p>
    <w:p w14:paraId="6271525C" w14:textId="252FD892" w:rsidR="002E204D" w:rsidRPr="0091429E" w:rsidRDefault="0054107F" w:rsidP="006B78AB">
      <w:pPr>
        <w:spacing w:after="0" w:line="240" w:lineRule="auto"/>
        <w:jc w:val="both"/>
        <w:rPr>
          <w:rFonts w:ascii="Times New Roman" w:hAnsi="Times New Roman" w:cs="Times New Roman"/>
          <w:color w:val="000000" w:themeColor="text1"/>
          <w:sz w:val="24"/>
          <w:szCs w:val="24"/>
        </w:rPr>
      </w:pPr>
      <w:r w:rsidRPr="0091429E">
        <w:rPr>
          <w:rFonts w:ascii="Times New Roman" w:hAnsi="Times New Roman" w:cs="Times New Roman"/>
          <w:color w:val="000000" w:themeColor="text1"/>
          <w:sz w:val="24"/>
          <w:szCs w:val="24"/>
        </w:rPr>
        <w:t>Kopš</w:t>
      </w:r>
      <w:r w:rsidR="002E204D" w:rsidRPr="0091429E">
        <w:rPr>
          <w:rFonts w:ascii="Times New Roman" w:hAnsi="Times New Roman" w:cs="Times New Roman"/>
          <w:color w:val="000000" w:themeColor="text1"/>
          <w:sz w:val="24"/>
          <w:szCs w:val="24"/>
        </w:rPr>
        <w:t xml:space="preserve"> 2015. gada nav veikti pasākumi, lai novērtētu pakalpojuma vardarbīgas uzvedības mazināšanai ietekmi, to plānots noteikt ESF+ projekta “Atbalsta instrumenti vardarbības ģimenē mazināšanai” ietvaros.</w:t>
      </w:r>
    </w:p>
    <w:p w14:paraId="0E769032" w14:textId="444D3195" w:rsidR="00885009" w:rsidRPr="0091429E" w:rsidRDefault="00885009" w:rsidP="006B78AB">
      <w:pPr>
        <w:pStyle w:val="Sarakstarindkopa"/>
        <w:spacing w:after="0" w:line="240" w:lineRule="auto"/>
        <w:ind w:left="360"/>
        <w:jc w:val="both"/>
        <w:rPr>
          <w:rFonts w:ascii="Times New Roman" w:hAnsi="Times New Roman" w:cs="Times New Roman"/>
          <w:color w:val="000000" w:themeColor="text1"/>
          <w:sz w:val="24"/>
          <w:szCs w:val="24"/>
        </w:rPr>
      </w:pPr>
    </w:p>
    <w:p w14:paraId="7CBD7606" w14:textId="6FDD4843" w:rsidR="0054107F" w:rsidRPr="0091429E" w:rsidRDefault="0054107F" w:rsidP="006B78AB">
      <w:pPr>
        <w:pStyle w:val="Sarakstarindkopa"/>
        <w:numPr>
          <w:ilvl w:val="0"/>
          <w:numId w:val="42"/>
        </w:numPr>
        <w:spacing w:after="0" w:line="240" w:lineRule="auto"/>
        <w:rPr>
          <w:rFonts w:ascii="Times New Roman" w:hAnsi="Times New Roman" w:cs="Times New Roman"/>
          <w:color w:val="000000" w:themeColor="text1"/>
          <w:sz w:val="24"/>
          <w:szCs w:val="24"/>
        </w:rPr>
      </w:pPr>
      <w:r w:rsidRPr="0091429E">
        <w:rPr>
          <w:rFonts w:ascii="Times New Roman" w:hAnsi="Times New Roman" w:cs="Times New Roman"/>
          <w:b/>
          <w:bCs/>
          <w:color w:val="000000" w:themeColor="text1"/>
          <w:sz w:val="24"/>
          <w:szCs w:val="24"/>
        </w:rPr>
        <w:t xml:space="preserve">Valsts probācijas dienesta īstenotās </w:t>
      </w:r>
      <w:r w:rsidR="00F533E9" w:rsidRPr="0091429E">
        <w:rPr>
          <w:rFonts w:ascii="Times New Roman" w:hAnsi="Times New Roman" w:cs="Times New Roman"/>
          <w:b/>
          <w:bCs/>
          <w:color w:val="000000" w:themeColor="text1"/>
          <w:sz w:val="24"/>
          <w:szCs w:val="24"/>
        </w:rPr>
        <w:t>probācijas</w:t>
      </w:r>
      <w:r w:rsidRPr="0091429E">
        <w:rPr>
          <w:rFonts w:ascii="Times New Roman" w:hAnsi="Times New Roman" w:cs="Times New Roman"/>
          <w:b/>
          <w:bCs/>
          <w:color w:val="000000" w:themeColor="text1"/>
          <w:sz w:val="24"/>
          <w:szCs w:val="24"/>
        </w:rPr>
        <w:t xml:space="preserve"> programmas.</w:t>
      </w:r>
    </w:p>
    <w:p w14:paraId="453B9A59" w14:textId="18382C9C" w:rsidR="00F533E9" w:rsidRPr="0091429E" w:rsidRDefault="00240111" w:rsidP="006B78AB">
      <w:pPr>
        <w:spacing w:after="0" w:line="240" w:lineRule="auto"/>
        <w:jc w:val="both"/>
        <w:rPr>
          <w:rFonts w:ascii="Times New Roman" w:hAnsi="Times New Roman" w:cs="Times New Roman"/>
          <w:sz w:val="24"/>
          <w:szCs w:val="24"/>
        </w:rPr>
      </w:pPr>
      <w:r w:rsidRPr="0091429E">
        <w:rPr>
          <w:rFonts w:ascii="Times New Roman" w:hAnsi="Times New Roman" w:cs="Times New Roman"/>
          <w:bCs/>
          <w:color w:val="000000" w:themeColor="text1"/>
          <w:sz w:val="24"/>
          <w:szCs w:val="24"/>
        </w:rPr>
        <w:t>Valsts probācijas</w:t>
      </w:r>
      <w:r w:rsidRPr="0091429E">
        <w:rPr>
          <w:rFonts w:ascii="Times New Roman" w:hAnsi="Times New Roman" w:cs="Times New Roman"/>
          <w:b/>
          <w:bCs/>
          <w:color w:val="000000" w:themeColor="text1"/>
          <w:sz w:val="24"/>
          <w:szCs w:val="24"/>
        </w:rPr>
        <w:t xml:space="preserve"> </w:t>
      </w:r>
      <w:r w:rsidRPr="0091429E">
        <w:rPr>
          <w:rFonts w:ascii="Times New Roman" w:hAnsi="Times New Roman" w:cs="Times New Roman"/>
          <w:sz w:val="24"/>
          <w:szCs w:val="24"/>
        </w:rPr>
        <w:t>d</w:t>
      </w:r>
      <w:r w:rsidR="00951D77" w:rsidRPr="0091429E">
        <w:rPr>
          <w:rFonts w:ascii="Times New Roman" w:hAnsi="Times New Roman" w:cs="Times New Roman"/>
          <w:sz w:val="24"/>
          <w:szCs w:val="24"/>
        </w:rPr>
        <w:t>ienests īsteno probācijas programmu "</w:t>
      </w:r>
      <w:proofErr w:type="spellStart"/>
      <w:r w:rsidR="00951D77" w:rsidRPr="0091429E">
        <w:rPr>
          <w:rFonts w:ascii="Times New Roman" w:hAnsi="Times New Roman" w:cs="Times New Roman"/>
          <w:sz w:val="24"/>
          <w:szCs w:val="24"/>
        </w:rPr>
        <w:t>Cieņpilnu</w:t>
      </w:r>
      <w:proofErr w:type="spellEnd"/>
      <w:r w:rsidR="00951D77" w:rsidRPr="0091429E">
        <w:rPr>
          <w:rFonts w:ascii="Times New Roman" w:hAnsi="Times New Roman" w:cs="Times New Roman"/>
          <w:sz w:val="24"/>
          <w:szCs w:val="24"/>
        </w:rPr>
        <w:t xml:space="preserve"> attiecību veidošana", kurā tiek iesaistītas personas, kuras tiesātas par vardarbību partnerattiecībās, kuru noziedzīgais nodarījums saistīts ar vardarbīgu uzvedību ģimenē vai arī viņu </w:t>
      </w:r>
      <w:r w:rsidR="007C4558" w:rsidRPr="0091429E">
        <w:rPr>
          <w:rFonts w:ascii="Times New Roman" w:hAnsi="Times New Roman" w:cs="Times New Roman"/>
          <w:sz w:val="24"/>
          <w:szCs w:val="24"/>
        </w:rPr>
        <w:t>“</w:t>
      </w:r>
      <w:r w:rsidR="00951D77" w:rsidRPr="0091429E">
        <w:rPr>
          <w:rFonts w:ascii="Times New Roman" w:hAnsi="Times New Roman" w:cs="Times New Roman"/>
          <w:sz w:val="24"/>
          <w:szCs w:val="24"/>
        </w:rPr>
        <w:t>Riska un vajadzību novērtējumā</w:t>
      </w:r>
      <w:r w:rsidR="007C4558" w:rsidRPr="0091429E">
        <w:rPr>
          <w:rFonts w:ascii="Times New Roman" w:hAnsi="Times New Roman" w:cs="Times New Roman"/>
          <w:sz w:val="24"/>
          <w:szCs w:val="24"/>
        </w:rPr>
        <w:t>”</w:t>
      </w:r>
      <w:r w:rsidR="00951D77" w:rsidRPr="0091429E">
        <w:rPr>
          <w:rFonts w:ascii="Times New Roman" w:hAnsi="Times New Roman" w:cs="Times New Roman"/>
          <w:sz w:val="24"/>
          <w:szCs w:val="24"/>
        </w:rPr>
        <w:t xml:space="preserve"> ir konstatēta kriminogēnā vajadzība – impulsivitāte, emocionālā nesavaldība un nestabilitāte, kas veido vardarbīgas uzvedības risku ģimenes attiecībās. Šo probācijas programmu īsteno personām, kuras sodu izcieš brīvībā, probācijas uzraudzībā. 2023. gadā probācijas programmā "</w:t>
      </w:r>
      <w:proofErr w:type="spellStart"/>
      <w:r w:rsidR="00951D77" w:rsidRPr="0091429E">
        <w:rPr>
          <w:rFonts w:ascii="Times New Roman" w:hAnsi="Times New Roman" w:cs="Times New Roman"/>
          <w:sz w:val="24"/>
          <w:szCs w:val="24"/>
        </w:rPr>
        <w:t>Cieņpilnu</w:t>
      </w:r>
      <w:proofErr w:type="spellEnd"/>
      <w:r w:rsidR="00951D77" w:rsidRPr="0091429E">
        <w:rPr>
          <w:rFonts w:ascii="Times New Roman" w:hAnsi="Times New Roman" w:cs="Times New Roman"/>
          <w:sz w:val="24"/>
          <w:szCs w:val="24"/>
        </w:rPr>
        <w:t xml:space="preserve"> attiecību veidošana" tika iesaistītas 18 personas, savukārt 2022. gadā četras personas. Probācijas programmās tiek iesaistītas personas, kuru </w:t>
      </w:r>
      <w:r w:rsidR="007C4558" w:rsidRPr="0091429E">
        <w:rPr>
          <w:rFonts w:ascii="Times New Roman" w:hAnsi="Times New Roman" w:cs="Times New Roman"/>
          <w:sz w:val="24"/>
          <w:szCs w:val="24"/>
        </w:rPr>
        <w:t>“</w:t>
      </w:r>
      <w:r w:rsidR="00951D77" w:rsidRPr="0091429E">
        <w:rPr>
          <w:rFonts w:ascii="Times New Roman" w:hAnsi="Times New Roman" w:cs="Times New Roman"/>
          <w:sz w:val="24"/>
          <w:szCs w:val="24"/>
        </w:rPr>
        <w:t>Riska un vajadzību novērtējumā</w:t>
      </w:r>
      <w:r w:rsidR="007C4558" w:rsidRPr="0091429E">
        <w:rPr>
          <w:rFonts w:ascii="Times New Roman" w:hAnsi="Times New Roman" w:cs="Times New Roman"/>
          <w:sz w:val="24"/>
          <w:szCs w:val="24"/>
        </w:rPr>
        <w:t>”</w:t>
      </w:r>
      <w:r w:rsidR="00951D77" w:rsidRPr="0091429E">
        <w:rPr>
          <w:rFonts w:ascii="Times New Roman" w:hAnsi="Times New Roman" w:cs="Times New Roman"/>
          <w:sz w:val="24"/>
          <w:szCs w:val="24"/>
        </w:rPr>
        <w:t xml:space="preserve"> risks atkārtotai noziedzīgā nodarījuma veikšanai ir konstatēts kā vidējs, augsts vai ļoti augsts. Probācijas programmu apmeklēšana ar Valsts probācijas dienesta amatpersonas lēmumu tiek noteikta kā pienākums.</w:t>
      </w:r>
      <w:r w:rsidR="00611E49" w:rsidRPr="0091429E">
        <w:rPr>
          <w:rFonts w:ascii="Times New Roman" w:hAnsi="Times New Roman" w:cs="Times New Roman"/>
          <w:sz w:val="24"/>
          <w:szCs w:val="24"/>
        </w:rPr>
        <w:t xml:space="preserve"> </w:t>
      </w:r>
    </w:p>
    <w:p w14:paraId="1AB8D233" w14:textId="77777777" w:rsidR="00F533E9" w:rsidRPr="0091429E" w:rsidRDefault="00F533E9" w:rsidP="006B78AB">
      <w:pPr>
        <w:spacing w:after="0" w:line="240" w:lineRule="auto"/>
        <w:jc w:val="both"/>
        <w:rPr>
          <w:rFonts w:ascii="Times New Roman" w:hAnsi="Times New Roman" w:cs="Times New Roman"/>
          <w:sz w:val="24"/>
          <w:szCs w:val="24"/>
        </w:rPr>
      </w:pPr>
    </w:p>
    <w:p w14:paraId="1B5A1E34" w14:textId="380AE161" w:rsidR="00AE79C1" w:rsidRPr="0091429E" w:rsidRDefault="00AE79C1" w:rsidP="006B78AB">
      <w:pPr>
        <w:pStyle w:val="Sarakstarindkopa"/>
        <w:numPr>
          <w:ilvl w:val="0"/>
          <w:numId w:val="42"/>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 xml:space="preserve">Ieslodzījuma vietu pārvaldes īstenotās </w:t>
      </w:r>
      <w:proofErr w:type="spellStart"/>
      <w:r w:rsidRPr="0091429E">
        <w:rPr>
          <w:rFonts w:ascii="Times New Roman" w:hAnsi="Times New Roman" w:cs="Times New Roman"/>
          <w:b/>
          <w:bCs/>
          <w:sz w:val="24"/>
          <w:szCs w:val="24"/>
        </w:rPr>
        <w:t>resocializācijas</w:t>
      </w:r>
      <w:proofErr w:type="spellEnd"/>
      <w:r w:rsidRPr="0091429E">
        <w:rPr>
          <w:rFonts w:ascii="Times New Roman" w:hAnsi="Times New Roman" w:cs="Times New Roman"/>
          <w:b/>
          <w:bCs/>
          <w:sz w:val="24"/>
          <w:szCs w:val="24"/>
        </w:rPr>
        <w:t xml:space="preserve"> programmas</w:t>
      </w:r>
      <w:r w:rsidR="00F3327B">
        <w:rPr>
          <w:rFonts w:ascii="Times New Roman" w:hAnsi="Times New Roman" w:cs="Times New Roman"/>
          <w:b/>
          <w:bCs/>
          <w:sz w:val="24"/>
          <w:szCs w:val="24"/>
        </w:rPr>
        <w:t>.</w:t>
      </w:r>
    </w:p>
    <w:p w14:paraId="06E94221" w14:textId="7C3E144B" w:rsidR="00611E49" w:rsidRPr="0091429E" w:rsidRDefault="00951D77" w:rsidP="006B78AB">
      <w:pPr>
        <w:spacing w:after="0" w:line="240" w:lineRule="auto"/>
        <w:jc w:val="both"/>
        <w:rPr>
          <w:rFonts w:ascii="Times New Roman" w:hAnsi="Times New Roman" w:cs="Times New Roman"/>
          <w:color w:val="000000" w:themeColor="text1"/>
          <w:sz w:val="24"/>
          <w:szCs w:val="24"/>
        </w:rPr>
      </w:pPr>
      <w:r w:rsidRPr="0091429E">
        <w:rPr>
          <w:rFonts w:ascii="Times New Roman" w:hAnsi="Times New Roman" w:cs="Times New Roman"/>
          <w:sz w:val="24"/>
          <w:szCs w:val="24"/>
        </w:rPr>
        <w:t xml:space="preserve">Ieslodzījuma vietu pārvalde ieslodzījuma vietās īsteno </w:t>
      </w:r>
      <w:proofErr w:type="spellStart"/>
      <w:r w:rsidRPr="0091429E">
        <w:rPr>
          <w:rFonts w:ascii="Times New Roman" w:hAnsi="Times New Roman" w:cs="Times New Roman"/>
          <w:sz w:val="24"/>
          <w:szCs w:val="24"/>
        </w:rPr>
        <w:t>resocializācijas</w:t>
      </w:r>
      <w:proofErr w:type="spellEnd"/>
      <w:r w:rsidRPr="0091429E">
        <w:rPr>
          <w:rFonts w:ascii="Times New Roman" w:hAnsi="Times New Roman" w:cs="Times New Roman"/>
          <w:sz w:val="24"/>
          <w:szCs w:val="24"/>
        </w:rPr>
        <w:t xml:space="preserve"> programmas (sociālās rehabilitācijas programmas, sociālas uzvedības korekcijas programma), tostarp </w:t>
      </w:r>
      <w:proofErr w:type="spellStart"/>
      <w:r w:rsidRPr="0091429E">
        <w:rPr>
          <w:rFonts w:ascii="Times New Roman" w:hAnsi="Times New Roman" w:cs="Times New Roman"/>
          <w:sz w:val="24"/>
          <w:szCs w:val="24"/>
        </w:rPr>
        <w:t>resocializācijas</w:t>
      </w:r>
      <w:proofErr w:type="spellEnd"/>
      <w:r w:rsidRPr="0091429E">
        <w:rPr>
          <w:rFonts w:ascii="Times New Roman" w:hAnsi="Times New Roman" w:cs="Times New Roman"/>
          <w:sz w:val="24"/>
          <w:szCs w:val="24"/>
        </w:rPr>
        <w:t xml:space="preserve"> programmas</w:t>
      </w:r>
      <w:r w:rsidR="006050BE" w:rsidRPr="0091429E">
        <w:rPr>
          <w:rFonts w:ascii="Times New Roman" w:hAnsi="Times New Roman" w:cs="Times New Roman"/>
          <w:sz w:val="24"/>
          <w:szCs w:val="24"/>
        </w:rPr>
        <w:t>,</w:t>
      </w:r>
      <w:r w:rsidRPr="0091429E">
        <w:rPr>
          <w:rFonts w:ascii="Times New Roman" w:hAnsi="Times New Roman" w:cs="Times New Roman"/>
          <w:sz w:val="24"/>
          <w:szCs w:val="24"/>
        </w:rPr>
        <w:t xml:space="preserve"> </w:t>
      </w:r>
      <w:r w:rsidR="006050BE" w:rsidRPr="0091429E">
        <w:rPr>
          <w:rFonts w:ascii="Times New Roman" w:hAnsi="Times New Roman" w:cs="Times New Roman"/>
          <w:sz w:val="24"/>
          <w:szCs w:val="24"/>
        </w:rPr>
        <w:t>kas</w:t>
      </w:r>
      <w:r w:rsidRPr="0091429E">
        <w:rPr>
          <w:rFonts w:ascii="Times New Roman" w:hAnsi="Times New Roman" w:cs="Times New Roman"/>
          <w:sz w:val="24"/>
          <w:szCs w:val="24"/>
        </w:rPr>
        <w:t xml:space="preserve"> vērstas uz vardarbības, t.sk pret sievietēm, mazināšanu. </w:t>
      </w:r>
      <w:r w:rsidR="00611E49" w:rsidRPr="0091429E">
        <w:rPr>
          <w:rFonts w:ascii="Times New Roman" w:hAnsi="Times New Roman" w:cs="Times New Roman"/>
          <w:sz w:val="24"/>
          <w:szCs w:val="24"/>
        </w:rPr>
        <w:t xml:space="preserve"> </w:t>
      </w:r>
      <w:proofErr w:type="spellStart"/>
      <w:r w:rsidRPr="0091429E">
        <w:rPr>
          <w:rFonts w:ascii="Times New Roman" w:hAnsi="Times New Roman" w:cs="Times New Roman"/>
          <w:sz w:val="24"/>
          <w:szCs w:val="24"/>
        </w:rPr>
        <w:t>Resocializācijas</w:t>
      </w:r>
      <w:proofErr w:type="spellEnd"/>
      <w:r w:rsidRPr="0091429E">
        <w:rPr>
          <w:rFonts w:ascii="Times New Roman" w:hAnsi="Times New Roman" w:cs="Times New Roman"/>
          <w:sz w:val="24"/>
          <w:szCs w:val="24"/>
        </w:rPr>
        <w:t xml:space="preserve"> programmās tiek iesaistīti notiesātie, kuriem atbilstoši </w:t>
      </w:r>
      <w:r w:rsidR="00BF3163" w:rsidRPr="0091429E">
        <w:rPr>
          <w:rFonts w:ascii="Times New Roman" w:hAnsi="Times New Roman" w:cs="Times New Roman"/>
          <w:sz w:val="24"/>
          <w:szCs w:val="24"/>
        </w:rPr>
        <w:t>“</w:t>
      </w:r>
      <w:r w:rsidRPr="0091429E">
        <w:rPr>
          <w:rFonts w:ascii="Times New Roman" w:hAnsi="Times New Roman" w:cs="Times New Roman"/>
          <w:sz w:val="24"/>
          <w:szCs w:val="24"/>
        </w:rPr>
        <w:t>Risku un vajadzību novērtēšanas</w:t>
      </w:r>
      <w:r w:rsidR="00BF3163" w:rsidRPr="0091429E">
        <w:rPr>
          <w:rFonts w:ascii="Times New Roman" w:hAnsi="Times New Roman" w:cs="Times New Roman"/>
          <w:sz w:val="24"/>
          <w:szCs w:val="24"/>
        </w:rPr>
        <w:t>”</w:t>
      </w:r>
      <w:r w:rsidRPr="0091429E">
        <w:rPr>
          <w:rFonts w:ascii="Times New Roman" w:hAnsi="Times New Roman" w:cs="Times New Roman"/>
          <w:sz w:val="24"/>
          <w:szCs w:val="24"/>
        </w:rPr>
        <w:t xml:space="preserve"> rezultātiem ir rekomendēta dalīb</w:t>
      </w:r>
      <w:r w:rsidR="006050BE" w:rsidRPr="0091429E">
        <w:rPr>
          <w:rFonts w:ascii="Times New Roman" w:hAnsi="Times New Roman" w:cs="Times New Roman"/>
          <w:sz w:val="24"/>
          <w:szCs w:val="24"/>
        </w:rPr>
        <w:t>a</w:t>
      </w:r>
      <w:r w:rsidRPr="0091429E">
        <w:rPr>
          <w:rFonts w:ascii="Times New Roman" w:hAnsi="Times New Roman" w:cs="Times New Roman"/>
          <w:sz w:val="24"/>
          <w:szCs w:val="24"/>
        </w:rPr>
        <w:t xml:space="preserve"> noteiktajā programmā. Dalība programmās ir brīvprātīga.</w:t>
      </w:r>
    </w:p>
    <w:p w14:paraId="5BFBD329" w14:textId="749D75E8" w:rsidR="00611E49" w:rsidRPr="0091429E" w:rsidRDefault="00951D77" w:rsidP="006B78AB">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Sociālās </w:t>
      </w:r>
      <w:r w:rsidRPr="0091429E">
        <w:rPr>
          <w:rFonts w:ascii="Times New Roman" w:hAnsi="Times New Roman" w:cs="Times New Roman"/>
          <w:b/>
          <w:bCs/>
          <w:sz w:val="24"/>
          <w:szCs w:val="24"/>
        </w:rPr>
        <w:t>rehabilitācijas</w:t>
      </w:r>
      <w:r w:rsidRPr="0091429E">
        <w:rPr>
          <w:rFonts w:ascii="Times New Roman" w:hAnsi="Times New Roman" w:cs="Times New Roman"/>
          <w:sz w:val="24"/>
          <w:szCs w:val="24"/>
        </w:rPr>
        <w:t xml:space="preserve"> programmas</w:t>
      </w:r>
      <w:r w:rsidR="006050BE" w:rsidRPr="0091429E">
        <w:rPr>
          <w:rFonts w:ascii="Times New Roman" w:hAnsi="Times New Roman" w:cs="Times New Roman"/>
          <w:sz w:val="24"/>
          <w:szCs w:val="24"/>
        </w:rPr>
        <w:t>:</w:t>
      </w:r>
      <w:r w:rsidR="00672351" w:rsidRPr="0091429E">
        <w:rPr>
          <w:rFonts w:ascii="Times New Roman" w:hAnsi="Times New Roman" w:cs="Times New Roman"/>
          <w:sz w:val="24"/>
          <w:szCs w:val="24"/>
        </w:rPr>
        <w:t xml:space="preserve"> </w:t>
      </w:r>
    </w:p>
    <w:p w14:paraId="555A9929" w14:textId="328CA562" w:rsidR="00611E49" w:rsidRPr="0091429E" w:rsidRDefault="00951D77" w:rsidP="006B78AB">
      <w:pPr>
        <w:pStyle w:val="Sarakstarindkopa"/>
        <w:numPr>
          <w:ilvl w:val="0"/>
          <w:numId w:val="34"/>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"Dzīves skola IV" - paredzēta notiesātājiem, kuriem </w:t>
      </w:r>
      <w:r w:rsidR="006050BE" w:rsidRPr="0091429E">
        <w:rPr>
          <w:rFonts w:ascii="Times New Roman" w:hAnsi="Times New Roman" w:cs="Times New Roman"/>
          <w:sz w:val="24"/>
          <w:szCs w:val="24"/>
        </w:rPr>
        <w:t>tuvāko divu gadu laikā</w:t>
      </w:r>
      <w:r w:rsidRPr="0091429E">
        <w:rPr>
          <w:rFonts w:ascii="Times New Roman" w:hAnsi="Times New Roman" w:cs="Times New Roman"/>
          <w:sz w:val="24"/>
          <w:szCs w:val="24"/>
        </w:rPr>
        <w:t xml:space="preserve"> ir paredzēta atbrīvošana no ieslodzījuma vietas. Programmas ietvaros notiesātie </w:t>
      </w:r>
      <w:r w:rsidRPr="0091429E">
        <w:rPr>
          <w:rFonts w:ascii="Times New Roman" w:eastAsia="Calibri" w:hAnsi="Times New Roman" w:cs="Times New Roman"/>
          <w:sz w:val="24"/>
          <w:szCs w:val="24"/>
        </w:rPr>
        <w:t xml:space="preserve">attīsta sociālās </w:t>
      </w:r>
      <w:proofErr w:type="spellStart"/>
      <w:r w:rsidRPr="0091429E">
        <w:rPr>
          <w:rFonts w:ascii="Times New Roman" w:eastAsia="Calibri" w:hAnsi="Times New Roman" w:cs="Times New Roman"/>
          <w:sz w:val="24"/>
          <w:szCs w:val="24"/>
        </w:rPr>
        <w:t>pamatprasmes</w:t>
      </w:r>
      <w:proofErr w:type="spellEnd"/>
      <w:r w:rsidRPr="0091429E">
        <w:rPr>
          <w:rFonts w:ascii="Times New Roman" w:eastAsia="Calibri" w:hAnsi="Times New Roman" w:cs="Times New Roman"/>
          <w:sz w:val="24"/>
          <w:szCs w:val="24"/>
        </w:rPr>
        <w:t xml:space="preserve"> (savstarpējā komunikācija, uz risinājumu orientētas sadarbības attīstīšana sociāli pieņemama uzvedība), spēju veidot veselīgu mijiedarbību ar apkārtējo vidi.</w:t>
      </w:r>
      <w:r w:rsidR="00611E49" w:rsidRPr="0091429E">
        <w:rPr>
          <w:rFonts w:ascii="Times New Roman" w:eastAsia="Calibri" w:hAnsi="Times New Roman" w:cs="Times New Roman"/>
          <w:sz w:val="24"/>
          <w:szCs w:val="24"/>
        </w:rPr>
        <w:t xml:space="preserve"> </w:t>
      </w:r>
      <w:r w:rsidRPr="0091429E">
        <w:rPr>
          <w:rFonts w:ascii="Times New Roman" w:hAnsi="Times New Roman" w:cs="Times New Roman"/>
          <w:sz w:val="24"/>
          <w:szCs w:val="24"/>
        </w:rPr>
        <w:t>Programma ieviesta 01.11.2022.</w:t>
      </w:r>
      <w:r w:rsidR="009D1EE9" w:rsidRPr="0091429E">
        <w:rPr>
          <w:rFonts w:ascii="Times New Roman" w:hAnsi="Times New Roman" w:cs="Times New Roman"/>
          <w:sz w:val="24"/>
          <w:szCs w:val="24"/>
        </w:rPr>
        <w:t xml:space="preserve">, </w:t>
      </w:r>
      <w:r w:rsidRPr="0091429E">
        <w:rPr>
          <w:rFonts w:ascii="Times New Roman" w:hAnsi="Times New Roman" w:cs="Times New Roman"/>
          <w:sz w:val="24"/>
          <w:szCs w:val="24"/>
        </w:rPr>
        <w:t>2023.gadā iesaistīti 47 notiesātie,</w:t>
      </w:r>
      <w:r w:rsidR="009D1EE9" w:rsidRPr="0091429E">
        <w:rPr>
          <w:rFonts w:ascii="Times New Roman" w:hAnsi="Times New Roman" w:cs="Times New Roman"/>
          <w:sz w:val="24"/>
          <w:szCs w:val="24"/>
        </w:rPr>
        <w:t xml:space="preserve"> </w:t>
      </w:r>
      <w:r w:rsidRPr="0091429E">
        <w:rPr>
          <w:rFonts w:ascii="Times New Roman" w:hAnsi="Times New Roman" w:cs="Times New Roman"/>
          <w:sz w:val="24"/>
          <w:szCs w:val="24"/>
        </w:rPr>
        <w:t>2024.gadā – 19.</w:t>
      </w:r>
    </w:p>
    <w:p w14:paraId="21FDB277" w14:textId="394B2A7F" w:rsidR="009D1EE9" w:rsidRPr="0091429E" w:rsidRDefault="00951D77" w:rsidP="006B78AB">
      <w:pPr>
        <w:pStyle w:val="Sarakstarindkopa"/>
        <w:numPr>
          <w:ilvl w:val="0"/>
          <w:numId w:val="34"/>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"Veselības riska vadība"</w:t>
      </w:r>
      <w:r w:rsidR="00672351" w:rsidRPr="0091429E">
        <w:rPr>
          <w:rFonts w:ascii="Times New Roman" w:hAnsi="Times New Roman" w:cs="Times New Roman"/>
          <w:sz w:val="24"/>
          <w:szCs w:val="24"/>
        </w:rPr>
        <w:t xml:space="preserve"> - </w:t>
      </w:r>
      <w:r w:rsidRPr="0091429E">
        <w:rPr>
          <w:rFonts w:ascii="Times New Roman" w:hAnsi="Times New Roman" w:cs="Times New Roman"/>
          <w:sz w:val="24"/>
          <w:szCs w:val="24"/>
        </w:rPr>
        <w:t>Programma sastāv no pieciem moduļiem, viens no tiem - "Seksuālās attiecības un seksuāla veselība", kura mērķis ir padziļināt izpratni par seksuālo attiecību veidošanu, seksuālo attīstību, seksuālas uzvedības ierobežojumiem un kriminogēnu seksuālu uzvedību, lai stiprinātu programmas dalībnieku izpratni par veselīgām seksuālām attiecībām. Programma ieviesta 24.04.2023., 2023.gadā iesaistīti 43 notiesātie, 2024.gadā – 71.</w:t>
      </w:r>
    </w:p>
    <w:p w14:paraId="5950AEF1" w14:textId="77777777" w:rsidR="009D1EE9" w:rsidRPr="0091429E" w:rsidRDefault="009D1EE9" w:rsidP="006B78AB">
      <w:pPr>
        <w:pStyle w:val="Sarakstarindkopa"/>
        <w:spacing w:after="0" w:line="240" w:lineRule="auto"/>
        <w:jc w:val="both"/>
        <w:rPr>
          <w:rFonts w:ascii="Times New Roman" w:hAnsi="Times New Roman" w:cs="Times New Roman"/>
          <w:sz w:val="24"/>
          <w:szCs w:val="24"/>
        </w:rPr>
      </w:pPr>
    </w:p>
    <w:p w14:paraId="126A6E75" w14:textId="58B16DDA" w:rsidR="009D1EE9" w:rsidRPr="0091429E" w:rsidRDefault="00951D77" w:rsidP="006B78AB">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Sociālās uzvedības </w:t>
      </w:r>
      <w:r w:rsidRPr="0091429E">
        <w:rPr>
          <w:rFonts w:ascii="Times New Roman" w:hAnsi="Times New Roman" w:cs="Times New Roman"/>
          <w:b/>
          <w:bCs/>
          <w:sz w:val="24"/>
          <w:szCs w:val="24"/>
        </w:rPr>
        <w:t>korekcijas</w:t>
      </w:r>
      <w:r w:rsidRPr="0091429E">
        <w:rPr>
          <w:rFonts w:ascii="Times New Roman" w:hAnsi="Times New Roman" w:cs="Times New Roman"/>
          <w:sz w:val="24"/>
          <w:szCs w:val="24"/>
        </w:rPr>
        <w:t xml:space="preserve"> programmas</w:t>
      </w:r>
      <w:r w:rsidR="006050BE" w:rsidRPr="0091429E">
        <w:rPr>
          <w:rFonts w:ascii="Times New Roman" w:hAnsi="Times New Roman" w:cs="Times New Roman"/>
          <w:sz w:val="24"/>
          <w:szCs w:val="24"/>
        </w:rPr>
        <w:t>:</w:t>
      </w:r>
      <w:r w:rsidR="00672351" w:rsidRPr="0091429E">
        <w:rPr>
          <w:rFonts w:ascii="Times New Roman" w:hAnsi="Times New Roman" w:cs="Times New Roman"/>
          <w:sz w:val="24"/>
          <w:szCs w:val="24"/>
        </w:rPr>
        <w:t xml:space="preserve"> </w:t>
      </w:r>
    </w:p>
    <w:p w14:paraId="132A086C" w14:textId="29D02873" w:rsidR="009D1EE9" w:rsidRPr="0091429E" w:rsidRDefault="00951D77" w:rsidP="006B78AB">
      <w:pPr>
        <w:pStyle w:val="Sarakstarindkopa"/>
        <w:numPr>
          <w:ilvl w:val="0"/>
          <w:numId w:val="35"/>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"Domas. Atbildība. Rīcība" paredzēta notiesātajiem ar agresīvas uzvedības un dusmu vadīšanas prasmju grūtībām; un neprasmi paredzēt savas uzvedības sekas (notikumu attīstību). Programmas ietvaros notiesāt</w:t>
      </w:r>
      <w:r w:rsidR="006050BE" w:rsidRPr="0091429E">
        <w:rPr>
          <w:rFonts w:ascii="Times New Roman" w:hAnsi="Times New Roman" w:cs="Times New Roman"/>
          <w:sz w:val="24"/>
          <w:szCs w:val="24"/>
        </w:rPr>
        <w:t>ie</w:t>
      </w:r>
      <w:r w:rsidRPr="0091429E">
        <w:rPr>
          <w:rFonts w:ascii="Times New Roman" w:hAnsi="Times New Roman" w:cs="Times New Roman"/>
          <w:sz w:val="24"/>
          <w:szCs w:val="24"/>
        </w:rPr>
        <w:t xml:space="preserve"> mācās </w:t>
      </w:r>
      <w:r w:rsidRPr="0091429E">
        <w:rPr>
          <w:rFonts w:ascii="Times New Roman" w:eastAsia="Calibri" w:hAnsi="Times New Roman" w:cs="Times New Roman"/>
          <w:sz w:val="24"/>
          <w:szCs w:val="24"/>
        </w:rPr>
        <w:t xml:space="preserve">domāt un rīkoties ar </w:t>
      </w:r>
      <w:r w:rsidRPr="0091429E">
        <w:rPr>
          <w:rFonts w:ascii="Times New Roman" w:eastAsia="Calibri" w:hAnsi="Times New Roman" w:cs="Times New Roman"/>
          <w:sz w:val="24"/>
          <w:szCs w:val="24"/>
        </w:rPr>
        <w:lastRenderedPageBreak/>
        <w:t xml:space="preserve">atbildības izjūtu, stimulējot morālā sprieduma attīstību, mazinot agresiju. </w:t>
      </w:r>
      <w:r w:rsidRPr="0091429E">
        <w:rPr>
          <w:rFonts w:ascii="Times New Roman" w:hAnsi="Times New Roman" w:cs="Times New Roman"/>
          <w:sz w:val="24"/>
          <w:szCs w:val="24"/>
        </w:rPr>
        <w:t>Programma ieviesta 14.11.2022., 2023.gadā iesaistīti 27 notiesātie, 2024.gadā – 27.</w:t>
      </w:r>
    </w:p>
    <w:p w14:paraId="043D3E36" w14:textId="77777777" w:rsidR="00D30635" w:rsidRPr="0091429E" w:rsidRDefault="00951D77" w:rsidP="006B78AB">
      <w:pPr>
        <w:pStyle w:val="Sarakstarindkopa"/>
        <w:numPr>
          <w:ilvl w:val="0"/>
          <w:numId w:val="35"/>
        </w:numPr>
        <w:spacing w:after="0" w:line="240" w:lineRule="auto"/>
        <w:jc w:val="both"/>
        <w:rPr>
          <w:rFonts w:ascii="Times New Roman" w:hAnsi="Times New Roman" w:cs="Times New Roman"/>
          <w:sz w:val="24"/>
          <w:szCs w:val="24"/>
        </w:rPr>
      </w:pPr>
      <w:r w:rsidRPr="0091429E">
        <w:rPr>
          <w:rFonts w:ascii="Times New Roman" w:hAnsi="Times New Roman" w:cs="Times New Roman"/>
          <w:bCs/>
          <w:sz w:val="24"/>
          <w:szCs w:val="24"/>
        </w:rPr>
        <w:t xml:space="preserve">"Racionalitāte un </w:t>
      </w:r>
      <w:proofErr w:type="spellStart"/>
      <w:r w:rsidRPr="0091429E">
        <w:rPr>
          <w:rFonts w:ascii="Times New Roman" w:hAnsi="Times New Roman" w:cs="Times New Roman"/>
          <w:bCs/>
          <w:sz w:val="24"/>
          <w:szCs w:val="24"/>
        </w:rPr>
        <w:t>resocializācija</w:t>
      </w:r>
      <w:proofErr w:type="spellEnd"/>
      <w:r w:rsidRPr="0091429E">
        <w:rPr>
          <w:rFonts w:ascii="Times New Roman" w:hAnsi="Times New Roman" w:cs="Times New Roman"/>
          <w:bCs/>
          <w:sz w:val="24"/>
          <w:szCs w:val="24"/>
        </w:rPr>
        <w:t xml:space="preserve"> 2" – personām ar antisociālu uzvedību. Programmas dalībnieki apgūst </w:t>
      </w:r>
      <w:r w:rsidRPr="0091429E">
        <w:rPr>
          <w:rFonts w:ascii="Times New Roman" w:eastAsia="Calibri" w:hAnsi="Times New Roman" w:cs="Times New Roman"/>
          <w:bCs/>
          <w:sz w:val="24"/>
          <w:szCs w:val="24"/>
        </w:rPr>
        <w:t>prasmes un</w:t>
      </w:r>
      <w:r w:rsidRPr="0091429E">
        <w:rPr>
          <w:rFonts w:ascii="Times New Roman" w:eastAsia="Calibri" w:hAnsi="Times New Roman" w:cs="Times New Roman"/>
          <w:sz w:val="24"/>
          <w:szCs w:val="24"/>
        </w:rPr>
        <w:t xml:space="preserve"> vērtības, kuras koriģē antisociālu uzvedību un ir nepieciešamas </w:t>
      </w:r>
      <w:proofErr w:type="spellStart"/>
      <w:r w:rsidRPr="0091429E">
        <w:rPr>
          <w:rFonts w:ascii="Times New Roman" w:eastAsia="Calibri" w:hAnsi="Times New Roman" w:cs="Times New Roman"/>
          <w:sz w:val="24"/>
          <w:szCs w:val="24"/>
        </w:rPr>
        <w:t>prosociālas</w:t>
      </w:r>
      <w:proofErr w:type="spellEnd"/>
      <w:r w:rsidRPr="0091429E">
        <w:rPr>
          <w:rFonts w:ascii="Times New Roman" w:eastAsia="Calibri" w:hAnsi="Times New Roman" w:cs="Times New Roman"/>
          <w:sz w:val="24"/>
          <w:szCs w:val="24"/>
        </w:rPr>
        <w:t xml:space="preserve"> kompetences veicināšanai (apgūst </w:t>
      </w:r>
      <w:r w:rsidRPr="0091429E">
        <w:rPr>
          <w:rFonts w:ascii="Times New Roman" w:hAnsi="Times New Roman" w:cs="Times New Roman"/>
          <w:sz w:val="24"/>
          <w:szCs w:val="24"/>
        </w:rPr>
        <w:t>emocijas kontroles spējas, mazina agresīvu uzvedību). Programma ieviesta 29.12.2023., 2024. gadā piedalījās 51 notiesātais.</w:t>
      </w:r>
    </w:p>
    <w:p w14:paraId="5F687763" w14:textId="5F11D477" w:rsidR="004C4A63" w:rsidRPr="0091429E" w:rsidRDefault="004C4A63" w:rsidP="006B78AB">
      <w:pPr>
        <w:pStyle w:val="Sarakstarindkopa"/>
        <w:spacing w:after="0" w:line="240" w:lineRule="auto"/>
        <w:jc w:val="both"/>
        <w:rPr>
          <w:rFonts w:ascii="Times New Roman" w:hAnsi="Times New Roman" w:cs="Times New Roman"/>
          <w:sz w:val="24"/>
          <w:szCs w:val="24"/>
          <w:highlight w:val="green"/>
        </w:rPr>
      </w:pPr>
    </w:p>
    <w:p w14:paraId="2341CB2A" w14:textId="2E1BC4A1" w:rsidR="002E204D" w:rsidRPr="0091429E" w:rsidRDefault="002E204D" w:rsidP="006B78AB">
      <w:pPr>
        <w:spacing w:after="0" w:line="240" w:lineRule="auto"/>
        <w:ind w:left="360"/>
        <w:jc w:val="both"/>
        <w:rPr>
          <w:rFonts w:ascii="Times New Roman" w:hAnsi="Times New Roman" w:cs="Times New Roman"/>
          <w:color w:val="000000" w:themeColor="text1"/>
          <w:sz w:val="24"/>
          <w:szCs w:val="24"/>
        </w:rPr>
      </w:pPr>
    </w:p>
    <w:p w14:paraId="7A531B11" w14:textId="01648A37" w:rsidR="002E204D" w:rsidRPr="0091429E" w:rsidRDefault="00A03458" w:rsidP="006B78AB">
      <w:pPr>
        <w:pStyle w:val="Sarakstarindkopa"/>
        <w:numPr>
          <w:ilvl w:val="0"/>
          <w:numId w:val="7"/>
        </w:numPr>
        <w:spacing w:after="0" w:line="240" w:lineRule="auto"/>
        <w:jc w:val="both"/>
        <w:rPr>
          <w:rFonts w:ascii="Times New Roman" w:hAnsi="Times New Roman" w:cs="Times New Roman"/>
          <w:b/>
          <w:bCs/>
          <w:color w:val="000000" w:themeColor="text1"/>
          <w:sz w:val="24"/>
          <w:szCs w:val="24"/>
        </w:rPr>
      </w:pPr>
      <w:r w:rsidRPr="0091429E">
        <w:rPr>
          <w:rFonts w:ascii="Times New Roman" w:hAnsi="Times New Roman" w:cs="Times New Roman"/>
          <w:b/>
          <w:bCs/>
          <w:color w:val="000000" w:themeColor="text1"/>
          <w:sz w:val="24"/>
          <w:szCs w:val="24"/>
        </w:rPr>
        <w:t>Sociālās rehabilitācijas programmas, lai atturētu personas no vardarbīgas uzvedības, jo īpaši dzimumnoziegumu izdarītājus (16. panta otrā daļa)</w:t>
      </w:r>
    </w:p>
    <w:p w14:paraId="09171B8D" w14:textId="77777777" w:rsidR="00A03458" w:rsidRPr="0091429E" w:rsidRDefault="00A03458" w:rsidP="006B78AB">
      <w:pPr>
        <w:pStyle w:val="Sarakstarindkopa"/>
        <w:spacing w:after="0" w:line="240" w:lineRule="auto"/>
        <w:ind w:left="360"/>
        <w:jc w:val="both"/>
        <w:rPr>
          <w:rFonts w:ascii="Times New Roman" w:hAnsi="Times New Roman" w:cs="Times New Roman"/>
          <w:b/>
          <w:bCs/>
          <w:color w:val="000000" w:themeColor="text1"/>
          <w:sz w:val="24"/>
          <w:szCs w:val="24"/>
        </w:rPr>
      </w:pPr>
    </w:p>
    <w:p w14:paraId="7054C61D" w14:textId="15D7060F" w:rsidR="002D6133" w:rsidRPr="0091429E" w:rsidRDefault="002138E3" w:rsidP="00E36AC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Valsts probācijas dienests īsteno divas probācijas programmas, kurās tiek iesaistītas personas, kuras tiesātas par noziedzīgajiem nodarījumiem pret citas personas tikumību un dzimumneaizskaramību.</w:t>
      </w:r>
      <w:r w:rsidR="006050BE" w:rsidRPr="0091429E">
        <w:rPr>
          <w:rFonts w:ascii="Times New Roman" w:hAnsi="Times New Roman" w:cs="Times New Roman"/>
          <w:sz w:val="24"/>
          <w:szCs w:val="24"/>
        </w:rPr>
        <w:t xml:space="preserve"> Programmu</w:t>
      </w:r>
      <w:r w:rsidRPr="0091429E">
        <w:rPr>
          <w:rFonts w:ascii="Times New Roman" w:hAnsi="Times New Roman" w:cs="Times New Roman"/>
          <w:sz w:val="24"/>
          <w:szCs w:val="24"/>
        </w:rPr>
        <w:t xml:space="preserve"> "Pārmaiņu ceļš 1"</w:t>
      </w:r>
      <w:r w:rsidR="006050BE" w:rsidRPr="0091429E">
        <w:rPr>
          <w:rFonts w:ascii="Times New Roman" w:hAnsi="Times New Roman" w:cs="Times New Roman"/>
          <w:sz w:val="24"/>
          <w:szCs w:val="24"/>
        </w:rPr>
        <w:t xml:space="preserve"> </w:t>
      </w:r>
      <w:r w:rsidRPr="0091429E">
        <w:rPr>
          <w:rFonts w:ascii="Times New Roman" w:hAnsi="Times New Roman" w:cs="Times New Roman"/>
          <w:sz w:val="24"/>
          <w:szCs w:val="24"/>
        </w:rPr>
        <w:t xml:space="preserve"> īsteno personām, kuras sodu izcieš brīvībā, probācijas uzraudzībā. </w:t>
      </w:r>
      <w:r w:rsidR="006050BE" w:rsidRPr="0091429E">
        <w:rPr>
          <w:rFonts w:ascii="Times New Roman" w:hAnsi="Times New Roman" w:cs="Times New Roman"/>
          <w:sz w:val="24"/>
          <w:szCs w:val="24"/>
        </w:rPr>
        <w:t xml:space="preserve">Programmu </w:t>
      </w:r>
      <w:r w:rsidRPr="0091429E">
        <w:rPr>
          <w:rFonts w:ascii="Times New Roman" w:hAnsi="Times New Roman" w:cs="Times New Roman"/>
          <w:sz w:val="24"/>
          <w:szCs w:val="24"/>
        </w:rPr>
        <w:t xml:space="preserve">"Pārmaiņu ceļš 2" īsteno personām, kuras sodu izcieš brīvības atņemšanas vietās. 2023. gadā probācijas programmā "Pārmaiņu ceļš 1" tika iesaistītas 11 personas. 2022. gadā Covid-19 pandēmijas ierobežojumu dēļ probācijas programmas netika īstenotas. Probācijas programmās tiek iesaistītas personas, kuru </w:t>
      </w:r>
      <w:r w:rsidR="00BF3163" w:rsidRPr="0091429E">
        <w:rPr>
          <w:rFonts w:ascii="Times New Roman" w:hAnsi="Times New Roman" w:cs="Times New Roman"/>
          <w:sz w:val="24"/>
          <w:szCs w:val="24"/>
        </w:rPr>
        <w:t>“</w:t>
      </w:r>
      <w:r w:rsidRPr="0091429E">
        <w:rPr>
          <w:rFonts w:ascii="Times New Roman" w:hAnsi="Times New Roman" w:cs="Times New Roman"/>
          <w:sz w:val="24"/>
          <w:szCs w:val="24"/>
        </w:rPr>
        <w:t>Riska un vajadzību novērtējumā</w:t>
      </w:r>
      <w:r w:rsidR="00BF3163" w:rsidRPr="0091429E">
        <w:rPr>
          <w:rFonts w:ascii="Times New Roman" w:hAnsi="Times New Roman" w:cs="Times New Roman"/>
          <w:sz w:val="24"/>
          <w:szCs w:val="24"/>
        </w:rPr>
        <w:t>”</w:t>
      </w:r>
      <w:r w:rsidRPr="0091429E">
        <w:rPr>
          <w:rFonts w:ascii="Times New Roman" w:hAnsi="Times New Roman" w:cs="Times New Roman"/>
          <w:sz w:val="24"/>
          <w:szCs w:val="24"/>
        </w:rPr>
        <w:t xml:space="preserve"> risks atkārtotai noziedzīgā nodarījuma veikšanai ir konstatēts kā vidējs, augsts vai ļoti augsts. Probācijas programmu apmeklēšana ar Valsts probācijas dienesta amatpersonas lēmumu tiek noteikta kā pienākums</w:t>
      </w:r>
      <w:r w:rsidR="00220580" w:rsidRPr="0091429E">
        <w:rPr>
          <w:rFonts w:ascii="Times New Roman" w:hAnsi="Times New Roman" w:cs="Times New Roman"/>
          <w:sz w:val="24"/>
          <w:szCs w:val="24"/>
        </w:rPr>
        <w:t xml:space="preserve">. </w:t>
      </w:r>
      <w:r w:rsidR="006B3EC6" w:rsidRPr="0091429E">
        <w:rPr>
          <w:rFonts w:ascii="Times New Roman" w:hAnsi="Times New Roman" w:cs="Times New Roman"/>
          <w:sz w:val="24"/>
          <w:szCs w:val="24"/>
        </w:rPr>
        <w:t>Programmas tiek īstenotas probācijas uzraudzības laikā un to efektivitāt</w:t>
      </w:r>
      <w:r w:rsidR="006050BE" w:rsidRPr="0091429E">
        <w:rPr>
          <w:rFonts w:ascii="Times New Roman" w:hAnsi="Times New Roman" w:cs="Times New Roman"/>
          <w:sz w:val="24"/>
          <w:szCs w:val="24"/>
        </w:rPr>
        <w:t>e</w:t>
      </w:r>
      <w:r w:rsidR="006B3EC6" w:rsidRPr="0091429E">
        <w:rPr>
          <w:rFonts w:ascii="Times New Roman" w:hAnsi="Times New Roman" w:cs="Times New Roman"/>
          <w:sz w:val="24"/>
          <w:szCs w:val="24"/>
        </w:rPr>
        <w:t xml:space="preserve"> tiek mērīta </w:t>
      </w:r>
      <w:r w:rsidR="00B14B7A" w:rsidRPr="0091429E">
        <w:rPr>
          <w:rFonts w:ascii="Times New Roman" w:hAnsi="Times New Roman" w:cs="Times New Roman"/>
          <w:sz w:val="24"/>
          <w:szCs w:val="24"/>
        </w:rPr>
        <w:t>Valsts probācijas dienesta veikto recidīva pētījumu kontekstā.</w:t>
      </w:r>
    </w:p>
    <w:p w14:paraId="0526FF24" w14:textId="77777777" w:rsidR="002D6133" w:rsidRPr="0091429E" w:rsidRDefault="002D6133" w:rsidP="006B78AB">
      <w:pPr>
        <w:pStyle w:val="Sarakstarindkopa"/>
        <w:spacing w:after="0" w:line="240" w:lineRule="auto"/>
        <w:ind w:left="360"/>
        <w:jc w:val="both"/>
        <w:rPr>
          <w:rFonts w:ascii="Times New Roman" w:hAnsi="Times New Roman" w:cs="Times New Roman"/>
          <w:sz w:val="24"/>
          <w:szCs w:val="24"/>
        </w:rPr>
      </w:pPr>
    </w:p>
    <w:p w14:paraId="0FDB3F9D" w14:textId="77777777" w:rsidR="0055001C" w:rsidRPr="0091429E" w:rsidRDefault="002D6133" w:rsidP="006B78AB">
      <w:pPr>
        <w:pStyle w:val="Sarakstarindkopa"/>
        <w:numPr>
          <w:ilvl w:val="0"/>
          <w:numId w:val="7"/>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Privātā sektora un plašsaziņas līdzekļu līdzdalība (17. pants)</w:t>
      </w:r>
    </w:p>
    <w:p w14:paraId="53E5C7EA" w14:textId="77777777" w:rsidR="00E5179B" w:rsidRPr="0091429E" w:rsidRDefault="00E5179B" w:rsidP="006B78AB">
      <w:pPr>
        <w:pStyle w:val="Sarakstarindkopa"/>
        <w:spacing w:after="0" w:line="240" w:lineRule="auto"/>
        <w:ind w:left="360"/>
        <w:jc w:val="both"/>
        <w:rPr>
          <w:rFonts w:ascii="Times New Roman" w:hAnsi="Times New Roman" w:cs="Times New Roman"/>
          <w:sz w:val="24"/>
          <w:szCs w:val="24"/>
        </w:rPr>
      </w:pPr>
    </w:p>
    <w:p w14:paraId="3FE748E8" w14:textId="260797C3" w:rsidR="00E5179B" w:rsidRPr="0091429E" w:rsidRDefault="00A3072D" w:rsidP="00E36AC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Lai veicinātu privātā sektora un plašsaziņu līdzdalību </w:t>
      </w:r>
      <w:r w:rsidR="00E5179B" w:rsidRPr="0091429E">
        <w:rPr>
          <w:rFonts w:ascii="Times New Roman" w:hAnsi="Times New Roman" w:cs="Times New Roman"/>
          <w:sz w:val="24"/>
          <w:szCs w:val="24"/>
        </w:rPr>
        <w:t>2023. un 2024. gadā Mediju atbalsta fonda ietvaros tika atbalstīts projekts "Visas Labas", kura mērķis ir attīstīt sabiedriski nozīmīga, informatīvi izglītojoša satura veidošanu dzimumu līdztiesības tematikā, kā arī ilgtermiņā veicināt auditorijas kritisko domāšanu. Rosināt diskusiju par sievietes lomu Latvijas sabiedrībā - kliedēt mītus un aizspriedumus par sievietēm, viņu spējām, piemērotību dažādiem amatiem un nodarbinātību, veicināt izpratni par feminismu un dzimumu līdztiesību.</w:t>
      </w:r>
    </w:p>
    <w:p w14:paraId="3C9BE1BE" w14:textId="77777777" w:rsidR="00DD0EE2" w:rsidRPr="0091429E" w:rsidRDefault="00DD0EE2" w:rsidP="006B78AB">
      <w:pPr>
        <w:spacing w:after="0" w:line="240" w:lineRule="auto"/>
        <w:jc w:val="both"/>
        <w:rPr>
          <w:rFonts w:ascii="Times New Roman" w:hAnsi="Times New Roman" w:cs="Times New Roman"/>
          <w:b/>
          <w:bCs/>
          <w:color w:val="000000" w:themeColor="text1"/>
          <w:sz w:val="24"/>
          <w:szCs w:val="24"/>
        </w:rPr>
      </w:pPr>
    </w:p>
    <w:p w14:paraId="29368694" w14:textId="77777777" w:rsidR="000C715A" w:rsidRPr="0091429E" w:rsidRDefault="000C715A" w:rsidP="006B78AB">
      <w:pPr>
        <w:pStyle w:val="Sarakstarindkopa"/>
        <w:spacing w:after="0" w:line="240" w:lineRule="auto"/>
        <w:rPr>
          <w:rFonts w:ascii="Times New Roman" w:hAnsi="Times New Roman" w:cs="Times New Roman"/>
          <w:b/>
          <w:bCs/>
          <w:color w:val="000000" w:themeColor="text1"/>
          <w:sz w:val="24"/>
          <w:szCs w:val="24"/>
        </w:rPr>
      </w:pPr>
    </w:p>
    <w:p w14:paraId="53BD88D0" w14:textId="057DA4B8" w:rsidR="000C715A" w:rsidRPr="0091429E" w:rsidRDefault="00C46AE3" w:rsidP="006B78AB">
      <w:pPr>
        <w:pStyle w:val="Sarakstarindkopa"/>
        <w:numPr>
          <w:ilvl w:val="0"/>
          <w:numId w:val="7"/>
        </w:numPr>
        <w:spacing w:after="0" w:line="240" w:lineRule="auto"/>
        <w:jc w:val="both"/>
        <w:rPr>
          <w:rFonts w:ascii="Times New Roman" w:hAnsi="Times New Roman" w:cs="Times New Roman"/>
          <w:b/>
          <w:bCs/>
          <w:color w:val="000000" w:themeColor="text1"/>
          <w:sz w:val="24"/>
          <w:szCs w:val="24"/>
        </w:rPr>
      </w:pPr>
      <w:r w:rsidRPr="0091429E">
        <w:rPr>
          <w:rFonts w:ascii="Times New Roman" w:hAnsi="Times New Roman" w:cs="Times New Roman"/>
          <w:b/>
          <w:bCs/>
          <w:color w:val="000000" w:themeColor="text1"/>
          <w:sz w:val="24"/>
          <w:szCs w:val="24"/>
        </w:rPr>
        <w:t>Pašregulācijas standarti, piemēram, rīcības kodeksi IKT</w:t>
      </w:r>
      <w:r w:rsidR="00DD5466" w:rsidRPr="0091429E">
        <w:rPr>
          <w:rFonts w:ascii="Times New Roman" w:hAnsi="Times New Roman" w:cs="Times New Roman"/>
          <w:b/>
          <w:bCs/>
          <w:color w:val="000000" w:themeColor="text1"/>
          <w:sz w:val="24"/>
          <w:szCs w:val="24"/>
        </w:rPr>
        <w:t xml:space="preserve"> un plašsaziņu līdzekļiem attiecībā uz vardarbības pret sievietēm atspoguļošanu</w:t>
      </w:r>
    </w:p>
    <w:p w14:paraId="1317F3A4" w14:textId="77777777" w:rsidR="00564A1E" w:rsidRPr="0091429E" w:rsidRDefault="00564A1E" w:rsidP="006B78AB">
      <w:pPr>
        <w:pStyle w:val="Sarakstarindkopa"/>
        <w:spacing w:after="0" w:line="240" w:lineRule="auto"/>
        <w:rPr>
          <w:rFonts w:ascii="Times New Roman" w:hAnsi="Times New Roman" w:cs="Times New Roman"/>
          <w:b/>
          <w:bCs/>
          <w:color w:val="000000" w:themeColor="text1"/>
          <w:sz w:val="24"/>
          <w:szCs w:val="24"/>
        </w:rPr>
      </w:pPr>
    </w:p>
    <w:p w14:paraId="737CBAD2" w14:textId="164B0340" w:rsidR="00564A1E" w:rsidRPr="0091429E" w:rsidRDefault="00780BE2" w:rsidP="00E36AC0">
      <w:pPr>
        <w:spacing w:after="0" w:line="240" w:lineRule="auto"/>
        <w:jc w:val="both"/>
        <w:rPr>
          <w:rFonts w:ascii="Times New Roman" w:hAnsi="Times New Roman" w:cs="Times New Roman"/>
          <w:color w:val="000000" w:themeColor="text1"/>
          <w:sz w:val="24"/>
          <w:szCs w:val="24"/>
        </w:rPr>
      </w:pPr>
      <w:r w:rsidRPr="0091429E">
        <w:rPr>
          <w:rFonts w:ascii="Times New Roman" w:hAnsi="Times New Roman" w:cs="Times New Roman"/>
          <w:color w:val="000000" w:themeColor="text1"/>
          <w:sz w:val="24"/>
          <w:szCs w:val="24"/>
        </w:rPr>
        <w:t xml:space="preserve">Latvijā darbojas Latvijas Mediju ētikas padome, kuras pamatā ir visaptverošs mediju ētikas kodekss, kas aizsargā tādas mediju vērtības kā vārda brīvība, informācijas un viedokļu daudzveidība, redakcionālā neatkarība, mediju uzticamība, autonomija, žurnālistu tiesības, godprātīgums (objektivitāte), cilvēktiesības, it īpaši bērnu un nepilngadīgo tiesības, vienlīdzība un diskriminācijas aizliegums, auditorijas izglītošana, mediju un auditorijas savstarpējā uzticēšanās. Kā arī </w:t>
      </w:r>
      <w:hyperlink r:id="rId23" w:tgtFrame="_blank" w:history="1">
        <w:r w:rsidR="00BF17E7" w:rsidRPr="0091429E">
          <w:rPr>
            <w:rStyle w:val="Hipersaite"/>
            <w:rFonts w:ascii="Times New Roman" w:hAnsi="Times New Roman" w:cs="Times New Roman"/>
            <w:sz w:val="24"/>
            <w:szCs w:val="24"/>
          </w:rPr>
          <w:t>Latvijas Reklāmas profesionāļu ētikas kodekss</w:t>
        </w:r>
      </w:hyperlink>
      <w:r w:rsidRPr="0091429E">
        <w:rPr>
          <w:rFonts w:ascii="Times New Roman" w:hAnsi="Times New Roman" w:cs="Times New Roman"/>
          <w:color w:val="000000" w:themeColor="text1"/>
          <w:sz w:val="24"/>
          <w:szCs w:val="24"/>
        </w:rPr>
        <w:t xml:space="preserve"> paredz standartus reklāmas veidošanā, kurā aicina izvairīties no kaitējošiem dzimumu stereotipiem un  vardarbības attēlošanas.</w:t>
      </w:r>
    </w:p>
    <w:p w14:paraId="36E5DBE7" w14:textId="63F85EC3" w:rsidR="007F21FA" w:rsidRPr="0091429E" w:rsidRDefault="007F21FA" w:rsidP="00E36AC0">
      <w:pPr>
        <w:spacing w:line="240" w:lineRule="auto"/>
        <w:jc w:val="both"/>
        <w:rPr>
          <w:rFonts w:ascii="Times New Roman" w:hAnsi="Times New Roman" w:cs="Times New Roman"/>
          <w:color w:val="000000" w:themeColor="text1"/>
          <w:sz w:val="24"/>
          <w:szCs w:val="24"/>
        </w:rPr>
      </w:pPr>
      <w:r w:rsidRPr="0091429E">
        <w:rPr>
          <w:rFonts w:ascii="Times New Roman" w:hAnsi="Times New Roman" w:cs="Times New Roman"/>
          <w:sz w:val="24"/>
          <w:szCs w:val="24"/>
        </w:rPr>
        <w:lastRenderedPageBreak/>
        <w:t>Reklāmas likumā </w:t>
      </w:r>
      <w:r w:rsidRPr="0091429E">
        <w:rPr>
          <w:rFonts w:ascii="Times New Roman" w:hAnsi="Times New Roman" w:cs="Times New Roman"/>
          <w:color w:val="000000" w:themeColor="text1"/>
          <w:sz w:val="24"/>
          <w:szCs w:val="24"/>
        </w:rPr>
        <w:t>4. pantā</w:t>
      </w:r>
      <w:r w:rsidR="00367C91" w:rsidRPr="0091429E">
        <w:rPr>
          <w:rStyle w:val="Vresatsauce"/>
          <w:rFonts w:ascii="Times New Roman" w:hAnsi="Times New Roman" w:cs="Times New Roman"/>
          <w:color w:val="000000" w:themeColor="text1"/>
          <w:sz w:val="24"/>
          <w:szCs w:val="24"/>
        </w:rPr>
        <w:footnoteReference w:id="14"/>
      </w:r>
      <w:r w:rsidRPr="0091429E">
        <w:rPr>
          <w:rFonts w:ascii="Times New Roman" w:hAnsi="Times New Roman" w:cs="Times New Roman"/>
          <w:color w:val="000000" w:themeColor="text1"/>
          <w:sz w:val="24"/>
          <w:szCs w:val="24"/>
        </w:rPr>
        <w:t xml:space="preserve"> noteikts, ka reklāmā aizliegts paust diskrimināciju pret cilvēku viņa rases, ādas krāsas, dzimuma, vecuma, reliģiskās, politiskās vai citas pārliecības, nacionālās vai sociālās izcelšanās, mantiskā stāvokļa vai citu apstākļu dēļ. Aizliegta maldinoša reklāma. Reklāmā atļauts iekļaut tikai tādus paziņojumus vai vizuālos attēlus, kas nepārkāpj ētikas, humānisma, morāles, tikumības un pieklājības normas. </w:t>
      </w:r>
    </w:p>
    <w:p w14:paraId="61A69CA5" w14:textId="5E1271EA" w:rsidR="00E31BBE" w:rsidRPr="0091429E" w:rsidRDefault="008076E0" w:rsidP="00E36AC0">
      <w:pPr>
        <w:spacing w:after="0" w:line="240" w:lineRule="auto"/>
        <w:jc w:val="both"/>
        <w:rPr>
          <w:rFonts w:ascii="Times New Roman" w:hAnsi="Times New Roman" w:cs="Times New Roman"/>
          <w:color w:val="000000" w:themeColor="text1"/>
          <w:sz w:val="24"/>
          <w:szCs w:val="24"/>
        </w:rPr>
      </w:pPr>
      <w:r w:rsidRPr="0091429E">
        <w:rPr>
          <w:rFonts w:ascii="Times New Roman" w:hAnsi="Times New Roman" w:cs="Times New Roman"/>
          <w:color w:val="000000" w:themeColor="text1"/>
          <w:sz w:val="24"/>
          <w:szCs w:val="24"/>
        </w:rPr>
        <w:t xml:space="preserve">Lai aktualizētu jautājumus par </w:t>
      </w:r>
      <w:proofErr w:type="spellStart"/>
      <w:r w:rsidRPr="0091429E">
        <w:rPr>
          <w:rFonts w:ascii="Times New Roman" w:hAnsi="Times New Roman" w:cs="Times New Roman"/>
          <w:color w:val="000000" w:themeColor="text1"/>
          <w:sz w:val="24"/>
          <w:szCs w:val="24"/>
        </w:rPr>
        <w:t>seksimu</w:t>
      </w:r>
      <w:proofErr w:type="spellEnd"/>
      <w:r w:rsidRPr="0091429E">
        <w:rPr>
          <w:rFonts w:ascii="Times New Roman" w:hAnsi="Times New Roman" w:cs="Times New Roman"/>
          <w:color w:val="000000" w:themeColor="text1"/>
          <w:sz w:val="24"/>
          <w:szCs w:val="24"/>
        </w:rPr>
        <w:t xml:space="preserve"> un dzimumu </w:t>
      </w:r>
      <w:proofErr w:type="spellStart"/>
      <w:r w:rsidRPr="0091429E">
        <w:rPr>
          <w:rFonts w:ascii="Times New Roman" w:hAnsi="Times New Roman" w:cs="Times New Roman"/>
          <w:color w:val="000000" w:themeColor="text1"/>
          <w:sz w:val="24"/>
          <w:szCs w:val="24"/>
        </w:rPr>
        <w:t>stereotipisku</w:t>
      </w:r>
      <w:proofErr w:type="spellEnd"/>
      <w:r w:rsidRPr="0091429E">
        <w:rPr>
          <w:rFonts w:ascii="Times New Roman" w:hAnsi="Times New Roman" w:cs="Times New Roman"/>
          <w:color w:val="000000" w:themeColor="text1"/>
          <w:sz w:val="24"/>
          <w:szCs w:val="24"/>
        </w:rPr>
        <w:t xml:space="preserve"> attēlojumu reklāmās, </w:t>
      </w:r>
      <w:proofErr w:type="spellStart"/>
      <w:r w:rsidRPr="0091429E">
        <w:rPr>
          <w:rFonts w:ascii="Times New Roman" w:hAnsi="Times New Roman" w:cs="Times New Roman"/>
          <w:color w:val="000000" w:themeColor="text1"/>
          <w:sz w:val="24"/>
          <w:szCs w:val="24"/>
        </w:rPr>
        <w:t>Tiesībsarga</w:t>
      </w:r>
      <w:proofErr w:type="spellEnd"/>
      <w:r w:rsidRPr="0091429E">
        <w:rPr>
          <w:rFonts w:ascii="Times New Roman" w:hAnsi="Times New Roman" w:cs="Times New Roman"/>
          <w:color w:val="000000" w:themeColor="text1"/>
          <w:sz w:val="24"/>
          <w:szCs w:val="24"/>
        </w:rPr>
        <w:t xml:space="preserve"> birojs</w:t>
      </w:r>
      <w:r w:rsidR="00EB4268" w:rsidRPr="0091429E">
        <w:rPr>
          <w:rFonts w:ascii="Times New Roman" w:hAnsi="Times New Roman" w:cs="Times New Roman"/>
          <w:color w:val="000000" w:themeColor="text1"/>
          <w:sz w:val="24"/>
          <w:szCs w:val="24"/>
        </w:rPr>
        <w:t xml:space="preserve"> </w:t>
      </w:r>
      <w:r w:rsidR="008E3646" w:rsidRPr="0091429E">
        <w:rPr>
          <w:rFonts w:ascii="Times New Roman" w:hAnsi="Times New Roman" w:cs="Times New Roman"/>
          <w:color w:val="000000" w:themeColor="text1"/>
          <w:sz w:val="24"/>
          <w:szCs w:val="24"/>
        </w:rPr>
        <w:t>2024. gadā</w:t>
      </w:r>
      <w:r w:rsidR="00A96E21" w:rsidRPr="0091429E">
        <w:rPr>
          <w:rFonts w:ascii="Times New Roman" w:hAnsi="Times New Roman" w:cs="Times New Roman"/>
          <w:color w:val="000000" w:themeColor="text1"/>
          <w:sz w:val="24"/>
          <w:szCs w:val="24"/>
        </w:rPr>
        <w:t xml:space="preserve"> ir organizējis diskusijas ar reklāmas jomas profesionāļiem, kā arī citām jautājumā iesaistītajām organizācijām un iestādēm</w:t>
      </w:r>
      <w:r w:rsidR="00F85FEC" w:rsidRPr="0091429E">
        <w:rPr>
          <w:rFonts w:ascii="Times New Roman" w:hAnsi="Times New Roman" w:cs="Times New Roman"/>
          <w:color w:val="000000" w:themeColor="text1"/>
          <w:sz w:val="24"/>
          <w:szCs w:val="24"/>
        </w:rPr>
        <w:t>, kuras norādīja, ka ir nepieciešams veikt izglītojošus pasākumus reklāmas jomas pārstāvjiem</w:t>
      </w:r>
      <w:r w:rsidR="005D2161" w:rsidRPr="0091429E">
        <w:rPr>
          <w:rFonts w:ascii="Times New Roman" w:hAnsi="Times New Roman" w:cs="Times New Roman"/>
          <w:color w:val="000000" w:themeColor="text1"/>
          <w:sz w:val="24"/>
          <w:szCs w:val="24"/>
        </w:rPr>
        <w:t>, lai labāk izprastu no kāda veida satura reklāmām būtu jāizvairās.</w:t>
      </w:r>
    </w:p>
    <w:p w14:paraId="790558AF" w14:textId="77777777" w:rsidR="00A96E21" w:rsidRPr="0091429E" w:rsidRDefault="00A96E21" w:rsidP="006B78AB">
      <w:pPr>
        <w:pStyle w:val="Sarakstarindkopa"/>
        <w:spacing w:after="0" w:line="240" w:lineRule="auto"/>
        <w:ind w:left="360"/>
        <w:jc w:val="both"/>
        <w:rPr>
          <w:rFonts w:ascii="Times New Roman" w:hAnsi="Times New Roman" w:cs="Times New Roman"/>
          <w:color w:val="000000" w:themeColor="text1"/>
          <w:sz w:val="24"/>
          <w:szCs w:val="24"/>
        </w:rPr>
      </w:pPr>
    </w:p>
    <w:p w14:paraId="730AC7E2" w14:textId="77777777" w:rsidR="000C715A" w:rsidRPr="0091429E" w:rsidRDefault="000C715A" w:rsidP="006B78AB">
      <w:pPr>
        <w:pStyle w:val="Sarakstarindkopa"/>
        <w:spacing w:after="0" w:line="240" w:lineRule="auto"/>
        <w:rPr>
          <w:rFonts w:ascii="Times New Roman" w:hAnsi="Times New Roman" w:cs="Times New Roman"/>
          <w:b/>
          <w:bCs/>
          <w:color w:val="000000" w:themeColor="text1"/>
          <w:sz w:val="24"/>
          <w:szCs w:val="24"/>
        </w:rPr>
      </w:pPr>
    </w:p>
    <w:p w14:paraId="570F8E29" w14:textId="021D2C15" w:rsidR="00732D97" w:rsidRPr="0091429E" w:rsidRDefault="002F6AA2" w:rsidP="006B78AB">
      <w:pPr>
        <w:pStyle w:val="Sarakstarindkopa"/>
        <w:numPr>
          <w:ilvl w:val="0"/>
          <w:numId w:val="7"/>
        </w:numPr>
        <w:spacing w:after="0" w:line="240" w:lineRule="auto"/>
        <w:jc w:val="both"/>
        <w:rPr>
          <w:rFonts w:ascii="Times New Roman" w:hAnsi="Times New Roman" w:cs="Times New Roman"/>
          <w:sz w:val="24"/>
          <w:szCs w:val="24"/>
        </w:rPr>
      </w:pPr>
      <w:r w:rsidRPr="0091429E">
        <w:rPr>
          <w:rFonts w:ascii="Times New Roman" w:hAnsi="Times New Roman" w:cs="Times New Roman"/>
          <w:b/>
          <w:bCs/>
          <w:color w:val="000000" w:themeColor="text1"/>
          <w:sz w:val="24"/>
          <w:szCs w:val="24"/>
        </w:rPr>
        <w:t xml:space="preserve">Protokolu un vadlīniju izstrāde attiecībā uz seksuālo aizskaršanu darba vidē </w:t>
      </w:r>
    </w:p>
    <w:p w14:paraId="3430CDEA" w14:textId="77777777" w:rsidR="00732D97" w:rsidRPr="0091429E" w:rsidRDefault="00732D97" w:rsidP="006B78AB">
      <w:pPr>
        <w:pStyle w:val="Sarakstarindkopa"/>
        <w:spacing w:after="0" w:line="240" w:lineRule="auto"/>
        <w:ind w:left="360"/>
        <w:jc w:val="both"/>
        <w:rPr>
          <w:rFonts w:ascii="Times New Roman" w:hAnsi="Times New Roman" w:cs="Times New Roman"/>
          <w:sz w:val="24"/>
          <w:szCs w:val="24"/>
        </w:rPr>
      </w:pPr>
    </w:p>
    <w:p w14:paraId="5B7B96AA" w14:textId="5CA48599" w:rsidR="007774C6" w:rsidRPr="0091429E" w:rsidRDefault="007774C6" w:rsidP="00E36AC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Atbilstoši 2021. gadā CSP veiktaj</w:t>
      </w:r>
      <w:r w:rsidR="00B2442D" w:rsidRPr="0091429E">
        <w:rPr>
          <w:rFonts w:ascii="Times New Roman" w:hAnsi="Times New Roman" w:cs="Times New Roman"/>
          <w:sz w:val="24"/>
          <w:szCs w:val="24"/>
        </w:rPr>
        <w:t>a</w:t>
      </w:r>
      <w:r w:rsidRPr="0091429E">
        <w:rPr>
          <w:rFonts w:ascii="Times New Roman" w:hAnsi="Times New Roman" w:cs="Times New Roman"/>
          <w:sz w:val="24"/>
          <w:szCs w:val="24"/>
        </w:rPr>
        <w:t>m pētījuma</w:t>
      </w:r>
      <w:r w:rsidR="00B2442D" w:rsidRPr="0091429E">
        <w:rPr>
          <w:rFonts w:ascii="Times New Roman" w:hAnsi="Times New Roman" w:cs="Times New Roman"/>
          <w:sz w:val="24"/>
          <w:szCs w:val="24"/>
        </w:rPr>
        <w:t>m</w:t>
      </w:r>
      <w:r w:rsidRPr="0091429E">
        <w:rPr>
          <w:rFonts w:ascii="Times New Roman" w:hAnsi="Times New Roman" w:cs="Times New Roman"/>
          <w:sz w:val="24"/>
          <w:szCs w:val="24"/>
        </w:rPr>
        <w:t xml:space="preserve"> (skatīt sadaļa </w:t>
      </w:r>
      <w:proofErr w:type="spellStart"/>
      <w:r w:rsidRPr="0091429E">
        <w:rPr>
          <w:rFonts w:ascii="Times New Roman" w:hAnsi="Times New Roman" w:cs="Times New Roman"/>
          <w:b/>
          <w:bCs/>
          <w:sz w:val="24"/>
          <w:szCs w:val="24"/>
        </w:rPr>
        <w:t>II</w:t>
      </w:r>
      <w:r w:rsidRPr="0091429E">
        <w:rPr>
          <w:rFonts w:ascii="Times New Roman" w:hAnsi="Times New Roman" w:cs="Times New Roman"/>
          <w:sz w:val="24"/>
          <w:szCs w:val="24"/>
        </w:rPr>
        <w:t>.Saskaņota</w:t>
      </w:r>
      <w:proofErr w:type="spellEnd"/>
      <w:r w:rsidRPr="0091429E">
        <w:rPr>
          <w:rFonts w:ascii="Times New Roman" w:hAnsi="Times New Roman" w:cs="Times New Roman"/>
          <w:sz w:val="24"/>
          <w:szCs w:val="24"/>
        </w:rPr>
        <w:t xml:space="preserve"> politika un datu vākšana -  </w:t>
      </w:r>
      <w:proofErr w:type="spellStart"/>
      <w:r w:rsidRPr="0091429E">
        <w:rPr>
          <w:rFonts w:ascii="Times New Roman" w:hAnsi="Times New Roman" w:cs="Times New Roman"/>
          <w:b/>
          <w:bCs/>
          <w:sz w:val="24"/>
          <w:szCs w:val="24"/>
        </w:rPr>
        <w:t>G</w:t>
      </w:r>
      <w:r w:rsidRPr="0091429E">
        <w:rPr>
          <w:rFonts w:ascii="Times New Roman" w:hAnsi="Times New Roman" w:cs="Times New Roman"/>
          <w:sz w:val="24"/>
          <w:szCs w:val="24"/>
        </w:rPr>
        <w:t>.Aptaujas</w:t>
      </w:r>
      <w:proofErr w:type="spellEnd"/>
      <w:r w:rsidRPr="0091429E">
        <w:rPr>
          <w:rFonts w:ascii="Times New Roman" w:hAnsi="Times New Roman" w:cs="Times New Roman"/>
          <w:sz w:val="24"/>
          <w:szCs w:val="24"/>
        </w:rPr>
        <w:t xml:space="preserve"> – </w:t>
      </w:r>
      <w:r w:rsidRPr="0091429E">
        <w:rPr>
          <w:rFonts w:ascii="Times New Roman" w:hAnsi="Times New Roman" w:cs="Times New Roman"/>
          <w:b/>
          <w:bCs/>
          <w:sz w:val="24"/>
          <w:szCs w:val="24"/>
        </w:rPr>
        <w:t>1.punkts</w:t>
      </w:r>
      <w:r w:rsidRPr="0091429E">
        <w:rPr>
          <w:rFonts w:ascii="Times New Roman" w:hAnsi="Times New Roman" w:cs="Times New Roman"/>
          <w:sz w:val="24"/>
          <w:szCs w:val="24"/>
        </w:rPr>
        <w:t>) 11 % sieviešu norādīja, ka ir sastapušās ar kāda veida seksuālu uzmākšanos vai pazemošanu darbā</w:t>
      </w:r>
      <w:r w:rsidR="00B2442D" w:rsidRPr="0091429E">
        <w:rPr>
          <w:rFonts w:ascii="Times New Roman" w:hAnsi="Times New Roman" w:cs="Times New Roman"/>
          <w:sz w:val="24"/>
          <w:szCs w:val="24"/>
        </w:rPr>
        <w:t>. Lai gan</w:t>
      </w:r>
      <w:r w:rsidRPr="0091429E">
        <w:rPr>
          <w:rFonts w:ascii="Times New Roman" w:hAnsi="Times New Roman" w:cs="Times New Roman"/>
          <w:sz w:val="24"/>
          <w:szCs w:val="24"/>
        </w:rPr>
        <w:t xml:space="preserve"> starp vīriešiem šāda pieredze novērota uz pusi retāk – 5,1 % vīriešu ir piedzīvojuši seksuālu uzmākšanos darbavietā, </w:t>
      </w:r>
      <w:r w:rsidR="00B2442D" w:rsidRPr="0091429E">
        <w:rPr>
          <w:rFonts w:ascii="Times New Roman" w:hAnsi="Times New Roman" w:cs="Times New Roman"/>
          <w:sz w:val="24"/>
          <w:szCs w:val="24"/>
        </w:rPr>
        <w:t xml:space="preserve">tomēr </w:t>
      </w:r>
      <w:r w:rsidRPr="0091429E">
        <w:rPr>
          <w:rFonts w:ascii="Times New Roman" w:hAnsi="Times New Roman" w:cs="Times New Roman"/>
          <w:sz w:val="24"/>
          <w:szCs w:val="24"/>
        </w:rPr>
        <w:t>abiem dzimumiem šis īpatsvars ir augsts. Gan starp sievietēm, gan vīriešiem visbiežāk varmāka, kas veicis seksuālu uzmākšanos darbavietā, ir bijis kolēģis.</w:t>
      </w:r>
    </w:p>
    <w:p w14:paraId="7EED3C5D" w14:textId="4C825F74" w:rsidR="00732D97" w:rsidRPr="0091429E" w:rsidRDefault="002F6AA2" w:rsidP="00E36AC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Latvijā </w:t>
      </w:r>
      <w:r w:rsidR="005F7AF4" w:rsidRPr="0091429E">
        <w:rPr>
          <w:rFonts w:ascii="Times New Roman" w:hAnsi="Times New Roman" w:cs="Times New Roman"/>
          <w:sz w:val="24"/>
          <w:szCs w:val="24"/>
        </w:rPr>
        <w:t>Darba likuma 7.pants</w:t>
      </w:r>
      <w:r w:rsidR="00011072" w:rsidRPr="0091429E">
        <w:rPr>
          <w:rStyle w:val="Vresatsauce"/>
          <w:rFonts w:ascii="Times New Roman" w:hAnsi="Times New Roman" w:cs="Times New Roman"/>
          <w:sz w:val="24"/>
          <w:szCs w:val="24"/>
        </w:rPr>
        <w:footnoteReference w:id="15"/>
      </w:r>
      <w:r w:rsidR="005F7AF4" w:rsidRPr="0091429E">
        <w:rPr>
          <w:rFonts w:ascii="Times New Roman" w:hAnsi="Times New Roman" w:cs="Times New Roman"/>
          <w:sz w:val="24"/>
          <w:szCs w:val="24"/>
        </w:rPr>
        <w:t xml:space="preserve"> paredz, ka ikvienam ir vienlīdzīgas tiesības uz taisnīgiem, drošiem un veselībai nekaitīgiem darba apstākļiem. Šīs tiesības nodrošināmas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 Vienlaikus Darba likuma 29. pants paredz, ka par diskrimināciju ir uzskatāma arī personas aizskaršana. Personas aizskaršana šā panta izpratnē ir personas pakļaušana tādai no šīs personas viedokļa nevēlamai rīcībai, kas saistīta ar tās piederību pie noteikta dzimuma, ta</w:t>
      </w:r>
      <w:r w:rsidR="00FA39C5" w:rsidRPr="0091429E">
        <w:rPr>
          <w:rFonts w:ascii="Times New Roman" w:hAnsi="Times New Roman" w:cs="Times New Roman"/>
          <w:sz w:val="24"/>
          <w:szCs w:val="24"/>
        </w:rPr>
        <w:t>i</w:t>
      </w:r>
      <w:r w:rsidR="005F7AF4" w:rsidRPr="0091429E">
        <w:rPr>
          <w:rFonts w:ascii="Times New Roman" w:hAnsi="Times New Roman" w:cs="Times New Roman"/>
          <w:sz w:val="24"/>
          <w:szCs w:val="24"/>
        </w:rPr>
        <w:t xml:space="preserve"> skaitā – seksuāla rakstura rīcībai, ja šādas rīcības mērķis vai rezultāts ir personas cieņas aizskaršana un iebiedējošas, naidīgas, pazemojošas, degradējošas vai aizskarošas vides radīšana.</w:t>
      </w:r>
      <w:r w:rsidRPr="0091429E">
        <w:rPr>
          <w:rFonts w:ascii="Times New Roman" w:hAnsi="Times New Roman" w:cs="Times New Roman"/>
          <w:sz w:val="24"/>
          <w:szCs w:val="24"/>
        </w:rPr>
        <w:t xml:space="preserve"> </w:t>
      </w:r>
      <w:r w:rsidR="005F7AF4" w:rsidRPr="0091429E">
        <w:rPr>
          <w:rFonts w:ascii="Times New Roman" w:hAnsi="Times New Roman" w:cs="Times New Roman"/>
          <w:sz w:val="24"/>
          <w:szCs w:val="24"/>
        </w:rPr>
        <w:t>Darba likums paredz, ka, ja tiek pārkāpts atšķirīgas attieksmes aizliegums un aizliegums radīt nelabvēlīgas sekas, darbiniekam papildus citām šajā likumā noteiktajām tiesībām ir tiesības prasīt zaudējumu atlīdzību un atlīdzību par morālo kaitējumu. Strīda gadījumā atlīdzības par morālo kaitējumu apmēru nosaka tiesa pēc sava ieskata.</w:t>
      </w:r>
      <w:r w:rsidR="00011072" w:rsidRPr="0091429E">
        <w:rPr>
          <w:rFonts w:ascii="Times New Roman" w:hAnsi="Times New Roman" w:cs="Times New Roman"/>
          <w:sz w:val="24"/>
          <w:szCs w:val="24"/>
        </w:rPr>
        <w:t xml:space="preserve"> Saskaņā ar darba aizsardzības vispārīgajiem principiem darba devējam ir pienākums organizēt darba aizsardzības sistēmu, kurā ietilpst darba vides iekšējā uzraudzība, tai skaitā darba vides riska novērtēšana.</w:t>
      </w:r>
    </w:p>
    <w:p w14:paraId="330D331A" w14:textId="56DB4BD3" w:rsidR="00584ECC" w:rsidRPr="0091429E" w:rsidRDefault="00927DE8" w:rsidP="00E36AC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Tāpat  situācijās, kad darbinieks ir </w:t>
      </w:r>
      <w:proofErr w:type="spellStart"/>
      <w:r w:rsidRPr="0091429E">
        <w:rPr>
          <w:rFonts w:ascii="Times New Roman" w:hAnsi="Times New Roman" w:cs="Times New Roman"/>
          <w:sz w:val="24"/>
          <w:szCs w:val="24"/>
        </w:rPr>
        <w:t>saskāries</w:t>
      </w:r>
      <w:proofErr w:type="spellEnd"/>
      <w:r w:rsidRPr="0091429E">
        <w:rPr>
          <w:rFonts w:ascii="Times New Roman" w:hAnsi="Times New Roman" w:cs="Times New Roman"/>
          <w:sz w:val="24"/>
          <w:szCs w:val="24"/>
        </w:rPr>
        <w:t xml:space="preserve"> ar uzmākšanos un vardarbību darba vidē, tas var  izmantot Trauksmes celšanas likumā</w:t>
      </w:r>
      <w:r w:rsidR="001C2255" w:rsidRPr="0091429E">
        <w:rPr>
          <w:rStyle w:val="Vresatsauce"/>
          <w:rFonts w:ascii="Times New Roman" w:hAnsi="Times New Roman" w:cs="Times New Roman"/>
          <w:sz w:val="24"/>
          <w:szCs w:val="24"/>
        </w:rPr>
        <w:footnoteReference w:id="16"/>
      </w:r>
      <w:r w:rsidRPr="0091429E">
        <w:rPr>
          <w:rFonts w:ascii="Times New Roman" w:hAnsi="Times New Roman" w:cs="Times New Roman"/>
          <w:sz w:val="24"/>
          <w:szCs w:val="24"/>
        </w:rPr>
        <w:t xml:space="preserve"> noteiktās tiesības. Vienlaikus 2024. gada 10.decembrī stājās spēkā grozījumi Administratīvo sodu likumā</w:t>
      </w:r>
      <w:r w:rsidRPr="0091429E">
        <w:rPr>
          <w:rStyle w:val="Vresatsauce"/>
          <w:rFonts w:ascii="Times New Roman" w:hAnsi="Times New Roman" w:cs="Times New Roman"/>
          <w:sz w:val="24"/>
          <w:szCs w:val="24"/>
        </w:rPr>
        <w:footnoteReference w:id="17"/>
      </w:r>
      <w:r w:rsidRPr="0091429E">
        <w:rPr>
          <w:rFonts w:ascii="Times New Roman" w:hAnsi="Times New Roman" w:cs="Times New Roman"/>
          <w:sz w:val="24"/>
          <w:szCs w:val="24"/>
        </w:rPr>
        <w:t xml:space="preserve"> par pārkāpumiem pārvaldes, sabiedriskās kārtības un valsts valodas lietošanas jomā, paredzot </w:t>
      </w:r>
      <w:r w:rsidRPr="0091429E">
        <w:rPr>
          <w:rFonts w:ascii="Times New Roman" w:hAnsi="Times New Roman" w:cs="Times New Roman"/>
          <w:sz w:val="24"/>
          <w:szCs w:val="24"/>
        </w:rPr>
        <w:lastRenderedPageBreak/>
        <w:t>administratīvo sodu par seksuālu uzmākšanos – “Par seksuālu uzmākšanos, tas ir, personai nevēlamu seksuāla rakstura fizisku, mutvārdu vai rakstveida darbību, kas vērsta uz personas cieņas aizskaršanu un kas nostādījusi to iebiedējošos, naidīgos, pazemojošos, degradējošos vai aizskarošos apstākļos, piemēro naudas sodu līdz simt četrdesmit naudas soda vienībām."  Kompetence veikt administratīvā pārkāpuma procesu par seksuālu uzmākšanos ir Valsts policijai, kas jau izmeklē kriminālprocesus par seksuāliem noziegumiem.</w:t>
      </w:r>
    </w:p>
    <w:p w14:paraId="1424C532" w14:textId="48F3FB4A" w:rsidR="00584ECC" w:rsidRPr="0091429E" w:rsidRDefault="00584ECC" w:rsidP="00E36AC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Vienlaikus persona saucama pie kriminālatbildības, ja ar diskriminācijas aizskārumu radies būtisks kaitējums atbilstoši </w:t>
      </w:r>
      <w:r w:rsidR="00022B1E" w:rsidRPr="0091429E">
        <w:rPr>
          <w:rFonts w:ascii="Times New Roman" w:hAnsi="Times New Roman" w:cs="Times New Roman"/>
          <w:sz w:val="24"/>
          <w:szCs w:val="24"/>
        </w:rPr>
        <w:t>Krimināllikuma</w:t>
      </w:r>
      <w:r w:rsidRPr="0091429E">
        <w:rPr>
          <w:rFonts w:ascii="Times New Roman" w:hAnsi="Times New Roman" w:cs="Times New Roman"/>
          <w:sz w:val="24"/>
          <w:szCs w:val="24"/>
        </w:rPr>
        <w:t>149.</w:t>
      </w:r>
      <w:r w:rsidRPr="0091429E">
        <w:rPr>
          <w:rFonts w:ascii="Times New Roman" w:hAnsi="Times New Roman" w:cs="Times New Roman"/>
          <w:sz w:val="24"/>
          <w:szCs w:val="24"/>
          <w:vertAlign w:val="superscript"/>
        </w:rPr>
        <w:t>1</w:t>
      </w:r>
      <w:r w:rsidR="00367C91" w:rsidRPr="0091429E">
        <w:rPr>
          <w:rFonts w:ascii="Times New Roman" w:hAnsi="Times New Roman" w:cs="Times New Roman"/>
          <w:sz w:val="24"/>
          <w:szCs w:val="24"/>
        </w:rPr>
        <w:t>.</w:t>
      </w:r>
      <w:r w:rsidRPr="0091429E">
        <w:rPr>
          <w:rFonts w:ascii="Times New Roman" w:hAnsi="Times New Roman" w:cs="Times New Roman"/>
          <w:sz w:val="24"/>
          <w:szCs w:val="24"/>
        </w:rPr>
        <w:t>pantam</w:t>
      </w:r>
      <w:r w:rsidR="00367C91" w:rsidRPr="0091429E">
        <w:rPr>
          <w:rStyle w:val="Vresatsauce"/>
          <w:rFonts w:ascii="Times New Roman" w:hAnsi="Times New Roman" w:cs="Times New Roman"/>
          <w:sz w:val="24"/>
          <w:szCs w:val="24"/>
        </w:rPr>
        <w:footnoteReference w:id="18"/>
      </w:r>
      <w:r w:rsidRPr="0091429E">
        <w:rPr>
          <w:rFonts w:ascii="Times New Roman" w:hAnsi="Times New Roman" w:cs="Times New Roman"/>
          <w:sz w:val="24"/>
          <w:szCs w:val="24"/>
        </w:rPr>
        <w:t>. Saskaņā ar pirmo daļu par diskrimināciju rasu, nacionālās, etniskās vai reliģiskās piederības dēļ vai par cita veida diskriminācijas aizlieguma pārkāpšanu, ja ar to radīts būtisks kaitējums, — soda ar brīvības atņemšanu uz laiku līdz vienam gadam vai ar īslaicīgu brīvības atņemšanu, vai ar probācijas uzraudzību, vai ar sabiedrisko darbu, vai ar naudas sodu. Atbilstošo otrajai daļai par šā panta pirmajā daļā paredzēto noziedzīgo nodarījumu, ja to izdarījusi valsts amatpersona vai uzņēmuma (uzņēmējsabiedrības) vai organizācijas atbildīgs darbinieks, vai personu grupa vai ja tas izdarīts, izmantojot automatizētu datu apstrādes sistēmu,  — soda ar brīvības atņemšanu uz laiku līdz trim gadiem vai ar īslaicīgu brīvības atņemšanu, vai ar probācijas uzraudzību, vai ar sabiedrisko darbu, vai ar naudas sodu.</w:t>
      </w:r>
    </w:p>
    <w:p w14:paraId="4E56B839" w14:textId="77777777" w:rsidR="00584ECC" w:rsidRPr="0091429E" w:rsidRDefault="00584ECC" w:rsidP="006B78AB">
      <w:pPr>
        <w:pStyle w:val="Sarakstarindkopa"/>
        <w:spacing w:after="0" w:line="240" w:lineRule="auto"/>
        <w:ind w:left="360"/>
        <w:jc w:val="both"/>
        <w:rPr>
          <w:rFonts w:ascii="Times New Roman" w:hAnsi="Times New Roman" w:cs="Times New Roman"/>
          <w:sz w:val="24"/>
          <w:szCs w:val="24"/>
        </w:rPr>
      </w:pPr>
    </w:p>
    <w:p w14:paraId="587EE9B4" w14:textId="1026D8F6" w:rsidR="00E77F30" w:rsidRPr="0091429E" w:rsidRDefault="00E77F30" w:rsidP="006B78AB">
      <w:pPr>
        <w:spacing w:after="0" w:line="240" w:lineRule="auto"/>
        <w:rPr>
          <w:rFonts w:ascii="Times New Roman" w:hAnsi="Times New Roman" w:cs="Times New Roman"/>
          <w:sz w:val="24"/>
          <w:szCs w:val="24"/>
        </w:rPr>
      </w:pPr>
    </w:p>
    <w:p w14:paraId="79055936" w14:textId="6564864B" w:rsidR="00C01594" w:rsidRPr="0091429E" w:rsidRDefault="00C01594" w:rsidP="006B78AB">
      <w:pPr>
        <w:spacing w:after="0" w:line="240" w:lineRule="auto"/>
        <w:rPr>
          <w:rFonts w:ascii="Times New Roman" w:hAnsi="Times New Roman" w:cs="Times New Roman"/>
          <w:sz w:val="24"/>
          <w:szCs w:val="24"/>
        </w:rPr>
      </w:pPr>
    </w:p>
    <w:p w14:paraId="67CB3035" w14:textId="3046A872" w:rsidR="00C01594" w:rsidRPr="0091429E" w:rsidRDefault="00C01594" w:rsidP="006B78AB">
      <w:pPr>
        <w:spacing w:after="0" w:line="240" w:lineRule="auto"/>
        <w:jc w:val="both"/>
        <w:rPr>
          <w:rFonts w:ascii="Times New Roman" w:hAnsi="Times New Roman" w:cs="Times New Roman"/>
          <w:sz w:val="24"/>
          <w:szCs w:val="24"/>
        </w:rPr>
      </w:pPr>
    </w:p>
    <w:p w14:paraId="21B8D89C" w14:textId="3831C2E5" w:rsidR="002A20B9" w:rsidRPr="0091429E" w:rsidRDefault="002A20B9" w:rsidP="006B78AB">
      <w:pPr>
        <w:pStyle w:val="Virsraksts1"/>
        <w:numPr>
          <w:ilvl w:val="0"/>
          <w:numId w:val="1"/>
        </w:numPr>
        <w:spacing w:before="0" w:line="240" w:lineRule="auto"/>
        <w:rPr>
          <w:rFonts w:cs="Times New Roman"/>
          <w:sz w:val="24"/>
          <w:szCs w:val="24"/>
        </w:rPr>
      </w:pPr>
      <w:bookmarkStart w:id="4" w:name="_Toc192145865"/>
      <w:r w:rsidRPr="0091429E">
        <w:rPr>
          <w:rFonts w:cs="Times New Roman"/>
          <w:sz w:val="24"/>
          <w:szCs w:val="24"/>
        </w:rPr>
        <w:t>Aizsardzība un atbalsts</w:t>
      </w:r>
      <w:bookmarkEnd w:id="4"/>
    </w:p>
    <w:p w14:paraId="02ED14C7" w14:textId="733F7C09" w:rsidR="00B94676" w:rsidRPr="0091429E" w:rsidRDefault="00B94676" w:rsidP="006B78AB">
      <w:pPr>
        <w:pStyle w:val="Sarakstarindkopa"/>
        <w:spacing w:after="0" w:line="240" w:lineRule="auto"/>
        <w:rPr>
          <w:rFonts w:ascii="Times New Roman" w:hAnsi="Times New Roman" w:cs="Times New Roman"/>
          <w:sz w:val="24"/>
          <w:szCs w:val="24"/>
        </w:rPr>
      </w:pPr>
    </w:p>
    <w:p w14:paraId="6D512654" w14:textId="722A95C4" w:rsidR="0074147F" w:rsidRPr="0091429E" w:rsidRDefault="0074147F" w:rsidP="006B78AB">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Informācija par pasākumiem, kas veikti, lai piedāvātu atbilstošu aizsardzību un atbalstu sievietēm, kas cietušas</w:t>
      </w:r>
      <w:r w:rsidR="0007760F" w:rsidRPr="0091429E">
        <w:rPr>
          <w:rFonts w:ascii="Times New Roman" w:hAnsi="Times New Roman" w:cs="Times New Roman"/>
          <w:sz w:val="24"/>
          <w:szCs w:val="24"/>
        </w:rPr>
        <w:t xml:space="preserve"> no </w:t>
      </w:r>
      <w:r w:rsidRPr="0091429E">
        <w:rPr>
          <w:rFonts w:ascii="Times New Roman" w:hAnsi="Times New Roman" w:cs="Times New Roman"/>
          <w:sz w:val="24"/>
          <w:szCs w:val="24"/>
        </w:rPr>
        <w:t xml:space="preserve">jebkāda veida vardarbības, uz ko attiecas </w:t>
      </w:r>
      <w:r w:rsidR="001D1D94" w:rsidRPr="0091429E">
        <w:rPr>
          <w:rFonts w:ascii="Times New Roman" w:hAnsi="Times New Roman" w:cs="Times New Roman"/>
          <w:sz w:val="24"/>
          <w:szCs w:val="24"/>
        </w:rPr>
        <w:t>K</w:t>
      </w:r>
      <w:r w:rsidRPr="0091429E">
        <w:rPr>
          <w:rFonts w:ascii="Times New Roman" w:hAnsi="Times New Roman" w:cs="Times New Roman"/>
          <w:sz w:val="24"/>
          <w:szCs w:val="24"/>
        </w:rPr>
        <w:t xml:space="preserve">onvencija. </w:t>
      </w:r>
      <w:r w:rsidR="001D1D94" w:rsidRPr="0091429E">
        <w:rPr>
          <w:rFonts w:ascii="Times New Roman" w:hAnsi="Times New Roman" w:cs="Times New Roman"/>
          <w:sz w:val="24"/>
          <w:szCs w:val="24"/>
        </w:rPr>
        <w:t xml:space="preserve">Tai skaitā </w:t>
      </w:r>
      <w:r w:rsidRPr="0091429E">
        <w:rPr>
          <w:rFonts w:ascii="Times New Roman" w:hAnsi="Times New Roman" w:cs="Times New Roman"/>
          <w:sz w:val="24"/>
          <w:szCs w:val="24"/>
        </w:rPr>
        <w:t>pasākum</w:t>
      </w:r>
      <w:r w:rsidR="001D1D94" w:rsidRPr="0091429E">
        <w:rPr>
          <w:rFonts w:ascii="Times New Roman" w:hAnsi="Times New Roman" w:cs="Times New Roman"/>
          <w:sz w:val="24"/>
          <w:szCs w:val="24"/>
        </w:rPr>
        <w:t>i</w:t>
      </w:r>
      <w:r w:rsidRPr="0091429E">
        <w:rPr>
          <w:rFonts w:ascii="Times New Roman" w:hAnsi="Times New Roman" w:cs="Times New Roman"/>
          <w:sz w:val="24"/>
          <w:szCs w:val="24"/>
        </w:rPr>
        <w:t xml:space="preserve">, lai nodrošinātu vairāku </w:t>
      </w:r>
      <w:r w:rsidR="001D1D94" w:rsidRPr="0091429E">
        <w:rPr>
          <w:rFonts w:ascii="Times New Roman" w:hAnsi="Times New Roman" w:cs="Times New Roman"/>
          <w:sz w:val="24"/>
          <w:szCs w:val="24"/>
        </w:rPr>
        <w:t>iestāžu</w:t>
      </w:r>
      <w:r w:rsidRPr="0091429E">
        <w:rPr>
          <w:rFonts w:ascii="Times New Roman" w:hAnsi="Times New Roman" w:cs="Times New Roman"/>
          <w:sz w:val="24"/>
          <w:szCs w:val="24"/>
        </w:rPr>
        <w:t xml:space="preserve"> sadarbību un</w:t>
      </w:r>
      <w:r w:rsidR="001D1D94" w:rsidRPr="0091429E">
        <w:rPr>
          <w:rFonts w:ascii="Times New Roman" w:hAnsi="Times New Roman" w:cs="Times New Roman"/>
          <w:sz w:val="24"/>
          <w:szCs w:val="24"/>
        </w:rPr>
        <w:t xml:space="preserve"> cietušā</w:t>
      </w:r>
      <w:r w:rsidRPr="0091429E">
        <w:rPr>
          <w:rFonts w:ascii="Times New Roman" w:hAnsi="Times New Roman" w:cs="Times New Roman"/>
          <w:sz w:val="24"/>
          <w:szCs w:val="24"/>
        </w:rPr>
        <w:t xml:space="preserve"> </w:t>
      </w:r>
      <w:r w:rsidR="001D1D94" w:rsidRPr="0091429E">
        <w:rPr>
          <w:rFonts w:ascii="Times New Roman" w:hAnsi="Times New Roman" w:cs="Times New Roman"/>
          <w:sz w:val="24"/>
          <w:szCs w:val="24"/>
        </w:rPr>
        <w:t>savlaicīgu</w:t>
      </w:r>
      <w:r w:rsidRPr="0091429E">
        <w:rPr>
          <w:rFonts w:ascii="Times New Roman" w:hAnsi="Times New Roman" w:cs="Times New Roman"/>
          <w:sz w:val="24"/>
          <w:szCs w:val="24"/>
        </w:rPr>
        <w:t xml:space="preserve"> nosūtīšanu uz vispārējiem un specializētiem atbalsta dienestiem. </w:t>
      </w:r>
    </w:p>
    <w:p w14:paraId="4EFFB12E" w14:textId="77777777" w:rsidR="001D1D94" w:rsidRPr="0091429E" w:rsidRDefault="001D1D94" w:rsidP="006B78AB">
      <w:pPr>
        <w:pStyle w:val="Sarakstarindkopa"/>
        <w:spacing w:after="0" w:line="240" w:lineRule="auto"/>
        <w:rPr>
          <w:rFonts w:ascii="Times New Roman" w:hAnsi="Times New Roman" w:cs="Times New Roman"/>
          <w:sz w:val="24"/>
          <w:szCs w:val="24"/>
        </w:rPr>
      </w:pPr>
    </w:p>
    <w:p w14:paraId="39AE246A" w14:textId="447A1E12" w:rsidR="002466A6" w:rsidRPr="0091429E" w:rsidRDefault="00023816" w:rsidP="006B78AB">
      <w:pPr>
        <w:pStyle w:val="Sarakstarindkopa"/>
        <w:numPr>
          <w:ilvl w:val="0"/>
          <w:numId w:val="8"/>
        </w:numPr>
        <w:spacing w:after="0" w:line="240" w:lineRule="auto"/>
        <w:rPr>
          <w:rFonts w:ascii="Times New Roman" w:hAnsi="Times New Roman" w:cs="Times New Roman"/>
          <w:b/>
          <w:bCs/>
          <w:sz w:val="24"/>
          <w:szCs w:val="24"/>
        </w:rPr>
      </w:pPr>
      <w:r w:rsidRPr="0091429E">
        <w:rPr>
          <w:rFonts w:ascii="Times New Roman" w:hAnsi="Times New Roman" w:cs="Times New Roman"/>
          <w:b/>
          <w:bCs/>
          <w:sz w:val="24"/>
          <w:szCs w:val="24"/>
        </w:rPr>
        <w:t>Informācijas pieejamība cietušajiem (19. pants)</w:t>
      </w:r>
    </w:p>
    <w:p w14:paraId="1BE084AA" w14:textId="608AD9FA" w:rsidR="00023816" w:rsidRPr="0091429E" w:rsidRDefault="00023816" w:rsidP="006B78AB">
      <w:pPr>
        <w:pStyle w:val="Sarakstarindkopa"/>
        <w:spacing w:after="0" w:line="240" w:lineRule="auto"/>
        <w:ind w:left="360"/>
        <w:rPr>
          <w:rFonts w:ascii="Times New Roman" w:hAnsi="Times New Roman" w:cs="Times New Roman"/>
          <w:sz w:val="24"/>
          <w:szCs w:val="24"/>
        </w:rPr>
      </w:pPr>
    </w:p>
    <w:p w14:paraId="210D1742" w14:textId="77777777" w:rsidR="005F3960" w:rsidRPr="0091429E" w:rsidRDefault="005F3960" w:rsidP="006B78AB">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Informāciju par palīdzības iespējām vardarbībā cietušām personām sniedz sociālie darbinieki, policijas darbinieki, ārsti, izglītības jomas speciālisti un citi, ja speciālistiem ir informācija vai aizdomas, ka persona ciešs no vardarbības. Gadījumā, ja personas nevēlas vērsties iestādēs un atklāt informāciju par piedzīvoto vardarbību, tad informācija par valsts finansētiem sociālās rehabilitācijas pakalpojumiem un juridiskā atbalsta pieejamību tiek publicēta iestāžu mājaslapās, kā arī īstenojot informatīvus pasākumus tiek publicēta aktuālākā informācija par atbalsta iespējām. Pieejami ir arī dažādi informatīvie materiāli - bukleti un </w:t>
      </w:r>
      <w:proofErr w:type="spellStart"/>
      <w:r w:rsidRPr="0091429E">
        <w:rPr>
          <w:rFonts w:ascii="Times New Roman" w:hAnsi="Times New Roman" w:cs="Times New Roman"/>
          <w:sz w:val="24"/>
          <w:szCs w:val="24"/>
        </w:rPr>
        <w:t>infografikas</w:t>
      </w:r>
      <w:proofErr w:type="spellEnd"/>
      <w:r w:rsidRPr="0091429E">
        <w:rPr>
          <w:rFonts w:ascii="Times New Roman" w:hAnsi="Times New Roman" w:cs="Times New Roman"/>
          <w:sz w:val="24"/>
          <w:szCs w:val="24"/>
        </w:rPr>
        <w:t xml:space="preserve"> par pakalpojuma saņemšanas iespējām.</w:t>
      </w:r>
    </w:p>
    <w:p w14:paraId="0E41FA2C" w14:textId="77777777" w:rsidR="005F3960" w:rsidRPr="0091429E" w:rsidRDefault="005F3960" w:rsidP="006B78AB">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Tāpat informāciju var iegūt pašvaldību sociālajos dienestos, pie nevalstiskajām organizācijām kā, piemēram, Krīžu un konsultāciju centrs "Skalbes", “Centrs MARTA”.</w:t>
      </w:r>
    </w:p>
    <w:p w14:paraId="02C3B4D2" w14:textId="0B83F8F9" w:rsidR="004172A8" w:rsidRPr="0091429E" w:rsidRDefault="004172A8" w:rsidP="006B78AB">
      <w:pPr>
        <w:spacing w:after="0" w:line="240" w:lineRule="auto"/>
        <w:jc w:val="both"/>
        <w:rPr>
          <w:rFonts w:ascii="Times New Roman" w:hAnsi="Times New Roman" w:cs="Times New Roman"/>
          <w:sz w:val="24"/>
          <w:szCs w:val="24"/>
        </w:rPr>
      </w:pPr>
    </w:p>
    <w:p w14:paraId="01C34A27" w14:textId="4B6E21EC" w:rsidR="00481485" w:rsidRPr="0091429E" w:rsidRDefault="00481485" w:rsidP="006B78AB">
      <w:pPr>
        <w:spacing w:after="0" w:line="240" w:lineRule="auto"/>
        <w:rPr>
          <w:rFonts w:ascii="Times New Roman" w:hAnsi="Times New Roman" w:cs="Times New Roman"/>
          <w:b/>
          <w:bCs/>
          <w:sz w:val="24"/>
          <w:szCs w:val="24"/>
        </w:rPr>
      </w:pPr>
    </w:p>
    <w:p w14:paraId="5B183326" w14:textId="01F15DBA" w:rsidR="00481485" w:rsidRPr="0091429E" w:rsidRDefault="006223C3" w:rsidP="006B78AB">
      <w:pPr>
        <w:pStyle w:val="Sarakstarindkopa"/>
        <w:numPr>
          <w:ilvl w:val="0"/>
          <w:numId w:val="8"/>
        </w:numPr>
        <w:spacing w:after="0" w:line="240" w:lineRule="auto"/>
        <w:rPr>
          <w:rFonts w:ascii="Times New Roman" w:hAnsi="Times New Roman" w:cs="Times New Roman"/>
          <w:b/>
          <w:bCs/>
          <w:sz w:val="24"/>
          <w:szCs w:val="24"/>
        </w:rPr>
      </w:pPr>
      <w:r w:rsidRPr="0091429E">
        <w:rPr>
          <w:rFonts w:ascii="Times New Roman" w:hAnsi="Times New Roman" w:cs="Times New Roman"/>
          <w:b/>
          <w:bCs/>
          <w:sz w:val="24"/>
          <w:szCs w:val="24"/>
        </w:rPr>
        <w:t>Vispārējie atbalsta pakalpojumi (20. pants)</w:t>
      </w:r>
    </w:p>
    <w:p w14:paraId="23A546D8" w14:textId="77777777" w:rsidR="006907AC" w:rsidRPr="0091429E" w:rsidRDefault="006907AC" w:rsidP="006B78AB">
      <w:pPr>
        <w:pStyle w:val="Sarakstarindkopa"/>
        <w:spacing w:after="0" w:line="240" w:lineRule="auto"/>
        <w:ind w:left="360"/>
        <w:rPr>
          <w:rFonts w:ascii="Times New Roman" w:hAnsi="Times New Roman" w:cs="Times New Roman"/>
          <w:b/>
          <w:bCs/>
          <w:sz w:val="24"/>
          <w:szCs w:val="24"/>
        </w:rPr>
      </w:pPr>
    </w:p>
    <w:p w14:paraId="3680252B" w14:textId="41F8923D" w:rsidR="00425564" w:rsidRPr="0091429E" w:rsidRDefault="00425564" w:rsidP="006B78AB">
      <w:pPr>
        <w:pStyle w:val="Sarakstarindkopa"/>
        <w:numPr>
          <w:ilvl w:val="1"/>
          <w:numId w:val="8"/>
        </w:numPr>
        <w:spacing w:after="0" w:line="240" w:lineRule="auto"/>
        <w:jc w:val="both"/>
        <w:rPr>
          <w:rFonts w:ascii="Times New Roman" w:hAnsi="Times New Roman" w:cs="Times New Roman"/>
          <w:b/>
          <w:bCs/>
          <w:sz w:val="24"/>
          <w:szCs w:val="24"/>
          <w:shd w:val="clear" w:color="auto" w:fill="FFFFFF"/>
        </w:rPr>
      </w:pPr>
      <w:r w:rsidRPr="0091429E">
        <w:rPr>
          <w:rFonts w:ascii="Times New Roman" w:hAnsi="Times New Roman" w:cs="Times New Roman"/>
          <w:b/>
          <w:bCs/>
          <w:sz w:val="24"/>
          <w:szCs w:val="24"/>
          <w:shd w:val="clear" w:color="auto" w:fill="FFFFFF"/>
        </w:rPr>
        <w:lastRenderedPageBreak/>
        <w:t>Sociālā</w:t>
      </w:r>
      <w:r w:rsidR="00022B1E" w:rsidRPr="0091429E">
        <w:rPr>
          <w:rFonts w:ascii="Times New Roman" w:hAnsi="Times New Roman" w:cs="Times New Roman"/>
          <w:b/>
          <w:bCs/>
          <w:sz w:val="24"/>
          <w:szCs w:val="24"/>
          <w:shd w:val="clear" w:color="auto" w:fill="FFFFFF"/>
        </w:rPr>
        <w:t>s</w:t>
      </w:r>
      <w:r w:rsidRPr="0091429E">
        <w:rPr>
          <w:rFonts w:ascii="Times New Roman" w:hAnsi="Times New Roman" w:cs="Times New Roman"/>
          <w:b/>
          <w:bCs/>
          <w:sz w:val="24"/>
          <w:szCs w:val="24"/>
          <w:shd w:val="clear" w:color="auto" w:fill="FFFFFF"/>
        </w:rPr>
        <w:t xml:space="preserve"> rehabilitācijas pakalpojums vardarbībā cietušām personām.</w:t>
      </w:r>
    </w:p>
    <w:p w14:paraId="39D21A45" w14:textId="61EDA697" w:rsidR="0057108F" w:rsidRPr="0091429E" w:rsidRDefault="007C4A50" w:rsidP="00D25D68">
      <w:pPr>
        <w:spacing w:after="0" w:line="240" w:lineRule="auto"/>
        <w:jc w:val="both"/>
        <w:rPr>
          <w:rFonts w:ascii="Times New Roman" w:hAnsi="Times New Roman" w:cs="Times New Roman"/>
          <w:sz w:val="24"/>
          <w:szCs w:val="24"/>
          <w:shd w:val="clear" w:color="auto" w:fill="FFFFFF"/>
        </w:rPr>
      </w:pPr>
      <w:r w:rsidRPr="0091429E">
        <w:rPr>
          <w:rFonts w:ascii="Times New Roman" w:hAnsi="Times New Roman" w:cs="Times New Roman"/>
          <w:sz w:val="24"/>
          <w:szCs w:val="24"/>
          <w:shd w:val="clear" w:color="auto" w:fill="FFFFFF"/>
        </w:rPr>
        <w:t>Vardarbībā cietušas personas kopš 2015. gada 1. janvāra no valsts budžeta līdzekļiem var saņemt valsts finansētu sociālās rehabilitācijas pakalpojumu, kas tiek nodrošināts individuālo (psihologs, sociālais darbinieks, jurists) konsultāciju veidā.</w:t>
      </w:r>
      <w:r w:rsidR="002624C5" w:rsidRPr="0091429E">
        <w:rPr>
          <w:rFonts w:ascii="Times New Roman" w:hAnsi="Times New Roman" w:cs="Times New Roman"/>
          <w:sz w:val="24"/>
          <w:szCs w:val="24"/>
          <w:shd w:val="clear" w:color="auto" w:fill="FFFFFF"/>
        </w:rPr>
        <w:t xml:space="preserve"> </w:t>
      </w:r>
      <w:r w:rsidR="003E34C3" w:rsidRPr="0091429E">
        <w:rPr>
          <w:rFonts w:ascii="Times New Roman" w:hAnsi="Times New Roman" w:cs="Times New Roman"/>
          <w:sz w:val="24"/>
          <w:szCs w:val="24"/>
          <w:shd w:val="clear" w:color="auto" w:fill="FFFFFF"/>
        </w:rPr>
        <w:t>Kārtīb</w:t>
      </w:r>
      <w:r w:rsidR="00DD2A86" w:rsidRPr="0091429E">
        <w:rPr>
          <w:rFonts w:ascii="Times New Roman" w:hAnsi="Times New Roman" w:cs="Times New Roman"/>
          <w:sz w:val="24"/>
          <w:szCs w:val="24"/>
          <w:shd w:val="clear" w:color="auto" w:fill="FFFFFF"/>
        </w:rPr>
        <w:t>u</w:t>
      </w:r>
      <w:r w:rsidR="003E34C3" w:rsidRPr="0091429E">
        <w:rPr>
          <w:rFonts w:ascii="Times New Roman" w:hAnsi="Times New Roman" w:cs="Times New Roman"/>
          <w:sz w:val="24"/>
          <w:szCs w:val="24"/>
          <w:shd w:val="clear" w:color="auto" w:fill="FFFFFF"/>
        </w:rPr>
        <w:t xml:space="preserve"> kādā tiek piešķirts sociālās rehabilitācijas pakalpojums</w:t>
      </w:r>
      <w:r w:rsidR="00DD2A86" w:rsidRPr="0091429E">
        <w:rPr>
          <w:rFonts w:ascii="Times New Roman" w:hAnsi="Times New Roman" w:cs="Times New Roman"/>
          <w:sz w:val="24"/>
          <w:szCs w:val="24"/>
          <w:shd w:val="clear" w:color="auto" w:fill="FFFFFF"/>
        </w:rPr>
        <w:t xml:space="preserve">, nosaka Ministru kabineta 2014. gada </w:t>
      </w:r>
      <w:r w:rsidR="007175A5" w:rsidRPr="0091429E">
        <w:rPr>
          <w:rFonts w:ascii="Times New Roman" w:hAnsi="Times New Roman" w:cs="Times New Roman"/>
          <w:sz w:val="24"/>
          <w:szCs w:val="24"/>
          <w:shd w:val="clear" w:color="auto" w:fill="FFFFFF"/>
        </w:rPr>
        <w:t>23. decembra noteikumi Nr. 790 “Sociālās rehabilitācijas pakalpojumu sniegšanas kārtība no vardarbības cietušām un vardarbību veikušām pilngadīgām personām”</w:t>
      </w:r>
      <w:r w:rsidR="007175A5" w:rsidRPr="0091429E">
        <w:rPr>
          <w:rStyle w:val="Vresatsauce"/>
          <w:rFonts w:ascii="Times New Roman" w:hAnsi="Times New Roman" w:cs="Times New Roman"/>
          <w:sz w:val="24"/>
          <w:szCs w:val="24"/>
          <w:shd w:val="clear" w:color="auto" w:fill="FFFFFF"/>
        </w:rPr>
        <w:footnoteReference w:id="19"/>
      </w:r>
      <w:r w:rsidR="007175A5" w:rsidRPr="0091429E">
        <w:rPr>
          <w:rFonts w:ascii="Times New Roman" w:hAnsi="Times New Roman" w:cs="Times New Roman"/>
          <w:sz w:val="24"/>
          <w:szCs w:val="24"/>
          <w:shd w:val="clear" w:color="auto" w:fill="FFFFFF"/>
        </w:rPr>
        <w:t>.</w:t>
      </w:r>
      <w:r w:rsidR="00DD2A86" w:rsidRPr="0091429E">
        <w:rPr>
          <w:rFonts w:ascii="Times New Roman" w:hAnsi="Times New Roman" w:cs="Times New Roman"/>
          <w:sz w:val="24"/>
          <w:szCs w:val="24"/>
          <w:shd w:val="clear" w:color="auto" w:fill="FFFFFF"/>
        </w:rPr>
        <w:t xml:space="preserve"> </w:t>
      </w:r>
      <w:r w:rsidRPr="0091429E">
        <w:rPr>
          <w:rFonts w:ascii="Times New Roman" w:hAnsi="Times New Roman" w:cs="Times New Roman"/>
          <w:sz w:val="24"/>
          <w:szCs w:val="24"/>
          <w:shd w:val="clear" w:color="auto" w:fill="FFFFFF"/>
        </w:rPr>
        <w:t xml:space="preserve"> </w:t>
      </w:r>
      <w:r w:rsidR="00624716" w:rsidRPr="0091429E">
        <w:rPr>
          <w:rFonts w:ascii="Times New Roman" w:hAnsi="Times New Roman" w:cs="Times New Roman"/>
          <w:sz w:val="24"/>
          <w:szCs w:val="24"/>
          <w:shd w:val="clear" w:color="auto" w:fill="FFFFFF"/>
        </w:rPr>
        <w:t>Pakalpojumu cietusī persona var saņemt vieno no šādiem veidiem</w:t>
      </w:r>
      <w:r w:rsidR="00BB1747" w:rsidRPr="0091429E">
        <w:rPr>
          <w:rFonts w:ascii="Times New Roman" w:hAnsi="Times New Roman" w:cs="Times New Roman"/>
          <w:sz w:val="24"/>
          <w:szCs w:val="24"/>
          <w:shd w:val="clear" w:color="auto" w:fill="FFFFFF"/>
        </w:rPr>
        <w:t>:</w:t>
      </w:r>
    </w:p>
    <w:p w14:paraId="679403C9" w14:textId="77777777" w:rsidR="00624716" w:rsidRPr="0091429E" w:rsidRDefault="00624716" w:rsidP="006B78AB">
      <w:pPr>
        <w:pStyle w:val="Sarakstarindkopa"/>
        <w:numPr>
          <w:ilvl w:val="0"/>
          <w:numId w:val="43"/>
        </w:numPr>
        <w:spacing w:after="0" w:line="240" w:lineRule="auto"/>
        <w:jc w:val="both"/>
        <w:rPr>
          <w:rFonts w:ascii="Times New Roman" w:hAnsi="Times New Roman" w:cs="Times New Roman"/>
          <w:sz w:val="24"/>
          <w:szCs w:val="24"/>
          <w:shd w:val="clear" w:color="auto" w:fill="FFFFFF"/>
        </w:rPr>
      </w:pPr>
      <w:r w:rsidRPr="0091429E">
        <w:rPr>
          <w:rFonts w:ascii="Times New Roman" w:hAnsi="Times New Roman" w:cs="Times New Roman"/>
          <w:sz w:val="24"/>
          <w:szCs w:val="24"/>
          <w:shd w:val="clear" w:color="auto" w:fill="FFFFFF"/>
        </w:rPr>
        <w:t>sociālās rehabilitācijas kursa veidā līdz 30 dienām sociālās rehabilitācijas institūcijā (ar izmitināšanu);</w:t>
      </w:r>
    </w:p>
    <w:p w14:paraId="34622BF5" w14:textId="77777777" w:rsidR="00624716" w:rsidRPr="0091429E" w:rsidRDefault="00624716" w:rsidP="006B78AB">
      <w:pPr>
        <w:pStyle w:val="Sarakstarindkopa"/>
        <w:numPr>
          <w:ilvl w:val="0"/>
          <w:numId w:val="43"/>
        </w:numPr>
        <w:spacing w:after="0" w:line="240" w:lineRule="auto"/>
        <w:jc w:val="both"/>
        <w:rPr>
          <w:rFonts w:ascii="Times New Roman" w:hAnsi="Times New Roman" w:cs="Times New Roman"/>
          <w:sz w:val="24"/>
          <w:szCs w:val="24"/>
          <w:shd w:val="clear" w:color="auto" w:fill="FFFFFF"/>
        </w:rPr>
      </w:pPr>
      <w:r w:rsidRPr="0091429E">
        <w:rPr>
          <w:rFonts w:ascii="Times New Roman" w:hAnsi="Times New Roman" w:cs="Times New Roman"/>
          <w:sz w:val="24"/>
          <w:szCs w:val="24"/>
          <w:shd w:val="clear" w:color="auto" w:fill="FFFFFF"/>
        </w:rPr>
        <w:t>līdz desmit 45 minūšu psihologa, sociālā darbinieka un jurista konsultācijām dzīvesvietā (bez izmitināšanas). Konsultācijas var saņemt arī tiešsaistes konsultācijas formātā vai arī krīzes centrā bez izmitināšanas;</w:t>
      </w:r>
    </w:p>
    <w:p w14:paraId="353D2C19" w14:textId="77777777" w:rsidR="00624716" w:rsidRPr="0091429E" w:rsidRDefault="00624716" w:rsidP="006B78AB">
      <w:pPr>
        <w:pStyle w:val="Sarakstarindkopa"/>
        <w:numPr>
          <w:ilvl w:val="0"/>
          <w:numId w:val="43"/>
        </w:numPr>
        <w:spacing w:after="0" w:line="240" w:lineRule="auto"/>
        <w:jc w:val="both"/>
        <w:rPr>
          <w:rFonts w:ascii="Times New Roman" w:hAnsi="Times New Roman" w:cs="Times New Roman"/>
          <w:sz w:val="24"/>
          <w:szCs w:val="24"/>
          <w:shd w:val="clear" w:color="auto" w:fill="FFFFFF"/>
        </w:rPr>
      </w:pPr>
      <w:r w:rsidRPr="0091429E">
        <w:rPr>
          <w:rFonts w:ascii="Times New Roman" w:hAnsi="Times New Roman" w:cs="Times New Roman"/>
          <w:sz w:val="24"/>
          <w:szCs w:val="24"/>
          <w:shd w:val="clear" w:color="auto" w:fill="FFFFFF"/>
        </w:rPr>
        <w:t>droša patvēruma nodrošināšanas veidā, izmitinot pakalpojuma saņēmēju telpās, kuras atbilst dzīvojamo telpu ekspluatācijai noteiktajām prasībām (turpmāk - krīzes dzīvokļa pakalpojums) - līdz 30 dienām.</w:t>
      </w:r>
    </w:p>
    <w:p w14:paraId="0E274D5A" w14:textId="77777777" w:rsidR="00E07ABA" w:rsidRPr="0091429E" w:rsidRDefault="00E07ABA" w:rsidP="006B78AB">
      <w:pPr>
        <w:pStyle w:val="Sarakstarindkopa"/>
        <w:spacing w:after="0" w:line="240" w:lineRule="auto"/>
        <w:ind w:left="360"/>
        <w:jc w:val="both"/>
        <w:rPr>
          <w:rFonts w:ascii="Times New Roman" w:hAnsi="Times New Roman" w:cs="Times New Roman"/>
          <w:sz w:val="24"/>
          <w:szCs w:val="24"/>
          <w:shd w:val="clear" w:color="auto" w:fill="FFFFFF"/>
        </w:rPr>
      </w:pPr>
    </w:p>
    <w:p w14:paraId="06D1899C" w14:textId="03527A37" w:rsidR="00624716" w:rsidRPr="0091429E" w:rsidRDefault="00624716" w:rsidP="00D25D68">
      <w:pPr>
        <w:spacing w:after="0" w:line="240" w:lineRule="auto"/>
        <w:jc w:val="both"/>
        <w:rPr>
          <w:rFonts w:ascii="Times New Roman" w:hAnsi="Times New Roman" w:cs="Times New Roman"/>
          <w:sz w:val="24"/>
          <w:szCs w:val="24"/>
          <w:shd w:val="clear" w:color="auto" w:fill="FFFFFF"/>
        </w:rPr>
      </w:pPr>
      <w:r w:rsidRPr="0091429E">
        <w:rPr>
          <w:rFonts w:ascii="Times New Roman" w:hAnsi="Times New Roman" w:cs="Times New Roman"/>
          <w:sz w:val="24"/>
          <w:szCs w:val="24"/>
          <w:shd w:val="clear" w:color="auto" w:fill="FFFFFF"/>
        </w:rPr>
        <w:t>Pēc cietušās personas iesnieguma cietušo sociālās rehabilitācijas pakalpojumu institūcijā var pagarināt līdz 60 dienām, bet cietušo sociālās rehabilitācijas pakalpojuma dzīvesvietā apjomu var palielināt līdz 20 psihologa, sociālā darbinieka un jurista konsultācijām.</w:t>
      </w:r>
    </w:p>
    <w:p w14:paraId="03892693" w14:textId="51A89020" w:rsidR="00A42472" w:rsidRPr="0091429E" w:rsidRDefault="00397187" w:rsidP="00D25D68">
      <w:pPr>
        <w:spacing w:after="0" w:line="240" w:lineRule="auto"/>
        <w:jc w:val="both"/>
        <w:rPr>
          <w:rFonts w:ascii="Times New Roman" w:hAnsi="Times New Roman" w:cs="Times New Roman"/>
          <w:sz w:val="24"/>
          <w:szCs w:val="24"/>
          <w:shd w:val="clear" w:color="auto" w:fill="FFFFFF"/>
        </w:rPr>
      </w:pPr>
      <w:r w:rsidRPr="0091429E">
        <w:rPr>
          <w:rFonts w:ascii="Times New Roman" w:hAnsi="Times New Roman" w:cs="Times New Roman"/>
          <w:sz w:val="24"/>
          <w:szCs w:val="24"/>
          <w:shd w:val="clear" w:color="auto" w:fill="FFFFFF"/>
        </w:rPr>
        <w:t xml:space="preserve">Personas, kuras saņēmušas sociālās rehabilitācijas pakalpojumu </w:t>
      </w:r>
      <w:r w:rsidRPr="0091429E">
        <w:rPr>
          <w:rFonts w:ascii="Times New Roman" w:hAnsi="Times New Roman" w:cs="Times New Roman"/>
          <w:b/>
          <w:bCs/>
          <w:sz w:val="24"/>
          <w:szCs w:val="24"/>
          <w:shd w:val="clear" w:color="auto" w:fill="FFFFFF"/>
        </w:rPr>
        <w:t>2019. gadā</w:t>
      </w:r>
      <w:r w:rsidRPr="0091429E">
        <w:rPr>
          <w:rFonts w:ascii="Times New Roman" w:hAnsi="Times New Roman" w:cs="Times New Roman"/>
          <w:sz w:val="24"/>
          <w:szCs w:val="24"/>
          <w:shd w:val="clear" w:color="auto" w:fill="FFFFFF"/>
        </w:rPr>
        <w:t xml:space="preserve"> – 585 personas, </w:t>
      </w:r>
      <w:r w:rsidRPr="0091429E">
        <w:rPr>
          <w:rFonts w:ascii="Times New Roman" w:hAnsi="Times New Roman" w:cs="Times New Roman"/>
          <w:b/>
          <w:bCs/>
          <w:sz w:val="24"/>
          <w:szCs w:val="24"/>
          <w:shd w:val="clear" w:color="auto" w:fill="FFFFFF"/>
        </w:rPr>
        <w:t>2020. gadā</w:t>
      </w:r>
      <w:r w:rsidRPr="0091429E">
        <w:rPr>
          <w:rFonts w:ascii="Times New Roman" w:hAnsi="Times New Roman" w:cs="Times New Roman"/>
          <w:sz w:val="24"/>
          <w:szCs w:val="24"/>
          <w:shd w:val="clear" w:color="auto" w:fill="FFFFFF"/>
        </w:rPr>
        <w:t xml:space="preserve"> </w:t>
      </w:r>
      <w:r w:rsidR="009214AE" w:rsidRPr="0091429E">
        <w:rPr>
          <w:rFonts w:ascii="Times New Roman" w:hAnsi="Times New Roman" w:cs="Times New Roman"/>
          <w:sz w:val="24"/>
          <w:szCs w:val="24"/>
          <w:shd w:val="clear" w:color="auto" w:fill="FFFFFF"/>
        </w:rPr>
        <w:t>–</w:t>
      </w:r>
      <w:r w:rsidRPr="0091429E">
        <w:rPr>
          <w:rFonts w:ascii="Times New Roman" w:hAnsi="Times New Roman" w:cs="Times New Roman"/>
          <w:sz w:val="24"/>
          <w:szCs w:val="24"/>
          <w:shd w:val="clear" w:color="auto" w:fill="FFFFFF"/>
        </w:rPr>
        <w:t xml:space="preserve"> </w:t>
      </w:r>
      <w:r w:rsidR="009214AE" w:rsidRPr="0091429E">
        <w:rPr>
          <w:rFonts w:ascii="Times New Roman" w:hAnsi="Times New Roman" w:cs="Times New Roman"/>
          <w:sz w:val="24"/>
          <w:szCs w:val="24"/>
          <w:shd w:val="clear" w:color="auto" w:fill="FFFFFF"/>
        </w:rPr>
        <w:t xml:space="preserve">639 personas; </w:t>
      </w:r>
      <w:r w:rsidR="009214AE" w:rsidRPr="0091429E">
        <w:rPr>
          <w:rFonts w:ascii="Times New Roman" w:hAnsi="Times New Roman" w:cs="Times New Roman"/>
          <w:b/>
          <w:bCs/>
          <w:sz w:val="24"/>
          <w:szCs w:val="24"/>
          <w:shd w:val="clear" w:color="auto" w:fill="FFFFFF"/>
        </w:rPr>
        <w:t>2021. gadā</w:t>
      </w:r>
      <w:r w:rsidR="009214AE" w:rsidRPr="0091429E">
        <w:rPr>
          <w:rFonts w:ascii="Times New Roman" w:hAnsi="Times New Roman" w:cs="Times New Roman"/>
          <w:sz w:val="24"/>
          <w:szCs w:val="24"/>
          <w:shd w:val="clear" w:color="auto" w:fill="FFFFFF"/>
        </w:rPr>
        <w:t xml:space="preserve"> – 714 personas; </w:t>
      </w:r>
      <w:r w:rsidR="009214AE" w:rsidRPr="0091429E">
        <w:rPr>
          <w:rFonts w:ascii="Times New Roman" w:hAnsi="Times New Roman" w:cs="Times New Roman"/>
          <w:b/>
          <w:bCs/>
          <w:sz w:val="24"/>
          <w:szCs w:val="24"/>
          <w:shd w:val="clear" w:color="auto" w:fill="FFFFFF"/>
        </w:rPr>
        <w:t>2022. gadā</w:t>
      </w:r>
      <w:r w:rsidR="00FB1F81" w:rsidRPr="0091429E">
        <w:rPr>
          <w:rFonts w:ascii="Times New Roman" w:hAnsi="Times New Roman" w:cs="Times New Roman"/>
          <w:sz w:val="24"/>
          <w:szCs w:val="24"/>
          <w:shd w:val="clear" w:color="auto" w:fill="FFFFFF"/>
        </w:rPr>
        <w:t xml:space="preserve"> -</w:t>
      </w:r>
      <w:r w:rsidR="009214AE" w:rsidRPr="0091429E">
        <w:rPr>
          <w:rFonts w:ascii="Times New Roman" w:hAnsi="Times New Roman" w:cs="Times New Roman"/>
          <w:sz w:val="24"/>
          <w:szCs w:val="24"/>
          <w:shd w:val="clear" w:color="auto" w:fill="FFFFFF"/>
        </w:rPr>
        <w:t xml:space="preserve"> 726</w:t>
      </w:r>
      <w:r w:rsidR="00FB1F81" w:rsidRPr="0091429E">
        <w:rPr>
          <w:rFonts w:ascii="Times New Roman" w:hAnsi="Times New Roman" w:cs="Times New Roman"/>
          <w:sz w:val="24"/>
          <w:szCs w:val="24"/>
          <w:shd w:val="clear" w:color="auto" w:fill="FFFFFF"/>
        </w:rPr>
        <w:t xml:space="preserve"> personas. Atbilstoši pieejamajai statis</w:t>
      </w:r>
      <w:r w:rsidR="000C2C7C" w:rsidRPr="0091429E">
        <w:rPr>
          <w:rFonts w:ascii="Times New Roman" w:hAnsi="Times New Roman" w:cs="Times New Roman"/>
          <w:sz w:val="24"/>
          <w:szCs w:val="24"/>
          <w:shd w:val="clear" w:color="auto" w:fill="FFFFFF"/>
        </w:rPr>
        <w:t>tikai, katru gadu gandrīz 90% - 95% no personām, kuras saņem sociālās rehabilitācijas pakalpojumu</w:t>
      </w:r>
      <w:r w:rsidR="00BB1747" w:rsidRPr="0091429E">
        <w:rPr>
          <w:rFonts w:ascii="Times New Roman" w:hAnsi="Times New Roman" w:cs="Times New Roman"/>
          <w:sz w:val="24"/>
          <w:szCs w:val="24"/>
          <w:shd w:val="clear" w:color="auto" w:fill="FFFFFF"/>
        </w:rPr>
        <w:t>,</w:t>
      </w:r>
      <w:r w:rsidR="000C2C7C" w:rsidRPr="0091429E">
        <w:rPr>
          <w:rFonts w:ascii="Times New Roman" w:hAnsi="Times New Roman" w:cs="Times New Roman"/>
          <w:sz w:val="24"/>
          <w:szCs w:val="24"/>
          <w:shd w:val="clear" w:color="auto" w:fill="FFFFFF"/>
        </w:rPr>
        <w:t xml:space="preserve"> ir sievietes.</w:t>
      </w:r>
    </w:p>
    <w:p w14:paraId="5A8B0892" w14:textId="22D4BB9B" w:rsidR="001E699B" w:rsidRPr="0091429E" w:rsidRDefault="001E699B" w:rsidP="006B78AB">
      <w:pPr>
        <w:pStyle w:val="Sarakstarindkopa"/>
        <w:spacing w:after="0" w:line="240" w:lineRule="auto"/>
        <w:ind w:left="360"/>
        <w:jc w:val="both"/>
        <w:rPr>
          <w:rFonts w:ascii="Times New Roman" w:hAnsi="Times New Roman" w:cs="Times New Roman"/>
          <w:sz w:val="24"/>
          <w:szCs w:val="24"/>
          <w:shd w:val="clear" w:color="auto" w:fill="FFFFFF"/>
        </w:rPr>
      </w:pPr>
    </w:p>
    <w:p w14:paraId="4507B30A" w14:textId="16168CF9" w:rsidR="001E699B" w:rsidRPr="0091429E" w:rsidRDefault="001E699B" w:rsidP="006B78AB">
      <w:pPr>
        <w:pStyle w:val="Sarakstarindkopa"/>
        <w:numPr>
          <w:ilvl w:val="1"/>
          <w:numId w:val="8"/>
        </w:numPr>
        <w:spacing w:after="0" w:line="240" w:lineRule="auto"/>
        <w:jc w:val="both"/>
        <w:rPr>
          <w:rFonts w:ascii="Times New Roman" w:hAnsi="Times New Roman" w:cs="Times New Roman"/>
          <w:b/>
          <w:bCs/>
          <w:sz w:val="24"/>
          <w:szCs w:val="24"/>
          <w:shd w:val="clear" w:color="auto" w:fill="FFFFFF"/>
        </w:rPr>
      </w:pPr>
      <w:r w:rsidRPr="0091429E">
        <w:rPr>
          <w:rFonts w:ascii="Times New Roman" w:hAnsi="Times New Roman" w:cs="Times New Roman"/>
          <w:b/>
          <w:bCs/>
          <w:sz w:val="24"/>
          <w:szCs w:val="24"/>
          <w:shd w:val="clear" w:color="auto" w:fill="FFFFFF"/>
        </w:rPr>
        <w:t>Sociālās rehabilitācijas pakalpojums bērniem, kuri cietuši no prettiesiskām darbībām</w:t>
      </w:r>
      <w:r w:rsidR="001A4D33" w:rsidRPr="0091429E">
        <w:rPr>
          <w:rFonts w:ascii="Times New Roman" w:hAnsi="Times New Roman" w:cs="Times New Roman"/>
          <w:b/>
          <w:bCs/>
          <w:sz w:val="24"/>
          <w:szCs w:val="24"/>
          <w:shd w:val="clear" w:color="auto" w:fill="FFFFFF"/>
        </w:rPr>
        <w:t>.</w:t>
      </w:r>
    </w:p>
    <w:p w14:paraId="2786F80F" w14:textId="4B1A0288" w:rsidR="006A6265" w:rsidRPr="0091429E" w:rsidRDefault="00BB1747" w:rsidP="00D25D68">
      <w:pPr>
        <w:spacing w:after="0" w:line="240" w:lineRule="auto"/>
        <w:jc w:val="both"/>
        <w:rPr>
          <w:rFonts w:ascii="Times New Roman" w:hAnsi="Times New Roman" w:cs="Times New Roman"/>
          <w:sz w:val="24"/>
          <w:szCs w:val="24"/>
          <w:shd w:val="clear" w:color="auto" w:fill="FFFFFF"/>
        </w:rPr>
      </w:pPr>
      <w:r w:rsidRPr="0091429E">
        <w:rPr>
          <w:rFonts w:ascii="Times New Roman" w:hAnsi="Times New Roman" w:cs="Times New Roman"/>
          <w:sz w:val="24"/>
          <w:szCs w:val="24"/>
          <w:shd w:val="clear" w:color="auto" w:fill="FFFFFF"/>
        </w:rPr>
        <w:t>Pakalpojums paredzēts b</w:t>
      </w:r>
      <w:r w:rsidR="006A6265" w:rsidRPr="0091429E">
        <w:rPr>
          <w:rFonts w:ascii="Times New Roman" w:hAnsi="Times New Roman" w:cs="Times New Roman"/>
          <w:sz w:val="24"/>
          <w:szCs w:val="24"/>
          <w:shd w:val="clear" w:color="auto" w:fill="FFFFFF"/>
        </w:rPr>
        <w:t>ērniem, kuri cietuši noziedzīgā nodarījumā, ekspluatācijā, seksuāli izmantoti vai tikuši pakļauti vardarbībai vai jebkādām citām nelikumīgām, cietsirdīgām vai cieņu aizskarošām darbībām. Rehabilitācijas mērķis ir nodrošināt, lai bērns spētu atgūt fizisko un psihisko veselību un integrētos sabiedrībā. </w:t>
      </w:r>
    </w:p>
    <w:p w14:paraId="7FE72E70" w14:textId="6E199C2F" w:rsidR="006A6265" w:rsidRPr="0091429E" w:rsidRDefault="006A6265" w:rsidP="00D25D68">
      <w:pPr>
        <w:spacing w:after="0" w:line="240" w:lineRule="auto"/>
        <w:jc w:val="both"/>
        <w:rPr>
          <w:rFonts w:ascii="Times New Roman" w:hAnsi="Times New Roman" w:cs="Times New Roman"/>
          <w:sz w:val="24"/>
          <w:szCs w:val="24"/>
          <w:shd w:val="clear" w:color="auto" w:fill="FFFFFF"/>
        </w:rPr>
      </w:pPr>
      <w:r w:rsidRPr="0091429E">
        <w:rPr>
          <w:rFonts w:ascii="Times New Roman" w:hAnsi="Times New Roman" w:cs="Times New Roman"/>
          <w:sz w:val="24"/>
          <w:szCs w:val="24"/>
          <w:shd w:val="clear" w:color="auto" w:fill="FFFFFF"/>
        </w:rPr>
        <w:t>Kārtību, kādā bērniem šajā gadījumā par valsts budžeta līdzekļiem nodrošināmi sociālās rehabilitācijas pakalpojumi, nosaka Ministru kabineta 2009. gada 22. decembra noteikumi  Nr. 1613 „Kārtība, kādā nepieciešamo palīdzību sniedz bērnam, kurš cietis no prettiesiskām darbībām"</w:t>
      </w:r>
      <w:r w:rsidR="00906D7B" w:rsidRPr="0091429E">
        <w:rPr>
          <w:rStyle w:val="Vresatsauce"/>
          <w:rFonts w:ascii="Times New Roman" w:hAnsi="Times New Roman" w:cs="Times New Roman"/>
          <w:sz w:val="24"/>
          <w:szCs w:val="24"/>
          <w:shd w:val="clear" w:color="auto" w:fill="FFFFFF"/>
        </w:rPr>
        <w:footnoteReference w:id="20"/>
      </w:r>
      <w:r w:rsidRPr="0091429E">
        <w:rPr>
          <w:rFonts w:ascii="Times New Roman" w:hAnsi="Times New Roman" w:cs="Times New Roman"/>
          <w:sz w:val="24"/>
          <w:szCs w:val="24"/>
          <w:shd w:val="clear" w:color="auto" w:fill="FFFFFF"/>
        </w:rPr>
        <w:t>.</w:t>
      </w:r>
    </w:p>
    <w:p w14:paraId="62ED7A78" w14:textId="5EF20A30" w:rsidR="006A6265" w:rsidRPr="0091429E" w:rsidRDefault="006A6265" w:rsidP="00D451CF">
      <w:pPr>
        <w:spacing w:after="0" w:line="240" w:lineRule="auto"/>
        <w:jc w:val="both"/>
        <w:rPr>
          <w:rFonts w:ascii="Times New Roman" w:hAnsi="Times New Roman" w:cs="Times New Roman"/>
          <w:sz w:val="24"/>
          <w:szCs w:val="24"/>
          <w:shd w:val="clear" w:color="auto" w:fill="FFFFFF"/>
        </w:rPr>
      </w:pPr>
      <w:r w:rsidRPr="0091429E">
        <w:rPr>
          <w:rFonts w:ascii="Times New Roman" w:hAnsi="Times New Roman" w:cs="Times New Roman"/>
          <w:sz w:val="24"/>
          <w:szCs w:val="24"/>
          <w:shd w:val="clear" w:color="auto" w:fill="FFFFFF"/>
        </w:rPr>
        <w:t>Sociālās rehabilitācijas pakalpojumus bērniem, kuri cietuši no prettiesiskām darbībām</w:t>
      </w:r>
      <w:r w:rsidR="00BB1747" w:rsidRPr="0091429E">
        <w:rPr>
          <w:rFonts w:ascii="Times New Roman" w:hAnsi="Times New Roman" w:cs="Times New Roman"/>
          <w:sz w:val="24"/>
          <w:szCs w:val="24"/>
          <w:shd w:val="clear" w:color="auto" w:fill="FFFFFF"/>
        </w:rPr>
        <w:t>,</w:t>
      </w:r>
      <w:r w:rsidRPr="0091429E">
        <w:rPr>
          <w:rFonts w:ascii="Times New Roman" w:hAnsi="Times New Roman" w:cs="Times New Roman"/>
          <w:sz w:val="24"/>
          <w:szCs w:val="24"/>
          <w:shd w:val="clear" w:color="auto" w:fill="FFFFFF"/>
        </w:rPr>
        <w:t xml:space="preserve"> sniedz Nodibinājums „Latvijas Bērnu fonds" bērna dzīvesvietā, ieslodzījuma vietā, sociālās korekcijas izglītības iestādē vai bērnu aprūpes iestādē (ne vairāk par divdesmit 45 minūšu konsultācijām) vai sociālās rehabilitācijas institūcijā (sociālās rehabilitācijas kurss līdz 30 vai līdz 60 dienām).</w:t>
      </w:r>
    </w:p>
    <w:p w14:paraId="6A07432E" w14:textId="0374FE60" w:rsidR="0099791F" w:rsidRPr="0091429E" w:rsidRDefault="0099791F" w:rsidP="006B78AB">
      <w:pPr>
        <w:spacing w:after="0" w:line="240" w:lineRule="auto"/>
        <w:jc w:val="both"/>
        <w:rPr>
          <w:rFonts w:ascii="Times New Roman" w:hAnsi="Times New Roman" w:cs="Times New Roman"/>
          <w:sz w:val="24"/>
          <w:szCs w:val="24"/>
          <w:shd w:val="clear" w:color="auto" w:fill="FFFFFF"/>
        </w:rPr>
      </w:pPr>
    </w:p>
    <w:p w14:paraId="0CBDFF16" w14:textId="77777777" w:rsidR="00D451CF" w:rsidRPr="0091429E" w:rsidRDefault="00194919" w:rsidP="006B78AB">
      <w:pPr>
        <w:pStyle w:val="Sarakstarindkopa"/>
        <w:numPr>
          <w:ilvl w:val="1"/>
          <w:numId w:val="8"/>
        </w:numPr>
        <w:spacing w:after="0" w:line="240" w:lineRule="auto"/>
        <w:jc w:val="both"/>
        <w:rPr>
          <w:rFonts w:ascii="Times New Roman" w:hAnsi="Times New Roman" w:cs="Times New Roman"/>
          <w:sz w:val="24"/>
          <w:szCs w:val="24"/>
          <w:shd w:val="clear" w:color="auto" w:fill="FFFFFF"/>
        </w:rPr>
      </w:pPr>
      <w:r w:rsidRPr="0091429E">
        <w:rPr>
          <w:rFonts w:ascii="Times New Roman" w:hAnsi="Times New Roman" w:cs="Times New Roman"/>
          <w:sz w:val="24"/>
          <w:szCs w:val="24"/>
          <w:shd w:val="clear" w:color="auto" w:fill="FFFFFF"/>
        </w:rPr>
        <w:t xml:space="preserve">Lai nodrošinātu </w:t>
      </w:r>
      <w:r w:rsidRPr="0091429E">
        <w:rPr>
          <w:rFonts w:ascii="Times New Roman" w:hAnsi="Times New Roman" w:cs="Times New Roman"/>
          <w:b/>
          <w:bCs/>
          <w:sz w:val="24"/>
          <w:szCs w:val="24"/>
          <w:shd w:val="clear" w:color="auto" w:fill="FFFFFF"/>
        </w:rPr>
        <w:t>cietušajiem atbilstošu atbalstu no ārstniecības personām</w:t>
      </w:r>
      <w:r w:rsidR="00BB1747" w:rsidRPr="0091429E">
        <w:rPr>
          <w:rFonts w:ascii="Times New Roman" w:hAnsi="Times New Roman" w:cs="Times New Roman"/>
          <w:b/>
          <w:bCs/>
          <w:sz w:val="24"/>
          <w:szCs w:val="24"/>
          <w:shd w:val="clear" w:color="auto" w:fill="FFFFFF"/>
        </w:rPr>
        <w:t>,</w:t>
      </w:r>
      <w:r w:rsidRPr="0091429E">
        <w:rPr>
          <w:rFonts w:ascii="Times New Roman" w:hAnsi="Times New Roman" w:cs="Times New Roman"/>
          <w:sz w:val="24"/>
          <w:szCs w:val="24"/>
          <w:shd w:val="clear" w:color="auto" w:fill="FFFFFF"/>
        </w:rPr>
        <w:t xml:space="preserve"> </w:t>
      </w:r>
      <w:r w:rsidR="00B05B33" w:rsidRPr="0091429E">
        <w:rPr>
          <w:rFonts w:ascii="Times New Roman" w:hAnsi="Times New Roman" w:cs="Times New Roman"/>
          <w:sz w:val="24"/>
          <w:szCs w:val="24"/>
          <w:shd w:val="clear" w:color="auto" w:fill="FFFFFF"/>
        </w:rPr>
        <w:t>Veselības</w:t>
      </w:r>
      <w:r w:rsidR="00D451CF" w:rsidRPr="0091429E">
        <w:rPr>
          <w:rFonts w:ascii="Times New Roman" w:hAnsi="Times New Roman" w:cs="Times New Roman"/>
          <w:sz w:val="24"/>
          <w:szCs w:val="24"/>
          <w:shd w:val="clear" w:color="auto" w:fill="FFFFFF"/>
        </w:rPr>
        <w:t xml:space="preserve"> </w:t>
      </w:r>
    </w:p>
    <w:p w14:paraId="0923FB75" w14:textId="0157F1EB" w:rsidR="00D370DB" w:rsidRPr="0091429E" w:rsidRDefault="00B05B33" w:rsidP="00D451CF">
      <w:pPr>
        <w:spacing w:after="0" w:line="240" w:lineRule="auto"/>
        <w:jc w:val="both"/>
        <w:rPr>
          <w:rFonts w:ascii="Times New Roman" w:hAnsi="Times New Roman" w:cs="Times New Roman"/>
          <w:sz w:val="24"/>
          <w:szCs w:val="24"/>
          <w:shd w:val="clear" w:color="auto" w:fill="FFFFFF"/>
        </w:rPr>
      </w:pPr>
      <w:r w:rsidRPr="0091429E">
        <w:rPr>
          <w:rFonts w:ascii="Times New Roman" w:hAnsi="Times New Roman" w:cs="Times New Roman"/>
          <w:sz w:val="24"/>
          <w:szCs w:val="24"/>
          <w:shd w:val="clear" w:color="auto" w:fill="FFFFFF"/>
        </w:rPr>
        <w:t>ministrija sadarbībā ar Bērnu klīniskās universitātes slimnīcu, Slimības profilakses un kontroles cenu</w:t>
      </w:r>
      <w:r w:rsidR="00CB7593" w:rsidRPr="0091429E">
        <w:rPr>
          <w:rFonts w:ascii="Times New Roman" w:hAnsi="Times New Roman" w:cs="Times New Roman"/>
          <w:sz w:val="24"/>
          <w:szCs w:val="24"/>
          <w:shd w:val="clear" w:color="auto" w:fill="FFFFFF"/>
        </w:rPr>
        <w:t xml:space="preserve"> un Pasaules veselības organizācijas speciālistiem </w:t>
      </w:r>
      <w:r w:rsidR="00D451CF" w:rsidRPr="0091429E">
        <w:rPr>
          <w:rFonts w:ascii="Times New Roman" w:hAnsi="Times New Roman" w:cs="Times New Roman"/>
          <w:sz w:val="24"/>
          <w:szCs w:val="24"/>
          <w:shd w:val="clear" w:color="auto" w:fill="FFFFFF"/>
        </w:rPr>
        <w:t>2018</w:t>
      </w:r>
      <w:r w:rsidR="00BB1747" w:rsidRPr="0091429E">
        <w:rPr>
          <w:rFonts w:ascii="Times New Roman" w:hAnsi="Times New Roman" w:cs="Times New Roman"/>
          <w:sz w:val="24"/>
          <w:szCs w:val="24"/>
          <w:shd w:val="clear" w:color="auto" w:fill="FFFFFF"/>
        </w:rPr>
        <w:t>.</w:t>
      </w:r>
      <w:r w:rsidR="00D451CF" w:rsidRPr="0091429E">
        <w:rPr>
          <w:rFonts w:ascii="Times New Roman" w:hAnsi="Times New Roman" w:cs="Times New Roman"/>
          <w:sz w:val="24"/>
          <w:szCs w:val="24"/>
          <w:shd w:val="clear" w:color="auto" w:fill="FFFFFF"/>
        </w:rPr>
        <w:t xml:space="preserve"> </w:t>
      </w:r>
      <w:r w:rsidR="00BB1747" w:rsidRPr="0091429E">
        <w:rPr>
          <w:rFonts w:ascii="Times New Roman" w:hAnsi="Times New Roman" w:cs="Times New Roman"/>
          <w:sz w:val="24"/>
          <w:szCs w:val="24"/>
          <w:shd w:val="clear" w:color="auto" w:fill="FFFFFF"/>
        </w:rPr>
        <w:t xml:space="preserve">gadā ir </w:t>
      </w:r>
      <w:r w:rsidR="00CB7593" w:rsidRPr="0091429E">
        <w:rPr>
          <w:rFonts w:ascii="Times New Roman" w:hAnsi="Times New Roman" w:cs="Times New Roman"/>
          <w:sz w:val="24"/>
          <w:szCs w:val="24"/>
          <w:shd w:val="clear" w:color="auto" w:fill="FFFFFF"/>
        </w:rPr>
        <w:lastRenderedPageBreak/>
        <w:t>izstrādāju</w:t>
      </w:r>
      <w:r w:rsidR="00BB1747" w:rsidRPr="0091429E">
        <w:rPr>
          <w:rFonts w:ascii="Times New Roman" w:hAnsi="Times New Roman" w:cs="Times New Roman"/>
          <w:sz w:val="24"/>
          <w:szCs w:val="24"/>
          <w:shd w:val="clear" w:color="auto" w:fill="FFFFFF"/>
        </w:rPr>
        <w:t>s</w:t>
      </w:r>
      <w:r w:rsidR="00CB7593" w:rsidRPr="0091429E">
        <w:rPr>
          <w:rFonts w:ascii="Times New Roman" w:hAnsi="Times New Roman" w:cs="Times New Roman"/>
          <w:sz w:val="24"/>
          <w:szCs w:val="24"/>
          <w:shd w:val="clear" w:color="auto" w:fill="FFFFFF"/>
        </w:rPr>
        <w:t xml:space="preserve">i </w:t>
      </w:r>
      <w:hyperlink r:id="rId24" w:history="1">
        <w:r w:rsidR="00C00936" w:rsidRPr="0091429E">
          <w:rPr>
            <w:rStyle w:val="Hipersaite"/>
            <w:rFonts w:ascii="Times New Roman" w:hAnsi="Times New Roman" w:cs="Times New Roman"/>
            <w:sz w:val="24"/>
            <w:szCs w:val="24"/>
            <w:shd w:val="clear" w:color="auto" w:fill="FFFFFF"/>
          </w:rPr>
          <w:t>“Ieteikumi ārstniecības personām vardarbības gadījumu, kuros cieš bērni, atpazīšanai”</w:t>
        </w:r>
      </w:hyperlink>
      <w:r w:rsidR="00C00936" w:rsidRPr="0091429E">
        <w:rPr>
          <w:rFonts w:ascii="Times New Roman" w:hAnsi="Times New Roman" w:cs="Times New Roman"/>
          <w:sz w:val="24"/>
          <w:szCs w:val="24"/>
          <w:shd w:val="clear" w:color="auto" w:fill="FFFFFF"/>
        </w:rPr>
        <w:t>.</w:t>
      </w:r>
    </w:p>
    <w:p w14:paraId="769598CC" w14:textId="77777777" w:rsidR="00D370DB" w:rsidRPr="0091429E" w:rsidRDefault="00D370DB" w:rsidP="006B78AB">
      <w:pPr>
        <w:pStyle w:val="Sarakstarindkopa"/>
        <w:spacing w:after="0" w:line="240" w:lineRule="auto"/>
        <w:ind w:left="360"/>
        <w:jc w:val="both"/>
        <w:rPr>
          <w:rFonts w:ascii="Times New Roman" w:hAnsi="Times New Roman" w:cs="Times New Roman"/>
          <w:sz w:val="24"/>
          <w:szCs w:val="24"/>
          <w:shd w:val="clear" w:color="auto" w:fill="FFFFFF"/>
        </w:rPr>
      </w:pPr>
    </w:p>
    <w:p w14:paraId="5AB257B0" w14:textId="77777777" w:rsidR="00D370DB" w:rsidRPr="0091429E" w:rsidRDefault="00D370DB" w:rsidP="00D451CF">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Veselības ministrijai ir pieejami tikai tie dati, kas atspoguļo reģistrētos gadījumus, kad notikusi vēršanās neatliekamās palīdzības vai uzņemšanas nodaļās un ārstēšana stacionārā un kurus attiecīgā ārstniecības iestāde ir iesniegusi. Tātad norādītais no vardarbības cietušo sieviešu skaits ir tās sievietes, kurām ir sniegta palīdzība veselības aprūpes iestādē:</w:t>
      </w:r>
    </w:p>
    <w:p w14:paraId="3123B570" w14:textId="0E36E232" w:rsidR="00D370DB" w:rsidRPr="0091429E" w:rsidRDefault="00D370DB" w:rsidP="00D451CF">
      <w:p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2022. gadā</w:t>
      </w:r>
      <w:r w:rsidRPr="0091429E">
        <w:rPr>
          <w:rFonts w:ascii="Times New Roman" w:hAnsi="Times New Roman" w:cs="Times New Roman"/>
          <w:sz w:val="24"/>
          <w:szCs w:val="24"/>
        </w:rPr>
        <w:t xml:space="preserve"> – 158 </w:t>
      </w:r>
      <w:bookmarkStart w:id="5" w:name="_Hlk187928879"/>
      <w:r w:rsidRPr="0091429E">
        <w:rPr>
          <w:rFonts w:ascii="Times New Roman" w:hAnsi="Times New Roman" w:cs="Times New Roman"/>
          <w:sz w:val="24"/>
          <w:szCs w:val="24"/>
        </w:rPr>
        <w:t>no vardarbības cietušas sievietes</w:t>
      </w:r>
      <w:bookmarkEnd w:id="5"/>
      <w:r w:rsidR="00883303" w:rsidRPr="0091429E">
        <w:rPr>
          <w:rFonts w:ascii="Times New Roman" w:hAnsi="Times New Roman" w:cs="Times New Roman"/>
          <w:sz w:val="24"/>
          <w:szCs w:val="24"/>
        </w:rPr>
        <w:t>;</w:t>
      </w:r>
    </w:p>
    <w:p w14:paraId="40EE9DF4" w14:textId="6A9045CB" w:rsidR="00D370DB" w:rsidRPr="0091429E" w:rsidRDefault="00D370DB" w:rsidP="00D451CF">
      <w:pPr>
        <w:spacing w:after="0" w:line="240" w:lineRule="auto"/>
        <w:jc w:val="both"/>
        <w:rPr>
          <w:rFonts w:ascii="Times New Roman" w:hAnsi="Times New Roman" w:cs="Times New Roman"/>
          <w:sz w:val="24"/>
          <w:szCs w:val="24"/>
          <w:shd w:val="clear" w:color="auto" w:fill="FFFFFF"/>
        </w:rPr>
      </w:pPr>
      <w:r w:rsidRPr="0091429E">
        <w:rPr>
          <w:rFonts w:ascii="Times New Roman" w:hAnsi="Times New Roman" w:cs="Times New Roman"/>
          <w:b/>
          <w:bCs/>
          <w:sz w:val="24"/>
          <w:szCs w:val="24"/>
        </w:rPr>
        <w:t>2023. gadā</w:t>
      </w:r>
      <w:r w:rsidRPr="0091429E">
        <w:rPr>
          <w:rFonts w:ascii="Times New Roman" w:hAnsi="Times New Roman" w:cs="Times New Roman"/>
          <w:sz w:val="24"/>
          <w:szCs w:val="24"/>
        </w:rPr>
        <w:t xml:space="preserve"> – 174 no vardarbības cietušas sievietes</w:t>
      </w:r>
      <w:r w:rsidR="00883303" w:rsidRPr="0091429E">
        <w:rPr>
          <w:rFonts w:ascii="Times New Roman" w:hAnsi="Times New Roman" w:cs="Times New Roman"/>
          <w:sz w:val="24"/>
          <w:szCs w:val="24"/>
        </w:rPr>
        <w:t>.</w:t>
      </w:r>
    </w:p>
    <w:p w14:paraId="00C63D0E" w14:textId="77777777" w:rsidR="003E57DA" w:rsidRPr="0091429E" w:rsidRDefault="003E57DA" w:rsidP="006B78AB">
      <w:pPr>
        <w:spacing w:after="0" w:line="240" w:lineRule="auto"/>
        <w:ind w:left="360"/>
        <w:rPr>
          <w:rFonts w:ascii="Times New Roman" w:hAnsi="Times New Roman" w:cs="Times New Roman"/>
          <w:sz w:val="24"/>
          <w:szCs w:val="24"/>
        </w:rPr>
      </w:pPr>
    </w:p>
    <w:p w14:paraId="28A1E0C1" w14:textId="77777777" w:rsidR="003E57DA" w:rsidRPr="0091429E" w:rsidRDefault="003E57DA" w:rsidP="006B78AB">
      <w:pPr>
        <w:pStyle w:val="Sarakstarindkopa"/>
        <w:spacing w:after="0" w:line="240" w:lineRule="auto"/>
        <w:rPr>
          <w:rFonts w:ascii="Times New Roman" w:hAnsi="Times New Roman" w:cs="Times New Roman"/>
          <w:sz w:val="24"/>
          <w:szCs w:val="24"/>
        </w:rPr>
      </w:pPr>
    </w:p>
    <w:p w14:paraId="51C500FE" w14:textId="40BE2C41" w:rsidR="00481485" w:rsidRPr="0091429E" w:rsidRDefault="006907AC" w:rsidP="006B78AB">
      <w:pPr>
        <w:pStyle w:val="Sarakstarindkopa"/>
        <w:numPr>
          <w:ilvl w:val="0"/>
          <w:numId w:val="8"/>
        </w:numPr>
        <w:spacing w:after="0" w:line="240" w:lineRule="auto"/>
        <w:rPr>
          <w:rFonts w:ascii="Times New Roman" w:hAnsi="Times New Roman" w:cs="Times New Roman"/>
          <w:sz w:val="24"/>
          <w:szCs w:val="24"/>
        </w:rPr>
      </w:pPr>
      <w:r w:rsidRPr="0091429E">
        <w:rPr>
          <w:rFonts w:ascii="Times New Roman" w:hAnsi="Times New Roman" w:cs="Times New Roman"/>
          <w:b/>
          <w:sz w:val="24"/>
          <w:szCs w:val="24"/>
        </w:rPr>
        <w:t>Individuālo un kolektīvo sūdzību iesniegšana (21. pants)</w:t>
      </w:r>
    </w:p>
    <w:p w14:paraId="5AB4964C" w14:textId="77777777" w:rsidR="006907AC" w:rsidRPr="0091429E" w:rsidRDefault="006907AC" w:rsidP="006B78AB">
      <w:pPr>
        <w:pStyle w:val="Sarakstarindkopa"/>
        <w:spacing w:after="0" w:line="240" w:lineRule="auto"/>
        <w:ind w:left="360"/>
        <w:rPr>
          <w:rFonts w:ascii="Times New Roman" w:hAnsi="Times New Roman" w:cs="Times New Roman"/>
          <w:sz w:val="24"/>
          <w:szCs w:val="24"/>
        </w:rPr>
      </w:pPr>
    </w:p>
    <w:p w14:paraId="16B69824" w14:textId="77777777" w:rsidR="00A91589" w:rsidRDefault="00D65973" w:rsidP="006B78AB">
      <w:pPr>
        <w:pStyle w:val="Sarakstarindkopa"/>
        <w:numPr>
          <w:ilvl w:val="1"/>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Sociālo dienestu lēmumus, ar kuriem tiek pieņemts lēmums par </w:t>
      </w:r>
      <w:r w:rsidR="00EF27C4" w:rsidRPr="0091429E">
        <w:rPr>
          <w:rFonts w:ascii="Times New Roman" w:hAnsi="Times New Roman" w:cs="Times New Roman"/>
          <w:sz w:val="24"/>
          <w:szCs w:val="24"/>
        </w:rPr>
        <w:t>sociālās</w:t>
      </w:r>
      <w:r w:rsidR="00A91589">
        <w:rPr>
          <w:rFonts w:ascii="Times New Roman" w:hAnsi="Times New Roman" w:cs="Times New Roman"/>
          <w:sz w:val="24"/>
          <w:szCs w:val="24"/>
        </w:rPr>
        <w:t xml:space="preserve"> </w:t>
      </w:r>
    </w:p>
    <w:p w14:paraId="6783524A" w14:textId="25E73647" w:rsidR="009818A7" w:rsidRPr="0091429E" w:rsidRDefault="00EF27C4" w:rsidP="008A4FF3">
      <w:pPr>
        <w:spacing w:after="0" w:line="240" w:lineRule="auto"/>
        <w:jc w:val="both"/>
        <w:rPr>
          <w:rFonts w:ascii="Times New Roman" w:hAnsi="Times New Roman" w:cs="Times New Roman"/>
          <w:sz w:val="24"/>
          <w:szCs w:val="24"/>
        </w:rPr>
      </w:pPr>
      <w:r w:rsidRPr="00A91589">
        <w:rPr>
          <w:rFonts w:ascii="Times New Roman" w:hAnsi="Times New Roman" w:cs="Times New Roman"/>
          <w:sz w:val="24"/>
          <w:szCs w:val="24"/>
        </w:rPr>
        <w:t>rehabilitācijas</w:t>
      </w:r>
      <w:r w:rsidR="008A4FF3" w:rsidRPr="00A91589">
        <w:rPr>
          <w:rFonts w:ascii="Times New Roman" w:hAnsi="Times New Roman" w:cs="Times New Roman"/>
          <w:sz w:val="24"/>
          <w:szCs w:val="24"/>
        </w:rPr>
        <w:t xml:space="preserve"> </w:t>
      </w:r>
      <w:r w:rsidRPr="0091429E">
        <w:rPr>
          <w:rFonts w:ascii="Times New Roman" w:hAnsi="Times New Roman" w:cs="Times New Roman"/>
          <w:sz w:val="24"/>
          <w:szCs w:val="24"/>
        </w:rPr>
        <w:t>pakalpojuma piešķiršanu vai atteikšanu, var apstrīdēt attiecīgās pašvaldības domē vai tās noteiktā institūcijā, bet domes vai tās noteiktās institūcijas lēmumus – administratīvajā tiesā.</w:t>
      </w:r>
      <w:r w:rsidRPr="0091429E">
        <w:rPr>
          <w:rStyle w:val="Vresatsauce"/>
          <w:rFonts w:ascii="Times New Roman" w:hAnsi="Times New Roman" w:cs="Times New Roman"/>
          <w:sz w:val="24"/>
          <w:szCs w:val="24"/>
        </w:rPr>
        <w:footnoteReference w:id="21"/>
      </w:r>
    </w:p>
    <w:p w14:paraId="7F265BE3" w14:textId="77777777" w:rsidR="008A4FF3" w:rsidRPr="0091429E" w:rsidRDefault="008A4FF3" w:rsidP="008A4FF3">
      <w:pPr>
        <w:spacing w:after="0" w:line="240" w:lineRule="auto"/>
        <w:jc w:val="both"/>
        <w:rPr>
          <w:rFonts w:ascii="Times New Roman" w:hAnsi="Times New Roman" w:cs="Times New Roman"/>
          <w:sz w:val="24"/>
          <w:szCs w:val="24"/>
        </w:rPr>
      </w:pPr>
    </w:p>
    <w:p w14:paraId="33A1AB78" w14:textId="25BA8C41" w:rsidR="00D451CF" w:rsidRPr="0091429E" w:rsidRDefault="00762784" w:rsidP="006B78AB">
      <w:pPr>
        <w:pStyle w:val="Sarakstarindkopa"/>
        <w:numPr>
          <w:ilvl w:val="1"/>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Attiecībā par kriminālprocesu atbilstoši</w:t>
      </w:r>
      <w:r w:rsidR="0036389F" w:rsidRPr="0091429E">
        <w:rPr>
          <w:rFonts w:ascii="Times New Roman" w:hAnsi="Times New Roman" w:cs="Times New Roman"/>
          <w:sz w:val="24"/>
          <w:szCs w:val="24"/>
        </w:rPr>
        <w:t xml:space="preserve"> Kriminālprocesa likuma</w:t>
      </w:r>
      <w:r w:rsidR="00ED0C65" w:rsidRPr="0091429E">
        <w:rPr>
          <w:rStyle w:val="Vresatsauce"/>
          <w:rFonts w:ascii="Times New Roman" w:hAnsi="Times New Roman" w:cs="Times New Roman"/>
          <w:sz w:val="24"/>
          <w:szCs w:val="24"/>
        </w:rPr>
        <w:footnoteReference w:id="22"/>
      </w:r>
      <w:r w:rsidRPr="0091429E">
        <w:rPr>
          <w:rFonts w:ascii="Times New Roman" w:hAnsi="Times New Roman" w:cs="Times New Roman"/>
          <w:sz w:val="24"/>
          <w:szCs w:val="24"/>
        </w:rPr>
        <w:t xml:space="preserve"> </w:t>
      </w:r>
      <w:r w:rsidR="0036389F" w:rsidRPr="0091429E">
        <w:rPr>
          <w:rFonts w:ascii="Times New Roman" w:hAnsi="Times New Roman" w:cs="Times New Roman"/>
          <w:sz w:val="24"/>
          <w:szCs w:val="24"/>
        </w:rPr>
        <w:t xml:space="preserve">(turpmāk - </w:t>
      </w:r>
      <w:r w:rsidRPr="0091429E">
        <w:rPr>
          <w:rFonts w:ascii="Times New Roman" w:hAnsi="Times New Roman" w:cs="Times New Roman"/>
          <w:sz w:val="24"/>
          <w:szCs w:val="24"/>
        </w:rPr>
        <w:t>KPL</w:t>
      </w:r>
      <w:r w:rsidR="0036389F" w:rsidRPr="0091429E">
        <w:rPr>
          <w:rFonts w:ascii="Times New Roman" w:hAnsi="Times New Roman" w:cs="Times New Roman"/>
          <w:sz w:val="24"/>
          <w:szCs w:val="24"/>
        </w:rPr>
        <w:t>)</w:t>
      </w:r>
      <w:r w:rsidR="00D451CF" w:rsidRPr="0091429E">
        <w:rPr>
          <w:rFonts w:ascii="Times New Roman" w:hAnsi="Times New Roman" w:cs="Times New Roman"/>
          <w:sz w:val="24"/>
          <w:szCs w:val="24"/>
        </w:rPr>
        <w:t xml:space="preserve"> </w:t>
      </w:r>
    </w:p>
    <w:p w14:paraId="1C4129B1" w14:textId="440FE292" w:rsidR="00493FE0" w:rsidRPr="0091429E" w:rsidRDefault="00493FE0" w:rsidP="00D451CF">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369.pantam kriminālprocesa uzsākšanas iemesls ir tādu ziņu iesniegšana izmeklēšanas iestādei, prokuratūrai vai tiesai (turpmāk — par kriminālprocesa norisi atbildīgā iestāde), kuras norāda uz iespējama noziedzīga nodarījuma izdarīšanu, vai šādu ziņu iegūšana par kriminālprocesa norisi atbildīgā iestādē. Šādas ziņas var iesniegt:</w:t>
      </w:r>
    </w:p>
    <w:p w14:paraId="7C8B73BA" w14:textId="5CA36C0F" w:rsidR="00762784" w:rsidRPr="0091429E" w:rsidRDefault="00493FE0" w:rsidP="00D451CF">
      <w:pPr>
        <w:spacing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1)</w:t>
      </w:r>
      <w:r w:rsidRPr="0091429E">
        <w:rPr>
          <w:rFonts w:ascii="Times New Roman" w:hAnsi="Times New Roman" w:cs="Times New Roman"/>
          <w:sz w:val="24"/>
          <w:szCs w:val="24"/>
        </w:rPr>
        <w:t xml:space="preserve"> noziedzīga nodarījuma rezultātā cietusī persona — kā iesniegumu; </w:t>
      </w:r>
      <w:r w:rsidRPr="0091429E">
        <w:rPr>
          <w:rFonts w:ascii="Times New Roman" w:hAnsi="Times New Roman" w:cs="Times New Roman"/>
          <w:b/>
          <w:bCs/>
          <w:sz w:val="24"/>
          <w:szCs w:val="24"/>
        </w:rPr>
        <w:t>2)</w:t>
      </w:r>
      <w:r w:rsidRPr="0091429E">
        <w:rPr>
          <w:rFonts w:ascii="Times New Roman" w:hAnsi="Times New Roman" w:cs="Times New Roman"/>
          <w:sz w:val="24"/>
          <w:szCs w:val="24"/>
        </w:rPr>
        <w:t xml:space="preserve"> kontrolējošās un uzraugošās iestādes — to darbību regulējošos normatīvajos aktos paredzētajā kārtībā; </w:t>
      </w:r>
      <w:r w:rsidRPr="0091429E">
        <w:rPr>
          <w:rFonts w:ascii="Times New Roman" w:hAnsi="Times New Roman" w:cs="Times New Roman"/>
          <w:b/>
          <w:bCs/>
          <w:sz w:val="24"/>
          <w:szCs w:val="24"/>
        </w:rPr>
        <w:t>3)</w:t>
      </w:r>
      <w:r w:rsidRPr="0091429E">
        <w:rPr>
          <w:rFonts w:ascii="Times New Roman" w:hAnsi="Times New Roman" w:cs="Times New Roman"/>
          <w:sz w:val="24"/>
          <w:szCs w:val="24"/>
        </w:rPr>
        <w:t xml:space="preserve"> ārstniecības personas vai iestādes — kā ziņojumu par traumām, slimībām vai nāves gadījumiem, kuru cēlonis varētu būt noziedzīgs nodarījums; </w:t>
      </w:r>
      <w:r w:rsidRPr="0091429E">
        <w:rPr>
          <w:rFonts w:ascii="Times New Roman" w:hAnsi="Times New Roman" w:cs="Times New Roman"/>
          <w:b/>
          <w:bCs/>
          <w:sz w:val="24"/>
          <w:szCs w:val="24"/>
        </w:rPr>
        <w:t>4)</w:t>
      </w:r>
      <w:r w:rsidRPr="0091429E">
        <w:rPr>
          <w:rFonts w:ascii="Times New Roman" w:hAnsi="Times New Roman" w:cs="Times New Roman"/>
          <w:sz w:val="24"/>
          <w:szCs w:val="24"/>
        </w:rPr>
        <w:t xml:space="preserve"> bērnu tiesību aizsardzības institūcijas un nevalstiskās organizācijas — kā iesniegumu par nepilngadīgo tiesību aizskārumiem, kuru cēlonis varētu būt noziedzīgs nodarījums; </w:t>
      </w:r>
      <w:r w:rsidRPr="0091429E">
        <w:rPr>
          <w:rFonts w:ascii="Times New Roman" w:hAnsi="Times New Roman" w:cs="Times New Roman"/>
          <w:b/>
          <w:bCs/>
          <w:sz w:val="24"/>
          <w:szCs w:val="24"/>
        </w:rPr>
        <w:t>5)</w:t>
      </w:r>
      <w:r w:rsidRPr="0091429E">
        <w:rPr>
          <w:rFonts w:ascii="Times New Roman" w:hAnsi="Times New Roman" w:cs="Times New Roman"/>
          <w:sz w:val="24"/>
          <w:szCs w:val="24"/>
        </w:rPr>
        <w:t xml:space="preserve"> jebkura fiziskā vai juridiskā persona — kā informāciju par iespējamiem noziedzīgiem nodarījumiem, no kuriem pati tieši nav cietusi; </w:t>
      </w:r>
      <w:r w:rsidRPr="0091429E">
        <w:rPr>
          <w:rFonts w:ascii="Times New Roman" w:hAnsi="Times New Roman" w:cs="Times New Roman"/>
          <w:b/>
          <w:bCs/>
          <w:sz w:val="24"/>
          <w:szCs w:val="24"/>
        </w:rPr>
        <w:t>6)</w:t>
      </w:r>
      <w:r w:rsidRPr="0091429E">
        <w:rPr>
          <w:rFonts w:ascii="Times New Roman" w:hAnsi="Times New Roman" w:cs="Times New Roman"/>
          <w:sz w:val="24"/>
          <w:szCs w:val="24"/>
        </w:rPr>
        <w:t xml:space="preserve"> jebkura persona par pašas izdarītu noziedzīgu nodarījumu — kā iesniegumu. Tāpat atbilstoši KPL </w:t>
      </w:r>
      <w:r w:rsidR="00762784" w:rsidRPr="0091429E">
        <w:rPr>
          <w:rFonts w:ascii="Times New Roman" w:hAnsi="Times New Roman" w:cs="Times New Roman"/>
          <w:sz w:val="24"/>
          <w:szCs w:val="24"/>
        </w:rPr>
        <w:t xml:space="preserve">97.1 panta pirmās daļas 8. punktam kā viena no cietušo </w:t>
      </w:r>
      <w:proofErr w:type="spellStart"/>
      <w:r w:rsidR="00762784" w:rsidRPr="0091429E">
        <w:rPr>
          <w:rFonts w:ascii="Times New Roman" w:hAnsi="Times New Roman" w:cs="Times New Roman"/>
          <w:sz w:val="24"/>
          <w:szCs w:val="24"/>
        </w:rPr>
        <w:t>pamattiesībām</w:t>
      </w:r>
      <w:proofErr w:type="spellEnd"/>
      <w:r w:rsidR="00762784" w:rsidRPr="0091429E">
        <w:rPr>
          <w:rFonts w:ascii="Times New Roman" w:hAnsi="Times New Roman" w:cs="Times New Roman"/>
          <w:sz w:val="24"/>
          <w:szCs w:val="24"/>
        </w:rPr>
        <w:t xml:space="preserve"> ir KPL noteiktajos gadījumos, termiņos un kārtībā iesniegt sūdzību par procesuālo nolēmumu vai kriminālprocesa veikšanai pilnvarotas amatpersonas rīcību. Atbilstoši KPL 336. pantam, ja ir iemesls uzskatīt, ka kriminālprocesu veicošās amatpersonas lēmums vai rīcība ir bijusi nepamatota vai neatbilstoša, personai ir paredzētas tiesības iesniegt sūdzību par kriminālprocesu veicošas amatpersonas rīcību vai nolēmumu. Pamatojoties uz KPL 337. panta pirmo daļu</w:t>
      </w:r>
      <w:r w:rsidR="00BB1747" w:rsidRPr="0091429E">
        <w:rPr>
          <w:rFonts w:ascii="Times New Roman" w:hAnsi="Times New Roman" w:cs="Times New Roman"/>
          <w:sz w:val="24"/>
          <w:szCs w:val="24"/>
        </w:rPr>
        <w:t>,</w:t>
      </w:r>
      <w:r w:rsidR="00762784" w:rsidRPr="0091429E">
        <w:rPr>
          <w:rFonts w:ascii="Times New Roman" w:hAnsi="Times New Roman" w:cs="Times New Roman"/>
          <w:sz w:val="24"/>
          <w:szCs w:val="24"/>
        </w:rPr>
        <w:t xml:space="preserve"> sūdzību adresē un iesniedz amatpersonai vai institūcijai, kura ir tiesīga to izlemt. Sūdzību var iesniegt arī amatpersonai, kuras rīcība vai lēmums tiek pārsūdzēts. Saskaņā ar KPL 337. panta otro daļu par izmeklētāja rīcību vai lēmumiem sūdzību adresē uzraugošajam prokuroram, savukārt par prokurora rīcību vai lēmumiem — amatā augstākam prokuroram, par tiesneša rīcību — tiesas priekšsēdētājam, par tiesas vai tiesneša nolēmumu — augstāka līmeņa tiesai.</w:t>
      </w:r>
    </w:p>
    <w:p w14:paraId="30D74354" w14:textId="77777777" w:rsidR="00A91589" w:rsidRDefault="00762784" w:rsidP="00A27E19">
      <w:pPr>
        <w:pStyle w:val="Sarakstarindkopa"/>
        <w:numPr>
          <w:ilvl w:val="1"/>
          <w:numId w:val="8"/>
        </w:numPr>
        <w:spacing w:after="0" w:line="240" w:lineRule="auto"/>
        <w:jc w:val="both"/>
        <w:rPr>
          <w:rFonts w:ascii="Times New Roman" w:hAnsi="Times New Roman" w:cs="Times New Roman"/>
          <w:sz w:val="24"/>
          <w:szCs w:val="24"/>
        </w:rPr>
      </w:pPr>
      <w:r w:rsidRPr="00A91589">
        <w:rPr>
          <w:rFonts w:ascii="Times New Roman" w:hAnsi="Times New Roman" w:cs="Times New Roman"/>
          <w:sz w:val="24"/>
          <w:szCs w:val="24"/>
        </w:rPr>
        <w:lastRenderedPageBreak/>
        <w:t>Saskaņā ar Valsts nodrošinātās juridiskās palīdzības likuma</w:t>
      </w:r>
      <w:r w:rsidR="0036389F" w:rsidRPr="0091429E">
        <w:rPr>
          <w:rStyle w:val="Vresatsauce"/>
          <w:rFonts w:ascii="Times New Roman" w:hAnsi="Times New Roman" w:cs="Times New Roman"/>
          <w:sz w:val="24"/>
          <w:szCs w:val="24"/>
        </w:rPr>
        <w:footnoteReference w:id="23"/>
      </w:r>
      <w:r w:rsidRPr="00A91589">
        <w:rPr>
          <w:rFonts w:ascii="Times New Roman" w:hAnsi="Times New Roman" w:cs="Times New Roman"/>
          <w:sz w:val="24"/>
          <w:szCs w:val="24"/>
        </w:rPr>
        <w:t xml:space="preserve"> 5. panta pirmo daļu </w:t>
      </w:r>
    </w:p>
    <w:p w14:paraId="0CE38ECD" w14:textId="09879121" w:rsidR="00762784" w:rsidRPr="00A91589" w:rsidRDefault="00762784" w:rsidP="00A91589">
      <w:pPr>
        <w:spacing w:after="0" w:line="240" w:lineRule="auto"/>
        <w:jc w:val="both"/>
        <w:rPr>
          <w:rFonts w:ascii="Times New Roman" w:hAnsi="Times New Roman" w:cs="Times New Roman"/>
          <w:sz w:val="24"/>
          <w:szCs w:val="24"/>
        </w:rPr>
      </w:pPr>
      <w:r w:rsidRPr="00A91589">
        <w:rPr>
          <w:rFonts w:ascii="Times New Roman" w:hAnsi="Times New Roman" w:cs="Times New Roman"/>
          <w:sz w:val="24"/>
          <w:szCs w:val="24"/>
        </w:rPr>
        <w:t>valsts nodrošina juridisko palīdzību juridiska rakstura jautājuma risināšanai ārpus tiesas un tiesā aizskarto vai apstrīdēto personas tiesību vai ar likumu aizsargāto interešu aizsardzībai. Saskaņā ar Valsts nodrošinātās juridiskās palīdzības likumu vardarbībā cietušajiem ir pieejama valsts nodrošinātā juridiskā palīdzība, lai aizsargātu savas individuālās tiesības, piemēram, vēršoties tiesā civiltiesiskā kārtībā savu interešu aizsardzībai.</w:t>
      </w:r>
    </w:p>
    <w:p w14:paraId="6058D44D" w14:textId="77777777" w:rsidR="00762784" w:rsidRPr="0091429E" w:rsidRDefault="00762784" w:rsidP="006B78AB">
      <w:pPr>
        <w:pStyle w:val="Sarakstarindkopa"/>
        <w:spacing w:after="0" w:line="240" w:lineRule="auto"/>
        <w:ind w:left="360"/>
        <w:rPr>
          <w:rFonts w:ascii="Times New Roman" w:hAnsi="Times New Roman" w:cs="Times New Roman"/>
          <w:sz w:val="24"/>
          <w:szCs w:val="24"/>
        </w:rPr>
      </w:pPr>
    </w:p>
    <w:p w14:paraId="690A4DB3" w14:textId="77777777" w:rsidR="00DA6441" w:rsidRPr="0091429E" w:rsidRDefault="00DA6441" w:rsidP="006B78AB">
      <w:pPr>
        <w:pStyle w:val="Sarakstarindkopa"/>
        <w:spacing w:after="0" w:line="240" w:lineRule="auto"/>
        <w:ind w:left="360"/>
        <w:rPr>
          <w:rFonts w:ascii="Times New Roman" w:hAnsi="Times New Roman" w:cs="Times New Roman"/>
          <w:sz w:val="24"/>
          <w:szCs w:val="24"/>
        </w:rPr>
      </w:pPr>
    </w:p>
    <w:p w14:paraId="2EC48BBB" w14:textId="2E21C874" w:rsidR="009818A7" w:rsidRPr="0091429E" w:rsidRDefault="00B933BF" w:rsidP="006B78AB">
      <w:pPr>
        <w:pStyle w:val="Sarakstarindkopa"/>
        <w:numPr>
          <w:ilvl w:val="0"/>
          <w:numId w:val="8"/>
        </w:numPr>
        <w:spacing w:after="0" w:line="240" w:lineRule="auto"/>
        <w:rPr>
          <w:rFonts w:ascii="Times New Roman" w:hAnsi="Times New Roman" w:cs="Times New Roman"/>
          <w:sz w:val="24"/>
          <w:szCs w:val="24"/>
        </w:rPr>
      </w:pPr>
      <w:r w:rsidRPr="0091429E">
        <w:rPr>
          <w:rFonts w:ascii="Times New Roman" w:hAnsi="Times New Roman" w:cs="Times New Roman"/>
          <w:b/>
          <w:sz w:val="24"/>
          <w:szCs w:val="24"/>
        </w:rPr>
        <w:t xml:space="preserve">Specializēti atbalsta </w:t>
      </w:r>
      <w:r w:rsidR="007A154E" w:rsidRPr="0091429E">
        <w:rPr>
          <w:rFonts w:ascii="Times New Roman" w:hAnsi="Times New Roman" w:cs="Times New Roman"/>
          <w:b/>
          <w:sz w:val="24"/>
          <w:szCs w:val="24"/>
        </w:rPr>
        <w:t>pakalpojumi</w:t>
      </w:r>
      <w:r w:rsidRPr="0091429E">
        <w:rPr>
          <w:rFonts w:ascii="Times New Roman" w:hAnsi="Times New Roman" w:cs="Times New Roman"/>
          <w:b/>
          <w:sz w:val="24"/>
          <w:szCs w:val="24"/>
        </w:rPr>
        <w:t xml:space="preserve"> sievietēm (</w:t>
      </w:r>
      <w:r w:rsidR="00431452" w:rsidRPr="0091429E">
        <w:rPr>
          <w:rFonts w:ascii="Times New Roman" w:hAnsi="Times New Roman" w:cs="Times New Roman"/>
          <w:b/>
          <w:sz w:val="24"/>
          <w:szCs w:val="24"/>
        </w:rPr>
        <w:t xml:space="preserve">22. pants, 23. </w:t>
      </w:r>
      <w:r w:rsidR="007A154E" w:rsidRPr="0091429E">
        <w:rPr>
          <w:rFonts w:ascii="Times New Roman" w:hAnsi="Times New Roman" w:cs="Times New Roman"/>
          <w:b/>
          <w:sz w:val="24"/>
          <w:szCs w:val="24"/>
        </w:rPr>
        <w:t>p</w:t>
      </w:r>
      <w:r w:rsidR="00431452" w:rsidRPr="0091429E">
        <w:rPr>
          <w:rFonts w:ascii="Times New Roman" w:hAnsi="Times New Roman" w:cs="Times New Roman"/>
          <w:b/>
          <w:sz w:val="24"/>
          <w:szCs w:val="24"/>
        </w:rPr>
        <w:t>ants</w:t>
      </w:r>
      <w:r w:rsidR="0036389F" w:rsidRPr="0091429E">
        <w:rPr>
          <w:rFonts w:ascii="Times New Roman" w:hAnsi="Times New Roman" w:cs="Times New Roman"/>
          <w:b/>
          <w:sz w:val="24"/>
          <w:szCs w:val="24"/>
        </w:rPr>
        <w:t>,</w:t>
      </w:r>
      <w:r w:rsidR="00431452" w:rsidRPr="0091429E">
        <w:rPr>
          <w:rFonts w:ascii="Times New Roman" w:hAnsi="Times New Roman" w:cs="Times New Roman"/>
          <w:b/>
          <w:sz w:val="24"/>
          <w:szCs w:val="24"/>
        </w:rPr>
        <w:t xml:space="preserve"> 25. pants</w:t>
      </w:r>
      <w:r w:rsidRPr="0091429E">
        <w:rPr>
          <w:rFonts w:ascii="Times New Roman" w:hAnsi="Times New Roman" w:cs="Times New Roman"/>
          <w:b/>
          <w:sz w:val="24"/>
          <w:szCs w:val="24"/>
        </w:rPr>
        <w:t>)</w:t>
      </w:r>
    </w:p>
    <w:p w14:paraId="5EBB4082" w14:textId="77777777" w:rsidR="009818A7" w:rsidRPr="0091429E" w:rsidRDefault="009818A7" w:rsidP="006B78AB">
      <w:pPr>
        <w:pStyle w:val="Sarakstarindkopa"/>
        <w:spacing w:after="0" w:line="240" w:lineRule="auto"/>
        <w:rPr>
          <w:rFonts w:ascii="Times New Roman" w:hAnsi="Times New Roman" w:cs="Times New Roman"/>
          <w:sz w:val="24"/>
          <w:szCs w:val="24"/>
        </w:rPr>
      </w:pPr>
    </w:p>
    <w:p w14:paraId="530D41FF" w14:textId="77777777" w:rsidR="00A91589" w:rsidRPr="00A91589" w:rsidRDefault="009818A7" w:rsidP="006B78AB">
      <w:pPr>
        <w:pStyle w:val="Sarakstarindkopa"/>
        <w:numPr>
          <w:ilvl w:val="1"/>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Atbalstu krīzes situācijās, t.sk. vardarbības gadījumos </w:t>
      </w:r>
      <w:r w:rsidRPr="0091429E">
        <w:rPr>
          <w:rFonts w:ascii="Times New Roman" w:hAnsi="Times New Roman" w:cs="Times New Roman"/>
          <w:b/>
          <w:bCs/>
          <w:sz w:val="24"/>
          <w:szCs w:val="24"/>
        </w:rPr>
        <w:t xml:space="preserve">Latvijā nodrošina krīžu </w:t>
      </w:r>
    </w:p>
    <w:p w14:paraId="7BC19712" w14:textId="6F1B8C7F" w:rsidR="006B6265" w:rsidRPr="0091429E" w:rsidRDefault="009818A7" w:rsidP="00D451CF">
      <w:pPr>
        <w:spacing w:after="0" w:line="240" w:lineRule="auto"/>
        <w:jc w:val="both"/>
        <w:rPr>
          <w:rFonts w:ascii="Times New Roman" w:hAnsi="Times New Roman" w:cs="Times New Roman"/>
          <w:sz w:val="24"/>
          <w:szCs w:val="24"/>
        </w:rPr>
      </w:pPr>
      <w:r w:rsidRPr="00A91589">
        <w:rPr>
          <w:rFonts w:ascii="Times New Roman" w:hAnsi="Times New Roman" w:cs="Times New Roman"/>
          <w:b/>
          <w:bCs/>
          <w:sz w:val="24"/>
          <w:szCs w:val="24"/>
        </w:rPr>
        <w:t>centri</w:t>
      </w:r>
      <w:r w:rsidRPr="00A91589">
        <w:rPr>
          <w:rFonts w:ascii="Times New Roman" w:hAnsi="Times New Roman" w:cs="Times New Roman"/>
          <w:sz w:val="24"/>
          <w:szCs w:val="24"/>
        </w:rPr>
        <w:t xml:space="preserve">, </w:t>
      </w:r>
      <w:r w:rsidRPr="0091429E">
        <w:rPr>
          <w:rFonts w:ascii="Times New Roman" w:hAnsi="Times New Roman" w:cs="Times New Roman"/>
          <w:sz w:val="24"/>
          <w:szCs w:val="24"/>
        </w:rPr>
        <w:t xml:space="preserve">ģimeņu atbalsta centri, kas nodrošina arī no valsts budžeta finansētu sociālās rehabilitācijas pakalpojumu vardarbībā cietušām personām sociālā rehabilitācijas kursa veidā. Atbalstu vardarbības gadījumos Latvijā sievietēm ar bērniem 2023. gadā nodrošināja 15 krīzes centri. </w:t>
      </w:r>
    </w:p>
    <w:p w14:paraId="0C3829F2" w14:textId="25900D9E" w:rsidR="009818A7" w:rsidRPr="0091429E" w:rsidRDefault="009818A7" w:rsidP="00D451CF">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Valsts finansēto sociālās rehabilitācijas pakalpojumu vardarbībā cietušajiem nodrošina 5 krīzes/ģimeņu atbalsta centri, kas ir nevalstiskās organizācijas. Konkrētu vietu skaitu krīžu centros, atbalsta centros nevar noteikt, jo centri nodrošina pakalpojumus arī citām mērķa grupām krīzes situācijās. Latvijā nav krīžu centri, atbalsta centri, kas būtu paredzēti tikai sievietēm ar bērniem vardarbības gadījumos. Atbalstu krīžu centros var saņemt visu diennakti, vēršoties pie pakalpojuma sniedzēja, to nodrošina jebkurai personai</w:t>
      </w:r>
      <w:r w:rsidR="00BB1747" w:rsidRPr="0091429E">
        <w:rPr>
          <w:rFonts w:ascii="Times New Roman" w:hAnsi="Times New Roman" w:cs="Times New Roman"/>
          <w:sz w:val="24"/>
          <w:szCs w:val="24"/>
        </w:rPr>
        <w:t>,</w:t>
      </w:r>
      <w:r w:rsidRPr="0091429E">
        <w:rPr>
          <w:rFonts w:ascii="Times New Roman" w:hAnsi="Times New Roman" w:cs="Times New Roman"/>
          <w:sz w:val="24"/>
          <w:szCs w:val="24"/>
        </w:rPr>
        <w:t xml:space="preserve"> kam nepieciešama palīdzība</w:t>
      </w:r>
      <w:r w:rsidR="00BB1747" w:rsidRPr="0091429E">
        <w:rPr>
          <w:rFonts w:ascii="Times New Roman" w:hAnsi="Times New Roman" w:cs="Times New Roman"/>
          <w:sz w:val="24"/>
          <w:szCs w:val="24"/>
        </w:rPr>
        <w:t xml:space="preserve"> -</w:t>
      </w:r>
      <w:r w:rsidRPr="0091429E">
        <w:rPr>
          <w:rFonts w:ascii="Times New Roman" w:hAnsi="Times New Roman" w:cs="Times New Roman"/>
          <w:sz w:val="24"/>
          <w:szCs w:val="24"/>
        </w:rPr>
        <w:t xml:space="preserve"> gan Latvijas iedzīvotājiem, gan ārvalstniekiem ar un bez </w:t>
      </w:r>
      <w:proofErr w:type="spellStart"/>
      <w:r w:rsidRPr="0091429E">
        <w:rPr>
          <w:rFonts w:ascii="Times New Roman" w:hAnsi="Times New Roman" w:cs="Times New Roman"/>
          <w:sz w:val="24"/>
          <w:szCs w:val="24"/>
        </w:rPr>
        <w:t>termiņuzturēšanās</w:t>
      </w:r>
      <w:proofErr w:type="spellEnd"/>
      <w:r w:rsidRPr="0091429E">
        <w:rPr>
          <w:rFonts w:ascii="Times New Roman" w:hAnsi="Times New Roman" w:cs="Times New Roman"/>
          <w:sz w:val="24"/>
          <w:szCs w:val="24"/>
        </w:rPr>
        <w:t xml:space="preserve"> atļaujas. Sociālā rehabilitācija krīzes centros nodrošināta 99 sievietēm un 1034 bērniem 2022. gadā, savukārt 2023. gadā </w:t>
      </w:r>
      <w:r w:rsidR="00BB1747" w:rsidRPr="0091429E">
        <w:rPr>
          <w:rFonts w:ascii="Times New Roman" w:hAnsi="Times New Roman" w:cs="Times New Roman"/>
          <w:sz w:val="24"/>
          <w:szCs w:val="24"/>
        </w:rPr>
        <w:t xml:space="preserve"> - </w:t>
      </w:r>
      <w:r w:rsidRPr="0091429E">
        <w:rPr>
          <w:rFonts w:ascii="Times New Roman" w:hAnsi="Times New Roman" w:cs="Times New Roman"/>
          <w:sz w:val="24"/>
          <w:szCs w:val="24"/>
        </w:rPr>
        <w:t>70 sievietēm un 538 bērniem. Pakalpojums nodrošināts visos gadījumos, kad sievietes ar bērniem vērsušās pēc palīdzības krīzes centros. Uzturēšanās krīzes centros tiek finansēta gan no valsts, gan pašvaldību budžeta līdzekļiem, slēdzot līgumu ar pašvaldību par šī pakalpojuma nodrošināšanu iedzīvotājiem.</w:t>
      </w:r>
    </w:p>
    <w:p w14:paraId="3D913969" w14:textId="77777777" w:rsidR="006C59A4" w:rsidRPr="0091429E" w:rsidRDefault="006C59A4" w:rsidP="006B78AB">
      <w:pPr>
        <w:pStyle w:val="Sarakstarindkopa"/>
        <w:spacing w:after="0" w:line="240" w:lineRule="auto"/>
        <w:ind w:left="360" w:firstLine="360"/>
        <w:jc w:val="both"/>
        <w:rPr>
          <w:rFonts w:ascii="Times New Roman" w:hAnsi="Times New Roman" w:cs="Times New Roman"/>
          <w:sz w:val="24"/>
          <w:szCs w:val="24"/>
        </w:rPr>
      </w:pPr>
    </w:p>
    <w:p w14:paraId="0B806F3F" w14:textId="77777777" w:rsidR="007B4E87" w:rsidRPr="0091429E" w:rsidRDefault="009818A7" w:rsidP="006B78AB">
      <w:pPr>
        <w:pStyle w:val="Sarakstarindkopa"/>
        <w:numPr>
          <w:ilvl w:val="1"/>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No 2023. gada 1. jūlija no valsts budžeta līdzekļiem tiek finansēts </w:t>
      </w:r>
      <w:r w:rsidRPr="0091429E">
        <w:rPr>
          <w:rFonts w:ascii="Times New Roman" w:hAnsi="Times New Roman" w:cs="Times New Roman"/>
          <w:b/>
          <w:bCs/>
          <w:sz w:val="24"/>
          <w:szCs w:val="24"/>
        </w:rPr>
        <w:t>krīzes dzīvokļa</w:t>
      </w:r>
      <w:r w:rsidR="007B4E87" w:rsidRPr="0091429E">
        <w:rPr>
          <w:rFonts w:ascii="Times New Roman" w:hAnsi="Times New Roman" w:cs="Times New Roman"/>
          <w:b/>
          <w:bCs/>
          <w:sz w:val="24"/>
          <w:szCs w:val="24"/>
        </w:rPr>
        <w:t xml:space="preserve"> </w:t>
      </w:r>
    </w:p>
    <w:p w14:paraId="61ADCF6D" w14:textId="27C6AA4F" w:rsidR="009818A7" w:rsidRPr="0091429E" w:rsidRDefault="009818A7" w:rsidP="007B4E87">
      <w:p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pakalpojums</w:t>
      </w:r>
      <w:r w:rsidRPr="0091429E">
        <w:rPr>
          <w:rFonts w:ascii="Times New Roman" w:hAnsi="Times New Roman" w:cs="Times New Roman"/>
          <w:sz w:val="24"/>
          <w:szCs w:val="24"/>
        </w:rPr>
        <w:t xml:space="preserve"> vardarbībā cietušām personām. Krīzes dzīvoklis ir drošs patvērums augsta vardarbības riska gadījumā, kas tiek nodrošināts līdz 180 dienām. Krīzes dzīvokļa pakalpojums tiek nodrošināts vardarbībā cietušām sievietēm ar bērniem un citām personām, ar kurām tā ir iepriekš dzīvojusi kopā vienā mājsaimniecībā. Krīzes dzīvokļa pakalpojums Latvijā tiek nodrošināts dažādos veidos:</w:t>
      </w:r>
    </w:p>
    <w:p w14:paraId="63FB705F" w14:textId="77777777" w:rsidR="009818A7" w:rsidRPr="0091429E" w:rsidRDefault="009818A7" w:rsidP="00932EB3">
      <w:pPr>
        <w:pStyle w:val="Sarakstarindkopa"/>
        <w:numPr>
          <w:ilvl w:val="4"/>
          <w:numId w:val="4"/>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pašvaldību dzīvokļos, telpās;</w:t>
      </w:r>
    </w:p>
    <w:p w14:paraId="4012DC4E" w14:textId="77777777" w:rsidR="009818A7" w:rsidRPr="0091429E" w:rsidRDefault="009818A7" w:rsidP="00C86031">
      <w:pPr>
        <w:pStyle w:val="Sarakstarindkopa"/>
        <w:numPr>
          <w:ilvl w:val="4"/>
          <w:numId w:val="4"/>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NVO piederošās telpās, dzīvokļos;</w:t>
      </w:r>
    </w:p>
    <w:p w14:paraId="2E9A767A" w14:textId="4BE65317" w:rsidR="009818A7" w:rsidRPr="0091429E" w:rsidRDefault="00583B63" w:rsidP="00062CF4">
      <w:pPr>
        <w:pStyle w:val="Sarakstarindkopa"/>
        <w:numPr>
          <w:ilvl w:val="4"/>
          <w:numId w:val="4"/>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i</w:t>
      </w:r>
      <w:r w:rsidR="009818A7" w:rsidRPr="0091429E">
        <w:rPr>
          <w:rFonts w:ascii="Times New Roman" w:hAnsi="Times New Roman" w:cs="Times New Roman"/>
          <w:sz w:val="24"/>
          <w:szCs w:val="24"/>
        </w:rPr>
        <w:t>zmantojot izmitināšanas pakalpojumu – viesnīcās, viesu namos, utt.;</w:t>
      </w:r>
    </w:p>
    <w:p w14:paraId="15887444" w14:textId="73634627" w:rsidR="000166E0" w:rsidRPr="0091429E" w:rsidRDefault="00583B63">
      <w:pPr>
        <w:pStyle w:val="Sarakstarindkopa"/>
        <w:numPr>
          <w:ilvl w:val="4"/>
          <w:numId w:val="4"/>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i</w:t>
      </w:r>
      <w:r w:rsidR="009818A7" w:rsidRPr="0091429E">
        <w:rPr>
          <w:rFonts w:ascii="Times New Roman" w:hAnsi="Times New Roman" w:cs="Times New Roman"/>
          <w:sz w:val="24"/>
          <w:szCs w:val="24"/>
        </w:rPr>
        <w:t>zīrējot dzīvokli no fiziskas vai juridiskas personas.</w:t>
      </w:r>
    </w:p>
    <w:p w14:paraId="38F402B1" w14:textId="77777777" w:rsidR="000166E0" w:rsidRPr="0091429E" w:rsidRDefault="000166E0">
      <w:pPr>
        <w:spacing w:after="0" w:line="240" w:lineRule="auto"/>
        <w:ind w:left="284"/>
        <w:jc w:val="both"/>
        <w:rPr>
          <w:rFonts w:ascii="Times New Roman" w:hAnsi="Times New Roman" w:cs="Times New Roman"/>
          <w:sz w:val="24"/>
          <w:szCs w:val="24"/>
        </w:rPr>
      </w:pPr>
    </w:p>
    <w:p w14:paraId="61062216" w14:textId="1EB0F658" w:rsidR="000166E0" w:rsidRPr="0091429E" w:rsidRDefault="009818A7" w:rsidP="007B4E87">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No </w:t>
      </w:r>
      <w:r w:rsidR="00583B63" w:rsidRPr="0091429E">
        <w:rPr>
          <w:rFonts w:ascii="Times New Roman" w:hAnsi="Times New Roman" w:cs="Times New Roman"/>
          <w:sz w:val="24"/>
          <w:szCs w:val="24"/>
        </w:rPr>
        <w:t>2023.gada 1. jūlija</w:t>
      </w:r>
      <w:r w:rsidRPr="0091429E">
        <w:rPr>
          <w:rFonts w:ascii="Times New Roman" w:hAnsi="Times New Roman" w:cs="Times New Roman"/>
          <w:sz w:val="24"/>
          <w:szCs w:val="24"/>
        </w:rPr>
        <w:t xml:space="preserve"> līdz </w:t>
      </w:r>
      <w:r w:rsidR="00583B63" w:rsidRPr="0091429E">
        <w:rPr>
          <w:rFonts w:ascii="Times New Roman" w:hAnsi="Times New Roman" w:cs="Times New Roman"/>
          <w:sz w:val="24"/>
          <w:szCs w:val="24"/>
        </w:rPr>
        <w:t>2024. gada 31. decembrim</w:t>
      </w:r>
      <w:r w:rsidRPr="0091429E">
        <w:rPr>
          <w:rFonts w:ascii="Times New Roman" w:hAnsi="Times New Roman" w:cs="Times New Roman"/>
          <w:sz w:val="24"/>
          <w:szCs w:val="24"/>
        </w:rPr>
        <w:t xml:space="preserve"> krīzes dzīvokļa pakalpojums nodrošināts 11 sievietēm ar 15 bērniem. Krīzes dzīvokļa pakalpojumu nodrošina visā Latvijas teritorijā, jo vardarbībā cietušais, lai saņemtu palīdzību un atbalstu var vērsties jebkuras pašvaldības sociālajā dienestā, neatkarīgi no deklarētās dzīvesvietas. Krīzes dzīvokļa pakalpojums ir bezmaksas un tiek finansēts no valsts budžeta līdzekļiem, nodrošinot pakalpojuma sniedzējam šādas izmaksas - vienas pilngadīgas personas izmitināšanai nepārsniedzot 39,67 </w:t>
      </w:r>
      <w:proofErr w:type="spellStart"/>
      <w:r w:rsidR="00B26ACD">
        <w:rPr>
          <w:rFonts w:ascii="Times New Roman" w:hAnsi="Times New Roman" w:cs="Times New Roman"/>
          <w:i/>
          <w:iCs/>
          <w:sz w:val="24"/>
          <w:szCs w:val="24"/>
        </w:rPr>
        <w:t>euro</w:t>
      </w:r>
      <w:r w:rsidRPr="0091429E">
        <w:rPr>
          <w:rFonts w:ascii="Times New Roman" w:hAnsi="Times New Roman" w:cs="Times New Roman"/>
          <w:i/>
          <w:iCs/>
          <w:sz w:val="24"/>
          <w:szCs w:val="24"/>
        </w:rPr>
        <w:t>o</w:t>
      </w:r>
      <w:proofErr w:type="spellEnd"/>
      <w:r w:rsidRPr="0091429E">
        <w:rPr>
          <w:rFonts w:ascii="Times New Roman" w:hAnsi="Times New Roman" w:cs="Times New Roman"/>
          <w:sz w:val="24"/>
          <w:szCs w:val="24"/>
        </w:rPr>
        <w:t xml:space="preserve"> dienā, bet par vienu šīs personas bērna </w:t>
      </w:r>
      <w:r w:rsidRPr="0091429E">
        <w:rPr>
          <w:rFonts w:ascii="Times New Roman" w:hAnsi="Times New Roman" w:cs="Times New Roman"/>
          <w:sz w:val="24"/>
          <w:szCs w:val="24"/>
        </w:rPr>
        <w:lastRenderedPageBreak/>
        <w:t xml:space="preserve">izmitināšanu– 19,67 </w:t>
      </w:r>
      <w:proofErr w:type="spellStart"/>
      <w:r w:rsidR="00B26ACD">
        <w:rPr>
          <w:rFonts w:ascii="Times New Roman" w:hAnsi="Times New Roman" w:cs="Times New Roman"/>
          <w:i/>
          <w:iCs/>
          <w:sz w:val="24"/>
          <w:szCs w:val="24"/>
        </w:rPr>
        <w:t>euro</w:t>
      </w:r>
      <w:r w:rsidRPr="0091429E">
        <w:rPr>
          <w:rFonts w:ascii="Times New Roman" w:hAnsi="Times New Roman" w:cs="Times New Roman"/>
          <w:i/>
          <w:iCs/>
          <w:sz w:val="24"/>
          <w:szCs w:val="24"/>
        </w:rPr>
        <w:t>o</w:t>
      </w:r>
      <w:proofErr w:type="spellEnd"/>
      <w:r w:rsidRPr="0091429E">
        <w:rPr>
          <w:rFonts w:ascii="Times New Roman" w:hAnsi="Times New Roman" w:cs="Times New Roman"/>
          <w:sz w:val="24"/>
          <w:szCs w:val="24"/>
        </w:rPr>
        <w:t xml:space="preserve"> dienā. Krīzes dzīvokļa pakalpojumu nodrošina gan pašvaldību sociālie dienesti, gan NVO. Lēmumu par krīzes dzīvokļa pakalpojuma piešķiršanu pieņem pašvaldības sociālais dienests, kas arī administrē šo pakalpojumu un sadarbojas ar pakalpojuma sniedzējiem, lai nodrošinātu ne tikai drošu patvērumu, bet arī sociālo rehabilitāciju individuālo konsultāciju veidā vai uzticības personas atbalstu sadzīvisku jautājumu risināšanā. Krīzes dzīvokļa pakalpojums tiek nodrošināts visu diennakti</w:t>
      </w:r>
      <w:r w:rsidR="00991DA1" w:rsidRPr="0091429E">
        <w:rPr>
          <w:rFonts w:ascii="Times New Roman" w:hAnsi="Times New Roman" w:cs="Times New Roman"/>
          <w:sz w:val="24"/>
          <w:szCs w:val="24"/>
        </w:rPr>
        <w:t>, bet</w:t>
      </w:r>
      <w:r w:rsidRPr="0091429E">
        <w:rPr>
          <w:rFonts w:ascii="Times New Roman" w:hAnsi="Times New Roman" w:cs="Times New Roman"/>
          <w:sz w:val="24"/>
          <w:szCs w:val="24"/>
        </w:rPr>
        <w:t xml:space="preserve"> to var piešķirt pakalpojuma sniedzējs vai pašvaldības sociālais dienests attiecīgo institūciju darba laikā. </w:t>
      </w:r>
    </w:p>
    <w:p w14:paraId="318181CA" w14:textId="54420569" w:rsidR="00BE7902" w:rsidRPr="0091429E" w:rsidRDefault="00527524" w:rsidP="0078737E">
      <w:p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Lai stiprinātu vispārējā atbalsta pasākumus</w:t>
      </w:r>
      <w:r w:rsidRPr="0091429E">
        <w:rPr>
          <w:rFonts w:ascii="Times New Roman" w:hAnsi="Times New Roman" w:cs="Times New Roman"/>
          <w:sz w:val="24"/>
          <w:szCs w:val="24"/>
        </w:rPr>
        <w:t xml:space="preserve"> (</w:t>
      </w:r>
      <w:r w:rsidR="00260DDF" w:rsidRPr="0091429E">
        <w:rPr>
          <w:rFonts w:ascii="Times New Roman" w:hAnsi="Times New Roman" w:cs="Times New Roman"/>
          <w:sz w:val="24"/>
          <w:szCs w:val="24"/>
        </w:rPr>
        <w:t>skatīt</w:t>
      </w:r>
      <w:r w:rsidR="00D91F86" w:rsidRPr="0091429E">
        <w:rPr>
          <w:rFonts w:ascii="Times New Roman" w:hAnsi="Times New Roman" w:cs="Times New Roman"/>
          <w:sz w:val="24"/>
          <w:szCs w:val="24"/>
        </w:rPr>
        <w:t xml:space="preserve"> </w:t>
      </w:r>
      <w:r w:rsidR="00D91F86" w:rsidRPr="0091429E">
        <w:rPr>
          <w:rFonts w:ascii="Times New Roman" w:hAnsi="Times New Roman" w:cs="Times New Roman"/>
          <w:b/>
          <w:bCs/>
          <w:sz w:val="24"/>
          <w:szCs w:val="24"/>
        </w:rPr>
        <w:t>B.</w:t>
      </w:r>
      <w:r w:rsidR="00D91F86" w:rsidRPr="0091429E">
        <w:rPr>
          <w:rFonts w:ascii="Times New Roman" w:hAnsi="Times New Roman" w:cs="Times New Roman"/>
          <w:sz w:val="24"/>
          <w:szCs w:val="24"/>
        </w:rPr>
        <w:t xml:space="preserve"> sadaļas </w:t>
      </w:r>
      <w:r w:rsidR="00D91F86" w:rsidRPr="0091429E">
        <w:rPr>
          <w:rFonts w:ascii="Times New Roman" w:hAnsi="Times New Roman" w:cs="Times New Roman"/>
          <w:b/>
          <w:bCs/>
          <w:sz w:val="24"/>
          <w:szCs w:val="24"/>
        </w:rPr>
        <w:t>1.</w:t>
      </w:r>
      <w:r w:rsidR="00D91F86" w:rsidRPr="0091429E">
        <w:rPr>
          <w:rFonts w:ascii="Times New Roman" w:hAnsi="Times New Roman" w:cs="Times New Roman"/>
          <w:sz w:val="24"/>
          <w:szCs w:val="24"/>
        </w:rPr>
        <w:t xml:space="preserve"> un </w:t>
      </w:r>
      <w:r w:rsidR="00D91F86" w:rsidRPr="0091429E">
        <w:rPr>
          <w:rFonts w:ascii="Times New Roman" w:hAnsi="Times New Roman" w:cs="Times New Roman"/>
          <w:b/>
          <w:bCs/>
          <w:sz w:val="24"/>
          <w:szCs w:val="24"/>
        </w:rPr>
        <w:t>2.</w:t>
      </w:r>
      <w:r w:rsidR="00D91F86" w:rsidRPr="0091429E">
        <w:rPr>
          <w:rFonts w:ascii="Times New Roman" w:hAnsi="Times New Roman" w:cs="Times New Roman"/>
          <w:sz w:val="24"/>
          <w:szCs w:val="24"/>
        </w:rPr>
        <w:t xml:space="preserve"> punktu</w:t>
      </w:r>
      <w:r w:rsidRPr="0091429E">
        <w:rPr>
          <w:rFonts w:ascii="Times New Roman" w:hAnsi="Times New Roman" w:cs="Times New Roman"/>
          <w:sz w:val="24"/>
          <w:szCs w:val="24"/>
        </w:rPr>
        <w:t>)</w:t>
      </w:r>
      <w:r w:rsidR="00D91F86" w:rsidRPr="0091429E">
        <w:rPr>
          <w:rFonts w:ascii="Times New Roman" w:hAnsi="Times New Roman" w:cs="Times New Roman"/>
          <w:sz w:val="24"/>
          <w:szCs w:val="24"/>
        </w:rPr>
        <w:t xml:space="preserve"> </w:t>
      </w:r>
      <w:r w:rsidR="00E14ADD" w:rsidRPr="0091429E">
        <w:rPr>
          <w:rFonts w:ascii="Times New Roman" w:hAnsi="Times New Roman" w:cs="Times New Roman"/>
          <w:sz w:val="24"/>
          <w:szCs w:val="24"/>
        </w:rPr>
        <w:t>pilngadīgām personām, kur</w:t>
      </w:r>
      <w:r w:rsidR="00BE7902" w:rsidRPr="0091429E">
        <w:rPr>
          <w:rFonts w:ascii="Times New Roman" w:hAnsi="Times New Roman" w:cs="Times New Roman"/>
          <w:sz w:val="24"/>
          <w:szCs w:val="24"/>
        </w:rPr>
        <w:t>u veselība un dzīvība ir apdraudēta</w:t>
      </w:r>
      <w:r w:rsidR="00931A9E" w:rsidRPr="0091429E">
        <w:rPr>
          <w:rFonts w:ascii="Times New Roman" w:hAnsi="Times New Roman" w:cs="Times New Roman"/>
          <w:sz w:val="24"/>
          <w:szCs w:val="24"/>
        </w:rPr>
        <w:t>,</w:t>
      </w:r>
      <w:r w:rsidR="00BE7902" w:rsidRPr="0091429E">
        <w:rPr>
          <w:rFonts w:ascii="Times New Roman" w:hAnsi="Times New Roman" w:cs="Times New Roman"/>
          <w:sz w:val="24"/>
          <w:szCs w:val="24"/>
        </w:rPr>
        <w:t xml:space="preserve"> ir iespēja pagarināt palīdzības saņemšanu</w:t>
      </w:r>
      <w:r w:rsidR="00991DA1" w:rsidRPr="0091429E">
        <w:rPr>
          <w:rFonts w:ascii="Times New Roman" w:hAnsi="Times New Roman" w:cs="Times New Roman"/>
          <w:sz w:val="24"/>
          <w:szCs w:val="24"/>
        </w:rPr>
        <w:t>:</w:t>
      </w:r>
      <w:r w:rsidR="00BE7902" w:rsidRPr="0091429E">
        <w:rPr>
          <w:rFonts w:ascii="Times New Roman" w:hAnsi="Times New Roman" w:cs="Times New Roman"/>
          <w:sz w:val="24"/>
          <w:szCs w:val="24"/>
        </w:rPr>
        <w:t xml:space="preserve"> </w:t>
      </w:r>
    </w:p>
    <w:p w14:paraId="0425C6A0" w14:textId="51F18BB9" w:rsidR="00527524" w:rsidRPr="0091429E" w:rsidRDefault="00BE7902">
      <w:pPr>
        <w:pStyle w:val="Sarakstarindkopa"/>
        <w:numPr>
          <w:ilvl w:val="2"/>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krīzes dzīvokl</w:t>
      </w:r>
      <w:r w:rsidR="000A7579" w:rsidRPr="0091429E">
        <w:rPr>
          <w:rFonts w:ascii="Times New Roman" w:hAnsi="Times New Roman" w:cs="Times New Roman"/>
          <w:sz w:val="24"/>
          <w:szCs w:val="24"/>
        </w:rPr>
        <w:t xml:space="preserve">i </w:t>
      </w:r>
      <w:r w:rsidRPr="0091429E">
        <w:rPr>
          <w:rFonts w:ascii="Times New Roman" w:hAnsi="Times New Roman" w:cs="Times New Roman"/>
          <w:sz w:val="24"/>
          <w:szCs w:val="24"/>
        </w:rPr>
        <w:t>līdz 180 dienām</w:t>
      </w:r>
      <w:r w:rsidR="00E5211C" w:rsidRPr="0091429E">
        <w:rPr>
          <w:rFonts w:ascii="Times New Roman" w:hAnsi="Times New Roman" w:cs="Times New Roman"/>
          <w:sz w:val="24"/>
          <w:szCs w:val="24"/>
        </w:rPr>
        <w:t xml:space="preserve"> ar iespēju saņemt speciālista konsultācijas vai līdz 50 stundām uzticības personas atbalstu ar ikdienas dzīves jautājumiem saistītu problēmu risināšanai</w:t>
      </w:r>
      <w:r w:rsidR="00BB6866" w:rsidRPr="0091429E">
        <w:rPr>
          <w:rFonts w:ascii="Times New Roman" w:hAnsi="Times New Roman" w:cs="Times New Roman"/>
          <w:sz w:val="24"/>
          <w:szCs w:val="24"/>
        </w:rPr>
        <w:t>;</w:t>
      </w:r>
    </w:p>
    <w:p w14:paraId="49296DC3" w14:textId="1A075DC9" w:rsidR="00693A67" w:rsidRPr="0091429E" w:rsidRDefault="00BB6866">
      <w:pPr>
        <w:pStyle w:val="Sarakstarindkopa"/>
        <w:numPr>
          <w:ilvl w:val="2"/>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k</w:t>
      </w:r>
      <w:r w:rsidR="00693A67" w:rsidRPr="0091429E">
        <w:rPr>
          <w:rFonts w:ascii="Times New Roman" w:hAnsi="Times New Roman" w:cs="Times New Roman"/>
          <w:sz w:val="24"/>
          <w:szCs w:val="24"/>
        </w:rPr>
        <w:t>rīzes centra pakalpojumu līdz 180 dienām;</w:t>
      </w:r>
    </w:p>
    <w:p w14:paraId="796AAEF9" w14:textId="77777777" w:rsidR="00931A9E" w:rsidRPr="0091429E" w:rsidRDefault="00BB6866">
      <w:pPr>
        <w:pStyle w:val="Sarakstarindkopa"/>
        <w:numPr>
          <w:ilvl w:val="2"/>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l</w:t>
      </w:r>
      <w:r w:rsidR="00415CC9" w:rsidRPr="0091429E">
        <w:rPr>
          <w:rFonts w:ascii="Times New Roman" w:hAnsi="Times New Roman" w:cs="Times New Roman"/>
          <w:sz w:val="24"/>
          <w:szCs w:val="24"/>
        </w:rPr>
        <w:t>īdz 120 psihologa, sociālā darbinieka un jurista konsultāciju dzīvesvietā</w:t>
      </w:r>
      <w:r w:rsidR="00BB27ED" w:rsidRPr="0091429E">
        <w:rPr>
          <w:rFonts w:ascii="Times New Roman" w:hAnsi="Times New Roman" w:cs="Times New Roman"/>
          <w:sz w:val="24"/>
          <w:szCs w:val="24"/>
        </w:rPr>
        <w:t>.</w:t>
      </w:r>
    </w:p>
    <w:p w14:paraId="59D45B17" w14:textId="77777777" w:rsidR="00931A9E" w:rsidRPr="0091429E" w:rsidRDefault="00931A9E">
      <w:pPr>
        <w:spacing w:after="0" w:line="240" w:lineRule="auto"/>
        <w:ind w:left="425"/>
        <w:jc w:val="both"/>
        <w:rPr>
          <w:rFonts w:ascii="Times New Roman" w:hAnsi="Times New Roman" w:cs="Times New Roman"/>
          <w:sz w:val="24"/>
          <w:szCs w:val="24"/>
        </w:rPr>
      </w:pPr>
    </w:p>
    <w:p w14:paraId="4D6E4BA4" w14:textId="03D6706E" w:rsidR="000A7579" w:rsidRPr="0091429E" w:rsidRDefault="00BB27ED" w:rsidP="0078737E">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S</w:t>
      </w:r>
      <w:r w:rsidR="00521EF6" w:rsidRPr="0091429E">
        <w:rPr>
          <w:rFonts w:ascii="Times New Roman" w:hAnsi="Times New Roman" w:cs="Times New Roman"/>
          <w:sz w:val="24"/>
          <w:szCs w:val="24"/>
        </w:rPr>
        <w:t xml:space="preserve">avukārt bērniem, kuri cietuši no </w:t>
      </w:r>
      <w:r w:rsidRPr="0091429E">
        <w:rPr>
          <w:rFonts w:ascii="Times New Roman" w:hAnsi="Times New Roman" w:cs="Times New Roman"/>
          <w:sz w:val="24"/>
          <w:szCs w:val="24"/>
        </w:rPr>
        <w:t xml:space="preserve">prettiesiskām darbībām, </w:t>
      </w:r>
      <w:r w:rsidR="002E26C9" w:rsidRPr="0091429E">
        <w:rPr>
          <w:rFonts w:ascii="Times New Roman" w:hAnsi="Times New Roman" w:cs="Times New Roman"/>
          <w:sz w:val="24"/>
          <w:szCs w:val="24"/>
        </w:rPr>
        <w:t>īpaši smagos un komplicētos gadījumos</w:t>
      </w:r>
      <w:r w:rsidR="00991DA1" w:rsidRPr="0091429E">
        <w:rPr>
          <w:rFonts w:ascii="Times New Roman" w:hAnsi="Times New Roman" w:cs="Times New Roman"/>
          <w:sz w:val="24"/>
          <w:szCs w:val="24"/>
        </w:rPr>
        <w:t>,</w:t>
      </w:r>
      <w:r w:rsidR="002E26C9" w:rsidRPr="0091429E">
        <w:rPr>
          <w:rFonts w:ascii="Times New Roman" w:hAnsi="Times New Roman" w:cs="Times New Roman"/>
          <w:sz w:val="24"/>
          <w:szCs w:val="24"/>
        </w:rPr>
        <w:t xml:space="preserve"> sociālās rehabilitācijas pakalpojumu var palielināt līdz 120 speciālistu konsultācijām.</w:t>
      </w:r>
    </w:p>
    <w:p w14:paraId="51CA0ED5" w14:textId="77777777" w:rsidR="0036389F" w:rsidRPr="0091429E" w:rsidRDefault="0036389F">
      <w:pPr>
        <w:spacing w:after="0" w:line="240" w:lineRule="auto"/>
        <w:jc w:val="both"/>
        <w:rPr>
          <w:rFonts w:ascii="Times New Roman" w:hAnsi="Times New Roman" w:cs="Times New Roman"/>
          <w:sz w:val="24"/>
          <w:szCs w:val="24"/>
        </w:rPr>
      </w:pPr>
    </w:p>
    <w:p w14:paraId="3E9347CC" w14:textId="77777777" w:rsidR="00A91589" w:rsidRPr="00A91589" w:rsidRDefault="00E61B15">
      <w:pPr>
        <w:pStyle w:val="Sarakstarindkopa"/>
        <w:numPr>
          <w:ilvl w:val="0"/>
          <w:numId w:val="32"/>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2023. gada decembrī Latvijā uzsākta </w:t>
      </w:r>
      <w:proofErr w:type="spellStart"/>
      <w:r w:rsidRPr="0091429E">
        <w:rPr>
          <w:rFonts w:ascii="Times New Roman" w:hAnsi="Times New Roman" w:cs="Times New Roman"/>
          <w:b/>
          <w:bCs/>
          <w:sz w:val="24"/>
          <w:szCs w:val="24"/>
        </w:rPr>
        <w:t>starpinstitucionālās</w:t>
      </w:r>
      <w:proofErr w:type="spellEnd"/>
      <w:r w:rsidRPr="0091429E">
        <w:rPr>
          <w:rFonts w:ascii="Times New Roman" w:hAnsi="Times New Roman" w:cs="Times New Roman"/>
          <w:b/>
          <w:bCs/>
          <w:sz w:val="24"/>
          <w:szCs w:val="24"/>
        </w:rPr>
        <w:t xml:space="preserve"> sadarbības </w:t>
      </w:r>
    </w:p>
    <w:p w14:paraId="31EDAB89" w14:textId="1DDD1C78" w:rsidR="00E61B15" w:rsidRPr="0091429E" w:rsidRDefault="00E61B15" w:rsidP="00650A0A">
      <w:pPr>
        <w:spacing w:after="0" w:line="240" w:lineRule="auto"/>
        <w:jc w:val="both"/>
        <w:rPr>
          <w:rFonts w:ascii="Times New Roman" w:hAnsi="Times New Roman" w:cs="Times New Roman"/>
          <w:sz w:val="24"/>
          <w:szCs w:val="24"/>
        </w:rPr>
      </w:pPr>
      <w:r w:rsidRPr="00A91589">
        <w:rPr>
          <w:rFonts w:ascii="Times New Roman" w:hAnsi="Times New Roman" w:cs="Times New Roman"/>
          <w:b/>
          <w:bCs/>
          <w:sz w:val="24"/>
          <w:szCs w:val="24"/>
        </w:rPr>
        <w:t xml:space="preserve">programma </w:t>
      </w:r>
      <w:r w:rsidRPr="0091429E">
        <w:rPr>
          <w:rFonts w:ascii="Times New Roman" w:hAnsi="Times New Roman" w:cs="Times New Roman"/>
          <w:b/>
          <w:bCs/>
          <w:sz w:val="24"/>
          <w:szCs w:val="24"/>
        </w:rPr>
        <w:t>"Bērna māja"</w:t>
      </w:r>
      <w:r w:rsidR="00D42534" w:rsidRPr="0091429E">
        <w:rPr>
          <w:rFonts w:ascii="Times New Roman" w:hAnsi="Times New Roman" w:cs="Times New Roman"/>
          <w:sz w:val="24"/>
          <w:szCs w:val="24"/>
        </w:rPr>
        <w:t>,</w:t>
      </w:r>
      <w:r w:rsidRPr="0091429E">
        <w:rPr>
          <w:rFonts w:ascii="Times New Roman" w:hAnsi="Times New Roman" w:cs="Times New Roman"/>
          <w:sz w:val="24"/>
          <w:szCs w:val="24"/>
        </w:rPr>
        <w:t xml:space="preserve"> kas nodrošina specializētus pakalpojumus nepilngadīgām meitenēm un zēniem</w:t>
      </w:r>
      <w:r w:rsidR="00991DA1" w:rsidRPr="0091429E">
        <w:rPr>
          <w:rFonts w:ascii="Times New Roman" w:hAnsi="Times New Roman" w:cs="Times New Roman"/>
          <w:sz w:val="24"/>
          <w:szCs w:val="24"/>
        </w:rPr>
        <w:t>, kas cietuši no vardarbības</w:t>
      </w:r>
      <w:r w:rsidRPr="0091429E">
        <w:rPr>
          <w:rFonts w:ascii="Times New Roman" w:hAnsi="Times New Roman" w:cs="Times New Roman"/>
          <w:sz w:val="24"/>
          <w:szCs w:val="24"/>
        </w:rPr>
        <w:t>.</w:t>
      </w:r>
      <w:r w:rsidR="005B6DF3" w:rsidRPr="0091429E">
        <w:rPr>
          <w:rFonts w:ascii="Times New Roman" w:hAnsi="Times New Roman" w:cs="Times New Roman"/>
          <w:sz w:val="24"/>
          <w:szCs w:val="24"/>
        </w:rPr>
        <w:t xml:space="preserve"> </w:t>
      </w:r>
      <w:r w:rsidRPr="0091429E">
        <w:rPr>
          <w:rFonts w:ascii="Times New Roman" w:hAnsi="Times New Roman" w:cs="Times New Roman"/>
          <w:sz w:val="24"/>
          <w:szCs w:val="24"/>
        </w:rPr>
        <w:t>“Bērna māja” ir vienīgais šāda tipa speciālistu sadarbības modelis Latvijā</w:t>
      </w:r>
      <w:r w:rsidR="001E353C" w:rsidRPr="0091429E">
        <w:rPr>
          <w:rFonts w:ascii="Times New Roman" w:hAnsi="Times New Roman" w:cs="Times New Roman"/>
          <w:sz w:val="24"/>
          <w:szCs w:val="24"/>
        </w:rPr>
        <w:t xml:space="preserve">, kura mērķis ir potenciāli vardarbībā cietušiem bērniem novērst </w:t>
      </w:r>
      <w:proofErr w:type="spellStart"/>
      <w:r w:rsidR="001E353C" w:rsidRPr="0091429E">
        <w:rPr>
          <w:rFonts w:ascii="Times New Roman" w:hAnsi="Times New Roman" w:cs="Times New Roman"/>
          <w:sz w:val="24"/>
          <w:szCs w:val="24"/>
        </w:rPr>
        <w:t>retraumatizāciju</w:t>
      </w:r>
      <w:proofErr w:type="spellEnd"/>
      <w:r w:rsidR="001E353C" w:rsidRPr="0091429E">
        <w:rPr>
          <w:rFonts w:ascii="Times New Roman" w:hAnsi="Times New Roman" w:cs="Times New Roman"/>
          <w:sz w:val="24"/>
          <w:szCs w:val="24"/>
        </w:rPr>
        <w:t xml:space="preserve"> izmeklēšanas un tiesvedības laikā. Viens no "Bērna māja" pamatuzdevumiem ir palīdzēt sagatavot tiesvedībai derīgas liecības, izdibinot no bērna skaidrojumus tā, lai bērnam nebūtu jāierodas uz tiesu, ja lietā ir uzsākts kriminālprocess.</w:t>
      </w:r>
      <w:r w:rsidRPr="0091429E">
        <w:rPr>
          <w:rFonts w:ascii="Times New Roman" w:hAnsi="Times New Roman" w:cs="Times New Roman"/>
          <w:sz w:val="24"/>
          <w:szCs w:val="24"/>
        </w:rPr>
        <w:t xml:space="preserve"> </w:t>
      </w:r>
      <w:r w:rsidR="005B6DF3" w:rsidRPr="0091429E">
        <w:rPr>
          <w:rFonts w:ascii="Times New Roman" w:hAnsi="Times New Roman" w:cs="Times New Roman"/>
          <w:sz w:val="24"/>
          <w:szCs w:val="24"/>
        </w:rPr>
        <w:t xml:space="preserve">“Bērna mājā” </w:t>
      </w:r>
      <w:r w:rsidRPr="0091429E">
        <w:rPr>
          <w:rFonts w:ascii="Times New Roman" w:hAnsi="Times New Roman" w:cs="Times New Roman"/>
          <w:sz w:val="24"/>
          <w:szCs w:val="24"/>
        </w:rPr>
        <w:t>strādā seši apmaksāti darbinieki, un pakalpojumi tiek sniegti saskaņā ar Ministru kabineta noteikumiem</w:t>
      </w:r>
      <w:r w:rsidR="00D42534" w:rsidRPr="0091429E">
        <w:rPr>
          <w:rStyle w:val="Vresatsauce"/>
          <w:rFonts w:ascii="Times New Roman" w:hAnsi="Times New Roman" w:cs="Times New Roman"/>
          <w:sz w:val="24"/>
          <w:szCs w:val="24"/>
        </w:rPr>
        <w:footnoteReference w:id="24"/>
      </w:r>
      <w:r w:rsidRPr="0091429E">
        <w:rPr>
          <w:rFonts w:ascii="Times New Roman" w:hAnsi="Times New Roman" w:cs="Times New Roman"/>
          <w:sz w:val="24"/>
          <w:szCs w:val="24"/>
        </w:rPr>
        <w:t xml:space="preserve">, kas nodrošina dzimuma perspektīvu vardarbības gadījumu risināšanā un </w:t>
      </w:r>
      <w:proofErr w:type="spellStart"/>
      <w:r w:rsidRPr="0091429E">
        <w:rPr>
          <w:rFonts w:ascii="Times New Roman" w:hAnsi="Times New Roman" w:cs="Times New Roman"/>
          <w:sz w:val="24"/>
          <w:szCs w:val="24"/>
        </w:rPr>
        <w:t>prioritizē</w:t>
      </w:r>
      <w:proofErr w:type="spellEnd"/>
      <w:r w:rsidRPr="0091429E">
        <w:rPr>
          <w:rFonts w:ascii="Times New Roman" w:hAnsi="Times New Roman" w:cs="Times New Roman"/>
          <w:sz w:val="24"/>
          <w:szCs w:val="24"/>
        </w:rPr>
        <w:t xml:space="preserve"> cietušo drošību. Pakalpojums </w:t>
      </w:r>
      <w:r w:rsidR="00AB5E19" w:rsidRPr="0091429E">
        <w:rPr>
          <w:rFonts w:ascii="Times New Roman" w:hAnsi="Times New Roman" w:cs="Times New Roman"/>
          <w:sz w:val="24"/>
          <w:szCs w:val="24"/>
        </w:rPr>
        <w:t>līdz 20</w:t>
      </w:r>
      <w:r w:rsidR="005B6DF3" w:rsidRPr="0091429E">
        <w:rPr>
          <w:rFonts w:ascii="Times New Roman" w:hAnsi="Times New Roman" w:cs="Times New Roman"/>
          <w:sz w:val="24"/>
          <w:szCs w:val="24"/>
        </w:rPr>
        <w:t>24.</w:t>
      </w:r>
      <w:r w:rsidR="00AB5E19" w:rsidRPr="0091429E">
        <w:rPr>
          <w:rFonts w:ascii="Times New Roman" w:hAnsi="Times New Roman" w:cs="Times New Roman"/>
          <w:sz w:val="24"/>
          <w:szCs w:val="24"/>
        </w:rPr>
        <w:t xml:space="preserve"> gad</w:t>
      </w:r>
      <w:r w:rsidR="00650A0A" w:rsidRPr="0091429E">
        <w:rPr>
          <w:rFonts w:ascii="Times New Roman" w:hAnsi="Times New Roman" w:cs="Times New Roman"/>
          <w:sz w:val="24"/>
          <w:szCs w:val="24"/>
        </w:rPr>
        <w:t>am</w:t>
      </w:r>
      <w:r w:rsidR="00AB5E19" w:rsidRPr="0091429E">
        <w:rPr>
          <w:rFonts w:ascii="Times New Roman" w:hAnsi="Times New Roman" w:cs="Times New Roman"/>
          <w:sz w:val="24"/>
          <w:szCs w:val="24"/>
        </w:rPr>
        <w:t xml:space="preserve"> </w:t>
      </w:r>
      <w:r w:rsidRPr="0091429E">
        <w:rPr>
          <w:rFonts w:ascii="Times New Roman" w:hAnsi="Times New Roman" w:cs="Times New Roman"/>
          <w:sz w:val="24"/>
          <w:szCs w:val="24"/>
        </w:rPr>
        <w:t xml:space="preserve">tika finansēts no EEZ finansētā projekta “Atbalsts </w:t>
      </w:r>
      <w:proofErr w:type="spellStart"/>
      <w:r w:rsidRPr="0091429E">
        <w:rPr>
          <w:rFonts w:ascii="Times New Roman" w:hAnsi="Times New Roman" w:cs="Times New Roman"/>
          <w:sz w:val="24"/>
          <w:szCs w:val="24"/>
        </w:rPr>
        <w:t>Barnahus</w:t>
      </w:r>
      <w:proofErr w:type="spellEnd"/>
      <w:r w:rsidRPr="0091429E">
        <w:rPr>
          <w:rFonts w:ascii="Times New Roman" w:hAnsi="Times New Roman" w:cs="Times New Roman"/>
          <w:sz w:val="24"/>
          <w:szCs w:val="24"/>
        </w:rPr>
        <w:t xml:space="preserve"> ieviešanai Latvijā” un ir bezmaksas</w:t>
      </w:r>
      <w:r w:rsidR="00AB5E19" w:rsidRPr="0091429E">
        <w:rPr>
          <w:rFonts w:ascii="Times New Roman" w:hAnsi="Times New Roman" w:cs="Times New Roman"/>
          <w:sz w:val="24"/>
          <w:szCs w:val="24"/>
        </w:rPr>
        <w:t xml:space="preserve"> (no 20</w:t>
      </w:r>
      <w:r w:rsidR="00650A0A" w:rsidRPr="0091429E">
        <w:rPr>
          <w:rFonts w:ascii="Times New Roman" w:hAnsi="Times New Roman" w:cs="Times New Roman"/>
          <w:sz w:val="24"/>
          <w:szCs w:val="24"/>
        </w:rPr>
        <w:t xml:space="preserve">24. gada </w:t>
      </w:r>
      <w:r w:rsidR="00AB5E19" w:rsidRPr="0091429E">
        <w:rPr>
          <w:rFonts w:ascii="Times New Roman" w:hAnsi="Times New Roman" w:cs="Times New Roman"/>
          <w:sz w:val="24"/>
          <w:szCs w:val="24"/>
        </w:rPr>
        <w:t>pakalpojumu finansē no valsts budžeta līdzekļiem)</w:t>
      </w:r>
      <w:r w:rsidRPr="0091429E">
        <w:rPr>
          <w:rFonts w:ascii="Times New Roman" w:hAnsi="Times New Roman" w:cs="Times New Roman"/>
          <w:sz w:val="24"/>
          <w:szCs w:val="24"/>
        </w:rPr>
        <w:t>. "Bērna māja" darbojas darba dienās no 8:30 līdz 17:00</w:t>
      </w:r>
      <w:r w:rsidR="00AB5E19" w:rsidRPr="0091429E">
        <w:rPr>
          <w:rFonts w:ascii="Times New Roman" w:hAnsi="Times New Roman" w:cs="Times New Roman"/>
          <w:sz w:val="24"/>
          <w:szCs w:val="24"/>
        </w:rPr>
        <w:t>,</w:t>
      </w:r>
      <w:r w:rsidRPr="0091429E">
        <w:rPr>
          <w:rFonts w:ascii="Times New Roman" w:hAnsi="Times New Roman" w:cs="Times New Roman"/>
          <w:sz w:val="24"/>
          <w:szCs w:val="24"/>
        </w:rPr>
        <w:t xml:space="preserve"> un to pārvalda Labklājības ministrija. 2023. gadā </w:t>
      </w:r>
      <w:r w:rsidR="00AB5E19" w:rsidRPr="0091429E">
        <w:rPr>
          <w:rFonts w:ascii="Times New Roman" w:hAnsi="Times New Roman" w:cs="Times New Roman"/>
          <w:sz w:val="24"/>
          <w:szCs w:val="24"/>
        </w:rPr>
        <w:t>pakalpojums tika sniegts</w:t>
      </w:r>
      <w:r w:rsidRPr="0091429E">
        <w:rPr>
          <w:rFonts w:ascii="Times New Roman" w:hAnsi="Times New Roman" w:cs="Times New Roman"/>
          <w:sz w:val="24"/>
          <w:szCs w:val="24"/>
        </w:rPr>
        <w:t xml:space="preserve"> div</w:t>
      </w:r>
      <w:r w:rsidR="00AB5E19" w:rsidRPr="0091429E">
        <w:rPr>
          <w:rFonts w:ascii="Times New Roman" w:hAnsi="Times New Roman" w:cs="Times New Roman"/>
          <w:sz w:val="24"/>
          <w:szCs w:val="24"/>
        </w:rPr>
        <w:t>ām</w:t>
      </w:r>
      <w:r w:rsidRPr="0091429E">
        <w:rPr>
          <w:rFonts w:ascii="Times New Roman" w:hAnsi="Times New Roman" w:cs="Times New Roman"/>
          <w:sz w:val="24"/>
          <w:szCs w:val="24"/>
        </w:rPr>
        <w:t xml:space="preserve"> meiten</w:t>
      </w:r>
      <w:r w:rsidR="00AB5E19" w:rsidRPr="0091429E">
        <w:rPr>
          <w:rFonts w:ascii="Times New Roman" w:hAnsi="Times New Roman" w:cs="Times New Roman"/>
          <w:sz w:val="24"/>
          <w:szCs w:val="24"/>
        </w:rPr>
        <w:t>ēm</w:t>
      </w:r>
      <w:r w:rsidR="008B7626" w:rsidRPr="0091429E">
        <w:rPr>
          <w:rFonts w:ascii="Times New Roman" w:hAnsi="Times New Roman" w:cs="Times New Roman"/>
          <w:sz w:val="24"/>
          <w:szCs w:val="24"/>
        </w:rPr>
        <w:t xml:space="preserve">, </w:t>
      </w:r>
      <w:r w:rsidR="00AB5E19" w:rsidRPr="0091429E">
        <w:rPr>
          <w:rFonts w:ascii="Times New Roman" w:hAnsi="Times New Roman" w:cs="Times New Roman"/>
          <w:sz w:val="24"/>
          <w:szCs w:val="24"/>
        </w:rPr>
        <w:t xml:space="preserve">bet </w:t>
      </w:r>
      <w:r w:rsidR="008B7626" w:rsidRPr="0091429E">
        <w:rPr>
          <w:rFonts w:ascii="Times New Roman" w:hAnsi="Times New Roman" w:cs="Times New Roman"/>
          <w:sz w:val="24"/>
          <w:szCs w:val="24"/>
        </w:rPr>
        <w:t xml:space="preserve">2024. gadā </w:t>
      </w:r>
      <w:r w:rsidR="00AB5E19" w:rsidRPr="0091429E">
        <w:rPr>
          <w:rFonts w:ascii="Times New Roman" w:hAnsi="Times New Roman" w:cs="Times New Roman"/>
          <w:sz w:val="24"/>
          <w:szCs w:val="24"/>
        </w:rPr>
        <w:t>-</w:t>
      </w:r>
      <w:r w:rsidR="008B7626" w:rsidRPr="0091429E">
        <w:rPr>
          <w:rFonts w:ascii="Times New Roman" w:hAnsi="Times New Roman" w:cs="Times New Roman"/>
          <w:sz w:val="24"/>
          <w:szCs w:val="24"/>
        </w:rPr>
        <w:t xml:space="preserve"> </w:t>
      </w:r>
      <w:r w:rsidR="00065261" w:rsidRPr="0091429E">
        <w:rPr>
          <w:rFonts w:ascii="Times New Roman" w:hAnsi="Times New Roman" w:cs="Times New Roman"/>
          <w:sz w:val="24"/>
          <w:szCs w:val="24"/>
        </w:rPr>
        <w:t>172 bērni</w:t>
      </w:r>
      <w:r w:rsidR="00AB5E19" w:rsidRPr="0091429E">
        <w:rPr>
          <w:rFonts w:ascii="Times New Roman" w:hAnsi="Times New Roman" w:cs="Times New Roman"/>
          <w:sz w:val="24"/>
          <w:szCs w:val="24"/>
        </w:rPr>
        <w:t>em</w:t>
      </w:r>
      <w:r w:rsidRPr="0091429E">
        <w:rPr>
          <w:rFonts w:ascii="Times New Roman" w:hAnsi="Times New Roman" w:cs="Times New Roman"/>
          <w:sz w:val="24"/>
          <w:szCs w:val="24"/>
        </w:rPr>
        <w:t>.</w:t>
      </w:r>
      <w:r w:rsidR="00AB5E19" w:rsidRPr="0091429E">
        <w:rPr>
          <w:rFonts w:ascii="Times New Roman" w:hAnsi="Times New Roman" w:cs="Times New Roman"/>
          <w:sz w:val="24"/>
          <w:szCs w:val="24"/>
        </w:rPr>
        <w:t xml:space="preserve"> </w:t>
      </w:r>
      <w:r w:rsidRPr="0091429E">
        <w:rPr>
          <w:rFonts w:ascii="Times New Roman" w:hAnsi="Times New Roman" w:cs="Times New Roman"/>
          <w:sz w:val="24"/>
          <w:szCs w:val="24"/>
        </w:rPr>
        <w:t>Programma ietver sadarbību starp specializētajiem un vispārējiem atbalsta pakalpojumiem, iesaistot tādas institūcijas kā Bērnu aizsardzības centrs, Valsts policija, prokuratūra, valsts tiesu medicīnas ekspertīzes centrs, pašvaldību sociālie dienesti, bāriņtiesas, pašvaldības policija, ģimenes ārsti, ārstniecības un sociālo pakalpojumu sniedzēji, juridiskās palīdzības sniedzēji un nevalstiskās organizācijas. Šī sadarbība ļauj nodrošināt efektīvu palīdzību un visaptverošu risinājumu vardarbības gadījumos.</w:t>
      </w:r>
    </w:p>
    <w:p w14:paraId="4532F689" w14:textId="77777777" w:rsidR="00D53E92" w:rsidRPr="0091429E" w:rsidRDefault="00D53E92">
      <w:pPr>
        <w:pStyle w:val="Sarakstarindkopa"/>
        <w:spacing w:after="0" w:line="240" w:lineRule="auto"/>
        <w:ind w:left="360"/>
        <w:jc w:val="both"/>
        <w:rPr>
          <w:rFonts w:ascii="Times New Roman" w:hAnsi="Times New Roman" w:cs="Times New Roman"/>
          <w:sz w:val="24"/>
          <w:szCs w:val="24"/>
        </w:rPr>
      </w:pPr>
    </w:p>
    <w:p w14:paraId="16D23A96" w14:textId="77777777" w:rsidR="00A91589" w:rsidRPr="00A91589" w:rsidRDefault="007A154E">
      <w:pPr>
        <w:pStyle w:val="Sarakstarindkopa"/>
        <w:numPr>
          <w:ilvl w:val="0"/>
          <w:numId w:val="32"/>
        </w:num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 xml:space="preserve">Šobrīd Latvijā nav izveidoti viegli pieejami </w:t>
      </w:r>
      <w:r w:rsidR="007A131E" w:rsidRPr="0091429E">
        <w:rPr>
          <w:rFonts w:ascii="Times New Roman" w:hAnsi="Times New Roman" w:cs="Times New Roman"/>
          <w:b/>
          <w:bCs/>
          <w:sz w:val="24"/>
          <w:szCs w:val="24"/>
        </w:rPr>
        <w:t xml:space="preserve">palīdzības centri </w:t>
      </w:r>
      <w:proofErr w:type="spellStart"/>
      <w:r w:rsidR="007A131E" w:rsidRPr="0091429E">
        <w:rPr>
          <w:rFonts w:ascii="Times New Roman" w:hAnsi="Times New Roman" w:cs="Times New Roman"/>
          <w:b/>
          <w:bCs/>
          <w:sz w:val="24"/>
          <w:szCs w:val="24"/>
        </w:rPr>
        <w:t>izvarošanas</w:t>
      </w:r>
      <w:proofErr w:type="spellEnd"/>
      <w:r w:rsidR="007A131E" w:rsidRPr="0091429E">
        <w:rPr>
          <w:rFonts w:ascii="Times New Roman" w:hAnsi="Times New Roman" w:cs="Times New Roman"/>
          <w:b/>
          <w:bCs/>
          <w:sz w:val="24"/>
          <w:szCs w:val="24"/>
        </w:rPr>
        <w:t xml:space="preserve"> un </w:t>
      </w:r>
    </w:p>
    <w:p w14:paraId="64DF4B30" w14:textId="53AC3344" w:rsidR="007A154E" w:rsidRPr="0091429E" w:rsidRDefault="007A131E" w:rsidP="00346823">
      <w:pPr>
        <w:spacing w:after="0" w:line="240" w:lineRule="auto"/>
        <w:jc w:val="both"/>
        <w:rPr>
          <w:rFonts w:ascii="Times New Roman" w:hAnsi="Times New Roman" w:cs="Times New Roman"/>
          <w:sz w:val="24"/>
          <w:szCs w:val="24"/>
        </w:rPr>
      </w:pPr>
      <w:r w:rsidRPr="00A91589">
        <w:rPr>
          <w:rFonts w:ascii="Times New Roman" w:hAnsi="Times New Roman" w:cs="Times New Roman"/>
          <w:b/>
          <w:bCs/>
          <w:sz w:val="24"/>
          <w:szCs w:val="24"/>
        </w:rPr>
        <w:t>seksuālā</w:t>
      </w:r>
      <w:r w:rsidR="00346823" w:rsidRPr="00A91589">
        <w:rPr>
          <w:rFonts w:ascii="Times New Roman" w:hAnsi="Times New Roman" w:cs="Times New Roman"/>
          <w:b/>
          <w:bCs/>
          <w:sz w:val="24"/>
          <w:szCs w:val="24"/>
        </w:rPr>
        <w:t xml:space="preserve"> </w:t>
      </w:r>
      <w:r w:rsidRPr="0091429E">
        <w:rPr>
          <w:rFonts w:ascii="Times New Roman" w:hAnsi="Times New Roman" w:cs="Times New Roman"/>
          <w:b/>
          <w:bCs/>
          <w:sz w:val="24"/>
          <w:szCs w:val="24"/>
        </w:rPr>
        <w:t>vardarbībā cietušajiem</w:t>
      </w:r>
      <w:r w:rsidR="005A3D7A" w:rsidRPr="0091429E">
        <w:rPr>
          <w:rFonts w:ascii="Times New Roman" w:hAnsi="Times New Roman" w:cs="Times New Roman"/>
          <w:sz w:val="24"/>
          <w:szCs w:val="24"/>
        </w:rPr>
        <w:t>,</w:t>
      </w:r>
      <w:r w:rsidR="00C829F1" w:rsidRPr="0091429E">
        <w:rPr>
          <w:rFonts w:ascii="Times New Roman" w:hAnsi="Times New Roman" w:cs="Times New Roman"/>
          <w:sz w:val="24"/>
          <w:szCs w:val="24"/>
        </w:rPr>
        <w:t xml:space="preserve"> kā to paredz </w:t>
      </w:r>
      <w:r w:rsidR="005A3D7A" w:rsidRPr="0091429E">
        <w:rPr>
          <w:rFonts w:ascii="Times New Roman" w:hAnsi="Times New Roman" w:cs="Times New Roman"/>
          <w:sz w:val="24"/>
          <w:szCs w:val="24"/>
        </w:rPr>
        <w:t xml:space="preserve"> Konvencijas 25. pant</w:t>
      </w:r>
      <w:r w:rsidR="00C829F1" w:rsidRPr="0091429E">
        <w:rPr>
          <w:rFonts w:ascii="Times New Roman" w:hAnsi="Times New Roman" w:cs="Times New Roman"/>
          <w:sz w:val="24"/>
          <w:szCs w:val="24"/>
        </w:rPr>
        <w:t>s</w:t>
      </w:r>
      <w:r w:rsidR="005A3D7A" w:rsidRPr="0091429E">
        <w:rPr>
          <w:rFonts w:ascii="Times New Roman" w:hAnsi="Times New Roman" w:cs="Times New Roman"/>
          <w:sz w:val="24"/>
          <w:szCs w:val="24"/>
        </w:rPr>
        <w:t xml:space="preserve">. </w:t>
      </w:r>
      <w:r w:rsidR="000B1FC4" w:rsidRPr="0091429E">
        <w:rPr>
          <w:rFonts w:ascii="Times New Roman" w:hAnsi="Times New Roman" w:cs="Times New Roman"/>
          <w:sz w:val="24"/>
          <w:szCs w:val="24"/>
        </w:rPr>
        <w:t>“</w:t>
      </w:r>
      <w:r w:rsidR="007A154E" w:rsidRPr="0091429E">
        <w:rPr>
          <w:rFonts w:ascii="Times New Roman" w:hAnsi="Times New Roman" w:cs="Times New Roman"/>
          <w:sz w:val="24"/>
          <w:szCs w:val="24"/>
        </w:rPr>
        <w:t xml:space="preserve">Vardarbības pret sievieti un vardarbības ģimenē novēršanas un apkarošanas plānā 2024.–2029. </w:t>
      </w:r>
      <w:r w:rsidR="007A154E" w:rsidRPr="0091429E">
        <w:rPr>
          <w:rFonts w:ascii="Times New Roman" w:hAnsi="Times New Roman" w:cs="Times New Roman"/>
          <w:sz w:val="24"/>
          <w:szCs w:val="24"/>
        </w:rPr>
        <w:lastRenderedPageBreak/>
        <w:t>gadam</w:t>
      </w:r>
      <w:r w:rsidR="000B1FC4" w:rsidRPr="0091429E">
        <w:rPr>
          <w:rFonts w:ascii="Times New Roman" w:hAnsi="Times New Roman" w:cs="Times New Roman"/>
          <w:sz w:val="24"/>
          <w:szCs w:val="24"/>
        </w:rPr>
        <w:t>”</w:t>
      </w:r>
      <w:r w:rsidR="007A154E" w:rsidRPr="0091429E">
        <w:rPr>
          <w:rFonts w:ascii="Times New Roman" w:hAnsi="Times New Roman" w:cs="Times New Roman"/>
          <w:sz w:val="24"/>
          <w:szCs w:val="24"/>
        </w:rPr>
        <w:t xml:space="preserve"> ir ietverts pasākums, par kuru </w:t>
      </w:r>
      <w:r w:rsidR="00C829F1" w:rsidRPr="0091429E">
        <w:rPr>
          <w:rFonts w:ascii="Times New Roman" w:hAnsi="Times New Roman" w:cs="Times New Roman"/>
          <w:sz w:val="24"/>
          <w:szCs w:val="24"/>
        </w:rPr>
        <w:t xml:space="preserve">kā </w:t>
      </w:r>
      <w:r w:rsidR="007A154E" w:rsidRPr="0091429E">
        <w:rPr>
          <w:rFonts w:ascii="Times New Roman" w:hAnsi="Times New Roman" w:cs="Times New Roman"/>
          <w:sz w:val="24"/>
          <w:szCs w:val="24"/>
        </w:rPr>
        <w:t>atbildīg</w:t>
      </w:r>
      <w:r w:rsidR="00C829F1" w:rsidRPr="0091429E">
        <w:rPr>
          <w:rFonts w:ascii="Times New Roman" w:hAnsi="Times New Roman" w:cs="Times New Roman"/>
          <w:sz w:val="24"/>
          <w:szCs w:val="24"/>
        </w:rPr>
        <w:t>ā</w:t>
      </w:r>
      <w:r w:rsidR="007A154E" w:rsidRPr="0091429E">
        <w:rPr>
          <w:rFonts w:ascii="Times New Roman" w:hAnsi="Times New Roman" w:cs="Times New Roman"/>
          <w:sz w:val="24"/>
          <w:szCs w:val="24"/>
        </w:rPr>
        <w:t xml:space="preserve"> institūcija ir nozīmēta Veselības ministrija </w:t>
      </w:r>
      <w:r w:rsidR="000B1FC4" w:rsidRPr="0091429E">
        <w:rPr>
          <w:rFonts w:ascii="Times New Roman" w:hAnsi="Times New Roman" w:cs="Times New Roman"/>
          <w:sz w:val="24"/>
          <w:szCs w:val="24"/>
        </w:rPr>
        <w:t>–</w:t>
      </w:r>
      <w:r w:rsidR="007A154E" w:rsidRPr="0091429E">
        <w:rPr>
          <w:rFonts w:ascii="Times New Roman" w:hAnsi="Times New Roman" w:cs="Times New Roman"/>
          <w:sz w:val="24"/>
          <w:szCs w:val="24"/>
        </w:rPr>
        <w:t xml:space="preserve"> </w:t>
      </w:r>
      <w:r w:rsidR="000B1FC4" w:rsidRPr="0091429E">
        <w:rPr>
          <w:rFonts w:ascii="Times New Roman" w:hAnsi="Times New Roman" w:cs="Times New Roman"/>
          <w:sz w:val="24"/>
          <w:szCs w:val="24"/>
        </w:rPr>
        <w:t xml:space="preserve">attiecīgā atbalsta centra izveidi un pilotprojekta organizēšanu. </w:t>
      </w:r>
    </w:p>
    <w:p w14:paraId="65544B40" w14:textId="735D183B" w:rsidR="007A154E" w:rsidRPr="0091429E" w:rsidRDefault="007A154E" w:rsidP="001316AB">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Veselības ministrija ir iepazinusies ar Igaunijas vērtīgo pieredzi seksuālā vardarbībā cietušo atbalstam, lai noskaidrotu</w:t>
      </w:r>
      <w:r w:rsidR="00C829F1" w:rsidRPr="0091429E">
        <w:rPr>
          <w:rFonts w:ascii="Times New Roman" w:hAnsi="Times New Roman" w:cs="Times New Roman"/>
          <w:sz w:val="24"/>
          <w:szCs w:val="24"/>
        </w:rPr>
        <w:t>,</w:t>
      </w:r>
      <w:r w:rsidRPr="0091429E">
        <w:rPr>
          <w:rFonts w:ascii="Times New Roman" w:hAnsi="Times New Roman" w:cs="Times New Roman"/>
          <w:sz w:val="24"/>
          <w:szCs w:val="24"/>
        </w:rPr>
        <w:t xml:space="preserve"> kā tiek veidoti šāda veida atbalsta centri, kādi principi tiek izmantoti darbā ar cietušajiem, kāds aprīkojums un resursi nepieciešami. Igaunijā ir izveidoti 4 atbalsta centri, kuri darbojas nepārtraukti 24h režīmā, un</w:t>
      </w:r>
      <w:r w:rsidR="00C829F1" w:rsidRPr="0091429E">
        <w:rPr>
          <w:rFonts w:ascii="Times New Roman" w:hAnsi="Times New Roman" w:cs="Times New Roman"/>
          <w:sz w:val="24"/>
          <w:szCs w:val="24"/>
        </w:rPr>
        <w:t xml:space="preserve"> kuri</w:t>
      </w:r>
      <w:r w:rsidRPr="0091429E">
        <w:rPr>
          <w:rFonts w:ascii="Times New Roman" w:hAnsi="Times New Roman" w:cs="Times New Roman"/>
          <w:sz w:val="24"/>
          <w:szCs w:val="24"/>
        </w:rPr>
        <w:t xml:space="preserve"> ir izveidoti tieši pie slimnīcas, kas ir ekonomiski izdevīgāk un palielina cietušo uzticību. Darbam ar cietušajiem tika apmācīti speciālisti, tika izstrādātas vadlīnijas ginekologiem, apskates veikšanai un dokumentēšanai izstrādāta speciāla veidlapa</w:t>
      </w:r>
      <w:r w:rsidR="001316AB" w:rsidRPr="0091429E">
        <w:rPr>
          <w:rFonts w:ascii="Times New Roman" w:hAnsi="Times New Roman" w:cs="Times New Roman"/>
          <w:sz w:val="24"/>
          <w:szCs w:val="24"/>
        </w:rPr>
        <w:t>.</w:t>
      </w:r>
    </w:p>
    <w:p w14:paraId="6DD7B5C8" w14:textId="77777777" w:rsidR="007A154E" w:rsidRPr="0091429E" w:rsidRDefault="007A154E">
      <w:pPr>
        <w:pStyle w:val="Sarakstarindkopa"/>
        <w:spacing w:after="0" w:line="240" w:lineRule="auto"/>
        <w:ind w:left="360"/>
        <w:jc w:val="both"/>
        <w:rPr>
          <w:rFonts w:ascii="Times New Roman" w:hAnsi="Times New Roman" w:cs="Times New Roman"/>
          <w:sz w:val="24"/>
          <w:szCs w:val="24"/>
        </w:rPr>
      </w:pPr>
    </w:p>
    <w:p w14:paraId="0765AA34" w14:textId="3E1B8B70" w:rsidR="007A154E" w:rsidRPr="0091429E" w:rsidRDefault="00D81772" w:rsidP="001316AB">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Identificētās</w:t>
      </w:r>
      <w:r w:rsidR="007A154E" w:rsidRPr="0091429E">
        <w:rPr>
          <w:rFonts w:ascii="Times New Roman" w:hAnsi="Times New Roman" w:cs="Times New Roman"/>
          <w:sz w:val="24"/>
          <w:szCs w:val="24"/>
        </w:rPr>
        <w:t xml:space="preserve"> vajadzības </w:t>
      </w:r>
      <w:r w:rsidRPr="0091429E">
        <w:rPr>
          <w:rFonts w:ascii="Times New Roman" w:hAnsi="Times New Roman" w:cs="Times New Roman"/>
          <w:sz w:val="24"/>
          <w:szCs w:val="24"/>
        </w:rPr>
        <w:t>atbalsta centra seksuālā vardarbībā cietušiem</w:t>
      </w:r>
      <w:r w:rsidR="007A154E" w:rsidRPr="0091429E">
        <w:rPr>
          <w:rFonts w:ascii="Times New Roman" w:hAnsi="Times New Roman" w:cs="Times New Roman"/>
          <w:sz w:val="24"/>
          <w:szCs w:val="24"/>
        </w:rPr>
        <w:t xml:space="preserve"> </w:t>
      </w:r>
      <w:r w:rsidR="00972C62" w:rsidRPr="0091429E">
        <w:rPr>
          <w:rFonts w:ascii="Times New Roman" w:hAnsi="Times New Roman" w:cs="Times New Roman"/>
          <w:sz w:val="24"/>
          <w:szCs w:val="24"/>
        </w:rPr>
        <w:t>izveidei</w:t>
      </w:r>
      <w:r w:rsidR="007A154E" w:rsidRPr="0091429E">
        <w:rPr>
          <w:rFonts w:ascii="Times New Roman" w:hAnsi="Times New Roman" w:cs="Times New Roman"/>
          <w:sz w:val="24"/>
          <w:szCs w:val="24"/>
        </w:rPr>
        <w:t xml:space="preserve"> Latvijā: </w:t>
      </w:r>
    </w:p>
    <w:p w14:paraId="48AC634C" w14:textId="02D7F1B5" w:rsidR="00D81772" w:rsidRPr="0091429E" w:rsidRDefault="007A154E" w:rsidP="001316AB">
      <w:pPr>
        <w:pStyle w:val="Sarakstarindkopa"/>
        <w:numPr>
          <w:ilvl w:val="0"/>
          <w:numId w:val="49"/>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uzņemšana: pacientu plūsmas nodalīšana</w:t>
      </w:r>
      <w:r w:rsidR="00D81772" w:rsidRPr="0091429E">
        <w:rPr>
          <w:rFonts w:ascii="Times New Roman" w:hAnsi="Times New Roman" w:cs="Times New Roman"/>
          <w:sz w:val="24"/>
          <w:szCs w:val="24"/>
        </w:rPr>
        <w:t>;</w:t>
      </w:r>
    </w:p>
    <w:p w14:paraId="5D00CD7C" w14:textId="31605032" w:rsidR="00D81772" w:rsidRPr="0091429E" w:rsidRDefault="007A154E" w:rsidP="001316AB">
      <w:pPr>
        <w:pStyle w:val="Sarakstarindkopa"/>
        <w:numPr>
          <w:ilvl w:val="0"/>
          <w:numId w:val="49"/>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pakalpojuma sniegšana: telpas iekārtojums, ginekoloģiskais aprīkojums, pierādījumu vākšanas komplekts, materiālu uzglabāšana (ledusskapis, slēgta vieta), ginekologu apmācība, protokolu pielāgošana</w:t>
      </w:r>
      <w:r w:rsidR="00D81772" w:rsidRPr="0091429E">
        <w:rPr>
          <w:rFonts w:ascii="Times New Roman" w:hAnsi="Times New Roman" w:cs="Times New Roman"/>
          <w:sz w:val="24"/>
          <w:szCs w:val="24"/>
        </w:rPr>
        <w:t>;</w:t>
      </w:r>
    </w:p>
    <w:p w14:paraId="1FF1164D" w14:textId="56F164C8" w:rsidR="007A154E" w:rsidRPr="0091429E" w:rsidRDefault="007A154E" w:rsidP="001316AB">
      <w:pPr>
        <w:pStyle w:val="Sarakstarindkopa"/>
        <w:numPr>
          <w:ilvl w:val="0"/>
          <w:numId w:val="49"/>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uzraudzības process: profilaktiskās pārbaudes</w:t>
      </w:r>
      <w:r w:rsidR="00D81772" w:rsidRPr="0091429E">
        <w:rPr>
          <w:rFonts w:ascii="Times New Roman" w:hAnsi="Times New Roman" w:cs="Times New Roman"/>
          <w:sz w:val="24"/>
          <w:szCs w:val="24"/>
        </w:rPr>
        <w:t>.</w:t>
      </w:r>
    </w:p>
    <w:p w14:paraId="5C187B2B" w14:textId="77777777" w:rsidR="006F7A50" w:rsidRPr="0091429E" w:rsidRDefault="006F7A50">
      <w:pPr>
        <w:pStyle w:val="Sarakstarindkopa"/>
        <w:spacing w:after="0" w:line="240" w:lineRule="auto"/>
        <w:ind w:left="360"/>
        <w:jc w:val="both"/>
        <w:rPr>
          <w:rFonts w:ascii="Times New Roman" w:hAnsi="Times New Roman" w:cs="Times New Roman"/>
          <w:sz w:val="24"/>
          <w:szCs w:val="24"/>
        </w:rPr>
      </w:pPr>
    </w:p>
    <w:p w14:paraId="1A42B193" w14:textId="7EEC158E" w:rsidR="00590E2F" w:rsidRPr="0091429E" w:rsidRDefault="00CE76AC" w:rsidP="001144D0">
      <w:pPr>
        <w:pStyle w:val="Sarakstarindkopa"/>
        <w:numPr>
          <w:ilvl w:val="0"/>
          <w:numId w:val="8"/>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Atbalsta tālruņa līnijas (24. pants)</w:t>
      </w:r>
    </w:p>
    <w:p w14:paraId="4B867B41" w14:textId="77777777" w:rsidR="00944F8C" w:rsidRPr="0091429E" w:rsidRDefault="00944F8C" w:rsidP="001144D0">
      <w:pPr>
        <w:pStyle w:val="Sarakstarindkopa"/>
        <w:spacing w:after="0" w:line="240" w:lineRule="auto"/>
        <w:ind w:left="360"/>
        <w:jc w:val="both"/>
        <w:rPr>
          <w:rFonts w:ascii="Times New Roman" w:hAnsi="Times New Roman" w:cs="Times New Roman"/>
          <w:sz w:val="24"/>
          <w:szCs w:val="24"/>
        </w:rPr>
      </w:pPr>
    </w:p>
    <w:p w14:paraId="759B05CE" w14:textId="55E8D685" w:rsidR="00586116" w:rsidRPr="0091429E" w:rsidRDefault="00586116" w:rsidP="000E3149">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Latvijā pieejam</w:t>
      </w:r>
      <w:r w:rsidR="00D8057A" w:rsidRPr="0091429E">
        <w:rPr>
          <w:rFonts w:ascii="Times New Roman" w:hAnsi="Times New Roman" w:cs="Times New Roman"/>
          <w:sz w:val="24"/>
          <w:szCs w:val="24"/>
        </w:rPr>
        <w:t>as šādas</w:t>
      </w:r>
      <w:r w:rsidRPr="0091429E">
        <w:rPr>
          <w:rFonts w:ascii="Times New Roman" w:hAnsi="Times New Roman" w:cs="Times New Roman"/>
          <w:sz w:val="24"/>
          <w:szCs w:val="24"/>
        </w:rPr>
        <w:t xml:space="preserve"> atbalsta tālruņ</w:t>
      </w:r>
      <w:r w:rsidR="004D7C29" w:rsidRPr="0091429E">
        <w:rPr>
          <w:rFonts w:ascii="Times New Roman" w:hAnsi="Times New Roman" w:cs="Times New Roman"/>
          <w:sz w:val="24"/>
          <w:szCs w:val="24"/>
        </w:rPr>
        <w:t>a līnijas:</w:t>
      </w:r>
    </w:p>
    <w:p w14:paraId="3EA6755E" w14:textId="77777777" w:rsidR="00A91589" w:rsidRDefault="004D7C29" w:rsidP="001144D0">
      <w:pPr>
        <w:pStyle w:val="Sarakstarindkopa"/>
        <w:numPr>
          <w:ilvl w:val="1"/>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Bērnu un pusaudžu uzticības tālruni</w:t>
      </w:r>
      <w:r w:rsidR="00D8057A" w:rsidRPr="0091429E">
        <w:rPr>
          <w:rFonts w:ascii="Times New Roman" w:hAnsi="Times New Roman" w:cs="Times New Roman"/>
          <w:sz w:val="24"/>
          <w:szCs w:val="24"/>
        </w:rPr>
        <w:t>s</w:t>
      </w:r>
      <w:r w:rsidRPr="0091429E">
        <w:rPr>
          <w:rFonts w:ascii="Times New Roman" w:hAnsi="Times New Roman" w:cs="Times New Roman"/>
          <w:sz w:val="24"/>
          <w:szCs w:val="24"/>
        </w:rPr>
        <w:t> </w:t>
      </w:r>
      <w:r w:rsidRPr="0091429E">
        <w:rPr>
          <w:rFonts w:ascii="Times New Roman" w:hAnsi="Times New Roman" w:cs="Times New Roman"/>
          <w:b/>
          <w:bCs/>
          <w:sz w:val="24"/>
          <w:szCs w:val="24"/>
        </w:rPr>
        <w:t>116111</w:t>
      </w:r>
      <w:r w:rsidRPr="0091429E">
        <w:rPr>
          <w:rFonts w:ascii="Times New Roman" w:hAnsi="Times New Roman" w:cs="Times New Roman"/>
          <w:sz w:val="24"/>
          <w:szCs w:val="24"/>
        </w:rPr>
        <w:t xml:space="preserve"> , </w:t>
      </w:r>
      <w:r w:rsidR="006E7FA8" w:rsidRPr="0091429E">
        <w:rPr>
          <w:rFonts w:ascii="Times New Roman" w:hAnsi="Times New Roman" w:cs="Times New Roman"/>
          <w:sz w:val="24"/>
          <w:szCs w:val="24"/>
        </w:rPr>
        <w:t xml:space="preserve">pieejams </w:t>
      </w:r>
      <w:r w:rsidRPr="0091429E">
        <w:rPr>
          <w:rFonts w:ascii="Times New Roman" w:hAnsi="Times New Roman" w:cs="Times New Roman"/>
          <w:sz w:val="24"/>
          <w:szCs w:val="24"/>
        </w:rPr>
        <w:t>bezmaksas, darbība 24/7</w:t>
      </w:r>
      <w:r w:rsidR="006E7FA8" w:rsidRPr="0091429E">
        <w:rPr>
          <w:rFonts w:ascii="Times New Roman" w:hAnsi="Times New Roman" w:cs="Times New Roman"/>
          <w:sz w:val="24"/>
          <w:szCs w:val="24"/>
        </w:rPr>
        <w:t xml:space="preserve">. </w:t>
      </w:r>
    </w:p>
    <w:p w14:paraId="37240B8E" w14:textId="60DE871D" w:rsidR="004D7C29" w:rsidRPr="0091429E" w:rsidRDefault="006E7FA8" w:rsidP="000E3149">
      <w:pPr>
        <w:spacing w:after="0" w:line="240" w:lineRule="auto"/>
        <w:jc w:val="both"/>
        <w:rPr>
          <w:rFonts w:ascii="Times New Roman" w:hAnsi="Times New Roman" w:cs="Times New Roman"/>
          <w:sz w:val="24"/>
          <w:szCs w:val="24"/>
        </w:rPr>
      </w:pPr>
      <w:r w:rsidRPr="00A91589">
        <w:rPr>
          <w:rFonts w:ascii="Times New Roman" w:hAnsi="Times New Roman" w:cs="Times New Roman"/>
          <w:sz w:val="24"/>
          <w:szCs w:val="24"/>
        </w:rPr>
        <w:t xml:space="preserve">Uzticības </w:t>
      </w:r>
      <w:r w:rsidRPr="0091429E">
        <w:rPr>
          <w:rFonts w:ascii="Times New Roman" w:hAnsi="Times New Roman" w:cs="Times New Roman"/>
          <w:sz w:val="24"/>
          <w:szCs w:val="24"/>
        </w:rPr>
        <w:t>tālruņa pakalpojumus sniedz speciāli apmācīts personāls psiholoģiskā atbalsta sniegšanai. 2022. gadā Uzticības tālrunis sniedzis 6455 konsultācijas bērniem krīzes situācijās – 5720 telefoniskās konsultācijas, 571 čata un 164 e-konsultācijas. No zvanītājiem 56% bija meitenes. 2023. gadā Uzticības tālrunis kopumā apkalpojis 12 771 zvanus, čatus un e-konsultācijas. 2023.gadā Uzticības tālrunis sniedzis 8581 konsultāciju bērniem krīzes situācijās – 7613 telefoniskās konsultācijas, 820 čata un 148 e-konsultācijas. No zvanītājiem 54% bija meitenes.</w:t>
      </w:r>
      <w:r w:rsidR="00F77F42" w:rsidRPr="0091429E">
        <w:rPr>
          <w:rFonts w:ascii="Times New Roman" w:hAnsi="Times New Roman" w:cs="Times New Roman"/>
          <w:sz w:val="24"/>
          <w:szCs w:val="24"/>
        </w:rPr>
        <w:t xml:space="preserve"> </w:t>
      </w:r>
    </w:p>
    <w:p w14:paraId="7FB70850" w14:textId="77777777" w:rsidR="000E3149" w:rsidRPr="0091429E" w:rsidRDefault="000E3149" w:rsidP="000E3149">
      <w:pPr>
        <w:spacing w:after="0" w:line="240" w:lineRule="auto"/>
        <w:jc w:val="both"/>
        <w:rPr>
          <w:rFonts w:ascii="Times New Roman" w:hAnsi="Times New Roman" w:cs="Times New Roman"/>
          <w:sz w:val="24"/>
          <w:szCs w:val="24"/>
        </w:rPr>
      </w:pPr>
    </w:p>
    <w:p w14:paraId="124B5978" w14:textId="77777777" w:rsidR="00A91589" w:rsidRDefault="00391167" w:rsidP="001144D0">
      <w:pPr>
        <w:pStyle w:val="Sarakstarindkopa"/>
        <w:numPr>
          <w:ilvl w:val="1"/>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Cietušo atbalsta tālrunis </w:t>
      </w:r>
      <w:r w:rsidRPr="0091429E">
        <w:rPr>
          <w:rFonts w:ascii="Times New Roman" w:hAnsi="Times New Roman" w:cs="Times New Roman"/>
          <w:b/>
          <w:bCs/>
          <w:sz w:val="24"/>
          <w:szCs w:val="24"/>
        </w:rPr>
        <w:t>116006</w:t>
      </w:r>
      <w:r w:rsidRPr="0091429E">
        <w:rPr>
          <w:rFonts w:ascii="Times New Roman" w:hAnsi="Times New Roman" w:cs="Times New Roman"/>
          <w:sz w:val="24"/>
          <w:szCs w:val="24"/>
        </w:rPr>
        <w:t xml:space="preserve">, pieejams bezmaksas, darbība katru dienu no 12:00 </w:t>
      </w:r>
    </w:p>
    <w:p w14:paraId="2EF7058E" w14:textId="5F219C1A" w:rsidR="005F03EB" w:rsidRPr="0091429E" w:rsidRDefault="00391167" w:rsidP="000E3149">
      <w:pPr>
        <w:spacing w:after="0" w:line="240" w:lineRule="auto"/>
        <w:jc w:val="both"/>
        <w:rPr>
          <w:rFonts w:ascii="Times New Roman" w:hAnsi="Times New Roman" w:cs="Times New Roman"/>
          <w:sz w:val="24"/>
          <w:szCs w:val="24"/>
        </w:rPr>
      </w:pPr>
      <w:r w:rsidRPr="00A91589">
        <w:rPr>
          <w:rFonts w:ascii="Times New Roman" w:hAnsi="Times New Roman" w:cs="Times New Roman"/>
          <w:sz w:val="24"/>
          <w:szCs w:val="24"/>
        </w:rPr>
        <w:t xml:space="preserve">– </w:t>
      </w:r>
      <w:r w:rsidRPr="0091429E">
        <w:rPr>
          <w:rFonts w:ascii="Times New Roman" w:hAnsi="Times New Roman" w:cs="Times New Roman"/>
          <w:sz w:val="24"/>
          <w:szCs w:val="24"/>
        </w:rPr>
        <w:t>22:00</w:t>
      </w:r>
      <w:r w:rsidR="009F36E5" w:rsidRPr="0091429E">
        <w:rPr>
          <w:rFonts w:ascii="Times New Roman" w:hAnsi="Times New Roman" w:cs="Times New Roman"/>
          <w:sz w:val="24"/>
          <w:szCs w:val="24"/>
        </w:rPr>
        <w:t>. Nodrošina konfidencialitāti un anonimitāti.</w:t>
      </w:r>
      <w:r w:rsidR="003230CF" w:rsidRPr="0091429E">
        <w:rPr>
          <w:rFonts w:ascii="Times New Roman" w:hAnsi="Times New Roman" w:cs="Times New Roman"/>
          <w:sz w:val="24"/>
          <w:szCs w:val="24"/>
        </w:rPr>
        <w:t xml:space="preserve"> Darbinieki, kas telefoniski sniedz atbalstu cietušajiem, ik gadu tiek apmācīti, iekļaujot arī tēmas par vardarbību.</w:t>
      </w:r>
      <w:r w:rsidR="008A7CB4" w:rsidRPr="0091429E">
        <w:rPr>
          <w:rFonts w:ascii="Times New Roman" w:hAnsi="Times New Roman" w:cs="Times New Roman"/>
          <w:sz w:val="24"/>
          <w:szCs w:val="24"/>
        </w:rPr>
        <w:t xml:space="preserve"> </w:t>
      </w:r>
      <w:r w:rsidR="005F03EB" w:rsidRPr="0091429E">
        <w:rPr>
          <w:rFonts w:ascii="Times New Roman" w:hAnsi="Times New Roman" w:cs="Times New Roman"/>
          <w:sz w:val="24"/>
          <w:szCs w:val="24"/>
        </w:rPr>
        <w:t>Atbalsta tālruņa statistika rāda, ka 2022. gadā tika apkalpotas 382 personas, 2023. gadā – 423, bet 2024. gadā (līdz oktobrim) – 302. Tomēr šie dati attiecas uz visiem gadījumiem, tostarp vardarbību pret sievietēm, bet tie netiek izdalīti pēc dzimuma.</w:t>
      </w:r>
    </w:p>
    <w:p w14:paraId="640A59CB" w14:textId="77777777" w:rsidR="000E3149" w:rsidRPr="0091429E" w:rsidRDefault="000E3149" w:rsidP="000E3149">
      <w:pPr>
        <w:spacing w:after="0" w:line="240" w:lineRule="auto"/>
        <w:jc w:val="both"/>
        <w:rPr>
          <w:rFonts w:ascii="Times New Roman" w:hAnsi="Times New Roman" w:cs="Times New Roman"/>
          <w:sz w:val="24"/>
          <w:szCs w:val="24"/>
        </w:rPr>
      </w:pPr>
    </w:p>
    <w:p w14:paraId="23CA4871" w14:textId="77777777" w:rsidR="00976C1E" w:rsidRDefault="00EA7EDB" w:rsidP="001144D0">
      <w:pPr>
        <w:pStyle w:val="Sarakstarindkopa"/>
        <w:numPr>
          <w:ilvl w:val="1"/>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Eiropas Savienības vienotais krīzes tālrunis </w:t>
      </w:r>
      <w:r w:rsidRPr="0091429E">
        <w:rPr>
          <w:rFonts w:ascii="Times New Roman" w:hAnsi="Times New Roman" w:cs="Times New Roman"/>
          <w:b/>
          <w:bCs/>
          <w:sz w:val="24"/>
          <w:szCs w:val="24"/>
        </w:rPr>
        <w:t>116123</w:t>
      </w:r>
      <w:r w:rsidRPr="0091429E">
        <w:rPr>
          <w:rFonts w:ascii="Times New Roman" w:hAnsi="Times New Roman" w:cs="Times New Roman"/>
          <w:sz w:val="24"/>
          <w:szCs w:val="24"/>
        </w:rPr>
        <w:t xml:space="preserve">, kas nodrošina 24/7 palīdzību </w:t>
      </w:r>
    </w:p>
    <w:p w14:paraId="0AE159B3" w14:textId="145C60DB" w:rsidR="00EA7EDB" w:rsidRPr="0091429E" w:rsidRDefault="00EA7EDB" w:rsidP="000E3149">
      <w:pPr>
        <w:spacing w:after="0" w:line="240" w:lineRule="auto"/>
        <w:jc w:val="both"/>
        <w:rPr>
          <w:rFonts w:ascii="Times New Roman" w:hAnsi="Times New Roman" w:cs="Times New Roman"/>
          <w:sz w:val="24"/>
          <w:szCs w:val="24"/>
        </w:rPr>
      </w:pPr>
      <w:r w:rsidRPr="00976C1E">
        <w:rPr>
          <w:rFonts w:ascii="Times New Roman" w:hAnsi="Times New Roman" w:cs="Times New Roman"/>
          <w:sz w:val="24"/>
          <w:szCs w:val="24"/>
        </w:rPr>
        <w:t xml:space="preserve">un </w:t>
      </w:r>
      <w:r w:rsidRPr="0091429E">
        <w:rPr>
          <w:rFonts w:ascii="Times New Roman" w:hAnsi="Times New Roman" w:cs="Times New Roman"/>
          <w:sz w:val="24"/>
          <w:szCs w:val="24"/>
        </w:rPr>
        <w:t>konsultācijas, lai sniegtu tūlītēju atbalstu grūtībās nonākušajiem.</w:t>
      </w:r>
    </w:p>
    <w:p w14:paraId="1D2DE197" w14:textId="77777777" w:rsidR="000E3149" w:rsidRPr="0091429E" w:rsidRDefault="000E3149" w:rsidP="000E3149">
      <w:pPr>
        <w:spacing w:after="0" w:line="240" w:lineRule="auto"/>
        <w:jc w:val="both"/>
        <w:rPr>
          <w:rFonts w:ascii="Times New Roman" w:hAnsi="Times New Roman" w:cs="Times New Roman"/>
          <w:sz w:val="24"/>
          <w:szCs w:val="24"/>
        </w:rPr>
      </w:pPr>
    </w:p>
    <w:p w14:paraId="0FB94E09" w14:textId="77777777" w:rsidR="00976C1E" w:rsidRDefault="00693FCC" w:rsidP="001144D0">
      <w:pPr>
        <w:pStyle w:val="Sarakstarindkopa"/>
        <w:numPr>
          <w:ilvl w:val="1"/>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Labklājības ministrija ir </w:t>
      </w:r>
      <w:r w:rsidR="00407A05" w:rsidRPr="0091429E">
        <w:rPr>
          <w:rFonts w:ascii="Times New Roman" w:hAnsi="Times New Roman" w:cs="Times New Roman"/>
          <w:sz w:val="24"/>
          <w:szCs w:val="24"/>
        </w:rPr>
        <w:t xml:space="preserve">veikusi rezervāciju “Vardarbībā cietušām sievietēm </w:t>
      </w:r>
    </w:p>
    <w:p w14:paraId="0567FD14" w14:textId="4C0F09D8" w:rsidR="00407A05" w:rsidRPr="0091429E" w:rsidRDefault="00407A05" w:rsidP="000E3149">
      <w:pPr>
        <w:spacing w:after="0" w:line="240" w:lineRule="auto"/>
        <w:jc w:val="both"/>
        <w:rPr>
          <w:rFonts w:ascii="Times New Roman" w:hAnsi="Times New Roman" w:cs="Times New Roman"/>
          <w:sz w:val="24"/>
          <w:szCs w:val="24"/>
        </w:rPr>
      </w:pPr>
      <w:r w:rsidRPr="00976C1E">
        <w:rPr>
          <w:rFonts w:ascii="Times New Roman" w:hAnsi="Times New Roman" w:cs="Times New Roman"/>
          <w:sz w:val="24"/>
          <w:szCs w:val="24"/>
        </w:rPr>
        <w:t xml:space="preserve">palīdzības </w:t>
      </w:r>
      <w:r w:rsidR="00C201EE" w:rsidRPr="0091429E">
        <w:rPr>
          <w:rFonts w:ascii="Times New Roman" w:hAnsi="Times New Roman" w:cs="Times New Roman"/>
          <w:sz w:val="24"/>
          <w:szCs w:val="24"/>
        </w:rPr>
        <w:t>tālrunis</w:t>
      </w:r>
      <w:r w:rsidRPr="0091429E">
        <w:rPr>
          <w:rFonts w:ascii="Times New Roman" w:hAnsi="Times New Roman" w:cs="Times New Roman"/>
          <w:sz w:val="24"/>
          <w:szCs w:val="24"/>
        </w:rPr>
        <w:t xml:space="preserve"> – </w:t>
      </w:r>
      <w:r w:rsidRPr="0091429E">
        <w:rPr>
          <w:rFonts w:ascii="Times New Roman" w:hAnsi="Times New Roman" w:cs="Times New Roman"/>
          <w:b/>
          <w:bCs/>
          <w:sz w:val="24"/>
          <w:szCs w:val="24"/>
        </w:rPr>
        <w:t>116016</w:t>
      </w:r>
      <w:r w:rsidRPr="0091429E">
        <w:rPr>
          <w:rFonts w:ascii="Times New Roman" w:hAnsi="Times New Roman" w:cs="Times New Roman"/>
          <w:sz w:val="24"/>
          <w:szCs w:val="24"/>
        </w:rPr>
        <w:t xml:space="preserve">”, tomēr uz 2025. gadu </w:t>
      </w:r>
      <w:r w:rsidRPr="0091429E">
        <w:rPr>
          <w:rFonts w:ascii="Times New Roman" w:hAnsi="Times New Roman" w:cs="Times New Roman"/>
          <w:b/>
          <w:bCs/>
          <w:sz w:val="24"/>
          <w:szCs w:val="24"/>
        </w:rPr>
        <w:t xml:space="preserve">nav piešķirts papildu </w:t>
      </w:r>
      <w:r w:rsidR="00C201EE" w:rsidRPr="0091429E">
        <w:rPr>
          <w:rFonts w:ascii="Times New Roman" w:hAnsi="Times New Roman" w:cs="Times New Roman"/>
          <w:b/>
          <w:bCs/>
          <w:sz w:val="24"/>
          <w:szCs w:val="24"/>
        </w:rPr>
        <w:t>finansējums</w:t>
      </w:r>
      <w:r w:rsidR="00C201EE" w:rsidRPr="0091429E">
        <w:rPr>
          <w:rFonts w:ascii="Times New Roman" w:hAnsi="Times New Roman" w:cs="Times New Roman"/>
          <w:sz w:val="24"/>
          <w:szCs w:val="24"/>
        </w:rPr>
        <w:t xml:space="preserve"> no valsts budžeta tālruņa ieviešanai. </w:t>
      </w:r>
    </w:p>
    <w:p w14:paraId="4816D065" w14:textId="77777777" w:rsidR="009D266C" w:rsidRPr="0091429E" w:rsidRDefault="009D266C" w:rsidP="001144D0">
      <w:pPr>
        <w:spacing w:after="0" w:line="240" w:lineRule="auto"/>
        <w:jc w:val="both"/>
        <w:rPr>
          <w:rFonts w:ascii="Times New Roman" w:hAnsi="Times New Roman" w:cs="Times New Roman"/>
          <w:sz w:val="24"/>
          <w:szCs w:val="24"/>
        </w:rPr>
      </w:pPr>
    </w:p>
    <w:p w14:paraId="6F80C273" w14:textId="3E0DD8FD" w:rsidR="00590E2F" w:rsidRPr="0091429E" w:rsidRDefault="00590E2F" w:rsidP="001144D0">
      <w:pPr>
        <w:pStyle w:val="Sarakstarindkopa"/>
        <w:spacing w:after="0" w:line="240" w:lineRule="auto"/>
        <w:ind w:left="360"/>
        <w:jc w:val="both"/>
        <w:rPr>
          <w:rFonts w:ascii="Times New Roman" w:hAnsi="Times New Roman" w:cs="Times New Roman"/>
          <w:sz w:val="24"/>
          <w:szCs w:val="24"/>
        </w:rPr>
      </w:pPr>
    </w:p>
    <w:p w14:paraId="344A4976" w14:textId="67336B5C" w:rsidR="00053747" w:rsidRPr="0091429E" w:rsidRDefault="00053747" w:rsidP="001144D0">
      <w:pPr>
        <w:pStyle w:val="Sarakstarindkopa"/>
        <w:numPr>
          <w:ilvl w:val="0"/>
          <w:numId w:val="8"/>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 xml:space="preserve">Bērni </w:t>
      </w:r>
      <w:r w:rsidR="00B50583" w:rsidRPr="0091429E">
        <w:rPr>
          <w:rFonts w:ascii="Times New Roman" w:hAnsi="Times New Roman" w:cs="Times New Roman"/>
          <w:b/>
          <w:bCs/>
          <w:sz w:val="24"/>
          <w:szCs w:val="24"/>
        </w:rPr>
        <w:t>vardarbības liecinieki (26. pants).</w:t>
      </w:r>
    </w:p>
    <w:p w14:paraId="74A0FA9D" w14:textId="088CFB23" w:rsidR="009818A7" w:rsidRPr="0091429E" w:rsidRDefault="009818A7" w:rsidP="001144D0">
      <w:pPr>
        <w:pStyle w:val="Sarakstarindkopa"/>
        <w:spacing w:after="0" w:line="240" w:lineRule="auto"/>
        <w:ind w:left="360"/>
        <w:rPr>
          <w:rFonts w:ascii="Times New Roman" w:hAnsi="Times New Roman" w:cs="Times New Roman"/>
          <w:sz w:val="24"/>
          <w:szCs w:val="24"/>
        </w:rPr>
      </w:pPr>
    </w:p>
    <w:p w14:paraId="1756BFA2" w14:textId="77777777" w:rsidR="000E3149" w:rsidRPr="0091429E" w:rsidRDefault="00A860CA" w:rsidP="001144D0">
      <w:pPr>
        <w:pStyle w:val="Sarakstarindkopa"/>
        <w:numPr>
          <w:ilvl w:val="1"/>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Latvijā bērniem, kuri ir cietuši no vardarbības ir pieejama valsts finansēta sociālā </w:t>
      </w:r>
    </w:p>
    <w:p w14:paraId="76F2B8E3" w14:textId="3ADBA507" w:rsidR="005E7670" w:rsidRPr="0091429E" w:rsidRDefault="00A860CA" w:rsidP="000E3149">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lastRenderedPageBreak/>
        <w:t>rehabilitācija.</w:t>
      </w:r>
      <w:r w:rsidR="00B97956" w:rsidRPr="0091429E">
        <w:rPr>
          <w:rStyle w:val="Vresatsauce"/>
          <w:rFonts w:ascii="Times New Roman" w:hAnsi="Times New Roman" w:cs="Times New Roman"/>
          <w:sz w:val="24"/>
          <w:szCs w:val="24"/>
        </w:rPr>
        <w:footnoteReference w:id="25"/>
      </w:r>
      <w:r w:rsidRPr="0091429E">
        <w:rPr>
          <w:rFonts w:ascii="Times New Roman" w:hAnsi="Times New Roman" w:cs="Times New Roman"/>
          <w:sz w:val="24"/>
          <w:szCs w:val="24"/>
        </w:rPr>
        <w:t xml:space="preserve"> </w:t>
      </w:r>
      <w:r w:rsidR="00B97956" w:rsidRPr="0091429E">
        <w:rPr>
          <w:rFonts w:ascii="Times New Roman" w:hAnsi="Times New Roman" w:cs="Times New Roman"/>
          <w:sz w:val="24"/>
          <w:szCs w:val="24"/>
        </w:rPr>
        <w:t>Bērnu tiesību aizsardzības likuma 1.panta 9.</w:t>
      </w:r>
      <w:r w:rsidR="00B97956" w:rsidRPr="0091429E">
        <w:rPr>
          <w:rFonts w:ascii="Times New Roman" w:hAnsi="Times New Roman" w:cs="Times New Roman"/>
          <w:sz w:val="24"/>
          <w:szCs w:val="24"/>
          <w:vertAlign w:val="superscript"/>
        </w:rPr>
        <w:t>1</w:t>
      </w:r>
      <w:r w:rsidR="00B97956" w:rsidRPr="0091429E">
        <w:rPr>
          <w:rFonts w:ascii="Times New Roman" w:hAnsi="Times New Roman" w:cs="Times New Roman"/>
          <w:sz w:val="24"/>
          <w:szCs w:val="24"/>
        </w:rPr>
        <w:t xml:space="preserve"> punktā norādīts, ka</w:t>
      </w:r>
      <w:r w:rsidR="00B97956" w:rsidRPr="0091429E">
        <w:rPr>
          <w:rFonts w:ascii="Times New Roman" w:hAnsi="Times New Roman" w:cs="Times New Roman"/>
          <w:b/>
          <w:bCs/>
          <w:sz w:val="24"/>
          <w:szCs w:val="24"/>
        </w:rPr>
        <w:t xml:space="preserve"> </w:t>
      </w:r>
      <w:r w:rsidR="00B97956" w:rsidRPr="0091429E">
        <w:rPr>
          <w:rFonts w:ascii="Times New Roman" w:hAnsi="Times New Roman" w:cs="Times New Roman"/>
          <w:bCs/>
          <w:sz w:val="24"/>
          <w:szCs w:val="24"/>
        </w:rPr>
        <w:t>vardarbība</w:t>
      </w:r>
      <w:r w:rsidR="00B97956" w:rsidRPr="0091429E">
        <w:rPr>
          <w:rFonts w:ascii="Times New Roman" w:hAnsi="Times New Roman" w:cs="Times New Roman"/>
          <w:sz w:val="24"/>
          <w:szCs w:val="24"/>
        </w:rPr>
        <w:t> ir “</w:t>
      </w:r>
      <w:r w:rsidR="00B97956" w:rsidRPr="0091429E">
        <w:rPr>
          <w:rFonts w:ascii="Times New Roman" w:hAnsi="Times New Roman" w:cs="Times New Roman"/>
          <w:i/>
          <w:sz w:val="24"/>
          <w:szCs w:val="24"/>
        </w:rPr>
        <w:t>visu veidu fiziska vai emocionāla cietsirdība, seksuāla izmantošana, pamešana novārtā vai cita veida izturēšanās, kas apdraud vai var apdraudēt bērna veselību, dzīvību, attīstību vai pašcieņu</w:t>
      </w:r>
      <w:r w:rsidR="00B97956" w:rsidRPr="0091429E">
        <w:rPr>
          <w:rFonts w:ascii="Times New Roman" w:hAnsi="Times New Roman" w:cs="Times New Roman"/>
          <w:sz w:val="24"/>
          <w:szCs w:val="24"/>
        </w:rPr>
        <w:t xml:space="preserve">,” savukārt, 1.panta 12. punktā teikts, ka </w:t>
      </w:r>
      <w:r w:rsidR="00B97956" w:rsidRPr="0091429E">
        <w:rPr>
          <w:rFonts w:ascii="Times New Roman" w:hAnsi="Times New Roman" w:cs="Times New Roman"/>
          <w:i/>
          <w:sz w:val="24"/>
          <w:szCs w:val="24"/>
        </w:rPr>
        <w:t>“</w:t>
      </w:r>
      <w:r w:rsidR="00B97956" w:rsidRPr="0091429E">
        <w:rPr>
          <w:rFonts w:ascii="Times New Roman" w:hAnsi="Times New Roman" w:cs="Times New Roman"/>
          <w:bCs/>
          <w:i/>
          <w:sz w:val="24"/>
          <w:szCs w:val="24"/>
        </w:rPr>
        <w:t>emocionāla vardarbība</w:t>
      </w:r>
      <w:r w:rsidR="00B97956" w:rsidRPr="0091429E">
        <w:rPr>
          <w:rFonts w:ascii="Times New Roman" w:hAnsi="Times New Roman" w:cs="Times New Roman"/>
          <w:i/>
          <w:sz w:val="24"/>
          <w:szCs w:val="24"/>
        </w:rPr>
        <w:t xml:space="preserve"> — bērna pašcieņas aizskaršana vai psiholoģiska ietekmēšana (draudot viņam, lamājot, pazemojot viņu, </w:t>
      </w:r>
      <w:r w:rsidR="00B97956" w:rsidRPr="0091429E">
        <w:rPr>
          <w:rFonts w:ascii="Times New Roman" w:hAnsi="Times New Roman" w:cs="Times New Roman"/>
          <w:i/>
          <w:sz w:val="24"/>
          <w:szCs w:val="24"/>
          <w:u w:val="single"/>
        </w:rPr>
        <w:t>bērna klātbūtnē vardarbīgi izturoties pret viņa tuvinieku vai citādi kaitējot viņa emocionālajai</w:t>
      </w:r>
      <w:r w:rsidR="00B97956" w:rsidRPr="0091429E">
        <w:rPr>
          <w:rFonts w:ascii="Times New Roman" w:hAnsi="Times New Roman" w:cs="Times New Roman"/>
          <w:sz w:val="24"/>
          <w:szCs w:val="24"/>
          <w:u w:val="single"/>
        </w:rPr>
        <w:t xml:space="preserve"> </w:t>
      </w:r>
      <w:r w:rsidR="00B97956" w:rsidRPr="0091429E">
        <w:rPr>
          <w:rFonts w:ascii="Times New Roman" w:hAnsi="Times New Roman" w:cs="Times New Roman"/>
          <w:i/>
          <w:sz w:val="24"/>
          <w:szCs w:val="24"/>
          <w:u w:val="single"/>
        </w:rPr>
        <w:t>attīstībai</w:t>
      </w:r>
      <w:r w:rsidR="00B97956" w:rsidRPr="0091429E">
        <w:rPr>
          <w:rFonts w:ascii="Times New Roman" w:hAnsi="Times New Roman" w:cs="Times New Roman"/>
          <w:i/>
          <w:sz w:val="24"/>
          <w:szCs w:val="24"/>
        </w:rPr>
        <w:t>)”</w:t>
      </w:r>
      <w:r w:rsidR="00B97956" w:rsidRPr="0091429E">
        <w:rPr>
          <w:rStyle w:val="Vresatsauce"/>
          <w:rFonts w:ascii="Times New Roman" w:hAnsi="Times New Roman" w:cs="Times New Roman"/>
          <w:sz w:val="24"/>
          <w:szCs w:val="24"/>
        </w:rPr>
        <w:footnoteReference w:id="26"/>
      </w:r>
      <w:r w:rsidR="000C3010" w:rsidRPr="0091429E">
        <w:rPr>
          <w:rFonts w:ascii="Times New Roman" w:hAnsi="Times New Roman" w:cs="Times New Roman"/>
          <w:i/>
          <w:sz w:val="24"/>
          <w:szCs w:val="24"/>
        </w:rPr>
        <w:t xml:space="preserve"> </w:t>
      </w:r>
      <w:r w:rsidR="000C3010" w:rsidRPr="0091429E">
        <w:rPr>
          <w:rFonts w:ascii="Times New Roman" w:hAnsi="Times New Roman" w:cs="Times New Roman"/>
          <w:iCs/>
          <w:sz w:val="24"/>
          <w:szCs w:val="24"/>
        </w:rPr>
        <w:t>Šāds nodarījums kvalificējas kā emocionālā vardarbība, kas kvalificējas kā administratīvs pārkāpums, par ko paredzēts sods saskaņā ar BTAL 81. pantu.</w:t>
      </w:r>
    </w:p>
    <w:p w14:paraId="4C651D30" w14:textId="0EEE64B4" w:rsidR="00410396" w:rsidRPr="0091429E" w:rsidRDefault="00A860CA" w:rsidP="000E3149">
      <w:pPr>
        <w:spacing w:after="0" w:line="240" w:lineRule="auto"/>
        <w:jc w:val="both"/>
        <w:rPr>
          <w:rFonts w:ascii="Times New Roman" w:hAnsi="Times New Roman" w:cs="Times New Roman"/>
          <w:sz w:val="24"/>
          <w:szCs w:val="24"/>
          <w:shd w:val="clear" w:color="auto" w:fill="FFFFFF"/>
        </w:rPr>
      </w:pPr>
      <w:r w:rsidRPr="0091429E">
        <w:rPr>
          <w:rFonts w:ascii="Times New Roman" w:hAnsi="Times New Roman" w:cs="Times New Roman"/>
          <w:sz w:val="24"/>
          <w:szCs w:val="24"/>
          <w:shd w:val="clear" w:color="auto" w:fill="FFFFFF"/>
        </w:rPr>
        <w:t xml:space="preserve">Ņemot vērā iepriekš minēto, ja bērns ir bijis vardarbības liecinieks, bērnam ir iespēja saņemt sociālas rehabilitācijas pakalpojumu no prettiesiskām darbībām cietušiem bērniem. </w:t>
      </w:r>
    </w:p>
    <w:p w14:paraId="6A9A1193" w14:textId="77777777" w:rsidR="0045157A" w:rsidRPr="0091429E" w:rsidRDefault="0045157A" w:rsidP="000E3149">
      <w:pPr>
        <w:spacing w:after="0" w:line="240" w:lineRule="auto"/>
        <w:jc w:val="both"/>
        <w:rPr>
          <w:rFonts w:ascii="Times New Roman" w:hAnsi="Times New Roman" w:cs="Times New Roman"/>
          <w:sz w:val="24"/>
          <w:szCs w:val="24"/>
          <w:shd w:val="clear" w:color="auto" w:fill="FFFFFF"/>
        </w:rPr>
      </w:pPr>
    </w:p>
    <w:p w14:paraId="3C4B6EB6" w14:textId="77777777" w:rsidR="00976C1E" w:rsidRDefault="00410396" w:rsidP="001144D0">
      <w:pPr>
        <w:pStyle w:val="Sarakstarindkopa"/>
        <w:numPr>
          <w:ilvl w:val="1"/>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Saskaņā ar KPL 12. panta 3</w:t>
      </w:r>
      <w:r w:rsidRPr="0091429E">
        <w:rPr>
          <w:rFonts w:ascii="Times New Roman" w:hAnsi="Times New Roman" w:cs="Times New Roman"/>
          <w:sz w:val="24"/>
          <w:szCs w:val="24"/>
          <w:vertAlign w:val="superscript"/>
        </w:rPr>
        <w:t>1</w:t>
      </w:r>
      <w:r w:rsidRPr="0091429E">
        <w:rPr>
          <w:rFonts w:ascii="Times New Roman" w:hAnsi="Times New Roman" w:cs="Times New Roman"/>
          <w:sz w:val="24"/>
          <w:szCs w:val="24"/>
        </w:rPr>
        <w:t xml:space="preserve"> daļu kriminālprocesu, kurā iesaistīts nepilngadīgais, </w:t>
      </w:r>
    </w:p>
    <w:p w14:paraId="2E0DCDA4" w14:textId="7C8E4D3B" w:rsidR="00410396" w:rsidRPr="0091429E" w:rsidRDefault="00410396" w:rsidP="0045157A">
      <w:pPr>
        <w:spacing w:after="0" w:line="240" w:lineRule="auto"/>
        <w:jc w:val="both"/>
        <w:rPr>
          <w:rFonts w:ascii="Times New Roman" w:hAnsi="Times New Roman" w:cs="Times New Roman"/>
          <w:sz w:val="24"/>
          <w:szCs w:val="24"/>
        </w:rPr>
      </w:pPr>
      <w:r w:rsidRPr="00976C1E">
        <w:rPr>
          <w:rFonts w:ascii="Times New Roman" w:hAnsi="Times New Roman" w:cs="Times New Roman"/>
          <w:sz w:val="24"/>
          <w:szCs w:val="24"/>
        </w:rPr>
        <w:t>veic,</w:t>
      </w:r>
      <w:r w:rsidR="00976C1E">
        <w:rPr>
          <w:rFonts w:ascii="Times New Roman" w:hAnsi="Times New Roman" w:cs="Times New Roman"/>
          <w:sz w:val="24"/>
          <w:szCs w:val="24"/>
        </w:rPr>
        <w:t xml:space="preserve"> </w:t>
      </w:r>
      <w:r w:rsidRPr="0091429E">
        <w:rPr>
          <w:rFonts w:ascii="Times New Roman" w:hAnsi="Times New Roman" w:cs="Times New Roman"/>
          <w:sz w:val="24"/>
          <w:szCs w:val="24"/>
        </w:rPr>
        <w:t xml:space="preserve">ievērojot nepilngadīgā vecumu, briedumu un jebkādas īpašās vajadzības. Tāpat nepilngadīgais kriminālprocesa automātiski atzīstams par īpaši aizsargājamu cietušo, kas paredz papildus procesuālās tiesības un īpašāku, saudzīgāku procesuālo darbību kārtību. </w:t>
      </w:r>
    </w:p>
    <w:p w14:paraId="2030A801" w14:textId="77777777" w:rsidR="0045157A" w:rsidRPr="0091429E" w:rsidRDefault="0045157A" w:rsidP="0045157A">
      <w:pPr>
        <w:spacing w:after="0" w:line="240" w:lineRule="auto"/>
        <w:jc w:val="both"/>
        <w:rPr>
          <w:rFonts w:ascii="Times New Roman" w:hAnsi="Times New Roman" w:cs="Times New Roman"/>
          <w:sz w:val="24"/>
          <w:szCs w:val="24"/>
        </w:rPr>
      </w:pPr>
    </w:p>
    <w:p w14:paraId="6474624E" w14:textId="77777777" w:rsidR="0045157A" w:rsidRPr="0091429E" w:rsidRDefault="002D0831" w:rsidP="001144D0">
      <w:pPr>
        <w:pStyle w:val="Sarakstarindkopa"/>
        <w:numPr>
          <w:ilvl w:val="1"/>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Lai nodrošinātu, ka iest</w:t>
      </w:r>
      <w:r w:rsidR="00BA3EE9" w:rsidRPr="0091429E">
        <w:rPr>
          <w:rFonts w:ascii="Times New Roman" w:hAnsi="Times New Roman" w:cs="Times New Roman"/>
          <w:sz w:val="24"/>
          <w:szCs w:val="24"/>
        </w:rPr>
        <w:t xml:space="preserve">ādes un speciālisti darbojas </w:t>
      </w:r>
      <w:r w:rsidR="0041297D" w:rsidRPr="0091429E">
        <w:rPr>
          <w:rFonts w:ascii="Times New Roman" w:hAnsi="Times New Roman" w:cs="Times New Roman"/>
          <w:sz w:val="24"/>
          <w:szCs w:val="24"/>
        </w:rPr>
        <w:t xml:space="preserve">bērna tiesību aizsardzības </w:t>
      </w:r>
    </w:p>
    <w:p w14:paraId="400376B9" w14:textId="05A9F6F9" w:rsidR="00E5765F" w:rsidRPr="0091429E" w:rsidRDefault="0041297D" w:rsidP="0045157A">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nodrošinā</w:t>
      </w:r>
      <w:r w:rsidR="002C5939" w:rsidRPr="0091429E">
        <w:rPr>
          <w:rFonts w:ascii="Times New Roman" w:hAnsi="Times New Roman" w:cs="Times New Roman"/>
          <w:sz w:val="24"/>
          <w:szCs w:val="24"/>
        </w:rPr>
        <w:t>ša</w:t>
      </w:r>
      <w:r w:rsidRPr="0091429E">
        <w:rPr>
          <w:rFonts w:ascii="Times New Roman" w:hAnsi="Times New Roman" w:cs="Times New Roman"/>
          <w:sz w:val="24"/>
          <w:szCs w:val="24"/>
        </w:rPr>
        <w:t>nā, Bērnu aizsardzības centrs ir izstrādājis sekojoš</w:t>
      </w:r>
      <w:r w:rsidR="00E5765F" w:rsidRPr="0091429E">
        <w:rPr>
          <w:rFonts w:ascii="Times New Roman" w:hAnsi="Times New Roman" w:cs="Times New Roman"/>
          <w:sz w:val="24"/>
          <w:szCs w:val="24"/>
        </w:rPr>
        <w:t xml:space="preserve">us izglītojošus un skaidrojošus materiālus: </w:t>
      </w:r>
    </w:p>
    <w:p w14:paraId="1EFDC2E0" w14:textId="2841A243" w:rsidR="00E5765F" w:rsidRPr="0091429E" w:rsidRDefault="00E5765F" w:rsidP="001144D0">
      <w:pPr>
        <w:pStyle w:val="Sarakstarindkopa"/>
        <w:numPr>
          <w:ilvl w:val="1"/>
          <w:numId w:val="11"/>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“Metodiskie ieteikumi bāriņtiesām vardarbības pret bērniem novēršanai”, </w:t>
      </w:r>
      <w:hyperlink r:id="rId25">
        <w:r w:rsidRPr="0091429E">
          <w:rPr>
            <w:rFonts w:ascii="Times New Roman" w:hAnsi="Times New Roman" w:cs="Times New Roman"/>
            <w:color w:val="4472C4" w:themeColor="accent1"/>
            <w:sz w:val="24"/>
            <w:szCs w:val="24"/>
            <w:u w:val="single"/>
          </w:rPr>
          <w:t>https://www.bac.gov.lv/lv/rokasgramata-barintiesam</w:t>
        </w:r>
      </w:hyperlink>
      <w:r w:rsidRPr="0091429E">
        <w:rPr>
          <w:rFonts w:ascii="Times New Roman" w:hAnsi="Times New Roman" w:cs="Times New Roman"/>
          <w:sz w:val="24"/>
          <w:szCs w:val="24"/>
        </w:rPr>
        <w:t xml:space="preserve">; </w:t>
      </w:r>
    </w:p>
    <w:p w14:paraId="3E0F5C01" w14:textId="77777777" w:rsidR="00E5765F" w:rsidRPr="0091429E" w:rsidRDefault="00E5765F" w:rsidP="001144D0">
      <w:pPr>
        <w:pStyle w:val="Sarakstarindkopa"/>
        <w:numPr>
          <w:ilvl w:val="1"/>
          <w:numId w:val="11"/>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“Sadarbības tīkls konsultatīvā atbalsta sniegšanai bērniem ar saskarsmes grūtībām un uzvedības traucējumiem” </w:t>
      </w:r>
      <w:hyperlink r:id="rId26">
        <w:r w:rsidRPr="0091429E">
          <w:rPr>
            <w:rFonts w:ascii="Times New Roman" w:hAnsi="Times New Roman" w:cs="Times New Roman"/>
            <w:color w:val="4472C4" w:themeColor="accent1"/>
            <w:sz w:val="24"/>
            <w:szCs w:val="24"/>
            <w:u w:val="single"/>
          </w:rPr>
          <w:t>https://www.bac.gov.lv/lv/media/2334/download?attachment</w:t>
        </w:r>
      </w:hyperlink>
      <w:r w:rsidRPr="0091429E">
        <w:rPr>
          <w:rFonts w:ascii="Times New Roman" w:hAnsi="Times New Roman" w:cs="Times New Roman"/>
          <w:sz w:val="24"/>
          <w:szCs w:val="24"/>
          <w:u w:val="single"/>
        </w:rPr>
        <w:t>;</w:t>
      </w:r>
    </w:p>
    <w:p w14:paraId="5AF1F9D4" w14:textId="71DA053E" w:rsidR="00E5765F" w:rsidRPr="0091429E" w:rsidRDefault="00E5765F" w:rsidP="001144D0">
      <w:pPr>
        <w:pStyle w:val="Sarakstarindkopa"/>
        <w:numPr>
          <w:ilvl w:val="1"/>
          <w:numId w:val="11"/>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 “Metodoloģija bērnu ar uzvedības traucējumiem un saskarsmes grūtībām agresijas un vardarbības mazināšanai un sociālās iekļaušanas veicināšanai”, </w:t>
      </w:r>
      <w:hyperlink r:id="rId27">
        <w:r w:rsidRPr="0091429E">
          <w:rPr>
            <w:rFonts w:ascii="Times New Roman" w:hAnsi="Times New Roman" w:cs="Times New Roman"/>
            <w:color w:val="4472C4" w:themeColor="accent1"/>
            <w:sz w:val="24"/>
            <w:szCs w:val="24"/>
            <w:u w:val="single"/>
          </w:rPr>
          <w:t>https://www.bac.gov.lv/lv/media/2337/download?attachment</w:t>
        </w:r>
      </w:hyperlink>
      <w:r w:rsidR="00C201EE" w:rsidRPr="0091429E">
        <w:rPr>
          <w:rFonts w:ascii="Times New Roman" w:hAnsi="Times New Roman" w:cs="Times New Roman"/>
          <w:color w:val="4472C4" w:themeColor="accent1"/>
          <w:sz w:val="24"/>
          <w:szCs w:val="24"/>
          <w:u w:val="single"/>
        </w:rPr>
        <w:t xml:space="preserve"> </w:t>
      </w:r>
      <w:r w:rsidR="00C201EE" w:rsidRPr="0091429E">
        <w:rPr>
          <w:rFonts w:ascii="Times New Roman" w:hAnsi="Times New Roman" w:cs="Times New Roman"/>
          <w:sz w:val="24"/>
          <w:szCs w:val="24"/>
          <w:u w:val="single"/>
        </w:rPr>
        <w:t>.</w:t>
      </w:r>
    </w:p>
    <w:p w14:paraId="5A57096C" w14:textId="77777777" w:rsidR="00842AEF" w:rsidRPr="0091429E" w:rsidRDefault="00842AEF" w:rsidP="001144D0">
      <w:pPr>
        <w:spacing w:after="0" w:line="240" w:lineRule="auto"/>
        <w:jc w:val="both"/>
        <w:rPr>
          <w:rFonts w:ascii="Times New Roman" w:hAnsi="Times New Roman" w:cs="Times New Roman"/>
          <w:sz w:val="24"/>
          <w:szCs w:val="24"/>
          <w:shd w:val="clear" w:color="auto" w:fill="FFFFFF"/>
        </w:rPr>
      </w:pPr>
    </w:p>
    <w:p w14:paraId="2A12952A" w14:textId="25F147BF" w:rsidR="00213B4E" w:rsidRPr="0091429E" w:rsidRDefault="00213B4E" w:rsidP="001144D0">
      <w:pPr>
        <w:pStyle w:val="Sarakstarindkopa"/>
        <w:spacing w:after="0" w:line="240" w:lineRule="auto"/>
        <w:ind w:left="360"/>
        <w:rPr>
          <w:rFonts w:ascii="Times New Roman" w:hAnsi="Times New Roman" w:cs="Times New Roman"/>
          <w:sz w:val="24"/>
          <w:szCs w:val="24"/>
          <w:shd w:val="clear" w:color="auto" w:fill="FFFFFF"/>
        </w:rPr>
      </w:pPr>
    </w:p>
    <w:p w14:paraId="64A53184" w14:textId="4CC9AF8B" w:rsidR="00A860CA" w:rsidRPr="0091429E" w:rsidRDefault="0099350E" w:rsidP="001144D0">
      <w:pPr>
        <w:pStyle w:val="Sarakstarindkopa"/>
        <w:numPr>
          <w:ilvl w:val="0"/>
          <w:numId w:val="8"/>
        </w:numPr>
        <w:spacing w:after="0" w:line="240" w:lineRule="auto"/>
        <w:rPr>
          <w:rFonts w:ascii="Times New Roman" w:hAnsi="Times New Roman" w:cs="Times New Roman"/>
          <w:sz w:val="24"/>
          <w:szCs w:val="24"/>
        </w:rPr>
      </w:pPr>
      <w:r w:rsidRPr="0091429E">
        <w:rPr>
          <w:rFonts w:ascii="Times New Roman" w:hAnsi="Times New Roman" w:cs="Times New Roman"/>
          <w:b/>
          <w:bCs/>
          <w:sz w:val="24"/>
          <w:szCs w:val="24"/>
          <w:shd w:val="clear" w:color="auto" w:fill="FFFFFF"/>
        </w:rPr>
        <w:t xml:space="preserve">Citi mehānismi, kā ziņot </w:t>
      </w:r>
      <w:r w:rsidR="00900B39" w:rsidRPr="0091429E">
        <w:rPr>
          <w:rFonts w:ascii="Times New Roman" w:hAnsi="Times New Roman" w:cs="Times New Roman"/>
          <w:b/>
          <w:bCs/>
          <w:sz w:val="24"/>
          <w:szCs w:val="24"/>
          <w:shd w:val="clear" w:color="auto" w:fill="FFFFFF"/>
        </w:rPr>
        <w:t>par vardarbību pret sievietēm un vardarbību ģimenē (</w:t>
      </w:r>
      <w:r w:rsidR="002A2B0B" w:rsidRPr="0091429E">
        <w:rPr>
          <w:rFonts w:ascii="Times New Roman" w:hAnsi="Times New Roman" w:cs="Times New Roman"/>
          <w:b/>
          <w:bCs/>
          <w:sz w:val="24"/>
          <w:szCs w:val="24"/>
          <w:shd w:val="clear" w:color="auto" w:fill="FFFFFF"/>
        </w:rPr>
        <w:t>27. pants, 28. pants</w:t>
      </w:r>
      <w:r w:rsidR="00900B39" w:rsidRPr="0091429E">
        <w:rPr>
          <w:rFonts w:ascii="Times New Roman" w:hAnsi="Times New Roman" w:cs="Times New Roman"/>
          <w:b/>
          <w:bCs/>
          <w:sz w:val="24"/>
          <w:szCs w:val="24"/>
          <w:shd w:val="clear" w:color="auto" w:fill="FFFFFF"/>
        </w:rPr>
        <w:t>)</w:t>
      </w:r>
    </w:p>
    <w:p w14:paraId="3A9450F0" w14:textId="77777777" w:rsidR="002A2B0B" w:rsidRPr="0091429E" w:rsidRDefault="002A2B0B" w:rsidP="001144D0">
      <w:pPr>
        <w:pStyle w:val="Sarakstarindkopa"/>
        <w:spacing w:after="0" w:line="240" w:lineRule="auto"/>
        <w:ind w:left="360"/>
        <w:rPr>
          <w:rFonts w:ascii="Times New Roman" w:hAnsi="Times New Roman" w:cs="Times New Roman"/>
          <w:b/>
          <w:bCs/>
          <w:sz w:val="24"/>
          <w:szCs w:val="24"/>
          <w:shd w:val="clear" w:color="auto" w:fill="FFFFFF"/>
        </w:rPr>
      </w:pPr>
    </w:p>
    <w:p w14:paraId="7E4CA67A" w14:textId="77777777" w:rsidR="00976C1E" w:rsidRDefault="002A2B0B" w:rsidP="001144D0">
      <w:pPr>
        <w:pStyle w:val="Sarakstarindkopa"/>
        <w:numPr>
          <w:ilvl w:val="1"/>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Latvijā ikviens var ziņot par vardarbību pret sievieti un/vai vardarbību ģimenē </w:t>
      </w:r>
    </w:p>
    <w:p w14:paraId="3198C3E2" w14:textId="463E9A0E" w:rsidR="0045157A" w:rsidRPr="0091429E" w:rsidRDefault="002A2B0B" w:rsidP="0045157A">
      <w:pPr>
        <w:spacing w:after="0" w:line="240" w:lineRule="auto"/>
        <w:jc w:val="both"/>
        <w:rPr>
          <w:rFonts w:ascii="Times New Roman" w:hAnsi="Times New Roman" w:cs="Times New Roman"/>
          <w:sz w:val="24"/>
          <w:szCs w:val="24"/>
        </w:rPr>
      </w:pPr>
      <w:r w:rsidRPr="00976C1E">
        <w:rPr>
          <w:rFonts w:ascii="Times New Roman" w:hAnsi="Times New Roman" w:cs="Times New Roman"/>
          <w:sz w:val="24"/>
          <w:szCs w:val="24"/>
        </w:rPr>
        <w:t xml:space="preserve">zvanot uz </w:t>
      </w:r>
      <w:r w:rsidRPr="0091429E">
        <w:rPr>
          <w:rFonts w:ascii="Times New Roman" w:hAnsi="Times New Roman" w:cs="Times New Roman"/>
          <w:sz w:val="24"/>
          <w:szCs w:val="24"/>
        </w:rPr>
        <w:t xml:space="preserve">vienoto ārkārtas palīdzības </w:t>
      </w:r>
      <w:r w:rsidR="00355547" w:rsidRPr="0091429E">
        <w:rPr>
          <w:rFonts w:ascii="Times New Roman" w:hAnsi="Times New Roman" w:cs="Times New Roman"/>
          <w:sz w:val="24"/>
          <w:szCs w:val="24"/>
        </w:rPr>
        <w:t>izsaukuma numuru 112 vai Valsts policijas palīdzības tālruni 110.</w:t>
      </w:r>
    </w:p>
    <w:p w14:paraId="660275DB" w14:textId="7E738A97" w:rsidR="002A2B0B" w:rsidRPr="0091429E" w:rsidRDefault="00355547" w:rsidP="0045157A">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 </w:t>
      </w:r>
    </w:p>
    <w:p w14:paraId="1F051331" w14:textId="41851A6D" w:rsidR="0045157A" w:rsidRPr="0091429E" w:rsidRDefault="00ED4F2A" w:rsidP="001144D0">
      <w:pPr>
        <w:pStyle w:val="Sarakstarindkopa"/>
        <w:numPr>
          <w:ilvl w:val="1"/>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Saskaņā ar Bērnu tiesību aizsardzības likum</w:t>
      </w:r>
      <w:r w:rsidR="000F2ADD" w:rsidRPr="0091429E">
        <w:rPr>
          <w:rFonts w:ascii="Times New Roman" w:hAnsi="Times New Roman" w:cs="Times New Roman"/>
          <w:sz w:val="24"/>
          <w:szCs w:val="24"/>
        </w:rPr>
        <w:t>a 73.pantu katrai pers</w:t>
      </w:r>
      <w:r w:rsidR="00C977BF" w:rsidRPr="0091429E">
        <w:rPr>
          <w:rFonts w:ascii="Times New Roman" w:hAnsi="Times New Roman" w:cs="Times New Roman"/>
          <w:sz w:val="24"/>
          <w:szCs w:val="24"/>
        </w:rPr>
        <w:t xml:space="preserve">onai ir pienākums </w:t>
      </w:r>
    </w:p>
    <w:p w14:paraId="413503AB" w14:textId="2A53B1EC" w:rsidR="00ED4F2A" w:rsidRPr="0091429E" w:rsidRDefault="00C977BF" w:rsidP="0045157A">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nekavējoties ziņot policijai</w:t>
      </w:r>
      <w:r w:rsidR="005E2AB1" w:rsidRPr="0091429E">
        <w:rPr>
          <w:rFonts w:ascii="Times New Roman" w:hAnsi="Times New Roman" w:cs="Times New Roman"/>
          <w:sz w:val="24"/>
          <w:szCs w:val="24"/>
        </w:rPr>
        <w:t>,</w:t>
      </w:r>
      <w:r w:rsidRPr="0091429E">
        <w:rPr>
          <w:rFonts w:ascii="Times New Roman" w:hAnsi="Times New Roman" w:cs="Times New Roman"/>
          <w:sz w:val="24"/>
          <w:szCs w:val="24"/>
        </w:rPr>
        <w:t xml:space="preserve"> Bērnu aizsardzības centram, bāriņtiesai vai sociālajam dienestam par likumpārkāpumu, kas vērsts pret bērnu. Savukārt </w:t>
      </w:r>
      <w:r w:rsidR="00CF6049" w:rsidRPr="0091429E">
        <w:rPr>
          <w:rFonts w:ascii="Times New Roman" w:hAnsi="Times New Roman" w:cs="Times New Roman"/>
          <w:sz w:val="24"/>
          <w:szCs w:val="24"/>
        </w:rPr>
        <w:t xml:space="preserve">Veselības aprūpes un izglītības iestāžu darbinieki, sociālo pakalpojumu sniedzēji, policijas darbinieki, valsts un pašvaldību amatpersonas un darbinieki, kā arī citas personas, ar kuru darba vai dienesta pienākumu veikšanu tiek vai var tikt skartas bērna tiesības un tiesiskās intereses un kuras zina par bērna tiesību pārkāpšanu un par to nav ziņojušas </w:t>
      </w:r>
      <w:r w:rsidR="005E2AB1" w:rsidRPr="0091429E">
        <w:rPr>
          <w:rFonts w:ascii="Times New Roman" w:hAnsi="Times New Roman" w:cs="Times New Roman"/>
          <w:sz w:val="24"/>
          <w:szCs w:val="24"/>
        </w:rPr>
        <w:lastRenderedPageBreak/>
        <w:t>atbildīgajām</w:t>
      </w:r>
      <w:r w:rsidR="00CF6049" w:rsidRPr="0091429E">
        <w:rPr>
          <w:rFonts w:ascii="Times New Roman" w:hAnsi="Times New Roman" w:cs="Times New Roman"/>
          <w:sz w:val="24"/>
          <w:szCs w:val="24"/>
        </w:rPr>
        <w:t xml:space="preserve"> institūcijām, par neziņošanu saucamas pie disciplinārās atbildības vai citas likumā noteiktās atbildības.</w:t>
      </w:r>
    </w:p>
    <w:p w14:paraId="78359EDB" w14:textId="77777777" w:rsidR="0030180D" w:rsidRPr="0091429E" w:rsidRDefault="0030180D" w:rsidP="001144D0">
      <w:pPr>
        <w:pStyle w:val="Sarakstarindkopa"/>
        <w:spacing w:after="0" w:line="240" w:lineRule="auto"/>
        <w:ind w:left="360"/>
        <w:rPr>
          <w:rFonts w:ascii="Times New Roman" w:hAnsi="Times New Roman" w:cs="Times New Roman"/>
          <w:sz w:val="24"/>
          <w:szCs w:val="24"/>
        </w:rPr>
      </w:pPr>
    </w:p>
    <w:p w14:paraId="40BA904F" w14:textId="34324D06" w:rsidR="006869E7" w:rsidRPr="0091429E" w:rsidRDefault="007B690D" w:rsidP="001144D0">
      <w:pPr>
        <w:pStyle w:val="Virsraksts1"/>
        <w:spacing w:before="0" w:line="240" w:lineRule="auto"/>
        <w:rPr>
          <w:rFonts w:cs="Times New Roman"/>
          <w:bCs/>
          <w:sz w:val="24"/>
          <w:szCs w:val="24"/>
        </w:rPr>
      </w:pPr>
      <w:bookmarkStart w:id="6" w:name="_Toc192145866"/>
      <w:r w:rsidRPr="0091429E">
        <w:rPr>
          <w:rFonts w:cs="Times New Roman"/>
          <w:bCs/>
          <w:sz w:val="24"/>
          <w:szCs w:val="24"/>
        </w:rPr>
        <w:t>V . Materiālās tiesības</w:t>
      </w:r>
      <w:bookmarkEnd w:id="6"/>
    </w:p>
    <w:p w14:paraId="6633A735" w14:textId="77777777" w:rsidR="002C5939" w:rsidRPr="0091429E" w:rsidRDefault="002C5939" w:rsidP="001144D0">
      <w:pPr>
        <w:spacing w:line="240" w:lineRule="auto"/>
        <w:rPr>
          <w:rFonts w:ascii="Times New Roman" w:hAnsi="Times New Roman" w:cs="Times New Roman"/>
          <w:sz w:val="24"/>
          <w:szCs w:val="24"/>
        </w:rPr>
      </w:pPr>
    </w:p>
    <w:p w14:paraId="38336691" w14:textId="3C1C26D4" w:rsidR="007B690D" w:rsidRPr="0091429E" w:rsidRDefault="006C2251" w:rsidP="001144D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Informācija par juridisko ietvaru, kas attiecas uz vardarbību pret sievietēm, ar īpašu uzsvaru uz vardarbības pret sievietēm aktu </w:t>
      </w:r>
      <w:r w:rsidR="00AD652E" w:rsidRPr="0091429E">
        <w:rPr>
          <w:rFonts w:ascii="Times New Roman" w:hAnsi="Times New Roman" w:cs="Times New Roman"/>
          <w:sz w:val="24"/>
          <w:szCs w:val="24"/>
        </w:rPr>
        <w:t>kriminalizāciju</w:t>
      </w:r>
      <w:r w:rsidRPr="0091429E">
        <w:rPr>
          <w:rFonts w:ascii="Times New Roman" w:hAnsi="Times New Roman" w:cs="Times New Roman"/>
          <w:sz w:val="24"/>
          <w:szCs w:val="24"/>
        </w:rPr>
        <w:t xml:space="preserve">, nepieņemamiem šādu aktu pamatojumiem (tostarp noziegumiem, kas izdarīti tā saucamā </w:t>
      </w:r>
      <w:r w:rsidR="00AD652E" w:rsidRPr="0091429E">
        <w:rPr>
          <w:rFonts w:ascii="Times New Roman" w:hAnsi="Times New Roman" w:cs="Times New Roman"/>
          <w:sz w:val="24"/>
          <w:szCs w:val="24"/>
        </w:rPr>
        <w:t>“</w:t>
      </w:r>
      <w:r w:rsidRPr="0091429E">
        <w:rPr>
          <w:rFonts w:ascii="Times New Roman" w:hAnsi="Times New Roman" w:cs="Times New Roman"/>
          <w:sz w:val="24"/>
          <w:szCs w:val="24"/>
        </w:rPr>
        <w:t>goda vārdā</w:t>
      </w:r>
      <w:r w:rsidR="00AD652E" w:rsidRPr="0091429E">
        <w:rPr>
          <w:rFonts w:ascii="Times New Roman" w:hAnsi="Times New Roman" w:cs="Times New Roman"/>
          <w:sz w:val="24"/>
          <w:szCs w:val="24"/>
        </w:rPr>
        <w:t>”</w:t>
      </w:r>
      <w:r w:rsidRPr="0091429E">
        <w:rPr>
          <w:rFonts w:ascii="Times New Roman" w:hAnsi="Times New Roman" w:cs="Times New Roman"/>
          <w:sz w:val="24"/>
          <w:szCs w:val="24"/>
        </w:rPr>
        <w:t xml:space="preserve">), sankcijām un pasākumiem, rīcību, </w:t>
      </w:r>
      <w:r w:rsidR="00AD652E" w:rsidRPr="0091429E">
        <w:rPr>
          <w:rFonts w:ascii="Times New Roman" w:hAnsi="Times New Roman" w:cs="Times New Roman"/>
          <w:sz w:val="24"/>
          <w:szCs w:val="24"/>
        </w:rPr>
        <w:t>kas veikta</w:t>
      </w:r>
      <w:r w:rsidRPr="0091429E">
        <w:rPr>
          <w:rFonts w:ascii="Times New Roman" w:hAnsi="Times New Roman" w:cs="Times New Roman"/>
          <w:sz w:val="24"/>
          <w:szCs w:val="24"/>
        </w:rPr>
        <w:t xml:space="preserve">, lai sniegtu </w:t>
      </w:r>
      <w:r w:rsidR="00AD652E" w:rsidRPr="0091429E">
        <w:rPr>
          <w:rFonts w:ascii="Times New Roman" w:hAnsi="Times New Roman" w:cs="Times New Roman"/>
          <w:sz w:val="24"/>
          <w:szCs w:val="24"/>
        </w:rPr>
        <w:t xml:space="preserve">cietušajām </w:t>
      </w:r>
      <w:r w:rsidRPr="0091429E">
        <w:rPr>
          <w:rFonts w:ascii="Times New Roman" w:hAnsi="Times New Roman" w:cs="Times New Roman"/>
          <w:sz w:val="24"/>
          <w:szCs w:val="24"/>
        </w:rPr>
        <w:t>sievietēm atbilstošus aizsardzības līdzekļus un nodrošinātu viņu tiesības prasīt kompensāciju, kā arī aizliegt obligātos alternatīvos strīdu risināšanas procesus.</w:t>
      </w:r>
    </w:p>
    <w:p w14:paraId="1F0A62D1" w14:textId="77777777" w:rsidR="0030180D" w:rsidRPr="0091429E" w:rsidRDefault="0030180D" w:rsidP="001144D0">
      <w:pPr>
        <w:spacing w:after="0" w:line="240" w:lineRule="auto"/>
        <w:jc w:val="both"/>
        <w:rPr>
          <w:rFonts w:ascii="Times New Roman" w:hAnsi="Times New Roman" w:cs="Times New Roman"/>
          <w:sz w:val="24"/>
          <w:szCs w:val="24"/>
        </w:rPr>
      </w:pPr>
    </w:p>
    <w:p w14:paraId="4E46E65E" w14:textId="265263D5" w:rsidR="008D5E72" w:rsidRPr="0091429E" w:rsidRDefault="00125D24" w:rsidP="001144D0">
      <w:pPr>
        <w:pStyle w:val="Sarakstarindkopa"/>
        <w:numPr>
          <w:ilvl w:val="0"/>
          <w:numId w:val="9"/>
        </w:numPr>
        <w:spacing w:after="0" w:line="240" w:lineRule="auto"/>
        <w:rPr>
          <w:rFonts w:ascii="Times New Roman" w:hAnsi="Times New Roman" w:cs="Times New Roman"/>
          <w:b/>
          <w:bCs/>
          <w:sz w:val="24"/>
          <w:szCs w:val="24"/>
        </w:rPr>
      </w:pPr>
      <w:r w:rsidRPr="0091429E">
        <w:rPr>
          <w:rFonts w:ascii="Times New Roman" w:hAnsi="Times New Roman" w:cs="Times New Roman"/>
          <w:b/>
          <w:bCs/>
          <w:sz w:val="24"/>
          <w:szCs w:val="24"/>
        </w:rPr>
        <w:t xml:space="preserve">Tiesiskais </w:t>
      </w:r>
      <w:r w:rsidR="009939B5" w:rsidRPr="0091429E">
        <w:rPr>
          <w:rFonts w:ascii="Times New Roman" w:hAnsi="Times New Roman" w:cs="Times New Roman"/>
          <w:b/>
          <w:bCs/>
          <w:sz w:val="24"/>
          <w:szCs w:val="24"/>
        </w:rPr>
        <w:t>regulējums</w:t>
      </w:r>
    </w:p>
    <w:p w14:paraId="6B7A543E" w14:textId="77777777" w:rsidR="00976C1E" w:rsidRDefault="008B593D" w:rsidP="00D11E07">
      <w:pPr>
        <w:pStyle w:val="Sarakstarindkopa"/>
        <w:numPr>
          <w:ilvl w:val="0"/>
          <w:numId w:val="12"/>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Civilprocesa likuma</w:t>
      </w:r>
      <w:r w:rsidR="000A5E2C" w:rsidRPr="0091429E">
        <w:rPr>
          <w:rStyle w:val="Vresatsauce"/>
          <w:rFonts w:ascii="Times New Roman" w:hAnsi="Times New Roman" w:cs="Times New Roman"/>
          <w:sz w:val="24"/>
          <w:szCs w:val="24"/>
        </w:rPr>
        <w:footnoteReference w:id="27"/>
      </w:r>
      <w:r w:rsidRPr="0091429E">
        <w:rPr>
          <w:rFonts w:ascii="Times New Roman" w:hAnsi="Times New Roman" w:cs="Times New Roman"/>
          <w:sz w:val="24"/>
          <w:szCs w:val="24"/>
        </w:rPr>
        <w:t xml:space="preserve"> (turpmāk - CPL) 30.</w:t>
      </w:r>
      <w:r w:rsidRPr="0091429E">
        <w:rPr>
          <w:rFonts w:ascii="Times New Roman" w:hAnsi="Times New Roman" w:cs="Times New Roman"/>
          <w:sz w:val="24"/>
          <w:szCs w:val="24"/>
          <w:vertAlign w:val="superscript"/>
        </w:rPr>
        <w:t>5</w:t>
      </w:r>
      <w:r w:rsidRPr="0091429E">
        <w:rPr>
          <w:rFonts w:ascii="Times New Roman" w:hAnsi="Times New Roman" w:cs="Times New Roman"/>
          <w:sz w:val="24"/>
          <w:szCs w:val="24"/>
        </w:rPr>
        <w:t xml:space="preserve"> nodaļa "Pagaidu aizsardzība pret </w:t>
      </w:r>
    </w:p>
    <w:p w14:paraId="19F65268" w14:textId="63FA6113" w:rsidR="008B593D" w:rsidRPr="0091429E" w:rsidRDefault="008B593D" w:rsidP="00951391">
      <w:pPr>
        <w:spacing w:after="0" w:line="240" w:lineRule="auto"/>
        <w:jc w:val="both"/>
        <w:rPr>
          <w:rFonts w:ascii="Times New Roman" w:hAnsi="Times New Roman" w:cs="Times New Roman"/>
          <w:sz w:val="24"/>
          <w:szCs w:val="24"/>
        </w:rPr>
      </w:pPr>
      <w:r w:rsidRPr="00976C1E">
        <w:rPr>
          <w:rFonts w:ascii="Times New Roman" w:hAnsi="Times New Roman" w:cs="Times New Roman"/>
          <w:sz w:val="24"/>
          <w:szCs w:val="24"/>
        </w:rPr>
        <w:t xml:space="preserve">vardarbību" </w:t>
      </w:r>
      <w:r w:rsidRPr="0091429E">
        <w:rPr>
          <w:rFonts w:ascii="Times New Roman" w:hAnsi="Times New Roman" w:cs="Times New Roman"/>
          <w:sz w:val="24"/>
          <w:szCs w:val="24"/>
        </w:rPr>
        <w:t>nosaka šīs kategorijas lietu izskatīšanas īpatnības. Papildus CPL ir noteiks, ka tiesa nevar atlikt lietas izskatīšanu, ja puses ir dzīvojušas šķirti vairāk nekā gadu, ja laulības šķiršana saistīta ar vardarbību pret laulāto, kurš pieprasa laulības šķiršanu, vai pret viņa bērnu, vai laulāto kopīgo bērnu (CPL 240. panta otrā daļa)</w:t>
      </w:r>
      <w:r w:rsidR="00AB4B78" w:rsidRPr="0091429E">
        <w:rPr>
          <w:rFonts w:ascii="Times New Roman" w:hAnsi="Times New Roman" w:cs="Times New Roman"/>
          <w:sz w:val="24"/>
          <w:szCs w:val="24"/>
        </w:rPr>
        <w:t>.</w:t>
      </w:r>
      <w:r w:rsidRPr="0091429E">
        <w:rPr>
          <w:rFonts w:ascii="Times New Roman" w:hAnsi="Times New Roman" w:cs="Times New Roman"/>
          <w:sz w:val="24"/>
          <w:szCs w:val="24"/>
        </w:rPr>
        <w:t xml:space="preserve"> Izskatot lietas, kas izriet no aizgādības vai saskarsmes tiesībām, tiesa papildus citiem apstākļiem ņem vērā visus gadījumus, kad tā persona, kas vēlas izlietot aizgādības vai saskarsmes tiesības, lietojusi vardarbību pret bērnu vai bērna vecāku. Izskatot lietas, kas izriet no aizgādības tiesībām, tiesa papildus citiem apstākļiem ņem vērā tās noteiktās saskarsmes tiesību izmantošanas kārtības pārkāpumus.(CPL 244.</w:t>
      </w:r>
      <w:r w:rsidRPr="0091429E">
        <w:rPr>
          <w:rFonts w:ascii="Times New Roman" w:hAnsi="Times New Roman" w:cs="Times New Roman"/>
          <w:sz w:val="24"/>
          <w:szCs w:val="24"/>
          <w:vertAlign w:val="superscript"/>
        </w:rPr>
        <w:t>9</w:t>
      </w:r>
      <w:r w:rsidRPr="0091429E">
        <w:rPr>
          <w:rFonts w:ascii="Times New Roman" w:hAnsi="Times New Roman" w:cs="Times New Roman"/>
          <w:sz w:val="24"/>
          <w:szCs w:val="24"/>
        </w:rPr>
        <w:t> pants)</w:t>
      </w:r>
      <w:r w:rsidR="00D36CC7" w:rsidRPr="0091429E">
        <w:rPr>
          <w:rFonts w:ascii="Times New Roman" w:hAnsi="Times New Roman" w:cs="Times New Roman"/>
          <w:sz w:val="24"/>
          <w:szCs w:val="24"/>
        </w:rPr>
        <w:t>.</w:t>
      </w:r>
    </w:p>
    <w:p w14:paraId="42A8E0E0" w14:textId="77777777" w:rsidR="007B4E59" w:rsidRPr="0091429E" w:rsidRDefault="007B4E59" w:rsidP="00D36CC7">
      <w:pPr>
        <w:spacing w:after="0" w:line="240" w:lineRule="auto"/>
        <w:ind w:left="360"/>
        <w:jc w:val="both"/>
        <w:rPr>
          <w:rFonts w:ascii="Times New Roman" w:hAnsi="Times New Roman" w:cs="Times New Roman"/>
          <w:sz w:val="24"/>
          <w:szCs w:val="24"/>
        </w:rPr>
      </w:pPr>
    </w:p>
    <w:p w14:paraId="009F5E01" w14:textId="77777777" w:rsidR="00976C1E" w:rsidRDefault="0039504B" w:rsidP="00951391">
      <w:pPr>
        <w:pStyle w:val="Default"/>
        <w:numPr>
          <w:ilvl w:val="0"/>
          <w:numId w:val="12"/>
        </w:numPr>
        <w:jc w:val="both"/>
        <w:rPr>
          <w:rFonts w:ascii="Times New Roman" w:hAnsi="Times New Roman" w:cs="Times New Roman"/>
          <w:color w:val="auto"/>
          <w:lang w:val="lv-LV"/>
        </w:rPr>
      </w:pPr>
      <w:r w:rsidRPr="0091429E">
        <w:rPr>
          <w:rFonts w:ascii="Times New Roman" w:hAnsi="Times New Roman" w:cs="Times New Roman"/>
          <w:color w:val="auto"/>
          <w:lang w:val="lv-LV"/>
        </w:rPr>
        <w:t>Civillikums</w:t>
      </w:r>
      <w:r w:rsidR="00951391" w:rsidRPr="0091429E">
        <w:rPr>
          <w:rStyle w:val="Vresatsauce"/>
          <w:rFonts w:ascii="Times New Roman" w:hAnsi="Times New Roman" w:cs="Times New Roman"/>
          <w:color w:val="auto"/>
          <w:lang w:val="lv-LV"/>
        </w:rPr>
        <w:footnoteReference w:id="28"/>
      </w:r>
      <w:r w:rsidRPr="0091429E">
        <w:rPr>
          <w:rFonts w:ascii="Times New Roman" w:hAnsi="Times New Roman" w:cs="Times New Roman"/>
          <w:color w:val="auto"/>
          <w:lang w:val="lv-LV"/>
        </w:rPr>
        <w:t xml:space="preserve"> (turpmāk – CL) nosaka noteikumus, kas piemērojami pret </w:t>
      </w:r>
    </w:p>
    <w:p w14:paraId="76B58EA3" w14:textId="7CE60BD3" w:rsidR="0039504B" w:rsidRPr="0091429E" w:rsidRDefault="0039504B" w:rsidP="00951391">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vardarbīgām</w:t>
      </w:r>
      <w:r w:rsidR="00951391" w:rsidRPr="0091429E">
        <w:rPr>
          <w:rFonts w:ascii="Times New Roman" w:hAnsi="Times New Roman" w:cs="Times New Roman"/>
          <w:color w:val="auto"/>
          <w:lang w:val="lv-LV"/>
        </w:rPr>
        <w:t xml:space="preserve"> </w:t>
      </w:r>
      <w:r w:rsidRPr="0091429E">
        <w:rPr>
          <w:rFonts w:ascii="Times New Roman" w:hAnsi="Times New Roman" w:cs="Times New Roman"/>
          <w:color w:val="auto"/>
          <w:lang w:val="lv-LV"/>
        </w:rPr>
        <w:t>personām, tostarp iespēja ātrāk šķirt laulību (CL 74. panta pirmā daļa), aizliegts būt par adoptētāju (CL 163. panta ceturtās daļas 1. punkts), aizgādības tiesības vecākam tiek pārtrauktas (CL 203. panta pirmās daļas 5. punkts), nevar būt par aizbildni ( CL 242. panta 5. punkts).</w:t>
      </w:r>
    </w:p>
    <w:p w14:paraId="014D7FDB" w14:textId="77777777" w:rsidR="007B4E59" w:rsidRPr="0091429E" w:rsidRDefault="007B4E59" w:rsidP="00D36CC7">
      <w:pPr>
        <w:pStyle w:val="Default"/>
        <w:ind w:left="360"/>
        <w:jc w:val="both"/>
        <w:rPr>
          <w:rFonts w:ascii="Times New Roman" w:hAnsi="Times New Roman" w:cs="Times New Roman"/>
          <w:color w:val="auto"/>
          <w:lang w:val="lv-LV"/>
        </w:rPr>
      </w:pPr>
    </w:p>
    <w:p w14:paraId="34B761BA" w14:textId="77777777" w:rsidR="00976C1E" w:rsidRDefault="004F0EB2" w:rsidP="00D11E07">
      <w:pPr>
        <w:pStyle w:val="Default"/>
        <w:numPr>
          <w:ilvl w:val="0"/>
          <w:numId w:val="12"/>
        </w:numPr>
        <w:jc w:val="both"/>
        <w:rPr>
          <w:rFonts w:ascii="Times New Roman" w:hAnsi="Times New Roman" w:cs="Times New Roman"/>
          <w:color w:val="auto"/>
          <w:lang w:val="lv-LV"/>
        </w:rPr>
      </w:pPr>
      <w:r w:rsidRPr="0091429E">
        <w:rPr>
          <w:rFonts w:ascii="Times New Roman" w:hAnsi="Times New Roman" w:cs="Times New Roman"/>
          <w:color w:val="auto"/>
          <w:lang w:val="lv-LV"/>
        </w:rPr>
        <w:t xml:space="preserve">Krimināltiesiskā aizsardzība pret vardarbību un vardarbību ģimenē Latvijā ir </w:t>
      </w:r>
    </w:p>
    <w:p w14:paraId="1F1A2CE2" w14:textId="7A2CFF53" w:rsidR="004F0EB2" w:rsidRPr="0091429E" w:rsidRDefault="004F0EB2" w:rsidP="00951391">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reglamentēta</w:t>
      </w:r>
      <w:r w:rsidR="00951391" w:rsidRPr="0091429E">
        <w:rPr>
          <w:rFonts w:ascii="Times New Roman" w:hAnsi="Times New Roman" w:cs="Times New Roman"/>
          <w:color w:val="auto"/>
          <w:lang w:val="lv-LV"/>
        </w:rPr>
        <w:t xml:space="preserve"> </w:t>
      </w:r>
      <w:r w:rsidRPr="0091429E">
        <w:rPr>
          <w:rFonts w:ascii="Times New Roman" w:hAnsi="Times New Roman" w:cs="Times New Roman"/>
          <w:color w:val="auto"/>
          <w:lang w:val="lv-LV"/>
        </w:rPr>
        <w:t>Krimināllikumā</w:t>
      </w:r>
      <w:r w:rsidR="00150503" w:rsidRPr="0091429E">
        <w:rPr>
          <w:rStyle w:val="Vresatsauce"/>
          <w:rFonts w:ascii="Times New Roman" w:hAnsi="Times New Roman" w:cs="Times New Roman"/>
          <w:color w:val="auto"/>
          <w:lang w:val="lv-LV"/>
        </w:rPr>
        <w:footnoteReference w:id="29"/>
      </w:r>
      <w:r w:rsidRPr="0091429E">
        <w:rPr>
          <w:rFonts w:ascii="Times New Roman" w:hAnsi="Times New Roman" w:cs="Times New Roman"/>
          <w:color w:val="auto"/>
          <w:lang w:val="lv-LV"/>
        </w:rPr>
        <w:t xml:space="preserve"> (turpmāk – KL), </w:t>
      </w:r>
      <w:r w:rsidR="0088114A" w:rsidRPr="0091429E">
        <w:rPr>
          <w:rFonts w:ascii="Times New Roman" w:hAnsi="Times New Roman" w:cs="Times New Roman"/>
          <w:color w:val="auto"/>
          <w:lang w:val="lv-LV"/>
        </w:rPr>
        <w:t>Kriminālprocesa likumā</w:t>
      </w:r>
      <w:r w:rsidR="00150503" w:rsidRPr="0091429E">
        <w:rPr>
          <w:rStyle w:val="Vresatsauce"/>
          <w:rFonts w:ascii="Times New Roman" w:hAnsi="Times New Roman" w:cs="Times New Roman"/>
          <w:color w:val="auto"/>
          <w:lang w:val="lv-LV"/>
        </w:rPr>
        <w:footnoteReference w:id="30"/>
      </w:r>
      <w:r w:rsidR="0088114A" w:rsidRPr="0091429E">
        <w:rPr>
          <w:rFonts w:ascii="Times New Roman" w:hAnsi="Times New Roman" w:cs="Times New Roman"/>
          <w:color w:val="auto"/>
          <w:lang w:val="lv-LV"/>
        </w:rPr>
        <w:t xml:space="preserve"> (turpmāk-</w:t>
      </w:r>
      <w:r w:rsidRPr="0091429E">
        <w:rPr>
          <w:rFonts w:ascii="Times New Roman" w:hAnsi="Times New Roman" w:cs="Times New Roman"/>
          <w:color w:val="auto"/>
          <w:lang w:val="lv-LV"/>
        </w:rPr>
        <w:t>KPL</w:t>
      </w:r>
      <w:r w:rsidR="0088114A" w:rsidRPr="0091429E">
        <w:rPr>
          <w:rFonts w:ascii="Times New Roman" w:hAnsi="Times New Roman" w:cs="Times New Roman"/>
          <w:color w:val="auto"/>
          <w:lang w:val="lv-LV"/>
        </w:rPr>
        <w:t>)</w:t>
      </w:r>
      <w:r w:rsidRPr="0091429E">
        <w:rPr>
          <w:rFonts w:ascii="Times New Roman" w:hAnsi="Times New Roman" w:cs="Times New Roman"/>
          <w:color w:val="auto"/>
          <w:lang w:val="lv-LV"/>
        </w:rPr>
        <w:t xml:space="preserve"> un likumā Par Krimināllikuma spēkā stāšanās un piemērošanas kārtību. KL ir paredzēta atbildība par vardarbību pret sievieti un vardarbību ģimenē. Tai skaitā kriminālatbildība gan par fiziku un seksuālu vardarbību, </w:t>
      </w:r>
      <w:proofErr w:type="spellStart"/>
      <w:r w:rsidRPr="0091429E">
        <w:rPr>
          <w:rFonts w:ascii="Times New Roman" w:hAnsi="Times New Roman" w:cs="Times New Roman"/>
          <w:color w:val="auto"/>
          <w:lang w:val="lv-LV"/>
        </w:rPr>
        <w:t>izvarošanu</w:t>
      </w:r>
      <w:proofErr w:type="spellEnd"/>
      <w:r w:rsidRPr="0091429E">
        <w:rPr>
          <w:rFonts w:ascii="Times New Roman" w:hAnsi="Times New Roman" w:cs="Times New Roman"/>
          <w:color w:val="auto"/>
          <w:lang w:val="lv-LV"/>
        </w:rPr>
        <w:t>, gan par emocionālo vardarbību.  Tāpat KL ir paredzēta atbildība par sieviešu dzimumorgānu kropļošanu vai reproduktīvo spēju zaudējumu, kā arī par vajāšanu. Savukārt KPL reglamentē procesuālo kārtību noziegumu vardarbīb</w:t>
      </w:r>
      <w:r w:rsidR="00EC686B" w:rsidRPr="0091429E">
        <w:rPr>
          <w:rFonts w:ascii="Times New Roman" w:hAnsi="Times New Roman" w:cs="Times New Roman"/>
          <w:color w:val="auto"/>
          <w:lang w:val="lv-LV"/>
        </w:rPr>
        <w:t>as</w:t>
      </w:r>
      <w:r w:rsidRPr="0091429E">
        <w:rPr>
          <w:rFonts w:ascii="Times New Roman" w:hAnsi="Times New Roman" w:cs="Times New Roman"/>
          <w:color w:val="auto"/>
          <w:lang w:val="lv-LV"/>
        </w:rPr>
        <w:t xml:space="preserve"> pret sievietēm un vardarbīb</w:t>
      </w:r>
      <w:r w:rsidR="00EC686B" w:rsidRPr="0091429E">
        <w:rPr>
          <w:rFonts w:ascii="Times New Roman" w:hAnsi="Times New Roman" w:cs="Times New Roman"/>
          <w:color w:val="auto"/>
          <w:lang w:val="lv-LV"/>
        </w:rPr>
        <w:t>as</w:t>
      </w:r>
      <w:r w:rsidRPr="0091429E">
        <w:rPr>
          <w:rFonts w:ascii="Times New Roman" w:hAnsi="Times New Roman" w:cs="Times New Roman"/>
          <w:color w:val="auto"/>
          <w:lang w:val="lv-LV"/>
        </w:rPr>
        <w:t xml:space="preserve"> ģimenē izmeklēšanā, apsūdzēto kriminālvajāšanā un lietu iztiesāšanā, nodrošinot efektīvu KL normu piemērošanu un krimināltiesisko attiecību taisnīgu noregulējumu bez neattaisnotas iejaukšanās personas dzīvē. Tāpat KPL reglamentē cietušo personu tiesības un nosacījumus procesuālo darbību veikšanā.</w:t>
      </w:r>
    </w:p>
    <w:p w14:paraId="3B8680B5" w14:textId="77777777" w:rsidR="007B4E59" w:rsidRPr="0091429E" w:rsidRDefault="007B4E59" w:rsidP="00D36CC7">
      <w:pPr>
        <w:pStyle w:val="Default"/>
        <w:ind w:left="360"/>
        <w:jc w:val="both"/>
        <w:rPr>
          <w:rFonts w:ascii="Times New Roman" w:hAnsi="Times New Roman" w:cs="Times New Roman"/>
          <w:color w:val="auto"/>
          <w:lang w:val="lv-LV"/>
        </w:rPr>
      </w:pPr>
    </w:p>
    <w:p w14:paraId="44B99590" w14:textId="77777777" w:rsidR="00150503" w:rsidRPr="0091429E" w:rsidRDefault="00C12A0E" w:rsidP="00150503">
      <w:pPr>
        <w:pStyle w:val="Default"/>
        <w:numPr>
          <w:ilvl w:val="0"/>
          <w:numId w:val="12"/>
        </w:numPr>
        <w:jc w:val="both"/>
        <w:rPr>
          <w:rFonts w:ascii="Times New Roman" w:hAnsi="Times New Roman" w:cs="Times New Roman"/>
          <w:lang w:val="lv-LV"/>
        </w:rPr>
      </w:pPr>
      <w:r w:rsidRPr="0091429E">
        <w:rPr>
          <w:rFonts w:ascii="Times New Roman" w:hAnsi="Times New Roman" w:cs="Times New Roman"/>
          <w:color w:val="auto"/>
          <w:lang w:val="lv-LV"/>
        </w:rPr>
        <w:t xml:space="preserve">Attiecībā uz </w:t>
      </w:r>
      <w:r w:rsidR="008D76DC" w:rsidRPr="0091429E">
        <w:rPr>
          <w:rFonts w:ascii="Times New Roman" w:hAnsi="Times New Roman" w:cs="Times New Roman"/>
          <w:color w:val="auto"/>
          <w:lang w:val="lv-LV"/>
        </w:rPr>
        <w:t>tiesisko regulējumu, kas vērsts</w:t>
      </w:r>
      <w:r w:rsidR="00057E53" w:rsidRPr="0091429E">
        <w:rPr>
          <w:rFonts w:ascii="Times New Roman" w:hAnsi="Times New Roman" w:cs="Times New Roman"/>
          <w:color w:val="auto"/>
          <w:lang w:val="lv-LV"/>
        </w:rPr>
        <w:t xml:space="preserve"> specifiski</w:t>
      </w:r>
      <w:r w:rsidR="008D76DC" w:rsidRPr="0091429E">
        <w:rPr>
          <w:rFonts w:ascii="Times New Roman" w:hAnsi="Times New Roman" w:cs="Times New Roman"/>
          <w:color w:val="auto"/>
          <w:lang w:val="lv-LV"/>
        </w:rPr>
        <w:t xml:space="preserve"> uz vardarbīb</w:t>
      </w:r>
      <w:r w:rsidR="00E21B1B" w:rsidRPr="0091429E">
        <w:rPr>
          <w:rFonts w:ascii="Times New Roman" w:hAnsi="Times New Roman" w:cs="Times New Roman"/>
          <w:color w:val="auto"/>
          <w:lang w:val="lv-LV"/>
        </w:rPr>
        <w:t>u</w:t>
      </w:r>
      <w:r w:rsidR="008D76DC" w:rsidRPr="0091429E">
        <w:rPr>
          <w:rFonts w:ascii="Times New Roman" w:hAnsi="Times New Roman" w:cs="Times New Roman"/>
          <w:color w:val="auto"/>
          <w:lang w:val="lv-LV"/>
        </w:rPr>
        <w:t xml:space="preserve"> pret sievietēm</w:t>
      </w:r>
      <w:r w:rsidR="00057E53" w:rsidRPr="0091429E">
        <w:rPr>
          <w:rFonts w:ascii="Times New Roman" w:hAnsi="Times New Roman" w:cs="Times New Roman"/>
          <w:color w:val="auto"/>
          <w:lang w:val="lv-LV"/>
        </w:rPr>
        <w:t>,</w:t>
      </w:r>
      <w:r w:rsidR="00150503" w:rsidRPr="0091429E">
        <w:rPr>
          <w:rFonts w:ascii="Times New Roman" w:hAnsi="Times New Roman" w:cs="Times New Roman"/>
          <w:color w:val="auto"/>
          <w:lang w:val="lv-LV"/>
        </w:rPr>
        <w:t xml:space="preserve"> </w:t>
      </w:r>
    </w:p>
    <w:p w14:paraId="0CBCCDBE" w14:textId="08552002" w:rsidR="00057E53" w:rsidRPr="0091429E" w:rsidRDefault="00057E53" w:rsidP="00150503">
      <w:pPr>
        <w:pStyle w:val="Default"/>
        <w:jc w:val="both"/>
        <w:rPr>
          <w:rFonts w:ascii="Times New Roman" w:hAnsi="Times New Roman" w:cs="Times New Roman"/>
          <w:lang w:val="lv-LV"/>
        </w:rPr>
      </w:pPr>
      <w:r w:rsidRPr="0091429E">
        <w:rPr>
          <w:rFonts w:ascii="Times New Roman" w:hAnsi="Times New Roman" w:cs="Times New Roman"/>
          <w:color w:val="auto"/>
          <w:lang w:val="lv-LV"/>
        </w:rPr>
        <w:lastRenderedPageBreak/>
        <w:t xml:space="preserve">norādāms, ka Latvijā </w:t>
      </w:r>
      <w:r w:rsidRPr="0091429E">
        <w:rPr>
          <w:rFonts w:ascii="Times New Roman" w:hAnsi="Times New Roman" w:cs="Times New Roman"/>
          <w:lang w:val="lv-LV"/>
        </w:rPr>
        <w:t xml:space="preserve">KL un KPL ir </w:t>
      </w:r>
      <w:proofErr w:type="spellStart"/>
      <w:r w:rsidRPr="0091429E">
        <w:rPr>
          <w:rFonts w:ascii="Times New Roman" w:hAnsi="Times New Roman" w:cs="Times New Roman"/>
          <w:lang w:val="lv-LV"/>
        </w:rPr>
        <w:t>dzimumneitrāls</w:t>
      </w:r>
      <w:proofErr w:type="spellEnd"/>
      <w:r w:rsidRPr="0091429E">
        <w:rPr>
          <w:rFonts w:ascii="Times New Roman" w:hAnsi="Times New Roman" w:cs="Times New Roman"/>
          <w:lang w:val="lv-LV"/>
        </w:rPr>
        <w:t>. Vienlaikus tajos kā atbildību pastiprinošs, kvalificējošs apstāklis tiek izcelta noziedzīga nodarījuma izdarīšana, kas saistīts ar vardarbību vai vardarbības piedraudējumu, vai noziedzīga nodarījuma pret tikumību un dzimumneaizskaramību izdarīšana pret personu, ar kuru noziedzīgā nodarījuma izdarītājs ir pirmajā vai otrajā radniecības pakāpē, vai pret laulāto vai bijušo laulāto, vai pret personu, ar kuru noziedzīgā nodarījuma izdarītājs ir vai ir bijis pastāvīgās intīmās attiecībās, vai pret personu, ar kuru noziedzīgā nodarījuma izdarītājam ir kopīga (nedalīta) saimniecība.</w:t>
      </w:r>
    </w:p>
    <w:p w14:paraId="2078FDCF" w14:textId="77777777" w:rsidR="00D11E07" w:rsidRPr="0091429E" w:rsidRDefault="00D11E07" w:rsidP="007B4E59">
      <w:pPr>
        <w:pStyle w:val="Default"/>
        <w:ind w:left="360"/>
        <w:jc w:val="both"/>
        <w:rPr>
          <w:rFonts w:ascii="Times New Roman" w:hAnsi="Times New Roman" w:cs="Times New Roman"/>
          <w:lang w:val="lv-LV"/>
        </w:rPr>
      </w:pPr>
    </w:p>
    <w:p w14:paraId="1D1FC362" w14:textId="77777777" w:rsidR="00976C1E" w:rsidRPr="00976C1E" w:rsidRDefault="00CA2FAD" w:rsidP="00150503">
      <w:pPr>
        <w:pStyle w:val="Default"/>
        <w:numPr>
          <w:ilvl w:val="0"/>
          <w:numId w:val="12"/>
        </w:numPr>
        <w:jc w:val="both"/>
        <w:rPr>
          <w:rFonts w:ascii="Times New Roman" w:hAnsi="Times New Roman" w:cs="Times New Roman"/>
          <w:lang w:val="lv-LV"/>
        </w:rPr>
      </w:pPr>
      <w:r w:rsidRPr="0091429E">
        <w:rPr>
          <w:rFonts w:ascii="Times New Roman" w:hAnsi="Times New Roman" w:cs="Times New Roman"/>
          <w:color w:val="auto"/>
          <w:lang w:val="lv-LV"/>
        </w:rPr>
        <w:t xml:space="preserve">Administratīvo sodu likuma par pārkāpumiem pārvaldes, sabiedriskās kārtības un </w:t>
      </w:r>
    </w:p>
    <w:p w14:paraId="38B1FB52" w14:textId="66973BA6" w:rsidR="00CA2FAD" w:rsidRPr="0091429E" w:rsidRDefault="00CA2FAD" w:rsidP="00150503">
      <w:pPr>
        <w:pStyle w:val="Default"/>
        <w:jc w:val="both"/>
        <w:rPr>
          <w:rFonts w:ascii="Times New Roman" w:hAnsi="Times New Roman" w:cs="Times New Roman"/>
          <w:lang w:val="lv-LV"/>
        </w:rPr>
      </w:pPr>
      <w:r w:rsidRPr="0091429E">
        <w:rPr>
          <w:rFonts w:ascii="Times New Roman" w:hAnsi="Times New Roman" w:cs="Times New Roman"/>
          <w:color w:val="auto"/>
          <w:lang w:val="lv-LV"/>
        </w:rPr>
        <w:t>valsts valodas lietošanas jomā</w:t>
      </w:r>
      <w:r w:rsidR="00706D78" w:rsidRPr="0091429E">
        <w:rPr>
          <w:rStyle w:val="Vresatsauce"/>
          <w:rFonts w:ascii="Times New Roman" w:hAnsi="Times New Roman" w:cs="Times New Roman"/>
          <w:color w:val="auto"/>
          <w:lang w:val="lv-LV"/>
        </w:rPr>
        <w:footnoteReference w:id="31"/>
      </w:r>
      <w:r w:rsidRPr="0091429E">
        <w:rPr>
          <w:rFonts w:ascii="Times New Roman" w:hAnsi="Times New Roman" w:cs="Times New Roman"/>
          <w:color w:val="auto"/>
          <w:lang w:val="lv-LV"/>
        </w:rPr>
        <w:t xml:space="preserve"> 11.</w:t>
      </w:r>
      <w:r w:rsidRPr="0091429E">
        <w:rPr>
          <w:rFonts w:ascii="Times New Roman" w:hAnsi="Times New Roman" w:cs="Times New Roman"/>
          <w:color w:val="auto"/>
          <w:vertAlign w:val="superscript"/>
          <w:lang w:val="lv-LV"/>
        </w:rPr>
        <w:t xml:space="preserve">1, </w:t>
      </w:r>
      <w:r w:rsidRPr="0091429E">
        <w:rPr>
          <w:rFonts w:ascii="Times New Roman" w:hAnsi="Times New Roman" w:cs="Times New Roman"/>
          <w:color w:val="auto"/>
          <w:lang w:val="lv-LV"/>
        </w:rPr>
        <w:t>11.</w:t>
      </w:r>
      <w:r w:rsidRPr="0091429E">
        <w:rPr>
          <w:rFonts w:ascii="Times New Roman" w:hAnsi="Times New Roman" w:cs="Times New Roman"/>
          <w:color w:val="auto"/>
          <w:vertAlign w:val="superscript"/>
          <w:lang w:val="lv-LV"/>
        </w:rPr>
        <w:t>2</w:t>
      </w:r>
      <w:r w:rsidRPr="0091429E">
        <w:rPr>
          <w:rFonts w:ascii="Times New Roman" w:hAnsi="Times New Roman" w:cs="Times New Roman"/>
          <w:color w:val="auto"/>
          <w:lang w:val="lv-LV"/>
        </w:rPr>
        <w:t xml:space="preserve"> un 12.pantos noteikta administratīvā atbildība par agresīvu pret personu vēstu uzvedību, tai skaitā seksuālu uzmākšanos. </w:t>
      </w:r>
      <w:r w:rsidR="00E21B1B" w:rsidRPr="0091429E">
        <w:rPr>
          <w:rFonts w:ascii="Times New Roman" w:hAnsi="Times New Roman" w:cs="Times New Roman"/>
          <w:color w:val="auto"/>
          <w:lang w:val="lv-LV"/>
        </w:rPr>
        <w:t>Likums</w:t>
      </w:r>
      <w:r w:rsidRPr="0091429E">
        <w:rPr>
          <w:rFonts w:ascii="Times New Roman" w:hAnsi="Times New Roman" w:cs="Times New Roman"/>
          <w:color w:val="auto"/>
          <w:lang w:val="lv-LV"/>
        </w:rPr>
        <w:t xml:space="preserve"> ir </w:t>
      </w:r>
      <w:proofErr w:type="spellStart"/>
      <w:r w:rsidRPr="0091429E">
        <w:rPr>
          <w:rFonts w:ascii="Times New Roman" w:hAnsi="Times New Roman" w:cs="Times New Roman"/>
          <w:lang w:val="lv-LV"/>
        </w:rPr>
        <w:t>dzimumneitrāls</w:t>
      </w:r>
      <w:proofErr w:type="spellEnd"/>
      <w:r w:rsidRPr="0091429E">
        <w:rPr>
          <w:rFonts w:ascii="Times New Roman" w:hAnsi="Times New Roman" w:cs="Times New Roman"/>
          <w:lang w:val="lv-LV"/>
        </w:rPr>
        <w:t>.</w:t>
      </w:r>
    </w:p>
    <w:p w14:paraId="3D8F66AD" w14:textId="77777777" w:rsidR="00CA2FAD" w:rsidRPr="0091429E" w:rsidRDefault="00CA2FAD">
      <w:pPr>
        <w:pStyle w:val="Default"/>
        <w:ind w:left="720"/>
        <w:jc w:val="both"/>
        <w:rPr>
          <w:rFonts w:ascii="Times New Roman" w:hAnsi="Times New Roman" w:cs="Times New Roman"/>
          <w:lang w:val="lv-LV"/>
        </w:rPr>
      </w:pPr>
    </w:p>
    <w:p w14:paraId="42528574" w14:textId="422DBBAE" w:rsidR="00C12A0E" w:rsidRPr="0091429E" w:rsidRDefault="00C12A0E">
      <w:pPr>
        <w:pStyle w:val="Default"/>
        <w:ind w:left="720"/>
        <w:jc w:val="both"/>
        <w:rPr>
          <w:rFonts w:ascii="Times New Roman" w:hAnsi="Times New Roman" w:cs="Times New Roman"/>
          <w:color w:val="auto"/>
          <w:lang w:val="lv-LV"/>
        </w:rPr>
      </w:pPr>
    </w:p>
    <w:p w14:paraId="569F2BBB" w14:textId="19C42B63" w:rsidR="008B593D" w:rsidRPr="0091429E" w:rsidRDefault="008B593D" w:rsidP="00273444">
      <w:pPr>
        <w:pStyle w:val="Sarakstarindkopa"/>
        <w:spacing w:after="0" w:line="240" w:lineRule="auto"/>
        <w:jc w:val="both"/>
        <w:rPr>
          <w:rFonts w:ascii="Times New Roman" w:hAnsi="Times New Roman" w:cs="Times New Roman"/>
          <w:sz w:val="24"/>
          <w:szCs w:val="24"/>
        </w:rPr>
      </w:pPr>
    </w:p>
    <w:p w14:paraId="2CEB467A" w14:textId="0E3C5EC3" w:rsidR="0030180D" w:rsidRPr="0091429E" w:rsidRDefault="004E245A" w:rsidP="00273444">
      <w:pPr>
        <w:pStyle w:val="Sarakstarindkopa"/>
        <w:numPr>
          <w:ilvl w:val="0"/>
          <w:numId w:val="9"/>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 xml:space="preserve">Norādījumi par to, kā tiek </w:t>
      </w:r>
      <w:r w:rsidR="00B82360" w:rsidRPr="0091429E">
        <w:rPr>
          <w:rFonts w:ascii="Times New Roman" w:hAnsi="Times New Roman" w:cs="Times New Roman"/>
          <w:b/>
          <w:bCs/>
          <w:sz w:val="24"/>
          <w:szCs w:val="24"/>
        </w:rPr>
        <w:t>īstenots</w:t>
      </w:r>
      <w:r w:rsidRPr="0091429E">
        <w:rPr>
          <w:rFonts w:ascii="Times New Roman" w:hAnsi="Times New Roman" w:cs="Times New Roman"/>
          <w:b/>
          <w:bCs/>
          <w:sz w:val="24"/>
          <w:szCs w:val="24"/>
        </w:rPr>
        <w:t xml:space="preserve"> iepriekš minēt</w:t>
      </w:r>
      <w:r w:rsidR="00A72CE5" w:rsidRPr="0091429E">
        <w:rPr>
          <w:rFonts w:ascii="Times New Roman" w:hAnsi="Times New Roman" w:cs="Times New Roman"/>
          <w:b/>
          <w:bCs/>
          <w:sz w:val="24"/>
          <w:szCs w:val="24"/>
        </w:rPr>
        <w:t>ai</w:t>
      </w:r>
      <w:r w:rsidR="00B82360" w:rsidRPr="0091429E">
        <w:rPr>
          <w:rFonts w:ascii="Times New Roman" w:hAnsi="Times New Roman" w:cs="Times New Roman"/>
          <w:b/>
          <w:bCs/>
          <w:sz w:val="24"/>
          <w:szCs w:val="24"/>
        </w:rPr>
        <w:t>s</w:t>
      </w:r>
      <w:r w:rsidR="00A72CE5" w:rsidRPr="0091429E">
        <w:rPr>
          <w:rFonts w:ascii="Times New Roman" w:hAnsi="Times New Roman" w:cs="Times New Roman"/>
          <w:b/>
          <w:bCs/>
          <w:sz w:val="24"/>
          <w:szCs w:val="24"/>
        </w:rPr>
        <w:t xml:space="preserve"> </w:t>
      </w:r>
      <w:r w:rsidRPr="0091429E">
        <w:rPr>
          <w:rFonts w:ascii="Times New Roman" w:hAnsi="Times New Roman" w:cs="Times New Roman"/>
          <w:b/>
          <w:bCs/>
          <w:sz w:val="24"/>
          <w:szCs w:val="24"/>
        </w:rPr>
        <w:t>tiesisk</w:t>
      </w:r>
      <w:r w:rsidR="00A72CE5" w:rsidRPr="0091429E">
        <w:rPr>
          <w:rFonts w:ascii="Times New Roman" w:hAnsi="Times New Roman" w:cs="Times New Roman"/>
          <w:b/>
          <w:bCs/>
          <w:sz w:val="24"/>
          <w:szCs w:val="24"/>
        </w:rPr>
        <w:t>ais</w:t>
      </w:r>
      <w:r w:rsidRPr="0091429E">
        <w:rPr>
          <w:rFonts w:ascii="Times New Roman" w:hAnsi="Times New Roman" w:cs="Times New Roman"/>
          <w:b/>
          <w:bCs/>
          <w:sz w:val="24"/>
          <w:szCs w:val="24"/>
        </w:rPr>
        <w:t xml:space="preserve"> regulējum</w:t>
      </w:r>
      <w:r w:rsidR="00A72CE5" w:rsidRPr="0091429E">
        <w:rPr>
          <w:rFonts w:ascii="Times New Roman" w:hAnsi="Times New Roman" w:cs="Times New Roman"/>
          <w:b/>
          <w:bCs/>
          <w:sz w:val="24"/>
          <w:szCs w:val="24"/>
        </w:rPr>
        <w:t>s</w:t>
      </w:r>
      <w:r w:rsidRPr="0091429E">
        <w:rPr>
          <w:rFonts w:ascii="Times New Roman" w:hAnsi="Times New Roman" w:cs="Times New Roman"/>
          <w:b/>
          <w:bCs/>
          <w:sz w:val="24"/>
          <w:szCs w:val="24"/>
        </w:rPr>
        <w:t xml:space="preserve"> </w:t>
      </w:r>
    </w:p>
    <w:p w14:paraId="42556EEB" w14:textId="2071285A" w:rsidR="0030180D" w:rsidRPr="0091429E" w:rsidRDefault="0030180D" w:rsidP="00273444">
      <w:pPr>
        <w:pStyle w:val="Sarakstarindkopa"/>
        <w:spacing w:after="0" w:line="240" w:lineRule="auto"/>
        <w:ind w:left="360"/>
        <w:jc w:val="both"/>
        <w:rPr>
          <w:rFonts w:ascii="Times New Roman" w:hAnsi="Times New Roman" w:cs="Times New Roman"/>
          <w:sz w:val="24"/>
          <w:szCs w:val="24"/>
          <w:highlight w:val="yellow"/>
        </w:rPr>
      </w:pPr>
    </w:p>
    <w:p w14:paraId="6E0C3A4A" w14:textId="0CCA58C6" w:rsidR="00305BA3" w:rsidRPr="0091429E" w:rsidRDefault="00305BA3" w:rsidP="00976C1E">
      <w:pPr>
        <w:spacing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Policijas darbiniekiem ir  izstrādāts metodiskais materiāls par dažādām ar vardarbību saistītām tēmām, piemēram, "Dzimumnoziegumu izmeklēšana, t.sk. Noziedzīgu nodarījumu izmeklēšana un pierādījumu nostiprināšana saistībā ar bērnu pornogrāfisko materiālu apriti interneta vidē", </w:t>
      </w:r>
      <w:r w:rsidR="006E5D3D" w:rsidRPr="0091429E">
        <w:rPr>
          <w:rFonts w:ascii="Times New Roman" w:hAnsi="Times New Roman" w:cs="Times New Roman"/>
          <w:sz w:val="24"/>
          <w:szCs w:val="24"/>
        </w:rPr>
        <w:t>“</w:t>
      </w:r>
      <w:r w:rsidRPr="0091429E">
        <w:rPr>
          <w:rFonts w:ascii="Times New Roman" w:hAnsi="Times New Roman" w:cs="Times New Roman"/>
          <w:sz w:val="24"/>
          <w:szCs w:val="24"/>
        </w:rPr>
        <w:t>Policista rokasgrāmata darbā ar cietušajiem</w:t>
      </w:r>
      <w:r w:rsidR="006E5D3D" w:rsidRPr="0091429E">
        <w:rPr>
          <w:rFonts w:ascii="Times New Roman" w:hAnsi="Times New Roman" w:cs="Times New Roman"/>
          <w:sz w:val="24"/>
          <w:szCs w:val="24"/>
        </w:rPr>
        <w:t>”</w:t>
      </w:r>
      <w:r w:rsidRPr="0091429E">
        <w:rPr>
          <w:rFonts w:ascii="Times New Roman" w:hAnsi="Times New Roman" w:cs="Times New Roman"/>
          <w:sz w:val="24"/>
          <w:szCs w:val="24"/>
        </w:rPr>
        <w:t xml:space="preserve">.  </w:t>
      </w:r>
    </w:p>
    <w:p w14:paraId="6625238A" w14:textId="77777777" w:rsidR="00305BA3" w:rsidRPr="0091429E" w:rsidRDefault="00305BA3" w:rsidP="00976C1E">
      <w:pPr>
        <w:spacing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Valsts policijas amatpersonas regulāri tiek informētas par aktualitātēm normatīvajā regulējumā Valsts policijas iekšējā </w:t>
      </w:r>
      <w:proofErr w:type="spellStart"/>
      <w:r w:rsidRPr="0091429E">
        <w:rPr>
          <w:rFonts w:ascii="Times New Roman" w:hAnsi="Times New Roman" w:cs="Times New Roman"/>
          <w:sz w:val="24"/>
          <w:szCs w:val="24"/>
        </w:rPr>
        <w:t>Intranet</w:t>
      </w:r>
      <w:proofErr w:type="spellEnd"/>
      <w:r w:rsidRPr="0091429E">
        <w:rPr>
          <w:rFonts w:ascii="Times New Roman" w:hAnsi="Times New Roman" w:cs="Times New Roman"/>
          <w:sz w:val="24"/>
          <w:szCs w:val="24"/>
        </w:rPr>
        <w:t xml:space="preserve"> mājas lapā. </w:t>
      </w:r>
    </w:p>
    <w:p w14:paraId="2B3AD0C2" w14:textId="77777777" w:rsidR="00A72CE5" w:rsidRPr="0091429E" w:rsidRDefault="00A72CE5" w:rsidP="00273444">
      <w:pPr>
        <w:spacing w:after="0" w:line="240" w:lineRule="auto"/>
        <w:jc w:val="both"/>
        <w:rPr>
          <w:rFonts w:ascii="Times New Roman" w:hAnsi="Times New Roman" w:cs="Times New Roman"/>
          <w:sz w:val="24"/>
          <w:szCs w:val="24"/>
          <w:highlight w:val="yellow"/>
        </w:rPr>
      </w:pPr>
    </w:p>
    <w:p w14:paraId="43FDD4E0" w14:textId="27F82C05" w:rsidR="00DB2E67" w:rsidRPr="0091429E" w:rsidRDefault="00DB1D46" w:rsidP="00273444">
      <w:pPr>
        <w:pStyle w:val="Sarakstarindkopa"/>
        <w:numPr>
          <w:ilvl w:val="0"/>
          <w:numId w:val="9"/>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Civiltiesiskie aizsardzības līdzekļi</w:t>
      </w:r>
      <w:r w:rsidR="002A4C76" w:rsidRPr="0091429E">
        <w:rPr>
          <w:rFonts w:ascii="Times New Roman" w:hAnsi="Times New Roman" w:cs="Times New Roman"/>
          <w:b/>
          <w:bCs/>
          <w:sz w:val="24"/>
          <w:szCs w:val="24"/>
        </w:rPr>
        <w:t xml:space="preserve"> (29. panta pirmā daļa)</w:t>
      </w:r>
    </w:p>
    <w:p w14:paraId="76BD8F5C" w14:textId="77777777" w:rsidR="00273444" w:rsidRPr="0091429E" w:rsidRDefault="00273444" w:rsidP="00273444">
      <w:pPr>
        <w:pStyle w:val="Sarakstarindkopa"/>
        <w:spacing w:after="0" w:line="240" w:lineRule="auto"/>
        <w:ind w:left="360"/>
        <w:jc w:val="both"/>
        <w:rPr>
          <w:rFonts w:ascii="Times New Roman" w:hAnsi="Times New Roman" w:cs="Times New Roman"/>
          <w:b/>
          <w:bCs/>
          <w:sz w:val="24"/>
          <w:szCs w:val="24"/>
        </w:rPr>
      </w:pPr>
    </w:p>
    <w:p w14:paraId="38B59D2D" w14:textId="452DAF61" w:rsidR="00DB2E67" w:rsidRPr="0091429E" w:rsidRDefault="00DB2E67" w:rsidP="00273444">
      <w:pPr>
        <w:pStyle w:val="Sarakstarindkopa"/>
        <w:numPr>
          <w:ilvl w:val="0"/>
          <w:numId w:val="13"/>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CPL noteiktie pagaidu aizsardzības pret vardarbību līdzekļi ir (CPL 250.</w:t>
      </w:r>
      <w:r w:rsidRPr="0091429E">
        <w:rPr>
          <w:rFonts w:ascii="Times New Roman" w:hAnsi="Times New Roman" w:cs="Times New Roman"/>
          <w:sz w:val="24"/>
          <w:szCs w:val="24"/>
          <w:vertAlign w:val="superscript"/>
        </w:rPr>
        <w:t>47</w:t>
      </w:r>
      <w:r w:rsidRPr="0091429E">
        <w:rPr>
          <w:rFonts w:ascii="Times New Roman" w:hAnsi="Times New Roman" w:cs="Times New Roman"/>
          <w:sz w:val="24"/>
          <w:szCs w:val="24"/>
        </w:rPr>
        <w:t> panta pirmā daļa):</w:t>
      </w:r>
    </w:p>
    <w:p w14:paraId="2A5BA54F" w14:textId="75E5C03E" w:rsidR="00DB2E67" w:rsidRPr="0091429E" w:rsidRDefault="00DB2E67" w:rsidP="00273444">
      <w:pPr>
        <w:pStyle w:val="Sarakstarindkopa"/>
        <w:numPr>
          <w:ilvl w:val="2"/>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pienākums atbildētājam atstāt mājokli, kurā pastāvīgi dzīvo prasītājs, un aizliegums atgriezties un uzturēties tajā;</w:t>
      </w:r>
    </w:p>
    <w:p w14:paraId="18E19900" w14:textId="2992E637" w:rsidR="00DB2E67" w:rsidRPr="0091429E" w:rsidRDefault="00DB2E67" w:rsidP="00273444">
      <w:pPr>
        <w:pStyle w:val="Sarakstarindkopa"/>
        <w:numPr>
          <w:ilvl w:val="2"/>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aizliegums atbildētājam atrasties mājoklim, kurā pastāvīgi dzīvo prasītājs, tuvāk par tiesas lēmumā par pagaidu aizsardzību pret vardarbību minēto attālumu;</w:t>
      </w:r>
    </w:p>
    <w:p w14:paraId="21B74B8D" w14:textId="236F2A9F" w:rsidR="00DB2E67" w:rsidRPr="0091429E" w:rsidRDefault="00DB2E67" w:rsidP="00273444">
      <w:pPr>
        <w:pStyle w:val="Sarakstarindkopa"/>
        <w:numPr>
          <w:ilvl w:val="2"/>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aizliegums atbildētājam uzturēties noteiktās vietās;</w:t>
      </w:r>
    </w:p>
    <w:p w14:paraId="0FDA1CB1" w14:textId="2113E90E" w:rsidR="00DB2E67" w:rsidRPr="0091429E" w:rsidRDefault="00DB2E67" w:rsidP="00273444">
      <w:pPr>
        <w:pStyle w:val="Sarakstarindkopa"/>
        <w:numPr>
          <w:ilvl w:val="2"/>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aizliegums atbildētājam satikties ar prasītāju un uzturēt ar to fizisku vai vizuālu saskari;</w:t>
      </w:r>
    </w:p>
    <w:p w14:paraId="3D8B7C2E" w14:textId="7F6B634D" w:rsidR="00DB2E67" w:rsidRPr="0091429E" w:rsidRDefault="00DB2E67" w:rsidP="00273444">
      <w:pPr>
        <w:pStyle w:val="Sarakstarindkopa"/>
        <w:numPr>
          <w:ilvl w:val="2"/>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aizliegums atbildētājam jebkurā veidā sazināties ar prasītāju;</w:t>
      </w:r>
    </w:p>
    <w:p w14:paraId="2B27CE4C" w14:textId="0ACB7BD1" w:rsidR="00DB2E67" w:rsidRPr="0091429E" w:rsidRDefault="00DB2E67" w:rsidP="00273444">
      <w:pPr>
        <w:pStyle w:val="Sarakstarindkopa"/>
        <w:numPr>
          <w:ilvl w:val="2"/>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aizliegums atbildētājam, izmantojot citu personu starpniecību, organizēt satikšanos vai jebkāda veida sazināšanos ar prasītāju;</w:t>
      </w:r>
    </w:p>
    <w:p w14:paraId="779F46BB" w14:textId="2F014360" w:rsidR="00BA42E2" w:rsidRPr="0091429E" w:rsidRDefault="00DB2E67" w:rsidP="00273444">
      <w:pPr>
        <w:pStyle w:val="Sarakstarindkopa"/>
        <w:numPr>
          <w:ilvl w:val="2"/>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aizliegums atbildētājam izmantot prasītāja personas datus;</w:t>
      </w:r>
    </w:p>
    <w:p w14:paraId="55902C4D" w14:textId="0D5D79B6" w:rsidR="003F71D9" w:rsidRDefault="003F71D9" w:rsidP="003F7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34EB" w:rsidRPr="0091429E">
        <w:rPr>
          <w:rFonts w:ascii="Times New Roman" w:hAnsi="Times New Roman" w:cs="Times New Roman"/>
          <w:sz w:val="24"/>
          <w:szCs w:val="24"/>
        </w:rPr>
        <w:t>7</w:t>
      </w:r>
      <w:r w:rsidR="00B934EB" w:rsidRPr="0091429E">
        <w:rPr>
          <w:rFonts w:ascii="Times New Roman" w:hAnsi="Times New Roman" w:cs="Times New Roman"/>
          <w:sz w:val="24"/>
          <w:szCs w:val="24"/>
          <w:vertAlign w:val="superscript"/>
        </w:rPr>
        <w:t>1</w:t>
      </w:r>
      <w:r w:rsidR="00B934EB" w:rsidRPr="0091429E">
        <w:rPr>
          <w:rFonts w:ascii="Times New Roman" w:hAnsi="Times New Roman" w:cs="Times New Roman"/>
          <w:sz w:val="24"/>
          <w:szCs w:val="24"/>
        </w:rPr>
        <w:t xml:space="preserve">) </w:t>
      </w:r>
      <w:r w:rsidR="00DB2E67" w:rsidRPr="0091429E">
        <w:rPr>
          <w:rFonts w:ascii="Times New Roman" w:hAnsi="Times New Roman" w:cs="Times New Roman"/>
          <w:sz w:val="24"/>
          <w:szCs w:val="24"/>
        </w:rPr>
        <w:t>pienākums atbildētājam apgūt sociālās rehabilitācijas kursu vardarbīgas</w:t>
      </w:r>
    </w:p>
    <w:p w14:paraId="02905D1E" w14:textId="44DFB784" w:rsidR="00DB2E67" w:rsidRPr="0091429E" w:rsidRDefault="00DB2E67" w:rsidP="00273444">
      <w:pPr>
        <w:spacing w:after="0" w:line="240" w:lineRule="auto"/>
        <w:ind w:left="425"/>
        <w:jc w:val="both"/>
        <w:rPr>
          <w:rFonts w:ascii="Times New Roman" w:hAnsi="Times New Roman" w:cs="Times New Roman"/>
          <w:sz w:val="24"/>
          <w:szCs w:val="24"/>
        </w:rPr>
      </w:pPr>
      <w:r w:rsidRPr="0091429E">
        <w:rPr>
          <w:rFonts w:ascii="Times New Roman" w:hAnsi="Times New Roman" w:cs="Times New Roman"/>
          <w:sz w:val="24"/>
          <w:szCs w:val="24"/>
        </w:rPr>
        <w:t>uzvedības mazināšanai, kura apjomu, saņemšanas, apmaksas, izpildes, pārtraukšanas un izbeigšanas kārtību nosaka Ministru kabinets;</w:t>
      </w:r>
    </w:p>
    <w:p w14:paraId="7751027D" w14:textId="66A27963" w:rsidR="00DB2E67" w:rsidRPr="0091429E" w:rsidRDefault="00DB2E67" w:rsidP="00273444">
      <w:pPr>
        <w:pStyle w:val="Sarakstarindkopa"/>
        <w:numPr>
          <w:ilvl w:val="2"/>
          <w:numId w:val="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citi aizliegumi un pienākumi, kurus tiesa vai tiesnesis noteicis atbildētājam un kuru mērķis ir nodrošināt prasītāja pagaidu aizsardzību pret vardarbību.</w:t>
      </w:r>
    </w:p>
    <w:p w14:paraId="0217C2B4" w14:textId="77777777" w:rsidR="002C5939" w:rsidRPr="0091429E" w:rsidRDefault="002C5939" w:rsidP="00273444">
      <w:pPr>
        <w:pStyle w:val="Sarakstarindkopa"/>
        <w:spacing w:after="0" w:line="240" w:lineRule="auto"/>
        <w:ind w:left="1069"/>
        <w:jc w:val="both"/>
        <w:rPr>
          <w:rFonts w:ascii="Times New Roman" w:hAnsi="Times New Roman" w:cs="Times New Roman"/>
          <w:sz w:val="24"/>
          <w:szCs w:val="24"/>
        </w:rPr>
      </w:pPr>
    </w:p>
    <w:p w14:paraId="2627DFFA" w14:textId="77777777" w:rsidR="00737B3C" w:rsidRPr="0091429E" w:rsidRDefault="00737B3C" w:rsidP="00273444">
      <w:pPr>
        <w:autoSpaceDE w:val="0"/>
        <w:autoSpaceDN w:val="0"/>
        <w:adjustRightInd w:val="0"/>
        <w:spacing w:after="0" w:line="240" w:lineRule="auto"/>
        <w:jc w:val="both"/>
        <w:rPr>
          <w:rFonts w:ascii="Times New Roman" w:eastAsia="Arial Unicode MS" w:hAnsi="Times New Roman" w:cs="Times New Roman"/>
          <w:sz w:val="24"/>
          <w:szCs w:val="24"/>
          <w:lang w:eastAsia="en-GB"/>
        </w:rPr>
      </w:pPr>
      <w:r w:rsidRPr="0091429E">
        <w:rPr>
          <w:rFonts w:ascii="Times New Roman" w:eastAsia="Arial Unicode MS" w:hAnsi="Times New Roman" w:cs="Times New Roman"/>
          <w:sz w:val="24"/>
          <w:szCs w:val="24"/>
          <w:lang w:eastAsia="en-GB"/>
        </w:rPr>
        <w:lastRenderedPageBreak/>
        <w:t xml:space="preserve">Atbilstoši Tiesu administrācijas pieejamajai un sniegtajai statistikai </w:t>
      </w:r>
      <w:r w:rsidRPr="0091429E">
        <w:rPr>
          <w:rFonts w:ascii="Times New Roman" w:eastAsia="Arial Unicode MS" w:hAnsi="Times New Roman" w:cs="Times New Roman"/>
          <w:b/>
          <w:bCs/>
          <w:sz w:val="24"/>
          <w:szCs w:val="24"/>
          <w:lang w:eastAsia="en-GB"/>
        </w:rPr>
        <w:t>2021.gadā</w:t>
      </w:r>
      <w:r w:rsidRPr="0091429E">
        <w:rPr>
          <w:rFonts w:ascii="Times New Roman" w:eastAsia="Arial Unicode MS" w:hAnsi="Times New Roman" w:cs="Times New Roman"/>
          <w:sz w:val="24"/>
          <w:szCs w:val="24"/>
          <w:lang w:eastAsia="en-GB"/>
        </w:rPr>
        <w:t xml:space="preserve"> pieņemti 737 lēmumi par pieteikuma par pagaidu aizsardzību pret vardarbību pilnīgu vai daļēju apmierināšanu, </w:t>
      </w:r>
      <w:r w:rsidRPr="0091429E">
        <w:rPr>
          <w:rFonts w:ascii="Times New Roman" w:eastAsia="Arial Unicode MS" w:hAnsi="Times New Roman" w:cs="Times New Roman"/>
          <w:b/>
          <w:bCs/>
          <w:sz w:val="24"/>
          <w:szCs w:val="24"/>
          <w:lang w:eastAsia="en-GB"/>
        </w:rPr>
        <w:t>2022.gadā</w:t>
      </w:r>
      <w:r w:rsidRPr="0091429E">
        <w:rPr>
          <w:rFonts w:ascii="Times New Roman" w:eastAsia="Arial Unicode MS" w:hAnsi="Times New Roman" w:cs="Times New Roman"/>
          <w:sz w:val="24"/>
          <w:szCs w:val="24"/>
          <w:lang w:eastAsia="en-GB"/>
        </w:rPr>
        <w:t xml:space="preserve"> - 1150, </w:t>
      </w:r>
      <w:r w:rsidRPr="0091429E">
        <w:rPr>
          <w:rFonts w:ascii="Times New Roman" w:eastAsia="Arial Unicode MS" w:hAnsi="Times New Roman" w:cs="Times New Roman"/>
          <w:b/>
          <w:bCs/>
          <w:sz w:val="24"/>
          <w:szCs w:val="24"/>
          <w:lang w:eastAsia="en-GB"/>
        </w:rPr>
        <w:t>2023.gadā</w:t>
      </w:r>
      <w:r w:rsidRPr="0091429E">
        <w:rPr>
          <w:rFonts w:ascii="Times New Roman" w:eastAsia="Arial Unicode MS" w:hAnsi="Times New Roman" w:cs="Times New Roman"/>
          <w:sz w:val="24"/>
          <w:szCs w:val="24"/>
          <w:lang w:eastAsia="en-GB"/>
        </w:rPr>
        <w:t xml:space="preserve"> - 1367, </w:t>
      </w:r>
      <w:r w:rsidRPr="0091429E">
        <w:rPr>
          <w:rFonts w:ascii="Times New Roman" w:eastAsia="Arial Unicode MS" w:hAnsi="Times New Roman" w:cs="Times New Roman"/>
          <w:b/>
          <w:bCs/>
          <w:sz w:val="24"/>
          <w:szCs w:val="24"/>
          <w:lang w:eastAsia="en-GB"/>
        </w:rPr>
        <w:t>2024.gadā</w:t>
      </w:r>
      <w:r w:rsidRPr="0091429E">
        <w:rPr>
          <w:rFonts w:ascii="Times New Roman" w:eastAsia="Arial Unicode MS" w:hAnsi="Times New Roman" w:cs="Times New Roman"/>
          <w:sz w:val="24"/>
          <w:szCs w:val="24"/>
          <w:lang w:eastAsia="en-GB"/>
        </w:rPr>
        <w:t xml:space="preserve"> - 1467. </w:t>
      </w:r>
    </w:p>
    <w:p w14:paraId="62C84605" w14:textId="49889217" w:rsidR="00737B3C" w:rsidRPr="0091429E" w:rsidRDefault="00737B3C" w:rsidP="00273444">
      <w:pPr>
        <w:autoSpaceDE w:val="0"/>
        <w:autoSpaceDN w:val="0"/>
        <w:adjustRightInd w:val="0"/>
        <w:spacing w:after="0" w:line="240" w:lineRule="auto"/>
        <w:jc w:val="both"/>
        <w:rPr>
          <w:rFonts w:ascii="Times New Roman" w:eastAsia="Arial Unicode MS" w:hAnsi="Times New Roman" w:cs="Times New Roman"/>
          <w:sz w:val="24"/>
          <w:szCs w:val="24"/>
          <w:lang w:eastAsia="en-GB"/>
        </w:rPr>
      </w:pPr>
      <w:r w:rsidRPr="0091429E">
        <w:rPr>
          <w:rFonts w:ascii="Times New Roman" w:eastAsia="Arial Unicode MS" w:hAnsi="Times New Roman" w:cs="Times New Roman"/>
          <w:sz w:val="24"/>
          <w:szCs w:val="24"/>
          <w:lang w:eastAsia="en-GB"/>
        </w:rPr>
        <w:t>Šie dati nav attiecināmi tikai uz sievietēm, bet gan ir kopējais apmierināto vai daļēji apmierināto pieteikumu skaits. Atbilstoši Tiesu administrācijas sniegtajai informācijai detalizētāku statistiku šobrīd no Tiesu i</w:t>
      </w:r>
      <w:r w:rsidRPr="0091429E">
        <w:rPr>
          <w:rFonts w:ascii="Times New Roman" w:eastAsia="Arial" w:hAnsi="Times New Roman" w:cs="Times New Roman"/>
          <w:color w:val="000000"/>
          <w:sz w:val="24"/>
          <w:szCs w:val="24"/>
          <w:lang w:eastAsia="en-GB"/>
        </w:rPr>
        <w:t>nformatīvās sistēmas izgūt nav iespējams, jo uz pagaidu aizsardzības pret vardarbību pieteikumiem attiecināmie kritēriji sistēmā pievienoti nesen un testa režīmā tie nesadarbojas</w:t>
      </w:r>
    </w:p>
    <w:p w14:paraId="6203ECFA" w14:textId="6F95C6F4" w:rsidR="00DB1D46" w:rsidRPr="0091429E" w:rsidRDefault="00DB1D46" w:rsidP="00273444">
      <w:pPr>
        <w:pStyle w:val="Sarakstarindkopa"/>
        <w:spacing w:after="0" w:line="240" w:lineRule="auto"/>
        <w:ind w:left="1080"/>
        <w:jc w:val="both"/>
        <w:rPr>
          <w:rFonts w:ascii="Times New Roman" w:hAnsi="Times New Roman" w:cs="Times New Roman"/>
          <w:sz w:val="24"/>
          <w:szCs w:val="24"/>
        </w:rPr>
      </w:pPr>
    </w:p>
    <w:p w14:paraId="310A1B5D" w14:textId="77777777" w:rsidR="003F71D9" w:rsidRPr="003F71D9" w:rsidRDefault="001405B4" w:rsidP="00273444">
      <w:pPr>
        <w:pStyle w:val="Sarakstarindkopa"/>
        <w:numPr>
          <w:ilvl w:val="0"/>
          <w:numId w:val="13"/>
        </w:numPr>
        <w:autoSpaceDE w:val="0"/>
        <w:autoSpaceDN w:val="0"/>
        <w:adjustRightInd w:val="0"/>
        <w:spacing w:after="0" w:line="240" w:lineRule="auto"/>
        <w:jc w:val="both"/>
        <w:rPr>
          <w:rFonts w:ascii="Times New Roman" w:eastAsia="Arial Unicode MS" w:hAnsi="Times New Roman" w:cs="Times New Roman"/>
          <w:sz w:val="24"/>
          <w:szCs w:val="24"/>
          <w:lang w:eastAsia="en-GB"/>
        </w:rPr>
      </w:pPr>
      <w:r w:rsidRPr="0091429E">
        <w:rPr>
          <w:rFonts w:ascii="Times New Roman" w:eastAsia="Times New Roman" w:hAnsi="Times New Roman" w:cs="Times New Roman"/>
          <w:sz w:val="24"/>
          <w:szCs w:val="24"/>
          <w:lang w:eastAsia="en-GB"/>
        </w:rPr>
        <w:t xml:space="preserve">Uz ziņojuma izstrādes brīdi nav pieejama informācija par gadījumiem, kad ir </w:t>
      </w:r>
    </w:p>
    <w:p w14:paraId="0307004A" w14:textId="49C3D49E" w:rsidR="001405B4" w:rsidRPr="0091429E" w:rsidRDefault="001405B4" w:rsidP="00273444">
      <w:pPr>
        <w:autoSpaceDE w:val="0"/>
        <w:autoSpaceDN w:val="0"/>
        <w:adjustRightInd w:val="0"/>
        <w:spacing w:after="0" w:line="240" w:lineRule="auto"/>
        <w:jc w:val="both"/>
        <w:rPr>
          <w:rFonts w:ascii="Times New Roman" w:eastAsia="Arial Unicode MS" w:hAnsi="Times New Roman" w:cs="Times New Roman"/>
          <w:sz w:val="24"/>
          <w:szCs w:val="24"/>
          <w:lang w:eastAsia="en-GB"/>
        </w:rPr>
      </w:pPr>
      <w:r w:rsidRPr="003F71D9">
        <w:rPr>
          <w:rFonts w:ascii="Times New Roman" w:eastAsia="Times New Roman" w:hAnsi="Times New Roman" w:cs="Times New Roman"/>
          <w:sz w:val="24"/>
          <w:szCs w:val="24"/>
          <w:lang w:eastAsia="en-GB"/>
        </w:rPr>
        <w:t xml:space="preserve">uzsākti </w:t>
      </w:r>
      <w:r w:rsidRPr="0091429E">
        <w:rPr>
          <w:rFonts w:ascii="Times New Roman" w:eastAsia="Times New Roman" w:hAnsi="Times New Roman" w:cs="Times New Roman"/>
          <w:sz w:val="24"/>
          <w:szCs w:val="24"/>
          <w:lang w:eastAsia="en-GB"/>
        </w:rPr>
        <w:t xml:space="preserve">procesi pret valsts iestādes amatpersonām, kuriem ir bijusi informācija par vardarbības gadījumiem pret personu, bet savu pilnvaru ietvaros nav izpildījušas savus pienākumus.  </w:t>
      </w:r>
    </w:p>
    <w:p w14:paraId="0F8A292C" w14:textId="4996A1F9" w:rsidR="009C2A13" w:rsidRPr="0091429E" w:rsidRDefault="009C2A13" w:rsidP="00996BB2">
      <w:pPr>
        <w:pStyle w:val="Sarakstarindkopa"/>
        <w:spacing w:after="0" w:line="240" w:lineRule="auto"/>
        <w:ind w:left="785"/>
        <w:rPr>
          <w:rFonts w:ascii="Times New Roman" w:hAnsi="Times New Roman" w:cs="Times New Roman"/>
          <w:sz w:val="24"/>
          <w:szCs w:val="24"/>
        </w:rPr>
      </w:pPr>
    </w:p>
    <w:p w14:paraId="5762248D" w14:textId="13FA40A2" w:rsidR="008D5E72" w:rsidRPr="0091429E" w:rsidRDefault="00E57E3E" w:rsidP="00996BB2">
      <w:pPr>
        <w:pStyle w:val="Sarakstarindkopa"/>
        <w:numPr>
          <w:ilvl w:val="0"/>
          <w:numId w:val="9"/>
        </w:numPr>
        <w:spacing w:after="0" w:line="240" w:lineRule="auto"/>
        <w:rPr>
          <w:rFonts w:ascii="Times New Roman" w:hAnsi="Times New Roman" w:cs="Times New Roman"/>
          <w:b/>
          <w:bCs/>
          <w:sz w:val="24"/>
          <w:szCs w:val="24"/>
        </w:rPr>
      </w:pPr>
      <w:r w:rsidRPr="0091429E">
        <w:rPr>
          <w:rFonts w:ascii="Times New Roman" w:hAnsi="Times New Roman" w:cs="Times New Roman"/>
          <w:b/>
          <w:bCs/>
          <w:sz w:val="24"/>
          <w:szCs w:val="24"/>
        </w:rPr>
        <w:t>Procedūras, kas pieejamas cietušaj</w:t>
      </w:r>
      <w:r w:rsidR="00247455" w:rsidRPr="0091429E">
        <w:rPr>
          <w:rFonts w:ascii="Times New Roman" w:hAnsi="Times New Roman" w:cs="Times New Roman"/>
          <w:b/>
          <w:bCs/>
          <w:sz w:val="24"/>
          <w:szCs w:val="24"/>
        </w:rPr>
        <w:t>ām sievietēm:</w:t>
      </w:r>
    </w:p>
    <w:p w14:paraId="15538FCD" w14:textId="77777777" w:rsidR="002C5939" w:rsidRPr="0091429E" w:rsidRDefault="002C5939" w:rsidP="00996BB2">
      <w:pPr>
        <w:spacing w:after="0" w:line="240" w:lineRule="auto"/>
        <w:rPr>
          <w:rFonts w:ascii="Times New Roman" w:hAnsi="Times New Roman" w:cs="Times New Roman"/>
          <w:sz w:val="24"/>
          <w:szCs w:val="24"/>
        </w:rPr>
      </w:pPr>
    </w:p>
    <w:p w14:paraId="409F542C" w14:textId="26EE0C1E" w:rsidR="00857D82" w:rsidRPr="0091429E" w:rsidRDefault="00857D82" w:rsidP="00996BB2">
      <w:pPr>
        <w:spacing w:after="0" w:line="240" w:lineRule="auto"/>
        <w:rPr>
          <w:rFonts w:ascii="Times New Roman" w:hAnsi="Times New Roman" w:cs="Times New Roman"/>
          <w:sz w:val="24"/>
          <w:szCs w:val="24"/>
        </w:rPr>
      </w:pPr>
      <w:r w:rsidRPr="0091429E">
        <w:rPr>
          <w:rFonts w:ascii="Times New Roman" w:hAnsi="Times New Roman" w:cs="Times New Roman"/>
          <w:sz w:val="24"/>
          <w:szCs w:val="24"/>
        </w:rPr>
        <w:t>Procedūra kā</w:t>
      </w:r>
      <w:r w:rsidR="004704B2" w:rsidRPr="0091429E">
        <w:rPr>
          <w:rFonts w:ascii="Times New Roman" w:hAnsi="Times New Roman" w:cs="Times New Roman"/>
          <w:sz w:val="24"/>
          <w:szCs w:val="24"/>
        </w:rPr>
        <w:t xml:space="preserve"> </w:t>
      </w:r>
      <w:r w:rsidR="004704B2" w:rsidRPr="0091429E">
        <w:rPr>
          <w:rFonts w:ascii="Times New Roman" w:hAnsi="Times New Roman" w:cs="Times New Roman"/>
          <w:b/>
          <w:bCs/>
          <w:sz w:val="24"/>
          <w:szCs w:val="24"/>
        </w:rPr>
        <w:t>Latvijā cietušie var saņemt kompensāciju no vainīgā</w:t>
      </w:r>
      <w:r w:rsidR="004704B2" w:rsidRPr="0091429E">
        <w:rPr>
          <w:rFonts w:ascii="Times New Roman" w:hAnsi="Times New Roman" w:cs="Times New Roman"/>
          <w:sz w:val="24"/>
          <w:szCs w:val="24"/>
        </w:rPr>
        <w:t>:</w:t>
      </w:r>
    </w:p>
    <w:p w14:paraId="193D40AA" w14:textId="77777777" w:rsidR="00996BB2" w:rsidRPr="0091429E" w:rsidRDefault="00983525" w:rsidP="00996BB2">
      <w:pPr>
        <w:pStyle w:val="Sarakstarindkopa"/>
        <w:numPr>
          <w:ilvl w:val="0"/>
          <w:numId w:val="14"/>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Saskaņā ar KPL 97. panta pirmo daļu cietušajam, ņemot vērā viņam nodarīto morālo </w:t>
      </w:r>
    </w:p>
    <w:p w14:paraId="043FDC3A" w14:textId="55709FB5" w:rsidR="00983525" w:rsidRPr="0091429E" w:rsidRDefault="00983525" w:rsidP="00996BB2">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aizskārumu, fiziskās ciešanas un mantiskā zaudējuma apmērus, ir tiesības pieteikt šā kaitējuma apmēru un izmantot savas procesuālās tiesības morālas un materiālas kompensācijas gūšanai. Savukārt KPL 97.</w:t>
      </w:r>
      <w:r w:rsidRPr="0091429E">
        <w:rPr>
          <w:rFonts w:ascii="Times New Roman" w:hAnsi="Times New Roman" w:cs="Times New Roman"/>
          <w:sz w:val="24"/>
          <w:szCs w:val="24"/>
          <w:vertAlign w:val="superscript"/>
        </w:rPr>
        <w:t>1</w:t>
      </w:r>
      <w:r w:rsidRPr="0091429E">
        <w:rPr>
          <w:rFonts w:ascii="Times New Roman" w:hAnsi="Times New Roman" w:cs="Times New Roman"/>
          <w:sz w:val="24"/>
          <w:szCs w:val="24"/>
        </w:rPr>
        <w:t xml:space="preserve"> panta pirmās daļas 1.punkts nosaka, ka cietušajam ir tiesības saņemt informāciju par kompensāciju, tai skaitā valsts kompensāciju, pieteikšanas un saņemšanas nosacījumiem un KPL noteiktajā kārtībā iesniegt pieteikumu par radītā kaitējuma kompensāciju. </w:t>
      </w:r>
      <w:r w:rsidR="00CE01C3" w:rsidRPr="0091429E">
        <w:rPr>
          <w:rFonts w:ascii="Times New Roman" w:hAnsi="Times New Roman" w:cs="Times New Roman"/>
          <w:sz w:val="24"/>
          <w:szCs w:val="24"/>
        </w:rPr>
        <w:t>To, ka sniegtā informācija saņemta un nepieciešamības gadījumā izskaidrota, cietušais apliecina ar savu parakstu.</w:t>
      </w:r>
    </w:p>
    <w:p w14:paraId="5CABD3F8" w14:textId="77777777" w:rsidR="00E46CCD" w:rsidRPr="0091429E" w:rsidRDefault="00E46CCD" w:rsidP="00996BB2">
      <w:pPr>
        <w:spacing w:after="0" w:line="240" w:lineRule="auto"/>
        <w:jc w:val="both"/>
        <w:rPr>
          <w:rFonts w:ascii="Times New Roman" w:hAnsi="Times New Roman" w:cs="Times New Roman"/>
          <w:sz w:val="24"/>
          <w:szCs w:val="24"/>
        </w:rPr>
      </w:pPr>
    </w:p>
    <w:p w14:paraId="12A16F07" w14:textId="77777777" w:rsidR="003F71D9" w:rsidRDefault="00983525" w:rsidP="00996BB2">
      <w:pPr>
        <w:pStyle w:val="Sarakstarindkopa"/>
        <w:numPr>
          <w:ilvl w:val="0"/>
          <w:numId w:val="14"/>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Saskaņā ar KPL 350. panta pirmo daļu kompensācija ir naudas izteiksmē noteikta </w:t>
      </w:r>
    </w:p>
    <w:p w14:paraId="24102952" w14:textId="08ECB347" w:rsidR="00247455" w:rsidRPr="0091429E" w:rsidRDefault="00983525" w:rsidP="00E46CCD">
      <w:pPr>
        <w:spacing w:after="0" w:line="240" w:lineRule="auto"/>
        <w:jc w:val="both"/>
        <w:rPr>
          <w:rFonts w:ascii="Times New Roman" w:hAnsi="Times New Roman" w:cs="Times New Roman"/>
          <w:sz w:val="24"/>
          <w:szCs w:val="24"/>
        </w:rPr>
      </w:pPr>
      <w:r w:rsidRPr="003F71D9">
        <w:rPr>
          <w:rFonts w:ascii="Times New Roman" w:hAnsi="Times New Roman" w:cs="Times New Roman"/>
          <w:sz w:val="24"/>
          <w:szCs w:val="24"/>
        </w:rPr>
        <w:t xml:space="preserve">samaksa, </w:t>
      </w:r>
      <w:r w:rsidRPr="0091429E">
        <w:rPr>
          <w:rFonts w:ascii="Times New Roman" w:hAnsi="Times New Roman" w:cs="Times New Roman"/>
          <w:sz w:val="24"/>
          <w:szCs w:val="24"/>
        </w:rPr>
        <w:t>ko persona, kura ar noziedzīgu nodarījumu radījusi kaitējumu, samaksā cietušajam kā gandarījumu par morālo aizskārumu, fiziskajām ciešanām un mantisko zaudējumu. Kārtība, kādā kompensācija piesakāma, noteikta KPL 351. panta pirmajā daļā, kas paredz, ka cietušajam ir tiesības iesniegt pieteikumu par radītā kaitējuma kompensāciju jebkurā kriminālprocesa stadijā līdz tiesas izmeklēšanas uzsākšanai pirmās instances tiesā. Cietušajam pieteikumā jāpamato pieprasītās kompensācijas apmērs par mantisko zaudējumu, savukārt kompensācijas apmērs par morālo aizskārumu un fiziskajām ciešanām ir tikai jānorāda.</w:t>
      </w:r>
    </w:p>
    <w:p w14:paraId="1470E9EC" w14:textId="77777777" w:rsidR="00E46CCD" w:rsidRPr="0091429E" w:rsidRDefault="00E46CCD" w:rsidP="00E46CCD">
      <w:pPr>
        <w:spacing w:after="0" w:line="240" w:lineRule="auto"/>
        <w:jc w:val="both"/>
        <w:rPr>
          <w:rFonts w:ascii="Times New Roman" w:hAnsi="Times New Roman" w:cs="Times New Roman"/>
          <w:sz w:val="24"/>
          <w:szCs w:val="24"/>
        </w:rPr>
      </w:pPr>
    </w:p>
    <w:p w14:paraId="37A3B870" w14:textId="77777777" w:rsidR="003F71D9" w:rsidRDefault="00B50EBC" w:rsidP="00932EB3">
      <w:pPr>
        <w:pStyle w:val="Default"/>
        <w:numPr>
          <w:ilvl w:val="0"/>
          <w:numId w:val="14"/>
        </w:numPr>
        <w:jc w:val="both"/>
        <w:rPr>
          <w:rFonts w:ascii="Times New Roman" w:hAnsi="Times New Roman" w:cs="Times New Roman"/>
          <w:color w:val="auto"/>
          <w:lang w:val="lv-LV"/>
        </w:rPr>
      </w:pPr>
      <w:r w:rsidRPr="0091429E">
        <w:rPr>
          <w:rFonts w:ascii="Times New Roman" w:hAnsi="Times New Roman" w:cs="Times New Roman"/>
          <w:color w:val="auto"/>
          <w:lang w:val="lv-LV"/>
        </w:rPr>
        <w:t xml:space="preserve">CL vispārīgi nosaka, ka katrs tiesību aizskārums, tas ir, katra pati par sevi neatļauta </w:t>
      </w:r>
    </w:p>
    <w:p w14:paraId="7D379A38" w14:textId="1EE77C54" w:rsidR="00B9080F" w:rsidRPr="0091429E" w:rsidRDefault="00B50EBC" w:rsidP="00E46CCD">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darbība, kuras rezultātā nodarīts kaitējums (arī morālais kaitējums), dod tiesību cietušajam prasīt apmierinājumu no aizskārēja, ciktāl viņu par šo darbību var vainot (CL 1635. pants).</w:t>
      </w:r>
    </w:p>
    <w:p w14:paraId="5E162347" w14:textId="77777777" w:rsidR="00E46CCD" w:rsidRPr="0091429E" w:rsidRDefault="00E46CCD" w:rsidP="00E46CCD">
      <w:pPr>
        <w:pStyle w:val="Default"/>
        <w:jc w:val="both"/>
        <w:rPr>
          <w:rFonts w:ascii="Times New Roman" w:hAnsi="Times New Roman" w:cs="Times New Roman"/>
          <w:color w:val="auto"/>
          <w:lang w:val="lv-LV"/>
        </w:rPr>
      </w:pPr>
    </w:p>
    <w:p w14:paraId="04A617B9" w14:textId="77777777" w:rsidR="003B62B3" w:rsidRPr="0091429E" w:rsidRDefault="004704B2" w:rsidP="003A0591">
      <w:pPr>
        <w:pStyle w:val="Default"/>
        <w:numPr>
          <w:ilvl w:val="0"/>
          <w:numId w:val="14"/>
        </w:numPr>
        <w:jc w:val="both"/>
        <w:rPr>
          <w:rFonts w:ascii="Times New Roman" w:eastAsia="Arial Unicode MS" w:hAnsi="Times New Roman" w:cs="Times New Roman"/>
          <w:color w:val="auto"/>
          <w:lang w:val="lv-LV"/>
        </w:rPr>
      </w:pPr>
      <w:r w:rsidRPr="0091429E">
        <w:rPr>
          <w:rFonts w:ascii="Times New Roman" w:hAnsi="Times New Roman" w:cs="Times New Roman"/>
          <w:lang w:val="lv-LV"/>
        </w:rPr>
        <w:t xml:space="preserve">Procedūra </w:t>
      </w:r>
      <w:r w:rsidR="00A347F7" w:rsidRPr="0091429E">
        <w:rPr>
          <w:rFonts w:ascii="Times New Roman" w:hAnsi="Times New Roman" w:cs="Times New Roman"/>
          <w:lang w:val="lv-LV"/>
        </w:rPr>
        <w:t>kā cietuš</w:t>
      </w:r>
      <w:r w:rsidR="00B9080F" w:rsidRPr="0091429E">
        <w:rPr>
          <w:rFonts w:ascii="Times New Roman" w:hAnsi="Times New Roman" w:cs="Times New Roman"/>
          <w:lang w:val="lv-LV"/>
        </w:rPr>
        <w:t>ās personas</w:t>
      </w:r>
      <w:r w:rsidR="00A347F7" w:rsidRPr="0091429E">
        <w:rPr>
          <w:rFonts w:ascii="Times New Roman" w:hAnsi="Times New Roman" w:cs="Times New Roman"/>
          <w:lang w:val="lv-LV"/>
        </w:rPr>
        <w:t xml:space="preserve"> var saņemt valsts finansētu kompensāciju </w:t>
      </w:r>
      <w:r w:rsidR="003B62B3" w:rsidRPr="0091429E">
        <w:rPr>
          <w:rFonts w:ascii="Times New Roman" w:hAnsi="Times New Roman" w:cs="Times New Roman"/>
          <w:lang w:val="lv-LV"/>
        </w:rPr>
        <w:t>–</w:t>
      </w:r>
      <w:r w:rsidR="00B9080F" w:rsidRPr="0091429E">
        <w:rPr>
          <w:rFonts w:ascii="Times New Roman" w:hAnsi="Times New Roman" w:cs="Times New Roman"/>
          <w:lang w:val="lv-LV"/>
        </w:rPr>
        <w:t xml:space="preserve"> </w:t>
      </w:r>
      <w:r w:rsidR="003B444C" w:rsidRPr="0091429E">
        <w:rPr>
          <w:rFonts w:ascii="Times New Roman" w:eastAsia="Arial Unicode MS" w:hAnsi="Times New Roman" w:cs="Times New Roman"/>
          <w:color w:val="auto"/>
          <w:lang w:val="lv-LV"/>
        </w:rPr>
        <w:t>Valsts</w:t>
      </w:r>
      <w:r w:rsidR="003B62B3" w:rsidRPr="0091429E">
        <w:rPr>
          <w:rFonts w:ascii="Times New Roman" w:eastAsia="Arial Unicode MS" w:hAnsi="Times New Roman" w:cs="Times New Roman"/>
          <w:color w:val="auto"/>
          <w:lang w:val="lv-LV"/>
        </w:rPr>
        <w:t xml:space="preserve"> </w:t>
      </w:r>
    </w:p>
    <w:p w14:paraId="48595614" w14:textId="06B263AA" w:rsidR="00EB6B91" w:rsidRPr="0091429E" w:rsidRDefault="003B444C" w:rsidP="003B62B3">
      <w:pPr>
        <w:pStyle w:val="Default"/>
        <w:jc w:val="both"/>
        <w:rPr>
          <w:rFonts w:ascii="Times New Roman" w:eastAsia="Arial Unicode MS" w:hAnsi="Times New Roman" w:cs="Times New Roman"/>
          <w:color w:val="auto"/>
          <w:lang w:val="lv-LV"/>
        </w:rPr>
      </w:pPr>
      <w:r w:rsidRPr="0091429E">
        <w:rPr>
          <w:rFonts w:ascii="Times New Roman" w:eastAsia="Arial Unicode MS" w:hAnsi="Times New Roman" w:cs="Times New Roman"/>
          <w:color w:val="auto"/>
          <w:lang w:val="lv-LV"/>
        </w:rPr>
        <w:t>kompensācija tiek izmaksāta saskaņā ar likumu "Par valsts kompensāciju cietušajiem"</w:t>
      </w:r>
      <w:r w:rsidR="003B62B3" w:rsidRPr="0091429E">
        <w:rPr>
          <w:rStyle w:val="Vresatsauce"/>
          <w:rFonts w:ascii="Times New Roman" w:eastAsia="Arial Unicode MS" w:hAnsi="Times New Roman" w:cs="Times New Roman"/>
          <w:color w:val="auto"/>
          <w:lang w:val="lv-LV"/>
        </w:rPr>
        <w:footnoteReference w:id="32"/>
      </w:r>
      <w:r w:rsidRPr="0091429E">
        <w:rPr>
          <w:rFonts w:ascii="Times New Roman" w:eastAsia="Arial Unicode MS" w:hAnsi="Times New Roman" w:cs="Times New Roman"/>
          <w:color w:val="auto"/>
          <w:lang w:val="lv-LV"/>
        </w:rPr>
        <w:t xml:space="preserve">, tostarp arī vardarbībā cietušām sievietēm, ja iestājušas kādas no minētā likuma 3. panta ceturtajā daļā minētajām sekām, proti,  1) iestājusies personas nāve; 2) cietušajam nodarīti smagi vai vidēja smaguma miesas bojājumi; 3) aizskarta cietušā tikumība vai dzimumneaizskaramība; 4) cietušais ir cilvēku tirdzniecības upuris; 5) cietušais inficēts ar cilvēka imūndeficīta vīrusu, B vai C hepatītu. Tomēr šobrīd cietušās </w:t>
      </w:r>
      <w:r w:rsidRPr="0091429E">
        <w:rPr>
          <w:rFonts w:ascii="Times New Roman" w:eastAsia="Arial Unicode MS" w:hAnsi="Times New Roman" w:cs="Times New Roman"/>
          <w:color w:val="auto"/>
          <w:lang w:val="lv-LV"/>
        </w:rPr>
        <w:lastRenderedPageBreak/>
        <w:t>personas netiek uzskaitītas pēc dzimuma, līdz ar to atsevišķi dati par vardarbībā cietušām sievietēm izmaksātām valsts kompensācijām nav pieejami.</w:t>
      </w:r>
    </w:p>
    <w:p w14:paraId="74C188C9" w14:textId="77777777" w:rsidR="003B62B3" w:rsidRPr="0091429E" w:rsidRDefault="003B62B3" w:rsidP="00E46CCD">
      <w:pPr>
        <w:pStyle w:val="Default"/>
        <w:jc w:val="both"/>
        <w:rPr>
          <w:rFonts w:ascii="Times New Roman" w:hAnsi="Times New Roman" w:cs="Times New Roman"/>
          <w:color w:val="auto"/>
          <w:lang w:val="lv-LV"/>
        </w:rPr>
      </w:pPr>
    </w:p>
    <w:p w14:paraId="6CE53C76" w14:textId="02391FCA" w:rsidR="00C819F3" w:rsidRPr="0091429E" w:rsidRDefault="00CE01C3" w:rsidP="003B62B3">
      <w:pPr>
        <w:pStyle w:val="Default"/>
        <w:numPr>
          <w:ilvl w:val="0"/>
          <w:numId w:val="14"/>
        </w:numPr>
        <w:jc w:val="both"/>
        <w:rPr>
          <w:rFonts w:ascii="Times New Roman" w:hAnsi="Times New Roman" w:cs="Times New Roman"/>
          <w:color w:val="auto"/>
          <w:lang w:val="lv-LV"/>
        </w:rPr>
      </w:pPr>
      <w:r w:rsidRPr="0091429E">
        <w:rPr>
          <w:rFonts w:ascii="Times New Roman" w:eastAsia="Arial Unicode MS" w:hAnsi="Times New Roman" w:cs="Times New Roman"/>
          <w:color w:val="auto"/>
          <w:lang w:val="lv-LV"/>
        </w:rPr>
        <w:t>Administratīvās atbildības likuma</w:t>
      </w:r>
      <w:r w:rsidR="003B62B3" w:rsidRPr="0091429E">
        <w:rPr>
          <w:rStyle w:val="Vresatsauce"/>
          <w:rFonts w:ascii="Times New Roman" w:eastAsia="Arial Unicode MS" w:hAnsi="Times New Roman" w:cs="Times New Roman"/>
          <w:color w:val="auto"/>
          <w:lang w:val="lv-LV"/>
        </w:rPr>
        <w:footnoteReference w:id="33"/>
      </w:r>
      <w:r w:rsidRPr="0091429E">
        <w:rPr>
          <w:rFonts w:ascii="Times New Roman" w:eastAsia="Arial Unicode MS" w:hAnsi="Times New Roman" w:cs="Times New Roman"/>
          <w:color w:val="auto"/>
          <w:lang w:val="lv-LV"/>
        </w:rPr>
        <w:t xml:space="preserve"> 34. pantā ir noteikts, </w:t>
      </w:r>
      <w:r w:rsidR="00D262B7" w:rsidRPr="0091429E">
        <w:rPr>
          <w:rFonts w:ascii="Times New Roman" w:eastAsia="Arial Unicode MS" w:hAnsi="Times New Roman" w:cs="Times New Roman"/>
          <w:color w:val="auto"/>
          <w:lang w:val="lv-LV"/>
        </w:rPr>
        <w:t>ka</w:t>
      </w:r>
      <w:r w:rsidRPr="0091429E">
        <w:rPr>
          <w:rFonts w:ascii="Times New Roman" w:eastAsia="Arial Unicode MS" w:hAnsi="Times New Roman" w:cs="Times New Roman"/>
          <w:color w:val="auto"/>
          <w:lang w:val="lv-LV"/>
        </w:rPr>
        <w:t xml:space="preserve"> personai, kurai ar</w:t>
      </w:r>
    </w:p>
    <w:p w14:paraId="1067CBA3" w14:textId="60EA6555" w:rsidR="00CE01C3" w:rsidRPr="0091429E" w:rsidRDefault="00CE01C3" w:rsidP="00C819F3">
      <w:pPr>
        <w:pStyle w:val="Default"/>
        <w:jc w:val="both"/>
        <w:rPr>
          <w:rFonts w:ascii="Times New Roman" w:hAnsi="Times New Roman" w:cs="Times New Roman"/>
          <w:color w:val="auto"/>
          <w:lang w:val="lv-LV"/>
        </w:rPr>
      </w:pPr>
      <w:r w:rsidRPr="0091429E">
        <w:rPr>
          <w:rFonts w:ascii="Times New Roman" w:eastAsia="Arial Unicode MS" w:hAnsi="Times New Roman" w:cs="Times New Roman"/>
          <w:color w:val="auto"/>
          <w:lang w:val="lv-LV"/>
        </w:rPr>
        <w:t>administratīvā pārkāpuma procesā veicamu publisko tiesību juridiskās personas rīcību nodarīts kaitējums, ir tiesības uz atlīdzinājumu saskaņā ar normatīvajiem aktiem administratīvā pārkāpuma procesā nodarītā kaitējuma atlīdzināšanas jomā, kā arī  personai, kurai ar administratīvo pārkāpumu nodarīts kaitējums, ir tiesības no pārkāpuma izdarītāja prasīt kaitējuma atlīdzinājumu</w:t>
      </w:r>
      <w:r w:rsidR="00C819F3" w:rsidRPr="0091429E">
        <w:rPr>
          <w:rFonts w:ascii="Times New Roman" w:eastAsia="Arial Unicode MS" w:hAnsi="Times New Roman" w:cs="Times New Roman"/>
          <w:color w:val="auto"/>
          <w:lang w:val="lv-LV"/>
        </w:rPr>
        <w:t xml:space="preserve"> CPL</w:t>
      </w:r>
      <w:r w:rsidRPr="0091429E">
        <w:rPr>
          <w:rFonts w:ascii="Times New Roman" w:eastAsia="Arial Unicode MS" w:hAnsi="Times New Roman" w:cs="Times New Roman"/>
          <w:color w:val="auto"/>
          <w:lang w:val="lv-LV"/>
        </w:rPr>
        <w:t> paredzētajā kārtībā. Pieprasot atlīdzinājumu civiltiesiskā kārtībā, cietušais ir atbrīvots no valsts nodevas.</w:t>
      </w:r>
    </w:p>
    <w:p w14:paraId="4BDE46C3" w14:textId="77777777" w:rsidR="00CE01C3" w:rsidRPr="0091429E" w:rsidRDefault="00CE01C3">
      <w:pPr>
        <w:pStyle w:val="Default"/>
        <w:ind w:left="360"/>
        <w:jc w:val="both"/>
        <w:rPr>
          <w:rFonts w:ascii="Times New Roman" w:hAnsi="Times New Roman" w:cs="Times New Roman"/>
          <w:color w:val="auto"/>
          <w:lang w:val="lv-LV"/>
        </w:rPr>
      </w:pPr>
    </w:p>
    <w:p w14:paraId="7DADCBE8" w14:textId="4A6D23BD" w:rsidR="009629F5" w:rsidRPr="0091429E" w:rsidRDefault="009629F5" w:rsidP="003B62B3">
      <w:pPr>
        <w:pStyle w:val="Sarakstarindkopa"/>
        <w:spacing w:after="0" w:line="240" w:lineRule="auto"/>
        <w:ind w:left="1080"/>
        <w:jc w:val="both"/>
        <w:rPr>
          <w:rFonts w:ascii="Times New Roman" w:hAnsi="Times New Roman" w:cs="Times New Roman"/>
          <w:sz w:val="24"/>
          <w:szCs w:val="24"/>
        </w:rPr>
      </w:pPr>
    </w:p>
    <w:p w14:paraId="13863C53" w14:textId="7A234DFB" w:rsidR="00E57E3E" w:rsidRPr="0091429E" w:rsidRDefault="00E57E3E" w:rsidP="003B62B3">
      <w:pPr>
        <w:pStyle w:val="Sarakstarindkopa"/>
        <w:numPr>
          <w:ilvl w:val="0"/>
          <w:numId w:val="9"/>
        </w:numPr>
        <w:spacing w:after="0" w:line="240" w:lineRule="auto"/>
        <w:rPr>
          <w:rFonts w:ascii="Times New Roman" w:hAnsi="Times New Roman" w:cs="Times New Roman"/>
          <w:b/>
          <w:bCs/>
          <w:sz w:val="24"/>
          <w:szCs w:val="24"/>
        </w:rPr>
      </w:pPr>
      <w:r w:rsidRPr="0091429E">
        <w:rPr>
          <w:rFonts w:ascii="Times New Roman" w:hAnsi="Times New Roman" w:cs="Times New Roman"/>
          <w:b/>
          <w:bCs/>
          <w:sz w:val="24"/>
          <w:szCs w:val="24"/>
        </w:rPr>
        <w:t>Procedūra par vecāku tiesībām</w:t>
      </w:r>
      <w:r w:rsidR="005D4938" w:rsidRPr="0091429E">
        <w:rPr>
          <w:rFonts w:ascii="Times New Roman" w:hAnsi="Times New Roman" w:cs="Times New Roman"/>
          <w:b/>
          <w:bCs/>
          <w:sz w:val="24"/>
          <w:szCs w:val="24"/>
        </w:rPr>
        <w:t xml:space="preserve"> (31. pants)</w:t>
      </w:r>
    </w:p>
    <w:p w14:paraId="4AFB602B" w14:textId="77777777" w:rsidR="005D4938" w:rsidRPr="0091429E" w:rsidRDefault="005D4938" w:rsidP="003B62B3">
      <w:pPr>
        <w:spacing w:after="0" w:line="240" w:lineRule="auto"/>
        <w:jc w:val="both"/>
        <w:rPr>
          <w:rFonts w:ascii="Times New Roman" w:hAnsi="Times New Roman" w:cs="Times New Roman"/>
          <w:sz w:val="24"/>
          <w:szCs w:val="24"/>
        </w:rPr>
      </w:pPr>
    </w:p>
    <w:p w14:paraId="4566D8C0" w14:textId="648540F4" w:rsidR="00E57E3E" w:rsidRPr="0091429E" w:rsidRDefault="00895A0A" w:rsidP="003B62B3">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CPL </w:t>
      </w:r>
      <w:r w:rsidR="00E57E3E" w:rsidRPr="0091429E">
        <w:rPr>
          <w:rFonts w:ascii="Times New Roman" w:hAnsi="Times New Roman" w:cs="Times New Roman"/>
          <w:sz w:val="24"/>
          <w:szCs w:val="24"/>
        </w:rPr>
        <w:t>238. panta pirmā daļa paredz, ka lietā par laulības šķiršanu vai neesamību prasījumi, kas izriet no ģimenes tiesiskajām attiecībām, izspriežami vienlaikus. Šād</w:t>
      </w:r>
      <w:r w:rsidR="00F10FB3" w:rsidRPr="0091429E">
        <w:rPr>
          <w:rFonts w:ascii="Times New Roman" w:hAnsi="Times New Roman" w:cs="Times New Roman"/>
          <w:sz w:val="24"/>
          <w:szCs w:val="24"/>
        </w:rPr>
        <w:t>os</w:t>
      </w:r>
      <w:r w:rsidR="00E57E3E" w:rsidRPr="0091429E">
        <w:rPr>
          <w:rFonts w:ascii="Times New Roman" w:hAnsi="Times New Roman" w:cs="Times New Roman"/>
          <w:sz w:val="24"/>
          <w:szCs w:val="24"/>
        </w:rPr>
        <w:t xml:space="preserve"> prasījum</w:t>
      </w:r>
      <w:r w:rsidR="00F10FB3" w:rsidRPr="0091429E">
        <w:rPr>
          <w:rFonts w:ascii="Times New Roman" w:hAnsi="Times New Roman" w:cs="Times New Roman"/>
          <w:sz w:val="24"/>
          <w:szCs w:val="24"/>
        </w:rPr>
        <w:t>os</w:t>
      </w:r>
      <w:r w:rsidR="00E57E3E" w:rsidRPr="0091429E">
        <w:rPr>
          <w:rFonts w:ascii="Times New Roman" w:hAnsi="Times New Roman" w:cs="Times New Roman"/>
          <w:sz w:val="24"/>
          <w:szCs w:val="24"/>
        </w:rPr>
        <w:t xml:space="preserve"> ir strīdi par aizgādības noteikšanu, saskarsmes tiesīb</w:t>
      </w:r>
      <w:r w:rsidR="005830D7" w:rsidRPr="0091429E">
        <w:rPr>
          <w:rFonts w:ascii="Times New Roman" w:hAnsi="Times New Roman" w:cs="Times New Roman"/>
          <w:sz w:val="24"/>
          <w:szCs w:val="24"/>
        </w:rPr>
        <w:t>u</w:t>
      </w:r>
      <w:r w:rsidR="00E57E3E" w:rsidRPr="0091429E">
        <w:rPr>
          <w:rFonts w:ascii="Times New Roman" w:hAnsi="Times New Roman" w:cs="Times New Roman"/>
          <w:sz w:val="24"/>
          <w:szCs w:val="24"/>
        </w:rPr>
        <w:t xml:space="preserve"> izmantošanu, uzturlīdzekļiem bērnam, ta</w:t>
      </w:r>
      <w:r w:rsidR="005B3578" w:rsidRPr="0091429E">
        <w:rPr>
          <w:rFonts w:ascii="Times New Roman" w:hAnsi="Times New Roman" w:cs="Times New Roman"/>
          <w:sz w:val="24"/>
          <w:szCs w:val="24"/>
        </w:rPr>
        <w:t>i</w:t>
      </w:r>
      <w:r w:rsidR="00E57E3E" w:rsidRPr="0091429E">
        <w:rPr>
          <w:rFonts w:ascii="Times New Roman" w:hAnsi="Times New Roman" w:cs="Times New Roman"/>
          <w:sz w:val="24"/>
          <w:szCs w:val="24"/>
        </w:rPr>
        <w:t xml:space="preserve"> skaitā arī par uzturlīdzekļiem Ministru kabineta noteiktajā minimālajā apmērā, līdzekļiem laulātā iepriekšējā</w:t>
      </w:r>
      <w:r w:rsidR="00AF3A51" w:rsidRPr="0091429E">
        <w:rPr>
          <w:rFonts w:ascii="Times New Roman" w:hAnsi="Times New Roman" w:cs="Times New Roman"/>
          <w:sz w:val="24"/>
          <w:szCs w:val="24"/>
        </w:rPr>
        <w:t>s</w:t>
      </w:r>
      <w:r w:rsidR="00E57E3E" w:rsidRPr="0091429E">
        <w:rPr>
          <w:rFonts w:ascii="Times New Roman" w:hAnsi="Times New Roman" w:cs="Times New Roman"/>
          <w:sz w:val="24"/>
          <w:szCs w:val="24"/>
        </w:rPr>
        <w:t xml:space="preserve"> labklājības līmeņa nodrošināšanai, kopīgo ģimenes mājokli un mājsaimniecīb</w:t>
      </w:r>
      <w:r w:rsidR="00AF3A51" w:rsidRPr="0091429E">
        <w:rPr>
          <w:rFonts w:ascii="Times New Roman" w:hAnsi="Times New Roman" w:cs="Times New Roman"/>
          <w:sz w:val="24"/>
          <w:szCs w:val="24"/>
        </w:rPr>
        <w:t>u</w:t>
      </w:r>
      <w:r w:rsidR="00E57E3E" w:rsidRPr="0091429E">
        <w:rPr>
          <w:rFonts w:ascii="Times New Roman" w:hAnsi="Times New Roman" w:cs="Times New Roman"/>
          <w:sz w:val="24"/>
          <w:szCs w:val="24"/>
        </w:rPr>
        <w:t xml:space="preserve"> vai personiskās lietošanas priekšmetiem, laulāto mantas dalīšanu (arī tad, ja tas skar trešās personas). </w:t>
      </w:r>
    </w:p>
    <w:p w14:paraId="15960F5A" w14:textId="74D3368F" w:rsidR="00E57E3E" w:rsidRPr="0091429E" w:rsidRDefault="005B3578" w:rsidP="003B62B3">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CL </w:t>
      </w:r>
      <w:r w:rsidR="00E57E3E" w:rsidRPr="0091429E">
        <w:rPr>
          <w:rFonts w:ascii="Times New Roman" w:hAnsi="Times New Roman" w:cs="Times New Roman"/>
          <w:sz w:val="24"/>
          <w:szCs w:val="24"/>
        </w:rPr>
        <w:t>177. panta pirmā daļa paredz, ka bērns līdz pilngadības sasniegšanai ir vecāku aizgādībā.</w:t>
      </w:r>
      <w:r w:rsidRPr="0091429E">
        <w:rPr>
          <w:rFonts w:ascii="Times New Roman" w:hAnsi="Times New Roman" w:cs="Times New Roman"/>
          <w:sz w:val="24"/>
          <w:szCs w:val="24"/>
        </w:rPr>
        <w:t xml:space="preserve"> CL</w:t>
      </w:r>
      <w:r w:rsidR="00E57E3E" w:rsidRPr="0091429E">
        <w:rPr>
          <w:rFonts w:ascii="Times New Roman" w:hAnsi="Times New Roman" w:cs="Times New Roman"/>
          <w:sz w:val="24"/>
          <w:szCs w:val="24"/>
        </w:rPr>
        <w:t xml:space="preserve">181. panta pirmā daļa paredz bērna tiesības uzturēt personiskas attiecības un tiešus kontaktus ar jebkuru no vecākiem (saskarsmes tiesība). Savukārt </w:t>
      </w:r>
      <w:r w:rsidRPr="0091429E">
        <w:rPr>
          <w:rFonts w:ascii="Times New Roman" w:hAnsi="Times New Roman" w:cs="Times New Roman"/>
          <w:sz w:val="24"/>
          <w:szCs w:val="24"/>
        </w:rPr>
        <w:t>CL</w:t>
      </w:r>
      <w:r w:rsidR="00E57E3E" w:rsidRPr="0091429E">
        <w:rPr>
          <w:rFonts w:ascii="Times New Roman" w:hAnsi="Times New Roman" w:cs="Times New Roman"/>
          <w:sz w:val="24"/>
          <w:szCs w:val="24"/>
        </w:rPr>
        <w:t>181. panta otrā daļa paredz vecāka pienākumu un tiesības uzturēt personiskas attiecības un tiešus kontaktus ar bērnu</w:t>
      </w:r>
      <w:r w:rsidR="00337F39" w:rsidRPr="0091429E">
        <w:rPr>
          <w:rFonts w:ascii="Times New Roman" w:hAnsi="Times New Roman" w:cs="Times New Roman"/>
          <w:sz w:val="24"/>
          <w:szCs w:val="24"/>
        </w:rPr>
        <w:t xml:space="preserve"> </w:t>
      </w:r>
      <w:r w:rsidR="00E57E3E" w:rsidRPr="0091429E">
        <w:rPr>
          <w:rFonts w:ascii="Times New Roman" w:hAnsi="Times New Roman" w:cs="Times New Roman"/>
          <w:sz w:val="24"/>
          <w:szCs w:val="24"/>
        </w:rPr>
        <w:t xml:space="preserve">arī tad, ja bērns ir šķirts no ģimenes vai nedzīvo kopā ar vienu no vecākiem. </w:t>
      </w:r>
    </w:p>
    <w:p w14:paraId="004954ED" w14:textId="5F7A302D" w:rsidR="001903AA" w:rsidRPr="0091429E" w:rsidRDefault="00E57E3E" w:rsidP="003B62B3">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Gadījumos, kad vecāki</w:t>
      </w:r>
      <w:r w:rsidR="000D6760" w:rsidRPr="0091429E">
        <w:rPr>
          <w:rFonts w:ascii="Times New Roman" w:hAnsi="Times New Roman" w:cs="Times New Roman"/>
          <w:sz w:val="24"/>
          <w:szCs w:val="24"/>
        </w:rPr>
        <w:t xml:space="preserve"> </w:t>
      </w:r>
      <w:r w:rsidRPr="0091429E">
        <w:rPr>
          <w:rFonts w:ascii="Times New Roman" w:hAnsi="Times New Roman" w:cs="Times New Roman"/>
          <w:sz w:val="24"/>
          <w:szCs w:val="24"/>
        </w:rPr>
        <w:t>pēc kopdzīves pārtraukšanas nespēj vienoties par jautājumiem, kas saistīti ar bērna aizgādību (</w:t>
      </w:r>
      <w:r w:rsidR="00536853" w:rsidRPr="0091429E">
        <w:rPr>
          <w:rFonts w:ascii="Times New Roman" w:hAnsi="Times New Roman" w:cs="Times New Roman"/>
          <w:sz w:val="24"/>
          <w:szCs w:val="24"/>
        </w:rPr>
        <w:t xml:space="preserve">bērna </w:t>
      </w:r>
      <w:r w:rsidRPr="0091429E">
        <w:rPr>
          <w:rFonts w:ascii="Times New Roman" w:hAnsi="Times New Roman" w:cs="Times New Roman"/>
          <w:sz w:val="24"/>
          <w:szCs w:val="24"/>
        </w:rPr>
        <w:t>dzīvesviet</w:t>
      </w:r>
      <w:r w:rsidR="00536853" w:rsidRPr="0091429E">
        <w:rPr>
          <w:rFonts w:ascii="Times New Roman" w:hAnsi="Times New Roman" w:cs="Times New Roman"/>
          <w:sz w:val="24"/>
          <w:szCs w:val="24"/>
        </w:rPr>
        <w:t>u</w:t>
      </w:r>
      <w:r w:rsidRPr="0091429E">
        <w:rPr>
          <w:rFonts w:ascii="Times New Roman" w:hAnsi="Times New Roman" w:cs="Times New Roman"/>
          <w:sz w:val="24"/>
          <w:szCs w:val="24"/>
        </w:rPr>
        <w:t>, viena vecāka atsevišķa aizgādīb</w:t>
      </w:r>
      <w:r w:rsidR="00536853" w:rsidRPr="0091429E">
        <w:rPr>
          <w:rFonts w:ascii="Times New Roman" w:hAnsi="Times New Roman" w:cs="Times New Roman"/>
          <w:sz w:val="24"/>
          <w:szCs w:val="24"/>
        </w:rPr>
        <w:t>u</w:t>
      </w:r>
      <w:r w:rsidRPr="0091429E">
        <w:rPr>
          <w:rFonts w:ascii="Times New Roman" w:hAnsi="Times New Roman" w:cs="Times New Roman"/>
          <w:sz w:val="24"/>
          <w:szCs w:val="24"/>
        </w:rPr>
        <w:t>, saskarsmes tiesīb</w:t>
      </w:r>
      <w:r w:rsidR="00536853" w:rsidRPr="0091429E">
        <w:rPr>
          <w:rFonts w:ascii="Times New Roman" w:hAnsi="Times New Roman" w:cs="Times New Roman"/>
          <w:sz w:val="24"/>
          <w:szCs w:val="24"/>
        </w:rPr>
        <w:t>u</w:t>
      </w:r>
      <w:r w:rsidRPr="0091429E">
        <w:rPr>
          <w:rFonts w:ascii="Times New Roman" w:hAnsi="Times New Roman" w:cs="Times New Roman"/>
          <w:sz w:val="24"/>
          <w:szCs w:val="24"/>
        </w:rPr>
        <w:t xml:space="preserve"> izmantošanas kārtīb</w:t>
      </w:r>
      <w:r w:rsidR="00536853" w:rsidRPr="0091429E">
        <w:rPr>
          <w:rFonts w:ascii="Times New Roman" w:hAnsi="Times New Roman" w:cs="Times New Roman"/>
          <w:sz w:val="24"/>
          <w:szCs w:val="24"/>
        </w:rPr>
        <w:t>u</w:t>
      </w:r>
      <w:r w:rsidRPr="0091429E">
        <w:rPr>
          <w:rFonts w:ascii="Times New Roman" w:hAnsi="Times New Roman" w:cs="Times New Roman"/>
          <w:sz w:val="24"/>
          <w:szCs w:val="24"/>
        </w:rPr>
        <w:t>), tad šos jautājumus risina tiesas ceļā – vispārējās jurisdikcijas tiesā. Vardarbības ģimenē gadījumos, risinot strīdu par bērna turpmāko aizgādību un saskarsmi ar šķirti dzīvojošo vecāku</w:t>
      </w:r>
      <w:r w:rsidR="00D262B7" w:rsidRPr="0091429E">
        <w:rPr>
          <w:rFonts w:ascii="Times New Roman" w:hAnsi="Times New Roman" w:cs="Times New Roman"/>
          <w:sz w:val="24"/>
          <w:szCs w:val="24"/>
        </w:rPr>
        <w:t>,</w:t>
      </w:r>
      <w:r w:rsidRPr="0091429E">
        <w:rPr>
          <w:rFonts w:ascii="Times New Roman" w:hAnsi="Times New Roman" w:cs="Times New Roman"/>
          <w:sz w:val="24"/>
          <w:szCs w:val="24"/>
        </w:rPr>
        <w:t xml:space="preserve"> pierādījumus prasījumu pamatotībai izvērtē tiesa</w:t>
      </w:r>
      <w:r w:rsidR="00D262B7" w:rsidRPr="0091429E">
        <w:rPr>
          <w:rFonts w:ascii="Times New Roman" w:hAnsi="Times New Roman" w:cs="Times New Roman"/>
          <w:sz w:val="24"/>
          <w:szCs w:val="24"/>
        </w:rPr>
        <w:t>,</w:t>
      </w:r>
      <w:r w:rsidRPr="0091429E">
        <w:rPr>
          <w:rFonts w:ascii="Times New Roman" w:hAnsi="Times New Roman" w:cs="Times New Roman"/>
          <w:sz w:val="24"/>
          <w:szCs w:val="24"/>
        </w:rPr>
        <w:t xml:space="preserve"> pieņemot gala nolēmumu civilliet</w:t>
      </w:r>
      <w:r w:rsidR="000D6760" w:rsidRPr="0091429E">
        <w:rPr>
          <w:rFonts w:ascii="Times New Roman" w:hAnsi="Times New Roman" w:cs="Times New Roman"/>
          <w:sz w:val="24"/>
          <w:szCs w:val="24"/>
        </w:rPr>
        <w:t>ā</w:t>
      </w:r>
      <w:r w:rsidRPr="0091429E">
        <w:rPr>
          <w:rFonts w:ascii="Times New Roman" w:hAnsi="Times New Roman" w:cs="Times New Roman"/>
          <w:sz w:val="24"/>
          <w:szCs w:val="24"/>
        </w:rPr>
        <w:t>, kā arī bāriņtiesa</w:t>
      </w:r>
      <w:r w:rsidR="00D262B7" w:rsidRPr="0091429E">
        <w:rPr>
          <w:rFonts w:ascii="Times New Roman" w:hAnsi="Times New Roman" w:cs="Times New Roman"/>
          <w:sz w:val="24"/>
          <w:szCs w:val="24"/>
        </w:rPr>
        <w:t>,</w:t>
      </w:r>
      <w:r w:rsidRPr="0091429E">
        <w:rPr>
          <w:rFonts w:ascii="Times New Roman" w:hAnsi="Times New Roman" w:cs="Times New Roman"/>
          <w:sz w:val="24"/>
          <w:szCs w:val="24"/>
        </w:rPr>
        <w:t xml:space="preserve"> sniedzot atzinumu tiesai</w:t>
      </w:r>
      <w:r w:rsidRPr="0091429E">
        <w:rPr>
          <w:rStyle w:val="Vresatsauce"/>
          <w:rFonts w:ascii="Times New Roman" w:hAnsi="Times New Roman" w:cs="Times New Roman"/>
          <w:sz w:val="24"/>
          <w:szCs w:val="24"/>
        </w:rPr>
        <w:footnoteReference w:id="34"/>
      </w:r>
      <w:r w:rsidRPr="0091429E">
        <w:rPr>
          <w:rFonts w:ascii="Times New Roman" w:hAnsi="Times New Roman" w:cs="Times New Roman"/>
          <w:sz w:val="24"/>
          <w:szCs w:val="24"/>
        </w:rPr>
        <w:t>. Ja civillietā ir pieteikts lūgums par pagaidu nolēmuma pieņemšanu, bāriņtiesa sniedz tās rīcībā esošās ziņas, kam ir būtiska nozīme lietas izskatīšanā</w:t>
      </w:r>
      <w:r w:rsidRPr="0091429E">
        <w:rPr>
          <w:rStyle w:val="Vresatsauce"/>
          <w:rFonts w:ascii="Times New Roman" w:hAnsi="Times New Roman" w:cs="Times New Roman"/>
          <w:sz w:val="24"/>
          <w:szCs w:val="24"/>
        </w:rPr>
        <w:footnoteReference w:id="35"/>
      </w:r>
      <w:r w:rsidRPr="0091429E">
        <w:rPr>
          <w:rFonts w:ascii="Times New Roman" w:hAnsi="Times New Roman" w:cs="Times New Roman"/>
          <w:sz w:val="24"/>
          <w:szCs w:val="24"/>
        </w:rPr>
        <w:t>. Ja bāriņtiesas un tiesas rīcībā ir ziņas par vardarbību ģimenē</w:t>
      </w:r>
      <w:r w:rsidR="005966DE" w:rsidRPr="0091429E">
        <w:rPr>
          <w:rFonts w:ascii="Times New Roman" w:hAnsi="Times New Roman" w:cs="Times New Roman"/>
          <w:sz w:val="24"/>
          <w:szCs w:val="24"/>
        </w:rPr>
        <w:t xml:space="preserve">, </w:t>
      </w:r>
      <w:r w:rsidRPr="0091429E">
        <w:rPr>
          <w:rFonts w:ascii="Times New Roman" w:hAnsi="Times New Roman" w:cs="Times New Roman"/>
          <w:sz w:val="24"/>
          <w:szCs w:val="24"/>
        </w:rPr>
        <w:t>tostarp vecāku savstarpējo vardarbību, tās tiek ņemtas vērā, pieņemot lēmumu par jautājumiem saistībā ar bērna turpmāko aizgādību un saskarsmi ar šķirti dzīvojošo vecāku. Tomēr vecāku savstarpēji vardarbīgās attiecības nevar būt par iemeslu bērna saskarsmes ierobežošanai ar vardarbīgo vecāku, ja vien vecāks nav bijis vardarbīgs pret bērnu. Šādi ierobežojumi ir izvērtējami kopsakarā ar bērna labāko interešu nodrošināšanu un bērna tiesībām uzturēt personiskas attiecības un tiešus kontaktus ar abiem vecākiem. Vienlaikus, ja vecāks ir cietis no otra vecāka (partnera, laulātā) vardarbības, risinot jautājumus, kas saistīti ar abu kopīgajiem bērniem, vecāks ir tiesīgs lūgt bērna un vardarbīgā vecāka saskarsmes laikā pieaicināt saskarsmes personu</w:t>
      </w:r>
      <w:r w:rsidRPr="0091429E">
        <w:rPr>
          <w:rStyle w:val="Vresatsauce"/>
          <w:rFonts w:ascii="Times New Roman" w:hAnsi="Times New Roman" w:cs="Times New Roman"/>
          <w:sz w:val="24"/>
          <w:szCs w:val="24"/>
        </w:rPr>
        <w:footnoteReference w:id="36"/>
      </w:r>
      <w:r w:rsidRPr="0091429E">
        <w:rPr>
          <w:rFonts w:ascii="Times New Roman" w:hAnsi="Times New Roman" w:cs="Times New Roman"/>
          <w:sz w:val="24"/>
          <w:szCs w:val="24"/>
        </w:rPr>
        <w:t xml:space="preserve">. Saskarsmes persona var tikt pieaicināta arī kā “vidutājs” starp vecākiem, kas nodrošina, piemēram, mazāka vecuma bērna </w:t>
      </w:r>
      <w:r w:rsidRPr="0091429E">
        <w:rPr>
          <w:rFonts w:ascii="Times New Roman" w:hAnsi="Times New Roman" w:cs="Times New Roman"/>
          <w:sz w:val="24"/>
          <w:szCs w:val="24"/>
        </w:rPr>
        <w:lastRenderedPageBreak/>
        <w:t xml:space="preserve">nogādāšanu uz saskarsmes norises vietu ar otru vecāku, tādā veidā nodrošinot, ka vardarbībā cietušais vecāks nesatiek </w:t>
      </w:r>
      <w:r w:rsidR="000D6760" w:rsidRPr="0091429E">
        <w:rPr>
          <w:rFonts w:ascii="Times New Roman" w:hAnsi="Times New Roman" w:cs="Times New Roman"/>
          <w:sz w:val="24"/>
          <w:szCs w:val="24"/>
        </w:rPr>
        <w:t>vardarbīgo vecāku</w:t>
      </w:r>
      <w:r w:rsidRPr="0091429E">
        <w:rPr>
          <w:rFonts w:ascii="Times New Roman" w:hAnsi="Times New Roman" w:cs="Times New Roman"/>
          <w:sz w:val="24"/>
          <w:szCs w:val="24"/>
        </w:rPr>
        <w:t>. Saskarsmes persona var būt gan fiziska persona</w:t>
      </w:r>
      <w:r w:rsidR="00144BD9" w:rsidRPr="0091429E">
        <w:rPr>
          <w:rFonts w:ascii="Times New Roman" w:hAnsi="Times New Roman" w:cs="Times New Roman"/>
          <w:sz w:val="24"/>
          <w:szCs w:val="24"/>
        </w:rPr>
        <w:t>,</w:t>
      </w:r>
      <w:r w:rsidRPr="0091429E">
        <w:rPr>
          <w:rFonts w:ascii="Times New Roman" w:hAnsi="Times New Roman" w:cs="Times New Roman"/>
          <w:sz w:val="24"/>
          <w:szCs w:val="24"/>
        </w:rPr>
        <w:t xml:space="preserve"> piemēram, vecvecāks, pieaugušie brāļi un māsas, bērna uzticības persona, gan speciālists</w:t>
      </w:r>
      <w:r w:rsidR="005447DE" w:rsidRPr="0091429E">
        <w:rPr>
          <w:rFonts w:ascii="Times New Roman" w:hAnsi="Times New Roman" w:cs="Times New Roman"/>
          <w:sz w:val="24"/>
          <w:szCs w:val="24"/>
        </w:rPr>
        <w:t>,</w:t>
      </w:r>
      <w:r w:rsidRPr="0091429E">
        <w:rPr>
          <w:rFonts w:ascii="Times New Roman" w:hAnsi="Times New Roman" w:cs="Times New Roman"/>
          <w:sz w:val="24"/>
          <w:szCs w:val="24"/>
        </w:rPr>
        <w:t xml:space="preserve"> psihologs, psihoterapeits, sociālais darbinieks, bāriņtiesas darbinieks. </w:t>
      </w:r>
    </w:p>
    <w:p w14:paraId="462D0ADC" w14:textId="6D970CFB" w:rsidR="00C273A3" w:rsidRPr="0091429E" w:rsidRDefault="00E57E3E" w:rsidP="003B62B3">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Gadījumos, kad no vardarbības ir cietis bērns</w:t>
      </w:r>
      <w:r w:rsidR="00D262B7" w:rsidRPr="0091429E">
        <w:rPr>
          <w:rFonts w:ascii="Times New Roman" w:hAnsi="Times New Roman" w:cs="Times New Roman"/>
          <w:sz w:val="24"/>
          <w:szCs w:val="24"/>
        </w:rPr>
        <w:t>,</w:t>
      </w:r>
      <w:r w:rsidRPr="0091429E">
        <w:rPr>
          <w:rFonts w:ascii="Times New Roman" w:hAnsi="Times New Roman" w:cs="Times New Roman"/>
          <w:sz w:val="24"/>
          <w:szCs w:val="24"/>
        </w:rPr>
        <w:t xml:space="preserve"> otram vecākam ir tiesības lūgt tiesai tiesisko aizsardzību un liegumu tuvoties bērnam, vietā</w:t>
      </w:r>
      <w:r w:rsidR="00C554CE" w:rsidRPr="0091429E">
        <w:rPr>
          <w:rFonts w:ascii="Times New Roman" w:hAnsi="Times New Roman" w:cs="Times New Roman"/>
          <w:sz w:val="24"/>
          <w:szCs w:val="24"/>
        </w:rPr>
        <w:t>s</w:t>
      </w:r>
      <w:r w:rsidRPr="0091429E">
        <w:rPr>
          <w:rFonts w:ascii="Times New Roman" w:hAnsi="Times New Roman" w:cs="Times New Roman"/>
          <w:sz w:val="24"/>
          <w:szCs w:val="24"/>
        </w:rPr>
        <w:t>, kurās uzturas bērns</w:t>
      </w:r>
      <w:r w:rsidR="00C554CE" w:rsidRPr="0091429E">
        <w:rPr>
          <w:rFonts w:ascii="Times New Roman" w:hAnsi="Times New Roman" w:cs="Times New Roman"/>
          <w:sz w:val="24"/>
          <w:szCs w:val="24"/>
        </w:rPr>
        <w:t>,</w:t>
      </w:r>
      <w:r w:rsidRPr="0091429E">
        <w:rPr>
          <w:rFonts w:ascii="Times New Roman" w:hAnsi="Times New Roman" w:cs="Times New Roman"/>
          <w:sz w:val="24"/>
          <w:szCs w:val="24"/>
        </w:rPr>
        <w:t xml:space="preserve"> dzīvesvieta</w:t>
      </w:r>
      <w:r w:rsidR="00C554CE" w:rsidRPr="0091429E">
        <w:rPr>
          <w:rFonts w:ascii="Times New Roman" w:hAnsi="Times New Roman" w:cs="Times New Roman"/>
          <w:sz w:val="24"/>
          <w:szCs w:val="24"/>
        </w:rPr>
        <w:t>i</w:t>
      </w:r>
      <w:r w:rsidRPr="0091429E">
        <w:rPr>
          <w:rFonts w:ascii="Times New Roman" w:hAnsi="Times New Roman" w:cs="Times New Roman"/>
          <w:sz w:val="24"/>
          <w:szCs w:val="24"/>
        </w:rPr>
        <w:t>, izglītības iestāde</w:t>
      </w:r>
      <w:r w:rsidR="00C554CE" w:rsidRPr="0091429E">
        <w:rPr>
          <w:rFonts w:ascii="Times New Roman" w:hAnsi="Times New Roman" w:cs="Times New Roman"/>
          <w:sz w:val="24"/>
          <w:szCs w:val="24"/>
        </w:rPr>
        <w:t>i</w:t>
      </w:r>
      <w:r w:rsidRPr="0091429E">
        <w:rPr>
          <w:rFonts w:ascii="Times New Roman" w:hAnsi="Times New Roman" w:cs="Times New Roman"/>
          <w:sz w:val="24"/>
          <w:szCs w:val="24"/>
        </w:rPr>
        <w:t xml:space="preserve"> u.t.t.. Tāpat, vecāks var lūgt tiesai atņemt saskarsmes tiesību uz laiku, lai tādā veidā nodrošinātu bērna tiesības tikt pasargātam </w:t>
      </w:r>
      <w:r w:rsidR="0091194E" w:rsidRPr="0091429E">
        <w:rPr>
          <w:rFonts w:ascii="Times New Roman" w:hAnsi="Times New Roman" w:cs="Times New Roman"/>
          <w:sz w:val="24"/>
          <w:szCs w:val="24"/>
        </w:rPr>
        <w:t xml:space="preserve"> no </w:t>
      </w:r>
      <w:r w:rsidRPr="0091429E">
        <w:rPr>
          <w:rFonts w:ascii="Times New Roman" w:hAnsi="Times New Roman" w:cs="Times New Roman"/>
          <w:sz w:val="24"/>
          <w:szCs w:val="24"/>
        </w:rPr>
        <w:t>nokļū</w:t>
      </w:r>
      <w:r w:rsidR="0091194E" w:rsidRPr="0091429E">
        <w:rPr>
          <w:rFonts w:ascii="Times New Roman" w:hAnsi="Times New Roman" w:cs="Times New Roman"/>
          <w:sz w:val="24"/>
          <w:szCs w:val="24"/>
        </w:rPr>
        <w:t>šanas</w:t>
      </w:r>
      <w:r w:rsidRPr="0091429E">
        <w:rPr>
          <w:rFonts w:ascii="Times New Roman" w:hAnsi="Times New Roman" w:cs="Times New Roman"/>
          <w:sz w:val="24"/>
          <w:szCs w:val="24"/>
        </w:rPr>
        <w:t xml:space="preserve"> vardarbīgās situācijās vai lūgt noteikt, ka bērna un vardarbīgā vecāka saskarsme tiek realizēta tikai saskarsmes personas klātbūtnē. </w:t>
      </w:r>
    </w:p>
    <w:p w14:paraId="72539B20" w14:textId="56D9E2D5" w:rsidR="001903AA" w:rsidRPr="0091429E" w:rsidRDefault="00E57E3E" w:rsidP="003B62B3">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Ģimenes strīdu lietās vecāki ir tiesīgi izmantot valsts nodrošinātu bezmaksas </w:t>
      </w:r>
      <w:proofErr w:type="spellStart"/>
      <w:r w:rsidRPr="0091429E">
        <w:rPr>
          <w:rFonts w:ascii="Times New Roman" w:hAnsi="Times New Roman" w:cs="Times New Roman"/>
          <w:sz w:val="24"/>
          <w:szCs w:val="24"/>
        </w:rPr>
        <w:t>mediāciju</w:t>
      </w:r>
      <w:proofErr w:type="spellEnd"/>
      <w:r w:rsidRPr="0091429E">
        <w:rPr>
          <w:rFonts w:ascii="Times New Roman" w:hAnsi="Times New Roman" w:cs="Times New Roman"/>
          <w:sz w:val="24"/>
          <w:szCs w:val="24"/>
        </w:rPr>
        <w:t xml:space="preserve"> 5 stundu apjomā. </w:t>
      </w:r>
      <w:proofErr w:type="spellStart"/>
      <w:r w:rsidRPr="0091429E">
        <w:rPr>
          <w:rFonts w:ascii="Times New Roman" w:hAnsi="Times New Roman" w:cs="Times New Roman"/>
          <w:sz w:val="24"/>
          <w:szCs w:val="24"/>
        </w:rPr>
        <w:t>Mediācija</w:t>
      </w:r>
      <w:proofErr w:type="spellEnd"/>
      <w:r w:rsidRPr="0091429E">
        <w:rPr>
          <w:rFonts w:ascii="Times New Roman" w:hAnsi="Times New Roman" w:cs="Times New Roman"/>
          <w:sz w:val="24"/>
          <w:szCs w:val="24"/>
        </w:rPr>
        <w:t xml:space="preserve"> ģimenes strīdu lietās ir vērsta uz to, lai vecāki vienotos par turpmāko bērna aizgādības realizāciju bez tiesas iesaistes, tādā veidā nodrošinot bērnu tiesību un interešu aizsardzību un nodrošinot, ka vecāku domstarpību risināšanā netiek iesaistīts bērns. Vardarbības ģimenē gadījumos </w:t>
      </w:r>
      <w:proofErr w:type="spellStart"/>
      <w:r w:rsidRPr="0091429E">
        <w:rPr>
          <w:rFonts w:ascii="Times New Roman" w:hAnsi="Times New Roman" w:cs="Times New Roman"/>
          <w:sz w:val="24"/>
          <w:szCs w:val="24"/>
        </w:rPr>
        <w:t>mediācija</w:t>
      </w:r>
      <w:proofErr w:type="spellEnd"/>
      <w:r w:rsidRPr="0091429E">
        <w:rPr>
          <w:rFonts w:ascii="Times New Roman" w:hAnsi="Times New Roman" w:cs="Times New Roman"/>
          <w:sz w:val="24"/>
          <w:szCs w:val="24"/>
        </w:rPr>
        <w:t xml:space="preserve"> šādās lietās varētu tikt realizēta ar abu vecāku juridiskās palīdzības sniedzēju klātbūtni. </w:t>
      </w:r>
      <w:proofErr w:type="spellStart"/>
      <w:r w:rsidRPr="0091429E">
        <w:rPr>
          <w:rFonts w:ascii="Times New Roman" w:hAnsi="Times New Roman" w:cs="Times New Roman"/>
          <w:sz w:val="24"/>
          <w:szCs w:val="24"/>
        </w:rPr>
        <w:t>Mediācija</w:t>
      </w:r>
      <w:proofErr w:type="spellEnd"/>
      <w:r w:rsidRPr="0091429E">
        <w:rPr>
          <w:rFonts w:ascii="Times New Roman" w:hAnsi="Times New Roman" w:cs="Times New Roman"/>
          <w:sz w:val="24"/>
          <w:szCs w:val="24"/>
        </w:rPr>
        <w:t xml:space="preserve"> ir brīvprātīga, līdz ar to vardarbībā cietušais pieaugušais ir tiesīgs atteikties no </w:t>
      </w:r>
      <w:proofErr w:type="spellStart"/>
      <w:r w:rsidRPr="0091429E">
        <w:rPr>
          <w:rFonts w:ascii="Times New Roman" w:hAnsi="Times New Roman" w:cs="Times New Roman"/>
          <w:sz w:val="24"/>
          <w:szCs w:val="24"/>
        </w:rPr>
        <w:t>mediācijas</w:t>
      </w:r>
      <w:proofErr w:type="spellEnd"/>
      <w:r w:rsidRPr="0091429E">
        <w:rPr>
          <w:rFonts w:ascii="Times New Roman" w:hAnsi="Times New Roman" w:cs="Times New Roman"/>
          <w:sz w:val="24"/>
          <w:szCs w:val="24"/>
        </w:rPr>
        <w:t xml:space="preserve"> izmantošanas.</w:t>
      </w:r>
    </w:p>
    <w:p w14:paraId="363AEFCD" w14:textId="77777777" w:rsidR="001903AA" w:rsidRPr="0091429E" w:rsidRDefault="001903AA" w:rsidP="003B62B3">
      <w:pPr>
        <w:pStyle w:val="Sarakstarindkopa"/>
        <w:spacing w:after="0" w:line="240" w:lineRule="auto"/>
        <w:jc w:val="both"/>
        <w:rPr>
          <w:rFonts w:ascii="Times New Roman" w:hAnsi="Times New Roman" w:cs="Times New Roman"/>
          <w:sz w:val="24"/>
          <w:szCs w:val="24"/>
        </w:rPr>
      </w:pPr>
    </w:p>
    <w:p w14:paraId="72CB791F" w14:textId="74CDA6E8" w:rsidR="001903AA" w:rsidRPr="0091429E" w:rsidRDefault="00BB0C50" w:rsidP="003B62B3">
      <w:pPr>
        <w:pStyle w:val="Sarakstarindkopa"/>
        <w:numPr>
          <w:ilvl w:val="0"/>
          <w:numId w:val="9"/>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Vardarbības veidu kriminalizācija :</w:t>
      </w:r>
    </w:p>
    <w:p w14:paraId="7401A31A" w14:textId="77777777" w:rsidR="00BB0C50" w:rsidRPr="0091429E" w:rsidRDefault="00BB0C50" w:rsidP="003B62B3">
      <w:pPr>
        <w:pStyle w:val="Sarakstarindkopa"/>
        <w:spacing w:after="0" w:line="240" w:lineRule="auto"/>
        <w:ind w:left="360"/>
        <w:jc w:val="both"/>
        <w:rPr>
          <w:rFonts w:ascii="Times New Roman" w:hAnsi="Times New Roman" w:cs="Times New Roman"/>
          <w:sz w:val="24"/>
          <w:szCs w:val="24"/>
        </w:rPr>
      </w:pPr>
    </w:p>
    <w:p w14:paraId="3E198246" w14:textId="4FAF42A6" w:rsidR="00BF167A" w:rsidRPr="0091429E" w:rsidRDefault="00E57E3E" w:rsidP="003B62B3">
      <w:pPr>
        <w:pStyle w:val="Sarakstarindkopa"/>
        <w:numPr>
          <w:ilvl w:val="0"/>
          <w:numId w:val="15"/>
        </w:numPr>
        <w:spacing w:after="0" w:line="240" w:lineRule="auto"/>
        <w:rPr>
          <w:rFonts w:ascii="Times New Roman" w:hAnsi="Times New Roman" w:cs="Times New Roman"/>
          <w:sz w:val="24"/>
          <w:szCs w:val="24"/>
        </w:rPr>
      </w:pPr>
      <w:r w:rsidRPr="0091429E">
        <w:rPr>
          <w:rFonts w:ascii="Times New Roman" w:hAnsi="Times New Roman" w:cs="Times New Roman"/>
          <w:b/>
          <w:bCs/>
          <w:sz w:val="24"/>
          <w:szCs w:val="24"/>
        </w:rPr>
        <w:t xml:space="preserve"> </w:t>
      </w:r>
      <w:r w:rsidR="00AE7ACA" w:rsidRPr="0091429E">
        <w:rPr>
          <w:rFonts w:ascii="Times New Roman" w:hAnsi="Times New Roman" w:cs="Times New Roman"/>
          <w:b/>
          <w:bCs/>
          <w:sz w:val="24"/>
          <w:szCs w:val="24"/>
        </w:rPr>
        <w:t>Psiholoģiska vardarbība</w:t>
      </w:r>
      <w:r w:rsidR="00BB0C50" w:rsidRPr="0091429E">
        <w:rPr>
          <w:rFonts w:ascii="Times New Roman" w:hAnsi="Times New Roman" w:cs="Times New Roman"/>
          <w:b/>
          <w:bCs/>
          <w:sz w:val="24"/>
          <w:szCs w:val="24"/>
        </w:rPr>
        <w:t xml:space="preserve"> (33. pants)</w:t>
      </w:r>
      <w:r w:rsidR="00AE7ACA" w:rsidRPr="0091429E">
        <w:rPr>
          <w:rFonts w:ascii="Times New Roman" w:hAnsi="Times New Roman" w:cs="Times New Roman"/>
          <w:sz w:val="24"/>
          <w:szCs w:val="24"/>
        </w:rPr>
        <w:t xml:space="preserve"> – </w:t>
      </w:r>
      <w:r w:rsidR="00BF167A" w:rsidRPr="0091429E">
        <w:rPr>
          <w:rFonts w:ascii="Times New Roman" w:hAnsi="Times New Roman" w:cs="Times New Roman"/>
          <w:sz w:val="24"/>
          <w:szCs w:val="24"/>
        </w:rPr>
        <w:t xml:space="preserve"> </w:t>
      </w:r>
    </w:p>
    <w:p w14:paraId="73A782E1" w14:textId="59B648A9" w:rsidR="00BF167A" w:rsidRPr="00D7590F" w:rsidRDefault="00C76E2B" w:rsidP="003B62B3">
      <w:pPr>
        <w:spacing w:after="0" w:line="240" w:lineRule="auto"/>
        <w:jc w:val="both"/>
        <w:rPr>
          <w:rFonts w:ascii="Times New Roman" w:hAnsi="Times New Roman" w:cs="Times New Roman"/>
          <w:i/>
          <w:iCs/>
          <w:sz w:val="24"/>
          <w:szCs w:val="24"/>
          <w:u w:val="single"/>
        </w:rPr>
      </w:pPr>
      <w:r w:rsidRPr="00D7590F">
        <w:rPr>
          <w:rFonts w:ascii="Times New Roman" w:hAnsi="Times New Roman" w:cs="Times New Roman"/>
          <w:i/>
          <w:iCs/>
          <w:sz w:val="24"/>
          <w:szCs w:val="24"/>
          <w:u w:val="single"/>
        </w:rPr>
        <w:t>KL</w:t>
      </w:r>
      <w:r w:rsidR="000512DC" w:rsidRPr="00D7590F">
        <w:rPr>
          <w:rFonts w:ascii="Times New Roman" w:hAnsi="Times New Roman" w:cs="Times New Roman"/>
          <w:i/>
          <w:iCs/>
          <w:sz w:val="24"/>
          <w:szCs w:val="24"/>
          <w:u w:val="single"/>
        </w:rPr>
        <w:t xml:space="preserve"> </w:t>
      </w:r>
      <w:r w:rsidR="00BF167A" w:rsidRPr="00D7590F">
        <w:rPr>
          <w:rFonts w:ascii="Times New Roman" w:hAnsi="Times New Roman" w:cs="Times New Roman"/>
          <w:i/>
          <w:iCs/>
          <w:sz w:val="24"/>
          <w:szCs w:val="24"/>
          <w:u w:val="single"/>
        </w:rPr>
        <w:t>174.</w:t>
      </w:r>
      <w:r w:rsidR="00BF167A" w:rsidRPr="00D7590F">
        <w:rPr>
          <w:rFonts w:ascii="Times New Roman" w:hAnsi="Times New Roman" w:cs="Times New Roman"/>
          <w:i/>
          <w:iCs/>
          <w:sz w:val="24"/>
          <w:szCs w:val="24"/>
          <w:u w:val="single"/>
          <w:vertAlign w:val="superscript"/>
        </w:rPr>
        <w:t>1</w:t>
      </w:r>
      <w:r w:rsidR="00BF167A" w:rsidRPr="00D7590F">
        <w:rPr>
          <w:rFonts w:ascii="Times New Roman" w:hAnsi="Times New Roman" w:cs="Times New Roman"/>
          <w:i/>
          <w:iCs/>
          <w:sz w:val="24"/>
          <w:szCs w:val="24"/>
          <w:u w:val="single"/>
        </w:rPr>
        <w:t xml:space="preserve"> pants. Cietsirdība un vardarbība pret tuvinieku</w:t>
      </w:r>
    </w:p>
    <w:p w14:paraId="7C54EE91" w14:textId="77777777" w:rsidR="00BF167A" w:rsidRPr="0091429E" w:rsidRDefault="00BF167A" w:rsidP="003B62B3">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Par cietsirdīgu vai vardarbīgu apiešanos ar personu, ar kuru noziedzīgā nodarījuma izdarītājs ir pirmajā vai otrajā radniecības pakāpē, vai pret laulāto vai bijušo laulāto, vai pret personu, ar kuru noziedzīgā nodarījuma izdarītājs ir vai ir bijis pastāvīgās intīmās attiecībās, vai pret personu, ar kuru noziedzīgā nodarījuma izdarītājam ir kopīga (nedalīta) saimniecība, ja ar to minētajai personai nodarītas fiziskas vai psihiskas ciešanas un ja šīm darbībām nav bijušas šā likuma 125., 126. vai 130. pantā paredzētās sekas, — soda ar brīvības atņemšanu uz laiku līdz trim gadiem vai ar īslaicīgu brīvības atņemšanu, vai ar probācijas uzraudzību.</w:t>
      </w:r>
    </w:p>
    <w:p w14:paraId="61512231" w14:textId="77777777" w:rsidR="00BF167A" w:rsidRPr="0091429E" w:rsidRDefault="00BF167A" w:rsidP="003B62B3">
      <w:pPr>
        <w:pStyle w:val="Sarakstarindkopa"/>
        <w:spacing w:after="0" w:line="240" w:lineRule="auto"/>
        <w:jc w:val="both"/>
        <w:rPr>
          <w:rFonts w:ascii="Times New Roman" w:hAnsi="Times New Roman" w:cs="Times New Roman"/>
          <w:sz w:val="24"/>
          <w:szCs w:val="24"/>
        </w:rPr>
      </w:pPr>
    </w:p>
    <w:p w14:paraId="009992D6" w14:textId="78F09570" w:rsidR="00BF167A" w:rsidRPr="0091429E" w:rsidRDefault="00BF167A" w:rsidP="003B62B3">
      <w:pPr>
        <w:spacing w:after="0" w:line="240" w:lineRule="auto"/>
        <w:jc w:val="both"/>
        <w:rPr>
          <w:rFonts w:ascii="Times New Roman" w:hAnsi="Times New Roman" w:cs="Times New Roman"/>
          <w:bCs/>
          <w:sz w:val="24"/>
          <w:szCs w:val="24"/>
        </w:rPr>
      </w:pPr>
      <w:r w:rsidRPr="0091429E">
        <w:rPr>
          <w:rFonts w:ascii="Times New Roman" w:hAnsi="Times New Roman" w:cs="Times New Roman"/>
          <w:bCs/>
          <w:sz w:val="24"/>
          <w:szCs w:val="24"/>
        </w:rPr>
        <w:t xml:space="preserve">Nopietnāks kaitējums </w:t>
      </w:r>
      <w:proofErr w:type="spellStart"/>
      <w:r w:rsidRPr="0091429E">
        <w:rPr>
          <w:rFonts w:ascii="Times New Roman" w:hAnsi="Times New Roman" w:cs="Times New Roman"/>
          <w:bCs/>
          <w:sz w:val="24"/>
          <w:szCs w:val="24"/>
        </w:rPr>
        <w:t>kriminalizēts</w:t>
      </w:r>
      <w:proofErr w:type="spellEnd"/>
      <w:r w:rsidRPr="0091429E">
        <w:rPr>
          <w:rFonts w:ascii="Times New Roman" w:hAnsi="Times New Roman" w:cs="Times New Roman"/>
          <w:bCs/>
          <w:sz w:val="24"/>
          <w:szCs w:val="24"/>
        </w:rPr>
        <w:t xml:space="preserve"> saskaņā ar KL 125. pantu (</w:t>
      </w:r>
      <w:r w:rsidR="00C76E2B" w:rsidRPr="0091429E">
        <w:rPr>
          <w:rFonts w:ascii="Times New Roman" w:hAnsi="Times New Roman" w:cs="Times New Roman"/>
          <w:bCs/>
          <w:sz w:val="24"/>
          <w:szCs w:val="24"/>
        </w:rPr>
        <w:t>t</w:t>
      </w:r>
      <w:r w:rsidRPr="0091429E">
        <w:rPr>
          <w:rFonts w:ascii="Times New Roman" w:hAnsi="Times New Roman" w:cs="Times New Roman"/>
          <w:bCs/>
          <w:sz w:val="24"/>
          <w:szCs w:val="24"/>
        </w:rPr>
        <w:t>īšs smags miesas bojājums) un 126. pantu (</w:t>
      </w:r>
      <w:r w:rsidR="00C76E2B" w:rsidRPr="0091429E">
        <w:rPr>
          <w:rFonts w:ascii="Times New Roman" w:hAnsi="Times New Roman" w:cs="Times New Roman"/>
          <w:bCs/>
          <w:sz w:val="24"/>
          <w:szCs w:val="24"/>
        </w:rPr>
        <w:t>t</w:t>
      </w:r>
      <w:r w:rsidRPr="0091429E">
        <w:rPr>
          <w:rFonts w:ascii="Times New Roman" w:hAnsi="Times New Roman" w:cs="Times New Roman"/>
          <w:bCs/>
          <w:sz w:val="24"/>
          <w:szCs w:val="24"/>
        </w:rPr>
        <w:t xml:space="preserve">īšs vidēji smagas miesas bojājums). Atbilstoši  likuma “Par Krimināllikuma spēkā stāšanās un piemērošanas kārtību” 3. pielikuma 14. punkta 6) apakšpunktu kā smagi miesas bojājumi atzīstami psihiski traucējumi ar hronisku gaitu vai psihiska trauma ar paliekošām sekām, kas būtiski ietekmē personas sociālo adaptāciju. Savukārt 20. </w:t>
      </w:r>
      <w:r w:rsidR="008C1FFF" w:rsidRPr="0091429E">
        <w:rPr>
          <w:rFonts w:ascii="Times New Roman" w:hAnsi="Times New Roman" w:cs="Times New Roman"/>
          <w:bCs/>
          <w:sz w:val="24"/>
          <w:szCs w:val="24"/>
        </w:rPr>
        <w:t xml:space="preserve">panta </w:t>
      </w:r>
      <w:r w:rsidRPr="0091429E">
        <w:rPr>
          <w:rFonts w:ascii="Times New Roman" w:hAnsi="Times New Roman" w:cs="Times New Roman"/>
          <w:bCs/>
          <w:sz w:val="24"/>
          <w:szCs w:val="24"/>
        </w:rPr>
        <w:t>11) apakšpunkts kā vidēji smagus miesas bojājumus atzīst psihisku traucējumu vai psihisku traumu, kas ilgstoši ietekmē personas sociālo adaptāciju.</w:t>
      </w:r>
    </w:p>
    <w:p w14:paraId="16B23F52" w14:textId="77777777" w:rsidR="007835C6" w:rsidRPr="0091429E" w:rsidRDefault="007835C6" w:rsidP="003B62B3">
      <w:pPr>
        <w:pStyle w:val="Sarakstarindkopa"/>
        <w:spacing w:after="0" w:line="240" w:lineRule="auto"/>
        <w:rPr>
          <w:rFonts w:ascii="Times New Roman" w:hAnsi="Times New Roman" w:cs="Times New Roman"/>
          <w:bCs/>
          <w:sz w:val="24"/>
          <w:szCs w:val="24"/>
        </w:rPr>
      </w:pPr>
    </w:p>
    <w:p w14:paraId="48B89967" w14:textId="77777777" w:rsidR="00EE3EA2" w:rsidRPr="0091429E" w:rsidRDefault="00AE7ACA" w:rsidP="003B62B3">
      <w:pPr>
        <w:pStyle w:val="Sarakstarindkopa"/>
        <w:numPr>
          <w:ilvl w:val="0"/>
          <w:numId w:val="15"/>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 xml:space="preserve">Vajāšana </w:t>
      </w:r>
      <w:r w:rsidR="007835C6" w:rsidRPr="0091429E">
        <w:rPr>
          <w:rFonts w:ascii="Times New Roman" w:hAnsi="Times New Roman" w:cs="Times New Roman"/>
          <w:b/>
          <w:bCs/>
          <w:sz w:val="24"/>
          <w:szCs w:val="24"/>
        </w:rPr>
        <w:t xml:space="preserve">(34. pants) </w:t>
      </w:r>
      <w:r w:rsidRPr="0091429E">
        <w:rPr>
          <w:rFonts w:ascii="Times New Roman" w:hAnsi="Times New Roman" w:cs="Times New Roman"/>
          <w:b/>
          <w:bCs/>
          <w:sz w:val="24"/>
          <w:szCs w:val="24"/>
        </w:rPr>
        <w:t xml:space="preserve">– </w:t>
      </w:r>
    </w:p>
    <w:p w14:paraId="6CA07180" w14:textId="1E434567" w:rsidR="00EE3EA2" w:rsidRPr="00D7590F" w:rsidRDefault="008E35EC" w:rsidP="003B62B3">
      <w:pPr>
        <w:spacing w:after="0" w:line="240" w:lineRule="auto"/>
        <w:jc w:val="both"/>
        <w:rPr>
          <w:rFonts w:ascii="Times New Roman" w:hAnsi="Times New Roman" w:cs="Times New Roman"/>
          <w:i/>
          <w:iCs/>
          <w:sz w:val="24"/>
          <w:szCs w:val="24"/>
          <w:u w:val="single"/>
        </w:rPr>
      </w:pPr>
      <w:r w:rsidRPr="00D7590F">
        <w:rPr>
          <w:rFonts w:ascii="Times New Roman" w:hAnsi="Times New Roman" w:cs="Times New Roman"/>
          <w:i/>
          <w:iCs/>
          <w:sz w:val="24"/>
          <w:szCs w:val="24"/>
          <w:u w:val="single"/>
        </w:rPr>
        <w:t>KL 132.</w:t>
      </w:r>
      <w:r w:rsidRPr="00D7590F">
        <w:rPr>
          <w:rFonts w:ascii="Times New Roman" w:hAnsi="Times New Roman" w:cs="Times New Roman"/>
          <w:i/>
          <w:iCs/>
          <w:sz w:val="24"/>
          <w:szCs w:val="24"/>
          <w:u w:val="single"/>
          <w:vertAlign w:val="superscript"/>
        </w:rPr>
        <w:t>1</w:t>
      </w:r>
      <w:r w:rsidRPr="00D7590F">
        <w:rPr>
          <w:rFonts w:ascii="Times New Roman" w:hAnsi="Times New Roman" w:cs="Times New Roman"/>
          <w:i/>
          <w:iCs/>
          <w:sz w:val="24"/>
          <w:szCs w:val="24"/>
          <w:u w:val="single"/>
        </w:rPr>
        <w:t xml:space="preserve"> pants. Vajāšana</w:t>
      </w:r>
    </w:p>
    <w:p w14:paraId="4DDAF7A6" w14:textId="4FC7ADB5" w:rsidR="00EE3EA2" w:rsidRPr="0091429E" w:rsidRDefault="008E35EC" w:rsidP="003B62B3">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(1) Par vairākkārtēju vai ilgstošu citas personas izsekošanu, novērošanu, draudu</w:t>
      </w:r>
      <w:r w:rsidR="00ED6148" w:rsidRPr="0091429E">
        <w:rPr>
          <w:rFonts w:ascii="Times New Roman" w:hAnsi="Times New Roman" w:cs="Times New Roman"/>
          <w:sz w:val="24"/>
          <w:szCs w:val="24"/>
        </w:rPr>
        <w:t xml:space="preserve"> </w:t>
      </w:r>
      <w:r w:rsidRPr="0091429E">
        <w:rPr>
          <w:rFonts w:ascii="Times New Roman" w:hAnsi="Times New Roman" w:cs="Times New Roman"/>
          <w:sz w:val="24"/>
          <w:szCs w:val="24"/>
        </w:rPr>
        <w:t>izteikšanu šai personai vai nevēlamu saziņu ar šo personu, ja tai ir bijis pamats baidīties par savu vai savu tuvinieku drošību, — soda ar brīvības atņemšanu uz laiku līdz vienam gadam vai ar īslaicīgu brīvības atņemšanu, vai ar probācijas uzraudzību.</w:t>
      </w:r>
    </w:p>
    <w:p w14:paraId="5A586D50" w14:textId="46F8B23F" w:rsidR="008E35EC" w:rsidRPr="0091429E" w:rsidRDefault="008E35EC" w:rsidP="003B62B3">
      <w:pPr>
        <w:spacing w:after="0" w:line="240" w:lineRule="auto"/>
        <w:jc w:val="both"/>
        <w:rPr>
          <w:rFonts w:ascii="Times New Roman" w:hAnsi="Times New Roman" w:cs="Times New Roman"/>
          <w:b/>
          <w:bCs/>
          <w:sz w:val="24"/>
          <w:szCs w:val="24"/>
        </w:rPr>
      </w:pPr>
      <w:r w:rsidRPr="0091429E">
        <w:rPr>
          <w:rFonts w:ascii="Times New Roman" w:hAnsi="Times New Roman" w:cs="Times New Roman"/>
          <w:sz w:val="24"/>
          <w:szCs w:val="24"/>
        </w:rPr>
        <w:t xml:space="preserve">(2) Par tādām pašām darbībām, ja tās izdarītas pret personu, ar kuru noziedzīgā nodarījuma izdarītājs ir pirmajā vai otrajā radniecības pakāpē, vai pret laulāto vai bijušo </w:t>
      </w:r>
      <w:r w:rsidRPr="0091429E">
        <w:rPr>
          <w:rFonts w:ascii="Times New Roman" w:hAnsi="Times New Roman" w:cs="Times New Roman"/>
          <w:sz w:val="24"/>
          <w:szCs w:val="24"/>
        </w:rPr>
        <w:lastRenderedPageBreak/>
        <w:t>laulāto, vai pret personu, ar kuru noziedzīgā nodarījuma izdarītājs ir vai ir bijis pastāvīgās intīmās attiecībās, vai pret personu, ar kuru noziedzīgā nodarījuma izdarītājam ir kopīga (nedalīta) saimniecība, — soda ar brīvības atņemšanu uz laiku līdz trim gadiem vai ar īslaicīgu brīvības atņemšanu, vai ar probācijas uzraudzību.</w:t>
      </w:r>
    </w:p>
    <w:p w14:paraId="5BF551DC" w14:textId="0D666A36" w:rsidR="0044153B" w:rsidRPr="0091429E" w:rsidRDefault="0044153B" w:rsidP="003B62B3">
      <w:pPr>
        <w:pStyle w:val="Sarakstarindkopa"/>
        <w:spacing w:after="0" w:line="240" w:lineRule="auto"/>
        <w:jc w:val="both"/>
        <w:rPr>
          <w:rFonts w:ascii="Times New Roman" w:hAnsi="Times New Roman" w:cs="Times New Roman"/>
          <w:sz w:val="24"/>
          <w:szCs w:val="24"/>
        </w:rPr>
      </w:pPr>
    </w:p>
    <w:p w14:paraId="70AB59B7" w14:textId="1C84F8E4" w:rsidR="00AE7ACA" w:rsidRPr="0091429E" w:rsidRDefault="00AE7ACA" w:rsidP="003B62B3">
      <w:pPr>
        <w:pStyle w:val="Sarakstarindkopa"/>
        <w:numPr>
          <w:ilvl w:val="0"/>
          <w:numId w:val="15"/>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Fiziska vardarbība</w:t>
      </w:r>
      <w:r w:rsidR="00E33C5D" w:rsidRPr="0091429E">
        <w:rPr>
          <w:rFonts w:ascii="Times New Roman" w:hAnsi="Times New Roman" w:cs="Times New Roman"/>
          <w:b/>
          <w:bCs/>
          <w:sz w:val="24"/>
          <w:szCs w:val="24"/>
        </w:rPr>
        <w:t xml:space="preserve"> (35. pants)</w:t>
      </w:r>
      <w:r w:rsidRPr="0091429E">
        <w:rPr>
          <w:rFonts w:ascii="Times New Roman" w:hAnsi="Times New Roman" w:cs="Times New Roman"/>
          <w:b/>
          <w:bCs/>
          <w:sz w:val="24"/>
          <w:szCs w:val="24"/>
        </w:rPr>
        <w:t xml:space="preserve"> – </w:t>
      </w:r>
    </w:p>
    <w:p w14:paraId="2E1C74CA" w14:textId="3041729B" w:rsidR="00C65E15" w:rsidRPr="0091429E" w:rsidRDefault="00AE1D00" w:rsidP="00932EB3">
      <w:pPr>
        <w:pStyle w:val="Default"/>
        <w:jc w:val="both"/>
        <w:rPr>
          <w:rFonts w:ascii="Times New Roman" w:hAnsi="Times New Roman" w:cs="Times New Roman"/>
          <w:i/>
          <w:iCs/>
          <w:color w:val="auto"/>
          <w:u w:val="single"/>
          <w:lang w:val="lv-LV"/>
        </w:rPr>
      </w:pPr>
      <w:r w:rsidRPr="0091429E">
        <w:rPr>
          <w:rFonts w:ascii="Times New Roman" w:hAnsi="Times New Roman" w:cs="Times New Roman"/>
          <w:i/>
          <w:iCs/>
          <w:color w:val="auto"/>
          <w:u w:val="single"/>
          <w:lang w:val="lv-LV"/>
        </w:rPr>
        <w:t xml:space="preserve">KL </w:t>
      </w:r>
      <w:r w:rsidR="00C65E15" w:rsidRPr="0091429E">
        <w:rPr>
          <w:rFonts w:ascii="Times New Roman" w:hAnsi="Times New Roman" w:cs="Times New Roman"/>
          <w:i/>
          <w:iCs/>
          <w:color w:val="auto"/>
          <w:u w:val="single"/>
          <w:lang w:val="lv-LV"/>
        </w:rPr>
        <w:t>125.pants. Tīšs smags miesas bojājums</w:t>
      </w:r>
    </w:p>
    <w:p w14:paraId="14B92301" w14:textId="77777777" w:rsidR="00C65E15" w:rsidRPr="0091429E" w:rsidRDefault="00C65E15" w:rsidP="00C86031">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(1) Par smaga miesas bojājuma tīšu nodarīšanu — soda ar brīvības atņemšanu uz laiku līdz septiņiem gadiem un ar probācijas uzraudzību uz laiku līdz trim gadiem vai bez tās.</w:t>
      </w:r>
    </w:p>
    <w:p w14:paraId="1D80AAFE" w14:textId="77777777" w:rsidR="00C65E15" w:rsidRPr="0091429E" w:rsidRDefault="00C65E15" w:rsidP="00062CF4">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(2) Par tādām pašām darbībām, ja:</w:t>
      </w:r>
    </w:p>
    <w:p w14:paraId="6C2C8CA4" w14:textId="77777777" w:rsidR="00C65E15" w:rsidRPr="0091429E" w:rsidRDefault="00C65E15">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 xml:space="preserve">1) tās izdarītas sakarā ar to, ka cietušais vai viņa tuvinieks izpildījis savus dienesta vai profesionālos pienākumus vai piedalījies noziedzīga vai citāda prettiesiska nodarījuma novēršanā vai pārtraukšanā, vai devis liecību tiesā vai </w:t>
      </w:r>
      <w:proofErr w:type="spellStart"/>
      <w:r w:rsidRPr="0091429E">
        <w:rPr>
          <w:rFonts w:ascii="Times New Roman" w:hAnsi="Times New Roman" w:cs="Times New Roman"/>
          <w:color w:val="auto"/>
          <w:lang w:val="lv-LV"/>
        </w:rPr>
        <w:t>pirmstiesas</w:t>
      </w:r>
      <w:proofErr w:type="spellEnd"/>
      <w:r w:rsidRPr="0091429E">
        <w:rPr>
          <w:rFonts w:ascii="Times New Roman" w:hAnsi="Times New Roman" w:cs="Times New Roman"/>
          <w:color w:val="auto"/>
          <w:lang w:val="lv-LV"/>
        </w:rPr>
        <w:t xml:space="preserve"> kriminālprocesā;</w:t>
      </w:r>
    </w:p>
    <w:p w14:paraId="041C5C87" w14:textId="77777777" w:rsidR="00C65E15" w:rsidRPr="0091429E" w:rsidRDefault="00C65E15">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2) tās izdarītas pret divām vai vairākām personām;</w:t>
      </w:r>
    </w:p>
    <w:p w14:paraId="4F165EB7" w14:textId="77777777" w:rsidR="00C65E15" w:rsidRPr="0091429E" w:rsidRDefault="00C65E15">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3) tās izdarītas vairāku personu dzīvībai vai veselībai bīstamā veidā;</w:t>
      </w:r>
    </w:p>
    <w:p w14:paraId="283C6ABF" w14:textId="77777777" w:rsidR="00C65E15" w:rsidRPr="0091429E" w:rsidRDefault="00C65E15">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4) tām bijis mocīšanas vai spīdzināšanas raksturs;</w:t>
      </w:r>
    </w:p>
    <w:p w14:paraId="30D7FA2E" w14:textId="77777777" w:rsidR="00C65E15" w:rsidRPr="0091429E" w:rsidRDefault="00C65E15">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5) tās izdarījusi personu grupa;</w:t>
      </w:r>
    </w:p>
    <w:p w14:paraId="68A5738D" w14:textId="2F0EDACE" w:rsidR="00C65E15" w:rsidRPr="0091429E" w:rsidRDefault="00C65E15">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6) -</w:t>
      </w:r>
    </w:p>
    <w:p w14:paraId="2E4ED4F2" w14:textId="77777777" w:rsidR="00C65E15" w:rsidRPr="0091429E" w:rsidRDefault="00C65E15">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7) tās izdarījusi persona, kas ievietota īslaicīgās aizturēšanas vai ieslodzījuma vietā;</w:t>
      </w:r>
    </w:p>
    <w:p w14:paraId="214C10E5" w14:textId="77777777" w:rsidR="00C65E15" w:rsidRPr="0091429E" w:rsidRDefault="00C65E15">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8) tās izdarītas pret personu bezpalīdzības stāvoklī;</w:t>
      </w:r>
    </w:p>
    <w:p w14:paraId="7E30F7E1" w14:textId="77777777" w:rsidR="00C65E15" w:rsidRPr="0091429E" w:rsidRDefault="00C65E15">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9) tās izdarītas pret personu, ar kuru noziedzīgā nodarījuma izdarītājs ir pirmajā vai otrajā radniecības pakāpē, vai pret laulāto vai bijušo laulāto, vai pret personu, ar kuru noziedzīgā nodarījuma izdarītājs ir vai ir bijis pastāvīgās intīmās attiecībās, vai pret personu, ar kuru noziedzīgā nodarījuma izdarītājam ir kopīga (nedalīta) saimniecība, — soda ar brīvības atņemšanu uz laiku no diviem līdz desmit gadiem un ar probācijas uzraudzību uz laiku līdz trim gadiem vai bez tās.</w:t>
      </w:r>
    </w:p>
    <w:p w14:paraId="37A27903" w14:textId="77777777" w:rsidR="00C65E15" w:rsidRPr="0091429E" w:rsidRDefault="00C65E15">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(3) Par tīša smaga miesas bojājuma nodarīšanu, kas vainīgā neuzmanības dēļ bijis par iemeslu cietušā nāvei, vai par tīša smaga miesas bojājuma nodarīšanu, ja to izdarījusi organizēta grupa, — soda ar brīvības atņemšanu uz laiku no trim līdz piecpadsmit gadiem, konfiscējot mantu vai bez mantas konfiskācijas, un ar probācijas uzraudzību uz laiku līdz trim gadiem vai bez tās.</w:t>
      </w:r>
    </w:p>
    <w:p w14:paraId="684F1E78" w14:textId="77777777" w:rsidR="00E33C5D" w:rsidRPr="0091429E" w:rsidRDefault="00E33C5D" w:rsidP="00AE1D00">
      <w:pPr>
        <w:pStyle w:val="Sarakstarindkopa"/>
        <w:spacing w:after="0" w:line="240" w:lineRule="auto"/>
        <w:jc w:val="both"/>
        <w:rPr>
          <w:rFonts w:ascii="Times New Roman" w:hAnsi="Times New Roman" w:cs="Times New Roman"/>
          <w:sz w:val="24"/>
          <w:szCs w:val="24"/>
        </w:rPr>
      </w:pPr>
    </w:p>
    <w:p w14:paraId="11473422" w14:textId="38842914" w:rsidR="00DC604C" w:rsidRPr="0091429E" w:rsidRDefault="00AE1D00" w:rsidP="00AE1D00">
      <w:pPr>
        <w:spacing w:after="0" w:line="240" w:lineRule="auto"/>
        <w:rPr>
          <w:rFonts w:ascii="Times New Roman" w:hAnsi="Times New Roman" w:cs="Times New Roman"/>
          <w:i/>
          <w:iCs/>
          <w:sz w:val="24"/>
          <w:szCs w:val="24"/>
          <w:u w:val="single"/>
        </w:rPr>
      </w:pPr>
      <w:r w:rsidRPr="0091429E">
        <w:rPr>
          <w:rFonts w:ascii="Times New Roman" w:hAnsi="Times New Roman" w:cs="Times New Roman"/>
          <w:i/>
          <w:iCs/>
          <w:sz w:val="24"/>
          <w:szCs w:val="24"/>
          <w:u w:val="single"/>
        </w:rPr>
        <w:t xml:space="preserve">KL </w:t>
      </w:r>
      <w:r w:rsidR="00DC604C" w:rsidRPr="0091429E">
        <w:rPr>
          <w:rFonts w:ascii="Times New Roman" w:hAnsi="Times New Roman" w:cs="Times New Roman"/>
          <w:i/>
          <w:iCs/>
          <w:sz w:val="24"/>
          <w:szCs w:val="24"/>
          <w:u w:val="single"/>
        </w:rPr>
        <w:t>126.pants. Tīšs vidēja smaguma miesas bojājums</w:t>
      </w:r>
    </w:p>
    <w:p w14:paraId="73A7BE36" w14:textId="77777777" w:rsidR="00DC604C" w:rsidRPr="0091429E" w:rsidRDefault="00DC604C"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(1) Par vidēja smaguma miesas bojājuma tīšu nodarīšanu — soda ar brīvības atņemšanu uz laiku līdz trim gadiem vai ar īslaicīgu brīvības atņemšanu, vai ar probācijas uzraudzību, vai ar sabiedrisko darbu, vai ar naudas sodu.</w:t>
      </w:r>
    </w:p>
    <w:p w14:paraId="053910DC" w14:textId="77777777" w:rsidR="00DC604C" w:rsidRPr="0091429E" w:rsidRDefault="00DC604C"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(2) Par tādām pašām darbībām, ja:</w:t>
      </w:r>
    </w:p>
    <w:p w14:paraId="7948897B" w14:textId="77777777" w:rsidR="00DC604C" w:rsidRPr="0091429E" w:rsidRDefault="00DC604C"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1) tās izdarītas sakarā ar to, ka cietušais vai viņa tuvinieks izpildījis savus dienesta vai profesionālos pienākumus vai piedalījies noziedzīga vai citāda prettiesiska nodarījuma novēršanā vai pārtraukšanā, vai devis liecību tiesā vai </w:t>
      </w:r>
      <w:proofErr w:type="spellStart"/>
      <w:r w:rsidRPr="0091429E">
        <w:rPr>
          <w:rFonts w:ascii="Times New Roman" w:hAnsi="Times New Roman" w:cs="Times New Roman"/>
          <w:sz w:val="24"/>
          <w:szCs w:val="24"/>
        </w:rPr>
        <w:t>pirmstiesas</w:t>
      </w:r>
      <w:proofErr w:type="spellEnd"/>
      <w:r w:rsidRPr="0091429E">
        <w:rPr>
          <w:rFonts w:ascii="Times New Roman" w:hAnsi="Times New Roman" w:cs="Times New Roman"/>
          <w:sz w:val="24"/>
          <w:szCs w:val="24"/>
        </w:rPr>
        <w:t xml:space="preserve"> kriminālprocesā;</w:t>
      </w:r>
    </w:p>
    <w:p w14:paraId="6ECF3169" w14:textId="77777777" w:rsidR="00DC604C" w:rsidRPr="0091429E" w:rsidRDefault="00DC604C"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2) tām bijis mocīšanas vai spīdzināšanas raksturs;</w:t>
      </w:r>
    </w:p>
    <w:p w14:paraId="1DA7818F" w14:textId="77777777" w:rsidR="00DC604C" w:rsidRPr="0091429E" w:rsidRDefault="00DC604C"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3) tās izdarījusi personu grupa;</w:t>
      </w:r>
    </w:p>
    <w:p w14:paraId="3E21FA87" w14:textId="77777777" w:rsidR="00DC604C" w:rsidRPr="0091429E" w:rsidRDefault="00DC604C"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4) (izslēgts ar 13.12.2012. likumu);</w:t>
      </w:r>
    </w:p>
    <w:p w14:paraId="3894F3FF" w14:textId="77777777" w:rsidR="00DC604C" w:rsidRPr="0091429E" w:rsidRDefault="00DC604C"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5) tās izdarījusi persona, kas ievietota īslaicīgās aizturēšanas vai ieslodzījuma vietā;</w:t>
      </w:r>
    </w:p>
    <w:p w14:paraId="45614724" w14:textId="77777777" w:rsidR="00DC604C" w:rsidRPr="0091429E" w:rsidRDefault="00DC604C"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6) tās izdarītas pret personu bezpalīdzības stāvoklī;</w:t>
      </w:r>
    </w:p>
    <w:p w14:paraId="6AE7217F" w14:textId="607B3747" w:rsidR="00DC604C" w:rsidRPr="0091429E" w:rsidRDefault="00DC604C"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7) tās izdarītas pret personu, ar kuru noziedzīgā nodarījuma izdarītājs ir pirmajā vai otrajā radniecības pakāpē, vai pret laulāto vai bijušo laulāto, vai pret personu, ar kuru noziedzīgā nodarījuma izdarītājs ir vai ir bijis pastāvīgās intīmās attiecībās, vai pret personu, ar kuru noziedzīgā nodarījuma izdarītājam ir kopīga (nedalīta) saimniecība, </w:t>
      </w:r>
      <w:r w:rsidRPr="0091429E">
        <w:rPr>
          <w:rFonts w:ascii="Times New Roman" w:hAnsi="Times New Roman" w:cs="Times New Roman"/>
          <w:sz w:val="24"/>
          <w:szCs w:val="24"/>
        </w:rPr>
        <w:lastRenderedPageBreak/>
        <w:t>— soda ar brīvības atņemšanu uz laiku līdz pieciem gadiem vai ar īslaicīgu brīvības atņemšanu, vai ar probācijas uzraudzību.</w:t>
      </w:r>
    </w:p>
    <w:p w14:paraId="3FFCF4C8" w14:textId="77777777" w:rsidR="00DC604C" w:rsidRPr="0091429E" w:rsidRDefault="00DC604C" w:rsidP="00AE1D00">
      <w:pPr>
        <w:pStyle w:val="Sarakstarindkopa"/>
        <w:spacing w:after="0" w:line="240" w:lineRule="auto"/>
        <w:rPr>
          <w:rFonts w:ascii="Times New Roman" w:hAnsi="Times New Roman" w:cs="Times New Roman"/>
          <w:sz w:val="24"/>
          <w:szCs w:val="24"/>
        </w:rPr>
      </w:pPr>
    </w:p>
    <w:p w14:paraId="66476902" w14:textId="6E4ABDE6" w:rsidR="00DC604C" w:rsidRPr="0091429E" w:rsidRDefault="00AE1D00" w:rsidP="00AE1D00">
      <w:pPr>
        <w:spacing w:after="0" w:line="240" w:lineRule="auto"/>
        <w:rPr>
          <w:rFonts w:ascii="Times New Roman" w:hAnsi="Times New Roman" w:cs="Times New Roman"/>
          <w:i/>
          <w:iCs/>
          <w:sz w:val="24"/>
          <w:szCs w:val="24"/>
          <w:u w:val="single"/>
        </w:rPr>
      </w:pPr>
      <w:r w:rsidRPr="0091429E">
        <w:rPr>
          <w:rFonts w:ascii="Times New Roman" w:hAnsi="Times New Roman" w:cs="Times New Roman"/>
          <w:i/>
          <w:iCs/>
          <w:sz w:val="24"/>
          <w:szCs w:val="24"/>
          <w:u w:val="single"/>
        </w:rPr>
        <w:t xml:space="preserve">KL </w:t>
      </w:r>
      <w:r w:rsidR="00DC604C" w:rsidRPr="0091429E">
        <w:rPr>
          <w:rFonts w:ascii="Times New Roman" w:hAnsi="Times New Roman" w:cs="Times New Roman"/>
          <w:i/>
          <w:iCs/>
          <w:sz w:val="24"/>
          <w:szCs w:val="24"/>
          <w:u w:val="single"/>
        </w:rPr>
        <w:t>130.pants. Tīšs viegls miesas bojājums</w:t>
      </w:r>
    </w:p>
    <w:p w14:paraId="5C944F16" w14:textId="77777777" w:rsidR="00DC604C" w:rsidRPr="0091429E" w:rsidRDefault="00DC604C"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(2) Par viegla miesas bojājuma tīšu nodarīšanu, — soda ar brīvības atņemšanu uz laiku līdz vienam gadam vai ar īslaicīgu brīvības atņemšanu, vai ar probācijas uzraudzību, vai ar sabiedrisko darbu, vai ar naudas sodu.</w:t>
      </w:r>
    </w:p>
    <w:p w14:paraId="40AAE545" w14:textId="77777777" w:rsidR="00DC604C" w:rsidRPr="0091429E" w:rsidRDefault="00DC604C"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(3) Par tādām pašām darbībām, ja:</w:t>
      </w:r>
    </w:p>
    <w:p w14:paraId="772A5F94" w14:textId="77777777" w:rsidR="00DC604C" w:rsidRPr="0091429E" w:rsidRDefault="00DC604C"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1) tās izdarītas sakarā ar to, ka cietušais vai viņa tuvinieks izpildījis savus dienesta vai profesionālos pienākumus vai piedalījies noziedzīga vai citāda prettiesiska nodarījuma novēršanā vai pārtraukšanā, vai devis liecību tiesā vai </w:t>
      </w:r>
      <w:proofErr w:type="spellStart"/>
      <w:r w:rsidRPr="0091429E">
        <w:rPr>
          <w:rFonts w:ascii="Times New Roman" w:hAnsi="Times New Roman" w:cs="Times New Roman"/>
          <w:sz w:val="24"/>
          <w:szCs w:val="24"/>
        </w:rPr>
        <w:t>pirmstiesas</w:t>
      </w:r>
      <w:proofErr w:type="spellEnd"/>
      <w:r w:rsidRPr="0091429E">
        <w:rPr>
          <w:rFonts w:ascii="Times New Roman" w:hAnsi="Times New Roman" w:cs="Times New Roman"/>
          <w:sz w:val="24"/>
          <w:szCs w:val="24"/>
        </w:rPr>
        <w:t xml:space="preserve"> kriminālprocesā;</w:t>
      </w:r>
    </w:p>
    <w:p w14:paraId="2FA1B6F7" w14:textId="77777777" w:rsidR="00DC604C" w:rsidRPr="0091429E" w:rsidRDefault="00DC604C"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2) tām bijis mocīšanas vai spīdzināšanas raksturs;</w:t>
      </w:r>
    </w:p>
    <w:p w14:paraId="69F4E17E" w14:textId="77777777" w:rsidR="00DC604C" w:rsidRPr="0091429E" w:rsidRDefault="00DC604C"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3) tās izdarījusi personu grupa;</w:t>
      </w:r>
    </w:p>
    <w:p w14:paraId="727B8EB7" w14:textId="77777777" w:rsidR="00DC604C" w:rsidRPr="0091429E" w:rsidRDefault="00DC604C"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4) tās izdarījusi persona, kas ievietota īslaicīgās aizturēšanas vai ieslodzījuma vietā;</w:t>
      </w:r>
    </w:p>
    <w:p w14:paraId="091EEA8F" w14:textId="77777777" w:rsidR="00DC604C" w:rsidRPr="0091429E" w:rsidRDefault="00DC604C"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5) tās izdarītas pret personu bezpalīdzības stāvoklī;</w:t>
      </w:r>
    </w:p>
    <w:p w14:paraId="1B2B8A5B" w14:textId="60783293" w:rsidR="00DC604C" w:rsidRPr="0091429E" w:rsidRDefault="00DC604C"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6) tās izdarītas pret personu, ar kuru noziedzīgā nodarījuma izdarītājs ir pirmajā vai otrajā radniecības pakāpē, vai pret laulāto vai bijušo laulāto, vai pret personu, ar kuru noziedzīgā nodarījuma izdarītājs ir vai ir bijis pastāvīgās intīmās attiecībās, vai pret personu, ar kuru noziedzīgā nodarījuma izdarītājam ir kopīga (nedalīta) saimniecība, — soda ar brīvības atņemšanu uz laiku līdz trim gadiem vai ar īslaicīgu brīvības atņemšanu, vai ar probācijas uzraudzību.</w:t>
      </w:r>
    </w:p>
    <w:p w14:paraId="7E3917FA" w14:textId="6F59C535" w:rsidR="00AA5F47" w:rsidRPr="0091429E" w:rsidRDefault="00AA5F47" w:rsidP="00AE1D00">
      <w:pPr>
        <w:spacing w:after="0" w:line="240" w:lineRule="auto"/>
        <w:rPr>
          <w:rFonts w:ascii="Times New Roman" w:hAnsi="Times New Roman" w:cs="Times New Roman"/>
          <w:sz w:val="24"/>
          <w:szCs w:val="24"/>
        </w:rPr>
      </w:pPr>
    </w:p>
    <w:p w14:paraId="3F4DBCBD" w14:textId="77777777" w:rsidR="00AA5F47" w:rsidRPr="0091429E" w:rsidRDefault="00AA5F47" w:rsidP="00AE1D00">
      <w:pPr>
        <w:spacing w:after="0" w:line="240" w:lineRule="auto"/>
        <w:rPr>
          <w:rFonts w:ascii="Times New Roman" w:hAnsi="Times New Roman" w:cs="Times New Roman"/>
          <w:i/>
          <w:iCs/>
          <w:sz w:val="24"/>
          <w:szCs w:val="24"/>
          <w:u w:val="single"/>
        </w:rPr>
      </w:pPr>
      <w:r w:rsidRPr="0091429E">
        <w:rPr>
          <w:rFonts w:ascii="Times New Roman" w:hAnsi="Times New Roman" w:cs="Times New Roman"/>
          <w:i/>
          <w:iCs/>
          <w:sz w:val="24"/>
          <w:szCs w:val="24"/>
          <w:u w:val="single"/>
        </w:rPr>
        <w:t>KL 174.</w:t>
      </w:r>
      <w:r w:rsidRPr="0091429E">
        <w:rPr>
          <w:rFonts w:ascii="Times New Roman" w:hAnsi="Times New Roman" w:cs="Times New Roman"/>
          <w:i/>
          <w:iCs/>
          <w:sz w:val="24"/>
          <w:szCs w:val="24"/>
          <w:u w:val="single"/>
          <w:vertAlign w:val="superscript"/>
        </w:rPr>
        <w:t>1</w:t>
      </w:r>
      <w:r w:rsidRPr="0091429E">
        <w:rPr>
          <w:rFonts w:ascii="Times New Roman" w:hAnsi="Times New Roman" w:cs="Times New Roman"/>
          <w:i/>
          <w:iCs/>
          <w:sz w:val="24"/>
          <w:szCs w:val="24"/>
          <w:u w:val="single"/>
        </w:rPr>
        <w:t xml:space="preserve"> pants. Cietsirdība un vardarbība pret tuvinieku</w:t>
      </w:r>
    </w:p>
    <w:p w14:paraId="244E629F" w14:textId="77777777" w:rsidR="00AA5F47" w:rsidRPr="0091429E" w:rsidRDefault="00AA5F47"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Par cietsirdīgu vai vardarbīgu apiešanos ar personu, ar kuru noziedzīgā nodarījuma izdarītājs ir pirmajā vai otrajā radniecības pakāpē, vai pret laulāto vai bijušo laulāto, vai pret personu, ar kuru noziedzīgā nodarījuma izdarītājs ir vai ir bijis pastāvīgās intīmās attiecībās, vai pret personu, ar kuru noziedzīgā nodarījuma izdarītājam ir kopīga (nedalīta) saimniecība, ja ar to minētajai personai nodarītas fiziskas vai psihiskas ciešanas un ja šīm darbībām nav bijušas šā likuma 125., 126. vai 130. pantā paredzētās sekas, — soda ar brīvības atņemšanu uz laiku līdz trim gadiem vai ar īslaicīgu brīvības atņemšanu, vai ar probācijas uzraudzību</w:t>
      </w:r>
    </w:p>
    <w:p w14:paraId="61EF77F7" w14:textId="77777777" w:rsidR="00AA5F47" w:rsidRPr="0091429E" w:rsidRDefault="00AA5F47" w:rsidP="00AE1D00">
      <w:pPr>
        <w:spacing w:after="0" w:line="240" w:lineRule="auto"/>
        <w:rPr>
          <w:rFonts w:ascii="Times New Roman" w:hAnsi="Times New Roman" w:cs="Times New Roman"/>
          <w:sz w:val="24"/>
          <w:szCs w:val="24"/>
        </w:rPr>
      </w:pPr>
    </w:p>
    <w:p w14:paraId="7C8088A8" w14:textId="77777777" w:rsidR="00DC604C" w:rsidRPr="0091429E" w:rsidRDefault="00DC604C" w:rsidP="00AE1D00">
      <w:pPr>
        <w:pStyle w:val="Sarakstarindkopa"/>
        <w:spacing w:after="0" w:line="240" w:lineRule="auto"/>
        <w:jc w:val="both"/>
        <w:rPr>
          <w:rFonts w:ascii="Times New Roman" w:hAnsi="Times New Roman" w:cs="Times New Roman"/>
          <w:sz w:val="24"/>
          <w:szCs w:val="24"/>
        </w:rPr>
      </w:pPr>
    </w:p>
    <w:p w14:paraId="740C9F83" w14:textId="77777777" w:rsidR="00EE3EA2" w:rsidRPr="0091429E" w:rsidRDefault="00AE7ACA" w:rsidP="00AE1D00">
      <w:pPr>
        <w:pStyle w:val="Sarakstarindkopa"/>
        <w:numPr>
          <w:ilvl w:val="0"/>
          <w:numId w:val="15"/>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Seksuāla vardarbība</w:t>
      </w:r>
      <w:r w:rsidR="001330F2" w:rsidRPr="0091429E">
        <w:rPr>
          <w:rFonts w:ascii="Times New Roman" w:hAnsi="Times New Roman" w:cs="Times New Roman"/>
          <w:b/>
          <w:bCs/>
          <w:sz w:val="24"/>
          <w:szCs w:val="24"/>
        </w:rPr>
        <w:t>, tostarp</w:t>
      </w:r>
      <w:r w:rsidRPr="0091429E">
        <w:rPr>
          <w:rFonts w:ascii="Times New Roman" w:hAnsi="Times New Roman" w:cs="Times New Roman"/>
          <w:b/>
          <w:bCs/>
          <w:sz w:val="24"/>
          <w:szCs w:val="24"/>
        </w:rPr>
        <w:t xml:space="preserve"> </w:t>
      </w:r>
      <w:proofErr w:type="spellStart"/>
      <w:r w:rsidRPr="0091429E">
        <w:rPr>
          <w:rFonts w:ascii="Times New Roman" w:hAnsi="Times New Roman" w:cs="Times New Roman"/>
          <w:b/>
          <w:bCs/>
          <w:sz w:val="24"/>
          <w:szCs w:val="24"/>
        </w:rPr>
        <w:t>izvarošana</w:t>
      </w:r>
      <w:proofErr w:type="spellEnd"/>
      <w:r w:rsidRPr="0091429E">
        <w:rPr>
          <w:rFonts w:ascii="Times New Roman" w:hAnsi="Times New Roman" w:cs="Times New Roman"/>
          <w:b/>
          <w:bCs/>
          <w:sz w:val="24"/>
          <w:szCs w:val="24"/>
        </w:rPr>
        <w:t xml:space="preserve"> </w:t>
      </w:r>
      <w:r w:rsidR="001330F2" w:rsidRPr="0091429E">
        <w:rPr>
          <w:rFonts w:ascii="Times New Roman" w:hAnsi="Times New Roman" w:cs="Times New Roman"/>
          <w:b/>
          <w:bCs/>
          <w:sz w:val="24"/>
          <w:szCs w:val="24"/>
        </w:rPr>
        <w:t>(</w:t>
      </w:r>
      <w:r w:rsidR="008633B1" w:rsidRPr="0091429E">
        <w:rPr>
          <w:rFonts w:ascii="Times New Roman" w:hAnsi="Times New Roman" w:cs="Times New Roman"/>
          <w:b/>
          <w:bCs/>
          <w:sz w:val="24"/>
          <w:szCs w:val="24"/>
        </w:rPr>
        <w:t>36. pants</w:t>
      </w:r>
      <w:r w:rsidR="001330F2" w:rsidRPr="0091429E">
        <w:rPr>
          <w:rFonts w:ascii="Times New Roman" w:hAnsi="Times New Roman" w:cs="Times New Roman"/>
          <w:b/>
          <w:bCs/>
          <w:sz w:val="24"/>
          <w:szCs w:val="24"/>
        </w:rPr>
        <w:t>)</w:t>
      </w:r>
      <w:r w:rsidR="008633B1" w:rsidRPr="0091429E">
        <w:rPr>
          <w:rFonts w:ascii="Times New Roman" w:hAnsi="Times New Roman" w:cs="Times New Roman"/>
          <w:b/>
          <w:bCs/>
          <w:sz w:val="24"/>
          <w:szCs w:val="24"/>
        </w:rPr>
        <w:t xml:space="preserve"> </w:t>
      </w:r>
      <w:r w:rsidRPr="0091429E">
        <w:rPr>
          <w:rFonts w:ascii="Times New Roman" w:hAnsi="Times New Roman" w:cs="Times New Roman"/>
          <w:b/>
          <w:bCs/>
          <w:sz w:val="24"/>
          <w:szCs w:val="24"/>
        </w:rPr>
        <w:t>–</w:t>
      </w:r>
    </w:p>
    <w:p w14:paraId="3C16637A" w14:textId="60A23C28" w:rsidR="00EE3EA2" w:rsidRPr="0091429E" w:rsidRDefault="00AE1D00" w:rsidP="00AE1D00">
      <w:pPr>
        <w:spacing w:after="0" w:line="240" w:lineRule="auto"/>
        <w:jc w:val="both"/>
        <w:rPr>
          <w:rFonts w:ascii="Times New Roman" w:hAnsi="Times New Roman" w:cs="Times New Roman"/>
          <w:i/>
          <w:iCs/>
          <w:sz w:val="24"/>
          <w:szCs w:val="24"/>
          <w:u w:val="single"/>
        </w:rPr>
      </w:pPr>
      <w:r w:rsidRPr="0091429E">
        <w:rPr>
          <w:rFonts w:ascii="Times New Roman" w:hAnsi="Times New Roman" w:cs="Times New Roman"/>
          <w:i/>
          <w:iCs/>
          <w:sz w:val="24"/>
          <w:szCs w:val="24"/>
          <w:u w:val="single"/>
        </w:rPr>
        <w:t>KL</w:t>
      </w:r>
      <w:r w:rsidR="008633B1" w:rsidRPr="0091429E">
        <w:rPr>
          <w:rFonts w:ascii="Times New Roman" w:hAnsi="Times New Roman" w:cs="Times New Roman"/>
          <w:i/>
          <w:iCs/>
          <w:sz w:val="24"/>
          <w:szCs w:val="24"/>
          <w:u w:val="single"/>
        </w:rPr>
        <w:t xml:space="preserve"> </w:t>
      </w:r>
      <w:r w:rsidR="00C71393" w:rsidRPr="0091429E">
        <w:rPr>
          <w:rFonts w:ascii="Times New Roman" w:hAnsi="Times New Roman" w:cs="Times New Roman"/>
          <w:i/>
          <w:iCs/>
          <w:sz w:val="24"/>
          <w:szCs w:val="24"/>
          <w:u w:val="single"/>
        </w:rPr>
        <w:t xml:space="preserve">159.pants. </w:t>
      </w:r>
      <w:proofErr w:type="spellStart"/>
      <w:r w:rsidR="00C71393" w:rsidRPr="0091429E">
        <w:rPr>
          <w:rFonts w:ascii="Times New Roman" w:hAnsi="Times New Roman" w:cs="Times New Roman"/>
          <w:i/>
          <w:iCs/>
          <w:sz w:val="24"/>
          <w:szCs w:val="24"/>
          <w:u w:val="single"/>
        </w:rPr>
        <w:t>Izvarošana</w:t>
      </w:r>
      <w:proofErr w:type="spellEnd"/>
    </w:p>
    <w:p w14:paraId="785F7BC1" w14:textId="77777777" w:rsidR="00EE3EA2" w:rsidRPr="0091429E" w:rsidRDefault="00C71393"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(1) Par dzimumaktu, izmantojot cietušā bezpalīdzības stāvokli vai par dzimumaktu pret cietušā gribu, lietojot vardarbību, draudus vai izmantojot uzticību, autoritāti vai citādu ietekmi uz cietušo (</w:t>
      </w:r>
      <w:proofErr w:type="spellStart"/>
      <w:r w:rsidRPr="0091429E">
        <w:rPr>
          <w:rFonts w:ascii="Times New Roman" w:hAnsi="Times New Roman" w:cs="Times New Roman"/>
          <w:sz w:val="24"/>
          <w:szCs w:val="24"/>
        </w:rPr>
        <w:t>izvarošana</w:t>
      </w:r>
      <w:proofErr w:type="spellEnd"/>
      <w:r w:rsidRPr="0091429E">
        <w:rPr>
          <w:rFonts w:ascii="Times New Roman" w:hAnsi="Times New Roman" w:cs="Times New Roman"/>
          <w:sz w:val="24"/>
          <w:szCs w:val="24"/>
        </w:rPr>
        <w:t>), — soda ar brīvības atņemšanu uz laiku no četriem līdz desmit gadiem un ar probācijas uzraudzību uz laiku līdz pieciem gadiem.</w:t>
      </w:r>
    </w:p>
    <w:p w14:paraId="0CAEF2DF" w14:textId="77777777" w:rsidR="00EE3EA2" w:rsidRPr="0091429E" w:rsidRDefault="00C71393"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(2) Par </w:t>
      </w:r>
      <w:proofErr w:type="spellStart"/>
      <w:r w:rsidRPr="0091429E">
        <w:rPr>
          <w:rFonts w:ascii="Times New Roman" w:hAnsi="Times New Roman" w:cs="Times New Roman"/>
          <w:sz w:val="24"/>
          <w:szCs w:val="24"/>
        </w:rPr>
        <w:t>izvarošanu</w:t>
      </w:r>
      <w:proofErr w:type="spellEnd"/>
      <w:r w:rsidRPr="0091429E">
        <w:rPr>
          <w:rFonts w:ascii="Times New Roman" w:hAnsi="Times New Roman" w:cs="Times New Roman"/>
          <w:sz w:val="24"/>
          <w:szCs w:val="24"/>
        </w:rPr>
        <w:t xml:space="preserve">, ja to izdarījusi personu grupa, vai par nepilngadīgā </w:t>
      </w:r>
      <w:proofErr w:type="spellStart"/>
      <w:r w:rsidRPr="0091429E">
        <w:rPr>
          <w:rFonts w:ascii="Times New Roman" w:hAnsi="Times New Roman" w:cs="Times New Roman"/>
          <w:sz w:val="24"/>
          <w:szCs w:val="24"/>
        </w:rPr>
        <w:t>izvarošanu</w:t>
      </w:r>
      <w:proofErr w:type="spellEnd"/>
      <w:r w:rsidRPr="0091429E">
        <w:rPr>
          <w:rFonts w:ascii="Times New Roman" w:hAnsi="Times New Roman" w:cs="Times New Roman"/>
          <w:sz w:val="24"/>
          <w:szCs w:val="24"/>
        </w:rPr>
        <w:t xml:space="preserve"> — soda ar mūža ieslodzījumu vai ar brīvības atņemšanu uz laiku no pieciem līdz divdesmit gadiem un ar probācijas uzraudzību uz laiku līdz pieciem gadiem.</w:t>
      </w:r>
    </w:p>
    <w:p w14:paraId="03A51EB2" w14:textId="77777777" w:rsidR="00ED6148" w:rsidRPr="0091429E" w:rsidRDefault="00C71393"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(3) Par </w:t>
      </w:r>
      <w:proofErr w:type="spellStart"/>
      <w:r w:rsidRPr="0091429E">
        <w:rPr>
          <w:rFonts w:ascii="Times New Roman" w:hAnsi="Times New Roman" w:cs="Times New Roman"/>
          <w:sz w:val="24"/>
          <w:szCs w:val="24"/>
        </w:rPr>
        <w:t>izvarošanu</w:t>
      </w:r>
      <w:proofErr w:type="spellEnd"/>
      <w:r w:rsidRPr="0091429E">
        <w:rPr>
          <w:rFonts w:ascii="Times New Roman" w:hAnsi="Times New Roman" w:cs="Times New Roman"/>
          <w:sz w:val="24"/>
          <w:szCs w:val="24"/>
        </w:rPr>
        <w:t xml:space="preserve">, ja tā izraisījusi smagas sekas, vai par tādas personas </w:t>
      </w:r>
      <w:proofErr w:type="spellStart"/>
      <w:r w:rsidRPr="0091429E">
        <w:rPr>
          <w:rFonts w:ascii="Times New Roman" w:hAnsi="Times New Roman" w:cs="Times New Roman"/>
          <w:sz w:val="24"/>
          <w:szCs w:val="24"/>
        </w:rPr>
        <w:t>izvarošanu</w:t>
      </w:r>
      <w:proofErr w:type="spellEnd"/>
      <w:r w:rsidRPr="0091429E">
        <w:rPr>
          <w:rFonts w:ascii="Times New Roman" w:hAnsi="Times New Roman" w:cs="Times New Roman"/>
          <w:sz w:val="24"/>
          <w:szCs w:val="24"/>
        </w:rPr>
        <w:t>, kura nav sasniegusi sešpadsmit gadu vecumu, — soda ar mūža ieslodzījumu vai ar brīvības atņemšanu uz laiku no desmit līdz divdesmit gadiem un ar probācijas uzraudzību uz laiku līdz pieciem gadiem.</w:t>
      </w:r>
    </w:p>
    <w:p w14:paraId="7556B12A" w14:textId="77777777" w:rsidR="00ED6148" w:rsidRPr="0091429E" w:rsidRDefault="00ED6148" w:rsidP="00AE1D00">
      <w:pPr>
        <w:pStyle w:val="Sarakstarindkopa"/>
        <w:spacing w:after="0" w:line="240" w:lineRule="auto"/>
        <w:jc w:val="both"/>
        <w:rPr>
          <w:rFonts w:ascii="Times New Roman" w:hAnsi="Times New Roman" w:cs="Times New Roman"/>
          <w:sz w:val="24"/>
          <w:szCs w:val="24"/>
        </w:rPr>
      </w:pPr>
    </w:p>
    <w:p w14:paraId="7FCBFE50" w14:textId="6E9AFAE9" w:rsidR="00ED6148" w:rsidRPr="0091429E" w:rsidRDefault="00AE1D00" w:rsidP="00AE1D00">
      <w:pPr>
        <w:spacing w:after="0" w:line="240" w:lineRule="auto"/>
        <w:jc w:val="both"/>
        <w:rPr>
          <w:rFonts w:ascii="Times New Roman" w:hAnsi="Times New Roman" w:cs="Times New Roman"/>
          <w:i/>
          <w:iCs/>
          <w:sz w:val="24"/>
          <w:szCs w:val="24"/>
          <w:u w:val="single"/>
        </w:rPr>
      </w:pPr>
      <w:r w:rsidRPr="0091429E">
        <w:rPr>
          <w:rFonts w:ascii="Times New Roman" w:hAnsi="Times New Roman" w:cs="Times New Roman"/>
          <w:i/>
          <w:iCs/>
          <w:sz w:val="24"/>
          <w:szCs w:val="24"/>
          <w:u w:val="single"/>
        </w:rPr>
        <w:t xml:space="preserve">KL </w:t>
      </w:r>
      <w:r w:rsidR="00C71393" w:rsidRPr="0091429E">
        <w:rPr>
          <w:rFonts w:ascii="Times New Roman" w:hAnsi="Times New Roman" w:cs="Times New Roman"/>
          <w:i/>
          <w:iCs/>
          <w:sz w:val="24"/>
          <w:szCs w:val="24"/>
          <w:u w:val="single"/>
        </w:rPr>
        <w:t>160.pants. Seksuāla vardarbība</w:t>
      </w:r>
    </w:p>
    <w:p w14:paraId="45C3A358" w14:textId="7B0166A7" w:rsidR="00C71393" w:rsidRPr="0091429E" w:rsidRDefault="00C71393" w:rsidP="00AE1D0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(1) Par seksuāla rakstura darbību nolūkā apmierināt savu dzimumtieksmi fiziskā saskarē ar cietušā ķermeni, ja tā izdarīta, izmantojot cietušā bezpalīdzības stāvokli vai </w:t>
      </w:r>
      <w:r w:rsidRPr="0091429E">
        <w:rPr>
          <w:rFonts w:ascii="Times New Roman" w:hAnsi="Times New Roman" w:cs="Times New Roman"/>
          <w:sz w:val="24"/>
          <w:szCs w:val="24"/>
        </w:rPr>
        <w:lastRenderedPageBreak/>
        <w:t>pret cietušā gribu, lietojot vardarbību, draudus vai izmantojot uzticību, autoritāti vai citādu ietekmi uz cietušo, —soda ar brīvības atņemšanu uz laiku līdz deviņiem gadiem un ar probācijas uzraudzību uz laiku līdz pieciem gadiem.</w:t>
      </w:r>
    </w:p>
    <w:p w14:paraId="7D5E4A65" w14:textId="77777777" w:rsidR="00C71393" w:rsidRPr="0091429E" w:rsidRDefault="00C71393" w:rsidP="00932EB3">
      <w:pPr>
        <w:pStyle w:val="Default"/>
        <w:jc w:val="both"/>
        <w:rPr>
          <w:rFonts w:ascii="Times New Roman" w:hAnsi="Times New Roman" w:cs="Times New Roman"/>
          <w:lang w:val="lv-LV"/>
        </w:rPr>
      </w:pPr>
      <w:r w:rsidRPr="0091429E">
        <w:rPr>
          <w:rFonts w:ascii="Times New Roman" w:hAnsi="Times New Roman" w:cs="Times New Roman"/>
          <w:lang w:val="lv-LV"/>
        </w:rPr>
        <w:t xml:space="preserve">(2) Par anālu vai orālu aktu vai dzimumtieksmes apmierināšanu pretdabiskā veidā, kas saistīta ar </w:t>
      </w:r>
      <w:proofErr w:type="spellStart"/>
      <w:r w:rsidRPr="0091429E">
        <w:rPr>
          <w:rFonts w:ascii="Times New Roman" w:hAnsi="Times New Roman" w:cs="Times New Roman"/>
          <w:lang w:val="lv-LV"/>
        </w:rPr>
        <w:t>vaginālu</w:t>
      </w:r>
      <w:proofErr w:type="spellEnd"/>
      <w:r w:rsidRPr="0091429E">
        <w:rPr>
          <w:rFonts w:ascii="Times New Roman" w:hAnsi="Times New Roman" w:cs="Times New Roman"/>
          <w:lang w:val="lv-LV"/>
        </w:rPr>
        <w:t>, anālu vai orālu iekļūšanu cietušā ķermenī, ja tas izdarīts, izmantojot cietušā bezpalīdzības stāvokli vai pret cietušā gribu, lietojot vardarbību, draudus vai izmantojot uzticību, autoritāti vai citādu ietekmi uz cietušo, — soda ar brīvības atņemšanu uz laiku no četriem līdz desmit gadiem un ar probācijas uzraudzību uz laiku līdz pieciem gadiem.</w:t>
      </w:r>
    </w:p>
    <w:p w14:paraId="25590652" w14:textId="77777777" w:rsidR="00C71393" w:rsidRPr="0091429E" w:rsidRDefault="00C71393" w:rsidP="00932EB3">
      <w:pPr>
        <w:pStyle w:val="Default"/>
        <w:jc w:val="both"/>
        <w:rPr>
          <w:rFonts w:ascii="Times New Roman" w:hAnsi="Times New Roman" w:cs="Times New Roman"/>
          <w:lang w:val="lv-LV"/>
        </w:rPr>
      </w:pPr>
      <w:r w:rsidRPr="0091429E">
        <w:rPr>
          <w:rFonts w:ascii="Times New Roman" w:hAnsi="Times New Roman" w:cs="Times New Roman"/>
          <w:lang w:val="lv-LV"/>
        </w:rPr>
        <w:t>(3) Par šā panta pirmajā daļā paredzēto noziedzīgo nodarījumu, ja to izdarījusi personu grupa vai ja tas izdarīts ar nepilngadīgo, — soda ar brīvības atņemšanu uz laiku no trim līdz divpadsmit gadiem un ar probācijas uzraudzību uz laiku līdz pieciem gadiem.</w:t>
      </w:r>
    </w:p>
    <w:p w14:paraId="6354348E" w14:textId="77777777" w:rsidR="00C71393" w:rsidRPr="0091429E" w:rsidRDefault="00C71393" w:rsidP="00C86031">
      <w:pPr>
        <w:pStyle w:val="Default"/>
        <w:jc w:val="both"/>
        <w:rPr>
          <w:rFonts w:ascii="Times New Roman" w:hAnsi="Times New Roman" w:cs="Times New Roman"/>
          <w:lang w:val="lv-LV"/>
        </w:rPr>
      </w:pPr>
      <w:r w:rsidRPr="0091429E">
        <w:rPr>
          <w:rFonts w:ascii="Times New Roman" w:hAnsi="Times New Roman" w:cs="Times New Roman"/>
          <w:lang w:val="lv-LV"/>
        </w:rPr>
        <w:t>(4) Par šā panta pirmajā daļā paredzēto noziedzīgo nodarījumu, ja tas izraisījis smagas sekas vai ja tas izdarīts ar personu, kura nav sasniegusi sešpadsmit gadu vecumu, — soda ar brīvības atņemšanu uz laiku no pieciem līdz piecpadsmit gadiem un ar probācijas uzraudzību uz laiku līdz pieciem gadiem.</w:t>
      </w:r>
    </w:p>
    <w:p w14:paraId="30711157" w14:textId="77777777" w:rsidR="00C71393" w:rsidRPr="0091429E" w:rsidRDefault="00C71393" w:rsidP="00062CF4">
      <w:pPr>
        <w:pStyle w:val="Default"/>
        <w:jc w:val="both"/>
        <w:rPr>
          <w:rFonts w:ascii="Times New Roman" w:hAnsi="Times New Roman" w:cs="Times New Roman"/>
          <w:lang w:val="lv-LV"/>
        </w:rPr>
      </w:pPr>
      <w:r w:rsidRPr="0091429E">
        <w:rPr>
          <w:rFonts w:ascii="Times New Roman" w:hAnsi="Times New Roman" w:cs="Times New Roman"/>
          <w:lang w:val="lv-LV"/>
        </w:rPr>
        <w:t>(5) Par šā panta otrajā daļā paredzēto noziedzīgo nodarījumu, ja to izdarījusi personu grupa vai ja tas izdarīts ar nepilngadīgo, — soda ar mūža ieslodzījumu vai ar brīvības atņemšanu uz laiku no pieciem līdz divdesmit gadiem un ar probācijas uzraudzību uz laiku līdz pieciem gadiem.</w:t>
      </w:r>
    </w:p>
    <w:p w14:paraId="7CB303B4" w14:textId="77777777" w:rsidR="00C71393" w:rsidRPr="0091429E" w:rsidRDefault="00C71393">
      <w:pPr>
        <w:pStyle w:val="Default"/>
        <w:jc w:val="both"/>
        <w:rPr>
          <w:rFonts w:ascii="Times New Roman" w:hAnsi="Times New Roman" w:cs="Times New Roman"/>
          <w:lang w:val="lv-LV"/>
        </w:rPr>
      </w:pPr>
      <w:r w:rsidRPr="0091429E">
        <w:rPr>
          <w:rFonts w:ascii="Times New Roman" w:hAnsi="Times New Roman" w:cs="Times New Roman"/>
          <w:lang w:val="lv-LV"/>
        </w:rPr>
        <w:t>(6) Par šā panta otrajā daļā paredzēto noziedzīgo nodarījumu, ja tas izraisījis smagas sekas vai ja tas izdarīts ar personu, kura nav sasniegusi sešpadsmit gadu vecumu, — soda ar mūža ieslodzījumu vai ar brīvības atņemšanu uz laiku no desmit līdz divdesmit gadiem un ar probācijas uzraudzību uz laiku līdz pieciem gadiem.</w:t>
      </w:r>
    </w:p>
    <w:p w14:paraId="7AA20D11" w14:textId="77777777" w:rsidR="00C71393" w:rsidRPr="0091429E" w:rsidRDefault="00C71393">
      <w:pPr>
        <w:pStyle w:val="Default"/>
        <w:jc w:val="both"/>
        <w:rPr>
          <w:rFonts w:ascii="Times New Roman" w:hAnsi="Times New Roman" w:cs="Times New Roman"/>
          <w:lang w:val="lv-LV"/>
        </w:rPr>
      </w:pPr>
    </w:p>
    <w:p w14:paraId="35DC4EF8" w14:textId="3B635D54" w:rsidR="00C71393" w:rsidRPr="0091429E" w:rsidRDefault="00C71393" w:rsidP="00A750E9">
      <w:p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Cietušā bezpalīdzības stāvoklis</w:t>
      </w:r>
      <w:r w:rsidRPr="0091429E">
        <w:rPr>
          <w:rFonts w:ascii="Times New Roman" w:hAnsi="Times New Roman" w:cs="Times New Roman"/>
          <w:sz w:val="24"/>
          <w:szCs w:val="24"/>
        </w:rPr>
        <w:t xml:space="preserve"> jāsaprot kā stāvoklis, kad cietusī persona sava fiziskā vai psihiskā stāvokļa dēļ (fiziski trūkumi, mazgadība, cienījams vecums, psihiskas dabas traucējumi, cits slimīgs vai bezsamaņas stāvoklis, kā arī cietušās personas atrašanās smagā alkohola, narkotisko, psihotropo vai cietu vielu izraisītā reibuma stāvoklī) nav varējusi saprast ar viņu izdarīto darbību raksturu un nozīmi vai nav varējusi vainīgajam pretoties, un izdarītājs, stājoties dzimumattiecībās, apzinājies (zinājis vai apzināti pieļāvis), ka cietušais atrodas tādā bezpalīdzības stāvoklī.</w:t>
      </w:r>
      <w:r w:rsidRPr="0091429E">
        <w:rPr>
          <w:rStyle w:val="Vresatsauce"/>
          <w:rFonts w:ascii="Times New Roman" w:hAnsi="Times New Roman" w:cs="Times New Roman"/>
          <w:sz w:val="24"/>
          <w:szCs w:val="24"/>
        </w:rPr>
        <w:footnoteReference w:id="37"/>
      </w:r>
      <w:r w:rsidRPr="0091429E">
        <w:rPr>
          <w:rFonts w:ascii="Times New Roman" w:hAnsi="Times New Roman" w:cs="Times New Roman"/>
          <w:sz w:val="24"/>
          <w:szCs w:val="24"/>
        </w:rPr>
        <w:t xml:space="preserve"> Latvijas Republikas Augstākās tiesas Senāts norādījis, ka bezpalīdzību raksturo divi fiziskā un psihiskā stāvokļa kritēriji: cietušais nesaprot ar viņu izdarīto darbību raksturu un nozīmi un līdz ar to nevar izrādīt jebkādu pretestību vardarbībai vai cietušais saprot ar viņu izdarīto darbību raksturu un nozīmi, bet nevar fiziski nodrošināt sev aizsardzību.</w:t>
      </w:r>
      <w:r w:rsidRPr="0091429E">
        <w:rPr>
          <w:rStyle w:val="Vresatsauce"/>
          <w:rFonts w:ascii="Times New Roman" w:hAnsi="Times New Roman" w:cs="Times New Roman"/>
          <w:sz w:val="24"/>
          <w:szCs w:val="24"/>
        </w:rPr>
        <w:footnoteReference w:id="38"/>
      </w:r>
      <w:r w:rsidRPr="0091429E">
        <w:rPr>
          <w:rFonts w:ascii="Times New Roman" w:hAnsi="Times New Roman" w:cs="Times New Roman"/>
          <w:sz w:val="24"/>
          <w:szCs w:val="24"/>
        </w:rPr>
        <w:t xml:space="preserve"> </w:t>
      </w:r>
    </w:p>
    <w:p w14:paraId="6E003575" w14:textId="77777777" w:rsidR="001D6B57" w:rsidRPr="0091429E" w:rsidRDefault="001D6B57" w:rsidP="00A750E9">
      <w:pPr>
        <w:spacing w:after="0" w:line="240" w:lineRule="auto"/>
        <w:jc w:val="both"/>
        <w:rPr>
          <w:rFonts w:ascii="Times New Roman" w:hAnsi="Times New Roman" w:cs="Times New Roman"/>
          <w:sz w:val="24"/>
          <w:szCs w:val="24"/>
        </w:rPr>
      </w:pPr>
    </w:p>
    <w:p w14:paraId="5FCE5B6E" w14:textId="77777777" w:rsidR="00C71393" w:rsidRPr="0091429E" w:rsidRDefault="00C71393" w:rsidP="00A750E9">
      <w:p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Dzimumakts pret cietušā gribu</w:t>
      </w:r>
      <w:r w:rsidRPr="0091429E">
        <w:rPr>
          <w:rFonts w:ascii="Times New Roman" w:hAnsi="Times New Roman" w:cs="Times New Roman"/>
          <w:sz w:val="24"/>
          <w:szCs w:val="24"/>
        </w:rPr>
        <w:t>:</w:t>
      </w:r>
    </w:p>
    <w:p w14:paraId="0A9674EA" w14:textId="22671D40" w:rsidR="00C71393" w:rsidRPr="0091429E" w:rsidRDefault="00C71393" w:rsidP="00A750E9">
      <w:p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1) lietojot vardarbību</w:t>
      </w:r>
      <w:r w:rsidRPr="0091429E">
        <w:rPr>
          <w:rFonts w:ascii="Times New Roman" w:hAnsi="Times New Roman" w:cs="Times New Roman"/>
          <w:sz w:val="24"/>
          <w:szCs w:val="24"/>
        </w:rPr>
        <w:t xml:space="preserve"> –  interpretācijā jāsaprot kā fizisku ietekmēšanu, kas atbilstoši tiesu praksē nostiprinātajām atziņām var izpausties aktīvās darbībās ar vai bez fiziskas sāpju nodarīšanas. Piemēram, izolējot un ieslēdzot cietušo kādā telpā, sasienot to, piesienot pie gultas, un fiziska spēka piemērošana, sitot, piekaujot, žņaudzot, kā rezultātā cietušajam tiek nodarītas fiziskas sāpes, dažāda smaguma miesas bojājumi. KL 159. pants aptver gadījumus, ja lietotās vardarbības rezultātā nodarīti viegli vai vidēja smaguma miesas bojājumi</w:t>
      </w:r>
      <w:r w:rsidR="001801A5" w:rsidRPr="0091429E">
        <w:rPr>
          <w:rFonts w:ascii="Times New Roman" w:hAnsi="Times New Roman" w:cs="Times New Roman"/>
          <w:sz w:val="24"/>
          <w:szCs w:val="24"/>
        </w:rPr>
        <w:t>;</w:t>
      </w:r>
      <w:r w:rsidRPr="0091429E">
        <w:rPr>
          <w:rFonts w:ascii="Times New Roman" w:hAnsi="Times New Roman" w:cs="Times New Roman"/>
          <w:sz w:val="24"/>
          <w:szCs w:val="24"/>
        </w:rPr>
        <w:t xml:space="preserve">  </w:t>
      </w:r>
    </w:p>
    <w:p w14:paraId="490FE257" w14:textId="4607316D" w:rsidR="00C71393" w:rsidRPr="0091429E" w:rsidRDefault="00C71393" w:rsidP="00A750E9">
      <w:p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lastRenderedPageBreak/>
        <w:t>2) lietojot draudus</w:t>
      </w:r>
      <w:r w:rsidRPr="0091429E">
        <w:rPr>
          <w:rFonts w:ascii="Times New Roman" w:hAnsi="Times New Roman" w:cs="Times New Roman"/>
          <w:sz w:val="24"/>
          <w:szCs w:val="24"/>
        </w:rPr>
        <w:t xml:space="preserve"> – interpretācijā jāsaprot kā emocionāla vardarbība. KL nav noteikts draudu saturs, tādējādi tā pieļaujamā satura interpretācija ir plaša. Draudus izmanto kā līdzekli, lai pārvarētu cietušā pretošanos un panāktu dzimumattiecības ar viņu, saprotot mutisku vai citādā veidā izteiktu cietušās personas iebaidīšanu nenovēršami pielietot vardarbību pret viņu vai viņas tuviem cilvēkiem.  Draudiem pēc sava rakstura un intensitātes jābūt tādiem, lai cietušais uztvertu tos kā reālus un realizējamus nekavējoties. Draudus var izteikt mutiski, ar žestiem, demonstrējot ieroci u</w:t>
      </w:r>
      <w:r w:rsidR="001801A5" w:rsidRPr="0091429E">
        <w:rPr>
          <w:rFonts w:ascii="Times New Roman" w:hAnsi="Times New Roman" w:cs="Times New Roman"/>
          <w:sz w:val="24"/>
          <w:szCs w:val="24"/>
        </w:rPr>
        <w:t>.</w:t>
      </w:r>
      <w:r w:rsidRPr="0091429E">
        <w:rPr>
          <w:rFonts w:ascii="Times New Roman" w:hAnsi="Times New Roman" w:cs="Times New Roman"/>
          <w:sz w:val="24"/>
          <w:szCs w:val="24"/>
        </w:rPr>
        <w:t>tml.</w:t>
      </w:r>
      <w:r w:rsidR="001801A5" w:rsidRPr="0091429E">
        <w:rPr>
          <w:rFonts w:ascii="Times New Roman" w:hAnsi="Times New Roman" w:cs="Times New Roman"/>
          <w:sz w:val="24"/>
          <w:szCs w:val="24"/>
        </w:rPr>
        <w:t>;</w:t>
      </w:r>
      <w:r w:rsidRPr="0091429E">
        <w:rPr>
          <w:rFonts w:ascii="Times New Roman" w:hAnsi="Times New Roman" w:cs="Times New Roman"/>
          <w:sz w:val="24"/>
          <w:szCs w:val="24"/>
        </w:rPr>
        <w:t xml:space="preserve"> </w:t>
      </w:r>
    </w:p>
    <w:p w14:paraId="016AF954" w14:textId="20C6C5EB" w:rsidR="00C71393" w:rsidRPr="0091429E" w:rsidRDefault="00C71393" w:rsidP="00A750E9">
      <w:p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3) izmantojot uzticību</w:t>
      </w:r>
      <w:r w:rsidRPr="0091429E">
        <w:rPr>
          <w:rFonts w:ascii="Times New Roman" w:hAnsi="Times New Roman" w:cs="Times New Roman"/>
          <w:sz w:val="24"/>
          <w:szCs w:val="24"/>
        </w:rPr>
        <w:t xml:space="preserve"> – interpretācijā jāsaprot kā paļāvība un ticība, uzticība personai, uz kuras attieksmi, rīcību cietušais pilnībā paļaujas. Vainīgais apzinās, ka cietušais viņu uztver kā personu, kurai var uzticēties un no kuras nav jābaidās, piemēram, draudzība, ilgstoša pazīšanās u</w:t>
      </w:r>
      <w:r w:rsidR="001801A5" w:rsidRPr="0091429E">
        <w:rPr>
          <w:rFonts w:ascii="Times New Roman" w:hAnsi="Times New Roman" w:cs="Times New Roman"/>
          <w:sz w:val="24"/>
          <w:szCs w:val="24"/>
        </w:rPr>
        <w:t>.</w:t>
      </w:r>
      <w:r w:rsidRPr="0091429E">
        <w:rPr>
          <w:rFonts w:ascii="Times New Roman" w:hAnsi="Times New Roman" w:cs="Times New Roman"/>
          <w:sz w:val="24"/>
          <w:szCs w:val="24"/>
        </w:rPr>
        <w:t>tml. Minētais apstāklis konstatējams situācijās, kad ar personu ir draudzības attiecības, pazīšana, jo uzticība norāda uz to, ka vainīgais un cietušais atrodas tuvās personiskās attiecībās</w:t>
      </w:r>
      <w:r w:rsidR="001801A5" w:rsidRPr="0091429E">
        <w:rPr>
          <w:rFonts w:ascii="Times New Roman" w:hAnsi="Times New Roman" w:cs="Times New Roman"/>
          <w:sz w:val="24"/>
          <w:szCs w:val="24"/>
        </w:rPr>
        <w:t>;</w:t>
      </w:r>
    </w:p>
    <w:p w14:paraId="7FEBB732" w14:textId="04A3837E" w:rsidR="00C71393" w:rsidRPr="0091429E" w:rsidRDefault="00C71393" w:rsidP="00A750E9">
      <w:p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 xml:space="preserve">4) izmantojot autoritāti  </w:t>
      </w:r>
      <w:r w:rsidRPr="0091429E">
        <w:rPr>
          <w:rFonts w:ascii="Times New Roman" w:hAnsi="Times New Roman" w:cs="Times New Roman"/>
          <w:sz w:val="24"/>
          <w:szCs w:val="24"/>
        </w:rPr>
        <w:t>- interpretācijā jāsaprot, ka cietušajam ir īpaša psiholoģiska attieksme pret šo personu, savukārt nozieguma izdarītājs apzinās savu autoritāti (liela ietekme un uzticība) cietušā acīs.  Autoritātes izmantošana norāda uz pakārtotām attiecībām starp cietušo un vainīgo. Savu autoritāti var izmantot arī ģimenes loceklis, tuvs radinieks, pedagogs, treneris. Šādos gadījumos varētu tik izmantota arī uzticība</w:t>
      </w:r>
      <w:r w:rsidR="001801A5" w:rsidRPr="0091429E">
        <w:rPr>
          <w:rFonts w:ascii="Times New Roman" w:hAnsi="Times New Roman" w:cs="Times New Roman"/>
          <w:sz w:val="24"/>
          <w:szCs w:val="24"/>
        </w:rPr>
        <w:t>;</w:t>
      </w:r>
      <w:r w:rsidRPr="0091429E">
        <w:rPr>
          <w:rFonts w:ascii="Times New Roman" w:hAnsi="Times New Roman" w:cs="Times New Roman"/>
          <w:sz w:val="24"/>
          <w:szCs w:val="24"/>
        </w:rPr>
        <w:t xml:space="preserve"> </w:t>
      </w:r>
    </w:p>
    <w:p w14:paraId="10DFF566" w14:textId="77777777" w:rsidR="00C71393" w:rsidRPr="0091429E" w:rsidRDefault="00C71393" w:rsidP="00A750E9">
      <w:p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 xml:space="preserve">5) izmantojot citādu ietekme uz cietušo </w:t>
      </w:r>
      <w:r w:rsidRPr="0091429E">
        <w:rPr>
          <w:rFonts w:ascii="Times New Roman" w:hAnsi="Times New Roman" w:cs="Times New Roman"/>
          <w:sz w:val="24"/>
          <w:szCs w:val="24"/>
        </w:rPr>
        <w:t>– interpretācijā jāsaprot, ka ietekme var izrietēt no kādām nenokārtotām saistībām – solīts pakalpojums, vainīgā rīcībā esoša informācija vai materiāls.</w:t>
      </w:r>
      <w:r w:rsidRPr="0091429E">
        <w:rPr>
          <w:rStyle w:val="Vresatsauce"/>
          <w:rFonts w:ascii="Times New Roman" w:hAnsi="Times New Roman" w:cs="Times New Roman"/>
          <w:sz w:val="24"/>
          <w:szCs w:val="24"/>
        </w:rPr>
        <w:footnoteReference w:id="39"/>
      </w:r>
    </w:p>
    <w:p w14:paraId="1EAAC1F3" w14:textId="1EF241F4" w:rsidR="008F3270" w:rsidRPr="0091429E" w:rsidRDefault="00D93979" w:rsidP="00A750E9">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Norādītajos pantos ietvertās darbības ir attiecināmas arī uz bijušajiem vai esošajiem laulātajiem vai partneriem. Atbilstoši KL 48. panta pirmās daļas 15. punktam kā atbildību pastiprinošu apstākli var atzīt to, ka noziedzīgs nodarījums, kas saistīts ar vardarbību vai vardarbības piedraudējumu, vai noziedzīgs nodarījums pret tikumību un dzimumneaizskaramību izdarīts pret personu, ar kuru noziedzīgā nodarījuma izdarītājs ir pirmajā vai otrajā radniecības pakāpē, vai pret laulāto vai bijušo laulāto, vai pret personu, ar kuru noziedzīgā nodarījuma izdarītājs ir vai ir bijis pastāvīgās intīmās attiecībās, vai pret personu, ar kuru noziedzīgā nodarījuma izdarītājam ir kopīga (nedalīta) saimniecība</w:t>
      </w:r>
      <w:r w:rsidR="00C9436B" w:rsidRPr="0091429E">
        <w:rPr>
          <w:rFonts w:ascii="Times New Roman" w:hAnsi="Times New Roman" w:cs="Times New Roman"/>
          <w:sz w:val="24"/>
          <w:szCs w:val="24"/>
        </w:rPr>
        <w:t>.</w:t>
      </w:r>
    </w:p>
    <w:p w14:paraId="21F84627" w14:textId="44673557" w:rsidR="00C9436B" w:rsidRPr="0091429E" w:rsidRDefault="00C9436B" w:rsidP="00A750E9">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Latvijā dzimumbrieduma vecums ir 16 gadi saskaņā ar KL 161.pantu, kas kā kriminālu darbību nosaka dzimumakta, anāla vai orāla akta izdarīšanu vai dzimumtieksmes apmierināšanu pretdabiskā veidā, vai citādas seksuāla rakstura darbības izdarīšanu fiziskā saskarē ar cietušā ķermeni, ja tas izdarīts ar personu, kura nav sasniegusi sešpadsmit gadu vecumu, un to izdarījusi pilngadīga persona.</w:t>
      </w:r>
    </w:p>
    <w:p w14:paraId="4676233F" w14:textId="77777777" w:rsidR="0065496F" w:rsidRPr="0091429E" w:rsidRDefault="0065496F" w:rsidP="00A750E9">
      <w:pPr>
        <w:spacing w:after="0" w:line="240" w:lineRule="auto"/>
        <w:jc w:val="both"/>
        <w:rPr>
          <w:rFonts w:ascii="Times New Roman" w:hAnsi="Times New Roman" w:cs="Times New Roman"/>
          <w:sz w:val="24"/>
          <w:szCs w:val="24"/>
        </w:rPr>
      </w:pPr>
    </w:p>
    <w:p w14:paraId="68C6AA19" w14:textId="20E734E9" w:rsidR="00FD435C" w:rsidRPr="0091429E" w:rsidRDefault="00AE7ACA" w:rsidP="00A750E9">
      <w:pPr>
        <w:pStyle w:val="Sarakstarindkopa"/>
        <w:numPr>
          <w:ilvl w:val="0"/>
          <w:numId w:val="15"/>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Piespiedu laulības</w:t>
      </w:r>
      <w:r w:rsidR="00C9436B" w:rsidRPr="0091429E">
        <w:rPr>
          <w:rFonts w:ascii="Times New Roman" w:hAnsi="Times New Roman" w:cs="Times New Roman"/>
          <w:b/>
          <w:bCs/>
          <w:sz w:val="24"/>
          <w:szCs w:val="24"/>
        </w:rPr>
        <w:t xml:space="preserve"> (</w:t>
      </w:r>
      <w:r w:rsidR="00E2105A" w:rsidRPr="0091429E">
        <w:rPr>
          <w:rFonts w:ascii="Times New Roman" w:hAnsi="Times New Roman" w:cs="Times New Roman"/>
          <w:b/>
          <w:bCs/>
          <w:sz w:val="24"/>
          <w:szCs w:val="24"/>
        </w:rPr>
        <w:t>37. pants</w:t>
      </w:r>
      <w:r w:rsidR="00C9436B" w:rsidRPr="0091429E">
        <w:rPr>
          <w:rFonts w:ascii="Times New Roman" w:hAnsi="Times New Roman" w:cs="Times New Roman"/>
          <w:b/>
          <w:bCs/>
          <w:sz w:val="24"/>
          <w:szCs w:val="24"/>
        </w:rPr>
        <w:t>)</w:t>
      </w:r>
      <w:r w:rsidRPr="0091429E">
        <w:rPr>
          <w:rFonts w:ascii="Times New Roman" w:hAnsi="Times New Roman" w:cs="Times New Roman"/>
          <w:b/>
          <w:bCs/>
          <w:sz w:val="24"/>
          <w:szCs w:val="24"/>
        </w:rPr>
        <w:t xml:space="preserve"> –</w:t>
      </w:r>
    </w:p>
    <w:p w14:paraId="28787D3D" w14:textId="6BB03C44" w:rsidR="00FD435C" w:rsidRPr="0091429E" w:rsidRDefault="00AD5406" w:rsidP="00932EB3">
      <w:pPr>
        <w:pStyle w:val="Default"/>
        <w:jc w:val="both"/>
        <w:rPr>
          <w:rFonts w:ascii="Times New Roman" w:hAnsi="Times New Roman" w:cs="Times New Roman"/>
          <w:i/>
          <w:iCs/>
          <w:u w:val="single"/>
          <w:lang w:val="lv-LV"/>
        </w:rPr>
      </w:pPr>
      <w:r w:rsidRPr="0091429E">
        <w:rPr>
          <w:rFonts w:ascii="Times New Roman" w:hAnsi="Times New Roman" w:cs="Times New Roman"/>
          <w:i/>
          <w:iCs/>
          <w:u w:val="single"/>
          <w:lang w:val="lv-LV"/>
        </w:rPr>
        <w:t>KL</w:t>
      </w:r>
      <w:r w:rsidR="00FD435C" w:rsidRPr="0091429E">
        <w:rPr>
          <w:rFonts w:ascii="Times New Roman" w:hAnsi="Times New Roman" w:cs="Times New Roman"/>
          <w:i/>
          <w:iCs/>
          <w:u w:val="single"/>
          <w:lang w:val="lv-LV"/>
        </w:rPr>
        <w:t xml:space="preserve"> 154.</w:t>
      </w:r>
      <w:r w:rsidR="00FD435C" w:rsidRPr="0091429E">
        <w:rPr>
          <w:rFonts w:ascii="Times New Roman" w:hAnsi="Times New Roman" w:cs="Times New Roman"/>
          <w:i/>
          <w:iCs/>
          <w:u w:val="single"/>
          <w:vertAlign w:val="superscript"/>
          <w:lang w:val="lv-LV"/>
        </w:rPr>
        <w:t>1</w:t>
      </w:r>
      <w:r w:rsidR="00FD435C" w:rsidRPr="0091429E">
        <w:rPr>
          <w:rFonts w:ascii="Times New Roman" w:hAnsi="Times New Roman" w:cs="Times New Roman"/>
          <w:i/>
          <w:iCs/>
          <w:u w:val="single"/>
          <w:lang w:val="lv-LV"/>
        </w:rPr>
        <w:t xml:space="preserve"> pants. Cilvēku tirdzniecība</w:t>
      </w:r>
    </w:p>
    <w:p w14:paraId="3169662D" w14:textId="77777777" w:rsidR="00FD435C" w:rsidRPr="0091429E" w:rsidRDefault="00FD435C" w:rsidP="00C86031">
      <w:pPr>
        <w:pStyle w:val="Default"/>
        <w:jc w:val="both"/>
        <w:rPr>
          <w:rFonts w:ascii="Times New Roman" w:hAnsi="Times New Roman" w:cs="Times New Roman"/>
          <w:lang w:val="lv-LV"/>
        </w:rPr>
      </w:pPr>
      <w:r w:rsidRPr="0091429E">
        <w:rPr>
          <w:rFonts w:ascii="Times New Roman" w:hAnsi="Times New Roman" w:cs="Times New Roman"/>
          <w:lang w:val="lv-LV"/>
        </w:rPr>
        <w:t>(1) Par cilvēku tirdzniecību - soda ar brīvības atņemšanu uz laiku līdz astoņiem gadiem, konfiscējot mantu vai bez mantas konfiskācijas.</w:t>
      </w:r>
    </w:p>
    <w:p w14:paraId="33819E18" w14:textId="77777777" w:rsidR="00FD435C" w:rsidRPr="0091429E" w:rsidRDefault="00FD435C" w:rsidP="00062CF4">
      <w:pPr>
        <w:pStyle w:val="Default"/>
        <w:jc w:val="both"/>
        <w:rPr>
          <w:rFonts w:ascii="Times New Roman" w:hAnsi="Times New Roman" w:cs="Times New Roman"/>
          <w:lang w:val="lv-LV"/>
        </w:rPr>
      </w:pPr>
      <w:r w:rsidRPr="0091429E">
        <w:rPr>
          <w:rFonts w:ascii="Times New Roman" w:hAnsi="Times New Roman" w:cs="Times New Roman"/>
          <w:lang w:val="lv-LV"/>
        </w:rPr>
        <w:t>(2) Par cilvēku tirdzniecību, ja tā izdarīta pret nepilngadīgo vai ja to izdarījusi personu grupa pēc iepriekšējas vienošanās, — soda ar brīvības atņemšanu uz laiku no trim līdz divpadsmit gadiem, konfiscējot mantu vai bez mantas konfiskācijas, un ar probācijas uzraudzību uz laiku līdz trim gadiem vai bez tās.</w:t>
      </w:r>
    </w:p>
    <w:p w14:paraId="666CCC5E" w14:textId="77777777" w:rsidR="00FD435C" w:rsidRPr="0091429E" w:rsidRDefault="00FD435C">
      <w:pPr>
        <w:pStyle w:val="Default"/>
        <w:jc w:val="both"/>
        <w:rPr>
          <w:rFonts w:ascii="Times New Roman" w:hAnsi="Times New Roman" w:cs="Times New Roman"/>
          <w:lang w:val="lv-LV"/>
        </w:rPr>
      </w:pPr>
      <w:r w:rsidRPr="0091429E">
        <w:rPr>
          <w:rFonts w:ascii="Times New Roman" w:hAnsi="Times New Roman" w:cs="Times New Roman"/>
          <w:lang w:val="lv-LV"/>
        </w:rPr>
        <w:t xml:space="preserve">(3) Par cilvēku tirdzniecību, ja tā apdraudējusi cietušā dzīvību vai izraisījusi smagas sekas vai ja tā izdarīta ar sevišķu cietsirdību vai pret mazgadīgo, vai ja to izdarījusi organizēta grupa, —soda ar brīvības atņemšanu uz laiku no pieciem līdz piecpadsmit </w:t>
      </w:r>
      <w:r w:rsidRPr="0091429E">
        <w:rPr>
          <w:rFonts w:ascii="Times New Roman" w:hAnsi="Times New Roman" w:cs="Times New Roman"/>
          <w:lang w:val="lv-LV"/>
        </w:rPr>
        <w:lastRenderedPageBreak/>
        <w:t>gadiem, konfiscējot mantu vai bez mantas konfiskācijas, un ar probācijas uzraudzību uz laiku līdz trim gadiem vai bez tās.</w:t>
      </w:r>
    </w:p>
    <w:p w14:paraId="76E924A3" w14:textId="77777777" w:rsidR="00FD435C" w:rsidRPr="0091429E" w:rsidRDefault="00FD435C">
      <w:pPr>
        <w:pStyle w:val="Default"/>
        <w:jc w:val="both"/>
        <w:rPr>
          <w:rFonts w:ascii="Times New Roman" w:hAnsi="Times New Roman" w:cs="Times New Roman"/>
          <w:color w:val="auto"/>
          <w:lang w:val="lv-LV"/>
        </w:rPr>
      </w:pPr>
    </w:p>
    <w:p w14:paraId="692F7008" w14:textId="793FF333" w:rsidR="00FD435C" w:rsidRPr="0091429E" w:rsidRDefault="00AD5406">
      <w:pPr>
        <w:pStyle w:val="Default"/>
        <w:jc w:val="both"/>
        <w:rPr>
          <w:rFonts w:ascii="Times New Roman" w:hAnsi="Times New Roman" w:cs="Times New Roman"/>
          <w:i/>
          <w:iCs/>
          <w:color w:val="auto"/>
          <w:u w:val="single"/>
          <w:lang w:val="lv-LV"/>
        </w:rPr>
      </w:pPr>
      <w:r w:rsidRPr="0091429E">
        <w:rPr>
          <w:rFonts w:ascii="Times New Roman" w:hAnsi="Times New Roman" w:cs="Times New Roman"/>
          <w:i/>
          <w:iCs/>
          <w:color w:val="auto"/>
          <w:u w:val="single"/>
          <w:lang w:val="lv-LV"/>
        </w:rPr>
        <w:t xml:space="preserve">KL </w:t>
      </w:r>
      <w:r w:rsidR="00FD435C" w:rsidRPr="0091429E">
        <w:rPr>
          <w:rFonts w:ascii="Times New Roman" w:hAnsi="Times New Roman" w:cs="Times New Roman"/>
          <w:i/>
          <w:iCs/>
          <w:color w:val="auto"/>
          <w:u w:val="single"/>
          <w:lang w:val="lv-LV"/>
        </w:rPr>
        <w:t>154.</w:t>
      </w:r>
      <w:r w:rsidR="00FD435C" w:rsidRPr="0091429E">
        <w:rPr>
          <w:rFonts w:ascii="Times New Roman" w:hAnsi="Times New Roman" w:cs="Times New Roman"/>
          <w:i/>
          <w:iCs/>
          <w:color w:val="auto"/>
          <w:u w:val="single"/>
          <w:vertAlign w:val="superscript"/>
          <w:lang w:val="lv-LV"/>
        </w:rPr>
        <w:t>2</w:t>
      </w:r>
      <w:r w:rsidR="00FD435C" w:rsidRPr="0091429E">
        <w:rPr>
          <w:rFonts w:ascii="Times New Roman" w:hAnsi="Times New Roman" w:cs="Times New Roman"/>
          <w:i/>
          <w:iCs/>
          <w:color w:val="auto"/>
          <w:u w:val="single"/>
          <w:lang w:val="lv-LV"/>
        </w:rPr>
        <w:t> pants. Cilvēku tirdzniecības jēdziens</w:t>
      </w:r>
    </w:p>
    <w:p w14:paraId="5BE9D59F" w14:textId="77777777" w:rsidR="00FD435C" w:rsidRPr="0091429E" w:rsidRDefault="00FD435C">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(1) Cilvēku tirdzniecība ir ekspluatācijas nolūkā izdarīta personu savervēšana, pārvadāšana, nodošana, slēpšana, izmitināšana vai saņemšana, lietojot vardarbību vai draudus, vai aizvešanu ar viltu vai izmantojot personas atkarību no vainīgā vai tās ievainojamības vai bezpalīdzības stāvokli, vai arī dodot vai saņemot materiāla vai citāda rakstura labumus, lai panāktu tās personas piekrišanu tirdzniecībai, no kuras ir atkarīgs cietušais.</w:t>
      </w:r>
    </w:p>
    <w:p w14:paraId="34B51220" w14:textId="77777777" w:rsidR="00FD435C" w:rsidRPr="0091429E" w:rsidRDefault="00FD435C">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(2) Nepilngadīgā vervēšana, pārvadāšana, nodošana, slēpšana, izmitināšana vai saņemšana ekspluatācijas nolūkā atzīstama par cilvēku tirdzniecību arī tādā gadījumā, ja tā nav saistīta ar jebkuru šā panta pirmajā daļā minēto līdzekļu izmantošanu.</w:t>
      </w:r>
    </w:p>
    <w:p w14:paraId="2185158B" w14:textId="77777777" w:rsidR="00FD435C" w:rsidRPr="0091429E" w:rsidRDefault="00FD435C">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(3) Ekspluatācija šā panta izpratnē ir personas iesaistīšana prostitūcijā vai cita veida seksuālā izmantošanā, piespiešana veikt darbu, sniegt pakalpojumus vai izdarīt noziedzīgus nodarījumus, turēšana verdzībā vai citās tai līdzīgās formās (parādu verdzība, dzimtbūšana vai personas cita veida piespiedu nodošana citas personas atkarībā), turēšana kalpībā vai arī personas audu vai orgānu nelikumīga izņemšana.</w:t>
      </w:r>
    </w:p>
    <w:p w14:paraId="099826A7" w14:textId="77777777" w:rsidR="00FD435C" w:rsidRPr="0091429E" w:rsidRDefault="00FD435C">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(4) Ievainojamības stāvoklis šā panta izpratnē nozīmē, ka tiek izmantoti apstākļi, kad personai nav citas reālas vai pieņemamas izvēles, kā vien pakļauties ekspluatācijai.</w:t>
      </w:r>
    </w:p>
    <w:p w14:paraId="5E7C32D2" w14:textId="6FBEB370" w:rsidR="00AE7ACA" w:rsidRPr="0091429E" w:rsidRDefault="00AE7ACA" w:rsidP="001B2D83">
      <w:pPr>
        <w:pStyle w:val="Sarakstarindkopa"/>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 </w:t>
      </w:r>
    </w:p>
    <w:p w14:paraId="5C8584AD" w14:textId="4CFEC167" w:rsidR="00AE7ACA" w:rsidRPr="0091429E" w:rsidRDefault="00316027" w:rsidP="001B2D83">
      <w:pPr>
        <w:pStyle w:val="Sarakstarindkopa"/>
        <w:numPr>
          <w:ilvl w:val="0"/>
          <w:numId w:val="15"/>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Sieviešu d</w:t>
      </w:r>
      <w:r w:rsidR="00AE7ACA" w:rsidRPr="0091429E">
        <w:rPr>
          <w:rFonts w:ascii="Times New Roman" w:hAnsi="Times New Roman" w:cs="Times New Roman"/>
          <w:b/>
          <w:bCs/>
          <w:sz w:val="24"/>
          <w:szCs w:val="24"/>
        </w:rPr>
        <w:t>zimumorgānu kropļošana</w:t>
      </w:r>
      <w:r w:rsidRPr="0091429E">
        <w:rPr>
          <w:rFonts w:ascii="Times New Roman" w:hAnsi="Times New Roman" w:cs="Times New Roman"/>
          <w:b/>
          <w:bCs/>
          <w:sz w:val="24"/>
          <w:szCs w:val="24"/>
        </w:rPr>
        <w:t xml:space="preserve"> (38. pants)</w:t>
      </w:r>
      <w:r w:rsidR="00AE7ACA" w:rsidRPr="0091429E">
        <w:rPr>
          <w:rFonts w:ascii="Times New Roman" w:hAnsi="Times New Roman" w:cs="Times New Roman"/>
          <w:b/>
          <w:bCs/>
          <w:sz w:val="24"/>
          <w:szCs w:val="24"/>
        </w:rPr>
        <w:t xml:space="preserve"> – </w:t>
      </w:r>
    </w:p>
    <w:p w14:paraId="7B7527D6" w14:textId="53211E20" w:rsidR="00E37E77" w:rsidRPr="0091429E" w:rsidRDefault="00E37E77" w:rsidP="00932EB3">
      <w:pPr>
        <w:pStyle w:val="Default"/>
        <w:jc w:val="both"/>
        <w:rPr>
          <w:rFonts w:ascii="Times New Roman" w:hAnsi="Times New Roman" w:cs="Times New Roman"/>
          <w:b/>
          <w:color w:val="auto"/>
          <w:lang w:val="lv-LV"/>
        </w:rPr>
      </w:pPr>
      <w:proofErr w:type="spellStart"/>
      <w:r w:rsidRPr="0091429E">
        <w:rPr>
          <w:rFonts w:ascii="Times New Roman" w:hAnsi="Times New Roman" w:cs="Times New Roman"/>
          <w:bCs/>
          <w:color w:val="auto"/>
          <w:lang w:val="lv-LV"/>
        </w:rPr>
        <w:t>Kriminalizēts</w:t>
      </w:r>
      <w:proofErr w:type="spellEnd"/>
      <w:r w:rsidRPr="0091429E">
        <w:rPr>
          <w:rFonts w:ascii="Times New Roman" w:hAnsi="Times New Roman" w:cs="Times New Roman"/>
          <w:bCs/>
          <w:color w:val="auto"/>
          <w:lang w:val="lv-LV"/>
        </w:rPr>
        <w:t xml:space="preserve"> saskaņā ar KL 125. pantu. Saskaņā ar likuma “Par Krimināllikuma spēkā stāšanās un piemērošanas kārtību”</w:t>
      </w:r>
      <w:r w:rsidR="00E4426B" w:rsidRPr="0091429E">
        <w:rPr>
          <w:rStyle w:val="Vresatsauce"/>
          <w:rFonts w:ascii="Times New Roman" w:hAnsi="Times New Roman" w:cs="Times New Roman"/>
          <w:bCs/>
          <w:color w:val="auto"/>
          <w:lang w:val="lv-LV"/>
        </w:rPr>
        <w:footnoteReference w:id="40"/>
      </w:r>
      <w:r w:rsidRPr="0091429E">
        <w:rPr>
          <w:rFonts w:ascii="Times New Roman" w:hAnsi="Times New Roman" w:cs="Times New Roman"/>
          <w:bCs/>
          <w:color w:val="auto"/>
          <w:lang w:val="lv-LV"/>
        </w:rPr>
        <w:t xml:space="preserve"> 3. pielikuma 16. punkta 3. punkta c) apakšpunktu  kā smags miesas bojājums ir orgānu vai tā funkciju zaudējums, proti, reproduktīvo spēju zaudējums (zudusi dzimumakta izdarīšanas, apaugļošanas un apaugļošanās spēja, spēja dzemdēt), kā arī ārējo dzimumorgānu pilnīga vai daļēja nogriešana, tai skaitā </w:t>
      </w:r>
      <w:proofErr w:type="spellStart"/>
      <w:r w:rsidRPr="0091429E">
        <w:rPr>
          <w:rFonts w:ascii="Times New Roman" w:hAnsi="Times New Roman" w:cs="Times New Roman"/>
          <w:bCs/>
          <w:color w:val="auto"/>
          <w:lang w:val="lv-LV"/>
        </w:rPr>
        <w:t>klitora</w:t>
      </w:r>
      <w:proofErr w:type="spellEnd"/>
      <w:r w:rsidRPr="0091429E">
        <w:rPr>
          <w:rFonts w:ascii="Times New Roman" w:hAnsi="Times New Roman" w:cs="Times New Roman"/>
          <w:bCs/>
          <w:color w:val="auto"/>
          <w:lang w:val="lv-LV"/>
        </w:rPr>
        <w:t xml:space="preserve">, lielo vai mazo kaunuma lūpu pilnīga vai daļēja nogriešana, vai </w:t>
      </w:r>
      <w:proofErr w:type="spellStart"/>
      <w:r w:rsidRPr="0091429E">
        <w:rPr>
          <w:rFonts w:ascii="Times New Roman" w:hAnsi="Times New Roman" w:cs="Times New Roman"/>
          <w:bCs/>
          <w:color w:val="auto"/>
          <w:lang w:val="lv-LV"/>
        </w:rPr>
        <w:t>infibulācija</w:t>
      </w:r>
      <w:proofErr w:type="spellEnd"/>
      <w:r w:rsidRPr="0091429E">
        <w:rPr>
          <w:rFonts w:ascii="Times New Roman" w:hAnsi="Times New Roman" w:cs="Times New Roman"/>
          <w:bCs/>
          <w:color w:val="auto"/>
          <w:lang w:val="lv-LV"/>
        </w:rPr>
        <w:t>, izņemot manipulācijas, kas veiktas pēc medicīniskām indikācijām.</w:t>
      </w:r>
    </w:p>
    <w:p w14:paraId="7FEE6A00" w14:textId="77777777" w:rsidR="00E37E77" w:rsidRPr="0091429E" w:rsidRDefault="00E37E77" w:rsidP="001B2D83">
      <w:pPr>
        <w:spacing w:after="0" w:line="240" w:lineRule="auto"/>
        <w:jc w:val="both"/>
        <w:rPr>
          <w:rFonts w:ascii="Times New Roman" w:hAnsi="Times New Roman" w:cs="Times New Roman"/>
          <w:sz w:val="24"/>
          <w:szCs w:val="24"/>
        </w:rPr>
      </w:pPr>
    </w:p>
    <w:p w14:paraId="2F213388" w14:textId="5F822AAB" w:rsidR="00AE7ACA" w:rsidRPr="0091429E" w:rsidRDefault="00AE7ACA" w:rsidP="001B2D83">
      <w:pPr>
        <w:pStyle w:val="Sarakstarindkopa"/>
        <w:numPr>
          <w:ilvl w:val="0"/>
          <w:numId w:val="15"/>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 xml:space="preserve">Piespiedu aborts </w:t>
      </w:r>
      <w:r w:rsidR="00E37E77" w:rsidRPr="0091429E">
        <w:rPr>
          <w:rFonts w:ascii="Times New Roman" w:hAnsi="Times New Roman" w:cs="Times New Roman"/>
          <w:b/>
          <w:bCs/>
          <w:sz w:val="24"/>
          <w:szCs w:val="24"/>
        </w:rPr>
        <w:t>(39</w:t>
      </w:r>
      <w:r w:rsidR="006B118C" w:rsidRPr="0091429E">
        <w:rPr>
          <w:rFonts w:ascii="Times New Roman" w:hAnsi="Times New Roman" w:cs="Times New Roman"/>
          <w:b/>
          <w:bCs/>
          <w:sz w:val="24"/>
          <w:szCs w:val="24"/>
        </w:rPr>
        <w:t>a</w:t>
      </w:r>
      <w:r w:rsidR="00E37E77" w:rsidRPr="0091429E">
        <w:rPr>
          <w:rFonts w:ascii="Times New Roman" w:hAnsi="Times New Roman" w:cs="Times New Roman"/>
          <w:b/>
          <w:bCs/>
          <w:sz w:val="24"/>
          <w:szCs w:val="24"/>
        </w:rPr>
        <w:t xml:space="preserve">. pants) </w:t>
      </w:r>
      <w:r w:rsidRPr="0091429E">
        <w:rPr>
          <w:rFonts w:ascii="Times New Roman" w:hAnsi="Times New Roman" w:cs="Times New Roman"/>
          <w:b/>
          <w:bCs/>
          <w:sz w:val="24"/>
          <w:szCs w:val="24"/>
        </w:rPr>
        <w:t xml:space="preserve">– </w:t>
      </w:r>
    </w:p>
    <w:p w14:paraId="720EE30D" w14:textId="5DF222CC" w:rsidR="005557B2" w:rsidRPr="0091429E" w:rsidRDefault="00E4426B" w:rsidP="001B2D83">
      <w:pPr>
        <w:spacing w:after="0" w:line="240" w:lineRule="auto"/>
        <w:rPr>
          <w:rFonts w:ascii="Times New Roman" w:hAnsi="Times New Roman" w:cs="Times New Roman"/>
          <w:i/>
          <w:iCs/>
          <w:sz w:val="24"/>
          <w:szCs w:val="24"/>
          <w:u w:val="single"/>
        </w:rPr>
      </w:pPr>
      <w:r w:rsidRPr="0091429E">
        <w:rPr>
          <w:rFonts w:ascii="Times New Roman" w:hAnsi="Times New Roman" w:cs="Times New Roman"/>
          <w:i/>
          <w:iCs/>
          <w:sz w:val="24"/>
          <w:szCs w:val="24"/>
          <w:u w:val="single"/>
        </w:rPr>
        <w:t>KL</w:t>
      </w:r>
      <w:r w:rsidR="005557B2" w:rsidRPr="0091429E">
        <w:rPr>
          <w:rFonts w:ascii="Times New Roman" w:hAnsi="Times New Roman" w:cs="Times New Roman"/>
          <w:i/>
          <w:iCs/>
          <w:sz w:val="24"/>
          <w:szCs w:val="24"/>
          <w:u w:val="single"/>
        </w:rPr>
        <w:t xml:space="preserve"> 136.pants. Piespiešana izdarīt abortu</w:t>
      </w:r>
    </w:p>
    <w:p w14:paraId="5BCD0CB1" w14:textId="3568E09D" w:rsidR="005557B2" w:rsidRPr="0091429E" w:rsidRDefault="005557B2" w:rsidP="001B2D83">
      <w:pPr>
        <w:spacing w:after="0" w:line="240" w:lineRule="auto"/>
        <w:rPr>
          <w:rFonts w:ascii="Times New Roman" w:hAnsi="Times New Roman" w:cs="Times New Roman"/>
          <w:sz w:val="24"/>
          <w:szCs w:val="24"/>
        </w:rPr>
      </w:pPr>
      <w:r w:rsidRPr="0091429E">
        <w:rPr>
          <w:rFonts w:ascii="Times New Roman" w:hAnsi="Times New Roman" w:cs="Times New Roman"/>
          <w:sz w:val="24"/>
          <w:szCs w:val="24"/>
        </w:rPr>
        <w:t>Par grūtnieces piespiešanu izdarīt abortu, ja rezultātā aborts izdarīts, — soda ar īslaicīgu brīvības atņemšanu vai ar probācijas uzraudzību, vai ar sabiedrisko darbu, vai ar naudas sodu.</w:t>
      </w:r>
    </w:p>
    <w:p w14:paraId="137DB7A9" w14:textId="77777777" w:rsidR="0065496F" w:rsidRPr="0091429E" w:rsidRDefault="0065496F" w:rsidP="001B2D83">
      <w:pPr>
        <w:spacing w:after="0" w:line="240" w:lineRule="auto"/>
        <w:rPr>
          <w:rFonts w:ascii="Times New Roman" w:hAnsi="Times New Roman" w:cs="Times New Roman"/>
          <w:sz w:val="24"/>
          <w:szCs w:val="24"/>
        </w:rPr>
      </w:pPr>
    </w:p>
    <w:p w14:paraId="3879811B" w14:textId="33078DA5" w:rsidR="00AE7ACA" w:rsidRPr="0091429E" w:rsidRDefault="000211EF" w:rsidP="001B2D83">
      <w:pPr>
        <w:pStyle w:val="Sarakstarindkopa"/>
        <w:numPr>
          <w:ilvl w:val="0"/>
          <w:numId w:val="15"/>
        </w:numPr>
        <w:spacing w:after="0" w:line="240" w:lineRule="auto"/>
        <w:rPr>
          <w:rFonts w:ascii="Times New Roman" w:hAnsi="Times New Roman" w:cs="Times New Roman"/>
          <w:b/>
          <w:bCs/>
          <w:sz w:val="24"/>
          <w:szCs w:val="24"/>
        </w:rPr>
      </w:pPr>
      <w:r w:rsidRPr="0091429E">
        <w:rPr>
          <w:rFonts w:ascii="Times New Roman" w:hAnsi="Times New Roman" w:cs="Times New Roman"/>
          <w:b/>
          <w:bCs/>
          <w:sz w:val="24"/>
          <w:szCs w:val="24"/>
        </w:rPr>
        <w:t>Piespiedu sterilizācija</w:t>
      </w:r>
      <w:r w:rsidR="006B118C" w:rsidRPr="0091429E">
        <w:rPr>
          <w:rFonts w:ascii="Times New Roman" w:hAnsi="Times New Roman" w:cs="Times New Roman"/>
          <w:b/>
          <w:bCs/>
          <w:sz w:val="24"/>
          <w:szCs w:val="24"/>
        </w:rPr>
        <w:t xml:space="preserve"> (39b. pants)</w:t>
      </w:r>
      <w:r w:rsidRPr="0091429E">
        <w:rPr>
          <w:rFonts w:ascii="Times New Roman" w:hAnsi="Times New Roman" w:cs="Times New Roman"/>
          <w:b/>
          <w:bCs/>
          <w:sz w:val="24"/>
          <w:szCs w:val="24"/>
        </w:rPr>
        <w:t xml:space="preserve"> – </w:t>
      </w:r>
    </w:p>
    <w:p w14:paraId="5B8B8D8C" w14:textId="406367A5" w:rsidR="001801A5" w:rsidRPr="0091429E" w:rsidRDefault="006B118C" w:rsidP="00932EB3">
      <w:pPr>
        <w:pStyle w:val="Default"/>
        <w:jc w:val="both"/>
        <w:rPr>
          <w:rFonts w:ascii="Times New Roman" w:hAnsi="Times New Roman" w:cs="Times New Roman"/>
          <w:bCs/>
          <w:i/>
          <w:iCs/>
          <w:color w:val="auto"/>
          <w:u w:val="single"/>
          <w:lang w:val="lv-LV"/>
        </w:rPr>
      </w:pPr>
      <w:proofErr w:type="spellStart"/>
      <w:r w:rsidRPr="0091429E">
        <w:rPr>
          <w:rFonts w:ascii="Times New Roman" w:hAnsi="Times New Roman" w:cs="Times New Roman"/>
          <w:bCs/>
          <w:i/>
          <w:iCs/>
          <w:color w:val="auto"/>
          <w:u w:val="single"/>
          <w:lang w:val="lv-LV"/>
        </w:rPr>
        <w:t>Kriminalizēts</w:t>
      </w:r>
      <w:proofErr w:type="spellEnd"/>
      <w:r w:rsidRPr="0091429E">
        <w:rPr>
          <w:rFonts w:ascii="Times New Roman" w:hAnsi="Times New Roman" w:cs="Times New Roman"/>
          <w:bCs/>
          <w:i/>
          <w:iCs/>
          <w:color w:val="auto"/>
          <w:u w:val="single"/>
          <w:lang w:val="lv-LV"/>
        </w:rPr>
        <w:t xml:space="preserve"> saskaņā ar KL 125. pantu (Tīšs smags miesas bojājums)</w:t>
      </w:r>
    </w:p>
    <w:p w14:paraId="1D9AEBB3" w14:textId="739CA5A5" w:rsidR="006B118C" w:rsidRPr="0091429E" w:rsidRDefault="006B118C" w:rsidP="00C86031">
      <w:pPr>
        <w:pStyle w:val="Default"/>
        <w:jc w:val="both"/>
        <w:rPr>
          <w:rFonts w:ascii="Times New Roman" w:hAnsi="Times New Roman" w:cs="Times New Roman"/>
          <w:bCs/>
          <w:color w:val="auto"/>
          <w:lang w:val="lv-LV"/>
        </w:rPr>
      </w:pPr>
      <w:r w:rsidRPr="0091429E">
        <w:rPr>
          <w:rFonts w:ascii="Times New Roman" w:hAnsi="Times New Roman" w:cs="Times New Roman"/>
          <w:bCs/>
          <w:color w:val="auto"/>
          <w:lang w:val="lv-LV"/>
        </w:rPr>
        <w:t xml:space="preserve">Atbilstoši  likuma “Par Krimināllikuma spēkā stāšanās un piemērošanas kārtību” 3. pielikuma 16. punkta 3. punkta c) apakšpunktu  kā smags miesas bojājums ir orgānu vai tā funkciju zaudējums, proti, reproduktīvo spēju zaudējums (zudusi dzimumakta izdarīšanas, apaugļošanas un apaugļošanās spēja, spēja dzemdēt), kā arī ārējo dzimumorgānu pilnīga vai daļēja nogriešana, tai skaitā </w:t>
      </w:r>
      <w:proofErr w:type="spellStart"/>
      <w:r w:rsidRPr="0091429E">
        <w:rPr>
          <w:rFonts w:ascii="Times New Roman" w:hAnsi="Times New Roman" w:cs="Times New Roman"/>
          <w:bCs/>
          <w:color w:val="auto"/>
          <w:lang w:val="lv-LV"/>
        </w:rPr>
        <w:t>klitora</w:t>
      </w:r>
      <w:proofErr w:type="spellEnd"/>
      <w:r w:rsidRPr="0091429E">
        <w:rPr>
          <w:rFonts w:ascii="Times New Roman" w:hAnsi="Times New Roman" w:cs="Times New Roman"/>
          <w:bCs/>
          <w:color w:val="auto"/>
          <w:lang w:val="lv-LV"/>
        </w:rPr>
        <w:t xml:space="preserve">, lielo vai mazo kaunuma lūpu pilnīga vai daļēja nogriešana, vai </w:t>
      </w:r>
      <w:proofErr w:type="spellStart"/>
      <w:r w:rsidRPr="0091429E">
        <w:rPr>
          <w:rFonts w:ascii="Times New Roman" w:hAnsi="Times New Roman" w:cs="Times New Roman"/>
          <w:bCs/>
          <w:color w:val="auto"/>
          <w:lang w:val="lv-LV"/>
        </w:rPr>
        <w:t>infibulācija</w:t>
      </w:r>
      <w:proofErr w:type="spellEnd"/>
      <w:r w:rsidRPr="0091429E">
        <w:rPr>
          <w:rFonts w:ascii="Times New Roman" w:hAnsi="Times New Roman" w:cs="Times New Roman"/>
          <w:bCs/>
          <w:color w:val="auto"/>
          <w:lang w:val="lv-LV"/>
        </w:rPr>
        <w:t>, izņemot manipulācijas, kas veiktas pēc medicīniskām indikācijām.</w:t>
      </w:r>
    </w:p>
    <w:p w14:paraId="5942F2EB" w14:textId="77777777" w:rsidR="00DF5EB9" w:rsidRPr="0091429E" w:rsidRDefault="00DF5EB9" w:rsidP="00AD5406">
      <w:pPr>
        <w:pStyle w:val="Sarakstarindkopa"/>
        <w:spacing w:after="0" w:line="240" w:lineRule="auto"/>
        <w:rPr>
          <w:rFonts w:ascii="Times New Roman" w:hAnsi="Times New Roman" w:cs="Times New Roman"/>
          <w:sz w:val="24"/>
          <w:szCs w:val="24"/>
        </w:rPr>
      </w:pPr>
    </w:p>
    <w:p w14:paraId="2DDC7AE7" w14:textId="77777777" w:rsidR="000211EF" w:rsidRPr="0091429E" w:rsidRDefault="000211EF" w:rsidP="00AD5406">
      <w:pPr>
        <w:pStyle w:val="Sarakstarindkopa"/>
        <w:spacing w:after="0" w:line="240" w:lineRule="auto"/>
        <w:ind w:left="1069"/>
        <w:jc w:val="both"/>
        <w:rPr>
          <w:rFonts w:ascii="Times New Roman" w:hAnsi="Times New Roman" w:cs="Times New Roman"/>
          <w:sz w:val="24"/>
          <w:szCs w:val="24"/>
        </w:rPr>
      </w:pPr>
    </w:p>
    <w:p w14:paraId="6FEE7801" w14:textId="121251B8" w:rsidR="00E57E3E" w:rsidRPr="0091429E" w:rsidRDefault="000211EF" w:rsidP="00AD5406">
      <w:pPr>
        <w:pStyle w:val="Sarakstarindkopa"/>
        <w:numPr>
          <w:ilvl w:val="0"/>
          <w:numId w:val="9"/>
        </w:numPr>
        <w:spacing w:after="0" w:line="240" w:lineRule="auto"/>
        <w:rPr>
          <w:rFonts w:ascii="Times New Roman" w:hAnsi="Times New Roman" w:cs="Times New Roman"/>
          <w:b/>
          <w:bCs/>
          <w:sz w:val="24"/>
          <w:szCs w:val="24"/>
        </w:rPr>
      </w:pPr>
      <w:r w:rsidRPr="0091429E">
        <w:rPr>
          <w:rFonts w:ascii="Times New Roman" w:hAnsi="Times New Roman" w:cs="Times New Roman"/>
          <w:b/>
          <w:bCs/>
          <w:sz w:val="24"/>
          <w:szCs w:val="24"/>
        </w:rPr>
        <w:t>Seksuālā</w:t>
      </w:r>
      <w:r w:rsidR="00E616AE" w:rsidRPr="0091429E">
        <w:rPr>
          <w:rFonts w:ascii="Times New Roman" w:hAnsi="Times New Roman" w:cs="Times New Roman"/>
          <w:b/>
          <w:bCs/>
          <w:sz w:val="24"/>
          <w:szCs w:val="24"/>
        </w:rPr>
        <w:t>s</w:t>
      </w:r>
      <w:r w:rsidRPr="0091429E">
        <w:rPr>
          <w:rFonts w:ascii="Times New Roman" w:hAnsi="Times New Roman" w:cs="Times New Roman"/>
          <w:b/>
          <w:bCs/>
          <w:sz w:val="24"/>
          <w:szCs w:val="24"/>
        </w:rPr>
        <w:t xml:space="preserve"> uzm</w:t>
      </w:r>
      <w:r w:rsidR="00E616AE" w:rsidRPr="0091429E">
        <w:rPr>
          <w:rFonts w:ascii="Times New Roman" w:hAnsi="Times New Roman" w:cs="Times New Roman"/>
          <w:b/>
          <w:bCs/>
          <w:sz w:val="24"/>
          <w:szCs w:val="24"/>
        </w:rPr>
        <w:t>ā</w:t>
      </w:r>
      <w:r w:rsidRPr="0091429E">
        <w:rPr>
          <w:rFonts w:ascii="Times New Roman" w:hAnsi="Times New Roman" w:cs="Times New Roman"/>
          <w:b/>
          <w:bCs/>
          <w:sz w:val="24"/>
          <w:szCs w:val="24"/>
        </w:rPr>
        <w:t>kšanās regulējums</w:t>
      </w:r>
      <w:r w:rsidR="00E616AE" w:rsidRPr="0091429E">
        <w:rPr>
          <w:rFonts w:ascii="Times New Roman" w:hAnsi="Times New Roman" w:cs="Times New Roman"/>
          <w:b/>
          <w:bCs/>
          <w:sz w:val="24"/>
          <w:szCs w:val="24"/>
        </w:rPr>
        <w:t xml:space="preserve"> (40. pants)</w:t>
      </w:r>
    </w:p>
    <w:p w14:paraId="211F9942" w14:textId="51388B32" w:rsidR="009D6912" w:rsidRPr="0091429E" w:rsidRDefault="009D6912" w:rsidP="00932EB3">
      <w:pPr>
        <w:pStyle w:val="Default"/>
        <w:jc w:val="both"/>
        <w:rPr>
          <w:rFonts w:ascii="Times New Roman" w:hAnsi="Times New Roman" w:cs="Times New Roman"/>
          <w:lang w:val="lv-LV"/>
        </w:rPr>
      </w:pPr>
      <w:r w:rsidRPr="0091429E">
        <w:rPr>
          <w:rFonts w:ascii="Times New Roman" w:hAnsi="Times New Roman" w:cs="Times New Roman"/>
          <w:color w:val="auto"/>
          <w:lang w:val="lv-LV"/>
        </w:rPr>
        <w:lastRenderedPageBreak/>
        <w:t xml:space="preserve">Atbilstoši Administratīvo sodu likuma par pārkāpumiem pārvaldes, sabiedriskās kārtības un valsts valodas lietošanas jomā  </w:t>
      </w:r>
      <w:r w:rsidRPr="0091429E">
        <w:rPr>
          <w:rFonts w:ascii="Times New Roman" w:hAnsi="Times New Roman" w:cs="Times New Roman"/>
          <w:lang w:val="lv-LV"/>
        </w:rPr>
        <w:t>11.</w:t>
      </w:r>
      <w:r w:rsidRPr="0091429E">
        <w:rPr>
          <w:rFonts w:ascii="Times New Roman" w:hAnsi="Times New Roman" w:cs="Times New Roman"/>
          <w:vertAlign w:val="superscript"/>
          <w:lang w:val="lv-LV"/>
        </w:rPr>
        <w:t>2</w:t>
      </w:r>
      <w:r w:rsidRPr="0091429E">
        <w:rPr>
          <w:rFonts w:ascii="Times New Roman" w:hAnsi="Times New Roman" w:cs="Times New Roman"/>
          <w:lang w:val="lv-LV"/>
        </w:rPr>
        <w:t> pantam par seksuālu uzmākšanos, tas ir, personai nevēlamu seksuāla rakstura fizisku, mutvārdu vai rakstveida darbību, kas vērsta uz personas cieņas aizskaršanu un kas nostādījusi to iebiedējošos, naidīgos, pazemojošos, degradējošos vai aizskarošos apstākļos, piemēro naudas sodu līdz simt četrdesmit naudas soda vienībām.</w:t>
      </w:r>
    </w:p>
    <w:p w14:paraId="45D71E62" w14:textId="77777777" w:rsidR="003D78C7" w:rsidRPr="0091429E" w:rsidRDefault="003D78C7" w:rsidP="00AD5406">
      <w:pPr>
        <w:pStyle w:val="Sarakstarindkopa"/>
        <w:spacing w:after="0" w:line="240" w:lineRule="auto"/>
        <w:ind w:left="360"/>
        <w:rPr>
          <w:rFonts w:ascii="Times New Roman" w:hAnsi="Times New Roman" w:cs="Times New Roman"/>
          <w:sz w:val="24"/>
          <w:szCs w:val="24"/>
        </w:rPr>
      </w:pPr>
    </w:p>
    <w:p w14:paraId="563D09F8" w14:textId="77777777" w:rsidR="00047827" w:rsidRPr="0091429E" w:rsidRDefault="004B4A7D" w:rsidP="00AD5406">
      <w:pPr>
        <w:pStyle w:val="Sarakstarindkopa"/>
        <w:numPr>
          <w:ilvl w:val="0"/>
          <w:numId w:val="9"/>
        </w:numPr>
        <w:spacing w:after="0" w:line="240" w:lineRule="auto"/>
        <w:rPr>
          <w:rFonts w:ascii="Times New Roman" w:hAnsi="Times New Roman" w:cs="Times New Roman"/>
          <w:sz w:val="24"/>
          <w:szCs w:val="24"/>
        </w:rPr>
      </w:pPr>
      <w:r w:rsidRPr="0091429E">
        <w:rPr>
          <w:rFonts w:ascii="Times New Roman" w:hAnsi="Times New Roman" w:cs="Times New Roman"/>
          <w:b/>
          <w:bCs/>
          <w:sz w:val="24"/>
          <w:szCs w:val="24"/>
        </w:rPr>
        <w:t> Palīdzība vai atbalstīšana un mēģinājums</w:t>
      </w:r>
      <w:r w:rsidR="004A4F35" w:rsidRPr="0091429E">
        <w:rPr>
          <w:rFonts w:ascii="Times New Roman" w:hAnsi="Times New Roman" w:cs="Times New Roman"/>
          <w:b/>
          <w:bCs/>
          <w:sz w:val="24"/>
          <w:szCs w:val="24"/>
        </w:rPr>
        <w:t xml:space="preserve"> attiecībā uz vardarbību (41. pants)</w:t>
      </w:r>
    </w:p>
    <w:p w14:paraId="5F97B565" w14:textId="277011BF" w:rsidR="00047827" w:rsidRPr="0091429E" w:rsidRDefault="00AD5406" w:rsidP="00AD5406">
      <w:pPr>
        <w:spacing w:after="0" w:line="240" w:lineRule="auto"/>
        <w:rPr>
          <w:rFonts w:ascii="Times New Roman" w:hAnsi="Times New Roman" w:cs="Times New Roman"/>
          <w:i/>
          <w:iCs/>
          <w:sz w:val="24"/>
          <w:szCs w:val="24"/>
          <w:u w:val="single"/>
        </w:rPr>
      </w:pPr>
      <w:r w:rsidRPr="0091429E">
        <w:rPr>
          <w:rFonts w:ascii="Times New Roman" w:hAnsi="Times New Roman" w:cs="Times New Roman"/>
          <w:i/>
          <w:iCs/>
          <w:sz w:val="24"/>
          <w:szCs w:val="24"/>
          <w:u w:val="single"/>
        </w:rPr>
        <w:t>KL</w:t>
      </w:r>
      <w:r w:rsidR="00047827" w:rsidRPr="0091429E">
        <w:rPr>
          <w:rFonts w:ascii="Times New Roman" w:hAnsi="Times New Roman" w:cs="Times New Roman"/>
          <w:i/>
          <w:iCs/>
          <w:sz w:val="24"/>
          <w:szCs w:val="24"/>
          <w:u w:val="single"/>
        </w:rPr>
        <w:t xml:space="preserve"> 20.pants. Līdzdalība</w:t>
      </w:r>
    </w:p>
    <w:p w14:paraId="5A16BC08" w14:textId="77777777" w:rsidR="00047827" w:rsidRPr="0091429E" w:rsidRDefault="00047827" w:rsidP="00932EB3">
      <w:pPr>
        <w:pStyle w:val="tv213"/>
        <w:shd w:val="clear" w:color="auto" w:fill="FFFFFF"/>
        <w:spacing w:before="0" w:beforeAutospacing="0" w:after="0" w:afterAutospacing="0"/>
        <w:jc w:val="both"/>
      </w:pPr>
      <w:r w:rsidRPr="0091429E">
        <w:t>(1) Par līdzdalību uzskatāma apzināta darbība vai bezdarbība, ar kuru persona (līdzdalībnieks) kopīgi ar citu personu (izdarītāju) piedalījusies tīša noziedzīga nodarījuma izdarīšanā, bet pati nav bijusi tā tiešā izdarītāja. Noziedzīga nodarījuma līdzdalībnieki ir organizētāji, uzkūdītāji, atbalstītāji.</w:t>
      </w:r>
    </w:p>
    <w:p w14:paraId="35385EAA" w14:textId="77777777" w:rsidR="00047827" w:rsidRPr="0091429E" w:rsidRDefault="00047827" w:rsidP="00C86031">
      <w:pPr>
        <w:pStyle w:val="tv213"/>
        <w:shd w:val="clear" w:color="auto" w:fill="FFFFFF"/>
        <w:spacing w:before="0" w:beforeAutospacing="0" w:after="0" w:afterAutospacing="0"/>
        <w:jc w:val="both"/>
      </w:pPr>
      <w:r w:rsidRPr="0091429E">
        <w:t>(2) Par organizētāju uzskatāma persona, kas noziedzīga nodarījuma izdarīšanu organizējusi vai vadījusi.</w:t>
      </w:r>
    </w:p>
    <w:p w14:paraId="4E947ED7" w14:textId="77777777" w:rsidR="00047827" w:rsidRPr="0091429E" w:rsidRDefault="00047827" w:rsidP="00062CF4">
      <w:pPr>
        <w:pStyle w:val="tv213"/>
        <w:shd w:val="clear" w:color="auto" w:fill="FFFFFF"/>
        <w:spacing w:before="0" w:beforeAutospacing="0" w:after="0" w:afterAutospacing="0"/>
        <w:jc w:val="both"/>
      </w:pPr>
      <w:r w:rsidRPr="0091429E">
        <w:t>(3) Par uzkūdītāju uzskatāma persona, kas pamudinājusi citu personu izdarīt noziedzīgu nodarījumu.</w:t>
      </w:r>
    </w:p>
    <w:p w14:paraId="31D2EB34" w14:textId="77777777" w:rsidR="00047827" w:rsidRPr="0091429E" w:rsidRDefault="00047827">
      <w:pPr>
        <w:pStyle w:val="tv213"/>
        <w:shd w:val="clear" w:color="auto" w:fill="FFFFFF"/>
        <w:spacing w:before="0" w:beforeAutospacing="0" w:after="0" w:afterAutospacing="0"/>
        <w:jc w:val="both"/>
      </w:pPr>
      <w:r w:rsidRPr="0091429E">
        <w:t>(4) Par atbalstītāju uzskatāma persona, kas apzināti veicinājusi noziedzīga nodarījuma izdarīšanu, dodot padomus, norādījumus, līdzekļus vai novēršot šķēršļus tā izdarīšanai, kā arī persona, kas iepriekš apsolījusi noslēpt noziedzīga nodarījuma izdarītāju vai līdzdalībnieku, noziedzīga nodarījuma izdarīšanas rīkus un līdzekļus, noziedzīga nodarījuma pēdas vai noziedzīgā kārtā iegūtos priekšmetus vai arī iepriekš apsolījusi iegādāties vai realizēt šādus priekšmetus.</w:t>
      </w:r>
    </w:p>
    <w:p w14:paraId="0395EF5A" w14:textId="77777777" w:rsidR="00047827" w:rsidRPr="0091429E" w:rsidRDefault="00047827">
      <w:pPr>
        <w:pStyle w:val="tv213"/>
        <w:shd w:val="clear" w:color="auto" w:fill="FFFFFF"/>
        <w:spacing w:before="0" w:beforeAutospacing="0" w:after="0" w:afterAutospacing="0"/>
        <w:jc w:val="both"/>
      </w:pPr>
      <w:r w:rsidRPr="0091429E">
        <w:t>(5) Līdzdalībnieks noziedzīgos nodarījumos saucams pie atbildības saskaņā ar to pašu šā likuma pantu, kas paredz izdarītāja atbildību.</w:t>
      </w:r>
    </w:p>
    <w:p w14:paraId="1BA4646C" w14:textId="77777777" w:rsidR="004A4F35" w:rsidRPr="0091429E" w:rsidRDefault="004A4F35" w:rsidP="00AD5406">
      <w:pPr>
        <w:pStyle w:val="Sarakstarindkopa"/>
        <w:spacing w:after="0" w:line="240" w:lineRule="auto"/>
        <w:ind w:left="360"/>
        <w:rPr>
          <w:rFonts w:ascii="Times New Roman" w:hAnsi="Times New Roman" w:cs="Times New Roman"/>
          <w:sz w:val="24"/>
          <w:szCs w:val="24"/>
        </w:rPr>
      </w:pPr>
    </w:p>
    <w:p w14:paraId="451330FA" w14:textId="39014512" w:rsidR="00B11ECD" w:rsidRPr="0091429E" w:rsidRDefault="001C4EF9" w:rsidP="00AD5406">
      <w:pPr>
        <w:pStyle w:val="Sarakstarindkopa"/>
        <w:numPr>
          <w:ilvl w:val="0"/>
          <w:numId w:val="9"/>
        </w:numPr>
        <w:spacing w:after="0" w:line="240" w:lineRule="auto"/>
        <w:rPr>
          <w:rFonts w:ascii="Times New Roman" w:hAnsi="Times New Roman" w:cs="Times New Roman"/>
          <w:b/>
          <w:bCs/>
          <w:sz w:val="24"/>
          <w:szCs w:val="24"/>
        </w:rPr>
      </w:pPr>
      <w:r w:rsidRPr="0091429E">
        <w:rPr>
          <w:rFonts w:ascii="Times New Roman" w:hAnsi="Times New Roman" w:cs="Times New Roman"/>
          <w:b/>
          <w:bCs/>
          <w:sz w:val="24"/>
          <w:szCs w:val="24"/>
        </w:rPr>
        <w:t>Vardarbības mēģinājumi (41. panta otrā daļa)</w:t>
      </w:r>
    </w:p>
    <w:p w14:paraId="26B18296" w14:textId="22696A17" w:rsidR="00051C87" w:rsidRPr="0091429E" w:rsidRDefault="00AD5406" w:rsidP="00932EB3">
      <w:pPr>
        <w:pStyle w:val="Default"/>
        <w:jc w:val="both"/>
        <w:rPr>
          <w:rFonts w:ascii="Times New Roman" w:hAnsi="Times New Roman" w:cs="Times New Roman"/>
          <w:i/>
          <w:iCs/>
          <w:color w:val="auto"/>
          <w:u w:val="single"/>
          <w:lang w:val="lv-LV"/>
        </w:rPr>
      </w:pPr>
      <w:r w:rsidRPr="0091429E">
        <w:rPr>
          <w:rFonts w:ascii="Times New Roman" w:hAnsi="Times New Roman" w:cs="Times New Roman"/>
          <w:i/>
          <w:iCs/>
          <w:color w:val="auto"/>
          <w:u w:val="single"/>
          <w:lang w:val="lv-LV"/>
        </w:rPr>
        <w:t>KL</w:t>
      </w:r>
      <w:r w:rsidR="00051C87" w:rsidRPr="0091429E">
        <w:rPr>
          <w:rFonts w:ascii="Times New Roman" w:hAnsi="Times New Roman" w:cs="Times New Roman"/>
          <w:i/>
          <w:iCs/>
          <w:color w:val="auto"/>
          <w:u w:val="single"/>
          <w:lang w:val="lv-LV"/>
        </w:rPr>
        <w:t xml:space="preserve"> 15.pants. Pabeigts un nepabeigts noziedzīgs nodarījums</w:t>
      </w:r>
    </w:p>
    <w:p w14:paraId="02EB7921" w14:textId="77777777" w:rsidR="00051C87" w:rsidRPr="0091429E" w:rsidRDefault="00051C87" w:rsidP="00C86031">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(2) Sagatavošanās noziegumam un nozieguma mēģinājums ir nepabeigts noziedzīgs nodarījums.</w:t>
      </w:r>
    </w:p>
    <w:p w14:paraId="1E92A927" w14:textId="77777777" w:rsidR="00051C87" w:rsidRPr="0091429E" w:rsidRDefault="00051C87" w:rsidP="00C86031">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(4) Par nozieguma mēģinājumu atzīstama apzināta darbība (bezdarbība), kas tieši vērsta uz tīšu tā izdarīšanu, ja noziegums nav izdarīts līdz galam no vainīgā gribas neatkarīgu iemeslu dēļ.</w:t>
      </w:r>
    </w:p>
    <w:p w14:paraId="7B6FFF8E" w14:textId="77777777" w:rsidR="00051C87" w:rsidRPr="0091429E" w:rsidRDefault="00051C87" w:rsidP="00062CF4">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(5) Atbildība par sagatavošanos noziegumam vai nozieguma mēģinājumu iestājas saskaņā ar to pašu šā likuma pantu, kas paredz atbildību par konkrēto nodarījumu.</w:t>
      </w:r>
    </w:p>
    <w:p w14:paraId="3E065101" w14:textId="77777777" w:rsidR="005B3AE5" w:rsidRPr="0091429E" w:rsidRDefault="005B3AE5" w:rsidP="00AD5406">
      <w:pPr>
        <w:pStyle w:val="Sarakstarindkopa"/>
        <w:spacing w:after="0" w:line="240" w:lineRule="auto"/>
        <w:ind w:left="360"/>
        <w:rPr>
          <w:rFonts w:ascii="Times New Roman" w:hAnsi="Times New Roman" w:cs="Times New Roman"/>
          <w:b/>
          <w:bCs/>
          <w:sz w:val="24"/>
          <w:szCs w:val="24"/>
        </w:rPr>
      </w:pPr>
    </w:p>
    <w:p w14:paraId="2682BCAE" w14:textId="3979D3D9" w:rsidR="00051C87" w:rsidRPr="0091429E" w:rsidRDefault="00176755" w:rsidP="00AD5406">
      <w:pPr>
        <w:pStyle w:val="Sarakstarindkopa"/>
        <w:numPr>
          <w:ilvl w:val="0"/>
          <w:numId w:val="9"/>
        </w:numPr>
        <w:spacing w:after="0" w:line="240" w:lineRule="auto"/>
        <w:rPr>
          <w:rFonts w:ascii="Times New Roman" w:hAnsi="Times New Roman" w:cs="Times New Roman"/>
          <w:b/>
          <w:bCs/>
          <w:sz w:val="24"/>
          <w:szCs w:val="24"/>
        </w:rPr>
      </w:pPr>
      <w:r w:rsidRPr="0091429E">
        <w:rPr>
          <w:rFonts w:ascii="Times New Roman" w:hAnsi="Times New Roman" w:cs="Times New Roman"/>
          <w:b/>
          <w:bCs/>
          <w:sz w:val="24"/>
          <w:szCs w:val="24"/>
        </w:rPr>
        <w:t>Nepieņemams noziegumu attaisnojums, tostarp tādu noziegumu attaisnojums, kas</w:t>
      </w:r>
      <w:r w:rsidR="00A636C6" w:rsidRPr="0091429E">
        <w:rPr>
          <w:rFonts w:ascii="Times New Roman" w:hAnsi="Times New Roman" w:cs="Times New Roman"/>
          <w:b/>
          <w:bCs/>
          <w:sz w:val="24"/>
          <w:szCs w:val="24"/>
        </w:rPr>
        <w:t xml:space="preserve"> </w:t>
      </w:r>
      <w:r w:rsidRPr="0091429E">
        <w:rPr>
          <w:rFonts w:ascii="Times New Roman" w:hAnsi="Times New Roman" w:cs="Times New Roman"/>
          <w:b/>
          <w:bCs/>
          <w:sz w:val="24"/>
          <w:szCs w:val="24"/>
        </w:rPr>
        <w:t>izdarīti, aizstāvot tā saukto "godu" (42.pants)</w:t>
      </w:r>
    </w:p>
    <w:p w14:paraId="1B2CCA1B" w14:textId="25B6D853" w:rsidR="00DE74D9" w:rsidRPr="0091429E" w:rsidRDefault="00347569" w:rsidP="00AD5406">
      <w:pPr>
        <w:spacing w:after="0" w:line="240" w:lineRule="auto"/>
        <w:jc w:val="both"/>
        <w:rPr>
          <w:rFonts w:ascii="Times New Roman" w:hAnsi="Times New Roman" w:cs="Times New Roman"/>
          <w:sz w:val="24"/>
          <w:szCs w:val="24"/>
        </w:rPr>
      </w:pPr>
      <w:r w:rsidRPr="0091429E">
        <w:rPr>
          <w:rFonts w:ascii="Times New Roman" w:hAnsi="Times New Roman" w:cs="Times New Roman"/>
          <w:i/>
          <w:iCs/>
          <w:sz w:val="24"/>
          <w:szCs w:val="24"/>
        </w:rPr>
        <w:t xml:space="preserve">KL </w:t>
      </w:r>
      <w:r w:rsidR="00DE74D9" w:rsidRPr="0091429E">
        <w:rPr>
          <w:rFonts w:ascii="Times New Roman" w:hAnsi="Times New Roman" w:cs="Times New Roman"/>
          <w:i/>
          <w:iCs/>
          <w:sz w:val="24"/>
          <w:szCs w:val="24"/>
        </w:rPr>
        <w:t xml:space="preserve">ir </w:t>
      </w:r>
      <w:r w:rsidRPr="0091429E">
        <w:rPr>
          <w:rFonts w:ascii="Times New Roman" w:hAnsi="Times New Roman" w:cs="Times New Roman"/>
          <w:i/>
          <w:iCs/>
          <w:sz w:val="24"/>
          <w:szCs w:val="24"/>
        </w:rPr>
        <w:t xml:space="preserve">ietverta </w:t>
      </w:r>
      <w:r w:rsidR="00DE74D9" w:rsidRPr="0091429E">
        <w:rPr>
          <w:rFonts w:ascii="Times New Roman" w:hAnsi="Times New Roman" w:cs="Times New Roman"/>
          <w:i/>
          <w:iCs/>
          <w:sz w:val="24"/>
          <w:szCs w:val="24"/>
        </w:rPr>
        <w:t>III nodaļa “Apstākļi, kas izslēdz kriminālatbildību”</w:t>
      </w:r>
      <w:bookmarkStart w:id="7" w:name="p28"/>
      <w:bookmarkStart w:id="8" w:name="p-9224"/>
      <w:bookmarkEnd w:id="7"/>
      <w:bookmarkEnd w:id="8"/>
      <w:r w:rsidR="00DE74D9" w:rsidRPr="0091429E">
        <w:rPr>
          <w:rFonts w:ascii="Times New Roman" w:hAnsi="Times New Roman" w:cs="Times New Roman"/>
          <w:sz w:val="24"/>
          <w:szCs w:val="24"/>
        </w:rPr>
        <w:t xml:space="preserve">. Atbilstoši 28.pantam apstākļi, kas izslēdz kriminālatbildību, kaut arī šajos apstākļos izdarītās darbības atbilst šajā likumā paredzētā noziedzīgā nodarījuma sastāva pazīmēm, ir nepieciešamā aizstāvēšanās, aizturēšana, nodarot personai kaitējumu, galējā nepieciešamība, attaisnojams profesionālais risks un noziedzīgas pavēles vai noziedzīga rīkojuma izpildīšana. Tāpat KL 47. pantā ir uzskaitīti atbildību mīkstinoši apstākļi: 1) noziedzīgā nodarījuma izdarītājs pieteicies par vainīgu, vaļsirdīgi atzinies un nožēlojis izdarīto; 2) vainīgais aktīvi veicinājis noziedzīgā nodarījuma atklāšanu un izmeklēšanu; 3) vainīgais labprātīgi atlīdzinājis cietušajam ar noziedzīgo nodarījumu radīto kaitējumu vai novērsis radīto kaitējumu; 4) vainīgais sekmējis citas personas nozieguma atklāšanu; 5) noziedzīgais nodarījums izdarīts cietušā prettiesiskas vai amorālas uzvedības ietekmē; 6) noziedzīgais nodarījums izdarīts, pārkāpjot nepieciešamās </w:t>
      </w:r>
      <w:r w:rsidR="00DE74D9" w:rsidRPr="0091429E">
        <w:rPr>
          <w:rFonts w:ascii="Times New Roman" w:hAnsi="Times New Roman" w:cs="Times New Roman"/>
          <w:sz w:val="24"/>
          <w:szCs w:val="24"/>
        </w:rPr>
        <w:lastRenderedPageBreak/>
        <w:t xml:space="preserve">aizstāvēšanās, galējās nepieciešamības, noziedzīgo nodarījumu izdarījušās personas aizturēšanas, attaisnojama profesionālā riska, pavēles un rīkojuma izpildīšanas tiesiskuma nosacījumus; 7) noziedzīgo nodarījumu izdarījusi persona ierobežotas pieskaitāmības stāvoklī. Neviens no iespējamiem apstākļiem nav saistīts ar kādiem kultūras, paražu, reliģijas vai goda aspektiem. </w:t>
      </w:r>
    </w:p>
    <w:p w14:paraId="205231D9" w14:textId="77777777" w:rsidR="00DE74D9" w:rsidRPr="0091429E" w:rsidRDefault="00DE74D9" w:rsidP="00AD5406">
      <w:pPr>
        <w:pStyle w:val="Sarakstarindkopa"/>
        <w:spacing w:after="0" w:line="240" w:lineRule="auto"/>
        <w:ind w:left="360"/>
        <w:rPr>
          <w:rFonts w:ascii="Times New Roman" w:hAnsi="Times New Roman" w:cs="Times New Roman"/>
          <w:b/>
          <w:bCs/>
          <w:sz w:val="24"/>
          <w:szCs w:val="24"/>
        </w:rPr>
      </w:pPr>
    </w:p>
    <w:p w14:paraId="402B046A" w14:textId="0F92689E" w:rsidR="00DE74D9" w:rsidRPr="0091429E" w:rsidRDefault="00B7446A" w:rsidP="00AD5406">
      <w:pPr>
        <w:pStyle w:val="Sarakstarindkopa"/>
        <w:numPr>
          <w:ilvl w:val="0"/>
          <w:numId w:val="9"/>
        </w:numPr>
        <w:spacing w:after="0" w:line="240" w:lineRule="auto"/>
        <w:rPr>
          <w:rFonts w:ascii="Times New Roman" w:hAnsi="Times New Roman" w:cs="Times New Roman"/>
          <w:b/>
          <w:bCs/>
          <w:sz w:val="24"/>
          <w:szCs w:val="24"/>
        </w:rPr>
      </w:pPr>
      <w:r w:rsidRPr="0091429E">
        <w:rPr>
          <w:rFonts w:ascii="Times New Roman" w:hAnsi="Times New Roman" w:cs="Times New Roman"/>
          <w:b/>
          <w:bCs/>
          <w:sz w:val="24"/>
          <w:szCs w:val="24"/>
        </w:rPr>
        <w:t>Vardarbības veicēja un cietušā attiecības (43. pants)</w:t>
      </w:r>
    </w:p>
    <w:p w14:paraId="46C2A6A6" w14:textId="77777777" w:rsidR="00B7446A" w:rsidRPr="0091429E" w:rsidRDefault="00B7446A" w:rsidP="00AD5406">
      <w:pPr>
        <w:pStyle w:val="Sarakstarindkopa"/>
        <w:spacing w:after="0" w:line="240" w:lineRule="auto"/>
        <w:ind w:left="360"/>
        <w:rPr>
          <w:rFonts w:ascii="Times New Roman" w:hAnsi="Times New Roman" w:cs="Times New Roman"/>
          <w:b/>
          <w:bCs/>
          <w:sz w:val="24"/>
          <w:szCs w:val="24"/>
        </w:rPr>
      </w:pPr>
    </w:p>
    <w:p w14:paraId="2C75D7D0" w14:textId="7295A61E" w:rsidR="00B94A37" w:rsidRPr="0091429E" w:rsidRDefault="00347569" w:rsidP="006472C5">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KL </w:t>
      </w:r>
      <w:r w:rsidR="00B94A37" w:rsidRPr="0091429E">
        <w:rPr>
          <w:rFonts w:ascii="Times New Roman" w:hAnsi="Times New Roman" w:cs="Times New Roman"/>
          <w:sz w:val="24"/>
          <w:szCs w:val="24"/>
        </w:rPr>
        <w:t xml:space="preserve">ietvaros šādas attiecības tiek uzskatītas par papildu kvalificējošu pazīmi (piemēram, KL 125. panta otrās daļas 9. punkts) vai atbildību pastiprinošu apstākli, kas noteic, ka tās ir kaitīgākas un paredz bargāka soda noteikšanu (KL 48. panta pirmās daļas 15. punkts). </w:t>
      </w:r>
    </w:p>
    <w:p w14:paraId="563EB6EB" w14:textId="77777777" w:rsidR="00B94A37" w:rsidRPr="0091429E" w:rsidRDefault="00B94A37" w:rsidP="006472C5">
      <w:pPr>
        <w:pStyle w:val="Sarakstarindkopa"/>
        <w:spacing w:after="0" w:line="240" w:lineRule="auto"/>
        <w:ind w:left="360"/>
        <w:rPr>
          <w:rFonts w:ascii="Times New Roman" w:hAnsi="Times New Roman" w:cs="Times New Roman"/>
          <w:sz w:val="24"/>
          <w:szCs w:val="24"/>
        </w:rPr>
      </w:pPr>
    </w:p>
    <w:p w14:paraId="6D49E9AA" w14:textId="56B5CC8B" w:rsidR="00B94A37" w:rsidRPr="0091429E" w:rsidRDefault="005E728C" w:rsidP="006472C5">
      <w:pPr>
        <w:pStyle w:val="Sarakstarindkopa"/>
        <w:numPr>
          <w:ilvl w:val="0"/>
          <w:numId w:val="9"/>
        </w:numPr>
        <w:spacing w:after="0" w:line="240" w:lineRule="auto"/>
        <w:rPr>
          <w:rFonts w:ascii="Times New Roman" w:hAnsi="Times New Roman" w:cs="Times New Roman"/>
          <w:b/>
          <w:bCs/>
          <w:sz w:val="24"/>
          <w:szCs w:val="24"/>
        </w:rPr>
      </w:pPr>
      <w:r w:rsidRPr="0091429E">
        <w:rPr>
          <w:rFonts w:ascii="Times New Roman" w:hAnsi="Times New Roman" w:cs="Times New Roman"/>
          <w:b/>
          <w:bCs/>
          <w:sz w:val="24"/>
          <w:szCs w:val="24"/>
        </w:rPr>
        <w:t xml:space="preserve">Soda pasākumi un </w:t>
      </w:r>
      <w:r w:rsidR="00E914D2" w:rsidRPr="0091429E">
        <w:rPr>
          <w:rFonts w:ascii="Times New Roman" w:hAnsi="Times New Roman" w:cs="Times New Roman"/>
          <w:b/>
          <w:bCs/>
          <w:sz w:val="24"/>
          <w:szCs w:val="24"/>
        </w:rPr>
        <w:t>personas saukšana pie atbildības</w:t>
      </w:r>
      <w:r w:rsidR="007306DD" w:rsidRPr="0091429E">
        <w:rPr>
          <w:rFonts w:ascii="Times New Roman" w:hAnsi="Times New Roman" w:cs="Times New Roman"/>
          <w:b/>
          <w:bCs/>
          <w:sz w:val="24"/>
          <w:szCs w:val="24"/>
        </w:rPr>
        <w:t xml:space="preserve"> (45. pants)</w:t>
      </w:r>
    </w:p>
    <w:p w14:paraId="76E7B262" w14:textId="0794B8A3" w:rsidR="007306DD" w:rsidRPr="0091429E" w:rsidRDefault="007306DD" w:rsidP="006472C5">
      <w:pPr>
        <w:pStyle w:val="Sarakstarindkopa"/>
        <w:numPr>
          <w:ilvl w:val="6"/>
          <w:numId w:val="15"/>
        </w:numPr>
        <w:spacing w:after="0" w:line="240" w:lineRule="auto"/>
        <w:rPr>
          <w:rFonts w:ascii="Times New Roman" w:hAnsi="Times New Roman" w:cs="Times New Roman"/>
          <w:sz w:val="24"/>
          <w:szCs w:val="24"/>
        </w:rPr>
      </w:pPr>
      <w:r w:rsidRPr="0091429E">
        <w:rPr>
          <w:rFonts w:ascii="Times New Roman" w:hAnsi="Times New Roman" w:cs="Times New Roman"/>
          <w:sz w:val="24"/>
          <w:szCs w:val="24"/>
        </w:rPr>
        <w:t xml:space="preserve">Latvijā piemērojamiem sodi </w:t>
      </w:r>
      <w:r w:rsidR="00044D17" w:rsidRPr="0091429E">
        <w:rPr>
          <w:rFonts w:ascii="Times New Roman" w:hAnsi="Times New Roman" w:cs="Times New Roman"/>
          <w:sz w:val="24"/>
          <w:szCs w:val="24"/>
        </w:rPr>
        <w:t xml:space="preserve">un tā apmēri norādīti </w:t>
      </w:r>
      <w:r w:rsidR="00D84F50" w:rsidRPr="0091429E">
        <w:rPr>
          <w:rFonts w:ascii="Times New Roman" w:hAnsi="Times New Roman" w:cs="Times New Roman"/>
          <w:sz w:val="24"/>
          <w:szCs w:val="24"/>
        </w:rPr>
        <w:t>pie katra vardarbības veida.</w:t>
      </w:r>
    </w:p>
    <w:p w14:paraId="0AE2C340" w14:textId="19DAD87C" w:rsidR="00646876" w:rsidRPr="0091429E" w:rsidRDefault="00650942" w:rsidP="00932EB3">
      <w:pPr>
        <w:pStyle w:val="Default"/>
        <w:numPr>
          <w:ilvl w:val="6"/>
          <w:numId w:val="15"/>
        </w:numPr>
        <w:jc w:val="both"/>
        <w:rPr>
          <w:rFonts w:ascii="Times New Roman" w:hAnsi="Times New Roman" w:cs="Times New Roman"/>
          <w:lang w:val="lv-LV"/>
        </w:rPr>
      </w:pPr>
      <w:r w:rsidRPr="0091429E">
        <w:rPr>
          <w:rFonts w:ascii="Times New Roman" w:hAnsi="Times New Roman" w:cs="Times New Roman"/>
          <w:lang w:val="lv-LV"/>
        </w:rPr>
        <w:t>Attiecībā uz citiem</w:t>
      </w:r>
      <w:r w:rsidR="00A73B76" w:rsidRPr="0091429E">
        <w:rPr>
          <w:rFonts w:ascii="Times New Roman" w:hAnsi="Times New Roman" w:cs="Times New Roman"/>
          <w:lang w:val="lv-LV"/>
        </w:rPr>
        <w:t xml:space="preserve"> līdzekļiem, kuri var tikt piemērojami vardarbības veicējam</w:t>
      </w:r>
      <w:r w:rsidR="00C87012" w:rsidRPr="0091429E">
        <w:rPr>
          <w:rFonts w:ascii="Times New Roman" w:hAnsi="Times New Roman" w:cs="Times New Roman"/>
          <w:lang w:val="lv-LV"/>
        </w:rPr>
        <w:t>,</w:t>
      </w:r>
      <w:r w:rsidR="00A73B76" w:rsidRPr="0091429E">
        <w:rPr>
          <w:rFonts w:ascii="Times New Roman" w:hAnsi="Times New Roman" w:cs="Times New Roman"/>
          <w:lang w:val="lv-LV"/>
        </w:rPr>
        <w:t xml:space="preserve"> </w:t>
      </w:r>
      <w:r w:rsidR="00BF6FFD" w:rsidRPr="0091429E">
        <w:rPr>
          <w:rFonts w:ascii="Times New Roman" w:hAnsi="Times New Roman" w:cs="Times New Roman"/>
          <w:lang w:val="lv-LV"/>
        </w:rPr>
        <w:t>p</w:t>
      </w:r>
      <w:r w:rsidR="00F83BFD" w:rsidRPr="0091429E">
        <w:rPr>
          <w:rFonts w:ascii="Times New Roman" w:hAnsi="Times New Roman" w:cs="Times New Roman"/>
          <w:lang w:val="lv-LV"/>
        </w:rPr>
        <w:t>ie</w:t>
      </w:r>
    </w:p>
    <w:p w14:paraId="664C9FAF" w14:textId="54C4544C" w:rsidR="007A7EE9" w:rsidRPr="0091429E" w:rsidRDefault="00F83BFD" w:rsidP="00C86031">
      <w:pPr>
        <w:pStyle w:val="Default"/>
        <w:jc w:val="both"/>
        <w:rPr>
          <w:rFonts w:ascii="Times New Roman" w:hAnsi="Times New Roman" w:cs="Times New Roman"/>
          <w:b/>
          <w:bCs/>
          <w:lang w:val="lv-LV"/>
        </w:rPr>
      </w:pPr>
      <w:r w:rsidRPr="0091429E">
        <w:rPr>
          <w:rFonts w:ascii="Times New Roman" w:hAnsi="Times New Roman" w:cs="Times New Roman"/>
          <w:lang w:val="lv-LV"/>
        </w:rPr>
        <w:t xml:space="preserve">attiecīgajiem pantiem ir norādīti arī iespējamais piemērojamais soda veids - </w:t>
      </w:r>
      <w:r w:rsidRPr="0091429E">
        <w:rPr>
          <w:rFonts w:ascii="Times New Roman" w:hAnsi="Times New Roman" w:cs="Times New Roman"/>
          <w:b/>
          <w:bCs/>
          <w:lang w:val="lv-LV"/>
        </w:rPr>
        <w:t xml:space="preserve">probācijas uzraudzība. </w:t>
      </w:r>
    </w:p>
    <w:p w14:paraId="7AB84195" w14:textId="082F6A2E" w:rsidR="007A7EE9" w:rsidRPr="0091429E" w:rsidRDefault="00F83BFD" w:rsidP="00062CF4">
      <w:pPr>
        <w:pStyle w:val="Default"/>
        <w:jc w:val="both"/>
        <w:rPr>
          <w:rFonts w:ascii="Times New Roman" w:hAnsi="Times New Roman" w:cs="Times New Roman"/>
          <w:lang w:val="lv-LV"/>
        </w:rPr>
      </w:pPr>
      <w:r w:rsidRPr="0091429E">
        <w:rPr>
          <w:rFonts w:ascii="Times New Roman" w:hAnsi="Times New Roman" w:cs="Times New Roman"/>
          <w:lang w:val="lv-LV"/>
        </w:rPr>
        <w:t xml:space="preserve">Valsts probācijas dienests veic krimināli sodīto personu uzraudzību, tai skaitā personu, kuras veikušas vardarbību Konvencijas izpratnē. Visas personas tiek uzraudzītas vienādi pēc vienotas metodikas, neatkarīgi no izdarītā  noziedzīgā nodarījuma vai paveiktā vardarbības veida. Piemēram, ja persona veikusi laupīšanu, tad šī persona uzraudzības metodika ir tāda pati, kā personai, kura veikusi psiholoģisku, fizisku vai kādu citu vardarbības veidu uz kuru attiecas Konvencija.  Saskaņā ar Latvijas Sodu izpildes kodeksa (turpmāk – Kodekss) 1. pantu kriminālsodu izpildes uzdevums ir izpildīt kriminālsodu saskaņā ar šajā Kodeksā noteiktajiem kriminālsodu izpildes pamatprincipiem, piemērojot notiesātajam šajā Kodeksā noteiktos </w:t>
      </w:r>
      <w:proofErr w:type="spellStart"/>
      <w:r w:rsidRPr="0091429E">
        <w:rPr>
          <w:rFonts w:ascii="Times New Roman" w:hAnsi="Times New Roman" w:cs="Times New Roman"/>
          <w:lang w:val="lv-LV"/>
        </w:rPr>
        <w:t>resocializācijas</w:t>
      </w:r>
      <w:proofErr w:type="spellEnd"/>
      <w:r w:rsidRPr="0091429E">
        <w:rPr>
          <w:rFonts w:ascii="Times New Roman" w:hAnsi="Times New Roman" w:cs="Times New Roman"/>
          <w:lang w:val="lv-LV"/>
        </w:rPr>
        <w:t xml:space="preserve"> līdzekļus, kā arī panākt, lai notiesātais un citas personas pildītu likumus un atturētos no noziedzīgu nodarījumu izdarīšanas.</w:t>
      </w:r>
      <w:r w:rsidR="002E3C82" w:rsidRPr="0091429E">
        <w:rPr>
          <w:rFonts w:ascii="Times New Roman" w:hAnsi="Times New Roman" w:cs="Times New Roman"/>
          <w:lang w:val="lv-LV"/>
        </w:rPr>
        <w:t xml:space="preserve"> </w:t>
      </w:r>
      <w:r w:rsidRPr="0091429E">
        <w:rPr>
          <w:rFonts w:ascii="Times New Roman" w:hAnsi="Times New Roman" w:cs="Times New Roman"/>
          <w:lang w:val="lv-LV"/>
        </w:rPr>
        <w:t>Savukārt Apcietinājumā turēšanas kārtības likuma 1. pants noteic, ka likuma mērķis ir nodrošināt cilvēktiesību un kriminālprocesa interešu samērīgu ievērošanu drošības līdzekļa –  apcietinājums – izpildē.</w:t>
      </w:r>
      <w:r w:rsidR="002E3C82" w:rsidRPr="0091429E">
        <w:rPr>
          <w:rFonts w:ascii="Times New Roman" w:hAnsi="Times New Roman" w:cs="Times New Roman"/>
          <w:lang w:val="lv-LV"/>
        </w:rPr>
        <w:t xml:space="preserve"> </w:t>
      </w:r>
      <w:r w:rsidRPr="0091429E">
        <w:rPr>
          <w:rFonts w:ascii="Times New Roman" w:hAnsi="Times New Roman" w:cs="Times New Roman"/>
          <w:lang w:val="lv-LV"/>
        </w:rPr>
        <w:t>Saskaņā ar Ieslodzījuma vietu pārvaldes likuma 4. pantu Pārvaldes personālu veido amatpersonas ar speciālajām dienesta pakāpēm (turpmāk – amatpersonas), vispārējā valsts civildienesta ierēdņi un darbinieki. Bez tam šis pants noteic, ka Pārvaldes personālam ir atbilstoša izglītība, kvalifikācija, kā arī noteic personāla pienākumus. Proti, ieslodzīto uzraudzību nodrošina īpaši apmācītas amatpersonas – Uzraudzības daļas uzraugi. Uzraugu pienākums ir kontrolēt ieslodzīto uzvedību un nodrošināt kārtību ieslodzījuma vietu teritorijā. Savukārt ieslodzījuma vietu Drošības daļas un Izmeklēšanas daļas amatpersonas veic operatīvās darbības un izmeklēšanas procesus.</w:t>
      </w:r>
      <w:r w:rsidR="00062C9E" w:rsidRPr="0091429E">
        <w:rPr>
          <w:rFonts w:ascii="Times New Roman" w:hAnsi="Times New Roman" w:cs="Times New Roman"/>
          <w:lang w:val="lv-LV"/>
        </w:rPr>
        <w:t xml:space="preserve"> </w:t>
      </w:r>
    </w:p>
    <w:p w14:paraId="2239F9D8" w14:textId="4EDC766E" w:rsidR="00F83BFD" w:rsidRPr="0091429E" w:rsidRDefault="00F83BFD" w:rsidP="00062CF4">
      <w:pPr>
        <w:pStyle w:val="Default"/>
        <w:jc w:val="both"/>
        <w:rPr>
          <w:rFonts w:ascii="Times New Roman" w:hAnsi="Times New Roman" w:cs="Times New Roman"/>
          <w:lang w:val="lv-LV"/>
        </w:rPr>
      </w:pPr>
      <w:r w:rsidRPr="0091429E">
        <w:rPr>
          <w:rFonts w:ascii="Times New Roman" w:hAnsi="Times New Roman" w:cs="Times New Roman"/>
          <w:lang w:val="lv-LV"/>
        </w:rPr>
        <w:t>Vardarbības gadījumi ieslodzījuma vietās tiek reģistrēti elektroniskajā reģistrā (notikumu žurnālā). Katrs amatpersonām zināmais gadījums tiek dokumentēts, sagatavojot ziņojumu, kurā iekļauts apraksts par konstatēto un, ja tādi ir, pievienoti pierādījumi.</w:t>
      </w:r>
      <w:r w:rsidR="00062C9E" w:rsidRPr="0091429E">
        <w:rPr>
          <w:rFonts w:ascii="Times New Roman" w:hAnsi="Times New Roman" w:cs="Times New Roman"/>
          <w:lang w:val="lv-LV"/>
        </w:rPr>
        <w:t xml:space="preserve"> </w:t>
      </w:r>
      <w:r w:rsidRPr="0091429E">
        <w:rPr>
          <w:rFonts w:ascii="Times New Roman" w:hAnsi="Times New Roman" w:cs="Times New Roman"/>
          <w:lang w:val="lv-LV"/>
        </w:rPr>
        <w:t>Situācijā, kad ieslodzītais saskaras ar vardarbību no citu personu puses, ieslodzītajam ir tiesības ziņot par jebkādu vardarbību vai draudiem, ar kuriem ieslodzītais saskaras. Šo iespēju nodrošina: 1) tieša saziņa ar ieslodzījuma vietas uzraugiem vai citām amatpersonām, darbiniekiem;</w:t>
      </w:r>
      <w:r w:rsidR="00062C9E" w:rsidRPr="0091429E">
        <w:rPr>
          <w:rFonts w:ascii="Times New Roman" w:hAnsi="Times New Roman" w:cs="Times New Roman"/>
          <w:lang w:val="lv-LV"/>
        </w:rPr>
        <w:t xml:space="preserve"> </w:t>
      </w:r>
      <w:r w:rsidRPr="0091429E">
        <w:rPr>
          <w:rFonts w:ascii="Times New Roman" w:hAnsi="Times New Roman" w:cs="Times New Roman"/>
          <w:lang w:val="lv-LV"/>
        </w:rPr>
        <w:t xml:space="preserve">2) rakstiska sūdzību (iesnieguma) iesniegšana ieslodzījuma vietu priekšniekam vai Pārvaldes vadībai; </w:t>
      </w:r>
      <w:r w:rsidR="00062C9E" w:rsidRPr="0091429E">
        <w:rPr>
          <w:rFonts w:ascii="Times New Roman" w:hAnsi="Times New Roman" w:cs="Times New Roman"/>
          <w:lang w:val="lv-LV"/>
        </w:rPr>
        <w:t xml:space="preserve"> </w:t>
      </w:r>
      <w:r w:rsidRPr="0091429E">
        <w:rPr>
          <w:rFonts w:ascii="Times New Roman" w:hAnsi="Times New Roman" w:cs="Times New Roman"/>
          <w:lang w:val="lv-LV"/>
        </w:rPr>
        <w:t xml:space="preserve">3) rakstiska sūdzību (iesnieguma) iesniegšana citām valsts iestādēm (piemēram, Latvijas Republikas </w:t>
      </w:r>
      <w:proofErr w:type="spellStart"/>
      <w:r w:rsidRPr="0091429E">
        <w:rPr>
          <w:rFonts w:ascii="Times New Roman" w:hAnsi="Times New Roman" w:cs="Times New Roman"/>
          <w:lang w:val="lv-LV"/>
        </w:rPr>
        <w:t>tiesībsargs</w:t>
      </w:r>
      <w:proofErr w:type="spellEnd"/>
      <w:r w:rsidRPr="0091429E">
        <w:rPr>
          <w:rFonts w:ascii="Times New Roman" w:hAnsi="Times New Roman" w:cs="Times New Roman"/>
          <w:lang w:val="lv-LV"/>
        </w:rPr>
        <w:t>, Tieslietu ministrija, Valsts policija, Latvijas Republikas prokuratūra u.c.).</w:t>
      </w:r>
    </w:p>
    <w:p w14:paraId="0D5336D4" w14:textId="77777777" w:rsidR="005532EF" w:rsidRPr="0091429E" w:rsidRDefault="005532EF" w:rsidP="006472C5">
      <w:pPr>
        <w:pStyle w:val="Sarakstarindkopa"/>
        <w:spacing w:after="0" w:line="240" w:lineRule="auto"/>
        <w:ind w:left="360"/>
        <w:rPr>
          <w:rFonts w:ascii="Times New Roman" w:hAnsi="Times New Roman" w:cs="Times New Roman"/>
          <w:b/>
          <w:bCs/>
          <w:sz w:val="24"/>
          <w:szCs w:val="24"/>
        </w:rPr>
      </w:pPr>
    </w:p>
    <w:p w14:paraId="11505D36" w14:textId="57B1A001" w:rsidR="00690D5D" w:rsidRPr="0091429E" w:rsidRDefault="00297E94" w:rsidP="006472C5">
      <w:pPr>
        <w:pStyle w:val="Sarakstarindkopa"/>
        <w:numPr>
          <w:ilvl w:val="0"/>
          <w:numId w:val="9"/>
        </w:numPr>
        <w:spacing w:after="0" w:line="240" w:lineRule="auto"/>
        <w:rPr>
          <w:rFonts w:ascii="Times New Roman" w:hAnsi="Times New Roman" w:cs="Times New Roman"/>
          <w:b/>
          <w:bCs/>
          <w:sz w:val="24"/>
          <w:szCs w:val="24"/>
        </w:rPr>
      </w:pPr>
      <w:r w:rsidRPr="0091429E">
        <w:rPr>
          <w:rFonts w:ascii="Times New Roman" w:hAnsi="Times New Roman" w:cs="Times New Roman"/>
          <w:b/>
          <w:bCs/>
          <w:sz w:val="24"/>
          <w:szCs w:val="24"/>
        </w:rPr>
        <w:t>Atbildību pastiprinoši apstākļi (46. pants)</w:t>
      </w:r>
    </w:p>
    <w:p w14:paraId="549CC79D" w14:textId="77777777" w:rsidR="00062C9E" w:rsidRPr="0091429E" w:rsidRDefault="00062C9E" w:rsidP="006472C5">
      <w:pPr>
        <w:pStyle w:val="Sarakstarindkopa"/>
        <w:spacing w:after="0" w:line="240" w:lineRule="auto"/>
        <w:ind w:left="360"/>
        <w:jc w:val="both"/>
        <w:rPr>
          <w:rFonts w:ascii="Times New Roman" w:hAnsi="Times New Roman" w:cs="Times New Roman"/>
          <w:sz w:val="24"/>
          <w:szCs w:val="24"/>
        </w:rPr>
      </w:pPr>
    </w:p>
    <w:p w14:paraId="7F8E8046" w14:textId="477AE7B3" w:rsidR="00C87012" w:rsidRPr="0091429E" w:rsidRDefault="009770B7" w:rsidP="00932EB3">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Attiecībā uz atbildību pastiprinošiem apstākļiem</w:t>
      </w:r>
      <w:r w:rsidR="00C87012" w:rsidRPr="0091429E">
        <w:rPr>
          <w:rFonts w:ascii="Times New Roman" w:hAnsi="Times New Roman" w:cs="Times New Roman"/>
          <w:sz w:val="24"/>
          <w:szCs w:val="24"/>
        </w:rPr>
        <w:t xml:space="preserve"> -</w:t>
      </w:r>
      <w:r w:rsidRPr="0091429E">
        <w:rPr>
          <w:rFonts w:ascii="Times New Roman" w:hAnsi="Times New Roman" w:cs="Times New Roman"/>
          <w:sz w:val="24"/>
          <w:szCs w:val="24"/>
        </w:rPr>
        <w:t xml:space="preserve"> </w:t>
      </w:r>
      <w:r w:rsidR="003C1BB0" w:rsidRPr="0091429E">
        <w:rPr>
          <w:rFonts w:ascii="Times New Roman" w:hAnsi="Times New Roman" w:cs="Times New Roman"/>
          <w:sz w:val="24"/>
          <w:szCs w:val="24"/>
        </w:rPr>
        <w:t xml:space="preserve">pie attiecīgajiem pantiem iepriekš ir norādītas daļas, kur atsevišķi apstākļi ir paredzēti kā kvalificējoši apstākļi. Vienlaikus saskaņā ar </w:t>
      </w:r>
      <w:r w:rsidR="003C1BB0" w:rsidRPr="0091429E">
        <w:rPr>
          <w:rFonts w:ascii="Times New Roman" w:hAnsi="Times New Roman" w:cs="Times New Roman"/>
          <w:i/>
          <w:iCs/>
          <w:sz w:val="24"/>
          <w:szCs w:val="24"/>
        </w:rPr>
        <w:t>KL 48. panta pirmo daļu</w:t>
      </w:r>
      <w:r w:rsidR="003C1BB0" w:rsidRPr="0091429E">
        <w:rPr>
          <w:rFonts w:ascii="Times New Roman" w:hAnsi="Times New Roman" w:cs="Times New Roman"/>
          <w:sz w:val="24"/>
          <w:szCs w:val="24"/>
        </w:rPr>
        <w:t xml:space="preserve"> par atbildību pastiprinošiem var atzīt šādus apstākļus:</w:t>
      </w:r>
    </w:p>
    <w:p w14:paraId="03CF6DCA" w14:textId="5117AB59" w:rsidR="00C87012" w:rsidRPr="0091429E" w:rsidRDefault="003C1BB0" w:rsidP="00C86031">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1) noziedzīgais nodarījums veido noziedzīgu nodarījumu recidīvu;</w:t>
      </w:r>
    </w:p>
    <w:p w14:paraId="10CB2884" w14:textId="14154FB3" w:rsidR="00C87012" w:rsidRPr="0091429E" w:rsidRDefault="003C1BB0" w:rsidP="00062CF4">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2) noziedzīgais nodarījums izdarīts personu grupā; </w:t>
      </w:r>
    </w:p>
    <w:p w14:paraId="33CA7E64" w14:textId="77777777" w:rsidR="00C87012" w:rsidRPr="0091429E" w:rsidRDefault="003C1BB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3) noziedzīgais nodarījums izdarīts, ļaunprātīgi izmantojot dienesta stāvokli vai citas personas uzticību; </w:t>
      </w:r>
    </w:p>
    <w:p w14:paraId="4D307962" w14:textId="57AD70BA" w:rsidR="00C87012" w:rsidRPr="0091429E" w:rsidRDefault="003C1BB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4) noziedzīgais nodarījums izraisījis smagas sekas; </w:t>
      </w:r>
    </w:p>
    <w:p w14:paraId="3EEEA6B4" w14:textId="77777777" w:rsidR="00C87012" w:rsidRPr="0091429E" w:rsidRDefault="003C1BB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5) noziedzīgais nodarījums izdarīts pret sievieti, apzinoties, ka viņa ir grūtniecības stāvoklī; </w:t>
      </w:r>
    </w:p>
    <w:p w14:paraId="528C0B9C" w14:textId="77777777" w:rsidR="00C87012" w:rsidRPr="0091429E" w:rsidRDefault="003C1BB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6) noziedzīgais nodarījums izdarīts pret personu, kas nav sasniegusi astoņpadsmit gadu vecumu, vai pret personu, izmantojot tās bezpalīdzības stāvokli vai vecuma nevarību; </w:t>
      </w:r>
    </w:p>
    <w:p w14:paraId="41C81EF3" w14:textId="77777777" w:rsidR="00C87012" w:rsidRPr="0091429E" w:rsidRDefault="003C1BB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7) noziedzīgais nodarījums izdarīts pret personu, izmantojot tās dienesta, materiālo vai citādu atkarību no vainīgā; </w:t>
      </w:r>
    </w:p>
    <w:p w14:paraId="13CA41C3" w14:textId="77777777" w:rsidR="00C87012" w:rsidRPr="0091429E" w:rsidRDefault="003C1BB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8) noziedzīgais nodarījums izdarīts ar sevišķu cietsirdību vai ņirgājoties par cietušo; </w:t>
      </w:r>
    </w:p>
    <w:p w14:paraId="0D48388D" w14:textId="77777777" w:rsidR="00C87012" w:rsidRPr="0091429E" w:rsidRDefault="003C1BB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9) noziedzīgais nodarījums izdarīts, izmantojot sabiedriskā posta apstākļus vai ārkārtējās situācijas vai izņēmuma stāvokļa laikā;</w:t>
      </w:r>
      <w:r w:rsidR="006B4E07" w:rsidRPr="0091429E">
        <w:rPr>
          <w:rFonts w:ascii="Times New Roman" w:hAnsi="Times New Roman" w:cs="Times New Roman"/>
          <w:sz w:val="24"/>
          <w:szCs w:val="24"/>
        </w:rPr>
        <w:t xml:space="preserve"> </w:t>
      </w:r>
    </w:p>
    <w:p w14:paraId="6A20B3DE" w14:textId="77777777" w:rsidR="00C87012" w:rsidRPr="0091429E" w:rsidRDefault="003C1BB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10) noziedzīgais nodarījums izdarīts, lietojot ieročus vai sprāgstošas vielas vai citā </w:t>
      </w:r>
      <w:proofErr w:type="spellStart"/>
      <w:r w:rsidRPr="0091429E">
        <w:rPr>
          <w:rFonts w:ascii="Times New Roman" w:hAnsi="Times New Roman" w:cs="Times New Roman"/>
          <w:sz w:val="24"/>
          <w:szCs w:val="24"/>
        </w:rPr>
        <w:t>vispārbīstamā</w:t>
      </w:r>
      <w:proofErr w:type="spellEnd"/>
      <w:r w:rsidRPr="0091429E">
        <w:rPr>
          <w:rFonts w:ascii="Times New Roman" w:hAnsi="Times New Roman" w:cs="Times New Roman"/>
          <w:sz w:val="24"/>
          <w:szCs w:val="24"/>
        </w:rPr>
        <w:t xml:space="preserve"> veidā; </w:t>
      </w:r>
    </w:p>
    <w:p w14:paraId="013AF49F" w14:textId="4DC71941" w:rsidR="00C87012" w:rsidRPr="0091429E" w:rsidRDefault="003C1BB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11) noziedzīgais nodarījums izdarīts mantkārīgu tieksmju dēļ; </w:t>
      </w:r>
    </w:p>
    <w:p w14:paraId="5E4C5757" w14:textId="77777777" w:rsidR="00C87012" w:rsidRPr="0091429E" w:rsidRDefault="003C1BB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12) noziedzīgais nodarījums izdarīts alkohola, narkotisko, psihotropo, toksisko vai citu apreibinošu vielu ietekmē; </w:t>
      </w:r>
    </w:p>
    <w:p w14:paraId="7B8A6B8C" w14:textId="77777777" w:rsidR="00C87012" w:rsidRPr="0091429E" w:rsidRDefault="003C1BB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13) noziedzīgo nodarījumu izdarījusī persona nolūkā panākt soda samazināšanu ir sniegusi apzināti nepatiesas ziņas par citas personas izdarītu noziedzīgo nodarījumu; </w:t>
      </w:r>
    </w:p>
    <w:p w14:paraId="1BB2FDF5" w14:textId="3CC56397" w:rsidR="00C87012" w:rsidRPr="0091429E" w:rsidRDefault="003C1BB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14) noziedzīgs nodarījums izdarīts rasistisku, nacionālu, etnisku vai reliģisku motīvu vai sociālā naida dēļ;</w:t>
      </w:r>
    </w:p>
    <w:p w14:paraId="06B8509A" w14:textId="109F3BC1" w:rsidR="00C87012" w:rsidRPr="0091429E" w:rsidRDefault="003C1BB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 15) noziedzīgs nodarījums, kas saistīts ar vardarbību vai vardarbības piedraudējumu, vai noziedzīgs nodarījums pret tikumību un dzimumneaizskaramību izdarīts pret personu, ar kuru noziedzīgā nodarījuma izdarītājs ir pirmajā vai otrajā radniecības pakāpē, vai pret laulāto vai bijušo laulāto, vai pret personu, ar kuru noziedzīgā nodarījuma izdarītājs ir vai ir bijis pastāvīgās intīmās attiecībās, vai pret personu, ar kuru noziedzīgā nodarījuma izdarītājam ir kopīga (nedalīta) saimniecība</w:t>
      </w:r>
      <w:r w:rsidR="00C87012" w:rsidRPr="0091429E">
        <w:rPr>
          <w:rFonts w:ascii="Times New Roman" w:hAnsi="Times New Roman" w:cs="Times New Roman"/>
          <w:sz w:val="24"/>
          <w:szCs w:val="24"/>
        </w:rPr>
        <w:t>;</w:t>
      </w:r>
      <w:r w:rsidRPr="0091429E">
        <w:rPr>
          <w:rFonts w:ascii="Times New Roman" w:hAnsi="Times New Roman" w:cs="Times New Roman"/>
          <w:sz w:val="24"/>
          <w:szCs w:val="24"/>
        </w:rPr>
        <w:t xml:space="preserve"> </w:t>
      </w:r>
    </w:p>
    <w:p w14:paraId="4FD4C2C3" w14:textId="77777777" w:rsidR="00C87012" w:rsidRPr="0091429E" w:rsidRDefault="003C1BB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16) noziedzīgs nodarījums, kas saistīts ar vardarbību vai vardarbības piedraudējumu, vai tīšs noziedzīgs nodarījums pret personas veselību vai tikumību un dzimumneaizskaramību izdarīts nepilngadīgā klātbūtnē; </w:t>
      </w:r>
    </w:p>
    <w:p w14:paraId="358D35F7" w14:textId="77777777" w:rsidR="00C87012" w:rsidRPr="0091429E" w:rsidRDefault="003C1BB0">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17) noziedzīgu nodarījumu izdarījusī persona sniegusi apzināti nepatiesu liecību; </w:t>
      </w:r>
    </w:p>
    <w:p w14:paraId="3CA6D580" w14:textId="30408078" w:rsidR="003C1BB0" w:rsidRPr="0091429E" w:rsidRDefault="003C1BB0" w:rsidP="006472C5">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18) noziedzīgs nodarījums pret tikumību un dzimumneaizskaramību apdraudējis nepilngadīgā dzīvību.</w:t>
      </w:r>
    </w:p>
    <w:p w14:paraId="53B0B62F" w14:textId="6759588E" w:rsidR="009770B7" w:rsidRPr="0091429E" w:rsidRDefault="009770B7" w:rsidP="006472C5">
      <w:pPr>
        <w:pStyle w:val="Sarakstarindkopa"/>
        <w:spacing w:after="0" w:line="240" w:lineRule="auto"/>
        <w:ind w:left="360"/>
        <w:rPr>
          <w:rFonts w:ascii="Times New Roman" w:hAnsi="Times New Roman" w:cs="Times New Roman"/>
          <w:sz w:val="24"/>
          <w:szCs w:val="24"/>
        </w:rPr>
      </w:pPr>
    </w:p>
    <w:p w14:paraId="745F626F" w14:textId="3C52B03D" w:rsidR="005B32B5" w:rsidRPr="0091429E" w:rsidRDefault="006936C9" w:rsidP="006472C5">
      <w:pPr>
        <w:pStyle w:val="Sarakstarindkopa"/>
        <w:numPr>
          <w:ilvl w:val="0"/>
          <w:numId w:val="9"/>
        </w:numPr>
        <w:spacing w:after="0" w:line="240" w:lineRule="auto"/>
        <w:rPr>
          <w:rFonts w:ascii="Times New Roman" w:hAnsi="Times New Roman" w:cs="Times New Roman"/>
          <w:b/>
          <w:bCs/>
          <w:sz w:val="24"/>
          <w:szCs w:val="24"/>
        </w:rPr>
      </w:pPr>
      <w:r w:rsidRPr="0091429E">
        <w:rPr>
          <w:rFonts w:ascii="Times New Roman" w:hAnsi="Times New Roman" w:cs="Times New Roman"/>
          <w:b/>
          <w:bCs/>
          <w:sz w:val="24"/>
          <w:szCs w:val="24"/>
        </w:rPr>
        <w:t>Obligātu alternatīvu strīdu izšķiršanas process vai notiesāšanas veidu aizliegums (48. pants)</w:t>
      </w:r>
    </w:p>
    <w:p w14:paraId="6DE80FB0" w14:textId="77777777" w:rsidR="006936C9" w:rsidRPr="0091429E" w:rsidRDefault="006936C9" w:rsidP="006472C5">
      <w:pPr>
        <w:pStyle w:val="Sarakstarindkopa"/>
        <w:spacing w:after="0" w:line="240" w:lineRule="auto"/>
        <w:ind w:left="360"/>
        <w:rPr>
          <w:rFonts w:ascii="Times New Roman" w:hAnsi="Times New Roman" w:cs="Times New Roman"/>
          <w:b/>
          <w:bCs/>
          <w:sz w:val="24"/>
          <w:szCs w:val="24"/>
        </w:rPr>
      </w:pPr>
    </w:p>
    <w:p w14:paraId="666CA426" w14:textId="77777777" w:rsidR="007911EE" w:rsidRPr="0091429E" w:rsidRDefault="004926F2" w:rsidP="006472C5">
      <w:pPr>
        <w:pStyle w:val="Sarakstarindkopa"/>
        <w:numPr>
          <w:ilvl w:val="0"/>
          <w:numId w:val="16"/>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Latvijas normatīvie akti nenosaka obligātu alternatīvo strīdu izšķiršanas procesu, </w:t>
      </w:r>
    </w:p>
    <w:p w14:paraId="3B6879E2" w14:textId="365B44D6" w:rsidR="004926F2" w:rsidRPr="0091429E" w:rsidRDefault="004926F2" w:rsidP="007911EE">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tostarp </w:t>
      </w:r>
      <w:proofErr w:type="spellStart"/>
      <w:r w:rsidRPr="0091429E">
        <w:rPr>
          <w:rFonts w:ascii="Times New Roman" w:hAnsi="Times New Roman" w:cs="Times New Roman"/>
          <w:sz w:val="24"/>
          <w:szCs w:val="24"/>
        </w:rPr>
        <w:t>mediāciju</w:t>
      </w:r>
      <w:proofErr w:type="spellEnd"/>
      <w:r w:rsidRPr="0091429E">
        <w:rPr>
          <w:rFonts w:ascii="Times New Roman" w:hAnsi="Times New Roman" w:cs="Times New Roman"/>
          <w:sz w:val="24"/>
          <w:szCs w:val="24"/>
        </w:rPr>
        <w:t>, civilprocesa kārtībā skatāmajās lietās. Tomēr</w:t>
      </w:r>
      <w:r w:rsidR="007911EE" w:rsidRPr="0091429E">
        <w:rPr>
          <w:rFonts w:ascii="Times New Roman" w:hAnsi="Times New Roman" w:cs="Times New Roman"/>
          <w:sz w:val="24"/>
          <w:szCs w:val="24"/>
        </w:rPr>
        <w:t>,</w:t>
      </w:r>
      <w:r w:rsidRPr="0091429E">
        <w:rPr>
          <w:rFonts w:ascii="Times New Roman" w:hAnsi="Times New Roman" w:cs="Times New Roman"/>
          <w:sz w:val="24"/>
          <w:szCs w:val="24"/>
        </w:rPr>
        <w:t xml:space="preserve"> saskaņā ar </w:t>
      </w:r>
      <w:r w:rsidR="007911EE" w:rsidRPr="0091429E">
        <w:rPr>
          <w:rFonts w:ascii="Times New Roman" w:hAnsi="Times New Roman" w:cs="Times New Roman"/>
          <w:sz w:val="24"/>
          <w:szCs w:val="24"/>
        </w:rPr>
        <w:t>CPL</w:t>
      </w:r>
      <w:r w:rsidRPr="0091429E">
        <w:rPr>
          <w:rFonts w:ascii="Times New Roman" w:hAnsi="Times New Roman" w:cs="Times New Roman"/>
          <w:sz w:val="24"/>
          <w:szCs w:val="24"/>
        </w:rPr>
        <w:t xml:space="preserve"> 148. panta 1.</w:t>
      </w:r>
      <w:r w:rsidRPr="0091429E">
        <w:rPr>
          <w:rFonts w:ascii="Times New Roman" w:hAnsi="Times New Roman" w:cs="Times New Roman"/>
          <w:sz w:val="24"/>
          <w:szCs w:val="24"/>
          <w:vertAlign w:val="superscript"/>
        </w:rPr>
        <w:t>3</w:t>
      </w:r>
      <w:r w:rsidRPr="0091429E">
        <w:rPr>
          <w:rFonts w:ascii="Times New Roman" w:hAnsi="Times New Roman" w:cs="Times New Roman"/>
          <w:sz w:val="24"/>
          <w:szCs w:val="24"/>
        </w:rPr>
        <w:t xml:space="preserve"> daļu, 149. panta otro daļu un 151. panta trešo daļu tiesa piedāvā </w:t>
      </w:r>
      <w:proofErr w:type="spellStart"/>
      <w:r w:rsidRPr="0091429E">
        <w:rPr>
          <w:rFonts w:ascii="Times New Roman" w:hAnsi="Times New Roman" w:cs="Times New Roman"/>
          <w:sz w:val="24"/>
          <w:szCs w:val="24"/>
        </w:rPr>
        <w:t>mediāciju</w:t>
      </w:r>
      <w:proofErr w:type="spellEnd"/>
      <w:r w:rsidRPr="0091429E">
        <w:rPr>
          <w:rFonts w:ascii="Times New Roman" w:hAnsi="Times New Roman" w:cs="Times New Roman"/>
          <w:sz w:val="24"/>
          <w:szCs w:val="24"/>
        </w:rPr>
        <w:t xml:space="preserve"> vairākos posmos – pie lietas ierosināšanas, sagatavojot lietu iztiesāšanai un arī </w:t>
      </w:r>
      <w:r w:rsidRPr="0091429E">
        <w:rPr>
          <w:rFonts w:ascii="Times New Roman" w:hAnsi="Times New Roman" w:cs="Times New Roman"/>
          <w:sz w:val="24"/>
          <w:szCs w:val="24"/>
        </w:rPr>
        <w:lastRenderedPageBreak/>
        <w:t xml:space="preserve">iztiesāšanas gaitā. </w:t>
      </w:r>
      <w:proofErr w:type="spellStart"/>
      <w:r w:rsidRPr="0091429E">
        <w:rPr>
          <w:rFonts w:ascii="Times New Roman" w:hAnsi="Times New Roman" w:cs="Times New Roman"/>
          <w:sz w:val="24"/>
          <w:szCs w:val="24"/>
        </w:rPr>
        <w:t>Mediācija</w:t>
      </w:r>
      <w:proofErr w:type="spellEnd"/>
      <w:r w:rsidRPr="0091429E">
        <w:rPr>
          <w:rFonts w:ascii="Times New Roman" w:hAnsi="Times New Roman" w:cs="Times New Roman"/>
          <w:sz w:val="24"/>
          <w:szCs w:val="24"/>
        </w:rPr>
        <w:t xml:space="preserve"> Latvijā ir brīvprātīgs sadarbības process, kurā puses cenšas panākt savstarpēji pieņemamu vienošanos savu domstarpību atrisināšanai ar mediatora starpniecību. Tādējādi, ņemot vērā, ka </w:t>
      </w:r>
      <w:proofErr w:type="spellStart"/>
      <w:r w:rsidRPr="0091429E">
        <w:rPr>
          <w:rFonts w:ascii="Times New Roman" w:hAnsi="Times New Roman" w:cs="Times New Roman"/>
          <w:sz w:val="24"/>
          <w:szCs w:val="24"/>
        </w:rPr>
        <w:t>mediācija</w:t>
      </w:r>
      <w:proofErr w:type="spellEnd"/>
      <w:r w:rsidRPr="0091429E">
        <w:rPr>
          <w:rFonts w:ascii="Times New Roman" w:hAnsi="Times New Roman" w:cs="Times New Roman"/>
          <w:sz w:val="24"/>
          <w:szCs w:val="24"/>
        </w:rPr>
        <w:t xml:space="preserve"> un citas alternatīvās strīdu izšķiršanas metodes Latvijā nav obligātas, neviens nevar piespiest šādas metodes izmantot vardarbības gadījumos. Turklāt mediatora kompetencē ir spēt profesionāli novērtēt, vai pušu starpā ir nepieciešamais personiskais līdzsvars </w:t>
      </w:r>
      <w:proofErr w:type="spellStart"/>
      <w:r w:rsidRPr="0091429E">
        <w:rPr>
          <w:rFonts w:ascii="Times New Roman" w:hAnsi="Times New Roman" w:cs="Times New Roman"/>
          <w:sz w:val="24"/>
          <w:szCs w:val="24"/>
        </w:rPr>
        <w:t>mediācijas</w:t>
      </w:r>
      <w:proofErr w:type="spellEnd"/>
      <w:r w:rsidRPr="0091429E">
        <w:rPr>
          <w:rFonts w:ascii="Times New Roman" w:hAnsi="Times New Roman" w:cs="Times New Roman"/>
          <w:sz w:val="24"/>
          <w:szCs w:val="24"/>
        </w:rPr>
        <w:t xml:space="preserve"> iespējamībai un mediators izvērtē arī to, vai konkrētajā strīdā </w:t>
      </w:r>
      <w:proofErr w:type="spellStart"/>
      <w:r w:rsidRPr="0091429E">
        <w:rPr>
          <w:rFonts w:ascii="Times New Roman" w:hAnsi="Times New Roman" w:cs="Times New Roman"/>
          <w:sz w:val="24"/>
          <w:szCs w:val="24"/>
        </w:rPr>
        <w:t>mediācija</w:t>
      </w:r>
      <w:proofErr w:type="spellEnd"/>
      <w:r w:rsidRPr="0091429E">
        <w:rPr>
          <w:rFonts w:ascii="Times New Roman" w:hAnsi="Times New Roman" w:cs="Times New Roman"/>
          <w:sz w:val="24"/>
          <w:szCs w:val="24"/>
        </w:rPr>
        <w:t xml:space="preserve"> ir iespējama. Ņemot vērā, ka </w:t>
      </w:r>
      <w:proofErr w:type="spellStart"/>
      <w:r w:rsidRPr="0091429E">
        <w:rPr>
          <w:rFonts w:ascii="Times New Roman" w:hAnsi="Times New Roman" w:cs="Times New Roman"/>
          <w:sz w:val="24"/>
          <w:szCs w:val="24"/>
        </w:rPr>
        <w:t>mediācija</w:t>
      </w:r>
      <w:proofErr w:type="spellEnd"/>
      <w:r w:rsidRPr="0091429E">
        <w:rPr>
          <w:rFonts w:ascii="Times New Roman" w:hAnsi="Times New Roman" w:cs="Times New Roman"/>
          <w:sz w:val="24"/>
          <w:szCs w:val="24"/>
        </w:rPr>
        <w:t xml:space="preserve"> un citas alternatīvās strīdu izšķiršanas metodes Latvijā nav obligātas, šos procesus nav iespējams uzspiest arī gadījumos, kad ir vardarbība pret sievieti, piemēram, šķiršanās procesos. Cietusī persona netiek piespiesta piedalīties šādās procedūrās, ja tas varētu apdraudēt personas drošību vai labklājību. </w:t>
      </w:r>
    </w:p>
    <w:p w14:paraId="2778A143" w14:textId="77777777" w:rsidR="00496B0E" w:rsidRPr="0091429E" w:rsidRDefault="00496B0E" w:rsidP="006472C5">
      <w:pPr>
        <w:pStyle w:val="Sarakstarindkopa"/>
        <w:spacing w:after="0" w:line="240" w:lineRule="auto"/>
        <w:jc w:val="both"/>
        <w:rPr>
          <w:rFonts w:ascii="Times New Roman" w:hAnsi="Times New Roman" w:cs="Times New Roman"/>
          <w:sz w:val="24"/>
          <w:szCs w:val="24"/>
        </w:rPr>
      </w:pPr>
    </w:p>
    <w:p w14:paraId="3A22F675" w14:textId="77777777" w:rsidR="007911EE" w:rsidRPr="0091429E" w:rsidRDefault="00CA27D5" w:rsidP="006472C5">
      <w:pPr>
        <w:pStyle w:val="Sarakstarindkopa"/>
        <w:numPr>
          <w:ilvl w:val="0"/>
          <w:numId w:val="16"/>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KPL neparedz izlīguma slēgšanu kā obligātu alternatīvu strīdu izšķiršanu. Saskaņā </w:t>
      </w:r>
    </w:p>
    <w:p w14:paraId="52292388" w14:textId="6D10D75D" w:rsidR="00CA27D5" w:rsidRPr="0091429E" w:rsidRDefault="00CA27D5" w:rsidP="007911EE">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ar KPL 97. panta septīto  daļu cietušais savas tiesības īsteno brīvprātīgi un paša izraudzītajā apjomā. Saskaņā ar KPL 97.</w:t>
      </w:r>
      <w:r w:rsidRPr="0091429E">
        <w:rPr>
          <w:rFonts w:ascii="Times New Roman" w:hAnsi="Times New Roman" w:cs="Times New Roman"/>
          <w:sz w:val="24"/>
          <w:szCs w:val="24"/>
          <w:vertAlign w:val="superscript"/>
        </w:rPr>
        <w:t>1</w:t>
      </w:r>
      <w:r w:rsidRPr="0091429E">
        <w:rPr>
          <w:rFonts w:ascii="Times New Roman" w:hAnsi="Times New Roman" w:cs="Times New Roman"/>
          <w:sz w:val="24"/>
          <w:szCs w:val="24"/>
        </w:rPr>
        <w:t xml:space="preserve"> panta (cietušā </w:t>
      </w:r>
      <w:proofErr w:type="spellStart"/>
      <w:r w:rsidRPr="0091429E">
        <w:rPr>
          <w:rFonts w:ascii="Times New Roman" w:hAnsi="Times New Roman" w:cs="Times New Roman"/>
          <w:sz w:val="24"/>
          <w:szCs w:val="24"/>
        </w:rPr>
        <w:t>pamattiesības</w:t>
      </w:r>
      <w:proofErr w:type="spellEnd"/>
      <w:r w:rsidRPr="0091429E">
        <w:rPr>
          <w:rFonts w:ascii="Times New Roman" w:hAnsi="Times New Roman" w:cs="Times New Roman"/>
          <w:sz w:val="24"/>
          <w:szCs w:val="24"/>
        </w:rPr>
        <w:t xml:space="preserve"> kriminālprocesā) pirmās daļas 4. punktu, cietušajam ir tiesības izlīgt ar personu, kura radījusi viņam kaitējumu, kā arī saņemt informāciju par izlīguma īstenošanu un tā sekām. KPL 97.</w:t>
      </w:r>
      <w:r w:rsidRPr="0091429E">
        <w:rPr>
          <w:rFonts w:ascii="Times New Roman" w:hAnsi="Times New Roman" w:cs="Times New Roman"/>
          <w:sz w:val="24"/>
          <w:szCs w:val="24"/>
          <w:vertAlign w:val="superscript"/>
        </w:rPr>
        <w:t>1</w:t>
      </w:r>
      <w:r w:rsidRPr="0091429E">
        <w:rPr>
          <w:rFonts w:ascii="Times New Roman" w:hAnsi="Times New Roman" w:cs="Times New Roman"/>
          <w:sz w:val="24"/>
          <w:szCs w:val="24"/>
        </w:rPr>
        <w:t xml:space="preserve"> panta trešā daļa nosaka, ka tiklīdz persona atzīta par cietušo, tai nekavējoties </w:t>
      </w:r>
      <w:proofErr w:type="spellStart"/>
      <w:r w:rsidRPr="0091429E">
        <w:rPr>
          <w:rFonts w:ascii="Times New Roman" w:hAnsi="Times New Roman" w:cs="Times New Roman"/>
          <w:sz w:val="24"/>
          <w:szCs w:val="24"/>
        </w:rPr>
        <w:t>rakstveidā</w:t>
      </w:r>
      <w:proofErr w:type="spellEnd"/>
      <w:r w:rsidRPr="0091429E">
        <w:rPr>
          <w:rFonts w:ascii="Times New Roman" w:hAnsi="Times New Roman" w:cs="Times New Roman"/>
          <w:sz w:val="24"/>
          <w:szCs w:val="24"/>
        </w:rPr>
        <w:t xml:space="preserve"> izsniedz un, ja nepieciešams, izskaidro informāciju par cietušā </w:t>
      </w:r>
      <w:proofErr w:type="spellStart"/>
      <w:r w:rsidRPr="0091429E">
        <w:rPr>
          <w:rFonts w:ascii="Times New Roman" w:hAnsi="Times New Roman" w:cs="Times New Roman"/>
          <w:sz w:val="24"/>
          <w:szCs w:val="24"/>
        </w:rPr>
        <w:t>pamattiesībām</w:t>
      </w:r>
      <w:proofErr w:type="spellEnd"/>
      <w:r w:rsidRPr="0091429E">
        <w:rPr>
          <w:rFonts w:ascii="Times New Roman" w:hAnsi="Times New Roman" w:cs="Times New Roman"/>
          <w:sz w:val="24"/>
          <w:szCs w:val="24"/>
        </w:rPr>
        <w:t>. To, ka informācija izsniegta un, ja nepieciešams, tiesības izskaidrotas, cietušais apliecina ar savu parakstu. Tikai gadījumā, kad procesa virzītājs konstatē, ka kriminālprocesā ir iespējams izlīgums (cietušais un apsūdzētais izteicis šādu vēlmi) un ir lietderīgi iesaistīt starpnieku, par to var informēt Valsts probācijas dienestu, bet, ja noziedzīgu nodarījumu izdarījis nepilngadīgais, tad Valsts probācijas dienestu informē visos gadījumos</w:t>
      </w:r>
    </w:p>
    <w:p w14:paraId="0F44ECB4" w14:textId="77777777" w:rsidR="00CA27D5" w:rsidRPr="0091429E" w:rsidRDefault="00CA27D5" w:rsidP="00916AE1">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KPL nav atsauces vai nosacījumu, ka izlīgums būtu cietušajam jāpiedāvā vai cietušajam būtu uzspiesta izlīguma slēgšana. Izlīgumu slēgt ir cietušā tiesība, ja cietušais to vēlas.</w:t>
      </w:r>
    </w:p>
    <w:p w14:paraId="52B6C207" w14:textId="77777777" w:rsidR="00A0091C" w:rsidRPr="0091429E" w:rsidRDefault="00A0091C" w:rsidP="006472C5">
      <w:pPr>
        <w:pStyle w:val="Sarakstarindkopa"/>
        <w:spacing w:after="0" w:line="240" w:lineRule="auto"/>
        <w:jc w:val="both"/>
        <w:rPr>
          <w:rFonts w:ascii="Times New Roman" w:hAnsi="Times New Roman" w:cs="Times New Roman"/>
          <w:sz w:val="24"/>
          <w:szCs w:val="24"/>
        </w:rPr>
      </w:pPr>
    </w:p>
    <w:p w14:paraId="7E52529F" w14:textId="2B22D56A" w:rsidR="00496B0E" w:rsidRPr="0091429E" w:rsidRDefault="00AF383A" w:rsidP="006472C5">
      <w:pPr>
        <w:pStyle w:val="Sarakstarindkopa"/>
        <w:numPr>
          <w:ilvl w:val="0"/>
          <w:numId w:val="9"/>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Ikgadējie a</w:t>
      </w:r>
      <w:r w:rsidR="00E44B77" w:rsidRPr="0091429E">
        <w:rPr>
          <w:rFonts w:ascii="Times New Roman" w:hAnsi="Times New Roman" w:cs="Times New Roman"/>
          <w:b/>
          <w:bCs/>
          <w:sz w:val="24"/>
          <w:szCs w:val="24"/>
        </w:rPr>
        <w:t>dministratīvie un tiesu dati</w:t>
      </w:r>
    </w:p>
    <w:p w14:paraId="7262157A" w14:textId="77777777" w:rsidR="00543112" w:rsidRPr="0091429E" w:rsidRDefault="00543112" w:rsidP="006472C5">
      <w:pPr>
        <w:pStyle w:val="Sarakstarindkopa"/>
        <w:spacing w:after="0" w:line="240" w:lineRule="auto"/>
        <w:ind w:left="360"/>
        <w:jc w:val="both"/>
        <w:rPr>
          <w:rFonts w:ascii="Times New Roman" w:hAnsi="Times New Roman" w:cs="Times New Roman"/>
          <w:b/>
          <w:bCs/>
          <w:sz w:val="24"/>
          <w:szCs w:val="24"/>
        </w:rPr>
      </w:pPr>
    </w:p>
    <w:p w14:paraId="320AA416" w14:textId="21FD6759" w:rsidR="00F91BB6" w:rsidRPr="0091429E" w:rsidRDefault="0042041F" w:rsidP="006472C5">
      <w:pPr>
        <w:pStyle w:val="Sarakstarindkopa"/>
        <w:numPr>
          <w:ilvl w:val="2"/>
          <w:numId w:val="11"/>
        </w:numPr>
        <w:spacing w:after="0" w:line="240" w:lineRule="auto"/>
        <w:rPr>
          <w:rFonts w:ascii="Times New Roman" w:hAnsi="Times New Roman" w:cs="Times New Roman"/>
          <w:sz w:val="24"/>
          <w:szCs w:val="24"/>
        </w:rPr>
      </w:pPr>
      <w:r w:rsidRPr="0091429E">
        <w:rPr>
          <w:rFonts w:ascii="Times New Roman" w:hAnsi="Times New Roman" w:cs="Times New Roman"/>
          <w:b/>
          <w:bCs/>
          <w:sz w:val="24"/>
          <w:szCs w:val="24"/>
        </w:rPr>
        <w:t>Attiecībā uz gadījumiem, kuru rezultātā iestājusies sievietes nāve</w:t>
      </w:r>
      <w:r w:rsidRPr="0091429E">
        <w:rPr>
          <w:rFonts w:ascii="Times New Roman" w:hAnsi="Times New Roman" w:cs="Times New Roman"/>
          <w:sz w:val="24"/>
          <w:szCs w:val="24"/>
        </w:rPr>
        <w:t xml:space="preserve"> - </w:t>
      </w:r>
    </w:p>
    <w:p w14:paraId="78C85B67" w14:textId="77777777" w:rsidR="00E82ADF" w:rsidRPr="0091429E" w:rsidRDefault="00E82ADF" w:rsidP="006472C5">
      <w:pPr>
        <w:pStyle w:val="Sarakstarindkopa"/>
        <w:spacing w:after="0" w:line="240" w:lineRule="auto"/>
        <w:jc w:val="both"/>
        <w:rPr>
          <w:rFonts w:ascii="Times New Roman" w:hAnsi="Times New Roman" w:cs="Times New Roman"/>
          <w:sz w:val="24"/>
          <w:szCs w:val="24"/>
        </w:rPr>
      </w:pPr>
    </w:p>
    <w:p w14:paraId="197FAAA4" w14:textId="77777777" w:rsidR="00AF190B" w:rsidRPr="0091429E" w:rsidRDefault="00A10598" w:rsidP="00AF190B">
      <w:pPr>
        <w:pStyle w:val="Sarakstarindkopa"/>
        <w:numPr>
          <w:ilvl w:val="0"/>
          <w:numId w:val="23"/>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Valsts policijā ir reģistrētas:</w:t>
      </w:r>
    </w:p>
    <w:p w14:paraId="7C86FCF0" w14:textId="77777777" w:rsidR="00AF190B" w:rsidRPr="0091429E" w:rsidRDefault="00A10598" w:rsidP="00AF190B">
      <w:pPr>
        <w:pStyle w:val="Sarakstarindkopa"/>
        <w:spacing w:after="0" w:line="240" w:lineRule="auto"/>
        <w:ind w:left="502"/>
        <w:jc w:val="both"/>
        <w:rPr>
          <w:rFonts w:ascii="Times New Roman" w:hAnsi="Times New Roman" w:cs="Times New Roman"/>
          <w:sz w:val="24"/>
          <w:szCs w:val="24"/>
        </w:rPr>
      </w:pPr>
      <w:r w:rsidRPr="0091429E">
        <w:rPr>
          <w:rFonts w:ascii="Times New Roman" w:hAnsi="Times New Roman" w:cs="Times New Roman"/>
          <w:b/>
          <w:bCs/>
          <w:sz w:val="24"/>
          <w:szCs w:val="24"/>
        </w:rPr>
        <w:t>2022.gadā</w:t>
      </w:r>
      <w:r w:rsidRPr="0091429E">
        <w:rPr>
          <w:rFonts w:ascii="Times New Roman" w:hAnsi="Times New Roman" w:cs="Times New Roman"/>
          <w:sz w:val="24"/>
          <w:szCs w:val="24"/>
        </w:rPr>
        <w:t xml:space="preserve"> – </w:t>
      </w:r>
      <w:r w:rsidR="00B92F78" w:rsidRPr="0091429E">
        <w:rPr>
          <w:rFonts w:ascii="Times New Roman" w:hAnsi="Times New Roman" w:cs="Times New Roman"/>
          <w:sz w:val="24"/>
          <w:szCs w:val="24"/>
        </w:rPr>
        <w:t>19</w:t>
      </w:r>
      <w:r w:rsidR="00307EC0" w:rsidRPr="0091429E">
        <w:rPr>
          <w:rFonts w:ascii="Times New Roman" w:hAnsi="Times New Roman" w:cs="Times New Roman"/>
          <w:sz w:val="24"/>
          <w:szCs w:val="24"/>
        </w:rPr>
        <w:t xml:space="preserve"> noslepkavotas sievietes</w:t>
      </w:r>
      <w:r w:rsidR="009D24AA" w:rsidRPr="0091429E">
        <w:rPr>
          <w:rFonts w:ascii="Times New Roman" w:hAnsi="Times New Roman" w:cs="Times New Roman"/>
          <w:sz w:val="24"/>
          <w:szCs w:val="24"/>
        </w:rPr>
        <w:t>;</w:t>
      </w:r>
    </w:p>
    <w:p w14:paraId="21A128EA" w14:textId="77777777" w:rsidR="00AF190B" w:rsidRPr="0091429E" w:rsidRDefault="00A10598" w:rsidP="00AF190B">
      <w:pPr>
        <w:pStyle w:val="Sarakstarindkopa"/>
        <w:spacing w:after="0" w:line="240" w:lineRule="auto"/>
        <w:ind w:left="502"/>
        <w:jc w:val="both"/>
        <w:rPr>
          <w:rFonts w:ascii="Times New Roman" w:hAnsi="Times New Roman" w:cs="Times New Roman"/>
          <w:sz w:val="24"/>
          <w:szCs w:val="24"/>
        </w:rPr>
      </w:pPr>
      <w:r w:rsidRPr="0091429E">
        <w:rPr>
          <w:rFonts w:ascii="Times New Roman" w:hAnsi="Times New Roman" w:cs="Times New Roman"/>
          <w:b/>
          <w:bCs/>
          <w:sz w:val="24"/>
          <w:szCs w:val="24"/>
        </w:rPr>
        <w:t>2023.gadā</w:t>
      </w:r>
      <w:r w:rsidRPr="0091429E">
        <w:rPr>
          <w:rFonts w:ascii="Times New Roman" w:hAnsi="Times New Roman" w:cs="Times New Roman"/>
          <w:sz w:val="24"/>
          <w:szCs w:val="24"/>
        </w:rPr>
        <w:t xml:space="preserve"> – </w:t>
      </w:r>
      <w:r w:rsidR="00B92F78" w:rsidRPr="0091429E">
        <w:rPr>
          <w:rFonts w:ascii="Times New Roman" w:hAnsi="Times New Roman" w:cs="Times New Roman"/>
          <w:sz w:val="24"/>
          <w:szCs w:val="24"/>
        </w:rPr>
        <w:t>13</w:t>
      </w:r>
      <w:r w:rsidRPr="0091429E">
        <w:rPr>
          <w:rFonts w:ascii="Times New Roman" w:hAnsi="Times New Roman" w:cs="Times New Roman"/>
          <w:sz w:val="24"/>
          <w:szCs w:val="24"/>
        </w:rPr>
        <w:t xml:space="preserve"> noslepkavotas sievietes;</w:t>
      </w:r>
    </w:p>
    <w:p w14:paraId="19C6A535" w14:textId="77777777" w:rsidR="00AF190B" w:rsidRPr="0091429E" w:rsidRDefault="00A10598" w:rsidP="00AF190B">
      <w:pPr>
        <w:pStyle w:val="Sarakstarindkopa"/>
        <w:spacing w:after="0" w:line="240" w:lineRule="auto"/>
        <w:ind w:left="502"/>
        <w:jc w:val="both"/>
        <w:rPr>
          <w:rFonts w:ascii="Times New Roman" w:hAnsi="Times New Roman" w:cs="Times New Roman"/>
          <w:sz w:val="24"/>
          <w:szCs w:val="24"/>
        </w:rPr>
      </w:pPr>
      <w:r w:rsidRPr="0091429E">
        <w:rPr>
          <w:rFonts w:ascii="Times New Roman" w:hAnsi="Times New Roman" w:cs="Times New Roman"/>
          <w:b/>
          <w:sz w:val="24"/>
          <w:szCs w:val="24"/>
        </w:rPr>
        <w:t>2024.gada 9 mēnešos</w:t>
      </w:r>
      <w:r w:rsidRPr="0091429E">
        <w:rPr>
          <w:rFonts w:ascii="Times New Roman" w:hAnsi="Times New Roman" w:cs="Times New Roman"/>
          <w:sz w:val="24"/>
          <w:szCs w:val="24"/>
        </w:rPr>
        <w:t xml:space="preserve"> - 5 sievietes.</w:t>
      </w:r>
    </w:p>
    <w:p w14:paraId="52EC2042" w14:textId="2D365E26" w:rsidR="00733A30" w:rsidRPr="0091429E" w:rsidRDefault="009D24AA" w:rsidP="00AF190B">
      <w:pPr>
        <w:pStyle w:val="Sarakstarindkopa"/>
        <w:spacing w:after="0" w:line="240" w:lineRule="auto"/>
        <w:ind w:left="502"/>
        <w:jc w:val="both"/>
        <w:rPr>
          <w:rFonts w:ascii="Times New Roman" w:hAnsi="Times New Roman" w:cs="Times New Roman"/>
          <w:sz w:val="24"/>
          <w:szCs w:val="24"/>
        </w:rPr>
      </w:pPr>
      <w:r w:rsidRPr="0091429E">
        <w:rPr>
          <w:rFonts w:ascii="Times New Roman" w:hAnsi="Times New Roman" w:cs="Times New Roman"/>
          <w:sz w:val="24"/>
          <w:szCs w:val="24"/>
        </w:rPr>
        <w:t>D</w:t>
      </w:r>
      <w:r w:rsidR="00A10598" w:rsidRPr="0091429E">
        <w:rPr>
          <w:rFonts w:ascii="Times New Roman" w:hAnsi="Times New Roman" w:cs="Times New Roman"/>
          <w:sz w:val="24"/>
          <w:szCs w:val="24"/>
        </w:rPr>
        <w:t>ati ir apkopoti manuāli saistībā ar Valsts policijā reģistrētajām slepkavībām (KL 116.-118.p</w:t>
      </w:r>
      <w:r w:rsidR="00FC694C" w:rsidRPr="0091429E">
        <w:rPr>
          <w:rFonts w:ascii="Times New Roman" w:hAnsi="Times New Roman" w:cs="Times New Roman"/>
          <w:sz w:val="24"/>
          <w:szCs w:val="24"/>
        </w:rPr>
        <w:t>., 120.p., 121.p.</w:t>
      </w:r>
      <w:r w:rsidR="00A10598" w:rsidRPr="0091429E">
        <w:rPr>
          <w:rFonts w:ascii="Times New Roman" w:hAnsi="Times New Roman" w:cs="Times New Roman"/>
          <w:sz w:val="24"/>
          <w:szCs w:val="24"/>
        </w:rPr>
        <w:t>). Šie dati ir par visām noslepkavotajām sievietēm un nav attiecināmi tikai uz gadījumiem, kas saistīti ar vardarbību ģimenē.</w:t>
      </w:r>
    </w:p>
    <w:p w14:paraId="48162CEE" w14:textId="77777777" w:rsidR="00E82ADF" w:rsidRPr="0091429E" w:rsidRDefault="00E82ADF" w:rsidP="006472C5">
      <w:pPr>
        <w:pStyle w:val="Sarakstarindkopa"/>
        <w:spacing w:after="0" w:line="240" w:lineRule="auto"/>
        <w:jc w:val="both"/>
        <w:rPr>
          <w:rFonts w:ascii="Times New Roman" w:hAnsi="Times New Roman" w:cs="Times New Roman"/>
          <w:sz w:val="24"/>
          <w:szCs w:val="24"/>
        </w:rPr>
      </w:pPr>
    </w:p>
    <w:p w14:paraId="6DC46A01" w14:textId="4721827C" w:rsidR="00F06851" w:rsidRPr="0091429E" w:rsidRDefault="00B1662A" w:rsidP="00916AE1">
      <w:pPr>
        <w:pStyle w:val="Sarakstarindkopa"/>
        <w:numPr>
          <w:ilvl w:val="0"/>
          <w:numId w:val="23"/>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Gadījumu skaits, kuros iestādēm bija iepriekšējas zināšanas par sievietes pakļaušanu vardarbībai</w:t>
      </w:r>
      <w:r w:rsidR="00FE2A2E" w:rsidRPr="0091429E">
        <w:rPr>
          <w:rFonts w:ascii="Times New Roman" w:hAnsi="Times New Roman" w:cs="Times New Roman"/>
          <w:sz w:val="24"/>
          <w:szCs w:val="24"/>
        </w:rPr>
        <w:t>–</w:t>
      </w:r>
      <w:r w:rsidR="00E73375" w:rsidRPr="0091429E">
        <w:rPr>
          <w:rFonts w:ascii="Times New Roman" w:hAnsi="Times New Roman" w:cs="Times New Roman"/>
          <w:sz w:val="24"/>
          <w:szCs w:val="24"/>
        </w:rPr>
        <w:t xml:space="preserve"> </w:t>
      </w:r>
      <w:r w:rsidR="00894A3C" w:rsidRPr="0091429E">
        <w:rPr>
          <w:rFonts w:ascii="Times New Roman" w:hAnsi="Times New Roman" w:cs="Times New Roman"/>
          <w:sz w:val="24"/>
          <w:szCs w:val="24"/>
        </w:rPr>
        <w:t>nav informācija.</w:t>
      </w:r>
    </w:p>
    <w:p w14:paraId="033C93A5" w14:textId="77777777" w:rsidR="00BB206F" w:rsidRPr="0091429E" w:rsidRDefault="00BB206F" w:rsidP="00916AE1">
      <w:pPr>
        <w:pStyle w:val="Sarakstarindkopa"/>
        <w:spacing w:after="0" w:line="240" w:lineRule="auto"/>
        <w:rPr>
          <w:rFonts w:ascii="Times New Roman" w:hAnsi="Times New Roman" w:cs="Times New Roman"/>
          <w:sz w:val="24"/>
          <w:szCs w:val="24"/>
        </w:rPr>
      </w:pPr>
    </w:p>
    <w:p w14:paraId="3C6BCAAC" w14:textId="77777777" w:rsidR="00AF190B" w:rsidRPr="0091429E" w:rsidRDefault="00B373DC" w:rsidP="00AF190B">
      <w:pPr>
        <w:pStyle w:val="Sarakstarindkopa"/>
        <w:numPr>
          <w:ilvl w:val="0"/>
          <w:numId w:val="23"/>
        </w:numPr>
        <w:spacing w:after="0" w:line="240" w:lineRule="auto"/>
        <w:rPr>
          <w:rFonts w:ascii="Times New Roman" w:hAnsi="Times New Roman" w:cs="Times New Roman"/>
          <w:sz w:val="24"/>
          <w:szCs w:val="24"/>
        </w:rPr>
      </w:pPr>
      <w:r w:rsidRPr="0091429E">
        <w:rPr>
          <w:rFonts w:ascii="Times New Roman" w:hAnsi="Times New Roman" w:cs="Times New Roman"/>
          <w:sz w:val="24"/>
          <w:szCs w:val="24"/>
        </w:rPr>
        <w:t>Šajās lietās notiesāto vainīgo skaits –</w:t>
      </w:r>
    </w:p>
    <w:p w14:paraId="291529CA" w14:textId="77777777" w:rsidR="00AF190B" w:rsidRPr="0091429E" w:rsidRDefault="00B373DC" w:rsidP="00AF190B">
      <w:pPr>
        <w:pStyle w:val="Sarakstarindkopa"/>
        <w:spacing w:after="0" w:line="240" w:lineRule="auto"/>
        <w:ind w:left="502"/>
        <w:rPr>
          <w:rFonts w:ascii="Times New Roman" w:hAnsi="Times New Roman" w:cs="Times New Roman"/>
          <w:sz w:val="24"/>
          <w:szCs w:val="24"/>
        </w:rPr>
      </w:pPr>
      <w:r w:rsidRPr="0091429E">
        <w:rPr>
          <w:rFonts w:ascii="Times New Roman" w:hAnsi="Times New Roman" w:cs="Times New Roman"/>
          <w:b/>
          <w:bCs/>
          <w:sz w:val="24"/>
          <w:szCs w:val="24"/>
        </w:rPr>
        <w:t>2022. gadā</w:t>
      </w:r>
      <w:r w:rsidRPr="0091429E">
        <w:rPr>
          <w:rFonts w:ascii="Times New Roman" w:hAnsi="Times New Roman" w:cs="Times New Roman"/>
          <w:sz w:val="24"/>
          <w:szCs w:val="24"/>
        </w:rPr>
        <w:t xml:space="preserve"> </w:t>
      </w:r>
      <w:r w:rsidR="004911C9" w:rsidRPr="0091429E">
        <w:rPr>
          <w:rFonts w:ascii="Times New Roman" w:hAnsi="Times New Roman" w:cs="Times New Roman"/>
          <w:sz w:val="24"/>
          <w:szCs w:val="24"/>
        </w:rPr>
        <w:t>–</w:t>
      </w:r>
      <w:r w:rsidRPr="0091429E">
        <w:rPr>
          <w:rFonts w:ascii="Times New Roman" w:hAnsi="Times New Roman" w:cs="Times New Roman"/>
          <w:sz w:val="24"/>
          <w:szCs w:val="24"/>
        </w:rPr>
        <w:t xml:space="preserve"> </w:t>
      </w:r>
      <w:r w:rsidR="004911C9" w:rsidRPr="0091429E">
        <w:rPr>
          <w:rFonts w:ascii="Times New Roman" w:hAnsi="Times New Roman" w:cs="Times New Roman"/>
          <w:sz w:val="24"/>
          <w:szCs w:val="24"/>
        </w:rPr>
        <w:t>12 notiesātas personas</w:t>
      </w:r>
      <w:r w:rsidR="00402AB5" w:rsidRPr="0091429E">
        <w:rPr>
          <w:rFonts w:ascii="Times New Roman" w:hAnsi="Times New Roman" w:cs="Times New Roman"/>
          <w:sz w:val="24"/>
          <w:szCs w:val="24"/>
        </w:rPr>
        <w:t>, papildus 8 notiesātas personas, kuros cietusī personas kriminālprocesa ietvaros ir “tuvinieks”</w:t>
      </w:r>
      <w:r w:rsidR="009D24AA" w:rsidRPr="0091429E">
        <w:rPr>
          <w:rFonts w:ascii="Times New Roman" w:hAnsi="Times New Roman" w:cs="Times New Roman"/>
          <w:sz w:val="24"/>
          <w:szCs w:val="24"/>
        </w:rPr>
        <w:t>;</w:t>
      </w:r>
    </w:p>
    <w:p w14:paraId="6B0CDC77" w14:textId="3C411D7D" w:rsidR="004911C9" w:rsidRPr="0091429E" w:rsidRDefault="004911C9" w:rsidP="00AF190B">
      <w:pPr>
        <w:pStyle w:val="Sarakstarindkopa"/>
        <w:spacing w:after="0" w:line="240" w:lineRule="auto"/>
        <w:ind w:left="502"/>
        <w:rPr>
          <w:rFonts w:ascii="Times New Roman" w:hAnsi="Times New Roman" w:cs="Times New Roman"/>
          <w:sz w:val="24"/>
          <w:szCs w:val="24"/>
        </w:rPr>
      </w:pPr>
      <w:r w:rsidRPr="0091429E">
        <w:rPr>
          <w:rFonts w:ascii="Times New Roman" w:hAnsi="Times New Roman" w:cs="Times New Roman"/>
          <w:b/>
          <w:bCs/>
          <w:sz w:val="24"/>
          <w:szCs w:val="24"/>
        </w:rPr>
        <w:t>2023. gadā</w:t>
      </w:r>
      <w:r w:rsidRPr="0091429E">
        <w:rPr>
          <w:rFonts w:ascii="Times New Roman" w:hAnsi="Times New Roman" w:cs="Times New Roman"/>
          <w:sz w:val="24"/>
          <w:szCs w:val="24"/>
        </w:rPr>
        <w:t xml:space="preserve"> – 4 notiesātas personas, papildus 3 notiesātas personas, kur</w:t>
      </w:r>
      <w:r w:rsidR="00402AB5" w:rsidRPr="0091429E">
        <w:rPr>
          <w:rFonts w:ascii="Times New Roman" w:hAnsi="Times New Roman" w:cs="Times New Roman"/>
          <w:sz w:val="24"/>
          <w:szCs w:val="24"/>
        </w:rPr>
        <w:t>os cietusī personas kriminālprocesa ietvaros ir “tuvinieks”.</w:t>
      </w:r>
    </w:p>
    <w:p w14:paraId="05905E70" w14:textId="77777777" w:rsidR="000014DB" w:rsidRPr="0091429E" w:rsidRDefault="000014DB" w:rsidP="00916AE1">
      <w:pPr>
        <w:spacing w:after="0" w:line="240" w:lineRule="auto"/>
        <w:rPr>
          <w:rFonts w:ascii="Times New Roman" w:hAnsi="Times New Roman" w:cs="Times New Roman"/>
          <w:sz w:val="24"/>
          <w:szCs w:val="24"/>
        </w:rPr>
      </w:pPr>
    </w:p>
    <w:p w14:paraId="5B311583" w14:textId="77777777" w:rsidR="00AF190B" w:rsidRPr="0091429E" w:rsidRDefault="00FB493A" w:rsidP="00AF190B">
      <w:pPr>
        <w:pStyle w:val="Sarakstarindkopa"/>
        <w:numPr>
          <w:ilvl w:val="0"/>
          <w:numId w:val="23"/>
        </w:numPr>
        <w:spacing w:after="0" w:line="240" w:lineRule="auto"/>
        <w:rPr>
          <w:rFonts w:ascii="Times New Roman" w:hAnsi="Times New Roman" w:cs="Times New Roman"/>
          <w:sz w:val="24"/>
          <w:szCs w:val="24"/>
        </w:rPr>
      </w:pPr>
      <w:r w:rsidRPr="0091429E">
        <w:rPr>
          <w:rFonts w:ascii="Times New Roman" w:hAnsi="Times New Roman" w:cs="Times New Roman"/>
          <w:sz w:val="24"/>
          <w:szCs w:val="24"/>
        </w:rPr>
        <w:lastRenderedPageBreak/>
        <w:t>Kriminālprocesa rezultātā noteikto sankciju un turpmāko pasākumu skaits un veids (tostarp brīvības atņemšana)</w:t>
      </w:r>
      <w:r w:rsidR="009E1919" w:rsidRPr="0091429E">
        <w:rPr>
          <w:rFonts w:ascii="Times New Roman" w:hAnsi="Times New Roman" w:cs="Times New Roman"/>
          <w:sz w:val="24"/>
          <w:szCs w:val="24"/>
        </w:rPr>
        <w:t xml:space="preserve"> – </w:t>
      </w:r>
    </w:p>
    <w:p w14:paraId="2790A3D1" w14:textId="77777777" w:rsidR="00AF190B" w:rsidRPr="0091429E" w:rsidRDefault="00FB493A" w:rsidP="00AF190B">
      <w:pPr>
        <w:pStyle w:val="Sarakstarindkopa"/>
        <w:spacing w:after="0" w:line="240" w:lineRule="auto"/>
        <w:ind w:left="502"/>
        <w:rPr>
          <w:rFonts w:ascii="Times New Roman" w:hAnsi="Times New Roman" w:cs="Times New Roman"/>
          <w:sz w:val="24"/>
          <w:szCs w:val="24"/>
        </w:rPr>
      </w:pPr>
      <w:r w:rsidRPr="0091429E">
        <w:rPr>
          <w:rFonts w:ascii="Times New Roman" w:hAnsi="Times New Roman" w:cs="Times New Roman"/>
          <w:b/>
          <w:bCs/>
          <w:sz w:val="24"/>
          <w:szCs w:val="24"/>
        </w:rPr>
        <w:t>2022. gadā</w:t>
      </w:r>
      <w:r w:rsidR="00222109" w:rsidRPr="0091429E">
        <w:rPr>
          <w:rFonts w:ascii="Times New Roman" w:hAnsi="Times New Roman" w:cs="Times New Roman"/>
          <w:sz w:val="24"/>
          <w:szCs w:val="24"/>
        </w:rPr>
        <w:t xml:space="preserve"> – brīvības atņemšana no 5 līdz 10 gadiem </w:t>
      </w:r>
      <w:r w:rsidR="00A635F3" w:rsidRPr="0091429E">
        <w:rPr>
          <w:rFonts w:ascii="Times New Roman" w:hAnsi="Times New Roman" w:cs="Times New Roman"/>
          <w:sz w:val="24"/>
          <w:szCs w:val="24"/>
        </w:rPr>
        <w:t>–</w:t>
      </w:r>
      <w:r w:rsidR="00222109" w:rsidRPr="0091429E">
        <w:rPr>
          <w:rFonts w:ascii="Times New Roman" w:hAnsi="Times New Roman" w:cs="Times New Roman"/>
          <w:sz w:val="24"/>
          <w:szCs w:val="24"/>
        </w:rPr>
        <w:t xml:space="preserve"> </w:t>
      </w:r>
      <w:r w:rsidR="00A635F3" w:rsidRPr="0091429E">
        <w:rPr>
          <w:rFonts w:ascii="Times New Roman" w:hAnsi="Times New Roman" w:cs="Times New Roman"/>
          <w:sz w:val="24"/>
          <w:szCs w:val="24"/>
        </w:rPr>
        <w:t>2 personām; no 10 līdz 20 gadiem – 8 personām; vairāk par 20 gadiem – 1 personai</w:t>
      </w:r>
      <w:r w:rsidR="009D24AA" w:rsidRPr="0091429E">
        <w:rPr>
          <w:rFonts w:ascii="Times New Roman" w:hAnsi="Times New Roman" w:cs="Times New Roman"/>
          <w:sz w:val="24"/>
          <w:szCs w:val="24"/>
        </w:rPr>
        <w:t>;</w:t>
      </w:r>
    </w:p>
    <w:p w14:paraId="1B570FF3" w14:textId="37A3F23B" w:rsidR="00A635F3" w:rsidRPr="0091429E" w:rsidRDefault="001F5494" w:rsidP="00AF190B">
      <w:pPr>
        <w:pStyle w:val="Sarakstarindkopa"/>
        <w:spacing w:after="0" w:line="240" w:lineRule="auto"/>
        <w:ind w:left="502"/>
        <w:rPr>
          <w:rFonts w:ascii="Times New Roman" w:hAnsi="Times New Roman" w:cs="Times New Roman"/>
          <w:sz w:val="24"/>
          <w:szCs w:val="24"/>
        </w:rPr>
      </w:pPr>
      <w:r w:rsidRPr="0091429E">
        <w:rPr>
          <w:rFonts w:ascii="Times New Roman" w:hAnsi="Times New Roman" w:cs="Times New Roman"/>
          <w:b/>
          <w:bCs/>
          <w:sz w:val="24"/>
          <w:szCs w:val="24"/>
        </w:rPr>
        <w:t>2023. gadā</w:t>
      </w:r>
      <w:r w:rsidRPr="0091429E">
        <w:rPr>
          <w:rFonts w:ascii="Times New Roman" w:hAnsi="Times New Roman" w:cs="Times New Roman"/>
          <w:sz w:val="24"/>
          <w:szCs w:val="24"/>
        </w:rPr>
        <w:t xml:space="preserve"> – brīvības atņemšana no 10 līdz 20 gadiem – 4 personām.</w:t>
      </w:r>
    </w:p>
    <w:p w14:paraId="48281D19" w14:textId="77777777" w:rsidR="00533CC3" w:rsidRPr="0091429E" w:rsidRDefault="00533CC3" w:rsidP="00916AE1">
      <w:pPr>
        <w:pStyle w:val="Sarakstarindkopa"/>
        <w:spacing w:after="0" w:line="240" w:lineRule="auto"/>
        <w:rPr>
          <w:rFonts w:ascii="Times New Roman" w:hAnsi="Times New Roman" w:cs="Times New Roman"/>
          <w:sz w:val="24"/>
          <w:szCs w:val="24"/>
        </w:rPr>
      </w:pPr>
    </w:p>
    <w:p w14:paraId="642DB290" w14:textId="77777777" w:rsidR="00533CC3" w:rsidRPr="0091429E" w:rsidRDefault="00533CC3" w:rsidP="00916AE1">
      <w:pPr>
        <w:pStyle w:val="Sarakstarindkopa"/>
        <w:spacing w:after="0" w:line="240" w:lineRule="auto"/>
        <w:rPr>
          <w:rFonts w:ascii="Times New Roman" w:hAnsi="Times New Roman" w:cs="Times New Roman"/>
          <w:sz w:val="24"/>
          <w:szCs w:val="24"/>
        </w:rPr>
      </w:pPr>
    </w:p>
    <w:p w14:paraId="6EDF3869" w14:textId="7D7E3CEA" w:rsidR="009E1919" w:rsidRPr="0091429E" w:rsidRDefault="001325E2" w:rsidP="00916AE1">
      <w:pPr>
        <w:pStyle w:val="Sarakstarindkopa"/>
        <w:numPr>
          <w:ilvl w:val="2"/>
          <w:numId w:val="11"/>
        </w:num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Vardar</w:t>
      </w:r>
      <w:r w:rsidR="006207F1" w:rsidRPr="0091429E">
        <w:rPr>
          <w:rFonts w:ascii="Times New Roman" w:hAnsi="Times New Roman" w:cs="Times New Roman"/>
          <w:b/>
          <w:bCs/>
          <w:sz w:val="24"/>
          <w:szCs w:val="24"/>
        </w:rPr>
        <w:t xml:space="preserve">bības pret sievietēm gadījumi, kas </w:t>
      </w:r>
      <w:r w:rsidR="00551016" w:rsidRPr="0091429E">
        <w:rPr>
          <w:rFonts w:ascii="Times New Roman" w:hAnsi="Times New Roman" w:cs="Times New Roman"/>
          <w:b/>
          <w:bCs/>
          <w:sz w:val="24"/>
          <w:szCs w:val="24"/>
        </w:rPr>
        <w:t xml:space="preserve">saistīti ar slepkavības mēģinājumiem </w:t>
      </w:r>
      <w:r w:rsidR="00551016" w:rsidRPr="0091429E">
        <w:rPr>
          <w:rFonts w:ascii="Times New Roman" w:hAnsi="Times New Roman" w:cs="Times New Roman"/>
          <w:sz w:val="24"/>
          <w:szCs w:val="24"/>
        </w:rPr>
        <w:t xml:space="preserve">– </w:t>
      </w:r>
    </w:p>
    <w:p w14:paraId="3B36EC0B" w14:textId="77777777" w:rsidR="00AF190B" w:rsidRPr="0091429E" w:rsidRDefault="00F621AA" w:rsidP="00AF190B">
      <w:pPr>
        <w:pStyle w:val="Sarakstarindkopa"/>
        <w:numPr>
          <w:ilvl w:val="3"/>
          <w:numId w:val="11"/>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Valsts </w:t>
      </w:r>
      <w:r w:rsidR="00095A43" w:rsidRPr="0091429E">
        <w:rPr>
          <w:rFonts w:ascii="Times New Roman" w:hAnsi="Times New Roman" w:cs="Times New Roman"/>
          <w:sz w:val="24"/>
          <w:szCs w:val="24"/>
        </w:rPr>
        <w:t>policijā ir reģistrēti slepkavību mēģinājumi un sagatavošanās slepkavībai:</w:t>
      </w:r>
    </w:p>
    <w:p w14:paraId="00B981B0" w14:textId="77777777" w:rsidR="00AF190B" w:rsidRPr="0091429E" w:rsidRDefault="00095A43" w:rsidP="00AF190B">
      <w:pPr>
        <w:pStyle w:val="Sarakstarindkopa"/>
        <w:spacing w:after="0" w:line="240" w:lineRule="auto"/>
        <w:ind w:left="502"/>
        <w:jc w:val="both"/>
        <w:rPr>
          <w:rFonts w:ascii="Times New Roman" w:hAnsi="Times New Roman" w:cs="Times New Roman"/>
          <w:sz w:val="24"/>
          <w:szCs w:val="24"/>
        </w:rPr>
      </w:pPr>
      <w:r w:rsidRPr="0091429E">
        <w:rPr>
          <w:rFonts w:ascii="Times New Roman" w:hAnsi="Times New Roman" w:cs="Times New Roman"/>
          <w:b/>
          <w:bCs/>
          <w:sz w:val="24"/>
          <w:szCs w:val="24"/>
        </w:rPr>
        <w:t>2022.gadā</w:t>
      </w:r>
      <w:r w:rsidRPr="0091429E">
        <w:rPr>
          <w:rFonts w:ascii="Times New Roman" w:hAnsi="Times New Roman" w:cs="Times New Roman"/>
          <w:sz w:val="24"/>
          <w:szCs w:val="24"/>
        </w:rPr>
        <w:t xml:space="preserve"> – pret 9 sievietēm;</w:t>
      </w:r>
    </w:p>
    <w:p w14:paraId="0FCC9653" w14:textId="77777777" w:rsidR="00AF190B" w:rsidRPr="0091429E" w:rsidRDefault="00095A43" w:rsidP="00AF190B">
      <w:pPr>
        <w:pStyle w:val="Sarakstarindkopa"/>
        <w:spacing w:after="0" w:line="240" w:lineRule="auto"/>
        <w:ind w:left="502"/>
        <w:jc w:val="both"/>
        <w:rPr>
          <w:rFonts w:ascii="Times New Roman" w:hAnsi="Times New Roman" w:cs="Times New Roman"/>
          <w:sz w:val="24"/>
          <w:szCs w:val="24"/>
        </w:rPr>
      </w:pPr>
      <w:r w:rsidRPr="0091429E">
        <w:rPr>
          <w:rFonts w:ascii="Times New Roman" w:hAnsi="Times New Roman" w:cs="Times New Roman"/>
          <w:b/>
          <w:bCs/>
          <w:sz w:val="24"/>
          <w:szCs w:val="24"/>
        </w:rPr>
        <w:t>2023.gadā</w:t>
      </w:r>
      <w:r w:rsidRPr="0091429E">
        <w:rPr>
          <w:rFonts w:ascii="Times New Roman" w:hAnsi="Times New Roman" w:cs="Times New Roman"/>
          <w:sz w:val="24"/>
          <w:szCs w:val="24"/>
        </w:rPr>
        <w:t xml:space="preserve"> – pret 11 sievietēm;</w:t>
      </w:r>
    </w:p>
    <w:p w14:paraId="3DB19932" w14:textId="77777777" w:rsidR="00AF190B" w:rsidRPr="0091429E" w:rsidRDefault="00095A43" w:rsidP="00AF190B">
      <w:pPr>
        <w:pStyle w:val="Sarakstarindkopa"/>
        <w:spacing w:after="0" w:line="240" w:lineRule="auto"/>
        <w:ind w:left="502"/>
        <w:jc w:val="both"/>
        <w:rPr>
          <w:rFonts w:ascii="Times New Roman" w:hAnsi="Times New Roman" w:cs="Times New Roman"/>
          <w:sz w:val="24"/>
          <w:szCs w:val="24"/>
        </w:rPr>
      </w:pPr>
      <w:r w:rsidRPr="0091429E">
        <w:rPr>
          <w:rFonts w:ascii="Times New Roman" w:hAnsi="Times New Roman" w:cs="Times New Roman"/>
          <w:b/>
          <w:bCs/>
          <w:sz w:val="24"/>
          <w:szCs w:val="24"/>
        </w:rPr>
        <w:t>2024.gada</w:t>
      </w:r>
      <w:r w:rsidRPr="0091429E">
        <w:rPr>
          <w:rFonts w:ascii="Times New Roman" w:hAnsi="Times New Roman" w:cs="Times New Roman"/>
          <w:sz w:val="24"/>
          <w:szCs w:val="24"/>
        </w:rPr>
        <w:t xml:space="preserve"> 9 mēnešos – pret 7 sievietēm.</w:t>
      </w:r>
    </w:p>
    <w:p w14:paraId="391FC951" w14:textId="77777777" w:rsidR="00050F96" w:rsidRPr="0091429E" w:rsidRDefault="00050F96" w:rsidP="00AF190B">
      <w:pPr>
        <w:pStyle w:val="Sarakstarindkopa"/>
        <w:spacing w:after="0" w:line="240" w:lineRule="auto"/>
        <w:ind w:left="502"/>
        <w:jc w:val="both"/>
        <w:rPr>
          <w:rFonts w:ascii="Times New Roman" w:hAnsi="Times New Roman" w:cs="Times New Roman"/>
          <w:sz w:val="24"/>
          <w:szCs w:val="24"/>
        </w:rPr>
      </w:pPr>
    </w:p>
    <w:p w14:paraId="7A92D1AB" w14:textId="1971ADA8" w:rsidR="00F621AA" w:rsidRPr="0091429E" w:rsidRDefault="00DE5F62" w:rsidP="00AF190B">
      <w:pPr>
        <w:pStyle w:val="Sarakstarindkopa"/>
        <w:spacing w:after="0" w:line="240" w:lineRule="auto"/>
        <w:ind w:left="502"/>
        <w:jc w:val="both"/>
        <w:rPr>
          <w:rFonts w:ascii="Times New Roman" w:hAnsi="Times New Roman" w:cs="Times New Roman"/>
          <w:sz w:val="24"/>
          <w:szCs w:val="24"/>
        </w:rPr>
      </w:pPr>
      <w:r w:rsidRPr="0091429E">
        <w:rPr>
          <w:rFonts w:ascii="Times New Roman" w:hAnsi="Times New Roman" w:cs="Times New Roman"/>
          <w:sz w:val="24"/>
          <w:szCs w:val="24"/>
        </w:rPr>
        <w:t>Šie dati ir par slepkavības mēģinājumiem un sagatavošanos attiecībā uz sievietēm un nav attiecināmi tikai uz gadījumiem, kas saistīti ar vardarbību ģimenē.</w:t>
      </w:r>
    </w:p>
    <w:p w14:paraId="462B9369" w14:textId="77777777" w:rsidR="00DE5F62" w:rsidRPr="0091429E" w:rsidRDefault="00DE5F62" w:rsidP="00916AE1">
      <w:pPr>
        <w:pStyle w:val="Sarakstarindkopa"/>
        <w:spacing w:after="0" w:line="240" w:lineRule="auto"/>
        <w:jc w:val="both"/>
        <w:rPr>
          <w:rFonts w:ascii="Times New Roman" w:hAnsi="Times New Roman" w:cs="Times New Roman"/>
          <w:sz w:val="24"/>
          <w:szCs w:val="24"/>
        </w:rPr>
      </w:pPr>
    </w:p>
    <w:p w14:paraId="29005346" w14:textId="0C87737C" w:rsidR="000A0027" w:rsidRPr="0091429E" w:rsidRDefault="009520B3" w:rsidP="00916AE1">
      <w:pPr>
        <w:pStyle w:val="Sarakstarindkopa"/>
        <w:numPr>
          <w:ilvl w:val="3"/>
          <w:numId w:val="11"/>
        </w:numPr>
        <w:spacing w:after="0" w:line="240" w:lineRule="auto"/>
        <w:rPr>
          <w:rFonts w:ascii="Times New Roman" w:hAnsi="Times New Roman" w:cs="Times New Roman"/>
          <w:sz w:val="24"/>
          <w:szCs w:val="24"/>
        </w:rPr>
      </w:pPr>
      <w:r w:rsidRPr="0091429E">
        <w:rPr>
          <w:rFonts w:ascii="Times New Roman" w:hAnsi="Times New Roman" w:cs="Times New Roman"/>
          <w:sz w:val="24"/>
          <w:szCs w:val="24"/>
        </w:rPr>
        <w:t xml:space="preserve">Gadījumu skaits par kurām iestādēm bija informācija attiecībā uz iespējamo vardarbību pret sievieti – šādus datus nav iespējams iegūt. </w:t>
      </w:r>
    </w:p>
    <w:p w14:paraId="0A0AE628" w14:textId="77777777" w:rsidR="00AB1179" w:rsidRPr="0091429E" w:rsidRDefault="00AB1179" w:rsidP="00916AE1">
      <w:pPr>
        <w:pStyle w:val="Sarakstarindkopa"/>
        <w:spacing w:after="0" w:line="240" w:lineRule="auto"/>
        <w:ind w:left="927"/>
        <w:rPr>
          <w:rFonts w:ascii="Times New Roman" w:hAnsi="Times New Roman" w:cs="Times New Roman"/>
          <w:sz w:val="24"/>
          <w:szCs w:val="24"/>
        </w:rPr>
      </w:pPr>
    </w:p>
    <w:p w14:paraId="41122ED8" w14:textId="77777777" w:rsidR="00050F96" w:rsidRPr="0091429E" w:rsidRDefault="00AB1179" w:rsidP="00050F96">
      <w:pPr>
        <w:pStyle w:val="Sarakstarindkopa"/>
        <w:numPr>
          <w:ilvl w:val="3"/>
          <w:numId w:val="11"/>
        </w:numPr>
        <w:spacing w:after="0" w:line="240" w:lineRule="auto"/>
        <w:rPr>
          <w:rFonts w:ascii="Times New Roman" w:hAnsi="Times New Roman" w:cs="Times New Roman"/>
          <w:sz w:val="24"/>
          <w:szCs w:val="24"/>
        </w:rPr>
      </w:pPr>
      <w:r w:rsidRPr="0091429E">
        <w:rPr>
          <w:rFonts w:ascii="Times New Roman" w:hAnsi="Times New Roman" w:cs="Times New Roman"/>
          <w:sz w:val="24"/>
          <w:szCs w:val="24"/>
        </w:rPr>
        <w:t>Šajās lietās notiesāto vainīgo skaits-</w:t>
      </w:r>
    </w:p>
    <w:p w14:paraId="3DD65AEA" w14:textId="77777777" w:rsidR="00050F96" w:rsidRPr="0091429E" w:rsidRDefault="00056FA0" w:rsidP="00050F96">
      <w:pPr>
        <w:pStyle w:val="Sarakstarindkopa"/>
        <w:spacing w:after="0" w:line="240" w:lineRule="auto"/>
        <w:ind w:left="502"/>
        <w:rPr>
          <w:rFonts w:ascii="Times New Roman" w:hAnsi="Times New Roman" w:cs="Times New Roman"/>
          <w:sz w:val="24"/>
          <w:szCs w:val="24"/>
        </w:rPr>
      </w:pPr>
      <w:r w:rsidRPr="0091429E">
        <w:rPr>
          <w:rFonts w:ascii="Times New Roman" w:hAnsi="Times New Roman" w:cs="Times New Roman"/>
          <w:b/>
          <w:bCs/>
          <w:sz w:val="24"/>
          <w:szCs w:val="24"/>
        </w:rPr>
        <w:t>2022. gadā</w:t>
      </w:r>
      <w:r w:rsidRPr="0091429E">
        <w:rPr>
          <w:rFonts w:ascii="Times New Roman" w:hAnsi="Times New Roman" w:cs="Times New Roman"/>
          <w:sz w:val="24"/>
          <w:szCs w:val="24"/>
        </w:rPr>
        <w:t xml:space="preserve"> – neviena persona;</w:t>
      </w:r>
    </w:p>
    <w:p w14:paraId="65213FCE" w14:textId="77777777" w:rsidR="00050F96" w:rsidRPr="0091429E" w:rsidRDefault="00056FA0" w:rsidP="00050F96">
      <w:pPr>
        <w:pStyle w:val="Sarakstarindkopa"/>
        <w:spacing w:after="0" w:line="240" w:lineRule="auto"/>
        <w:ind w:left="502"/>
        <w:rPr>
          <w:rFonts w:ascii="Times New Roman" w:hAnsi="Times New Roman" w:cs="Times New Roman"/>
          <w:sz w:val="24"/>
          <w:szCs w:val="24"/>
        </w:rPr>
      </w:pPr>
      <w:r w:rsidRPr="0091429E">
        <w:rPr>
          <w:rFonts w:ascii="Times New Roman" w:hAnsi="Times New Roman" w:cs="Times New Roman"/>
          <w:b/>
          <w:bCs/>
          <w:sz w:val="24"/>
          <w:szCs w:val="24"/>
        </w:rPr>
        <w:t>2023. gadā</w:t>
      </w:r>
      <w:r w:rsidRPr="0091429E">
        <w:rPr>
          <w:rFonts w:ascii="Times New Roman" w:hAnsi="Times New Roman" w:cs="Times New Roman"/>
          <w:sz w:val="24"/>
          <w:szCs w:val="24"/>
        </w:rPr>
        <w:t xml:space="preserve"> - 1 persona.</w:t>
      </w:r>
    </w:p>
    <w:p w14:paraId="3B9D4435" w14:textId="77777777" w:rsidR="00050F96" w:rsidRPr="0091429E" w:rsidRDefault="00050F96" w:rsidP="00050F96">
      <w:pPr>
        <w:spacing w:after="0" w:line="240" w:lineRule="auto"/>
        <w:rPr>
          <w:rFonts w:ascii="Times New Roman" w:hAnsi="Times New Roman" w:cs="Times New Roman"/>
          <w:sz w:val="24"/>
          <w:szCs w:val="24"/>
        </w:rPr>
      </w:pPr>
    </w:p>
    <w:p w14:paraId="1F7870C0" w14:textId="77777777" w:rsidR="00050F96" w:rsidRPr="0091429E" w:rsidRDefault="00556FF5" w:rsidP="00050F96">
      <w:pPr>
        <w:pStyle w:val="Sarakstarindkopa"/>
        <w:numPr>
          <w:ilvl w:val="0"/>
          <w:numId w:val="50"/>
        </w:numPr>
        <w:spacing w:after="0" w:line="240" w:lineRule="auto"/>
        <w:rPr>
          <w:rFonts w:ascii="Times New Roman" w:hAnsi="Times New Roman" w:cs="Times New Roman"/>
          <w:sz w:val="24"/>
          <w:szCs w:val="24"/>
        </w:rPr>
      </w:pPr>
      <w:r w:rsidRPr="0091429E">
        <w:rPr>
          <w:rFonts w:ascii="Times New Roman" w:hAnsi="Times New Roman" w:cs="Times New Roman"/>
          <w:sz w:val="24"/>
          <w:szCs w:val="24"/>
        </w:rPr>
        <w:t xml:space="preserve">Kriminālprocesa rezultātā noteikto sankciju un turpmāko pasākumu skaits un veids (tostarp brīvības atņemšana) – </w:t>
      </w:r>
    </w:p>
    <w:p w14:paraId="09801D16" w14:textId="77777777" w:rsidR="00050F96" w:rsidRPr="0091429E" w:rsidRDefault="00894091" w:rsidP="00050F96">
      <w:pPr>
        <w:pStyle w:val="Sarakstarindkopa"/>
        <w:spacing w:after="0" w:line="240" w:lineRule="auto"/>
        <w:ind w:left="502"/>
        <w:rPr>
          <w:rFonts w:ascii="Times New Roman" w:hAnsi="Times New Roman" w:cs="Times New Roman"/>
          <w:sz w:val="24"/>
          <w:szCs w:val="24"/>
        </w:rPr>
      </w:pPr>
      <w:r w:rsidRPr="0091429E">
        <w:rPr>
          <w:rFonts w:ascii="Times New Roman" w:hAnsi="Times New Roman" w:cs="Times New Roman"/>
          <w:b/>
          <w:bCs/>
          <w:sz w:val="24"/>
          <w:szCs w:val="24"/>
        </w:rPr>
        <w:t>2022. gadā</w:t>
      </w:r>
      <w:r w:rsidRPr="0091429E">
        <w:rPr>
          <w:rFonts w:ascii="Times New Roman" w:hAnsi="Times New Roman" w:cs="Times New Roman"/>
          <w:sz w:val="24"/>
          <w:szCs w:val="24"/>
        </w:rPr>
        <w:t xml:space="preserve"> – </w:t>
      </w:r>
      <w:r w:rsidR="00016407" w:rsidRPr="0091429E">
        <w:rPr>
          <w:rFonts w:ascii="Times New Roman" w:hAnsi="Times New Roman" w:cs="Times New Roman"/>
          <w:sz w:val="24"/>
          <w:szCs w:val="24"/>
        </w:rPr>
        <w:t xml:space="preserve">brīvības atņemšana </w:t>
      </w:r>
      <w:r w:rsidR="00DC346E" w:rsidRPr="0091429E">
        <w:rPr>
          <w:rFonts w:ascii="Times New Roman" w:hAnsi="Times New Roman" w:cs="Times New Roman"/>
          <w:sz w:val="24"/>
          <w:szCs w:val="24"/>
        </w:rPr>
        <w:t xml:space="preserve">līdz 5 gadiem – 1 personai; </w:t>
      </w:r>
      <w:r w:rsidR="00642459" w:rsidRPr="0091429E">
        <w:rPr>
          <w:rFonts w:ascii="Times New Roman" w:hAnsi="Times New Roman" w:cs="Times New Roman"/>
          <w:sz w:val="24"/>
          <w:szCs w:val="24"/>
        </w:rPr>
        <w:t>no 5 līdz 10 gadiem – 2 perso</w:t>
      </w:r>
      <w:r w:rsidR="00561C1B" w:rsidRPr="0091429E">
        <w:rPr>
          <w:rFonts w:ascii="Times New Roman" w:hAnsi="Times New Roman" w:cs="Times New Roman"/>
          <w:sz w:val="24"/>
          <w:szCs w:val="24"/>
        </w:rPr>
        <w:t>n</w:t>
      </w:r>
      <w:r w:rsidR="009D24AA" w:rsidRPr="0091429E">
        <w:rPr>
          <w:rFonts w:ascii="Times New Roman" w:hAnsi="Times New Roman" w:cs="Times New Roman"/>
          <w:sz w:val="24"/>
          <w:szCs w:val="24"/>
        </w:rPr>
        <w:t>ām;</w:t>
      </w:r>
    </w:p>
    <w:p w14:paraId="68EC18E6" w14:textId="391F86B8" w:rsidR="00894091" w:rsidRPr="0091429E" w:rsidRDefault="00894091" w:rsidP="00050F96">
      <w:pPr>
        <w:pStyle w:val="Sarakstarindkopa"/>
        <w:spacing w:after="0" w:line="240" w:lineRule="auto"/>
        <w:ind w:left="502"/>
        <w:rPr>
          <w:rFonts w:ascii="Times New Roman" w:hAnsi="Times New Roman" w:cs="Times New Roman"/>
          <w:sz w:val="24"/>
          <w:szCs w:val="24"/>
        </w:rPr>
      </w:pPr>
      <w:r w:rsidRPr="0091429E">
        <w:rPr>
          <w:rFonts w:ascii="Times New Roman" w:hAnsi="Times New Roman" w:cs="Times New Roman"/>
          <w:b/>
          <w:bCs/>
          <w:sz w:val="24"/>
          <w:szCs w:val="24"/>
        </w:rPr>
        <w:t>2023. gadā</w:t>
      </w:r>
      <w:r w:rsidRPr="0091429E">
        <w:rPr>
          <w:rFonts w:ascii="Times New Roman" w:hAnsi="Times New Roman" w:cs="Times New Roman"/>
          <w:sz w:val="24"/>
          <w:szCs w:val="24"/>
        </w:rPr>
        <w:t xml:space="preserve"> </w:t>
      </w:r>
      <w:r w:rsidR="00561C1B" w:rsidRPr="0091429E">
        <w:rPr>
          <w:rFonts w:ascii="Times New Roman" w:hAnsi="Times New Roman" w:cs="Times New Roman"/>
          <w:sz w:val="24"/>
          <w:szCs w:val="24"/>
        </w:rPr>
        <w:t>–</w:t>
      </w:r>
      <w:r w:rsidRPr="0091429E">
        <w:rPr>
          <w:rFonts w:ascii="Times New Roman" w:hAnsi="Times New Roman" w:cs="Times New Roman"/>
          <w:sz w:val="24"/>
          <w:szCs w:val="24"/>
        </w:rPr>
        <w:t xml:space="preserve"> </w:t>
      </w:r>
      <w:r w:rsidR="00561C1B" w:rsidRPr="0091429E">
        <w:rPr>
          <w:rFonts w:ascii="Times New Roman" w:hAnsi="Times New Roman" w:cs="Times New Roman"/>
          <w:sz w:val="24"/>
          <w:szCs w:val="24"/>
        </w:rPr>
        <w:t>brīvības atņemšana no 10 līdz 20 gadiem – 1 personai.</w:t>
      </w:r>
    </w:p>
    <w:p w14:paraId="37372DEB" w14:textId="77777777" w:rsidR="00556FF5" w:rsidRPr="0091429E" w:rsidRDefault="00556FF5">
      <w:pPr>
        <w:pStyle w:val="Sarakstarindkopa"/>
        <w:spacing w:after="0" w:line="240" w:lineRule="auto"/>
        <w:ind w:left="502"/>
        <w:jc w:val="both"/>
        <w:rPr>
          <w:rFonts w:ascii="Times New Roman" w:hAnsi="Times New Roman" w:cs="Times New Roman"/>
          <w:sz w:val="24"/>
          <w:szCs w:val="24"/>
        </w:rPr>
      </w:pPr>
    </w:p>
    <w:p w14:paraId="38734FBA" w14:textId="4806EED7" w:rsidR="00A81AE7" w:rsidRPr="0091429E" w:rsidRDefault="00A81AE7">
      <w:pPr>
        <w:pStyle w:val="Sarakstarindkopa"/>
        <w:numPr>
          <w:ilvl w:val="2"/>
          <w:numId w:val="11"/>
        </w:num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Saistībā ar citiem datiem, kuri saistīti ar vardarbību pret sievietēm</w:t>
      </w:r>
      <w:r w:rsidRPr="0091429E">
        <w:rPr>
          <w:rFonts w:ascii="Times New Roman" w:hAnsi="Times New Roman" w:cs="Times New Roman"/>
          <w:sz w:val="24"/>
          <w:szCs w:val="24"/>
        </w:rPr>
        <w:t xml:space="preserve"> – </w:t>
      </w:r>
    </w:p>
    <w:p w14:paraId="4D0579DC" w14:textId="77777777" w:rsidR="000B3B60" w:rsidRPr="0091429E" w:rsidRDefault="000B3B60">
      <w:pPr>
        <w:pStyle w:val="Sarakstarindkopa"/>
        <w:spacing w:after="0" w:line="240" w:lineRule="auto"/>
        <w:ind w:left="644"/>
        <w:jc w:val="both"/>
        <w:rPr>
          <w:rFonts w:ascii="Times New Roman" w:hAnsi="Times New Roman" w:cs="Times New Roman"/>
          <w:sz w:val="24"/>
          <w:szCs w:val="24"/>
        </w:rPr>
      </w:pPr>
    </w:p>
    <w:p w14:paraId="6EBFDB57" w14:textId="5AFC4899" w:rsidR="00A81AE7" w:rsidRPr="0091429E" w:rsidRDefault="00A81AE7">
      <w:pPr>
        <w:pStyle w:val="Sarakstarindkopa"/>
        <w:spacing w:after="0" w:line="240" w:lineRule="auto"/>
        <w:ind w:left="644"/>
        <w:jc w:val="both"/>
        <w:rPr>
          <w:rFonts w:ascii="Times New Roman" w:hAnsi="Times New Roman" w:cs="Times New Roman"/>
          <w:sz w:val="24"/>
          <w:szCs w:val="24"/>
        </w:rPr>
      </w:pPr>
    </w:p>
    <w:tbl>
      <w:tblPr>
        <w:tblW w:w="5000" w:type="pct"/>
        <w:tblLook w:val="04A0" w:firstRow="1" w:lastRow="0" w:firstColumn="1" w:lastColumn="0" w:noHBand="0" w:noVBand="1"/>
      </w:tblPr>
      <w:tblGrid>
        <w:gridCol w:w="276"/>
        <w:gridCol w:w="6039"/>
        <w:gridCol w:w="996"/>
        <w:gridCol w:w="996"/>
      </w:tblGrid>
      <w:tr w:rsidR="00A65A5D" w:rsidRPr="0091429E" w14:paraId="094CFA83" w14:textId="77777777" w:rsidTr="00A65A5D">
        <w:trPr>
          <w:trHeight w:val="693"/>
        </w:trPr>
        <w:tc>
          <w:tcPr>
            <w:tcW w:w="3801" w:type="pct"/>
            <w:gridSpan w:val="2"/>
            <w:tcBorders>
              <w:top w:val="nil"/>
              <w:left w:val="nil"/>
              <w:bottom w:val="nil"/>
              <w:right w:val="nil"/>
            </w:tcBorders>
            <w:shd w:val="clear" w:color="FFFFFF" w:fill="FFFFFF"/>
            <w:vAlign w:val="bottom"/>
            <w:hideMark/>
          </w:tcPr>
          <w:p w14:paraId="751B2951" w14:textId="53DE5AA7" w:rsidR="00A65A5D" w:rsidRPr="0091429E" w:rsidRDefault="00A65A5D">
            <w:pPr>
              <w:spacing w:after="0" w:line="240" w:lineRule="auto"/>
              <w:jc w:val="both"/>
              <w:rPr>
                <w:rFonts w:ascii="Times New Roman" w:eastAsia="Times New Roman" w:hAnsi="Times New Roman" w:cs="Times New Roman"/>
                <w:sz w:val="24"/>
                <w:szCs w:val="24"/>
                <w:lang w:eastAsia="lv-LV"/>
              </w:rPr>
            </w:pPr>
            <w:r w:rsidRPr="0091429E">
              <w:rPr>
                <w:rFonts w:ascii="Times New Roman" w:eastAsia="Times New Roman" w:hAnsi="Times New Roman" w:cs="Times New Roman"/>
                <w:sz w:val="24"/>
                <w:szCs w:val="24"/>
                <w:lang w:eastAsia="lv-LV"/>
              </w:rPr>
              <w:t xml:space="preserve">Kopā valstī reģistrēti administratīvā pārkāpuma procesi pēc </w:t>
            </w:r>
            <w:hyperlink r:id="rId28" w:history="1">
              <w:r w:rsidRPr="0091429E">
                <w:rPr>
                  <w:rStyle w:val="Hipersaite"/>
                  <w:rFonts w:ascii="Times New Roman" w:eastAsia="Times New Roman" w:hAnsi="Times New Roman" w:cs="Times New Roman"/>
                  <w:color w:val="0070C0"/>
                  <w:sz w:val="24"/>
                  <w:szCs w:val="24"/>
                  <w:lang w:eastAsia="lv-LV"/>
                </w:rPr>
                <w:t>Administratīvo sodu likums par pārkāpumiem pārvaldes, sabiedriskās kārtības un valsts valodas lietošanas jomā</w:t>
              </w:r>
            </w:hyperlink>
            <w:r w:rsidRPr="0091429E">
              <w:rPr>
                <w:rFonts w:ascii="Times New Roman" w:eastAsia="Times New Roman" w:hAnsi="Times New Roman" w:cs="Times New Roman"/>
                <w:sz w:val="24"/>
                <w:szCs w:val="24"/>
                <w:lang w:eastAsia="lv-LV"/>
              </w:rPr>
              <w:t xml:space="preserve"> 11.-1 un 12.pantiem</w:t>
            </w:r>
          </w:p>
        </w:tc>
        <w:tc>
          <w:tcPr>
            <w:tcW w:w="599" w:type="pct"/>
            <w:tcBorders>
              <w:top w:val="single" w:sz="4" w:space="0" w:color="DDDDDD"/>
              <w:left w:val="single" w:sz="4" w:space="0" w:color="DDDDDD"/>
              <w:bottom w:val="single" w:sz="4" w:space="0" w:color="DDDDDD"/>
              <w:right w:val="single" w:sz="4" w:space="0" w:color="DDDDDD"/>
            </w:tcBorders>
            <w:shd w:val="clear" w:color="auto" w:fill="auto"/>
            <w:noWrap/>
            <w:vAlign w:val="bottom"/>
            <w:hideMark/>
          </w:tcPr>
          <w:p w14:paraId="2E0D058F" w14:textId="41513E11" w:rsidR="00A65A5D" w:rsidRPr="0091429E" w:rsidRDefault="00A65A5D">
            <w:pPr>
              <w:spacing w:after="0" w:line="240" w:lineRule="auto"/>
              <w:jc w:val="both"/>
              <w:rPr>
                <w:rFonts w:ascii="Times New Roman" w:eastAsia="Times New Roman" w:hAnsi="Times New Roman" w:cs="Times New Roman"/>
                <w:b/>
                <w:bCs/>
                <w:color w:val="333333"/>
                <w:sz w:val="24"/>
                <w:szCs w:val="24"/>
                <w:lang w:eastAsia="lv-LV"/>
              </w:rPr>
            </w:pPr>
            <w:r w:rsidRPr="0091429E">
              <w:rPr>
                <w:rFonts w:ascii="Times New Roman" w:eastAsia="Times New Roman" w:hAnsi="Times New Roman" w:cs="Times New Roman"/>
                <w:b/>
                <w:bCs/>
                <w:color w:val="333333"/>
                <w:sz w:val="24"/>
                <w:szCs w:val="24"/>
                <w:lang w:eastAsia="lv-LV"/>
              </w:rPr>
              <w:t>2022. g.</w:t>
            </w:r>
          </w:p>
        </w:tc>
        <w:tc>
          <w:tcPr>
            <w:tcW w:w="599" w:type="pct"/>
            <w:tcBorders>
              <w:top w:val="single" w:sz="4" w:space="0" w:color="DDDDDD"/>
              <w:left w:val="nil"/>
              <w:bottom w:val="single" w:sz="4" w:space="0" w:color="DDDDDD"/>
              <w:right w:val="single" w:sz="4" w:space="0" w:color="DDDDDD"/>
            </w:tcBorders>
            <w:shd w:val="clear" w:color="auto" w:fill="auto"/>
            <w:noWrap/>
            <w:vAlign w:val="bottom"/>
            <w:hideMark/>
          </w:tcPr>
          <w:p w14:paraId="449AFF9D" w14:textId="1C67BFAE" w:rsidR="00A65A5D" w:rsidRPr="0091429E" w:rsidRDefault="00A65A5D">
            <w:pPr>
              <w:spacing w:after="0" w:line="240" w:lineRule="auto"/>
              <w:jc w:val="both"/>
              <w:rPr>
                <w:rFonts w:ascii="Times New Roman" w:eastAsia="Times New Roman" w:hAnsi="Times New Roman" w:cs="Times New Roman"/>
                <w:b/>
                <w:bCs/>
                <w:color w:val="333333"/>
                <w:sz w:val="24"/>
                <w:szCs w:val="24"/>
                <w:lang w:eastAsia="lv-LV"/>
              </w:rPr>
            </w:pPr>
            <w:r w:rsidRPr="0091429E">
              <w:rPr>
                <w:rFonts w:ascii="Times New Roman" w:eastAsia="Times New Roman" w:hAnsi="Times New Roman" w:cs="Times New Roman"/>
                <w:b/>
                <w:bCs/>
                <w:color w:val="333333"/>
                <w:sz w:val="24"/>
                <w:szCs w:val="24"/>
                <w:lang w:eastAsia="lv-LV"/>
              </w:rPr>
              <w:t>2023. g.</w:t>
            </w:r>
          </w:p>
        </w:tc>
      </w:tr>
      <w:tr w:rsidR="00467077" w:rsidRPr="0091429E" w14:paraId="30D53FF2" w14:textId="77777777" w:rsidTr="00A65A5D">
        <w:trPr>
          <w:trHeight w:val="480"/>
        </w:trPr>
        <w:tc>
          <w:tcPr>
            <w:tcW w:w="166" w:type="pct"/>
            <w:tcBorders>
              <w:top w:val="nil"/>
              <w:left w:val="nil"/>
              <w:bottom w:val="nil"/>
              <w:right w:val="nil"/>
            </w:tcBorders>
            <w:shd w:val="clear" w:color="FFFFFF" w:fill="FFFFFF"/>
            <w:noWrap/>
            <w:vAlign w:val="bottom"/>
            <w:hideMark/>
          </w:tcPr>
          <w:p w14:paraId="69332A36" w14:textId="77777777" w:rsidR="00DE6C3E" w:rsidRPr="0091429E" w:rsidRDefault="00DE6C3E" w:rsidP="00932EB3">
            <w:pPr>
              <w:spacing w:after="0" w:line="240" w:lineRule="auto"/>
              <w:jc w:val="both"/>
              <w:rPr>
                <w:rFonts w:ascii="Times New Roman" w:eastAsia="Times New Roman" w:hAnsi="Times New Roman" w:cs="Times New Roman"/>
                <w:color w:val="333333"/>
                <w:sz w:val="24"/>
                <w:szCs w:val="24"/>
                <w:lang w:eastAsia="lv-LV"/>
              </w:rPr>
            </w:pPr>
            <w:r w:rsidRPr="0091429E">
              <w:rPr>
                <w:rFonts w:ascii="Times New Roman" w:eastAsia="Times New Roman" w:hAnsi="Times New Roman" w:cs="Times New Roman"/>
                <w:color w:val="333333"/>
                <w:sz w:val="24"/>
                <w:szCs w:val="24"/>
                <w:lang w:eastAsia="lv-LV"/>
              </w:rPr>
              <w:t> </w:t>
            </w:r>
          </w:p>
        </w:tc>
        <w:tc>
          <w:tcPr>
            <w:tcW w:w="3635" w:type="pct"/>
            <w:tcBorders>
              <w:top w:val="nil"/>
              <w:left w:val="nil"/>
              <w:bottom w:val="nil"/>
              <w:right w:val="nil"/>
            </w:tcBorders>
            <w:shd w:val="clear" w:color="auto" w:fill="auto"/>
            <w:noWrap/>
            <w:vAlign w:val="bottom"/>
            <w:hideMark/>
          </w:tcPr>
          <w:p w14:paraId="6AE7436A" w14:textId="77777777" w:rsidR="00DE6C3E" w:rsidRPr="0091429E" w:rsidRDefault="00DE6C3E" w:rsidP="00C86031">
            <w:pPr>
              <w:spacing w:after="0" w:line="240" w:lineRule="auto"/>
              <w:jc w:val="right"/>
              <w:rPr>
                <w:rFonts w:ascii="Times New Roman" w:eastAsia="Times New Roman" w:hAnsi="Times New Roman" w:cs="Times New Roman"/>
                <w:b/>
                <w:bCs/>
                <w:sz w:val="24"/>
                <w:szCs w:val="24"/>
                <w:lang w:eastAsia="lv-LV"/>
              </w:rPr>
            </w:pPr>
            <w:r w:rsidRPr="0091429E">
              <w:rPr>
                <w:rFonts w:ascii="Times New Roman" w:eastAsia="Times New Roman" w:hAnsi="Times New Roman" w:cs="Times New Roman"/>
                <w:b/>
                <w:bCs/>
                <w:sz w:val="24"/>
                <w:szCs w:val="24"/>
                <w:lang w:eastAsia="lv-LV"/>
              </w:rPr>
              <w:t>Kopā:</w:t>
            </w:r>
          </w:p>
        </w:tc>
        <w:tc>
          <w:tcPr>
            <w:tcW w:w="599" w:type="pct"/>
            <w:tcBorders>
              <w:top w:val="nil"/>
              <w:left w:val="single" w:sz="4" w:space="0" w:color="DDDDDD"/>
              <w:bottom w:val="single" w:sz="4" w:space="0" w:color="DDDDDD"/>
              <w:right w:val="single" w:sz="4" w:space="0" w:color="DDDDDD"/>
            </w:tcBorders>
            <w:shd w:val="clear" w:color="auto" w:fill="auto"/>
            <w:noWrap/>
            <w:vAlign w:val="bottom"/>
            <w:hideMark/>
          </w:tcPr>
          <w:p w14:paraId="451225A1" w14:textId="60F8AD1A" w:rsidR="00DE6C3E" w:rsidRPr="0091429E" w:rsidRDefault="003D46DA" w:rsidP="00062CF4">
            <w:pPr>
              <w:spacing w:after="0" w:line="240" w:lineRule="auto"/>
              <w:jc w:val="center"/>
              <w:rPr>
                <w:rFonts w:ascii="Times New Roman" w:eastAsia="Times New Roman" w:hAnsi="Times New Roman" w:cs="Times New Roman"/>
                <w:b/>
                <w:bCs/>
                <w:sz w:val="24"/>
                <w:szCs w:val="24"/>
                <w:lang w:eastAsia="lv-LV"/>
              </w:rPr>
            </w:pPr>
            <w:r w:rsidRPr="0091429E">
              <w:rPr>
                <w:rFonts w:ascii="Times New Roman" w:eastAsia="Times New Roman" w:hAnsi="Times New Roman" w:cs="Times New Roman"/>
                <w:b/>
                <w:bCs/>
                <w:sz w:val="24"/>
                <w:szCs w:val="24"/>
                <w:lang w:eastAsia="lv-LV"/>
              </w:rPr>
              <w:t>4724</w:t>
            </w:r>
          </w:p>
        </w:tc>
        <w:tc>
          <w:tcPr>
            <w:tcW w:w="599" w:type="pct"/>
            <w:tcBorders>
              <w:top w:val="single" w:sz="4" w:space="0" w:color="DDDDDD"/>
              <w:left w:val="nil"/>
              <w:bottom w:val="single" w:sz="4" w:space="0" w:color="DDDDDD"/>
              <w:right w:val="single" w:sz="4" w:space="0" w:color="DDDDDD"/>
            </w:tcBorders>
            <w:shd w:val="clear" w:color="auto" w:fill="auto"/>
            <w:noWrap/>
            <w:vAlign w:val="bottom"/>
            <w:hideMark/>
          </w:tcPr>
          <w:p w14:paraId="643A6F85" w14:textId="567B924A" w:rsidR="00DE6C3E" w:rsidRPr="0091429E" w:rsidRDefault="008D2357">
            <w:pPr>
              <w:spacing w:after="0" w:line="240" w:lineRule="auto"/>
              <w:jc w:val="center"/>
              <w:rPr>
                <w:rFonts w:ascii="Times New Roman" w:eastAsia="Times New Roman" w:hAnsi="Times New Roman" w:cs="Times New Roman"/>
                <w:b/>
                <w:bCs/>
                <w:sz w:val="24"/>
                <w:szCs w:val="24"/>
                <w:lang w:eastAsia="lv-LV"/>
              </w:rPr>
            </w:pPr>
            <w:r w:rsidRPr="0091429E">
              <w:rPr>
                <w:rFonts w:ascii="Times New Roman" w:eastAsia="Times New Roman" w:hAnsi="Times New Roman" w:cs="Times New Roman"/>
                <w:b/>
                <w:bCs/>
                <w:sz w:val="24"/>
                <w:szCs w:val="24"/>
                <w:lang w:eastAsia="lv-LV"/>
              </w:rPr>
              <w:t>6345</w:t>
            </w:r>
          </w:p>
        </w:tc>
      </w:tr>
      <w:tr w:rsidR="00467077" w:rsidRPr="0091429E" w14:paraId="0DFC2447" w14:textId="77777777" w:rsidTr="00A65A5D">
        <w:trPr>
          <w:trHeight w:val="605"/>
        </w:trPr>
        <w:tc>
          <w:tcPr>
            <w:tcW w:w="166" w:type="pct"/>
            <w:tcBorders>
              <w:top w:val="single" w:sz="4" w:space="0" w:color="DDDDDD"/>
              <w:left w:val="single" w:sz="4" w:space="0" w:color="DDDDDD"/>
              <w:bottom w:val="single" w:sz="4" w:space="0" w:color="DDDDDD"/>
              <w:right w:val="single" w:sz="4" w:space="0" w:color="DDDDDD"/>
            </w:tcBorders>
            <w:shd w:val="clear" w:color="FFFFFF" w:fill="F7F7F7"/>
            <w:noWrap/>
            <w:vAlign w:val="bottom"/>
          </w:tcPr>
          <w:p w14:paraId="0002FFB5" w14:textId="12D3BFEF" w:rsidR="00DE6C3E" w:rsidRPr="0091429E" w:rsidRDefault="00DE6C3E" w:rsidP="00932EB3">
            <w:pPr>
              <w:spacing w:after="0" w:line="240" w:lineRule="auto"/>
              <w:jc w:val="both"/>
              <w:rPr>
                <w:rFonts w:ascii="Times New Roman" w:eastAsia="Times New Roman" w:hAnsi="Times New Roman" w:cs="Times New Roman"/>
                <w:color w:val="333333"/>
                <w:sz w:val="24"/>
                <w:szCs w:val="24"/>
                <w:lang w:eastAsia="lv-LV"/>
              </w:rPr>
            </w:pPr>
          </w:p>
        </w:tc>
        <w:tc>
          <w:tcPr>
            <w:tcW w:w="3635" w:type="pct"/>
            <w:tcBorders>
              <w:top w:val="single" w:sz="4" w:space="0" w:color="DDDDDD"/>
              <w:left w:val="nil"/>
              <w:bottom w:val="single" w:sz="4" w:space="0" w:color="DDDDDD"/>
              <w:right w:val="single" w:sz="4" w:space="0" w:color="DDDDDD"/>
            </w:tcBorders>
            <w:shd w:val="clear" w:color="auto" w:fill="auto"/>
            <w:vAlign w:val="bottom"/>
            <w:hideMark/>
          </w:tcPr>
          <w:p w14:paraId="0E187F99" w14:textId="77777777" w:rsidR="00DE6C3E" w:rsidRPr="0091429E" w:rsidRDefault="00DE6C3E" w:rsidP="00C86031">
            <w:pPr>
              <w:spacing w:after="0" w:line="240" w:lineRule="auto"/>
              <w:jc w:val="both"/>
              <w:rPr>
                <w:rFonts w:ascii="Times New Roman" w:eastAsia="Times New Roman" w:hAnsi="Times New Roman" w:cs="Times New Roman"/>
                <w:sz w:val="24"/>
                <w:szCs w:val="24"/>
                <w:lang w:eastAsia="lv-LV"/>
              </w:rPr>
            </w:pPr>
            <w:r w:rsidRPr="0091429E">
              <w:rPr>
                <w:rFonts w:ascii="Times New Roman" w:eastAsia="Times New Roman" w:hAnsi="Times New Roman" w:cs="Times New Roman"/>
                <w:sz w:val="24"/>
                <w:szCs w:val="24"/>
                <w:lang w:eastAsia="lv-LV"/>
              </w:rPr>
              <w:t>11.-1.1.1. Par agresīvu pret citu personu vērstu uzvedību, kas traucē tās mieru un izpaužas kā: draudi radīt kaitējumu personas vai tās tuvinieku veselībai vai dzimumneaizskaramībai, ja ir bijis pamats baidīties, ka šie draudi var tikt īstenoti soda ar naudas sodu no četrpadsmit līdz simt naudas soda vienībām</w:t>
            </w:r>
          </w:p>
        </w:tc>
        <w:tc>
          <w:tcPr>
            <w:tcW w:w="599" w:type="pct"/>
            <w:tcBorders>
              <w:top w:val="nil"/>
              <w:left w:val="nil"/>
              <w:bottom w:val="single" w:sz="4" w:space="0" w:color="DDDDDD"/>
              <w:right w:val="single" w:sz="4" w:space="0" w:color="DDDDDD"/>
            </w:tcBorders>
            <w:shd w:val="clear" w:color="auto" w:fill="auto"/>
            <w:noWrap/>
            <w:vAlign w:val="center"/>
            <w:hideMark/>
          </w:tcPr>
          <w:p w14:paraId="5CE3D6F1" w14:textId="77777777" w:rsidR="00DE6C3E" w:rsidRPr="0091429E" w:rsidRDefault="00DE6C3E" w:rsidP="00062CF4">
            <w:pPr>
              <w:spacing w:after="0" w:line="240" w:lineRule="auto"/>
              <w:jc w:val="center"/>
              <w:rPr>
                <w:rFonts w:ascii="Times New Roman" w:eastAsia="Times New Roman" w:hAnsi="Times New Roman" w:cs="Times New Roman"/>
                <w:sz w:val="24"/>
                <w:szCs w:val="24"/>
                <w:lang w:eastAsia="lv-LV"/>
              </w:rPr>
            </w:pPr>
            <w:r w:rsidRPr="0091429E">
              <w:rPr>
                <w:rFonts w:ascii="Times New Roman" w:eastAsia="Times New Roman" w:hAnsi="Times New Roman" w:cs="Times New Roman"/>
                <w:sz w:val="24"/>
                <w:szCs w:val="24"/>
                <w:lang w:eastAsia="lv-LV"/>
              </w:rPr>
              <w:t>557</w:t>
            </w:r>
          </w:p>
        </w:tc>
        <w:tc>
          <w:tcPr>
            <w:tcW w:w="599" w:type="pct"/>
            <w:tcBorders>
              <w:top w:val="single" w:sz="4" w:space="0" w:color="DDDDDD"/>
              <w:left w:val="nil"/>
              <w:bottom w:val="single" w:sz="4" w:space="0" w:color="DDDDDD"/>
              <w:right w:val="single" w:sz="4" w:space="0" w:color="DDDDDD"/>
            </w:tcBorders>
            <w:shd w:val="clear" w:color="auto" w:fill="auto"/>
            <w:noWrap/>
            <w:vAlign w:val="center"/>
            <w:hideMark/>
          </w:tcPr>
          <w:p w14:paraId="2BB9B25B" w14:textId="77777777" w:rsidR="00DE6C3E" w:rsidRPr="0091429E" w:rsidRDefault="00DE6C3E">
            <w:pPr>
              <w:spacing w:after="0" w:line="240" w:lineRule="auto"/>
              <w:jc w:val="center"/>
              <w:rPr>
                <w:rFonts w:ascii="Times New Roman" w:eastAsia="Times New Roman" w:hAnsi="Times New Roman" w:cs="Times New Roman"/>
                <w:sz w:val="24"/>
                <w:szCs w:val="24"/>
                <w:lang w:eastAsia="lv-LV"/>
              </w:rPr>
            </w:pPr>
            <w:r w:rsidRPr="0091429E">
              <w:rPr>
                <w:rFonts w:ascii="Times New Roman" w:eastAsia="Times New Roman" w:hAnsi="Times New Roman" w:cs="Times New Roman"/>
                <w:sz w:val="24"/>
                <w:szCs w:val="24"/>
                <w:lang w:eastAsia="lv-LV"/>
              </w:rPr>
              <w:t>1375</w:t>
            </w:r>
          </w:p>
        </w:tc>
      </w:tr>
      <w:tr w:rsidR="00467077" w:rsidRPr="0091429E" w14:paraId="6CB5BA35" w14:textId="77777777" w:rsidTr="00A65A5D">
        <w:trPr>
          <w:trHeight w:val="605"/>
        </w:trPr>
        <w:tc>
          <w:tcPr>
            <w:tcW w:w="166" w:type="pct"/>
            <w:tcBorders>
              <w:top w:val="nil"/>
              <w:left w:val="single" w:sz="4" w:space="0" w:color="DDDDDD"/>
              <w:bottom w:val="single" w:sz="4" w:space="0" w:color="DDDDDD"/>
              <w:right w:val="single" w:sz="4" w:space="0" w:color="DDDDDD"/>
            </w:tcBorders>
            <w:shd w:val="clear" w:color="FFFFFF" w:fill="F7F7F7"/>
            <w:noWrap/>
            <w:vAlign w:val="bottom"/>
          </w:tcPr>
          <w:p w14:paraId="1D087BC1" w14:textId="6076F3BD" w:rsidR="00DE6C3E" w:rsidRPr="0091429E" w:rsidRDefault="00DE6C3E" w:rsidP="00932EB3">
            <w:pPr>
              <w:spacing w:after="0" w:line="240" w:lineRule="auto"/>
              <w:jc w:val="both"/>
              <w:rPr>
                <w:rFonts w:ascii="Times New Roman" w:eastAsia="Times New Roman" w:hAnsi="Times New Roman" w:cs="Times New Roman"/>
                <w:color w:val="333333"/>
                <w:sz w:val="24"/>
                <w:szCs w:val="24"/>
                <w:lang w:eastAsia="lv-LV"/>
              </w:rPr>
            </w:pPr>
          </w:p>
        </w:tc>
        <w:tc>
          <w:tcPr>
            <w:tcW w:w="3635" w:type="pct"/>
            <w:tcBorders>
              <w:top w:val="single" w:sz="4" w:space="0" w:color="DDDDDD"/>
              <w:left w:val="nil"/>
              <w:bottom w:val="single" w:sz="4" w:space="0" w:color="DDDDDD"/>
              <w:right w:val="single" w:sz="4" w:space="0" w:color="DDDDDD"/>
            </w:tcBorders>
            <w:shd w:val="clear" w:color="auto" w:fill="auto"/>
            <w:vAlign w:val="bottom"/>
            <w:hideMark/>
          </w:tcPr>
          <w:p w14:paraId="69806B49" w14:textId="77777777" w:rsidR="00DE6C3E" w:rsidRPr="0091429E" w:rsidRDefault="00DE6C3E" w:rsidP="00C86031">
            <w:pPr>
              <w:spacing w:after="0" w:line="240" w:lineRule="auto"/>
              <w:jc w:val="both"/>
              <w:rPr>
                <w:rFonts w:ascii="Times New Roman" w:eastAsia="Times New Roman" w:hAnsi="Times New Roman" w:cs="Times New Roman"/>
                <w:sz w:val="24"/>
                <w:szCs w:val="24"/>
                <w:lang w:eastAsia="lv-LV"/>
              </w:rPr>
            </w:pPr>
            <w:r w:rsidRPr="0091429E">
              <w:rPr>
                <w:rFonts w:ascii="Times New Roman" w:eastAsia="Times New Roman" w:hAnsi="Times New Roman" w:cs="Times New Roman"/>
                <w:sz w:val="24"/>
                <w:szCs w:val="24"/>
                <w:lang w:eastAsia="lv-LV"/>
              </w:rPr>
              <w:t xml:space="preserve">11.-1.1.2. Par agresīvu pret citu personu vērstu uzvedību, kas traucē tās mieru un izpaužas kā: mantisko interešu apdraudējums, ja ir bijis pamats baidīties, ka šie draudi var tikt īstenoti soda ar naudas sodu no četrpadsmit līdz simt naudas soda vienībām </w:t>
            </w:r>
          </w:p>
        </w:tc>
        <w:tc>
          <w:tcPr>
            <w:tcW w:w="599" w:type="pct"/>
            <w:tcBorders>
              <w:top w:val="nil"/>
              <w:left w:val="nil"/>
              <w:bottom w:val="single" w:sz="4" w:space="0" w:color="DDDDDD"/>
              <w:right w:val="single" w:sz="4" w:space="0" w:color="DDDDDD"/>
            </w:tcBorders>
            <w:shd w:val="clear" w:color="auto" w:fill="auto"/>
            <w:noWrap/>
            <w:vAlign w:val="center"/>
            <w:hideMark/>
          </w:tcPr>
          <w:p w14:paraId="7EA0B6FE" w14:textId="77777777" w:rsidR="00DE6C3E" w:rsidRPr="0091429E" w:rsidRDefault="00DE6C3E" w:rsidP="00062CF4">
            <w:pPr>
              <w:spacing w:after="0" w:line="240" w:lineRule="auto"/>
              <w:jc w:val="center"/>
              <w:rPr>
                <w:rFonts w:ascii="Times New Roman" w:eastAsia="Times New Roman" w:hAnsi="Times New Roman" w:cs="Times New Roman"/>
                <w:sz w:val="24"/>
                <w:szCs w:val="24"/>
                <w:lang w:eastAsia="lv-LV"/>
              </w:rPr>
            </w:pPr>
            <w:r w:rsidRPr="0091429E">
              <w:rPr>
                <w:rFonts w:ascii="Times New Roman" w:eastAsia="Times New Roman" w:hAnsi="Times New Roman" w:cs="Times New Roman"/>
                <w:sz w:val="24"/>
                <w:szCs w:val="24"/>
                <w:lang w:eastAsia="lv-LV"/>
              </w:rPr>
              <w:t>48</w:t>
            </w:r>
          </w:p>
        </w:tc>
        <w:tc>
          <w:tcPr>
            <w:tcW w:w="599" w:type="pct"/>
            <w:tcBorders>
              <w:top w:val="single" w:sz="4" w:space="0" w:color="DDDDDD"/>
              <w:left w:val="nil"/>
              <w:bottom w:val="single" w:sz="4" w:space="0" w:color="DDDDDD"/>
              <w:right w:val="single" w:sz="4" w:space="0" w:color="DDDDDD"/>
            </w:tcBorders>
            <w:shd w:val="clear" w:color="auto" w:fill="auto"/>
            <w:noWrap/>
            <w:vAlign w:val="center"/>
            <w:hideMark/>
          </w:tcPr>
          <w:p w14:paraId="7699288E" w14:textId="77777777" w:rsidR="00DE6C3E" w:rsidRPr="0091429E" w:rsidRDefault="00DE6C3E">
            <w:pPr>
              <w:spacing w:after="0" w:line="240" w:lineRule="auto"/>
              <w:jc w:val="center"/>
              <w:rPr>
                <w:rFonts w:ascii="Times New Roman" w:eastAsia="Times New Roman" w:hAnsi="Times New Roman" w:cs="Times New Roman"/>
                <w:sz w:val="24"/>
                <w:szCs w:val="24"/>
                <w:lang w:eastAsia="lv-LV"/>
              </w:rPr>
            </w:pPr>
            <w:r w:rsidRPr="0091429E">
              <w:rPr>
                <w:rFonts w:ascii="Times New Roman" w:eastAsia="Times New Roman" w:hAnsi="Times New Roman" w:cs="Times New Roman"/>
                <w:sz w:val="24"/>
                <w:szCs w:val="24"/>
                <w:lang w:eastAsia="lv-LV"/>
              </w:rPr>
              <w:t>121</w:t>
            </w:r>
          </w:p>
        </w:tc>
      </w:tr>
      <w:tr w:rsidR="00467077" w:rsidRPr="0091429E" w14:paraId="22738D9B" w14:textId="77777777" w:rsidTr="00A65A5D">
        <w:trPr>
          <w:trHeight w:val="605"/>
        </w:trPr>
        <w:tc>
          <w:tcPr>
            <w:tcW w:w="166" w:type="pct"/>
            <w:tcBorders>
              <w:top w:val="nil"/>
              <w:left w:val="single" w:sz="4" w:space="0" w:color="DDDDDD"/>
              <w:bottom w:val="single" w:sz="4" w:space="0" w:color="DDDDDD"/>
              <w:right w:val="single" w:sz="4" w:space="0" w:color="DDDDDD"/>
            </w:tcBorders>
            <w:shd w:val="clear" w:color="FFFFFF" w:fill="F7F7F7"/>
            <w:noWrap/>
            <w:vAlign w:val="bottom"/>
          </w:tcPr>
          <w:p w14:paraId="12B56F61" w14:textId="4E71712D" w:rsidR="00DE6C3E" w:rsidRPr="0091429E" w:rsidRDefault="00DE6C3E" w:rsidP="00932EB3">
            <w:pPr>
              <w:spacing w:after="0" w:line="240" w:lineRule="auto"/>
              <w:jc w:val="both"/>
              <w:rPr>
                <w:rFonts w:ascii="Times New Roman" w:eastAsia="Times New Roman" w:hAnsi="Times New Roman" w:cs="Times New Roman"/>
                <w:color w:val="333333"/>
                <w:sz w:val="24"/>
                <w:szCs w:val="24"/>
                <w:lang w:eastAsia="lv-LV"/>
              </w:rPr>
            </w:pPr>
          </w:p>
        </w:tc>
        <w:tc>
          <w:tcPr>
            <w:tcW w:w="3635" w:type="pct"/>
            <w:tcBorders>
              <w:top w:val="single" w:sz="4" w:space="0" w:color="DDDDDD"/>
              <w:left w:val="nil"/>
              <w:bottom w:val="single" w:sz="4" w:space="0" w:color="DDDDDD"/>
              <w:right w:val="single" w:sz="4" w:space="0" w:color="DDDDDD"/>
            </w:tcBorders>
            <w:shd w:val="clear" w:color="auto" w:fill="auto"/>
            <w:vAlign w:val="bottom"/>
            <w:hideMark/>
          </w:tcPr>
          <w:p w14:paraId="557E93E9" w14:textId="77777777" w:rsidR="00DE6C3E" w:rsidRPr="0091429E" w:rsidRDefault="00DE6C3E" w:rsidP="00C86031">
            <w:pPr>
              <w:spacing w:after="0" w:line="240" w:lineRule="auto"/>
              <w:jc w:val="both"/>
              <w:rPr>
                <w:rFonts w:ascii="Times New Roman" w:eastAsia="Times New Roman" w:hAnsi="Times New Roman" w:cs="Times New Roman"/>
                <w:sz w:val="24"/>
                <w:szCs w:val="24"/>
                <w:lang w:eastAsia="lv-LV"/>
              </w:rPr>
            </w:pPr>
            <w:r w:rsidRPr="0091429E">
              <w:rPr>
                <w:rFonts w:ascii="Times New Roman" w:eastAsia="Times New Roman" w:hAnsi="Times New Roman" w:cs="Times New Roman"/>
                <w:sz w:val="24"/>
                <w:szCs w:val="24"/>
                <w:lang w:eastAsia="lv-LV"/>
              </w:rPr>
              <w:t>11.-1.1.3. Par agresīvu pret citu personu vērstu uzvedību, kas traucē tās mieru un izpaužas kā: personas uzmācīga vajāšana, kas izpaužas kā personas izsekošana, novērošana vai nevēlama, uzbāzīga un traucējoša saziņa ar šo personu soda ar naudas sodu no četrpadsmit līdz simt naudas soda vienībām</w:t>
            </w:r>
          </w:p>
        </w:tc>
        <w:tc>
          <w:tcPr>
            <w:tcW w:w="599" w:type="pct"/>
            <w:tcBorders>
              <w:top w:val="nil"/>
              <w:left w:val="nil"/>
              <w:bottom w:val="single" w:sz="4" w:space="0" w:color="DDDDDD"/>
              <w:right w:val="single" w:sz="4" w:space="0" w:color="DDDDDD"/>
            </w:tcBorders>
            <w:shd w:val="clear" w:color="auto" w:fill="auto"/>
            <w:noWrap/>
            <w:vAlign w:val="center"/>
            <w:hideMark/>
          </w:tcPr>
          <w:p w14:paraId="73FD29E8" w14:textId="77777777" w:rsidR="00DE6C3E" w:rsidRPr="0091429E" w:rsidRDefault="00DE6C3E" w:rsidP="00062CF4">
            <w:pPr>
              <w:spacing w:after="0" w:line="240" w:lineRule="auto"/>
              <w:jc w:val="center"/>
              <w:rPr>
                <w:rFonts w:ascii="Times New Roman" w:eastAsia="Times New Roman" w:hAnsi="Times New Roman" w:cs="Times New Roman"/>
                <w:sz w:val="24"/>
                <w:szCs w:val="24"/>
                <w:lang w:eastAsia="lv-LV"/>
              </w:rPr>
            </w:pPr>
            <w:r w:rsidRPr="0091429E">
              <w:rPr>
                <w:rFonts w:ascii="Times New Roman" w:eastAsia="Times New Roman" w:hAnsi="Times New Roman" w:cs="Times New Roman"/>
                <w:sz w:val="24"/>
                <w:szCs w:val="24"/>
                <w:lang w:eastAsia="lv-LV"/>
              </w:rPr>
              <w:t>151</w:t>
            </w:r>
          </w:p>
        </w:tc>
        <w:tc>
          <w:tcPr>
            <w:tcW w:w="599" w:type="pct"/>
            <w:tcBorders>
              <w:top w:val="single" w:sz="4" w:space="0" w:color="DDDDDD"/>
              <w:left w:val="nil"/>
              <w:bottom w:val="single" w:sz="4" w:space="0" w:color="DDDDDD"/>
              <w:right w:val="single" w:sz="4" w:space="0" w:color="DDDDDD"/>
            </w:tcBorders>
            <w:shd w:val="clear" w:color="auto" w:fill="auto"/>
            <w:noWrap/>
            <w:vAlign w:val="center"/>
            <w:hideMark/>
          </w:tcPr>
          <w:p w14:paraId="523DA86F" w14:textId="77777777" w:rsidR="00DE6C3E" w:rsidRPr="0091429E" w:rsidRDefault="00DE6C3E">
            <w:pPr>
              <w:spacing w:after="0" w:line="240" w:lineRule="auto"/>
              <w:jc w:val="center"/>
              <w:rPr>
                <w:rFonts w:ascii="Times New Roman" w:eastAsia="Times New Roman" w:hAnsi="Times New Roman" w:cs="Times New Roman"/>
                <w:sz w:val="24"/>
                <w:szCs w:val="24"/>
                <w:lang w:eastAsia="lv-LV"/>
              </w:rPr>
            </w:pPr>
            <w:r w:rsidRPr="0091429E">
              <w:rPr>
                <w:rFonts w:ascii="Times New Roman" w:eastAsia="Times New Roman" w:hAnsi="Times New Roman" w:cs="Times New Roman"/>
                <w:sz w:val="24"/>
                <w:szCs w:val="24"/>
                <w:lang w:eastAsia="lv-LV"/>
              </w:rPr>
              <w:t>347</w:t>
            </w:r>
          </w:p>
        </w:tc>
      </w:tr>
      <w:tr w:rsidR="00467077" w:rsidRPr="0091429E" w14:paraId="383D161A" w14:textId="77777777" w:rsidTr="00A65A5D">
        <w:trPr>
          <w:trHeight w:val="605"/>
        </w:trPr>
        <w:tc>
          <w:tcPr>
            <w:tcW w:w="166" w:type="pct"/>
            <w:tcBorders>
              <w:top w:val="nil"/>
              <w:left w:val="single" w:sz="4" w:space="0" w:color="DDDDDD"/>
              <w:bottom w:val="single" w:sz="4" w:space="0" w:color="DDDDDD"/>
              <w:right w:val="single" w:sz="4" w:space="0" w:color="DDDDDD"/>
            </w:tcBorders>
            <w:shd w:val="clear" w:color="FFFFFF" w:fill="F7F7F7"/>
            <w:noWrap/>
            <w:vAlign w:val="bottom"/>
          </w:tcPr>
          <w:p w14:paraId="460C40A2" w14:textId="710FAB2E" w:rsidR="00DE6C3E" w:rsidRPr="0091429E" w:rsidRDefault="00DE6C3E" w:rsidP="00932EB3">
            <w:pPr>
              <w:spacing w:after="0" w:line="240" w:lineRule="auto"/>
              <w:jc w:val="both"/>
              <w:rPr>
                <w:rFonts w:ascii="Times New Roman" w:eastAsia="Times New Roman" w:hAnsi="Times New Roman" w:cs="Times New Roman"/>
                <w:color w:val="333333"/>
                <w:sz w:val="24"/>
                <w:szCs w:val="24"/>
                <w:lang w:eastAsia="lv-LV"/>
              </w:rPr>
            </w:pPr>
          </w:p>
        </w:tc>
        <w:tc>
          <w:tcPr>
            <w:tcW w:w="3635" w:type="pct"/>
            <w:tcBorders>
              <w:top w:val="single" w:sz="4" w:space="0" w:color="DDDDDD"/>
              <w:left w:val="nil"/>
              <w:bottom w:val="single" w:sz="4" w:space="0" w:color="DDDDDD"/>
              <w:right w:val="single" w:sz="4" w:space="0" w:color="DDDDDD"/>
            </w:tcBorders>
            <w:shd w:val="clear" w:color="auto" w:fill="auto"/>
            <w:vAlign w:val="bottom"/>
            <w:hideMark/>
          </w:tcPr>
          <w:p w14:paraId="5F187213" w14:textId="77777777" w:rsidR="00DE6C3E" w:rsidRPr="0091429E" w:rsidRDefault="00DE6C3E" w:rsidP="00C86031">
            <w:pPr>
              <w:spacing w:after="0" w:line="240" w:lineRule="auto"/>
              <w:jc w:val="both"/>
              <w:rPr>
                <w:rFonts w:ascii="Times New Roman" w:eastAsia="Times New Roman" w:hAnsi="Times New Roman" w:cs="Times New Roman"/>
                <w:sz w:val="24"/>
                <w:szCs w:val="24"/>
                <w:lang w:eastAsia="lv-LV"/>
              </w:rPr>
            </w:pPr>
            <w:r w:rsidRPr="0091429E">
              <w:rPr>
                <w:rFonts w:ascii="Times New Roman" w:eastAsia="Times New Roman" w:hAnsi="Times New Roman" w:cs="Times New Roman"/>
                <w:sz w:val="24"/>
                <w:szCs w:val="24"/>
                <w:lang w:eastAsia="lv-LV"/>
              </w:rPr>
              <w:t>12.1. Par maznozīmīga miesas bojājuma, tas ir, miesas bojājuma, kas izraisījis īslaicīgas, maznozīmīgas sekas, bet nav izraisījis veselības traucējumu vai vispārējo darbspēju zaudējumu, nodarīšanu piemēro naudas sodu no četrdesmit divām līdz simt naudas soda vienībām</w:t>
            </w:r>
          </w:p>
        </w:tc>
        <w:tc>
          <w:tcPr>
            <w:tcW w:w="599" w:type="pct"/>
            <w:tcBorders>
              <w:top w:val="nil"/>
              <w:left w:val="nil"/>
              <w:bottom w:val="single" w:sz="4" w:space="0" w:color="DDDDDD"/>
              <w:right w:val="single" w:sz="4" w:space="0" w:color="DDDDDD"/>
            </w:tcBorders>
            <w:shd w:val="clear" w:color="auto" w:fill="auto"/>
            <w:noWrap/>
            <w:vAlign w:val="center"/>
            <w:hideMark/>
          </w:tcPr>
          <w:p w14:paraId="47DD19F8" w14:textId="77777777" w:rsidR="00DE6C3E" w:rsidRPr="0091429E" w:rsidRDefault="00DE6C3E" w:rsidP="00062CF4">
            <w:pPr>
              <w:spacing w:after="0" w:line="240" w:lineRule="auto"/>
              <w:jc w:val="center"/>
              <w:rPr>
                <w:rFonts w:ascii="Times New Roman" w:eastAsia="Times New Roman" w:hAnsi="Times New Roman" w:cs="Times New Roman"/>
                <w:sz w:val="24"/>
                <w:szCs w:val="24"/>
                <w:lang w:eastAsia="lv-LV"/>
              </w:rPr>
            </w:pPr>
            <w:r w:rsidRPr="0091429E">
              <w:rPr>
                <w:rFonts w:ascii="Times New Roman" w:eastAsia="Times New Roman" w:hAnsi="Times New Roman" w:cs="Times New Roman"/>
                <w:sz w:val="24"/>
                <w:szCs w:val="24"/>
                <w:lang w:eastAsia="lv-LV"/>
              </w:rPr>
              <w:t>3234</w:t>
            </w:r>
          </w:p>
        </w:tc>
        <w:tc>
          <w:tcPr>
            <w:tcW w:w="599" w:type="pct"/>
            <w:tcBorders>
              <w:top w:val="single" w:sz="4" w:space="0" w:color="DDDDDD"/>
              <w:left w:val="nil"/>
              <w:bottom w:val="single" w:sz="4" w:space="0" w:color="DDDDDD"/>
              <w:right w:val="single" w:sz="4" w:space="0" w:color="DDDDDD"/>
            </w:tcBorders>
            <w:shd w:val="clear" w:color="auto" w:fill="auto"/>
            <w:noWrap/>
            <w:vAlign w:val="center"/>
            <w:hideMark/>
          </w:tcPr>
          <w:p w14:paraId="083A1B7C" w14:textId="77777777" w:rsidR="00DE6C3E" w:rsidRPr="0091429E" w:rsidRDefault="00DE6C3E">
            <w:pPr>
              <w:spacing w:after="0" w:line="240" w:lineRule="auto"/>
              <w:jc w:val="center"/>
              <w:rPr>
                <w:rFonts w:ascii="Times New Roman" w:eastAsia="Times New Roman" w:hAnsi="Times New Roman" w:cs="Times New Roman"/>
                <w:sz w:val="24"/>
                <w:szCs w:val="24"/>
                <w:lang w:eastAsia="lv-LV"/>
              </w:rPr>
            </w:pPr>
            <w:r w:rsidRPr="0091429E">
              <w:rPr>
                <w:rFonts w:ascii="Times New Roman" w:eastAsia="Times New Roman" w:hAnsi="Times New Roman" w:cs="Times New Roman"/>
                <w:sz w:val="24"/>
                <w:szCs w:val="24"/>
                <w:lang w:eastAsia="lv-LV"/>
              </w:rPr>
              <w:t>3639</w:t>
            </w:r>
          </w:p>
        </w:tc>
      </w:tr>
      <w:tr w:rsidR="00467077" w:rsidRPr="0091429E" w14:paraId="6EAE2CD6" w14:textId="77777777" w:rsidTr="00A65A5D">
        <w:trPr>
          <w:trHeight w:val="823"/>
        </w:trPr>
        <w:tc>
          <w:tcPr>
            <w:tcW w:w="166" w:type="pct"/>
            <w:tcBorders>
              <w:top w:val="nil"/>
              <w:left w:val="single" w:sz="4" w:space="0" w:color="DDDDDD"/>
              <w:bottom w:val="single" w:sz="4" w:space="0" w:color="DDDDDD"/>
              <w:right w:val="single" w:sz="4" w:space="0" w:color="DDDDDD"/>
            </w:tcBorders>
            <w:shd w:val="clear" w:color="FFFFFF" w:fill="F7F7F7"/>
            <w:noWrap/>
            <w:vAlign w:val="bottom"/>
            <w:hideMark/>
          </w:tcPr>
          <w:p w14:paraId="1A85A3D0" w14:textId="2DFF4FA2" w:rsidR="00DE6C3E" w:rsidRPr="0091429E" w:rsidRDefault="00DE6C3E" w:rsidP="00932EB3">
            <w:pPr>
              <w:spacing w:after="0" w:line="240" w:lineRule="auto"/>
              <w:jc w:val="both"/>
              <w:rPr>
                <w:rFonts w:ascii="Times New Roman" w:eastAsia="Times New Roman" w:hAnsi="Times New Roman" w:cs="Times New Roman"/>
                <w:color w:val="333333"/>
                <w:sz w:val="24"/>
                <w:szCs w:val="24"/>
                <w:lang w:eastAsia="lv-LV"/>
              </w:rPr>
            </w:pPr>
          </w:p>
        </w:tc>
        <w:tc>
          <w:tcPr>
            <w:tcW w:w="3635" w:type="pct"/>
            <w:tcBorders>
              <w:top w:val="single" w:sz="4" w:space="0" w:color="DDDDDD"/>
              <w:left w:val="nil"/>
              <w:bottom w:val="single" w:sz="4" w:space="0" w:color="DDDDDD"/>
              <w:right w:val="single" w:sz="4" w:space="0" w:color="DDDDDD"/>
            </w:tcBorders>
            <w:shd w:val="clear" w:color="auto" w:fill="auto"/>
            <w:vAlign w:val="bottom"/>
            <w:hideMark/>
          </w:tcPr>
          <w:p w14:paraId="13EA172A" w14:textId="77777777" w:rsidR="00DE6C3E" w:rsidRPr="0091429E" w:rsidRDefault="00DE6C3E" w:rsidP="00C86031">
            <w:pPr>
              <w:spacing w:after="0" w:line="240" w:lineRule="auto"/>
              <w:jc w:val="both"/>
              <w:rPr>
                <w:rFonts w:ascii="Times New Roman" w:eastAsia="Times New Roman" w:hAnsi="Times New Roman" w:cs="Times New Roman"/>
                <w:sz w:val="24"/>
                <w:szCs w:val="24"/>
                <w:lang w:eastAsia="lv-LV"/>
              </w:rPr>
            </w:pPr>
            <w:r w:rsidRPr="0091429E">
              <w:rPr>
                <w:rFonts w:ascii="Times New Roman" w:eastAsia="Times New Roman" w:hAnsi="Times New Roman" w:cs="Times New Roman"/>
                <w:sz w:val="24"/>
                <w:szCs w:val="24"/>
                <w:lang w:eastAsia="lv-LV"/>
              </w:rPr>
              <w:t>12.2. Par šā panta pirmajā daļā minēto pārkāpumu, ja tas izdarīts pret personu, ar kuru pārkāpējs ir pirmajā vai otrajā radniecības pakāpē, vai pret laulāto vai bijušo laulāto, vai pret personu, ar kuru pārkāpējs ir vai ir bijis pastāvīgās intīmās attiecībās, vai pret personu, ar kuru pārkāpējam ir kopīga (nedalīta) saimniecība, piemēro naudas sodu no astoņdesmit sešām līdz simt četrdesmit naudas soda vienībām</w:t>
            </w:r>
          </w:p>
        </w:tc>
        <w:tc>
          <w:tcPr>
            <w:tcW w:w="599" w:type="pct"/>
            <w:tcBorders>
              <w:top w:val="nil"/>
              <w:left w:val="nil"/>
              <w:bottom w:val="single" w:sz="4" w:space="0" w:color="DDDDDD"/>
              <w:right w:val="single" w:sz="4" w:space="0" w:color="DDDDDD"/>
            </w:tcBorders>
            <w:shd w:val="clear" w:color="auto" w:fill="auto"/>
            <w:noWrap/>
            <w:vAlign w:val="center"/>
            <w:hideMark/>
          </w:tcPr>
          <w:p w14:paraId="16876D5E" w14:textId="77777777" w:rsidR="00DE6C3E" w:rsidRPr="0091429E" w:rsidRDefault="00DE6C3E" w:rsidP="00062CF4">
            <w:pPr>
              <w:spacing w:after="0" w:line="240" w:lineRule="auto"/>
              <w:jc w:val="center"/>
              <w:rPr>
                <w:rFonts w:ascii="Times New Roman" w:eastAsia="Times New Roman" w:hAnsi="Times New Roman" w:cs="Times New Roman"/>
                <w:sz w:val="24"/>
                <w:szCs w:val="24"/>
                <w:lang w:eastAsia="lv-LV"/>
              </w:rPr>
            </w:pPr>
            <w:r w:rsidRPr="0091429E">
              <w:rPr>
                <w:rFonts w:ascii="Times New Roman" w:eastAsia="Times New Roman" w:hAnsi="Times New Roman" w:cs="Times New Roman"/>
                <w:sz w:val="24"/>
                <w:szCs w:val="24"/>
                <w:lang w:eastAsia="lv-LV"/>
              </w:rPr>
              <w:t>734</w:t>
            </w:r>
          </w:p>
        </w:tc>
        <w:tc>
          <w:tcPr>
            <w:tcW w:w="599" w:type="pct"/>
            <w:tcBorders>
              <w:top w:val="single" w:sz="4" w:space="0" w:color="DDDDDD"/>
              <w:left w:val="nil"/>
              <w:bottom w:val="single" w:sz="4" w:space="0" w:color="DDDDDD"/>
              <w:right w:val="single" w:sz="4" w:space="0" w:color="DDDDDD"/>
            </w:tcBorders>
            <w:shd w:val="clear" w:color="auto" w:fill="auto"/>
            <w:noWrap/>
            <w:vAlign w:val="center"/>
            <w:hideMark/>
          </w:tcPr>
          <w:p w14:paraId="647B7115" w14:textId="77777777" w:rsidR="00DE6C3E" w:rsidRPr="0091429E" w:rsidRDefault="00DE6C3E">
            <w:pPr>
              <w:spacing w:after="0" w:line="240" w:lineRule="auto"/>
              <w:jc w:val="center"/>
              <w:rPr>
                <w:rFonts w:ascii="Times New Roman" w:eastAsia="Times New Roman" w:hAnsi="Times New Roman" w:cs="Times New Roman"/>
                <w:sz w:val="24"/>
                <w:szCs w:val="24"/>
                <w:lang w:eastAsia="lv-LV"/>
              </w:rPr>
            </w:pPr>
            <w:r w:rsidRPr="0091429E">
              <w:rPr>
                <w:rFonts w:ascii="Times New Roman" w:eastAsia="Times New Roman" w:hAnsi="Times New Roman" w:cs="Times New Roman"/>
                <w:sz w:val="24"/>
                <w:szCs w:val="24"/>
                <w:lang w:eastAsia="lv-LV"/>
              </w:rPr>
              <w:t>863</w:t>
            </w:r>
          </w:p>
        </w:tc>
      </w:tr>
    </w:tbl>
    <w:p w14:paraId="20B79790" w14:textId="77777777" w:rsidR="00A81AE7" w:rsidRPr="0091429E" w:rsidRDefault="00A81AE7" w:rsidP="00932EB3">
      <w:pPr>
        <w:pStyle w:val="Sarakstarindkopa"/>
        <w:spacing w:after="0" w:line="240" w:lineRule="auto"/>
        <w:ind w:left="644"/>
        <w:jc w:val="both"/>
        <w:rPr>
          <w:rFonts w:ascii="Times New Roman" w:hAnsi="Times New Roman" w:cs="Times New Roman"/>
          <w:sz w:val="24"/>
          <w:szCs w:val="24"/>
        </w:rPr>
      </w:pPr>
    </w:p>
    <w:p w14:paraId="6729F966" w14:textId="77777777" w:rsidR="00757514" w:rsidRPr="0091429E" w:rsidRDefault="00757514" w:rsidP="00C86031">
      <w:pPr>
        <w:pStyle w:val="Default"/>
        <w:ind w:left="1440"/>
        <w:jc w:val="both"/>
        <w:rPr>
          <w:rFonts w:ascii="Times New Roman" w:hAnsi="Times New Roman" w:cs="Times New Roman"/>
          <w:color w:val="auto"/>
          <w:lang w:val="lv-LV"/>
        </w:rPr>
      </w:pPr>
    </w:p>
    <w:p w14:paraId="7A0A8E5F" w14:textId="758DE915" w:rsidR="000B3B60" w:rsidRPr="0091429E" w:rsidRDefault="001943A2" w:rsidP="00062CF4">
      <w:pPr>
        <w:pStyle w:val="Sarakstarindkopa"/>
        <w:numPr>
          <w:ilvl w:val="2"/>
          <w:numId w:val="11"/>
        </w:num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Gadījumu skaits, kas ir rezultējies bērnu vai sieviešu nāvē</w:t>
      </w:r>
      <w:r w:rsidRPr="0091429E">
        <w:rPr>
          <w:rFonts w:ascii="Times New Roman" w:hAnsi="Times New Roman" w:cs="Times New Roman"/>
          <w:sz w:val="24"/>
          <w:szCs w:val="24"/>
        </w:rPr>
        <w:t xml:space="preserve"> - šādus datus nav iespējams iegūt.</w:t>
      </w:r>
    </w:p>
    <w:p w14:paraId="1F48DD90" w14:textId="77777777" w:rsidR="00B14623" w:rsidRPr="0091429E" w:rsidRDefault="00B14623" w:rsidP="00050F96">
      <w:pPr>
        <w:pStyle w:val="Sarakstarindkopa"/>
        <w:spacing w:after="0" w:line="240" w:lineRule="auto"/>
        <w:ind w:left="360"/>
        <w:rPr>
          <w:rFonts w:ascii="Times New Roman" w:hAnsi="Times New Roman" w:cs="Times New Roman"/>
          <w:sz w:val="24"/>
          <w:szCs w:val="24"/>
        </w:rPr>
      </w:pPr>
    </w:p>
    <w:p w14:paraId="108CF23B" w14:textId="77777777" w:rsidR="00291B1D" w:rsidRPr="0091429E" w:rsidRDefault="00291B1D" w:rsidP="00050F96">
      <w:pPr>
        <w:pStyle w:val="Sarakstarindkopa"/>
        <w:spacing w:after="0" w:line="240" w:lineRule="auto"/>
        <w:ind w:left="360"/>
        <w:rPr>
          <w:rFonts w:ascii="Times New Roman" w:hAnsi="Times New Roman" w:cs="Times New Roman"/>
          <w:sz w:val="24"/>
          <w:szCs w:val="24"/>
        </w:rPr>
      </w:pPr>
    </w:p>
    <w:p w14:paraId="2860E47A" w14:textId="681D2CFC" w:rsidR="00690D5D" w:rsidRPr="0091429E" w:rsidRDefault="00BF23DC" w:rsidP="00050F96">
      <w:pPr>
        <w:pStyle w:val="Virsraksts1"/>
        <w:spacing w:before="0" w:line="240" w:lineRule="auto"/>
        <w:rPr>
          <w:rFonts w:cs="Times New Roman"/>
          <w:sz w:val="24"/>
          <w:szCs w:val="24"/>
        </w:rPr>
      </w:pPr>
      <w:bookmarkStart w:id="9" w:name="_Toc192145867"/>
      <w:r w:rsidRPr="0091429E">
        <w:rPr>
          <w:rFonts w:cs="Times New Roman"/>
          <w:sz w:val="24"/>
          <w:szCs w:val="24"/>
        </w:rPr>
        <w:t>VI. Izmeklēšana, kriminālvajāšana, procesuālās tiesības un aizsardzības pasākumi</w:t>
      </w:r>
      <w:bookmarkEnd w:id="9"/>
    </w:p>
    <w:p w14:paraId="32D579D0" w14:textId="77777777" w:rsidR="00050F96" w:rsidRPr="0091429E" w:rsidRDefault="00050F96" w:rsidP="00050F96">
      <w:pPr>
        <w:spacing w:after="0" w:line="240" w:lineRule="auto"/>
        <w:jc w:val="both"/>
        <w:rPr>
          <w:rFonts w:ascii="Times New Roman" w:hAnsi="Times New Roman" w:cs="Times New Roman"/>
          <w:sz w:val="24"/>
          <w:szCs w:val="24"/>
        </w:rPr>
      </w:pPr>
    </w:p>
    <w:p w14:paraId="28CF55B9" w14:textId="7CC1D356" w:rsidR="009E2EE1" w:rsidRPr="0091429E" w:rsidRDefault="009E2EE1" w:rsidP="00050F96">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Informācija par veiktajām darbībām, lai nodrošinātu, ka izmeklēšana un tiesvedība tiek veikta bez nepamatotas kavēšanās, ņemot vērā cietušo sieviešu tiesības visos kriminālprocesa posmos un vardarbības gadījumi pret sievietēm tiek efektīvi izmeklēti un </w:t>
      </w:r>
      <w:r w:rsidR="00DD1DE7" w:rsidRPr="0091429E">
        <w:rPr>
          <w:rFonts w:ascii="Times New Roman" w:hAnsi="Times New Roman" w:cs="Times New Roman"/>
          <w:sz w:val="24"/>
          <w:szCs w:val="24"/>
        </w:rPr>
        <w:t xml:space="preserve">noziedzīgā nodarījuma veicēji tiek </w:t>
      </w:r>
      <w:r w:rsidRPr="0091429E">
        <w:rPr>
          <w:rFonts w:ascii="Times New Roman" w:hAnsi="Times New Roman" w:cs="Times New Roman"/>
          <w:sz w:val="24"/>
          <w:szCs w:val="24"/>
        </w:rPr>
        <w:t xml:space="preserve">saukti pie atbildības. </w:t>
      </w:r>
      <w:r w:rsidR="00DD1DE7" w:rsidRPr="0091429E">
        <w:rPr>
          <w:rFonts w:ascii="Times New Roman" w:hAnsi="Times New Roman" w:cs="Times New Roman"/>
          <w:sz w:val="24"/>
          <w:szCs w:val="24"/>
        </w:rPr>
        <w:t xml:space="preserve">Tāpat cietušajām personām tiek nodrošināts </w:t>
      </w:r>
      <w:r w:rsidRPr="0091429E">
        <w:rPr>
          <w:rFonts w:ascii="Times New Roman" w:hAnsi="Times New Roman" w:cs="Times New Roman"/>
          <w:sz w:val="24"/>
          <w:szCs w:val="24"/>
        </w:rPr>
        <w:t>atbalst</w:t>
      </w:r>
      <w:r w:rsidR="00DD1DE7" w:rsidRPr="0091429E">
        <w:rPr>
          <w:rFonts w:ascii="Times New Roman" w:hAnsi="Times New Roman" w:cs="Times New Roman"/>
          <w:sz w:val="24"/>
          <w:szCs w:val="24"/>
        </w:rPr>
        <w:t>s</w:t>
      </w:r>
      <w:r w:rsidRPr="0091429E">
        <w:rPr>
          <w:rFonts w:ascii="Times New Roman" w:hAnsi="Times New Roman" w:cs="Times New Roman"/>
          <w:sz w:val="24"/>
          <w:szCs w:val="24"/>
        </w:rPr>
        <w:t xml:space="preserve"> </w:t>
      </w:r>
      <w:r w:rsidR="009F780E" w:rsidRPr="0091429E">
        <w:rPr>
          <w:rFonts w:ascii="Times New Roman" w:hAnsi="Times New Roman" w:cs="Times New Roman"/>
          <w:sz w:val="24"/>
          <w:szCs w:val="24"/>
        </w:rPr>
        <w:t xml:space="preserve">visa </w:t>
      </w:r>
      <w:r w:rsidRPr="0091429E">
        <w:rPr>
          <w:rFonts w:ascii="Times New Roman" w:hAnsi="Times New Roman" w:cs="Times New Roman"/>
          <w:sz w:val="24"/>
          <w:szCs w:val="24"/>
        </w:rPr>
        <w:t xml:space="preserve">kriminālprocesa </w:t>
      </w:r>
      <w:r w:rsidR="00716F1E" w:rsidRPr="0091429E">
        <w:rPr>
          <w:rFonts w:ascii="Times New Roman" w:hAnsi="Times New Roman" w:cs="Times New Roman"/>
          <w:sz w:val="24"/>
          <w:szCs w:val="24"/>
        </w:rPr>
        <w:t xml:space="preserve">laikā. </w:t>
      </w:r>
    </w:p>
    <w:p w14:paraId="1FB19F26" w14:textId="35185B9F" w:rsidR="00BF23DC" w:rsidRPr="0091429E" w:rsidRDefault="00BF23DC" w:rsidP="00050F96">
      <w:pPr>
        <w:spacing w:after="0" w:line="240" w:lineRule="auto"/>
        <w:rPr>
          <w:rFonts w:ascii="Times New Roman" w:hAnsi="Times New Roman" w:cs="Times New Roman"/>
          <w:sz w:val="24"/>
          <w:szCs w:val="24"/>
        </w:rPr>
      </w:pPr>
    </w:p>
    <w:p w14:paraId="5B294AA0" w14:textId="77777777" w:rsidR="00E3716D" w:rsidRPr="0091429E" w:rsidRDefault="00E3716D" w:rsidP="00050F96">
      <w:pPr>
        <w:spacing w:after="0" w:line="240" w:lineRule="auto"/>
        <w:rPr>
          <w:rFonts w:ascii="Times New Roman" w:hAnsi="Times New Roman" w:cs="Times New Roman"/>
          <w:sz w:val="24"/>
          <w:szCs w:val="24"/>
        </w:rPr>
      </w:pPr>
    </w:p>
    <w:p w14:paraId="6158DE77" w14:textId="2551653A" w:rsidR="009F4D3D" w:rsidRPr="0091429E" w:rsidRDefault="00716F1E" w:rsidP="00050F96">
      <w:pPr>
        <w:pStyle w:val="Sarakstarindkopa"/>
        <w:numPr>
          <w:ilvl w:val="0"/>
          <w:numId w:val="17"/>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 xml:space="preserve">Informācija par ātras un atbilstošas reaģēšanas uz </w:t>
      </w:r>
      <w:r w:rsidR="00826553" w:rsidRPr="0091429E">
        <w:rPr>
          <w:rFonts w:ascii="Times New Roman" w:hAnsi="Times New Roman" w:cs="Times New Roman"/>
          <w:b/>
          <w:bCs/>
          <w:sz w:val="24"/>
          <w:szCs w:val="24"/>
        </w:rPr>
        <w:t>vardarbības gadījumiem:</w:t>
      </w:r>
    </w:p>
    <w:p w14:paraId="7DF08F9E" w14:textId="3DBE31EA" w:rsidR="002A307A" w:rsidRPr="0091429E" w:rsidRDefault="002B50E6" w:rsidP="00050F96">
      <w:pPr>
        <w:pStyle w:val="Sarakstarindkopa"/>
        <w:numPr>
          <w:ilvl w:val="0"/>
          <w:numId w:val="24"/>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2014. gada 31. martā stājās spēkā grozījumi </w:t>
      </w:r>
      <w:r w:rsidR="00565B69" w:rsidRPr="0091429E">
        <w:rPr>
          <w:rFonts w:ascii="Times New Roman" w:hAnsi="Times New Roman" w:cs="Times New Roman"/>
          <w:sz w:val="24"/>
          <w:szCs w:val="24"/>
        </w:rPr>
        <w:t xml:space="preserve">CPL </w:t>
      </w:r>
      <w:r w:rsidRPr="0091429E">
        <w:rPr>
          <w:rFonts w:ascii="Times New Roman" w:hAnsi="Times New Roman" w:cs="Times New Roman"/>
          <w:sz w:val="24"/>
          <w:szCs w:val="24"/>
        </w:rPr>
        <w:t>, likumā “Par policiju”</w:t>
      </w:r>
      <w:r w:rsidR="00EC0257" w:rsidRPr="0091429E">
        <w:rPr>
          <w:rStyle w:val="Vresatsauce"/>
          <w:rFonts w:ascii="Times New Roman" w:hAnsi="Times New Roman" w:cs="Times New Roman"/>
          <w:sz w:val="24"/>
          <w:szCs w:val="24"/>
        </w:rPr>
        <w:footnoteReference w:id="41"/>
      </w:r>
      <w:r w:rsidRPr="0091429E">
        <w:rPr>
          <w:rFonts w:ascii="Times New Roman" w:hAnsi="Times New Roman" w:cs="Times New Roman"/>
          <w:sz w:val="24"/>
          <w:szCs w:val="24"/>
        </w:rPr>
        <w:t>, Bērnu</w:t>
      </w:r>
    </w:p>
    <w:p w14:paraId="507EAC0E" w14:textId="030EBC72" w:rsidR="0014339E" w:rsidRPr="0091429E" w:rsidRDefault="002B50E6" w:rsidP="00050F96">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tiesību aizsardzības likumā</w:t>
      </w:r>
      <w:r w:rsidR="00EC0257" w:rsidRPr="0091429E">
        <w:rPr>
          <w:rStyle w:val="Vresatsauce"/>
          <w:rFonts w:ascii="Times New Roman" w:hAnsi="Times New Roman" w:cs="Times New Roman"/>
          <w:sz w:val="24"/>
          <w:szCs w:val="24"/>
        </w:rPr>
        <w:footnoteReference w:id="42"/>
      </w:r>
      <w:r w:rsidRPr="0091429E">
        <w:rPr>
          <w:rFonts w:ascii="Times New Roman" w:hAnsi="Times New Roman" w:cs="Times New Roman"/>
          <w:sz w:val="24"/>
          <w:szCs w:val="24"/>
        </w:rPr>
        <w:t>, Bāriņtiesu likumā</w:t>
      </w:r>
      <w:r w:rsidR="00EC0257" w:rsidRPr="0091429E">
        <w:rPr>
          <w:rStyle w:val="Vresatsauce"/>
          <w:rFonts w:ascii="Times New Roman" w:hAnsi="Times New Roman" w:cs="Times New Roman"/>
          <w:sz w:val="24"/>
          <w:szCs w:val="24"/>
        </w:rPr>
        <w:footnoteReference w:id="43"/>
      </w:r>
      <w:r w:rsidRPr="0091429E">
        <w:rPr>
          <w:rFonts w:ascii="Times New Roman" w:hAnsi="Times New Roman" w:cs="Times New Roman"/>
          <w:sz w:val="24"/>
          <w:szCs w:val="24"/>
        </w:rPr>
        <w:t xml:space="preserve"> un</w:t>
      </w:r>
      <w:r w:rsidR="00AF6DA9" w:rsidRPr="0091429E">
        <w:rPr>
          <w:rFonts w:ascii="Times New Roman" w:hAnsi="Times New Roman" w:cs="Times New Roman"/>
          <w:sz w:val="24"/>
          <w:szCs w:val="24"/>
        </w:rPr>
        <w:t xml:space="preserve"> </w:t>
      </w:r>
      <w:r w:rsidR="00565B69" w:rsidRPr="0091429E">
        <w:rPr>
          <w:rFonts w:ascii="Times New Roman" w:hAnsi="Times New Roman" w:cs="Times New Roman"/>
          <w:sz w:val="24"/>
          <w:szCs w:val="24"/>
        </w:rPr>
        <w:t>KL</w:t>
      </w:r>
      <w:r w:rsidRPr="0091429E">
        <w:rPr>
          <w:rFonts w:ascii="Times New Roman" w:hAnsi="Times New Roman" w:cs="Times New Roman"/>
          <w:sz w:val="24"/>
          <w:szCs w:val="24"/>
        </w:rPr>
        <w:t>, kā arī tika pieņemti Ministru kabineta 2014. gada 25. marta noteikumi Nr.161 “ Kārtība, kādā novērš vardarbības draudus un nodrošina pagaidu aizsardzību pret vardarbību”</w:t>
      </w:r>
      <w:r w:rsidR="00EC0257" w:rsidRPr="0091429E">
        <w:rPr>
          <w:rStyle w:val="Vresatsauce"/>
          <w:rFonts w:ascii="Times New Roman" w:hAnsi="Times New Roman" w:cs="Times New Roman"/>
          <w:sz w:val="24"/>
          <w:szCs w:val="24"/>
        </w:rPr>
        <w:footnoteReference w:id="44"/>
      </w:r>
      <w:r w:rsidRPr="0091429E">
        <w:rPr>
          <w:rFonts w:ascii="Times New Roman" w:hAnsi="Times New Roman" w:cs="Times New Roman"/>
          <w:sz w:val="24"/>
          <w:szCs w:val="24"/>
        </w:rPr>
        <w:t xml:space="preserve">. Šo normatīvo aktu  mērķis – ieviest sistēmu, kurā personai tiek nodrošināta aizsardzība pret vardarbību arī gadījumos, kad tiesībaizsardzības iestādēm nav pamata uzsākt kriminālprocesu vai administratīvā pārkāpuma procesu. </w:t>
      </w:r>
    </w:p>
    <w:p w14:paraId="2C1D3BB3" w14:textId="77777777" w:rsidR="0014339E" w:rsidRPr="0091429E" w:rsidRDefault="002B50E6" w:rsidP="00050F96">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Šī mērķa sasniegšanai likuma “Par policiju”:</w:t>
      </w:r>
    </w:p>
    <w:p w14:paraId="2800439C" w14:textId="77777777" w:rsidR="00DF4C82" w:rsidRPr="0091429E" w:rsidRDefault="002B50E6" w:rsidP="00050F96">
      <w:pPr>
        <w:pStyle w:val="Sarakstarindkopa"/>
        <w:numPr>
          <w:ilvl w:val="0"/>
          <w:numId w:val="52"/>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lastRenderedPageBreak/>
        <w:t>pantā policijas darbiniekiem tika noteikts pienākums novērst tūlītējus draudus, ja persona, kas atrodas mājoklī vai tā tuvumā, var nodarīt kaitējumu šajā mājoklī pastāvīgi dzīvojošas personas dzīvībai, brīvībai vai veselībai, līdz tiesa izskata jautājumu par pagaidu aizsardzību pret vardarbību, kā pienākums kontrolēt, kā tiek pildīti tiesas vai tiesneša lēmumi par pagaidu aizsardzību pret vardarbību;</w:t>
      </w:r>
    </w:p>
    <w:p w14:paraId="5896501E" w14:textId="77777777" w:rsidR="00407963" w:rsidRPr="0091429E" w:rsidRDefault="0014339E" w:rsidP="00050F96">
      <w:pPr>
        <w:pStyle w:val="Sarakstarindkopa"/>
        <w:numPr>
          <w:ilvl w:val="0"/>
          <w:numId w:val="52"/>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12. pantā policijas darbiniekiem tika noteiktas tiesības pieņemt policijas lēmumu par nošķiršanu, tai skaitā bez cietušās personas iesnieguma, kā arī veikt to personu uzskaiti, attiecībā uz kurām pieņemts policijas lēmums par nošķiršanu</w:t>
      </w:r>
      <w:r w:rsidR="00932EB3" w:rsidRPr="0091429E">
        <w:rPr>
          <w:rFonts w:ascii="Times New Roman" w:hAnsi="Times New Roman" w:cs="Times New Roman"/>
          <w:sz w:val="24"/>
          <w:szCs w:val="24"/>
        </w:rPr>
        <w:t>,</w:t>
      </w:r>
      <w:r w:rsidRPr="0091429E">
        <w:rPr>
          <w:rFonts w:ascii="Times New Roman" w:hAnsi="Times New Roman" w:cs="Times New Roman"/>
          <w:sz w:val="24"/>
          <w:szCs w:val="24"/>
        </w:rPr>
        <w:t xml:space="preserve"> un veikt to personu uzskaiti, kurām ar tiesas vai tiesneša lēmumu noteikti pagaidu aizsardzības pret vardarbību līdzekļi;</w:t>
      </w:r>
    </w:p>
    <w:p w14:paraId="61F307DB" w14:textId="77777777" w:rsidR="00407963" w:rsidRPr="0091429E" w:rsidRDefault="002B50E6" w:rsidP="00050F96">
      <w:pPr>
        <w:pStyle w:val="Sarakstarindkopa"/>
        <w:numPr>
          <w:ilvl w:val="0"/>
          <w:numId w:val="52"/>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12.</w:t>
      </w:r>
      <w:r w:rsidRPr="0091429E">
        <w:rPr>
          <w:rFonts w:ascii="Times New Roman" w:hAnsi="Times New Roman" w:cs="Times New Roman"/>
          <w:sz w:val="24"/>
          <w:szCs w:val="24"/>
          <w:vertAlign w:val="superscript"/>
        </w:rPr>
        <w:t>1</w:t>
      </w:r>
      <w:r w:rsidRPr="0091429E">
        <w:rPr>
          <w:rFonts w:ascii="Times New Roman" w:hAnsi="Times New Roman" w:cs="Times New Roman"/>
          <w:sz w:val="24"/>
          <w:szCs w:val="24"/>
        </w:rPr>
        <w:t xml:space="preserve"> pantā policijas lēmuma par nošķiršanu saturs un vispārīgie noteikumi;</w:t>
      </w:r>
    </w:p>
    <w:p w14:paraId="7F99164B" w14:textId="55D83195" w:rsidR="0014339E" w:rsidRPr="0091429E" w:rsidRDefault="002B50E6" w:rsidP="00050F96">
      <w:pPr>
        <w:pStyle w:val="Sarakstarindkopa"/>
        <w:numPr>
          <w:ilvl w:val="0"/>
          <w:numId w:val="52"/>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19.pantā pašvaldības policijas kompetence policijas nošķiršanas lēmuma pieņemšanā.</w:t>
      </w:r>
    </w:p>
    <w:p w14:paraId="28457527" w14:textId="77777777" w:rsidR="0014339E" w:rsidRPr="0091429E" w:rsidRDefault="0014339E" w:rsidP="00050F96">
      <w:pPr>
        <w:pStyle w:val="Sarakstarindkopa"/>
        <w:spacing w:after="0" w:line="240" w:lineRule="auto"/>
        <w:ind w:left="360"/>
        <w:jc w:val="both"/>
        <w:rPr>
          <w:rFonts w:ascii="Times New Roman" w:hAnsi="Times New Roman" w:cs="Times New Roman"/>
          <w:sz w:val="24"/>
          <w:szCs w:val="24"/>
        </w:rPr>
      </w:pPr>
    </w:p>
    <w:p w14:paraId="628318C7" w14:textId="7B60669A" w:rsidR="003311FF" w:rsidRPr="0091429E" w:rsidRDefault="003311FF" w:rsidP="00050F96">
      <w:pPr>
        <w:spacing w:after="0" w:line="240" w:lineRule="auto"/>
        <w:jc w:val="both"/>
        <w:rPr>
          <w:rFonts w:ascii="Times New Roman" w:eastAsia="Calibri" w:hAnsi="Times New Roman" w:cs="Times New Roman"/>
          <w:sz w:val="24"/>
          <w:szCs w:val="24"/>
        </w:rPr>
      </w:pPr>
      <w:r w:rsidRPr="0091429E">
        <w:rPr>
          <w:rFonts w:ascii="Times New Roman" w:hAnsi="Times New Roman" w:cs="Times New Roman"/>
          <w:sz w:val="24"/>
          <w:szCs w:val="24"/>
        </w:rPr>
        <w:t>Atbilstoši Ministru kabineta 2012.gada 20.marta noteikumiem Nr.190 “Noteikumi par notikumu reaģēšanas kārtību un policijas reaģēšanas laiku”</w:t>
      </w:r>
      <w:r w:rsidR="00DF4C82" w:rsidRPr="0091429E">
        <w:rPr>
          <w:rStyle w:val="Vresatsauce"/>
          <w:rFonts w:ascii="Times New Roman" w:hAnsi="Times New Roman" w:cs="Times New Roman"/>
          <w:sz w:val="24"/>
          <w:szCs w:val="24"/>
        </w:rPr>
        <w:footnoteReference w:id="45"/>
      </w:r>
      <w:r w:rsidRPr="0091429E">
        <w:rPr>
          <w:rFonts w:ascii="Times New Roman" w:hAnsi="Times New Roman" w:cs="Times New Roman"/>
          <w:sz w:val="24"/>
          <w:szCs w:val="24"/>
        </w:rPr>
        <w:t xml:space="preserve"> uz notikumiem, kas saistīti ar vardarbību</w:t>
      </w:r>
      <w:r w:rsidR="00932EB3" w:rsidRPr="0091429E">
        <w:rPr>
          <w:rFonts w:ascii="Times New Roman" w:hAnsi="Times New Roman" w:cs="Times New Roman"/>
          <w:sz w:val="24"/>
          <w:szCs w:val="24"/>
        </w:rPr>
        <w:t>,</w:t>
      </w:r>
      <w:r w:rsidRPr="0091429E">
        <w:rPr>
          <w:rFonts w:ascii="Times New Roman" w:hAnsi="Times New Roman" w:cs="Times New Roman"/>
          <w:sz w:val="24"/>
          <w:szCs w:val="24"/>
        </w:rPr>
        <w:t xml:space="preserve"> Valsts policija reaģē prioritārā kārtībā - </w:t>
      </w:r>
      <w:proofErr w:type="spellStart"/>
      <w:r w:rsidRPr="0091429E">
        <w:rPr>
          <w:rFonts w:ascii="Times New Roman" w:hAnsi="Times New Roman" w:cs="Times New Roman"/>
          <w:sz w:val="24"/>
          <w:szCs w:val="24"/>
        </w:rPr>
        <w:t>valstspilsētās</w:t>
      </w:r>
      <w:proofErr w:type="spellEnd"/>
      <w:r w:rsidRPr="0091429E">
        <w:rPr>
          <w:rFonts w:ascii="Times New Roman" w:hAnsi="Times New Roman" w:cs="Times New Roman"/>
          <w:sz w:val="24"/>
          <w:szCs w:val="24"/>
        </w:rPr>
        <w:t xml:space="preserve"> 15 minūšu laikā, novados 25 minūšu laikā pēc informācijas saņemšanas. </w:t>
      </w:r>
    </w:p>
    <w:p w14:paraId="21A8C465" w14:textId="77777777" w:rsidR="003311FF" w:rsidRPr="0091429E" w:rsidRDefault="003311FF" w:rsidP="00050F96">
      <w:pPr>
        <w:pStyle w:val="Sarakstarindkopa"/>
        <w:spacing w:after="0" w:line="240" w:lineRule="auto"/>
        <w:ind w:left="360"/>
        <w:jc w:val="both"/>
        <w:rPr>
          <w:rFonts w:ascii="Times New Roman" w:hAnsi="Times New Roman" w:cs="Times New Roman"/>
          <w:sz w:val="24"/>
          <w:szCs w:val="24"/>
        </w:rPr>
      </w:pPr>
    </w:p>
    <w:p w14:paraId="73DFC8AD" w14:textId="77777777" w:rsidR="0014339E" w:rsidRPr="0091429E" w:rsidRDefault="002B50E6" w:rsidP="00050F96">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Ministru kabineta 2014. gada 25. marta noteikumos Nr.161 “ Kārtība, kādā novērš vardarbības draudus un nodrošina pagaidu aizsardzību pret vardarbību” tika noteikta:</w:t>
      </w:r>
    </w:p>
    <w:p w14:paraId="011DB14B" w14:textId="77777777" w:rsidR="0014339E" w:rsidRPr="0091429E" w:rsidRDefault="002B50E6" w:rsidP="00050F96">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kārtība, kādā pieņem, paziņo un izpilda policijas lēmumu, ar ko uzliek par pienākumu personai, kas rada draudus mājoklī pastāvīgi dzīvojošai personai (turpmāk – aizsargājamā persona), atstāt mājokli, kur pastāvīgi dzīvo aizsargājamā persona, neatgriezties un neuzturēties minētajā mājoklī un tā tuvumā (turpmāk – policijas lēmums par nošķiršanu), kā arī policijas lēmuma par nošķiršanu veidlapas paraugu;</w:t>
      </w:r>
    </w:p>
    <w:p w14:paraId="4120E445" w14:textId="77777777" w:rsidR="00DF4C82" w:rsidRPr="0091429E" w:rsidRDefault="002B50E6" w:rsidP="00050F96">
      <w:pPr>
        <w:pStyle w:val="Sarakstarindkopa"/>
        <w:numPr>
          <w:ilvl w:val="0"/>
          <w:numId w:val="51"/>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kārtība, kādā pieņem un </w:t>
      </w:r>
      <w:proofErr w:type="spellStart"/>
      <w:r w:rsidRPr="0091429E">
        <w:rPr>
          <w:rFonts w:ascii="Times New Roman" w:hAnsi="Times New Roman" w:cs="Times New Roman"/>
          <w:sz w:val="24"/>
          <w:szCs w:val="24"/>
        </w:rPr>
        <w:t>pārsūta</w:t>
      </w:r>
      <w:proofErr w:type="spellEnd"/>
      <w:r w:rsidRPr="0091429E">
        <w:rPr>
          <w:rFonts w:ascii="Times New Roman" w:hAnsi="Times New Roman" w:cs="Times New Roman"/>
          <w:sz w:val="24"/>
          <w:szCs w:val="24"/>
        </w:rPr>
        <w:t xml:space="preserve"> tiesai pieteikumu par pagaidu aizsardzību pret vardarbību, ko iesniedz ar policijas starpniecību;</w:t>
      </w:r>
    </w:p>
    <w:p w14:paraId="605540C6" w14:textId="77777777" w:rsidR="00DF4C82" w:rsidRPr="0091429E" w:rsidRDefault="002B50E6" w:rsidP="00050F96">
      <w:pPr>
        <w:pStyle w:val="Sarakstarindkopa"/>
        <w:numPr>
          <w:ilvl w:val="0"/>
          <w:numId w:val="51"/>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kārtība, kādā kontrolē tiesas vai tiesneša lēmuma par pagaidu aizsardzību pret vardarbību (turpmāk – tiesas nolēmums) izpildi un ārvalsts iestāžu nolēmuma izpildi, saskaņā ar kuru izsniegta Eiropas Parlamenta un Padomes 2013. gada 12. jūnija Regulas (ES) Nr. 606/2013 par aizsardzības pasākumu savstarpēju atzīšanu civillietās 5. pantā minētā apliecība (turpmāk – ārvalsts apliecība);</w:t>
      </w:r>
    </w:p>
    <w:p w14:paraId="32BDC695" w14:textId="43C10E7A" w:rsidR="002B50E6" w:rsidRPr="0091429E" w:rsidRDefault="002B50E6" w:rsidP="00050F96">
      <w:pPr>
        <w:pStyle w:val="Sarakstarindkopa"/>
        <w:numPr>
          <w:ilvl w:val="0"/>
          <w:numId w:val="51"/>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kārtība, kādā veic to personu uzskaiti, attiecībā uz kurām pieņemts policijas lēmums par nošķiršanu, un to personu uzskaiti, kurām ar tiesas nolēmumu noteikti pagaidu aizsardzības pret vardarbību līdzekļi vai attiecībā uz kurām izsniegta ārvalsts apliecība, kā arī informāciju par minētajām personām, kas ievadāma Integrētajā </w:t>
      </w:r>
      <w:proofErr w:type="spellStart"/>
      <w:r w:rsidRPr="0091429E">
        <w:rPr>
          <w:rFonts w:ascii="Times New Roman" w:hAnsi="Times New Roman" w:cs="Times New Roman"/>
          <w:sz w:val="24"/>
          <w:szCs w:val="24"/>
        </w:rPr>
        <w:t>iekšlietu</w:t>
      </w:r>
      <w:proofErr w:type="spellEnd"/>
      <w:r w:rsidRPr="0091429E">
        <w:rPr>
          <w:rFonts w:ascii="Times New Roman" w:hAnsi="Times New Roman" w:cs="Times New Roman"/>
          <w:sz w:val="24"/>
          <w:szCs w:val="24"/>
        </w:rPr>
        <w:t xml:space="preserve"> informācijas sistēmā. </w:t>
      </w:r>
    </w:p>
    <w:p w14:paraId="2CC47027" w14:textId="77777777" w:rsidR="00C308D6" w:rsidRPr="0091429E" w:rsidRDefault="00C308D6" w:rsidP="00050F96">
      <w:pPr>
        <w:spacing w:after="0" w:line="240" w:lineRule="auto"/>
        <w:jc w:val="both"/>
        <w:rPr>
          <w:rFonts w:ascii="Times New Roman" w:hAnsi="Times New Roman" w:cs="Times New Roman"/>
          <w:sz w:val="24"/>
          <w:szCs w:val="24"/>
        </w:rPr>
      </w:pPr>
    </w:p>
    <w:p w14:paraId="357808A3" w14:textId="77777777" w:rsidR="002B50E6" w:rsidRPr="0091429E" w:rsidRDefault="002B50E6" w:rsidP="00050F96">
      <w:pPr>
        <w:pStyle w:val="Sarakstarindkopa"/>
        <w:spacing w:after="0" w:line="240" w:lineRule="auto"/>
        <w:jc w:val="both"/>
        <w:rPr>
          <w:rFonts w:ascii="Times New Roman" w:hAnsi="Times New Roman" w:cs="Times New Roman"/>
          <w:sz w:val="24"/>
          <w:szCs w:val="24"/>
        </w:rPr>
      </w:pPr>
    </w:p>
    <w:p w14:paraId="5873AAB1" w14:textId="26643587" w:rsidR="00ED428A" w:rsidRPr="0091429E" w:rsidRDefault="00ED428A" w:rsidP="00050F96">
      <w:pPr>
        <w:pStyle w:val="Sarakstarindkopa"/>
        <w:numPr>
          <w:ilvl w:val="0"/>
          <w:numId w:val="24"/>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 Saskaņā ar Valsts policijas sniegto informāciju:</w:t>
      </w:r>
    </w:p>
    <w:p w14:paraId="2D85E2BE" w14:textId="77777777" w:rsidR="0014339E" w:rsidRPr="0091429E" w:rsidRDefault="0014339E" w:rsidP="00050F96">
      <w:pPr>
        <w:spacing w:after="0" w:line="240" w:lineRule="auto"/>
        <w:jc w:val="both"/>
        <w:rPr>
          <w:rFonts w:ascii="Times New Roman" w:hAnsi="Times New Roman" w:cs="Times New Roman"/>
          <w:sz w:val="24"/>
          <w:szCs w:val="24"/>
        </w:rPr>
      </w:pPr>
    </w:p>
    <w:p w14:paraId="7E1ACEF0" w14:textId="680F498F" w:rsidR="00ED428A" w:rsidRPr="0091429E" w:rsidRDefault="00ED428A" w:rsidP="00050F96">
      <w:p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2022.gadā</w:t>
      </w:r>
      <w:r w:rsidRPr="0091429E">
        <w:rPr>
          <w:rFonts w:ascii="Times New Roman" w:hAnsi="Times New Roman" w:cs="Times New Roman"/>
          <w:sz w:val="24"/>
          <w:szCs w:val="24"/>
        </w:rPr>
        <w:t xml:space="preserve"> valsts informācijas sistēmā “Elektroniskais notikumu žurnāls” (Vienotais notikumu reģistrs) kā “Ģimenes konflikti” reģistrēti 8229 notikumi, 2023.gadā – 8243 notikumi.</w:t>
      </w:r>
    </w:p>
    <w:p w14:paraId="6581B99B" w14:textId="077EC609" w:rsidR="00ED428A" w:rsidRPr="0091429E" w:rsidRDefault="00ED428A" w:rsidP="00050F96">
      <w:p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lastRenderedPageBreak/>
        <w:t>2022.gadā</w:t>
      </w:r>
      <w:r w:rsidRPr="0091429E">
        <w:rPr>
          <w:rFonts w:ascii="Times New Roman" w:hAnsi="Times New Roman" w:cs="Times New Roman"/>
          <w:sz w:val="24"/>
          <w:szCs w:val="24"/>
        </w:rPr>
        <w:t xml:space="preserve"> Valsts policija </w:t>
      </w:r>
      <w:r w:rsidR="00E70A86" w:rsidRPr="0091429E">
        <w:rPr>
          <w:rFonts w:ascii="Times New Roman" w:hAnsi="Times New Roman" w:cs="Times New Roman"/>
          <w:sz w:val="24"/>
          <w:szCs w:val="24"/>
        </w:rPr>
        <w:t xml:space="preserve">aizpildījusi </w:t>
      </w:r>
      <w:r w:rsidRPr="0091429E">
        <w:rPr>
          <w:rFonts w:ascii="Times New Roman" w:hAnsi="Times New Roman" w:cs="Times New Roman"/>
          <w:sz w:val="24"/>
          <w:szCs w:val="24"/>
        </w:rPr>
        <w:t>un sociālajam dienestam nosūtījusi 3597 ziņojumus par notikumu, 2023.gadā - 3705 ziņojumus par notikumu (informācija apkopota manuāli).</w:t>
      </w:r>
    </w:p>
    <w:p w14:paraId="3CBA6938" w14:textId="77777777" w:rsidR="00ED428A" w:rsidRPr="0091429E" w:rsidRDefault="00ED428A" w:rsidP="00050F96">
      <w:pPr>
        <w:pStyle w:val="Sarakstarindkopa"/>
        <w:spacing w:after="0" w:line="240" w:lineRule="auto"/>
        <w:jc w:val="both"/>
        <w:rPr>
          <w:rFonts w:ascii="Times New Roman" w:hAnsi="Times New Roman" w:cs="Times New Roman"/>
          <w:sz w:val="24"/>
          <w:szCs w:val="24"/>
        </w:rPr>
      </w:pPr>
    </w:p>
    <w:p w14:paraId="60ABE4DA" w14:textId="77777777" w:rsidR="00787E89" w:rsidRPr="0091429E" w:rsidRDefault="00787E89" w:rsidP="00050F96">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Saskaņā ar </w:t>
      </w:r>
      <w:proofErr w:type="spellStart"/>
      <w:r w:rsidRPr="0091429E">
        <w:rPr>
          <w:rFonts w:ascii="Times New Roman" w:hAnsi="Times New Roman" w:cs="Times New Roman"/>
          <w:sz w:val="24"/>
          <w:szCs w:val="24"/>
        </w:rPr>
        <w:t>Iekšlietu</w:t>
      </w:r>
      <w:proofErr w:type="spellEnd"/>
      <w:r w:rsidRPr="0091429E">
        <w:rPr>
          <w:rFonts w:ascii="Times New Roman" w:hAnsi="Times New Roman" w:cs="Times New Roman"/>
          <w:sz w:val="24"/>
          <w:szCs w:val="24"/>
        </w:rPr>
        <w:t xml:space="preserve"> ministrijas Informācijas centra datiem policija (Valsts policija un pašvaldības policija) pieņēmusi:</w:t>
      </w:r>
    </w:p>
    <w:p w14:paraId="3D77774E" w14:textId="7031463C" w:rsidR="00787E89" w:rsidRPr="0091429E" w:rsidRDefault="00787E89" w:rsidP="00050F96">
      <w:pPr>
        <w:pStyle w:val="Sarakstarindkopa"/>
        <w:numPr>
          <w:ilvl w:val="0"/>
          <w:numId w:val="46"/>
        </w:num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2022.gadā</w:t>
      </w:r>
      <w:r w:rsidRPr="0091429E">
        <w:rPr>
          <w:rFonts w:ascii="Times New Roman" w:hAnsi="Times New Roman" w:cs="Times New Roman"/>
          <w:sz w:val="24"/>
          <w:szCs w:val="24"/>
        </w:rPr>
        <w:t xml:space="preserve"> - 706 Policijas lēmumus par nošķiršanu, tostarp, 674 gadījumos - aizsargājamā persona sieviete, unikālo aizsargājamo personu (sieviešu) skaits - 628;</w:t>
      </w:r>
    </w:p>
    <w:p w14:paraId="2B28CBB2" w14:textId="2D605659" w:rsidR="00787E89" w:rsidRPr="0091429E" w:rsidRDefault="00787E89" w:rsidP="00050F96">
      <w:pPr>
        <w:pStyle w:val="Sarakstarindkopa"/>
        <w:numPr>
          <w:ilvl w:val="0"/>
          <w:numId w:val="46"/>
        </w:num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2023.gadā</w:t>
      </w:r>
      <w:r w:rsidRPr="0091429E">
        <w:rPr>
          <w:rFonts w:ascii="Times New Roman" w:hAnsi="Times New Roman" w:cs="Times New Roman"/>
          <w:sz w:val="24"/>
          <w:szCs w:val="24"/>
        </w:rPr>
        <w:t xml:space="preserve"> – 1028 Policijas lēmumus par nošķiršanu, tostarp,   955 gadījumos – aizsargājamā persona sieviete, unikālo aizsargājamo personu (sieviešu) skaits – 901.</w:t>
      </w:r>
    </w:p>
    <w:p w14:paraId="048062A8" w14:textId="77777777" w:rsidR="00ED428A" w:rsidRPr="0091429E" w:rsidRDefault="00ED428A" w:rsidP="00050F96">
      <w:pPr>
        <w:pStyle w:val="Sarakstarindkopa"/>
        <w:spacing w:after="0" w:line="240" w:lineRule="auto"/>
        <w:jc w:val="both"/>
        <w:rPr>
          <w:rFonts w:ascii="Times New Roman" w:hAnsi="Times New Roman" w:cs="Times New Roman"/>
          <w:sz w:val="24"/>
          <w:szCs w:val="24"/>
        </w:rPr>
      </w:pPr>
    </w:p>
    <w:p w14:paraId="4C557124" w14:textId="77777777" w:rsidR="00ED428A" w:rsidRPr="0091429E" w:rsidRDefault="00ED428A" w:rsidP="00050F96">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Līdz 2025.gada. 1.janvārim pašvaldības policijai normatīvajos aktos nebija pienākums Vienotajā notikumu reģistrā reģistrēt informāciju par notikumiem un šāda statistika par iepriekšējo periodu nav pieejama.</w:t>
      </w:r>
    </w:p>
    <w:p w14:paraId="04E24F11" w14:textId="77777777" w:rsidR="00ED428A" w:rsidRPr="0091429E" w:rsidRDefault="00ED428A" w:rsidP="00050F96">
      <w:pPr>
        <w:pStyle w:val="Sarakstarindkopa"/>
        <w:spacing w:after="0" w:line="240" w:lineRule="auto"/>
        <w:jc w:val="both"/>
        <w:rPr>
          <w:rFonts w:ascii="Times New Roman" w:hAnsi="Times New Roman" w:cs="Times New Roman"/>
          <w:sz w:val="24"/>
          <w:szCs w:val="24"/>
        </w:rPr>
      </w:pPr>
    </w:p>
    <w:p w14:paraId="0079375B" w14:textId="45ABC552" w:rsidR="00561BF0" w:rsidRPr="0091429E" w:rsidRDefault="00ED428A" w:rsidP="00050F96">
      <w:pPr>
        <w:spacing w:after="0" w:line="240" w:lineRule="auto"/>
        <w:jc w:val="both"/>
        <w:rPr>
          <w:rFonts w:ascii="Times New Roman" w:eastAsia="Calibri" w:hAnsi="Times New Roman" w:cs="Times New Roman"/>
          <w:sz w:val="24"/>
          <w:szCs w:val="24"/>
        </w:rPr>
      </w:pPr>
      <w:r w:rsidRPr="0091429E">
        <w:rPr>
          <w:rFonts w:ascii="Times New Roman" w:hAnsi="Times New Roman" w:cs="Times New Roman"/>
          <w:sz w:val="24"/>
          <w:szCs w:val="24"/>
        </w:rPr>
        <w:t xml:space="preserve">Normatīvie akti šobrīd neparedz Policijas ziņojumu par notikumu reģistrēšanu valsts informācijas sistēmās. Apkopoti statistikas dati, tostarp par pašvaldības policijas </w:t>
      </w:r>
      <w:r w:rsidR="00E70A86" w:rsidRPr="0091429E">
        <w:rPr>
          <w:rFonts w:ascii="Times New Roman" w:hAnsi="Times New Roman" w:cs="Times New Roman"/>
          <w:sz w:val="24"/>
          <w:szCs w:val="24"/>
        </w:rPr>
        <w:t xml:space="preserve">aizpildītajiem </w:t>
      </w:r>
      <w:r w:rsidRPr="0091429E">
        <w:rPr>
          <w:rFonts w:ascii="Times New Roman" w:hAnsi="Times New Roman" w:cs="Times New Roman"/>
          <w:sz w:val="24"/>
          <w:szCs w:val="24"/>
        </w:rPr>
        <w:t>Ziņojumiem par notikumu, nav pieejami.</w:t>
      </w:r>
      <w:r w:rsidR="00E70A86" w:rsidRPr="0091429E">
        <w:rPr>
          <w:rFonts w:ascii="Times New Roman" w:hAnsi="Times New Roman" w:cs="Times New Roman"/>
          <w:sz w:val="24"/>
          <w:szCs w:val="24"/>
        </w:rPr>
        <w:t xml:space="preserve"> </w:t>
      </w:r>
    </w:p>
    <w:p w14:paraId="2E5382CD" w14:textId="77777777" w:rsidR="00D3244E" w:rsidRPr="0091429E" w:rsidRDefault="00D3244E" w:rsidP="00050F96">
      <w:pPr>
        <w:pStyle w:val="Sarakstarindkopa"/>
        <w:spacing w:after="0" w:line="240" w:lineRule="auto"/>
        <w:jc w:val="both"/>
        <w:rPr>
          <w:rFonts w:ascii="Times New Roman" w:hAnsi="Times New Roman" w:cs="Times New Roman"/>
          <w:sz w:val="24"/>
          <w:szCs w:val="24"/>
        </w:rPr>
      </w:pPr>
    </w:p>
    <w:p w14:paraId="44E3D95A" w14:textId="77777777" w:rsidR="0081294A" w:rsidRPr="0091429E" w:rsidRDefault="0081294A" w:rsidP="00050F96">
      <w:pPr>
        <w:pStyle w:val="Sarakstarindkopa"/>
        <w:spacing w:after="0" w:line="240" w:lineRule="auto"/>
        <w:ind w:left="360"/>
        <w:rPr>
          <w:rFonts w:ascii="Times New Roman" w:hAnsi="Times New Roman" w:cs="Times New Roman"/>
          <w:sz w:val="24"/>
          <w:szCs w:val="24"/>
        </w:rPr>
      </w:pPr>
    </w:p>
    <w:p w14:paraId="7D5A2F83" w14:textId="77777777" w:rsidR="00C15130" w:rsidRPr="0091429E" w:rsidRDefault="00C15130" w:rsidP="00050F96">
      <w:pPr>
        <w:pStyle w:val="Sarakstarindkopa"/>
        <w:numPr>
          <w:ilvl w:val="0"/>
          <w:numId w:val="17"/>
        </w:numPr>
        <w:spacing w:after="0" w:line="240" w:lineRule="auto"/>
        <w:rPr>
          <w:rFonts w:ascii="Times New Roman" w:hAnsi="Times New Roman" w:cs="Times New Roman"/>
          <w:b/>
          <w:bCs/>
          <w:sz w:val="24"/>
          <w:szCs w:val="24"/>
        </w:rPr>
      </w:pPr>
      <w:proofErr w:type="spellStart"/>
      <w:r w:rsidRPr="0091429E">
        <w:rPr>
          <w:rFonts w:ascii="Times New Roman" w:hAnsi="Times New Roman" w:cs="Times New Roman"/>
          <w:b/>
          <w:bCs/>
          <w:sz w:val="24"/>
          <w:szCs w:val="24"/>
        </w:rPr>
        <w:t>Letalitātes</w:t>
      </w:r>
      <w:proofErr w:type="spellEnd"/>
      <w:r w:rsidRPr="0091429E">
        <w:rPr>
          <w:rFonts w:ascii="Times New Roman" w:hAnsi="Times New Roman" w:cs="Times New Roman"/>
          <w:b/>
          <w:bCs/>
          <w:sz w:val="24"/>
          <w:szCs w:val="24"/>
        </w:rPr>
        <w:t xml:space="preserve"> novērtējums</w:t>
      </w:r>
    </w:p>
    <w:p w14:paraId="5CF25E26" w14:textId="77777777" w:rsidR="00C15130" w:rsidRPr="0091429E" w:rsidRDefault="00C15130" w:rsidP="00050F96">
      <w:pPr>
        <w:pStyle w:val="Sarakstarindkopa"/>
        <w:spacing w:after="0" w:line="240" w:lineRule="auto"/>
        <w:ind w:left="360"/>
        <w:rPr>
          <w:rFonts w:ascii="Times New Roman" w:hAnsi="Times New Roman" w:cs="Times New Roman"/>
          <w:b/>
          <w:bCs/>
          <w:sz w:val="24"/>
          <w:szCs w:val="24"/>
        </w:rPr>
      </w:pPr>
    </w:p>
    <w:p w14:paraId="1E1A5655" w14:textId="69BDAEA2" w:rsidR="00C15130" w:rsidRPr="0091429E" w:rsidRDefault="00C15130" w:rsidP="00050F96">
      <w:pPr>
        <w:spacing w:after="0" w:line="240" w:lineRule="auto"/>
        <w:jc w:val="both"/>
        <w:rPr>
          <w:rFonts w:ascii="Times New Roman" w:hAnsi="Times New Roman" w:cs="Times New Roman"/>
          <w:b/>
          <w:bCs/>
          <w:sz w:val="24"/>
          <w:szCs w:val="24"/>
        </w:rPr>
      </w:pPr>
      <w:r w:rsidRPr="0091429E">
        <w:rPr>
          <w:rFonts w:ascii="Times New Roman" w:hAnsi="Times New Roman" w:cs="Times New Roman"/>
          <w:sz w:val="24"/>
          <w:szCs w:val="24"/>
        </w:rPr>
        <w:t>Gadījumos, kad notikusi vardarbība ģimenē (</w:t>
      </w:r>
      <w:r w:rsidR="00826553" w:rsidRPr="0091429E">
        <w:rPr>
          <w:rFonts w:ascii="Times New Roman" w:hAnsi="Times New Roman" w:cs="Times New Roman"/>
          <w:sz w:val="24"/>
          <w:szCs w:val="24"/>
        </w:rPr>
        <w:t>dzīvesvietā</w:t>
      </w:r>
      <w:r w:rsidRPr="0091429E">
        <w:rPr>
          <w:rFonts w:ascii="Times New Roman" w:hAnsi="Times New Roman" w:cs="Times New Roman"/>
          <w:sz w:val="24"/>
          <w:szCs w:val="24"/>
        </w:rPr>
        <w:t xml:space="preserve">) un Valsts policija vai pašvaldības policija izbraukusi uz notikuma vietu, saskaņā ar Ministru kabineta 2014. gada 25. marta noteikumiem Nr.161 </w:t>
      </w:r>
      <w:r w:rsidR="005B4F59" w:rsidRPr="0091429E">
        <w:rPr>
          <w:rFonts w:ascii="Times New Roman" w:hAnsi="Times New Roman" w:cs="Times New Roman"/>
          <w:sz w:val="24"/>
          <w:szCs w:val="24"/>
        </w:rPr>
        <w:t>“</w:t>
      </w:r>
      <w:r w:rsidRPr="0091429E">
        <w:rPr>
          <w:rFonts w:ascii="Times New Roman" w:hAnsi="Times New Roman" w:cs="Times New Roman"/>
          <w:sz w:val="24"/>
          <w:szCs w:val="24"/>
        </w:rPr>
        <w:t xml:space="preserve">Kārtība, kādā novērš vardarbības draudus un nodrošina pagaidu aizsardzību pret vardarbību” policijas darbinieki noskaidro notikuma apstākļus, apzina aizsargājamo personu un personu, kas rada draudus, un </w:t>
      </w:r>
      <w:r w:rsidR="005C789F" w:rsidRPr="0091429E">
        <w:rPr>
          <w:rFonts w:ascii="Times New Roman" w:hAnsi="Times New Roman" w:cs="Times New Roman"/>
          <w:sz w:val="24"/>
          <w:szCs w:val="24"/>
        </w:rPr>
        <w:t xml:space="preserve">aizpilda </w:t>
      </w:r>
      <w:r w:rsidRPr="0091429E">
        <w:rPr>
          <w:rFonts w:ascii="Times New Roman" w:hAnsi="Times New Roman" w:cs="Times New Roman"/>
          <w:sz w:val="24"/>
          <w:szCs w:val="24"/>
        </w:rPr>
        <w:t xml:space="preserve">ziņojumu par notikumu, kurš ietver jautājumus par notikušā notikuma apstākļiem un atkārtotas vardarbības riskiem. </w:t>
      </w:r>
      <w:r w:rsidRPr="0091429E">
        <w:rPr>
          <w:rFonts w:ascii="Times New Roman" w:hAnsi="Times New Roman" w:cs="Times New Roman"/>
          <w:iCs/>
          <w:sz w:val="24"/>
          <w:szCs w:val="24"/>
        </w:rPr>
        <w:t xml:space="preserve">Ja mājokļa adresē personai, kas rada draudus, ir reģistrēts šaujamierocis vai lielas enerģijas pneimatiskais ierocis, lai novērstu atkārtotas vardarbības riskus, Valsts policija izņem ieroci normatīvajos aktos noteiktajā kārtībā. </w:t>
      </w:r>
      <w:r w:rsidRPr="0091429E">
        <w:rPr>
          <w:rFonts w:ascii="Times New Roman" w:hAnsi="Times New Roman" w:cs="Times New Roman"/>
          <w:sz w:val="24"/>
          <w:szCs w:val="24"/>
          <w:shd w:val="clear" w:color="auto" w:fill="FFFFFF"/>
        </w:rPr>
        <w:t>Policijas ziņojums par notikumu tiek nosūtīts pašvaldības sociālajam dienestam, lai izvērtētu personas vajadzību pēc sociālajiem pakalpojumiem un sociālās palīdzības un informētu attiecīgo personu vai tās likumisko pārstāvi par tiesībām un iespējām saņemt sociālos pakalpojumus un sociālo palīdzību.</w:t>
      </w:r>
    </w:p>
    <w:p w14:paraId="41F57538" w14:textId="736EBD90" w:rsidR="004C400A" w:rsidRPr="0091429E" w:rsidRDefault="004C400A" w:rsidP="00050F96">
      <w:pPr>
        <w:pStyle w:val="Sarakstarindkopa"/>
        <w:tabs>
          <w:tab w:val="left" w:pos="284"/>
        </w:tabs>
        <w:autoSpaceDE w:val="0"/>
        <w:autoSpaceDN w:val="0"/>
        <w:adjustRightInd w:val="0"/>
        <w:spacing w:after="0" w:line="240" w:lineRule="auto"/>
        <w:ind w:left="360"/>
        <w:jc w:val="both"/>
        <w:rPr>
          <w:rFonts w:ascii="Times New Roman" w:hAnsi="Times New Roman" w:cs="Times New Roman"/>
          <w:sz w:val="24"/>
          <w:szCs w:val="24"/>
        </w:rPr>
      </w:pPr>
    </w:p>
    <w:p w14:paraId="4CC5F68E" w14:textId="6CA03E0A" w:rsidR="00FA0391" w:rsidRPr="0091429E" w:rsidRDefault="00FA0391" w:rsidP="00050F96">
      <w:pPr>
        <w:pStyle w:val="Sarakstarindkopa"/>
        <w:numPr>
          <w:ilvl w:val="0"/>
          <w:numId w:val="17"/>
        </w:numPr>
        <w:spacing w:after="0" w:line="240" w:lineRule="auto"/>
        <w:rPr>
          <w:rFonts w:ascii="Times New Roman" w:hAnsi="Times New Roman" w:cs="Times New Roman"/>
          <w:b/>
          <w:bCs/>
          <w:sz w:val="24"/>
          <w:szCs w:val="24"/>
        </w:rPr>
      </w:pPr>
      <w:r w:rsidRPr="0091429E">
        <w:rPr>
          <w:rFonts w:ascii="Times New Roman" w:hAnsi="Times New Roman" w:cs="Times New Roman"/>
          <w:b/>
          <w:bCs/>
          <w:sz w:val="24"/>
          <w:szCs w:val="24"/>
        </w:rPr>
        <w:t>Ārkārtas aizliegums tuvoties tūlīt pēc vardarbības gadījuma (</w:t>
      </w:r>
      <w:r w:rsidR="00972182" w:rsidRPr="0091429E">
        <w:rPr>
          <w:rFonts w:ascii="Times New Roman" w:hAnsi="Times New Roman" w:cs="Times New Roman"/>
          <w:b/>
          <w:bCs/>
          <w:sz w:val="24"/>
          <w:szCs w:val="24"/>
        </w:rPr>
        <w:t>52. pants</w:t>
      </w:r>
      <w:r w:rsidRPr="0091429E">
        <w:rPr>
          <w:rFonts w:ascii="Times New Roman" w:hAnsi="Times New Roman" w:cs="Times New Roman"/>
          <w:b/>
          <w:bCs/>
          <w:sz w:val="24"/>
          <w:szCs w:val="24"/>
        </w:rPr>
        <w:t>)</w:t>
      </w:r>
    </w:p>
    <w:p w14:paraId="5A78EF95" w14:textId="77777777" w:rsidR="00A10283" w:rsidRPr="0091429E" w:rsidRDefault="00A10283" w:rsidP="00050F96">
      <w:pPr>
        <w:pStyle w:val="Sarakstarindkopa"/>
        <w:spacing w:after="0" w:line="240" w:lineRule="auto"/>
        <w:ind w:left="360"/>
        <w:rPr>
          <w:rFonts w:ascii="Times New Roman" w:hAnsi="Times New Roman" w:cs="Times New Roman"/>
          <w:sz w:val="24"/>
          <w:szCs w:val="24"/>
        </w:rPr>
      </w:pPr>
    </w:p>
    <w:p w14:paraId="542601BF" w14:textId="77FC86AB" w:rsidR="00134303" w:rsidRPr="0091429E" w:rsidRDefault="00134303" w:rsidP="005B4F59">
      <w:pPr>
        <w:pStyle w:val="Default"/>
        <w:numPr>
          <w:ilvl w:val="0"/>
          <w:numId w:val="25"/>
        </w:numPr>
        <w:jc w:val="both"/>
        <w:rPr>
          <w:rFonts w:ascii="Times New Roman" w:hAnsi="Times New Roman" w:cs="Times New Roman"/>
          <w:color w:val="auto"/>
          <w:lang w:val="lv-LV"/>
        </w:rPr>
      </w:pPr>
      <w:r w:rsidRPr="0091429E">
        <w:rPr>
          <w:rFonts w:ascii="Times New Roman" w:hAnsi="Times New Roman" w:cs="Times New Roman"/>
          <w:color w:val="auto"/>
          <w:lang w:val="lv-LV"/>
        </w:rPr>
        <w:t>Saskaņā ar likumu “Par policiju” un Ministru kabineta 2014.gada 25.marta noteikumiem Nr.161 “Kārtība, kādā novērš vardarbības draudus un nodrošina pagaidu aizsardzību pret vardarbību” policijas lēmumu par nošķiršanu var pieņemt Valsts policijas un pašvaldības policijas darbinieki.</w:t>
      </w:r>
    </w:p>
    <w:p w14:paraId="50F98544" w14:textId="445A161A" w:rsidR="006953BC" w:rsidRPr="0091429E" w:rsidRDefault="006953BC" w:rsidP="00DB41A4">
      <w:pPr>
        <w:pStyle w:val="Default"/>
        <w:ind w:left="644"/>
        <w:jc w:val="both"/>
        <w:rPr>
          <w:rFonts w:ascii="Times New Roman" w:hAnsi="Times New Roman" w:cs="Times New Roman"/>
          <w:color w:val="auto"/>
          <w:lang w:val="lv-LV"/>
        </w:rPr>
      </w:pPr>
    </w:p>
    <w:p w14:paraId="4F0ECCB8" w14:textId="6A76DA43" w:rsidR="00A10283" w:rsidRPr="0091429E" w:rsidRDefault="00A10283" w:rsidP="00C86031">
      <w:pPr>
        <w:pStyle w:val="Default"/>
        <w:numPr>
          <w:ilvl w:val="0"/>
          <w:numId w:val="33"/>
        </w:numPr>
        <w:jc w:val="both"/>
        <w:rPr>
          <w:rFonts w:ascii="Times New Roman" w:hAnsi="Times New Roman" w:cs="Times New Roman"/>
          <w:color w:val="auto"/>
          <w:lang w:val="lv-LV"/>
        </w:rPr>
      </w:pPr>
      <w:r w:rsidRPr="0091429E">
        <w:rPr>
          <w:rFonts w:ascii="Times New Roman" w:hAnsi="Times New Roman" w:cs="Times New Roman"/>
          <w:color w:val="auto"/>
          <w:lang w:val="lv-LV"/>
        </w:rPr>
        <w:t>Specifiskāk:</w:t>
      </w:r>
    </w:p>
    <w:p w14:paraId="122AE13A" w14:textId="18346C2D" w:rsidR="0036088A" w:rsidRPr="0091429E" w:rsidRDefault="0036088A" w:rsidP="00407963">
      <w:pPr>
        <w:pStyle w:val="Sarakstarindkopa"/>
        <w:spacing w:after="0" w:line="240" w:lineRule="auto"/>
        <w:ind w:left="644"/>
        <w:jc w:val="both"/>
        <w:rPr>
          <w:rFonts w:ascii="Times New Roman" w:hAnsi="Times New Roman" w:cs="Times New Roman"/>
          <w:sz w:val="24"/>
          <w:szCs w:val="24"/>
        </w:rPr>
      </w:pPr>
    </w:p>
    <w:p w14:paraId="63095C7A" w14:textId="11CC05C7" w:rsidR="0036088A" w:rsidRPr="0091429E" w:rsidRDefault="00262B7F" w:rsidP="00407963">
      <w:p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a)</w:t>
      </w:r>
      <w:r w:rsidR="004A6411" w:rsidRPr="0091429E">
        <w:rPr>
          <w:rFonts w:ascii="Times New Roman" w:hAnsi="Times New Roman" w:cs="Times New Roman"/>
          <w:b/>
          <w:bCs/>
          <w:sz w:val="24"/>
          <w:szCs w:val="24"/>
        </w:rPr>
        <w:t xml:space="preserve"> ilgs laiks ir nepieciešams, lai </w:t>
      </w:r>
      <w:r w:rsidR="004230BA" w:rsidRPr="0091429E">
        <w:rPr>
          <w:rFonts w:ascii="Times New Roman" w:hAnsi="Times New Roman" w:cs="Times New Roman"/>
          <w:b/>
          <w:bCs/>
          <w:sz w:val="24"/>
          <w:szCs w:val="24"/>
        </w:rPr>
        <w:t>izdotu ārkārtas aizlieguma rīkojumu</w:t>
      </w:r>
      <w:r w:rsidR="0026568A" w:rsidRPr="0091429E">
        <w:rPr>
          <w:rFonts w:ascii="Times New Roman" w:hAnsi="Times New Roman" w:cs="Times New Roman"/>
          <w:b/>
          <w:bCs/>
          <w:sz w:val="24"/>
          <w:szCs w:val="24"/>
        </w:rPr>
        <w:t xml:space="preserve"> – </w:t>
      </w:r>
    </w:p>
    <w:p w14:paraId="09170F01" w14:textId="248D54C0" w:rsidR="0026568A" w:rsidRPr="0091429E" w:rsidRDefault="00642356" w:rsidP="00407963">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j</w:t>
      </w:r>
      <w:r w:rsidR="0026568A" w:rsidRPr="0091429E">
        <w:rPr>
          <w:rFonts w:ascii="Times New Roman" w:hAnsi="Times New Roman" w:cs="Times New Roman"/>
          <w:sz w:val="24"/>
          <w:szCs w:val="24"/>
        </w:rPr>
        <w:t xml:space="preserve">a policijas darbinieks, izvērtējot vardarbības draudu risku, konstatē, ka pastāv tūlītēji draudi, viņš nekavējoties pieņem policijas lēmumu par nošķiršanu. Policijas lēmums par nošķiršanu ir administratīvais akts, kas stājas spēkā tā pieņemšanas brīdī un ir </w:t>
      </w:r>
      <w:r w:rsidR="0026568A" w:rsidRPr="0091429E">
        <w:rPr>
          <w:rFonts w:ascii="Times New Roman" w:hAnsi="Times New Roman" w:cs="Times New Roman"/>
          <w:sz w:val="24"/>
          <w:szCs w:val="24"/>
        </w:rPr>
        <w:lastRenderedPageBreak/>
        <w:t>izpildāms nekavējoties. Policijas lēmumā par nošķiršanu noteiktais pienākums ir spēkā līdz lēmumā norādītajam laikam.</w:t>
      </w:r>
    </w:p>
    <w:p w14:paraId="6DC01443" w14:textId="77777777" w:rsidR="000E39BF" w:rsidRPr="0091429E" w:rsidRDefault="0026568A" w:rsidP="00407963">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Savukārt </w:t>
      </w:r>
      <w:r w:rsidR="00FC0565" w:rsidRPr="0091429E">
        <w:rPr>
          <w:rFonts w:ascii="Times New Roman" w:hAnsi="Times New Roman" w:cs="Times New Roman"/>
          <w:sz w:val="24"/>
          <w:szCs w:val="24"/>
        </w:rPr>
        <w:t>pieteikumu par pagaidu aizsardzību pret vardarbību tiesa vai tiesnesis izlemj ne vēlāk kā nākamajā dienā pēc pieteikuma saņemšanas, ja nav nepieciešams pieprasīt papildu pierādījumus vai kavēšanās varētu radīt būtisku prasītāja tiesību aizskārumu. Minēto pieteikumu tiesa vai tiesnesis izlemj, iepriekš par to nepaziņojot lietas dalībniekiem</w:t>
      </w:r>
      <w:r w:rsidR="00FC0565" w:rsidRPr="0091429E">
        <w:rPr>
          <w:rFonts w:ascii="Times New Roman" w:hAnsi="Times New Roman" w:cs="Times New Roman"/>
          <w:b/>
          <w:bCs/>
          <w:sz w:val="24"/>
          <w:szCs w:val="24"/>
        </w:rPr>
        <w:t xml:space="preserve"> </w:t>
      </w:r>
      <w:r w:rsidR="00FC0565" w:rsidRPr="0091429E">
        <w:rPr>
          <w:rFonts w:ascii="Times New Roman" w:hAnsi="Times New Roman" w:cs="Times New Roman"/>
          <w:sz w:val="24"/>
          <w:szCs w:val="24"/>
        </w:rPr>
        <w:t>(CPL 250.</w:t>
      </w:r>
      <w:r w:rsidR="00FC0565" w:rsidRPr="0091429E">
        <w:rPr>
          <w:rFonts w:ascii="Times New Roman" w:hAnsi="Times New Roman" w:cs="Times New Roman"/>
          <w:sz w:val="24"/>
          <w:szCs w:val="24"/>
          <w:vertAlign w:val="superscript"/>
        </w:rPr>
        <w:t>58</w:t>
      </w:r>
      <w:r w:rsidR="00FC0565" w:rsidRPr="0091429E">
        <w:rPr>
          <w:rFonts w:ascii="Times New Roman" w:hAnsi="Times New Roman" w:cs="Times New Roman"/>
          <w:sz w:val="24"/>
          <w:szCs w:val="24"/>
        </w:rPr>
        <w:t xml:space="preserve"> panta pirmā daļa).</w:t>
      </w:r>
    </w:p>
    <w:p w14:paraId="2CBDD667" w14:textId="77777777" w:rsidR="000E39BF" w:rsidRPr="0091429E" w:rsidRDefault="000E39BF" w:rsidP="00407963">
      <w:pPr>
        <w:pStyle w:val="Sarakstarindkopa"/>
        <w:spacing w:after="0" w:line="240" w:lineRule="auto"/>
        <w:ind w:left="785"/>
        <w:jc w:val="both"/>
        <w:rPr>
          <w:rFonts w:ascii="Times New Roman" w:hAnsi="Times New Roman" w:cs="Times New Roman"/>
          <w:sz w:val="24"/>
          <w:szCs w:val="24"/>
        </w:rPr>
      </w:pPr>
    </w:p>
    <w:p w14:paraId="7076F52C" w14:textId="6009A9B3" w:rsidR="00240F75" w:rsidRPr="0091429E" w:rsidRDefault="00262B7F" w:rsidP="00407963">
      <w:p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 xml:space="preserve">b) </w:t>
      </w:r>
      <w:r w:rsidR="00240F75" w:rsidRPr="0091429E">
        <w:rPr>
          <w:rFonts w:ascii="Times New Roman" w:hAnsi="Times New Roman" w:cs="Times New Roman"/>
          <w:b/>
          <w:bCs/>
          <w:sz w:val="24"/>
          <w:szCs w:val="24"/>
        </w:rPr>
        <w:t>Maksimālais laiks, cik ilgi ir spēkā ārkārtas aizliegum</w:t>
      </w:r>
      <w:r w:rsidR="003066EB" w:rsidRPr="0091429E">
        <w:rPr>
          <w:rFonts w:ascii="Times New Roman" w:hAnsi="Times New Roman" w:cs="Times New Roman"/>
          <w:b/>
          <w:bCs/>
          <w:sz w:val="24"/>
          <w:szCs w:val="24"/>
        </w:rPr>
        <w:t>a rīkojumi –</w:t>
      </w:r>
    </w:p>
    <w:p w14:paraId="5B72BBED" w14:textId="2D1B6C28" w:rsidR="00102600" w:rsidRPr="0091429E" w:rsidRDefault="00872E62" w:rsidP="00932EB3">
      <w:pPr>
        <w:pStyle w:val="Default"/>
        <w:jc w:val="both"/>
        <w:rPr>
          <w:rFonts w:ascii="Times New Roman" w:hAnsi="Times New Roman" w:cs="Times New Roman"/>
          <w:color w:val="auto"/>
          <w:lang w:val="lv-LV"/>
        </w:rPr>
      </w:pPr>
      <w:bookmarkStart w:id="10" w:name="_Hlk189482327"/>
      <w:r w:rsidRPr="0091429E">
        <w:rPr>
          <w:rFonts w:ascii="Times New Roman" w:hAnsi="Times New Roman" w:cs="Times New Roman"/>
          <w:color w:val="auto"/>
          <w:lang w:val="lv-LV"/>
        </w:rPr>
        <w:t>s</w:t>
      </w:r>
      <w:r w:rsidR="00E86151" w:rsidRPr="0091429E">
        <w:rPr>
          <w:rFonts w:ascii="Times New Roman" w:hAnsi="Times New Roman" w:cs="Times New Roman"/>
          <w:color w:val="auto"/>
          <w:lang w:val="lv-LV"/>
        </w:rPr>
        <w:t>askaņā ar likuma “Par policiju” 12. panta 10</w:t>
      </w:r>
      <w:r w:rsidR="00E86151" w:rsidRPr="0091429E">
        <w:rPr>
          <w:rFonts w:ascii="Times New Roman" w:hAnsi="Times New Roman" w:cs="Times New Roman"/>
          <w:color w:val="auto"/>
          <w:vertAlign w:val="superscript"/>
          <w:lang w:val="lv-LV"/>
        </w:rPr>
        <w:t>1</w:t>
      </w:r>
      <w:r w:rsidR="00E86151" w:rsidRPr="0091429E">
        <w:rPr>
          <w:rFonts w:ascii="Times New Roman" w:hAnsi="Times New Roman" w:cs="Times New Roman"/>
          <w:color w:val="auto"/>
          <w:lang w:val="lv-LV"/>
        </w:rPr>
        <w:t>.punktu policijas lēmumu par nošķiršanu var pieņemt uz laiku līdz astoņām dienām no lēmuma pieņemšanas brīža.</w:t>
      </w:r>
      <w:bookmarkEnd w:id="10"/>
    </w:p>
    <w:p w14:paraId="2F5CCFB6" w14:textId="77777777" w:rsidR="007752E4" w:rsidRPr="0091429E" w:rsidRDefault="001D3CFF" w:rsidP="00CD3B93">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Apmierinot prasību, pagaidu aizsardzība pret vardarbību ir spēkā līdz dienai, kad spriedums stājas likumīgā spēkā (izņemot kursa iziešanas pienākums, kas ir spēkā līdz tā izpildei. Pēc grozījumiem būs papildinājums, "vai līdz kriminālprocesa par ļaunprātīgu nolēmuma par aizsardzību pret vardarbību nepildīšanu pabeigšanai uz nereabilitējoša pamata") (CPL 250.</w:t>
      </w:r>
      <w:r w:rsidRPr="0091429E">
        <w:rPr>
          <w:rFonts w:ascii="Times New Roman" w:hAnsi="Times New Roman" w:cs="Times New Roman"/>
          <w:color w:val="auto"/>
          <w:vertAlign w:val="superscript"/>
          <w:lang w:val="lv-LV"/>
        </w:rPr>
        <w:t>58</w:t>
      </w:r>
      <w:r w:rsidRPr="0091429E">
        <w:rPr>
          <w:rFonts w:ascii="Times New Roman" w:hAnsi="Times New Roman" w:cs="Times New Roman"/>
          <w:color w:val="auto"/>
          <w:lang w:val="lv-LV"/>
        </w:rPr>
        <w:t xml:space="preserve"> astotā daļa).</w:t>
      </w:r>
    </w:p>
    <w:p w14:paraId="643EE0EB" w14:textId="03BE1CA0" w:rsidR="001D3CFF" w:rsidRPr="0091429E" w:rsidRDefault="001D3CFF" w:rsidP="00C86031">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Atsevišķos gadījumos tiesa spriedumā var noteikt, ka pagaidu aizsardzība pret vardarbību ir spēkā arī pēc sprieduma stāšanās likumīgā spēkā, bet ne ilgāk kā gadu pēc sprieduma stāšanās likumīgā spēkā (CPL 250.</w:t>
      </w:r>
      <w:r w:rsidRPr="0091429E">
        <w:rPr>
          <w:rFonts w:ascii="Times New Roman" w:hAnsi="Times New Roman" w:cs="Times New Roman"/>
          <w:color w:val="auto"/>
          <w:vertAlign w:val="superscript"/>
          <w:lang w:val="lv-LV"/>
        </w:rPr>
        <w:t>58</w:t>
      </w:r>
      <w:r w:rsidRPr="0091429E">
        <w:rPr>
          <w:rFonts w:ascii="Times New Roman" w:hAnsi="Times New Roman" w:cs="Times New Roman"/>
          <w:color w:val="auto"/>
          <w:lang w:val="lv-LV"/>
        </w:rPr>
        <w:t xml:space="preserve"> devītā daļa).</w:t>
      </w:r>
    </w:p>
    <w:p w14:paraId="31E7D426" w14:textId="77777777" w:rsidR="003066EB" w:rsidRPr="0091429E" w:rsidRDefault="003066EB" w:rsidP="00407963">
      <w:pPr>
        <w:pStyle w:val="Sarakstarindkopa"/>
        <w:spacing w:after="0" w:line="240" w:lineRule="auto"/>
        <w:ind w:left="785"/>
        <w:jc w:val="both"/>
        <w:rPr>
          <w:rFonts w:ascii="Times New Roman" w:hAnsi="Times New Roman" w:cs="Times New Roman"/>
          <w:sz w:val="24"/>
          <w:szCs w:val="24"/>
        </w:rPr>
      </w:pPr>
    </w:p>
    <w:p w14:paraId="412704EE" w14:textId="5A87BE61" w:rsidR="00240F75" w:rsidRPr="0091429E" w:rsidRDefault="00292C48" w:rsidP="00407963">
      <w:pPr>
        <w:pStyle w:val="Sarakstarindkopa"/>
        <w:numPr>
          <w:ilvl w:val="0"/>
          <w:numId w:val="38"/>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 xml:space="preserve">Attiecībā uz </w:t>
      </w:r>
      <w:r w:rsidR="004B3009" w:rsidRPr="0091429E">
        <w:rPr>
          <w:rFonts w:ascii="Times New Roman" w:hAnsi="Times New Roman" w:cs="Times New Roman"/>
          <w:b/>
          <w:bCs/>
          <w:sz w:val="24"/>
          <w:szCs w:val="24"/>
        </w:rPr>
        <w:t xml:space="preserve">termiņa pagarinājumu līdz </w:t>
      </w:r>
      <w:r w:rsidRPr="0091429E">
        <w:rPr>
          <w:rFonts w:ascii="Times New Roman" w:hAnsi="Times New Roman" w:cs="Times New Roman"/>
          <w:b/>
          <w:bCs/>
          <w:sz w:val="24"/>
          <w:szCs w:val="24"/>
        </w:rPr>
        <w:t xml:space="preserve">ārkārtas rīkojuma </w:t>
      </w:r>
      <w:r w:rsidR="004B3009" w:rsidRPr="0091429E">
        <w:rPr>
          <w:rFonts w:ascii="Times New Roman" w:hAnsi="Times New Roman" w:cs="Times New Roman"/>
          <w:b/>
          <w:bCs/>
          <w:sz w:val="24"/>
          <w:szCs w:val="24"/>
        </w:rPr>
        <w:t>izdošana</w:t>
      </w:r>
      <w:r w:rsidR="00265DEB" w:rsidRPr="0091429E">
        <w:rPr>
          <w:rFonts w:ascii="Times New Roman" w:hAnsi="Times New Roman" w:cs="Times New Roman"/>
          <w:b/>
          <w:bCs/>
          <w:sz w:val="24"/>
          <w:szCs w:val="24"/>
        </w:rPr>
        <w:t>i</w:t>
      </w:r>
      <w:r w:rsidR="004B3009" w:rsidRPr="0091429E">
        <w:rPr>
          <w:rFonts w:ascii="Times New Roman" w:hAnsi="Times New Roman" w:cs="Times New Roman"/>
          <w:b/>
          <w:bCs/>
          <w:sz w:val="24"/>
          <w:szCs w:val="24"/>
        </w:rPr>
        <w:t xml:space="preserve"> – </w:t>
      </w:r>
    </w:p>
    <w:p w14:paraId="6EDE188A" w14:textId="4F457B1D" w:rsidR="00691821" w:rsidRPr="0091429E" w:rsidRDefault="00691821" w:rsidP="00932EB3">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Policijas lēmumu par nošķiršanu nevar pagarināt, taču</w:t>
      </w:r>
      <w:r w:rsidR="00DB41A4" w:rsidRPr="0091429E">
        <w:rPr>
          <w:rFonts w:ascii="Times New Roman" w:hAnsi="Times New Roman" w:cs="Times New Roman"/>
          <w:color w:val="auto"/>
          <w:lang w:val="lv-LV"/>
        </w:rPr>
        <w:t>,</w:t>
      </w:r>
      <w:r w:rsidRPr="0091429E">
        <w:rPr>
          <w:rFonts w:ascii="Times New Roman" w:hAnsi="Times New Roman" w:cs="Times New Roman"/>
          <w:color w:val="auto"/>
          <w:lang w:val="lv-LV"/>
        </w:rPr>
        <w:t xml:space="preserve"> ja pieņemts policijas lēmums par nošķiršanu un aizsargājamā persona vai tās likumiskais pārstāvis vēlas, lai tiesa izskatītu jautājumu par pagaidu aizsardzību pret vardarbību, policija nekavējoties, bet ne vēlāk kā nākamajā darbdienā </w:t>
      </w:r>
      <w:proofErr w:type="spellStart"/>
      <w:r w:rsidRPr="0091429E">
        <w:rPr>
          <w:rFonts w:ascii="Times New Roman" w:hAnsi="Times New Roman" w:cs="Times New Roman"/>
          <w:color w:val="auto"/>
          <w:lang w:val="lv-LV"/>
        </w:rPr>
        <w:t>nosūta</w:t>
      </w:r>
      <w:proofErr w:type="spellEnd"/>
      <w:r w:rsidRPr="0091429E">
        <w:rPr>
          <w:rFonts w:ascii="Times New Roman" w:hAnsi="Times New Roman" w:cs="Times New Roman"/>
          <w:color w:val="auto"/>
          <w:lang w:val="lv-LV"/>
        </w:rPr>
        <w:t xml:space="preserve"> tiesai lēmuma norakstu, personas rakstveida pieteikumu tiesai, kā arī citu informāciju, kas ir policijas rīcībā un var būt noderīga tiesai, izskatot jautājumu par pagaidu aizsardzību pret vardarbību</w:t>
      </w:r>
      <w:r w:rsidR="00C86031" w:rsidRPr="0091429E">
        <w:rPr>
          <w:rFonts w:ascii="Times New Roman" w:hAnsi="Times New Roman" w:cs="Times New Roman"/>
          <w:color w:val="auto"/>
          <w:lang w:val="lv-LV"/>
        </w:rPr>
        <w:t>. S</w:t>
      </w:r>
      <w:r w:rsidRPr="0091429E">
        <w:rPr>
          <w:rFonts w:ascii="Times New Roman" w:hAnsi="Times New Roman" w:cs="Times New Roman"/>
          <w:color w:val="auto"/>
          <w:lang w:val="lv-LV"/>
        </w:rPr>
        <w:t xml:space="preserve">avukārt tiesa saskaņā ar </w:t>
      </w:r>
      <w:r w:rsidR="00407963" w:rsidRPr="0091429E">
        <w:rPr>
          <w:rFonts w:ascii="Times New Roman" w:hAnsi="Times New Roman" w:cs="Times New Roman"/>
          <w:color w:val="auto"/>
          <w:lang w:val="lv-LV"/>
        </w:rPr>
        <w:t>CPL</w:t>
      </w:r>
      <w:r w:rsidRPr="0091429E">
        <w:rPr>
          <w:rFonts w:ascii="Times New Roman" w:hAnsi="Times New Roman" w:cs="Times New Roman"/>
          <w:color w:val="auto"/>
          <w:lang w:val="lv-LV"/>
        </w:rPr>
        <w:t xml:space="preserve"> 250</w:t>
      </w:r>
      <w:r w:rsidRPr="0091429E">
        <w:rPr>
          <w:rFonts w:ascii="Times New Roman" w:hAnsi="Times New Roman" w:cs="Times New Roman"/>
          <w:color w:val="auto"/>
          <w:vertAlign w:val="superscript"/>
          <w:lang w:val="lv-LV"/>
        </w:rPr>
        <w:t>58</w:t>
      </w:r>
      <w:r w:rsidRPr="0091429E">
        <w:rPr>
          <w:rFonts w:ascii="Times New Roman" w:hAnsi="Times New Roman" w:cs="Times New Roman"/>
          <w:color w:val="auto"/>
          <w:lang w:val="lv-LV"/>
        </w:rPr>
        <w:t>. panta 1.punktu Pieteikumu par pagaidu aizsardzību pret vardarbību izlemj ne vēlāk kā nākamajā dienā pēc pieteikuma saņemšanas, ja nav nepieciešams pieprasīt papildu pierādījumus vai kavēšanās varētu radīt būtisku prasītāja tiesību aizskārumu.</w:t>
      </w:r>
    </w:p>
    <w:p w14:paraId="54C14CD5" w14:textId="77777777" w:rsidR="004B3009" w:rsidRPr="0091429E" w:rsidRDefault="004B3009" w:rsidP="00407963">
      <w:pPr>
        <w:pStyle w:val="Sarakstarindkopa"/>
        <w:spacing w:after="0" w:line="240" w:lineRule="auto"/>
        <w:ind w:left="785"/>
        <w:jc w:val="both"/>
        <w:rPr>
          <w:rFonts w:ascii="Times New Roman" w:hAnsi="Times New Roman" w:cs="Times New Roman"/>
          <w:sz w:val="24"/>
          <w:szCs w:val="24"/>
        </w:rPr>
      </w:pPr>
    </w:p>
    <w:p w14:paraId="0EB29C74" w14:textId="77777777" w:rsidR="004C0B66" w:rsidRPr="0091429E" w:rsidRDefault="005E4EA1" w:rsidP="00407963">
      <w:pPr>
        <w:pStyle w:val="Sarakstarindkopa"/>
        <w:numPr>
          <w:ilvl w:val="0"/>
          <w:numId w:val="38"/>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J</w:t>
      </w:r>
      <w:r w:rsidR="00E03279" w:rsidRPr="0091429E">
        <w:rPr>
          <w:rFonts w:ascii="Times New Roman" w:hAnsi="Times New Roman" w:cs="Times New Roman"/>
          <w:b/>
          <w:bCs/>
          <w:sz w:val="24"/>
          <w:szCs w:val="24"/>
        </w:rPr>
        <w:t>a ārkārtas aizlieguma rīkojumi var attiekties uz visām sievietēm, kas cietušas no vardarbības ģimenē; ja nē, lūdzu, norādiet visus izņēmumus</w:t>
      </w:r>
      <w:r w:rsidR="00ED5018" w:rsidRPr="0091429E">
        <w:rPr>
          <w:rFonts w:ascii="Times New Roman" w:hAnsi="Times New Roman" w:cs="Times New Roman"/>
          <w:b/>
          <w:bCs/>
          <w:sz w:val="24"/>
          <w:szCs w:val="24"/>
        </w:rPr>
        <w:t xml:space="preserve"> – </w:t>
      </w:r>
    </w:p>
    <w:p w14:paraId="7D792E74" w14:textId="3790DFEA" w:rsidR="000E39BF" w:rsidRPr="0091429E" w:rsidRDefault="00ED5018" w:rsidP="00407963">
      <w:pPr>
        <w:spacing w:after="0" w:line="240" w:lineRule="auto"/>
        <w:jc w:val="both"/>
        <w:rPr>
          <w:rFonts w:ascii="Times New Roman" w:hAnsi="Times New Roman" w:cs="Times New Roman"/>
          <w:b/>
          <w:bCs/>
          <w:sz w:val="24"/>
          <w:szCs w:val="24"/>
        </w:rPr>
      </w:pPr>
      <w:r w:rsidRPr="0091429E">
        <w:rPr>
          <w:rFonts w:ascii="Times New Roman" w:hAnsi="Times New Roman" w:cs="Times New Roman"/>
          <w:sz w:val="24"/>
          <w:szCs w:val="24"/>
        </w:rPr>
        <w:t xml:space="preserve">Latvijā </w:t>
      </w:r>
      <w:r w:rsidR="00A64E38" w:rsidRPr="0091429E">
        <w:rPr>
          <w:rFonts w:ascii="Times New Roman" w:hAnsi="Times New Roman" w:cs="Times New Roman"/>
          <w:sz w:val="24"/>
          <w:szCs w:val="24"/>
        </w:rPr>
        <w:t>Policijas lēmumu par nošķiršanu var pieņemt, lai novērstu vardarbību ģimenē pret ikvienu sievieti</w:t>
      </w:r>
      <w:r w:rsidR="00EB16B2" w:rsidRPr="0091429E">
        <w:rPr>
          <w:rFonts w:ascii="Times New Roman" w:hAnsi="Times New Roman" w:cs="Times New Roman"/>
          <w:sz w:val="24"/>
          <w:szCs w:val="24"/>
        </w:rPr>
        <w:t>. G</w:t>
      </w:r>
      <w:r w:rsidR="00A64E38" w:rsidRPr="0091429E">
        <w:rPr>
          <w:rFonts w:ascii="Times New Roman" w:hAnsi="Times New Roman" w:cs="Times New Roman"/>
          <w:sz w:val="24"/>
          <w:szCs w:val="24"/>
        </w:rPr>
        <w:t>adījumos, kad  pastāv tūlītēji draudi, ka persona, kas atrodas mājoklī vai tā tuvumā, var nodarīt kaitējumu šajā mājoklī pastāvīgi dzīvojošas personas  dzīvībai, brīvībai vai veselībai, izņemot gadījumu, kad persona, kas rada draudus, nav pilngadīga.</w:t>
      </w:r>
    </w:p>
    <w:p w14:paraId="45FB6C02" w14:textId="77777777" w:rsidR="000E39BF" w:rsidRPr="0091429E" w:rsidRDefault="000E39BF" w:rsidP="00407963">
      <w:pPr>
        <w:pStyle w:val="Sarakstarindkopa"/>
        <w:spacing w:after="0" w:line="240" w:lineRule="auto"/>
        <w:ind w:left="785"/>
        <w:jc w:val="both"/>
        <w:rPr>
          <w:rFonts w:ascii="Times New Roman" w:hAnsi="Times New Roman" w:cs="Times New Roman"/>
          <w:sz w:val="24"/>
          <w:szCs w:val="24"/>
        </w:rPr>
      </w:pPr>
    </w:p>
    <w:p w14:paraId="3AFDE388" w14:textId="77777777" w:rsidR="004C0B66" w:rsidRPr="0091429E" w:rsidRDefault="009C15E9" w:rsidP="00407963">
      <w:pPr>
        <w:pStyle w:val="Sarakstarindkopa"/>
        <w:numPr>
          <w:ilvl w:val="0"/>
          <w:numId w:val="38"/>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Kādi līdzekļi tiek izmantoti, lai izpildītu ārkārtas</w:t>
      </w:r>
      <w:r w:rsidR="00F3356D" w:rsidRPr="0091429E">
        <w:rPr>
          <w:rFonts w:ascii="Times New Roman" w:hAnsi="Times New Roman" w:cs="Times New Roman"/>
          <w:b/>
          <w:bCs/>
          <w:sz w:val="24"/>
          <w:szCs w:val="24"/>
        </w:rPr>
        <w:t xml:space="preserve"> aizlieguma</w:t>
      </w:r>
      <w:r w:rsidRPr="0091429E">
        <w:rPr>
          <w:rFonts w:ascii="Times New Roman" w:hAnsi="Times New Roman" w:cs="Times New Roman"/>
          <w:b/>
          <w:bCs/>
          <w:sz w:val="24"/>
          <w:szCs w:val="24"/>
        </w:rPr>
        <w:t xml:space="preserve"> rīkojumus un nodrošinātu cietušās sievietes drošību</w:t>
      </w:r>
      <w:r w:rsidR="00F3356D" w:rsidRPr="0091429E">
        <w:rPr>
          <w:rFonts w:ascii="Times New Roman" w:hAnsi="Times New Roman" w:cs="Times New Roman"/>
          <w:b/>
          <w:bCs/>
          <w:sz w:val="24"/>
          <w:szCs w:val="24"/>
        </w:rPr>
        <w:t xml:space="preserve"> – </w:t>
      </w:r>
    </w:p>
    <w:p w14:paraId="4648EC5E" w14:textId="3A5DC93C" w:rsidR="0022663B" w:rsidRPr="0091429E" w:rsidRDefault="001779D5" w:rsidP="00407963">
      <w:pPr>
        <w:spacing w:after="0" w:line="240" w:lineRule="auto"/>
        <w:jc w:val="both"/>
        <w:rPr>
          <w:rFonts w:ascii="Times New Roman" w:hAnsi="Times New Roman" w:cs="Times New Roman"/>
          <w:b/>
          <w:bCs/>
          <w:sz w:val="24"/>
          <w:szCs w:val="24"/>
        </w:rPr>
      </w:pPr>
      <w:r w:rsidRPr="0091429E">
        <w:rPr>
          <w:rFonts w:ascii="Times New Roman" w:hAnsi="Times New Roman" w:cs="Times New Roman"/>
          <w:sz w:val="24"/>
          <w:szCs w:val="24"/>
        </w:rPr>
        <w:t xml:space="preserve">Policijas lēmumā par nošķiršanu noteiktais pienākums personai, kas rada draudus, neuzturēties mājokļa tuvumā nozīmē, ka persona, kas rada draudus, nedrīkst atrasties mājoklim tuvāk par policijas lēmumā par nošķiršanu minēto attālumu. Nosakot minēto attālumu, policija pēc iespējas ņem vērā, ka personai, kas rada draudus, ir pienākums ierasties darbavietas adresē un citi pienākumi. Pēc aizsargājamās personas vai tās likumiskā pārstāvja lūguma policijas lēmumā par nošķiršanu var noteikt aizliegumu personai, kas rada draudus, kontaktēties ar aizsargājamo personu. Minētais aizliegums nozīmē, ka persona, kas rada draudus, nedrīkst satikties ar aizsargājamo personu, </w:t>
      </w:r>
      <w:r w:rsidRPr="0091429E">
        <w:rPr>
          <w:rFonts w:ascii="Times New Roman" w:hAnsi="Times New Roman" w:cs="Times New Roman"/>
          <w:sz w:val="24"/>
          <w:szCs w:val="24"/>
        </w:rPr>
        <w:lastRenderedPageBreak/>
        <w:t>uzturēt ar to fizisku vai vizuālu saskari, izmantot sakaru līdzekļus (tai skaitā elektroniskos sakaru līdzekļus) vai jebkurus citus informācijas nodošanas paņēmienus, lai tieši vai ar trešo personu starpniecību kontaktētos ar aizsargājamo personu.</w:t>
      </w:r>
    </w:p>
    <w:p w14:paraId="2B6BC573" w14:textId="77777777" w:rsidR="00760029" w:rsidRPr="0091429E" w:rsidRDefault="00760029" w:rsidP="00407963">
      <w:pPr>
        <w:pStyle w:val="Sarakstarindkopa"/>
        <w:spacing w:after="0" w:line="240" w:lineRule="auto"/>
        <w:ind w:left="785"/>
        <w:jc w:val="both"/>
        <w:rPr>
          <w:rFonts w:ascii="Times New Roman" w:hAnsi="Times New Roman" w:cs="Times New Roman"/>
          <w:sz w:val="24"/>
          <w:szCs w:val="24"/>
        </w:rPr>
      </w:pPr>
    </w:p>
    <w:p w14:paraId="00F62DCD" w14:textId="7D086AB8" w:rsidR="004C0B66" w:rsidRPr="0091429E" w:rsidRDefault="00647C90" w:rsidP="00407963">
      <w:pPr>
        <w:pStyle w:val="Sarakstarindkopa"/>
        <w:numPr>
          <w:ilvl w:val="0"/>
          <w:numId w:val="38"/>
        </w:num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 xml:space="preserve">Kādas sankcijas var tikt piemērotas, ja tiek pārkāpts ārkārtas aizlieguma rīkojums </w:t>
      </w:r>
      <w:r w:rsidR="004C0B66" w:rsidRPr="0091429E">
        <w:rPr>
          <w:rFonts w:ascii="Times New Roman" w:hAnsi="Times New Roman" w:cs="Times New Roman"/>
          <w:b/>
          <w:bCs/>
          <w:sz w:val="24"/>
          <w:szCs w:val="24"/>
        </w:rPr>
        <w:t>–</w:t>
      </w:r>
      <w:r w:rsidRPr="0091429E">
        <w:rPr>
          <w:rFonts w:ascii="Times New Roman" w:hAnsi="Times New Roman" w:cs="Times New Roman"/>
          <w:sz w:val="24"/>
          <w:szCs w:val="24"/>
        </w:rPr>
        <w:t xml:space="preserve"> </w:t>
      </w:r>
    </w:p>
    <w:p w14:paraId="33BFC404" w14:textId="4FFBCDBD" w:rsidR="00760029" w:rsidRPr="0091429E" w:rsidRDefault="004D32E2" w:rsidP="00407963">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Gadījumos, kad persona, kas rada draudus, nepilda policijas lēmumā par nošķiršanu noteiktos pienākumus un aizliegumus, tai saskaņā ar likuma “Par policiju” 12.</w:t>
      </w:r>
      <w:r w:rsidRPr="0091429E">
        <w:rPr>
          <w:rFonts w:ascii="Times New Roman" w:hAnsi="Times New Roman" w:cs="Times New Roman"/>
          <w:sz w:val="24"/>
          <w:szCs w:val="24"/>
          <w:vertAlign w:val="superscript"/>
        </w:rPr>
        <w:t>1</w:t>
      </w:r>
      <w:r w:rsidRPr="0091429E">
        <w:rPr>
          <w:rFonts w:ascii="Times New Roman" w:hAnsi="Times New Roman" w:cs="Times New Roman"/>
          <w:sz w:val="24"/>
          <w:szCs w:val="24"/>
        </w:rPr>
        <w:t xml:space="preserve">pantu un Administratīvā procesa likuma 42.nodaļu var piemērot piespiedu izpildes līdzekļus, tostarp, uzlikt piespiedu naudu (no 50 līdz 5000 </w:t>
      </w:r>
      <w:proofErr w:type="spellStart"/>
      <w:r w:rsidR="00B26ACD" w:rsidRPr="00D7590F">
        <w:rPr>
          <w:rFonts w:ascii="Times New Roman" w:hAnsi="Times New Roman" w:cs="Times New Roman"/>
          <w:sz w:val="24"/>
          <w:szCs w:val="24"/>
        </w:rPr>
        <w:t>euro</w:t>
      </w:r>
      <w:proofErr w:type="spellEnd"/>
      <w:r w:rsidRPr="0091429E">
        <w:rPr>
          <w:rFonts w:ascii="Times New Roman" w:hAnsi="Times New Roman" w:cs="Times New Roman"/>
          <w:sz w:val="24"/>
          <w:szCs w:val="24"/>
        </w:rPr>
        <w:t>) ikreiz, kad izdarīts pārkāpums.</w:t>
      </w:r>
    </w:p>
    <w:p w14:paraId="600F7161" w14:textId="77777777" w:rsidR="00760029" w:rsidRPr="0091429E" w:rsidRDefault="00760029" w:rsidP="00407963">
      <w:pPr>
        <w:pStyle w:val="Sarakstarindkopa"/>
        <w:spacing w:after="0" w:line="240" w:lineRule="auto"/>
        <w:ind w:left="785"/>
        <w:jc w:val="both"/>
        <w:rPr>
          <w:rFonts w:ascii="Times New Roman" w:hAnsi="Times New Roman" w:cs="Times New Roman"/>
          <w:sz w:val="24"/>
          <w:szCs w:val="24"/>
        </w:rPr>
      </w:pPr>
    </w:p>
    <w:p w14:paraId="48C9D0C9" w14:textId="545D7264" w:rsidR="002966EA" w:rsidRPr="0091429E" w:rsidRDefault="00B279D5" w:rsidP="00407963">
      <w:pPr>
        <w:pStyle w:val="Sarakstarindkopa"/>
        <w:numPr>
          <w:ilvl w:val="0"/>
          <w:numId w:val="38"/>
        </w:num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Kāds a</w:t>
      </w:r>
      <w:r w:rsidR="00760029" w:rsidRPr="0091429E">
        <w:rPr>
          <w:rFonts w:ascii="Times New Roman" w:hAnsi="Times New Roman" w:cs="Times New Roman"/>
          <w:b/>
          <w:bCs/>
          <w:sz w:val="24"/>
          <w:szCs w:val="24"/>
        </w:rPr>
        <w:t>tbalst</w:t>
      </w:r>
      <w:r w:rsidRPr="0091429E">
        <w:rPr>
          <w:rFonts w:ascii="Times New Roman" w:hAnsi="Times New Roman" w:cs="Times New Roman"/>
          <w:b/>
          <w:bCs/>
          <w:sz w:val="24"/>
          <w:szCs w:val="24"/>
        </w:rPr>
        <w:t>i</w:t>
      </w:r>
      <w:r w:rsidR="00760029" w:rsidRPr="0091429E">
        <w:rPr>
          <w:rFonts w:ascii="Times New Roman" w:hAnsi="Times New Roman" w:cs="Times New Roman"/>
          <w:b/>
          <w:bCs/>
          <w:sz w:val="24"/>
          <w:szCs w:val="24"/>
        </w:rPr>
        <w:t xml:space="preserve"> un padom</w:t>
      </w:r>
      <w:r w:rsidRPr="0091429E">
        <w:rPr>
          <w:rFonts w:ascii="Times New Roman" w:hAnsi="Times New Roman" w:cs="Times New Roman"/>
          <w:b/>
          <w:bCs/>
          <w:sz w:val="24"/>
          <w:szCs w:val="24"/>
        </w:rPr>
        <w:t>i ir</w:t>
      </w:r>
      <w:r w:rsidR="00760029" w:rsidRPr="0091429E">
        <w:rPr>
          <w:rFonts w:ascii="Times New Roman" w:hAnsi="Times New Roman" w:cs="Times New Roman"/>
          <w:b/>
          <w:bCs/>
          <w:sz w:val="24"/>
          <w:szCs w:val="24"/>
        </w:rPr>
        <w:t xml:space="preserve"> pieejami sievietēm, kuras meklē šādu aizsardzību</w:t>
      </w:r>
      <w:r w:rsidR="002966EA" w:rsidRPr="0091429E">
        <w:rPr>
          <w:rFonts w:ascii="Times New Roman" w:hAnsi="Times New Roman" w:cs="Times New Roman"/>
          <w:b/>
          <w:bCs/>
          <w:sz w:val="24"/>
          <w:szCs w:val="24"/>
        </w:rPr>
        <w:t>–</w:t>
      </w:r>
    </w:p>
    <w:p w14:paraId="00255904" w14:textId="23ECA6DA" w:rsidR="00996EA2" w:rsidRPr="0091429E" w:rsidRDefault="00996EA2" w:rsidP="00407963">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Sievietēm, kuras cietušas no vardarbības, gadījumos, kad iesaistījusies policija, tiek izsniegts ziņojuma par notikuma eksemplārs, kurā ir sniegts padoms un plaša informācija par iespējām vērsties pēc palīdzības un aizsardzības. Valsts policijai ir izstrādāti bukleti “Stop! Atpazīsti vardarbību! Vērsies pēc palīdzības!”, kas pieejami visai sabiedrībai policijas un pašvaldības iestādēs, kuros detalizēti aprakstīta informācija par to kā atpazīt vardarbību, kur vērsties pēc palīdzības.</w:t>
      </w:r>
    </w:p>
    <w:p w14:paraId="7F5F51D8" w14:textId="1C0F238D" w:rsidR="00B279D5" w:rsidRPr="0091429E" w:rsidRDefault="00B279D5" w:rsidP="00407963">
      <w:pPr>
        <w:pStyle w:val="Sarakstarindkopa"/>
        <w:spacing w:after="0" w:line="240" w:lineRule="auto"/>
        <w:ind w:left="644"/>
        <w:jc w:val="both"/>
        <w:rPr>
          <w:rFonts w:ascii="Times New Roman" w:hAnsi="Times New Roman" w:cs="Times New Roman"/>
          <w:sz w:val="24"/>
          <w:szCs w:val="24"/>
        </w:rPr>
      </w:pPr>
    </w:p>
    <w:p w14:paraId="6F4B8B43" w14:textId="77777777" w:rsidR="004C0B66" w:rsidRPr="0091429E" w:rsidRDefault="004C0B66" w:rsidP="00407963">
      <w:pPr>
        <w:pStyle w:val="Sarakstarindkopa"/>
        <w:spacing w:after="0" w:line="240" w:lineRule="auto"/>
        <w:ind w:left="644"/>
        <w:jc w:val="both"/>
        <w:rPr>
          <w:rFonts w:ascii="Times New Roman" w:hAnsi="Times New Roman" w:cs="Times New Roman"/>
          <w:sz w:val="24"/>
          <w:szCs w:val="24"/>
        </w:rPr>
      </w:pPr>
    </w:p>
    <w:p w14:paraId="0176F001" w14:textId="2C9BA962" w:rsidR="00341321" w:rsidRPr="0091429E" w:rsidRDefault="00EE26FB" w:rsidP="00407963">
      <w:pPr>
        <w:pStyle w:val="Sarakstarindkopa"/>
        <w:numPr>
          <w:ilvl w:val="0"/>
          <w:numId w:val="26"/>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Administratīvie un tiesu dati</w:t>
      </w:r>
      <w:r w:rsidR="00646F2E" w:rsidRPr="0091429E">
        <w:rPr>
          <w:rFonts w:ascii="Times New Roman" w:hAnsi="Times New Roman" w:cs="Times New Roman"/>
          <w:b/>
          <w:bCs/>
          <w:sz w:val="24"/>
          <w:szCs w:val="24"/>
        </w:rPr>
        <w:t xml:space="preserve"> – </w:t>
      </w:r>
    </w:p>
    <w:tbl>
      <w:tblPr>
        <w:tblStyle w:val="Reatabula"/>
        <w:tblW w:w="8079" w:type="dxa"/>
        <w:jc w:val="center"/>
        <w:tblLook w:val="04A0" w:firstRow="1" w:lastRow="0" w:firstColumn="1" w:lastColumn="0" w:noHBand="0" w:noVBand="1"/>
      </w:tblPr>
      <w:tblGrid>
        <w:gridCol w:w="4677"/>
        <w:gridCol w:w="1701"/>
        <w:gridCol w:w="1701"/>
      </w:tblGrid>
      <w:tr w:rsidR="009126BE" w:rsidRPr="0091429E" w14:paraId="35D84F5E" w14:textId="6230CA74" w:rsidTr="004C0B66">
        <w:trPr>
          <w:trHeight w:val="180"/>
          <w:jc w:val="center"/>
        </w:trPr>
        <w:tc>
          <w:tcPr>
            <w:tcW w:w="4677" w:type="dxa"/>
          </w:tcPr>
          <w:p w14:paraId="6ABDEEBD" w14:textId="77777777" w:rsidR="00CB3DAA" w:rsidRPr="0091429E" w:rsidRDefault="00CB3DAA" w:rsidP="00932EB3">
            <w:pPr>
              <w:autoSpaceDE w:val="0"/>
              <w:autoSpaceDN w:val="0"/>
              <w:adjustRightInd w:val="0"/>
              <w:jc w:val="center"/>
              <w:rPr>
                <w:sz w:val="24"/>
                <w:szCs w:val="24"/>
                <w:lang w:val="lv-LV"/>
              </w:rPr>
            </w:pPr>
          </w:p>
          <w:p w14:paraId="137CB635" w14:textId="77777777" w:rsidR="00CB3DAA" w:rsidRPr="0091429E" w:rsidRDefault="00CB3DAA" w:rsidP="00CD3B93">
            <w:pPr>
              <w:autoSpaceDE w:val="0"/>
              <w:autoSpaceDN w:val="0"/>
              <w:adjustRightInd w:val="0"/>
              <w:jc w:val="center"/>
              <w:rPr>
                <w:sz w:val="24"/>
                <w:szCs w:val="24"/>
                <w:lang w:val="lv-LV"/>
              </w:rPr>
            </w:pPr>
            <w:r w:rsidRPr="0091429E">
              <w:rPr>
                <w:sz w:val="24"/>
                <w:szCs w:val="24"/>
              </w:rPr>
              <w:t>Gads</w:t>
            </w:r>
          </w:p>
          <w:p w14:paraId="3266D829" w14:textId="77777777" w:rsidR="00CB3DAA" w:rsidRPr="0091429E" w:rsidRDefault="00CB3DAA" w:rsidP="00C86031">
            <w:pPr>
              <w:autoSpaceDE w:val="0"/>
              <w:autoSpaceDN w:val="0"/>
              <w:adjustRightInd w:val="0"/>
              <w:jc w:val="center"/>
              <w:rPr>
                <w:sz w:val="24"/>
                <w:szCs w:val="24"/>
                <w:lang w:val="lv-LV"/>
              </w:rPr>
            </w:pPr>
          </w:p>
        </w:tc>
        <w:tc>
          <w:tcPr>
            <w:tcW w:w="1701" w:type="dxa"/>
          </w:tcPr>
          <w:p w14:paraId="2E7F6C9F" w14:textId="77777777" w:rsidR="00CB3DAA" w:rsidRPr="0091429E" w:rsidRDefault="00CB3DAA" w:rsidP="00C86031">
            <w:pPr>
              <w:autoSpaceDE w:val="0"/>
              <w:autoSpaceDN w:val="0"/>
              <w:adjustRightInd w:val="0"/>
              <w:jc w:val="center"/>
              <w:rPr>
                <w:b/>
                <w:sz w:val="24"/>
                <w:szCs w:val="24"/>
                <w:lang w:val="lv-LV"/>
              </w:rPr>
            </w:pPr>
          </w:p>
          <w:p w14:paraId="6976CD6D" w14:textId="77777777" w:rsidR="00CB3DAA" w:rsidRPr="0091429E" w:rsidRDefault="00CB3DAA" w:rsidP="00C86031">
            <w:pPr>
              <w:autoSpaceDE w:val="0"/>
              <w:autoSpaceDN w:val="0"/>
              <w:adjustRightInd w:val="0"/>
              <w:jc w:val="center"/>
              <w:rPr>
                <w:b/>
                <w:sz w:val="24"/>
                <w:szCs w:val="24"/>
                <w:lang w:val="lv-LV"/>
              </w:rPr>
            </w:pPr>
            <w:r w:rsidRPr="0091429E">
              <w:rPr>
                <w:b/>
                <w:sz w:val="24"/>
                <w:szCs w:val="24"/>
              </w:rPr>
              <w:t>2022</w:t>
            </w:r>
          </w:p>
        </w:tc>
        <w:tc>
          <w:tcPr>
            <w:tcW w:w="1701" w:type="dxa"/>
          </w:tcPr>
          <w:p w14:paraId="0DB3BB3F" w14:textId="77777777" w:rsidR="00CB3DAA" w:rsidRPr="0091429E" w:rsidRDefault="00CB3DAA" w:rsidP="00062CF4">
            <w:pPr>
              <w:autoSpaceDE w:val="0"/>
              <w:autoSpaceDN w:val="0"/>
              <w:adjustRightInd w:val="0"/>
              <w:jc w:val="center"/>
              <w:rPr>
                <w:b/>
                <w:sz w:val="24"/>
                <w:szCs w:val="24"/>
                <w:lang w:val="lv-LV"/>
              </w:rPr>
            </w:pPr>
          </w:p>
          <w:p w14:paraId="432321E6" w14:textId="77777777" w:rsidR="00CB3DAA" w:rsidRPr="0091429E" w:rsidRDefault="00CB3DAA">
            <w:pPr>
              <w:autoSpaceDE w:val="0"/>
              <w:autoSpaceDN w:val="0"/>
              <w:adjustRightInd w:val="0"/>
              <w:jc w:val="center"/>
              <w:rPr>
                <w:b/>
                <w:sz w:val="24"/>
                <w:szCs w:val="24"/>
                <w:lang w:val="lv-LV"/>
              </w:rPr>
            </w:pPr>
            <w:r w:rsidRPr="0091429E">
              <w:rPr>
                <w:b/>
                <w:sz w:val="24"/>
                <w:szCs w:val="24"/>
              </w:rPr>
              <w:t>2023</w:t>
            </w:r>
          </w:p>
        </w:tc>
      </w:tr>
      <w:tr w:rsidR="009126BE" w:rsidRPr="0091429E" w14:paraId="242B821E" w14:textId="6472D11C" w:rsidTr="004C0B66">
        <w:trPr>
          <w:trHeight w:val="549"/>
          <w:jc w:val="center"/>
        </w:trPr>
        <w:tc>
          <w:tcPr>
            <w:tcW w:w="4677" w:type="dxa"/>
          </w:tcPr>
          <w:p w14:paraId="69E6714B" w14:textId="6560DA74" w:rsidR="00CB3DAA" w:rsidRPr="0091429E" w:rsidRDefault="00C16162" w:rsidP="00C16162">
            <w:pPr>
              <w:pStyle w:val="Sarakstarindkopa"/>
              <w:autoSpaceDE w:val="0"/>
              <w:autoSpaceDN w:val="0"/>
              <w:adjustRightInd w:val="0"/>
              <w:ind w:left="360"/>
              <w:rPr>
                <w:sz w:val="24"/>
                <w:szCs w:val="24"/>
                <w:lang w:val="lv-LV"/>
              </w:rPr>
            </w:pPr>
            <w:r w:rsidRPr="0091429E">
              <w:rPr>
                <w:sz w:val="24"/>
                <w:szCs w:val="24"/>
                <w:lang w:val="lv-LV"/>
              </w:rPr>
              <w:t>P</w:t>
            </w:r>
            <w:r w:rsidR="00CB3DAA" w:rsidRPr="0091429E">
              <w:rPr>
                <w:sz w:val="24"/>
                <w:szCs w:val="24"/>
                <w:lang w:val="lv-LV"/>
              </w:rPr>
              <w:t>ieņemti policijas lēmumi par nošķiršanu</w:t>
            </w:r>
          </w:p>
          <w:p w14:paraId="4669A8AF" w14:textId="5FD71254" w:rsidR="00CB3DAA" w:rsidRPr="0091429E" w:rsidRDefault="00CB3DAA" w:rsidP="00C16162">
            <w:pPr>
              <w:pStyle w:val="Sarakstarindkopa"/>
              <w:autoSpaceDE w:val="0"/>
              <w:autoSpaceDN w:val="0"/>
              <w:adjustRightInd w:val="0"/>
              <w:ind w:left="360"/>
              <w:jc w:val="center"/>
              <w:rPr>
                <w:sz w:val="24"/>
                <w:szCs w:val="24"/>
                <w:lang w:val="lv-LV"/>
              </w:rPr>
            </w:pPr>
          </w:p>
        </w:tc>
        <w:tc>
          <w:tcPr>
            <w:tcW w:w="1701" w:type="dxa"/>
          </w:tcPr>
          <w:p w14:paraId="5E790BC0" w14:textId="77777777" w:rsidR="00CB3DAA" w:rsidRPr="0091429E" w:rsidRDefault="00CB3DAA" w:rsidP="00C86031">
            <w:pPr>
              <w:autoSpaceDE w:val="0"/>
              <w:autoSpaceDN w:val="0"/>
              <w:adjustRightInd w:val="0"/>
              <w:jc w:val="center"/>
              <w:rPr>
                <w:sz w:val="24"/>
                <w:szCs w:val="24"/>
                <w:lang w:val="lv-LV"/>
              </w:rPr>
            </w:pPr>
          </w:p>
          <w:p w14:paraId="64C4BE35" w14:textId="77777777" w:rsidR="00CB3DAA" w:rsidRPr="0091429E" w:rsidRDefault="00CB3DAA" w:rsidP="00C86031">
            <w:pPr>
              <w:autoSpaceDE w:val="0"/>
              <w:autoSpaceDN w:val="0"/>
              <w:adjustRightInd w:val="0"/>
              <w:jc w:val="center"/>
              <w:rPr>
                <w:sz w:val="24"/>
                <w:szCs w:val="24"/>
                <w:lang w:val="lv-LV"/>
              </w:rPr>
            </w:pPr>
            <w:r w:rsidRPr="0091429E">
              <w:rPr>
                <w:sz w:val="24"/>
                <w:szCs w:val="24"/>
              </w:rPr>
              <w:t>647</w:t>
            </w:r>
          </w:p>
        </w:tc>
        <w:tc>
          <w:tcPr>
            <w:tcW w:w="1701" w:type="dxa"/>
          </w:tcPr>
          <w:p w14:paraId="6AC1E1F3" w14:textId="77777777" w:rsidR="00CB3DAA" w:rsidRPr="0091429E" w:rsidRDefault="00CB3DAA" w:rsidP="00062CF4">
            <w:pPr>
              <w:autoSpaceDE w:val="0"/>
              <w:autoSpaceDN w:val="0"/>
              <w:adjustRightInd w:val="0"/>
              <w:jc w:val="center"/>
              <w:rPr>
                <w:sz w:val="24"/>
                <w:szCs w:val="24"/>
                <w:lang w:val="lv-LV"/>
              </w:rPr>
            </w:pPr>
          </w:p>
          <w:p w14:paraId="2B061A4B" w14:textId="77777777" w:rsidR="00CB3DAA" w:rsidRPr="0091429E" w:rsidRDefault="00CB3DAA">
            <w:pPr>
              <w:autoSpaceDE w:val="0"/>
              <w:autoSpaceDN w:val="0"/>
              <w:adjustRightInd w:val="0"/>
              <w:jc w:val="center"/>
              <w:rPr>
                <w:sz w:val="24"/>
                <w:szCs w:val="24"/>
                <w:lang w:val="lv-LV"/>
              </w:rPr>
            </w:pPr>
            <w:r w:rsidRPr="0091429E">
              <w:rPr>
                <w:sz w:val="24"/>
                <w:szCs w:val="24"/>
              </w:rPr>
              <w:t>894</w:t>
            </w:r>
          </w:p>
        </w:tc>
      </w:tr>
      <w:tr w:rsidR="009126BE" w:rsidRPr="0091429E" w14:paraId="1D597D08" w14:textId="0EDA6B5B" w:rsidTr="004C0B66">
        <w:trPr>
          <w:trHeight w:val="730"/>
          <w:jc w:val="center"/>
        </w:trPr>
        <w:tc>
          <w:tcPr>
            <w:tcW w:w="4677" w:type="dxa"/>
          </w:tcPr>
          <w:p w14:paraId="342B8EB1" w14:textId="79233E33" w:rsidR="00CB3DAA" w:rsidRPr="0091429E" w:rsidRDefault="00CB3DAA" w:rsidP="00C16162">
            <w:pPr>
              <w:autoSpaceDE w:val="0"/>
              <w:autoSpaceDN w:val="0"/>
              <w:adjustRightInd w:val="0"/>
              <w:jc w:val="center"/>
              <w:rPr>
                <w:sz w:val="24"/>
                <w:szCs w:val="24"/>
                <w:lang w:val="lv-LV"/>
              </w:rPr>
            </w:pPr>
            <w:r w:rsidRPr="0091429E">
              <w:rPr>
                <w:sz w:val="24"/>
                <w:szCs w:val="24"/>
                <w:lang w:val="lv-LV"/>
              </w:rPr>
              <w:t>Konstatēti policijas lēmuma par nošķiršanu pārkāpumi</w:t>
            </w:r>
          </w:p>
        </w:tc>
        <w:tc>
          <w:tcPr>
            <w:tcW w:w="1701" w:type="dxa"/>
          </w:tcPr>
          <w:p w14:paraId="060DF552" w14:textId="77777777" w:rsidR="00CB3DAA" w:rsidRPr="0091429E" w:rsidRDefault="00CB3DAA" w:rsidP="00CD3B93">
            <w:pPr>
              <w:autoSpaceDE w:val="0"/>
              <w:autoSpaceDN w:val="0"/>
              <w:adjustRightInd w:val="0"/>
              <w:jc w:val="center"/>
              <w:rPr>
                <w:sz w:val="24"/>
                <w:szCs w:val="24"/>
                <w:lang w:val="lv-LV"/>
              </w:rPr>
            </w:pPr>
          </w:p>
          <w:p w14:paraId="6088F62C" w14:textId="77777777" w:rsidR="00CB3DAA" w:rsidRPr="0091429E" w:rsidRDefault="00CB3DAA" w:rsidP="00C86031">
            <w:pPr>
              <w:autoSpaceDE w:val="0"/>
              <w:autoSpaceDN w:val="0"/>
              <w:adjustRightInd w:val="0"/>
              <w:jc w:val="center"/>
              <w:rPr>
                <w:sz w:val="24"/>
                <w:szCs w:val="24"/>
                <w:lang w:val="lv-LV"/>
              </w:rPr>
            </w:pPr>
            <w:r w:rsidRPr="0091429E">
              <w:rPr>
                <w:sz w:val="24"/>
                <w:szCs w:val="24"/>
              </w:rPr>
              <w:t>70</w:t>
            </w:r>
          </w:p>
        </w:tc>
        <w:tc>
          <w:tcPr>
            <w:tcW w:w="1701" w:type="dxa"/>
          </w:tcPr>
          <w:p w14:paraId="0158D659" w14:textId="77777777" w:rsidR="00CB3DAA" w:rsidRPr="0091429E" w:rsidRDefault="00CB3DAA" w:rsidP="00C86031">
            <w:pPr>
              <w:autoSpaceDE w:val="0"/>
              <w:autoSpaceDN w:val="0"/>
              <w:adjustRightInd w:val="0"/>
              <w:jc w:val="center"/>
              <w:rPr>
                <w:sz w:val="24"/>
                <w:szCs w:val="24"/>
                <w:lang w:val="lv-LV"/>
              </w:rPr>
            </w:pPr>
          </w:p>
          <w:p w14:paraId="4823B813" w14:textId="77777777" w:rsidR="00CB3DAA" w:rsidRPr="0091429E" w:rsidRDefault="00CB3DAA" w:rsidP="00062CF4">
            <w:pPr>
              <w:autoSpaceDE w:val="0"/>
              <w:autoSpaceDN w:val="0"/>
              <w:adjustRightInd w:val="0"/>
              <w:jc w:val="center"/>
              <w:rPr>
                <w:sz w:val="24"/>
                <w:szCs w:val="24"/>
                <w:lang w:val="lv-LV"/>
              </w:rPr>
            </w:pPr>
            <w:r w:rsidRPr="0091429E">
              <w:rPr>
                <w:sz w:val="24"/>
                <w:szCs w:val="24"/>
              </w:rPr>
              <w:t>117</w:t>
            </w:r>
          </w:p>
        </w:tc>
      </w:tr>
      <w:tr w:rsidR="00CB3DAA" w:rsidRPr="0091429E" w14:paraId="104A9539" w14:textId="1C1A77CB" w:rsidTr="004C0B66">
        <w:trPr>
          <w:trHeight w:val="549"/>
          <w:jc w:val="center"/>
        </w:trPr>
        <w:tc>
          <w:tcPr>
            <w:tcW w:w="4677" w:type="dxa"/>
          </w:tcPr>
          <w:p w14:paraId="0D1E6FD4" w14:textId="62AF4627" w:rsidR="00CB3DAA" w:rsidRPr="0091429E" w:rsidRDefault="00CB3DAA" w:rsidP="00C16162">
            <w:pPr>
              <w:autoSpaceDE w:val="0"/>
              <w:autoSpaceDN w:val="0"/>
              <w:adjustRightInd w:val="0"/>
              <w:jc w:val="center"/>
              <w:rPr>
                <w:sz w:val="24"/>
                <w:szCs w:val="24"/>
                <w:lang w:val="lv-LV"/>
              </w:rPr>
            </w:pPr>
            <w:r w:rsidRPr="0091429E">
              <w:rPr>
                <w:sz w:val="24"/>
                <w:szCs w:val="24"/>
                <w:lang w:val="lv-LV"/>
              </w:rPr>
              <w:t xml:space="preserve">Pieņemti </w:t>
            </w:r>
            <w:proofErr w:type="spellStart"/>
            <w:r w:rsidRPr="0091429E">
              <w:rPr>
                <w:sz w:val="24"/>
                <w:szCs w:val="24"/>
                <w:lang w:val="lv-LV"/>
              </w:rPr>
              <w:t>izpildrīkojumi</w:t>
            </w:r>
            <w:proofErr w:type="spellEnd"/>
            <w:r w:rsidRPr="0091429E">
              <w:rPr>
                <w:sz w:val="24"/>
                <w:szCs w:val="24"/>
                <w:lang w:val="lv-LV"/>
              </w:rPr>
              <w:t xml:space="preserve"> par piespiedu naudu</w:t>
            </w:r>
          </w:p>
        </w:tc>
        <w:tc>
          <w:tcPr>
            <w:tcW w:w="1701" w:type="dxa"/>
          </w:tcPr>
          <w:p w14:paraId="63B4DC46" w14:textId="77777777" w:rsidR="00CB3DAA" w:rsidRPr="0091429E" w:rsidRDefault="00CB3DAA" w:rsidP="00CD3B93">
            <w:pPr>
              <w:autoSpaceDE w:val="0"/>
              <w:autoSpaceDN w:val="0"/>
              <w:adjustRightInd w:val="0"/>
              <w:jc w:val="center"/>
              <w:rPr>
                <w:sz w:val="24"/>
                <w:szCs w:val="24"/>
                <w:lang w:val="lv-LV"/>
              </w:rPr>
            </w:pPr>
          </w:p>
          <w:p w14:paraId="2C73557A" w14:textId="77777777" w:rsidR="00CB3DAA" w:rsidRPr="0091429E" w:rsidRDefault="00CB3DAA" w:rsidP="00C86031">
            <w:pPr>
              <w:autoSpaceDE w:val="0"/>
              <w:autoSpaceDN w:val="0"/>
              <w:adjustRightInd w:val="0"/>
              <w:jc w:val="center"/>
              <w:rPr>
                <w:sz w:val="24"/>
                <w:szCs w:val="24"/>
                <w:lang w:val="lv-LV"/>
              </w:rPr>
            </w:pPr>
            <w:r w:rsidRPr="0091429E">
              <w:rPr>
                <w:sz w:val="24"/>
                <w:szCs w:val="24"/>
              </w:rPr>
              <w:t>68</w:t>
            </w:r>
          </w:p>
        </w:tc>
        <w:tc>
          <w:tcPr>
            <w:tcW w:w="1701" w:type="dxa"/>
          </w:tcPr>
          <w:p w14:paraId="5FA3004F" w14:textId="77777777" w:rsidR="00CB3DAA" w:rsidRPr="0091429E" w:rsidRDefault="00CB3DAA" w:rsidP="00C86031">
            <w:pPr>
              <w:autoSpaceDE w:val="0"/>
              <w:autoSpaceDN w:val="0"/>
              <w:adjustRightInd w:val="0"/>
              <w:jc w:val="center"/>
              <w:rPr>
                <w:sz w:val="24"/>
                <w:szCs w:val="24"/>
                <w:lang w:val="lv-LV"/>
              </w:rPr>
            </w:pPr>
          </w:p>
          <w:p w14:paraId="0B4FD27C" w14:textId="77777777" w:rsidR="00CB3DAA" w:rsidRPr="0091429E" w:rsidRDefault="00CB3DAA" w:rsidP="00C86031">
            <w:pPr>
              <w:autoSpaceDE w:val="0"/>
              <w:autoSpaceDN w:val="0"/>
              <w:adjustRightInd w:val="0"/>
              <w:jc w:val="center"/>
              <w:rPr>
                <w:sz w:val="24"/>
                <w:szCs w:val="24"/>
                <w:lang w:val="lv-LV"/>
              </w:rPr>
            </w:pPr>
            <w:r w:rsidRPr="0091429E">
              <w:rPr>
                <w:sz w:val="24"/>
                <w:szCs w:val="24"/>
              </w:rPr>
              <w:t>102</w:t>
            </w:r>
          </w:p>
        </w:tc>
      </w:tr>
    </w:tbl>
    <w:p w14:paraId="6FDFAF7B" w14:textId="77777777" w:rsidR="00646F2E" w:rsidRPr="0091429E" w:rsidRDefault="00646F2E" w:rsidP="00C16162">
      <w:pPr>
        <w:pStyle w:val="Sarakstarindkopa"/>
        <w:spacing w:after="0" w:line="240" w:lineRule="auto"/>
        <w:ind w:left="644"/>
        <w:jc w:val="both"/>
        <w:rPr>
          <w:rFonts w:ascii="Times New Roman" w:hAnsi="Times New Roman" w:cs="Times New Roman"/>
          <w:sz w:val="24"/>
          <w:szCs w:val="24"/>
        </w:rPr>
      </w:pPr>
    </w:p>
    <w:p w14:paraId="1593B51E" w14:textId="4FA98D39" w:rsidR="001419B8" w:rsidRPr="0091429E" w:rsidRDefault="001419B8" w:rsidP="00C16162">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Atbilstoši Tiesu administrācijas pieejamajai un sniegtajai statistikai</w:t>
      </w:r>
      <w:r w:rsidR="00C16162" w:rsidRPr="0091429E">
        <w:rPr>
          <w:rFonts w:ascii="Times New Roman" w:hAnsi="Times New Roman" w:cs="Times New Roman"/>
          <w:sz w:val="24"/>
          <w:szCs w:val="24"/>
        </w:rPr>
        <w:t>,</w:t>
      </w:r>
      <w:r w:rsidRPr="0091429E">
        <w:rPr>
          <w:rFonts w:ascii="Times New Roman" w:hAnsi="Times New Roman" w:cs="Times New Roman"/>
          <w:sz w:val="24"/>
          <w:szCs w:val="24"/>
        </w:rPr>
        <w:t xml:space="preserve"> 2021.gadā pieņemti 737 lēmumi par pieteikuma par pagaidu aizsardzību pret vardarbību pilnīgu vai daļēju apmierināšanu, 2022.gadā - 1150, 2023.gadā - 1367, 2024.gadā - 1467. Šie dati nav attiecināmi tikai uz sievietēm, bet gan tas ir kopējais apmierināto vai daļēji apmierināto pieteikumu skaits. Atbilstoši Tiesu administrācijas sniegtajai informācijai detalizētāku statistiku šobrīd no Tiesu informatīvās sistēmas izgūt nav iespējams, jo uz pagaidu aizsardzības pret vardarbību pieteikumiem attiecināmie kritēriji sistēmā pievienoti nesen un testa režīmā tie nesadarbojas.</w:t>
      </w:r>
    </w:p>
    <w:p w14:paraId="0507F546" w14:textId="77777777" w:rsidR="001419B8" w:rsidRPr="0091429E" w:rsidRDefault="001419B8" w:rsidP="00C16162">
      <w:pPr>
        <w:pStyle w:val="Sarakstarindkopa"/>
        <w:spacing w:after="0" w:line="240" w:lineRule="auto"/>
        <w:ind w:left="644"/>
        <w:jc w:val="both"/>
        <w:rPr>
          <w:rFonts w:ascii="Times New Roman" w:hAnsi="Times New Roman" w:cs="Times New Roman"/>
          <w:sz w:val="24"/>
          <w:szCs w:val="24"/>
        </w:rPr>
      </w:pPr>
    </w:p>
    <w:p w14:paraId="5F1B9232" w14:textId="77777777" w:rsidR="00341321" w:rsidRPr="0091429E" w:rsidRDefault="00341321" w:rsidP="00C16162">
      <w:pPr>
        <w:pStyle w:val="Sarakstarindkopa"/>
        <w:spacing w:after="0" w:line="240" w:lineRule="auto"/>
        <w:ind w:left="644"/>
        <w:jc w:val="both"/>
        <w:rPr>
          <w:rFonts w:ascii="Times New Roman" w:hAnsi="Times New Roman" w:cs="Times New Roman"/>
          <w:sz w:val="24"/>
          <w:szCs w:val="24"/>
        </w:rPr>
      </w:pPr>
    </w:p>
    <w:p w14:paraId="176956BB" w14:textId="5365D73F" w:rsidR="0077304C" w:rsidRPr="0091429E" w:rsidRDefault="0077304C" w:rsidP="00C16162">
      <w:pPr>
        <w:pStyle w:val="Sarakstarindkopa"/>
        <w:numPr>
          <w:ilvl w:val="0"/>
          <w:numId w:val="39"/>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Pagaidu aizsardzības pret vardarbību līdzekļi, ko tiesa var noteikt (CPL 250.</w:t>
      </w:r>
      <w:r w:rsidRPr="0091429E">
        <w:rPr>
          <w:rFonts w:ascii="Times New Roman" w:hAnsi="Times New Roman" w:cs="Times New Roman"/>
          <w:b/>
          <w:bCs/>
          <w:sz w:val="24"/>
          <w:szCs w:val="24"/>
          <w:vertAlign w:val="superscript"/>
        </w:rPr>
        <w:t>47</w:t>
      </w:r>
      <w:r w:rsidRPr="0091429E">
        <w:rPr>
          <w:rFonts w:ascii="Times New Roman" w:hAnsi="Times New Roman" w:cs="Times New Roman"/>
          <w:b/>
          <w:bCs/>
          <w:sz w:val="24"/>
          <w:szCs w:val="24"/>
        </w:rPr>
        <w:t xml:space="preserve"> panta pirmā daļa): </w:t>
      </w:r>
    </w:p>
    <w:p w14:paraId="5AC2CA9A" w14:textId="77777777" w:rsidR="0077304C" w:rsidRPr="0091429E" w:rsidRDefault="0077304C" w:rsidP="00C16162">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1) pienākums atbildētājam atstāt mājokli, kurā pastāvīgi dzīvo prasītājs, un aizliegums atgriezties un uzturēties tajā; </w:t>
      </w:r>
    </w:p>
    <w:p w14:paraId="3987A565" w14:textId="77777777" w:rsidR="0077304C" w:rsidRPr="0091429E" w:rsidRDefault="0077304C" w:rsidP="00C16162">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2) aizliegums atbildētājam atrasties mājoklim, kurā pastāvīgi dzīvo prasītājs, tuvāk par tiesas lēmumā par pagaidu aizsardzību pret vardarbību minēto attālumu; </w:t>
      </w:r>
    </w:p>
    <w:p w14:paraId="72C147BB" w14:textId="77777777" w:rsidR="0077304C" w:rsidRPr="0091429E" w:rsidRDefault="0077304C" w:rsidP="00C16162">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3) aizliegums atbildētājam uzturēties noteiktās vietās;</w:t>
      </w:r>
    </w:p>
    <w:p w14:paraId="13930272" w14:textId="77777777" w:rsidR="0077304C" w:rsidRPr="0091429E" w:rsidRDefault="0077304C" w:rsidP="00C16162">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lastRenderedPageBreak/>
        <w:t>4) aizliegums atbildētājam satikties ar prasītāju un uzturēt ar to fizisku vai vizuālu saskari;</w:t>
      </w:r>
    </w:p>
    <w:p w14:paraId="1EADDBEF" w14:textId="77777777" w:rsidR="0077304C" w:rsidRPr="0091429E" w:rsidRDefault="0077304C" w:rsidP="00C16162">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5) aizliegums atbildētājam jebkurā veidā sazināties ar prasītāju;</w:t>
      </w:r>
    </w:p>
    <w:p w14:paraId="7EA2AFCF" w14:textId="77777777" w:rsidR="0077304C" w:rsidRPr="0091429E" w:rsidRDefault="0077304C" w:rsidP="00C16162">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6) aizliegums atbildētājam, izmantojot citu personu starpniecību, organizēt satikšanos vai jebkāda veida sazināšanos ar prasītāju;</w:t>
      </w:r>
    </w:p>
    <w:p w14:paraId="3DF88937" w14:textId="77777777" w:rsidR="001B3F8F" w:rsidRPr="0091429E" w:rsidRDefault="0077304C" w:rsidP="00C16162">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7) aizliegums atbildētājam izmantot prasītāja personas datus</w:t>
      </w:r>
      <w:r w:rsidR="001B3F8F" w:rsidRPr="0091429E">
        <w:rPr>
          <w:rFonts w:ascii="Times New Roman" w:hAnsi="Times New Roman" w:cs="Times New Roman"/>
          <w:sz w:val="24"/>
          <w:szCs w:val="24"/>
        </w:rPr>
        <w:t>;</w:t>
      </w:r>
    </w:p>
    <w:p w14:paraId="5A3867CC" w14:textId="77777777" w:rsidR="001B3F8F" w:rsidRPr="0091429E" w:rsidRDefault="0077304C" w:rsidP="00C16162">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7</w:t>
      </w:r>
      <w:r w:rsidRPr="0091429E">
        <w:rPr>
          <w:rFonts w:ascii="Times New Roman" w:hAnsi="Times New Roman" w:cs="Times New Roman"/>
          <w:sz w:val="24"/>
          <w:szCs w:val="24"/>
          <w:vertAlign w:val="superscript"/>
        </w:rPr>
        <w:t>1</w:t>
      </w:r>
      <w:r w:rsidRPr="0091429E">
        <w:rPr>
          <w:rFonts w:ascii="Times New Roman" w:hAnsi="Times New Roman" w:cs="Times New Roman"/>
          <w:sz w:val="24"/>
          <w:szCs w:val="24"/>
        </w:rPr>
        <w:t>) pienākums atbildētājam apgūt sociālās rehabilitācijas kursu vardarbīgas uzvedības mazināšanai, kura apjomu, saņemšanas, apmaksas, izpildes, pārtraukšanas un izbeigšanas kārtību nosaka Ministru kabinets;</w:t>
      </w:r>
    </w:p>
    <w:p w14:paraId="62A0D1C9" w14:textId="4DF20F0E" w:rsidR="0077304C" w:rsidRPr="0091429E" w:rsidRDefault="0077304C" w:rsidP="00C16162">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8) citi aizliegumi un pienākumi, kurus tiesa vai tiesnesis noteicis atbildētājam un kuru mērķis ir nodrošināt prasītāja pagaidu aizsardzību pret vardarbību.</w:t>
      </w:r>
    </w:p>
    <w:p w14:paraId="20DF5012" w14:textId="77777777" w:rsidR="0077304C" w:rsidRPr="0091429E" w:rsidRDefault="0077304C" w:rsidP="00C16162">
      <w:pPr>
        <w:pStyle w:val="Sarakstarindkopa"/>
        <w:spacing w:after="0" w:line="240" w:lineRule="auto"/>
        <w:ind w:left="927"/>
        <w:jc w:val="both"/>
        <w:rPr>
          <w:rFonts w:ascii="Times New Roman" w:hAnsi="Times New Roman" w:cs="Times New Roman"/>
          <w:sz w:val="24"/>
          <w:szCs w:val="24"/>
        </w:rPr>
      </w:pPr>
    </w:p>
    <w:p w14:paraId="174C8DC1" w14:textId="77777777" w:rsidR="00860475" w:rsidRPr="0091429E" w:rsidRDefault="00860475" w:rsidP="00C16162">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Pieteikumu par pagaidu aizsardzību pret vardarbību tiesa vai tiesnesis izlemj </w:t>
      </w:r>
      <w:r w:rsidRPr="0091429E">
        <w:rPr>
          <w:rFonts w:ascii="Times New Roman" w:hAnsi="Times New Roman" w:cs="Times New Roman"/>
          <w:sz w:val="24"/>
          <w:szCs w:val="24"/>
          <w:u w:val="single"/>
        </w:rPr>
        <w:t>ne vēlāk kā nākamajā dienā pēc pieteikuma saņemšanas</w:t>
      </w:r>
      <w:r w:rsidRPr="0091429E">
        <w:rPr>
          <w:rFonts w:ascii="Times New Roman" w:hAnsi="Times New Roman" w:cs="Times New Roman"/>
          <w:sz w:val="24"/>
          <w:szCs w:val="24"/>
        </w:rPr>
        <w:t xml:space="preserve">, ja nav nepieciešams pieprasīt papildu pierādījumus </w:t>
      </w:r>
      <w:r w:rsidRPr="0091429E">
        <w:rPr>
          <w:rFonts w:ascii="Times New Roman" w:hAnsi="Times New Roman" w:cs="Times New Roman"/>
          <w:sz w:val="24"/>
          <w:szCs w:val="24"/>
          <w:u w:val="single"/>
        </w:rPr>
        <w:t>vai kavēšanās varētu radīt būtisku prasītāja tiesību aizskārumu</w:t>
      </w:r>
      <w:r w:rsidRPr="0091429E">
        <w:rPr>
          <w:rFonts w:ascii="Times New Roman" w:hAnsi="Times New Roman" w:cs="Times New Roman"/>
          <w:sz w:val="24"/>
          <w:szCs w:val="24"/>
        </w:rPr>
        <w:t>. Minēto pieteikumu tiesa vai tiesnesis izlemj, iepriekš par to nepaziņojot lietas dalībniekiem</w:t>
      </w:r>
      <w:r w:rsidRPr="0091429E">
        <w:rPr>
          <w:rFonts w:ascii="Times New Roman" w:hAnsi="Times New Roman" w:cs="Times New Roman"/>
          <w:b/>
          <w:bCs/>
          <w:sz w:val="24"/>
          <w:szCs w:val="24"/>
        </w:rPr>
        <w:t xml:space="preserve"> </w:t>
      </w:r>
      <w:r w:rsidRPr="0091429E">
        <w:rPr>
          <w:rFonts w:ascii="Times New Roman" w:hAnsi="Times New Roman" w:cs="Times New Roman"/>
          <w:sz w:val="24"/>
          <w:szCs w:val="24"/>
        </w:rPr>
        <w:t>(CPL 250.</w:t>
      </w:r>
      <w:r w:rsidRPr="0091429E">
        <w:rPr>
          <w:rFonts w:ascii="Times New Roman" w:hAnsi="Times New Roman" w:cs="Times New Roman"/>
          <w:sz w:val="24"/>
          <w:szCs w:val="24"/>
          <w:vertAlign w:val="superscript"/>
        </w:rPr>
        <w:t>58</w:t>
      </w:r>
      <w:r w:rsidRPr="0091429E">
        <w:rPr>
          <w:rFonts w:ascii="Times New Roman" w:hAnsi="Times New Roman" w:cs="Times New Roman"/>
          <w:sz w:val="24"/>
          <w:szCs w:val="24"/>
        </w:rPr>
        <w:t xml:space="preserve"> panta pirmā daļa).</w:t>
      </w:r>
    </w:p>
    <w:p w14:paraId="7C844E4F" w14:textId="77777777" w:rsidR="00594E6F" w:rsidRPr="0091429E" w:rsidRDefault="00594E6F" w:rsidP="00C16162">
      <w:pPr>
        <w:pStyle w:val="Sarakstarindkopa"/>
        <w:spacing w:after="0" w:line="240" w:lineRule="auto"/>
        <w:ind w:left="927"/>
        <w:jc w:val="both"/>
        <w:rPr>
          <w:rFonts w:ascii="Times New Roman" w:hAnsi="Times New Roman" w:cs="Times New Roman"/>
          <w:sz w:val="24"/>
          <w:szCs w:val="24"/>
        </w:rPr>
      </w:pPr>
    </w:p>
    <w:p w14:paraId="14B23FF9" w14:textId="77777777" w:rsidR="009A1C36" w:rsidRPr="0091429E" w:rsidRDefault="009A1C36" w:rsidP="00C16162">
      <w:pPr>
        <w:spacing w:after="0" w:line="240" w:lineRule="auto"/>
        <w:jc w:val="both"/>
        <w:rPr>
          <w:rFonts w:ascii="Times New Roman" w:hAnsi="Times New Roman" w:cs="Times New Roman"/>
          <w:sz w:val="24"/>
          <w:szCs w:val="24"/>
        </w:rPr>
      </w:pPr>
    </w:p>
    <w:p w14:paraId="20CD1A61" w14:textId="56B41D77" w:rsidR="00514150" w:rsidRPr="0091429E" w:rsidRDefault="00E71150" w:rsidP="00C16162">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Tiesa vai tiesnesis lēmumā par pagaidu aizsardzību pret vardarbību brīdina atbildētāju, ka policija veiks lēmuma izpildes kontroli un, ja lēmums netiks pildīts labprātīgi, atbildētājs būs atbildīgs saskaņā a</w:t>
      </w:r>
      <w:r w:rsidR="00FF0BC3" w:rsidRPr="0091429E">
        <w:rPr>
          <w:rFonts w:ascii="Times New Roman" w:hAnsi="Times New Roman" w:cs="Times New Roman"/>
          <w:sz w:val="24"/>
          <w:szCs w:val="24"/>
        </w:rPr>
        <w:t>r KL</w:t>
      </w:r>
      <w:r w:rsidRPr="0091429E">
        <w:rPr>
          <w:rFonts w:ascii="Times New Roman" w:hAnsi="Times New Roman" w:cs="Times New Roman"/>
          <w:sz w:val="24"/>
          <w:szCs w:val="24"/>
        </w:rPr>
        <w:t xml:space="preserve"> (CPL 250.</w:t>
      </w:r>
      <w:r w:rsidRPr="0091429E">
        <w:rPr>
          <w:rFonts w:ascii="Times New Roman" w:hAnsi="Times New Roman" w:cs="Times New Roman"/>
          <w:sz w:val="24"/>
          <w:szCs w:val="24"/>
          <w:vertAlign w:val="superscript"/>
        </w:rPr>
        <w:t>59</w:t>
      </w:r>
      <w:r w:rsidRPr="0091429E">
        <w:rPr>
          <w:rFonts w:ascii="Times New Roman" w:hAnsi="Times New Roman" w:cs="Times New Roman"/>
          <w:sz w:val="24"/>
          <w:szCs w:val="24"/>
        </w:rPr>
        <w:t xml:space="preserve"> panta trešā daļa). </w:t>
      </w:r>
      <w:r w:rsidR="00004CDB" w:rsidRPr="0091429E">
        <w:rPr>
          <w:rFonts w:ascii="Times New Roman" w:hAnsi="Times New Roman" w:cs="Times New Roman"/>
          <w:sz w:val="24"/>
          <w:szCs w:val="24"/>
        </w:rPr>
        <w:t xml:space="preserve">Ja tiesas lēmums netiek pildīts, tad var </w:t>
      </w:r>
      <w:r w:rsidR="00514150" w:rsidRPr="0091429E">
        <w:rPr>
          <w:rFonts w:ascii="Times New Roman" w:hAnsi="Times New Roman" w:cs="Times New Roman"/>
          <w:sz w:val="24"/>
          <w:szCs w:val="24"/>
        </w:rPr>
        <w:t>saukt pie atbildība s</w:t>
      </w:r>
      <w:r w:rsidRPr="0091429E">
        <w:rPr>
          <w:rFonts w:ascii="Times New Roman" w:hAnsi="Times New Roman" w:cs="Times New Roman"/>
          <w:sz w:val="24"/>
          <w:szCs w:val="24"/>
        </w:rPr>
        <w:t>askaņā ar KL 168.</w:t>
      </w:r>
      <w:r w:rsidRPr="0091429E">
        <w:rPr>
          <w:rFonts w:ascii="Times New Roman" w:hAnsi="Times New Roman" w:cs="Times New Roman"/>
          <w:sz w:val="24"/>
          <w:szCs w:val="24"/>
          <w:vertAlign w:val="superscript"/>
        </w:rPr>
        <w:t>1</w:t>
      </w:r>
      <w:r w:rsidRPr="0091429E">
        <w:rPr>
          <w:rFonts w:ascii="Times New Roman" w:hAnsi="Times New Roman" w:cs="Times New Roman"/>
          <w:sz w:val="24"/>
          <w:szCs w:val="24"/>
        </w:rPr>
        <w:t xml:space="preserve"> pants Nolēmuma par aizsardzību pret vardarbību nepildīšana</w:t>
      </w:r>
      <w:r w:rsidR="00514150" w:rsidRPr="0091429E">
        <w:rPr>
          <w:rFonts w:ascii="Times New Roman" w:hAnsi="Times New Roman" w:cs="Times New Roman"/>
          <w:sz w:val="24"/>
          <w:szCs w:val="24"/>
        </w:rPr>
        <w:t xml:space="preserve">. </w:t>
      </w:r>
      <w:r w:rsidRPr="0091429E">
        <w:rPr>
          <w:rFonts w:ascii="Times New Roman" w:hAnsi="Times New Roman" w:cs="Times New Roman"/>
          <w:sz w:val="24"/>
          <w:szCs w:val="24"/>
        </w:rPr>
        <w:t>Par ļaunprātīgu nolēmuma par aizsardzību pret vardarbību nepildīšanu — soda ar brīvības atņemšanu uz laiku līdz trim gadiem vai ar īslaicīgu brīvības atņemšanu, vai ar probācijas uzraudzību, vai ar sabiedrisko darbu, vai ar naudas sodu.</w:t>
      </w:r>
    </w:p>
    <w:p w14:paraId="52BD1FD5" w14:textId="56DB3F69" w:rsidR="00EB0FCB" w:rsidRPr="0091429E" w:rsidRDefault="00E71150" w:rsidP="00C16162">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Pieteikumu par pagaidu aizsardzību pret vardarbību cietusī persona var iesniegt ar policijas starpniecību (CPL 250.</w:t>
      </w:r>
      <w:r w:rsidRPr="0091429E">
        <w:rPr>
          <w:rFonts w:ascii="Times New Roman" w:hAnsi="Times New Roman" w:cs="Times New Roman"/>
          <w:sz w:val="24"/>
          <w:szCs w:val="24"/>
          <w:vertAlign w:val="superscript"/>
        </w:rPr>
        <w:t>56</w:t>
      </w:r>
      <w:r w:rsidRPr="0091429E">
        <w:rPr>
          <w:rFonts w:ascii="Times New Roman" w:hAnsi="Times New Roman" w:cs="Times New Roman"/>
          <w:sz w:val="24"/>
          <w:szCs w:val="24"/>
        </w:rPr>
        <w:t xml:space="preserve"> pants). Pieteikums</w:t>
      </w:r>
      <w:r w:rsidR="00C86031" w:rsidRPr="0091429E">
        <w:rPr>
          <w:rFonts w:ascii="Times New Roman" w:hAnsi="Times New Roman" w:cs="Times New Roman"/>
          <w:sz w:val="24"/>
          <w:szCs w:val="24"/>
        </w:rPr>
        <w:t>,</w:t>
      </w:r>
      <w:r w:rsidRPr="0091429E">
        <w:rPr>
          <w:rFonts w:ascii="Times New Roman" w:hAnsi="Times New Roman" w:cs="Times New Roman"/>
          <w:sz w:val="24"/>
          <w:szCs w:val="24"/>
        </w:rPr>
        <w:t xml:space="preserve"> ko iesniedz cietušais</w:t>
      </w:r>
      <w:r w:rsidR="00C86031" w:rsidRPr="0091429E">
        <w:rPr>
          <w:rFonts w:ascii="Times New Roman" w:hAnsi="Times New Roman" w:cs="Times New Roman"/>
          <w:sz w:val="24"/>
          <w:szCs w:val="24"/>
        </w:rPr>
        <w:t>,</w:t>
      </w:r>
      <w:r w:rsidRPr="0091429E">
        <w:rPr>
          <w:rFonts w:ascii="Times New Roman" w:hAnsi="Times New Roman" w:cs="Times New Roman"/>
          <w:sz w:val="24"/>
          <w:szCs w:val="24"/>
        </w:rPr>
        <w:t xml:space="preserve"> noformējams atbilstoši Ministru kabineta apstiprinātajam paraugam: 2014.gada 25.marta Ministru kabineta noteikum</w:t>
      </w:r>
      <w:r w:rsidR="00C86031" w:rsidRPr="0091429E">
        <w:rPr>
          <w:rFonts w:ascii="Times New Roman" w:hAnsi="Times New Roman" w:cs="Times New Roman"/>
          <w:sz w:val="24"/>
          <w:szCs w:val="24"/>
        </w:rPr>
        <w:t>u</w:t>
      </w:r>
      <w:r w:rsidRPr="0091429E">
        <w:rPr>
          <w:rFonts w:ascii="Times New Roman" w:hAnsi="Times New Roman" w:cs="Times New Roman"/>
          <w:sz w:val="24"/>
          <w:szCs w:val="24"/>
        </w:rPr>
        <w:t xml:space="preserve"> Nr.161 "Kārtība, kādā novērš vardarbības draudus un nodrošina pagaidu aizsardzību pret vardarbību" 3. pielikums "Pieteikums par pagaidu aizsardzību pret vardarbību".</w:t>
      </w:r>
    </w:p>
    <w:p w14:paraId="42F6D457" w14:textId="77777777" w:rsidR="00090400" w:rsidRPr="0091429E" w:rsidRDefault="00090400" w:rsidP="00C16162">
      <w:pPr>
        <w:pStyle w:val="Sarakstarindkopa"/>
        <w:spacing w:after="0" w:line="240" w:lineRule="auto"/>
        <w:ind w:left="927"/>
        <w:jc w:val="both"/>
        <w:rPr>
          <w:rFonts w:ascii="Times New Roman" w:hAnsi="Times New Roman" w:cs="Times New Roman"/>
          <w:sz w:val="24"/>
          <w:szCs w:val="24"/>
        </w:rPr>
      </w:pPr>
    </w:p>
    <w:p w14:paraId="1206ADD9" w14:textId="31CDD150" w:rsidR="00566C82" w:rsidRPr="0091429E" w:rsidRDefault="00DA6BB0" w:rsidP="00C16162">
      <w:pPr>
        <w:pStyle w:val="Sarakstarindkopa"/>
        <w:numPr>
          <w:ilvl w:val="0"/>
          <w:numId w:val="17"/>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Ierobežojoši rīkojumi un aizsardzības rīkojumu nodrošināšana (53. pant</w:t>
      </w:r>
      <w:r w:rsidR="0029730C" w:rsidRPr="0091429E">
        <w:rPr>
          <w:rFonts w:ascii="Times New Roman" w:hAnsi="Times New Roman" w:cs="Times New Roman"/>
          <w:b/>
          <w:bCs/>
          <w:sz w:val="24"/>
          <w:szCs w:val="24"/>
        </w:rPr>
        <w:t>a pirmā daļa</w:t>
      </w:r>
      <w:r w:rsidRPr="0091429E">
        <w:rPr>
          <w:rFonts w:ascii="Times New Roman" w:hAnsi="Times New Roman" w:cs="Times New Roman"/>
          <w:b/>
          <w:bCs/>
          <w:sz w:val="24"/>
          <w:szCs w:val="24"/>
        </w:rPr>
        <w:t>)</w:t>
      </w:r>
    </w:p>
    <w:p w14:paraId="3FE3B272" w14:textId="77777777" w:rsidR="00A37420" w:rsidRPr="0091429E" w:rsidRDefault="00A37420" w:rsidP="00C16162">
      <w:pPr>
        <w:pStyle w:val="Sarakstarindkopa"/>
        <w:spacing w:after="0" w:line="240" w:lineRule="auto"/>
        <w:ind w:left="360"/>
        <w:jc w:val="both"/>
        <w:rPr>
          <w:rFonts w:ascii="Times New Roman" w:hAnsi="Times New Roman" w:cs="Times New Roman"/>
          <w:b/>
          <w:bCs/>
          <w:sz w:val="24"/>
          <w:szCs w:val="24"/>
        </w:rPr>
      </w:pPr>
    </w:p>
    <w:p w14:paraId="7A06DC56" w14:textId="41B7529F" w:rsidR="00F259F3" w:rsidRPr="0091429E" w:rsidRDefault="00507C39" w:rsidP="00932EB3">
      <w:pPr>
        <w:pStyle w:val="Default"/>
        <w:numPr>
          <w:ilvl w:val="0"/>
          <w:numId w:val="18"/>
        </w:numPr>
        <w:jc w:val="both"/>
        <w:rPr>
          <w:rFonts w:ascii="Times New Roman" w:hAnsi="Times New Roman" w:cs="Times New Roman"/>
          <w:b/>
          <w:bCs/>
          <w:color w:val="auto"/>
          <w:lang w:val="lv-LV"/>
        </w:rPr>
      </w:pPr>
      <w:r w:rsidRPr="0091429E">
        <w:rPr>
          <w:rFonts w:ascii="Times New Roman" w:hAnsi="Times New Roman" w:cs="Times New Roman"/>
          <w:b/>
          <w:bCs/>
          <w:color w:val="auto"/>
          <w:lang w:val="lv-LV"/>
        </w:rPr>
        <w:t xml:space="preserve">Spēkā esošās procedūras, lai </w:t>
      </w:r>
      <w:r w:rsidR="00972393" w:rsidRPr="0091429E">
        <w:rPr>
          <w:rFonts w:ascii="Times New Roman" w:hAnsi="Times New Roman" w:cs="Times New Roman"/>
          <w:b/>
          <w:bCs/>
          <w:color w:val="auto"/>
          <w:lang w:val="lv-LV"/>
        </w:rPr>
        <w:t xml:space="preserve">persona varētu </w:t>
      </w:r>
      <w:r w:rsidRPr="0091429E">
        <w:rPr>
          <w:rFonts w:ascii="Times New Roman" w:hAnsi="Times New Roman" w:cs="Times New Roman"/>
          <w:b/>
          <w:bCs/>
          <w:color w:val="auto"/>
          <w:lang w:val="lv-LV"/>
        </w:rPr>
        <w:t>pieteikt</w:t>
      </w:r>
      <w:r w:rsidR="00972393" w:rsidRPr="0091429E">
        <w:rPr>
          <w:rFonts w:ascii="Times New Roman" w:hAnsi="Times New Roman" w:cs="Times New Roman"/>
          <w:b/>
          <w:bCs/>
          <w:color w:val="auto"/>
          <w:lang w:val="lv-LV"/>
        </w:rPr>
        <w:t>ies</w:t>
      </w:r>
      <w:r w:rsidRPr="0091429E">
        <w:rPr>
          <w:rFonts w:ascii="Times New Roman" w:hAnsi="Times New Roman" w:cs="Times New Roman"/>
          <w:b/>
          <w:bCs/>
          <w:color w:val="auto"/>
          <w:lang w:val="lv-LV"/>
        </w:rPr>
        <w:t xml:space="preserve"> ierobežojošam vai aizsardzības rīkojuma</w:t>
      </w:r>
      <w:r w:rsidR="00972393" w:rsidRPr="0091429E">
        <w:rPr>
          <w:rFonts w:ascii="Times New Roman" w:hAnsi="Times New Roman" w:cs="Times New Roman"/>
          <w:b/>
          <w:bCs/>
          <w:color w:val="auto"/>
          <w:lang w:val="lv-LV"/>
        </w:rPr>
        <w:t xml:space="preserve"> nodrošināšanai - </w:t>
      </w:r>
    </w:p>
    <w:p w14:paraId="0A24E386" w14:textId="77777777" w:rsidR="00972393" w:rsidRPr="0091429E" w:rsidRDefault="00972393" w:rsidP="00CD3B93">
      <w:pPr>
        <w:pStyle w:val="Default"/>
        <w:ind w:left="360"/>
        <w:jc w:val="both"/>
        <w:rPr>
          <w:rFonts w:ascii="Times New Roman" w:hAnsi="Times New Roman" w:cs="Times New Roman"/>
          <w:color w:val="auto"/>
          <w:lang w:val="lv-LV"/>
        </w:rPr>
      </w:pPr>
    </w:p>
    <w:p w14:paraId="38D201C3" w14:textId="67615C8C" w:rsidR="00E24C93" w:rsidRPr="0091429E" w:rsidRDefault="00E24C93" w:rsidP="00C86031">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Tiesa vai tiesnesis, izlemjot pieteikumu par pagaidu aizsardzību pret vardarbību, ņem vērā samērīgumu starp tiesību aizskārumu vai iespējamo aizskārumu un piemērojamo pagaidu aizsardzības pret vardarbību līdzekli. Tiesa vai tiesnesis pēc sava ieskata var noteikt arī citu pagaidu aizsardzības pret vardarbību līdzekli, kas nav norādīts pieteikumā. (CPL 250.</w:t>
      </w:r>
      <w:r w:rsidRPr="0091429E">
        <w:rPr>
          <w:rFonts w:ascii="Times New Roman" w:hAnsi="Times New Roman" w:cs="Times New Roman"/>
          <w:color w:val="auto"/>
          <w:vertAlign w:val="superscript"/>
          <w:lang w:val="lv-LV"/>
        </w:rPr>
        <w:t>58</w:t>
      </w:r>
      <w:r w:rsidRPr="0091429E">
        <w:rPr>
          <w:rFonts w:ascii="Times New Roman" w:hAnsi="Times New Roman" w:cs="Times New Roman"/>
          <w:color w:val="auto"/>
          <w:lang w:val="lv-LV"/>
        </w:rPr>
        <w:t xml:space="preserve"> ceturtā dala)</w:t>
      </w:r>
      <w:r w:rsidR="00C9105B" w:rsidRPr="0091429E">
        <w:rPr>
          <w:rFonts w:ascii="Times New Roman" w:hAnsi="Times New Roman" w:cs="Times New Roman"/>
          <w:color w:val="auto"/>
          <w:lang w:val="lv-LV"/>
        </w:rPr>
        <w:t>.</w:t>
      </w:r>
      <w:r w:rsidR="00FF0BC3" w:rsidRPr="0091429E">
        <w:rPr>
          <w:rFonts w:ascii="Times New Roman" w:hAnsi="Times New Roman" w:cs="Times New Roman"/>
          <w:color w:val="auto"/>
          <w:lang w:val="lv-LV"/>
        </w:rPr>
        <w:t xml:space="preserve"> </w:t>
      </w:r>
    </w:p>
    <w:p w14:paraId="4AB7A41B" w14:textId="77777777" w:rsidR="00507F21" w:rsidRPr="0091429E" w:rsidRDefault="00507F21" w:rsidP="00C86031">
      <w:pPr>
        <w:pStyle w:val="Default"/>
        <w:ind w:left="360"/>
        <w:jc w:val="both"/>
        <w:rPr>
          <w:rFonts w:ascii="Times New Roman" w:hAnsi="Times New Roman" w:cs="Times New Roman"/>
          <w:color w:val="auto"/>
          <w:lang w:val="lv-LV"/>
        </w:rPr>
      </w:pPr>
    </w:p>
    <w:p w14:paraId="6B769230" w14:textId="77777777" w:rsidR="00B450ED" w:rsidRPr="0091429E" w:rsidRDefault="004E1358" w:rsidP="00C86031">
      <w:pPr>
        <w:pStyle w:val="Default"/>
        <w:numPr>
          <w:ilvl w:val="0"/>
          <w:numId w:val="18"/>
        </w:numPr>
        <w:jc w:val="both"/>
        <w:rPr>
          <w:rFonts w:ascii="Times New Roman" w:hAnsi="Times New Roman" w:cs="Times New Roman"/>
          <w:b/>
          <w:bCs/>
          <w:color w:val="auto"/>
          <w:lang w:val="lv-LV"/>
        </w:rPr>
      </w:pPr>
      <w:r w:rsidRPr="0091429E">
        <w:rPr>
          <w:rFonts w:ascii="Times New Roman" w:hAnsi="Times New Roman" w:cs="Times New Roman"/>
          <w:b/>
          <w:bCs/>
          <w:color w:val="auto"/>
          <w:lang w:val="lv-LV"/>
        </w:rPr>
        <w:t>Vai ierobežošanas vai aizsardzības rīkojumi var attiekties uz visiem vardarbības upuriem, uz kuriem attiecas Konvencija</w:t>
      </w:r>
      <w:r w:rsidR="00E52FAB" w:rsidRPr="0091429E">
        <w:rPr>
          <w:rFonts w:ascii="Times New Roman" w:hAnsi="Times New Roman" w:cs="Times New Roman"/>
          <w:b/>
          <w:bCs/>
          <w:color w:val="auto"/>
          <w:lang w:val="lv-LV"/>
        </w:rPr>
        <w:t xml:space="preserve"> – </w:t>
      </w:r>
    </w:p>
    <w:p w14:paraId="73E9DEB5" w14:textId="77777777" w:rsidR="00D319BB" w:rsidRPr="0091429E" w:rsidRDefault="00D319BB" w:rsidP="00062CF4">
      <w:pPr>
        <w:pStyle w:val="Default"/>
        <w:ind w:left="360"/>
        <w:jc w:val="both"/>
        <w:rPr>
          <w:rFonts w:ascii="Times New Roman" w:hAnsi="Times New Roman" w:cs="Times New Roman"/>
          <w:color w:val="auto"/>
          <w:lang w:val="lv-LV"/>
        </w:rPr>
      </w:pPr>
    </w:p>
    <w:p w14:paraId="1E98F984" w14:textId="549B119F" w:rsidR="00B450ED" w:rsidRPr="0091429E" w:rsidRDefault="00F91F5E" w:rsidP="00062CF4">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lastRenderedPageBreak/>
        <w:t xml:space="preserve">CPL </w:t>
      </w:r>
      <w:r w:rsidR="00B450ED" w:rsidRPr="0091429E">
        <w:rPr>
          <w:rFonts w:ascii="Times New Roman" w:hAnsi="Times New Roman" w:cs="Times New Roman"/>
          <w:color w:val="auto"/>
          <w:lang w:val="lv-LV"/>
        </w:rPr>
        <w:t xml:space="preserve">nosaka, ka pagaidu aizsardzību pret vardarbību var piemērot, ja pret personu ir vērsta jebkāda fiziska, seksuāla, psiholoģiska vai ekonomiska vardarbība, kas notiek starp bijušajiem vai esošajiem laulātajiem vai citām savstarpēji saistītām personām neatkarīgi no tā, vai aizskārējs dzīvo vai ir dzīvojis vienā mājsaimniecībā ar aizskarto personu, līdz ar to </w:t>
      </w:r>
      <w:r w:rsidR="00D319BB" w:rsidRPr="0091429E">
        <w:rPr>
          <w:rFonts w:ascii="Times New Roman" w:hAnsi="Times New Roman" w:cs="Times New Roman"/>
          <w:color w:val="auto"/>
          <w:lang w:val="lv-LV"/>
        </w:rPr>
        <w:t>ierobežošanas vai aizsardzības rīkojumi attiecas uz visiem vardarbības upuriem.</w:t>
      </w:r>
    </w:p>
    <w:p w14:paraId="639A5403" w14:textId="77777777" w:rsidR="005D09B7" w:rsidRPr="0091429E" w:rsidRDefault="005D09B7">
      <w:pPr>
        <w:pStyle w:val="Default"/>
        <w:ind w:left="360"/>
        <w:jc w:val="both"/>
        <w:rPr>
          <w:rFonts w:ascii="Times New Roman" w:hAnsi="Times New Roman" w:cs="Times New Roman"/>
          <w:color w:val="auto"/>
          <w:lang w:val="lv-LV"/>
        </w:rPr>
      </w:pPr>
    </w:p>
    <w:p w14:paraId="68A1AD32" w14:textId="3D2FDA93" w:rsidR="00BE6EDD" w:rsidRPr="0091429E" w:rsidRDefault="00BE6EDD">
      <w:pPr>
        <w:pStyle w:val="Default"/>
        <w:numPr>
          <w:ilvl w:val="0"/>
          <w:numId w:val="18"/>
        </w:numPr>
        <w:jc w:val="both"/>
        <w:rPr>
          <w:rFonts w:ascii="Times New Roman" w:hAnsi="Times New Roman" w:cs="Times New Roman"/>
          <w:b/>
          <w:bCs/>
          <w:color w:val="auto"/>
          <w:lang w:val="lv-LV"/>
        </w:rPr>
      </w:pPr>
      <w:r w:rsidRPr="0091429E">
        <w:rPr>
          <w:rFonts w:ascii="Times New Roman" w:hAnsi="Times New Roman" w:cs="Times New Roman"/>
          <w:b/>
          <w:bCs/>
          <w:color w:val="auto"/>
          <w:lang w:val="lv-LV"/>
        </w:rPr>
        <w:t xml:space="preserve">Valsts nodeva par pieteikumu par pagaidu aizsardzību pret vardarbību no pieteicēja </w:t>
      </w:r>
      <w:r w:rsidRPr="0091429E">
        <w:rPr>
          <w:rFonts w:ascii="Times New Roman" w:hAnsi="Times New Roman" w:cs="Times New Roman"/>
          <w:b/>
          <w:bCs/>
          <w:color w:val="auto"/>
          <w:u w:val="single"/>
          <w:lang w:val="lv-LV"/>
        </w:rPr>
        <w:t>netiek iekasēta.</w:t>
      </w:r>
    </w:p>
    <w:p w14:paraId="43540627" w14:textId="77777777" w:rsidR="003A038D" w:rsidRPr="0091429E" w:rsidRDefault="003A038D">
      <w:pPr>
        <w:pStyle w:val="Default"/>
        <w:ind w:left="360"/>
        <w:jc w:val="both"/>
        <w:rPr>
          <w:rFonts w:ascii="Times New Roman" w:hAnsi="Times New Roman" w:cs="Times New Roman"/>
          <w:color w:val="auto"/>
          <w:lang w:val="lv-LV"/>
        </w:rPr>
      </w:pPr>
    </w:p>
    <w:p w14:paraId="662D6FCE" w14:textId="77777777" w:rsidR="009154E7" w:rsidRPr="0091429E" w:rsidRDefault="003A038D">
      <w:pPr>
        <w:pStyle w:val="Default"/>
        <w:numPr>
          <w:ilvl w:val="0"/>
          <w:numId w:val="18"/>
        </w:numPr>
        <w:jc w:val="both"/>
        <w:rPr>
          <w:rFonts w:ascii="Times New Roman" w:hAnsi="Times New Roman" w:cs="Times New Roman"/>
          <w:b/>
          <w:bCs/>
          <w:color w:val="auto"/>
          <w:lang w:val="lv-LV"/>
        </w:rPr>
      </w:pPr>
      <w:r w:rsidRPr="0091429E">
        <w:rPr>
          <w:rFonts w:ascii="Times New Roman" w:hAnsi="Times New Roman" w:cs="Times New Roman"/>
          <w:b/>
          <w:bCs/>
          <w:color w:val="auto"/>
          <w:lang w:val="lv-LV"/>
        </w:rPr>
        <w:t>Kavējums starp šāda rīkojuma izdošanu un tā spēkā stāšanās brīdi</w:t>
      </w:r>
      <w:r w:rsidR="009D757D" w:rsidRPr="0091429E">
        <w:rPr>
          <w:rFonts w:ascii="Times New Roman" w:hAnsi="Times New Roman" w:cs="Times New Roman"/>
          <w:b/>
          <w:bCs/>
          <w:color w:val="auto"/>
          <w:lang w:val="lv-LV"/>
        </w:rPr>
        <w:t xml:space="preserve"> – </w:t>
      </w:r>
    </w:p>
    <w:p w14:paraId="50668604" w14:textId="732B64A6" w:rsidR="00106516" w:rsidRPr="0091429E" w:rsidRDefault="009154E7" w:rsidP="00932EB3">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Ja tiesas lēmumā par pagaidu aizsardzību pret vardarbību ir noteikts tiesību aizsardzības līdzeklis – pienākums atbildētājam (personai, kas rada draudus) atstāt mājokli, kurā pastāvīgi dzīvo prasītājs (aizsargājamā persona), neatgriezties un neuzturēties tajā, policijas darbinieks iepazīstina atbildētāju (personu, kura rada draudus)</w:t>
      </w:r>
      <w:r w:rsidR="00062CF4" w:rsidRPr="0091429E">
        <w:rPr>
          <w:rFonts w:ascii="Times New Roman" w:hAnsi="Times New Roman" w:cs="Times New Roman"/>
          <w:color w:val="auto"/>
          <w:lang w:val="lv-LV"/>
        </w:rPr>
        <w:t xml:space="preserve"> </w:t>
      </w:r>
      <w:r w:rsidRPr="0091429E">
        <w:rPr>
          <w:rFonts w:ascii="Times New Roman" w:hAnsi="Times New Roman" w:cs="Times New Roman"/>
          <w:color w:val="auto"/>
          <w:lang w:val="lv-LV"/>
        </w:rPr>
        <w:t xml:space="preserve">ar tiesas lēmumu, </w:t>
      </w:r>
      <w:r w:rsidR="00062CF4" w:rsidRPr="0091429E">
        <w:rPr>
          <w:rFonts w:ascii="Times New Roman" w:hAnsi="Times New Roman" w:cs="Times New Roman"/>
          <w:color w:val="auto"/>
          <w:lang w:val="lv-LV"/>
        </w:rPr>
        <w:t xml:space="preserve">bet </w:t>
      </w:r>
      <w:r w:rsidRPr="0091429E">
        <w:rPr>
          <w:rFonts w:ascii="Times New Roman" w:hAnsi="Times New Roman" w:cs="Times New Roman"/>
          <w:color w:val="auto"/>
          <w:lang w:val="lv-LV"/>
        </w:rPr>
        <w:t>atbildētājs (persona, kas rada draudus) ar parakstu apliecina, ka ir iepazinies ar tiesas nolēmumu. Ja atbildētājs (persona, kas rada draudus) atsakās ar parakstu apliecināt, ka ir iepazinies ar tiesas nolēmumu, Valsts policijas darbinieks atteikšanos apliecina ar savu parakstu. Lēmuma izpilde var kavēties, ja atbildētājs (persona, kas rada draudus) apzināti izvairās no iepazīšanās ar lēmumu, slēpj savu atrašanās vietu vai dodas ārpus valsts.</w:t>
      </w:r>
    </w:p>
    <w:p w14:paraId="39B94913" w14:textId="77777777" w:rsidR="00106516" w:rsidRPr="0091429E" w:rsidRDefault="00106516" w:rsidP="00CD3B93">
      <w:pPr>
        <w:pStyle w:val="Default"/>
        <w:ind w:left="360"/>
        <w:jc w:val="both"/>
        <w:rPr>
          <w:rFonts w:ascii="Times New Roman" w:hAnsi="Times New Roman" w:cs="Times New Roman"/>
          <w:color w:val="auto"/>
          <w:lang w:val="lv-LV"/>
        </w:rPr>
      </w:pPr>
    </w:p>
    <w:p w14:paraId="1982E886" w14:textId="1817C794" w:rsidR="00A37420" w:rsidRPr="0091429E" w:rsidRDefault="008B4BF8" w:rsidP="00C86031">
      <w:pPr>
        <w:pStyle w:val="Default"/>
        <w:numPr>
          <w:ilvl w:val="0"/>
          <w:numId w:val="18"/>
        </w:numPr>
        <w:jc w:val="both"/>
        <w:rPr>
          <w:rFonts w:ascii="Times New Roman" w:hAnsi="Times New Roman" w:cs="Times New Roman"/>
          <w:color w:val="auto"/>
          <w:lang w:val="lv-LV"/>
        </w:rPr>
      </w:pPr>
      <w:r w:rsidRPr="0091429E">
        <w:rPr>
          <w:rFonts w:ascii="Times New Roman" w:hAnsi="Times New Roman" w:cs="Times New Roman"/>
          <w:b/>
          <w:bCs/>
          <w:color w:val="auto"/>
          <w:lang w:val="lv-LV"/>
        </w:rPr>
        <w:t xml:space="preserve">Ierobežojuma vai aizsardzības rīkojumu maksimālais ilgums </w:t>
      </w:r>
      <w:r w:rsidR="00A37420" w:rsidRPr="0091429E">
        <w:rPr>
          <w:rFonts w:ascii="Times New Roman" w:hAnsi="Times New Roman" w:cs="Times New Roman"/>
          <w:b/>
          <w:bCs/>
          <w:color w:val="auto"/>
          <w:lang w:val="lv-LV"/>
        </w:rPr>
        <w:t>–</w:t>
      </w:r>
      <w:r w:rsidRPr="0091429E">
        <w:rPr>
          <w:rFonts w:ascii="Times New Roman" w:hAnsi="Times New Roman" w:cs="Times New Roman"/>
          <w:color w:val="auto"/>
          <w:lang w:val="lv-LV"/>
        </w:rPr>
        <w:t xml:space="preserve"> </w:t>
      </w:r>
    </w:p>
    <w:p w14:paraId="0CCC642A" w14:textId="671B3310" w:rsidR="009411EF" w:rsidRPr="0091429E" w:rsidRDefault="00106516" w:rsidP="00C86031">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Tiesas lēmums par pagaidu aizsardzību pret vardarbību ir beztermiņa, tiesas nolēmuma darbība izbeidzas, ja:</w:t>
      </w:r>
    </w:p>
    <w:p w14:paraId="60788204" w14:textId="1D284832" w:rsidR="009411EF" w:rsidRPr="0091429E" w:rsidRDefault="00106516" w:rsidP="00C86031">
      <w:pPr>
        <w:pStyle w:val="Default"/>
        <w:numPr>
          <w:ilvl w:val="0"/>
          <w:numId w:val="27"/>
        </w:numPr>
        <w:jc w:val="both"/>
        <w:rPr>
          <w:rFonts w:ascii="Times New Roman" w:hAnsi="Times New Roman" w:cs="Times New Roman"/>
          <w:color w:val="auto"/>
          <w:lang w:val="lv-LV"/>
        </w:rPr>
      </w:pPr>
      <w:r w:rsidRPr="0091429E">
        <w:rPr>
          <w:rFonts w:ascii="Times New Roman" w:hAnsi="Times New Roman" w:cs="Times New Roman"/>
          <w:color w:val="auto"/>
          <w:lang w:val="lv-LV"/>
        </w:rPr>
        <w:t>atbildētājs ir miris vai izsludināts par mirušu</w:t>
      </w:r>
      <w:r w:rsidR="00405A95" w:rsidRPr="0091429E">
        <w:rPr>
          <w:rFonts w:ascii="Times New Roman" w:hAnsi="Times New Roman" w:cs="Times New Roman"/>
          <w:color w:val="auto"/>
          <w:lang w:val="lv-LV"/>
        </w:rPr>
        <w:t>;</w:t>
      </w:r>
      <w:r w:rsidRPr="0091429E">
        <w:rPr>
          <w:rFonts w:ascii="Times New Roman" w:hAnsi="Times New Roman" w:cs="Times New Roman"/>
          <w:color w:val="auto"/>
          <w:lang w:val="lv-LV"/>
        </w:rPr>
        <w:t xml:space="preserve"> </w:t>
      </w:r>
    </w:p>
    <w:p w14:paraId="6B8702B8" w14:textId="2D6657C5" w:rsidR="009411EF" w:rsidRPr="0091429E" w:rsidRDefault="00106516" w:rsidP="00C86031">
      <w:pPr>
        <w:pStyle w:val="Default"/>
        <w:numPr>
          <w:ilvl w:val="0"/>
          <w:numId w:val="27"/>
        </w:numPr>
        <w:jc w:val="both"/>
        <w:rPr>
          <w:rFonts w:ascii="Times New Roman" w:hAnsi="Times New Roman" w:cs="Times New Roman"/>
          <w:color w:val="auto"/>
          <w:lang w:val="lv-LV"/>
        </w:rPr>
      </w:pPr>
      <w:r w:rsidRPr="0091429E">
        <w:rPr>
          <w:rFonts w:ascii="Times New Roman" w:hAnsi="Times New Roman" w:cs="Times New Roman"/>
          <w:color w:val="auto"/>
          <w:lang w:val="lv-LV"/>
        </w:rPr>
        <w:t>ja personai ar tiesas nolēmumu noteikts pagaidu aizsardzības pret vardarbību līdzeklis – pienākums atbildētājam (personai, kas rada draudus) apgūt sociālās rehabilitācijas kursu vardarbīgas uzvedības mazināšanai, – kad persona apguvusi minēto kursu</w:t>
      </w:r>
      <w:r w:rsidR="00405A95" w:rsidRPr="0091429E">
        <w:rPr>
          <w:rFonts w:ascii="Times New Roman" w:hAnsi="Times New Roman" w:cs="Times New Roman"/>
          <w:color w:val="auto"/>
          <w:lang w:val="lv-LV"/>
        </w:rPr>
        <w:t>;</w:t>
      </w:r>
      <w:r w:rsidRPr="0091429E">
        <w:rPr>
          <w:rFonts w:ascii="Times New Roman" w:hAnsi="Times New Roman" w:cs="Times New Roman"/>
          <w:color w:val="auto"/>
          <w:lang w:val="lv-LV"/>
        </w:rPr>
        <w:t xml:space="preserve"> </w:t>
      </w:r>
    </w:p>
    <w:p w14:paraId="47EF49F8" w14:textId="298196E8" w:rsidR="00106516" w:rsidRPr="0091429E" w:rsidRDefault="00106516" w:rsidP="00062CF4">
      <w:pPr>
        <w:pStyle w:val="Default"/>
        <w:numPr>
          <w:ilvl w:val="0"/>
          <w:numId w:val="27"/>
        </w:numPr>
        <w:jc w:val="both"/>
        <w:rPr>
          <w:rFonts w:ascii="Times New Roman" w:hAnsi="Times New Roman" w:cs="Times New Roman"/>
          <w:color w:val="auto"/>
          <w:lang w:val="lv-LV"/>
        </w:rPr>
      </w:pPr>
      <w:r w:rsidRPr="0091429E">
        <w:rPr>
          <w:rFonts w:ascii="Times New Roman" w:hAnsi="Times New Roman" w:cs="Times New Roman"/>
          <w:color w:val="auto"/>
          <w:lang w:val="lv-LV"/>
        </w:rPr>
        <w:t>ar brīdi, kad likumīgā spēkā stājas tiesas nolēmums, ar kuru atcelti pagaidu aizsardzības pret vardarbību līdzekļi.</w:t>
      </w:r>
    </w:p>
    <w:p w14:paraId="56EB7746" w14:textId="41F58928" w:rsidR="00BE6EDD" w:rsidRPr="0091429E" w:rsidRDefault="00BE6EDD" w:rsidP="00062CF4">
      <w:pPr>
        <w:pStyle w:val="Default"/>
        <w:ind w:left="360"/>
        <w:jc w:val="both"/>
        <w:rPr>
          <w:rFonts w:ascii="Times New Roman" w:hAnsi="Times New Roman" w:cs="Times New Roman"/>
          <w:color w:val="auto"/>
          <w:lang w:val="lv-LV"/>
        </w:rPr>
      </w:pPr>
    </w:p>
    <w:p w14:paraId="5BDAAB5F" w14:textId="77777777" w:rsidR="00A24709" w:rsidRPr="0091429E" w:rsidRDefault="004D496E" w:rsidP="00405A95">
      <w:pPr>
        <w:pStyle w:val="Default"/>
        <w:numPr>
          <w:ilvl w:val="0"/>
          <w:numId w:val="18"/>
        </w:numPr>
        <w:jc w:val="both"/>
        <w:rPr>
          <w:rFonts w:ascii="Times New Roman" w:hAnsi="Times New Roman" w:cs="Times New Roman"/>
          <w:color w:val="auto"/>
          <w:lang w:val="lv-LV"/>
        </w:rPr>
      </w:pPr>
      <w:r w:rsidRPr="0091429E">
        <w:rPr>
          <w:rFonts w:ascii="Times New Roman" w:hAnsi="Times New Roman" w:cs="Times New Roman"/>
          <w:b/>
          <w:bCs/>
          <w:color w:val="auto"/>
          <w:lang w:val="lv-LV"/>
        </w:rPr>
        <w:t>Vai</w:t>
      </w:r>
      <w:r w:rsidR="00614125" w:rsidRPr="0091429E">
        <w:rPr>
          <w:rFonts w:ascii="Times New Roman" w:hAnsi="Times New Roman" w:cs="Times New Roman"/>
          <w:b/>
          <w:bCs/>
          <w:color w:val="auto"/>
          <w:lang w:val="lv-LV"/>
        </w:rPr>
        <w:t xml:space="preserve"> šādi rīkojumi ir pieejami neatkarīgi no citiem tiesas procesiem vai papildus </w:t>
      </w:r>
    </w:p>
    <w:p w14:paraId="5F691A1E" w14:textId="4A41DD7C" w:rsidR="00F21EC3" w:rsidRPr="0091429E" w:rsidRDefault="00614125" w:rsidP="00A24709">
      <w:pPr>
        <w:pStyle w:val="Default"/>
        <w:jc w:val="both"/>
        <w:rPr>
          <w:rFonts w:ascii="Times New Roman" w:hAnsi="Times New Roman" w:cs="Times New Roman"/>
          <w:color w:val="auto"/>
          <w:lang w:val="lv-LV"/>
        </w:rPr>
      </w:pPr>
      <w:r w:rsidRPr="0091429E">
        <w:rPr>
          <w:rFonts w:ascii="Times New Roman" w:hAnsi="Times New Roman" w:cs="Times New Roman"/>
          <w:b/>
          <w:bCs/>
          <w:color w:val="auto"/>
          <w:lang w:val="lv-LV"/>
        </w:rPr>
        <w:t>tiem</w:t>
      </w:r>
      <w:r w:rsidR="004D496E" w:rsidRPr="0091429E">
        <w:rPr>
          <w:rFonts w:ascii="Times New Roman" w:hAnsi="Times New Roman" w:cs="Times New Roman"/>
          <w:b/>
          <w:bCs/>
          <w:color w:val="auto"/>
          <w:lang w:val="lv-LV"/>
        </w:rPr>
        <w:t xml:space="preserve"> </w:t>
      </w:r>
      <w:r w:rsidR="001D0D2F" w:rsidRPr="0091429E">
        <w:rPr>
          <w:rFonts w:ascii="Times New Roman" w:hAnsi="Times New Roman" w:cs="Times New Roman"/>
          <w:b/>
          <w:bCs/>
          <w:color w:val="auto"/>
          <w:lang w:val="lv-LV"/>
        </w:rPr>
        <w:t>–</w:t>
      </w:r>
      <w:r w:rsidR="004D496E" w:rsidRPr="0091429E">
        <w:rPr>
          <w:rFonts w:ascii="Times New Roman" w:hAnsi="Times New Roman" w:cs="Times New Roman"/>
          <w:color w:val="auto"/>
          <w:lang w:val="lv-LV"/>
        </w:rPr>
        <w:t xml:space="preserve"> </w:t>
      </w:r>
      <w:r w:rsidR="001D0D2F" w:rsidRPr="0091429E">
        <w:rPr>
          <w:rFonts w:ascii="Times New Roman" w:hAnsi="Times New Roman" w:cs="Times New Roman"/>
          <w:color w:val="auto"/>
          <w:lang w:val="lv-LV"/>
        </w:rPr>
        <w:t>Tiesas lēmums par pagaidu aizsardzību pret vardarbību kā lēmums, kas pieņemts līdz pamatprasības izskatīšanai beidzas ar brīdi, kad likumīgā spēkā stājas tiesas spriedums, ar ko izlemta pamatprasība, ar kuru saistīta pagaidu aizsardzība pret vardarbību, ja tiesas spriedumā nav noteikts, ka pagaidu aizsardzība pret vardarbību ir spēkā arī pēc sprieduma stāšanās likumīgā spēkā;</w:t>
      </w:r>
    </w:p>
    <w:p w14:paraId="71AE79D8" w14:textId="77777777" w:rsidR="00F21EC3" w:rsidRPr="0091429E" w:rsidRDefault="00F21EC3" w:rsidP="00405A95">
      <w:pPr>
        <w:pStyle w:val="Default"/>
        <w:ind w:left="360"/>
        <w:jc w:val="both"/>
        <w:rPr>
          <w:rFonts w:ascii="Times New Roman" w:hAnsi="Times New Roman" w:cs="Times New Roman"/>
          <w:color w:val="auto"/>
          <w:lang w:val="lv-LV"/>
        </w:rPr>
      </w:pPr>
    </w:p>
    <w:p w14:paraId="1FBF715E" w14:textId="77777777" w:rsidR="00A24709" w:rsidRPr="0091429E" w:rsidRDefault="001B19DB" w:rsidP="00405A95">
      <w:pPr>
        <w:pStyle w:val="Default"/>
        <w:numPr>
          <w:ilvl w:val="0"/>
          <w:numId w:val="18"/>
        </w:numPr>
        <w:jc w:val="both"/>
        <w:rPr>
          <w:rFonts w:ascii="Times New Roman" w:hAnsi="Times New Roman" w:cs="Times New Roman"/>
          <w:color w:val="auto"/>
          <w:lang w:val="lv-LV"/>
        </w:rPr>
      </w:pPr>
      <w:r w:rsidRPr="0091429E">
        <w:rPr>
          <w:rFonts w:ascii="Times New Roman" w:hAnsi="Times New Roman" w:cs="Times New Roman"/>
          <w:b/>
          <w:bCs/>
          <w:color w:val="auto"/>
          <w:lang w:val="lv-LV"/>
        </w:rPr>
        <w:t>Vai ierobežojošos vai aizsardzības rīkojumus var ieviest turpmākā tiesvedībā</w:t>
      </w:r>
      <w:r w:rsidRPr="0091429E">
        <w:rPr>
          <w:rFonts w:ascii="Times New Roman" w:hAnsi="Times New Roman" w:cs="Times New Roman"/>
          <w:color w:val="auto"/>
          <w:lang w:val="lv-LV"/>
        </w:rPr>
        <w:t xml:space="preserve"> </w:t>
      </w:r>
    </w:p>
    <w:p w14:paraId="161CF216" w14:textId="6EED46BB" w:rsidR="002D0410" w:rsidRPr="0091429E" w:rsidRDefault="001B19DB" w:rsidP="00A24709">
      <w:pPr>
        <w:pStyle w:val="Default"/>
        <w:jc w:val="both"/>
        <w:rPr>
          <w:rFonts w:ascii="Times New Roman" w:hAnsi="Times New Roman" w:cs="Times New Roman"/>
          <w:color w:val="auto"/>
          <w:lang w:val="lv-LV"/>
        </w:rPr>
      </w:pPr>
      <w:r w:rsidRPr="0091429E">
        <w:rPr>
          <w:rFonts w:ascii="Times New Roman" w:hAnsi="Times New Roman" w:cs="Times New Roman"/>
          <w:b/>
          <w:bCs/>
          <w:color w:val="auto"/>
          <w:lang w:val="lv-LV"/>
        </w:rPr>
        <w:t xml:space="preserve">- </w:t>
      </w:r>
      <w:r w:rsidR="00B407BC" w:rsidRPr="0091429E">
        <w:rPr>
          <w:rFonts w:ascii="Times New Roman" w:hAnsi="Times New Roman" w:cs="Times New Roman"/>
          <w:color w:val="auto"/>
          <w:lang w:val="lv-LV"/>
        </w:rPr>
        <w:t xml:space="preserve"> Tiesas lēmums par pagaidu aizsardzību pret vardarbību kā lēmums, kas pieņemts līdz pamatprasības izskatīšanai var tikt pagarināts pēc tiesvedības, ja likumīgā spēkā stājas tiesas spriedums ar ko izlemta pamatprasība, ar kuru saistīta pagaidu aizsardzība pret vardarbību, ir noteikts, ka pagaidu aizsardzība pret vardarbību ir spēkā arī pēc sprieduma stāšanās likumīgā spēkā, – ar brīdi, kas noteikts šajā spriedumā.</w:t>
      </w:r>
    </w:p>
    <w:p w14:paraId="174C447B" w14:textId="77777777" w:rsidR="00AF533F" w:rsidRPr="0091429E" w:rsidRDefault="00AF533F" w:rsidP="00A24709">
      <w:pPr>
        <w:pStyle w:val="Sarakstarindkopa"/>
        <w:spacing w:after="0" w:line="240" w:lineRule="auto"/>
        <w:rPr>
          <w:rFonts w:ascii="Times New Roman" w:hAnsi="Times New Roman" w:cs="Times New Roman"/>
          <w:sz w:val="24"/>
          <w:szCs w:val="24"/>
        </w:rPr>
      </w:pPr>
    </w:p>
    <w:p w14:paraId="00DA0525" w14:textId="77777777" w:rsidR="00A24709" w:rsidRPr="0091429E" w:rsidRDefault="00205DD4" w:rsidP="00932EB3">
      <w:pPr>
        <w:pStyle w:val="Default"/>
        <w:numPr>
          <w:ilvl w:val="0"/>
          <w:numId w:val="18"/>
        </w:numPr>
        <w:jc w:val="both"/>
        <w:rPr>
          <w:rFonts w:ascii="Times New Roman" w:hAnsi="Times New Roman" w:cs="Times New Roman"/>
          <w:color w:val="auto"/>
          <w:lang w:val="lv-LV"/>
        </w:rPr>
      </w:pPr>
      <w:r w:rsidRPr="0091429E">
        <w:rPr>
          <w:rFonts w:ascii="Times New Roman" w:hAnsi="Times New Roman" w:cs="Times New Roman"/>
          <w:b/>
          <w:bCs/>
          <w:color w:val="auto"/>
          <w:lang w:val="lv-LV"/>
        </w:rPr>
        <w:t xml:space="preserve">Ierobežojošo vai aizsardzības </w:t>
      </w:r>
      <w:r w:rsidR="003F27D3" w:rsidRPr="0091429E">
        <w:rPr>
          <w:rFonts w:ascii="Times New Roman" w:hAnsi="Times New Roman" w:cs="Times New Roman"/>
          <w:b/>
          <w:bCs/>
          <w:color w:val="auto"/>
          <w:lang w:val="lv-LV"/>
        </w:rPr>
        <w:t>rīkojuma p</w:t>
      </w:r>
      <w:r w:rsidR="00AF533F" w:rsidRPr="0091429E">
        <w:rPr>
          <w:rFonts w:ascii="Times New Roman" w:hAnsi="Times New Roman" w:cs="Times New Roman"/>
          <w:b/>
          <w:bCs/>
          <w:color w:val="auto"/>
          <w:lang w:val="lv-LV"/>
        </w:rPr>
        <w:t xml:space="preserve">ārkāpuma gadījumā piemērojamās </w:t>
      </w:r>
    </w:p>
    <w:p w14:paraId="4BD07604" w14:textId="0E6CD953" w:rsidR="00AF533F" w:rsidRPr="0091429E" w:rsidRDefault="00AF533F" w:rsidP="00A24709">
      <w:pPr>
        <w:pStyle w:val="Default"/>
        <w:jc w:val="both"/>
        <w:rPr>
          <w:rFonts w:ascii="Times New Roman" w:hAnsi="Times New Roman" w:cs="Times New Roman"/>
          <w:color w:val="auto"/>
          <w:lang w:val="lv-LV"/>
        </w:rPr>
      </w:pPr>
      <w:r w:rsidRPr="0091429E">
        <w:rPr>
          <w:rFonts w:ascii="Times New Roman" w:hAnsi="Times New Roman" w:cs="Times New Roman"/>
          <w:b/>
          <w:bCs/>
          <w:color w:val="auto"/>
          <w:lang w:val="lv-LV"/>
        </w:rPr>
        <w:t xml:space="preserve">sankcijas </w:t>
      </w:r>
      <w:r w:rsidR="003F27D3" w:rsidRPr="0091429E">
        <w:rPr>
          <w:rFonts w:ascii="Times New Roman" w:hAnsi="Times New Roman" w:cs="Times New Roman"/>
          <w:b/>
          <w:bCs/>
          <w:color w:val="auto"/>
          <w:lang w:val="lv-LV"/>
        </w:rPr>
        <w:t>-</w:t>
      </w:r>
      <w:r w:rsidR="003F27D3" w:rsidRPr="0091429E">
        <w:rPr>
          <w:rFonts w:ascii="Times New Roman" w:hAnsi="Times New Roman" w:cs="Times New Roman"/>
          <w:color w:val="auto"/>
          <w:lang w:val="lv-LV"/>
        </w:rPr>
        <w:t xml:space="preserve"> </w:t>
      </w:r>
      <w:r w:rsidR="008702AE" w:rsidRPr="0091429E">
        <w:rPr>
          <w:rFonts w:ascii="Times New Roman" w:hAnsi="Times New Roman" w:cs="Times New Roman"/>
          <w:color w:val="auto"/>
          <w:lang w:val="lv-LV"/>
        </w:rPr>
        <w:t xml:space="preserve">Saskaņā ar </w:t>
      </w:r>
      <w:r w:rsidR="00F76EE5" w:rsidRPr="0091429E">
        <w:rPr>
          <w:rFonts w:ascii="Times New Roman" w:hAnsi="Times New Roman" w:cs="Times New Roman"/>
          <w:color w:val="auto"/>
          <w:lang w:val="lv-LV"/>
        </w:rPr>
        <w:t>Krimināllikuma</w:t>
      </w:r>
      <w:r w:rsidR="008702AE" w:rsidRPr="0091429E">
        <w:rPr>
          <w:rFonts w:ascii="Times New Roman" w:hAnsi="Times New Roman" w:cs="Times New Roman"/>
          <w:color w:val="auto"/>
          <w:lang w:val="lv-LV"/>
        </w:rPr>
        <w:t xml:space="preserve"> 168</w:t>
      </w:r>
      <w:r w:rsidR="004C1FA4" w:rsidRPr="0091429E">
        <w:rPr>
          <w:rFonts w:ascii="Times New Roman" w:hAnsi="Times New Roman" w:cs="Times New Roman"/>
          <w:color w:val="auto"/>
          <w:lang w:val="lv-LV"/>
        </w:rPr>
        <w:t>.</w:t>
      </w:r>
      <w:r w:rsidR="008702AE" w:rsidRPr="0091429E">
        <w:rPr>
          <w:rFonts w:ascii="Times New Roman" w:hAnsi="Times New Roman" w:cs="Times New Roman"/>
          <w:color w:val="auto"/>
          <w:vertAlign w:val="superscript"/>
          <w:lang w:val="lv-LV"/>
        </w:rPr>
        <w:t>1</w:t>
      </w:r>
      <w:r w:rsidR="008702AE" w:rsidRPr="0091429E">
        <w:rPr>
          <w:rFonts w:ascii="Times New Roman" w:hAnsi="Times New Roman" w:cs="Times New Roman"/>
          <w:color w:val="auto"/>
          <w:lang w:val="lv-LV"/>
        </w:rPr>
        <w:t xml:space="preserve">.pantu par ļaunprātīgu nolēmuma par aizsardzību pret vardarbību nepildīšanu -  soda ar brīvības atņemšanu uz laiku līdz trim </w:t>
      </w:r>
      <w:r w:rsidR="008702AE" w:rsidRPr="0091429E">
        <w:rPr>
          <w:rFonts w:ascii="Times New Roman" w:hAnsi="Times New Roman" w:cs="Times New Roman"/>
          <w:color w:val="auto"/>
          <w:lang w:val="lv-LV"/>
        </w:rPr>
        <w:lastRenderedPageBreak/>
        <w:t>gadiem vai ar īslaicīgu brīvības atņemšanu, vai ar probācijas uzraudzību, vai ar sabiedrisko darbu, vai ar naudas sodu.</w:t>
      </w:r>
    </w:p>
    <w:p w14:paraId="5EEAEC85" w14:textId="77777777" w:rsidR="00F76EE5" w:rsidRPr="0091429E" w:rsidRDefault="00F76EE5" w:rsidP="00A24709">
      <w:pPr>
        <w:pStyle w:val="Sarakstarindkopa"/>
        <w:spacing w:line="240" w:lineRule="auto"/>
        <w:rPr>
          <w:rFonts w:ascii="Times New Roman" w:hAnsi="Times New Roman" w:cs="Times New Roman"/>
          <w:sz w:val="24"/>
          <w:szCs w:val="24"/>
        </w:rPr>
      </w:pPr>
    </w:p>
    <w:p w14:paraId="0295B408" w14:textId="77777777" w:rsidR="00A24709" w:rsidRPr="0091429E" w:rsidRDefault="00F76EE5" w:rsidP="00932EB3">
      <w:pPr>
        <w:pStyle w:val="Default"/>
        <w:numPr>
          <w:ilvl w:val="0"/>
          <w:numId w:val="18"/>
        </w:numPr>
        <w:jc w:val="both"/>
        <w:rPr>
          <w:rFonts w:ascii="Times New Roman" w:hAnsi="Times New Roman" w:cs="Times New Roman"/>
          <w:lang w:val="lv-LV"/>
        </w:rPr>
      </w:pPr>
      <w:r w:rsidRPr="0091429E">
        <w:rPr>
          <w:rFonts w:ascii="Times New Roman" w:hAnsi="Times New Roman" w:cs="Times New Roman"/>
          <w:color w:val="auto"/>
          <w:lang w:val="lv-LV"/>
        </w:rPr>
        <w:t xml:space="preserve"> </w:t>
      </w:r>
      <w:r w:rsidR="008D4F7A" w:rsidRPr="0091429E">
        <w:rPr>
          <w:rFonts w:ascii="Times New Roman" w:hAnsi="Times New Roman" w:cs="Times New Roman"/>
          <w:b/>
          <w:bCs/>
          <w:color w:val="auto"/>
          <w:lang w:val="lv-LV"/>
        </w:rPr>
        <w:t>I</w:t>
      </w:r>
      <w:r w:rsidRPr="0091429E">
        <w:rPr>
          <w:rFonts w:ascii="Times New Roman" w:hAnsi="Times New Roman" w:cs="Times New Roman"/>
          <w:b/>
          <w:bCs/>
          <w:color w:val="auto"/>
          <w:lang w:val="lv-LV"/>
        </w:rPr>
        <w:t>nformācija</w:t>
      </w:r>
      <w:r w:rsidR="008D4F7A" w:rsidRPr="0091429E">
        <w:rPr>
          <w:rFonts w:ascii="Times New Roman" w:hAnsi="Times New Roman" w:cs="Times New Roman"/>
          <w:b/>
          <w:bCs/>
          <w:color w:val="auto"/>
          <w:lang w:val="lv-LV"/>
        </w:rPr>
        <w:t xml:space="preserve"> par atbalsta iespējām</w:t>
      </w:r>
      <w:r w:rsidRPr="0091429E">
        <w:rPr>
          <w:rFonts w:ascii="Times New Roman" w:hAnsi="Times New Roman" w:cs="Times New Roman"/>
          <w:b/>
          <w:bCs/>
          <w:color w:val="auto"/>
          <w:lang w:val="lv-LV"/>
        </w:rPr>
        <w:t xml:space="preserve"> sievietēm</w:t>
      </w:r>
      <w:r w:rsidRPr="0091429E">
        <w:rPr>
          <w:rFonts w:ascii="Times New Roman" w:hAnsi="Times New Roman" w:cs="Times New Roman"/>
          <w:color w:val="auto"/>
          <w:lang w:val="lv-LV"/>
        </w:rPr>
        <w:t xml:space="preserve"> pieejama </w:t>
      </w:r>
      <w:r w:rsidR="008D4F7A" w:rsidRPr="0091429E">
        <w:rPr>
          <w:rFonts w:ascii="Times New Roman" w:hAnsi="Times New Roman" w:cs="Times New Roman"/>
          <w:color w:val="auto"/>
          <w:lang w:val="lv-LV"/>
        </w:rPr>
        <w:t xml:space="preserve">saņemot sociālās </w:t>
      </w:r>
    </w:p>
    <w:p w14:paraId="441194EB" w14:textId="47041490" w:rsidR="008D4F7A" w:rsidRPr="0091429E" w:rsidRDefault="00057A62" w:rsidP="00A24709">
      <w:pPr>
        <w:pStyle w:val="Default"/>
        <w:jc w:val="both"/>
        <w:rPr>
          <w:rFonts w:ascii="Times New Roman" w:hAnsi="Times New Roman" w:cs="Times New Roman"/>
          <w:lang w:val="lv-LV"/>
        </w:rPr>
      </w:pPr>
      <w:r w:rsidRPr="0091429E">
        <w:rPr>
          <w:rFonts w:ascii="Times New Roman" w:hAnsi="Times New Roman" w:cs="Times New Roman"/>
          <w:color w:val="auto"/>
          <w:lang w:val="lv-LV"/>
        </w:rPr>
        <w:t>r</w:t>
      </w:r>
      <w:r w:rsidR="008D4F7A" w:rsidRPr="0091429E">
        <w:rPr>
          <w:rFonts w:ascii="Times New Roman" w:hAnsi="Times New Roman" w:cs="Times New Roman"/>
          <w:color w:val="auto"/>
          <w:lang w:val="lv-LV"/>
        </w:rPr>
        <w:t xml:space="preserve">ehabilitācijas pakalpojumu, </w:t>
      </w:r>
      <w:r w:rsidR="004A689B" w:rsidRPr="0091429E">
        <w:rPr>
          <w:rFonts w:ascii="Times New Roman" w:hAnsi="Times New Roman" w:cs="Times New Roman"/>
          <w:color w:val="auto"/>
          <w:lang w:val="lv-LV"/>
        </w:rPr>
        <w:t xml:space="preserve">papildus iepriekš sniegtajai atbildei </w:t>
      </w:r>
      <w:r w:rsidR="004A689B" w:rsidRPr="0091429E">
        <w:rPr>
          <w:rFonts w:ascii="Times New Roman" w:hAnsi="Times New Roman" w:cs="Times New Roman"/>
          <w:lang w:val="lv-LV"/>
        </w:rPr>
        <w:t>Skatīt atbildi šīs nodaļas C.2.g. punktā</w:t>
      </w:r>
      <w:r w:rsidR="00405A95" w:rsidRPr="0091429E">
        <w:rPr>
          <w:rFonts w:ascii="Times New Roman" w:hAnsi="Times New Roman" w:cs="Times New Roman"/>
          <w:lang w:val="lv-LV"/>
        </w:rPr>
        <w:t>.</w:t>
      </w:r>
      <w:r w:rsidR="008D4F7A" w:rsidRPr="0091429E">
        <w:rPr>
          <w:rFonts w:ascii="Times New Roman" w:hAnsi="Times New Roman" w:cs="Times New Roman"/>
          <w:color w:val="auto"/>
          <w:lang w:val="lv-LV"/>
        </w:rPr>
        <w:t xml:space="preserve"> Valsts policijai ir izstrādāti bukleti “Stop! Atpazīsti vardarbību! Vērsies pēc palīdzības!”, kas pieejami visai sabiedrībai policijas un pašvaldības iestādēs, kuros detalizēti aprakstīta informācija par to kā atpazīt vardarbību, kur vērsties pēc palīdzības.</w:t>
      </w:r>
    </w:p>
    <w:p w14:paraId="3DC58E25" w14:textId="718AE2D8" w:rsidR="00F76EE5" w:rsidRPr="0091429E" w:rsidRDefault="00F76EE5" w:rsidP="00CD3B93">
      <w:pPr>
        <w:pStyle w:val="Default"/>
        <w:ind w:left="360"/>
        <w:jc w:val="both"/>
        <w:rPr>
          <w:rFonts w:ascii="Times New Roman" w:hAnsi="Times New Roman" w:cs="Times New Roman"/>
          <w:color w:val="auto"/>
          <w:lang w:val="lv-LV"/>
        </w:rPr>
      </w:pPr>
    </w:p>
    <w:p w14:paraId="0CBCF845" w14:textId="77777777" w:rsidR="00F21EC3" w:rsidRPr="0091429E" w:rsidRDefault="00F21EC3" w:rsidP="00C86031">
      <w:pPr>
        <w:pStyle w:val="Default"/>
        <w:ind w:left="360"/>
        <w:jc w:val="both"/>
        <w:rPr>
          <w:rFonts w:ascii="Times New Roman" w:hAnsi="Times New Roman" w:cs="Times New Roman"/>
          <w:color w:val="auto"/>
          <w:lang w:val="lv-LV"/>
        </w:rPr>
      </w:pPr>
    </w:p>
    <w:p w14:paraId="786B4DA5" w14:textId="61351F2A" w:rsidR="00CE55F9" w:rsidRPr="0091429E" w:rsidRDefault="00850AFC" w:rsidP="00A24709">
      <w:pPr>
        <w:pStyle w:val="Sarakstarindkopa"/>
        <w:numPr>
          <w:ilvl w:val="0"/>
          <w:numId w:val="17"/>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 xml:space="preserve">Ikgadēji administratīvie un tiesu dati: </w:t>
      </w:r>
    </w:p>
    <w:p w14:paraId="56955BFA" w14:textId="77777777" w:rsidR="00A24709" w:rsidRPr="0091429E" w:rsidRDefault="00AE4B0D" w:rsidP="00932EB3">
      <w:pPr>
        <w:pStyle w:val="Default"/>
        <w:numPr>
          <w:ilvl w:val="0"/>
          <w:numId w:val="19"/>
        </w:numPr>
        <w:jc w:val="both"/>
        <w:rPr>
          <w:rFonts w:ascii="Times New Roman" w:eastAsia="Arial" w:hAnsi="Times New Roman" w:cs="Times New Roman"/>
          <w:color w:val="auto"/>
          <w:lang w:val="lv-LV"/>
        </w:rPr>
      </w:pPr>
      <w:r w:rsidRPr="0091429E">
        <w:rPr>
          <w:rFonts w:ascii="Times New Roman" w:eastAsia="Arial Unicode MS" w:hAnsi="Times New Roman" w:cs="Times New Roman"/>
          <w:color w:val="auto"/>
          <w:lang w:val="lv-LV"/>
        </w:rPr>
        <w:t xml:space="preserve">Atbilstoši Tiesu administrācijas pieejamajai un sniegtajai statistikai 2021.gadā </w:t>
      </w:r>
    </w:p>
    <w:p w14:paraId="5262698C" w14:textId="0D4FCDAD" w:rsidR="003512BE" w:rsidRPr="0091429E" w:rsidRDefault="00AE4B0D" w:rsidP="00A24709">
      <w:pPr>
        <w:pStyle w:val="Default"/>
        <w:jc w:val="both"/>
        <w:rPr>
          <w:rFonts w:ascii="Times New Roman" w:eastAsia="Arial" w:hAnsi="Times New Roman" w:cs="Times New Roman"/>
          <w:color w:val="auto"/>
          <w:lang w:val="lv-LV"/>
        </w:rPr>
      </w:pPr>
      <w:r w:rsidRPr="0091429E">
        <w:rPr>
          <w:rFonts w:ascii="Times New Roman" w:eastAsia="Arial Unicode MS" w:hAnsi="Times New Roman" w:cs="Times New Roman"/>
          <w:color w:val="auto"/>
          <w:lang w:val="lv-LV"/>
        </w:rPr>
        <w:t>pieņemti 737 lēmumi par pieteikuma par pagaidu aizsardzību pret vardarbību pilnīgu vai daļēju apmierināšanu, 2022.gadā - 1150, 2023.gadā - 1367, 2024.gadā - 1467. Šie dati nav attiecināmi tikai uz sievietēm, bet gan tas ir kopējais apmierināto vai daļēji apmierināto pieteikumu skaits. Atbilstoši Tiesu administrācijas sniegtajai informācijai detalizētāku statistiku šobrīd no Tiesu i</w:t>
      </w:r>
      <w:r w:rsidRPr="0091429E">
        <w:rPr>
          <w:rFonts w:ascii="Times New Roman" w:eastAsia="Arial" w:hAnsi="Times New Roman" w:cs="Times New Roman"/>
          <w:color w:val="auto"/>
          <w:lang w:val="lv-LV"/>
        </w:rPr>
        <w:t>nformatīvās sistēmas izgūt nav iespējams, jo uz pagaidu aizsardzības pret vardarbību pieteikumiem attiecināmie kritēriji sistēmā pievienoti nesen un testa režīmā tie nesadarbojas.</w:t>
      </w:r>
    </w:p>
    <w:p w14:paraId="49922490" w14:textId="77777777" w:rsidR="00D56E1C" w:rsidRPr="0091429E" w:rsidRDefault="00D56E1C" w:rsidP="00A24709">
      <w:pPr>
        <w:pStyle w:val="Default"/>
        <w:jc w:val="both"/>
        <w:rPr>
          <w:rFonts w:ascii="Times New Roman" w:eastAsia="Arial" w:hAnsi="Times New Roman" w:cs="Times New Roman"/>
          <w:color w:val="auto"/>
          <w:lang w:val="lv-LV"/>
        </w:rPr>
      </w:pPr>
    </w:p>
    <w:p w14:paraId="2D3C1AD6" w14:textId="77777777" w:rsidR="00D56E1C" w:rsidRPr="0091429E" w:rsidRDefault="00E06B5C" w:rsidP="00CD3B93">
      <w:pPr>
        <w:pStyle w:val="Default"/>
        <w:numPr>
          <w:ilvl w:val="0"/>
          <w:numId w:val="19"/>
        </w:numPr>
        <w:jc w:val="both"/>
        <w:rPr>
          <w:rFonts w:ascii="Times New Roman" w:hAnsi="Times New Roman" w:cs="Times New Roman"/>
          <w:i/>
          <w:iCs/>
          <w:color w:val="auto"/>
          <w:lang w:val="lv-LV"/>
        </w:rPr>
      </w:pPr>
      <w:r w:rsidRPr="0091429E">
        <w:rPr>
          <w:rFonts w:ascii="Times New Roman" w:hAnsi="Times New Roman" w:cs="Times New Roman"/>
          <w:iCs/>
          <w:color w:val="auto"/>
          <w:lang w:val="lv-LV"/>
        </w:rPr>
        <w:t xml:space="preserve">Atbilstoši Valsts policijas sniegtajai informācijai 2022.gadā Valsts policijā </w:t>
      </w:r>
    </w:p>
    <w:p w14:paraId="5422142D" w14:textId="0D771A64" w:rsidR="00E06B5C" w:rsidRPr="0091429E" w:rsidRDefault="00E06B5C" w:rsidP="00D56E1C">
      <w:pPr>
        <w:pStyle w:val="Default"/>
        <w:jc w:val="both"/>
        <w:rPr>
          <w:rFonts w:ascii="Times New Roman" w:hAnsi="Times New Roman" w:cs="Times New Roman"/>
          <w:i/>
          <w:iCs/>
          <w:color w:val="auto"/>
          <w:lang w:val="lv-LV"/>
        </w:rPr>
      </w:pPr>
      <w:r w:rsidRPr="0091429E">
        <w:rPr>
          <w:rFonts w:ascii="Times New Roman" w:hAnsi="Times New Roman" w:cs="Times New Roman"/>
          <w:iCs/>
          <w:color w:val="auto"/>
          <w:lang w:val="lv-LV"/>
        </w:rPr>
        <w:t>saņemti izpildei  1124 lēmumi par pagaidu aizsardzību pret vardarbību, 2023.gadā – 1342 lēmumi.  2022.gadā konstatēti 567 tiesas lēmumu pārkāpumi, uzsākti 484 kriminālprocesi pēc KL168.</w:t>
      </w:r>
      <w:r w:rsidRPr="0091429E">
        <w:rPr>
          <w:rFonts w:ascii="Times New Roman" w:hAnsi="Times New Roman" w:cs="Times New Roman"/>
          <w:iCs/>
          <w:color w:val="auto"/>
          <w:vertAlign w:val="superscript"/>
          <w:lang w:val="lv-LV"/>
        </w:rPr>
        <w:t>1</w:t>
      </w:r>
      <w:r w:rsidR="004C1FA4" w:rsidRPr="0091429E">
        <w:rPr>
          <w:rFonts w:ascii="Times New Roman" w:hAnsi="Times New Roman" w:cs="Times New Roman"/>
          <w:iCs/>
          <w:color w:val="auto"/>
          <w:vertAlign w:val="superscript"/>
          <w:lang w:val="lv-LV"/>
        </w:rPr>
        <w:t>.</w:t>
      </w:r>
      <w:r w:rsidRPr="0091429E">
        <w:rPr>
          <w:rFonts w:ascii="Times New Roman" w:hAnsi="Times New Roman" w:cs="Times New Roman"/>
          <w:iCs/>
          <w:color w:val="auto"/>
          <w:lang w:val="lv-LV"/>
        </w:rPr>
        <w:t>panta. 2023.gadā konstatēti 894 tiesas lēmumu pārkāpumi, uzsākti 750 kriminālprocesi pēc KL168.p.</w:t>
      </w:r>
      <w:r w:rsidRPr="0091429E">
        <w:rPr>
          <w:rFonts w:ascii="Times New Roman" w:hAnsi="Times New Roman" w:cs="Times New Roman"/>
          <w:iCs/>
          <w:color w:val="auto"/>
          <w:vertAlign w:val="superscript"/>
          <w:lang w:val="lv-LV"/>
        </w:rPr>
        <w:t>1</w:t>
      </w:r>
      <w:r w:rsidRPr="0091429E">
        <w:rPr>
          <w:rFonts w:ascii="Times New Roman" w:hAnsi="Times New Roman" w:cs="Times New Roman"/>
          <w:iCs/>
          <w:color w:val="auto"/>
          <w:lang w:val="lv-LV"/>
        </w:rPr>
        <w:t>panta</w:t>
      </w:r>
      <w:r w:rsidRPr="0091429E">
        <w:rPr>
          <w:rFonts w:ascii="Times New Roman" w:hAnsi="Times New Roman" w:cs="Times New Roman"/>
          <w:i/>
          <w:iCs/>
          <w:color w:val="auto"/>
          <w:lang w:val="lv-LV"/>
        </w:rPr>
        <w:t>.</w:t>
      </w:r>
    </w:p>
    <w:p w14:paraId="6780EFCA" w14:textId="77777777" w:rsidR="003512BE" w:rsidRPr="0091429E" w:rsidRDefault="003512BE" w:rsidP="00CD3B93">
      <w:pPr>
        <w:pStyle w:val="Default"/>
        <w:jc w:val="both"/>
        <w:rPr>
          <w:rFonts w:ascii="Times New Roman" w:eastAsia="Arial" w:hAnsi="Times New Roman" w:cs="Times New Roman"/>
          <w:color w:val="auto"/>
          <w:lang w:val="lv-LV"/>
        </w:rPr>
      </w:pPr>
    </w:p>
    <w:p w14:paraId="29CE1AED" w14:textId="7FEDDBCC" w:rsidR="003512BE" w:rsidRPr="0091429E" w:rsidRDefault="002C5522" w:rsidP="00C86031">
      <w:pPr>
        <w:pStyle w:val="Default"/>
        <w:numPr>
          <w:ilvl w:val="0"/>
          <w:numId w:val="17"/>
        </w:numPr>
        <w:jc w:val="both"/>
        <w:rPr>
          <w:rFonts w:ascii="Times New Roman" w:eastAsia="Arial" w:hAnsi="Times New Roman" w:cs="Times New Roman"/>
          <w:b/>
          <w:bCs/>
          <w:color w:val="auto"/>
          <w:lang w:val="lv-LV"/>
        </w:rPr>
      </w:pPr>
      <w:proofErr w:type="spellStart"/>
      <w:r w:rsidRPr="0091429E">
        <w:rPr>
          <w:rFonts w:ascii="Times New Roman" w:eastAsia="Arial" w:hAnsi="Times New Roman" w:cs="Times New Roman"/>
          <w:b/>
          <w:bCs/>
          <w:color w:val="auto"/>
          <w:lang w:val="lv-LV"/>
        </w:rPr>
        <w:t>Ex</w:t>
      </w:r>
      <w:proofErr w:type="spellEnd"/>
      <w:r w:rsidRPr="0091429E">
        <w:rPr>
          <w:rFonts w:ascii="Times New Roman" w:eastAsia="Arial" w:hAnsi="Times New Roman" w:cs="Times New Roman"/>
          <w:b/>
          <w:bCs/>
          <w:color w:val="auto"/>
          <w:lang w:val="lv-LV"/>
        </w:rPr>
        <w:t xml:space="preserve"> </w:t>
      </w:r>
      <w:proofErr w:type="spellStart"/>
      <w:r w:rsidRPr="0091429E">
        <w:rPr>
          <w:rFonts w:ascii="Times New Roman" w:eastAsia="Arial" w:hAnsi="Times New Roman" w:cs="Times New Roman"/>
          <w:b/>
          <w:bCs/>
          <w:color w:val="auto"/>
          <w:lang w:val="lv-LV"/>
        </w:rPr>
        <w:t>officio</w:t>
      </w:r>
      <w:proofErr w:type="spellEnd"/>
      <w:r w:rsidRPr="0091429E">
        <w:rPr>
          <w:rFonts w:ascii="Times New Roman" w:eastAsia="Arial" w:hAnsi="Times New Roman" w:cs="Times New Roman"/>
          <w:b/>
          <w:bCs/>
          <w:color w:val="auto"/>
          <w:lang w:val="lv-LV"/>
        </w:rPr>
        <w:t xml:space="preserve"> </w:t>
      </w:r>
      <w:r w:rsidR="002E596F" w:rsidRPr="0091429E">
        <w:rPr>
          <w:rFonts w:ascii="Times New Roman" w:eastAsia="Arial" w:hAnsi="Times New Roman" w:cs="Times New Roman"/>
          <w:b/>
          <w:bCs/>
          <w:color w:val="auto"/>
          <w:lang w:val="lv-LV"/>
        </w:rPr>
        <w:t>tiesvedība (55. panta pirmā daļa)</w:t>
      </w:r>
    </w:p>
    <w:p w14:paraId="1AD0ADAF" w14:textId="77777777" w:rsidR="00C75766" w:rsidRPr="0091429E" w:rsidRDefault="00C75766" w:rsidP="00C86031">
      <w:pPr>
        <w:pStyle w:val="Default"/>
        <w:jc w:val="both"/>
        <w:rPr>
          <w:rFonts w:ascii="Times New Roman" w:hAnsi="Times New Roman" w:cs="Times New Roman"/>
          <w:color w:val="auto"/>
          <w:lang w:val="lv-LV"/>
        </w:rPr>
      </w:pPr>
    </w:p>
    <w:p w14:paraId="6EC759BC" w14:textId="1BF090A4" w:rsidR="00E06B5C" w:rsidRPr="0091429E" w:rsidRDefault="003E3FEC" w:rsidP="00C86031">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 xml:space="preserve">Saskaņā ar KPL 6. pantu amatpersonai, kura pilnvarota veikt kriminālprocesu, ikvienā gadījumā, kad kļuvis zināms kriminālprocesa uzsākšanas iemesls un pamats, ir pienākums savas kompetences ietvaros uzsākt kriminālprocesu un novest to līdz </w:t>
      </w:r>
      <w:r w:rsidR="007F60FF" w:rsidRPr="0091429E">
        <w:rPr>
          <w:rFonts w:ascii="Times New Roman" w:hAnsi="Times New Roman" w:cs="Times New Roman"/>
          <w:color w:val="auto"/>
          <w:lang w:val="lv-LV"/>
        </w:rPr>
        <w:t xml:space="preserve">KL </w:t>
      </w:r>
      <w:r w:rsidRPr="0091429E">
        <w:rPr>
          <w:rFonts w:ascii="Times New Roman" w:hAnsi="Times New Roman" w:cs="Times New Roman"/>
          <w:color w:val="auto"/>
          <w:lang w:val="lv-LV"/>
        </w:rPr>
        <w:t xml:space="preserve">paredzētajam krimināltiesisko attiecību taisnīgam noregulējumam. Atbilstoši 7.pantam, ja šajā likumā nav noteikts citādi, kriminālprocesu veic sabiedrības interesēs neatkarīgi no tās personas gribas, kurai nodarīts kaitējums. Apsūdzības funkciju kriminālprocesā valsts vārdā īsteno prokurors. Par </w:t>
      </w:r>
      <w:r w:rsidR="007F60FF" w:rsidRPr="0091429E">
        <w:rPr>
          <w:rFonts w:ascii="Times New Roman" w:hAnsi="Times New Roman" w:cs="Times New Roman"/>
          <w:color w:val="auto"/>
          <w:lang w:val="lv-LV"/>
        </w:rPr>
        <w:t xml:space="preserve">KL </w:t>
      </w:r>
      <w:r w:rsidRPr="0091429E">
        <w:rPr>
          <w:rFonts w:ascii="Times New Roman" w:hAnsi="Times New Roman" w:cs="Times New Roman"/>
          <w:color w:val="auto"/>
          <w:lang w:val="lv-LV"/>
        </w:rPr>
        <w:t>130.panta otrajā daļā, 131., 132. panta pirmajā daļā, 132.</w:t>
      </w:r>
      <w:r w:rsidRPr="0091429E">
        <w:rPr>
          <w:rFonts w:ascii="Times New Roman" w:hAnsi="Times New Roman" w:cs="Times New Roman"/>
          <w:color w:val="auto"/>
          <w:vertAlign w:val="superscript"/>
          <w:lang w:val="lv-LV"/>
        </w:rPr>
        <w:t>1</w:t>
      </w:r>
      <w:r w:rsidRPr="0091429E">
        <w:rPr>
          <w:rFonts w:ascii="Times New Roman" w:hAnsi="Times New Roman" w:cs="Times New Roman"/>
          <w:color w:val="auto"/>
          <w:lang w:val="lv-LV"/>
        </w:rPr>
        <w:t xml:space="preserve"> panta pirmajā daļā, 145. panta pirmajā daļā, 157., 168., 169. un 180.pantā, 185.panta pirmajā daļā, 197.pantā un 200. panta pirmajā daļā paredzēto nodarījumu kriminālprocesu uzsāk, ja saņemts tās personas pieteikums, kurai nodarīts kaitējums. Kriminālprocesu var uzsākt arī tad, ja nav saņemts pieteikums no personas, kurai nodarīts kaitējums, ja šī persona sakarā ar fiziskiem vai psihiskiem trūkumiem pati nespēj īstenot savas tiesības. </w:t>
      </w:r>
      <w:r w:rsidR="009A69A8" w:rsidRPr="0091429E">
        <w:rPr>
          <w:rFonts w:ascii="Times New Roman" w:hAnsi="Times New Roman" w:cs="Times New Roman"/>
          <w:color w:val="auto"/>
          <w:lang w:val="lv-LV"/>
        </w:rPr>
        <w:t>K</w:t>
      </w:r>
      <w:r w:rsidRPr="0091429E">
        <w:rPr>
          <w:rFonts w:ascii="Times New Roman" w:hAnsi="Times New Roman" w:cs="Times New Roman"/>
          <w:color w:val="auto"/>
          <w:lang w:val="lv-LV"/>
        </w:rPr>
        <w:t>riminālprocess par noziedzīgiem nodarījumiem, kas saistīts ar  vardarbību vai vardarbības piedraudējumu, izdarīts pret personu, ar kuru noziedzīgā nodarījuma izdarītājs ir pirmajā vai otrajā radniecības pakāpē, vai pret laulāto vai bijušo laulāto, vai pret personu, ar kuru noziedzīgā nodarījuma izdarītājs ir vai ir bijis pastāvīgās intīmās attiecībās, vai pret personu, ar kuru noziedzīgā nodarījuma izdarītājam ir kopīga (nedalīta) saimniecība, uzsākams un turpināms publisko interešu vārdā un tam nav nepieciešams cietušās personas iesniegums. Tāpat visi noziedzīg</w:t>
      </w:r>
      <w:r w:rsidR="009A69A8" w:rsidRPr="0091429E">
        <w:rPr>
          <w:rFonts w:ascii="Times New Roman" w:hAnsi="Times New Roman" w:cs="Times New Roman"/>
          <w:color w:val="auto"/>
          <w:lang w:val="lv-LV"/>
        </w:rPr>
        <w:t>i</w:t>
      </w:r>
      <w:r w:rsidRPr="0091429E">
        <w:rPr>
          <w:rFonts w:ascii="Times New Roman" w:hAnsi="Times New Roman" w:cs="Times New Roman"/>
          <w:color w:val="auto"/>
          <w:lang w:val="lv-LV"/>
        </w:rPr>
        <w:t xml:space="preserve"> nodarījum</w:t>
      </w:r>
      <w:r w:rsidR="009A69A8" w:rsidRPr="0091429E">
        <w:rPr>
          <w:rFonts w:ascii="Times New Roman" w:hAnsi="Times New Roman" w:cs="Times New Roman"/>
          <w:color w:val="auto"/>
          <w:lang w:val="lv-LV"/>
        </w:rPr>
        <w:t>i</w:t>
      </w:r>
      <w:r w:rsidRPr="0091429E">
        <w:rPr>
          <w:rFonts w:ascii="Times New Roman" w:hAnsi="Times New Roman" w:cs="Times New Roman"/>
          <w:color w:val="auto"/>
          <w:lang w:val="lv-LV"/>
        </w:rPr>
        <w:t xml:space="preserve"> pret tikumību un dzimumneaizskaramību un vidēju un smagu miesas </w:t>
      </w:r>
      <w:r w:rsidRPr="0091429E">
        <w:rPr>
          <w:rFonts w:ascii="Times New Roman" w:hAnsi="Times New Roman" w:cs="Times New Roman"/>
          <w:color w:val="auto"/>
          <w:lang w:val="lv-LV"/>
        </w:rPr>
        <w:lastRenderedPageBreak/>
        <w:t xml:space="preserve">bojājumu izdarīšana ir publisko interešu vārdā un tam nav nepieciešams cietušās personas iesniegums. </w:t>
      </w:r>
    </w:p>
    <w:p w14:paraId="1E25E4B3" w14:textId="6929419F" w:rsidR="00695444" w:rsidRPr="0091429E" w:rsidRDefault="00695444" w:rsidP="00062CF4">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Saskaņā ar KPL 369. pantu kriminālprocesa uzsākšanas iemesls ir tādu ziņu iesniegšana izmeklēšanas iestādei (šajos noziedzīgajos nodarījumos piekritība ir Valsts policijai), prokuratūrai vai tiesai (turpmāk — par kriminālprocesa norisi atbildīgā iestāde), kuras norāda uz iespējama noziedzīga nodarījuma izdarīšanu, vai šādu ziņu iegūšana par kriminālprocesa norisi atbildīgā iestādē.</w:t>
      </w:r>
    </w:p>
    <w:p w14:paraId="7FDB3C59" w14:textId="77777777" w:rsidR="00695444" w:rsidRPr="0091429E" w:rsidRDefault="00695444" w:rsidP="00062CF4">
      <w:pPr>
        <w:pStyle w:val="Default"/>
        <w:jc w:val="both"/>
        <w:rPr>
          <w:rFonts w:ascii="Times New Roman" w:hAnsi="Times New Roman" w:cs="Times New Roman"/>
          <w:color w:val="auto"/>
          <w:lang w:val="lv-LV"/>
        </w:rPr>
      </w:pPr>
    </w:p>
    <w:p w14:paraId="5BF95524" w14:textId="69A36864" w:rsidR="00695444" w:rsidRPr="0091429E" w:rsidRDefault="00D744F7">
      <w:pPr>
        <w:pStyle w:val="Default"/>
        <w:numPr>
          <w:ilvl w:val="0"/>
          <w:numId w:val="17"/>
        </w:numPr>
        <w:jc w:val="both"/>
        <w:rPr>
          <w:rFonts w:ascii="Times New Roman" w:hAnsi="Times New Roman" w:cs="Times New Roman"/>
          <w:b/>
          <w:bCs/>
          <w:color w:val="auto"/>
          <w:lang w:val="lv-LV"/>
        </w:rPr>
      </w:pPr>
      <w:proofErr w:type="spellStart"/>
      <w:r w:rsidRPr="0091429E">
        <w:rPr>
          <w:rFonts w:ascii="Times New Roman" w:hAnsi="Times New Roman" w:cs="Times New Roman"/>
          <w:b/>
          <w:bCs/>
          <w:color w:val="auto"/>
          <w:lang w:val="lv-LV"/>
        </w:rPr>
        <w:t>Ex</w:t>
      </w:r>
      <w:proofErr w:type="spellEnd"/>
      <w:r w:rsidRPr="0091429E">
        <w:rPr>
          <w:rFonts w:ascii="Times New Roman" w:hAnsi="Times New Roman" w:cs="Times New Roman"/>
          <w:b/>
          <w:bCs/>
          <w:color w:val="auto"/>
          <w:lang w:val="lv-LV"/>
        </w:rPr>
        <w:t xml:space="preserve"> </w:t>
      </w:r>
      <w:proofErr w:type="spellStart"/>
      <w:r w:rsidRPr="0091429E">
        <w:rPr>
          <w:rFonts w:ascii="Times New Roman" w:hAnsi="Times New Roman" w:cs="Times New Roman"/>
          <w:b/>
          <w:bCs/>
          <w:color w:val="auto"/>
          <w:lang w:val="lv-LV"/>
        </w:rPr>
        <w:t>parte</w:t>
      </w:r>
      <w:proofErr w:type="spellEnd"/>
      <w:r w:rsidRPr="0091429E">
        <w:rPr>
          <w:rFonts w:ascii="Times New Roman" w:hAnsi="Times New Roman" w:cs="Times New Roman"/>
          <w:b/>
          <w:bCs/>
          <w:color w:val="auto"/>
          <w:lang w:val="lv-LV"/>
        </w:rPr>
        <w:t xml:space="preserve"> tiesvedība (55. panta pirmā daļa)</w:t>
      </w:r>
    </w:p>
    <w:p w14:paraId="45085246" w14:textId="77777777" w:rsidR="00D744F7" w:rsidRPr="0091429E" w:rsidRDefault="00D744F7">
      <w:pPr>
        <w:pStyle w:val="Default"/>
        <w:ind w:left="720"/>
        <w:jc w:val="both"/>
        <w:rPr>
          <w:rFonts w:ascii="Times New Roman" w:hAnsi="Times New Roman" w:cs="Times New Roman"/>
          <w:color w:val="auto"/>
          <w:lang w:val="lv-LV"/>
        </w:rPr>
      </w:pPr>
    </w:p>
    <w:p w14:paraId="725F8CDB" w14:textId="76E991CE" w:rsidR="00136563" w:rsidRPr="0091429E" w:rsidRDefault="00136563">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Atbilstoši K</w:t>
      </w:r>
      <w:r w:rsidR="00F9119E" w:rsidRPr="0091429E">
        <w:rPr>
          <w:rFonts w:ascii="Times New Roman" w:hAnsi="Times New Roman" w:cs="Times New Roman"/>
          <w:color w:val="auto"/>
          <w:lang w:val="lv-LV"/>
        </w:rPr>
        <w:t>PL</w:t>
      </w:r>
      <w:r w:rsidRPr="0091429E">
        <w:rPr>
          <w:rFonts w:ascii="Times New Roman" w:hAnsi="Times New Roman" w:cs="Times New Roman"/>
          <w:color w:val="auto"/>
          <w:lang w:val="lv-LV"/>
        </w:rPr>
        <w:t xml:space="preserve"> 377. panta pirmajai daļa</w:t>
      </w:r>
      <w:r w:rsidR="00357B3D" w:rsidRPr="0091429E">
        <w:rPr>
          <w:rFonts w:ascii="Times New Roman" w:hAnsi="Times New Roman" w:cs="Times New Roman"/>
          <w:color w:val="auto"/>
          <w:lang w:val="lv-LV"/>
        </w:rPr>
        <w:t>i</w:t>
      </w:r>
      <w:r w:rsidRPr="0091429E">
        <w:rPr>
          <w:rFonts w:ascii="Times New Roman" w:hAnsi="Times New Roman" w:cs="Times New Roman"/>
          <w:color w:val="auto"/>
          <w:lang w:val="lv-LV"/>
        </w:rPr>
        <w:t xml:space="preserve"> šādos gadījumos ir jāizbeidz tikai tāds kriminālprocess, kura uzsākšanai ir nepieciešams obligāts cietušā iesniegums. </w:t>
      </w:r>
      <w:r w:rsidR="00437C0F" w:rsidRPr="0091429E">
        <w:rPr>
          <w:rFonts w:ascii="Times New Roman" w:hAnsi="Times New Roman" w:cs="Times New Roman"/>
          <w:color w:val="auto"/>
          <w:lang w:val="lv-LV"/>
        </w:rPr>
        <w:t>Informācija</w:t>
      </w:r>
      <w:r w:rsidR="00C439A4" w:rsidRPr="0091429E">
        <w:rPr>
          <w:rFonts w:ascii="Times New Roman" w:hAnsi="Times New Roman" w:cs="Times New Roman"/>
          <w:color w:val="auto"/>
          <w:lang w:val="lv-LV"/>
        </w:rPr>
        <w:t>, kuros gadījumos ir nepieciešams personas iesniegums un kuro</w:t>
      </w:r>
      <w:r w:rsidR="005956A8" w:rsidRPr="0091429E">
        <w:rPr>
          <w:rFonts w:ascii="Times New Roman" w:hAnsi="Times New Roman" w:cs="Times New Roman"/>
          <w:color w:val="auto"/>
          <w:lang w:val="lv-LV"/>
        </w:rPr>
        <w:t>s</w:t>
      </w:r>
      <w:r w:rsidR="00C439A4" w:rsidRPr="0091429E">
        <w:rPr>
          <w:rFonts w:ascii="Times New Roman" w:hAnsi="Times New Roman" w:cs="Times New Roman"/>
          <w:color w:val="auto"/>
          <w:lang w:val="lv-LV"/>
        </w:rPr>
        <w:t xml:space="preserve"> nav, lai uzsāktu procesu, norādīta F. </w:t>
      </w:r>
      <w:r w:rsidR="006779DD" w:rsidRPr="0091429E">
        <w:rPr>
          <w:rFonts w:ascii="Times New Roman" w:hAnsi="Times New Roman" w:cs="Times New Roman"/>
          <w:color w:val="auto"/>
          <w:lang w:val="lv-LV"/>
        </w:rPr>
        <w:t xml:space="preserve">Sadaļā. </w:t>
      </w:r>
    </w:p>
    <w:p w14:paraId="68C7A920" w14:textId="77777777" w:rsidR="00C777EA" w:rsidRPr="0091429E" w:rsidRDefault="00C777EA">
      <w:pPr>
        <w:pStyle w:val="Default"/>
        <w:jc w:val="both"/>
        <w:rPr>
          <w:rFonts w:ascii="Times New Roman" w:hAnsi="Times New Roman" w:cs="Times New Roman"/>
          <w:color w:val="auto"/>
          <w:lang w:val="lv-LV"/>
        </w:rPr>
      </w:pPr>
    </w:p>
    <w:p w14:paraId="55DCA87F" w14:textId="54DAB9DC" w:rsidR="006779DD" w:rsidRPr="0091429E" w:rsidRDefault="009F4E05">
      <w:pPr>
        <w:pStyle w:val="Default"/>
        <w:numPr>
          <w:ilvl w:val="0"/>
          <w:numId w:val="17"/>
        </w:numPr>
        <w:jc w:val="both"/>
        <w:rPr>
          <w:rFonts w:ascii="Times New Roman" w:hAnsi="Times New Roman" w:cs="Times New Roman"/>
          <w:b/>
          <w:bCs/>
          <w:color w:val="auto"/>
          <w:lang w:val="lv-LV"/>
        </w:rPr>
      </w:pPr>
      <w:r w:rsidRPr="0091429E">
        <w:rPr>
          <w:rFonts w:ascii="Times New Roman" w:hAnsi="Times New Roman" w:cs="Times New Roman"/>
          <w:b/>
          <w:bCs/>
          <w:color w:val="auto"/>
          <w:lang w:val="lv-LV"/>
        </w:rPr>
        <w:t xml:space="preserve">Atbalsta iespējas </w:t>
      </w:r>
      <w:r w:rsidR="009C5F6C" w:rsidRPr="0091429E">
        <w:rPr>
          <w:rFonts w:ascii="Times New Roman" w:hAnsi="Times New Roman" w:cs="Times New Roman"/>
          <w:b/>
          <w:bCs/>
          <w:color w:val="auto"/>
          <w:lang w:val="lv-LV"/>
        </w:rPr>
        <w:t>cietušajiem tiesvedības laikā no NVO</w:t>
      </w:r>
    </w:p>
    <w:p w14:paraId="6FCB03C5" w14:textId="77777777" w:rsidR="007C7189" w:rsidRPr="0091429E" w:rsidRDefault="007C7189">
      <w:pPr>
        <w:pStyle w:val="Default"/>
        <w:ind w:left="360"/>
        <w:jc w:val="both"/>
        <w:rPr>
          <w:rFonts w:ascii="Times New Roman" w:hAnsi="Times New Roman" w:cs="Times New Roman"/>
          <w:b/>
          <w:bCs/>
          <w:color w:val="auto"/>
          <w:lang w:val="lv-LV"/>
        </w:rPr>
      </w:pPr>
    </w:p>
    <w:p w14:paraId="19973F3F" w14:textId="77777777" w:rsidR="00D56E1C" w:rsidRPr="0091429E" w:rsidRDefault="00C777EA">
      <w:pPr>
        <w:pStyle w:val="Default"/>
        <w:numPr>
          <w:ilvl w:val="0"/>
          <w:numId w:val="20"/>
        </w:numPr>
        <w:jc w:val="both"/>
        <w:rPr>
          <w:rFonts w:ascii="Times New Roman" w:hAnsi="Times New Roman" w:cs="Times New Roman"/>
          <w:color w:val="auto"/>
          <w:lang w:val="lv-LV"/>
        </w:rPr>
      </w:pPr>
      <w:r w:rsidRPr="0091429E">
        <w:rPr>
          <w:rFonts w:ascii="Times New Roman" w:hAnsi="Times New Roman" w:cs="Times New Roman"/>
          <w:color w:val="auto"/>
          <w:lang w:val="lv-LV"/>
        </w:rPr>
        <w:t>Kriminālproces</w:t>
      </w:r>
      <w:r w:rsidR="001759BB" w:rsidRPr="0091429E">
        <w:rPr>
          <w:rFonts w:ascii="Times New Roman" w:hAnsi="Times New Roman" w:cs="Times New Roman"/>
          <w:color w:val="auto"/>
          <w:lang w:val="lv-LV"/>
        </w:rPr>
        <w:t xml:space="preserve">a </w:t>
      </w:r>
      <w:r w:rsidR="00B7384A" w:rsidRPr="0091429E">
        <w:rPr>
          <w:rFonts w:ascii="Times New Roman" w:hAnsi="Times New Roman" w:cs="Times New Roman"/>
          <w:color w:val="auto"/>
          <w:lang w:val="lv-LV"/>
        </w:rPr>
        <w:t>i</w:t>
      </w:r>
      <w:r w:rsidR="001759BB" w:rsidRPr="0091429E">
        <w:rPr>
          <w:rFonts w:ascii="Times New Roman" w:hAnsi="Times New Roman" w:cs="Times New Roman"/>
          <w:color w:val="auto"/>
          <w:lang w:val="lv-LV"/>
        </w:rPr>
        <w:t xml:space="preserve">etvaros NVO pārstāvji </w:t>
      </w:r>
      <w:r w:rsidRPr="0091429E">
        <w:rPr>
          <w:rFonts w:ascii="Times New Roman" w:hAnsi="Times New Roman" w:cs="Times New Roman"/>
          <w:color w:val="auto"/>
          <w:lang w:val="lv-LV"/>
        </w:rPr>
        <w:t>var piedalīties kā īpaši aizsargājam</w:t>
      </w:r>
      <w:r w:rsidR="001759BB" w:rsidRPr="0091429E">
        <w:rPr>
          <w:rFonts w:ascii="Times New Roman" w:hAnsi="Times New Roman" w:cs="Times New Roman"/>
          <w:color w:val="auto"/>
          <w:lang w:val="lv-LV"/>
        </w:rPr>
        <w:t>ā</w:t>
      </w:r>
      <w:r w:rsidRPr="0091429E">
        <w:rPr>
          <w:rFonts w:ascii="Times New Roman" w:hAnsi="Times New Roman" w:cs="Times New Roman"/>
          <w:color w:val="auto"/>
          <w:lang w:val="lv-LV"/>
        </w:rPr>
        <w:t xml:space="preserve"> </w:t>
      </w:r>
    </w:p>
    <w:p w14:paraId="762B2C16" w14:textId="686C30C1" w:rsidR="00C777EA" w:rsidRPr="0091429E" w:rsidRDefault="00C777EA" w:rsidP="00D56E1C">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cietušā (KPL 96.</w:t>
      </w:r>
      <w:r w:rsidRPr="0091429E">
        <w:rPr>
          <w:rFonts w:ascii="Times New Roman" w:hAnsi="Times New Roman" w:cs="Times New Roman"/>
          <w:color w:val="auto"/>
          <w:vertAlign w:val="superscript"/>
          <w:lang w:val="lv-LV"/>
        </w:rPr>
        <w:t>1</w:t>
      </w:r>
      <w:r w:rsidRPr="0091429E">
        <w:rPr>
          <w:rFonts w:ascii="Times New Roman" w:hAnsi="Times New Roman" w:cs="Times New Roman"/>
          <w:color w:val="auto"/>
          <w:lang w:val="lv-LV"/>
        </w:rPr>
        <w:t xml:space="preserve"> pants) uzticības personas visās procesuālajās darbībās. </w:t>
      </w:r>
      <w:r w:rsidR="004C11E7" w:rsidRPr="0091429E">
        <w:rPr>
          <w:rFonts w:ascii="Times New Roman" w:hAnsi="Times New Roman" w:cs="Times New Roman"/>
          <w:color w:val="auto"/>
          <w:lang w:val="lv-LV"/>
        </w:rPr>
        <w:t>Tāpat var</w:t>
      </w:r>
      <w:r w:rsidRPr="0091429E">
        <w:rPr>
          <w:rFonts w:ascii="Times New Roman" w:hAnsi="Times New Roman" w:cs="Times New Roman"/>
          <w:color w:val="auto"/>
          <w:lang w:val="lv-LV"/>
        </w:rPr>
        <w:t xml:space="preserve"> piedalīties</w:t>
      </w:r>
      <w:r w:rsidR="004C11E7" w:rsidRPr="0091429E">
        <w:rPr>
          <w:rFonts w:ascii="Times New Roman" w:hAnsi="Times New Roman" w:cs="Times New Roman"/>
          <w:color w:val="auto"/>
          <w:lang w:val="lv-LV"/>
        </w:rPr>
        <w:t xml:space="preserve"> arī</w:t>
      </w:r>
      <w:r w:rsidRPr="0091429E">
        <w:rPr>
          <w:rFonts w:ascii="Times New Roman" w:hAnsi="Times New Roman" w:cs="Times New Roman"/>
          <w:color w:val="auto"/>
          <w:lang w:val="lv-LV"/>
        </w:rPr>
        <w:t xml:space="preserve"> kā cietušā pārstāvis, ja cietušais attiecīgo personu kā tādu deleģē vai arī kā personas juridiskās palīdzības sniedzējs, ja attiecīgais NVO pārstāvis pēc profesijas ir zvērināts advokāts.  </w:t>
      </w:r>
    </w:p>
    <w:p w14:paraId="5EF6E23F" w14:textId="01017C59" w:rsidR="009C5F6C" w:rsidRPr="0091429E" w:rsidRDefault="009C5F6C">
      <w:pPr>
        <w:pStyle w:val="Default"/>
        <w:ind w:left="643"/>
        <w:jc w:val="both"/>
        <w:rPr>
          <w:rFonts w:ascii="Times New Roman" w:hAnsi="Times New Roman" w:cs="Times New Roman"/>
          <w:color w:val="auto"/>
          <w:lang w:val="lv-LV"/>
        </w:rPr>
      </w:pPr>
    </w:p>
    <w:p w14:paraId="72674F61" w14:textId="314A5326" w:rsidR="00FF02ED" w:rsidRPr="0091429E" w:rsidRDefault="00D36643">
      <w:pPr>
        <w:pStyle w:val="Default"/>
        <w:numPr>
          <w:ilvl w:val="0"/>
          <w:numId w:val="17"/>
        </w:numPr>
        <w:jc w:val="both"/>
        <w:rPr>
          <w:rFonts w:ascii="Times New Roman" w:hAnsi="Times New Roman" w:cs="Times New Roman"/>
          <w:b/>
          <w:bCs/>
          <w:color w:val="auto"/>
          <w:lang w:val="lv-LV"/>
        </w:rPr>
      </w:pPr>
      <w:r w:rsidRPr="0091429E">
        <w:rPr>
          <w:rFonts w:ascii="Times New Roman" w:hAnsi="Times New Roman" w:cs="Times New Roman"/>
          <w:b/>
          <w:bCs/>
          <w:color w:val="auto"/>
          <w:lang w:val="lv-LV"/>
        </w:rPr>
        <w:t xml:space="preserve">Pieejamie aizsardzības līdzekļi </w:t>
      </w:r>
      <w:r w:rsidR="0087025C" w:rsidRPr="0091429E">
        <w:rPr>
          <w:rFonts w:ascii="Times New Roman" w:hAnsi="Times New Roman" w:cs="Times New Roman"/>
          <w:b/>
          <w:bCs/>
          <w:color w:val="auto"/>
          <w:lang w:val="lv-LV"/>
        </w:rPr>
        <w:t>izmeklēšanas un tiesvedības laikā (56. panta pirmā daļa)</w:t>
      </w:r>
    </w:p>
    <w:p w14:paraId="2B480226" w14:textId="77777777" w:rsidR="007C7189" w:rsidRPr="0091429E" w:rsidRDefault="007C7189">
      <w:pPr>
        <w:pStyle w:val="Default"/>
        <w:ind w:left="360"/>
        <w:jc w:val="both"/>
        <w:rPr>
          <w:rFonts w:ascii="Times New Roman" w:hAnsi="Times New Roman" w:cs="Times New Roman"/>
          <w:b/>
          <w:bCs/>
          <w:color w:val="auto"/>
          <w:lang w:val="lv-LV"/>
        </w:rPr>
      </w:pPr>
    </w:p>
    <w:p w14:paraId="37CD8F1A" w14:textId="77777777" w:rsidR="00953C48" w:rsidRPr="0091429E" w:rsidRDefault="00C80A69" w:rsidP="00D56E1C">
      <w:pPr>
        <w:pStyle w:val="Default"/>
        <w:numPr>
          <w:ilvl w:val="0"/>
          <w:numId w:val="21"/>
        </w:numPr>
        <w:jc w:val="both"/>
        <w:rPr>
          <w:rFonts w:ascii="Times New Roman" w:hAnsi="Times New Roman" w:cs="Times New Roman"/>
          <w:color w:val="auto"/>
          <w:lang w:val="lv-LV"/>
        </w:rPr>
      </w:pPr>
      <w:r w:rsidRPr="0091429E">
        <w:rPr>
          <w:rFonts w:ascii="Times New Roman" w:hAnsi="Times New Roman" w:cs="Times New Roman"/>
          <w:color w:val="auto"/>
          <w:lang w:val="lv-LV"/>
        </w:rPr>
        <w:t xml:space="preserve">Saskaņā ar KPL 24.pantu </w:t>
      </w:r>
      <w:r w:rsidRPr="0091429E">
        <w:rPr>
          <w:rFonts w:ascii="Times New Roman" w:hAnsi="Times New Roman" w:cs="Times New Roman"/>
          <w:b/>
          <w:bCs/>
          <w:color w:val="auto"/>
          <w:lang w:val="lv-LV"/>
        </w:rPr>
        <w:t>personai, kura tiek apdraudēta</w:t>
      </w:r>
      <w:r w:rsidRPr="0091429E">
        <w:rPr>
          <w:rFonts w:ascii="Times New Roman" w:hAnsi="Times New Roman" w:cs="Times New Roman"/>
          <w:color w:val="auto"/>
          <w:lang w:val="lv-LV"/>
        </w:rPr>
        <w:t xml:space="preserve"> sakarā ar tās </w:t>
      </w:r>
    </w:p>
    <w:p w14:paraId="52EF2550" w14:textId="22051399" w:rsidR="00C80A69" w:rsidRPr="0091429E" w:rsidRDefault="00C80A69" w:rsidP="00953C48">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kriminālprocesuālā pienākuma izpildi</w:t>
      </w:r>
      <w:r w:rsidRPr="0091429E">
        <w:rPr>
          <w:rFonts w:ascii="Times New Roman" w:hAnsi="Times New Roman" w:cs="Times New Roman"/>
          <w:b/>
          <w:bCs/>
          <w:color w:val="auto"/>
          <w:lang w:val="lv-LV"/>
        </w:rPr>
        <w:t>, ir tiesības prasīt, lai procesa virzītājs veic likumā paredzētos pasākumus</w:t>
      </w:r>
      <w:r w:rsidRPr="0091429E">
        <w:rPr>
          <w:rFonts w:ascii="Times New Roman" w:hAnsi="Times New Roman" w:cs="Times New Roman"/>
          <w:color w:val="auto"/>
          <w:lang w:val="lv-LV"/>
        </w:rPr>
        <w:t xml:space="preserve"> šīs personas un tās mantas aizsardzībai, kā arī personas tuvinieku aizsardzībai. Saskaņā ar </w:t>
      </w:r>
      <w:r w:rsidR="00614592" w:rsidRPr="0091429E">
        <w:rPr>
          <w:rFonts w:ascii="Times New Roman" w:hAnsi="Times New Roman" w:cs="Times New Roman"/>
          <w:color w:val="auto"/>
          <w:lang w:val="lv-LV"/>
        </w:rPr>
        <w:t xml:space="preserve">KPL </w:t>
      </w:r>
      <w:r w:rsidRPr="0091429E">
        <w:rPr>
          <w:rFonts w:ascii="Times New Roman" w:hAnsi="Times New Roman" w:cs="Times New Roman"/>
          <w:color w:val="auto"/>
          <w:lang w:val="lv-LV"/>
        </w:rPr>
        <w:t xml:space="preserve">299.pantu speciālā procesuālā aizsardzība ir cietušo, liecinieku un citu personu, kuras liecina vai liecinājušas kriminālprocesā par smagiem vai sevišķi smagiem noziegumiem, </w:t>
      </w:r>
      <w:r w:rsidR="00614592" w:rsidRPr="0091429E">
        <w:rPr>
          <w:rFonts w:ascii="Times New Roman" w:hAnsi="Times New Roman" w:cs="Times New Roman"/>
          <w:color w:val="auto"/>
          <w:lang w:val="lv-LV"/>
        </w:rPr>
        <w:t xml:space="preserve">KL </w:t>
      </w:r>
      <w:r w:rsidRPr="0091429E">
        <w:rPr>
          <w:rFonts w:ascii="Times New Roman" w:hAnsi="Times New Roman" w:cs="Times New Roman"/>
          <w:color w:val="auto"/>
          <w:lang w:val="lv-LV"/>
        </w:rPr>
        <w:t>132. vai 132.</w:t>
      </w:r>
      <w:r w:rsidRPr="0091429E">
        <w:rPr>
          <w:rFonts w:ascii="Times New Roman" w:hAnsi="Times New Roman" w:cs="Times New Roman"/>
          <w:color w:val="auto"/>
          <w:vertAlign w:val="superscript"/>
          <w:lang w:val="lv-LV"/>
        </w:rPr>
        <w:t>1</w:t>
      </w:r>
      <w:r w:rsidRPr="0091429E">
        <w:rPr>
          <w:rFonts w:ascii="Times New Roman" w:hAnsi="Times New Roman" w:cs="Times New Roman"/>
          <w:color w:val="auto"/>
          <w:lang w:val="lv-LV"/>
        </w:rPr>
        <w:t xml:space="preserve"> pantā paredzētajiem noziegumiem, kā arī nepilngadīgo, kas liecina par </w:t>
      </w:r>
      <w:r w:rsidR="00614592" w:rsidRPr="0091429E">
        <w:rPr>
          <w:rFonts w:ascii="Times New Roman" w:hAnsi="Times New Roman" w:cs="Times New Roman"/>
          <w:color w:val="auto"/>
          <w:lang w:val="lv-LV"/>
        </w:rPr>
        <w:t xml:space="preserve">KL </w:t>
      </w:r>
      <w:r w:rsidRPr="0091429E">
        <w:rPr>
          <w:rFonts w:ascii="Times New Roman" w:hAnsi="Times New Roman" w:cs="Times New Roman"/>
          <w:color w:val="auto"/>
          <w:lang w:val="lv-LV"/>
        </w:rPr>
        <w:t>161., 162. un 174.pantā paredzētajiem noziegumiem, un personu, kuru apdraudējums var ietekmēt minētās personas (turpmāk šajā nodaļā — apdraudētā persona), dzīvības, veselības un citu likumisko interešu aizsardzība.</w:t>
      </w:r>
      <w:r w:rsidR="00016B25" w:rsidRPr="0091429E">
        <w:rPr>
          <w:rFonts w:ascii="Times New Roman" w:hAnsi="Times New Roman" w:cs="Times New Roman"/>
          <w:color w:val="auto"/>
          <w:lang w:val="lv-LV"/>
        </w:rPr>
        <w:t xml:space="preserve"> </w:t>
      </w:r>
      <w:r w:rsidRPr="0091429E">
        <w:rPr>
          <w:rFonts w:ascii="Times New Roman" w:hAnsi="Times New Roman" w:cs="Times New Roman"/>
          <w:color w:val="auto"/>
          <w:lang w:val="lv-LV"/>
        </w:rPr>
        <w:t xml:space="preserve">KPL 241. panta otrā daļa noteic, ka drošības līdzekli kā procesuālo piespiedu līdzekli piemēro aizdomās turētajam vai apsūdzētajam, ja ir pamats uzskatīt, ka attiecīgā persona turpinās noziedzīgas darbības, traucēs </w:t>
      </w:r>
      <w:proofErr w:type="spellStart"/>
      <w:r w:rsidRPr="0091429E">
        <w:rPr>
          <w:rFonts w:ascii="Times New Roman" w:hAnsi="Times New Roman" w:cs="Times New Roman"/>
          <w:color w:val="auto"/>
          <w:lang w:val="lv-LV"/>
        </w:rPr>
        <w:t>pirmstiesas</w:t>
      </w:r>
      <w:proofErr w:type="spellEnd"/>
      <w:r w:rsidRPr="0091429E">
        <w:rPr>
          <w:rFonts w:ascii="Times New Roman" w:hAnsi="Times New Roman" w:cs="Times New Roman"/>
          <w:color w:val="auto"/>
          <w:lang w:val="lv-LV"/>
        </w:rPr>
        <w:t xml:space="preserve"> kriminālprocesu vai tiesu vai izvairīsies no šā procesa vai tiesas. KPL 243.pants noteic, ka ir šādi drošības līdzekļi: 1</w:t>
      </w:r>
      <w:r w:rsidRPr="0091429E">
        <w:rPr>
          <w:rFonts w:ascii="Times New Roman" w:hAnsi="Times New Roman" w:cs="Times New Roman"/>
          <w:color w:val="auto"/>
          <w:vertAlign w:val="superscript"/>
          <w:lang w:val="lv-LV"/>
        </w:rPr>
        <w:t>1</w:t>
      </w:r>
      <w:r w:rsidRPr="0091429E">
        <w:rPr>
          <w:rFonts w:ascii="Times New Roman" w:hAnsi="Times New Roman" w:cs="Times New Roman"/>
          <w:color w:val="auto"/>
          <w:lang w:val="lv-LV"/>
        </w:rPr>
        <w:t>) dzīvesvietas maiņas paziņošana; 1</w:t>
      </w:r>
      <w:r w:rsidRPr="0091429E">
        <w:rPr>
          <w:rFonts w:ascii="Times New Roman" w:hAnsi="Times New Roman" w:cs="Times New Roman"/>
          <w:color w:val="auto"/>
          <w:vertAlign w:val="superscript"/>
          <w:lang w:val="lv-LV"/>
        </w:rPr>
        <w:t>2</w:t>
      </w:r>
      <w:r w:rsidRPr="0091429E">
        <w:rPr>
          <w:rFonts w:ascii="Times New Roman" w:hAnsi="Times New Roman" w:cs="Times New Roman"/>
          <w:color w:val="auto"/>
          <w:lang w:val="lv-LV"/>
        </w:rPr>
        <w:t xml:space="preserve">) pieteikšanās noteiktā laikā policijas iestādē; 2) aizliegums tuvoties noteiktai personai vai vietai; 3) noteiktas nodarbošanās aizliegums; 4) aizliegums izbraukt no valsts; 5) uzturēšanās noteiktā vietā; 6) personiskais galvojums; 7) drošības nauda; 8) nodošana policijas uzraudzībā; 9) mājas arests; 10) apcietinājums. Lai kontrolētu 2., 5., 8. vai 9. punktā minētā drošības līdzekļa ietvaros paredzēto ierobežojumu ievērošanu gadījumos, kad ir pamats uzskatīt, ka aizdomās turētais vai apsūdzētais rada augstu vardarbības risku citai personai (vardarbības riskam pakļautā persona), šim aizdomās turētajam vai apsūdzētajam var piemērot nepārtrauktu elektronisko uzraudzību, izmantojot elektronisku ierīci (drošības līdzekļa izpildes elektroniskā uzraudzība). Atbilstoši </w:t>
      </w:r>
      <w:r w:rsidR="008173FD" w:rsidRPr="0091429E">
        <w:rPr>
          <w:rFonts w:ascii="Times New Roman" w:hAnsi="Times New Roman" w:cs="Times New Roman"/>
          <w:color w:val="auto"/>
          <w:lang w:val="lv-LV"/>
        </w:rPr>
        <w:t xml:space="preserve">KPL </w:t>
      </w:r>
      <w:r w:rsidRPr="0091429E">
        <w:rPr>
          <w:rFonts w:ascii="Times New Roman" w:hAnsi="Times New Roman" w:cs="Times New Roman"/>
          <w:color w:val="auto"/>
          <w:lang w:val="lv-LV"/>
        </w:rPr>
        <w:t>246.</w:t>
      </w:r>
      <w:r w:rsidRPr="0091429E">
        <w:rPr>
          <w:rFonts w:ascii="Times New Roman" w:hAnsi="Times New Roman" w:cs="Times New Roman"/>
          <w:color w:val="auto"/>
          <w:vertAlign w:val="superscript"/>
          <w:lang w:val="lv-LV"/>
        </w:rPr>
        <w:t>1</w:t>
      </w:r>
      <w:r w:rsidRPr="0091429E">
        <w:rPr>
          <w:rFonts w:ascii="Times New Roman" w:hAnsi="Times New Roman" w:cs="Times New Roman"/>
          <w:color w:val="auto"/>
          <w:lang w:val="lv-LV"/>
        </w:rPr>
        <w:t xml:space="preserve"> pantam par drošības līdzekļa izpildes elektroniskās uzraudzības piemērošanu lemj </w:t>
      </w:r>
      <w:r w:rsidRPr="0091429E">
        <w:rPr>
          <w:rFonts w:ascii="Times New Roman" w:hAnsi="Times New Roman" w:cs="Times New Roman"/>
          <w:color w:val="auto"/>
          <w:lang w:val="lv-LV"/>
        </w:rPr>
        <w:lastRenderedPageBreak/>
        <w:t xml:space="preserve">izmeklēšanas tiesnesis, izskatot procesa virzītāja ierosinājumu un uzklausot attiecīgā aizdomās turētā vai apsūdzētā viedokli. Procesa virzītāja ierosinājumā ietver: 1) vardarbības risku </w:t>
      </w:r>
      <w:proofErr w:type="spellStart"/>
      <w:r w:rsidRPr="0091429E">
        <w:rPr>
          <w:rFonts w:ascii="Times New Roman" w:hAnsi="Times New Roman" w:cs="Times New Roman"/>
          <w:color w:val="auto"/>
          <w:lang w:val="lv-LV"/>
        </w:rPr>
        <w:t>izvērtējumu</w:t>
      </w:r>
      <w:proofErr w:type="spellEnd"/>
      <w:r w:rsidRPr="0091429E">
        <w:rPr>
          <w:rFonts w:ascii="Times New Roman" w:hAnsi="Times New Roman" w:cs="Times New Roman"/>
          <w:color w:val="auto"/>
          <w:lang w:val="lv-LV"/>
        </w:rPr>
        <w:t xml:space="preserve">; 2) </w:t>
      </w:r>
      <w:proofErr w:type="spellStart"/>
      <w:r w:rsidRPr="0091429E">
        <w:rPr>
          <w:rFonts w:ascii="Times New Roman" w:hAnsi="Times New Roman" w:cs="Times New Roman"/>
          <w:color w:val="auto"/>
          <w:lang w:val="lv-LV"/>
        </w:rPr>
        <w:t>izvērtējumu</w:t>
      </w:r>
      <w:proofErr w:type="spellEnd"/>
      <w:r w:rsidRPr="0091429E">
        <w:rPr>
          <w:rFonts w:ascii="Times New Roman" w:hAnsi="Times New Roman" w:cs="Times New Roman"/>
          <w:color w:val="auto"/>
          <w:lang w:val="lv-LV"/>
        </w:rPr>
        <w:t xml:space="preserve"> par drošības līdzekļa izpildes elektroniskās uzraudzības piemērošanas tehniskajām iespējām; 3) ja drošības līdzekļa izpildes elektroniskā uzraudzība ir saistīta ar iejaukšanos vardarbības riskam pakļautās personas privātajā dzīvē, — informāciju par šīs personas piekrišanu drošības līdzekļa izpildes elektroniskajai uzraudzībai.</w:t>
      </w:r>
    </w:p>
    <w:p w14:paraId="30995BF4" w14:textId="3B77558A" w:rsidR="0087025C" w:rsidRPr="0091429E" w:rsidRDefault="0087025C">
      <w:pPr>
        <w:pStyle w:val="Default"/>
        <w:ind w:left="360"/>
        <w:jc w:val="both"/>
        <w:rPr>
          <w:rFonts w:ascii="Times New Roman" w:hAnsi="Times New Roman" w:cs="Times New Roman"/>
          <w:color w:val="auto"/>
          <w:lang w:val="lv-LV"/>
        </w:rPr>
      </w:pPr>
    </w:p>
    <w:p w14:paraId="0B7DB5B9" w14:textId="77777777" w:rsidR="004A270E" w:rsidRPr="0091429E" w:rsidRDefault="00631BAF">
      <w:pPr>
        <w:pStyle w:val="Default"/>
        <w:numPr>
          <w:ilvl w:val="0"/>
          <w:numId w:val="21"/>
        </w:numPr>
        <w:jc w:val="both"/>
        <w:rPr>
          <w:rFonts w:ascii="Times New Roman" w:hAnsi="Times New Roman" w:cs="Times New Roman"/>
          <w:color w:val="auto"/>
          <w:lang w:val="lv-LV"/>
        </w:rPr>
      </w:pPr>
      <w:r w:rsidRPr="0091429E">
        <w:rPr>
          <w:rFonts w:ascii="Times New Roman" w:hAnsi="Times New Roman" w:cs="Times New Roman"/>
          <w:b/>
          <w:bCs/>
          <w:color w:val="auto"/>
          <w:lang w:val="lv-LV"/>
        </w:rPr>
        <w:t>Saskaņā ar KPL 96.</w:t>
      </w:r>
      <w:r w:rsidRPr="0091429E">
        <w:rPr>
          <w:rFonts w:ascii="Times New Roman" w:hAnsi="Times New Roman" w:cs="Times New Roman"/>
          <w:b/>
          <w:bCs/>
          <w:color w:val="auto"/>
          <w:vertAlign w:val="superscript"/>
          <w:lang w:val="lv-LV"/>
        </w:rPr>
        <w:t>1</w:t>
      </w:r>
      <w:r w:rsidRPr="0091429E">
        <w:rPr>
          <w:rFonts w:ascii="Times New Roman" w:hAnsi="Times New Roman" w:cs="Times New Roman"/>
          <w:b/>
          <w:bCs/>
          <w:color w:val="auto"/>
          <w:lang w:val="lv-LV"/>
        </w:rPr>
        <w:t xml:space="preserve"> pantu sievietes, </w:t>
      </w:r>
      <w:r w:rsidRPr="0091429E">
        <w:rPr>
          <w:rFonts w:ascii="Times New Roman" w:hAnsi="Times New Roman" w:cs="Times New Roman"/>
          <w:color w:val="auto"/>
          <w:lang w:val="lv-LV"/>
        </w:rPr>
        <w:t>kas cietušas no dzimumnoziegumiem,</w:t>
      </w:r>
      <w:r w:rsidR="004A270E" w:rsidRPr="0091429E">
        <w:rPr>
          <w:rFonts w:ascii="Times New Roman" w:hAnsi="Times New Roman" w:cs="Times New Roman"/>
          <w:color w:val="auto"/>
          <w:lang w:val="lv-LV"/>
        </w:rPr>
        <w:t xml:space="preserve"> </w:t>
      </w:r>
    </w:p>
    <w:p w14:paraId="79B44A95" w14:textId="70B12DAE" w:rsidR="00844A12" w:rsidRPr="0091429E" w:rsidRDefault="00631BAF" w:rsidP="00D56E1C">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cilvēku tirdzniecības un vardarbības no tuvinieka, saskaras ar garīga rakstura vai cita veselības traucējuma dēļ, kas liedz īstenot savas tiesības, smagi miesas bojājumi vai psihiski traucējumi, kas cietušas no nozieguma kas, iespējams, veikts rasistisku, nacionālu, etnisku vai reliģisku motīvu dēļ,</w:t>
      </w:r>
      <w:r w:rsidRPr="0091429E">
        <w:rPr>
          <w:rFonts w:ascii="Times New Roman" w:hAnsi="Times New Roman" w:cs="Times New Roman"/>
          <w:b/>
          <w:bCs/>
          <w:color w:val="auto"/>
          <w:lang w:val="lv-LV"/>
        </w:rPr>
        <w:t xml:space="preserve"> ir atzīstamas kā īpaši aizsargājamas cietuš</w:t>
      </w:r>
      <w:r w:rsidR="00345E4E" w:rsidRPr="0091429E">
        <w:rPr>
          <w:rFonts w:ascii="Times New Roman" w:hAnsi="Times New Roman" w:cs="Times New Roman"/>
          <w:b/>
          <w:bCs/>
          <w:color w:val="auto"/>
          <w:lang w:val="lv-LV"/>
        </w:rPr>
        <w:t>ā</w:t>
      </w:r>
      <w:r w:rsidRPr="0091429E">
        <w:rPr>
          <w:rFonts w:ascii="Times New Roman" w:hAnsi="Times New Roman" w:cs="Times New Roman"/>
          <w:b/>
          <w:bCs/>
          <w:color w:val="auto"/>
          <w:lang w:val="lv-LV"/>
        </w:rPr>
        <w:t>s.</w:t>
      </w:r>
      <w:r w:rsidRPr="0091429E">
        <w:rPr>
          <w:rFonts w:ascii="Times New Roman" w:hAnsi="Times New Roman" w:cs="Times New Roman"/>
          <w:color w:val="auto"/>
          <w:lang w:val="lv-LV"/>
        </w:rPr>
        <w:t xml:space="preserve">  </w:t>
      </w:r>
      <w:r w:rsidR="004238F2" w:rsidRPr="0091429E">
        <w:rPr>
          <w:rFonts w:ascii="Times New Roman" w:hAnsi="Times New Roman" w:cs="Times New Roman"/>
          <w:color w:val="auto"/>
          <w:lang w:val="lv-LV"/>
        </w:rPr>
        <w:t>Lai nodrošinātu</w:t>
      </w:r>
      <w:r w:rsidR="00C70248" w:rsidRPr="0091429E">
        <w:rPr>
          <w:rFonts w:ascii="Times New Roman" w:hAnsi="Times New Roman" w:cs="Times New Roman"/>
          <w:color w:val="auto"/>
          <w:lang w:val="lv-LV"/>
        </w:rPr>
        <w:t xml:space="preserve"> sieviešu un viņu ģimenes locekļu drošību, </w:t>
      </w:r>
      <w:r w:rsidR="008173FD" w:rsidRPr="0091429E">
        <w:rPr>
          <w:rFonts w:ascii="Times New Roman" w:hAnsi="Times New Roman" w:cs="Times New Roman"/>
          <w:color w:val="auto"/>
          <w:lang w:val="lv-LV"/>
        </w:rPr>
        <w:t>s</w:t>
      </w:r>
      <w:r w:rsidR="00844A12" w:rsidRPr="0091429E">
        <w:rPr>
          <w:rFonts w:ascii="Times New Roman" w:hAnsi="Times New Roman" w:cs="Times New Roman"/>
          <w:color w:val="auto"/>
          <w:lang w:val="lv-LV"/>
        </w:rPr>
        <w:t>askaņā ar KPL 96.</w:t>
      </w:r>
      <w:r w:rsidR="00844A12" w:rsidRPr="0091429E">
        <w:rPr>
          <w:rFonts w:ascii="Times New Roman" w:hAnsi="Times New Roman" w:cs="Times New Roman"/>
          <w:color w:val="auto"/>
          <w:vertAlign w:val="superscript"/>
          <w:lang w:val="lv-LV"/>
        </w:rPr>
        <w:t>1</w:t>
      </w:r>
      <w:r w:rsidR="00844A12" w:rsidRPr="0091429E">
        <w:rPr>
          <w:rFonts w:ascii="Times New Roman" w:hAnsi="Times New Roman" w:cs="Times New Roman"/>
          <w:color w:val="auto"/>
          <w:lang w:val="lv-LV"/>
        </w:rPr>
        <w:t xml:space="preserve"> panta sesto daļu īpaši aizsargājamam cietušajam ir tiesības lūgt un saņemt informāciju par tās apcietinātās vai notiesātās personas atbrīvošanu vai izbēgšanu no ieslodzījuma vietas vai īslaicīgās aizturēšanas vietas, kura radījusi viņam kaitējumu, ja pastāv apdraudējums cietušajam un nepastāv kaitējuma risks apcietinātajai vai notiesātajai personai. Atbilstoši KPL 247. panta ceturtajai daļai, ja saņemts īpaši aizsargājama cietušā pieteikums, kurā lūgts sniegt informāciju par tās apcietinātās personas atbrīvošanu vai izbēgšanu no ieslodzījuma vietas vai īslaicīgās aizturēšanas vietas, kura radījusi viņam kaitējumu, procesa virzītājs </w:t>
      </w:r>
      <w:proofErr w:type="spellStart"/>
      <w:r w:rsidR="00844A12" w:rsidRPr="0091429E">
        <w:rPr>
          <w:rFonts w:ascii="Times New Roman" w:hAnsi="Times New Roman" w:cs="Times New Roman"/>
          <w:color w:val="auto"/>
          <w:lang w:val="lv-LV"/>
        </w:rPr>
        <w:t>nosūta</w:t>
      </w:r>
      <w:proofErr w:type="spellEnd"/>
      <w:r w:rsidR="00844A12" w:rsidRPr="0091429E">
        <w:rPr>
          <w:rFonts w:ascii="Times New Roman" w:hAnsi="Times New Roman" w:cs="Times New Roman"/>
          <w:color w:val="auto"/>
          <w:lang w:val="lv-LV"/>
        </w:rPr>
        <w:t xml:space="preserve"> attiecīgo informāciju cietušajam, tiklīdz viņam ir kļuvis zināms par atbrīvošanu vai izbēgšanu.</w:t>
      </w:r>
    </w:p>
    <w:p w14:paraId="38D06C71" w14:textId="596F1F18" w:rsidR="00F1663A" w:rsidRPr="0091429E" w:rsidRDefault="00F77585">
      <w:pPr>
        <w:pStyle w:val="Default"/>
        <w:numPr>
          <w:ilvl w:val="1"/>
          <w:numId w:val="37"/>
        </w:numPr>
        <w:jc w:val="both"/>
        <w:rPr>
          <w:rFonts w:ascii="Times New Roman" w:hAnsi="Times New Roman" w:cs="Times New Roman"/>
          <w:color w:val="auto"/>
          <w:lang w:val="lv-LV"/>
        </w:rPr>
      </w:pPr>
      <w:r w:rsidRPr="0091429E">
        <w:rPr>
          <w:rFonts w:ascii="Times New Roman" w:hAnsi="Times New Roman" w:cs="Times New Roman"/>
          <w:color w:val="auto"/>
          <w:lang w:val="lv-LV"/>
        </w:rPr>
        <w:t xml:space="preserve">Lai nodrošinātu cietušā viedokļa uzklausīšanu, </w:t>
      </w:r>
      <w:r w:rsidR="00F1663A" w:rsidRPr="0091429E">
        <w:rPr>
          <w:rFonts w:ascii="Times New Roman" w:hAnsi="Times New Roman" w:cs="Times New Roman"/>
          <w:color w:val="auto"/>
          <w:lang w:val="lv-LV"/>
        </w:rPr>
        <w:t xml:space="preserve">atbilstoši </w:t>
      </w:r>
      <w:r w:rsidR="0094785F" w:rsidRPr="0091429E">
        <w:rPr>
          <w:rFonts w:ascii="Times New Roman" w:hAnsi="Times New Roman" w:cs="Times New Roman"/>
          <w:color w:val="auto"/>
          <w:lang w:val="lv-LV"/>
        </w:rPr>
        <w:t xml:space="preserve">KPL </w:t>
      </w:r>
      <w:r w:rsidR="00F1663A" w:rsidRPr="0091429E">
        <w:rPr>
          <w:rFonts w:ascii="Times New Roman" w:hAnsi="Times New Roman" w:cs="Times New Roman"/>
          <w:color w:val="auto"/>
          <w:lang w:val="lv-LV"/>
        </w:rPr>
        <w:t>97.</w:t>
      </w:r>
      <w:r w:rsidR="00F1663A" w:rsidRPr="0091429E">
        <w:rPr>
          <w:rFonts w:ascii="Times New Roman" w:hAnsi="Times New Roman" w:cs="Times New Roman"/>
          <w:color w:val="auto"/>
          <w:vertAlign w:val="superscript"/>
          <w:lang w:val="lv-LV"/>
        </w:rPr>
        <w:t>1</w:t>
      </w:r>
      <w:r w:rsidR="00F1663A" w:rsidRPr="0091429E">
        <w:rPr>
          <w:rFonts w:ascii="Times New Roman" w:hAnsi="Times New Roman" w:cs="Times New Roman"/>
          <w:color w:val="auto"/>
          <w:lang w:val="lv-LV"/>
        </w:rPr>
        <w:t xml:space="preserve"> pantam</w:t>
      </w:r>
      <w:r w:rsidR="00B36B01" w:rsidRPr="0091429E">
        <w:rPr>
          <w:rFonts w:ascii="Times New Roman" w:hAnsi="Times New Roman" w:cs="Times New Roman"/>
          <w:color w:val="auto"/>
          <w:lang w:val="lv-LV"/>
        </w:rPr>
        <w:t xml:space="preserve"> </w:t>
      </w:r>
      <w:r w:rsidR="00DF2514" w:rsidRPr="0091429E">
        <w:rPr>
          <w:rFonts w:ascii="Times New Roman" w:hAnsi="Times New Roman" w:cs="Times New Roman"/>
          <w:color w:val="auto"/>
          <w:lang w:val="lv-LV"/>
        </w:rPr>
        <w:t>pirmās daļas</w:t>
      </w:r>
      <w:r w:rsidR="00F1663A" w:rsidRPr="0091429E">
        <w:rPr>
          <w:rFonts w:ascii="Times New Roman" w:hAnsi="Times New Roman" w:cs="Times New Roman"/>
          <w:color w:val="auto"/>
          <w:lang w:val="lv-LV"/>
        </w:rPr>
        <w:t xml:space="preserve"> 8-11. punktam cietušajam ir tiesības šajā likumā noteiktajos gadījumos, termiņos un kārtībā iesniegt sūdzību par procesuālo nolēmumu vai kriminālprocesa veikšanai pilnvarotas amatpersonas rīcību; saņemt kontaktinformāciju saziņai par konkrēto kriminālprocesu; saņemt informāciju par pieejamo atbalstu un medicīnisko palīdzību; pieprasīt informāciju par kriminālprocesa virzību, par amatpersonām, kuras veic vai ir veikušas kriminālprocesu.</w:t>
      </w:r>
      <w:r w:rsidR="00372AFC" w:rsidRPr="0091429E">
        <w:rPr>
          <w:rFonts w:ascii="Times New Roman" w:hAnsi="Times New Roman" w:cs="Times New Roman"/>
          <w:color w:val="auto"/>
          <w:lang w:val="lv-LV"/>
        </w:rPr>
        <w:t xml:space="preserve"> Tāpat, KPL 98.pantā ir noteikta vairākas cietušā tiesības, kuras var īstenot kriminālpr</w:t>
      </w:r>
      <w:r w:rsidR="00284AD4" w:rsidRPr="0091429E">
        <w:rPr>
          <w:rFonts w:ascii="Times New Roman" w:hAnsi="Times New Roman" w:cs="Times New Roman"/>
          <w:color w:val="auto"/>
          <w:lang w:val="lv-LV"/>
        </w:rPr>
        <w:t>o</w:t>
      </w:r>
      <w:r w:rsidR="00372AFC" w:rsidRPr="0091429E">
        <w:rPr>
          <w:rFonts w:ascii="Times New Roman" w:hAnsi="Times New Roman" w:cs="Times New Roman"/>
          <w:color w:val="auto"/>
          <w:lang w:val="lv-LV"/>
        </w:rPr>
        <w:t>cesa laikā.</w:t>
      </w:r>
    </w:p>
    <w:p w14:paraId="5C45872C" w14:textId="0FE43106" w:rsidR="00136563" w:rsidRPr="0091429E" w:rsidRDefault="000C436C">
      <w:pPr>
        <w:pStyle w:val="Default"/>
        <w:numPr>
          <w:ilvl w:val="1"/>
          <w:numId w:val="37"/>
        </w:numPr>
        <w:jc w:val="both"/>
        <w:rPr>
          <w:rFonts w:ascii="Times New Roman" w:hAnsi="Times New Roman" w:cs="Times New Roman"/>
          <w:color w:val="auto"/>
          <w:lang w:val="lv-LV"/>
        </w:rPr>
      </w:pPr>
      <w:r w:rsidRPr="0091429E">
        <w:rPr>
          <w:rFonts w:ascii="Times New Roman" w:hAnsi="Times New Roman" w:cs="Times New Roman"/>
          <w:color w:val="auto"/>
          <w:lang w:val="lv-LV"/>
        </w:rPr>
        <w:t xml:space="preserve">Vardarbībā cietušie var saņemt sociālās rehabilitācijas pakalpojumu un atbalstu tā ietvaros </w:t>
      </w:r>
      <w:r w:rsidR="00B6264C" w:rsidRPr="0091429E">
        <w:rPr>
          <w:rFonts w:ascii="Times New Roman" w:hAnsi="Times New Roman" w:cs="Times New Roman"/>
          <w:color w:val="auto"/>
          <w:lang w:val="lv-LV"/>
        </w:rPr>
        <w:t>jebkurā procesa stadijā.</w:t>
      </w:r>
    </w:p>
    <w:p w14:paraId="7FF41290" w14:textId="77777777" w:rsidR="00C8768F" w:rsidRPr="0091429E" w:rsidRDefault="00700131" w:rsidP="00C8768F">
      <w:pPr>
        <w:pStyle w:val="Default"/>
        <w:numPr>
          <w:ilvl w:val="1"/>
          <w:numId w:val="37"/>
        </w:numPr>
        <w:jc w:val="both"/>
        <w:rPr>
          <w:rFonts w:ascii="Times New Roman" w:hAnsi="Times New Roman" w:cs="Times New Roman"/>
          <w:color w:val="auto"/>
          <w:lang w:val="lv-LV"/>
        </w:rPr>
      </w:pPr>
      <w:r w:rsidRPr="0091429E">
        <w:rPr>
          <w:rFonts w:ascii="Times New Roman" w:hAnsi="Times New Roman" w:cs="Times New Roman"/>
          <w:color w:val="auto"/>
          <w:lang w:val="lv-LV"/>
        </w:rPr>
        <w:t>Lai nodro</w:t>
      </w:r>
      <w:r w:rsidR="00A91955" w:rsidRPr="0091429E">
        <w:rPr>
          <w:rFonts w:ascii="Times New Roman" w:hAnsi="Times New Roman" w:cs="Times New Roman"/>
          <w:color w:val="auto"/>
          <w:lang w:val="lv-LV"/>
        </w:rPr>
        <w:t>šinātu, ka cietušā persona izvairītos no vardarbību veikušās personas kriminālproces</w:t>
      </w:r>
      <w:r w:rsidR="00284AD4" w:rsidRPr="0091429E">
        <w:rPr>
          <w:rFonts w:ascii="Times New Roman" w:hAnsi="Times New Roman" w:cs="Times New Roman"/>
          <w:color w:val="auto"/>
          <w:lang w:val="lv-LV"/>
        </w:rPr>
        <w:t>a</w:t>
      </w:r>
      <w:r w:rsidR="00A91955" w:rsidRPr="0091429E">
        <w:rPr>
          <w:rFonts w:ascii="Times New Roman" w:hAnsi="Times New Roman" w:cs="Times New Roman"/>
          <w:color w:val="auto"/>
          <w:lang w:val="lv-LV"/>
        </w:rPr>
        <w:t xml:space="preserve"> ietvaros, </w:t>
      </w:r>
      <w:r w:rsidR="003E1E4D" w:rsidRPr="0091429E">
        <w:rPr>
          <w:rFonts w:ascii="Times New Roman" w:hAnsi="Times New Roman" w:cs="Times New Roman"/>
          <w:color w:val="auto"/>
          <w:lang w:val="lv-LV"/>
        </w:rPr>
        <w:t>s</w:t>
      </w:r>
      <w:r w:rsidR="00187643" w:rsidRPr="0091429E">
        <w:rPr>
          <w:rFonts w:ascii="Times New Roman" w:hAnsi="Times New Roman" w:cs="Times New Roman"/>
          <w:color w:val="auto"/>
          <w:lang w:val="lv-LV"/>
        </w:rPr>
        <w:t>askaņā ar KPL 99. panta otro daļu īpaši aizsargājamam cietušajam ir tiesības lūgt, lai viņa dalība vai uzklausīšana tiesas sēdē notiktu, izmantojot tehniskos līdzekļus. Saskaņā ar KPL 140. pantu procesa virzītājs procesuālo darbību var veikt, izmantojot tehniskos līdzekļus (</w:t>
      </w:r>
      <w:proofErr w:type="spellStart"/>
      <w:r w:rsidR="00187643" w:rsidRPr="0091429E">
        <w:rPr>
          <w:rFonts w:ascii="Times New Roman" w:hAnsi="Times New Roman" w:cs="Times New Roman"/>
          <w:color w:val="auto"/>
          <w:lang w:val="lv-LV"/>
        </w:rPr>
        <w:t>telefonkonference</w:t>
      </w:r>
      <w:proofErr w:type="spellEnd"/>
      <w:r w:rsidR="00187643" w:rsidRPr="0091429E">
        <w:rPr>
          <w:rFonts w:ascii="Times New Roman" w:hAnsi="Times New Roman" w:cs="Times New Roman"/>
          <w:color w:val="auto"/>
          <w:lang w:val="lv-LV"/>
        </w:rPr>
        <w:t xml:space="preserve">, videokonference), ja to prasa kriminālprocesa intereses. Procesuālās darbības gaitā, izmantojot tehniskos līdzekļus, jānodrošina, lai dažādās telpās vai ēkās esošie procesa virzītājs un personas, kuras piedalās procesuālajā darbībā, cits citu varētu dzirdēt </w:t>
      </w:r>
      <w:proofErr w:type="spellStart"/>
      <w:r w:rsidR="00187643" w:rsidRPr="0091429E">
        <w:rPr>
          <w:rFonts w:ascii="Times New Roman" w:hAnsi="Times New Roman" w:cs="Times New Roman"/>
          <w:color w:val="auto"/>
          <w:lang w:val="lv-LV"/>
        </w:rPr>
        <w:t>telefonkonferences</w:t>
      </w:r>
      <w:proofErr w:type="spellEnd"/>
      <w:r w:rsidR="00187643" w:rsidRPr="0091429E">
        <w:rPr>
          <w:rFonts w:ascii="Times New Roman" w:hAnsi="Times New Roman" w:cs="Times New Roman"/>
          <w:color w:val="auto"/>
          <w:lang w:val="lv-LV"/>
        </w:rPr>
        <w:t xml:space="preserve"> laikā, kā arī dzirdēt un redzēt — videokonferences laikā. Atbilstoši </w:t>
      </w:r>
      <w:r w:rsidR="003E1E4D" w:rsidRPr="0091429E">
        <w:rPr>
          <w:rFonts w:ascii="Times New Roman" w:hAnsi="Times New Roman" w:cs="Times New Roman"/>
          <w:color w:val="auto"/>
          <w:lang w:val="lv-LV"/>
        </w:rPr>
        <w:t xml:space="preserve">KPL </w:t>
      </w:r>
      <w:r w:rsidR="00187643" w:rsidRPr="0091429E">
        <w:rPr>
          <w:rFonts w:ascii="Times New Roman" w:hAnsi="Times New Roman" w:cs="Times New Roman"/>
          <w:color w:val="auto"/>
          <w:lang w:val="lv-LV"/>
        </w:rPr>
        <w:t>382. pantam, ja nepieciešams un ja to prasa kriminālprocesa intereses, procesuālo darbību var veikt, izmantojot tehniskos līdzekļus (</w:t>
      </w:r>
      <w:proofErr w:type="spellStart"/>
      <w:r w:rsidR="00187643" w:rsidRPr="0091429E">
        <w:rPr>
          <w:rFonts w:ascii="Times New Roman" w:hAnsi="Times New Roman" w:cs="Times New Roman"/>
          <w:color w:val="auto"/>
          <w:lang w:val="lv-LV"/>
        </w:rPr>
        <w:t>telefonkonference</w:t>
      </w:r>
      <w:proofErr w:type="spellEnd"/>
      <w:r w:rsidR="00187643" w:rsidRPr="0091429E">
        <w:rPr>
          <w:rFonts w:ascii="Times New Roman" w:hAnsi="Times New Roman" w:cs="Times New Roman"/>
          <w:color w:val="auto"/>
          <w:lang w:val="lv-LV"/>
        </w:rPr>
        <w:t xml:space="preserve">, videokonference). Savukārt, saskaņā ar </w:t>
      </w:r>
      <w:r w:rsidR="003E1E4D" w:rsidRPr="0091429E">
        <w:rPr>
          <w:rFonts w:ascii="Times New Roman" w:hAnsi="Times New Roman" w:cs="Times New Roman"/>
          <w:color w:val="auto"/>
          <w:lang w:val="lv-LV"/>
        </w:rPr>
        <w:t xml:space="preserve">CPL </w:t>
      </w:r>
      <w:r w:rsidR="00187643" w:rsidRPr="0091429E">
        <w:rPr>
          <w:rFonts w:ascii="Times New Roman" w:hAnsi="Times New Roman" w:cs="Times New Roman"/>
          <w:color w:val="auto"/>
          <w:lang w:val="lv-LV"/>
        </w:rPr>
        <w:t>250.</w:t>
      </w:r>
      <w:r w:rsidR="00187643" w:rsidRPr="0091429E">
        <w:rPr>
          <w:rFonts w:ascii="Times New Roman" w:hAnsi="Times New Roman" w:cs="Times New Roman"/>
          <w:color w:val="auto"/>
          <w:vertAlign w:val="superscript"/>
          <w:lang w:val="lv-LV"/>
        </w:rPr>
        <w:t>58</w:t>
      </w:r>
      <w:r w:rsidR="00187643" w:rsidRPr="0091429E">
        <w:rPr>
          <w:rFonts w:ascii="Times New Roman" w:hAnsi="Times New Roman" w:cs="Times New Roman"/>
          <w:color w:val="auto"/>
          <w:lang w:val="lv-LV"/>
        </w:rPr>
        <w:t xml:space="preserve"> panta trīspadsmito daļu tiesa pēc vienas puses lūguma katru pusi var noklausīties atsevišķā tiesas sēdē. Ievērojot minēto, nav konstatējami šķēršļi personas, kas lūdz pagaidu aizsardzību pret vardarbību, un </w:t>
      </w:r>
      <w:r w:rsidR="00187643" w:rsidRPr="0091429E">
        <w:rPr>
          <w:rFonts w:ascii="Times New Roman" w:hAnsi="Times New Roman" w:cs="Times New Roman"/>
          <w:color w:val="auto"/>
          <w:lang w:val="lv-LV"/>
        </w:rPr>
        <w:lastRenderedPageBreak/>
        <w:t>vardarbības veicēja nodalīšanai tiesas telpās, un praksē pēc personas lūguma tas tiek darīts.</w:t>
      </w:r>
    </w:p>
    <w:p w14:paraId="30212DDB" w14:textId="77777777" w:rsidR="00C8768F" w:rsidRPr="0091429E" w:rsidRDefault="00C8768F" w:rsidP="00C8768F">
      <w:pPr>
        <w:pStyle w:val="Default"/>
        <w:ind w:left="283"/>
        <w:jc w:val="both"/>
        <w:rPr>
          <w:rFonts w:ascii="Times New Roman" w:hAnsi="Times New Roman" w:cs="Times New Roman"/>
          <w:color w:val="auto"/>
          <w:lang w:val="lv-LV"/>
        </w:rPr>
      </w:pPr>
    </w:p>
    <w:p w14:paraId="160D267C" w14:textId="517928DB" w:rsidR="00D212A8" w:rsidRPr="0091429E" w:rsidRDefault="00160D8A" w:rsidP="00953C48">
      <w:pPr>
        <w:pStyle w:val="Default"/>
        <w:jc w:val="both"/>
        <w:rPr>
          <w:rFonts w:ascii="Times New Roman" w:hAnsi="Times New Roman" w:cs="Times New Roman"/>
          <w:color w:val="auto"/>
          <w:lang w:val="lv-LV"/>
        </w:rPr>
      </w:pPr>
      <w:r w:rsidRPr="0091429E">
        <w:rPr>
          <w:rFonts w:ascii="Times New Roman" w:hAnsi="Times New Roman" w:cs="Times New Roman"/>
          <w:iCs/>
          <w:color w:val="auto"/>
          <w:lang w:val="lv-LV"/>
        </w:rPr>
        <w:t>Bez tam</w:t>
      </w:r>
      <w:r w:rsidR="00D212A8" w:rsidRPr="0091429E">
        <w:rPr>
          <w:rFonts w:ascii="Times New Roman" w:hAnsi="Times New Roman" w:cs="Times New Roman"/>
          <w:iCs/>
          <w:color w:val="auto"/>
          <w:lang w:val="lv-LV"/>
        </w:rPr>
        <w:t xml:space="preserve"> atbilstoši Ministru kabineta 2014. gada 25. marta noteikumiem Nr.161 “Kārtība, kādā novērš vardarbības draudus un nodrošina pagaidu aizsardzību pret vardarbību” policija </w:t>
      </w:r>
      <w:r w:rsidR="00D212A8" w:rsidRPr="0091429E">
        <w:rPr>
          <w:rFonts w:ascii="Times New Roman" w:hAnsi="Times New Roman" w:cs="Times New Roman"/>
          <w:iCs/>
          <w:color w:val="auto"/>
          <w:shd w:val="clear" w:color="auto" w:fill="FFFFFF"/>
          <w:lang w:val="lv-LV"/>
        </w:rPr>
        <w:t>aizsargājamo personu un personu</w:t>
      </w:r>
      <w:r w:rsidR="00D212A8" w:rsidRPr="0091429E">
        <w:rPr>
          <w:rFonts w:ascii="Times New Roman" w:hAnsi="Times New Roman" w:cs="Times New Roman"/>
          <w:color w:val="auto"/>
          <w:shd w:val="clear" w:color="auto" w:fill="FFFFFF"/>
          <w:lang w:val="lv-LV"/>
        </w:rPr>
        <w:t>,</w:t>
      </w:r>
      <w:r w:rsidR="00D212A8" w:rsidRPr="0091429E">
        <w:rPr>
          <w:rFonts w:ascii="Times New Roman" w:hAnsi="Times New Roman" w:cs="Times New Roman"/>
          <w:color w:val="auto"/>
          <w:lang w:val="lv-LV"/>
        </w:rPr>
        <w:t xml:space="preserve"> kas </w:t>
      </w:r>
      <w:r w:rsidR="00D212A8" w:rsidRPr="0091429E">
        <w:rPr>
          <w:rFonts w:ascii="Times New Roman" w:hAnsi="Times New Roman" w:cs="Times New Roman"/>
          <w:iCs/>
          <w:color w:val="auto"/>
          <w:shd w:val="clear" w:color="auto" w:fill="FFFFFF"/>
          <w:lang w:val="lv-LV"/>
        </w:rPr>
        <w:t>rada draudus, aptaujā šķirti.</w:t>
      </w:r>
    </w:p>
    <w:p w14:paraId="1EF47EF2" w14:textId="0F539F26" w:rsidR="00D212A8" w:rsidRPr="0091429E" w:rsidRDefault="00D212A8">
      <w:pPr>
        <w:pStyle w:val="Default"/>
        <w:ind w:left="927"/>
        <w:jc w:val="both"/>
        <w:rPr>
          <w:rFonts w:ascii="Times New Roman" w:hAnsi="Times New Roman" w:cs="Times New Roman"/>
          <w:color w:val="auto"/>
          <w:lang w:val="lv-LV"/>
        </w:rPr>
      </w:pPr>
    </w:p>
    <w:p w14:paraId="05946C31" w14:textId="77777777" w:rsidR="007F0B38" w:rsidRPr="0091429E" w:rsidRDefault="007F0B38">
      <w:pPr>
        <w:pStyle w:val="Default"/>
        <w:ind w:left="927"/>
        <w:jc w:val="both"/>
        <w:rPr>
          <w:rFonts w:ascii="Times New Roman" w:hAnsi="Times New Roman" w:cs="Times New Roman"/>
          <w:color w:val="auto"/>
          <w:lang w:val="lv-LV"/>
        </w:rPr>
      </w:pPr>
    </w:p>
    <w:p w14:paraId="7F31E24C" w14:textId="77777777" w:rsidR="00FC0C5E" w:rsidRPr="0091429E" w:rsidRDefault="004A3DC9">
      <w:pPr>
        <w:pStyle w:val="Sarakstarindkopa"/>
        <w:numPr>
          <w:ilvl w:val="0"/>
          <w:numId w:val="21"/>
        </w:num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Speciālie aizsardzības līdzekļi bērnam, kurš ir cietis vai bijis liecinieks</w:t>
      </w:r>
      <w:r w:rsidR="00EB3014" w:rsidRPr="0091429E">
        <w:rPr>
          <w:rFonts w:ascii="Times New Roman" w:hAnsi="Times New Roman" w:cs="Times New Roman"/>
          <w:b/>
          <w:bCs/>
          <w:sz w:val="24"/>
          <w:szCs w:val="24"/>
        </w:rPr>
        <w:t xml:space="preserve"> </w:t>
      </w:r>
    </w:p>
    <w:p w14:paraId="40309067" w14:textId="72DB103A" w:rsidR="007731DC" w:rsidRPr="0091429E" w:rsidRDefault="00EB3014" w:rsidP="00FC0C5E">
      <w:p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vardarbībai</w:t>
      </w:r>
      <w:r w:rsidR="00FC0C5E" w:rsidRPr="0091429E">
        <w:rPr>
          <w:rFonts w:ascii="Times New Roman" w:hAnsi="Times New Roman" w:cs="Times New Roman"/>
          <w:b/>
          <w:bCs/>
          <w:sz w:val="24"/>
          <w:szCs w:val="24"/>
        </w:rPr>
        <w:t xml:space="preserve"> -</w:t>
      </w:r>
      <w:r w:rsidR="009926DA" w:rsidRPr="0091429E">
        <w:rPr>
          <w:rFonts w:ascii="Times New Roman" w:hAnsi="Times New Roman" w:cs="Times New Roman"/>
          <w:sz w:val="24"/>
          <w:szCs w:val="24"/>
        </w:rPr>
        <w:t xml:space="preserve"> s</w:t>
      </w:r>
      <w:r w:rsidR="000C6253" w:rsidRPr="0091429E">
        <w:rPr>
          <w:rFonts w:ascii="Times New Roman" w:hAnsi="Times New Roman" w:cs="Times New Roman"/>
          <w:sz w:val="24"/>
          <w:szCs w:val="24"/>
        </w:rPr>
        <w:t>askaņā ar KPL 96.</w:t>
      </w:r>
      <w:r w:rsidR="000C6253" w:rsidRPr="0091429E">
        <w:rPr>
          <w:rFonts w:ascii="Times New Roman" w:hAnsi="Times New Roman" w:cs="Times New Roman"/>
          <w:sz w:val="24"/>
          <w:szCs w:val="24"/>
          <w:vertAlign w:val="superscript"/>
        </w:rPr>
        <w:t>1</w:t>
      </w:r>
      <w:r w:rsidR="000C6253" w:rsidRPr="0091429E">
        <w:rPr>
          <w:rFonts w:ascii="Times New Roman" w:hAnsi="Times New Roman" w:cs="Times New Roman"/>
          <w:sz w:val="24"/>
          <w:szCs w:val="24"/>
        </w:rPr>
        <w:t xml:space="preserve"> pantu visi nepilngadīgie ir atzīstami par īpaši aizsargājamiem cietušajiem. Īpaši aizsargājamiem cietušajiem ir papildu saudzīgāka kārtība</w:t>
      </w:r>
      <w:r w:rsidR="00116EC1" w:rsidRPr="0091429E">
        <w:rPr>
          <w:rFonts w:ascii="Times New Roman" w:hAnsi="Times New Roman" w:cs="Times New Roman"/>
          <w:sz w:val="24"/>
          <w:szCs w:val="24"/>
        </w:rPr>
        <w:t>,</w:t>
      </w:r>
      <w:r w:rsidR="000C6253" w:rsidRPr="0091429E">
        <w:rPr>
          <w:rFonts w:ascii="Times New Roman" w:hAnsi="Times New Roman" w:cs="Times New Roman"/>
          <w:sz w:val="24"/>
          <w:szCs w:val="24"/>
        </w:rPr>
        <w:t xml:space="preserve"> par k</w:t>
      </w:r>
      <w:r w:rsidR="00116EC1" w:rsidRPr="0091429E">
        <w:rPr>
          <w:rFonts w:ascii="Times New Roman" w:hAnsi="Times New Roman" w:cs="Times New Roman"/>
          <w:sz w:val="24"/>
          <w:szCs w:val="24"/>
        </w:rPr>
        <w:t>uru</w:t>
      </w:r>
      <w:r w:rsidR="000C6253" w:rsidRPr="0091429E">
        <w:rPr>
          <w:rFonts w:ascii="Times New Roman" w:hAnsi="Times New Roman" w:cs="Times New Roman"/>
          <w:sz w:val="24"/>
          <w:szCs w:val="24"/>
        </w:rPr>
        <w:t xml:space="preserve"> jau sniegta info</w:t>
      </w:r>
      <w:r w:rsidR="00116EC1" w:rsidRPr="0091429E">
        <w:rPr>
          <w:rFonts w:ascii="Times New Roman" w:hAnsi="Times New Roman" w:cs="Times New Roman"/>
          <w:sz w:val="24"/>
          <w:szCs w:val="24"/>
        </w:rPr>
        <w:t>rmācija</w:t>
      </w:r>
      <w:r w:rsidR="000C6253" w:rsidRPr="0091429E">
        <w:rPr>
          <w:rFonts w:ascii="Times New Roman" w:hAnsi="Times New Roman" w:cs="Times New Roman"/>
          <w:sz w:val="24"/>
          <w:szCs w:val="24"/>
        </w:rPr>
        <w:t xml:space="preserve"> atbildēs uz citiem jautājumiem. </w:t>
      </w:r>
    </w:p>
    <w:p w14:paraId="62DB86C8" w14:textId="2185AF83" w:rsidR="007731DC" w:rsidRPr="0091429E" w:rsidRDefault="00D212A8" w:rsidP="004C554B">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Saskaņā ar Bērnu tiesību aizsardzības likuma</w:t>
      </w:r>
      <w:r w:rsidR="004C554B" w:rsidRPr="0091429E">
        <w:rPr>
          <w:rFonts w:ascii="Times New Roman" w:hAnsi="Times New Roman" w:cs="Times New Roman"/>
          <w:sz w:val="24"/>
          <w:szCs w:val="24"/>
        </w:rPr>
        <w:t xml:space="preserve"> (turpmāk - BTAL)</w:t>
      </w:r>
      <w:r w:rsidRPr="0091429E">
        <w:rPr>
          <w:rFonts w:ascii="Times New Roman" w:hAnsi="Times New Roman" w:cs="Times New Roman"/>
          <w:sz w:val="24"/>
          <w:szCs w:val="24"/>
        </w:rPr>
        <w:t xml:space="preserve"> 1.panta pirmo daļu par vardarbību vai nolaidību pret bērnu, par bērna pamudināšanu vai piespiešanu piedalīties seksuālās darbībās, par bērna izmantošanu vai iesaistīšanu prostitūcijā vainīgās personas saucamas pie likumā noteiktās atbildības. Saskaņā </w:t>
      </w:r>
      <w:r w:rsidR="00116EC1" w:rsidRPr="0091429E">
        <w:rPr>
          <w:rFonts w:ascii="Times New Roman" w:hAnsi="Times New Roman" w:cs="Times New Roman"/>
          <w:sz w:val="24"/>
          <w:szCs w:val="24"/>
        </w:rPr>
        <w:t xml:space="preserve">ar </w:t>
      </w:r>
      <w:r w:rsidRPr="0091429E">
        <w:rPr>
          <w:rFonts w:ascii="Times New Roman" w:hAnsi="Times New Roman" w:cs="Times New Roman"/>
          <w:sz w:val="24"/>
          <w:szCs w:val="24"/>
        </w:rPr>
        <w:t>BTAL 73. pantu  katrai personai ir pienākums nekavējoties ziņot policijai, Bērnu aizsardzības centram, bāriņtiesai vai sociālajam dienestam par likumpārkāpumu, kas vērsts pret bērnu</w:t>
      </w:r>
      <w:r w:rsidR="00035B0A" w:rsidRPr="0091429E">
        <w:rPr>
          <w:rFonts w:ascii="Times New Roman" w:hAnsi="Times New Roman" w:cs="Times New Roman"/>
          <w:sz w:val="24"/>
          <w:szCs w:val="24"/>
        </w:rPr>
        <w:t>.</w:t>
      </w:r>
      <w:r w:rsidRPr="0091429E">
        <w:rPr>
          <w:rFonts w:ascii="Times New Roman" w:hAnsi="Times New Roman" w:cs="Times New Roman"/>
          <w:sz w:val="24"/>
          <w:szCs w:val="24"/>
        </w:rPr>
        <w:t xml:space="preserve"> Par neziņošanu vainīgās personas saucamas pie likumā noteiktās atbildības.</w:t>
      </w:r>
    </w:p>
    <w:p w14:paraId="4BD23E04" w14:textId="77777777" w:rsidR="007731DC" w:rsidRPr="0091429E" w:rsidRDefault="00D212A8" w:rsidP="004C554B">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Lai sniegtu atbalstu vardarbībā cietušiem bērniem un viņu nevardarbīgajiem tuviniekiem, kā arī lai nodrošinātu iespēju veikt kriminālprocesuālās darbības, tiek īstenota </w:t>
      </w:r>
      <w:proofErr w:type="spellStart"/>
      <w:r w:rsidRPr="0091429E">
        <w:rPr>
          <w:rFonts w:ascii="Times New Roman" w:hAnsi="Times New Roman" w:cs="Times New Roman"/>
          <w:sz w:val="24"/>
          <w:szCs w:val="24"/>
        </w:rPr>
        <w:t>starpinstitucionālās</w:t>
      </w:r>
      <w:proofErr w:type="spellEnd"/>
      <w:r w:rsidRPr="0091429E">
        <w:rPr>
          <w:rFonts w:ascii="Times New Roman" w:hAnsi="Times New Roman" w:cs="Times New Roman"/>
          <w:sz w:val="24"/>
          <w:szCs w:val="24"/>
        </w:rPr>
        <w:t xml:space="preserve"> sadarbības programma "Bērna māja", kuru nodrošina Bērnu aizsardzības centrs.</w:t>
      </w:r>
    </w:p>
    <w:p w14:paraId="1D69AFF2" w14:textId="0126E2AA" w:rsidR="00D212A8" w:rsidRPr="0091429E" w:rsidRDefault="00D212A8" w:rsidP="004C554B">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V</w:t>
      </w:r>
      <w:r w:rsidR="00E40EF0" w:rsidRPr="0091429E">
        <w:rPr>
          <w:rFonts w:ascii="Times New Roman" w:hAnsi="Times New Roman" w:cs="Times New Roman"/>
          <w:sz w:val="24"/>
          <w:szCs w:val="24"/>
        </w:rPr>
        <w:t>alsts policijā</w:t>
      </w:r>
      <w:r w:rsidRPr="0091429E">
        <w:rPr>
          <w:rFonts w:ascii="Times New Roman" w:hAnsi="Times New Roman" w:cs="Times New Roman"/>
          <w:sz w:val="24"/>
          <w:szCs w:val="24"/>
        </w:rPr>
        <w:t xml:space="preserve"> tiek turpināts darbs pie nepilngadīgo nopratināšanas telpu aprīkošanas, ņemot vērā starptautiski atzītus nepilngadīgo cietušo un liecinieku nopratināšanas telpu standartus, kā arī nodrošināt darbinieku apmācības nopratināšanas telpā esošās tehnikas lietošanā.</w:t>
      </w:r>
    </w:p>
    <w:p w14:paraId="0C9D6130" w14:textId="77777777" w:rsidR="007F0B38" w:rsidRPr="0091429E" w:rsidRDefault="007F0B38" w:rsidP="001B2D83">
      <w:pPr>
        <w:pStyle w:val="Sarakstarindkopa"/>
        <w:spacing w:after="0" w:line="240" w:lineRule="auto"/>
        <w:jc w:val="both"/>
        <w:rPr>
          <w:rFonts w:ascii="Times New Roman" w:hAnsi="Times New Roman" w:cs="Times New Roman"/>
          <w:sz w:val="24"/>
          <w:szCs w:val="24"/>
        </w:rPr>
      </w:pPr>
    </w:p>
    <w:p w14:paraId="52359644" w14:textId="0CB76DE8" w:rsidR="000C6253" w:rsidRPr="0091429E" w:rsidRDefault="000C6253" w:rsidP="001B2D83">
      <w:pPr>
        <w:pStyle w:val="Sarakstarindkopa"/>
        <w:spacing w:after="0" w:line="240" w:lineRule="auto"/>
        <w:ind w:left="360"/>
        <w:jc w:val="both"/>
        <w:rPr>
          <w:rFonts w:ascii="Times New Roman" w:hAnsi="Times New Roman" w:cs="Times New Roman"/>
          <w:b/>
          <w:bCs/>
          <w:sz w:val="24"/>
          <w:szCs w:val="24"/>
        </w:rPr>
      </w:pPr>
    </w:p>
    <w:p w14:paraId="38DE7169" w14:textId="77777777" w:rsidR="004C554B" w:rsidRPr="0091429E" w:rsidRDefault="0040401B" w:rsidP="00412B5C">
      <w:pPr>
        <w:pStyle w:val="Sarakstarindkopa"/>
        <w:numPr>
          <w:ilvl w:val="0"/>
          <w:numId w:val="17"/>
        </w:numPr>
        <w:spacing w:after="0" w:line="240" w:lineRule="auto"/>
        <w:jc w:val="both"/>
        <w:rPr>
          <w:rFonts w:ascii="Times New Roman" w:hAnsi="Times New Roman" w:cs="Times New Roman"/>
          <w:sz w:val="24"/>
          <w:szCs w:val="24"/>
        </w:rPr>
      </w:pPr>
      <w:r w:rsidRPr="0091429E">
        <w:rPr>
          <w:rFonts w:ascii="Times New Roman" w:hAnsi="Times New Roman" w:cs="Times New Roman"/>
          <w:b/>
          <w:bCs/>
          <w:sz w:val="24"/>
          <w:szCs w:val="24"/>
        </w:rPr>
        <w:t>Bezmaksas juridiskās palīdzības nodrošināšana vardarbībā cietušām sievietēm (</w:t>
      </w:r>
      <w:r w:rsidR="009252F1" w:rsidRPr="0091429E">
        <w:rPr>
          <w:rFonts w:ascii="Times New Roman" w:hAnsi="Times New Roman" w:cs="Times New Roman"/>
          <w:b/>
          <w:bCs/>
          <w:sz w:val="24"/>
          <w:szCs w:val="24"/>
        </w:rPr>
        <w:t>57. pants</w:t>
      </w:r>
      <w:r w:rsidRPr="0091429E">
        <w:rPr>
          <w:rFonts w:ascii="Times New Roman" w:hAnsi="Times New Roman" w:cs="Times New Roman"/>
          <w:b/>
          <w:bCs/>
          <w:sz w:val="24"/>
          <w:szCs w:val="24"/>
        </w:rPr>
        <w:t>)</w:t>
      </w:r>
      <w:r w:rsidR="004C554B" w:rsidRPr="0091429E">
        <w:rPr>
          <w:rFonts w:ascii="Times New Roman" w:hAnsi="Times New Roman" w:cs="Times New Roman"/>
          <w:b/>
          <w:bCs/>
          <w:sz w:val="24"/>
          <w:szCs w:val="24"/>
        </w:rPr>
        <w:t xml:space="preserve"> - </w:t>
      </w:r>
      <w:r w:rsidR="004C554B" w:rsidRPr="0091429E">
        <w:rPr>
          <w:rFonts w:ascii="Times New Roman" w:hAnsi="Times New Roman" w:cs="Times New Roman"/>
          <w:sz w:val="24"/>
          <w:szCs w:val="24"/>
        </w:rPr>
        <w:t>s</w:t>
      </w:r>
      <w:r w:rsidR="004017E4" w:rsidRPr="0091429E">
        <w:rPr>
          <w:rFonts w:ascii="Times New Roman" w:hAnsi="Times New Roman" w:cs="Times New Roman"/>
          <w:sz w:val="24"/>
          <w:szCs w:val="24"/>
        </w:rPr>
        <w:t xml:space="preserve">askaņā ar Valsts nodrošinātās juridiskās palīdzības likuma </w:t>
      </w:r>
    </w:p>
    <w:p w14:paraId="64B935AE" w14:textId="78BE5561" w:rsidR="004017E4" w:rsidRPr="0091429E" w:rsidRDefault="004017E4" w:rsidP="004C554B">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3. panta otrās daļas 2. punktu tiesības pieprasīt juridisko palīdzību ir personām, kuras pēkšņi nonākušas tādā situācijā un materiālajā stāvoklī, kas tām liedz nodrošināt savu tiesību aizsardzību (īpašā situācija). Kā viens no īpašās situācijas pamatiem var būt pret personu vērsta vardarbība. Līdz ar to sievietes, kuras ir cietušas no vardarbības, var saņemt valsts nodrošināto juridisko palīdzību civiltiesiska rakstura strīdā aizskarto vai apstrīdēto personas tiesību vai ar likumu aizsargāto interešu aizsardzībai, piemēram, lai risinātu ar vardarbību ģimenē saistītos jautājumus, ģimenes tiesību strīdus pēc būtības kā, piemēram, šķirtu laulību, sakārtotu jautājumus, kas saistīti ar bērnu u.tml. Personām tiek nodrošinātas juridiskās konsultācijas, procesuālo dokumentu sagatavošana, kā arī pārstāvība tiesā, ja ir ierosināta tiesvedība.</w:t>
      </w:r>
      <w:r w:rsidR="00BE6FB3" w:rsidRPr="0091429E">
        <w:rPr>
          <w:rFonts w:ascii="Times New Roman" w:hAnsi="Times New Roman" w:cs="Times New Roman"/>
          <w:sz w:val="24"/>
          <w:szCs w:val="24"/>
        </w:rPr>
        <w:t xml:space="preserve"> Tāpat, cietušie var saņemt juridisko palīdzību sociālās rehabilitācijas pakalpojuma ietvaros.</w:t>
      </w:r>
    </w:p>
    <w:p w14:paraId="40B915AE" w14:textId="77777777" w:rsidR="00631BAF" w:rsidRPr="0091429E" w:rsidRDefault="00631BAF" w:rsidP="00C21962">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Atbilstoši KPL 108. panta 5</w:t>
      </w:r>
      <w:r w:rsidRPr="0091429E">
        <w:rPr>
          <w:rFonts w:ascii="Times New Roman" w:hAnsi="Times New Roman" w:cs="Times New Roman"/>
          <w:color w:val="auto"/>
          <w:vertAlign w:val="superscript"/>
          <w:lang w:val="lv-LV"/>
        </w:rPr>
        <w:t>1</w:t>
      </w:r>
      <w:r w:rsidRPr="0091429E">
        <w:rPr>
          <w:rFonts w:ascii="Times New Roman" w:hAnsi="Times New Roman" w:cs="Times New Roman"/>
          <w:color w:val="auto"/>
          <w:lang w:val="lv-LV"/>
        </w:rPr>
        <w:t xml:space="preserve"> daļai, ja kriminālprocesā nav nodrošināta tiesību un interešu aizsardzība vai cietušais vai viņa pārstāvis izsaka lūgumu procesa virzītājam, procesa virzītājs pieņem lēmumu, ka kriminālprocesā piedalās advokāts kā juridiskās palīdzības sniedzējs:</w:t>
      </w:r>
    </w:p>
    <w:p w14:paraId="37A4478F" w14:textId="77777777" w:rsidR="00604D8D" w:rsidRPr="0091429E" w:rsidRDefault="00631BAF" w:rsidP="00C86031">
      <w:pPr>
        <w:pStyle w:val="Default"/>
        <w:ind w:left="360"/>
        <w:jc w:val="both"/>
        <w:rPr>
          <w:rFonts w:ascii="Times New Roman" w:hAnsi="Times New Roman" w:cs="Times New Roman"/>
          <w:color w:val="auto"/>
          <w:lang w:val="lv-LV"/>
        </w:rPr>
      </w:pPr>
      <w:r w:rsidRPr="0091429E">
        <w:rPr>
          <w:rFonts w:ascii="Times New Roman" w:hAnsi="Times New Roman" w:cs="Times New Roman"/>
          <w:color w:val="auto"/>
          <w:lang w:val="lv-LV"/>
        </w:rPr>
        <w:t xml:space="preserve">1) pilngadīgai personai, kura ir maznodrošināta vai trūcīga, vai personai, kura pēkšņi nonākusi tādā situācijā un materiālajā stāvoklī, kas tai liedz nodrošināt savu tiesību aizsardzību; </w:t>
      </w:r>
    </w:p>
    <w:p w14:paraId="178197F1" w14:textId="5FE38CFA" w:rsidR="00631BAF" w:rsidRPr="0091429E" w:rsidRDefault="00631BAF" w:rsidP="00C86031">
      <w:pPr>
        <w:pStyle w:val="Default"/>
        <w:ind w:left="360"/>
        <w:jc w:val="both"/>
        <w:rPr>
          <w:rFonts w:ascii="Times New Roman" w:hAnsi="Times New Roman" w:cs="Times New Roman"/>
          <w:color w:val="auto"/>
          <w:lang w:val="lv-LV"/>
        </w:rPr>
      </w:pPr>
      <w:r w:rsidRPr="0091429E">
        <w:rPr>
          <w:rFonts w:ascii="Times New Roman" w:hAnsi="Times New Roman" w:cs="Times New Roman"/>
          <w:color w:val="auto"/>
          <w:lang w:val="lv-LV"/>
        </w:rPr>
        <w:lastRenderedPageBreak/>
        <w:t>2) īpaši aizsargājamam cietušajam (iepriekš sniegta informācija, kādi cietušie par šādiem ir atzīstami).</w:t>
      </w:r>
    </w:p>
    <w:p w14:paraId="61AEC952" w14:textId="77777777" w:rsidR="00631BAF" w:rsidRPr="0091429E" w:rsidRDefault="00631BAF" w:rsidP="00C86031">
      <w:pPr>
        <w:pStyle w:val="Default"/>
        <w:ind w:left="360"/>
        <w:jc w:val="both"/>
        <w:rPr>
          <w:rFonts w:ascii="Times New Roman" w:hAnsi="Times New Roman" w:cs="Times New Roman"/>
          <w:color w:val="auto"/>
          <w:lang w:val="lv-LV"/>
        </w:rPr>
      </w:pPr>
      <w:r w:rsidRPr="0091429E">
        <w:rPr>
          <w:rFonts w:ascii="Times New Roman" w:hAnsi="Times New Roman" w:cs="Times New Roman"/>
          <w:color w:val="auto"/>
          <w:lang w:val="lv-LV"/>
        </w:rPr>
        <w:t>Šādos gadījumos samaksu advokātam par valsts nodrošinātās juridiskās palīdzības sniegšanu un ar tās sniegšanu saistītos atlīdzināmos izdevumus sedz no valsts budžeta.</w:t>
      </w:r>
    </w:p>
    <w:p w14:paraId="24F0B0BD" w14:textId="77777777" w:rsidR="00631BAF" w:rsidRPr="0091429E" w:rsidRDefault="00631BAF" w:rsidP="00C86031">
      <w:pPr>
        <w:pStyle w:val="Default"/>
        <w:ind w:left="360"/>
        <w:jc w:val="both"/>
        <w:rPr>
          <w:rFonts w:ascii="Times New Roman" w:hAnsi="Times New Roman" w:cs="Times New Roman"/>
          <w:color w:val="auto"/>
          <w:lang w:val="lv-LV"/>
        </w:rPr>
      </w:pPr>
    </w:p>
    <w:p w14:paraId="2F356438" w14:textId="77777777" w:rsidR="009252F1" w:rsidRPr="0091429E" w:rsidRDefault="009252F1" w:rsidP="00C702FA">
      <w:pPr>
        <w:pStyle w:val="Sarakstarindkopa"/>
        <w:spacing w:after="0" w:line="240" w:lineRule="auto"/>
        <w:ind w:left="360"/>
        <w:jc w:val="both"/>
        <w:rPr>
          <w:rFonts w:ascii="Times New Roman" w:hAnsi="Times New Roman" w:cs="Times New Roman"/>
          <w:b/>
          <w:bCs/>
          <w:sz w:val="24"/>
          <w:szCs w:val="24"/>
        </w:rPr>
      </w:pPr>
    </w:p>
    <w:p w14:paraId="40DCD115" w14:textId="77777777" w:rsidR="001A32DD" w:rsidRPr="0091429E" w:rsidRDefault="00316B26" w:rsidP="00932EB3">
      <w:pPr>
        <w:pStyle w:val="Default"/>
        <w:numPr>
          <w:ilvl w:val="0"/>
          <w:numId w:val="17"/>
        </w:numPr>
        <w:jc w:val="both"/>
        <w:rPr>
          <w:rFonts w:ascii="Times New Roman" w:hAnsi="Times New Roman" w:cs="Times New Roman"/>
          <w:b/>
          <w:bCs/>
          <w:color w:val="auto"/>
          <w:lang w:val="lv-LV"/>
        </w:rPr>
      </w:pPr>
      <w:r w:rsidRPr="0091429E">
        <w:rPr>
          <w:rFonts w:ascii="Times New Roman" w:hAnsi="Times New Roman" w:cs="Times New Roman"/>
          <w:b/>
          <w:bCs/>
          <w:color w:val="auto"/>
          <w:lang w:val="lv-LV"/>
        </w:rPr>
        <w:t>Citi</w:t>
      </w:r>
      <w:r w:rsidR="00020618" w:rsidRPr="0091429E">
        <w:rPr>
          <w:rFonts w:ascii="Times New Roman" w:hAnsi="Times New Roman" w:cs="Times New Roman"/>
          <w:b/>
          <w:bCs/>
          <w:color w:val="auto"/>
          <w:lang w:val="lv-LV"/>
        </w:rPr>
        <w:t xml:space="preserve"> </w:t>
      </w:r>
      <w:r w:rsidRPr="0091429E">
        <w:rPr>
          <w:rFonts w:ascii="Times New Roman" w:hAnsi="Times New Roman" w:cs="Times New Roman"/>
          <w:b/>
          <w:bCs/>
          <w:color w:val="auto"/>
          <w:lang w:val="lv-LV"/>
        </w:rPr>
        <w:t xml:space="preserve">aizsardzības līdzekļi </w:t>
      </w:r>
      <w:r w:rsidR="00020618" w:rsidRPr="0091429E">
        <w:rPr>
          <w:rFonts w:ascii="Times New Roman" w:hAnsi="Times New Roman" w:cs="Times New Roman"/>
          <w:b/>
          <w:bCs/>
          <w:color w:val="auto"/>
          <w:lang w:val="lv-LV"/>
        </w:rPr>
        <w:t>izmeklēšanas, kriminālvajāšanas, procesuāl</w:t>
      </w:r>
      <w:r w:rsidR="00A10658" w:rsidRPr="0091429E">
        <w:rPr>
          <w:rFonts w:ascii="Times New Roman" w:hAnsi="Times New Roman" w:cs="Times New Roman"/>
          <w:b/>
          <w:bCs/>
          <w:color w:val="auto"/>
          <w:lang w:val="lv-LV"/>
        </w:rPr>
        <w:t>o tiesību ietvaros.</w:t>
      </w:r>
    </w:p>
    <w:p w14:paraId="3483919A" w14:textId="77777777" w:rsidR="001A32DD" w:rsidRPr="0091429E" w:rsidRDefault="001A32DD" w:rsidP="00CD3B93">
      <w:pPr>
        <w:pStyle w:val="Default"/>
        <w:ind w:left="360"/>
        <w:jc w:val="both"/>
        <w:rPr>
          <w:rFonts w:ascii="Times New Roman" w:hAnsi="Times New Roman" w:cs="Times New Roman"/>
          <w:color w:val="auto"/>
          <w:lang w:val="lv-LV"/>
        </w:rPr>
      </w:pPr>
    </w:p>
    <w:p w14:paraId="54E8CEEB" w14:textId="2FC3B74F" w:rsidR="001A32DD" w:rsidRPr="0091429E" w:rsidRDefault="008C398F" w:rsidP="00C21962">
      <w:pPr>
        <w:pStyle w:val="Default"/>
        <w:jc w:val="both"/>
        <w:rPr>
          <w:rFonts w:ascii="Times New Roman" w:hAnsi="Times New Roman" w:cs="Times New Roman"/>
          <w:b/>
          <w:bCs/>
          <w:color w:val="auto"/>
          <w:lang w:val="lv-LV"/>
        </w:rPr>
      </w:pPr>
      <w:r w:rsidRPr="0091429E">
        <w:rPr>
          <w:rFonts w:ascii="Times New Roman" w:hAnsi="Times New Roman" w:cs="Times New Roman"/>
          <w:color w:val="auto"/>
          <w:lang w:val="lv-LV"/>
        </w:rPr>
        <w:t>Saskaņā</w:t>
      </w:r>
      <w:r w:rsidR="00D1235A" w:rsidRPr="0091429E">
        <w:rPr>
          <w:rFonts w:ascii="Times New Roman" w:hAnsi="Times New Roman" w:cs="Times New Roman"/>
          <w:color w:val="auto"/>
          <w:lang w:val="lv-LV"/>
        </w:rPr>
        <w:t xml:space="preserve"> </w:t>
      </w:r>
      <w:r w:rsidRPr="0091429E">
        <w:rPr>
          <w:rFonts w:ascii="Times New Roman" w:hAnsi="Times New Roman" w:cs="Times New Roman"/>
          <w:color w:val="auto"/>
          <w:lang w:val="lv-LV"/>
        </w:rPr>
        <w:t>ar</w:t>
      </w:r>
      <w:r w:rsidR="00D1235A" w:rsidRPr="0091429E">
        <w:rPr>
          <w:rFonts w:ascii="Times New Roman" w:hAnsi="Times New Roman" w:cs="Times New Roman"/>
          <w:color w:val="auto"/>
          <w:lang w:val="lv-LV"/>
        </w:rPr>
        <w:t xml:space="preserve"> KPL</w:t>
      </w:r>
      <w:r w:rsidRPr="0091429E">
        <w:rPr>
          <w:rFonts w:ascii="Times New Roman" w:hAnsi="Times New Roman" w:cs="Times New Roman"/>
          <w:color w:val="auto"/>
          <w:lang w:val="lv-LV"/>
        </w:rPr>
        <w:t xml:space="preserve"> 96. panta devīto  daļu bez cietušā piekrišanas nedrīkst publiskot plašsaziņas līdzekļos procesuālo darbību laikā ar foto, video vai cita veida tehniskiem līdzekļiem fiksētu viņa attēlu, ja vien tas nav nepieciešams noziedzīgā nodarījuma atklāšanai. Tāpa</w:t>
      </w:r>
      <w:r w:rsidR="00284AD4" w:rsidRPr="0091429E">
        <w:rPr>
          <w:rFonts w:ascii="Times New Roman" w:hAnsi="Times New Roman" w:cs="Times New Roman"/>
          <w:color w:val="auto"/>
          <w:lang w:val="lv-LV"/>
        </w:rPr>
        <w:t>t</w:t>
      </w:r>
      <w:r w:rsidRPr="0091429E">
        <w:rPr>
          <w:rFonts w:ascii="Times New Roman" w:hAnsi="Times New Roman" w:cs="Times New Roman"/>
          <w:color w:val="auto"/>
          <w:lang w:val="lv-LV"/>
        </w:rPr>
        <w:t xml:space="preserve"> KPL ir noteikti </w:t>
      </w:r>
      <w:r w:rsidRPr="0091429E">
        <w:rPr>
          <w:rFonts w:ascii="Times New Roman" w:hAnsi="Times New Roman" w:cs="Times New Roman"/>
          <w:color w:val="auto"/>
          <w:u w:val="single"/>
          <w:lang w:val="lv-LV"/>
        </w:rPr>
        <w:t>papildus</w:t>
      </w:r>
      <w:r w:rsidRPr="0091429E">
        <w:rPr>
          <w:rFonts w:ascii="Times New Roman" w:hAnsi="Times New Roman" w:cs="Times New Roman"/>
          <w:color w:val="auto"/>
          <w:lang w:val="lv-LV"/>
        </w:rPr>
        <w:t xml:space="preserve"> </w:t>
      </w:r>
      <w:r w:rsidR="00284AD4" w:rsidRPr="0091429E">
        <w:rPr>
          <w:rFonts w:ascii="Times New Roman" w:hAnsi="Times New Roman" w:cs="Times New Roman"/>
          <w:color w:val="auto"/>
          <w:lang w:val="lv-LV"/>
        </w:rPr>
        <w:t xml:space="preserve">šādi </w:t>
      </w:r>
      <w:r w:rsidRPr="0091429E">
        <w:rPr>
          <w:rFonts w:ascii="Times New Roman" w:hAnsi="Times New Roman" w:cs="Times New Roman"/>
          <w:color w:val="auto"/>
          <w:lang w:val="lv-LV"/>
        </w:rPr>
        <w:t xml:space="preserve">tiesību aizsardzības līdzekļi - </w:t>
      </w:r>
      <w:r w:rsidR="00C702FA" w:rsidRPr="0091429E">
        <w:rPr>
          <w:rFonts w:ascii="Times New Roman" w:hAnsi="Times New Roman" w:cs="Times New Roman"/>
          <w:color w:val="auto"/>
          <w:lang w:val="lv-LV"/>
        </w:rPr>
        <w:t>l</w:t>
      </w:r>
      <w:r w:rsidR="00427A73" w:rsidRPr="0091429E">
        <w:rPr>
          <w:rFonts w:ascii="Times New Roman" w:hAnsi="Times New Roman" w:cs="Times New Roman"/>
          <w:color w:val="auto"/>
          <w:lang w:val="lv-LV"/>
        </w:rPr>
        <w:t xml:space="preserve">iecinieka, cietušā, pārstāvja un kriminālprocesā aizskartā mantas īpašnieka pratināšana </w:t>
      </w:r>
      <w:r w:rsidR="00C21962" w:rsidRPr="0091429E">
        <w:rPr>
          <w:rFonts w:ascii="Times New Roman" w:hAnsi="Times New Roman" w:cs="Times New Roman"/>
          <w:color w:val="auto"/>
          <w:lang w:val="lv-LV"/>
        </w:rPr>
        <w:t>(KPL 151.pants)</w:t>
      </w:r>
      <w:r w:rsidR="00C702FA" w:rsidRPr="0091429E">
        <w:rPr>
          <w:rFonts w:ascii="Times New Roman" w:hAnsi="Times New Roman" w:cs="Times New Roman"/>
          <w:color w:val="auto"/>
          <w:lang w:val="lv-LV"/>
        </w:rPr>
        <w:t>,</w:t>
      </w:r>
      <w:r w:rsidR="009C404F" w:rsidRPr="0091429E">
        <w:rPr>
          <w:rFonts w:ascii="Times New Roman" w:hAnsi="Times New Roman" w:cs="Times New Roman"/>
          <w:color w:val="auto"/>
          <w:lang w:val="lv-LV"/>
        </w:rPr>
        <w:t xml:space="preserve"> </w:t>
      </w:r>
      <w:r w:rsidR="00C702FA" w:rsidRPr="0091429E">
        <w:rPr>
          <w:rFonts w:ascii="Times New Roman" w:hAnsi="Times New Roman" w:cs="Times New Roman"/>
          <w:color w:val="auto"/>
          <w:lang w:val="lv-LV"/>
        </w:rPr>
        <w:t>ī</w:t>
      </w:r>
      <w:r w:rsidR="009C404F" w:rsidRPr="0091429E">
        <w:rPr>
          <w:rFonts w:ascii="Times New Roman" w:hAnsi="Times New Roman" w:cs="Times New Roman"/>
          <w:color w:val="auto"/>
          <w:lang w:val="lv-LV"/>
        </w:rPr>
        <w:t xml:space="preserve">paši aizsargājama cietušā pratināšanas īpatnības </w:t>
      </w:r>
      <w:proofErr w:type="spellStart"/>
      <w:r w:rsidR="009C404F" w:rsidRPr="0091429E">
        <w:rPr>
          <w:rFonts w:ascii="Times New Roman" w:hAnsi="Times New Roman" w:cs="Times New Roman"/>
          <w:color w:val="auto"/>
          <w:lang w:val="lv-LV"/>
        </w:rPr>
        <w:t>pirmstiesas</w:t>
      </w:r>
      <w:proofErr w:type="spellEnd"/>
      <w:r w:rsidR="009C404F" w:rsidRPr="0091429E">
        <w:rPr>
          <w:rFonts w:ascii="Times New Roman" w:hAnsi="Times New Roman" w:cs="Times New Roman"/>
          <w:color w:val="auto"/>
          <w:lang w:val="lv-LV"/>
        </w:rPr>
        <w:t xml:space="preserve"> kriminālprocesā</w:t>
      </w:r>
      <w:r w:rsidR="00C21962" w:rsidRPr="0091429E">
        <w:rPr>
          <w:rFonts w:ascii="Times New Roman" w:hAnsi="Times New Roman" w:cs="Times New Roman"/>
          <w:color w:val="auto"/>
          <w:lang w:val="lv-LV"/>
        </w:rPr>
        <w:t xml:space="preserve"> (KPL 151.</w:t>
      </w:r>
      <w:r w:rsidR="00C21962" w:rsidRPr="0091429E">
        <w:rPr>
          <w:rFonts w:ascii="Times New Roman" w:hAnsi="Times New Roman" w:cs="Times New Roman"/>
          <w:color w:val="auto"/>
          <w:vertAlign w:val="superscript"/>
          <w:lang w:val="lv-LV"/>
        </w:rPr>
        <w:t>1</w:t>
      </w:r>
      <w:r w:rsidR="00C21962" w:rsidRPr="0091429E">
        <w:rPr>
          <w:rFonts w:ascii="Times New Roman" w:hAnsi="Times New Roman" w:cs="Times New Roman"/>
          <w:color w:val="auto"/>
          <w:lang w:val="lv-LV"/>
        </w:rPr>
        <w:t>pants)</w:t>
      </w:r>
      <w:r w:rsidR="009C404F" w:rsidRPr="0091429E">
        <w:rPr>
          <w:rFonts w:ascii="Times New Roman" w:hAnsi="Times New Roman" w:cs="Times New Roman"/>
          <w:color w:val="auto"/>
          <w:lang w:val="lv-LV"/>
        </w:rPr>
        <w:t xml:space="preserve">, </w:t>
      </w:r>
      <w:r w:rsidR="00C702FA" w:rsidRPr="0091429E">
        <w:rPr>
          <w:rFonts w:ascii="Times New Roman" w:hAnsi="Times New Roman" w:cs="Times New Roman"/>
          <w:color w:val="auto"/>
          <w:lang w:val="lv-LV"/>
        </w:rPr>
        <w:t>k</w:t>
      </w:r>
      <w:r w:rsidR="001A32DD" w:rsidRPr="0091429E">
        <w:rPr>
          <w:rFonts w:ascii="Times New Roman" w:hAnsi="Times New Roman" w:cs="Times New Roman"/>
          <w:color w:val="auto"/>
          <w:lang w:val="lv-LV"/>
        </w:rPr>
        <w:t>rimināllietas iztiesāšanas atklātums</w:t>
      </w:r>
      <w:r w:rsidR="00C702FA" w:rsidRPr="0091429E">
        <w:rPr>
          <w:rFonts w:ascii="Times New Roman" w:hAnsi="Times New Roman" w:cs="Times New Roman"/>
          <w:color w:val="auto"/>
          <w:lang w:val="lv-LV"/>
        </w:rPr>
        <w:t xml:space="preserve"> (450.pants)</w:t>
      </w:r>
      <w:r w:rsidR="001A32DD" w:rsidRPr="0091429E">
        <w:rPr>
          <w:rFonts w:ascii="Times New Roman" w:hAnsi="Times New Roman" w:cs="Times New Roman"/>
          <w:color w:val="auto"/>
          <w:lang w:val="lv-LV"/>
        </w:rPr>
        <w:t>.</w:t>
      </w:r>
      <w:r w:rsidR="001A32DD" w:rsidRPr="0091429E">
        <w:rPr>
          <w:rFonts w:ascii="Times New Roman" w:hAnsi="Times New Roman" w:cs="Times New Roman"/>
          <w:b/>
          <w:bCs/>
          <w:color w:val="auto"/>
          <w:lang w:val="lv-LV"/>
        </w:rPr>
        <w:t xml:space="preserve"> </w:t>
      </w:r>
    </w:p>
    <w:p w14:paraId="5F2DE687" w14:textId="77777777" w:rsidR="001A32DD" w:rsidRPr="0091429E" w:rsidRDefault="001A32DD" w:rsidP="00C86031">
      <w:pPr>
        <w:pStyle w:val="Default"/>
        <w:jc w:val="both"/>
        <w:rPr>
          <w:rFonts w:ascii="Times New Roman" w:hAnsi="Times New Roman" w:cs="Times New Roman"/>
          <w:b/>
          <w:bCs/>
          <w:color w:val="auto"/>
          <w:lang w:val="lv-LV"/>
        </w:rPr>
      </w:pPr>
    </w:p>
    <w:p w14:paraId="1A80818E" w14:textId="77777777" w:rsidR="001A32DD" w:rsidRPr="0091429E" w:rsidRDefault="001A32DD" w:rsidP="00C86031">
      <w:pPr>
        <w:pStyle w:val="Default"/>
        <w:jc w:val="both"/>
        <w:rPr>
          <w:rFonts w:ascii="Times New Roman" w:hAnsi="Times New Roman" w:cs="Times New Roman"/>
          <w:b/>
          <w:bCs/>
          <w:color w:val="auto"/>
          <w:lang w:val="lv-LV"/>
        </w:rPr>
      </w:pPr>
    </w:p>
    <w:p w14:paraId="722448F1" w14:textId="2B5AFFD3" w:rsidR="001A32DD" w:rsidRPr="0091429E" w:rsidRDefault="001A32DD" w:rsidP="00C702FA">
      <w:pPr>
        <w:pStyle w:val="Virsraksts1"/>
        <w:spacing w:before="0" w:line="240" w:lineRule="auto"/>
        <w:rPr>
          <w:rFonts w:cs="Times New Roman"/>
          <w:sz w:val="24"/>
          <w:szCs w:val="24"/>
        </w:rPr>
      </w:pPr>
      <w:bookmarkStart w:id="11" w:name="_Toc192145868"/>
      <w:r w:rsidRPr="0091429E">
        <w:rPr>
          <w:rFonts w:cs="Times New Roman"/>
          <w:sz w:val="24"/>
          <w:szCs w:val="24"/>
        </w:rPr>
        <w:t>VII</w:t>
      </w:r>
      <w:r w:rsidR="002A0E93" w:rsidRPr="0091429E">
        <w:rPr>
          <w:rFonts w:cs="Times New Roman"/>
          <w:sz w:val="24"/>
          <w:szCs w:val="24"/>
        </w:rPr>
        <w:t>. Migrācija un patvērums</w:t>
      </w:r>
      <w:bookmarkEnd w:id="11"/>
    </w:p>
    <w:p w14:paraId="39FB4521" w14:textId="73E50C02" w:rsidR="007731DC" w:rsidRPr="0091429E" w:rsidRDefault="00B16021" w:rsidP="00C702FA">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I</w:t>
      </w:r>
      <w:r w:rsidR="007731DC" w:rsidRPr="0091429E">
        <w:rPr>
          <w:rFonts w:ascii="Times New Roman" w:hAnsi="Times New Roman" w:cs="Times New Roman"/>
          <w:sz w:val="24"/>
          <w:szCs w:val="24"/>
        </w:rPr>
        <w:t xml:space="preserve">nformāciju par pasākumiem, kas veikti saistībā ar </w:t>
      </w:r>
      <w:r w:rsidR="00A13D55" w:rsidRPr="0091429E">
        <w:rPr>
          <w:rFonts w:ascii="Times New Roman" w:hAnsi="Times New Roman" w:cs="Times New Roman"/>
          <w:sz w:val="24"/>
          <w:szCs w:val="24"/>
        </w:rPr>
        <w:t xml:space="preserve">no </w:t>
      </w:r>
      <w:r w:rsidR="007731DC" w:rsidRPr="0091429E">
        <w:rPr>
          <w:rFonts w:ascii="Times New Roman" w:hAnsi="Times New Roman" w:cs="Times New Roman"/>
          <w:sz w:val="24"/>
          <w:szCs w:val="24"/>
        </w:rPr>
        <w:t xml:space="preserve">vardarbības </w:t>
      </w:r>
      <w:r w:rsidRPr="0091429E">
        <w:rPr>
          <w:rFonts w:ascii="Times New Roman" w:hAnsi="Times New Roman" w:cs="Times New Roman"/>
          <w:sz w:val="24"/>
          <w:szCs w:val="24"/>
        </w:rPr>
        <w:t>cietušām</w:t>
      </w:r>
      <w:r w:rsidR="007731DC" w:rsidRPr="0091429E">
        <w:rPr>
          <w:rFonts w:ascii="Times New Roman" w:hAnsi="Times New Roman" w:cs="Times New Roman"/>
          <w:sz w:val="24"/>
          <w:szCs w:val="24"/>
        </w:rPr>
        <w:t xml:space="preserve"> migrantēm, uz kurām attiecas </w:t>
      </w:r>
      <w:r w:rsidRPr="0091429E">
        <w:rPr>
          <w:rFonts w:ascii="Times New Roman" w:hAnsi="Times New Roman" w:cs="Times New Roman"/>
          <w:sz w:val="24"/>
          <w:szCs w:val="24"/>
        </w:rPr>
        <w:t>K</w:t>
      </w:r>
      <w:r w:rsidR="007731DC" w:rsidRPr="0091429E">
        <w:rPr>
          <w:rFonts w:ascii="Times New Roman" w:hAnsi="Times New Roman" w:cs="Times New Roman"/>
          <w:sz w:val="24"/>
          <w:szCs w:val="24"/>
        </w:rPr>
        <w:t xml:space="preserve">onvencija un kuru statuss padara viņas īpaši neaizsargātas. </w:t>
      </w:r>
    </w:p>
    <w:p w14:paraId="0B3D0530" w14:textId="77777777" w:rsidR="00B16021" w:rsidRPr="0091429E" w:rsidRDefault="00B16021" w:rsidP="00C702FA">
      <w:pPr>
        <w:spacing w:after="0" w:line="240" w:lineRule="auto"/>
        <w:rPr>
          <w:rFonts w:ascii="Times New Roman" w:hAnsi="Times New Roman" w:cs="Times New Roman"/>
          <w:sz w:val="24"/>
          <w:szCs w:val="24"/>
        </w:rPr>
      </w:pPr>
    </w:p>
    <w:p w14:paraId="0C5CC6DF" w14:textId="1D9BBA6C" w:rsidR="00982ADB" w:rsidRPr="0091429E" w:rsidRDefault="006B6631" w:rsidP="00C702FA">
      <w:pPr>
        <w:pStyle w:val="Sarakstarindkopa"/>
        <w:numPr>
          <w:ilvl w:val="0"/>
          <w:numId w:val="22"/>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 xml:space="preserve">Informācija, kā Latvijā iestādes nodrošina, ka cietušajai migrantei var piešķirt autonomu uzturēšanās atļauju </w:t>
      </w:r>
      <w:r w:rsidR="00CD4CD0" w:rsidRPr="0091429E">
        <w:rPr>
          <w:rFonts w:ascii="Times New Roman" w:hAnsi="Times New Roman" w:cs="Times New Roman"/>
          <w:b/>
          <w:bCs/>
          <w:sz w:val="24"/>
          <w:szCs w:val="24"/>
        </w:rPr>
        <w:t xml:space="preserve">vardarbības gadījumos </w:t>
      </w:r>
    </w:p>
    <w:p w14:paraId="7A4B905B" w14:textId="77777777" w:rsidR="006E0A2E" w:rsidRPr="0091429E" w:rsidRDefault="006E0A2E" w:rsidP="006E0A2E">
      <w:pPr>
        <w:pStyle w:val="Sarakstarindkopa"/>
        <w:spacing w:after="0" w:line="240" w:lineRule="auto"/>
        <w:ind w:left="360"/>
        <w:jc w:val="both"/>
        <w:rPr>
          <w:rFonts w:ascii="Times New Roman" w:hAnsi="Times New Roman" w:cs="Times New Roman"/>
          <w:b/>
          <w:bCs/>
          <w:sz w:val="24"/>
          <w:szCs w:val="24"/>
        </w:rPr>
      </w:pPr>
    </w:p>
    <w:p w14:paraId="04BCC2B2" w14:textId="77777777" w:rsidR="006E0A2E" w:rsidRPr="0091429E" w:rsidRDefault="00982ADB" w:rsidP="006E0A2E">
      <w:pPr>
        <w:pStyle w:val="Sarakstarindkopa"/>
        <w:numPr>
          <w:ilvl w:val="0"/>
          <w:numId w:val="2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 xml:space="preserve">Konvencijas 59. panta 3b daļā minētajā gadījumā personām piešķir </w:t>
      </w:r>
    </w:p>
    <w:p w14:paraId="15613278" w14:textId="55954D36" w:rsidR="002A0E93" w:rsidRDefault="00982ADB" w:rsidP="006E0A2E">
      <w:pPr>
        <w:spacing w:after="0" w:line="240" w:lineRule="auto"/>
        <w:jc w:val="both"/>
        <w:rPr>
          <w:rFonts w:ascii="Times New Roman" w:hAnsi="Times New Roman" w:cs="Times New Roman"/>
          <w:sz w:val="24"/>
          <w:szCs w:val="24"/>
        </w:rPr>
      </w:pPr>
      <w:proofErr w:type="spellStart"/>
      <w:r w:rsidRPr="0091429E">
        <w:rPr>
          <w:rFonts w:ascii="Times New Roman" w:hAnsi="Times New Roman" w:cs="Times New Roman"/>
          <w:sz w:val="24"/>
          <w:szCs w:val="24"/>
        </w:rPr>
        <w:t>termiņuzturēšanās</w:t>
      </w:r>
      <w:proofErr w:type="spellEnd"/>
      <w:r w:rsidRPr="0091429E">
        <w:rPr>
          <w:rFonts w:ascii="Times New Roman" w:hAnsi="Times New Roman" w:cs="Times New Roman"/>
          <w:sz w:val="24"/>
          <w:szCs w:val="24"/>
        </w:rPr>
        <w:t xml:space="preserve"> atļauju saskaņā ar Imigrācijas likuma 23. panta pirmās daļas 21. punktu – ja </w:t>
      </w:r>
      <w:proofErr w:type="spellStart"/>
      <w:r w:rsidRPr="0091429E">
        <w:rPr>
          <w:rFonts w:ascii="Times New Roman" w:hAnsi="Times New Roman" w:cs="Times New Roman"/>
          <w:sz w:val="24"/>
          <w:szCs w:val="24"/>
        </w:rPr>
        <w:t>pirmstiesas</w:t>
      </w:r>
      <w:proofErr w:type="spellEnd"/>
      <w:r w:rsidRPr="0091429E">
        <w:rPr>
          <w:rFonts w:ascii="Times New Roman" w:hAnsi="Times New Roman" w:cs="Times New Roman"/>
          <w:sz w:val="24"/>
          <w:szCs w:val="24"/>
        </w:rPr>
        <w:t xml:space="preserve"> izmeklēšanas iestādēm vai tiesai nepieciešams, lai ārzemnieks uzturētos Latvijas Republikā līdz krimināllietas izmeklēšanas pabeigšanai vai izskatīšanai tiesā, savukārt Konvencijas 59. panta pirmajā daļā, otrajā daļā, 3a daļā un ceturtajā daļā minētajos gadījumos personai, izvērtējot lietas apstākļus, ir iespējams piešķirt autonomu </w:t>
      </w:r>
      <w:proofErr w:type="spellStart"/>
      <w:r w:rsidRPr="0091429E">
        <w:rPr>
          <w:rFonts w:ascii="Times New Roman" w:hAnsi="Times New Roman" w:cs="Times New Roman"/>
          <w:sz w:val="24"/>
          <w:szCs w:val="24"/>
        </w:rPr>
        <w:t>termiņuzturēšanās</w:t>
      </w:r>
      <w:proofErr w:type="spellEnd"/>
      <w:r w:rsidRPr="0091429E">
        <w:rPr>
          <w:rFonts w:ascii="Times New Roman" w:hAnsi="Times New Roman" w:cs="Times New Roman"/>
          <w:sz w:val="24"/>
          <w:szCs w:val="24"/>
        </w:rPr>
        <w:t xml:space="preserve"> atļauju saskaņā ar Imigrācijas likuma 23. panta trešajā daļā noteikto – saistībā ar humāniem apsvērumiem.</w:t>
      </w:r>
    </w:p>
    <w:p w14:paraId="5BBFF3AC" w14:textId="77777777" w:rsidR="006B7F22" w:rsidRPr="0091429E" w:rsidRDefault="006B7F22" w:rsidP="006E0A2E">
      <w:pPr>
        <w:spacing w:after="0" w:line="240" w:lineRule="auto"/>
        <w:jc w:val="both"/>
        <w:rPr>
          <w:rFonts w:ascii="Times New Roman" w:hAnsi="Times New Roman" w:cs="Times New Roman"/>
          <w:sz w:val="24"/>
          <w:szCs w:val="24"/>
        </w:rPr>
      </w:pPr>
    </w:p>
    <w:p w14:paraId="07E20328" w14:textId="77777777" w:rsidR="006E0A2E" w:rsidRPr="0091429E" w:rsidRDefault="00AE6436" w:rsidP="00C702FA">
      <w:pPr>
        <w:pStyle w:val="Sarakstarindkopa"/>
        <w:numPr>
          <w:ilvl w:val="0"/>
          <w:numId w:val="28"/>
        </w:num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2024. gadā nav saņemts neviens pieteikums, kurā būtu bijis nepieciešams</w:t>
      </w:r>
      <w:r w:rsidR="006E0A2E" w:rsidRPr="0091429E">
        <w:rPr>
          <w:rFonts w:ascii="Times New Roman" w:hAnsi="Times New Roman" w:cs="Times New Roman"/>
          <w:sz w:val="24"/>
          <w:szCs w:val="24"/>
        </w:rPr>
        <w:t xml:space="preserve"> </w:t>
      </w:r>
    </w:p>
    <w:p w14:paraId="4DB56EF5" w14:textId="7022F370" w:rsidR="00982ADB" w:rsidRPr="0091429E" w:rsidRDefault="00AE6436" w:rsidP="006E0A2E">
      <w:pPr>
        <w:spacing w:after="0" w:line="240" w:lineRule="auto"/>
        <w:jc w:val="both"/>
        <w:rPr>
          <w:rFonts w:ascii="Times New Roman" w:hAnsi="Times New Roman" w:cs="Times New Roman"/>
          <w:sz w:val="24"/>
          <w:szCs w:val="24"/>
        </w:rPr>
      </w:pPr>
      <w:r w:rsidRPr="0091429E">
        <w:rPr>
          <w:rFonts w:ascii="Times New Roman" w:hAnsi="Times New Roman" w:cs="Times New Roman"/>
          <w:sz w:val="24"/>
          <w:szCs w:val="24"/>
        </w:rPr>
        <w:t>izvērtēt Konvencijas 59. pantā noteiktos kritērijus.</w:t>
      </w:r>
    </w:p>
    <w:p w14:paraId="6BD96C8E" w14:textId="77777777" w:rsidR="00CF57EC" w:rsidRPr="0091429E" w:rsidRDefault="00CF57EC" w:rsidP="00C702FA">
      <w:pPr>
        <w:pStyle w:val="Sarakstarindkopa"/>
        <w:spacing w:after="0" w:line="240" w:lineRule="auto"/>
        <w:ind w:left="643"/>
        <w:jc w:val="both"/>
        <w:rPr>
          <w:rFonts w:ascii="Times New Roman" w:hAnsi="Times New Roman" w:cs="Times New Roman"/>
          <w:sz w:val="24"/>
          <w:szCs w:val="24"/>
        </w:rPr>
      </w:pPr>
    </w:p>
    <w:p w14:paraId="3EE3B369" w14:textId="3FEDEC11" w:rsidR="008C398F" w:rsidRPr="0091429E" w:rsidRDefault="005352C7" w:rsidP="00C702FA">
      <w:pPr>
        <w:pStyle w:val="Sarakstarindkopa"/>
        <w:numPr>
          <w:ilvl w:val="0"/>
          <w:numId w:val="22"/>
        </w:numPr>
        <w:spacing w:after="0" w:line="240" w:lineRule="auto"/>
        <w:jc w:val="both"/>
        <w:rPr>
          <w:rFonts w:ascii="Times New Roman" w:hAnsi="Times New Roman" w:cs="Times New Roman"/>
          <w:b/>
          <w:bCs/>
          <w:sz w:val="24"/>
          <w:szCs w:val="24"/>
        </w:rPr>
      </w:pPr>
      <w:r w:rsidRPr="0091429E">
        <w:rPr>
          <w:rFonts w:ascii="Times New Roman" w:hAnsi="Times New Roman" w:cs="Times New Roman"/>
          <w:b/>
          <w:bCs/>
          <w:sz w:val="24"/>
          <w:szCs w:val="24"/>
        </w:rPr>
        <w:t>Patvēruma pieteikumi ar dzimumu saistītas vardarbības dēļ (60. panta pirmā daļa)</w:t>
      </w:r>
    </w:p>
    <w:p w14:paraId="25862F81" w14:textId="77777777" w:rsidR="006E0A2E" w:rsidRPr="0091429E" w:rsidRDefault="006E0A2E" w:rsidP="006E0A2E">
      <w:pPr>
        <w:pStyle w:val="Sarakstarindkopa"/>
        <w:spacing w:after="0" w:line="240" w:lineRule="auto"/>
        <w:ind w:left="360"/>
        <w:jc w:val="both"/>
        <w:rPr>
          <w:rFonts w:ascii="Times New Roman" w:hAnsi="Times New Roman" w:cs="Times New Roman"/>
          <w:b/>
          <w:bCs/>
          <w:sz w:val="24"/>
          <w:szCs w:val="24"/>
        </w:rPr>
      </w:pPr>
    </w:p>
    <w:p w14:paraId="1373014B" w14:textId="77777777" w:rsidR="006E0A2E" w:rsidRPr="0091429E" w:rsidRDefault="00336EA4" w:rsidP="006E0A2E">
      <w:pPr>
        <w:pStyle w:val="Default"/>
        <w:numPr>
          <w:ilvl w:val="0"/>
          <w:numId w:val="40"/>
        </w:numPr>
        <w:jc w:val="both"/>
        <w:rPr>
          <w:rFonts w:ascii="Times New Roman" w:hAnsi="Times New Roman" w:cs="Times New Roman"/>
          <w:color w:val="auto"/>
          <w:lang w:val="lv-LV"/>
        </w:rPr>
      </w:pPr>
      <w:r w:rsidRPr="0091429E">
        <w:rPr>
          <w:rFonts w:ascii="Times New Roman" w:hAnsi="Times New Roman" w:cs="Times New Roman"/>
          <w:color w:val="auto"/>
          <w:lang w:val="lv-LV"/>
        </w:rPr>
        <w:t xml:space="preserve"> Izvērtējot pieteikumus starptautiskās aizsardzības saņemšanai, vardarbība pret</w:t>
      </w:r>
      <w:r w:rsidR="006E0A2E" w:rsidRPr="0091429E">
        <w:rPr>
          <w:rFonts w:ascii="Times New Roman" w:hAnsi="Times New Roman" w:cs="Times New Roman"/>
          <w:color w:val="auto"/>
          <w:lang w:val="lv-LV"/>
        </w:rPr>
        <w:t xml:space="preserve"> </w:t>
      </w:r>
    </w:p>
    <w:p w14:paraId="42A7FED9" w14:textId="3E0558BD" w:rsidR="00A10658" w:rsidRPr="0091429E" w:rsidRDefault="00336EA4" w:rsidP="006E0A2E">
      <w:pPr>
        <w:pStyle w:val="Default"/>
        <w:ind w:left="142"/>
        <w:jc w:val="both"/>
        <w:rPr>
          <w:rFonts w:ascii="Times New Roman" w:hAnsi="Times New Roman" w:cs="Times New Roman"/>
          <w:color w:val="auto"/>
          <w:lang w:val="lv-LV"/>
        </w:rPr>
      </w:pPr>
      <w:r w:rsidRPr="0091429E">
        <w:rPr>
          <w:rFonts w:ascii="Times New Roman" w:hAnsi="Times New Roman" w:cs="Times New Roman"/>
          <w:color w:val="auto"/>
          <w:lang w:val="lv-LV"/>
        </w:rPr>
        <w:t xml:space="preserve">sievietēm kā vajāšanas darbība tiek ņemta vērā kopsakarā ar personas iespējam saņemt aizsardzību izcelsmes valstī. Katrā lietā tiek ņemti vērā individuālie apstākļi. Jāpiebilst, ka ar dzimumu saistīta vardarbība ļoti retos gadījumos (izņemot gadījumus, kad personas tiek vajātas seksuālās orientācijas dēļ) ir bijusi vienīgais vajāšanas iemesls – bieži šie iemesli pārklājas ar tādiem bēgļa statusa kritērijiem kā tautība, reliģiskā piederība vai piedēvētie politiskie uzskati.  </w:t>
      </w:r>
    </w:p>
    <w:p w14:paraId="6E2A10DE" w14:textId="77777777" w:rsidR="006E0A2E" w:rsidRPr="0091429E" w:rsidRDefault="006E0A2E" w:rsidP="006E0A2E">
      <w:pPr>
        <w:pStyle w:val="Default"/>
        <w:ind w:left="142"/>
        <w:jc w:val="both"/>
        <w:rPr>
          <w:rFonts w:ascii="Times New Roman" w:hAnsi="Times New Roman" w:cs="Times New Roman"/>
          <w:color w:val="auto"/>
          <w:lang w:val="lv-LV"/>
        </w:rPr>
      </w:pPr>
    </w:p>
    <w:p w14:paraId="52C80F4D" w14:textId="77777777" w:rsidR="006B7F22" w:rsidRDefault="00860FD2" w:rsidP="006B7F22">
      <w:pPr>
        <w:pStyle w:val="Default"/>
        <w:numPr>
          <w:ilvl w:val="0"/>
          <w:numId w:val="40"/>
        </w:numPr>
        <w:jc w:val="both"/>
        <w:rPr>
          <w:rFonts w:ascii="Times New Roman" w:hAnsi="Times New Roman" w:cs="Times New Roman"/>
          <w:color w:val="auto"/>
          <w:lang w:val="lv-LV"/>
        </w:rPr>
      </w:pPr>
      <w:r w:rsidRPr="006B7F22">
        <w:rPr>
          <w:rFonts w:ascii="Times New Roman" w:hAnsi="Times New Roman" w:cs="Times New Roman"/>
          <w:color w:val="auto"/>
          <w:lang w:val="lv-LV"/>
        </w:rPr>
        <w:t>Attiecībā uz 1951. gada</w:t>
      </w:r>
      <w:r w:rsidR="00022A2B" w:rsidRPr="006B7F22">
        <w:rPr>
          <w:rFonts w:ascii="Times New Roman" w:hAnsi="Times New Roman" w:cs="Times New Roman"/>
          <w:color w:val="auto"/>
          <w:lang w:val="lv-LV"/>
        </w:rPr>
        <w:t xml:space="preserve"> 28. jūlija</w:t>
      </w:r>
      <w:r w:rsidRPr="006B7F22">
        <w:rPr>
          <w:rFonts w:ascii="Times New Roman" w:hAnsi="Times New Roman" w:cs="Times New Roman"/>
          <w:color w:val="auto"/>
          <w:lang w:val="lv-LV"/>
        </w:rPr>
        <w:t xml:space="preserve"> </w:t>
      </w:r>
      <w:r w:rsidRPr="006B7F22">
        <w:rPr>
          <w:rFonts w:ascii="Times New Roman" w:hAnsi="Times New Roman" w:cs="Times New Roman"/>
          <w:i/>
          <w:iCs/>
          <w:color w:val="auto"/>
          <w:lang w:val="lv-LV"/>
        </w:rPr>
        <w:t>Konvencija par bēgļu statusu</w:t>
      </w:r>
      <w:r w:rsidRPr="006B7F22">
        <w:rPr>
          <w:rFonts w:ascii="Times New Roman" w:hAnsi="Times New Roman" w:cs="Times New Roman"/>
          <w:color w:val="auto"/>
          <w:lang w:val="lv-LV"/>
        </w:rPr>
        <w:t xml:space="preserve"> 1. panta A daļas</w:t>
      </w:r>
      <w:r w:rsidR="006B7F22">
        <w:rPr>
          <w:rFonts w:ascii="Times New Roman" w:hAnsi="Times New Roman" w:cs="Times New Roman"/>
          <w:color w:val="auto"/>
          <w:lang w:val="lv-LV"/>
        </w:rPr>
        <w:t xml:space="preserve"> </w:t>
      </w:r>
    </w:p>
    <w:p w14:paraId="408BB7F6" w14:textId="7241CF0B" w:rsidR="006B7F22" w:rsidRDefault="006B7F22" w:rsidP="006B7F22">
      <w:pPr>
        <w:pStyle w:val="Default"/>
        <w:ind w:left="142"/>
        <w:jc w:val="both"/>
        <w:rPr>
          <w:rFonts w:ascii="Times New Roman" w:hAnsi="Times New Roman" w:cs="Times New Roman"/>
          <w:color w:val="auto"/>
          <w:lang w:val="lv-LV"/>
        </w:rPr>
      </w:pPr>
      <w:r>
        <w:rPr>
          <w:rFonts w:ascii="Times New Roman" w:hAnsi="Times New Roman" w:cs="Times New Roman"/>
          <w:color w:val="auto"/>
          <w:lang w:val="lv-LV"/>
        </w:rPr>
        <w:lastRenderedPageBreak/>
        <w:t>3.</w:t>
      </w:r>
      <w:r w:rsidR="00860FD2" w:rsidRPr="006B7F22">
        <w:rPr>
          <w:rFonts w:ascii="Times New Roman" w:hAnsi="Times New Roman" w:cs="Times New Roman"/>
          <w:color w:val="auto"/>
          <w:lang w:val="lv-LV"/>
        </w:rPr>
        <w:t>punktā noteikto vajāšanas veidu interpretāciju, ņemot vērā dzimum</w:t>
      </w:r>
      <w:r w:rsidR="002C5A97" w:rsidRPr="006B7F22">
        <w:rPr>
          <w:rFonts w:ascii="Times New Roman" w:hAnsi="Times New Roman" w:cs="Times New Roman"/>
          <w:color w:val="auto"/>
          <w:lang w:val="lv-LV"/>
        </w:rPr>
        <w:t xml:space="preserve">a </w:t>
      </w:r>
      <w:r w:rsidR="00860FD2" w:rsidRPr="006B7F22">
        <w:rPr>
          <w:rFonts w:ascii="Times New Roman" w:hAnsi="Times New Roman" w:cs="Times New Roman"/>
          <w:color w:val="auto"/>
          <w:lang w:val="lv-LV"/>
        </w:rPr>
        <w:t>līdztiesību</w:t>
      </w:r>
      <w:r w:rsidR="002C5A97" w:rsidRPr="006B7F22">
        <w:rPr>
          <w:rFonts w:ascii="Times New Roman" w:hAnsi="Times New Roman" w:cs="Times New Roman"/>
          <w:color w:val="auto"/>
          <w:lang w:val="lv-LV"/>
        </w:rPr>
        <w:t>,</w:t>
      </w:r>
      <w:r>
        <w:rPr>
          <w:rFonts w:ascii="Times New Roman" w:hAnsi="Times New Roman" w:cs="Times New Roman"/>
          <w:color w:val="auto"/>
          <w:lang w:val="lv-LV"/>
        </w:rPr>
        <w:t xml:space="preserve"> </w:t>
      </w:r>
    </w:p>
    <w:p w14:paraId="4C8DCD3C" w14:textId="7BCB47BA" w:rsidR="00336EA4" w:rsidRDefault="00022A2B" w:rsidP="006B7F22">
      <w:pPr>
        <w:pStyle w:val="Default"/>
        <w:ind w:left="142"/>
        <w:jc w:val="both"/>
        <w:rPr>
          <w:rFonts w:ascii="Times New Roman" w:hAnsi="Times New Roman" w:cs="Times New Roman"/>
          <w:color w:val="auto"/>
          <w:lang w:val="lv-LV"/>
        </w:rPr>
      </w:pPr>
      <w:r w:rsidRPr="006B7F22">
        <w:rPr>
          <w:rFonts w:ascii="Times New Roman" w:hAnsi="Times New Roman" w:cs="Times New Roman"/>
          <w:color w:val="auto"/>
          <w:lang w:val="lv-LV"/>
        </w:rPr>
        <w:t xml:space="preserve">Latvijā attiecīgais jautājums </w:t>
      </w:r>
      <w:r w:rsidR="002C5A97" w:rsidRPr="006B7F22">
        <w:rPr>
          <w:rFonts w:ascii="Times New Roman" w:hAnsi="Times New Roman" w:cs="Times New Roman"/>
          <w:color w:val="auto"/>
          <w:lang w:val="lv-LV"/>
        </w:rPr>
        <w:t xml:space="preserve">tiek </w:t>
      </w:r>
      <w:r w:rsidR="00933422" w:rsidRPr="006B7F22">
        <w:rPr>
          <w:rFonts w:ascii="Times New Roman" w:hAnsi="Times New Roman" w:cs="Times New Roman"/>
          <w:color w:val="auto"/>
          <w:lang w:val="lv-LV"/>
        </w:rPr>
        <w:t>īstenots</w:t>
      </w:r>
      <w:r w:rsidRPr="006B7F22">
        <w:rPr>
          <w:rFonts w:ascii="Times New Roman" w:hAnsi="Times New Roman" w:cs="Times New Roman"/>
          <w:color w:val="auto"/>
          <w:lang w:val="lv-LV"/>
        </w:rPr>
        <w:t xml:space="preserve"> personas</w:t>
      </w:r>
      <w:r w:rsidR="00933422" w:rsidRPr="006B7F22">
        <w:rPr>
          <w:rFonts w:ascii="Times New Roman" w:hAnsi="Times New Roman" w:cs="Times New Roman"/>
          <w:color w:val="auto"/>
          <w:lang w:val="lv-LV"/>
        </w:rPr>
        <w:t xml:space="preserve"> </w:t>
      </w:r>
      <w:r w:rsidR="00687538" w:rsidRPr="006B7F22">
        <w:rPr>
          <w:rFonts w:ascii="Times New Roman" w:hAnsi="Times New Roman" w:cs="Times New Roman"/>
          <w:color w:val="auto"/>
          <w:lang w:val="lv-LV"/>
        </w:rPr>
        <w:t>lietas izvērtēšanā ņemot vērā individuālos apstākļus katrā no gadījumiem</w:t>
      </w:r>
      <w:r w:rsidRPr="006B7F22">
        <w:rPr>
          <w:rFonts w:ascii="Times New Roman" w:hAnsi="Times New Roman" w:cs="Times New Roman"/>
          <w:color w:val="auto"/>
          <w:lang w:val="lv-LV"/>
        </w:rPr>
        <w:t>. Papildus tiek nodrošināts, ka</w:t>
      </w:r>
      <w:r w:rsidR="006B7F22" w:rsidRPr="006B7F22">
        <w:rPr>
          <w:rFonts w:ascii="Times New Roman" w:hAnsi="Times New Roman" w:cs="Times New Roman"/>
          <w:color w:val="auto"/>
          <w:lang w:val="lv-LV"/>
        </w:rPr>
        <w:t xml:space="preserve"> </w:t>
      </w:r>
      <w:r w:rsidR="00687538" w:rsidRPr="006B7F22">
        <w:rPr>
          <w:rFonts w:ascii="Times New Roman" w:hAnsi="Times New Roman" w:cs="Times New Roman"/>
          <w:color w:val="auto"/>
          <w:lang w:val="lv-LV"/>
        </w:rPr>
        <w:t xml:space="preserve"> ar šādiem </w:t>
      </w:r>
      <w:proofErr w:type="spellStart"/>
      <w:r w:rsidR="00687538" w:rsidRPr="006B7F22">
        <w:rPr>
          <w:rFonts w:ascii="Times New Roman" w:hAnsi="Times New Roman" w:cs="Times New Roman"/>
          <w:color w:val="auto"/>
          <w:lang w:val="lv-LV"/>
        </w:rPr>
        <w:t>sensitīviem</w:t>
      </w:r>
      <w:proofErr w:type="spellEnd"/>
      <w:r w:rsidR="00687538" w:rsidRPr="006B7F22">
        <w:rPr>
          <w:rFonts w:ascii="Times New Roman" w:hAnsi="Times New Roman" w:cs="Times New Roman"/>
          <w:color w:val="auto"/>
          <w:lang w:val="lv-LV"/>
        </w:rPr>
        <w:t xml:space="preserve"> jautājumiem strādā intervētāji/lēmumu sagatavotāji, kuriem ir nepieciešamās zināšanas darbam ar </w:t>
      </w:r>
      <w:proofErr w:type="spellStart"/>
      <w:r w:rsidR="00687538" w:rsidRPr="006B7F22">
        <w:rPr>
          <w:rFonts w:ascii="Times New Roman" w:hAnsi="Times New Roman" w:cs="Times New Roman"/>
          <w:color w:val="auto"/>
          <w:lang w:val="lv-LV"/>
        </w:rPr>
        <w:t>mazākaizsargāto</w:t>
      </w:r>
      <w:proofErr w:type="spellEnd"/>
      <w:r w:rsidR="00687538" w:rsidRPr="006B7F22">
        <w:rPr>
          <w:rFonts w:ascii="Times New Roman" w:hAnsi="Times New Roman" w:cs="Times New Roman"/>
          <w:color w:val="auto"/>
          <w:lang w:val="lv-LV"/>
        </w:rPr>
        <w:t xml:space="preserve"> grupu pārstāvjiem.</w:t>
      </w:r>
    </w:p>
    <w:p w14:paraId="74A17E14" w14:textId="77777777" w:rsidR="006B7F22" w:rsidRPr="006B7F22" w:rsidRDefault="006B7F22" w:rsidP="006B7F22">
      <w:pPr>
        <w:pStyle w:val="Default"/>
        <w:ind w:left="502"/>
        <w:jc w:val="both"/>
        <w:rPr>
          <w:rFonts w:ascii="Times New Roman" w:hAnsi="Times New Roman" w:cs="Times New Roman"/>
          <w:color w:val="auto"/>
          <w:lang w:val="lv-LV"/>
        </w:rPr>
      </w:pPr>
    </w:p>
    <w:p w14:paraId="2ADBF048" w14:textId="77777777" w:rsidR="006E0A2E" w:rsidRPr="0091429E" w:rsidRDefault="00F44F9C" w:rsidP="00C86031">
      <w:pPr>
        <w:pStyle w:val="Default"/>
        <w:numPr>
          <w:ilvl w:val="0"/>
          <w:numId w:val="40"/>
        </w:numPr>
        <w:jc w:val="both"/>
        <w:rPr>
          <w:rFonts w:ascii="Times New Roman" w:hAnsi="Times New Roman" w:cs="Times New Roman"/>
          <w:color w:val="auto"/>
          <w:lang w:val="lv-LV"/>
        </w:rPr>
      </w:pPr>
      <w:r w:rsidRPr="0091429E">
        <w:rPr>
          <w:rFonts w:ascii="Times New Roman" w:hAnsi="Times New Roman" w:cs="Times New Roman"/>
          <w:color w:val="auto"/>
          <w:lang w:val="lv-LV"/>
        </w:rPr>
        <w:t xml:space="preserve">Attiecībā uz datiem par to sieviešu skaitu, </w:t>
      </w:r>
      <w:r w:rsidR="003A1FB0" w:rsidRPr="0091429E">
        <w:rPr>
          <w:rFonts w:ascii="Times New Roman" w:hAnsi="Times New Roman" w:cs="Times New Roman"/>
          <w:color w:val="auto"/>
          <w:lang w:val="lv-LV"/>
        </w:rPr>
        <w:t>kurām ir piešķirts bēgļa statuss,</w:t>
      </w:r>
      <w:r w:rsidR="006E0A2E" w:rsidRPr="0091429E">
        <w:rPr>
          <w:rFonts w:ascii="Times New Roman" w:hAnsi="Times New Roman" w:cs="Times New Roman"/>
          <w:color w:val="auto"/>
          <w:lang w:val="lv-LV"/>
        </w:rPr>
        <w:t xml:space="preserve"> </w:t>
      </w:r>
    </w:p>
    <w:p w14:paraId="3CEAE29E" w14:textId="7F22D251" w:rsidR="006E0A2E" w:rsidRPr="0091429E" w:rsidRDefault="003A1FB0" w:rsidP="006E0A2E">
      <w:pPr>
        <w:pStyle w:val="Default"/>
        <w:ind w:left="142"/>
        <w:jc w:val="both"/>
        <w:rPr>
          <w:rFonts w:ascii="Times New Roman" w:hAnsi="Times New Roman" w:cs="Times New Roman"/>
          <w:color w:val="auto"/>
          <w:lang w:val="lv-LV"/>
        </w:rPr>
      </w:pPr>
      <w:r w:rsidRPr="0091429E">
        <w:rPr>
          <w:rFonts w:ascii="Times New Roman" w:hAnsi="Times New Roman" w:cs="Times New Roman"/>
          <w:color w:val="auto"/>
          <w:lang w:val="lv-LV"/>
        </w:rPr>
        <w:t xml:space="preserve">pamatojoties uz vienu vai vairākiem Konvencijas pamatojumiem, kā minēts 60. panta </w:t>
      </w:r>
      <w:r w:rsidR="005C5049" w:rsidRPr="0091429E">
        <w:rPr>
          <w:rFonts w:ascii="Times New Roman" w:hAnsi="Times New Roman" w:cs="Times New Roman"/>
          <w:color w:val="auto"/>
          <w:lang w:val="lv-LV"/>
        </w:rPr>
        <w:t>pirmajā daļā</w:t>
      </w:r>
      <w:r w:rsidRPr="0091429E">
        <w:rPr>
          <w:rFonts w:ascii="Times New Roman" w:hAnsi="Times New Roman" w:cs="Times New Roman"/>
          <w:color w:val="auto"/>
          <w:lang w:val="lv-LV"/>
        </w:rPr>
        <w:t xml:space="preserve">, </w:t>
      </w:r>
      <w:r w:rsidR="001E6C5A" w:rsidRPr="0091429E">
        <w:rPr>
          <w:rFonts w:ascii="Times New Roman" w:hAnsi="Times New Roman" w:cs="Times New Roman"/>
          <w:color w:val="auto"/>
          <w:lang w:val="lv-LV"/>
        </w:rPr>
        <w:t xml:space="preserve">norādām, ka šobrīd netiek uzkrāti dati </w:t>
      </w:r>
      <w:r w:rsidR="001D5565" w:rsidRPr="0091429E">
        <w:rPr>
          <w:rFonts w:ascii="Times New Roman" w:hAnsi="Times New Roman" w:cs="Times New Roman"/>
          <w:color w:val="auto"/>
          <w:lang w:val="lv-LV"/>
        </w:rPr>
        <w:t>sadalījumā pēc katra no bēgļa statusa kritērijiem</w:t>
      </w:r>
      <w:r w:rsidR="00DA7DC7" w:rsidRPr="0091429E">
        <w:rPr>
          <w:rFonts w:ascii="Times New Roman" w:hAnsi="Times New Roman" w:cs="Times New Roman"/>
          <w:color w:val="auto"/>
          <w:lang w:val="lv-LV"/>
        </w:rPr>
        <w:t xml:space="preserve">. </w:t>
      </w:r>
      <w:r w:rsidR="001D5565" w:rsidRPr="0091429E">
        <w:rPr>
          <w:rFonts w:ascii="Times New Roman" w:hAnsi="Times New Roman" w:cs="Times New Roman"/>
          <w:color w:val="auto"/>
          <w:lang w:val="lv-LV"/>
        </w:rPr>
        <w:t xml:space="preserve"> </w:t>
      </w:r>
      <w:r w:rsidR="00DA7DC7" w:rsidRPr="0091429E">
        <w:rPr>
          <w:rFonts w:ascii="Times New Roman" w:hAnsi="Times New Roman" w:cs="Times New Roman"/>
          <w:color w:val="auto"/>
          <w:lang w:val="lv-LV"/>
        </w:rPr>
        <w:t xml:space="preserve">Tā vietā iespējams </w:t>
      </w:r>
      <w:r w:rsidR="001D5565" w:rsidRPr="0091429E">
        <w:rPr>
          <w:rFonts w:ascii="Times New Roman" w:hAnsi="Times New Roman" w:cs="Times New Roman"/>
          <w:color w:val="auto"/>
          <w:lang w:val="lv-LV"/>
        </w:rPr>
        <w:t>norādīt patvērumu pieprasījušo sieviešu skaitu konkrētajā gadā, kā arī bēgļa statusu saņēmušo sieviešu skaitu</w:t>
      </w:r>
      <w:r w:rsidR="00DA7DC7" w:rsidRPr="0091429E">
        <w:rPr>
          <w:rFonts w:ascii="Times New Roman" w:hAnsi="Times New Roman" w:cs="Times New Roman"/>
          <w:color w:val="auto"/>
          <w:lang w:val="lv-LV"/>
        </w:rPr>
        <w:t>:</w:t>
      </w:r>
    </w:p>
    <w:p w14:paraId="7A861775" w14:textId="77777777" w:rsidR="006E0A2E" w:rsidRPr="0091429E" w:rsidRDefault="009603D2" w:rsidP="006E0A2E">
      <w:pPr>
        <w:pStyle w:val="Default"/>
        <w:ind w:left="142"/>
        <w:jc w:val="both"/>
        <w:rPr>
          <w:rFonts w:ascii="Times New Roman" w:hAnsi="Times New Roman" w:cs="Times New Roman"/>
          <w:color w:val="auto"/>
          <w:lang w:val="lv-LV"/>
        </w:rPr>
      </w:pPr>
      <w:r w:rsidRPr="0091429E">
        <w:rPr>
          <w:rFonts w:ascii="Times New Roman" w:hAnsi="Times New Roman" w:cs="Times New Roman"/>
          <w:b/>
          <w:bCs/>
          <w:color w:val="auto"/>
          <w:lang w:val="lv-LV"/>
        </w:rPr>
        <w:t>2022.gadā</w:t>
      </w:r>
      <w:r w:rsidRPr="0091429E">
        <w:rPr>
          <w:rFonts w:ascii="Times New Roman" w:hAnsi="Times New Roman" w:cs="Times New Roman"/>
          <w:color w:val="auto"/>
          <w:lang w:val="lv-LV"/>
        </w:rPr>
        <w:t xml:space="preserve"> patvērumu pieprasījušas 124 sievietes, bēgļa statusu saņēmušas 58 sievietes;</w:t>
      </w:r>
    </w:p>
    <w:p w14:paraId="3CC085EC" w14:textId="053EE62F" w:rsidR="009603D2" w:rsidRPr="0091429E" w:rsidRDefault="009603D2" w:rsidP="006E0A2E">
      <w:pPr>
        <w:pStyle w:val="Default"/>
        <w:ind w:left="142"/>
        <w:jc w:val="both"/>
        <w:rPr>
          <w:rFonts w:ascii="Times New Roman" w:hAnsi="Times New Roman" w:cs="Times New Roman"/>
          <w:color w:val="auto"/>
          <w:lang w:val="lv-LV"/>
        </w:rPr>
      </w:pPr>
      <w:r w:rsidRPr="0091429E">
        <w:rPr>
          <w:rFonts w:ascii="Times New Roman" w:hAnsi="Times New Roman" w:cs="Times New Roman"/>
          <w:b/>
          <w:bCs/>
          <w:color w:val="auto"/>
          <w:lang w:val="lv-LV"/>
        </w:rPr>
        <w:t>2023.gadā</w:t>
      </w:r>
      <w:r w:rsidRPr="0091429E">
        <w:rPr>
          <w:rFonts w:ascii="Times New Roman" w:hAnsi="Times New Roman" w:cs="Times New Roman"/>
          <w:color w:val="auto"/>
          <w:lang w:val="lv-LV"/>
        </w:rPr>
        <w:t xml:space="preserve"> patvērumu pieprasījušas 294 sievietes, bēgļa statusu saņēmušas 25 sievietes.</w:t>
      </w:r>
    </w:p>
    <w:p w14:paraId="59114428" w14:textId="77777777" w:rsidR="006E0A2E" w:rsidRPr="0091429E" w:rsidRDefault="006E0A2E" w:rsidP="006E0A2E">
      <w:pPr>
        <w:pStyle w:val="Default"/>
        <w:ind w:left="142"/>
        <w:jc w:val="both"/>
        <w:rPr>
          <w:rFonts w:ascii="Times New Roman" w:hAnsi="Times New Roman" w:cs="Times New Roman"/>
          <w:color w:val="auto"/>
          <w:lang w:val="lv-LV"/>
        </w:rPr>
      </w:pPr>
    </w:p>
    <w:p w14:paraId="77024F7B" w14:textId="77777777" w:rsidR="006E0A2E" w:rsidRPr="0091429E" w:rsidRDefault="00421AB4" w:rsidP="00062CF4">
      <w:pPr>
        <w:pStyle w:val="Default"/>
        <w:numPr>
          <w:ilvl w:val="0"/>
          <w:numId w:val="40"/>
        </w:numPr>
        <w:jc w:val="both"/>
        <w:rPr>
          <w:rFonts w:ascii="Times New Roman" w:hAnsi="Times New Roman" w:cs="Times New Roman"/>
          <w:color w:val="auto"/>
          <w:lang w:val="lv-LV"/>
        </w:rPr>
      </w:pPr>
      <w:r w:rsidRPr="0091429E">
        <w:rPr>
          <w:rFonts w:ascii="Times New Roman" w:hAnsi="Times New Roman" w:cs="Times New Roman"/>
          <w:color w:val="auto"/>
          <w:lang w:val="lv-LV"/>
        </w:rPr>
        <w:t>Dati par to sieviešu skaitu, kuras ir cietušas vai apdraudētas un kuras saņēma</w:t>
      </w:r>
      <w:r w:rsidR="006E0A2E" w:rsidRPr="0091429E">
        <w:rPr>
          <w:rFonts w:ascii="Times New Roman" w:hAnsi="Times New Roman" w:cs="Times New Roman"/>
          <w:color w:val="auto"/>
          <w:lang w:val="lv-LV"/>
        </w:rPr>
        <w:t xml:space="preserve"> </w:t>
      </w:r>
    </w:p>
    <w:p w14:paraId="03A51054" w14:textId="77777777" w:rsidR="006E0A2E" w:rsidRPr="0091429E" w:rsidRDefault="00421AB4" w:rsidP="006E0A2E">
      <w:pPr>
        <w:pStyle w:val="Default"/>
        <w:ind w:left="142"/>
        <w:jc w:val="both"/>
        <w:rPr>
          <w:rFonts w:ascii="Times New Roman" w:hAnsi="Times New Roman" w:cs="Times New Roman"/>
          <w:color w:val="auto"/>
          <w:lang w:val="lv-LV"/>
        </w:rPr>
      </w:pPr>
      <w:r w:rsidRPr="0091429E">
        <w:rPr>
          <w:rFonts w:ascii="Times New Roman" w:hAnsi="Times New Roman" w:cs="Times New Roman"/>
          <w:color w:val="auto"/>
          <w:lang w:val="lv-LV"/>
        </w:rPr>
        <w:t>papildu aizsardzību šāda iemesla dēļ</w:t>
      </w:r>
      <w:r w:rsidR="00A3320D" w:rsidRPr="0091429E">
        <w:rPr>
          <w:rFonts w:ascii="Times New Roman" w:hAnsi="Times New Roman" w:cs="Times New Roman"/>
          <w:color w:val="auto"/>
          <w:lang w:val="lv-LV"/>
        </w:rPr>
        <w:t xml:space="preserve"> – </w:t>
      </w:r>
    </w:p>
    <w:p w14:paraId="506149D9" w14:textId="77777777" w:rsidR="00E76AC6" w:rsidRPr="0091429E" w:rsidRDefault="009527A9" w:rsidP="00E76AC6">
      <w:pPr>
        <w:pStyle w:val="Default"/>
        <w:ind w:left="142"/>
        <w:jc w:val="both"/>
        <w:rPr>
          <w:rFonts w:ascii="Times New Roman" w:hAnsi="Times New Roman" w:cs="Times New Roman"/>
          <w:color w:val="auto"/>
          <w:lang w:val="lv-LV"/>
        </w:rPr>
      </w:pPr>
      <w:r w:rsidRPr="0091429E">
        <w:rPr>
          <w:rFonts w:ascii="Times New Roman" w:hAnsi="Times New Roman" w:cs="Times New Roman"/>
          <w:b/>
          <w:bCs/>
          <w:color w:val="auto"/>
          <w:lang w:val="lv-LV"/>
        </w:rPr>
        <w:t>2022.gadā</w:t>
      </w:r>
      <w:r w:rsidRPr="0091429E">
        <w:rPr>
          <w:rFonts w:ascii="Times New Roman" w:hAnsi="Times New Roman" w:cs="Times New Roman"/>
          <w:color w:val="auto"/>
          <w:lang w:val="lv-LV"/>
        </w:rPr>
        <w:t xml:space="preserve"> alternatīvo statusu (</w:t>
      </w:r>
      <w:proofErr w:type="spellStart"/>
      <w:r w:rsidRPr="0091429E">
        <w:rPr>
          <w:rFonts w:ascii="Times New Roman" w:hAnsi="Times New Roman" w:cs="Times New Roman"/>
          <w:color w:val="auto"/>
          <w:lang w:val="lv-LV"/>
        </w:rPr>
        <w:t>subsidiary</w:t>
      </w:r>
      <w:proofErr w:type="spellEnd"/>
      <w:r w:rsidRPr="0091429E">
        <w:rPr>
          <w:rFonts w:ascii="Times New Roman" w:hAnsi="Times New Roman" w:cs="Times New Roman"/>
          <w:color w:val="auto"/>
          <w:lang w:val="lv-LV"/>
        </w:rPr>
        <w:t xml:space="preserve"> </w:t>
      </w:r>
      <w:proofErr w:type="spellStart"/>
      <w:r w:rsidRPr="0091429E">
        <w:rPr>
          <w:rFonts w:ascii="Times New Roman" w:hAnsi="Times New Roman" w:cs="Times New Roman"/>
          <w:color w:val="auto"/>
          <w:lang w:val="lv-LV"/>
        </w:rPr>
        <w:t>protection</w:t>
      </w:r>
      <w:proofErr w:type="spellEnd"/>
      <w:r w:rsidRPr="0091429E">
        <w:rPr>
          <w:rFonts w:ascii="Times New Roman" w:hAnsi="Times New Roman" w:cs="Times New Roman"/>
          <w:color w:val="auto"/>
          <w:lang w:val="lv-LV"/>
        </w:rPr>
        <w:t>) saņēmušas 3 sievietes;</w:t>
      </w:r>
    </w:p>
    <w:p w14:paraId="12809866" w14:textId="445D7514" w:rsidR="009527A9" w:rsidRPr="0091429E" w:rsidRDefault="009527A9" w:rsidP="00E76AC6">
      <w:pPr>
        <w:pStyle w:val="Default"/>
        <w:ind w:left="142"/>
        <w:jc w:val="both"/>
        <w:rPr>
          <w:rFonts w:ascii="Times New Roman" w:hAnsi="Times New Roman" w:cs="Times New Roman"/>
          <w:color w:val="auto"/>
          <w:lang w:val="lv-LV"/>
        </w:rPr>
      </w:pPr>
      <w:r w:rsidRPr="0091429E">
        <w:rPr>
          <w:rFonts w:ascii="Times New Roman" w:hAnsi="Times New Roman" w:cs="Times New Roman"/>
          <w:b/>
          <w:bCs/>
          <w:color w:val="auto"/>
          <w:lang w:val="lv-LV"/>
        </w:rPr>
        <w:t>2023.gadā</w:t>
      </w:r>
      <w:r w:rsidRPr="0091429E">
        <w:rPr>
          <w:rFonts w:ascii="Times New Roman" w:hAnsi="Times New Roman" w:cs="Times New Roman"/>
          <w:color w:val="auto"/>
          <w:lang w:val="lv-LV"/>
        </w:rPr>
        <w:t xml:space="preserve"> alternatīvo statusu (</w:t>
      </w:r>
      <w:proofErr w:type="spellStart"/>
      <w:r w:rsidRPr="0091429E">
        <w:rPr>
          <w:rFonts w:ascii="Times New Roman" w:hAnsi="Times New Roman" w:cs="Times New Roman"/>
          <w:color w:val="auto"/>
          <w:lang w:val="lv-LV"/>
        </w:rPr>
        <w:t>subsidiary</w:t>
      </w:r>
      <w:proofErr w:type="spellEnd"/>
      <w:r w:rsidRPr="0091429E">
        <w:rPr>
          <w:rFonts w:ascii="Times New Roman" w:hAnsi="Times New Roman" w:cs="Times New Roman"/>
          <w:color w:val="auto"/>
          <w:lang w:val="lv-LV"/>
        </w:rPr>
        <w:t xml:space="preserve"> </w:t>
      </w:r>
      <w:proofErr w:type="spellStart"/>
      <w:r w:rsidRPr="0091429E">
        <w:rPr>
          <w:rFonts w:ascii="Times New Roman" w:hAnsi="Times New Roman" w:cs="Times New Roman"/>
          <w:color w:val="auto"/>
          <w:lang w:val="lv-LV"/>
        </w:rPr>
        <w:t>protection</w:t>
      </w:r>
      <w:proofErr w:type="spellEnd"/>
      <w:r w:rsidRPr="0091429E">
        <w:rPr>
          <w:rFonts w:ascii="Times New Roman" w:hAnsi="Times New Roman" w:cs="Times New Roman"/>
          <w:color w:val="auto"/>
          <w:lang w:val="lv-LV"/>
        </w:rPr>
        <w:t>) saņēmušas 0 sievietes.</w:t>
      </w:r>
    </w:p>
    <w:p w14:paraId="4604F2AF" w14:textId="77777777" w:rsidR="00A3320D" w:rsidRPr="0091429E" w:rsidRDefault="00A3320D" w:rsidP="00116EC1">
      <w:pPr>
        <w:pStyle w:val="Default"/>
        <w:ind w:left="644"/>
        <w:jc w:val="both"/>
        <w:rPr>
          <w:rFonts w:ascii="Times New Roman" w:hAnsi="Times New Roman" w:cs="Times New Roman"/>
          <w:color w:val="auto"/>
          <w:lang w:val="lv-LV"/>
        </w:rPr>
      </w:pPr>
    </w:p>
    <w:p w14:paraId="1CB1F119" w14:textId="77777777" w:rsidR="00E76AC6" w:rsidRPr="0091429E" w:rsidRDefault="00FA1834" w:rsidP="00116EC1">
      <w:pPr>
        <w:pStyle w:val="Default"/>
        <w:numPr>
          <w:ilvl w:val="0"/>
          <w:numId w:val="22"/>
        </w:numPr>
        <w:jc w:val="both"/>
        <w:rPr>
          <w:rFonts w:ascii="Times New Roman" w:hAnsi="Times New Roman" w:cs="Times New Roman"/>
          <w:b/>
          <w:bCs/>
          <w:color w:val="auto"/>
          <w:lang w:val="lv-LV"/>
        </w:rPr>
      </w:pPr>
      <w:r w:rsidRPr="0091429E">
        <w:rPr>
          <w:rFonts w:ascii="Times New Roman" w:hAnsi="Times New Roman" w:cs="Times New Roman"/>
          <w:b/>
          <w:bCs/>
          <w:color w:val="auto"/>
          <w:lang w:val="lv-LV"/>
        </w:rPr>
        <w:t xml:space="preserve">Īstenotās darbības, lai </w:t>
      </w:r>
      <w:r w:rsidR="004472D8" w:rsidRPr="0091429E">
        <w:rPr>
          <w:rFonts w:ascii="Times New Roman" w:hAnsi="Times New Roman" w:cs="Times New Roman"/>
          <w:b/>
          <w:bCs/>
          <w:color w:val="auto"/>
          <w:lang w:val="lv-LV"/>
        </w:rPr>
        <w:t xml:space="preserve">patvēruma meklētāju uzņemšanas procedūras un </w:t>
      </w:r>
    </w:p>
    <w:p w14:paraId="4085E4F8" w14:textId="3F5AE28C" w:rsidR="00C07B36" w:rsidRPr="0091429E" w:rsidRDefault="004472D8" w:rsidP="00E76AC6">
      <w:pPr>
        <w:pStyle w:val="Default"/>
        <w:jc w:val="both"/>
        <w:rPr>
          <w:rFonts w:ascii="Times New Roman" w:hAnsi="Times New Roman" w:cs="Times New Roman"/>
          <w:b/>
          <w:bCs/>
          <w:color w:val="auto"/>
          <w:lang w:val="lv-LV"/>
        </w:rPr>
      </w:pPr>
      <w:r w:rsidRPr="0091429E">
        <w:rPr>
          <w:rFonts w:ascii="Times New Roman" w:hAnsi="Times New Roman" w:cs="Times New Roman"/>
          <w:b/>
          <w:bCs/>
          <w:color w:val="auto"/>
          <w:lang w:val="lv-LV"/>
        </w:rPr>
        <w:t xml:space="preserve">atbalsta pakalpojumi, </w:t>
      </w:r>
      <w:r w:rsidR="00713AFD" w:rsidRPr="0091429E">
        <w:rPr>
          <w:rFonts w:ascii="Times New Roman" w:hAnsi="Times New Roman" w:cs="Times New Roman"/>
          <w:b/>
          <w:bCs/>
          <w:color w:val="auto"/>
          <w:lang w:val="lv-LV"/>
        </w:rPr>
        <w:t>būtu balstītas uz</w:t>
      </w:r>
      <w:r w:rsidRPr="0091429E">
        <w:rPr>
          <w:rFonts w:ascii="Times New Roman" w:hAnsi="Times New Roman" w:cs="Times New Roman"/>
          <w:b/>
          <w:bCs/>
          <w:color w:val="auto"/>
          <w:lang w:val="lv-LV"/>
        </w:rPr>
        <w:t xml:space="preserve"> dzimumu līdztiesību</w:t>
      </w:r>
      <w:r w:rsidR="001B7BC0" w:rsidRPr="0091429E">
        <w:rPr>
          <w:rFonts w:ascii="Times New Roman" w:hAnsi="Times New Roman" w:cs="Times New Roman"/>
          <w:b/>
          <w:bCs/>
          <w:color w:val="auto"/>
          <w:lang w:val="lv-LV"/>
        </w:rPr>
        <w:t xml:space="preserve">, </w:t>
      </w:r>
      <w:r w:rsidR="00C8413B" w:rsidRPr="0091429E">
        <w:rPr>
          <w:rFonts w:ascii="Times New Roman" w:hAnsi="Times New Roman" w:cs="Times New Roman"/>
          <w:b/>
          <w:bCs/>
          <w:color w:val="auto"/>
          <w:lang w:val="lv-LV"/>
        </w:rPr>
        <w:t xml:space="preserve">sociālā dzimuma vadlīnijām atbilstoši 60. panta </w:t>
      </w:r>
      <w:r w:rsidR="007E22FE" w:rsidRPr="0091429E">
        <w:rPr>
          <w:rFonts w:ascii="Times New Roman" w:hAnsi="Times New Roman" w:cs="Times New Roman"/>
          <w:b/>
          <w:bCs/>
          <w:color w:val="auto"/>
          <w:lang w:val="lv-LV"/>
        </w:rPr>
        <w:t>trešajai daļai –</w:t>
      </w:r>
    </w:p>
    <w:p w14:paraId="709FFF83" w14:textId="77777777" w:rsidR="00E76AC6" w:rsidRPr="0091429E" w:rsidRDefault="00E76AC6" w:rsidP="00E76AC6">
      <w:pPr>
        <w:pStyle w:val="Default"/>
        <w:jc w:val="both"/>
        <w:rPr>
          <w:rFonts w:ascii="Times New Roman" w:hAnsi="Times New Roman" w:cs="Times New Roman"/>
          <w:color w:val="auto"/>
          <w:lang w:val="lv-LV"/>
        </w:rPr>
      </w:pPr>
    </w:p>
    <w:p w14:paraId="313E4763" w14:textId="7335C3A8" w:rsidR="00C81B17" w:rsidRPr="0091429E" w:rsidRDefault="00C81B17" w:rsidP="00E76AC6">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 xml:space="preserve">Latvijā Patvēruma meklētājiem tiek nodrošināta prasībām atbilstoša izmitināšana, iespēju robežās ievērojot to personu īpašās vajadzības, kuras </w:t>
      </w:r>
      <w:proofErr w:type="spellStart"/>
      <w:r w:rsidRPr="0091429E">
        <w:rPr>
          <w:rFonts w:ascii="Times New Roman" w:hAnsi="Times New Roman" w:cs="Times New Roman"/>
          <w:color w:val="auto"/>
          <w:lang w:val="lv-LV"/>
        </w:rPr>
        <w:t>saskārušās</w:t>
      </w:r>
      <w:proofErr w:type="spellEnd"/>
      <w:r w:rsidRPr="0091429E">
        <w:rPr>
          <w:rFonts w:ascii="Times New Roman" w:hAnsi="Times New Roman" w:cs="Times New Roman"/>
          <w:color w:val="auto"/>
          <w:lang w:val="lv-LV"/>
        </w:rPr>
        <w:t xml:space="preserve"> ar vardarbību, kas saistīta ar </w:t>
      </w:r>
      <w:proofErr w:type="spellStart"/>
      <w:r w:rsidRPr="0091429E">
        <w:rPr>
          <w:rFonts w:ascii="Times New Roman" w:hAnsi="Times New Roman" w:cs="Times New Roman"/>
          <w:color w:val="auto"/>
          <w:lang w:val="lv-LV"/>
        </w:rPr>
        <w:t>dzimumpiederību</w:t>
      </w:r>
      <w:proofErr w:type="spellEnd"/>
      <w:r w:rsidRPr="0091429E">
        <w:rPr>
          <w:rFonts w:ascii="Times New Roman" w:hAnsi="Times New Roman" w:cs="Times New Roman"/>
          <w:color w:val="auto"/>
          <w:lang w:val="lv-LV"/>
        </w:rPr>
        <w:t xml:space="preserve"> (sievietes, seksuālajām minoritātēm piederīgie tiek izmitināti atsevišķās telpās/dzīvokļos). Patvēruma meklētājiem tiek nodrošināta iespēja saņemt sociālā darbinieka un </w:t>
      </w:r>
      <w:proofErr w:type="spellStart"/>
      <w:r w:rsidRPr="0091429E">
        <w:rPr>
          <w:rFonts w:ascii="Times New Roman" w:hAnsi="Times New Roman" w:cs="Times New Roman"/>
          <w:color w:val="auto"/>
          <w:lang w:val="lv-LV"/>
        </w:rPr>
        <w:t>mentora</w:t>
      </w:r>
      <w:proofErr w:type="spellEnd"/>
      <w:r w:rsidRPr="0091429E">
        <w:rPr>
          <w:rFonts w:ascii="Times New Roman" w:hAnsi="Times New Roman" w:cs="Times New Roman"/>
          <w:color w:val="auto"/>
          <w:lang w:val="lv-LV"/>
        </w:rPr>
        <w:t xml:space="preserve"> atbalstu, kā arī </w:t>
      </w:r>
      <w:r w:rsidR="007C0615" w:rsidRPr="0091429E">
        <w:rPr>
          <w:rFonts w:ascii="Times New Roman" w:hAnsi="Times New Roman" w:cs="Times New Roman"/>
          <w:color w:val="auto"/>
          <w:lang w:val="lv-LV"/>
        </w:rPr>
        <w:t>-</w:t>
      </w:r>
      <w:r w:rsidRPr="0091429E">
        <w:rPr>
          <w:rFonts w:ascii="Times New Roman" w:hAnsi="Times New Roman" w:cs="Times New Roman"/>
          <w:color w:val="auto"/>
          <w:lang w:val="lv-LV"/>
        </w:rPr>
        <w:t xml:space="preserve"> vajadzības </w:t>
      </w:r>
      <w:r w:rsidRPr="0091429E">
        <w:rPr>
          <w:rFonts w:ascii="Times New Roman" w:hAnsi="Times New Roman" w:cs="Times New Roman"/>
          <w:lang w:val="lv-LV"/>
        </w:rPr>
        <w:t>gadījumā</w:t>
      </w:r>
      <w:r w:rsidR="007C0615" w:rsidRPr="0091429E">
        <w:rPr>
          <w:rFonts w:ascii="Times New Roman" w:hAnsi="Times New Roman" w:cs="Times New Roman"/>
          <w:lang w:val="lv-LV"/>
        </w:rPr>
        <w:t xml:space="preserve"> -</w:t>
      </w:r>
      <w:r w:rsidRPr="0091429E">
        <w:rPr>
          <w:rFonts w:ascii="Times New Roman" w:hAnsi="Times New Roman" w:cs="Times New Roman"/>
          <w:lang w:val="lv-LV"/>
        </w:rPr>
        <w:t xml:space="preserve"> psihologa</w:t>
      </w:r>
      <w:r w:rsidRPr="0091429E">
        <w:rPr>
          <w:rFonts w:ascii="Times New Roman" w:hAnsi="Times New Roman" w:cs="Times New Roman"/>
          <w:color w:val="auto"/>
          <w:lang w:val="lv-LV"/>
        </w:rPr>
        <w:t xml:space="preserve"> konsultācijas.</w:t>
      </w:r>
      <w:r w:rsidR="007C0615" w:rsidRPr="0091429E">
        <w:rPr>
          <w:rFonts w:ascii="Times New Roman" w:hAnsi="Times New Roman" w:cs="Times New Roman"/>
          <w:color w:val="auto"/>
          <w:lang w:val="lv-LV"/>
        </w:rPr>
        <w:t xml:space="preserve"> </w:t>
      </w:r>
      <w:r w:rsidR="008C24F1" w:rsidRPr="0091429E">
        <w:rPr>
          <w:rFonts w:ascii="Times New Roman" w:hAnsi="Times New Roman" w:cs="Times New Roman"/>
          <w:color w:val="auto"/>
          <w:lang w:val="lv-LV"/>
        </w:rPr>
        <w:t xml:space="preserve">Attiecībā uz vadlīnijām darbiniekiem, kuri strādā ar lietām, kas saistītas ar vardarbību </w:t>
      </w:r>
      <w:proofErr w:type="spellStart"/>
      <w:r w:rsidR="008C24F1" w:rsidRPr="0091429E">
        <w:rPr>
          <w:rFonts w:ascii="Times New Roman" w:hAnsi="Times New Roman" w:cs="Times New Roman"/>
          <w:color w:val="auto"/>
          <w:lang w:val="lv-LV"/>
        </w:rPr>
        <w:t>dzimumpiederības</w:t>
      </w:r>
      <w:proofErr w:type="spellEnd"/>
      <w:r w:rsidR="008C24F1" w:rsidRPr="0091429E">
        <w:rPr>
          <w:rFonts w:ascii="Times New Roman" w:hAnsi="Times New Roman" w:cs="Times New Roman"/>
          <w:color w:val="auto"/>
          <w:lang w:val="lv-LV"/>
        </w:rPr>
        <w:t xml:space="preserve"> dēļ, nacionālajā līmenī nav izstrādātas – patvēruma jomas darbinieki ikdienas darbā izmanto Eiropas Savienības Patvēruma aģentūras vadlīnijas, praktiskos rīkus, kā arī ESPA mācību moduļos apgūtās zināšanas un prasmes.</w:t>
      </w:r>
    </w:p>
    <w:p w14:paraId="1B164E0E" w14:textId="77777777" w:rsidR="00534EFB" w:rsidRPr="0091429E" w:rsidRDefault="00534EFB" w:rsidP="00E76AC6">
      <w:pPr>
        <w:pStyle w:val="Default"/>
        <w:jc w:val="both"/>
        <w:rPr>
          <w:rFonts w:ascii="Times New Roman" w:hAnsi="Times New Roman" w:cs="Times New Roman"/>
          <w:color w:val="auto"/>
          <w:lang w:val="lv-LV"/>
        </w:rPr>
      </w:pPr>
      <w:r w:rsidRPr="0091429E">
        <w:rPr>
          <w:rFonts w:ascii="Times New Roman" w:hAnsi="Times New Roman" w:cs="Times New Roman"/>
          <w:color w:val="auto"/>
          <w:lang w:val="lv-LV"/>
        </w:rPr>
        <w:t>Lai nodrošinātu, ka patvēruma procedūrā tiek ievērotas procesuālās garantijas:</w:t>
      </w:r>
    </w:p>
    <w:p w14:paraId="647D2422" w14:textId="77777777" w:rsidR="00E76AC6" w:rsidRPr="0091429E" w:rsidRDefault="00534EFB" w:rsidP="00E76AC6">
      <w:pPr>
        <w:pStyle w:val="Default"/>
        <w:numPr>
          <w:ilvl w:val="0"/>
          <w:numId w:val="53"/>
        </w:numPr>
        <w:jc w:val="both"/>
        <w:rPr>
          <w:rFonts w:ascii="Times New Roman" w:hAnsi="Times New Roman" w:cs="Times New Roman"/>
          <w:color w:val="auto"/>
          <w:lang w:val="lv-LV"/>
        </w:rPr>
      </w:pPr>
      <w:r w:rsidRPr="0091429E">
        <w:rPr>
          <w:rFonts w:ascii="Times New Roman" w:hAnsi="Times New Roman" w:cs="Times New Roman"/>
          <w:color w:val="auto"/>
          <w:lang w:val="lv-LV"/>
        </w:rPr>
        <w:t xml:space="preserve">personiskās intervijas tiek veiktas ar katru indivīdu atsevišķi – bez pārējo ģimenes locekļu klātbūtnes; </w:t>
      </w:r>
    </w:p>
    <w:p w14:paraId="59B9C74F" w14:textId="77777777" w:rsidR="00E76AC6" w:rsidRPr="0091429E" w:rsidRDefault="00534EFB" w:rsidP="00E76AC6">
      <w:pPr>
        <w:pStyle w:val="Default"/>
        <w:numPr>
          <w:ilvl w:val="0"/>
          <w:numId w:val="53"/>
        </w:numPr>
        <w:jc w:val="both"/>
        <w:rPr>
          <w:rFonts w:ascii="Times New Roman" w:hAnsi="Times New Roman" w:cs="Times New Roman"/>
          <w:color w:val="auto"/>
          <w:lang w:val="lv-LV"/>
        </w:rPr>
      </w:pPr>
      <w:r w:rsidRPr="0091429E">
        <w:rPr>
          <w:rFonts w:ascii="Times New Roman" w:hAnsi="Times New Roman" w:cs="Times New Roman"/>
          <w:color w:val="auto"/>
          <w:lang w:val="lv-LV"/>
        </w:rPr>
        <w:t>organizējot personiskās intervijas ar patvēruma meklētājiem, iespēju robežās tiek nozīmēts tā paša dzimuma intervētājs un arī tulks (kā arī patvēruma meklētājiem tiek nodrošināta iespēja paust savu viedokli, ja viņi vēlas citu tulku);</w:t>
      </w:r>
    </w:p>
    <w:p w14:paraId="6836815A" w14:textId="77777777" w:rsidR="00E76AC6" w:rsidRPr="0091429E" w:rsidRDefault="00534EFB" w:rsidP="00E76AC6">
      <w:pPr>
        <w:pStyle w:val="Default"/>
        <w:numPr>
          <w:ilvl w:val="0"/>
          <w:numId w:val="53"/>
        </w:numPr>
        <w:jc w:val="both"/>
        <w:rPr>
          <w:rFonts w:ascii="Times New Roman" w:hAnsi="Times New Roman" w:cs="Times New Roman"/>
          <w:color w:val="auto"/>
          <w:lang w:val="lv-LV"/>
        </w:rPr>
      </w:pPr>
      <w:r w:rsidRPr="0091429E">
        <w:rPr>
          <w:rFonts w:ascii="Times New Roman" w:hAnsi="Times New Roman" w:cs="Times New Roman"/>
          <w:color w:val="auto"/>
          <w:lang w:val="lv-LV"/>
        </w:rPr>
        <w:t>intervētājs pirms intervijas iepazīstas ar pieejamo konkrētās izcelsmes valsts informāciju;</w:t>
      </w:r>
    </w:p>
    <w:p w14:paraId="430134C3" w14:textId="77777777" w:rsidR="00E76AC6" w:rsidRPr="0091429E" w:rsidRDefault="00534EFB" w:rsidP="00E76AC6">
      <w:pPr>
        <w:pStyle w:val="Default"/>
        <w:numPr>
          <w:ilvl w:val="0"/>
          <w:numId w:val="53"/>
        </w:numPr>
        <w:jc w:val="both"/>
        <w:rPr>
          <w:rFonts w:ascii="Times New Roman" w:hAnsi="Times New Roman" w:cs="Times New Roman"/>
          <w:color w:val="auto"/>
          <w:lang w:val="lv-LV"/>
        </w:rPr>
      </w:pPr>
      <w:r w:rsidRPr="0091429E">
        <w:rPr>
          <w:rFonts w:ascii="Times New Roman" w:hAnsi="Times New Roman" w:cs="Times New Roman"/>
          <w:color w:val="auto"/>
          <w:lang w:val="lv-LV"/>
        </w:rPr>
        <w:t>intervijas sākumā patvēruma meklētājs tiek iepazīstināts ar intervijas dalībniekiem, viņam/viņai tiek izskaidrota intervijas nozīme, informācijas konfidencialitātes nosacījumi, tiesības un pienākumi intervijas laikā;</w:t>
      </w:r>
    </w:p>
    <w:p w14:paraId="76EC60B0" w14:textId="77777777" w:rsidR="00E76AC6" w:rsidRPr="0091429E" w:rsidRDefault="00534EFB" w:rsidP="00E76AC6">
      <w:pPr>
        <w:pStyle w:val="Default"/>
        <w:numPr>
          <w:ilvl w:val="0"/>
          <w:numId w:val="53"/>
        </w:numPr>
        <w:jc w:val="both"/>
        <w:rPr>
          <w:rFonts w:ascii="Times New Roman" w:hAnsi="Times New Roman" w:cs="Times New Roman"/>
          <w:color w:val="auto"/>
          <w:lang w:val="lv-LV"/>
        </w:rPr>
      </w:pPr>
      <w:r w:rsidRPr="0091429E">
        <w:rPr>
          <w:rFonts w:ascii="Times New Roman" w:hAnsi="Times New Roman" w:cs="Times New Roman"/>
          <w:color w:val="auto"/>
          <w:lang w:val="lv-LV"/>
        </w:rPr>
        <w:t>intervētāji ir apmācīti interviju veikšanai;</w:t>
      </w:r>
    </w:p>
    <w:p w14:paraId="37B40B7F" w14:textId="74C64FB2" w:rsidR="00534EFB" w:rsidRPr="0091429E" w:rsidRDefault="00534EFB" w:rsidP="00E76AC6">
      <w:pPr>
        <w:pStyle w:val="Default"/>
        <w:numPr>
          <w:ilvl w:val="0"/>
          <w:numId w:val="53"/>
        </w:numPr>
        <w:jc w:val="both"/>
        <w:rPr>
          <w:rFonts w:ascii="Times New Roman" w:hAnsi="Times New Roman" w:cs="Times New Roman"/>
          <w:color w:val="auto"/>
          <w:lang w:val="lv-LV"/>
        </w:rPr>
      </w:pPr>
      <w:r w:rsidRPr="0091429E">
        <w:rPr>
          <w:rFonts w:ascii="Times New Roman" w:hAnsi="Times New Roman" w:cs="Times New Roman"/>
          <w:color w:val="auto"/>
          <w:lang w:val="lv-LV"/>
        </w:rPr>
        <w:t xml:space="preserve">izvērtējot bēgļa statusa piešķiršanu, tiek ņemta vērā aktuālā izcelsmes valsts informācija, ESPA un UNHCR vadlīnijas par attiecīgo izcelsmes valsti.  </w:t>
      </w:r>
    </w:p>
    <w:p w14:paraId="3AF240C3" w14:textId="77777777" w:rsidR="00B134D0" w:rsidRPr="0091429E" w:rsidRDefault="00B134D0">
      <w:pPr>
        <w:pStyle w:val="Default"/>
        <w:ind w:left="360"/>
        <w:jc w:val="both"/>
        <w:rPr>
          <w:rFonts w:ascii="Times New Roman" w:hAnsi="Times New Roman" w:cs="Times New Roman"/>
          <w:color w:val="auto"/>
          <w:lang w:val="lv-LV"/>
        </w:rPr>
      </w:pPr>
    </w:p>
    <w:p w14:paraId="4E1FEFC1" w14:textId="30B7C573" w:rsidR="00443165" w:rsidRPr="0091429E" w:rsidRDefault="00786235">
      <w:pPr>
        <w:pStyle w:val="Default"/>
        <w:numPr>
          <w:ilvl w:val="0"/>
          <w:numId w:val="22"/>
        </w:numPr>
        <w:jc w:val="both"/>
        <w:rPr>
          <w:rFonts w:ascii="Times New Roman" w:hAnsi="Times New Roman" w:cs="Times New Roman"/>
          <w:b/>
          <w:bCs/>
          <w:color w:val="auto"/>
          <w:lang w:val="lv-LV"/>
        </w:rPr>
      </w:pPr>
      <w:r w:rsidRPr="0091429E">
        <w:rPr>
          <w:rFonts w:ascii="Times New Roman" w:hAnsi="Times New Roman" w:cs="Times New Roman"/>
          <w:b/>
          <w:bCs/>
          <w:color w:val="auto"/>
          <w:lang w:val="lv-LV"/>
        </w:rPr>
        <w:t>Neizraidīšana (61. pants)</w:t>
      </w:r>
      <w:r w:rsidR="00443165" w:rsidRPr="0091429E">
        <w:rPr>
          <w:rFonts w:ascii="Times New Roman" w:hAnsi="Times New Roman" w:cs="Times New Roman"/>
          <w:b/>
          <w:bCs/>
          <w:color w:val="auto"/>
          <w:lang w:val="lv-LV"/>
        </w:rPr>
        <w:t xml:space="preserve"> </w:t>
      </w:r>
    </w:p>
    <w:p w14:paraId="01771D32" w14:textId="77777777" w:rsidR="007A3035" w:rsidRPr="0091429E" w:rsidRDefault="007A3035">
      <w:pPr>
        <w:pStyle w:val="Default"/>
        <w:ind w:left="360"/>
        <w:jc w:val="both"/>
        <w:rPr>
          <w:rFonts w:ascii="Times New Roman" w:hAnsi="Times New Roman" w:cs="Times New Roman"/>
          <w:b/>
          <w:bCs/>
          <w:color w:val="auto"/>
          <w:lang w:val="lv-LV"/>
        </w:rPr>
      </w:pPr>
    </w:p>
    <w:p w14:paraId="11E58901" w14:textId="624ADE96" w:rsidR="00826553" w:rsidRPr="0091429E" w:rsidRDefault="00C10377" w:rsidP="00E76AC6">
      <w:pPr>
        <w:pStyle w:val="Sarakstarindkopa"/>
        <w:spacing w:after="0" w:line="240" w:lineRule="auto"/>
        <w:ind w:left="142"/>
        <w:jc w:val="both"/>
        <w:rPr>
          <w:rFonts w:ascii="Times New Roman" w:hAnsi="Times New Roman" w:cs="Times New Roman"/>
          <w:sz w:val="24"/>
          <w:szCs w:val="24"/>
        </w:rPr>
      </w:pPr>
      <w:r w:rsidRPr="0091429E">
        <w:rPr>
          <w:rFonts w:ascii="Times New Roman" w:hAnsi="Times New Roman" w:cs="Times New Roman"/>
          <w:sz w:val="24"/>
          <w:szCs w:val="24"/>
        </w:rPr>
        <w:t xml:space="preserve">Neizraidīšanas princips </w:t>
      </w:r>
      <w:r w:rsidRPr="0091429E">
        <w:rPr>
          <w:rFonts w:ascii="Times New Roman" w:hAnsi="Times New Roman" w:cs="Times New Roman"/>
          <w:i/>
          <w:sz w:val="24"/>
          <w:szCs w:val="24"/>
        </w:rPr>
        <w:t>(Non-</w:t>
      </w:r>
      <w:proofErr w:type="spellStart"/>
      <w:r w:rsidRPr="0091429E">
        <w:rPr>
          <w:rFonts w:ascii="Times New Roman" w:hAnsi="Times New Roman" w:cs="Times New Roman"/>
          <w:i/>
          <w:sz w:val="24"/>
          <w:szCs w:val="24"/>
        </w:rPr>
        <w:t>refoulement</w:t>
      </w:r>
      <w:proofErr w:type="spellEnd"/>
      <w:r w:rsidRPr="0091429E">
        <w:rPr>
          <w:rFonts w:ascii="Times New Roman" w:hAnsi="Times New Roman" w:cs="Times New Roman"/>
          <w:i/>
          <w:sz w:val="24"/>
          <w:szCs w:val="24"/>
        </w:rPr>
        <w:t>)</w:t>
      </w:r>
      <w:r w:rsidRPr="0091429E">
        <w:rPr>
          <w:rFonts w:ascii="Times New Roman" w:hAnsi="Times New Roman" w:cs="Times New Roman"/>
          <w:sz w:val="24"/>
          <w:szCs w:val="24"/>
        </w:rPr>
        <w:t xml:space="preserve"> ir iekļauts Imigrācijas likuma 47. pantā, kas nosaka, ka ārzemnieku neizraida, ja izraidīšana ir pretrunā ar Latvijas Republikas starptautiskajām saistībām</w:t>
      </w:r>
      <w:r w:rsidR="007269F3" w:rsidRPr="0091429E">
        <w:rPr>
          <w:rFonts w:ascii="Times New Roman" w:hAnsi="Times New Roman" w:cs="Times New Roman"/>
          <w:sz w:val="24"/>
          <w:szCs w:val="24"/>
        </w:rPr>
        <w:t>.</w:t>
      </w:r>
    </w:p>
    <w:p w14:paraId="1138F40E" w14:textId="50F788FD" w:rsidR="00826553" w:rsidRPr="0091429E" w:rsidRDefault="00826553" w:rsidP="00E76AC6">
      <w:pPr>
        <w:pStyle w:val="Sarakstarindkopa"/>
        <w:spacing w:after="0" w:line="240" w:lineRule="auto"/>
        <w:ind w:left="142"/>
        <w:jc w:val="both"/>
        <w:rPr>
          <w:rFonts w:ascii="Times New Roman" w:hAnsi="Times New Roman" w:cs="Times New Roman"/>
          <w:sz w:val="24"/>
          <w:szCs w:val="24"/>
        </w:rPr>
      </w:pPr>
    </w:p>
    <w:p w14:paraId="434F2BD3" w14:textId="4F51164B" w:rsidR="00826553" w:rsidRPr="0091429E" w:rsidRDefault="00826553" w:rsidP="00E76AC6">
      <w:pPr>
        <w:pStyle w:val="Sarakstarindkopa"/>
        <w:spacing w:after="0" w:line="240" w:lineRule="auto"/>
        <w:ind w:left="142"/>
        <w:jc w:val="both"/>
        <w:rPr>
          <w:rFonts w:ascii="Times New Roman" w:hAnsi="Times New Roman" w:cs="Times New Roman"/>
          <w:sz w:val="24"/>
          <w:szCs w:val="24"/>
        </w:rPr>
      </w:pPr>
    </w:p>
    <w:p w14:paraId="33A72595" w14:textId="282D6C20" w:rsidR="008F7570" w:rsidRPr="0091429E" w:rsidRDefault="008F7570" w:rsidP="00E76AC6">
      <w:pPr>
        <w:spacing w:line="240" w:lineRule="auto"/>
        <w:rPr>
          <w:rFonts w:ascii="Times New Roman" w:hAnsi="Times New Roman" w:cs="Times New Roman"/>
          <w:sz w:val="24"/>
          <w:szCs w:val="24"/>
        </w:rPr>
      </w:pPr>
    </w:p>
    <w:p w14:paraId="41BBE44A" w14:textId="77777777" w:rsidR="006061DF" w:rsidRDefault="006061DF" w:rsidP="00E76AC6">
      <w:pPr>
        <w:spacing w:line="240" w:lineRule="auto"/>
        <w:rPr>
          <w:rFonts w:ascii="Times New Roman" w:hAnsi="Times New Roman" w:cs="Times New Roman"/>
          <w:b/>
          <w:color w:val="7030A0"/>
          <w:sz w:val="24"/>
          <w:szCs w:val="24"/>
          <w:lang w:eastAsia="fr-FR"/>
        </w:rPr>
      </w:pPr>
    </w:p>
    <w:p w14:paraId="018EE69A" w14:textId="77777777" w:rsidR="006B7F22" w:rsidRDefault="006B7F22" w:rsidP="00E76AC6">
      <w:pPr>
        <w:spacing w:line="240" w:lineRule="auto"/>
        <w:rPr>
          <w:rFonts w:ascii="Times New Roman" w:hAnsi="Times New Roman" w:cs="Times New Roman"/>
          <w:b/>
          <w:color w:val="7030A0"/>
          <w:sz w:val="24"/>
          <w:szCs w:val="24"/>
          <w:lang w:eastAsia="fr-FR"/>
        </w:rPr>
      </w:pPr>
    </w:p>
    <w:p w14:paraId="17C3F7A3" w14:textId="77777777" w:rsidR="006B7F22" w:rsidRDefault="006B7F22" w:rsidP="00E76AC6">
      <w:pPr>
        <w:spacing w:line="240" w:lineRule="auto"/>
        <w:rPr>
          <w:rFonts w:ascii="Times New Roman" w:hAnsi="Times New Roman" w:cs="Times New Roman"/>
          <w:b/>
          <w:color w:val="7030A0"/>
          <w:sz w:val="24"/>
          <w:szCs w:val="24"/>
          <w:lang w:eastAsia="fr-FR"/>
        </w:rPr>
      </w:pPr>
    </w:p>
    <w:p w14:paraId="1B8770DC" w14:textId="77777777" w:rsidR="006B7F22" w:rsidRDefault="006B7F22" w:rsidP="00E76AC6">
      <w:pPr>
        <w:spacing w:line="240" w:lineRule="auto"/>
        <w:rPr>
          <w:rFonts w:ascii="Times New Roman" w:hAnsi="Times New Roman" w:cs="Times New Roman"/>
          <w:b/>
          <w:color w:val="7030A0"/>
          <w:sz w:val="24"/>
          <w:szCs w:val="24"/>
          <w:lang w:eastAsia="fr-FR"/>
        </w:rPr>
      </w:pPr>
    </w:p>
    <w:p w14:paraId="70AB60BA" w14:textId="77777777" w:rsidR="006B7F22" w:rsidRDefault="006B7F22" w:rsidP="00E76AC6">
      <w:pPr>
        <w:spacing w:line="240" w:lineRule="auto"/>
        <w:rPr>
          <w:rFonts w:ascii="Times New Roman" w:hAnsi="Times New Roman" w:cs="Times New Roman"/>
          <w:b/>
          <w:color w:val="7030A0"/>
          <w:sz w:val="24"/>
          <w:szCs w:val="24"/>
          <w:lang w:eastAsia="fr-FR"/>
        </w:rPr>
      </w:pPr>
    </w:p>
    <w:p w14:paraId="262D0505" w14:textId="77777777" w:rsidR="006B7F22" w:rsidRDefault="006B7F22" w:rsidP="00E76AC6">
      <w:pPr>
        <w:spacing w:line="240" w:lineRule="auto"/>
        <w:rPr>
          <w:rFonts w:ascii="Times New Roman" w:hAnsi="Times New Roman" w:cs="Times New Roman"/>
          <w:b/>
          <w:color w:val="7030A0"/>
          <w:sz w:val="24"/>
          <w:szCs w:val="24"/>
          <w:lang w:eastAsia="fr-FR"/>
        </w:rPr>
      </w:pPr>
    </w:p>
    <w:p w14:paraId="6441076D" w14:textId="77777777" w:rsidR="006B7F22" w:rsidRDefault="006B7F22" w:rsidP="00E76AC6">
      <w:pPr>
        <w:spacing w:line="240" w:lineRule="auto"/>
        <w:rPr>
          <w:rFonts w:ascii="Times New Roman" w:hAnsi="Times New Roman" w:cs="Times New Roman"/>
          <w:b/>
          <w:color w:val="7030A0"/>
          <w:sz w:val="24"/>
          <w:szCs w:val="24"/>
          <w:lang w:eastAsia="fr-FR"/>
        </w:rPr>
      </w:pPr>
    </w:p>
    <w:p w14:paraId="3F384657" w14:textId="77777777" w:rsidR="006B7F22" w:rsidRDefault="006B7F22" w:rsidP="00E76AC6">
      <w:pPr>
        <w:spacing w:line="240" w:lineRule="auto"/>
        <w:rPr>
          <w:rFonts w:ascii="Times New Roman" w:hAnsi="Times New Roman" w:cs="Times New Roman"/>
          <w:b/>
          <w:color w:val="7030A0"/>
          <w:sz w:val="24"/>
          <w:szCs w:val="24"/>
          <w:lang w:eastAsia="fr-FR"/>
        </w:rPr>
      </w:pPr>
    </w:p>
    <w:p w14:paraId="30AA7B67" w14:textId="77777777" w:rsidR="006B7F22" w:rsidRDefault="006B7F22" w:rsidP="00E76AC6">
      <w:pPr>
        <w:spacing w:line="240" w:lineRule="auto"/>
        <w:rPr>
          <w:rFonts w:ascii="Times New Roman" w:hAnsi="Times New Roman" w:cs="Times New Roman"/>
          <w:b/>
          <w:color w:val="7030A0"/>
          <w:sz w:val="24"/>
          <w:szCs w:val="24"/>
          <w:lang w:eastAsia="fr-FR"/>
        </w:rPr>
      </w:pPr>
    </w:p>
    <w:p w14:paraId="7CD764EC" w14:textId="77777777" w:rsidR="006B7F22" w:rsidRDefault="006B7F22" w:rsidP="00E76AC6">
      <w:pPr>
        <w:spacing w:line="240" w:lineRule="auto"/>
        <w:rPr>
          <w:rFonts w:ascii="Times New Roman" w:hAnsi="Times New Roman" w:cs="Times New Roman"/>
          <w:b/>
          <w:color w:val="7030A0"/>
          <w:sz w:val="24"/>
          <w:szCs w:val="24"/>
          <w:lang w:eastAsia="fr-FR"/>
        </w:rPr>
      </w:pPr>
    </w:p>
    <w:p w14:paraId="515F4077" w14:textId="77777777" w:rsidR="006B7F22" w:rsidRDefault="006B7F22" w:rsidP="00E76AC6">
      <w:pPr>
        <w:spacing w:line="240" w:lineRule="auto"/>
        <w:rPr>
          <w:rFonts w:ascii="Times New Roman" w:hAnsi="Times New Roman" w:cs="Times New Roman"/>
          <w:b/>
          <w:color w:val="7030A0"/>
          <w:sz w:val="24"/>
          <w:szCs w:val="24"/>
          <w:lang w:eastAsia="fr-FR"/>
        </w:rPr>
      </w:pPr>
    </w:p>
    <w:p w14:paraId="7B2C80B4" w14:textId="77777777" w:rsidR="006B7F22" w:rsidRDefault="006B7F22" w:rsidP="00E76AC6">
      <w:pPr>
        <w:spacing w:line="240" w:lineRule="auto"/>
        <w:rPr>
          <w:rFonts w:ascii="Times New Roman" w:hAnsi="Times New Roman" w:cs="Times New Roman"/>
          <w:b/>
          <w:color w:val="7030A0"/>
          <w:sz w:val="24"/>
          <w:szCs w:val="24"/>
          <w:lang w:eastAsia="fr-FR"/>
        </w:rPr>
      </w:pPr>
    </w:p>
    <w:p w14:paraId="79C47A4E" w14:textId="77777777" w:rsidR="006B7F22" w:rsidRDefault="006B7F22" w:rsidP="00E76AC6">
      <w:pPr>
        <w:spacing w:line="240" w:lineRule="auto"/>
        <w:rPr>
          <w:rFonts w:ascii="Times New Roman" w:hAnsi="Times New Roman" w:cs="Times New Roman"/>
          <w:b/>
          <w:color w:val="7030A0"/>
          <w:sz w:val="24"/>
          <w:szCs w:val="24"/>
          <w:lang w:eastAsia="fr-FR"/>
        </w:rPr>
      </w:pPr>
    </w:p>
    <w:p w14:paraId="4BA9443A" w14:textId="77777777" w:rsidR="006B7F22" w:rsidRDefault="006B7F22" w:rsidP="00E76AC6">
      <w:pPr>
        <w:spacing w:line="240" w:lineRule="auto"/>
        <w:rPr>
          <w:rFonts w:ascii="Times New Roman" w:hAnsi="Times New Roman" w:cs="Times New Roman"/>
          <w:b/>
          <w:color w:val="7030A0"/>
          <w:sz w:val="24"/>
          <w:szCs w:val="24"/>
          <w:lang w:eastAsia="fr-FR"/>
        </w:rPr>
      </w:pPr>
    </w:p>
    <w:p w14:paraId="3E3D7D6E" w14:textId="77777777" w:rsidR="006B7F22" w:rsidRDefault="006B7F22" w:rsidP="00E76AC6">
      <w:pPr>
        <w:spacing w:line="240" w:lineRule="auto"/>
        <w:rPr>
          <w:rFonts w:ascii="Times New Roman" w:hAnsi="Times New Roman" w:cs="Times New Roman"/>
          <w:b/>
          <w:color w:val="7030A0"/>
          <w:sz w:val="24"/>
          <w:szCs w:val="24"/>
          <w:lang w:eastAsia="fr-FR"/>
        </w:rPr>
      </w:pPr>
    </w:p>
    <w:p w14:paraId="54B9DEE3" w14:textId="77777777" w:rsidR="006B7F22" w:rsidRDefault="006B7F22" w:rsidP="00E76AC6">
      <w:pPr>
        <w:spacing w:line="240" w:lineRule="auto"/>
        <w:rPr>
          <w:rFonts w:ascii="Times New Roman" w:hAnsi="Times New Roman" w:cs="Times New Roman"/>
          <w:b/>
          <w:color w:val="7030A0"/>
          <w:sz w:val="24"/>
          <w:szCs w:val="24"/>
          <w:lang w:eastAsia="fr-FR"/>
        </w:rPr>
      </w:pPr>
    </w:p>
    <w:p w14:paraId="5241667D" w14:textId="77777777" w:rsidR="006B7F22" w:rsidRDefault="006B7F22" w:rsidP="00E76AC6">
      <w:pPr>
        <w:spacing w:line="240" w:lineRule="auto"/>
        <w:rPr>
          <w:rFonts w:ascii="Times New Roman" w:hAnsi="Times New Roman" w:cs="Times New Roman"/>
          <w:b/>
          <w:color w:val="7030A0"/>
          <w:sz w:val="24"/>
          <w:szCs w:val="24"/>
          <w:lang w:eastAsia="fr-FR"/>
        </w:rPr>
      </w:pPr>
    </w:p>
    <w:p w14:paraId="1DEA1933" w14:textId="77777777" w:rsidR="006B7F22" w:rsidRDefault="006B7F22" w:rsidP="00E76AC6">
      <w:pPr>
        <w:spacing w:line="240" w:lineRule="auto"/>
        <w:rPr>
          <w:rFonts w:ascii="Times New Roman" w:hAnsi="Times New Roman" w:cs="Times New Roman"/>
          <w:b/>
          <w:color w:val="7030A0"/>
          <w:sz w:val="24"/>
          <w:szCs w:val="24"/>
          <w:lang w:eastAsia="fr-FR"/>
        </w:rPr>
      </w:pPr>
    </w:p>
    <w:p w14:paraId="7113B664" w14:textId="77777777" w:rsidR="006B7F22" w:rsidRDefault="006B7F22" w:rsidP="00E76AC6">
      <w:pPr>
        <w:spacing w:line="240" w:lineRule="auto"/>
        <w:rPr>
          <w:rFonts w:ascii="Times New Roman" w:hAnsi="Times New Roman" w:cs="Times New Roman"/>
          <w:b/>
          <w:color w:val="7030A0"/>
          <w:sz w:val="24"/>
          <w:szCs w:val="24"/>
          <w:lang w:eastAsia="fr-FR"/>
        </w:rPr>
      </w:pPr>
    </w:p>
    <w:p w14:paraId="3ABCAE77" w14:textId="77777777" w:rsidR="006B7F22" w:rsidRDefault="006B7F22" w:rsidP="00E76AC6">
      <w:pPr>
        <w:spacing w:line="240" w:lineRule="auto"/>
        <w:rPr>
          <w:rFonts w:ascii="Times New Roman" w:hAnsi="Times New Roman" w:cs="Times New Roman"/>
          <w:b/>
          <w:color w:val="7030A0"/>
          <w:sz w:val="24"/>
          <w:szCs w:val="24"/>
          <w:lang w:eastAsia="fr-FR"/>
        </w:rPr>
      </w:pPr>
    </w:p>
    <w:p w14:paraId="3F3CDB8C" w14:textId="77777777" w:rsidR="006B7F22" w:rsidRDefault="006B7F22" w:rsidP="00E76AC6">
      <w:pPr>
        <w:spacing w:line="240" w:lineRule="auto"/>
        <w:rPr>
          <w:rFonts w:ascii="Times New Roman" w:hAnsi="Times New Roman" w:cs="Times New Roman"/>
          <w:b/>
          <w:color w:val="7030A0"/>
          <w:sz w:val="24"/>
          <w:szCs w:val="24"/>
          <w:lang w:eastAsia="fr-FR"/>
        </w:rPr>
      </w:pPr>
    </w:p>
    <w:p w14:paraId="76D64AE2" w14:textId="77777777" w:rsidR="006B7F22" w:rsidRDefault="006B7F22" w:rsidP="00E76AC6">
      <w:pPr>
        <w:spacing w:line="240" w:lineRule="auto"/>
        <w:rPr>
          <w:rFonts w:ascii="Times New Roman" w:hAnsi="Times New Roman" w:cs="Times New Roman"/>
          <w:b/>
          <w:color w:val="7030A0"/>
          <w:sz w:val="24"/>
          <w:szCs w:val="24"/>
          <w:lang w:eastAsia="fr-FR"/>
        </w:rPr>
      </w:pPr>
    </w:p>
    <w:p w14:paraId="2917C088" w14:textId="77777777" w:rsidR="006B7F22" w:rsidRDefault="006B7F22" w:rsidP="00E76AC6">
      <w:pPr>
        <w:spacing w:line="240" w:lineRule="auto"/>
        <w:rPr>
          <w:rFonts w:ascii="Times New Roman" w:hAnsi="Times New Roman" w:cs="Times New Roman"/>
          <w:b/>
          <w:color w:val="7030A0"/>
          <w:sz w:val="24"/>
          <w:szCs w:val="24"/>
          <w:lang w:eastAsia="fr-FR"/>
        </w:rPr>
      </w:pPr>
    </w:p>
    <w:p w14:paraId="70A11972" w14:textId="77777777" w:rsidR="006B7F22" w:rsidRDefault="006B7F22" w:rsidP="00E76AC6">
      <w:pPr>
        <w:spacing w:line="240" w:lineRule="auto"/>
        <w:rPr>
          <w:rFonts w:ascii="Times New Roman" w:hAnsi="Times New Roman" w:cs="Times New Roman"/>
          <w:b/>
          <w:color w:val="7030A0"/>
          <w:sz w:val="24"/>
          <w:szCs w:val="24"/>
          <w:lang w:eastAsia="fr-FR"/>
        </w:rPr>
      </w:pPr>
    </w:p>
    <w:p w14:paraId="6E7E3F76" w14:textId="77777777" w:rsidR="006B7F22" w:rsidRDefault="006B7F22" w:rsidP="00E76AC6">
      <w:pPr>
        <w:spacing w:line="240" w:lineRule="auto"/>
        <w:rPr>
          <w:rFonts w:ascii="Times New Roman" w:hAnsi="Times New Roman" w:cs="Times New Roman"/>
          <w:b/>
          <w:color w:val="7030A0"/>
          <w:sz w:val="24"/>
          <w:szCs w:val="24"/>
          <w:lang w:eastAsia="fr-FR"/>
        </w:rPr>
      </w:pPr>
    </w:p>
    <w:p w14:paraId="34936706" w14:textId="6CC419EF" w:rsidR="006B7F22" w:rsidRPr="0091429E" w:rsidRDefault="006B7F22" w:rsidP="00E76AC6">
      <w:pPr>
        <w:spacing w:line="240" w:lineRule="auto"/>
        <w:rPr>
          <w:rFonts w:ascii="Times New Roman" w:hAnsi="Times New Roman" w:cs="Times New Roman"/>
          <w:b/>
          <w:color w:val="7030A0"/>
          <w:sz w:val="24"/>
          <w:szCs w:val="24"/>
          <w:lang w:eastAsia="fr-FR"/>
        </w:rPr>
        <w:sectPr w:rsidR="006B7F22" w:rsidRPr="0091429E" w:rsidSect="007C0615">
          <w:footerReference w:type="default" r:id="rId29"/>
          <w:pgSz w:w="11906" w:h="16838" w:code="9"/>
          <w:pgMar w:top="1440" w:right="1797" w:bottom="1440" w:left="1797" w:header="709" w:footer="709" w:gutter="0"/>
          <w:cols w:space="708"/>
          <w:vAlign w:val="center"/>
          <w:titlePg/>
          <w:docGrid w:linePitch="360"/>
        </w:sectPr>
      </w:pPr>
    </w:p>
    <w:tbl>
      <w:tblPr>
        <w:tblW w:w="13363" w:type="dxa"/>
        <w:jc w:val="center"/>
        <w:tblCellMar>
          <w:left w:w="70" w:type="dxa"/>
          <w:right w:w="70" w:type="dxa"/>
        </w:tblCellMar>
        <w:tblLook w:val="04A0" w:firstRow="1" w:lastRow="0" w:firstColumn="1" w:lastColumn="0" w:noHBand="0" w:noVBand="1"/>
      </w:tblPr>
      <w:tblGrid>
        <w:gridCol w:w="2425"/>
        <w:gridCol w:w="1386"/>
        <w:gridCol w:w="1604"/>
        <w:gridCol w:w="1137"/>
        <w:gridCol w:w="960"/>
        <w:gridCol w:w="1645"/>
        <w:gridCol w:w="1552"/>
        <w:gridCol w:w="1687"/>
        <w:gridCol w:w="1562"/>
      </w:tblGrid>
      <w:tr w:rsidR="00B95443" w:rsidRPr="0091429E" w14:paraId="7F4F9D18" w14:textId="77777777" w:rsidTr="00FB0BCE">
        <w:trPr>
          <w:trHeight w:val="1330"/>
          <w:jc w:val="center"/>
        </w:trPr>
        <w:tc>
          <w:tcPr>
            <w:tcW w:w="13363" w:type="dxa"/>
            <w:gridSpan w:val="9"/>
            <w:tcBorders>
              <w:bottom w:val="single" w:sz="4" w:space="0" w:color="auto"/>
            </w:tcBorders>
            <w:shd w:val="clear" w:color="auto" w:fill="auto"/>
            <w:vAlign w:val="center"/>
          </w:tcPr>
          <w:p w14:paraId="4CCD8670" w14:textId="605C6445" w:rsidR="00B95443" w:rsidRPr="0091429E" w:rsidRDefault="00B95443" w:rsidP="00E76AC6">
            <w:pPr>
              <w:pStyle w:val="Virsraksts1"/>
              <w:spacing w:line="240" w:lineRule="auto"/>
              <w:jc w:val="center"/>
              <w:rPr>
                <w:rFonts w:cs="Times New Roman"/>
                <w:sz w:val="24"/>
                <w:szCs w:val="24"/>
                <w:lang w:eastAsia="fr-FR"/>
              </w:rPr>
            </w:pPr>
            <w:bookmarkStart w:id="12" w:name="_Toc192145869"/>
            <w:r w:rsidRPr="0091429E">
              <w:rPr>
                <w:rFonts w:cs="Times New Roman"/>
                <w:sz w:val="24"/>
                <w:szCs w:val="24"/>
                <w:lang w:eastAsia="fr-FR"/>
              </w:rPr>
              <w:lastRenderedPageBreak/>
              <w:t>PIELIKUMS</w:t>
            </w:r>
            <w:bookmarkEnd w:id="12"/>
          </w:p>
          <w:p w14:paraId="28A5E504" w14:textId="03AB5EB1" w:rsidR="00B95443" w:rsidRPr="0091429E" w:rsidRDefault="00B95443" w:rsidP="00E76AC6">
            <w:pPr>
              <w:pStyle w:val="Virsraksts1"/>
              <w:spacing w:line="240" w:lineRule="auto"/>
              <w:jc w:val="center"/>
              <w:rPr>
                <w:rFonts w:cs="Times New Roman"/>
                <w:sz w:val="24"/>
                <w:szCs w:val="24"/>
                <w:lang w:eastAsia="fr-FR"/>
              </w:rPr>
            </w:pPr>
            <w:bookmarkStart w:id="13" w:name="_Toc192145870"/>
            <w:r w:rsidRPr="0091429E">
              <w:rPr>
                <w:rFonts w:cs="Times New Roman"/>
                <w:sz w:val="24"/>
                <w:szCs w:val="24"/>
                <w:lang w:eastAsia="fr-FR"/>
              </w:rPr>
              <w:t>1. tabula. Sākotnējā apmācība (izglītība vai profesionālā apmācība)</w:t>
            </w:r>
            <w:bookmarkEnd w:id="13"/>
          </w:p>
        </w:tc>
      </w:tr>
      <w:tr w:rsidR="008F7570" w:rsidRPr="0091429E" w14:paraId="70B714CB" w14:textId="77777777" w:rsidTr="00FB0BCE">
        <w:trPr>
          <w:trHeight w:val="1330"/>
          <w:jc w:val="center"/>
        </w:trPr>
        <w:tc>
          <w:tcPr>
            <w:tcW w:w="2691"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F95B38E" w14:textId="5487A37B" w:rsidR="008F7570" w:rsidRPr="0091429E" w:rsidRDefault="008F7570" w:rsidP="00E76AC6">
            <w:pPr>
              <w:spacing w:line="240" w:lineRule="auto"/>
              <w:rPr>
                <w:rFonts w:ascii="Times New Roman" w:hAnsi="Times New Roman" w:cs="Times New Roman"/>
                <w:b/>
                <w:color w:val="7030A0"/>
                <w:sz w:val="24"/>
                <w:szCs w:val="24"/>
                <w:lang w:eastAsia="fr-FR"/>
              </w:rPr>
            </w:pPr>
            <w:r w:rsidRPr="0091429E">
              <w:rPr>
                <w:rFonts w:ascii="Times New Roman" w:hAnsi="Times New Roman" w:cs="Times New Roman"/>
                <w:b/>
                <w:color w:val="7030A0"/>
                <w:sz w:val="24"/>
                <w:szCs w:val="24"/>
                <w:lang w:eastAsia="fr-FR"/>
              </w:rPr>
              <w:t> </w:t>
            </w:r>
          </w:p>
        </w:tc>
        <w:tc>
          <w:tcPr>
            <w:tcW w:w="1316" w:type="dxa"/>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3D1627C0" w14:textId="77777777" w:rsidR="008F7570" w:rsidRPr="0091429E" w:rsidRDefault="008F7570" w:rsidP="00E76AC6">
            <w:pPr>
              <w:spacing w:line="240" w:lineRule="auto"/>
              <w:jc w:val="center"/>
              <w:rPr>
                <w:rFonts w:ascii="Times New Roman" w:hAnsi="Times New Roman" w:cs="Times New Roman"/>
                <w:b/>
                <w:caps/>
                <w:color w:val="7030A0"/>
                <w:sz w:val="24"/>
                <w:szCs w:val="24"/>
                <w:lang w:eastAsia="fr-FR"/>
              </w:rPr>
            </w:pPr>
            <w:r w:rsidRPr="0091429E">
              <w:rPr>
                <w:rFonts w:ascii="Times New Roman" w:hAnsi="Times New Roman" w:cs="Times New Roman"/>
                <w:b/>
                <w:caps/>
                <w:color w:val="7030A0"/>
                <w:sz w:val="24"/>
                <w:szCs w:val="24"/>
                <w:lang w:eastAsia="fr-FR"/>
              </w:rPr>
              <w:t xml:space="preserve">prevention and detection of violence </w:t>
            </w:r>
          </w:p>
        </w:tc>
        <w:tc>
          <w:tcPr>
            <w:tcW w:w="1276" w:type="dxa"/>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15FFD070" w14:textId="77777777" w:rsidR="008F7570" w:rsidRPr="0091429E" w:rsidRDefault="008F7570" w:rsidP="00E76AC6">
            <w:pPr>
              <w:spacing w:line="240" w:lineRule="auto"/>
              <w:jc w:val="center"/>
              <w:rPr>
                <w:rFonts w:ascii="Times New Roman" w:hAnsi="Times New Roman" w:cs="Times New Roman"/>
                <w:b/>
                <w:caps/>
                <w:color w:val="7030A0"/>
                <w:sz w:val="24"/>
                <w:szCs w:val="24"/>
                <w:lang w:eastAsia="fr-FR"/>
              </w:rPr>
            </w:pPr>
            <w:r w:rsidRPr="0091429E">
              <w:rPr>
                <w:rFonts w:ascii="Times New Roman" w:hAnsi="Times New Roman" w:cs="Times New Roman"/>
                <w:b/>
                <w:caps/>
                <w:color w:val="7030A0"/>
                <w:sz w:val="24"/>
                <w:szCs w:val="24"/>
                <w:lang w:eastAsia="fr-FR"/>
              </w:rPr>
              <w:t>standards of intervention</w:t>
            </w:r>
          </w:p>
        </w:tc>
        <w:tc>
          <w:tcPr>
            <w:tcW w:w="1418" w:type="dxa"/>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11EC0A71" w14:textId="77777777" w:rsidR="008F7570" w:rsidRPr="0091429E" w:rsidRDefault="008F7570" w:rsidP="00E76AC6">
            <w:pPr>
              <w:spacing w:line="240" w:lineRule="auto"/>
              <w:jc w:val="center"/>
              <w:rPr>
                <w:rFonts w:ascii="Times New Roman" w:hAnsi="Times New Roman" w:cs="Times New Roman"/>
                <w:b/>
                <w:caps/>
                <w:color w:val="7030A0"/>
                <w:sz w:val="24"/>
                <w:szCs w:val="24"/>
                <w:lang w:eastAsia="fr-FR"/>
              </w:rPr>
            </w:pPr>
            <w:r w:rsidRPr="0091429E">
              <w:rPr>
                <w:rFonts w:ascii="Times New Roman" w:hAnsi="Times New Roman" w:cs="Times New Roman"/>
                <w:b/>
                <w:caps/>
                <w:color w:val="7030A0"/>
                <w:sz w:val="24"/>
                <w:szCs w:val="24"/>
                <w:lang w:eastAsia="fr-FR"/>
              </w:rPr>
              <w:t>equality between women and men</w:t>
            </w:r>
          </w:p>
        </w:tc>
        <w:tc>
          <w:tcPr>
            <w:tcW w:w="1275" w:type="dxa"/>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27595BE8" w14:textId="77777777" w:rsidR="008F7570" w:rsidRPr="0091429E" w:rsidRDefault="008F7570" w:rsidP="00E76AC6">
            <w:pPr>
              <w:spacing w:line="240" w:lineRule="auto"/>
              <w:jc w:val="center"/>
              <w:rPr>
                <w:rFonts w:ascii="Times New Roman" w:hAnsi="Times New Roman" w:cs="Times New Roman"/>
                <w:b/>
                <w:caps/>
                <w:color w:val="7030A0"/>
                <w:sz w:val="24"/>
                <w:szCs w:val="24"/>
                <w:lang w:eastAsia="fr-FR"/>
              </w:rPr>
            </w:pPr>
            <w:r w:rsidRPr="0091429E">
              <w:rPr>
                <w:rFonts w:ascii="Times New Roman" w:hAnsi="Times New Roman" w:cs="Times New Roman"/>
                <w:b/>
                <w:caps/>
                <w:color w:val="7030A0"/>
                <w:sz w:val="24"/>
                <w:szCs w:val="24"/>
                <w:lang w:eastAsia="fr-FR"/>
              </w:rPr>
              <w:t>needs and rights of victims</w:t>
            </w:r>
          </w:p>
        </w:tc>
        <w:tc>
          <w:tcPr>
            <w:tcW w:w="1418" w:type="dxa"/>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2A27985E" w14:textId="77777777" w:rsidR="008F7570" w:rsidRPr="0091429E" w:rsidRDefault="008F7570" w:rsidP="00E76AC6">
            <w:pPr>
              <w:spacing w:line="240" w:lineRule="auto"/>
              <w:jc w:val="center"/>
              <w:rPr>
                <w:rFonts w:ascii="Times New Roman" w:hAnsi="Times New Roman" w:cs="Times New Roman"/>
                <w:b/>
                <w:caps/>
                <w:color w:val="7030A0"/>
                <w:sz w:val="24"/>
                <w:szCs w:val="24"/>
                <w:lang w:eastAsia="fr-FR"/>
              </w:rPr>
            </w:pPr>
            <w:r w:rsidRPr="0091429E">
              <w:rPr>
                <w:rFonts w:ascii="Times New Roman" w:hAnsi="Times New Roman" w:cs="Times New Roman"/>
                <w:b/>
                <w:caps/>
                <w:color w:val="7030A0"/>
                <w:sz w:val="24"/>
                <w:szCs w:val="24"/>
                <w:lang w:eastAsia="fr-FR"/>
              </w:rPr>
              <w:t>prevention of secondary victimisation</w:t>
            </w:r>
          </w:p>
        </w:tc>
        <w:tc>
          <w:tcPr>
            <w:tcW w:w="1276" w:type="dxa"/>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4C0D13C2" w14:textId="77777777" w:rsidR="008F7570" w:rsidRPr="0091429E" w:rsidRDefault="008F7570" w:rsidP="00E76AC6">
            <w:pPr>
              <w:spacing w:line="240" w:lineRule="auto"/>
              <w:jc w:val="center"/>
              <w:rPr>
                <w:rFonts w:ascii="Times New Roman" w:hAnsi="Times New Roman" w:cs="Times New Roman"/>
                <w:b/>
                <w:caps/>
                <w:color w:val="7030A0"/>
                <w:sz w:val="24"/>
                <w:szCs w:val="24"/>
                <w:lang w:eastAsia="fr-FR"/>
              </w:rPr>
            </w:pPr>
            <w:r w:rsidRPr="0091429E">
              <w:rPr>
                <w:rFonts w:ascii="Times New Roman" w:hAnsi="Times New Roman" w:cs="Times New Roman"/>
                <w:b/>
                <w:caps/>
                <w:color w:val="7030A0"/>
                <w:sz w:val="24"/>
                <w:szCs w:val="24"/>
                <w:lang w:eastAsia="fr-FR"/>
              </w:rPr>
              <w:t>multi-agency cooperation</w:t>
            </w:r>
          </w:p>
        </w:tc>
        <w:tc>
          <w:tcPr>
            <w:tcW w:w="127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CBBC980" w14:textId="77777777" w:rsidR="008F7570" w:rsidRPr="0091429E" w:rsidRDefault="008F7570" w:rsidP="00E76AC6">
            <w:pPr>
              <w:spacing w:line="240" w:lineRule="auto"/>
              <w:jc w:val="center"/>
              <w:rPr>
                <w:rFonts w:ascii="Times New Roman" w:hAnsi="Times New Roman" w:cs="Times New Roman"/>
                <w:b/>
                <w:caps/>
                <w:color w:val="7030A0"/>
                <w:sz w:val="24"/>
                <w:szCs w:val="24"/>
                <w:lang w:eastAsia="fr-FR"/>
              </w:rPr>
            </w:pPr>
            <w:r w:rsidRPr="0091429E">
              <w:rPr>
                <w:rFonts w:ascii="Times New Roman" w:hAnsi="Times New Roman" w:cs="Times New Roman"/>
                <w:b/>
                <w:caps/>
                <w:color w:val="7030A0"/>
                <w:sz w:val="24"/>
                <w:szCs w:val="24"/>
                <w:lang w:eastAsia="fr-FR"/>
              </w:rPr>
              <w:t>knowledge required for qualification to Practice the profession</w:t>
            </w:r>
          </w:p>
        </w:tc>
        <w:tc>
          <w:tcPr>
            <w:tcW w:w="1418" w:type="dxa"/>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3B2E0D0A" w14:textId="77777777" w:rsidR="008F7570" w:rsidRPr="0091429E" w:rsidRDefault="008F7570" w:rsidP="00E76AC6">
            <w:pPr>
              <w:spacing w:line="240" w:lineRule="auto"/>
              <w:jc w:val="center"/>
              <w:rPr>
                <w:rFonts w:ascii="Times New Roman" w:hAnsi="Times New Roman" w:cs="Times New Roman"/>
                <w:b/>
                <w:caps/>
                <w:color w:val="7030A0"/>
                <w:sz w:val="24"/>
                <w:szCs w:val="24"/>
                <w:lang w:eastAsia="fr-FR"/>
              </w:rPr>
            </w:pPr>
            <w:r w:rsidRPr="0091429E">
              <w:rPr>
                <w:rFonts w:ascii="Times New Roman" w:hAnsi="Times New Roman" w:cs="Times New Roman"/>
                <w:b/>
                <w:caps/>
                <w:color w:val="7030A0"/>
                <w:sz w:val="24"/>
                <w:szCs w:val="24"/>
                <w:lang w:eastAsia="fr-FR"/>
              </w:rPr>
              <w:t>length of curriculum</w:t>
            </w:r>
          </w:p>
        </w:tc>
      </w:tr>
      <w:tr w:rsidR="008F7570" w:rsidRPr="0091429E" w14:paraId="39F11531" w14:textId="77777777" w:rsidTr="00CC0A1C">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AA5999F" w14:textId="77777777" w:rsidR="008F7570" w:rsidRPr="0091429E" w:rsidRDefault="008F7570" w:rsidP="00E76AC6">
            <w:pPr>
              <w:spacing w:before="120" w:after="120" w:line="240" w:lineRule="auto"/>
              <w:rPr>
                <w:rFonts w:ascii="Times New Roman" w:hAnsi="Times New Roman" w:cs="Times New Roman"/>
                <w:b/>
                <w:color w:val="000000"/>
                <w:sz w:val="24"/>
                <w:szCs w:val="24"/>
                <w:lang w:val="en-US" w:eastAsia="fr-FR"/>
              </w:rPr>
            </w:pPr>
            <w:proofErr w:type="spellStart"/>
            <w:r w:rsidRPr="0091429E">
              <w:rPr>
                <w:rFonts w:ascii="Times New Roman" w:hAnsi="Times New Roman" w:cs="Times New Roman"/>
                <w:b/>
                <w:color w:val="000000"/>
                <w:sz w:val="24"/>
                <w:szCs w:val="24"/>
                <w:lang w:eastAsia="fr-FR"/>
              </w:rPr>
              <w:t>Police</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and</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other</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law-enforcement</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officials</w:t>
            </w:r>
            <w:proofErr w:type="spellEnd"/>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7E03358F" w14:textId="55E68F19" w:rsidR="008F7570" w:rsidRPr="0091429E" w:rsidRDefault="008F7570" w:rsidP="00E76AC6">
            <w:pPr>
              <w:spacing w:line="240" w:lineRule="auto"/>
              <w:rPr>
                <w:rFonts w:ascii="Times New Roman" w:hAnsi="Times New Roman" w:cs="Times New Roman"/>
                <w:b/>
                <w:color w:val="000000"/>
                <w:sz w:val="24"/>
                <w:szCs w:val="24"/>
                <w:lang w:val="en-US" w:eastAsia="fr-FR"/>
              </w:rPr>
            </w:pPr>
            <w:r w:rsidRPr="0091429E">
              <w:rPr>
                <w:rFonts w:ascii="Times New Roman" w:hAnsi="Times New Roman" w:cs="Times New Roman"/>
                <w:b/>
                <w:color w:val="000000"/>
                <w:sz w:val="24"/>
                <w:szCs w:val="24"/>
                <w:lang w:eastAsia="fr-FR"/>
              </w:rPr>
              <w:t> </w:t>
            </w:r>
            <w:r w:rsidR="00E40EF0" w:rsidRPr="0091429E">
              <w:rPr>
                <w:rFonts w:ascii="Times New Roman" w:hAnsi="Times New Roman" w:cs="Times New Roman"/>
                <w:b/>
                <w:color w:val="000000"/>
                <w:sz w:val="24"/>
                <w:szCs w:val="24"/>
                <w:lang w:eastAsia="fr-FR"/>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C2AB61E" w14:textId="090C912B" w:rsidR="008F7570" w:rsidRPr="0091429E" w:rsidRDefault="00E40EF0" w:rsidP="00E76AC6">
            <w:pPr>
              <w:spacing w:line="240" w:lineRule="auto"/>
              <w:rPr>
                <w:rFonts w:ascii="Times New Roman" w:hAnsi="Times New Roman" w:cs="Times New Roman"/>
                <w:b/>
                <w:color w:val="000000"/>
                <w:sz w:val="24"/>
                <w:szCs w:val="24"/>
                <w:lang w:val="en-US"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D9990CF" w14:textId="4229E55B" w:rsidR="008F7570" w:rsidRPr="0091429E" w:rsidRDefault="00E40EF0" w:rsidP="00E76AC6">
            <w:pPr>
              <w:spacing w:line="240" w:lineRule="auto"/>
              <w:rPr>
                <w:rFonts w:ascii="Times New Roman" w:hAnsi="Times New Roman" w:cs="Times New Roman"/>
                <w:b/>
                <w:color w:val="000000"/>
                <w:sz w:val="24"/>
                <w:szCs w:val="24"/>
                <w:lang w:val="en-US"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7555554" w14:textId="5C509984" w:rsidR="008F7570" w:rsidRPr="0091429E" w:rsidRDefault="00E40EF0" w:rsidP="00E76AC6">
            <w:pPr>
              <w:spacing w:line="240" w:lineRule="auto"/>
              <w:rPr>
                <w:rFonts w:ascii="Times New Roman" w:hAnsi="Times New Roman" w:cs="Times New Roman"/>
                <w:b/>
                <w:color w:val="000000"/>
                <w:sz w:val="24"/>
                <w:szCs w:val="24"/>
                <w:lang w:val="en-US"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FB7425E" w14:textId="1B1E4568" w:rsidR="008F7570" w:rsidRPr="0091429E" w:rsidRDefault="00E40EF0" w:rsidP="00E76AC6">
            <w:pPr>
              <w:spacing w:line="240" w:lineRule="auto"/>
              <w:rPr>
                <w:rFonts w:ascii="Times New Roman" w:hAnsi="Times New Roman" w:cs="Times New Roman"/>
                <w:b/>
                <w:color w:val="000000"/>
                <w:sz w:val="24"/>
                <w:szCs w:val="24"/>
                <w:lang w:val="en-US"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479FB99" w14:textId="73596232" w:rsidR="008F7570" w:rsidRPr="0091429E" w:rsidRDefault="008F7570" w:rsidP="00E76AC6">
            <w:pPr>
              <w:spacing w:line="240" w:lineRule="auto"/>
              <w:rPr>
                <w:rFonts w:ascii="Times New Roman" w:hAnsi="Times New Roman" w:cs="Times New Roman"/>
                <w:b/>
                <w:color w:val="000000"/>
                <w:sz w:val="24"/>
                <w:szCs w:val="24"/>
                <w:lang w:val="en-US" w:eastAsia="fr-FR"/>
              </w:rPr>
            </w:pPr>
            <w:r w:rsidRPr="0091429E">
              <w:rPr>
                <w:rFonts w:ascii="Times New Roman" w:hAnsi="Times New Roman" w:cs="Times New Roman"/>
                <w:b/>
                <w:color w:val="000000"/>
                <w:sz w:val="24"/>
                <w:szCs w:val="24"/>
                <w:lang w:val="en-US" w:eastAsia="fr-FR"/>
              </w:rPr>
              <w:t> </w:t>
            </w:r>
            <w:r w:rsidR="00E40EF0" w:rsidRPr="0091429E">
              <w:rPr>
                <w:rFonts w:ascii="Times New Roman" w:hAnsi="Times New Roman" w:cs="Times New Roman"/>
                <w:b/>
                <w:color w:val="000000"/>
                <w:sz w:val="24"/>
                <w:szCs w:val="24"/>
                <w:lang w:val="en-US" w:eastAsia="fr-FR"/>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5E231" w14:textId="471919F1" w:rsidR="008F7570" w:rsidRPr="0091429E" w:rsidRDefault="00E40EF0" w:rsidP="00E76AC6">
            <w:pPr>
              <w:spacing w:line="240" w:lineRule="auto"/>
              <w:rPr>
                <w:rFonts w:ascii="Times New Roman" w:hAnsi="Times New Roman" w:cs="Times New Roman"/>
                <w:b/>
                <w:color w:val="000000"/>
                <w:sz w:val="24"/>
                <w:szCs w:val="24"/>
                <w:lang w:val="en-US"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AB341D3" w14:textId="602EEA0A" w:rsidR="008F7570" w:rsidRPr="0091429E" w:rsidRDefault="008F7570" w:rsidP="00E76AC6">
            <w:pPr>
              <w:spacing w:line="240" w:lineRule="auto"/>
              <w:rPr>
                <w:rFonts w:ascii="Times New Roman" w:hAnsi="Times New Roman" w:cs="Times New Roman"/>
                <w:b/>
                <w:color w:val="000000"/>
                <w:sz w:val="24"/>
                <w:szCs w:val="24"/>
                <w:lang w:val="en-US" w:eastAsia="fr-FR"/>
              </w:rPr>
            </w:pPr>
            <w:r w:rsidRPr="0091429E">
              <w:rPr>
                <w:rFonts w:ascii="Times New Roman" w:hAnsi="Times New Roman" w:cs="Times New Roman"/>
                <w:b/>
                <w:color w:val="000000"/>
                <w:sz w:val="24"/>
                <w:szCs w:val="24"/>
                <w:lang w:eastAsia="fr-FR"/>
              </w:rPr>
              <w:t> </w:t>
            </w:r>
            <w:r w:rsidR="00E40EF0" w:rsidRPr="0091429E">
              <w:rPr>
                <w:rFonts w:ascii="Times New Roman" w:hAnsi="Times New Roman" w:cs="Times New Roman"/>
                <w:b/>
                <w:color w:val="000000"/>
                <w:sz w:val="24"/>
                <w:szCs w:val="24"/>
                <w:lang w:eastAsia="fr-FR"/>
              </w:rPr>
              <w:t>Ilgums atkarīgs no izglītības programmas veida</w:t>
            </w:r>
          </w:p>
        </w:tc>
      </w:tr>
      <w:tr w:rsidR="008F7570" w:rsidRPr="0091429E" w14:paraId="01969ED3" w14:textId="77777777" w:rsidTr="00CC0A1C">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0C6D4F6" w14:textId="77777777" w:rsidR="008F7570" w:rsidRPr="0091429E" w:rsidRDefault="008F7570" w:rsidP="00E76AC6">
            <w:pPr>
              <w:spacing w:before="120" w:after="120" w:line="240" w:lineRule="auto"/>
              <w:rPr>
                <w:rFonts w:ascii="Times New Roman" w:hAnsi="Times New Roman" w:cs="Times New Roman"/>
                <w:b/>
                <w:color w:val="000000"/>
                <w:sz w:val="24"/>
                <w:szCs w:val="24"/>
                <w:lang w:eastAsia="fr-FR"/>
              </w:rPr>
            </w:pPr>
            <w:proofErr w:type="spellStart"/>
            <w:r w:rsidRPr="0091429E">
              <w:rPr>
                <w:rFonts w:ascii="Times New Roman" w:hAnsi="Times New Roman" w:cs="Times New Roman"/>
                <w:b/>
                <w:color w:val="000000"/>
                <w:sz w:val="24"/>
                <w:szCs w:val="24"/>
                <w:lang w:eastAsia="fr-FR"/>
              </w:rPr>
              <w:t>Prosecutors</w:t>
            </w:r>
            <w:proofErr w:type="spellEnd"/>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16E4CB3E" w14:textId="77777777"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255D653" w14:textId="77777777"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20C0EF6" w14:textId="77777777"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3A6C0EA" w14:textId="77777777"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F43D122" w14:textId="77777777"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7BAF691" w14:textId="77777777"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2041F" w14:textId="77777777"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EB5053B" w14:textId="77777777"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p>
        </w:tc>
      </w:tr>
      <w:tr w:rsidR="008F7570" w:rsidRPr="0091429E" w14:paraId="1B7332AA" w14:textId="77777777" w:rsidTr="00CC0A1C">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A57B7D5" w14:textId="77777777" w:rsidR="008F7570" w:rsidRPr="0091429E" w:rsidRDefault="008F7570" w:rsidP="00E76AC6">
            <w:pPr>
              <w:spacing w:before="120" w:after="120" w:line="240" w:lineRule="auto"/>
              <w:rPr>
                <w:rFonts w:ascii="Times New Roman" w:hAnsi="Times New Roman" w:cs="Times New Roman"/>
                <w:b/>
                <w:color w:val="000000"/>
                <w:sz w:val="24"/>
                <w:szCs w:val="24"/>
                <w:lang w:eastAsia="fr-FR"/>
              </w:rPr>
            </w:pPr>
            <w:proofErr w:type="spellStart"/>
            <w:r w:rsidRPr="0091429E">
              <w:rPr>
                <w:rFonts w:ascii="Times New Roman" w:hAnsi="Times New Roman" w:cs="Times New Roman"/>
                <w:b/>
                <w:color w:val="000000"/>
                <w:sz w:val="24"/>
                <w:szCs w:val="24"/>
                <w:lang w:eastAsia="fr-FR"/>
              </w:rPr>
              <w:t>Judges</w:t>
            </w:r>
            <w:proofErr w:type="spellEnd"/>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62341C2D" w14:textId="77777777"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429DFBA" w14:textId="77777777"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578979E" w14:textId="77777777"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E5D7952" w14:textId="77777777"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303E800" w14:textId="77777777"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7E81E18" w14:textId="77777777"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74D3E" w14:textId="77777777"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4BB2B27" w14:textId="77777777"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p>
        </w:tc>
      </w:tr>
      <w:tr w:rsidR="008F7570" w:rsidRPr="0091429E" w14:paraId="1B3B1378" w14:textId="77777777" w:rsidTr="00CC0A1C">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D6B5FC7" w14:textId="77777777" w:rsidR="008F7570" w:rsidRPr="0091429E" w:rsidRDefault="008F7570" w:rsidP="00E76AC6">
            <w:pPr>
              <w:spacing w:before="120" w:after="120" w:line="240" w:lineRule="auto"/>
              <w:rPr>
                <w:rFonts w:ascii="Times New Roman" w:hAnsi="Times New Roman" w:cs="Times New Roman"/>
                <w:b/>
                <w:color w:val="000000"/>
                <w:sz w:val="24"/>
                <w:szCs w:val="24"/>
                <w:lang w:eastAsia="fr-FR"/>
              </w:rPr>
            </w:pPr>
            <w:proofErr w:type="spellStart"/>
            <w:r w:rsidRPr="0091429E">
              <w:rPr>
                <w:rFonts w:ascii="Times New Roman" w:hAnsi="Times New Roman" w:cs="Times New Roman"/>
                <w:b/>
                <w:color w:val="000000"/>
                <w:sz w:val="24"/>
                <w:szCs w:val="24"/>
                <w:lang w:eastAsia="fr-FR"/>
              </w:rPr>
              <w:t>Social</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workers</w:t>
            </w:r>
            <w:proofErr w:type="spellEnd"/>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61BBB" w14:textId="4DBE729E"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E40EF0" w:rsidRPr="0091429E">
              <w:rPr>
                <w:rFonts w:ascii="Times New Roman" w:hAnsi="Times New Roman" w:cs="Times New Roman"/>
                <w:b/>
                <w:color w:val="000000"/>
                <w:sz w:val="24"/>
                <w:szCs w:val="24"/>
                <w:lang w:eastAsia="fr-FR"/>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27E85" w14:textId="6002A0E3" w:rsidR="008F7570" w:rsidRPr="0091429E" w:rsidRDefault="00E40EF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C86E3" w14:textId="494F7EF0" w:rsidR="008F7570" w:rsidRPr="0091429E" w:rsidRDefault="00E40EF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F92BF" w14:textId="70F61361" w:rsidR="008F7570" w:rsidRPr="0091429E" w:rsidRDefault="00E40EF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D92E4" w14:textId="26FA8446" w:rsidR="008F7570" w:rsidRPr="0091429E" w:rsidRDefault="00E40EF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8DEB7" w14:textId="696A3311" w:rsidR="008F7570" w:rsidRPr="0091429E" w:rsidRDefault="00E40EF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4DA90" w14:textId="45BE1204" w:rsidR="008F7570" w:rsidRPr="0091429E" w:rsidRDefault="00E40EF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1AD1E" w14:textId="5429C38A"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E6373A" w:rsidRPr="0091429E">
              <w:rPr>
                <w:rFonts w:ascii="Times New Roman" w:hAnsi="Times New Roman" w:cs="Times New Roman"/>
                <w:b/>
                <w:color w:val="000000"/>
                <w:sz w:val="24"/>
                <w:szCs w:val="24"/>
                <w:lang w:eastAsia="fr-FR"/>
              </w:rPr>
              <w:t>4 gadi</w:t>
            </w:r>
          </w:p>
        </w:tc>
      </w:tr>
      <w:tr w:rsidR="008F7570" w:rsidRPr="0091429E" w14:paraId="7F8F222C" w14:textId="77777777" w:rsidTr="00CC0A1C">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466A595" w14:textId="77777777" w:rsidR="008F7570" w:rsidRPr="0091429E" w:rsidRDefault="008F7570" w:rsidP="00E76AC6">
            <w:pPr>
              <w:spacing w:before="120" w:after="120" w:line="240" w:lineRule="auto"/>
              <w:rPr>
                <w:rFonts w:ascii="Times New Roman" w:hAnsi="Times New Roman" w:cs="Times New Roman"/>
                <w:b/>
                <w:color w:val="000000"/>
                <w:sz w:val="24"/>
                <w:szCs w:val="24"/>
                <w:lang w:eastAsia="fr-FR"/>
              </w:rPr>
            </w:pPr>
            <w:proofErr w:type="spellStart"/>
            <w:r w:rsidRPr="0091429E">
              <w:rPr>
                <w:rFonts w:ascii="Times New Roman" w:hAnsi="Times New Roman" w:cs="Times New Roman"/>
                <w:b/>
                <w:color w:val="000000"/>
                <w:sz w:val="24"/>
                <w:szCs w:val="24"/>
                <w:lang w:eastAsia="fr-FR"/>
              </w:rPr>
              <w:t>Medical</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doctors</w:t>
            </w:r>
            <w:proofErr w:type="spellEnd"/>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B12F1" w14:textId="3F7B78C2" w:rsidR="008F7570" w:rsidRPr="0091429E" w:rsidRDefault="005F2447"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2868F" w14:textId="77777777" w:rsidR="008F7570" w:rsidRPr="0091429E" w:rsidRDefault="008F7570" w:rsidP="00E76AC6">
            <w:pPr>
              <w:spacing w:line="240" w:lineRule="auto"/>
              <w:rPr>
                <w:rFonts w:ascii="Times New Roman" w:hAnsi="Times New Roman" w:cs="Times New Roman"/>
                <w:b/>
                <w:color w:val="000000"/>
                <w:sz w:val="24"/>
                <w:szCs w:val="24"/>
                <w:lang w:eastAsia="fr-FR"/>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10214" w14:textId="7ED489C8" w:rsidR="008F7570" w:rsidRPr="0091429E" w:rsidRDefault="005F2447"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982D9" w14:textId="0D42E14C" w:rsidR="008F7570" w:rsidRPr="0091429E" w:rsidRDefault="00E46861"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D808B" w14:textId="77777777" w:rsidR="008F7570" w:rsidRPr="0091429E" w:rsidRDefault="008F7570" w:rsidP="00E76AC6">
            <w:pPr>
              <w:spacing w:line="240" w:lineRule="auto"/>
              <w:rPr>
                <w:rFonts w:ascii="Times New Roman" w:hAnsi="Times New Roman" w:cs="Times New Roman"/>
                <w:b/>
                <w:color w:val="000000"/>
                <w:sz w:val="24"/>
                <w:szCs w:val="24"/>
                <w:lang w:eastAsia="fr-FR"/>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939CC" w14:textId="77777777" w:rsidR="008F7570" w:rsidRPr="0091429E" w:rsidRDefault="008F7570" w:rsidP="00E76AC6">
            <w:pPr>
              <w:spacing w:line="240" w:lineRule="auto"/>
              <w:rPr>
                <w:rFonts w:ascii="Times New Roman" w:hAnsi="Times New Roman" w:cs="Times New Roman"/>
                <w:b/>
                <w:color w:val="000000"/>
                <w:sz w:val="24"/>
                <w:szCs w:val="24"/>
                <w:lang w:eastAsia="fr-FR"/>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B3721" w14:textId="5A8F6024" w:rsidR="008F7570" w:rsidRPr="0091429E" w:rsidRDefault="00E46861"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EB5BF" w14:textId="1C21DFB2" w:rsidR="008F7570" w:rsidRPr="0091429E" w:rsidRDefault="00E46861"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6 gadi</w:t>
            </w:r>
          </w:p>
        </w:tc>
      </w:tr>
      <w:tr w:rsidR="008F7570" w:rsidRPr="0091429E" w14:paraId="1C118574" w14:textId="77777777" w:rsidTr="00CC0A1C">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11EDE42" w14:textId="77777777" w:rsidR="008F7570" w:rsidRPr="0091429E" w:rsidRDefault="008F7570" w:rsidP="00E76AC6">
            <w:pPr>
              <w:spacing w:before="120" w:after="120" w:line="240" w:lineRule="auto"/>
              <w:rPr>
                <w:rFonts w:ascii="Times New Roman" w:hAnsi="Times New Roman" w:cs="Times New Roman"/>
                <w:b/>
                <w:color w:val="000000"/>
                <w:sz w:val="24"/>
                <w:szCs w:val="24"/>
                <w:lang w:eastAsia="fr-FR"/>
              </w:rPr>
            </w:pPr>
            <w:proofErr w:type="spellStart"/>
            <w:r w:rsidRPr="0091429E">
              <w:rPr>
                <w:rFonts w:ascii="Times New Roman" w:hAnsi="Times New Roman" w:cs="Times New Roman"/>
                <w:b/>
                <w:color w:val="000000"/>
                <w:sz w:val="24"/>
                <w:szCs w:val="24"/>
                <w:lang w:eastAsia="fr-FR"/>
              </w:rPr>
              <w:t>Nurses</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and</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midwives</w:t>
            </w:r>
            <w:proofErr w:type="spellEnd"/>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08414F97" w14:textId="496832EC"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E46861" w:rsidRPr="0091429E">
              <w:rPr>
                <w:rFonts w:ascii="Times New Roman" w:hAnsi="Times New Roman" w:cs="Times New Roman"/>
                <w:b/>
                <w:color w:val="000000"/>
                <w:sz w:val="24"/>
                <w:szCs w:val="24"/>
                <w:lang w:eastAsia="fr-FR"/>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C96FD84" w14:textId="77777777"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7888A7E" w14:textId="3D766C83" w:rsidR="008F7570" w:rsidRPr="0091429E" w:rsidRDefault="00E46861"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C35DFF0" w14:textId="032DC332" w:rsidR="008F7570" w:rsidRPr="0091429E" w:rsidRDefault="00E46861"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9DCBDB3" w14:textId="77777777"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46648C2" w14:textId="77777777"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1EDF4" w14:textId="0DA61455" w:rsidR="008F7570" w:rsidRPr="0091429E" w:rsidRDefault="00E46861"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C127B4F" w14:textId="7B28B033"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E46861" w:rsidRPr="0091429E">
              <w:rPr>
                <w:rFonts w:ascii="Times New Roman" w:hAnsi="Times New Roman" w:cs="Times New Roman"/>
                <w:b/>
                <w:color w:val="000000"/>
                <w:sz w:val="24"/>
                <w:szCs w:val="24"/>
                <w:lang w:eastAsia="fr-FR"/>
              </w:rPr>
              <w:t>4 gadi</w:t>
            </w:r>
          </w:p>
        </w:tc>
      </w:tr>
      <w:tr w:rsidR="008F7570" w:rsidRPr="0091429E" w14:paraId="5CBD3205" w14:textId="77777777" w:rsidTr="00CC0A1C">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7398170" w14:textId="77777777" w:rsidR="008F7570" w:rsidRPr="0091429E" w:rsidRDefault="008F7570" w:rsidP="00E76AC6">
            <w:pPr>
              <w:spacing w:before="120" w:after="120" w:line="240" w:lineRule="auto"/>
              <w:rPr>
                <w:rFonts w:ascii="Times New Roman" w:hAnsi="Times New Roman" w:cs="Times New Roman"/>
                <w:b/>
                <w:color w:val="000000"/>
                <w:sz w:val="24"/>
                <w:szCs w:val="24"/>
                <w:lang w:eastAsia="fr-FR"/>
              </w:rPr>
            </w:pPr>
            <w:proofErr w:type="spellStart"/>
            <w:r w:rsidRPr="0091429E">
              <w:rPr>
                <w:rFonts w:ascii="Times New Roman" w:hAnsi="Times New Roman" w:cs="Times New Roman"/>
                <w:b/>
                <w:color w:val="000000"/>
                <w:sz w:val="24"/>
                <w:szCs w:val="24"/>
                <w:lang w:eastAsia="fr-FR"/>
              </w:rPr>
              <w:lastRenderedPageBreak/>
              <w:t>Psychologists</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in</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particular</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counsellors</w:t>
            </w:r>
            <w:proofErr w:type="spellEnd"/>
            <w:r w:rsidRPr="0091429E">
              <w:rPr>
                <w:rFonts w:ascii="Times New Roman" w:hAnsi="Times New Roman" w:cs="Times New Roman"/>
                <w:b/>
                <w:color w:val="000000"/>
                <w:sz w:val="24"/>
                <w:szCs w:val="24"/>
                <w:lang w:eastAsia="fr-FR"/>
              </w:rPr>
              <w:t>/</w:t>
            </w:r>
            <w:proofErr w:type="spellStart"/>
            <w:r w:rsidRPr="0091429E">
              <w:rPr>
                <w:rFonts w:ascii="Times New Roman" w:hAnsi="Times New Roman" w:cs="Times New Roman"/>
                <w:b/>
                <w:color w:val="000000"/>
                <w:sz w:val="24"/>
                <w:szCs w:val="24"/>
                <w:lang w:eastAsia="fr-FR"/>
              </w:rPr>
              <w:t>psychotherapists</w:t>
            </w:r>
            <w:proofErr w:type="spellEnd"/>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24279EC6" w14:textId="78D441AC"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AD2345" w:rsidRPr="0091429E">
              <w:rPr>
                <w:rFonts w:ascii="Times New Roman" w:hAnsi="Times New Roman" w:cs="Times New Roman"/>
                <w:b/>
                <w:color w:val="000000"/>
                <w:sz w:val="24"/>
                <w:szCs w:val="24"/>
                <w:lang w:eastAsia="fr-FR"/>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F02D9CA" w14:textId="01E8542E" w:rsidR="008F7570" w:rsidRPr="0091429E" w:rsidRDefault="00AD2345"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B69D547" w14:textId="48F22361" w:rsidR="008F7570" w:rsidRPr="0091429E" w:rsidRDefault="00AD2345"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627D5CB" w14:textId="0C4422B3" w:rsidR="008F7570" w:rsidRPr="0091429E" w:rsidRDefault="00AD2345"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1418DC9" w14:textId="2CF3EB12" w:rsidR="008F7570" w:rsidRPr="0091429E" w:rsidRDefault="00AD2345"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AE924F9" w14:textId="248DD44D"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AD2345" w:rsidRPr="0091429E">
              <w:rPr>
                <w:rFonts w:ascii="Times New Roman" w:hAnsi="Times New Roman" w:cs="Times New Roman"/>
                <w:b/>
                <w:color w:val="000000"/>
                <w:sz w:val="24"/>
                <w:szCs w:val="24"/>
                <w:lang w:eastAsia="fr-FR"/>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C2CD7" w14:textId="701661BD" w:rsidR="008F7570" w:rsidRPr="0091429E" w:rsidRDefault="00AD2345"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890F96A" w14:textId="2B99A150"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C510A7" w:rsidRPr="0091429E">
              <w:rPr>
                <w:rFonts w:ascii="Times New Roman" w:hAnsi="Times New Roman" w:cs="Times New Roman"/>
                <w:b/>
                <w:color w:val="000000"/>
                <w:sz w:val="24"/>
                <w:szCs w:val="24"/>
                <w:lang w:eastAsia="fr-FR"/>
              </w:rPr>
              <w:t>Atkarīgs no izglītības programmas un tās satura</w:t>
            </w:r>
          </w:p>
        </w:tc>
      </w:tr>
      <w:tr w:rsidR="008F7570" w:rsidRPr="0091429E" w14:paraId="48BA2465" w14:textId="77777777" w:rsidTr="00CC0A1C">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134D3D7" w14:textId="77777777" w:rsidR="008F7570" w:rsidRPr="0091429E" w:rsidRDefault="008F7570" w:rsidP="00E76AC6">
            <w:pPr>
              <w:spacing w:before="120" w:after="120" w:line="240" w:lineRule="auto"/>
              <w:rPr>
                <w:rFonts w:ascii="Times New Roman" w:hAnsi="Times New Roman" w:cs="Times New Roman"/>
                <w:b/>
                <w:color w:val="000000"/>
                <w:sz w:val="24"/>
                <w:szCs w:val="24"/>
                <w:lang w:eastAsia="fr-FR"/>
              </w:rPr>
            </w:pPr>
            <w:proofErr w:type="spellStart"/>
            <w:r w:rsidRPr="0091429E">
              <w:rPr>
                <w:rFonts w:ascii="Times New Roman" w:hAnsi="Times New Roman" w:cs="Times New Roman"/>
                <w:b/>
                <w:color w:val="000000"/>
                <w:sz w:val="24"/>
                <w:szCs w:val="24"/>
                <w:lang w:eastAsia="fr-FR"/>
              </w:rPr>
              <w:t>Immigration</w:t>
            </w:r>
            <w:proofErr w:type="spellEnd"/>
            <w:r w:rsidRPr="0091429E">
              <w:rPr>
                <w:rFonts w:ascii="Times New Roman" w:hAnsi="Times New Roman" w:cs="Times New Roman"/>
                <w:b/>
                <w:color w:val="000000"/>
                <w:sz w:val="24"/>
                <w:szCs w:val="24"/>
                <w:lang w:eastAsia="fr-FR"/>
              </w:rPr>
              <w:t>/</w:t>
            </w:r>
            <w:proofErr w:type="spellStart"/>
            <w:r w:rsidRPr="0091429E">
              <w:rPr>
                <w:rFonts w:ascii="Times New Roman" w:hAnsi="Times New Roman" w:cs="Times New Roman"/>
                <w:b/>
                <w:color w:val="000000"/>
                <w:sz w:val="24"/>
                <w:szCs w:val="24"/>
                <w:lang w:eastAsia="fr-FR"/>
              </w:rPr>
              <w:t>asylum</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officials</w:t>
            </w:r>
            <w:proofErr w:type="spellEnd"/>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42AFB9C5" w14:textId="41CF4D1A"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690916" w:rsidRPr="0091429E">
              <w:rPr>
                <w:rFonts w:ascii="Times New Roman" w:hAnsi="Times New Roman" w:cs="Times New Roman"/>
                <w:b/>
                <w:color w:val="000000"/>
                <w:sz w:val="24"/>
                <w:szCs w:val="24"/>
                <w:lang w:eastAsia="fr-FR"/>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A768C29" w14:textId="48CDAFE4" w:rsidR="008F7570" w:rsidRPr="0091429E" w:rsidRDefault="00690916"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0EBF9AD" w14:textId="15E1A8AE" w:rsidR="008F7570" w:rsidRPr="0091429E" w:rsidRDefault="00690916"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7D65A8E" w14:textId="0D10CF70" w:rsidR="008F7570" w:rsidRPr="0091429E" w:rsidRDefault="00690916"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55CEB53" w14:textId="58F2C651" w:rsidR="008F7570" w:rsidRPr="0091429E" w:rsidRDefault="00690916"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8BCC503" w14:textId="74AEE7F7" w:rsidR="008F7570" w:rsidRPr="0091429E" w:rsidRDefault="00690916"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EF994" w14:textId="7505E710" w:rsidR="008F7570" w:rsidRPr="0091429E" w:rsidRDefault="00690916"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119756A" w14:textId="2327B44F" w:rsidR="008F7570" w:rsidRPr="0091429E" w:rsidRDefault="0050424B"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Nav speciālas izglītības/mācības programmas</w:t>
            </w:r>
            <w:r w:rsidR="008F7570" w:rsidRPr="0091429E">
              <w:rPr>
                <w:rFonts w:ascii="Times New Roman" w:hAnsi="Times New Roman" w:cs="Times New Roman"/>
                <w:b/>
                <w:color w:val="000000"/>
                <w:sz w:val="24"/>
                <w:szCs w:val="24"/>
                <w:lang w:eastAsia="fr-FR"/>
              </w:rPr>
              <w:t> </w:t>
            </w:r>
          </w:p>
        </w:tc>
      </w:tr>
      <w:tr w:rsidR="008F7570" w:rsidRPr="0091429E" w14:paraId="6386AD66" w14:textId="77777777" w:rsidTr="00CC0A1C">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8131C13" w14:textId="77777777" w:rsidR="008F7570" w:rsidRPr="0091429E" w:rsidRDefault="008F7570" w:rsidP="00E76AC6">
            <w:pPr>
              <w:spacing w:before="120" w:after="120" w:line="240" w:lineRule="auto"/>
              <w:rPr>
                <w:rFonts w:ascii="Times New Roman" w:hAnsi="Times New Roman" w:cs="Times New Roman"/>
                <w:b/>
                <w:color w:val="000000"/>
                <w:sz w:val="24"/>
                <w:szCs w:val="24"/>
                <w:lang w:val="en-US" w:eastAsia="fr-FR"/>
              </w:rPr>
            </w:pPr>
            <w:proofErr w:type="spellStart"/>
            <w:r w:rsidRPr="0091429E">
              <w:rPr>
                <w:rFonts w:ascii="Times New Roman" w:hAnsi="Times New Roman" w:cs="Times New Roman"/>
                <w:b/>
                <w:color w:val="000000"/>
                <w:sz w:val="24"/>
                <w:szCs w:val="24"/>
                <w:lang w:eastAsia="fr-FR"/>
              </w:rPr>
              <w:t>Educational</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staff</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and</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school</w:t>
            </w:r>
            <w:proofErr w:type="spellEnd"/>
            <w:r w:rsidRPr="0091429E">
              <w:rPr>
                <w:rFonts w:ascii="Times New Roman" w:hAnsi="Times New Roman" w:cs="Times New Roman"/>
                <w:b/>
                <w:color w:val="000000"/>
                <w:sz w:val="24"/>
                <w:szCs w:val="24"/>
                <w:lang w:eastAsia="fr-FR"/>
              </w:rPr>
              <w:t xml:space="preserve"> administrators</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0028BAA1" w14:textId="3DB99ADE" w:rsidR="008F7570" w:rsidRPr="0091429E" w:rsidRDefault="008F7570" w:rsidP="00E76AC6">
            <w:pPr>
              <w:spacing w:line="240" w:lineRule="auto"/>
              <w:rPr>
                <w:rFonts w:ascii="Times New Roman" w:hAnsi="Times New Roman" w:cs="Times New Roman"/>
                <w:b/>
                <w:color w:val="000000"/>
                <w:sz w:val="24"/>
                <w:szCs w:val="24"/>
                <w:lang w:val="en-US" w:eastAsia="fr-FR"/>
              </w:rPr>
            </w:pPr>
            <w:r w:rsidRPr="0091429E">
              <w:rPr>
                <w:rFonts w:ascii="Times New Roman" w:hAnsi="Times New Roman" w:cs="Times New Roman"/>
                <w:b/>
                <w:color w:val="000000"/>
                <w:sz w:val="24"/>
                <w:szCs w:val="24"/>
                <w:lang w:eastAsia="fr-FR"/>
              </w:rPr>
              <w:t> </w:t>
            </w:r>
            <w:r w:rsidR="00AD2345" w:rsidRPr="0091429E">
              <w:rPr>
                <w:rFonts w:ascii="Times New Roman" w:hAnsi="Times New Roman" w:cs="Times New Roman"/>
                <w:b/>
                <w:color w:val="000000"/>
                <w:sz w:val="24"/>
                <w:szCs w:val="24"/>
                <w:lang w:eastAsia="fr-FR"/>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58C6F08" w14:textId="273FAD6B" w:rsidR="008F7570" w:rsidRPr="0091429E" w:rsidRDefault="00AD2345" w:rsidP="00E76AC6">
            <w:pPr>
              <w:spacing w:line="240" w:lineRule="auto"/>
              <w:rPr>
                <w:rFonts w:ascii="Times New Roman" w:hAnsi="Times New Roman" w:cs="Times New Roman"/>
                <w:b/>
                <w:color w:val="000000"/>
                <w:sz w:val="24"/>
                <w:szCs w:val="24"/>
                <w:lang w:val="en-US" w:eastAsia="fr-FR"/>
              </w:rPr>
            </w:pPr>
            <w:r w:rsidRPr="0091429E">
              <w:rPr>
                <w:rFonts w:ascii="Times New Roman" w:hAnsi="Times New Roman" w:cs="Times New Roman"/>
                <w:b/>
                <w:color w:val="000000"/>
                <w:sz w:val="24"/>
                <w:szCs w:val="24"/>
                <w:lang w:val="en-US" w:eastAsia="fr-FR"/>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78C56C1" w14:textId="50ECB69D" w:rsidR="008F7570" w:rsidRPr="0091429E" w:rsidRDefault="00AD2345" w:rsidP="00E76AC6">
            <w:pPr>
              <w:spacing w:line="240" w:lineRule="auto"/>
              <w:rPr>
                <w:rFonts w:ascii="Times New Roman" w:hAnsi="Times New Roman" w:cs="Times New Roman"/>
                <w:b/>
                <w:color w:val="000000"/>
                <w:sz w:val="24"/>
                <w:szCs w:val="24"/>
                <w:lang w:val="en-US"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DE911F8" w14:textId="24268F96" w:rsidR="008F7570" w:rsidRPr="0091429E" w:rsidRDefault="00AD2345" w:rsidP="00E76AC6">
            <w:pPr>
              <w:spacing w:line="240" w:lineRule="auto"/>
              <w:rPr>
                <w:rFonts w:ascii="Times New Roman" w:hAnsi="Times New Roman" w:cs="Times New Roman"/>
                <w:b/>
                <w:color w:val="000000"/>
                <w:sz w:val="24"/>
                <w:szCs w:val="24"/>
                <w:lang w:val="en-US"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1630121" w14:textId="765F2C34" w:rsidR="008F7570" w:rsidRPr="0091429E" w:rsidRDefault="00AD2345" w:rsidP="00E76AC6">
            <w:pPr>
              <w:spacing w:line="240" w:lineRule="auto"/>
              <w:rPr>
                <w:rFonts w:ascii="Times New Roman" w:hAnsi="Times New Roman" w:cs="Times New Roman"/>
                <w:b/>
                <w:color w:val="000000"/>
                <w:sz w:val="24"/>
                <w:szCs w:val="24"/>
                <w:lang w:val="en-US"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E2F2502" w14:textId="3C2FC85E" w:rsidR="008F7570" w:rsidRPr="0091429E" w:rsidRDefault="00AD2345" w:rsidP="00E76AC6">
            <w:pPr>
              <w:spacing w:line="240" w:lineRule="auto"/>
              <w:rPr>
                <w:rFonts w:ascii="Times New Roman" w:hAnsi="Times New Roman" w:cs="Times New Roman"/>
                <w:b/>
                <w:color w:val="000000"/>
                <w:sz w:val="24"/>
                <w:szCs w:val="24"/>
                <w:lang w:val="en-US"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B8549" w14:textId="10269332" w:rsidR="008F7570" w:rsidRPr="0091429E" w:rsidRDefault="008F7570" w:rsidP="00E76AC6">
            <w:pPr>
              <w:spacing w:line="240" w:lineRule="auto"/>
              <w:rPr>
                <w:rFonts w:ascii="Times New Roman" w:hAnsi="Times New Roman" w:cs="Times New Roman"/>
                <w:b/>
                <w:color w:val="000000"/>
                <w:sz w:val="24"/>
                <w:szCs w:val="24"/>
                <w:lang w:val="en-US" w:eastAsia="fr-FR"/>
              </w:rPr>
            </w:pPr>
            <w:r w:rsidRPr="0091429E">
              <w:rPr>
                <w:rFonts w:ascii="Times New Roman" w:hAnsi="Times New Roman" w:cs="Times New Roman"/>
                <w:b/>
                <w:color w:val="000000"/>
                <w:sz w:val="24"/>
                <w:szCs w:val="24"/>
                <w:lang w:eastAsia="fr-FR"/>
              </w:rPr>
              <w:t> </w:t>
            </w:r>
            <w:r w:rsidR="00AD2345" w:rsidRPr="0091429E">
              <w:rPr>
                <w:rFonts w:ascii="Times New Roman" w:hAnsi="Times New Roman" w:cs="Times New Roman"/>
                <w:b/>
                <w:color w:val="000000"/>
                <w:sz w:val="24"/>
                <w:szCs w:val="24"/>
                <w:lang w:eastAsia="fr-FR"/>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C2506E7" w14:textId="68AA6F53" w:rsidR="008F7570" w:rsidRPr="0091429E" w:rsidRDefault="008F7570" w:rsidP="00E76AC6">
            <w:pPr>
              <w:spacing w:line="240" w:lineRule="auto"/>
              <w:rPr>
                <w:rFonts w:ascii="Times New Roman" w:hAnsi="Times New Roman" w:cs="Times New Roman"/>
                <w:b/>
                <w:color w:val="000000"/>
                <w:sz w:val="24"/>
                <w:szCs w:val="24"/>
                <w:lang w:val="en-US" w:eastAsia="fr-FR"/>
              </w:rPr>
            </w:pPr>
            <w:r w:rsidRPr="0091429E">
              <w:rPr>
                <w:rFonts w:ascii="Times New Roman" w:hAnsi="Times New Roman" w:cs="Times New Roman"/>
                <w:b/>
                <w:color w:val="000000"/>
                <w:sz w:val="24"/>
                <w:szCs w:val="24"/>
                <w:lang w:eastAsia="fr-FR"/>
              </w:rPr>
              <w:t> </w:t>
            </w:r>
            <w:r w:rsidR="00AD2345" w:rsidRPr="0091429E">
              <w:rPr>
                <w:rFonts w:ascii="Times New Roman" w:hAnsi="Times New Roman" w:cs="Times New Roman"/>
                <w:b/>
                <w:color w:val="000000"/>
                <w:sz w:val="24"/>
                <w:szCs w:val="24"/>
                <w:lang w:eastAsia="fr-FR"/>
              </w:rPr>
              <w:t>Atkarīgs no izglītības programmas un tās satura</w:t>
            </w:r>
          </w:p>
        </w:tc>
      </w:tr>
      <w:tr w:rsidR="008F7570" w:rsidRPr="0091429E" w14:paraId="71230DB0" w14:textId="77777777" w:rsidTr="00CC0A1C">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0B70808" w14:textId="77777777" w:rsidR="008F7570" w:rsidRPr="0091429E" w:rsidRDefault="008F7570" w:rsidP="00E76AC6">
            <w:pPr>
              <w:spacing w:before="120" w:after="120" w:line="240" w:lineRule="auto"/>
              <w:rPr>
                <w:rFonts w:ascii="Times New Roman" w:hAnsi="Times New Roman" w:cs="Times New Roman"/>
                <w:b/>
                <w:color w:val="000000"/>
                <w:sz w:val="24"/>
                <w:szCs w:val="24"/>
                <w:lang w:eastAsia="fr-FR"/>
              </w:rPr>
            </w:pPr>
            <w:proofErr w:type="spellStart"/>
            <w:r w:rsidRPr="0091429E">
              <w:rPr>
                <w:rFonts w:ascii="Times New Roman" w:hAnsi="Times New Roman" w:cs="Times New Roman"/>
                <w:b/>
                <w:color w:val="000000"/>
                <w:sz w:val="24"/>
                <w:szCs w:val="24"/>
                <w:lang w:eastAsia="fr-FR"/>
              </w:rPr>
              <w:t>Journalists</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and</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other</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media</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professionals</w:t>
            </w:r>
            <w:proofErr w:type="spellEnd"/>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48BBFCEA" w14:textId="63157A1D" w:rsidR="008F7570" w:rsidRPr="0091429E" w:rsidRDefault="00A41F8D" w:rsidP="00E76AC6">
            <w:pPr>
              <w:spacing w:line="240" w:lineRule="auto"/>
              <w:jc w:val="center"/>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EE266F6" w14:textId="1CEF7C3F" w:rsidR="008F7570" w:rsidRPr="0091429E" w:rsidRDefault="00A41F8D" w:rsidP="00E76AC6">
            <w:pPr>
              <w:spacing w:line="240" w:lineRule="auto"/>
              <w:jc w:val="center"/>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E94CFEB" w14:textId="4A61FFCC" w:rsidR="008F7570" w:rsidRPr="0091429E" w:rsidRDefault="00A41F8D" w:rsidP="00E76AC6">
            <w:pPr>
              <w:spacing w:line="240" w:lineRule="auto"/>
              <w:jc w:val="center"/>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DF96195" w14:textId="60838457" w:rsidR="008F7570" w:rsidRPr="0091429E" w:rsidRDefault="0031754C" w:rsidP="00E76AC6">
            <w:pPr>
              <w:spacing w:line="240" w:lineRule="auto"/>
              <w:jc w:val="center"/>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3216AAB" w14:textId="2B18721C" w:rsidR="008F7570" w:rsidRPr="0091429E" w:rsidRDefault="0031754C" w:rsidP="00E76AC6">
            <w:pPr>
              <w:spacing w:line="240" w:lineRule="auto"/>
              <w:jc w:val="center"/>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405FE48" w14:textId="6368BC0D" w:rsidR="008F7570" w:rsidRPr="0091429E" w:rsidRDefault="0031754C" w:rsidP="00E76AC6">
            <w:pPr>
              <w:spacing w:line="240" w:lineRule="auto"/>
              <w:jc w:val="center"/>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8FA08" w14:textId="492217D5" w:rsidR="008F7570" w:rsidRPr="0091429E" w:rsidRDefault="0031754C" w:rsidP="00E76AC6">
            <w:pPr>
              <w:spacing w:line="240" w:lineRule="auto"/>
              <w:jc w:val="center"/>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E9CD1A2" w14:textId="610DA23A" w:rsidR="008F7570" w:rsidRPr="0091429E" w:rsidRDefault="0031754C" w:rsidP="00E76AC6">
            <w:pPr>
              <w:spacing w:line="240" w:lineRule="auto"/>
              <w:jc w:val="center"/>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r>
      <w:tr w:rsidR="008F7570" w:rsidRPr="0091429E" w14:paraId="62D4B707" w14:textId="77777777" w:rsidTr="00CC0A1C">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8D110F8" w14:textId="77777777" w:rsidR="008F7570" w:rsidRPr="0091429E" w:rsidRDefault="008F7570" w:rsidP="00E76AC6">
            <w:pPr>
              <w:spacing w:before="120" w:after="120" w:line="240" w:lineRule="auto"/>
              <w:rPr>
                <w:rFonts w:ascii="Times New Roman" w:hAnsi="Times New Roman" w:cs="Times New Roman"/>
                <w:b/>
                <w:color w:val="000000"/>
                <w:sz w:val="24"/>
                <w:szCs w:val="24"/>
                <w:lang w:eastAsia="fr-FR"/>
              </w:rPr>
            </w:pPr>
            <w:proofErr w:type="spellStart"/>
            <w:r w:rsidRPr="0091429E">
              <w:rPr>
                <w:rFonts w:ascii="Times New Roman" w:hAnsi="Times New Roman" w:cs="Times New Roman"/>
                <w:b/>
                <w:color w:val="000000"/>
                <w:sz w:val="24"/>
                <w:szCs w:val="24"/>
                <w:lang w:eastAsia="fr-FR"/>
              </w:rPr>
              <w:t>Servicemen</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and</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women</w:t>
            </w:r>
            <w:proofErr w:type="spellEnd"/>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3784F9FF" w14:textId="06B7F0A5"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665CBF" w:rsidRPr="0091429E">
              <w:rPr>
                <w:rFonts w:ascii="Times New Roman" w:hAnsi="Times New Roman" w:cs="Times New Roman"/>
                <w:b/>
                <w:color w:val="000000"/>
                <w:sz w:val="24"/>
                <w:szCs w:val="24"/>
                <w:lang w:eastAsia="fr-FR"/>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37787CD" w14:textId="5997A0F0" w:rsidR="008F7570" w:rsidRPr="0091429E" w:rsidRDefault="008F7570"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665CBF" w:rsidRPr="0091429E">
              <w:rPr>
                <w:rFonts w:ascii="Times New Roman" w:hAnsi="Times New Roman" w:cs="Times New Roman"/>
                <w:b/>
                <w:color w:val="000000"/>
                <w:sz w:val="24"/>
                <w:szCs w:val="24"/>
                <w:lang w:eastAsia="fr-FR"/>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BA186FC" w14:textId="2905FD77" w:rsidR="008F7570" w:rsidRPr="0091429E" w:rsidRDefault="00665CBF"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EC43E47" w14:textId="65D995BF" w:rsidR="008F7570" w:rsidRPr="0091429E" w:rsidRDefault="00665CBF"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r w:rsidR="008F7570" w:rsidRPr="0091429E">
              <w:rPr>
                <w:rFonts w:ascii="Times New Roman" w:hAnsi="Times New Roman" w:cs="Times New Roman"/>
                <w:b/>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995DD44" w14:textId="67D96A65" w:rsidR="008F7570" w:rsidRPr="0091429E" w:rsidRDefault="00665CBF"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55671BD" w14:textId="40EE9EF4" w:rsidR="008F7570" w:rsidRPr="0091429E" w:rsidRDefault="00665CBF"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6390D" w14:textId="5B783D37" w:rsidR="008F7570" w:rsidRPr="0091429E" w:rsidRDefault="00665CBF"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6D775F3" w14:textId="2D34C403" w:rsidR="008F7570" w:rsidRPr="0091429E" w:rsidRDefault="00665CBF"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w:t>
            </w:r>
          </w:p>
        </w:tc>
      </w:tr>
      <w:tr w:rsidR="008F7570" w:rsidRPr="0091429E" w14:paraId="578483E4" w14:textId="77777777" w:rsidTr="00CC0A1C">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57E79E3" w14:textId="77777777" w:rsidR="008F7570" w:rsidRPr="0091429E" w:rsidRDefault="008F7570" w:rsidP="00E76AC6">
            <w:pPr>
              <w:spacing w:before="120" w:after="120" w:line="240" w:lineRule="auto"/>
              <w:rPr>
                <w:rFonts w:ascii="Times New Roman" w:hAnsi="Times New Roman" w:cs="Times New Roman"/>
                <w:color w:val="000000"/>
                <w:sz w:val="24"/>
                <w:szCs w:val="24"/>
                <w:lang w:eastAsia="fr-FR"/>
              </w:rPr>
            </w:pPr>
            <w:proofErr w:type="spellStart"/>
            <w:r w:rsidRPr="0091429E">
              <w:rPr>
                <w:rFonts w:ascii="Times New Roman" w:hAnsi="Times New Roman" w:cs="Times New Roman"/>
                <w:b/>
                <w:color w:val="000000"/>
                <w:sz w:val="24"/>
                <w:szCs w:val="24"/>
                <w:lang w:eastAsia="fr-FR"/>
              </w:rPr>
              <w:t>Any</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other</w:t>
            </w:r>
            <w:proofErr w:type="spellEnd"/>
            <w:r w:rsidRPr="0091429E">
              <w:rPr>
                <w:rFonts w:ascii="Times New Roman" w:hAnsi="Times New Roman" w:cs="Times New Roman"/>
                <w:b/>
                <w:color w:val="000000"/>
                <w:sz w:val="24"/>
                <w:szCs w:val="24"/>
                <w:lang w:eastAsia="fr-FR"/>
              </w:rPr>
              <w:t xml:space="preserve"> relevant </w:t>
            </w:r>
            <w:proofErr w:type="spellStart"/>
            <w:r w:rsidRPr="0091429E">
              <w:rPr>
                <w:rFonts w:ascii="Times New Roman" w:hAnsi="Times New Roman" w:cs="Times New Roman"/>
                <w:b/>
                <w:color w:val="000000"/>
                <w:sz w:val="24"/>
                <w:szCs w:val="24"/>
                <w:lang w:eastAsia="fr-FR"/>
              </w:rPr>
              <w:t>category</w:t>
            </w:r>
            <w:proofErr w:type="spellEnd"/>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3016B3FC" w14:textId="0CCB019B" w:rsidR="008F7570" w:rsidRPr="0091429E" w:rsidRDefault="008F7570" w:rsidP="00E76AC6">
            <w:pPr>
              <w:spacing w:line="240" w:lineRule="auto"/>
              <w:rPr>
                <w:rFonts w:ascii="Times New Roman" w:hAnsi="Times New Roman" w:cs="Times New Roman"/>
                <w:color w:val="000000"/>
                <w:sz w:val="24"/>
                <w:szCs w:val="24"/>
                <w:lang w:eastAsia="fr-FR"/>
              </w:rPr>
            </w:pPr>
            <w:r w:rsidRPr="0091429E">
              <w:rPr>
                <w:rFonts w:ascii="Times New Roman" w:hAnsi="Times New Roman" w:cs="Times New Roman"/>
                <w:color w:val="000000"/>
                <w:sz w:val="24"/>
                <w:szCs w:val="24"/>
                <w:lang w:eastAsia="fr-FR"/>
              </w:rPr>
              <w:t> </w:t>
            </w:r>
            <w:r w:rsidR="00665CBF" w:rsidRPr="0091429E">
              <w:rPr>
                <w:rFonts w:ascii="Times New Roman" w:hAnsi="Times New Roman" w:cs="Times New Roman"/>
                <w:color w:val="000000"/>
                <w:sz w:val="24"/>
                <w:szCs w:val="24"/>
                <w:lang w:eastAsia="fr-FR"/>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2039F10" w14:textId="17B3F908" w:rsidR="008F7570" w:rsidRPr="0091429E" w:rsidRDefault="00665CBF" w:rsidP="00E76AC6">
            <w:pPr>
              <w:spacing w:line="240" w:lineRule="auto"/>
              <w:rPr>
                <w:rFonts w:ascii="Times New Roman" w:hAnsi="Times New Roman" w:cs="Times New Roman"/>
                <w:color w:val="000000"/>
                <w:sz w:val="24"/>
                <w:szCs w:val="24"/>
                <w:lang w:eastAsia="fr-FR"/>
              </w:rPr>
            </w:pPr>
            <w:r w:rsidRPr="0091429E">
              <w:rPr>
                <w:rFonts w:ascii="Times New Roman" w:hAnsi="Times New Roman" w:cs="Times New Roman"/>
                <w:color w:val="000000"/>
                <w:sz w:val="24"/>
                <w:szCs w:val="24"/>
                <w:lang w:eastAsia="fr-FR"/>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FFA24D2" w14:textId="43CB351D" w:rsidR="008F7570" w:rsidRPr="0091429E" w:rsidRDefault="00665CBF" w:rsidP="00E76AC6">
            <w:pPr>
              <w:spacing w:line="240" w:lineRule="auto"/>
              <w:rPr>
                <w:rFonts w:ascii="Times New Roman" w:hAnsi="Times New Roman" w:cs="Times New Roman"/>
                <w:color w:val="000000"/>
                <w:sz w:val="24"/>
                <w:szCs w:val="24"/>
                <w:lang w:eastAsia="fr-FR"/>
              </w:rPr>
            </w:pPr>
            <w:r w:rsidRPr="0091429E">
              <w:rPr>
                <w:rFonts w:ascii="Times New Roman" w:hAnsi="Times New Roman" w:cs="Times New Roman"/>
                <w:color w:val="000000"/>
                <w:sz w:val="24"/>
                <w:szCs w:val="24"/>
                <w:lang w:eastAsia="fr-FR"/>
              </w:rPr>
              <w: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A635772" w14:textId="4BEC5F18" w:rsidR="008F7570" w:rsidRPr="0091429E" w:rsidRDefault="00665CBF" w:rsidP="00E76AC6">
            <w:pPr>
              <w:spacing w:line="240" w:lineRule="auto"/>
              <w:rPr>
                <w:rFonts w:ascii="Times New Roman" w:hAnsi="Times New Roman" w:cs="Times New Roman"/>
                <w:color w:val="000000"/>
                <w:sz w:val="24"/>
                <w:szCs w:val="24"/>
                <w:lang w:eastAsia="fr-FR"/>
              </w:rPr>
            </w:pPr>
            <w:r w:rsidRPr="0091429E">
              <w:rPr>
                <w:rFonts w:ascii="Times New Roman" w:hAnsi="Times New Roman" w:cs="Times New Roman"/>
                <w:color w:val="000000"/>
                <w:sz w:val="24"/>
                <w:szCs w:val="24"/>
                <w:lang w:eastAsia="fr-FR"/>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01E6B03" w14:textId="62CC6915" w:rsidR="008F7570" w:rsidRPr="0091429E" w:rsidRDefault="00665CBF" w:rsidP="00E76AC6">
            <w:pPr>
              <w:spacing w:line="240" w:lineRule="auto"/>
              <w:rPr>
                <w:rFonts w:ascii="Times New Roman" w:hAnsi="Times New Roman" w:cs="Times New Roman"/>
                <w:color w:val="000000"/>
                <w:sz w:val="24"/>
                <w:szCs w:val="24"/>
                <w:lang w:eastAsia="fr-FR"/>
              </w:rPr>
            </w:pPr>
            <w:r w:rsidRPr="0091429E">
              <w:rPr>
                <w:rFonts w:ascii="Times New Roman" w:hAnsi="Times New Roman" w:cs="Times New Roman"/>
                <w:color w:val="000000"/>
                <w:sz w:val="24"/>
                <w:szCs w:val="24"/>
                <w:lang w:eastAsia="fr-FR"/>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9FC0737" w14:textId="254FC44C" w:rsidR="008F7570" w:rsidRPr="0091429E" w:rsidRDefault="00665CBF" w:rsidP="00E76AC6">
            <w:pPr>
              <w:spacing w:line="240" w:lineRule="auto"/>
              <w:rPr>
                <w:rFonts w:ascii="Times New Roman" w:hAnsi="Times New Roman" w:cs="Times New Roman"/>
                <w:color w:val="000000"/>
                <w:sz w:val="24"/>
                <w:szCs w:val="24"/>
                <w:lang w:eastAsia="fr-FR"/>
              </w:rPr>
            </w:pPr>
            <w:r w:rsidRPr="0091429E">
              <w:rPr>
                <w:rFonts w:ascii="Times New Roman" w:hAnsi="Times New Roman" w:cs="Times New Roman"/>
                <w:color w:val="000000"/>
                <w:sz w:val="24"/>
                <w:szCs w:val="24"/>
                <w:lang w:eastAsia="fr-FR"/>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D9A80" w14:textId="76E1DF5C" w:rsidR="008F7570" w:rsidRPr="0091429E" w:rsidRDefault="00665CBF" w:rsidP="00E76AC6">
            <w:pPr>
              <w:spacing w:line="240" w:lineRule="auto"/>
              <w:rPr>
                <w:rFonts w:ascii="Times New Roman" w:hAnsi="Times New Roman" w:cs="Times New Roman"/>
                <w:color w:val="000000"/>
                <w:sz w:val="24"/>
                <w:szCs w:val="24"/>
                <w:lang w:eastAsia="fr-FR"/>
              </w:rPr>
            </w:pPr>
            <w:r w:rsidRPr="0091429E">
              <w:rPr>
                <w:rFonts w:ascii="Times New Roman" w:hAnsi="Times New Roman" w:cs="Times New Roman"/>
                <w:color w:val="000000"/>
                <w:sz w:val="24"/>
                <w:szCs w:val="24"/>
                <w:lang w:eastAsia="fr-FR"/>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30D1250" w14:textId="6818719A" w:rsidR="008F7570" w:rsidRPr="0091429E" w:rsidRDefault="00665CBF" w:rsidP="00E76AC6">
            <w:pPr>
              <w:spacing w:line="240" w:lineRule="auto"/>
              <w:rPr>
                <w:rFonts w:ascii="Times New Roman" w:hAnsi="Times New Roman" w:cs="Times New Roman"/>
                <w:color w:val="000000"/>
                <w:sz w:val="24"/>
                <w:szCs w:val="24"/>
                <w:lang w:eastAsia="fr-FR"/>
              </w:rPr>
            </w:pPr>
            <w:r w:rsidRPr="0091429E">
              <w:rPr>
                <w:rFonts w:ascii="Times New Roman" w:hAnsi="Times New Roman" w:cs="Times New Roman"/>
                <w:color w:val="000000"/>
                <w:sz w:val="24"/>
                <w:szCs w:val="24"/>
                <w:lang w:eastAsia="fr-FR"/>
              </w:rPr>
              <w:t>-</w:t>
            </w:r>
          </w:p>
        </w:tc>
      </w:tr>
    </w:tbl>
    <w:p w14:paraId="362CC1C5" w14:textId="6F04158C" w:rsidR="008F7570" w:rsidRPr="0091429E" w:rsidRDefault="002161E7" w:rsidP="00E76AC6">
      <w:pPr>
        <w:spacing w:line="240" w:lineRule="auto"/>
        <w:rPr>
          <w:rFonts w:ascii="Times New Roman" w:hAnsi="Times New Roman" w:cs="Times New Roman"/>
          <w:sz w:val="24"/>
          <w:szCs w:val="24"/>
        </w:rPr>
      </w:pPr>
      <w:r w:rsidRPr="0091429E">
        <w:rPr>
          <w:rFonts w:ascii="Times New Roman" w:hAnsi="Times New Roman" w:cs="Times New Roman"/>
          <w:sz w:val="24"/>
          <w:szCs w:val="24"/>
        </w:rPr>
        <w:br w:type="textWrapping" w:clear="all"/>
      </w:r>
    </w:p>
    <w:p w14:paraId="3DE05722" w14:textId="0AD01A6C" w:rsidR="008F7570" w:rsidRPr="0091429E" w:rsidRDefault="008F7570" w:rsidP="00E76AC6">
      <w:pPr>
        <w:spacing w:line="240" w:lineRule="auto"/>
        <w:rPr>
          <w:rFonts w:ascii="Times New Roman" w:hAnsi="Times New Roman" w:cs="Times New Roman"/>
          <w:b/>
          <w:color w:val="7030A0"/>
          <w:sz w:val="24"/>
          <w:szCs w:val="24"/>
          <w:lang w:eastAsia="fr-FR"/>
        </w:rPr>
      </w:pPr>
    </w:p>
    <w:p w14:paraId="6C925F46" w14:textId="2694E9FF" w:rsidR="008F7570" w:rsidRPr="0091429E" w:rsidRDefault="008F7570" w:rsidP="00E76AC6">
      <w:pPr>
        <w:spacing w:line="240" w:lineRule="auto"/>
        <w:rPr>
          <w:rFonts w:ascii="Times New Roman" w:hAnsi="Times New Roman" w:cs="Times New Roman"/>
          <w:b/>
          <w:color w:val="7030A0"/>
          <w:sz w:val="24"/>
          <w:szCs w:val="24"/>
          <w:lang w:eastAsia="fr-FR"/>
        </w:rPr>
      </w:pPr>
      <w:r w:rsidRPr="0091429E">
        <w:rPr>
          <w:rFonts w:ascii="Times New Roman" w:hAnsi="Times New Roman" w:cs="Times New Roman"/>
          <w:b/>
          <w:color w:val="7030A0"/>
          <w:sz w:val="24"/>
          <w:szCs w:val="24"/>
          <w:lang w:eastAsia="fr-FR"/>
        </w:rPr>
        <w:br w:type="page"/>
      </w:r>
    </w:p>
    <w:p w14:paraId="21720CB6" w14:textId="430D6E07" w:rsidR="002161E7" w:rsidRPr="001B2D83" w:rsidRDefault="00CC0A1C" w:rsidP="00E76AC6">
      <w:pPr>
        <w:pStyle w:val="Virsraksts1"/>
        <w:spacing w:line="240" w:lineRule="auto"/>
        <w:ind w:left="1080"/>
        <w:jc w:val="center"/>
        <w:rPr>
          <w:rStyle w:val="Izsmalcintsizclums"/>
          <w:rFonts w:cs="Times New Roman"/>
          <w:i w:val="0"/>
          <w:iCs w:val="0"/>
          <w:color w:val="000000" w:themeColor="text1"/>
          <w:sz w:val="24"/>
          <w:szCs w:val="24"/>
        </w:rPr>
      </w:pPr>
      <w:bookmarkStart w:id="14" w:name="_Toc192145871"/>
      <w:r w:rsidRPr="001B2D83">
        <w:rPr>
          <w:rStyle w:val="Izsmalcintsizclums"/>
          <w:rFonts w:cs="Times New Roman"/>
          <w:i w:val="0"/>
          <w:iCs w:val="0"/>
          <w:color w:val="000000" w:themeColor="text1"/>
          <w:sz w:val="24"/>
          <w:szCs w:val="24"/>
        </w:rPr>
        <w:lastRenderedPageBreak/>
        <w:t>2.Tabula. Kvalifikācijas celšana</w:t>
      </w:r>
      <w:bookmarkEnd w:id="14"/>
    </w:p>
    <w:p w14:paraId="39E1AB36" w14:textId="77777777" w:rsidR="002161E7" w:rsidRPr="001B2D83" w:rsidRDefault="002161E7" w:rsidP="00E76AC6">
      <w:pPr>
        <w:spacing w:line="240" w:lineRule="auto"/>
        <w:rPr>
          <w:rFonts w:ascii="Times New Roman" w:hAnsi="Times New Roman" w:cs="Times New Roman"/>
          <w:b/>
          <w:color w:val="7030A0"/>
          <w:sz w:val="24"/>
          <w:szCs w:val="24"/>
          <w:lang w:eastAsia="fr-FR"/>
        </w:rPr>
      </w:pPr>
    </w:p>
    <w:tbl>
      <w:tblPr>
        <w:tblW w:w="13462" w:type="dxa"/>
        <w:jc w:val="center"/>
        <w:tblLayout w:type="fixed"/>
        <w:tblCellMar>
          <w:left w:w="70" w:type="dxa"/>
          <w:right w:w="70" w:type="dxa"/>
        </w:tblCellMar>
        <w:tblLook w:val="04A0" w:firstRow="1" w:lastRow="0" w:firstColumn="1" w:lastColumn="0" w:noHBand="0" w:noVBand="1"/>
      </w:tblPr>
      <w:tblGrid>
        <w:gridCol w:w="2691"/>
        <w:gridCol w:w="990"/>
        <w:gridCol w:w="1843"/>
        <w:gridCol w:w="1177"/>
        <w:gridCol w:w="1275"/>
        <w:gridCol w:w="1418"/>
        <w:gridCol w:w="1276"/>
        <w:gridCol w:w="2792"/>
      </w:tblGrid>
      <w:tr w:rsidR="00985467" w:rsidRPr="0091429E" w14:paraId="2931B9CC" w14:textId="77777777" w:rsidTr="008C53F2">
        <w:trPr>
          <w:trHeight w:val="1330"/>
          <w:jc w:val="center"/>
        </w:trPr>
        <w:tc>
          <w:tcPr>
            <w:tcW w:w="2691"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65DE98E" w14:textId="77777777" w:rsidR="00985467" w:rsidRPr="0091429E" w:rsidRDefault="00985467" w:rsidP="00E76AC6">
            <w:pPr>
              <w:spacing w:line="240" w:lineRule="auto"/>
              <w:rPr>
                <w:rFonts w:ascii="Times New Roman" w:hAnsi="Times New Roman" w:cs="Times New Roman"/>
                <w:b/>
                <w:color w:val="7030A0"/>
                <w:sz w:val="24"/>
                <w:szCs w:val="24"/>
                <w:lang w:eastAsia="fr-FR"/>
              </w:rPr>
            </w:pPr>
            <w:r w:rsidRPr="0091429E">
              <w:rPr>
                <w:rFonts w:ascii="Times New Roman" w:hAnsi="Times New Roman" w:cs="Times New Roman"/>
                <w:b/>
                <w:color w:val="7030A0"/>
                <w:sz w:val="24"/>
                <w:szCs w:val="24"/>
                <w:lang w:eastAsia="fr-FR"/>
              </w:rPr>
              <w:t> </w:t>
            </w:r>
          </w:p>
        </w:tc>
        <w:tc>
          <w:tcPr>
            <w:tcW w:w="990" w:type="dxa"/>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1BD5C06F" w14:textId="53C4CB77" w:rsidR="00985467" w:rsidRPr="0091429E" w:rsidRDefault="00985467" w:rsidP="00E76AC6">
            <w:pPr>
              <w:spacing w:line="240" w:lineRule="auto"/>
              <w:jc w:val="center"/>
              <w:rPr>
                <w:rFonts w:ascii="Times New Roman" w:hAnsi="Times New Roman" w:cs="Times New Roman"/>
                <w:b/>
                <w:caps/>
                <w:color w:val="7030A0"/>
                <w:sz w:val="24"/>
                <w:szCs w:val="24"/>
                <w:lang w:eastAsia="fr-FR"/>
              </w:rPr>
            </w:pPr>
            <w:r w:rsidRPr="0091429E">
              <w:rPr>
                <w:rFonts w:ascii="Times New Roman" w:hAnsi="Times New Roman" w:cs="Times New Roman"/>
                <w:b/>
                <w:caps/>
                <w:color w:val="7030A0"/>
                <w:sz w:val="24"/>
                <w:szCs w:val="24"/>
                <w:lang w:eastAsia="fr-FR"/>
              </w:rPr>
              <w:t xml:space="preserve">NUMBER OF professionals trained </w:t>
            </w:r>
          </w:p>
        </w:tc>
        <w:tc>
          <w:tcPr>
            <w:tcW w:w="1843" w:type="dxa"/>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09ADE1E7" w14:textId="77777777" w:rsidR="00985467" w:rsidRPr="0091429E" w:rsidRDefault="00985467" w:rsidP="00E76AC6">
            <w:pPr>
              <w:spacing w:line="240" w:lineRule="auto"/>
              <w:jc w:val="center"/>
              <w:rPr>
                <w:rFonts w:ascii="Times New Roman" w:hAnsi="Times New Roman" w:cs="Times New Roman"/>
                <w:b/>
                <w:caps/>
                <w:color w:val="7030A0"/>
                <w:sz w:val="24"/>
                <w:szCs w:val="24"/>
                <w:lang w:eastAsia="fr-FR"/>
              </w:rPr>
            </w:pPr>
            <w:r w:rsidRPr="0091429E">
              <w:rPr>
                <w:rFonts w:ascii="Times New Roman" w:hAnsi="Times New Roman" w:cs="Times New Roman"/>
                <w:b/>
                <w:caps/>
                <w:color w:val="7030A0"/>
                <w:sz w:val="24"/>
                <w:szCs w:val="24"/>
                <w:lang w:eastAsia="fr-FR"/>
              </w:rPr>
              <w:t>mandatory nature</w:t>
            </w:r>
          </w:p>
          <w:p w14:paraId="72441F9D" w14:textId="3FBE7C28" w:rsidR="00985467" w:rsidRPr="0091429E" w:rsidRDefault="00985467" w:rsidP="00E76AC6">
            <w:pPr>
              <w:spacing w:line="240" w:lineRule="auto"/>
              <w:jc w:val="center"/>
              <w:rPr>
                <w:rFonts w:ascii="Times New Roman" w:hAnsi="Times New Roman" w:cs="Times New Roman"/>
                <w:b/>
                <w:caps/>
                <w:color w:val="7030A0"/>
                <w:sz w:val="24"/>
                <w:szCs w:val="24"/>
                <w:lang w:eastAsia="fr-FR"/>
              </w:rPr>
            </w:pPr>
          </w:p>
        </w:tc>
        <w:tc>
          <w:tcPr>
            <w:tcW w:w="1177" w:type="dxa"/>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57C45812" w14:textId="77777777" w:rsidR="00985467" w:rsidRPr="0091429E" w:rsidRDefault="00985467" w:rsidP="00E76AC6">
            <w:pPr>
              <w:spacing w:line="240" w:lineRule="auto"/>
              <w:jc w:val="center"/>
              <w:rPr>
                <w:rFonts w:ascii="Times New Roman" w:hAnsi="Times New Roman" w:cs="Times New Roman"/>
                <w:b/>
                <w:caps/>
                <w:color w:val="7030A0"/>
                <w:sz w:val="24"/>
                <w:szCs w:val="24"/>
                <w:lang w:eastAsia="fr-FR"/>
              </w:rPr>
            </w:pPr>
            <w:r w:rsidRPr="0091429E">
              <w:rPr>
                <w:rFonts w:ascii="Times New Roman" w:hAnsi="Times New Roman" w:cs="Times New Roman"/>
                <w:b/>
                <w:caps/>
                <w:color w:val="7030A0"/>
                <w:sz w:val="24"/>
                <w:szCs w:val="24"/>
                <w:lang w:eastAsia="fr-FR"/>
              </w:rPr>
              <w:t>average length of curriculum</w:t>
            </w:r>
          </w:p>
          <w:p w14:paraId="3A7DBA34" w14:textId="6EC00673" w:rsidR="00985467" w:rsidRPr="0091429E" w:rsidRDefault="00985467" w:rsidP="00E76AC6">
            <w:pPr>
              <w:spacing w:line="240" w:lineRule="auto"/>
              <w:jc w:val="center"/>
              <w:rPr>
                <w:rFonts w:ascii="Times New Roman" w:hAnsi="Times New Roman" w:cs="Times New Roman"/>
                <w:b/>
                <w:caps/>
                <w:color w:val="7030A0"/>
                <w:sz w:val="24"/>
                <w:szCs w:val="24"/>
                <w:lang w:eastAsia="fr-FR"/>
              </w:rPr>
            </w:pPr>
          </w:p>
        </w:tc>
        <w:tc>
          <w:tcPr>
            <w:tcW w:w="1275" w:type="dxa"/>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46D23614" w14:textId="77777777" w:rsidR="00985467" w:rsidRPr="0091429E" w:rsidRDefault="00985467" w:rsidP="00E76AC6">
            <w:pPr>
              <w:spacing w:line="240" w:lineRule="auto"/>
              <w:jc w:val="center"/>
              <w:rPr>
                <w:rFonts w:ascii="Times New Roman" w:hAnsi="Times New Roman" w:cs="Times New Roman"/>
                <w:b/>
                <w:caps/>
                <w:color w:val="7030A0"/>
                <w:sz w:val="24"/>
                <w:szCs w:val="24"/>
                <w:lang w:eastAsia="fr-FR"/>
              </w:rPr>
            </w:pPr>
            <w:r w:rsidRPr="0091429E">
              <w:rPr>
                <w:rFonts w:ascii="Times New Roman" w:hAnsi="Times New Roman" w:cs="Times New Roman"/>
                <w:b/>
                <w:caps/>
                <w:color w:val="7030A0"/>
                <w:sz w:val="24"/>
                <w:szCs w:val="24"/>
                <w:lang w:eastAsia="fr-FR"/>
              </w:rPr>
              <w:t>periodicity</w:t>
            </w:r>
          </w:p>
          <w:p w14:paraId="045D3396" w14:textId="227392C4" w:rsidR="00985467" w:rsidRPr="0091429E" w:rsidRDefault="00985467" w:rsidP="00E76AC6">
            <w:pPr>
              <w:spacing w:line="240" w:lineRule="auto"/>
              <w:jc w:val="center"/>
              <w:rPr>
                <w:rFonts w:ascii="Times New Roman" w:hAnsi="Times New Roman" w:cs="Times New Roman"/>
                <w:b/>
                <w:caps/>
                <w:color w:val="7030A0"/>
                <w:sz w:val="24"/>
                <w:szCs w:val="24"/>
                <w:lang w:eastAsia="fr-FR"/>
              </w:rPr>
            </w:pPr>
          </w:p>
        </w:tc>
        <w:tc>
          <w:tcPr>
            <w:tcW w:w="1418" w:type="dxa"/>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6309C06D" w14:textId="77777777" w:rsidR="00985467" w:rsidRPr="0091429E" w:rsidRDefault="00985467" w:rsidP="00E76AC6">
            <w:pPr>
              <w:spacing w:line="240" w:lineRule="auto"/>
              <w:jc w:val="center"/>
              <w:rPr>
                <w:rFonts w:ascii="Times New Roman" w:hAnsi="Times New Roman" w:cs="Times New Roman"/>
                <w:b/>
                <w:caps/>
                <w:color w:val="7030A0"/>
                <w:sz w:val="24"/>
                <w:szCs w:val="24"/>
                <w:lang w:eastAsia="fr-FR"/>
              </w:rPr>
            </w:pPr>
            <w:r w:rsidRPr="0091429E">
              <w:rPr>
                <w:rFonts w:ascii="Times New Roman" w:hAnsi="Times New Roman" w:cs="Times New Roman"/>
                <w:b/>
                <w:caps/>
                <w:color w:val="7030A0"/>
                <w:sz w:val="24"/>
                <w:szCs w:val="24"/>
                <w:lang w:eastAsia="fr-FR"/>
              </w:rPr>
              <w:t>funding source</w:t>
            </w:r>
          </w:p>
          <w:p w14:paraId="0690BB0A" w14:textId="0971850C" w:rsidR="00985467" w:rsidRPr="0091429E" w:rsidRDefault="00985467" w:rsidP="00E76AC6">
            <w:pPr>
              <w:spacing w:line="240" w:lineRule="auto"/>
              <w:jc w:val="center"/>
              <w:rPr>
                <w:rFonts w:ascii="Times New Roman" w:hAnsi="Times New Roman" w:cs="Times New Roman"/>
                <w:b/>
                <w:caps/>
                <w:color w:val="7030A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FFE599" w:themeFill="accent4" w:themeFillTint="66"/>
            <w:hideMark/>
          </w:tcPr>
          <w:p w14:paraId="469EE360" w14:textId="77777777" w:rsidR="00985467" w:rsidRPr="0091429E" w:rsidRDefault="00985467" w:rsidP="00E76AC6">
            <w:pPr>
              <w:spacing w:line="240" w:lineRule="auto"/>
              <w:jc w:val="center"/>
              <w:rPr>
                <w:rFonts w:ascii="Times New Roman" w:hAnsi="Times New Roman" w:cs="Times New Roman"/>
                <w:b/>
                <w:caps/>
                <w:color w:val="7030A0"/>
                <w:sz w:val="24"/>
                <w:szCs w:val="24"/>
                <w:lang w:eastAsia="fr-FR"/>
              </w:rPr>
            </w:pPr>
          </w:p>
          <w:p w14:paraId="79643549" w14:textId="5885A9AC" w:rsidR="00985467" w:rsidRPr="0091429E" w:rsidRDefault="00985467" w:rsidP="00E76AC6">
            <w:pPr>
              <w:spacing w:line="240" w:lineRule="auto"/>
              <w:jc w:val="center"/>
              <w:rPr>
                <w:rFonts w:ascii="Times New Roman" w:hAnsi="Times New Roman" w:cs="Times New Roman"/>
                <w:b/>
                <w:caps/>
                <w:color w:val="7030A0"/>
                <w:sz w:val="24"/>
                <w:szCs w:val="24"/>
                <w:lang w:eastAsia="fr-FR"/>
              </w:rPr>
            </w:pPr>
            <w:r w:rsidRPr="0091429E">
              <w:rPr>
                <w:rFonts w:ascii="Times New Roman" w:hAnsi="Times New Roman" w:cs="Times New Roman"/>
                <w:b/>
                <w:caps/>
                <w:color w:val="7030A0"/>
                <w:sz w:val="24"/>
                <w:szCs w:val="24"/>
                <w:lang w:eastAsia="fr-FR"/>
              </w:rPr>
              <w:t>body mandated to carry out/certify in-service training</w:t>
            </w:r>
          </w:p>
        </w:tc>
        <w:tc>
          <w:tcPr>
            <w:tcW w:w="2792"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7C2A5535" w14:textId="77777777" w:rsidR="00985467" w:rsidRPr="0091429E" w:rsidRDefault="00985467" w:rsidP="00E76AC6">
            <w:pPr>
              <w:spacing w:line="240" w:lineRule="auto"/>
              <w:jc w:val="center"/>
              <w:rPr>
                <w:rFonts w:ascii="Times New Roman" w:hAnsi="Times New Roman" w:cs="Times New Roman"/>
                <w:b/>
                <w:caps/>
                <w:color w:val="7030A0"/>
                <w:sz w:val="24"/>
                <w:szCs w:val="24"/>
                <w:lang w:eastAsia="fr-FR"/>
              </w:rPr>
            </w:pPr>
          </w:p>
          <w:p w14:paraId="7F13BB00" w14:textId="77777777" w:rsidR="00985467" w:rsidRPr="0091429E" w:rsidRDefault="00985467" w:rsidP="00E76AC6">
            <w:pPr>
              <w:spacing w:line="240" w:lineRule="auto"/>
              <w:jc w:val="center"/>
              <w:rPr>
                <w:rFonts w:ascii="Times New Roman" w:hAnsi="Times New Roman" w:cs="Times New Roman"/>
                <w:b/>
                <w:caps/>
                <w:color w:val="7030A0"/>
                <w:sz w:val="24"/>
                <w:szCs w:val="24"/>
                <w:lang w:eastAsia="fr-FR"/>
              </w:rPr>
            </w:pPr>
            <w:r w:rsidRPr="0091429E">
              <w:rPr>
                <w:rFonts w:ascii="Times New Roman" w:hAnsi="Times New Roman" w:cs="Times New Roman"/>
                <w:b/>
                <w:caps/>
                <w:color w:val="7030A0"/>
                <w:sz w:val="24"/>
                <w:szCs w:val="24"/>
                <w:lang w:eastAsia="fr-FR"/>
              </w:rPr>
              <w:t xml:space="preserve">training </w:t>
            </w:r>
          </w:p>
          <w:p w14:paraId="145D3CBD" w14:textId="32F9ECCE" w:rsidR="00985467" w:rsidRPr="0091429E" w:rsidRDefault="00985467" w:rsidP="00E76AC6">
            <w:pPr>
              <w:spacing w:line="240" w:lineRule="auto"/>
              <w:jc w:val="center"/>
              <w:rPr>
                <w:rFonts w:ascii="Times New Roman" w:hAnsi="Times New Roman" w:cs="Times New Roman"/>
                <w:b/>
                <w:caps/>
                <w:color w:val="7030A0"/>
                <w:sz w:val="24"/>
                <w:szCs w:val="24"/>
                <w:lang w:eastAsia="fr-FR"/>
              </w:rPr>
            </w:pPr>
            <w:r w:rsidRPr="0091429E">
              <w:rPr>
                <w:rFonts w:ascii="Times New Roman" w:hAnsi="Times New Roman" w:cs="Times New Roman"/>
                <w:b/>
                <w:caps/>
                <w:color w:val="7030A0"/>
                <w:sz w:val="24"/>
                <w:szCs w:val="24"/>
                <w:lang w:eastAsia="fr-FR"/>
              </w:rPr>
              <w:t>efforts supported by guidelines and protocols</w:t>
            </w:r>
          </w:p>
        </w:tc>
      </w:tr>
      <w:tr w:rsidR="00B66F23" w:rsidRPr="0091429E" w14:paraId="78206783" w14:textId="77777777" w:rsidTr="008C53F2">
        <w:trPr>
          <w:trHeight w:val="355"/>
          <w:jc w:val="center"/>
        </w:trPr>
        <w:tc>
          <w:tcPr>
            <w:tcW w:w="2691" w:type="dxa"/>
            <w:vMerge w:val="restart"/>
            <w:tcBorders>
              <w:top w:val="single" w:sz="4" w:space="0" w:color="auto"/>
              <w:left w:val="single" w:sz="4" w:space="0" w:color="auto"/>
              <w:right w:val="single" w:sz="4" w:space="0" w:color="auto"/>
            </w:tcBorders>
            <w:shd w:val="clear" w:color="auto" w:fill="C5E0B3" w:themeFill="accent6" w:themeFillTint="66"/>
            <w:vAlign w:val="center"/>
            <w:hideMark/>
          </w:tcPr>
          <w:p w14:paraId="73B19DCC" w14:textId="77777777" w:rsidR="00B66F23" w:rsidRPr="0091429E" w:rsidRDefault="00B66F23" w:rsidP="00E76AC6">
            <w:pPr>
              <w:spacing w:before="120" w:after="120" w:line="240" w:lineRule="auto"/>
              <w:rPr>
                <w:rFonts w:ascii="Times New Roman" w:hAnsi="Times New Roman" w:cs="Times New Roman"/>
                <w:b/>
                <w:color w:val="000000"/>
                <w:sz w:val="24"/>
                <w:szCs w:val="24"/>
                <w:lang w:val="en-US" w:eastAsia="fr-FR"/>
              </w:rPr>
            </w:pPr>
            <w:proofErr w:type="spellStart"/>
            <w:r w:rsidRPr="0091429E">
              <w:rPr>
                <w:rFonts w:ascii="Times New Roman" w:hAnsi="Times New Roman" w:cs="Times New Roman"/>
                <w:b/>
                <w:color w:val="000000"/>
                <w:sz w:val="24"/>
                <w:szCs w:val="24"/>
                <w:lang w:eastAsia="fr-FR"/>
              </w:rPr>
              <w:t>Police</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and</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other</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law-enforcement</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officials</w:t>
            </w:r>
            <w:proofErr w:type="spellEnd"/>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7FFFA161" w14:textId="558DF906" w:rsidR="00B66F23" w:rsidRPr="0091429E" w:rsidRDefault="00B66F23" w:rsidP="00E76AC6">
            <w:pPr>
              <w:spacing w:line="240" w:lineRule="auto"/>
              <w:rPr>
                <w:rFonts w:ascii="Times New Roman" w:hAnsi="Times New Roman" w:cs="Times New Roman"/>
                <w:bCs/>
                <w:color w:val="000000"/>
                <w:sz w:val="24"/>
                <w:szCs w:val="24"/>
                <w:lang w:val="en-US" w:eastAsia="fr-FR"/>
              </w:rPr>
            </w:pPr>
            <w:r w:rsidRPr="0091429E">
              <w:rPr>
                <w:rFonts w:ascii="Times New Roman" w:hAnsi="Times New Roman" w:cs="Times New Roman"/>
                <w:bCs/>
                <w:color w:val="000000"/>
                <w:sz w:val="24"/>
                <w:szCs w:val="24"/>
                <w:lang w:eastAsia="fr-FR"/>
              </w:rPr>
              <w:t> 254</w:t>
            </w:r>
          </w:p>
        </w:tc>
        <w:tc>
          <w:tcPr>
            <w:tcW w:w="1843" w:type="dxa"/>
            <w:tcBorders>
              <w:top w:val="single" w:sz="4" w:space="0" w:color="auto"/>
              <w:left w:val="nil"/>
              <w:bottom w:val="single" w:sz="4" w:space="0" w:color="auto"/>
              <w:right w:val="single" w:sz="4" w:space="0" w:color="auto"/>
            </w:tcBorders>
            <w:shd w:val="clear" w:color="auto" w:fill="FFFFFF" w:themeFill="background1"/>
            <w:vAlign w:val="center"/>
            <w:hideMark/>
          </w:tcPr>
          <w:p w14:paraId="0CDEF343" w14:textId="42973013" w:rsidR="00B66F23" w:rsidRPr="0091429E" w:rsidRDefault="00B66F23" w:rsidP="00E76AC6">
            <w:pPr>
              <w:spacing w:line="240" w:lineRule="auto"/>
              <w:rPr>
                <w:rFonts w:ascii="Times New Roman" w:hAnsi="Times New Roman" w:cs="Times New Roman"/>
                <w:bCs/>
                <w:sz w:val="24"/>
                <w:szCs w:val="24"/>
                <w:lang w:val="en-US" w:eastAsia="fr-FR"/>
              </w:rPr>
            </w:pPr>
            <w:r w:rsidRPr="0091429E">
              <w:rPr>
                <w:rFonts w:ascii="Times New Roman" w:hAnsi="Times New Roman" w:cs="Times New Roman"/>
                <w:bCs/>
                <w:sz w:val="24"/>
                <w:szCs w:val="24"/>
                <w:lang w:eastAsia="fr-FR"/>
              </w:rPr>
              <w:t>- </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14:paraId="60270FE7" w14:textId="606266C8" w:rsidR="00B66F23" w:rsidRPr="0091429E" w:rsidRDefault="00B66F23" w:rsidP="00E76AC6">
            <w:pPr>
              <w:spacing w:line="240" w:lineRule="auto"/>
              <w:rPr>
                <w:rFonts w:ascii="Times New Roman" w:hAnsi="Times New Roman" w:cs="Times New Roman"/>
                <w:bCs/>
                <w:color w:val="000000"/>
                <w:sz w:val="24"/>
                <w:szCs w:val="24"/>
                <w:lang w:val="en-US" w:eastAsia="fr-FR"/>
              </w:rPr>
            </w:pPr>
            <w:r w:rsidRPr="0091429E">
              <w:rPr>
                <w:rFonts w:ascii="Times New Roman" w:hAnsi="Times New Roman" w:cs="Times New Roman"/>
                <w:bCs/>
                <w:color w:val="000000"/>
                <w:sz w:val="24"/>
                <w:szCs w:val="24"/>
                <w:lang w:eastAsia="fr-FR"/>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59A0475" w14:textId="3C47E171" w:rsidR="00B66F23" w:rsidRPr="0091429E" w:rsidRDefault="00B66F23" w:rsidP="00E76AC6">
            <w:pPr>
              <w:spacing w:line="240" w:lineRule="auto"/>
              <w:rPr>
                <w:rFonts w:ascii="Times New Roman" w:hAnsi="Times New Roman" w:cs="Times New Roman"/>
                <w:bCs/>
                <w:color w:val="000000"/>
                <w:sz w:val="24"/>
                <w:szCs w:val="24"/>
                <w:lang w:val="en-US" w:eastAsia="fr-FR"/>
              </w:rPr>
            </w:pPr>
            <w:r w:rsidRPr="0091429E">
              <w:rPr>
                <w:rFonts w:ascii="Times New Roman" w:hAnsi="Times New Roman" w:cs="Times New Roman"/>
                <w:bCs/>
                <w:color w:val="000000"/>
                <w:sz w:val="24"/>
                <w:szCs w:val="24"/>
                <w:lang w:eastAsia="fr-FR"/>
              </w:rPr>
              <w:t>2022./2023.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0A9D9CB" w14:textId="5D0BC843" w:rsidR="00B66F23" w:rsidRPr="0091429E" w:rsidRDefault="00B66F23" w:rsidP="00E76AC6">
            <w:pPr>
              <w:spacing w:line="240" w:lineRule="auto"/>
              <w:rPr>
                <w:rFonts w:ascii="Times New Roman" w:hAnsi="Times New Roman" w:cs="Times New Roman"/>
                <w:bCs/>
                <w:color w:val="000000"/>
                <w:sz w:val="24"/>
                <w:szCs w:val="24"/>
                <w:lang w:val="en-US" w:eastAsia="fr-FR"/>
              </w:rPr>
            </w:pPr>
            <w:r w:rsidRPr="0091429E">
              <w:rPr>
                <w:rFonts w:ascii="Times New Roman" w:hAnsi="Times New Roman" w:cs="Times New Roman"/>
                <w:bCs/>
                <w:color w:val="000000"/>
                <w:sz w:val="24"/>
                <w:szCs w:val="24"/>
                <w:lang w:eastAsia="fr-FR"/>
              </w:rPr>
              <w:t>Valsts budžets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F14F9B1" w14:textId="0978AA82" w:rsidR="00B66F23" w:rsidRPr="0091429E" w:rsidRDefault="00B66F23" w:rsidP="00E76AC6">
            <w:pPr>
              <w:spacing w:line="240" w:lineRule="auto"/>
              <w:rPr>
                <w:rFonts w:ascii="Times New Roman" w:hAnsi="Times New Roman" w:cs="Times New Roman"/>
                <w:bCs/>
                <w:color w:val="000000"/>
                <w:sz w:val="24"/>
                <w:szCs w:val="24"/>
                <w:lang w:val="en-US" w:eastAsia="fr-FR"/>
              </w:rPr>
            </w:pPr>
            <w:proofErr w:type="spellStart"/>
            <w:r w:rsidRPr="0091429E">
              <w:rPr>
                <w:rFonts w:ascii="Times New Roman" w:hAnsi="Times New Roman" w:cs="Times New Roman"/>
                <w:bCs/>
                <w:color w:val="000000"/>
                <w:sz w:val="24"/>
                <w:szCs w:val="24"/>
                <w:lang w:val="en-US" w:eastAsia="fr-FR"/>
              </w:rPr>
              <w:t>Valsts</w:t>
            </w:r>
            <w:proofErr w:type="spellEnd"/>
            <w:r w:rsidRPr="0091429E">
              <w:rPr>
                <w:rFonts w:ascii="Times New Roman" w:hAnsi="Times New Roman" w:cs="Times New Roman"/>
                <w:bCs/>
                <w:color w:val="000000"/>
                <w:sz w:val="24"/>
                <w:szCs w:val="24"/>
                <w:lang w:val="en-US" w:eastAsia="fr-FR"/>
              </w:rPr>
              <w:t xml:space="preserve"> </w:t>
            </w:r>
            <w:proofErr w:type="spellStart"/>
            <w:r w:rsidRPr="0091429E">
              <w:rPr>
                <w:rFonts w:ascii="Times New Roman" w:hAnsi="Times New Roman" w:cs="Times New Roman"/>
                <w:bCs/>
                <w:color w:val="000000"/>
                <w:sz w:val="24"/>
                <w:szCs w:val="24"/>
                <w:lang w:val="en-US" w:eastAsia="fr-FR"/>
              </w:rPr>
              <w:t>policijas</w:t>
            </w:r>
            <w:proofErr w:type="spellEnd"/>
            <w:r w:rsidRPr="0091429E">
              <w:rPr>
                <w:rFonts w:ascii="Times New Roman" w:hAnsi="Times New Roman" w:cs="Times New Roman"/>
                <w:bCs/>
                <w:color w:val="000000"/>
                <w:sz w:val="24"/>
                <w:szCs w:val="24"/>
                <w:lang w:val="en-US" w:eastAsia="fr-FR"/>
              </w:rPr>
              <w:t xml:space="preserve"> </w:t>
            </w:r>
            <w:proofErr w:type="spellStart"/>
            <w:r w:rsidRPr="0091429E">
              <w:rPr>
                <w:rFonts w:ascii="Times New Roman" w:hAnsi="Times New Roman" w:cs="Times New Roman"/>
                <w:bCs/>
                <w:color w:val="000000"/>
                <w:sz w:val="24"/>
                <w:szCs w:val="24"/>
                <w:lang w:val="en-US" w:eastAsia="fr-FR"/>
              </w:rPr>
              <w:t>koledža</w:t>
            </w:r>
            <w:proofErr w:type="spellEnd"/>
            <w:r w:rsidRPr="0091429E">
              <w:rPr>
                <w:rFonts w:ascii="Times New Roman" w:hAnsi="Times New Roman" w:cs="Times New Roman"/>
                <w:bCs/>
                <w:color w:val="000000"/>
                <w:sz w:val="24"/>
                <w:szCs w:val="24"/>
                <w:lang w:val="en-US" w:eastAsia="fr-FR"/>
              </w:rPr>
              <w:t> </w:t>
            </w:r>
          </w:p>
        </w:tc>
        <w:tc>
          <w:tcPr>
            <w:tcW w:w="2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BD6F0" w14:textId="6A647EA7" w:rsidR="00B66F23" w:rsidRPr="0091429E" w:rsidRDefault="00B66F23" w:rsidP="00E76AC6">
            <w:pPr>
              <w:spacing w:line="240" w:lineRule="auto"/>
              <w:rPr>
                <w:rFonts w:ascii="Times New Roman" w:hAnsi="Times New Roman" w:cs="Times New Roman"/>
                <w:bCs/>
                <w:color w:val="000000"/>
                <w:sz w:val="24"/>
                <w:szCs w:val="24"/>
                <w:lang w:val="en-US" w:eastAsia="fr-FR"/>
              </w:rPr>
            </w:pPr>
            <w:r w:rsidRPr="0091429E">
              <w:rPr>
                <w:rFonts w:ascii="Times New Roman" w:hAnsi="Times New Roman" w:cs="Times New Roman"/>
                <w:bCs/>
                <w:color w:val="000000"/>
                <w:sz w:val="24"/>
                <w:szCs w:val="24"/>
                <w:lang w:eastAsia="fr-FR"/>
              </w:rPr>
              <w:t>Policijas darbinieka rīcība gadījumos, kas saistīti ar vardarbību ģimenē</w:t>
            </w:r>
          </w:p>
        </w:tc>
      </w:tr>
      <w:tr w:rsidR="00B66F23" w:rsidRPr="0091429E" w14:paraId="0D2ED940" w14:textId="77777777" w:rsidTr="008C53F2">
        <w:trPr>
          <w:trHeight w:val="355"/>
          <w:jc w:val="center"/>
        </w:trPr>
        <w:tc>
          <w:tcPr>
            <w:tcW w:w="2691" w:type="dxa"/>
            <w:vMerge/>
            <w:tcBorders>
              <w:left w:val="single" w:sz="4" w:space="0" w:color="auto"/>
              <w:right w:val="single" w:sz="4" w:space="0" w:color="auto"/>
            </w:tcBorders>
            <w:shd w:val="clear" w:color="auto" w:fill="C5E0B3" w:themeFill="accent6" w:themeFillTint="66"/>
            <w:vAlign w:val="center"/>
          </w:tcPr>
          <w:p w14:paraId="5DC4BE5E" w14:textId="77777777" w:rsidR="00B66F23" w:rsidRPr="0091429E" w:rsidRDefault="00B66F23" w:rsidP="00E76AC6">
            <w:pPr>
              <w:spacing w:before="120" w:after="120" w:line="240" w:lineRule="auto"/>
              <w:rPr>
                <w:rFonts w:ascii="Times New Roman" w:hAnsi="Times New Roman" w:cs="Times New Roman"/>
                <w:b/>
                <w:color w:val="000000"/>
                <w:sz w:val="24"/>
                <w:szCs w:val="24"/>
                <w:lang w:eastAsia="fr-FR"/>
              </w:rPr>
            </w:pPr>
          </w:p>
        </w:tc>
        <w:tc>
          <w:tcPr>
            <w:tcW w:w="990" w:type="dxa"/>
            <w:tcBorders>
              <w:top w:val="single" w:sz="4" w:space="0" w:color="auto"/>
              <w:left w:val="nil"/>
              <w:bottom w:val="single" w:sz="4" w:space="0" w:color="auto"/>
              <w:right w:val="single" w:sz="4" w:space="0" w:color="auto"/>
            </w:tcBorders>
            <w:shd w:val="clear" w:color="auto" w:fill="auto"/>
            <w:vAlign w:val="center"/>
          </w:tcPr>
          <w:p w14:paraId="5FC81036" w14:textId="1C0D98FB" w:rsidR="00B66F23" w:rsidRPr="0091429E" w:rsidRDefault="00B66F23"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98</w:t>
            </w:r>
          </w:p>
        </w:tc>
        <w:tc>
          <w:tcPr>
            <w:tcW w:w="1843" w:type="dxa"/>
            <w:tcBorders>
              <w:top w:val="single" w:sz="4" w:space="0" w:color="auto"/>
              <w:left w:val="nil"/>
              <w:bottom w:val="single" w:sz="4" w:space="0" w:color="auto"/>
              <w:right w:val="single" w:sz="4" w:space="0" w:color="auto"/>
            </w:tcBorders>
            <w:shd w:val="clear" w:color="auto" w:fill="FFFFFF" w:themeFill="background1"/>
            <w:vAlign w:val="center"/>
          </w:tcPr>
          <w:p w14:paraId="1922CF52" w14:textId="50B2A4D5" w:rsidR="00B66F23" w:rsidRPr="0091429E" w:rsidRDefault="00B66F23" w:rsidP="00E76AC6">
            <w:pPr>
              <w:spacing w:line="240" w:lineRule="auto"/>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w:t>
            </w:r>
          </w:p>
        </w:tc>
        <w:tc>
          <w:tcPr>
            <w:tcW w:w="1177" w:type="dxa"/>
            <w:tcBorders>
              <w:top w:val="single" w:sz="4" w:space="0" w:color="auto"/>
              <w:left w:val="nil"/>
              <w:bottom w:val="single" w:sz="4" w:space="0" w:color="auto"/>
              <w:right w:val="single" w:sz="4" w:space="0" w:color="auto"/>
            </w:tcBorders>
            <w:shd w:val="clear" w:color="auto" w:fill="auto"/>
            <w:vAlign w:val="center"/>
          </w:tcPr>
          <w:p w14:paraId="67783F40" w14:textId="3A0DDE40" w:rsidR="00B66F23" w:rsidRPr="0091429E" w:rsidRDefault="00B66F23"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w:t>
            </w:r>
          </w:p>
        </w:tc>
        <w:tc>
          <w:tcPr>
            <w:tcW w:w="1275" w:type="dxa"/>
            <w:tcBorders>
              <w:top w:val="single" w:sz="4" w:space="0" w:color="auto"/>
              <w:left w:val="nil"/>
              <w:bottom w:val="single" w:sz="4" w:space="0" w:color="auto"/>
              <w:right w:val="single" w:sz="4" w:space="0" w:color="auto"/>
            </w:tcBorders>
            <w:shd w:val="clear" w:color="auto" w:fill="auto"/>
            <w:vAlign w:val="center"/>
          </w:tcPr>
          <w:p w14:paraId="0B1F5883" w14:textId="5CBE8DF4" w:rsidR="00B66F23" w:rsidRPr="0091429E" w:rsidRDefault="00B66F23"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2021./2022.</w:t>
            </w:r>
          </w:p>
        </w:tc>
        <w:tc>
          <w:tcPr>
            <w:tcW w:w="1418" w:type="dxa"/>
            <w:tcBorders>
              <w:top w:val="single" w:sz="4" w:space="0" w:color="auto"/>
              <w:left w:val="nil"/>
              <w:bottom w:val="single" w:sz="4" w:space="0" w:color="auto"/>
              <w:right w:val="single" w:sz="4" w:space="0" w:color="auto"/>
            </w:tcBorders>
            <w:shd w:val="clear" w:color="auto" w:fill="auto"/>
            <w:vAlign w:val="center"/>
          </w:tcPr>
          <w:p w14:paraId="4C936066" w14:textId="1FB845ED" w:rsidR="00B66F23" w:rsidRPr="0091429E" w:rsidRDefault="00B66F23"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Valsts budžets</w:t>
            </w:r>
          </w:p>
        </w:tc>
        <w:tc>
          <w:tcPr>
            <w:tcW w:w="1276" w:type="dxa"/>
            <w:tcBorders>
              <w:top w:val="single" w:sz="4" w:space="0" w:color="auto"/>
              <w:left w:val="nil"/>
              <w:bottom w:val="single" w:sz="4" w:space="0" w:color="auto"/>
              <w:right w:val="single" w:sz="4" w:space="0" w:color="auto"/>
            </w:tcBorders>
            <w:shd w:val="clear" w:color="auto" w:fill="auto"/>
            <w:vAlign w:val="center"/>
          </w:tcPr>
          <w:p w14:paraId="4CE5F57B" w14:textId="70BDC95B" w:rsidR="00B66F23" w:rsidRPr="0091429E" w:rsidRDefault="00B66F23" w:rsidP="00E76AC6">
            <w:pPr>
              <w:spacing w:line="240" w:lineRule="auto"/>
              <w:rPr>
                <w:rFonts w:ascii="Times New Roman" w:hAnsi="Times New Roman" w:cs="Times New Roman"/>
                <w:bCs/>
                <w:color w:val="000000"/>
                <w:sz w:val="24"/>
                <w:szCs w:val="24"/>
                <w:lang w:val="en-US" w:eastAsia="fr-FR"/>
              </w:rPr>
            </w:pPr>
            <w:proofErr w:type="spellStart"/>
            <w:r w:rsidRPr="0091429E">
              <w:rPr>
                <w:rFonts w:ascii="Times New Roman" w:hAnsi="Times New Roman" w:cs="Times New Roman"/>
                <w:bCs/>
                <w:color w:val="000000"/>
                <w:sz w:val="24"/>
                <w:szCs w:val="24"/>
                <w:lang w:val="en-US" w:eastAsia="fr-FR"/>
              </w:rPr>
              <w:t>Valsts</w:t>
            </w:r>
            <w:proofErr w:type="spellEnd"/>
            <w:r w:rsidRPr="0091429E">
              <w:rPr>
                <w:rFonts w:ascii="Times New Roman" w:hAnsi="Times New Roman" w:cs="Times New Roman"/>
                <w:bCs/>
                <w:color w:val="000000"/>
                <w:sz w:val="24"/>
                <w:szCs w:val="24"/>
                <w:lang w:val="en-US" w:eastAsia="fr-FR"/>
              </w:rPr>
              <w:t xml:space="preserve"> </w:t>
            </w:r>
            <w:proofErr w:type="spellStart"/>
            <w:r w:rsidRPr="0091429E">
              <w:rPr>
                <w:rFonts w:ascii="Times New Roman" w:hAnsi="Times New Roman" w:cs="Times New Roman"/>
                <w:bCs/>
                <w:color w:val="000000"/>
                <w:sz w:val="24"/>
                <w:szCs w:val="24"/>
                <w:lang w:val="en-US" w:eastAsia="fr-FR"/>
              </w:rPr>
              <w:t>policijas</w:t>
            </w:r>
            <w:proofErr w:type="spellEnd"/>
            <w:r w:rsidRPr="0091429E">
              <w:rPr>
                <w:rFonts w:ascii="Times New Roman" w:hAnsi="Times New Roman" w:cs="Times New Roman"/>
                <w:bCs/>
                <w:color w:val="000000"/>
                <w:sz w:val="24"/>
                <w:szCs w:val="24"/>
                <w:lang w:val="en-US" w:eastAsia="fr-FR"/>
              </w:rPr>
              <w:t xml:space="preserve"> </w:t>
            </w:r>
            <w:proofErr w:type="spellStart"/>
            <w:r w:rsidRPr="0091429E">
              <w:rPr>
                <w:rFonts w:ascii="Times New Roman" w:hAnsi="Times New Roman" w:cs="Times New Roman"/>
                <w:bCs/>
                <w:color w:val="000000"/>
                <w:sz w:val="24"/>
                <w:szCs w:val="24"/>
                <w:lang w:val="en-US" w:eastAsia="fr-FR"/>
              </w:rPr>
              <w:t>koledža</w:t>
            </w:r>
            <w:proofErr w:type="spellEnd"/>
          </w:p>
        </w:tc>
        <w:tc>
          <w:tcPr>
            <w:tcW w:w="2792" w:type="dxa"/>
            <w:tcBorders>
              <w:top w:val="single" w:sz="4" w:space="0" w:color="auto"/>
              <w:left w:val="single" w:sz="4" w:space="0" w:color="auto"/>
              <w:bottom w:val="single" w:sz="4" w:space="0" w:color="auto"/>
              <w:right w:val="single" w:sz="4" w:space="0" w:color="auto"/>
            </w:tcBorders>
            <w:shd w:val="clear" w:color="auto" w:fill="auto"/>
            <w:vAlign w:val="center"/>
          </w:tcPr>
          <w:p w14:paraId="2D075404" w14:textId="0C5F8D13" w:rsidR="00B66F23" w:rsidRPr="0091429E" w:rsidRDefault="00B66F23"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Policijas darbinieku rīcības psiholoģiskie un tiesiskie aspekti seksuālās vardarbības gadījumos.</w:t>
            </w:r>
          </w:p>
        </w:tc>
      </w:tr>
      <w:tr w:rsidR="00B66F23" w:rsidRPr="0091429E" w14:paraId="29E58BDA" w14:textId="77777777" w:rsidTr="008C53F2">
        <w:trPr>
          <w:trHeight w:val="355"/>
          <w:jc w:val="center"/>
        </w:trPr>
        <w:tc>
          <w:tcPr>
            <w:tcW w:w="2691" w:type="dxa"/>
            <w:vMerge/>
            <w:tcBorders>
              <w:left w:val="single" w:sz="4" w:space="0" w:color="auto"/>
              <w:right w:val="single" w:sz="4" w:space="0" w:color="auto"/>
            </w:tcBorders>
            <w:shd w:val="clear" w:color="auto" w:fill="C5E0B3" w:themeFill="accent6" w:themeFillTint="66"/>
            <w:vAlign w:val="center"/>
          </w:tcPr>
          <w:p w14:paraId="35B44253" w14:textId="77777777" w:rsidR="00B66F23" w:rsidRPr="0091429E" w:rsidRDefault="00B66F23" w:rsidP="00E76AC6">
            <w:pPr>
              <w:spacing w:before="120" w:after="120" w:line="240" w:lineRule="auto"/>
              <w:rPr>
                <w:rFonts w:ascii="Times New Roman" w:hAnsi="Times New Roman" w:cs="Times New Roman"/>
                <w:b/>
                <w:color w:val="000000"/>
                <w:sz w:val="24"/>
                <w:szCs w:val="24"/>
                <w:lang w:eastAsia="fr-FR"/>
              </w:rPr>
            </w:pPr>
          </w:p>
        </w:tc>
        <w:tc>
          <w:tcPr>
            <w:tcW w:w="990" w:type="dxa"/>
            <w:tcBorders>
              <w:top w:val="single" w:sz="4" w:space="0" w:color="auto"/>
              <w:left w:val="nil"/>
              <w:bottom w:val="single" w:sz="4" w:space="0" w:color="auto"/>
              <w:right w:val="single" w:sz="4" w:space="0" w:color="auto"/>
            </w:tcBorders>
            <w:shd w:val="clear" w:color="auto" w:fill="auto"/>
            <w:vAlign w:val="center"/>
          </w:tcPr>
          <w:p w14:paraId="5F612DF6" w14:textId="166C8E19" w:rsidR="00B66F23" w:rsidRPr="0091429E" w:rsidRDefault="00B66F23"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22</w:t>
            </w:r>
          </w:p>
        </w:tc>
        <w:tc>
          <w:tcPr>
            <w:tcW w:w="1843" w:type="dxa"/>
            <w:tcBorders>
              <w:top w:val="single" w:sz="4" w:space="0" w:color="auto"/>
              <w:left w:val="nil"/>
              <w:bottom w:val="single" w:sz="4" w:space="0" w:color="auto"/>
              <w:right w:val="single" w:sz="4" w:space="0" w:color="auto"/>
            </w:tcBorders>
            <w:shd w:val="clear" w:color="auto" w:fill="FFFFFF" w:themeFill="background1"/>
            <w:vAlign w:val="center"/>
          </w:tcPr>
          <w:p w14:paraId="2E2D1EF8" w14:textId="5D9410F3" w:rsidR="00B66F23" w:rsidRPr="0091429E" w:rsidRDefault="00B66F23" w:rsidP="00E76AC6">
            <w:pPr>
              <w:spacing w:line="240" w:lineRule="auto"/>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w:t>
            </w:r>
          </w:p>
        </w:tc>
        <w:tc>
          <w:tcPr>
            <w:tcW w:w="1177" w:type="dxa"/>
            <w:tcBorders>
              <w:top w:val="single" w:sz="4" w:space="0" w:color="auto"/>
              <w:left w:val="nil"/>
              <w:bottom w:val="single" w:sz="4" w:space="0" w:color="auto"/>
              <w:right w:val="single" w:sz="4" w:space="0" w:color="auto"/>
            </w:tcBorders>
            <w:shd w:val="clear" w:color="auto" w:fill="auto"/>
            <w:vAlign w:val="center"/>
          </w:tcPr>
          <w:p w14:paraId="1409D974" w14:textId="4113FDB0" w:rsidR="00B66F23" w:rsidRPr="0091429E" w:rsidRDefault="00B66F23"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w:t>
            </w:r>
          </w:p>
        </w:tc>
        <w:tc>
          <w:tcPr>
            <w:tcW w:w="1275" w:type="dxa"/>
            <w:tcBorders>
              <w:top w:val="single" w:sz="4" w:space="0" w:color="auto"/>
              <w:left w:val="nil"/>
              <w:bottom w:val="single" w:sz="4" w:space="0" w:color="auto"/>
              <w:right w:val="single" w:sz="4" w:space="0" w:color="auto"/>
            </w:tcBorders>
            <w:shd w:val="clear" w:color="auto" w:fill="auto"/>
            <w:vAlign w:val="center"/>
          </w:tcPr>
          <w:p w14:paraId="58E7E3F2" w14:textId="02A02AEB" w:rsidR="00B66F23" w:rsidRPr="0091429E" w:rsidRDefault="00B66F23"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2023.</w:t>
            </w:r>
          </w:p>
        </w:tc>
        <w:tc>
          <w:tcPr>
            <w:tcW w:w="1418" w:type="dxa"/>
            <w:tcBorders>
              <w:top w:val="single" w:sz="4" w:space="0" w:color="auto"/>
              <w:left w:val="nil"/>
              <w:bottom w:val="single" w:sz="4" w:space="0" w:color="auto"/>
              <w:right w:val="single" w:sz="4" w:space="0" w:color="auto"/>
            </w:tcBorders>
            <w:shd w:val="clear" w:color="auto" w:fill="auto"/>
            <w:vAlign w:val="center"/>
          </w:tcPr>
          <w:p w14:paraId="5320AC94" w14:textId="36D03B2B" w:rsidR="00B66F23" w:rsidRPr="0091429E" w:rsidRDefault="00B66F23"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Valsts budžets</w:t>
            </w:r>
          </w:p>
        </w:tc>
        <w:tc>
          <w:tcPr>
            <w:tcW w:w="1276" w:type="dxa"/>
            <w:tcBorders>
              <w:top w:val="single" w:sz="4" w:space="0" w:color="auto"/>
              <w:left w:val="nil"/>
              <w:bottom w:val="single" w:sz="4" w:space="0" w:color="auto"/>
              <w:right w:val="single" w:sz="4" w:space="0" w:color="auto"/>
            </w:tcBorders>
            <w:shd w:val="clear" w:color="auto" w:fill="auto"/>
            <w:vAlign w:val="center"/>
          </w:tcPr>
          <w:p w14:paraId="278998A9" w14:textId="3A47388F" w:rsidR="00B66F23" w:rsidRPr="0091429E" w:rsidRDefault="00B66F23" w:rsidP="00E76AC6">
            <w:pPr>
              <w:spacing w:line="240" w:lineRule="auto"/>
              <w:rPr>
                <w:rFonts w:ascii="Times New Roman" w:hAnsi="Times New Roman" w:cs="Times New Roman"/>
                <w:bCs/>
                <w:color w:val="000000"/>
                <w:sz w:val="24"/>
                <w:szCs w:val="24"/>
                <w:lang w:val="en-US" w:eastAsia="fr-FR"/>
              </w:rPr>
            </w:pPr>
            <w:proofErr w:type="spellStart"/>
            <w:r w:rsidRPr="0091429E">
              <w:rPr>
                <w:rFonts w:ascii="Times New Roman" w:hAnsi="Times New Roman" w:cs="Times New Roman"/>
                <w:bCs/>
                <w:color w:val="000000"/>
                <w:sz w:val="24"/>
                <w:szCs w:val="24"/>
                <w:lang w:val="en-US" w:eastAsia="fr-FR"/>
              </w:rPr>
              <w:t>Valsts</w:t>
            </w:r>
            <w:proofErr w:type="spellEnd"/>
            <w:r w:rsidRPr="0091429E">
              <w:rPr>
                <w:rFonts w:ascii="Times New Roman" w:hAnsi="Times New Roman" w:cs="Times New Roman"/>
                <w:bCs/>
                <w:color w:val="000000"/>
                <w:sz w:val="24"/>
                <w:szCs w:val="24"/>
                <w:lang w:val="en-US" w:eastAsia="fr-FR"/>
              </w:rPr>
              <w:t xml:space="preserve"> </w:t>
            </w:r>
            <w:proofErr w:type="spellStart"/>
            <w:r w:rsidRPr="0091429E">
              <w:rPr>
                <w:rFonts w:ascii="Times New Roman" w:hAnsi="Times New Roman" w:cs="Times New Roman"/>
                <w:bCs/>
                <w:color w:val="000000"/>
                <w:sz w:val="24"/>
                <w:szCs w:val="24"/>
                <w:lang w:val="en-US" w:eastAsia="fr-FR"/>
              </w:rPr>
              <w:t>policijas</w:t>
            </w:r>
            <w:proofErr w:type="spellEnd"/>
            <w:r w:rsidRPr="0091429E">
              <w:rPr>
                <w:rFonts w:ascii="Times New Roman" w:hAnsi="Times New Roman" w:cs="Times New Roman"/>
                <w:bCs/>
                <w:color w:val="000000"/>
                <w:sz w:val="24"/>
                <w:szCs w:val="24"/>
                <w:lang w:val="en-US" w:eastAsia="fr-FR"/>
              </w:rPr>
              <w:t xml:space="preserve"> </w:t>
            </w:r>
            <w:proofErr w:type="spellStart"/>
            <w:r w:rsidRPr="0091429E">
              <w:rPr>
                <w:rFonts w:ascii="Times New Roman" w:hAnsi="Times New Roman" w:cs="Times New Roman"/>
                <w:bCs/>
                <w:color w:val="000000"/>
                <w:sz w:val="24"/>
                <w:szCs w:val="24"/>
                <w:lang w:val="en-US" w:eastAsia="fr-FR"/>
              </w:rPr>
              <w:t>koledža</w:t>
            </w:r>
            <w:proofErr w:type="spellEnd"/>
          </w:p>
        </w:tc>
        <w:tc>
          <w:tcPr>
            <w:tcW w:w="2792" w:type="dxa"/>
            <w:tcBorders>
              <w:top w:val="single" w:sz="4" w:space="0" w:color="auto"/>
              <w:left w:val="single" w:sz="4" w:space="0" w:color="auto"/>
              <w:bottom w:val="single" w:sz="4" w:space="0" w:color="auto"/>
              <w:right w:val="single" w:sz="4" w:space="0" w:color="auto"/>
            </w:tcBorders>
            <w:shd w:val="clear" w:color="auto" w:fill="auto"/>
            <w:vAlign w:val="center"/>
          </w:tcPr>
          <w:p w14:paraId="64B25EA3" w14:textId="2502B2D0" w:rsidR="00B66F23" w:rsidRPr="0091429E" w:rsidRDefault="00B66F23"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Komunikācija ar personu (t.sk. cietušo), kura ziņo par vardarbību (un/vai par kuru ziņo), praktiskie un psiholoģiskie aspekti.</w:t>
            </w:r>
          </w:p>
        </w:tc>
      </w:tr>
      <w:tr w:rsidR="00B66F23" w:rsidRPr="0091429E" w14:paraId="062507D9" w14:textId="77777777" w:rsidTr="008C53F2">
        <w:trPr>
          <w:trHeight w:val="355"/>
          <w:jc w:val="center"/>
        </w:trPr>
        <w:tc>
          <w:tcPr>
            <w:tcW w:w="2691" w:type="dxa"/>
            <w:vMerge/>
            <w:tcBorders>
              <w:left w:val="single" w:sz="4" w:space="0" w:color="auto"/>
              <w:bottom w:val="single" w:sz="4" w:space="0" w:color="auto"/>
              <w:right w:val="single" w:sz="4" w:space="0" w:color="auto"/>
            </w:tcBorders>
            <w:shd w:val="clear" w:color="auto" w:fill="C5E0B3" w:themeFill="accent6" w:themeFillTint="66"/>
            <w:vAlign w:val="center"/>
          </w:tcPr>
          <w:p w14:paraId="00BDD048" w14:textId="77777777" w:rsidR="00B66F23" w:rsidRPr="0091429E" w:rsidRDefault="00B66F23" w:rsidP="00E76AC6">
            <w:pPr>
              <w:spacing w:before="120" w:after="120" w:line="240" w:lineRule="auto"/>
              <w:rPr>
                <w:rFonts w:ascii="Times New Roman" w:hAnsi="Times New Roman" w:cs="Times New Roman"/>
                <w:b/>
                <w:color w:val="000000"/>
                <w:sz w:val="24"/>
                <w:szCs w:val="24"/>
                <w:lang w:eastAsia="fr-FR"/>
              </w:rPr>
            </w:pPr>
          </w:p>
        </w:tc>
        <w:tc>
          <w:tcPr>
            <w:tcW w:w="990" w:type="dxa"/>
            <w:tcBorders>
              <w:top w:val="single" w:sz="4" w:space="0" w:color="auto"/>
              <w:left w:val="nil"/>
              <w:bottom w:val="single" w:sz="4" w:space="0" w:color="auto"/>
              <w:right w:val="single" w:sz="4" w:space="0" w:color="auto"/>
            </w:tcBorders>
            <w:shd w:val="clear" w:color="auto" w:fill="auto"/>
            <w:vAlign w:val="center"/>
          </w:tcPr>
          <w:p w14:paraId="0CEC10DB" w14:textId="5299E438" w:rsidR="00B66F23" w:rsidRPr="0091429E" w:rsidRDefault="00B66F23"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54</w:t>
            </w:r>
          </w:p>
        </w:tc>
        <w:tc>
          <w:tcPr>
            <w:tcW w:w="1843" w:type="dxa"/>
            <w:tcBorders>
              <w:top w:val="single" w:sz="4" w:space="0" w:color="auto"/>
              <w:left w:val="nil"/>
              <w:bottom w:val="single" w:sz="4" w:space="0" w:color="auto"/>
              <w:right w:val="single" w:sz="4" w:space="0" w:color="auto"/>
            </w:tcBorders>
            <w:shd w:val="clear" w:color="auto" w:fill="FFFFFF" w:themeFill="background1"/>
            <w:vAlign w:val="center"/>
          </w:tcPr>
          <w:p w14:paraId="574F6BF6" w14:textId="74D52AD5" w:rsidR="00B66F23" w:rsidRPr="0091429E" w:rsidRDefault="00B66F23" w:rsidP="00E76AC6">
            <w:pPr>
              <w:spacing w:line="240" w:lineRule="auto"/>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w:t>
            </w:r>
          </w:p>
        </w:tc>
        <w:tc>
          <w:tcPr>
            <w:tcW w:w="1177" w:type="dxa"/>
            <w:tcBorders>
              <w:top w:val="single" w:sz="4" w:space="0" w:color="auto"/>
              <w:left w:val="nil"/>
              <w:bottom w:val="single" w:sz="4" w:space="0" w:color="auto"/>
              <w:right w:val="single" w:sz="4" w:space="0" w:color="auto"/>
            </w:tcBorders>
            <w:shd w:val="clear" w:color="auto" w:fill="auto"/>
            <w:vAlign w:val="center"/>
          </w:tcPr>
          <w:p w14:paraId="1CEDAFDF" w14:textId="36F82ADF" w:rsidR="00B66F23" w:rsidRPr="0091429E" w:rsidRDefault="00B66F23"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w:t>
            </w:r>
          </w:p>
        </w:tc>
        <w:tc>
          <w:tcPr>
            <w:tcW w:w="1275" w:type="dxa"/>
            <w:tcBorders>
              <w:top w:val="single" w:sz="4" w:space="0" w:color="auto"/>
              <w:left w:val="nil"/>
              <w:bottom w:val="single" w:sz="4" w:space="0" w:color="auto"/>
              <w:right w:val="single" w:sz="4" w:space="0" w:color="auto"/>
            </w:tcBorders>
            <w:shd w:val="clear" w:color="auto" w:fill="auto"/>
            <w:vAlign w:val="center"/>
          </w:tcPr>
          <w:p w14:paraId="6580C498" w14:textId="2C3F76EC" w:rsidR="00B66F23" w:rsidRPr="0091429E" w:rsidRDefault="00B66F23"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2022./2023.</w:t>
            </w:r>
          </w:p>
        </w:tc>
        <w:tc>
          <w:tcPr>
            <w:tcW w:w="1418" w:type="dxa"/>
            <w:tcBorders>
              <w:top w:val="single" w:sz="4" w:space="0" w:color="auto"/>
              <w:left w:val="nil"/>
              <w:bottom w:val="single" w:sz="4" w:space="0" w:color="auto"/>
              <w:right w:val="single" w:sz="4" w:space="0" w:color="auto"/>
            </w:tcBorders>
            <w:shd w:val="clear" w:color="auto" w:fill="auto"/>
            <w:vAlign w:val="center"/>
          </w:tcPr>
          <w:p w14:paraId="1802D91B" w14:textId="4AD4C726" w:rsidR="00B66F23" w:rsidRPr="0091429E" w:rsidRDefault="00B66F23"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Valsts budžets</w:t>
            </w:r>
          </w:p>
        </w:tc>
        <w:tc>
          <w:tcPr>
            <w:tcW w:w="1276" w:type="dxa"/>
            <w:tcBorders>
              <w:top w:val="single" w:sz="4" w:space="0" w:color="auto"/>
              <w:left w:val="nil"/>
              <w:bottom w:val="single" w:sz="4" w:space="0" w:color="auto"/>
              <w:right w:val="single" w:sz="4" w:space="0" w:color="auto"/>
            </w:tcBorders>
            <w:shd w:val="clear" w:color="auto" w:fill="auto"/>
            <w:vAlign w:val="center"/>
          </w:tcPr>
          <w:p w14:paraId="404FAB23" w14:textId="46FD1186" w:rsidR="00B66F23" w:rsidRPr="0091429E" w:rsidRDefault="00B66F23" w:rsidP="00E76AC6">
            <w:pPr>
              <w:spacing w:line="240" w:lineRule="auto"/>
              <w:rPr>
                <w:rFonts w:ascii="Times New Roman" w:hAnsi="Times New Roman" w:cs="Times New Roman"/>
                <w:bCs/>
                <w:color w:val="000000"/>
                <w:sz w:val="24"/>
                <w:szCs w:val="24"/>
                <w:lang w:val="en-US" w:eastAsia="fr-FR"/>
              </w:rPr>
            </w:pPr>
            <w:proofErr w:type="spellStart"/>
            <w:r w:rsidRPr="0091429E">
              <w:rPr>
                <w:rFonts w:ascii="Times New Roman" w:hAnsi="Times New Roman" w:cs="Times New Roman"/>
                <w:bCs/>
                <w:color w:val="000000"/>
                <w:sz w:val="24"/>
                <w:szCs w:val="24"/>
                <w:lang w:val="en-US" w:eastAsia="fr-FR"/>
              </w:rPr>
              <w:t>Valsts</w:t>
            </w:r>
            <w:proofErr w:type="spellEnd"/>
            <w:r w:rsidRPr="0091429E">
              <w:rPr>
                <w:rFonts w:ascii="Times New Roman" w:hAnsi="Times New Roman" w:cs="Times New Roman"/>
                <w:bCs/>
                <w:color w:val="000000"/>
                <w:sz w:val="24"/>
                <w:szCs w:val="24"/>
                <w:lang w:val="en-US" w:eastAsia="fr-FR"/>
              </w:rPr>
              <w:t xml:space="preserve"> </w:t>
            </w:r>
            <w:proofErr w:type="spellStart"/>
            <w:r w:rsidRPr="0091429E">
              <w:rPr>
                <w:rFonts w:ascii="Times New Roman" w:hAnsi="Times New Roman" w:cs="Times New Roman"/>
                <w:bCs/>
                <w:color w:val="000000"/>
                <w:sz w:val="24"/>
                <w:szCs w:val="24"/>
                <w:lang w:val="en-US" w:eastAsia="fr-FR"/>
              </w:rPr>
              <w:t>policijas</w:t>
            </w:r>
            <w:proofErr w:type="spellEnd"/>
            <w:r w:rsidRPr="0091429E">
              <w:rPr>
                <w:rFonts w:ascii="Times New Roman" w:hAnsi="Times New Roman" w:cs="Times New Roman"/>
                <w:bCs/>
                <w:color w:val="000000"/>
                <w:sz w:val="24"/>
                <w:szCs w:val="24"/>
                <w:lang w:val="en-US" w:eastAsia="fr-FR"/>
              </w:rPr>
              <w:t xml:space="preserve"> </w:t>
            </w:r>
            <w:proofErr w:type="spellStart"/>
            <w:r w:rsidRPr="0091429E">
              <w:rPr>
                <w:rFonts w:ascii="Times New Roman" w:hAnsi="Times New Roman" w:cs="Times New Roman"/>
                <w:bCs/>
                <w:color w:val="000000"/>
                <w:sz w:val="24"/>
                <w:szCs w:val="24"/>
                <w:lang w:val="en-US" w:eastAsia="fr-FR"/>
              </w:rPr>
              <w:t>koledža</w:t>
            </w:r>
            <w:proofErr w:type="spellEnd"/>
          </w:p>
        </w:tc>
        <w:tc>
          <w:tcPr>
            <w:tcW w:w="2792" w:type="dxa"/>
            <w:tcBorders>
              <w:top w:val="single" w:sz="4" w:space="0" w:color="auto"/>
              <w:left w:val="single" w:sz="4" w:space="0" w:color="auto"/>
              <w:bottom w:val="single" w:sz="4" w:space="0" w:color="auto"/>
              <w:right w:val="single" w:sz="4" w:space="0" w:color="auto"/>
            </w:tcBorders>
            <w:shd w:val="clear" w:color="auto" w:fill="auto"/>
            <w:vAlign w:val="center"/>
          </w:tcPr>
          <w:p w14:paraId="4B653EBF" w14:textId="12B6DD96" w:rsidR="00B66F23" w:rsidRPr="0091429E" w:rsidRDefault="00B66F23"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Darbs ar cietušajiem (pirmais un otrais līmenis).</w:t>
            </w:r>
          </w:p>
        </w:tc>
      </w:tr>
      <w:tr w:rsidR="00985467" w:rsidRPr="0091429E" w14:paraId="14192729" w14:textId="77777777" w:rsidTr="008C53F2">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E300A2C" w14:textId="77777777" w:rsidR="00985467" w:rsidRPr="0091429E" w:rsidRDefault="00985467" w:rsidP="00E76AC6">
            <w:pPr>
              <w:spacing w:before="120" w:after="120" w:line="240" w:lineRule="auto"/>
              <w:rPr>
                <w:rFonts w:ascii="Times New Roman" w:hAnsi="Times New Roman" w:cs="Times New Roman"/>
                <w:b/>
                <w:color w:val="000000"/>
                <w:sz w:val="24"/>
                <w:szCs w:val="24"/>
                <w:lang w:eastAsia="fr-FR"/>
              </w:rPr>
            </w:pPr>
            <w:proofErr w:type="spellStart"/>
            <w:r w:rsidRPr="0091429E">
              <w:rPr>
                <w:rFonts w:ascii="Times New Roman" w:hAnsi="Times New Roman" w:cs="Times New Roman"/>
                <w:b/>
                <w:color w:val="000000"/>
                <w:sz w:val="24"/>
                <w:szCs w:val="24"/>
                <w:lang w:eastAsia="fr-FR"/>
              </w:rPr>
              <w:t>Prosecutors</w:t>
            </w:r>
            <w:proofErr w:type="spellEnd"/>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6402FDF1" w14:textId="17D1EF15" w:rsidR="00985467" w:rsidRPr="0091429E" w:rsidRDefault="00985467"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 </w:t>
            </w:r>
            <w:r w:rsidR="00857DAD" w:rsidRPr="0091429E">
              <w:rPr>
                <w:rFonts w:ascii="Times New Roman" w:hAnsi="Times New Roman" w:cs="Times New Roman"/>
                <w:bCs/>
                <w:color w:val="000000"/>
                <w:sz w:val="24"/>
                <w:szCs w:val="24"/>
                <w:lang w:eastAsia="fr-FR"/>
              </w:rPr>
              <w:t>30*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1D4FD16" w14:textId="55458E45" w:rsidR="00985467" w:rsidRPr="0091429E" w:rsidRDefault="00985467"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 </w:t>
            </w:r>
            <w:r w:rsidR="00F429C5" w:rsidRPr="0091429E">
              <w:rPr>
                <w:rFonts w:ascii="Times New Roman" w:hAnsi="Times New Roman" w:cs="Times New Roman"/>
                <w:bCs/>
                <w:color w:val="000000"/>
                <w:sz w:val="24"/>
                <w:szCs w:val="24"/>
                <w:lang w:eastAsia="fr-FR"/>
              </w:rPr>
              <w:t>Brīvprātīgi</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14:paraId="42FE1C78" w14:textId="318A5A39" w:rsidR="00985467" w:rsidRPr="0091429E" w:rsidRDefault="00985467"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 </w:t>
            </w:r>
            <w:r w:rsidR="00F429C5" w:rsidRPr="0091429E">
              <w:rPr>
                <w:rFonts w:ascii="Times New Roman" w:hAnsi="Times New Roman" w:cs="Times New Roman"/>
                <w:bCs/>
                <w:color w:val="000000"/>
                <w:sz w:val="24"/>
                <w:szCs w:val="24"/>
                <w:lang w:eastAsia="fr-FR"/>
              </w:rPr>
              <w:t>9 nedēļas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996FB84" w14:textId="0E57C283" w:rsidR="00985467" w:rsidRPr="0091429E" w:rsidRDefault="00985467"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 </w:t>
            </w:r>
            <w:r w:rsidR="00AD550A" w:rsidRPr="0091429E">
              <w:rPr>
                <w:rFonts w:ascii="Times New Roman" w:hAnsi="Times New Roman" w:cs="Times New Roman"/>
                <w:bCs/>
                <w:color w:val="000000"/>
                <w:sz w:val="24"/>
                <w:szCs w:val="24"/>
                <w:lang w:eastAsia="fr-FR"/>
              </w:rPr>
              <w:t>2023./2024.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03BBB37" w14:textId="236300B4" w:rsidR="00985467" w:rsidRPr="0091429E" w:rsidRDefault="00985467"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 </w:t>
            </w:r>
            <w:r w:rsidR="00AD550A" w:rsidRPr="0091429E">
              <w:rPr>
                <w:rFonts w:ascii="Times New Roman" w:hAnsi="Times New Roman" w:cs="Times New Roman"/>
                <w:bCs/>
                <w:color w:val="000000"/>
                <w:sz w:val="24"/>
                <w:szCs w:val="24"/>
                <w:lang w:eastAsia="fr-FR"/>
              </w:rPr>
              <w:t>Eiropas Savienības Atveseļošanas fonds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E89F2AA" w14:textId="37436CA4" w:rsidR="00985467" w:rsidRPr="0091429E" w:rsidRDefault="00985467"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 </w:t>
            </w:r>
            <w:r w:rsidR="00634935" w:rsidRPr="0091429E">
              <w:rPr>
                <w:rFonts w:ascii="Times New Roman" w:hAnsi="Times New Roman" w:cs="Times New Roman"/>
                <w:bCs/>
                <w:color w:val="000000"/>
                <w:sz w:val="24"/>
                <w:szCs w:val="24"/>
                <w:lang w:eastAsia="fr-FR"/>
              </w:rPr>
              <w:t>T</w:t>
            </w:r>
            <w:r w:rsidR="00041CC6" w:rsidRPr="0091429E">
              <w:rPr>
                <w:rFonts w:ascii="Times New Roman" w:hAnsi="Times New Roman" w:cs="Times New Roman"/>
                <w:bCs/>
                <w:color w:val="000000"/>
                <w:sz w:val="24"/>
                <w:szCs w:val="24"/>
                <w:lang w:eastAsia="fr-FR"/>
              </w:rPr>
              <w:t>iesu administrācija projekts “Tieslietu akadēmija”</w:t>
            </w:r>
          </w:p>
        </w:tc>
        <w:tc>
          <w:tcPr>
            <w:tcW w:w="2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F3ABF" w14:textId="4A93813D" w:rsidR="00985467" w:rsidRPr="0091429E" w:rsidRDefault="00985467"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 </w:t>
            </w:r>
            <w:r w:rsidR="00634935" w:rsidRPr="0091429E">
              <w:rPr>
                <w:rFonts w:ascii="Times New Roman" w:hAnsi="Times New Roman" w:cs="Times New Roman"/>
                <w:bCs/>
                <w:color w:val="000000"/>
                <w:sz w:val="24"/>
                <w:szCs w:val="24"/>
                <w:lang w:eastAsia="fr-FR"/>
              </w:rPr>
              <w:t>“Uz vardarbībā cietušā vajadzībām vērsta pieeja tiesu sistēmā”</w:t>
            </w:r>
            <w:r w:rsidR="00F429C5" w:rsidRPr="0091429E">
              <w:rPr>
                <w:rFonts w:ascii="Times New Roman" w:hAnsi="Times New Roman" w:cs="Times New Roman"/>
                <w:bCs/>
                <w:color w:val="000000"/>
                <w:sz w:val="24"/>
                <w:szCs w:val="24"/>
                <w:lang w:eastAsia="fr-FR"/>
              </w:rPr>
              <w:t xml:space="preserve">. </w:t>
            </w:r>
            <w:r w:rsidR="00857DAD" w:rsidRPr="0091429E">
              <w:rPr>
                <w:rFonts w:ascii="Times New Roman" w:hAnsi="Times New Roman" w:cs="Times New Roman"/>
                <w:bCs/>
                <w:color w:val="000000"/>
                <w:sz w:val="24"/>
                <w:szCs w:val="24"/>
                <w:lang w:eastAsia="fr-FR"/>
              </w:rPr>
              <w:t>*</w:t>
            </w:r>
            <w:r w:rsidR="00F429C5" w:rsidRPr="0091429E">
              <w:rPr>
                <w:rFonts w:ascii="Times New Roman" w:hAnsi="Times New Roman" w:cs="Times New Roman"/>
                <w:bCs/>
                <w:color w:val="000000"/>
                <w:sz w:val="24"/>
                <w:szCs w:val="24"/>
                <w:lang w:eastAsia="fr-FR"/>
              </w:rPr>
              <w:t>Projektā dalībnieki bija gan prokuror</w:t>
            </w:r>
            <w:r w:rsidR="00857DAD" w:rsidRPr="0091429E">
              <w:rPr>
                <w:rFonts w:ascii="Times New Roman" w:hAnsi="Times New Roman" w:cs="Times New Roman"/>
                <w:bCs/>
                <w:color w:val="000000"/>
                <w:sz w:val="24"/>
                <w:szCs w:val="24"/>
                <w:lang w:eastAsia="fr-FR"/>
              </w:rPr>
              <w:t>i</w:t>
            </w:r>
            <w:r w:rsidR="00F429C5" w:rsidRPr="0091429E">
              <w:rPr>
                <w:rFonts w:ascii="Times New Roman" w:hAnsi="Times New Roman" w:cs="Times New Roman"/>
                <w:bCs/>
                <w:color w:val="000000"/>
                <w:sz w:val="24"/>
                <w:szCs w:val="24"/>
                <w:lang w:eastAsia="fr-FR"/>
              </w:rPr>
              <w:t>,</w:t>
            </w:r>
            <w:r w:rsidR="00857DAD" w:rsidRPr="0091429E">
              <w:rPr>
                <w:rFonts w:ascii="Times New Roman" w:hAnsi="Times New Roman" w:cs="Times New Roman"/>
                <w:bCs/>
                <w:color w:val="000000"/>
                <w:sz w:val="24"/>
                <w:szCs w:val="24"/>
                <w:lang w:eastAsia="fr-FR"/>
              </w:rPr>
              <w:t xml:space="preserve"> gan</w:t>
            </w:r>
            <w:r w:rsidR="00F429C5" w:rsidRPr="0091429E">
              <w:rPr>
                <w:rFonts w:ascii="Times New Roman" w:hAnsi="Times New Roman" w:cs="Times New Roman"/>
                <w:bCs/>
                <w:color w:val="000000"/>
                <w:sz w:val="24"/>
                <w:szCs w:val="24"/>
                <w:lang w:eastAsia="fr-FR"/>
              </w:rPr>
              <w:t xml:space="preserve"> tiesneši</w:t>
            </w:r>
            <w:r w:rsidR="00857DAD" w:rsidRPr="0091429E">
              <w:rPr>
                <w:rFonts w:ascii="Times New Roman" w:hAnsi="Times New Roman" w:cs="Times New Roman"/>
                <w:bCs/>
                <w:color w:val="000000"/>
                <w:sz w:val="24"/>
                <w:szCs w:val="24"/>
                <w:lang w:eastAsia="fr-FR"/>
              </w:rPr>
              <w:t>.</w:t>
            </w:r>
          </w:p>
        </w:tc>
      </w:tr>
      <w:tr w:rsidR="00985467" w:rsidRPr="0091429E" w14:paraId="4ADEDFBB" w14:textId="77777777" w:rsidTr="008C53F2">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4000FE3" w14:textId="77777777" w:rsidR="00985467" w:rsidRPr="0091429E" w:rsidRDefault="00985467" w:rsidP="00E76AC6">
            <w:pPr>
              <w:spacing w:before="120" w:after="120" w:line="240" w:lineRule="auto"/>
              <w:rPr>
                <w:rFonts w:ascii="Times New Roman" w:hAnsi="Times New Roman" w:cs="Times New Roman"/>
                <w:b/>
                <w:color w:val="000000"/>
                <w:sz w:val="24"/>
                <w:szCs w:val="24"/>
                <w:lang w:eastAsia="fr-FR"/>
              </w:rPr>
            </w:pPr>
            <w:proofErr w:type="spellStart"/>
            <w:r w:rsidRPr="0091429E">
              <w:rPr>
                <w:rFonts w:ascii="Times New Roman" w:hAnsi="Times New Roman" w:cs="Times New Roman"/>
                <w:b/>
                <w:color w:val="000000"/>
                <w:sz w:val="24"/>
                <w:szCs w:val="24"/>
                <w:lang w:eastAsia="fr-FR"/>
              </w:rPr>
              <w:t>Judges</w:t>
            </w:r>
            <w:proofErr w:type="spellEnd"/>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316E2F96" w14:textId="5A4D3D17" w:rsidR="00985467" w:rsidRPr="0091429E" w:rsidRDefault="00985467"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 </w:t>
            </w:r>
            <w:r w:rsidR="0070495D" w:rsidRPr="0091429E">
              <w:rPr>
                <w:rFonts w:ascii="Times New Roman" w:hAnsi="Times New Roman" w:cs="Times New Roman"/>
                <w:bCs/>
                <w:color w:val="000000"/>
                <w:sz w:val="24"/>
                <w:szCs w:val="24"/>
                <w:lang w:eastAsia="fr-FR"/>
              </w:rPr>
              <w:t>41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B246934" w14:textId="782127FC" w:rsidR="00985467" w:rsidRPr="0091429E" w:rsidRDefault="006E7A10"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14:paraId="6EE4D651" w14:textId="0DBE753A" w:rsidR="00985467" w:rsidRPr="0091429E" w:rsidRDefault="0070495D"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8h</w:t>
            </w:r>
            <w:r w:rsidR="00985467" w:rsidRPr="0091429E">
              <w:rPr>
                <w:rFonts w:ascii="Times New Roman" w:hAnsi="Times New Roman" w:cs="Times New Roman"/>
                <w:bCs/>
                <w:color w:val="000000"/>
                <w:sz w:val="24"/>
                <w:szCs w:val="24"/>
                <w:lang w:eastAsia="fr-FR"/>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BFEC6F4" w14:textId="5EA3EF96" w:rsidR="00985467" w:rsidRPr="0091429E" w:rsidRDefault="0070495D"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w:t>
            </w:r>
            <w:r w:rsidR="00985467" w:rsidRPr="0091429E">
              <w:rPr>
                <w:rFonts w:ascii="Times New Roman" w:hAnsi="Times New Roman" w:cs="Times New Roman"/>
                <w:bCs/>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8235D46" w14:textId="0DC123B4" w:rsidR="00985467" w:rsidRPr="0091429E" w:rsidRDefault="0070495D"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Valsts budžets</w:t>
            </w:r>
            <w:r w:rsidR="00985467" w:rsidRPr="0091429E">
              <w:rPr>
                <w:rFonts w:ascii="Times New Roman" w:hAnsi="Times New Roman" w:cs="Times New Roman"/>
                <w:bCs/>
                <w:color w:val="000000"/>
                <w:sz w:val="24"/>
                <w:szCs w:val="24"/>
                <w:lang w:eastAsia="fr-FR"/>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FBE3014" w14:textId="45836CEF" w:rsidR="00985467" w:rsidRPr="0091429E" w:rsidRDefault="0070495D"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w:t>
            </w:r>
            <w:r w:rsidR="00985467" w:rsidRPr="0091429E">
              <w:rPr>
                <w:rFonts w:ascii="Times New Roman" w:hAnsi="Times New Roman" w:cs="Times New Roman"/>
                <w:bCs/>
                <w:color w:val="000000"/>
                <w:sz w:val="24"/>
                <w:szCs w:val="24"/>
                <w:lang w:eastAsia="fr-FR"/>
              </w:rPr>
              <w:t> </w:t>
            </w:r>
          </w:p>
        </w:tc>
        <w:tc>
          <w:tcPr>
            <w:tcW w:w="2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74D74" w14:textId="5DF6DDAC" w:rsidR="00985467" w:rsidRPr="0091429E" w:rsidRDefault="00985467" w:rsidP="00E76AC6">
            <w:pPr>
              <w:spacing w:line="240" w:lineRule="auto"/>
              <w:rPr>
                <w:rFonts w:ascii="Times New Roman" w:hAnsi="Times New Roman" w:cs="Times New Roman"/>
                <w:bCs/>
                <w:color w:val="000000"/>
                <w:sz w:val="24"/>
                <w:szCs w:val="24"/>
                <w:lang w:eastAsia="fr-FR"/>
              </w:rPr>
            </w:pPr>
            <w:r w:rsidRPr="0091429E">
              <w:rPr>
                <w:rFonts w:ascii="Times New Roman" w:hAnsi="Times New Roman" w:cs="Times New Roman"/>
                <w:bCs/>
                <w:color w:val="000000"/>
                <w:sz w:val="24"/>
                <w:szCs w:val="24"/>
                <w:lang w:eastAsia="fr-FR"/>
              </w:rPr>
              <w:t> </w:t>
            </w:r>
            <w:r w:rsidR="0070495D" w:rsidRPr="0091429E">
              <w:rPr>
                <w:rFonts w:ascii="Times New Roman" w:hAnsi="Times New Roman" w:cs="Times New Roman"/>
                <w:bCs/>
                <w:color w:val="000000"/>
                <w:sz w:val="24"/>
                <w:szCs w:val="24"/>
                <w:lang w:eastAsia="fr-FR"/>
              </w:rPr>
              <w:t>-</w:t>
            </w:r>
          </w:p>
        </w:tc>
      </w:tr>
      <w:tr w:rsidR="00985467" w:rsidRPr="0091429E" w14:paraId="5F342246" w14:textId="77777777" w:rsidTr="008C53F2">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339ECE3" w14:textId="77777777" w:rsidR="00985467" w:rsidRPr="0091429E" w:rsidRDefault="00985467" w:rsidP="00E76AC6">
            <w:pPr>
              <w:spacing w:before="120" w:after="120" w:line="240" w:lineRule="auto"/>
              <w:rPr>
                <w:rFonts w:ascii="Times New Roman" w:hAnsi="Times New Roman" w:cs="Times New Roman"/>
                <w:b/>
                <w:color w:val="000000"/>
                <w:sz w:val="24"/>
                <w:szCs w:val="24"/>
                <w:lang w:eastAsia="fr-FR"/>
              </w:rPr>
            </w:pPr>
            <w:proofErr w:type="spellStart"/>
            <w:r w:rsidRPr="0091429E">
              <w:rPr>
                <w:rFonts w:ascii="Times New Roman" w:hAnsi="Times New Roman" w:cs="Times New Roman"/>
                <w:b/>
                <w:color w:val="000000"/>
                <w:sz w:val="24"/>
                <w:szCs w:val="24"/>
                <w:lang w:eastAsia="fr-FR"/>
              </w:rPr>
              <w:t>Social</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workers</w:t>
            </w:r>
            <w:proofErr w:type="spellEnd"/>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1A625" w14:textId="405F70B4" w:rsidR="00985467" w:rsidRPr="0091429E" w:rsidRDefault="00985467" w:rsidP="00E76AC6">
            <w:pPr>
              <w:spacing w:line="240" w:lineRule="auto"/>
              <w:rPr>
                <w:rFonts w:ascii="Times New Roman" w:hAnsi="Times New Roman" w:cs="Times New Roman"/>
                <w:b/>
                <w:sz w:val="24"/>
                <w:szCs w:val="24"/>
                <w:lang w:eastAsia="fr-FR"/>
              </w:rPr>
            </w:pPr>
            <w:r w:rsidRPr="0091429E">
              <w:rPr>
                <w:rFonts w:ascii="Times New Roman" w:hAnsi="Times New Roman" w:cs="Times New Roman"/>
                <w:b/>
                <w:sz w:val="24"/>
                <w:szCs w:val="24"/>
                <w:lang w:eastAsia="fr-FR"/>
              </w:rPr>
              <w:t> </w:t>
            </w:r>
            <w:r w:rsidRPr="0091429E">
              <w:rPr>
                <w:rFonts w:ascii="Times New Roman" w:hAnsi="Times New Roman" w:cs="Times New Roman"/>
                <w:sz w:val="24"/>
                <w:szCs w:val="24"/>
                <w:lang w:eastAsia="fr-FR"/>
              </w:rPr>
              <w:t>100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F9F93" w14:textId="7344972E" w:rsidR="00985467" w:rsidRPr="0091429E" w:rsidRDefault="00985467" w:rsidP="00E76AC6">
            <w:pPr>
              <w:spacing w:line="240" w:lineRule="auto"/>
              <w:rPr>
                <w:rFonts w:ascii="Times New Roman" w:hAnsi="Times New Roman" w:cs="Times New Roman"/>
                <w:b/>
                <w:sz w:val="24"/>
                <w:szCs w:val="24"/>
                <w:lang w:eastAsia="fr-FR"/>
              </w:rPr>
            </w:pPr>
            <w:r w:rsidRPr="0091429E">
              <w:rPr>
                <w:rFonts w:ascii="Times New Roman" w:hAnsi="Times New Roman" w:cs="Times New Roman"/>
                <w:sz w:val="24"/>
                <w:szCs w:val="24"/>
                <w:lang w:eastAsia="fr-FR"/>
              </w:rPr>
              <w:t xml:space="preserve">Mācības nav obligātas, taču vēlamas tiem sociālā darba speciālistiem, kuri strādā ar vardarbībā cietušām un vardarbību veikušām personām. </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9A4D7" w14:textId="302781E5" w:rsidR="00985467" w:rsidRPr="0091429E" w:rsidRDefault="00985467" w:rsidP="00E76AC6">
            <w:pPr>
              <w:spacing w:line="240" w:lineRule="auto"/>
              <w:rPr>
                <w:rFonts w:ascii="Times New Roman" w:hAnsi="Times New Roman" w:cs="Times New Roman"/>
                <w:b/>
                <w:sz w:val="24"/>
                <w:szCs w:val="24"/>
                <w:lang w:eastAsia="fr-FR"/>
              </w:rPr>
            </w:pPr>
            <w:r w:rsidRPr="0091429E">
              <w:rPr>
                <w:rFonts w:ascii="Times New Roman" w:hAnsi="Times New Roman" w:cs="Times New Roman"/>
                <w:b/>
                <w:sz w:val="24"/>
                <w:szCs w:val="24"/>
                <w:lang w:eastAsia="fr-FR"/>
              </w:rPr>
              <w:t> </w:t>
            </w:r>
            <w:r w:rsidRPr="0091429E">
              <w:rPr>
                <w:rFonts w:ascii="Times New Roman" w:hAnsi="Times New Roman" w:cs="Times New Roman"/>
                <w:sz w:val="24"/>
                <w:szCs w:val="24"/>
                <w:lang w:eastAsia="fr-FR"/>
              </w:rPr>
              <w:t>92h</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5AF29" w14:textId="31E2A2F4" w:rsidR="00985467" w:rsidRPr="0091429E" w:rsidRDefault="00985467" w:rsidP="00E76AC6">
            <w:pPr>
              <w:spacing w:line="240" w:lineRule="auto"/>
              <w:rPr>
                <w:rFonts w:ascii="Times New Roman" w:hAnsi="Times New Roman" w:cs="Times New Roman"/>
                <w:b/>
                <w:sz w:val="24"/>
                <w:szCs w:val="24"/>
                <w:lang w:eastAsia="fr-FR"/>
              </w:rPr>
            </w:pPr>
            <w:r w:rsidRPr="0091429E">
              <w:rPr>
                <w:rFonts w:ascii="Times New Roman" w:hAnsi="Times New Roman" w:cs="Times New Roman"/>
                <w:sz w:val="24"/>
                <w:szCs w:val="24"/>
                <w:lang w:eastAsia="fr-FR"/>
              </w:rPr>
              <w:t xml:space="preserve">Pēc nepieciešamības, bet ne retāk kā reizi 2 gados.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D96D4" w14:textId="29E7508D" w:rsidR="00985467" w:rsidRPr="0091429E" w:rsidRDefault="00985467" w:rsidP="00E76AC6">
            <w:pPr>
              <w:spacing w:line="240" w:lineRule="auto"/>
              <w:rPr>
                <w:rFonts w:ascii="Times New Roman" w:hAnsi="Times New Roman" w:cs="Times New Roman"/>
                <w:b/>
                <w:sz w:val="24"/>
                <w:szCs w:val="24"/>
                <w:lang w:eastAsia="fr-FR"/>
              </w:rPr>
            </w:pPr>
            <w:r w:rsidRPr="0091429E">
              <w:rPr>
                <w:rFonts w:ascii="Times New Roman" w:hAnsi="Times New Roman" w:cs="Times New Roman"/>
                <w:b/>
                <w:sz w:val="24"/>
                <w:szCs w:val="24"/>
                <w:lang w:eastAsia="fr-FR"/>
              </w:rPr>
              <w:t> </w:t>
            </w:r>
            <w:r w:rsidRPr="0091429E">
              <w:rPr>
                <w:rFonts w:ascii="Times New Roman" w:hAnsi="Times New Roman" w:cs="Times New Roman"/>
                <w:sz w:val="24"/>
                <w:szCs w:val="24"/>
                <w:lang w:eastAsia="fr-FR"/>
              </w:rPr>
              <w:t>ESF</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590222C" w14:textId="5AED5DCC" w:rsidR="00985467" w:rsidRPr="0091429E" w:rsidRDefault="00985467" w:rsidP="00E76AC6">
            <w:pPr>
              <w:spacing w:line="240" w:lineRule="auto"/>
              <w:rPr>
                <w:rFonts w:ascii="Times New Roman" w:hAnsi="Times New Roman" w:cs="Times New Roman"/>
                <w:b/>
                <w:sz w:val="24"/>
                <w:szCs w:val="24"/>
                <w:lang w:eastAsia="fr-FR"/>
              </w:rPr>
            </w:pPr>
            <w:r w:rsidRPr="0091429E">
              <w:rPr>
                <w:rFonts w:ascii="Times New Roman" w:hAnsi="Times New Roman" w:cs="Times New Roman"/>
                <w:sz w:val="24"/>
                <w:szCs w:val="24"/>
                <w:lang w:eastAsia="fr-FR"/>
              </w:rPr>
              <w:t>Iepirkuma rezultātā noslēgts līgums ar pakalpojuma sniedzēju.</w:t>
            </w:r>
          </w:p>
        </w:tc>
        <w:tc>
          <w:tcPr>
            <w:tcW w:w="2792" w:type="dxa"/>
            <w:tcBorders>
              <w:top w:val="single" w:sz="4" w:space="0" w:color="auto"/>
              <w:left w:val="single" w:sz="4" w:space="0" w:color="auto"/>
              <w:bottom w:val="single" w:sz="4" w:space="0" w:color="auto"/>
              <w:right w:val="single" w:sz="4" w:space="0" w:color="auto"/>
            </w:tcBorders>
            <w:shd w:val="clear" w:color="auto" w:fill="auto"/>
            <w:hideMark/>
          </w:tcPr>
          <w:p w14:paraId="657BE60C" w14:textId="7494B545" w:rsidR="00985467" w:rsidRPr="0091429E" w:rsidRDefault="00985467" w:rsidP="00E76AC6">
            <w:pPr>
              <w:spacing w:line="240" w:lineRule="auto"/>
              <w:rPr>
                <w:rFonts w:ascii="Times New Roman" w:hAnsi="Times New Roman" w:cs="Times New Roman"/>
                <w:b/>
                <w:sz w:val="24"/>
                <w:szCs w:val="24"/>
                <w:lang w:eastAsia="fr-FR"/>
              </w:rPr>
            </w:pPr>
            <w:r w:rsidRPr="0091429E">
              <w:rPr>
                <w:rFonts w:ascii="Times New Roman" w:hAnsi="Times New Roman" w:cs="Times New Roman"/>
                <w:sz w:val="24"/>
                <w:szCs w:val="24"/>
              </w:rPr>
              <w:t xml:space="preserve">Eiropas Savienības fondu 2014. – 2020. gada plānošanas periodā Labklājības ministrijas īstenotā projekta Nr. 9.2.1.1/15/I/001 “Profesionāla sociālā darba attīstība pašvaldībās”, ietvaros 2020.gadā izstrādātais metodiskais materiāls sociālajam darbam ar vardarbībā cietušām un vardarbību veikušām personām. </w:t>
            </w:r>
          </w:p>
        </w:tc>
      </w:tr>
      <w:tr w:rsidR="00985467" w:rsidRPr="0091429E" w14:paraId="7F99537C" w14:textId="77777777" w:rsidTr="008C53F2">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E13B5B0" w14:textId="77777777" w:rsidR="00985467" w:rsidRPr="0091429E" w:rsidRDefault="00985467" w:rsidP="00E76AC6">
            <w:pPr>
              <w:spacing w:before="120" w:after="120" w:line="240" w:lineRule="auto"/>
              <w:rPr>
                <w:rFonts w:ascii="Times New Roman" w:hAnsi="Times New Roman" w:cs="Times New Roman"/>
                <w:b/>
                <w:color w:val="000000"/>
                <w:sz w:val="24"/>
                <w:szCs w:val="24"/>
                <w:lang w:eastAsia="fr-FR"/>
              </w:rPr>
            </w:pPr>
            <w:proofErr w:type="spellStart"/>
            <w:r w:rsidRPr="0091429E">
              <w:rPr>
                <w:rFonts w:ascii="Times New Roman" w:hAnsi="Times New Roman" w:cs="Times New Roman"/>
                <w:b/>
                <w:color w:val="000000"/>
                <w:sz w:val="24"/>
                <w:szCs w:val="24"/>
                <w:lang w:eastAsia="fr-FR"/>
              </w:rPr>
              <w:t>Medical</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doctors</w:t>
            </w:r>
            <w:proofErr w:type="spellEnd"/>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E0E1D" w14:textId="51A677C2" w:rsidR="00985467" w:rsidRPr="0091429E" w:rsidRDefault="00ED2A35" w:rsidP="00E76AC6">
            <w:pPr>
              <w:spacing w:line="240" w:lineRule="auto"/>
              <w:rPr>
                <w:rFonts w:ascii="Times New Roman" w:hAnsi="Times New Roman" w:cs="Times New Roman"/>
                <w:b/>
                <w:sz w:val="24"/>
                <w:szCs w:val="24"/>
                <w:lang w:eastAsia="fr-FR"/>
              </w:rPr>
            </w:pPr>
            <w:r w:rsidRPr="0091429E">
              <w:rPr>
                <w:rFonts w:ascii="Times New Roman" w:hAnsi="Times New Roman" w:cs="Times New Roman"/>
                <w:b/>
                <w:sz w:val="24"/>
                <w:szCs w:val="24"/>
                <w:lang w:eastAsia="fr-FR"/>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014AC" w14:textId="7A4D346D" w:rsidR="00985467" w:rsidRPr="0091429E" w:rsidRDefault="00ED2A35" w:rsidP="00E76AC6">
            <w:pPr>
              <w:spacing w:line="240" w:lineRule="auto"/>
              <w:rPr>
                <w:rFonts w:ascii="Times New Roman" w:hAnsi="Times New Roman" w:cs="Times New Roman"/>
                <w:b/>
                <w:sz w:val="24"/>
                <w:szCs w:val="24"/>
                <w:lang w:eastAsia="fr-FR"/>
              </w:rPr>
            </w:pPr>
            <w:r w:rsidRPr="0091429E">
              <w:rPr>
                <w:rFonts w:ascii="Times New Roman" w:hAnsi="Times New Roman" w:cs="Times New Roman"/>
                <w:b/>
                <w:sz w:val="24"/>
                <w:szCs w:val="24"/>
                <w:lang w:eastAsia="fr-FR"/>
              </w:rPr>
              <w:t>-</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5F5C7" w14:textId="7EE12976" w:rsidR="00985467" w:rsidRPr="0091429E" w:rsidRDefault="00ED2A35" w:rsidP="00E76AC6">
            <w:pPr>
              <w:spacing w:line="240" w:lineRule="auto"/>
              <w:rPr>
                <w:rFonts w:ascii="Times New Roman" w:hAnsi="Times New Roman" w:cs="Times New Roman"/>
                <w:b/>
                <w:sz w:val="24"/>
                <w:szCs w:val="24"/>
                <w:lang w:eastAsia="fr-FR"/>
              </w:rPr>
            </w:pPr>
            <w:r w:rsidRPr="0091429E">
              <w:rPr>
                <w:rFonts w:ascii="Times New Roman" w:hAnsi="Times New Roman" w:cs="Times New Roman"/>
                <w:b/>
                <w:sz w:val="24"/>
                <w:szCs w:val="24"/>
                <w:lang w:eastAsia="fr-FR"/>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2D7B1" w14:textId="1F009B6A" w:rsidR="00985467" w:rsidRPr="0091429E" w:rsidRDefault="00ED2A35" w:rsidP="00E76AC6">
            <w:pPr>
              <w:spacing w:line="240" w:lineRule="auto"/>
              <w:rPr>
                <w:rFonts w:ascii="Times New Roman" w:hAnsi="Times New Roman" w:cs="Times New Roman"/>
                <w:b/>
                <w:sz w:val="24"/>
                <w:szCs w:val="24"/>
                <w:lang w:eastAsia="fr-FR"/>
              </w:rPr>
            </w:pPr>
            <w:r w:rsidRPr="0091429E">
              <w:rPr>
                <w:rFonts w:ascii="Times New Roman" w:hAnsi="Times New Roman" w:cs="Times New Roman"/>
                <w:b/>
                <w:sz w:val="24"/>
                <w:szCs w:val="24"/>
                <w:lang w:eastAsia="fr-F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979A3" w14:textId="7556FB9C" w:rsidR="00985467" w:rsidRPr="0091429E" w:rsidRDefault="00ED2A35" w:rsidP="00E76AC6">
            <w:pPr>
              <w:spacing w:line="240" w:lineRule="auto"/>
              <w:rPr>
                <w:rFonts w:ascii="Times New Roman" w:hAnsi="Times New Roman" w:cs="Times New Roman"/>
                <w:b/>
                <w:sz w:val="24"/>
                <w:szCs w:val="24"/>
                <w:lang w:eastAsia="fr-FR"/>
              </w:rPr>
            </w:pPr>
            <w:r w:rsidRPr="0091429E">
              <w:rPr>
                <w:rFonts w:ascii="Times New Roman" w:hAnsi="Times New Roman" w:cs="Times New Roman"/>
                <w:b/>
                <w:sz w:val="24"/>
                <w:szCs w:val="24"/>
                <w:lang w:eastAsia="fr-FR"/>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C6856" w14:textId="24FF822A" w:rsidR="00985467" w:rsidRPr="0091429E" w:rsidRDefault="00ED2A35" w:rsidP="00E76AC6">
            <w:pPr>
              <w:spacing w:line="240" w:lineRule="auto"/>
              <w:rPr>
                <w:rFonts w:ascii="Times New Roman" w:hAnsi="Times New Roman" w:cs="Times New Roman"/>
                <w:b/>
                <w:sz w:val="24"/>
                <w:szCs w:val="24"/>
                <w:lang w:eastAsia="fr-FR"/>
              </w:rPr>
            </w:pPr>
            <w:r w:rsidRPr="0091429E">
              <w:rPr>
                <w:rFonts w:ascii="Times New Roman" w:hAnsi="Times New Roman" w:cs="Times New Roman"/>
                <w:b/>
                <w:sz w:val="24"/>
                <w:szCs w:val="24"/>
                <w:lang w:eastAsia="fr-FR"/>
              </w:rPr>
              <w:t>-</w:t>
            </w:r>
          </w:p>
        </w:tc>
        <w:tc>
          <w:tcPr>
            <w:tcW w:w="2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B8A7A" w14:textId="79314DB6" w:rsidR="00985467" w:rsidRPr="0091429E" w:rsidRDefault="00ED2A35" w:rsidP="00E76AC6">
            <w:pPr>
              <w:spacing w:line="240" w:lineRule="auto"/>
              <w:rPr>
                <w:rFonts w:ascii="Times New Roman" w:hAnsi="Times New Roman" w:cs="Times New Roman"/>
                <w:b/>
                <w:sz w:val="24"/>
                <w:szCs w:val="24"/>
                <w:lang w:eastAsia="fr-FR"/>
              </w:rPr>
            </w:pPr>
            <w:r w:rsidRPr="0091429E">
              <w:rPr>
                <w:rFonts w:ascii="Times New Roman" w:hAnsi="Times New Roman" w:cs="Times New Roman"/>
                <w:b/>
                <w:sz w:val="24"/>
                <w:szCs w:val="24"/>
                <w:lang w:eastAsia="fr-FR"/>
              </w:rPr>
              <w:t>-</w:t>
            </w:r>
          </w:p>
        </w:tc>
      </w:tr>
      <w:tr w:rsidR="00985467" w:rsidRPr="0091429E" w14:paraId="29022C6F" w14:textId="77777777" w:rsidTr="008C53F2">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824CB9C" w14:textId="77777777" w:rsidR="00985467" w:rsidRPr="0091429E" w:rsidRDefault="00985467" w:rsidP="00E76AC6">
            <w:pPr>
              <w:spacing w:before="120" w:after="120" w:line="240" w:lineRule="auto"/>
              <w:rPr>
                <w:rFonts w:ascii="Times New Roman" w:hAnsi="Times New Roman" w:cs="Times New Roman"/>
                <w:b/>
                <w:color w:val="000000"/>
                <w:sz w:val="24"/>
                <w:szCs w:val="24"/>
                <w:lang w:eastAsia="fr-FR"/>
              </w:rPr>
            </w:pPr>
            <w:proofErr w:type="spellStart"/>
            <w:r w:rsidRPr="0091429E">
              <w:rPr>
                <w:rFonts w:ascii="Times New Roman" w:hAnsi="Times New Roman" w:cs="Times New Roman"/>
                <w:b/>
                <w:color w:val="000000"/>
                <w:sz w:val="24"/>
                <w:szCs w:val="24"/>
                <w:lang w:eastAsia="fr-FR"/>
              </w:rPr>
              <w:lastRenderedPageBreak/>
              <w:t>Nurses</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and</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midwives</w:t>
            </w:r>
            <w:proofErr w:type="spellEnd"/>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76A3FA68" w14:textId="537F9F34" w:rsidR="00985467" w:rsidRPr="0091429E" w:rsidRDefault="00985467" w:rsidP="00E76AC6">
            <w:pPr>
              <w:spacing w:line="240" w:lineRule="auto"/>
              <w:jc w:val="center"/>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107</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BCA66B7" w14:textId="620B7C8F" w:rsidR="00985467" w:rsidRPr="0091429E" w:rsidRDefault="00985467" w:rsidP="00E76AC6">
            <w:pPr>
              <w:spacing w:line="240" w:lineRule="auto"/>
              <w:jc w:val="center"/>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Pēc izvēles</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14:paraId="6ED32291" w14:textId="6DB65EA6" w:rsidR="00985467" w:rsidRPr="0091429E" w:rsidRDefault="00985467" w:rsidP="00E76AC6">
            <w:pPr>
              <w:spacing w:line="240" w:lineRule="auto"/>
              <w:jc w:val="center"/>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4 akadēmiskās stundas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4E1F556" w14:textId="7C67C12C" w:rsidR="00985467" w:rsidRPr="0091429E" w:rsidRDefault="00985467" w:rsidP="00E76AC6">
            <w:pPr>
              <w:spacing w:line="240" w:lineRule="auto"/>
              <w:jc w:val="center"/>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B8DA401" w14:textId="085A0B4E" w:rsidR="00985467" w:rsidRPr="0091429E" w:rsidRDefault="00985467" w:rsidP="00E76AC6">
            <w:pPr>
              <w:spacing w:line="240" w:lineRule="auto"/>
              <w:jc w:val="center"/>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Eiropas Sociālā fonda Plus projekts</w:t>
            </w:r>
          </w:p>
        </w:tc>
        <w:tc>
          <w:tcPr>
            <w:tcW w:w="1276" w:type="dxa"/>
            <w:tcBorders>
              <w:top w:val="single" w:sz="4" w:space="0" w:color="auto"/>
              <w:left w:val="nil"/>
              <w:bottom w:val="single" w:sz="4" w:space="0" w:color="auto"/>
              <w:right w:val="single" w:sz="4" w:space="0" w:color="auto"/>
            </w:tcBorders>
            <w:shd w:val="clear" w:color="auto" w:fill="auto"/>
            <w:hideMark/>
          </w:tcPr>
          <w:p w14:paraId="63D9AA4E" w14:textId="515D18C1" w:rsidR="00985467" w:rsidRPr="0091429E" w:rsidRDefault="00985467" w:rsidP="00E76AC6">
            <w:pPr>
              <w:spacing w:line="240" w:lineRule="auto"/>
              <w:jc w:val="center"/>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Veselības ministrija</w:t>
            </w:r>
          </w:p>
        </w:tc>
        <w:tc>
          <w:tcPr>
            <w:tcW w:w="2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75A6A" w14:textId="737F31C1" w:rsidR="00985467" w:rsidRPr="0091429E" w:rsidRDefault="00ED2A35" w:rsidP="00E76AC6">
            <w:pPr>
              <w:spacing w:line="240" w:lineRule="auto"/>
              <w:jc w:val="center"/>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w:t>
            </w:r>
          </w:p>
        </w:tc>
      </w:tr>
      <w:tr w:rsidR="00F22E0F" w:rsidRPr="0091429E" w14:paraId="72FB4B38" w14:textId="77777777" w:rsidTr="008C53F2">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36F6701" w14:textId="77777777" w:rsidR="00F22E0F" w:rsidRPr="0091429E" w:rsidRDefault="00F22E0F" w:rsidP="00E76AC6">
            <w:pPr>
              <w:spacing w:before="120" w:after="120" w:line="240" w:lineRule="auto"/>
              <w:rPr>
                <w:rFonts w:ascii="Times New Roman" w:hAnsi="Times New Roman" w:cs="Times New Roman"/>
                <w:b/>
                <w:color w:val="000000"/>
                <w:sz w:val="24"/>
                <w:szCs w:val="24"/>
                <w:lang w:eastAsia="fr-FR"/>
              </w:rPr>
            </w:pPr>
            <w:proofErr w:type="spellStart"/>
            <w:r w:rsidRPr="0091429E">
              <w:rPr>
                <w:rFonts w:ascii="Times New Roman" w:hAnsi="Times New Roman" w:cs="Times New Roman"/>
                <w:b/>
                <w:color w:val="000000"/>
                <w:sz w:val="24"/>
                <w:szCs w:val="24"/>
                <w:lang w:eastAsia="fr-FR"/>
              </w:rPr>
              <w:t>Psychologists</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in</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particular</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counsellors</w:t>
            </w:r>
            <w:proofErr w:type="spellEnd"/>
            <w:r w:rsidRPr="0091429E">
              <w:rPr>
                <w:rFonts w:ascii="Times New Roman" w:hAnsi="Times New Roman" w:cs="Times New Roman"/>
                <w:b/>
                <w:color w:val="000000"/>
                <w:sz w:val="24"/>
                <w:szCs w:val="24"/>
                <w:lang w:eastAsia="fr-FR"/>
              </w:rPr>
              <w:t>/</w:t>
            </w:r>
            <w:proofErr w:type="spellStart"/>
            <w:r w:rsidRPr="0091429E">
              <w:rPr>
                <w:rFonts w:ascii="Times New Roman" w:hAnsi="Times New Roman" w:cs="Times New Roman"/>
                <w:b/>
                <w:color w:val="000000"/>
                <w:sz w:val="24"/>
                <w:szCs w:val="24"/>
                <w:lang w:eastAsia="fr-FR"/>
              </w:rPr>
              <w:t>psychotherapists</w:t>
            </w:r>
            <w:proofErr w:type="spellEnd"/>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73CF728B" w14:textId="5593280A" w:rsidR="00F22E0F" w:rsidRPr="0091429E" w:rsidRDefault="00F22E0F" w:rsidP="00E76AC6">
            <w:pPr>
              <w:spacing w:line="240" w:lineRule="auto"/>
              <w:jc w:val="center"/>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Nav apkopota informācija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86A2EE3" w14:textId="4B07A62A" w:rsidR="00F22E0F" w:rsidRPr="0091429E" w:rsidRDefault="00A47F15" w:rsidP="00E76AC6">
            <w:pPr>
              <w:spacing w:line="240" w:lineRule="auto"/>
              <w:jc w:val="center"/>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Obligāta nepieciešamība, lai speciālis</w:t>
            </w:r>
            <w:r w:rsidR="00B12515" w:rsidRPr="0091429E">
              <w:rPr>
                <w:rFonts w:ascii="Times New Roman" w:hAnsi="Times New Roman" w:cs="Times New Roman"/>
                <w:bCs/>
                <w:sz w:val="24"/>
                <w:szCs w:val="24"/>
                <w:lang w:eastAsia="fr-FR"/>
              </w:rPr>
              <w:t>ts varētu turpināt psihologa profesionālo darbību</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14:paraId="1C95A5FD" w14:textId="1C400959" w:rsidR="00F22E0F" w:rsidRPr="0091429E" w:rsidRDefault="00965BA1" w:rsidP="00E76AC6">
            <w:pPr>
              <w:spacing w:line="240" w:lineRule="auto"/>
              <w:jc w:val="center"/>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 xml:space="preserve">vismaz 700 stundas psihologa sertifikāta spēkā esības laikā un jāpilnveido profesionālā kompetence un profesionālās prasmes vismaz 100 akadēmiskās stundas psihologa sertifikāta spēkā esības </w:t>
            </w:r>
            <w:r w:rsidRPr="0091429E">
              <w:rPr>
                <w:rFonts w:ascii="Times New Roman" w:hAnsi="Times New Roman" w:cs="Times New Roman"/>
                <w:bCs/>
                <w:sz w:val="24"/>
                <w:szCs w:val="24"/>
                <w:lang w:eastAsia="fr-FR"/>
              </w:rPr>
              <w:lastRenderedPageBreak/>
              <w:t>laikā, kā arī jāsadarbojas ar psihologu–pārraugu vismaz 35 akadēmiskās stundas individuāli vai 70 akadēmiskās stundas, ja personas pārraudzība notiek grupā, psihologa sertifikāta spēkā esības laikā</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40DA790" w14:textId="0EB1538C" w:rsidR="00F22E0F" w:rsidRPr="0091429E" w:rsidRDefault="00965BA1" w:rsidP="00E76AC6">
            <w:pPr>
              <w:spacing w:line="240" w:lineRule="auto"/>
              <w:jc w:val="center"/>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lastRenderedPageBreak/>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AE21230" w14:textId="43DEE4D8" w:rsidR="00F22E0F" w:rsidRPr="0091429E" w:rsidRDefault="00965BA1" w:rsidP="00E76AC6">
            <w:pPr>
              <w:spacing w:line="240" w:lineRule="auto"/>
              <w:jc w:val="center"/>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DE06ADF" w14:textId="58FE1B24" w:rsidR="00F22E0F" w:rsidRPr="0091429E" w:rsidRDefault="00965BA1" w:rsidP="00E76AC6">
            <w:pPr>
              <w:spacing w:line="240" w:lineRule="auto"/>
              <w:jc w:val="center"/>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w:t>
            </w:r>
          </w:p>
        </w:tc>
        <w:tc>
          <w:tcPr>
            <w:tcW w:w="2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09FAA" w14:textId="501D4534" w:rsidR="007F0930" w:rsidRPr="0091429E" w:rsidRDefault="007F0930" w:rsidP="00E76AC6">
            <w:pPr>
              <w:spacing w:line="240" w:lineRule="auto"/>
              <w:jc w:val="center"/>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 xml:space="preserve">Prasība par psihologa </w:t>
            </w:r>
            <w:proofErr w:type="spellStart"/>
            <w:r w:rsidRPr="0091429E">
              <w:rPr>
                <w:rFonts w:ascii="Times New Roman" w:hAnsi="Times New Roman" w:cs="Times New Roman"/>
                <w:bCs/>
                <w:sz w:val="24"/>
                <w:szCs w:val="24"/>
                <w:lang w:eastAsia="fr-FR"/>
              </w:rPr>
              <w:t>resertifikāciju</w:t>
            </w:r>
            <w:proofErr w:type="spellEnd"/>
            <w:r w:rsidRPr="0091429E">
              <w:rPr>
                <w:rFonts w:ascii="Times New Roman" w:hAnsi="Times New Roman" w:cs="Times New Roman"/>
                <w:bCs/>
                <w:sz w:val="24"/>
                <w:szCs w:val="24"/>
                <w:lang w:eastAsia="fr-FR"/>
              </w:rPr>
              <w:t xml:space="preserve"> un kvalifikācijas celšanu ir noteikti Ministru kabineta </w:t>
            </w:r>
            <w:r w:rsidR="00B9250C" w:rsidRPr="0091429E">
              <w:rPr>
                <w:rFonts w:ascii="Times New Roman" w:hAnsi="Times New Roman" w:cs="Times New Roman"/>
                <w:bCs/>
                <w:sz w:val="24"/>
                <w:szCs w:val="24"/>
                <w:lang w:eastAsia="fr-FR"/>
              </w:rPr>
              <w:t>01.06.2028. noteikumos Nr.301 “Psihologa noteikumi”.</w:t>
            </w:r>
          </w:p>
        </w:tc>
      </w:tr>
      <w:tr w:rsidR="00F22E0F" w:rsidRPr="0091429E" w14:paraId="699979FF" w14:textId="77777777" w:rsidTr="008C53F2">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D8193D0" w14:textId="77777777" w:rsidR="00F22E0F" w:rsidRPr="0091429E" w:rsidRDefault="00F22E0F" w:rsidP="00E76AC6">
            <w:pPr>
              <w:spacing w:before="120" w:after="120" w:line="240" w:lineRule="auto"/>
              <w:rPr>
                <w:rFonts w:ascii="Times New Roman" w:hAnsi="Times New Roman" w:cs="Times New Roman"/>
                <w:b/>
                <w:color w:val="000000"/>
                <w:sz w:val="24"/>
                <w:szCs w:val="24"/>
                <w:lang w:eastAsia="fr-FR"/>
              </w:rPr>
            </w:pPr>
            <w:proofErr w:type="spellStart"/>
            <w:r w:rsidRPr="0091429E">
              <w:rPr>
                <w:rFonts w:ascii="Times New Roman" w:hAnsi="Times New Roman" w:cs="Times New Roman"/>
                <w:b/>
                <w:color w:val="000000"/>
                <w:sz w:val="24"/>
                <w:szCs w:val="24"/>
                <w:lang w:eastAsia="fr-FR"/>
              </w:rPr>
              <w:t>Immigration</w:t>
            </w:r>
            <w:proofErr w:type="spellEnd"/>
            <w:r w:rsidRPr="0091429E">
              <w:rPr>
                <w:rFonts w:ascii="Times New Roman" w:hAnsi="Times New Roman" w:cs="Times New Roman"/>
                <w:b/>
                <w:color w:val="000000"/>
                <w:sz w:val="24"/>
                <w:szCs w:val="24"/>
                <w:lang w:eastAsia="fr-FR"/>
              </w:rPr>
              <w:t>/</w:t>
            </w:r>
            <w:proofErr w:type="spellStart"/>
            <w:r w:rsidRPr="0091429E">
              <w:rPr>
                <w:rFonts w:ascii="Times New Roman" w:hAnsi="Times New Roman" w:cs="Times New Roman"/>
                <w:b/>
                <w:color w:val="000000"/>
                <w:sz w:val="24"/>
                <w:szCs w:val="24"/>
                <w:lang w:eastAsia="fr-FR"/>
              </w:rPr>
              <w:t>asylum</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officials</w:t>
            </w:r>
            <w:proofErr w:type="spellEnd"/>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2E6DB130" w14:textId="2574B310" w:rsidR="00F22E0F" w:rsidRPr="0091429E" w:rsidRDefault="00F22E0F" w:rsidP="00E76AC6">
            <w:pPr>
              <w:spacing w:line="240" w:lineRule="auto"/>
              <w:jc w:val="both"/>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2022.g. - 34</w:t>
            </w:r>
          </w:p>
          <w:p w14:paraId="413339EE" w14:textId="090640A9" w:rsidR="00F22E0F" w:rsidRPr="0091429E" w:rsidRDefault="00F22E0F" w:rsidP="00E76AC6">
            <w:pPr>
              <w:spacing w:line="240" w:lineRule="auto"/>
              <w:jc w:val="both"/>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2023.g.– 13</w:t>
            </w:r>
          </w:p>
          <w:p w14:paraId="5F105EC3" w14:textId="654241D7" w:rsidR="00F22E0F" w:rsidRPr="0091429E" w:rsidRDefault="00F22E0F" w:rsidP="00E76AC6">
            <w:pPr>
              <w:spacing w:line="240" w:lineRule="auto"/>
              <w:jc w:val="both"/>
              <w:rPr>
                <w:rFonts w:ascii="Times New Roman" w:hAnsi="Times New Roman" w:cs="Times New Roman"/>
                <w:bCs/>
                <w:sz w:val="24"/>
                <w:szCs w:val="24"/>
                <w:lang w:eastAsia="fr-FR"/>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21054A1" w14:textId="5BB0B75F" w:rsidR="00F22E0F" w:rsidRPr="0091429E" w:rsidRDefault="008440F3" w:rsidP="00E76AC6">
            <w:pPr>
              <w:spacing w:line="240" w:lineRule="auto"/>
              <w:jc w:val="both"/>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14:paraId="178B6CA6" w14:textId="2577A788" w:rsidR="00F22E0F" w:rsidRPr="0091429E" w:rsidRDefault="008440F3" w:rsidP="00E76AC6">
            <w:pPr>
              <w:spacing w:line="240" w:lineRule="auto"/>
              <w:jc w:val="both"/>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AD3CCB5" w14:textId="7A62D515" w:rsidR="00F22E0F" w:rsidRPr="0091429E" w:rsidRDefault="008440F3" w:rsidP="00E76AC6">
            <w:pPr>
              <w:spacing w:line="240" w:lineRule="auto"/>
              <w:jc w:val="both"/>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A6122A2" w14:textId="3C958E2D" w:rsidR="00F22E0F" w:rsidRPr="0091429E" w:rsidRDefault="008440F3" w:rsidP="00E76AC6">
            <w:pPr>
              <w:spacing w:line="240" w:lineRule="auto"/>
              <w:jc w:val="both"/>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B7A6363" w14:textId="2AA45D97" w:rsidR="00F22E0F" w:rsidRPr="0091429E" w:rsidRDefault="004B47AF" w:rsidP="00E76AC6">
            <w:pPr>
              <w:spacing w:line="240" w:lineRule="auto"/>
              <w:jc w:val="both"/>
              <w:rPr>
                <w:rFonts w:ascii="Times New Roman" w:hAnsi="Times New Roman" w:cs="Times New Roman"/>
                <w:bCs/>
                <w:sz w:val="24"/>
                <w:szCs w:val="24"/>
                <w:lang w:eastAsia="fr-FR"/>
              </w:rPr>
            </w:pPr>
            <w:r w:rsidRPr="0091429E">
              <w:rPr>
                <w:rFonts w:ascii="Times New Roman" w:hAnsi="Times New Roman" w:cs="Times New Roman"/>
                <w:bCs/>
                <w:sz w:val="24"/>
                <w:szCs w:val="24"/>
                <w:lang w:eastAsia="fr-FR"/>
              </w:rPr>
              <w:t>ESPA mācību modulis</w:t>
            </w:r>
          </w:p>
        </w:tc>
        <w:tc>
          <w:tcPr>
            <w:tcW w:w="2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1F915" w14:textId="20DE86D4" w:rsidR="00EB2047" w:rsidRPr="0091429E" w:rsidRDefault="000774F7" w:rsidP="00932EB3">
            <w:pPr>
              <w:pStyle w:val="Komentrateksts"/>
              <w:jc w:val="both"/>
              <w:rPr>
                <w:rFonts w:ascii="Times New Roman" w:hAnsi="Times New Roman" w:cs="Times New Roman"/>
                <w:sz w:val="24"/>
                <w:szCs w:val="24"/>
              </w:rPr>
            </w:pPr>
            <w:r w:rsidRPr="0091429E">
              <w:rPr>
                <w:rFonts w:ascii="Times New Roman" w:hAnsi="Times New Roman" w:cs="Times New Roman"/>
                <w:bCs/>
                <w:sz w:val="24"/>
                <w:szCs w:val="24"/>
                <w:lang w:eastAsia="fr-FR"/>
              </w:rPr>
              <w:t xml:space="preserve">Mācības saistītas ar </w:t>
            </w:r>
            <w:r w:rsidR="00EB2047" w:rsidRPr="0091429E">
              <w:rPr>
                <w:rFonts w:ascii="Times New Roman" w:hAnsi="Times New Roman" w:cs="Times New Roman"/>
                <w:bCs/>
                <w:sz w:val="24"/>
                <w:szCs w:val="24"/>
                <w:lang w:eastAsia="fr-FR"/>
              </w:rPr>
              <w:t xml:space="preserve">sekojošiem jautājumiem - </w:t>
            </w:r>
            <w:proofErr w:type="spellStart"/>
            <w:r w:rsidR="00EB2047" w:rsidRPr="0091429E">
              <w:rPr>
                <w:rFonts w:ascii="Times New Roman" w:hAnsi="Times New Roman" w:cs="Times New Roman"/>
                <w:sz w:val="24"/>
                <w:szCs w:val="24"/>
              </w:rPr>
              <w:t>Introduction</w:t>
            </w:r>
            <w:proofErr w:type="spellEnd"/>
            <w:r w:rsidR="00EB2047" w:rsidRPr="0091429E">
              <w:rPr>
                <w:rFonts w:ascii="Times New Roman" w:hAnsi="Times New Roman" w:cs="Times New Roman"/>
                <w:sz w:val="24"/>
                <w:szCs w:val="24"/>
              </w:rPr>
              <w:t xml:space="preserve"> to </w:t>
            </w:r>
            <w:proofErr w:type="spellStart"/>
            <w:r w:rsidR="00EB2047" w:rsidRPr="0091429E">
              <w:rPr>
                <w:rFonts w:ascii="Times New Roman" w:hAnsi="Times New Roman" w:cs="Times New Roman"/>
                <w:sz w:val="24"/>
                <w:szCs w:val="24"/>
              </w:rPr>
              <w:t>vulnerability</w:t>
            </w:r>
            <w:proofErr w:type="spellEnd"/>
            <w:r w:rsidR="00EB2047" w:rsidRPr="0091429E">
              <w:rPr>
                <w:rFonts w:ascii="Times New Roman" w:hAnsi="Times New Roman" w:cs="Times New Roman"/>
                <w:sz w:val="24"/>
                <w:szCs w:val="24"/>
              </w:rPr>
              <w:t xml:space="preserve">, </w:t>
            </w:r>
            <w:proofErr w:type="spellStart"/>
            <w:r w:rsidR="00EB2047" w:rsidRPr="0091429E">
              <w:rPr>
                <w:rFonts w:ascii="Times New Roman" w:hAnsi="Times New Roman" w:cs="Times New Roman"/>
                <w:sz w:val="24"/>
                <w:szCs w:val="24"/>
              </w:rPr>
              <w:t>Interviewing</w:t>
            </w:r>
            <w:proofErr w:type="spellEnd"/>
            <w:r w:rsidR="00EB2047" w:rsidRPr="0091429E">
              <w:rPr>
                <w:rFonts w:ascii="Times New Roman" w:hAnsi="Times New Roman" w:cs="Times New Roman"/>
                <w:sz w:val="24"/>
                <w:szCs w:val="24"/>
              </w:rPr>
              <w:t xml:space="preserve"> </w:t>
            </w:r>
            <w:proofErr w:type="spellStart"/>
            <w:r w:rsidR="00EB2047" w:rsidRPr="0091429E">
              <w:rPr>
                <w:rFonts w:ascii="Times New Roman" w:hAnsi="Times New Roman" w:cs="Times New Roman"/>
                <w:sz w:val="24"/>
                <w:szCs w:val="24"/>
              </w:rPr>
              <w:t>vulnerable</w:t>
            </w:r>
            <w:proofErr w:type="spellEnd"/>
            <w:r w:rsidR="00EB2047" w:rsidRPr="0091429E">
              <w:rPr>
                <w:rFonts w:ascii="Times New Roman" w:hAnsi="Times New Roman" w:cs="Times New Roman"/>
                <w:sz w:val="24"/>
                <w:szCs w:val="24"/>
              </w:rPr>
              <w:t xml:space="preserve"> </w:t>
            </w:r>
            <w:proofErr w:type="spellStart"/>
            <w:r w:rsidR="00EB2047" w:rsidRPr="0091429E">
              <w:rPr>
                <w:rFonts w:ascii="Times New Roman" w:hAnsi="Times New Roman" w:cs="Times New Roman"/>
                <w:sz w:val="24"/>
                <w:szCs w:val="24"/>
              </w:rPr>
              <w:t>persons</w:t>
            </w:r>
            <w:proofErr w:type="spellEnd"/>
            <w:r w:rsidR="00EB2047" w:rsidRPr="0091429E">
              <w:rPr>
                <w:rFonts w:ascii="Times New Roman" w:hAnsi="Times New Roman" w:cs="Times New Roman"/>
                <w:sz w:val="24"/>
                <w:szCs w:val="24"/>
              </w:rPr>
              <w:t xml:space="preserve">, </w:t>
            </w:r>
            <w:proofErr w:type="spellStart"/>
            <w:r w:rsidR="00EB2047" w:rsidRPr="0091429E">
              <w:rPr>
                <w:rFonts w:ascii="Times New Roman" w:hAnsi="Times New Roman" w:cs="Times New Roman"/>
                <w:sz w:val="24"/>
                <w:szCs w:val="24"/>
              </w:rPr>
              <w:lastRenderedPageBreak/>
              <w:t>Asylum</w:t>
            </w:r>
            <w:proofErr w:type="spellEnd"/>
            <w:r w:rsidR="00EB2047" w:rsidRPr="0091429E">
              <w:rPr>
                <w:rFonts w:ascii="Times New Roman" w:hAnsi="Times New Roman" w:cs="Times New Roman"/>
                <w:sz w:val="24"/>
                <w:szCs w:val="24"/>
              </w:rPr>
              <w:t xml:space="preserve"> </w:t>
            </w:r>
            <w:proofErr w:type="spellStart"/>
            <w:r w:rsidR="00EB2047" w:rsidRPr="0091429E">
              <w:rPr>
                <w:rFonts w:ascii="Times New Roman" w:hAnsi="Times New Roman" w:cs="Times New Roman"/>
                <w:sz w:val="24"/>
                <w:szCs w:val="24"/>
              </w:rPr>
              <w:t>interview</w:t>
            </w:r>
            <w:proofErr w:type="spellEnd"/>
            <w:r w:rsidR="00EB2047" w:rsidRPr="0091429E">
              <w:rPr>
                <w:rFonts w:ascii="Times New Roman" w:hAnsi="Times New Roman" w:cs="Times New Roman"/>
                <w:sz w:val="24"/>
                <w:szCs w:val="24"/>
              </w:rPr>
              <w:t xml:space="preserve"> </w:t>
            </w:r>
            <w:proofErr w:type="spellStart"/>
            <w:r w:rsidR="00EB2047" w:rsidRPr="0091429E">
              <w:rPr>
                <w:rFonts w:ascii="Times New Roman" w:hAnsi="Times New Roman" w:cs="Times New Roman"/>
                <w:sz w:val="24"/>
                <w:szCs w:val="24"/>
              </w:rPr>
              <w:t>method</w:t>
            </w:r>
            <w:proofErr w:type="spellEnd"/>
            <w:r w:rsidR="00EB2047" w:rsidRPr="0091429E">
              <w:rPr>
                <w:rFonts w:ascii="Times New Roman" w:hAnsi="Times New Roman" w:cs="Times New Roman"/>
                <w:sz w:val="24"/>
                <w:szCs w:val="24"/>
              </w:rPr>
              <w:t xml:space="preserve">, </w:t>
            </w:r>
            <w:proofErr w:type="spellStart"/>
            <w:r w:rsidR="00EB2047" w:rsidRPr="0091429E">
              <w:rPr>
                <w:rFonts w:ascii="Times New Roman" w:hAnsi="Times New Roman" w:cs="Times New Roman"/>
                <w:sz w:val="24"/>
                <w:szCs w:val="24"/>
              </w:rPr>
              <w:t>Gender</w:t>
            </w:r>
            <w:proofErr w:type="spellEnd"/>
            <w:r w:rsidR="00EB2047" w:rsidRPr="0091429E">
              <w:rPr>
                <w:rFonts w:ascii="Times New Roman" w:hAnsi="Times New Roman" w:cs="Times New Roman"/>
                <w:sz w:val="24"/>
                <w:szCs w:val="24"/>
              </w:rPr>
              <w:t xml:space="preserve">, </w:t>
            </w:r>
            <w:proofErr w:type="spellStart"/>
            <w:r w:rsidR="00EB2047" w:rsidRPr="0091429E">
              <w:rPr>
                <w:rFonts w:ascii="Times New Roman" w:hAnsi="Times New Roman" w:cs="Times New Roman"/>
                <w:sz w:val="24"/>
                <w:szCs w:val="24"/>
              </w:rPr>
              <w:t>Gender</w:t>
            </w:r>
            <w:proofErr w:type="spellEnd"/>
            <w:r w:rsidR="00EB2047" w:rsidRPr="0091429E">
              <w:rPr>
                <w:rFonts w:ascii="Times New Roman" w:hAnsi="Times New Roman" w:cs="Times New Roman"/>
                <w:sz w:val="24"/>
                <w:szCs w:val="24"/>
              </w:rPr>
              <w:t xml:space="preserve"> </w:t>
            </w:r>
            <w:proofErr w:type="spellStart"/>
            <w:r w:rsidR="00EB2047" w:rsidRPr="0091429E">
              <w:rPr>
                <w:rFonts w:ascii="Times New Roman" w:hAnsi="Times New Roman" w:cs="Times New Roman"/>
                <w:sz w:val="24"/>
                <w:szCs w:val="24"/>
              </w:rPr>
              <w:t>identity</w:t>
            </w:r>
            <w:proofErr w:type="spellEnd"/>
            <w:r w:rsidR="00EB2047" w:rsidRPr="0091429E">
              <w:rPr>
                <w:rFonts w:ascii="Times New Roman" w:hAnsi="Times New Roman" w:cs="Times New Roman"/>
                <w:sz w:val="24"/>
                <w:szCs w:val="24"/>
              </w:rPr>
              <w:t xml:space="preserve"> </w:t>
            </w:r>
            <w:proofErr w:type="spellStart"/>
            <w:r w:rsidR="00EB2047" w:rsidRPr="0091429E">
              <w:rPr>
                <w:rFonts w:ascii="Times New Roman" w:hAnsi="Times New Roman" w:cs="Times New Roman"/>
                <w:sz w:val="24"/>
                <w:szCs w:val="24"/>
              </w:rPr>
              <w:t>and</w:t>
            </w:r>
            <w:proofErr w:type="spellEnd"/>
            <w:r w:rsidR="00EB2047" w:rsidRPr="0091429E">
              <w:rPr>
                <w:rFonts w:ascii="Times New Roman" w:hAnsi="Times New Roman" w:cs="Times New Roman"/>
                <w:sz w:val="24"/>
                <w:szCs w:val="24"/>
              </w:rPr>
              <w:t xml:space="preserve"> </w:t>
            </w:r>
            <w:proofErr w:type="spellStart"/>
            <w:r w:rsidR="00EB2047" w:rsidRPr="0091429E">
              <w:rPr>
                <w:rFonts w:ascii="Times New Roman" w:hAnsi="Times New Roman" w:cs="Times New Roman"/>
                <w:sz w:val="24"/>
                <w:szCs w:val="24"/>
              </w:rPr>
              <w:t>sexual</w:t>
            </w:r>
            <w:proofErr w:type="spellEnd"/>
            <w:r w:rsidR="00EB2047" w:rsidRPr="0091429E">
              <w:rPr>
                <w:rFonts w:ascii="Times New Roman" w:hAnsi="Times New Roman" w:cs="Times New Roman"/>
                <w:sz w:val="24"/>
                <w:szCs w:val="24"/>
              </w:rPr>
              <w:t xml:space="preserve"> </w:t>
            </w:r>
            <w:proofErr w:type="spellStart"/>
            <w:r w:rsidR="00EB2047" w:rsidRPr="0091429E">
              <w:rPr>
                <w:rFonts w:ascii="Times New Roman" w:hAnsi="Times New Roman" w:cs="Times New Roman"/>
                <w:sz w:val="24"/>
                <w:szCs w:val="24"/>
              </w:rPr>
              <w:t>orientation</w:t>
            </w:r>
            <w:proofErr w:type="spellEnd"/>
            <w:r w:rsidR="00EB2047" w:rsidRPr="0091429E">
              <w:rPr>
                <w:rFonts w:ascii="Times New Roman" w:hAnsi="Times New Roman" w:cs="Times New Roman"/>
                <w:sz w:val="24"/>
                <w:szCs w:val="24"/>
              </w:rPr>
              <w:t xml:space="preserve">, </w:t>
            </w:r>
            <w:proofErr w:type="spellStart"/>
            <w:r w:rsidR="00EB2047" w:rsidRPr="0091429E">
              <w:rPr>
                <w:rFonts w:ascii="Times New Roman" w:hAnsi="Times New Roman" w:cs="Times New Roman"/>
                <w:sz w:val="24"/>
                <w:szCs w:val="24"/>
              </w:rPr>
              <w:t>The</w:t>
            </w:r>
            <w:proofErr w:type="spellEnd"/>
            <w:r w:rsidR="00EB2047" w:rsidRPr="0091429E">
              <w:rPr>
                <w:rFonts w:ascii="Times New Roman" w:hAnsi="Times New Roman" w:cs="Times New Roman"/>
                <w:sz w:val="24"/>
                <w:szCs w:val="24"/>
              </w:rPr>
              <w:t xml:space="preserve"> </w:t>
            </w:r>
            <w:proofErr w:type="spellStart"/>
            <w:r w:rsidR="00EB2047" w:rsidRPr="0091429E">
              <w:rPr>
                <w:rFonts w:ascii="Times New Roman" w:hAnsi="Times New Roman" w:cs="Times New Roman"/>
                <w:sz w:val="24"/>
                <w:szCs w:val="24"/>
              </w:rPr>
              <w:t>assessment</w:t>
            </w:r>
            <w:proofErr w:type="spellEnd"/>
            <w:r w:rsidR="00EB2047" w:rsidRPr="0091429E">
              <w:rPr>
                <w:rFonts w:ascii="Times New Roman" w:hAnsi="Times New Roman" w:cs="Times New Roman"/>
                <w:sz w:val="24"/>
                <w:szCs w:val="24"/>
              </w:rPr>
              <w:t xml:space="preserve"> </w:t>
            </w:r>
            <w:proofErr w:type="spellStart"/>
            <w:r w:rsidR="00EB2047" w:rsidRPr="0091429E">
              <w:rPr>
                <w:rFonts w:ascii="Times New Roman" w:hAnsi="Times New Roman" w:cs="Times New Roman"/>
                <w:sz w:val="24"/>
                <w:szCs w:val="24"/>
              </w:rPr>
              <w:t>of</w:t>
            </w:r>
            <w:proofErr w:type="spellEnd"/>
            <w:r w:rsidR="00EB2047" w:rsidRPr="0091429E">
              <w:rPr>
                <w:rFonts w:ascii="Times New Roman" w:hAnsi="Times New Roman" w:cs="Times New Roman"/>
                <w:sz w:val="24"/>
                <w:szCs w:val="24"/>
              </w:rPr>
              <w:t xml:space="preserve"> </w:t>
            </w:r>
            <w:proofErr w:type="spellStart"/>
            <w:r w:rsidR="00EB2047" w:rsidRPr="0091429E">
              <w:rPr>
                <w:rFonts w:ascii="Times New Roman" w:hAnsi="Times New Roman" w:cs="Times New Roman"/>
                <w:sz w:val="24"/>
                <w:szCs w:val="24"/>
              </w:rPr>
              <w:t>reception</w:t>
            </w:r>
            <w:proofErr w:type="spellEnd"/>
            <w:r w:rsidR="00EB2047" w:rsidRPr="0091429E">
              <w:rPr>
                <w:rFonts w:ascii="Times New Roman" w:hAnsi="Times New Roman" w:cs="Times New Roman"/>
                <w:sz w:val="24"/>
                <w:szCs w:val="24"/>
              </w:rPr>
              <w:t xml:space="preserve"> </w:t>
            </w:r>
            <w:proofErr w:type="spellStart"/>
            <w:r w:rsidR="00EB2047" w:rsidRPr="0091429E">
              <w:rPr>
                <w:rFonts w:ascii="Times New Roman" w:hAnsi="Times New Roman" w:cs="Times New Roman"/>
                <w:sz w:val="24"/>
                <w:szCs w:val="24"/>
              </w:rPr>
              <w:t>tools</w:t>
            </w:r>
            <w:proofErr w:type="spellEnd"/>
            <w:r w:rsidR="00EB2047" w:rsidRPr="0091429E">
              <w:rPr>
                <w:rFonts w:ascii="Times New Roman" w:hAnsi="Times New Roman" w:cs="Times New Roman"/>
                <w:sz w:val="24"/>
                <w:szCs w:val="24"/>
              </w:rPr>
              <w:t xml:space="preserve"> </w:t>
            </w:r>
            <w:proofErr w:type="spellStart"/>
            <w:r w:rsidR="00EB2047" w:rsidRPr="0091429E">
              <w:rPr>
                <w:rFonts w:ascii="Times New Roman" w:hAnsi="Times New Roman" w:cs="Times New Roman"/>
                <w:sz w:val="24"/>
                <w:szCs w:val="24"/>
              </w:rPr>
              <w:t>in</w:t>
            </w:r>
            <w:proofErr w:type="spellEnd"/>
            <w:r w:rsidR="00EB2047" w:rsidRPr="0091429E">
              <w:rPr>
                <w:rFonts w:ascii="Times New Roman" w:hAnsi="Times New Roman" w:cs="Times New Roman"/>
                <w:sz w:val="24"/>
                <w:szCs w:val="24"/>
              </w:rPr>
              <w:t xml:space="preserve"> </w:t>
            </w:r>
            <w:proofErr w:type="spellStart"/>
            <w:r w:rsidR="00EB2047" w:rsidRPr="0091429E">
              <w:rPr>
                <w:rFonts w:ascii="Times New Roman" w:hAnsi="Times New Roman" w:cs="Times New Roman"/>
                <w:sz w:val="24"/>
                <w:szCs w:val="24"/>
              </w:rPr>
              <w:t>practice</w:t>
            </w:r>
            <w:proofErr w:type="spellEnd"/>
            <w:r w:rsidR="00EB2047" w:rsidRPr="0091429E">
              <w:rPr>
                <w:rFonts w:ascii="Times New Roman" w:hAnsi="Times New Roman" w:cs="Times New Roman"/>
                <w:sz w:val="24"/>
                <w:szCs w:val="24"/>
              </w:rPr>
              <w:t xml:space="preserve"> </w:t>
            </w:r>
            <w:proofErr w:type="spellStart"/>
            <w:r w:rsidR="00EB2047" w:rsidRPr="0091429E">
              <w:rPr>
                <w:rFonts w:ascii="Times New Roman" w:hAnsi="Times New Roman" w:cs="Times New Roman"/>
                <w:sz w:val="24"/>
                <w:szCs w:val="24"/>
              </w:rPr>
              <w:t>Inclusion</w:t>
            </w:r>
            <w:proofErr w:type="spellEnd"/>
            <w:r w:rsidR="00EB2047" w:rsidRPr="0091429E">
              <w:rPr>
                <w:rFonts w:ascii="Times New Roman" w:hAnsi="Times New Roman" w:cs="Times New Roman"/>
                <w:sz w:val="24"/>
                <w:szCs w:val="24"/>
              </w:rPr>
              <w:t>.</w:t>
            </w:r>
          </w:p>
          <w:p w14:paraId="3143B232" w14:textId="416D7C39" w:rsidR="00F22E0F" w:rsidRPr="0091429E" w:rsidRDefault="00F22E0F" w:rsidP="00E76AC6">
            <w:pPr>
              <w:spacing w:line="240" w:lineRule="auto"/>
              <w:jc w:val="both"/>
              <w:rPr>
                <w:rFonts w:ascii="Times New Roman" w:hAnsi="Times New Roman" w:cs="Times New Roman"/>
                <w:bCs/>
                <w:sz w:val="24"/>
                <w:szCs w:val="24"/>
                <w:lang w:eastAsia="fr-FR"/>
              </w:rPr>
            </w:pPr>
          </w:p>
        </w:tc>
      </w:tr>
      <w:tr w:rsidR="00F22E0F" w:rsidRPr="0091429E" w14:paraId="5F3AB975" w14:textId="77777777" w:rsidTr="008C53F2">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FEA0C72" w14:textId="77777777" w:rsidR="00F22E0F" w:rsidRPr="0091429E" w:rsidRDefault="00F22E0F" w:rsidP="00E76AC6">
            <w:pPr>
              <w:spacing w:before="120" w:after="120" w:line="240" w:lineRule="auto"/>
              <w:rPr>
                <w:rFonts w:ascii="Times New Roman" w:hAnsi="Times New Roman" w:cs="Times New Roman"/>
                <w:b/>
                <w:color w:val="000000"/>
                <w:sz w:val="24"/>
                <w:szCs w:val="24"/>
                <w:lang w:val="en-US" w:eastAsia="fr-FR"/>
              </w:rPr>
            </w:pPr>
            <w:proofErr w:type="spellStart"/>
            <w:r w:rsidRPr="0091429E">
              <w:rPr>
                <w:rFonts w:ascii="Times New Roman" w:hAnsi="Times New Roman" w:cs="Times New Roman"/>
                <w:b/>
                <w:color w:val="000000"/>
                <w:sz w:val="24"/>
                <w:szCs w:val="24"/>
                <w:lang w:eastAsia="fr-FR"/>
              </w:rPr>
              <w:lastRenderedPageBreak/>
              <w:t>Educational</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staff</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and</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school</w:t>
            </w:r>
            <w:proofErr w:type="spellEnd"/>
            <w:r w:rsidRPr="0091429E">
              <w:rPr>
                <w:rFonts w:ascii="Times New Roman" w:hAnsi="Times New Roman" w:cs="Times New Roman"/>
                <w:b/>
                <w:color w:val="000000"/>
                <w:sz w:val="24"/>
                <w:szCs w:val="24"/>
                <w:lang w:eastAsia="fr-FR"/>
              </w:rPr>
              <w:t xml:space="preserve"> administrators</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10EC3EF8" w14:textId="7C0DE4BA" w:rsidR="00F22E0F" w:rsidRPr="0091429E" w:rsidRDefault="00F22E0F" w:rsidP="00E76AC6">
            <w:pPr>
              <w:spacing w:line="240" w:lineRule="auto"/>
              <w:jc w:val="both"/>
              <w:rPr>
                <w:rFonts w:ascii="Times New Roman" w:hAnsi="Times New Roman" w:cs="Times New Roman"/>
                <w:bCs/>
                <w:sz w:val="24"/>
                <w:szCs w:val="24"/>
                <w:lang w:val="en-US" w:eastAsia="fr-FR"/>
              </w:rPr>
            </w:pPr>
            <w:r w:rsidRPr="0091429E">
              <w:rPr>
                <w:rFonts w:ascii="Times New Roman" w:hAnsi="Times New Roman" w:cs="Times New Roman"/>
                <w:bCs/>
                <w:sz w:val="24"/>
                <w:szCs w:val="24"/>
                <w:lang w:val="en-US" w:eastAsia="fr-FR"/>
              </w:rPr>
              <w:t xml:space="preserve">Nav </w:t>
            </w:r>
            <w:proofErr w:type="spellStart"/>
            <w:r w:rsidRPr="0091429E">
              <w:rPr>
                <w:rFonts w:ascii="Times New Roman" w:hAnsi="Times New Roman" w:cs="Times New Roman"/>
                <w:bCs/>
                <w:sz w:val="24"/>
                <w:szCs w:val="24"/>
                <w:lang w:val="en-US" w:eastAsia="fr-FR"/>
              </w:rPr>
              <w:t>apkopots</w:t>
            </w:r>
            <w:proofErr w:type="spellEnd"/>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238637E" w14:textId="7F995205" w:rsidR="00F22E0F" w:rsidRPr="0091429E" w:rsidRDefault="00F22E0F" w:rsidP="00E76AC6">
            <w:pPr>
              <w:spacing w:line="240" w:lineRule="auto"/>
              <w:jc w:val="both"/>
              <w:rPr>
                <w:rFonts w:ascii="Times New Roman" w:hAnsi="Times New Roman" w:cs="Times New Roman"/>
                <w:bCs/>
                <w:sz w:val="24"/>
                <w:szCs w:val="24"/>
                <w:lang w:val="en-US" w:eastAsia="fr-FR"/>
              </w:rPr>
            </w:pPr>
            <w:proofErr w:type="spellStart"/>
            <w:r w:rsidRPr="0091429E">
              <w:rPr>
                <w:rFonts w:ascii="Times New Roman" w:hAnsi="Times New Roman" w:cs="Times New Roman"/>
                <w:bCs/>
                <w:sz w:val="24"/>
                <w:szCs w:val="24"/>
                <w:lang w:val="en-US" w:eastAsia="fr-FR"/>
              </w:rPr>
              <w:t>Trīs</w:t>
            </w:r>
            <w:proofErr w:type="spellEnd"/>
            <w:r w:rsidRPr="0091429E">
              <w:rPr>
                <w:rFonts w:ascii="Times New Roman" w:hAnsi="Times New Roman" w:cs="Times New Roman"/>
                <w:bCs/>
                <w:sz w:val="24"/>
                <w:szCs w:val="24"/>
                <w:lang w:val="en-US" w:eastAsia="fr-FR"/>
              </w:rPr>
              <w:t xml:space="preserve"> </w:t>
            </w:r>
            <w:proofErr w:type="spellStart"/>
            <w:r w:rsidRPr="0091429E">
              <w:rPr>
                <w:rFonts w:ascii="Times New Roman" w:hAnsi="Times New Roman" w:cs="Times New Roman"/>
                <w:bCs/>
                <w:sz w:val="24"/>
                <w:szCs w:val="24"/>
                <w:lang w:val="en-US" w:eastAsia="fr-FR"/>
              </w:rPr>
              <w:t>gadu</w:t>
            </w:r>
            <w:proofErr w:type="spellEnd"/>
            <w:r w:rsidRPr="0091429E">
              <w:rPr>
                <w:rFonts w:ascii="Times New Roman" w:hAnsi="Times New Roman" w:cs="Times New Roman"/>
                <w:bCs/>
                <w:sz w:val="24"/>
                <w:szCs w:val="24"/>
                <w:lang w:val="en-US" w:eastAsia="fr-FR"/>
              </w:rPr>
              <w:t xml:space="preserve"> </w:t>
            </w:r>
            <w:proofErr w:type="spellStart"/>
            <w:r w:rsidRPr="0091429E">
              <w:rPr>
                <w:rFonts w:ascii="Times New Roman" w:hAnsi="Times New Roman" w:cs="Times New Roman"/>
                <w:bCs/>
                <w:sz w:val="24"/>
                <w:szCs w:val="24"/>
                <w:lang w:val="en-US" w:eastAsia="fr-FR"/>
              </w:rPr>
              <w:t>laikā</w:t>
            </w:r>
            <w:proofErr w:type="spellEnd"/>
          </w:p>
        </w:tc>
        <w:tc>
          <w:tcPr>
            <w:tcW w:w="1177" w:type="dxa"/>
            <w:tcBorders>
              <w:top w:val="single" w:sz="4" w:space="0" w:color="auto"/>
              <w:left w:val="nil"/>
              <w:bottom w:val="single" w:sz="4" w:space="0" w:color="auto"/>
              <w:right w:val="single" w:sz="4" w:space="0" w:color="auto"/>
            </w:tcBorders>
            <w:shd w:val="clear" w:color="auto" w:fill="auto"/>
            <w:vAlign w:val="center"/>
            <w:hideMark/>
          </w:tcPr>
          <w:p w14:paraId="584DC9D7" w14:textId="0D213393" w:rsidR="00F22E0F" w:rsidRPr="0091429E" w:rsidRDefault="00F22E0F" w:rsidP="00E76AC6">
            <w:pPr>
              <w:spacing w:line="240" w:lineRule="auto"/>
              <w:jc w:val="both"/>
              <w:rPr>
                <w:rFonts w:ascii="Times New Roman" w:hAnsi="Times New Roman" w:cs="Times New Roman"/>
                <w:bCs/>
                <w:sz w:val="24"/>
                <w:szCs w:val="24"/>
                <w:lang w:val="en-US" w:eastAsia="fr-FR"/>
              </w:rPr>
            </w:pPr>
            <w:r w:rsidRPr="0091429E">
              <w:rPr>
                <w:rFonts w:ascii="Times New Roman" w:hAnsi="Times New Roman" w:cs="Times New Roman"/>
                <w:bCs/>
                <w:sz w:val="24"/>
                <w:szCs w:val="24"/>
                <w:lang w:val="en-US" w:eastAsia="fr-FR"/>
              </w:rPr>
              <w:t>36h</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B451A9E" w14:textId="507C1E73" w:rsidR="00F22E0F" w:rsidRPr="0091429E" w:rsidRDefault="008440F3" w:rsidP="00E76AC6">
            <w:pPr>
              <w:spacing w:line="240" w:lineRule="auto"/>
              <w:jc w:val="both"/>
              <w:rPr>
                <w:rFonts w:ascii="Times New Roman" w:hAnsi="Times New Roman" w:cs="Times New Roman"/>
                <w:bCs/>
                <w:sz w:val="24"/>
                <w:szCs w:val="24"/>
                <w:lang w:val="en-US" w:eastAsia="fr-FR"/>
              </w:rPr>
            </w:pPr>
            <w:r w:rsidRPr="0091429E">
              <w:rPr>
                <w:rFonts w:ascii="Times New Roman" w:hAnsi="Times New Roman" w:cs="Times New Roman"/>
                <w:bCs/>
                <w:sz w:val="24"/>
                <w:szCs w:val="24"/>
                <w:lang w:val="en-US" w:eastAsia="fr-FR"/>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51AED3F" w14:textId="6E18F69E" w:rsidR="00F22E0F" w:rsidRPr="0091429E" w:rsidRDefault="00F22E0F" w:rsidP="00E76AC6">
            <w:pPr>
              <w:spacing w:line="240" w:lineRule="auto"/>
              <w:jc w:val="both"/>
              <w:rPr>
                <w:rFonts w:ascii="Times New Roman" w:hAnsi="Times New Roman" w:cs="Times New Roman"/>
                <w:bCs/>
                <w:sz w:val="24"/>
                <w:szCs w:val="24"/>
                <w:lang w:val="en-US" w:eastAsia="fr-FR"/>
              </w:rPr>
            </w:pPr>
            <w:proofErr w:type="spellStart"/>
            <w:r w:rsidRPr="0091429E">
              <w:rPr>
                <w:rFonts w:ascii="Times New Roman" w:hAnsi="Times New Roman" w:cs="Times New Roman"/>
                <w:bCs/>
                <w:sz w:val="24"/>
                <w:szCs w:val="24"/>
                <w:lang w:val="en-US" w:eastAsia="fr-FR"/>
              </w:rPr>
              <w:t>Izglītības</w:t>
            </w:r>
            <w:proofErr w:type="spellEnd"/>
            <w:r w:rsidRPr="0091429E">
              <w:rPr>
                <w:rFonts w:ascii="Times New Roman" w:hAnsi="Times New Roman" w:cs="Times New Roman"/>
                <w:bCs/>
                <w:sz w:val="24"/>
                <w:szCs w:val="24"/>
                <w:lang w:val="en-US" w:eastAsia="fr-FR"/>
              </w:rPr>
              <w:t xml:space="preserve"> </w:t>
            </w:r>
            <w:proofErr w:type="spellStart"/>
            <w:r w:rsidRPr="0091429E">
              <w:rPr>
                <w:rFonts w:ascii="Times New Roman" w:hAnsi="Times New Roman" w:cs="Times New Roman"/>
                <w:bCs/>
                <w:sz w:val="24"/>
                <w:szCs w:val="24"/>
                <w:lang w:val="en-US" w:eastAsia="fr-FR"/>
              </w:rPr>
              <w:t>iestādes</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50C7F86" w14:textId="44A91445" w:rsidR="00F22E0F" w:rsidRPr="0091429E" w:rsidRDefault="008440F3" w:rsidP="00E76AC6">
            <w:pPr>
              <w:spacing w:line="240" w:lineRule="auto"/>
              <w:jc w:val="both"/>
              <w:rPr>
                <w:rFonts w:ascii="Times New Roman" w:hAnsi="Times New Roman" w:cs="Times New Roman"/>
                <w:bCs/>
                <w:sz w:val="24"/>
                <w:szCs w:val="24"/>
                <w:lang w:val="en-US" w:eastAsia="fr-FR"/>
              </w:rPr>
            </w:pPr>
            <w:r w:rsidRPr="0091429E">
              <w:rPr>
                <w:rFonts w:ascii="Times New Roman" w:hAnsi="Times New Roman" w:cs="Times New Roman"/>
                <w:bCs/>
                <w:sz w:val="24"/>
                <w:szCs w:val="24"/>
                <w:lang w:val="en-US" w:eastAsia="fr-FR"/>
              </w:rPr>
              <w:t>-</w:t>
            </w:r>
          </w:p>
        </w:tc>
        <w:tc>
          <w:tcPr>
            <w:tcW w:w="2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51843" w14:textId="4EBA054F" w:rsidR="00F22E0F" w:rsidRPr="0091429E" w:rsidRDefault="00F22E0F" w:rsidP="00E76AC6">
            <w:pPr>
              <w:spacing w:line="240" w:lineRule="auto"/>
              <w:jc w:val="both"/>
              <w:rPr>
                <w:rFonts w:ascii="Times New Roman" w:hAnsi="Times New Roman" w:cs="Times New Roman"/>
                <w:bCs/>
                <w:sz w:val="24"/>
                <w:szCs w:val="24"/>
                <w:lang w:val="en-US" w:eastAsia="fr-FR"/>
              </w:rPr>
            </w:pPr>
            <w:r w:rsidRPr="0091429E">
              <w:rPr>
                <w:rFonts w:ascii="Times New Roman" w:hAnsi="Times New Roman" w:cs="Times New Roman"/>
                <w:bCs/>
                <w:sz w:val="24"/>
                <w:szCs w:val="24"/>
                <w:lang w:eastAsia="fr-FR"/>
              </w:rPr>
              <w:t> Vispārējās, profesionālās un interešu izglītības pedagogs ir atbildīgs par savas profesionālās kompetences pilnveidi. Profesionālās kompetences pilnveides programmā ietver kādu no šādām tēmām: pedagoga vispārējās kompetences, izglītības saturs un didaktika, izglītības vadība (MK 11.09.2018. noteikumi Nr. 569)</w:t>
            </w:r>
          </w:p>
        </w:tc>
      </w:tr>
      <w:tr w:rsidR="00F22E0F" w:rsidRPr="0091429E" w14:paraId="4C29C7D0" w14:textId="77777777" w:rsidTr="008C53F2">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AE9AD72" w14:textId="77777777" w:rsidR="00F22E0F" w:rsidRPr="0091429E" w:rsidRDefault="00F22E0F" w:rsidP="00E76AC6">
            <w:pPr>
              <w:spacing w:before="120" w:after="120" w:line="240" w:lineRule="auto"/>
              <w:rPr>
                <w:rFonts w:ascii="Times New Roman" w:hAnsi="Times New Roman" w:cs="Times New Roman"/>
                <w:b/>
                <w:color w:val="000000"/>
                <w:sz w:val="24"/>
                <w:szCs w:val="24"/>
                <w:lang w:eastAsia="fr-FR"/>
              </w:rPr>
            </w:pPr>
            <w:proofErr w:type="spellStart"/>
            <w:r w:rsidRPr="0091429E">
              <w:rPr>
                <w:rFonts w:ascii="Times New Roman" w:hAnsi="Times New Roman" w:cs="Times New Roman"/>
                <w:b/>
                <w:color w:val="000000"/>
                <w:sz w:val="24"/>
                <w:szCs w:val="24"/>
                <w:lang w:eastAsia="fr-FR"/>
              </w:rPr>
              <w:t>Journalists</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and</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other</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media</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professionals</w:t>
            </w:r>
            <w:proofErr w:type="spellEnd"/>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21AFD67E" w14:textId="257B6386" w:rsidR="00F22E0F" w:rsidRPr="0091429E" w:rsidRDefault="00F22E0F"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8440F3" w:rsidRPr="0091429E">
              <w:rPr>
                <w:rFonts w:ascii="Times New Roman" w:hAnsi="Times New Roman" w:cs="Times New Roman"/>
                <w:b/>
                <w:color w:val="000000"/>
                <w:sz w:val="24"/>
                <w:szCs w:val="24"/>
                <w:lang w:eastAsia="fr-FR"/>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1C45EC9" w14:textId="09A5D7F6" w:rsidR="00F22E0F" w:rsidRPr="0091429E" w:rsidRDefault="00F22E0F"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8440F3" w:rsidRPr="0091429E">
              <w:rPr>
                <w:rFonts w:ascii="Times New Roman" w:hAnsi="Times New Roman" w:cs="Times New Roman"/>
                <w:b/>
                <w:color w:val="000000"/>
                <w:sz w:val="24"/>
                <w:szCs w:val="24"/>
                <w:lang w:eastAsia="fr-FR"/>
              </w:rPr>
              <w:t>-</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14:paraId="15753C02" w14:textId="3A5AA866" w:rsidR="00F22E0F" w:rsidRPr="0091429E" w:rsidRDefault="00F22E0F"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8440F3" w:rsidRPr="0091429E">
              <w:rPr>
                <w:rFonts w:ascii="Times New Roman" w:hAnsi="Times New Roman" w:cs="Times New Roman"/>
                <w:b/>
                <w:color w:val="000000"/>
                <w:sz w:val="24"/>
                <w:szCs w:val="24"/>
                <w:lang w:eastAsia="fr-FR"/>
              </w:rPr>
              <w: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D8BDD49" w14:textId="42FB1517" w:rsidR="00F22E0F" w:rsidRPr="0091429E" w:rsidRDefault="00F22E0F"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8440F3" w:rsidRPr="0091429E">
              <w:rPr>
                <w:rFonts w:ascii="Times New Roman" w:hAnsi="Times New Roman" w:cs="Times New Roman"/>
                <w:b/>
                <w:color w:val="000000"/>
                <w:sz w:val="24"/>
                <w:szCs w:val="24"/>
                <w:lang w:eastAsia="fr-FR"/>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9B51B14" w14:textId="3564EA7F" w:rsidR="00F22E0F" w:rsidRPr="0091429E" w:rsidRDefault="00F22E0F"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8440F3" w:rsidRPr="0091429E">
              <w:rPr>
                <w:rFonts w:ascii="Times New Roman" w:hAnsi="Times New Roman" w:cs="Times New Roman"/>
                <w:b/>
                <w:color w:val="000000"/>
                <w:sz w:val="24"/>
                <w:szCs w:val="24"/>
                <w:lang w:eastAsia="fr-FR"/>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3DC94C7" w14:textId="7B84ED7D" w:rsidR="00F22E0F" w:rsidRPr="0091429E" w:rsidRDefault="00F22E0F"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8440F3" w:rsidRPr="0091429E">
              <w:rPr>
                <w:rFonts w:ascii="Times New Roman" w:hAnsi="Times New Roman" w:cs="Times New Roman"/>
                <w:b/>
                <w:color w:val="000000"/>
                <w:sz w:val="24"/>
                <w:szCs w:val="24"/>
                <w:lang w:eastAsia="fr-FR"/>
              </w:rPr>
              <w:t>-</w:t>
            </w:r>
          </w:p>
        </w:tc>
        <w:tc>
          <w:tcPr>
            <w:tcW w:w="2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446D9" w14:textId="3597CF12" w:rsidR="00F22E0F" w:rsidRPr="0091429E" w:rsidRDefault="00F22E0F"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8440F3" w:rsidRPr="0091429E">
              <w:rPr>
                <w:rFonts w:ascii="Times New Roman" w:hAnsi="Times New Roman" w:cs="Times New Roman"/>
                <w:b/>
                <w:color w:val="000000"/>
                <w:sz w:val="24"/>
                <w:szCs w:val="24"/>
                <w:lang w:eastAsia="fr-FR"/>
              </w:rPr>
              <w:t>-</w:t>
            </w:r>
          </w:p>
        </w:tc>
      </w:tr>
      <w:tr w:rsidR="00F22E0F" w:rsidRPr="0091429E" w14:paraId="123F06DC" w14:textId="77777777" w:rsidTr="008C53F2">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9E35C89" w14:textId="77777777" w:rsidR="00F22E0F" w:rsidRPr="0091429E" w:rsidRDefault="00F22E0F" w:rsidP="00E76AC6">
            <w:pPr>
              <w:spacing w:before="120" w:after="120" w:line="240" w:lineRule="auto"/>
              <w:rPr>
                <w:rFonts w:ascii="Times New Roman" w:hAnsi="Times New Roman" w:cs="Times New Roman"/>
                <w:b/>
                <w:color w:val="000000"/>
                <w:sz w:val="24"/>
                <w:szCs w:val="24"/>
                <w:lang w:eastAsia="fr-FR"/>
              </w:rPr>
            </w:pPr>
            <w:proofErr w:type="spellStart"/>
            <w:r w:rsidRPr="0091429E">
              <w:rPr>
                <w:rFonts w:ascii="Times New Roman" w:hAnsi="Times New Roman" w:cs="Times New Roman"/>
                <w:b/>
                <w:color w:val="000000"/>
                <w:sz w:val="24"/>
                <w:szCs w:val="24"/>
                <w:lang w:eastAsia="fr-FR"/>
              </w:rPr>
              <w:t>Servicemen</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and</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women</w:t>
            </w:r>
            <w:proofErr w:type="spellEnd"/>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2261FC24" w14:textId="1BEFA65B" w:rsidR="00F22E0F" w:rsidRPr="0091429E" w:rsidRDefault="00F22E0F"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8440F3" w:rsidRPr="0091429E">
              <w:rPr>
                <w:rFonts w:ascii="Times New Roman" w:hAnsi="Times New Roman" w:cs="Times New Roman"/>
                <w:b/>
                <w:color w:val="000000"/>
                <w:sz w:val="24"/>
                <w:szCs w:val="24"/>
                <w:lang w:eastAsia="fr-FR"/>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412BB09" w14:textId="53CDA91B" w:rsidR="00F22E0F" w:rsidRPr="0091429E" w:rsidRDefault="00F22E0F"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8440F3" w:rsidRPr="0091429E">
              <w:rPr>
                <w:rFonts w:ascii="Times New Roman" w:hAnsi="Times New Roman" w:cs="Times New Roman"/>
                <w:b/>
                <w:color w:val="000000"/>
                <w:sz w:val="24"/>
                <w:szCs w:val="24"/>
                <w:lang w:eastAsia="fr-FR"/>
              </w:rPr>
              <w:t>-</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14:paraId="7D9E0675" w14:textId="13DD458E" w:rsidR="00F22E0F" w:rsidRPr="0091429E" w:rsidRDefault="00F22E0F"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8440F3" w:rsidRPr="0091429E">
              <w:rPr>
                <w:rFonts w:ascii="Times New Roman" w:hAnsi="Times New Roman" w:cs="Times New Roman"/>
                <w:b/>
                <w:color w:val="000000"/>
                <w:sz w:val="24"/>
                <w:szCs w:val="24"/>
                <w:lang w:eastAsia="fr-FR"/>
              </w:rPr>
              <w: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26AAD91" w14:textId="2AC21CC6" w:rsidR="00F22E0F" w:rsidRPr="0091429E" w:rsidRDefault="00F22E0F"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8440F3" w:rsidRPr="0091429E">
              <w:rPr>
                <w:rFonts w:ascii="Times New Roman" w:hAnsi="Times New Roman" w:cs="Times New Roman"/>
                <w:b/>
                <w:color w:val="000000"/>
                <w:sz w:val="24"/>
                <w:szCs w:val="24"/>
                <w:lang w:eastAsia="fr-FR"/>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1915F47" w14:textId="73D696A4" w:rsidR="00F22E0F" w:rsidRPr="0091429E" w:rsidRDefault="00F22E0F"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8440F3" w:rsidRPr="0091429E">
              <w:rPr>
                <w:rFonts w:ascii="Times New Roman" w:hAnsi="Times New Roman" w:cs="Times New Roman"/>
                <w:b/>
                <w:color w:val="000000"/>
                <w:sz w:val="24"/>
                <w:szCs w:val="24"/>
                <w:lang w:eastAsia="fr-FR"/>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1010B33" w14:textId="0A5E130F" w:rsidR="00F22E0F" w:rsidRPr="0091429E" w:rsidRDefault="00F22E0F"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8440F3" w:rsidRPr="0091429E">
              <w:rPr>
                <w:rFonts w:ascii="Times New Roman" w:hAnsi="Times New Roman" w:cs="Times New Roman"/>
                <w:b/>
                <w:color w:val="000000"/>
                <w:sz w:val="24"/>
                <w:szCs w:val="24"/>
                <w:lang w:eastAsia="fr-FR"/>
              </w:rPr>
              <w:t>-</w:t>
            </w:r>
          </w:p>
        </w:tc>
        <w:tc>
          <w:tcPr>
            <w:tcW w:w="2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7664A" w14:textId="560DD521" w:rsidR="00F22E0F" w:rsidRPr="0091429E" w:rsidRDefault="00F22E0F" w:rsidP="00E76AC6">
            <w:pPr>
              <w:spacing w:line="240" w:lineRule="auto"/>
              <w:rPr>
                <w:rFonts w:ascii="Times New Roman" w:hAnsi="Times New Roman" w:cs="Times New Roman"/>
                <w:b/>
                <w:color w:val="000000"/>
                <w:sz w:val="24"/>
                <w:szCs w:val="24"/>
                <w:lang w:eastAsia="fr-FR"/>
              </w:rPr>
            </w:pPr>
            <w:r w:rsidRPr="0091429E">
              <w:rPr>
                <w:rFonts w:ascii="Times New Roman" w:hAnsi="Times New Roman" w:cs="Times New Roman"/>
                <w:b/>
                <w:color w:val="000000"/>
                <w:sz w:val="24"/>
                <w:szCs w:val="24"/>
                <w:lang w:eastAsia="fr-FR"/>
              </w:rPr>
              <w:t> </w:t>
            </w:r>
            <w:r w:rsidR="008440F3" w:rsidRPr="0091429E">
              <w:rPr>
                <w:rFonts w:ascii="Times New Roman" w:hAnsi="Times New Roman" w:cs="Times New Roman"/>
                <w:b/>
                <w:color w:val="000000"/>
                <w:sz w:val="24"/>
                <w:szCs w:val="24"/>
                <w:lang w:eastAsia="fr-FR"/>
              </w:rPr>
              <w:t>-</w:t>
            </w:r>
          </w:p>
        </w:tc>
      </w:tr>
      <w:tr w:rsidR="00F22E0F" w:rsidRPr="0091429E" w14:paraId="3E6478F1" w14:textId="77777777" w:rsidTr="008C53F2">
        <w:trPr>
          <w:trHeight w:val="510"/>
          <w:jc w:val="center"/>
        </w:trPr>
        <w:tc>
          <w:tcPr>
            <w:tcW w:w="26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6F6DC2C" w14:textId="77777777" w:rsidR="00F22E0F" w:rsidRPr="0091429E" w:rsidRDefault="00F22E0F" w:rsidP="00E76AC6">
            <w:pPr>
              <w:spacing w:before="120" w:after="120" w:line="240" w:lineRule="auto"/>
              <w:rPr>
                <w:rFonts w:ascii="Times New Roman" w:hAnsi="Times New Roman" w:cs="Times New Roman"/>
                <w:color w:val="000000"/>
                <w:sz w:val="24"/>
                <w:szCs w:val="24"/>
                <w:lang w:eastAsia="fr-FR"/>
              </w:rPr>
            </w:pPr>
            <w:proofErr w:type="spellStart"/>
            <w:r w:rsidRPr="0091429E">
              <w:rPr>
                <w:rFonts w:ascii="Times New Roman" w:hAnsi="Times New Roman" w:cs="Times New Roman"/>
                <w:b/>
                <w:color w:val="000000"/>
                <w:sz w:val="24"/>
                <w:szCs w:val="24"/>
                <w:lang w:eastAsia="fr-FR"/>
              </w:rPr>
              <w:t>Any</w:t>
            </w:r>
            <w:proofErr w:type="spellEnd"/>
            <w:r w:rsidRPr="0091429E">
              <w:rPr>
                <w:rFonts w:ascii="Times New Roman" w:hAnsi="Times New Roman" w:cs="Times New Roman"/>
                <w:b/>
                <w:color w:val="000000"/>
                <w:sz w:val="24"/>
                <w:szCs w:val="24"/>
                <w:lang w:eastAsia="fr-FR"/>
              </w:rPr>
              <w:t xml:space="preserve"> </w:t>
            </w:r>
            <w:proofErr w:type="spellStart"/>
            <w:r w:rsidRPr="0091429E">
              <w:rPr>
                <w:rFonts w:ascii="Times New Roman" w:hAnsi="Times New Roman" w:cs="Times New Roman"/>
                <w:b/>
                <w:color w:val="000000"/>
                <w:sz w:val="24"/>
                <w:szCs w:val="24"/>
                <w:lang w:eastAsia="fr-FR"/>
              </w:rPr>
              <w:t>other</w:t>
            </w:r>
            <w:proofErr w:type="spellEnd"/>
            <w:r w:rsidRPr="0091429E">
              <w:rPr>
                <w:rFonts w:ascii="Times New Roman" w:hAnsi="Times New Roman" w:cs="Times New Roman"/>
                <w:b/>
                <w:color w:val="000000"/>
                <w:sz w:val="24"/>
                <w:szCs w:val="24"/>
                <w:lang w:eastAsia="fr-FR"/>
              </w:rPr>
              <w:t xml:space="preserve"> relevant </w:t>
            </w:r>
            <w:proofErr w:type="spellStart"/>
            <w:r w:rsidRPr="0091429E">
              <w:rPr>
                <w:rFonts w:ascii="Times New Roman" w:hAnsi="Times New Roman" w:cs="Times New Roman"/>
                <w:b/>
                <w:color w:val="000000"/>
                <w:sz w:val="24"/>
                <w:szCs w:val="24"/>
                <w:lang w:eastAsia="fr-FR"/>
              </w:rPr>
              <w:t>category</w:t>
            </w:r>
            <w:proofErr w:type="spellEnd"/>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17694AF2" w14:textId="77777777" w:rsidR="00F22E0F" w:rsidRPr="0091429E" w:rsidRDefault="00F22E0F" w:rsidP="00E76AC6">
            <w:pPr>
              <w:spacing w:line="240" w:lineRule="auto"/>
              <w:rPr>
                <w:rFonts w:ascii="Times New Roman" w:hAnsi="Times New Roman" w:cs="Times New Roman"/>
                <w:color w:val="000000"/>
                <w:sz w:val="24"/>
                <w:szCs w:val="24"/>
                <w:lang w:eastAsia="fr-FR"/>
              </w:rPr>
            </w:pPr>
            <w:r w:rsidRPr="0091429E">
              <w:rPr>
                <w:rFonts w:ascii="Times New Roman" w:hAnsi="Times New Roman" w:cs="Times New Roman"/>
                <w:color w:val="000000"/>
                <w:sz w:val="24"/>
                <w:szCs w:val="24"/>
                <w:lang w:eastAsia="fr-FR"/>
              </w:rPr>
              <w:t>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D6CD9EA" w14:textId="77777777" w:rsidR="00F22E0F" w:rsidRPr="0091429E" w:rsidRDefault="00F22E0F" w:rsidP="00E76AC6">
            <w:pPr>
              <w:spacing w:line="240" w:lineRule="auto"/>
              <w:rPr>
                <w:rFonts w:ascii="Times New Roman" w:hAnsi="Times New Roman" w:cs="Times New Roman"/>
                <w:color w:val="000000"/>
                <w:sz w:val="24"/>
                <w:szCs w:val="24"/>
                <w:lang w:eastAsia="fr-FR"/>
              </w:rPr>
            </w:pPr>
            <w:r w:rsidRPr="0091429E">
              <w:rPr>
                <w:rFonts w:ascii="Times New Roman" w:hAnsi="Times New Roman" w:cs="Times New Roman"/>
                <w:color w:val="000000"/>
                <w:sz w:val="24"/>
                <w:szCs w:val="24"/>
                <w:lang w:eastAsia="fr-FR"/>
              </w:rPr>
              <w:t> </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14:paraId="13F0C219" w14:textId="77777777" w:rsidR="00F22E0F" w:rsidRPr="0091429E" w:rsidRDefault="00F22E0F" w:rsidP="00E76AC6">
            <w:pPr>
              <w:spacing w:line="240" w:lineRule="auto"/>
              <w:rPr>
                <w:rFonts w:ascii="Times New Roman" w:hAnsi="Times New Roman" w:cs="Times New Roman"/>
                <w:color w:val="000000"/>
                <w:sz w:val="24"/>
                <w:szCs w:val="24"/>
                <w:lang w:eastAsia="fr-FR"/>
              </w:rPr>
            </w:pPr>
            <w:r w:rsidRPr="0091429E">
              <w:rPr>
                <w:rFonts w:ascii="Times New Roman" w:hAnsi="Times New Roman" w:cs="Times New Roman"/>
                <w:color w:val="000000"/>
                <w:sz w:val="24"/>
                <w:szCs w:val="24"/>
                <w:lang w:eastAsia="fr-FR"/>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652F5A1" w14:textId="77777777" w:rsidR="00F22E0F" w:rsidRPr="0091429E" w:rsidRDefault="00F22E0F" w:rsidP="00E76AC6">
            <w:pPr>
              <w:spacing w:line="240" w:lineRule="auto"/>
              <w:rPr>
                <w:rFonts w:ascii="Times New Roman" w:hAnsi="Times New Roman" w:cs="Times New Roman"/>
                <w:color w:val="000000"/>
                <w:sz w:val="24"/>
                <w:szCs w:val="24"/>
                <w:lang w:eastAsia="fr-FR"/>
              </w:rPr>
            </w:pPr>
            <w:r w:rsidRPr="0091429E">
              <w:rPr>
                <w:rFonts w:ascii="Times New Roman" w:hAnsi="Times New Roman" w:cs="Times New Roman"/>
                <w:color w:val="000000"/>
                <w:sz w:val="24"/>
                <w:szCs w:val="24"/>
                <w:lang w:eastAsia="fr-F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7A5CBFA" w14:textId="77777777" w:rsidR="00F22E0F" w:rsidRPr="0091429E" w:rsidRDefault="00F22E0F" w:rsidP="00E76AC6">
            <w:pPr>
              <w:spacing w:line="240" w:lineRule="auto"/>
              <w:rPr>
                <w:rFonts w:ascii="Times New Roman" w:hAnsi="Times New Roman" w:cs="Times New Roman"/>
                <w:color w:val="000000"/>
                <w:sz w:val="24"/>
                <w:szCs w:val="24"/>
                <w:lang w:eastAsia="fr-FR"/>
              </w:rPr>
            </w:pPr>
            <w:r w:rsidRPr="0091429E">
              <w:rPr>
                <w:rFonts w:ascii="Times New Roman" w:hAnsi="Times New Roman" w:cs="Times New Roman"/>
                <w:color w:val="000000"/>
                <w:sz w:val="24"/>
                <w:szCs w:val="24"/>
                <w:lang w:eastAsia="fr-FR"/>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E8EE8EB" w14:textId="77777777" w:rsidR="00F22E0F" w:rsidRPr="0091429E" w:rsidRDefault="00F22E0F" w:rsidP="00E76AC6">
            <w:pPr>
              <w:spacing w:line="240" w:lineRule="auto"/>
              <w:rPr>
                <w:rFonts w:ascii="Times New Roman" w:hAnsi="Times New Roman" w:cs="Times New Roman"/>
                <w:color w:val="000000"/>
                <w:sz w:val="24"/>
                <w:szCs w:val="24"/>
                <w:lang w:eastAsia="fr-FR"/>
              </w:rPr>
            </w:pPr>
            <w:r w:rsidRPr="0091429E">
              <w:rPr>
                <w:rFonts w:ascii="Times New Roman" w:hAnsi="Times New Roman" w:cs="Times New Roman"/>
                <w:color w:val="000000"/>
                <w:sz w:val="24"/>
                <w:szCs w:val="24"/>
                <w:lang w:eastAsia="fr-FR"/>
              </w:rPr>
              <w:t> </w:t>
            </w:r>
          </w:p>
        </w:tc>
        <w:tc>
          <w:tcPr>
            <w:tcW w:w="2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A7AED" w14:textId="77777777" w:rsidR="00F22E0F" w:rsidRPr="0091429E" w:rsidRDefault="00F22E0F" w:rsidP="00E76AC6">
            <w:pPr>
              <w:spacing w:line="240" w:lineRule="auto"/>
              <w:rPr>
                <w:rFonts w:ascii="Times New Roman" w:hAnsi="Times New Roman" w:cs="Times New Roman"/>
                <w:color w:val="000000"/>
                <w:sz w:val="24"/>
                <w:szCs w:val="24"/>
                <w:lang w:eastAsia="fr-FR"/>
              </w:rPr>
            </w:pPr>
            <w:r w:rsidRPr="0091429E">
              <w:rPr>
                <w:rFonts w:ascii="Times New Roman" w:hAnsi="Times New Roman" w:cs="Times New Roman"/>
                <w:color w:val="000000"/>
                <w:sz w:val="24"/>
                <w:szCs w:val="24"/>
                <w:lang w:eastAsia="fr-FR"/>
              </w:rPr>
              <w:t> </w:t>
            </w:r>
          </w:p>
        </w:tc>
      </w:tr>
    </w:tbl>
    <w:p w14:paraId="5F1DB452" w14:textId="15E413B8" w:rsidR="008F7570" w:rsidRPr="00911A64" w:rsidRDefault="008F7570" w:rsidP="00911A64">
      <w:pPr>
        <w:spacing w:line="240" w:lineRule="auto"/>
        <w:rPr>
          <w:rFonts w:ascii="Times New Roman" w:hAnsi="Times New Roman" w:cs="Times New Roman"/>
        </w:rPr>
      </w:pPr>
    </w:p>
    <w:sectPr w:rsidR="008F7570" w:rsidRPr="00911A64" w:rsidSect="000D1F89">
      <w:pgSz w:w="16838" w:h="11906" w:orient="landscape" w:code="9"/>
      <w:pgMar w:top="1797" w:right="1440" w:bottom="1797" w:left="1440" w:header="709" w:footer="709"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A67C3" w14:textId="77777777" w:rsidR="00FD7AB9" w:rsidRDefault="00FD7AB9" w:rsidP="00F167D2">
      <w:pPr>
        <w:spacing w:after="0" w:line="240" w:lineRule="auto"/>
      </w:pPr>
      <w:r>
        <w:separator/>
      </w:r>
    </w:p>
  </w:endnote>
  <w:endnote w:type="continuationSeparator" w:id="0">
    <w:p w14:paraId="7393097C" w14:textId="77777777" w:rsidR="00FD7AB9" w:rsidRDefault="00FD7AB9" w:rsidP="00F167D2">
      <w:pPr>
        <w:spacing w:after="0" w:line="240" w:lineRule="auto"/>
      </w:pPr>
      <w:r>
        <w:continuationSeparator/>
      </w:r>
    </w:p>
  </w:endnote>
  <w:endnote w:type="continuationNotice" w:id="1">
    <w:p w14:paraId="24F346F8" w14:textId="77777777" w:rsidR="00FD7AB9" w:rsidRDefault="00FD7A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9987204"/>
      <w:docPartObj>
        <w:docPartGallery w:val="Page Numbers (Bottom of Page)"/>
        <w:docPartUnique/>
      </w:docPartObj>
    </w:sdtPr>
    <w:sdtEndPr>
      <w:rPr>
        <w:noProof/>
      </w:rPr>
    </w:sdtEndPr>
    <w:sdtContent>
      <w:p w14:paraId="702E0F40" w14:textId="121C7FEC" w:rsidR="00FD7AB9" w:rsidRDefault="00FD7AB9">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8E71774" w14:textId="77777777" w:rsidR="00FD7AB9" w:rsidRDefault="00FD7AB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9A2D9" w14:textId="77777777" w:rsidR="00FD7AB9" w:rsidRDefault="00FD7AB9" w:rsidP="00F167D2">
      <w:pPr>
        <w:spacing w:after="0" w:line="240" w:lineRule="auto"/>
      </w:pPr>
      <w:r>
        <w:separator/>
      </w:r>
    </w:p>
  </w:footnote>
  <w:footnote w:type="continuationSeparator" w:id="0">
    <w:p w14:paraId="1F3657CA" w14:textId="77777777" w:rsidR="00FD7AB9" w:rsidRDefault="00FD7AB9" w:rsidP="00F167D2">
      <w:pPr>
        <w:spacing w:after="0" w:line="240" w:lineRule="auto"/>
      </w:pPr>
      <w:r>
        <w:continuationSeparator/>
      </w:r>
    </w:p>
  </w:footnote>
  <w:footnote w:type="continuationNotice" w:id="1">
    <w:p w14:paraId="655F3AFF" w14:textId="77777777" w:rsidR="00FD7AB9" w:rsidRDefault="00FD7AB9">
      <w:pPr>
        <w:spacing w:after="0" w:line="240" w:lineRule="auto"/>
      </w:pPr>
    </w:p>
  </w:footnote>
  <w:footnote w:id="2">
    <w:p w14:paraId="695DADB1" w14:textId="672A5C27" w:rsidR="00FD7AB9" w:rsidRDefault="00FD7AB9">
      <w:pPr>
        <w:pStyle w:val="Vresteksts"/>
      </w:pPr>
      <w:r>
        <w:rPr>
          <w:rStyle w:val="Vresatsauce"/>
        </w:rPr>
        <w:footnoteRef/>
      </w:r>
      <w:r>
        <w:t xml:space="preserve"> Likums “</w:t>
      </w:r>
      <w:r w:rsidRPr="00F167D2">
        <w:t>Par Eiropas Padomes Konvenciju par vardarbības pret sievietēm un vardarbības ģimenē novēršanu un apkarošanu</w:t>
      </w:r>
      <w:r>
        <w:t xml:space="preserve">”. Pieejams: </w:t>
      </w:r>
      <w:hyperlink r:id="rId1" w:history="1">
        <w:r w:rsidRPr="00576492">
          <w:rPr>
            <w:rStyle w:val="Hipersaite"/>
          </w:rPr>
          <w:t>https://likumi.lv/ta/id/348233-par-eiropas-padomes-konvenciju-par-vardarbibas-pret-sievietem-un-vardarbibas-gimene-noversanu-un-apkarosanu</w:t>
        </w:r>
      </w:hyperlink>
      <w:r>
        <w:t xml:space="preserve"> </w:t>
      </w:r>
    </w:p>
  </w:footnote>
  <w:footnote w:id="3">
    <w:p w14:paraId="5B9F5333" w14:textId="77777777" w:rsidR="00FD7AB9" w:rsidRDefault="00FD7AB9" w:rsidP="00B7766F">
      <w:pPr>
        <w:pStyle w:val="Vresteksts"/>
      </w:pPr>
      <w:r>
        <w:rPr>
          <w:rStyle w:val="Vresatsauce"/>
        </w:rPr>
        <w:footnoteRef/>
      </w:r>
      <w:r>
        <w:t xml:space="preserve"> </w:t>
      </w:r>
      <w:hyperlink r:id="rId2" w:history="1">
        <w:r w:rsidRPr="00D575ED">
          <w:rPr>
            <w:rStyle w:val="Hipersaite"/>
          </w:rPr>
          <w:t>https://likumi.lv/ta/id/349266-par-valdibas-ricibas-planu-deklaracijas-par-evikas-silinas-vadita-ministru-kabineta-iecereto-darbibu-istenosanai</w:t>
        </w:r>
      </w:hyperlink>
    </w:p>
  </w:footnote>
  <w:footnote w:id="4">
    <w:p w14:paraId="23594405" w14:textId="77777777" w:rsidR="00FD7AB9" w:rsidRPr="00A87B24" w:rsidRDefault="00FD7AB9" w:rsidP="002466A6">
      <w:pPr>
        <w:pStyle w:val="Vresteksts"/>
      </w:pPr>
      <w:r>
        <w:rPr>
          <w:rStyle w:val="Vresatsauce"/>
        </w:rPr>
        <w:footnoteRef/>
      </w:r>
      <w:r>
        <w:t xml:space="preserve"> </w:t>
      </w:r>
      <w:hyperlink r:id="rId3" w:history="1">
        <w:r w:rsidRPr="00FD0586">
          <w:rPr>
            <w:rStyle w:val="Hipersaite"/>
          </w:rPr>
          <w:t>https://likumi.lv/ta/id/315879-par-latvijas-nacionalo-attistibas-planu-20212027-gadam-nap2027</w:t>
        </w:r>
      </w:hyperlink>
      <w:r>
        <w:t xml:space="preserve"> </w:t>
      </w:r>
    </w:p>
  </w:footnote>
  <w:footnote w:id="5">
    <w:p w14:paraId="1E62FA92" w14:textId="77777777" w:rsidR="00FD7AB9" w:rsidRPr="00424C14" w:rsidRDefault="00FD7AB9" w:rsidP="006E2D25">
      <w:pPr>
        <w:pStyle w:val="Vresteksts"/>
      </w:pPr>
      <w:r>
        <w:rPr>
          <w:rStyle w:val="Vresatsauce"/>
        </w:rPr>
        <w:footnoteRef/>
      </w:r>
      <w:r>
        <w:t xml:space="preserve"> </w:t>
      </w:r>
      <w:hyperlink r:id="rId4" w:history="1">
        <w:r w:rsidRPr="00FD0586">
          <w:rPr>
            <w:rStyle w:val="Hipersaite"/>
          </w:rPr>
          <w:t>https://likumi.lv/ta/id/338304-par-bernu-jaunatnes-un-gimenes-attistibas-pamatnostadnem-20222027gadam</w:t>
        </w:r>
      </w:hyperlink>
      <w:r>
        <w:t xml:space="preserve"> </w:t>
      </w:r>
    </w:p>
  </w:footnote>
  <w:footnote w:id="6">
    <w:p w14:paraId="3ED8EEA4" w14:textId="2F5C129F" w:rsidR="00FD7AB9" w:rsidRDefault="00FD7AB9">
      <w:pPr>
        <w:pStyle w:val="Vresteksts"/>
      </w:pPr>
      <w:r>
        <w:rPr>
          <w:rStyle w:val="Vresatsauce"/>
        </w:rPr>
        <w:footnoteRef/>
      </w:r>
      <w:r>
        <w:t xml:space="preserve"> </w:t>
      </w:r>
      <w:hyperlink r:id="rId5" w:history="1">
        <w:r w:rsidRPr="00576492">
          <w:rPr>
            <w:rStyle w:val="Hipersaite"/>
          </w:rPr>
          <w:t>https://likumi.lv/ta/id/357535-vardarbibas-pret-sievieti-un-vardarbibas-gimene-noversanas-un-apkarosanas-plans-20242029-gadam</w:t>
        </w:r>
      </w:hyperlink>
      <w:r>
        <w:t xml:space="preserve"> </w:t>
      </w:r>
    </w:p>
  </w:footnote>
  <w:footnote w:id="7">
    <w:p w14:paraId="5C14E1D8" w14:textId="0F44857B" w:rsidR="00FD7AB9" w:rsidRDefault="00FD7AB9">
      <w:pPr>
        <w:pStyle w:val="Vresteksts"/>
      </w:pPr>
      <w:r>
        <w:rPr>
          <w:rStyle w:val="Vresatsauce"/>
        </w:rPr>
        <w:footnoteRef/>
      </w:r>
      <w:r>
        <w:t xml:space="preserve"> </w:t>
      </w:r>
      <w:hyperlink r:id="rId6" w:history="1">
        <w:r w:rsidRPr="00576492">
          <w:rPr>
            <w:rStyle w:val="Hipersaite"/>
          </w:rPr>
          <w:t>https://likumi.lv/ta/id/352925-par-sieviesu-un-viriesu-vienlidzigu-tiesibu-un-iespeju-veicinasanas-planu-20242027-gadam</w:t>
        </w:r>
      </w:hyperlink>
      <w:r>
        <w:t xml:space="preserve"> </w:t>
      </w:r>
    </w:p>
  </w:footnote>
  <w:footnote w:id="8">
    <w:p w14:paraId="50D8915B" w14:textId="77777777" w:rsidR="00FD7AB9" w:rsidRDefault="00FD7AB9" w:rsidP="00DF690A">
      <w:pPr>
        <w:pStyle w:val="Vresteksts"/>
      </w:pPr>
      <w:r>
        <w:rPr>
          <w:rStyle w:val="Vresatsauce"/>
        </w:rPr>
        <w:footnoteRef/>
      </w:r>
      <w:r>
        <w:t xml:space="preserve"> </w:t>
      </w:r>
      <w:r w:rsidRPr="00674F57">
        <w:t>https://likumi.lv/ta/id/332751-sabiedribas-veselibas-pamatnostadnes-2021-2027-gadam</w:t>
      </w:r>
    </w:p>
  </w:footnote>
  <w:footnote w:id="9">
    <w:p w14:paraId="05BB1BA5" w14:textId="73BB7C31" w:rsidR="00FD7AB9" w:rsidRDefault="00FD7AB9">
      <w:pPr>
        <w:pStyle w:val="Vresteksts"/>
      </w:pPr>
      <w:r>
        <w:rPr>
          <w:rStyle w:val="Vresatsauce"/>
        </w:rPr>
        <w:footnoteRef/>
      </w:r>
      <w:r>
        <w:t xml:space="preserve"> </w:t>
      </w:r>
      <w:hyperlink r:id="rId7" w:history="1">
        <w:r w:rsidRPr="00D731C5">
          <w:rPr>
            <w:rStyle w:val="Hipersaite"/>
          </w:rPr>
          <w:t>https://www.km.gov.lv/lv/media/48609/download?attachment</w:t>
        </w:r>
      </w:hyperlink>
      <w:r>
        <w:t xml:space="preserve"> </w:t>
      </w:r>
    </w:p>
  </w:footnote>
  <w:footnote w:id="10">
    <w:p w14:paraId="63FB5159" w14:textId="77777777" w:rsidR="00FD7AB9" w:rsidRDefault="00FD7AB9" w:rsidP="00700F09">
      <w:pPr>
        <w:pStyle w:val="Vresteksts"/>
        <w:rPr>
          <w:lang w:eastAsia="en-GB"/>
        </w:rPr>
      </w:pPr>
      <w:r>
        <w:rPr>
          <w:rStyle w:val="Vresatsauce"/>
        </w:rPr>
        <w:footnoteRef/>
      </w:r>
      <w:r>
        <w:t xml:space="preserve"> </w:t>
      </w:r>
      <w:hyperlink r:id="rId8" w:history="1">
        <w:r>
          <w:rPr>
            <w:rStyle w:val="Hipersaite"/>
          </w:rPr>
          <w:t>https://likumi.lv/ta/id/348233-par-eiropas-padomes-konvenciju-par-vardarbibas-pret-sievietem-un-vardarbibas-gimene-noversanu-un-apkarosanu</w:t>
        </w:r>
      </w:hyperlink>
      <w:r>
        <w:t xml:space="preserve"> </w:t>
      </w:r>
    </w:p>
  </w:footnote>
  <w:footnote w:id="11">
    <w:p w14:paraId="57EA5985" w14:textId="77777777" w:rsidR="00FD7AB9" w:rsidRDefault="00FD7AB9" w:rsidP="009A5047">
      <w:pPr>
        <w:pStyle w:val="Vresteksts"/>
      </w:pPr>
      <w:r>
        <w:rPr>
          <w:rStyle w:val="Vresatsauce"/>
        </w:rPr>
        <w:footnoteRef/>
      </w:r>
      <w:r>
        <w:t xml:space="preserve"> </w:t>
      </w:r>
      <w:hyperlink r:id="rId9" w:history="1">
        <w:r w:rsidRPr="002E1D66">
          <w:rPr>
            <w:rStyle w:val="Hipersaite"/>
          </w:rPr>
          <w:t>https://likumi.lv/ta/id/303768-noteikumi-par-valsts-pamatizglitibas-standartu-un-pamatizglitibas-programmu-paraugiem</w:t>
        </w:r>
      </w:hyperlink>
      <w:r>
        <w:t xml:space="preserve"> </w:t>
      </w:r>
    </w:p>
  </w:footnote>
  <w:footnote w:id="12">
    <w:p w14:paraId="547918A9" w14:textId="77777777" w:rsidR="00FD7AB9" w:rsidRDefault="00FD7AB9" w:rsidP="009A5047">
      <w:pPr>
        <w:pStyle w:val="Vresteksts"/>
      </w:pPr>
      <w:r>
        <w:rPr>
          <w:rStyle w:val="Vresatsauce"/>
        </w:rPr>
        <w:footnoteRef/>
      </w:r>
      <w:r>
        <w:t xml:space="preserve"> </w:t>
      </w:r>
      <w:hyperlink r:id="rId10" w:history="1">
        <w:r w:rsidRPr="002E1D66">
          <w:rPr>
            <w:rStyle w:val="Hipersaite"/>
          </w:rPr>
          <w:t>https://likumi.lv/ta/id/309597-noteikumi-par-valsts-visparejas-videjas-izglitibas-standartu-un-visparejas-videjas-izglitibas-programmu-paraugiem</w:t>
        </w:r>
      </w:hyperlink>
      <w:r>
        <w:t xml:space="preserve"> </w:t>
      </w:r>
    </w:p>
  </w:footnote>
  <w:footnote w:id="13">
    <w:p w14:paraId="44B3E0F6" w14:textId="77777777" w:rsidR="00FD7AB9" w:rsidRDefault="00FD7AB9" w:rsidP="009A5047">
      <w:pPr>
        <w:pStyle w:val="Vresteksts"/>
      </w:pPr>
      <w:r>
        <w:rPr>
          <w:rStyle w:val="Vresatsauce"/>
        </w:rPr>
        <w:footnoteRef/>
      </w:r>
      <w:r>
        <w:t xml:space="preserve"> </w:t>
      </w:r>
      <w:hyperlink r:id="rId11" w:history="1">
        <w:r w:rsidRPr="002E1D66">
          <w:rPr>
            <w:rStyle w:val="Hipersaite"/>
          </w:rPr>
          <w:t>https://likumi.lv/ta/id/301572-noteikumi-par-pedagogiem-nepieciesamo-izglitibu-un-profesionalo-kvalifikaciju-un-pedagogu-profesionalas-kompetences-pilnveides</w:t>
        </w:r>
      </w:hyperlink>
      <w:r>
        <w:t xml:space="preserve"> </w:t>
      </w:r>
    </w:p>
  </w:footnote>
  <w:footnote w:id="14">
    <w:p w14:paraId="4A583FB9" w14:textId="4A6A792A" w:rsidR="00367C91" w:rsidRDefault="00367C91">
      <w:pPr>
        <w:pStyle w:val="Vresteksts"/>
      </w:pPr>
      <w:r>
        <w:rPr>
          <w:rStyle w:val="Vresatsauce"/>
        </w:rPr>
        <w:footnoteRef/>
      </w:r>
      <w:r>
        <w:t xml:space="preserve"> </w:t>
      </w:r>
      <w:hyperlink r:id="rId12" w:history="1">
        <w:r w:rsidRPr="0068436E">
          <w:rPr>
            <w:rStyle w:val="Hipersaite"/>
          </w:rPr>
          <w:t>https://likumi.lv/ta/id/163-reklamas-likums</w:t>
        </w:r>
      </w:hyperlink>
      <w:r>
        <w:t xml:space="preserve"> </w:t>
      </w:r>
    </w:p>
  </w:footnote>
  <w:footnote w:id="15">
    <w:p w14:paraId="73F4E958" w14:textId="0EDCC176" w:rsidR="00FD7AB9" w:rsidRDefault="00FD7AB9">
      <w:pPr>
        <w:pStyle w:val="Vresteksts"/>
      </w:pPr>
      <w:r>
        <w:rPr>
          <w:rStyle w:val="Vresatsauce"/>
        </w:rPr>
        <w:footnoteRef/>
      </w:r>
      <w:r>
        <w:t xml:space="preserve"> </w:t>
      </w:r>
      <w:hyperlink r:id="rId13" w:history="1">
        <w:r w:rsidRPr="002E1D66">
          <w:rPr>
            <w:rStyle w:val="Hipersaite"/>
          </w:rPr>
          <w:t>https://likumi.lv/ta/id/26019-darba-likums</w:t>
        </w:r>
      </w:hyperlink>
      <w:r>
        <w:t xml:space="preserve"> </w:t>
      </w:r>
    </w:p>
  </w:footnote>
  <w:footnote w:id="16">
    <w:p w14:paraId="35F8BB04" w14:textId="3E48750D" w:rsidR="001C2255" w:rsidRDefault="001C2255">
      <w:pPr>
        <w:pStyle w:val="Vresteksts"/>
      </w:pPr>
      <w:r>
        <w:rPr>
          <w:rStyle w:val="Vresatsauce"/>
        </w:rPr>
        <w:footnoteRef/>
      </w:r>
      <w:r>
        <w:t xml:space="preserve"> </w:t>
      </w:r>
      <w:hyperlink r:id="rId14" w:history="1">
        <w:r w:rsidRPr="0068436E">
          <w:rPr>
            <w:rStyle w:val="Hipersaite"/>
          </w:rPr>
          <w:t>https://likumi.lv/ta/id/329680-trauksmes-celsanas-likums</w:t>
        </w:r>
      </w:hyperlink>
      <w:r>
        <w:t xml:space="preserve"> </w:t>
      </w:r>
    </w:p>
  </w:footnote>
  <w:footnote w:id="17">
    <w:p w14:paraId="6110D247" w14:textId="4E97BC14" w:rsidR="00FD7AB9" w:rsidRDefault="00FD7AB9">
      <w:pPr>
        <w:pStyle w:val="Vresteksts"/>
      </w:pPr>
      <w:r>
        <w:rPr>
          <w:rStyle w:val="Vresatsauce"/>
        </w:rPr>
        <w:footnoteRef/>
      </w:r>
      <w:r>
        <w:t xml:space="preserve"> </w:t>
      </w:r>
      <w:hyperlink r:id="rId15" w:history="1">
        <w:r w:rsidRPr="002E1D66">
          <w:rPr>
            <w:rStyle w:val="Hipersaite"/>
          </w:rPr>
          <w:t>https://likumi.lv/ta/id/314808-administrativo-sodu-likums-par-parkapumiem-parvaldes-sabiedriskas-kartibas-un-valsts-valodas-lietosanas-joma</w:t>
        </w:r>
      </w:hyperlink>
      <w:r>
        <w:t xml:space="preserve"> </w:t>
      </w:r>
    </w:p>
  </w:footnote>
  <w:footnote w:id="18">
    <w:p w14:paraId="52FC1E5F" w14:textId="744FC539" w:rsidR="00367C91" w:rsidRDefault="00367C91">
      <w:pPr>
        <w:pStyle w:val="Vresteksts"/>
      </w:pPr>
      <w:r>
        <w:rPr>
          <w:rStyle w:val="Vresatsauce"/>
        </w:rPr>
        <w:footnoteRef/>
      </w:r>
      <w:r>
        <w:t xml:space="preserve"> </w:t>
      </w:r>
      <w:hyperlink r:id="rId16" w:history="1">
        <w:r w:rsidRPr="0068436E">
          <w:rPr>
            <w:rStyle w:val="Hipersaite"/>
          </w:rPr>
          <w:t>https://likumi.lv/ta/id/88966-kriminallikums</w:t>
        </w:r>
      </w:hyperlink>
      <w:r>
        <w:t xml:space="preserve"> </w:t>
      </w:r>
    </w:p>
  </w:footnote>
  <w:footnote w:id="19">
    <w:p w14:paraId="0D41D969" w14:textId="1904A2FE" w:rsidR="007175A5" w:rsidRDefault="007175A5">
      <w:pPr>
        <w:pStyle w:val="Vresteksts"/>
      </w:pPr>
      <w:r>
        <w:rPr>
          <w:rStyle w:val="Vresatsauce"/>
        </w:rPr>
        <w:footnoteRef/>
      </w:r>
      <w:r>
        <w:t xml:space="preserve"> </w:t>
      </w:r>
      <w:hyperlink r:id="rId17" w:history="1">
        <w:r w:rsidRPr="001C131A">
          <w:rPr>
            <w:rStyle w:val="Hipersaite"/>
          </w:rPr>
          <w:t>https://likumi.lv/ta/id/271251-socialas-rehabilitacijas-pakalpojumu-sniegsanas-kartiba-no-vardarbibas-cietusam-un-vardarbibu-veikusam-pilngadigam-personam</w:t>
        </w:r>
      </w:hyperlink>
      <w:r>
        <w:t xml:space="preserve"> </w:t>
      </w:r>
    </w:p>
  </w:footnote>
  <w:footnote w:id="20">
    <w:p w14:paraId="6789A48B" w14:textId="63005E6D" w:rsidR="00906D7B" w:rsidRDefault="00906D7B">
      <w:pPr>
        <w:pStyle w:val="Vresteksts"/>
      </w:pPr>
      <w:r>
        <w:rPr>
          <w:rStyle w:val="Vresatsauce"/>
        </w:rPr>
        <w:footnoteRef/>
      </w:r>
      <w:r>
        <w:t xml:space="preserve"> </w:t>
      </w:r>
      <w:hyperlink r:id="rId18" w:history="1">
        <w:r w:rsidRPr="001C131A">
          <w:rPr>
            <w:rStyle w:val="Hipersaite"/>
          </w:rPr>
          <w:t>https://likumi.lv/doc.php?id=202912</w:t>
        </w:r>
      </w:hyperlink>
      <w:r>
        <w:t xml:space="preserve"> </w:t>
      </w:r>
    </w:p>
  </w:footnote>
  <w:footnote w:id="21">
    <w:p w14:paraId="108EA3C9" w14:textId="6D41F75A" w:rsidR="00FD7AB9" w:rsidRDefault="00FD7AB9">
      <w:pPr>
        <w:pStyle w:val="Vresteksts"/>
      </w:pPr>
      <w:r>
        <w:rPr>
          <w:rStyle w:val="Vresatsauce"/>
        </w:rPr>
        <w:footnoteRef/>
      </w:r>
      <w:r>
        <w:t xml:space="preserve"> </w:t>
      </w:r>
      <w:hyperlink r:id="rId19" w:history="1">
        <w:r w:rsidRPr="002E1D66">
          <w:rPr>
            <w:rStyle w:val="Hipersaite"/>
          </w:rPr>
          <w:t>https://likumi.lv/ta/id/271251-socialas-rehabilitacijas-pakalpojumu-sniegsanas-kartiba-no-vardarbibas-cietusam-un-vardarbibu-veikusam-pilngadigam-personam</w:t>
        </w:r>
      </w:hyperlink>
      <w:r>
        <w:t xml:space="preserve"> 44.punkts</w:t>
      </w:r>
    </w:p>
  </w:footnote>
  <w:footnote w:id="22">
    <w:p w14:paraId="00A3704F" w14:textId="1A2561D4" w:rsidR="00ED0C65" w:rsidRDefault="00ED0C65">
      <w:pPr>
        <w:pStyle w:val="Vresteksts"/>
      </w:pPr>
      <w:r>
        <w:rPr>
          <w:rStyle w:val="Vresatsauce"/>
        </w:rPr>
        <w:footnoteRef/>
      </w:r>
      <w:r>
        <w:t xml:space="preserve"> </w:t>
      </w:r>
      <w:hyperlink r:id="rId20" w:history="1">
        <w:r w:rsidRPr="001C131A">
          <w:rPr>
            <w:rStyle w:val="Hipersaite"/>
          </w:rPr>
          <w:t>https://m.likumi.lv/ta/id/107820-kriminalprocesa-likums</w:t>
        </w:r>
      </w:hyperlink>
      <w:r>
        <w:t xml:space="preserve"> </w:t>
      </w:r>
    </w:p>
  </w:footnote>
  <w:footnote w:id="23">
    <w:p w14:paraId="06131837" w14:textId="138DE65E" w:rsidR="00FD7AB9" w:rsidRDefault="00FD7AB9">
      <w:pPr>
        <w:pStyle w:val="Vresteksts"/>
      </w:pPr>
      <w:r>
        <w:rPr>
          <w:rStyle w:val="Vresatsauce"/>
        </w:rPr>
        <w:footnoteRef/>
      </w:r>
      <w:r>
        <w:t xml:space="preserve"> </w:t>
      </w:r>
      <w:hyperlink r:id="rId21" w:history="1">
        <w:r w:rsidRPr="002E1D66">
          <w:rPr>
            <w:rStyle w:val="Hipersaite"/>
          </w:rPr>
          <w:t>https://likumi.lv/ta/id/104831-valsts-nodrosinatas-juridiskas-palidzibas-likums</w:t>
        </w:r>
      </w:hyperlink>
      <w:r>
        <w:t xml:space="preserve"> </w:t>
      </w:r>
    </w:p>
  </w:footnote>
  <w:footnote w:id="24">
    <w:p w14:paraId="75E1D98A" w14:textId="4A2AAE79" w:rsidR="00FD7AB9" w:rsidRDefault="00FD7AB9">
      <w:pPr>
        <w:pStyle w:val="Vresteksts"/>
      </w:pPr>
      <w:r>
        <w:rPr>
          <w:rStyle w:val="Vresatsauce"/>
        </w:rPr>
        <w:footnoteRef/>
      </w:r>
      <w:r>
        <w:t xml:space="preserve"> </w:t>
      </w:r>
      <w:hyperlink r:id="rId22" w:history="1">
        <w:r w:rsidRPr="00397439">
          <w:rPr>
            <w:rStyle w:val="Hipersaite"/>
          </w:rPr>
          <w:t>https://likumi.lv/ta/id/346830-kartiba-kada-tiek-istenota-starpinstitucionalas-sadarbibas-programma-berna-maja</w:t>
        </w:r>
      </w:hyperlink>
      <w:r>
        <w:t xml:space="preserve"> </w:t>
      </w:r>
    </w:p>
  </w:footnote>
  <w:footnote w:id="25">
    <w:p w14:paraId="56671DB0" w14:textId="68B60ACE" w:rsidR="00FD7AB9" w:rsidRDefault="00FD7AB9">
      <w:pPr>
        <w:pStyle w:val="Vresteksts"/>
      </w:pPr>
      <w:r>
        <w:rPr>
          <w:rStyle w:val="Vresatsauce"/>
        </w:rPr>
        <w:footnoteRef/>
      </w:r>
      <w:r>
        <w:t xml:space="preserve">  </w:t>
      </w:r>
      <w:hyperlink r:id="rId23" w:history="1">
        <w:r w:rsidRPr="00691C25">
          <w:rPr>
            <w:rStyle w:val="Hipersaite"/>
          </w:rPr>
          <w:t>https://likumi.lv/ta/id/202912-kartiba-kada-nepieciesamo-palidzibu-sniedz-bernam-kurs-cietis-no-prettiesiskam-darbibam</w:t>
        </w:r>
      </w:hyperlink>
      <w:r>
        <w:t xml:space="preserve"> </w:t>
      </w:r>
    </w:p>
  </w:footnote>
  <w:footnote w:id="26">
    <w:p w14:paraId="558AB24D" w14:textId="1E25A9B3" w:rsidR="00FD7AB9" w:rsidRDefault="00FD7AB9">
      <w:pPr>
        <w:pStyle w:val="Vresteksts"/>
      </w:pPr>
      <w:r>
        <w:rPr>
          <w:rStyle w:val="Vresatsauce"/>
        </w:rPr>
        <w:footnoteRef/>
      </w:r>
      <w:r>
        <w:t xml:space="preserve"> </w:t>
      </w:r>
      <w:hyperlink r:id="rId24" w:history="1">
        <w:r w:rsidRPr="00691C25">
          <w:rPr>
            <w:rStyle w:val="Hipersaite"/>
          </w:rPr>
          <w:t>https://likumi.lv/ta/id/49096-bernu-tiesibu-aizsardzibas-likums</w:t>
        </w:r>
      </w:hyperlink>
      <w:r>
        <w:t xml:space="preserve"> </w:t>
      </w:r>
    </w:p>
  </w:footnote>
  <w:footnote w:id="27">
    <w:p w14:paraId="160FF15B" w14:textId="6D2F43D9" w:rsidR="000A5E2C" w:rsidRDefault="000A5E2C">
      <w:pPr>
        <w:pStyle w:val="Vresteksts"/>
      </w:pPr>
      <w:r>
        <w:rPr>
          <w:rStyle w:val="Vresatsauce"/>
        </w:rPr>
        <w:footnoteRef/>
      </w:r>
      <w:r>
        <w:t xml:space="preserve"> </w:t>
      </w:r>
      <w:hyperlink r:id="rId25" w:history="1">
        <w:r w:rsidRPr="001C131A">
          <w:rPr>
            <w:rStyle w:val="Hipersaite"/>
          </w:rPr>
          <w:t>https://likumi.lv/ta/id/50500-civilprocesa-likums</w:t>
        </w:r>
      </w:hyperlink>
      <w:r>
        <w:t xml:space="preserve"> </w:t>
      </w:r>
    </w:p>
  </w:footnote>
  <w:footnote w:id="28">
    <w:p w14:paraId="175ACEDB" w14:textId="1BE6BDDD" w:rsidR="00951391" w:rsidRDefault="00951391">
      <w:pPr>
        <w:pStyle w:val="Vresteksts"/>
      </w:pPr>
      <w:r>
        <w:rPr>
          <w:rStyle w:val="Vresatsauce"/>
        </w:rPr>
        <w:footnoteRef/>
      </w:r>
      <w:r>
        <w:t xml:space="preserve"> </w:t>
      </w:r>
      <w:hyperlink r:id="rId26" w:history="1">
        <w:r w:rsidRPr="001C131A">
          <w:rPr>
            <w:rStyle w:val="Hipersaite"/>
          </w:rPr>
          <w:t>https://likumi.lv/ta/id/225418-civillikums</w:t>
        </w:r>
      </w:hyperlink>
      <w:r>
        <w:t xml:space="preserve"> </w:t>
      </w:r>
    </w:p>
  </w:footnote>
  <w:footnote w:id="29">
    <w:p w14:paraId="26FF96E9" w14:textId="273DF6CA" w:rsidR="00150503" w:rsidRDefault="00150503">
      <w:pPr>
        <w:pStyle w:val="Vresteksts"/>
      </w:pPr>
      <w:r>
        <w:rPr>
          <w:rStyle w:val="Vresatsauce"/>
        </w:rPr>
        <w:footnoteRef/>
      </w:r>
      <w:r>
        <w:t xml:space="preserve"> </w:t>
      </w:r>
      <w:hyperlink r:id="rId27" w:history="1">
        <w:r w:rsidRPr="001C131A">
          <w:rPr>
            <w:rStyle w:val="Hipersaite"/>
          </w:rPr>
          <w:t>https://likumi.lv/ta/id/88966-kriminallikums</w:t>
        </w:r>
      </w:hyperlink>
      <w:r>
        <w:t xml:space="preserve"> </w:t>
      </w:r>
    </w:p>
  </w:footnote>
  <w:footnote w:id="30">
    <w:p w14:paraId="0CEFA27C" w14:textId="4AE5CE76" w:rsidR="00150503" w:rsidRDefault="00150503">
      <w:pPr>
        <w:pStyle w:val="Vresteksts"/>
      </w:pPr>
      <w:r>
        <w:rPr>
          <w:rStyle w:val="Vresatsauce"/>
        </w:rPr>
        <w:footnoteRef/>
      </w:r>
      <w:r>
        <w:t xml:space="preserve"> </w:t>
      </w:r>
      <w:hyperlink r:id="rId28" w:history="1">
        <w:r w:rsidRPr="001C131A">
          <w:rPr>
            <w:rStyle w:val="Hipersaite"/>
          </w:rPr>
          <w:t>https://m.likumi.lv/ta/id/107820-kriminalprocesa-likums</w:t>
        </w:r>
      </w:hyperlink>
      <w:r>
        <w:t xml:space="preserve"> </w:t>
      </w:r>
    </w:p>
  </w:footnote>
  <w:footnote w:id="31">
    <w:p w14:paraId="643094F4" w14:textId="1EBF7C61" w:rsidR="00706D78" w:rsidRDefault="00706D78">
      <w:pPr>
        <w:pStyle w:val="Vresteksts"/>
      </w:pPr>
      <w:r>
        <w:rPr>
          <w:rStyle w:val="Vresatsauce"/>
        </w:rPr>
        <w:footnoteRef/>
      </w:r>
      <w:r>
        <w:t xml:space="preserve"> </w:t>
      </w:r>
      <w:hyperlink r:id="rId29" w:history="1">
        <w:r w:rsidRPr="001C131A">
          <w:rPr>
            <w:rStyle w:val="Hipersaite"/>
          </w:rPr>
          <w:t>https://likumi.lv/ta/id/314808-administrativo-sodu-likums-par-parkapumiem-parvaldes-sabiedriskas-kartibas-un-valsts-valodas-lietosanas-joma</w:t>
        </w:r>
      </w:hyperlink>
      <w:r>
        <w:t xml:space="preserve"> </w:t>
      </w:r>
    </w:p>
  </w:footnote>
  <w:footnote w:id="32">
    <w:p w14:paraId="73027260" w14:textId="23587A2E" w:rsidR="003B62B3" w:rsidRDefault="003B62B3">
      <w:pPr>
        <w:pStyle w:val="Vresteksts"/>
      </w:pPr>
      <w:r>
        <w:rPr>
          <w:rStyle w:val="Vresatsauce"/>
        </w:rPr>
        <w:footnoteRef/>
      </w:r>
      <w:r>
        <w:t xml:space="preserve"> </w:t>
      </w:r>
      <w:hyperlink r:id="rId30" w:history="1">
        <w:r w:rsidRPr="001C131A">
          <w:rPr>
            <w:rStyle w:val="Hipersaite"/>
          </w:rPr>
          <w:t>https://likumi.lv/ta/id/136683-par-valsts-kompensaciju-cietusajiem</w:t>
        </w:r>
      </w:hyperlink>
      <w:r>
        <w:t xml:space="preserve"> </w:t>
      </w:r>
    </w:p>
  </w:footnote>
  <w:footnote w:id="33">
    <w:p w14:paraId="16922257" w14:textId="3462DBFB" w:rsidR="003B62B3" w:rsidRDefault="003B62B3">
      <w:pPr>
        <w:pStyle w:val="Vresteksts"/>
      </w:pPr>
      <w:r>
        <w:rPr>
          <w:rStyle w:val="Vresatsauce"/>
        </w:rPr>
        <w:footnoteRef/>
      </w:r>
      <w:r>
        <w:t xml:space="preserve"> </w:t>
      </w:r>
      <w:hyperlink r:id="rId31" w:history="1">
        <w:r w:rsidRPr="001C131A">
          <w:rPr>
            <w:rStyle w:val="Hipersaite"/>
          </w:rPr>
          <w:t>https://likumi.lv/ta/id/303007-administrativas-atbildibas-likums</w:t>
        </w:r>
      </w:hyperlink>
      <w:r>
        <w:t xml:space="preserve"> </w:t>
      </w:r>
    </w:p>
  </w:footnote>
  <w:footnote w:id="34">
    <w:p w14:paraId="2A4B6841" w14:textId="6238F823" w:rsidR="00FD7AB9" w:rsidRPr="004A6ECF" w:rsidRDefault="00FD7AB9" w:rsidP="00E57E3E">
      <w:pPr>
        <w:pStyle w:val="Vresteksts"/>
        <w:rPr>
          <w:lang w:val="en-US"/>
        </w:rPr>
      </w:pPr>
      <w:r>
        <w:rPr>
          <w:rStyle w:val="Vresatsauce"/>
        </w:rPr>
        <w:footnoteRef/>
      </w:r>
      <w:r>
        <w:t xml:space="preserve"> </w:t>
      </w:r>
      <w:hyperlink r:id="rId32" w:history="1">
        <w:r w:rsidRPr="002E1D66">
          <w:rPr>
            <w:rStyle w:val="Hipersaite"/>
            <w:lang w:val="en-US"/>
          </w:rPr>
          <w:t>https://likumi.lv/ta/id/139369-barintiesu-likums</w:t>
        </w:r>
      </w:hyperlink>
      <w:r>
        <w:rPr>
          <w:lang w:val="en-US"/>
        </w:rPr>
        <w:t xml:space="preserve">  50. pants</w:t>
      </w:r>
    </w:p>
  </w:footnote>
  <w:footnote w:id="35">
    <w:p w14:paraId="29EB44C8" w14:textId="3E943CD8" w:rsidR="00FD7AB9" w:rsidRPr="004A6ECF" w:rsidRDefault="00FD7AB9" w:rsidP="00E57E3E">
      <w:pPr>
        <w:pStyle w:val="Vresteksts"/>
        <w:rPr>
          <w:lang w:val="en-US"/>
        </w:rPr>
      </w:pPr>
      <w:r>
        <w:rPr>
          <w:rStyle w:val="Vresatsauce"/>
        </w:rPr>
        <w:footnoteRef/>
      </w:r>
      <w:r>
        <w:t xml:space="preserve"> </w:t>
      </w:r>
      <w:hyperlink r:id="rId33" w:history="1">
        <w:r w:rsidRPr="002E1D66">
          <w:rPr>
            <w:rStyle w:val="Hipersaite"/>
            <w:lang w:val="en-US"/>
          </w:rPr>
          <w:t>https://likumi.lv/ta/id/139369-barintiesu-likums</w:t>
        </w:r>
      </w:hyperlink>
      <w:r>
        <w:rPr>
          <w:lang w:val="en-US"/>
        </w:rPr>
        <w:t xml:space="preserve">  50.</w:t>
      </w:r>
      <w:r w:rsidRPr="004A6ECF">
        <w:rPr>
          <w:vertAlign w:val="superscript"/>
          <w:lang w:val="en-US"/>
        </w:rPr>
        <w:t>1</w:t>
      </w:r>
      <w:r>
        <w:rPr>
          <w:lang w:val="en-US"/>
        </w:rPr>
        <w:t xml:space="preserve"> pants.</w:t>
      </w:r>
    </w:p>
  </w:footnote>
  <w:footnote w:id="36">
    <w:p w14:paraId="41BA64DA" w14:textId="518E9373" w:rsidR="00FD7AB9" w:rsidRPr="004A6ECF" w:rsidRDefault="00FD7AB9" w:rsidP="00E57E3E">
      <w:pPr>
        <w:pStyle w:val="Vresteksts"/>
        <w:rPr>
          <w:lang w:val="en-US"/>
        </w:rPr>
      </w:pPr>
      <w:r>
        <w:rPr>
          <w:rStyle w:val="Vresatsauce"/>
        </w:rPr>
        <w:footnoteRef/>
      </w:r>
      <w:r>
        <w:t xml:space="preserve"> </w:t>
      </w:r>
      <w:hyperlink r:id="rId34" w:history="1">
        <w:r w:rsidRPr="002E1D66">
          <w:rPr>
            <w:rStyle w:val="Hipersaite"/>
            <w:lang w:val="en-US"/>
          </w:rPr>
          <w:t>https://likumi.lv/ta/id/225418-civillikums</w:t>
        </w:r>
      </w:hyperlink>
      <w:r>
        <w:rPr>
          <w:lang w:val="en-US"/>
        </w:rPr>
        <w:t xml:space="preserve"> </w:t>
      </w:r>
      <w:r w:rsidRPr="00C273A3">
        <w:rPr>
          <w:lang w:val="en-US"/>
        </w:rPr>
        <w:t xml:space="preserve"> </w:t>
      </w:r>
      <w:r>
        <w:rPr>
          <w:lang w:val="en-US"/>
        </w:rPr>
        <w:t xml:space="preserve"> 182. </w:t>
      </w:r>
      <w:proofErr w:type="spellStart"/>
      <w:r>
        <w:rPr>
          <w:lang w:val="en-US"/>
        </w:rPr>
        <w:t>panta</w:t>
      </w:r>
      <w:proofErr w:type="spellEnd"/>
      <w:r>
        <w:rPr>
          <w:lang w:val="en-US"/>
        </w:rPr>
        <w:t xml:space="preserve"> </w:t>
      </w:r>
      <w:proofErr w:type="spellStart"/>
      <w:r>
        <w:rPr>
          <w:lang w:val="en-US"/>
        </w:rPr>
        <w:t>trešā</w:t>
      </w:r>
      <w:proofErr w:type="spellEnd"/>
      <w:r>
        <w:rPr>
          <w:lang w:val="en-US"/>
        </w:rPr>
        <w:t xml:space="preserve"> </w:t>
      </w:r>
      <w:proofErr w:type="spellStart"/>
      <w:r>
        <w:rPr>
          <w:lang w:val="en-US"/>
        </w:rPr>
        <w:t>daļa</w:t>
      </w:r>
      <w:proofErr w:type="spellEnd"/>
      <w:r>
        <w:rPr>
          <w:lang w:val="en-US"/>
        </w:rPr>
        <w:t>.</w:t>
      </w:r>
    </w:p>
  </w:footnote>
  <w:footnote w:id="37">
    <w:p w14:paraId="01127D90" w14:textId="77777777" w:rsidR="00FD7AB9" w:rsidRPr="008D5DC1" w:rsidRDefault="00FD7AB9" w:rsidP="00C71393">
      <w:pPr>
        <w:pStyle w:val="Vresteksts"/>
        <w:jc w:val="both"/>
        <w:rPr>
          <w:rFonts w:ascii="Times New Roman" w:hAnsi="Times New Roman" w:cs="Times New Roman"/>
        </w:rPr>
      </w:pPr>
      <w:r w:rsidRPr="008D5DC1">
        <w:rPr>
          <w:rStyle w:val="Vresatsauce"/>
          <w:rFonts w:ascii="Times New Roman" w:hAnsi="Times New Roman" w:cs="Times New Roman"/>
        </w:rPr>
        <w:footnoteRef/>
      </w:r>
      <w:r w:rsidRPr="008D5DC1">
        <w:rPr>
          <w:rFonts w:ascii="Times New Roman" w:hAnsi="Times New Roman" w:cs="Times New Roman"/>
        </w:rPr>
        <w:t xml:space="preserve"> Krastiņš U., </w:t>
      </w:r>
      <w:proofErr w:type="spellStart"/>
      <w:r w:rsidRPr="008D5DC1">
        <w:rPr>
          <w:rFonts w:ascii="Times New Roman" w:hAnsi="Times New Roman" w:cs="Times New Roman"/>
        </w:rPr>
        <w:t>Liholaja</w:t>
      </w:r>
      <w:proofErr w:type="spellEnd"/>
      <w:r w:rsidRPr="008D5DC1">
        <w:rPr>
          <w:rFonts w:ascii="Times New Roman" w:hAnsi="Times New Roman" w:cs="Times New Roman"/>
        </w:rPr>
        <w:t xml:space="preserve"> V</w:t>
      </w:r>
      <w:r w:rsidRPr="008D5DC1">
        <w:rPr>
          <w:rFonts w:ascii="Times New Roman" w:hAnsi="Times New Roman" w:cs="Times New Roman"/>
          <w:i/>
        </w:rPr>
        <w:t>. Krimināllikuma komentāri. Otrā daļa (IX-XVII nodaļa)</w:t>
      </w:r>
      <w:r w:rsidRPr="008D5DC1">
        <w:rPr>
          <w:rFonts w:ascii="Times New Roman" w:hAnsi="Times New Roman" w:cs="Times New Roman"/>
        </w:rPr>
        <w:t>. Otrais papildinātais izdevums. Rīga</w:t>
      </w:r>
      <w:r w:rsidRPr="00B24D58">
        <w:rPr>
          <w:rFonts w:ascii="Times New Roman" w:hAnsi="Times New Roman" w:cs="Times New Roman"/>
        </w:rPr>
        <w:t>:</w:t>
      </w:r>
      <w:r w:rsidRPr="008D5DC1">
        <w:rPr>
          <w:rFonts w:ascii="Times New Roman" w:hAnsi="Times New Roman" w:cs="Times New Roman"/>
        </w:rPr>
        <w:t xml:space="preserve"> Tiesu namu aģentūra, 2018, 444.</w:t>
      </w:r>
      <w:r w:rsidRPr="00B24D58">
        <w:rPr>
          <w:rFonts w:ascii="Times New Roman" w:hAnsi="Times New Roman" w:cs="Times New Roman"/>
        </w:rPr>
        <w:t xml:space="preserve"> </w:t>
      </w:r>
      <w:r w:rsidRPr="008D5DC1">
        <w:rPr>
          <w:rFonts w:ascii="Times New Roman" w:hAnsi="Times New Roman" w:cs="Times New Roman"/>
        </w:rPr>
        <w:t>lpp.</w:t>
      </w:r>
    </w:p>
  </w:footnote>
  <w:footnote w:id="38">
    <w:p w14:paraId="3D67A300" w14:textId="77777777" w:rsidR="00FD7AB9" w:rsidRPr="008D5DC1" w:rsidRDefault="00FD7AB9" w:rsidP="00C71393">
      <w:pPr>
        <w:pStyle w:val="Vresteksts"/>
        <w:jc w:val="both"/>
        <w:rPr>
          <w:rFonts w:ascii="Times New Roman" w:hAnsi="Times New Roman" w:cs="Times New Roman"/>
        </w:rPr>
      </w:pPr>
      <w:r w:rsidRPr="008D5DC1">
        <w:rPr>
          <w:rStyle w:val="Vresatsauce"/>
          <w:rFonts w:ascii="Times New Roman" w:hAnsi="Times New Roman" w:cs="Times New Roman"/>
        </w:rPr>
        <w:footnoteRef/>
      </w:r>
      <w:r w:rsidRPr="008D5DC1">
        <w:rPr>
          <w:rFonts w:ascii="Times New Roman" w:hAnsi="Times New Roman" w:cs="Times New Roman"/>
        </w:rPr>
        <w:t xml:space="preserve"> Latvijas Republikas Augstākās tiesas Senāta Krimināllietu departamenta lēmums lietā Nr. SKK-258/2012. Pieejams:</w:t>
      </w:r>
      <w:r>
        <w:rPr>
          <w:rFonts w:ascii="Times New Roman" w:hAnsi="Times New Roman" w:cs="Times New Roman"/>
        </w:rPr>
        <w:t> </w:t>
      </w:r>
      <w:hyperlink r:id="rId35" w:history="1">
        <w:r w:rsidRPr="003F2301">
          <w:rPr>
            <w:rStyle w:val="Hipersaite"/>
            <w:rFonts w:ascii="Times New Roman" w:hAnsi="Times New Roman" w:cs="Times New Roman"/>
          </w:rPr>
          <w:t>https://www.at.gov.lv/lv/judikaturas-nolemumu-arhivs-old/senata-kriminallietu-departaments/hronologiska-seciba/2012</w:t>
        </w:r>
      </w:hyperlink>
      <w:r w:rsidRPr="008D5DC1">
        <w:rPr>
          <w:rFonts w:ascii="Times New Roman" w:hAnsi="Times New Roman" w:cs="Times New Roman"/>
        </w:rPr>
        <w:t xml:space="preserve"> </w:t>
      </w:r>
    </w:p>
  </w:footnote>
  <w:footnote w:id="39">
    <w:p w14:paraId="4BE51EDA" w14:textId="77777777" w:rsidR="00FD7AB9" w:rsidRPr="00672837" w:rsidRDefault="00FD7AB9" w:rsidP="00C71393">
      <w:pPr>
        <w:pStyle w:val="Vresteksts"/>
        <w:jc w:val="both"/>
        <w:rPr>
          <w:rFonts w:ascii="Times New Roman" w:hAnsi="Times New Roman" w:cs="Times New Roman"/>
        </w:rPr>
      </w:pPr>
      <w:r w:rsidRPr="00672837">
        <w:rPr>
          <w:rStyle w:val="Vresatsauce"/>
          <w:rFonts w:ascii="Times New Roman" w:hAnsi="Times New Roman" w:cs="Times New Roman"/>
        </w:rPr>
        <w:footnoteRef/>
      </w:r>
      <w:r w:rsidRPr="00672837">
        <w:rPr>
          <w:rFonts w:ascii="Times New Roman" w:hAnsi="Times New Roman" w:cs="Times New Roman"/>
        </w:rPr>
        <w:t xml:space="preserve"> Krastiņš U., </w:t>
      </w:r>
      <w:proofErr w:type="spellStart"/>
      <w:r w:rsidRPr="00672837">
        <w:rPr>
          <w:rFonts w:ascii="Times New Roman" w:hAnsi="Times New Roman" w:cs="Times New Roman"/>
        </w:rPr>
        <w:t>Liholaja</w:t>
      </w:r>
      <w:proofErr w:type="spellEnd"/>
      <w:r w:rsidRPr="00672837">
        <w:rPr>
          <w:rFonts w:ascii="Times New Roman" w:hAnsi="Times New Roman" w:cs="Times New Roman"/>
        </w:rPr>
        <w:t xml:space="preserve"> V</w:t>
      </w:r>
      <w:r w:rsidRPr="00672837">
        <w:rPr>
          <w:rFonts w:ascii="Times New Roman" w:hAnsi="Times New Roman" w:cs="Times New Roman"/>
          <w:i/>
        </w:rPr>
        <w:t>. Krimināllikuma komentāri. Otrā daļa (IX-XVII nodaļa)</w:t>
      </w:r>
      <w:r w:rsidRPr="00672837">
        <w:rPr>
          <w:rFonts w:ascii="Times New Roman" w:hAnsi="Times New Roman" w:cs="Times New Roman"/>
        </w:rPr>
        <w:t>. Otrais papildinātais izdevums. Rīga</w:t>
      </w:r>
      <w:r w:rsidRPr="00B24D58">
        <w:rPr>
          <w:rFonts w:ascii="Times New Roman" w:hAnsi="Times New Roman" w:cs="Times New Roman"/>
        </w:rPr>
        <w:t>:</w:t>
      </w:r>
      <w:r w:rsidRPr="00672837">
        <w:rPr>
          <w:rFonts w:ascii="Times New Roman" w:hAnsi="Times New Roman" w:cs="Times New Roman"/>
        </w:rPr>
        <w:t xml:space="preserve"> Tiesu namu aģentūra, 2018, 447.-448.</w:t>
      </w:r>
      <w:r w:rsidRPr="00B24D58">
        <w:rPr>
          <w:rFonts w:ascii="Times New Roman" w:hAnsi="Times New Roman" w:cs="Times New Roman"/>
        </w:rPr>
        <w:t xml:space="preserve"> </w:t>
      </w:r>
      <w:r w:rsidRPr="00672837">
        <w:rPr>
          <w:rFonts w:ascii="Times New Roman" w:hAnsi="Times New Roman" w:cs="Times New Roman"/>
        </w:rPr>
        <w:t>lpp.</w:t>
      </w:r>
    </w:p>
  </w:footnote>
  <w:footnote w:id="40">
    <w:p w14:paraId="1E3B308F" w14:textId="5FC294B8" w:rsidR="00E4426B" w:rsidRDefault="00E4426B">
      <w:pPr>
        <w:pStyle w:val="Vresteksts"/>
      </w:pPr>
      <w:r>
        <w:rPr>
          <w:rStyle w:val="Vresatsauce"/>
        </w:rPr>
        <w:footnoteRef/>
      </w:r>
      <w:r>
        <w:t xml:space="preserve"> </w:t>
      </w:r>
      <w:hyperlink r:id="rId36" w:history="1">
        <w:r w:rsidRPr="001C131A">
          <w:rPr>
            <w:rStyle w:val="Hipersaite"/>
          </w:rPr>
          <w:t>https://likumi.lv/ta/id/50539-par-kriminallikuma-speka-stasanas-un-piemerosanas-kartibu</w:t>
        </w:r>
      </w:hyperlink>
      <w:r>
        <w:t xml:space="preserve"> </w:t>
      </w:r>
    </w:p>
  </w:footnote>
  <w:footnote w:id="41">
    <w:p w14:paraId="4848C41B" w14:textId="2A9821D1" w:rsidR="00EC0257" w:rsidRDefault="00EC0257">
      <w:pPr>
        <w:pStyle w:val="Vresteksts"/>
      </w:pPr>
      <w:r>
        <w:rPr>
          <w:rStyle w:val="Vresatsauce"/>
        </w:rPr>
        <w:footnoteRef/>
      </w:r>
      <w:r>
        <w:t xml:space="preserve"> </w:t>
      </w:r>
      <w:hyperlink r:id="rId37" w:history="1">
        <w:r w:rsidRPr="001C131A">
          <w:rPr>
            <w:rStyle w:val="Hipersaite"/>
          </w:rPr>
          <w:t>https://likumi.lv/ta/id/67957-par-policiju</w:t>
        </w:r>
      </w:hyperlink>
      <w:r>
        <w:t xml:space="preserve"> </w:t>
      </w:r>
    </w:p>
  </w:footnote>
  <w:footnote w:id="42">
    <w:p w14:paraId="02500D98" w14:textId="1DB2A73F" w:rsidR="00EC0257" w:rsidRDefault="00EC0257">
      <w:pPr>
        <w:pStyle w:val="Vresteksts"/>
      </w:pPr>
      <w:r>
        <w:rPr>
          <w:rStyle w:val="Vresatsauce"/>
        </w:rPr>
        <w:footnoteRef/>
      </w:r>
      <w:r>
        <w:t xml:space="preserve"> </w:t>
      </w:r>
      <w:hyperlink r:id="rId38" w:history="1">
        <w:r w:rsidRPr="001C131A">
          <w:rPr>
            <w:rStyle w:val="Hipersaite"/>
          </w:rPr>
          <w:t>https://likumi.lv/ta/id/49096-bernu-tiesibu-aizsardzibas-likums</w:t>
        </w:r>
      </w:hyperlink>
      <w:r>
        <w:t xml:space="preserve"> </w:t>
      </w:r>
    </w:p>
  </w:footnote>
  <w:footnote w:id="43">
    <w:p w14:paraId="0CE55F40" w14:textId="2035745F" w:rsidR="00EC0257" w:rsidRDefault="00EC0257">
      <w:pPr>
        <w:pStyle w:val="Vresteksts"/>
      </w:pPr>
      <w:r>
        <w:rPr>
          <w:rStyle w:val="Vresatsauce"/>
        </w:rPr>
        <w:footnoteRef/>
      </w:r>
      <w:r>
        <w:t xml:space="preserve"> </w:t>
      </w:r>
      <w:hyperlink r:id="rId39" w:history="1">
        <w:r w:rsidRPr="001C131A">
          <w:rPr>
            <w:rStyle w:val="Hipersaite"/>
          </w:rPr>
          <w:t>https://likumi.lv/ta/id/139369-barintiesu-likums</w:t>
        </w:r>
      </w:hyperlink>
      <w:r>
        <w:t xml:space="preserve"> </w:t>
      </w:r>
    </w:p>
  </w:footnote>
  <w:footnote w:id="44">
    <w:p w14:paraId="6760187C" w14:textId="6BCA4809" w:rsidR="00EC0257" w:rsidRDefault="00EC0257">
      <w:pPr>
        <w:pStyle w:val="Vresteksts"/>
      </w:pPr>
      <w:r>
        <w:rPr>
          <w:rStyle w:val="Vresatsauce"/>
        </w:rPr>
        <w:footnoteRef/>
      </w:r>
      <w:r>
        <w:t xml:space="preserve"> </w:t>
      </w:r>
      <w:hyperlink r:id="rId40" w:history="1">
        <w:r w:rsidRPr="001C131A">
          <w:rPr>
            <w:rStyle w:val="Hipersaite"/>
          </w:rPr>
          <w:t>https://likumi.lv/ta/id/265314-kartiba-kada-novers-vardarbibas-draudus-un-nodrosina-pagaidu-aizsardzibu-pret-vardarbibu</w:t>
        </w:r>
      </w:hyperlink>
      <w:r>
        <w:t xml:space="preserve"> </w:t>
      </w:r>
    </w:p>
  </w:footnote>
  <w:footnote w:id="45">
    <w:p w14:paraId="3C4D1D5A" w14:textId="37A2A4B5" w:rsidR="00DF4C82" w:rsidRDefault="00DF4C82">
      <w:pPr>
        <w:pStyle w:val="Vresteksts"/>
      </w:pPr>
      <w:r>
        <w:rPr>
          <w:rStyle w:val="Vresatsauce"/>
        </w:rPr>
        <w:footnoteRef/>
      </w:r>
      <w:r>
        <w:t xml:space="preserve"> </w:t>
      </w:r>
      <w:hyperlink r:id="rId41" w:history="1">
        <w:r w:rsidRPr="001C131A">
          <w:rPr>
            <w:rStyle w:val="Hipersaite"/>
          </w:rPr>
          <w:t>https://likumi.lv/ta/id/245629-noteikumi-par-notikumu-registresanas-kartibu-un-policijas-reagesanas-laiku</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A42ED"/>
    <w:multiLevelType w:val="hybridMultilevel"/>
    <w:tmpl w:val="7244242A"/>
    <w:lvl w:ilvl="0" w:tplc="9B8CD466">
      <w:numFmt w:val="bullet"/>
      <w:lvlText w:val="-"/>
      <w:lvlJc w:val="left"/>
      <w:pPr>
        <w:ind w:left="786" w:hanging="360"/>
      </w:pPr>
      <w:rPr>
        <w:rFonts w:ascii="Verdana" w:eastAsiaTheme="minorHAnsi" w:hAnsi="Verdana" w:cstheme="majorBidi"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 w15:restartNumberingAfterBreak="0">
    <w:nsid w:val="04985DA5"/>
    <w:multiLevelType w:val="hybridMultilevel"/>
    <w:tmpl w:val="C86A027E"/>
    <w:lvl w:ilvl="0" w:tplc="F868316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4FF5818"/>
    <w:multiLevelType w:val="hybridMultilevel"/>
    <w:tmpl w:val="A3D0D316"/>
    <w:lvl w:ilvl="0" w:tplc="90605726">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B1C6C75"/>
    <w:multiLevelType w:val="hybridMultilevel"/>
    <w:tmpl w:val="0A1E8E28"/>
    <w:lvl w:ilvl="0" w:tplc="0426000F">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B502998"/>
    <w:multiLevelType w:val="hybridMultilevel"/>
    <w:tmpl w:val="21726BDC"/>
    <w:lvl w:ilvl="0" w:tplc="510EF9E8">
      <w:start w:val="1"/>
      <w:numFmt w:val="upperLetter"/>
      <w:lvlText w:val="%1."/>
      <w:lvlJc w:val="left"/>
      <w:pPr>
        <w:ind w:left="36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C874A2"/>
    <w:multiLevelType w:val="hybridMultilevel"/>
    <w:tmpl w:val="FEE6527C"/>
    <w:lvl w:ilvl="0" w:tplc="BBC02A56">
      <w:start w:val="1"/>
      <w:numFmt w:val="upperLetter"/>
      <w:lvlText w:val="%1."/>
      <w:lvlJc w:val="left"/>
      <w:pPr>
        <w:ind w:left="720" w:hanging="360"/>
      </w:pPr>
      <w:rPr>
        <w:rFonts w:hint="default"/>
        <w:b/>
      </w:rPr>
    </w:lvl>
    <w:lvl w:ilvl="1" w:tplc="F1EC8BD8">
      <w:start w:val="1"/>
      <w:numFmt w:val="lowerLetter"/>
      <w:lvlText w:val="%2."/>
      <w:lvlJc w:val="left"/>
      <w:pPr>
        <w:ind w:left="644" w:hanging="360"/>
      </w:pPr>
      <w:rPr>
        <w:b/>
        <w:bCs/>
      </w:rPr>
    </w:lvl>
    <w:lvl w:ilvl="2" w:tplc="A3023540">
      <w:start w:val="1"/>
      <w:numFmt w:val="decimal"/>
      <w:lvlText w:val="%3."/>
      <w:lvlJc w:val="left"/>
      <w:pPr>
        <w:ind w:left="360" w:hanging="360"/>
      </w:pPr>
      <w:rPr>
        <w:rFonts w:hint="default"/>
        <w:b/>
        <w:bCs/>
      </w:rPr>
    </w:lvl>
    <w:lvl w:ilvl="3" w:tplc="3BD81BF2">
      <w:start w:val="1"/>
      <w:numFmt w:val="lowerLetter"/>
      <w:lvlText w:val="%4)"/>
      <w:lvlJc w:val="left"/>
      <w:pPr>
        <w:ind w:left="502" w:hanging="360"/>
      </w:pPr>
      <w:rPr>
        <w:rFonts w:hint="default"/>
        <w:color w:val="auto"/>
      </w:rPr>
    </w:lvl>
    <w:lvl w:ilvl="4" w:tplc="7590AC7E">
      <w:start w:val="1"/>
      <w:numFmt w:val="upperLetter"/>
      <w:lvlText w:val="%5)"/>
      <w:lvlJc w:val="left"/>
      <w:pPr>
        <w:ind w:left="785"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626645"/>
    <w:multiLevelType w:val="hybridMultilevel"/>
    <w:tmpl w:val="B3D0B54E"/>
    <w:lvl w:ilvl="0" w:tplc="04260015">
      <w:start w:val="1"/>
      <w:numFmt w:val="upperLetter"/>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717E9A"/>
    <w:multiLevelType w:val="hybridMultilevel"/>
    <w:tmpl w:val="538C968C"/>
    <w:lvl w:ilvl="0" w:tplc="368AC564">
      <w:start w:val="4"/>
      <w:numFmt w:val="lowerLetter"/>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0F088B"/>
    <w:multiLevelType w:val="hybridMultilevel"/>
    <w:tmpl w:val="6ABE6F10"/>
    <w:lvl w:ilvl="0" w:tplc="449C6718">
      <w:start w:val="1"/>
      <w:numFmt w:val="decimal"/>
      <w:lvlText w:val="%1."/>
      <w:lvlJc w:val="left"/>
      <w:pPr>
        <w:ind w:left="360" w:hanging="360"/>
      </w:pPr>
      <w:rPr>
        <w:rFonts w:hint="default"/>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191326C1"/>
    <w:multiLevelType w:val="hybridMultilevel"/>
    <w:tmpl w:val="8B92D502"/>
    <w:lvl w:ilvl="0" w:tplc="809C82FC">
      <w:numFmt w:val="bullet"/>
      <w:lvlText w:val="-"/>
      <w:lvlJc w:val="left"/>
      <w:pPr>
        <w:ind w:left="360" w:hanging="360"/>
      </w:pPr>
      <w:rPr>
        <w:rFonts w:ascii="Calibri" w:eastAsiaTheme="minorHAnsi" w:hAnsi="Calibri" w:cs="Calibri" w:hint="default"/>
      </w:rPr>
    </w:lvl>
    <w:lvl w:ilvl="1" w:tplc="04260003" w:tentative="1">
      <w:start w:val="1"/>
      <w:numFmt w:val="bullet"/>
      <w:lvlText w:val="o"/>
      <w:lvlJc w:val="left"/>
      <w:pPr>
        <w:ind w:left="1221" w:hanging="360"/>
      </w:pPr>
      <w:rPr>
        <w:rFonts w:ascii="Courier New" w:hAnsi="Courier New" w:cs="Courier New" w:hint="default"/>
      </w:rPr>
    </w:lvl>
    <w:lvl w:ilvl="2" w:tplc="04260005" w:tentative="1">
      <w:start w:val="1"/>
      <w:numFmt w:val="bullet"/>
      <w:lvlText w:val=""/>
      <w:lvlJc w:val="left"/>
      <w:pPr>
        <w:ind w:left="1941" w:hanging="360"/>
      </w:pPr>
      <w:rPr>
        <w:rFonts w:ascii="Wingdings" w:hAnsi="Wingdings" w:hint="default"/>
      </w:rPr>
    </w:lvl>
    <w:lvl w:ilvl="3" w:tplc="04260001" w:tentative="1">
      <w:start w:val="1"/>
      <w:numFmt w:val="bullet"/>
      <w:lvlText w:val=""/>
      <w:lvlJc w:val="left"/>
      <w:pPr>
        <w:ind w:left="2661" w:hanging="360"/>
      </w:pPr>
      <w:rPr>
        <w:rFonts w:ascii="Symbol" w:hAnsi="Symbol" w:hint="default"/>
      </w:rPr>
    </w:lvl>
    <w:lvl w:ilvl="4" w:tplc="04260003" w:tentative="1">
      <w:start w:val="1"/>
      <w:numFmt w:val="bullet"/>
      <w:lvlText w:val="o"/>
      <w:lvlJc w:val="left"/>
      <w:pPr>
        <w:ind w:left="3381" w:hanging="360"/>
      </w:pPr>
      <w:rPr>
        <w:rFonts w:ascii="Courier New" w:hAnsi="Courier New" w:cs="Courier New" w:hint="default"/>
      </w:rPr>
    </w:lvl>
    <w:lvl w:ilvl="5" w:tplc="04260005" w:tentative="1">
      <w:start w:val="1"/>
      <w:numFmt w:val="bullet"/>
      <w:lvlText w:val=""/>
      <w:lvlJc w:val="left"/>
      <w:pPr>
        <w:ind w:left="4101" w:hanging="360"/>
      </w:pPr>
      <w:rPr>
        <w:rFonts w:ascii="Wingdings" w:hAnsi="Wingdings" w:hint="default"/>
      </w:rPr>
    </w:lvl>
    <w:lvl w:ilvl="6" w:tplc="04260001" w:tentative="1">
      <w:start w:val="1"/>
      <w:numFmt w:val="bullet"/>
      <w:lvlText w:val=""/>
      <w:lvlJc w:val="left"/>
      <w:pPr>
        <w:ind w:left="4821" w:hanging="360"/>
      </w:pPr>
      <w:rPr>
        <w:rFonts w:ascii="Symbol" w:hAnsi="Symbol" w:hint="default"/>
      </w:rPr>
    </w:lvl>
    <w:lvl w:ilvl="7" w:tplc="04260003" w:tentative="1">
      <w:start w:val="1"/>
      <w:numFmt w:val="bullet"/>
      <w:lvlText w:val="o"/>
      <w:lvlJc w:val="left"/>
      <w:pPr>
        <w:ind w:left="5541" w:hanging="360"/>
      </w:pPr>
      <w:rPr>
        <w:rFonts w:ascii="Courier New" w:hAnsi="Courier New" w:cs="Courier New" w:hint="default"/>
      </w:rPr>
    </w:lvl>
    <w:lvl w:ilvl="8" w:tplc="04260005" w:tentative="1">
      <w:start w:val="1"/>
      <w:numFmt w:val="bullet"/>
      <w:lvlText w:val=""/>
      <w:lvlJc w:val="left"/>
      <w:pPr>
        <w:ind w:left="6261" w:hanging="360"/>
      </w:pPr>
      <w:rPr>
        <w:rFonts w:ascii="Wingdings" w:hAnsi="Wingdings" w:hint="default"/>
      </w:rPr>
    </w:lvl>
  </w:abstractNum>
  <w:abstractNum w:abstractNumId="10" w15:restartNumberingAfterBreak="0">
    <w:nsid w:val="211963DB"/>
    <w:multiLevelType w:val="hybridMultilevel"/>
    <w:tmpl w:val="E0908D30"/>
    <w:lvl w:ilvl="0" w:tplc="EEA4CD66">
      <w:start w:val="2"/>
      <w:numFmt w:val="upperLetter"/>
      <w:lvlText w:val="%1."/>
      <w:lvlJc w:val="left"/>
      <w:pPr>
        <w:ind w:left="36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E32728"/>
    <w:multiLevelType w:val="hybridMultilevel"/>
    <w:tmpl w:val="759C47AC"/>
    <w:lvl w:ilvl="0" w:tplc="E0CA68E8">
      <w:start w:val="1"/>
      <w:numFmt w:val="decimal"/>
      <w:lvlText w:val="%1."/>
      <w:lvlJc w:val="left"/>
      <w:pPr>
        <w:ind w:left="360" w:hanging="360"/>
      </w:pPr>
      <w:rPr>
        <w:rFonts w:hint="default"/>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249D4119"/>
    <w:multiLevelType w:val="hybridMultilevel"/>
    <w:tmpl w:val="92CABDDA"/>
    <w:lvl w:ilvl="0" w:tplc="CC9614BC">
      <w:start w:val="1"/>
      <w:numFmt w:val="upperLetter"/>
      <w:lvlText w:val="%1."/>
      <w:lvlJc w:val="left"/>
      <w:pPr>
        <w:ind w:left="360" w:hanging="360"/>
      </w:pPr>
      <w:rPr>
        <w:rFonts w:hint="default"/>
        <w:b w:val="0"/>
        <w:bCs w:val="0"/>
      </w:rPr>
    </w:lvl>
    <w:lvl w:ilvl="1" w:tplc="04260019">
      <w:start w:val="1"/>
      <w:numFmt w:val="lowerLetter"/>
      <w:lvlText w:val="%2."/>
      <w:lvlJc w:val="left"/>
      <w:pPr>
        <w:ind w:left="36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25BF5529"/>
    <w:multiLevelType w:val="hybridMultilevel"/>
    <w:tmpl w:val="6D48F93E"/>
    <w:lvl w:ilvl="0" w:tplc="F60A7A2C">
      <w:start w:val="1"/>
      <w:numFmt w:val="upperRoman"/>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2BD67451"/>
    <w:multiLevelType w:val="hybridMultilevel"/>
    <w:tmpl w:val="6F36F1CA"/>
    <w:lvl w:ilvl="0" w:tplc="5DD05DAC">
      <w:start w:val="1"/>
      <w:numFmt w:val="decimal"/>
      <w:lvlText w:val="%1."/>
      <w:lvlJc w:val="left"/>
      <w:pPr>
        <w:ind w:left="36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DC65233"/>
    <w:multiLevelType w:val="hybridMultilevel"/>
    <w:tmpl w:val="4A9EF134"/>
    <w:lvl w:ilvl="0" w:tplc="15CA6688">
      <w:start w:val="1"/>
      <w:numFmt w:val="decimal"/>
      <w:lvlText w:val="%1."/>
      <w:lvlJc w:val="left"/>
      <w:pPr>
        <w:ind w:left="360" w:hanging="360"/>
      </w:pPr>
      <w:rPr>
        <w:rFonts w:hint="default"/>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F9C3AAF"/>
    <w:multiLevelType w:val="hybridMultilevel"/>
    <w:tmpl w:val="81FAF83E"/>
    <w:lvl w:ilvl="0" w:tplc="CA189232">
      <w:start w:val="1"/>
      <w:numFmt w:val="upperLetter"/>
      <w:lvlText w:val="%1."/>
      <w:lvlJc w:val="left"/>
      <w:pPr>
        <w:ind w:left="360" w:hanging="360"/>
      </w:pPr>
      <w:rPr>
        <w:rFonts w:hint="default"/>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F796EDC0">
      <w:start w:val="1"/>
      <w:numFmt w:val="decimal"/>
      <w:lvlText w:val="%7."/>
      <w:lvlJc w:val="left"/>
      <w:pPr>
        <w:ind w:left="360" w:hanging="360"/>
      </w:pPr>
      <w:rPr>
        <w:b/>
        <w:bCs/>
      </w:r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30D22D34"/>
    <w:multiLevelType w:val="hybridMultilevel"/>
    <w:tmpl w:val="DA08F4F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1">
      <w:start w:val="1"/>
      <w:numFmt w:val="decimal"/>
      <w:lvlText w:val="%3)"/>
      <w:lvlJc w:val="left"/>
      <w:pPr>
        <w:ind w:left="-606"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3340602D"/>
    <w:multiLevelType w:val="hybridMultilevel"/>
    <w:tmpl w:val="E94A648C"/>
    <w:lvl w:ilvl="0" w:tplc="EB907AB6">
      <w:start w:val="1"/>
      <w:numFmt w:val="decimal"/>
      <w:lvlText w:val="%1."/>
      <w:lvlJc w:val="left"/>
      <w:pPr>
        <w:ind w:left="360" w:hanging="360"/>
      </w:pPr>
      <w:rPr>
        <w:rFonts w:hint="default"/>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33910553"/>
    <w:multiLevelType w:val="hybridMultilevel"/>
    <w:tmpl w:val="DD326036"/>
    <w:lvl w:ilvl="0" w:tplc="D9FC5BF4">
      <w:start w:val="1"/>
      <w:numFmt w:val="upperLetter"/>
      <w:lvlText w:val="%1."/>
      <w:lvlJc w:val="left"/>
      <w:pPr>
        <w:ind w:left="360" w:hanging="360"/>
      </w:pPr>
      <w:rPr>
        <w:rFonts w:hint="default"/>
        <w:b/>
        <w:bCs/>
      </w:rPr>
    </w:lvl>
    <w:lvl w:ilvl="1" w:tplc="5704B726">
      <w:start w:val="1"/>
      <w:numFmt w:val="decimal"/>
      <w:lvlText w:val="%2."/>
      <w:lvlJc w:val="left"/>
      <w:pPr>
        <w:ind w:left="360" w:hanging="360"/>
      </w:pPr>
      <w:rPr>
        <w:rFonts w:hint="default"/>
        <w:b/>
        <w:bCs/>
      </w:rPr>
    </w:lvl>
    <w:lvl w:ilvl="2" w:tplc="FF9C8A08">
      <w:start w:val="1"/>
      <w:numFmt w:val="decimal"/>
      <w:lvlText w:val="%3)"/>
      <w:lvlJc w:val="left"/>
      <w:pPr>
        <w:ind w:left="501"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4415991"/>
    <w:multiLevelType w:val="hybridMultilevel"/>
    <w:tmpl w:val="322C320C"/>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1" w15:restartNumberingAfterBreak="0">
    <w:nsid w:val="36A92EF0"/>
    <w:multiLevelType w:val="hybridMultilevel"/>
    <w:tmpl w:val="EE8E3D2A"/>
    <w:lvl w:ilvl="0" w:tplc="2CA2938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71594E"/>
    <w:multiLevelType w:val="hybridMultilevel"/>
    <w:tmpl w:val="EC54F8EE"/>
    <w:lvl w:ilvl="0" w:tplc="04260017">
      <w:start w:val="1"/>
      <w:numFmt w:val="lowerLetter"/>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3" w15:restartNumberingAfterBreak="0">
    <w:nsid w:val="3A6B4DB3"/>
    <w:multiLevelType w:val="multilevel"/>
    <w:tmpl w:val="0E8C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8E09C7"/>
    <w:multiLevelType w:val="hybridMultilevel"/>
    <w:tmpl w:val="5C6876EE"/>
    <w:lvl w:ilvl="0" w:tplc="04090019">
      <w:start w:val="1"/>
      <w:numFmt w:val="lowerLetter"/>
      <w:lvlText w:val="%1."/>
      <w:lvlJc w:val="left"/>
      <w:pPr>
        <w:ind w:left="2280" w:hanging="720"/>
      </w:pPr>
    </w:lvl>
    <w:lvl w:ilvl="1" w:tplc="08090019">
      <w:start w:val="1"/>
      <w:numFmt w:val="lowerLetter"/>
      <w:lvlText w:val="%2."/>
      <w:lvlJc w:val="left"/>
      <w:pPr>
        <w:ind w:left="2640" w:hanging="360"/>
      </w:pPr>
    </w:lvl>
    <w:lvl w:ilvl="2" w:tplc="0809001B">
      <w:start w:val="1"/>
      <w:numFmt w:val="lowerRoman"/>
      <w:lvlText w:val="%3."/>
      <w:lvlJc w:val="right"/>
      <w:pPr>
        <w:ind w:left="3360" w:hanging="180"/>
      </w:pPr>
    </w:lvl>
    <w:lvl w:ilvl="3" w:tplc="00DEBAFA">
      <w:start w:val="1"/>
      <w:numFmt w:val="decimal"/>
      <w:lvlText w:val="%4."/>
      <w:lvlJc w:val="left"/>
      <w:pPr>
        <w:ind w:left="360" w:hanging="360"/>
      </w:pPr>
      <w:rPr>
        <w:rFonts w:hint="default"/>
        <w:b/>
        <w:bCs/>
      </w:rPr>
    </w:lvl>
    <w:lvl w:ilvl="4" w:tplc="08090019">
      <w:start w:val="1"/>
      <w:numFmt w:val="lowerLetter"/>
      <w:lvlText w:val="%5."/>
      <w:lvlJc w:val="left"/>
      <w:pPr>
        <w:ind w:left="4800" w:hanging="360"/>
      </w:pPr>
    </w:lvl>
    <w:lvl w:ilvl="5" w:tplc="0809001B">
      <w:start w:val="1"/>
      <w:numFmt w:val="lowerRoman"/>
      <w:lvlText w:val="%6."/>
      <w:lvlJc w:val="right"/>
      <w:pPr>
        <w:ind w:left="5520" w:hanging="180"/>
      </w:pPr>
    </w:lvl>
    <w:lvl w:ilvl="6" w:tplc="E7042788">
      <w:start w:val="1"/>
      <w:numFmt w:val="decimal"/>
      <w:lvlText w:val="%7."/>
      <w:lvlJc w:val="left"/>
      <w:pPr>
        <w:ind w:left="360" w:hanging="360"/>
      </w:pPr>
      <w:rPr>
        <w:b/>
        <w:bCs/>
      </w:rPr>
    </w:lvl>
    <w:lvl w:ilvl="7" w:tplc="08090019">
      <w:start w:val="1"/>
      <w:numFmt w:val="lowerLetter"/>
      <w:lvlText w:val="%8."/>
      <w:lvlJc w:val="left"/>
      <w:pPr>
        <w:ind w:left="360" w:hanging="360"/>
      </w:pPr>
    </w:lvl>
    <w:lvl w:ilvl="8" w:tplc="0809001B">
      <w:start w:val="1"/>
      <w:numFmt w:val="lowerRoman"/>
      <w:lvlText w:val="%9."/>
      <w:lvlJc w:val="right"/>
      <w:pPr>
        <w:ind w:left="7680" w:hanging="180"/>
      </w:pPr>
    </w:lvl>
  </w:abstractNum>
  <w:abstractNum w:abstractNumId="25" w15:restartNumberingAfterBreak="0">
    <w:nsid w:val="3D9C5751"/>
    <w:multiLevelType w:val="hybridMultilevel"/>
    <w:tmpl w:val="A07AEFA4"/>
    <w:lvl w:ilvl="0" w:tplc="1B74A5A8">
      <w:start w:val="1"/>
      <w:numFmt w:val="upperLetter"/>
      <w:lvlText w:val="%1."/>
      <w:lvlJc w:val="left"/>
      <w:pPr>
        <w:ind w:left="360" w:hanging="360"/>
      </w:pPr>
      <w:rPr>
        <w:rFonts w:hint="default"/>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3F653971"/>
    <w:multiLevelType w:val="hybridMultilevel"/>
    <w:tmpl w:val="76C4BC10"/>
    <w:lvl w:ilvl="0" w:tplc="3162C716">
      <w:start w:val="2"/>
      <w:numFmt w:val="decimal"/>
      <w:lvlText w:val="%1."/>
      <w:lvlJc w:val="left"/>
      <w:pPr>
        <w:ind w:left="360" w:hanging="360"/>
      </w:pPr>
      <w:rPr>
        <w:rFonts w:hint="default"/>
        <w:b/>
        <w:bCs/>
      </w:rPr>
    </w:lvl>
    <w:lvl w:ilvl="1" w:tplc="04260019" w:tentative="1">
      <w:start w:val="1"/>
      <w:numFmt w:val="lowerLetter"/>
      <w:lvlText w:val="%2."/>
      <w:lvlJc w:val="left"/>
      <w:pPr>
        <w:ind w:left="1156" w:hanging="360"/>
      </w:pPr>
    </w:lvl>
    <w:lvl w:ilvl="2" w:tplc="0426001B" w:tentative="1">
      <w:start w:val="1"/>
      <w:numFmt w:val="lowerRoman"/>
      <w:lvlText w:val="%3."/>
      <w:lvlJc w:val="right"/>
      <w:pPr>
        <w:ind w:left="1876" w:hanging="180"/>
      </w:pPr>
    </w:lvl>
    <w:lvl w:ilvl="3" w:tplc="0426000F" w:tentative="1">
      <w:start w:val="1"/>
      <w:numFmt w:val="decimal"/>
      <w:lvlText w:val="%4."/>
      <w:lvlJc w:val="left"/>
      <w:pPr>
        <w:ind w:left="2596" w:hanging="360"/>
      </w:pPr>
    </w:lvl>
    <w:lvl w:ilvl="4" w:tplc="04260019" w:tentative="1">
      <w:start w:val="1"/>
      <w:numFmt w:val="lowerLetter"/>
      <w:lvlText w:val="%5."/>
      <w:lvlJc w:val="left"/>
      <w:pPr>
        <w:ind w:left="3316" w:hanging="360"/>
      </w:pPr>
    </w:lvl>
    <w:lvl w:ilvl="5" w:tplc="0426001B" w:tentative="1">
      <w:start w:val="1"/>
      <w:numFmt w:val="lowerRoman"/>
      <w:lvlText w:val="%6."/>
      <w:lvlJc w:val="right"/>
      <w:pPr>
        <w:ind w:left="4036" w:hanging="180"/>
      </w:pPr>
    </w:lvl>
    <w:lvl w:ilvl="6" w:tplc="0426000F" w:tentative="1">
      <w:start w:val="1"/>
      <w:numFmt w:val="decimal"/>
      <w:lvlText w:val="%7."/>
      <w:lvlJc w:val="left"/>
      <w:pPr>
        <w:ind w:left="4756" w:hanging="360"/>
      </w:pPr>
    </w:lvl>
    <w:lvl w:ilvl="7" w:tplc="04260019" w:tentative="1">
      <w:start w:val="1"/>
      <w:numFmt w:val="lowerLetter"/>
      <w:lvlText w:val="%8."/>
      <w:lvlJc w:val="left"/>
      <w:pPr>
        <w:ind w:left="5476" w:hanging="360"/>
      </w:pPr>
    </w:lvl>
    <w:lvl w:ilvl="8" w:tplc="0426001B" w:tentative="1">
      <w:start w:val="1"/>
      <w:numFmt w:val="lowerRoman"/>
      <w:lvlText w:val="%9."/>
      <w:lvlJc w:val="right"/>
      <w:pPr>
        <w:ind w:left="6196" w:hanging="180"/>
      </w:pPr>
    </w:lvl>
  </w:abstractNum>
  <w:abstractNum w:abstractNumId="27" w15:restartNumberingAfterBreak="0">
    <w:nsid w:val="3FBC47B7"/>
    <w:multiLevelType w:val="hybridMultilevel"/>
    <w:tmpl w:val="B410387E"/>
    <w:lvl w:ilvl="0" w:tplc="6D9EC30E">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7A67B25"/>
    <w:multiLevelType w:val="hybridMultilevel"/>
    <w:tmpl w:val="3A10082E"/>
    <w:lvl w:ilvl="0" w:tplc="809C82FC">
      <w:numFmt w:val="bullet"/>
      <w:lvlText w:val="-"/>
      <w:lvlJc w:val="left"/>
      <w:pPr>
        <w:ind w:left="1140" w:hanging="360"/>
      </w:pPr>
      <w:rPr>
        <w:rFonts w:ascii="Calibri" w:eastAsiaTheme="minorHAnsi" w:hAnsi="Calibri" w:cs="Calibri"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9" w15:restartNumberingAfterBreak="0">
    <w:nsid w:val="4B110438"/>
    <w:multiLevelType w:val="hybridMultilevel"/>
    <w:tmpl w:val="EFC61B26"/>
    <w:lvl w:ilvl="0" w:tplc="8800DD06">
      <w:start w:val="1"/>
      <w:numFmt w:val="decimal"/>
      <w:lvlText w:val="%1."/>
      <w:lvlJc w:val="left"/>
      <w:pPr>
        <w:ind w:left="501" w:hanging="360"/>
      </w:pPr>
      <w:rPr>
        <w:rFonts w:hint="default"/>
        <w:b/>
      </w:rPr>
    </w:lvl>
    <w:lvl w:ilvl="1" w:tplc="04260019">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0" w15:restartNumberingAfterBreak="0">
    <w:nsid w:val="4DE34AF7"/>
    <w:multiLevelType w:val="hybridMultilevel"/>
    <w:tmpl w:val="A16C496C"/>
    <w:lvl w:ilvl="0" w:tplc="384889D0">
      <w:start w:val="1"/>
      <w:numFmt w:val="decimal"/>
      <w:lvlText w:val="%1."/>
      <w:lvlJc w:val="left"/>
      <w:pPr>
        <w:ind w:left="360" w:hanging="360"/>
      </w:pPr>
      <w:rPr>
        <w:rFonts w:hint="default"/>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start w:val="1"/>
      <w:numFmt w:val="decimal"/>
      <w:lvlText w:val="%7."/>
      <w:lvlJc w:val="left"/>
      <w:pPr>
        <w:ind w:left="36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EE27070"/>
    <w:multiLevelType w:val="hybridMultilevel"/>
    <w:tmpl w:val="7A5E0C5E"/>
    <w:lvl w:ilvl="0" w:tplc="D12077FE">
      <w:start w:val="1"/>
      <w:numFmt w:val="decimal"/>
      <w:lvlText w:val="%1."/>
      <w:lvlJc w:val="left"/>
      <w:pPr>
        <w:ind w:left="360" w:hanging="360"/>
      </w:pPr>
      <w:rPr>
        <w:rFonts w:hint="default"/>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EF2619B"/>
    <w:multiLevelType w:val="hybridMultilevel"/>
    <w:tmpl w:val="A426DBBA"/>
    <w:lvl w:ilvl="0" w:tplc="04260017">
      <w:start w:val="1"/>
      <w:numFmt w:val="lowerLetter"/>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3" w15:restartNumberingAfterBreak="0">
    <w:nsid w:val="4F106FD7"/>
    <w:multiLevelType w:val="hybridMultilevel"/>
    <w:tmpl w:val="AD40F310"/>
    <w:lvl w:ilvl="0" w:tplc="9B8CD466">
      <w:numFmt w:val="bullet"/>
      <w:lvlText w:val="-"/>
      <w:lvlJc w:val="left"/>
      <w:pPr>
        <w:ind w:left="778" w:hanging="360"/>
      </w:pPr>
      <w:rPr>
        <w:rFonts w:ascii="Verdana" w:eastAsiaTheme="minorHAnsi" w:hAnsi="Verdana" w:cstheme="majorBidi"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34" w15:restartNumberingAfterBreak="0">
    <w:nsid w:val="4F8A39A1"/>
    <w:multiLevelType w:val="hybridMultilevel"/>
    <w:tmpl w:val="82C07B6E"/>
    <w:lvl w:ilvl="0" w:tplc="BBC02A56">
      <w:start w:val="1"/>
      <w:numFmt w:val="upperLetter"/>
      <w:lvlText w:val="%1."/>
      <w:lvlJc w:val="left"/>
      <w:pPr>
        <w:ind w:left="720" w:hanging="360"/>
      </w:pPr>
      <w:rPr>
        <w:rFonts w:hint="default"/>
        <w:b/>
      </w:rPr>
    </w:lvl>
    <w:lvl w:ilvl="1" w:tplc="98B4AC4A">
      <w:start w:val="1"/>
      <w:numFmt w:val="lowerLetter"/>
      <w:lvlText w:val="%2."/>
      <w:lvlJc w:val="left"/>
      <w:pPr>
        <w:ind w:left="643" w:hanging="360"/>
      </w:pPr>
      <w:rPr>
        <w:b/>
        <w:bCs/>
      </w:rPr>
    </w:lvl>
    <w:lvl w:ilvl="2" w:tplc="2CA29384">
      <w:start w:val="1"/>
      <w:numFmt w:val="decimal"/>
      <w:lvlText w:val="%3."/>
      <w:lvlJc w:val="left"/>
      <w:pPr>
        <w:ind w:left="644" w:hanging="360"/>
      </w:pPr>
      <w:rPr>
        <w:rFonts w:hint="default"/>
      </w:rPr>
    </w:lvl>
    <w:lvl w:ilvl="3" w:tplc="3BD81BF2">
      <w:start w:val="1"/>
      <w:numFmt w:val="lowerLetter"/>
      <w:lvlText w:val="%4)"/>
      <w:lvlJc w:val="left"/>
      <w:pPr>
        <w:ind w:left="927" w:hanging="360"/>
      </w:pPr>
      <w:rPr>
        <w:rFonts w:hint="default"/>
        <w:color w:val="auto"/>
      </w:rPr>
    </w:lvl>
    <w:lvl w:ilvl="4" w:tplc="7590AC7E">
      <w:start w:val="1"/>
      <w:numFmt w:val="upperLetter"/>
      <w:lvlText w:val="%5)"/>
      <w:lvlJc w:val="left"/>
      <w:pPr>
        <w:ind w:left="785"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1775BB"/>
    <w:multiLevelType w:val="hybridMultilevel"/>
    <w:tmpl w:val="56CAE19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4F62F6A"/>
    <w:multiLevelType w:val="hybridMultilevel"/>
    <w:tmpl w:val="9B582AC4"/>
    <w:lvl w:ilvl="0" w:tplc="1B445972">
      <w:start w:val="3"/>
      <w:numFmt w:val="lowerLetter"/>
      <w:lvlText w:val="%1)"/>
      <w:lvlJc w:val="left"/>
      <w:pPr>
        <w:ind w:left="360" w:hanging="360"/>
      </w:pPr>
      <w:rPr>
        <w:rFonts w:hint="default"/>
        <w:b/>
        <w:bCs/>
        <w:color w:val="auto"/>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37" w15:restartNumberingAfterBreak="0">
    <w:nsid w:val="55E45FCC"/>
    <w:multiLevelType w:val="hybridMultilevel"/>
    <w:tmpl w:val="BB8EAAB6"/>
    <w:lvl w:ilvl="0" w:tplc="69A8AD9C">
      <w:start w:val="1"/>
      <w:numFmt w:val="upp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5CC52ADA"/>
    <w:multiLevelType w:val="hybridMultilevel"/>
    <w:tmpl w:val="A03814EE"/>
    <w:lvl w:ilvl="0" w:tplc="4AB21D28">
      <w:start w:val="6"/>
      <w:numFmt w:val="decimal"/>
      <w:lvlText w:val="%1."/>
      <w:lvlJc w:val="left"/>
      <w:pPr>
        <w:ind w:left="36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D460FF9"/>
    <w:multiLevelType w:val="hybridMultilevel"/>
    <w:tmpl w:val="DF0419A6"/>
    <w:lvl w:ilvl="0" w:tplc="9B8CD466">
      <w:numFmt w:val="bullet"/>
      <w:lvlText w:val="-"/>
      <w:lvlJc w:val="left"/>
      <w:pPr>
        <w:ind w:left="778" w:hanging="360"/>
      </w:pPr>
      <w:rPr>
        <w:rFonts w:ascii="Verdana" w:eastAsiaTheme="minorHAnsi" w:hAnsi="Verdana" w:cstheme="majorBidi"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40" w15:restartNumberingAfterBreak="0">
    <w:nsid w:val="5E326D2B"/>
    <w:multiLevelType w:val="hybridMultilevel"/>
    <w:tmpl w:val="F058298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1" w15:restartNumberingAfterBreak="0">
    <w:nsid w:val="5FFD4029"/>
    <w:multiLevelType w:val="hybridMultilevel"/>
    <w:tmpl w:val="65725B3A"/>
    <w:lvl w:ilvl="0" w:tplc="19CC1C22">
      <w:start w:val="1"/>
      <w:numFmt w:val="decimal"/>
      <w:lvlText w:val="%1."/>
      <w:lvlJc w:val="left"/>
      <w:pPr>
        <w:ind w:left="360" w:hanging="360"/>
      </w:pPr>
      <w:rPr>
        <w:rFonts w:ascii="Times New Roman" w:eastAsiaTheme="minorHAnsi" w:hAnsi="Times New Roman" w:cs="Times New Roman" w:hint="default"/>
        <w:b/>
        <w:bCs/>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2" w15:restartNumberingAfterBreak="0">
    <w:nsid w:val="67F44691"/>
    <w:multiLevelType w:val="hybridMultilevel"/>
    <w:tmpl w:val="1182EAB8"/>
    <w:lvl w:ilvl="0" w:tplc="2BF235F4">
      <w:start w:val="3"/>
      <w:numFmt w:val="decimal"/>
      <w:lvlText w:val="%1."/>
      <w:lvlJc w:val="left"/>
      <w:pPr>
        <w:ind w:left="36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CC639C5"/>
    <w:multiLevelType w:val="hybridMultilevel"/>
    <w:tmpl w:val="71426A0A"/>
    <w:lvl w:ilvl="0" w:tplc="62665B4A">
      <w:start w:val="1"/>
      <w:numFmt w:val="decimal"/>
      <w:lvlText w:val="%1."/>
      <w:lvlJc w:val="left"/>
      <w:pPr>
        <w:ind w:left="360" w:hanging="360"/>
      </w:pPr>
      <w:rPr>
        <w:rFonts w:hint="default"/>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4" w15:restartNumberingAfterBreak="0">
    <w:nsid w:val="6F0A1782"/>
    <w:multiLevelType w:val="hybridMultilevel"/>
    <w:tmpl w:val="600E7744"/>
    <w:lvl w:ilvl="0" w:tplc="0B422906">
      <w:start w:val="1"/>
      <w:numFmt w:val="decimal"/>
      <w:lvlText w:val="%1."/>
      <w:lvlJc w:val="left"/>
      <w:pPr>
        <w:ind w:left="360" w:hanging="360"/>
      </w:pPr>
      <w:rPr>
        <w:rFonts w:hint="default"/>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5" w15:restartNumberingAfterBreak="0">
    <w:nsid w:val="70E5599D"/>
    <w:multiLevelType w:val="hybridMultilevel"/>
    <w:tmpl w:val="74D0B276"/>
    <w:lvl w:ilvl="0" w:tplc="DF28B098">
      <w:start w:val="2025"/>
      <w:numFmt w:val="bullet"/>
      <w:lvlText w:val="-"/>
      <w:lvlJc w:val="left"/>
      <w:pPr>
        <w:ind w:left="785" w:hanging="360"/>
      </w:pPr>
      <w:rPr>
        <w:rFonts w:ascii="Calibri" w:eastAsiaTheme="minorHAnsi" w:hAnsi="Calibri" w:cs="Calibri" w:hint="default"/>
        <w:b w:val="0"/>
        <w:bCs w:val="0"/>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46" w15:restartNumberingAfterBreak="0">
    <w:nsid w:val="728A633E"/>
    <w:multiLevelType w:val="hybridMultilevel"/>
    <w:tmpl w:val="7DC0D0A0"/>
    <w:lvl w:ilvl="0" w:tplc="1BB6641C">
      <w:start w:val="1"/>
      <w:numFmt w:val="decimal"/>
      <w:lvlText w:val="%1."/>
      <w:lvlJc w:val="left"/>
      <w:pPr>
        <w:ind w:left="644" w:hanging="360"/>
      </w:pPr>
      <w:rPr>
        <w:rFonts w:eastAsia="Arial Unicode MS" w:hint="default"/>
        <w:i w:val="0"/>
        <w:iCs w:val="0"/>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7" w15:restartNumberingAfterBreak="0">
    <w:nsid w:val="75E23C6F"/>
    <w:multiLevelType w:val="hybridMultilevel"/>
    <w:tmpl w:val="FA367E26"/>
    <w:lvl w:ilvl="0" w:tplc="09C88BF8">
      <w:start w:val="1"/>
      <w:numFmt w:val="upperLetter"/>
      <w:lvlText w:val="%1."/>
      <w:lvlJc w:val="left"/>
      <w:pPr>
        <w:ind w:left="36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6C8282D"/>
    <w:multiLevelType w:val="hybridMultilevel"/>
    <w:tmpl w:val="E4D2E110"/>
    <w:lvl w:ilvl="0" w:tplc="286C212E">
      <w:start w:val="1"/>
      <w:numFmt w:val="upperLetter"/>
      <w:lvlText w:val="%1."/>
      <w:lvlJc w:val="left"/>
      <w:pPr>
        <w:ind w:left="6" w:hanging="360"/>
      </w:pPr>
      <w:rPr>
        <w:rFonts w:hint="default"/>
        <w:b/>
      </w:rPr>
    </w:lvl>
    <w:lvl w:ilvl="1" w:tplc="DA2E9A82">
      <w:start w:val="1"/>
      <w:numFmt w:val="decimal"/>
      <w:lvlText w:val="%2."/>
      <w:lvlJc w:val="left"/>
      <w:pPr>
        <w:ind w:left="726" w:hanging="360"/>
      </w:pPr>
      <w:rPr>
        <w:rFonts w:hint="default"/>
      </w:rPr>
    </w:lvl>
    <w:lvl w:ilvl="2" w:tplc="D4FC47CC">
      <w:start w:val="1"/>
      <w:numFmt w:val="decimal"/>
      <w:lvlText w:val="%3."/>
      <w:lvlJc w:val="left"/>
      <w:pPr>
        <w:ind w:left="1626" w:hanging="360"/>
      </w:pPr>
      <w:rPr>
        <w:rFonts w:hint="default"/>
      </w:rPr>
    </w:lvl>
    <w:lvl w:ilvl="3" w:tplc="CC4874FC">
      <w:start w:val="2"/>
      <w:numFmt w:val="decimal"/>
      <w:lvlText w:val="%4"/>
      <w:lvlJc w:val="left"/>
      <w:pPr>
        <w:ind w:left="2166" w:hanging="360"/>
      </w:pPr>
      <w:rPr>
        <w:rFonts w:hint="default"/>
      </w:rPr>
    </w:lvl>
    <w:lvl w:ilvl="4" w:tplc="04090019">
      <w:start w:val="1"/>
      <w:numFmt w:val="lowerLetter"/>
      <w:lvlText w:val="%5."/>
      <w:lvlJc w:val="left"/>
      <w:pPr>
        <w:ind w:left="786" w:hanging="360"/>
      </w:pPr>
    </w:lvl>
    <w:lvl w:ilvl="5" w:tplc="0409001B" w:tentative="1">
      <w:start w:val="1"/>
      <w:numFmt w:val="lowerRoman"/>
      <w:lvlText w:val="%6."/>
      <w:lvlJc w:val="right"/>
      <w:pPr>
        <w:ind w:left="3606" w:hanging="180"/>
      </w:pPr>
    </w:lvl>
    <w:lvl w:ilvl="6" w:tplc="0409000F" w:tentative="1">
      <w:start w:val="1"/>
      <w:numFmt w:val="decimal"/>
      <w:lvlText w:val="%7."/>
      <w:lvlJc w:val="left"/>
      <w:pPr>
        <w:ind w:left="4326" w:hanging="360"/>
      </w:pPr>
    </w:lvl>
    <w:lvl w:ilvl="7" w:tplc="04090019" w:tentative="1">
      <w:start w:val="1"/>
      <w:numFmt w:val="lowerLetter"/>
      <w:lvlText w:val="%8."/>
      <w:lvlJc w:val="left"/>
      <w:pPr>
        <w:ind w:left="5046" w:hanging="360"/>
      </w:pPr>
    </w:lvl>
    <w:lvl w:ilvl="8" w:tplc="0409001B" w:tentative="1">
      <w:start w:val="1"/>
      <w:numFmt w:val="lowerRoman"/>
      <w:lvlText w:val="%9."/>
      <w:lvlJc w:val="right"/>
      <w:pPr>
        <w:ind w:left="5766" w:hanging="180"/>
      </w:pPr>
    </w:lvl>
  </w:abstractNum>
  <w:abstractNum w:abstractNumId="49" w15:restartNumberingAfterBreak="0">
    <w:nsid w:val="77391359"/>
    <w:multiLevelType w:val="hybridMultilevel"/>
    <w:tmpl w:val="1A0801B4"/>
    <w:lvl w:ilvl="0" w:tplc="0AB2ABD8">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0" w15:restartNumberingAfterBreak="0">
    <w:nsid w:val="77764ED0"/>
    <w:multiLevelType w:val="hybridMultilevel"/>
    <w:tmpl w:val="CD945A30"/>
    <w:lvl w:ilvl="0" w:tplc="6D10682A">
      <w:start w:val="1"/>
      <w:numFmt w:val="decimal"/>
      <w:lvlText w:val="%1)"/>
      <w:lvlJc w:val="left"/>
      <w:pPr>
        <w:ind w:left="1004" w:hanging="360"/>
      </w:pPr>
      <w:rPr>
        <w:rFonts w:hint="default"/>
        <w:b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1" w15:restartNumberingAfterBreak="0">
    <w:nsid w:val="780E101B"/>
    <w:multiLevelType w:val="hybridMultilevel"/>
    <w:tmpl w:val="1946EA4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2" w15:restartNumberingAfterBreak="0">
    <w:nsid w:val="7AF853AF"/>
    <w:multiLevelType w:val="hybridMultilevel"/>
    <w:tmpl w:val="D6ECAB5E"/>
    <w:lvl w:ilvl="0" w:tplc="04260001">
      <w:start w:val="1"/>
      <w:numFmt w:val="bullet"/>
      <w:lvlText w:val=""/>
      <w:lvlJc w:val="left"/>
      <w:pPr>
        <w:ind w:left="785" w:hanging="360"/>
      </w:pPr>
      <w:rPr>
        <w:rFonts w:ascii="Symbol" w:hAnsi="Symbol"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53" w15:restartNumberingAfterBreak="0">
    <w:nsid w:val="7BE83B35"/>
    <w:multiLevelType w:val="hybridMultilevel"/>
    <w:tmpl w:val="432EA42A"/>
    <w:lvl w:ilvl="0" w:tplc="B6D47F80">
      <w:start w:val="3"/>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F564C99"/>
    <w:multiLevelType w:val="hybridMultilevel"/>
    <w:tmpl w:val="7C6CAE2C"/>
    <w:lvl w:ilvl="0" w:tplc="9B8CD466">
      <w:numFmt w:val="bullet"/>
      <w:lvlText w:val="-"/>
      <w:lvlJc w:val="left"/>
      <w:pPr>
        <w:ind w:left="720" w:hanging="360"/>
      </w:pPr>
      <w:rPr>
        <w:rFonts w:ascii="Verdana" w:eastAsiaTheme="minorHAnsi" w:hAnsi="Verdana" w:cstheme="maj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3"/>
  </w:num>
  <w:num w:numId="2">
    <w:abstractNumId w:val="25"/>
  </w:num>
  <w:num w:numId="3">
    <w:abstractNumId w:val="12"/>
  </w:num>
  <w:num w:numId="4">
    <w:abstractNumId w:val="48"/>
  </w:num>
  <w:num w:numId="5">
    <w:abstractNumId w:val="29"/>
  </w:num>
  <w:num w:numId="6">
    <w:abstractNumId w:val="24"/>
  </w:num>
  <w:num w:numId="7">
    <w:abstractNumId w:val="16"/>
  </w:num>
  <w:num w:numId="8">
    <w:abstractNumId w:val="19"/>
  </w:num>
  <w:num w:numId="9">
    <w:abstractNumId w:val="47"/>
  </w:num>
  <w:num w:numId="10">
    <w:abstractNumId w:val="45"/>
  </w:num>
  <w:num w:numId="11">
    <w:abstractNumId w:val="5"/>
  </w:num>
  <w:num w:numId="12">
    <w:abstractNumId w:val="8"/>
  </w:num>
  <w:num w:numId="13">
    <w:abstractNumId w:val="41"/>
  </w:num>
  <w:num w:numId="14">
    <w:abstractNumId w:val="43"/>
  </w:num>
  <w:num w:numId="15">
    <w:abstractNumId w:val="30"/>
  </w:num>
  <w:num w:numId="16">
    <w:abstractNumId w:val="31"/>
  </w:num>
  <w:num w:numId="17">
    <w:abstractNumId w:val="6"/>
  </w:num>
  <w:num w:numId="18">
    <w:abstractNumId w:val="44"/>
  </w:num>
  <w:num w:numId="19">
    <w:abstractNumId w:val="46"/>
  </w:num>
  <w:num w:numId="20">
    <w:abstractNumId w:val="49"/>
  </w:num>
  <w:num w:numId="21">
    <w:abstractNumId w:val="35"/>
  </w:num>
  <w:num w:numId="22">
    <w:abstractNumId w:val="37"/>
  </w:num>
  <w:num w:numId="23">
    <w:abstractNumId w:val="32"/>
  </w:num>
  <w:num w:numId="24">
    <w:abstractNumId w:val="1"/>
  </w:num>
  <w:num w:numId="25">
    <w:abstractNumId w:val="15"/>
  </w:num>
  <w:num w:numId="26">
    <w:abstractNumId w:val="53"/>
  </w:num>
  <w:num w:numId="27">
    <w:abstractNumId w:val="17"/>
  </w:num>
  <w:num w:numId="28">
    <w:abstractNumId w:val="27"/>
  </w:num>
  <w:num w:numId="29">
    <w:abstractNumId w:val="22"/>
  </w:num>
  <w:num w:numId="30">
    <w:abstractNumId w:val="11"/>
  </w:num>
  <w:num w:numId="31">
    <w:abstractNumId w:val="3"/>
  </w:num>
  <w:num w:numId="32">
    <w:abstractNumId w:val="42"/>
  </w:num>
  <w:num w:numId="33">
    <w:abstractNumId w:val="26"/>
  </w:num>
  <w:num w:numId="34">
    <w:abstractNumId w:val="20"/>
  </w:num>
  <w:num w:numId="35">
    <w:abstractNumId w:val="40"/>
  </w:num>
  <w:num w:numId="36">
    <w:abstractNumId w:val="50"/>
  </w:num>
  <w:num w:numId="37">
    <w:abstractNumId w:val="34"/>
  </w:num>
  <w:num w:numId="38">
    <w:abstractNumId w:val="36"/>
  </w:num>
  <w:num w:numId="39">
    <w:abstractNumId w:val="2"/>
  </w:num>
  <w:num w:numId="40">
    <w:abstractNumId w:val="21"/>
  </w:num>
  <w:num w:numId="41">
    <w:abstractNumId w:val="52"/>
  </w:num>
  <w:num w:numId="42">
    <w:abstractNumId w:val="14"/>
  </w:num>
  <w:num w:numId="43">
    <w:abstractNumId w:val="23"/>
  </w:num>
  <w:num w:numId="44">
    <w:abstractNumId w:val="28"/>
  </w:num>
  <w:num w:numId="45">
    <w:abstractNumId w:val="38"/>
  </w:num>
  <w:num w:numId="46">
    <w:abstractNumId w:val="9"/>
  </w:num>
  <w:num w:numId="47">
    <w:abstractNumId w:val="18"/>
  </w:num>
  <w:num w:numId="48">
    <w:abstractNumId w:val="51"/>
  </w:num>
  <w:num w:numId="49">
    <w:abstractNumId w:val="0"/>
  </w:num>
  <w:num w:numId="50">
    <w:abstractNumId w:val="7"/>
  </w:num>
  <w:num w:numId="51">
    <w:abstractNumId w:val="33"/>
  </w:num>
  <w:num w:numId="52">
    <w:abstractNumId w:val="39"/>
  </w:num>
  <w:num w:numId="53">
    <w:abstractNumId w:val="54"/>
  </w:num>
  <w:num w:numId="54">
    <w:abstractNumId w:val="4"/>
  </w:num>
  <w:num w:numId="55">
    <w:abstractNumId w:val="1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C01"/>
    <w:rsid w:val="000014DB"/>
    <w:rsid w:val="00004CDB"/>
    <w:rsid w:val="00011072"/>
    <w:rsid w:val="000122D7"/>
    <w:rsid w:val="000154D1"/>
    <w:rsid w:val="00016407"/>
    <w:rsid w:val="000166E0"/>
    <w:rsid w:val="00016884"/>
    <w:rsid w:val="00016B25"/>
    <w:rsid w:val="0001773B"/>
    <w:rsid w:val="00020618"/>
    <w:rsid w:val="000211EF"/>
    <w:rsid w:val="00022A2B"/>
    <w:rsid w:val="00022B1E"/>
    <w:rsid w:val="0002365C"/>
    <w:rsid w:val="00023816"/>
    <w:rsid w:val="00024C58"/>
    <w:rsid w:val="000269A3"/>
    <w:rsid w:val="000275AE"/>
    <w:rsid w:val="0003095D"/>
    <w:rsid w:val="00032101"/>
    <w:rsid w:val="00032184"/>
    <w:rsid w:val="000325D5"/>
    <w:rsid w:val="00033C69"/>
    <w:rsid w:val="000354DD"/>
    <w:rsid w:val="00035B0A"/>
    <w:rsid w:val="00036704"/>
    <w:rsid w:val="00037177"/>
    <w:rsid w:val="000414FB"/>
    <w:rsid w:val="00041CC6"/>
    <w:rsid w:val="000422B6"/>
    <w:rsid w:val="00044D17"/>
    <w:rsid w:val="00045B53"/>
    <w:rsid w:val="00046290"/>
    <w:rsid w:val="00046CD8"/>
    <w:rsid w:val="00047269"/>
    <w:rsid w:val="00047827"/>
    <w:rsid w:val="000479E0"/>
    <w:rsid w:val="000506FB"/>
    <w:rsid w:val="00050F96"/>
    <w:rsid w:val="000512DC"/>
    <w:rsid w:val="00051C87"/>
    <w:rsid w:val="0005257B"/>
    <w:rsid w:val="00053747"/>
    <w:rsid w:val="00055EB0"/>
    <w:rsid w:val="00056FA0"/>
    <w:rsid w:val="0005777D"/>
    <w:rsid w:val="00057927"/>
    <w:rsid w:val="00057A62"/>
    <w:rsid w:val="00057E53"/>
    <w:rsid w:val="00061747"/>
    <w:rsid w:val="00062C9E"/>
    <w:rsid w:val="00062CF4"/>
    <w:rsid w:val="00065261"/>
    <w:rsid w:val="00070136"/>
    <w:rsid w:val="0007017B"/>
    <w:rsid w:val="000709A9"/>
    <w:rsid w:val="00074A0C"/>
    <w:rsid w:val="00076D3C"/>
    <w:rsid w:val="000774F7"/>
    <w:rsid w:val="0007760F"/>
    <w:rsid w:val="000816D1"/>
    <w:rsid w:val="00083EE0"/>
    <w:rsid w:val="0008484E"/>
    <w:rsid w:val="00084AE6"/>
    <w:rsid w:val="000862BD"/>
    <w:rsid w:val="00090400"/>
    <w:rsid w:val="00090DF6"/>
    <w:rsid w:val="00093B9E"/>
    <w:rsid w:val="000952E9"/>
    <w:rsid w:val="00095A43"/>
    <w:rsid w:val="000A0027"/>
    <w:rsid w:val="000A1EE3"/>
    <w:rsid w:val="000A36DA"/>
    <w:rsid w:val="000A3941"/>
    <w:rsid w:val="000A5E2C"/>
    <w:rsid w:val="000A7579"/>
    <w:rsid w:val="000A7A9D"/>
    <w:rsid w:val="000B12A3"/>
    <w:rsid w:val="000B1FC4"/>
    <w:rsid w:val="000B20A2"/>
    <w:rsid w:val="000B383F"/>
    <w:rsid w:val="000B3875"/>
    <w:rsid w:val="000B3B60"/>
    <w:rsid w:val="000B5E32"/>
    <w:rsid w:val="000B6FED"/>
    <w:rsid w:val="000C0988"/>
    <w:rsid w:val="000C0F5E"/>
    <w:rsid w:val="000C1265"/>
    <w:rsid w:val="000C13F1"/>
    <w:rsid w:val="000C2C7C"/>
    <w:rsid w:val="000C3010"/>
    <w:rsid w:val="000C3F44"/>
    <w:rsid w:val="000C436C"/>
    <w:rsid w:val="000C6253"/>
    <w:rsid w:val="000C715A"/>
    <w:rsid w:val="000D17F2"/>
    <w:rsid w:val="000D1F89"/>
    <w:rsid w:val="000D3EFC"/>
    <w:rsid w:val="000D562D"/>
    <w:rsid w:val="000D6096"/>
    <w:rsid w:val="000D6760"/>
    <w:rsid w:val="000E2197"/>
    <w:rsid w:val="000E3149"/>
    <w:rsid w:val="000E39BF"/>
    <w:rsid w:val="000E765B"/>
    <w:rsid w:val="000F0B00"/>
    <w:rsid w:val="000F233E"/>
    <w:rsid w:val="000F2ADD"/>
    <w:rsid w:val="000F3322"/>
    <w:rsid w:val="000F5357"/>
    <w:rsid w:val="000F5E25"/>
    <w:rsid w:val="000F6903"/>
    <w:rsid w:val="000F6A4B"/>
    <w:rsid w:val="000F6AC0"/>
    <w:rsid w:val="001008BE"/>
    <w:rsid w:val="00100C15"/>
    <w:rsid w:val="00101825"/>
    <w:rsid w:val="00102600"/>
    <w:rsid w:val="00102CE2"/>
    <w:rsid w:val="00103E69"/>
    <w:rsid w:val="001048BD"/>
    <w:rsid w:val="00104B24"/>
    <w:rsid w:val="001051A3"/>
    <w:rsid w:val="0010570D"/>
    <w:rsid w:val="00106119"/>
    <w:rsid w:val="00106516"/>
    <w:rsid w:val="00106A4E"/>
    <w:rsid w:val="00106E1E"/>
    <w:rsid w:val="00111615"/>
    <w:rsid w:val="001124DF"/>
    <w:rsid w:val="001144D0"/>
    <w:rsid w:val="001159B0"/>
    <w:rsid w:val="00116EC1"/>
    <w:rsid w:val="001217A0"/>
    <w:rsid w:val="00125D24"/>
    <w:rsid w:val="001316AB"/>
    <w:rsid w:val="001325E2"/>
    <w:rsid w:val="001330F2"/>
    <w:rsid w:val="00133BD8"/>
    <w:rsid w:val="00134303"/>
    <w:rsid w:val="00136563"/>
    <w:rsid w:val="001405B4"/>
    <w:rsid w:val="001419B8"/>
    <w:rsid w:val="0014339E"/>
    <w:rsid w:val="0014361A"/>
    <w:rsid w:val="00144BD9"/>
    <w:rsid w:val="00147F35"/>
    <w:rsid w:val="00150503"/>
    <w:rsid w:val="001515F2"/>
    <w:rsid w:val="00154677"/>
    <w:rsid w:val="00155964"/>
    <w:rsid w:val="0016083D"/>
    <w:rsid w:val="00160D8A"/>
    <w:rsid w:val="00161BDA"/>
    <w:rsid w:val="00164393"/>
    <w:rsid w:val="00170807"/>
    <w:rsid w:val="00171C99"/>
    <w:rsid w:val="00172305"/>
    <w:rsid w:val="00174C79"/>
    <w:rsid w:val="001759BB"/>
    <w:rsid w:val="00176755"/>
    <w:rsid w:val="001779D5"/>
    <w:rsid w:val="00177AE1"/>
    <w:rsid w:val="001801A5"/>
    <w:rsid w:val="00180908"/>
    <w:rsid w:val="0018176F"/>
    <w:rsid w:val="00183D55"/>
    <w:rsid w:val="00184C7F"/>
    <w:rsid w:val="00185AC6"/>
    <w:rsid w:val="00187643"/>
    <w:rsid w:val="001903AA"/>
    <w:rsid w:val="00190F07"/>
    <w:rsid w:val="00193246"/>
    <w:rsid w:val="001943A2"/>
    <w:rsid w:val="00194919"/>
    <w:rsid w:val="00195C86"/>
    <w:rsid w:val="001A32DD"/>
    <w:rsid w:val="001A4D33"/>
    <w:rsid w:val="001A72C4"/>
    <w:rsid w:val="001A77E3"/>
    <w:rsid w:val="001A78CA"/>
    <w:rsid w:val="001B19DB"/>
    <w:rsid w:val="001B2D83"/>
    <w:rsid w:val="001B3F8F"/>
    <w:rsid w:val="001B798C"/>
    <w:rsid w:val="001B7BC0"/>
    <w:rsid w:val="001C20D6"/>
    <w:rsid w:val="001C2255"/>
    <w:rsid w:val="001C4865"/>
    <w:rsid w:val="001C4EF9"/>
    <w:rsid w:val="001C5379"/>
    <w:rsid w:val="001C61AE"/>
    <w:rsid w:val="001D0D2F"/>
    <w:rsid w:val="001D1D94"/>
    <w:rsid w:val="001D3CFF"/>
    <w:rsid w:val="001D4E2B"/>
    <w:rsid w:val="001D5455"/>
    <w:rsid w:val="001D5565"/>
    <w:rsid w:val="001D6B57"/>
    <w:rsid w:val="001E0E10"/>
    <w:rsid w:val="001E2A1E"/>
    <w:rsid w:val="001E353C"/>
    <w:rsid w:val="001E3D0B"/>
    <w:rsid w:val="001E686D"/>
    <w:rsid w:val="001E699B"/>
    <w:rsid w:val="001E6C5A"/>
    <w:rsid w:val="001F0D6D"/>
    <w:rsid w:val="001F15AF"/>
    <w:rsid w:val="001F45BE"/>
    <w:rsid w:val="001F5494"/>
    <w:rsid w:val="001F634C"/>
    <w:rsid w:val="00201DDA"/>
    <w:rsid w:val="00203003"/>
    <w:rsid w:val="00205DD4"/>
    <w:rsid w:val="0020669B"/>
    <w:rsid w:val="00211548"/>
    <w:rsid w:val="00213656"/>
    <w:rsid w:val="002138E3"/>
    <w:rsid w:val="00213A49"/>
    <w:rsid w:val="00213B4E"/>
    <w:rsid w:val="002148F2"/>
    <w:rsid w:val="00215C7D"/>
    <w:rsid w:val="002161E7"/>
    <w:rsid w:val="00220580"/>
    <w:rsid w:val="00221C71"/>
    <w:rsid w:val="00222109"/>
    <w:rsid w:val="00224409"/>
    <w:rsid w:val="002251D2"/>
    <w:rsid w:val="002252B5"/>
    <w:rsid w:val="00225870"/>
    <w:rsid w:val="00225C19"/>
    <w:rsid w:val="0022663B"/>
    <w:rsid w:val="00226DE5"/>
    <w:rsid w:val="00227044"/>
    <w:rsid w:val="00230A2C"/>
    <w:rsid w:val="002359BA"/>
    <w:rsid w:val="00236436"/>
    <w:rsid w:val="002376A1"/>
    <w:rsid w:val="00240111"/>
    <w:rsid w:val="00240F75"/>
    <w:rsid w:val="00241107"/>
    <w:rsid w:val="00242262"/>
    <w:rsid w:val="00242A61"/>
    <w:rsid w:val="00243A7C"/>
    <w:rsid w:val="002466A6"/>
    <w:rsid w:val="00246753"/>
    <w:rsid w:val="00247455"/>
    <w:rsid w:val="00252893"/>
    <w:rsid w:val="00255276"/>
    <w:rsid w:val="002559C6"/>
    <w:rsid w:val="00260DDF"/>
    <w:rsid w:val="00261136"/>
    <w:rsid w:val="002624C5"/>
    <w:rsid w:val="00262743"/>
    <w:rsid w:val="00262B7F"/>
    <w:rsid w:val="0026379E"/>
    <w:rsid w:val="00263F34"/>
    <w:rsid w:val="00264CF5"/>
    <w:rsid w:val="002650F3"/>
    <w:rsid w:val="0026568A"/>
    <w:rsid w:val="00265DEB"/>
    <w:rsid w:val="0027083B"/>
    <w:rsid w:val="00273444"/>
    <w:rsid w:val="00274B2A"/>
    <w:rsid w:val="00274CC9"/>
    <w:rsid w:val="002751FC"/>
    <w:rsid w:val="002755AD"/>
    <w:rsid w:val="00276A67"/>
    <w:rsid w:val="002820F0"/>
    <w:rsid w:val="0028315C"/>
    <w:rsid w:val="002835FF"/>
    <w:rsid w:val="00284AD4"/>
    <w:rsid w:val="00284BE1"/>
    <w:rsid w:val="00291B1D"/>
    <w:rsid w:val="00292C48"/>
    <w:rsid w:val="00295CDF"/>
    <w:rsid w:val="002966EA"/>
    <w:rsid w:val="0029730C"/>
    <w:rsid w:val="00297CB9"/>
    <w:rsid w:val="00297E94"/>
    <w:rsid w:val="002A0E93"/>
    <w:rsid w:val="002A20B9"/>
    <w:rsid w:val="002A2B0B"/>
    <w:rsid w:val="002A307A"/>
    <w:rsid w:val="002A4C76"/>
    <w:rsid w:val="002A5028"/>
    <w:rsid w:val="002A51B2"/>
    <w:rsid w:val="002A5895"/>
    <w:rsid w:val="002A7283"/>
    <w:rsid w:val="002B2028"/>
    <w:rsid w:val="002B3766"/>
    <w:rsid w:val="002B50E6"/>
    <w:rsid w:val="002C1867"/>
    <w:rsid w:val="002C3371"/>
    <w:rsid w:val="002C5522"/>
    <w:rsid w:val="002C5939"/>
    <w:rsid w:val="002C5A97"/>
    <w:rsid w:val="002D0410"/>
    <w:rsid w:val="002D054E"/>
    <w:rsid w:val="002D0831"/>
    <w:rsid w:val="002D1766"/>
    <w:rsid w:val="002D6133"/>
    <w:rsid w:val="002D6A21"/>
    <w:rsid w:val="002E204D"/>
    <w:rsid w:val="002E26C9"/>
    <w:rsid w:val="002E2860"/>
    <w:rsid w:val="002E3533"/>
    <w:rsid w:val="002E381C"/>
    <w:rsid w:val="002E3C82"/>
    <w:rsid w:val="002E4D03"/>
    <w:rsid w:val="002E596F"/>
    <w:rsid w:val="002F2A35"/>
    <w:rsid w:val="002F62B5"/>
    <w:rsid w:val="002F6AA2"/>
    <w:rsid w:val="00300021"/>
    <w:rsid w:val="0030106A"/>
    <w:rsid w:val="0030180D"/>
    <w:rsid w:val="00302208"/>
    <w:rsid w:val="00305BA3"/>
    <w:rsid w:val="00305F91"/>
    <w:rsid w:val="003066EB"/>
    <w:rsid w:val="003068BE"/>
    <w:rsid w:val="00307EC0"/>
    <w:rsid w:val="00310964"/>
    <w:rsid w:val="0031252C"/>
    <w:rsid w:val="003144ED"/>
    <w:rsid w:val="00314C45"/>
    <w:rsid w:val="00316027"/>
    <w:rsid w:val="00316B26"/>
    <w:rsid w:val="0031754C"/>
    <w:rsid w:val="00321706"/>
    <w:rsid w:val="0032282F"/>
    <w:rsid w:val="003230CF"/>
    <w:rsid w:val="00325F86"/>
    <w:rsid w:val="003275AE"/>
    <w:rsid w:val="003311FF"/>
    <w:rsid w:val="003326F7"/>
    <w:rsid w:val="00336534"/>
    <w:rsid w:val="00336EA4"/>
    <w:rsid w:val="00337004"/>
    <w:rsid w:val="00337F39"/>
    <w:rsid w:val="00341321"/>
    <w:rsid w:val="00342A4F"/>
    <w:rsid w:val="00344799"/>
    <w:rsid w:val="00345E4E"/>
    <w:rsid w:val="00346823"/>
    <w:rsid w:val="00346A7B"/>
    <w:rsid w:val="00347410"/>
    <w:rsid w:val="00347569"/>
    <w:rsid w:val="003512BE"/>
    <w:rsid w:val="00351A65"/>
    <w:rsid w:val="003537E8"/>
    <w:rsid w:val="00353922"/>
    <w:rsid w:val="00353B79"/>
    <w:rsid w:val="00355547"/>
    <w:rsid w:val="00356CCA"/>
    <w:rsid w:val="003579A6"/>
    <w:rsid w:val="00357B3D"/>
    <w:rsid w:val="0036088A"/>
    <w:rsid w:val="00360C53"/>
    <w:rsid w:val="00361689"/>
    <w:rsid w:val="00362BAC"/>
    <w:rsid w:val="0036389F"/>
    <w:rsid w:val="00366872"/>
    <w:rsid w:val="00367C91"/>
    <w:rsid w:val="003702B3"/>
    <w:rsid w:val="00372AFC"/>
    <w:rsid w:val="00372FCF"/>
    <w:rsid w:val="00373E0A"/>
    <w:rsid w:val="00381C47"/>
    <w:rsid w:val="0038288B"/>
    <w:rsid w:val="00384C03"/>
    <w:rsid w:val="00386216"/>
    <w:rsid w:val="003878AD"/>
    <w:rsid w:val="003909EB"/>
    <w:rsid w:val="00391167"/>
    <w:rsid w:val="0039311C"/>
    <w:rsid w:val="003945D4"/>
    <w:rsid w:val="0039504B"/>
    <w:rsid w:val="00397187"/>
    <w:rsid w:val="003A0162"/>
    <w:rsid w:val="003A02EE"/>
    <w:rsid w:val="003A030B"/>
    <w:rsid w:val="003A038D"/>
    <w:rsid w:val="003A1FB0"/>
    <w:rsid w:val="003A2564"/>
    <w:rsid w:val="003A595B"/>
    <w:rsid w:val="003B444C"/>
    <w:rsid w:val="003B5229"/>
    <w:rsid w:val="003B5E97"/>
    <w:rsid w:val="003B62B3"/>
    <w:rsid w:val="003C1851"/>
    <w:rsid w:val="003C1BB0"/>
    <w:rsid w:val="003C3976"/>
    <w:rsid w:val="003D0907"/>
    <w:rsid w:val="003D46DA"/>
    <w:rsid w:val="003D78C7"/>
    <w:rsid w:val="003E0365"/>
    <w:rsid w:val="003E0857"/>
    <w:rsid w:val="003E1E2F"/>
    <w:rsid w:val="003E1E4D"/>
    <w:rsid w:val="003E2BF8"/>
    <w:rsid w:val="003E34C3"/>
    <w:rsid w:val="003E3FEC"/>
    <w:rsid w:val="003E57DA"/>
    <w:rsid w:val="003F1903"/>
    <w:rsid w:val="003F27D3"/>
    <w:rsid w:val="003F71D9"/>
    <w:rsid w:val="004007B5"/>
    <w:rsid w:val="00400DF5"/>
    <w:rsid w:val="004017E4"/>
    <w:rsid w:val="00401C99"/>
    <w:rsid w:val="00402200"/>
    <w:rsid w:val="0040274D"/>
    <w:rsid w:val="00402AB5"/>
    <w:rsid w:val="004034A7"/>
    <w:rsid w:val="0040353A"/>
    <w:rsid w:val="0040401B"/>
    <w:rsid w:val="00405A95"/>
    <w:rsid w:val="00406B58"/>
    <w:rsid w:val="00407963"/>
    <w:rsid w:val="00407A05"/>
    <w:rsid w:val="00410396"/>
    <w:rsid w:val="00411BDC"/>
    <w:rsid w:val="0041240B"/>
    <w:rsid w:val="0041297D"/>
    <w:rsid w:val="00415CC9"/>
    <w:rsid w:val="004172A8"/>
    <w:rsid w:val="0042041F"/>
    <w:rsid w:val="00421AB4"/>
    <w:rsid w:val="004230BA"/>
    <w:rsid w:val="004238F2"/>
    <w:rsid w:val="00424B23"/>
    <w:rsid w:val="00424C7A"/>
    <w:rsid w:val="004251CB"/>
    <w:rsid w:val="00425564"/>
    <w:rsid w:val="00427A23"/>
    <w:rsid w:val="00427A73"/>
    <w:rsid w:val="0043100C"/>
    <w:rsid w:val="00431056"/>
    <w:rsid w:val="00431452"/>
    <w:rsid w:val="00436C2F"/>
    <w:rsid w:val="00437AE5"/>
    <w:rsid w:val="00437C0F"/>
    <w:rsid w:val="0044153B"/>
    <w:rsid w:val="00443165"/>
    <w:rsid w:val="00443E13"/>
    <w:rsid w:val="004472D8"/>
    <w:rsid w:val="00450C60"/>
    <w:rsid w:val="004510FE"/>
    <w:rsid w:val="0045157A"/>
    <w:rsid w:val="00454D6E"/>
    <w:rsid w:val="00457201"/>
    <w:rsid w:val="00457F50"/>
    <w:rsid w:val="004622C5"/>
    <w:rsid w:val="00465B31"/>
    <w:rsid w:val="0046679A"/>
    <w:rsid w:val="00466854"/>
    <w:rsid w:val="00467077"/>
    <w:rsid w:val="004678ED"/>
    <w:rsid w:val="0047004A"/>
    <w:rsid w:val="004704B2"/>
    <w:rsid w:val="00472EE5"/>
    <w:rsid w:val="004748DD"/>
    <w:rsid w:val="00474CBD"/>
    <w:rsid w:val="00474F75"/>
    <w:rsid w:val="00475818"/>
    <w:rsid w:val="00475C14"/>
    <w:rsid w:val="004764FF"/>
    <w:rsid w:val="00480A26"/>
    <w:rsid w:val="00481485"/>
    <w:rsid w:val="0048283B"/>
    <w:rsid w:val="00487555"/>
    <w:rsid w:val="004911C9"/>
    <w:rsid w:val="004926F2"/>
    <w:rsid w:val="00493E30"/>
    <w:rsid w:val="00493FE0"/>
    <w:rsid w:val="00494449"/>
    <w:rsid w:val="00496B0E"/>
    <w:rsid w:val="004A270E"/>
    <w:rsid w:val="004A33F5"/>
    <w:rsid w:val="004A3DC9"/>
    <w:rsid w:val="004A4596"/>
    <w:rsid w:val="004A4F35"/>
    <w:rsid w:val="004A5951"/>
    <w:rsid w:val="004A6411"/>
    <w:rsid w:val="004A689B"/>
    <w:rsid w:val="004A7A2B"/>
    <w:rsid w:val="004B09BB"/>
    <w:rsid w:val="004B133C"/>
    <w:rsid w:val="004B3009"/>
    <w:rsid w:val="004B47AF"/>
    <w:rsid w:val="004B4A7D"/>
    <w:rsid w:val="004B76BB"/>
    <w:rsid w:val="004C0B66"/>
    <w:rsid w:val="004C11E7"/>
    <w:rsid w:val="004C1FA4"/>
    <w:rsid w:val="004C400A"/>
    <w:rsid w:val="004C4705"/>
    <w:rsid w:val="004C4A63"/>
    <w:rsid w:val="004C4A85"/>
    <w:rsid w:val="004C5353"/>
    <w:rsid w:val="004C554B"/>
    <w:rsid w:val="004C78F5"/>
    <w:rsid w:val="004D32E2"/>
    <w:rsid w:val="004D496E"/>
    <w:rsid w:val="004D5FFA"/>
    <w:rsid w:val="004D67A0"/>
    <w:rsid w:val="004D69A5"/>
    <w:rsid w:val="004D6ED1"/>
    <w:rsid w:val="004D7A55"/>
    <w:rsid w:val="004D7C29"/>
    <w:rsid w:val="004E1358"/>
    <w:rsid w:val="004E1671"/>
    <w:rsid w:val="004E245A"/>
    <w:rsid w:val="004E3C9B"/>
    <w:rsid w:val="004E6DCF"/>
    <w:rsid w:val="004E7868"/>
    <w:rsid w:val="004F0D18"/>
    <w:rsid w:val="004F0EB2"/>
    <w:rsid w:val="004F3B53"/>
    <w:rsid w:val="004F3FA9"/>
    <w:rsid w:val="004F5D19"/>
    <w:rsid w:val="004F6016"/>
    <w:rsid w:val="0050293C"/>
    <w:rsid w:val="00503837"/>
    <w:rsid w:val="0050424B"/>
    <w:rsid w:val="00504F9A"/>
    <w:rsid w:val="0050528B"/>
    <w:rsid w:val="005078B9"/>
    <w:rsid w:val="00507C39"/>
    <w:rsid w:val="00507F21"/>
    <w:rsid w:val="0051090F"/>
    <w:rsid w:val="00513EBB"/>
    <w:rsid w:val="00514150"/>
    <w:rsid w:val="00515C70"/>
    <w:rsid w:val="00517356"/>
    <w:rsid w:val="00517BC9"/>
    <w:rsid w:val="00521EE4"/>
    <w:rsid w:val="00521EF6"/>
    <w:rsid w:val="0052287F"/>
    <w:rsid w:val="00523DEE"/>
    <w:rsid w:val="00527524"/>
    <w:rsid w:val="00527E17"/>
    <w:rsid w:val="00532C61"/>
    <w:rsid w:val="00533CC3"/>
    <w:rsid w:val="00534EFB"/>
    <w:rsid w:val="005352C7"/>
    <w:rsid w:val="00536853"/>
    <w:rsid w:val="0054107F"/>
    <w:rsid w:val="00543112"/>
    <w:rsid w:val="005447DE"/>
    <w:rsid w:val="00545948"/>
    <w:rsid w:val="0055001C"/>
    <w:rsid w:val="00551016"/>
    <w:rsid w:val="005512B0"/>
    <w:rsid w:val="005522BA"/>
    <w:rsid w:val="005532EF"/>
    <w:rsid w:val="00554187"/>
    <w:rsid w:val="005557B2"/>
    <w:rsid w:val="00556FF5"/>
    <w:rsid w:val="00560923"/>
    <w:rsid w:val="00561BF0"/>
    <w:rsid w:val="00561C1B"/>
    <w:rsid w:val="00564A1E"/>
    <w:rsid w:val="00565B69"/>
    <w:rsid w:val="00566C82"/>
    <w:rsid w:val="005703A6"/>
    <w:rsid w:val="0057108F"/>
    <w:rsid w:val="00573BB9"/>
    <w:rsid w:val="00574041"/>
    <w:rsid w:val="0058028E"/>
    <w:rsid w:val="005828BF"/>
    <w:rsid w:val="005830D7"/>
    <w:rsid w:val="00583504"/>
    <w:rsid w:val="00583B63"/>
    <w:rsid w:val="00584ECC"/>
    <w:rsid w:val="00586116"/>
    <w:rsid w:val="00590E2F"/>
    <w:rsid w:val="00594E6F"/>
    <w:rsid w:val="005951D9"/>
    <w:rsid w:val="005956A8"/>
    <w:rsid w:val="005962EE"/>
    <w:rsid w:val="005966DE"/>
    <w:rsid w:val="005A1196"/>
    <w:rsid w:val="005A13F2"/>
    <w:rsid w:val="005A3D7A"/>
    <w:rsid w:val="005A41F5"/>
    <w:rsid w:val="005A65DD"/>
    <w:rsid w:val="005B13B6"/>
    <w:rsid w:val="005B1A38"/>
    <w:rsid w:val="005B1D2F"/>
    <w:rsid w:val="005B32B5"/>
    <w:rsid w:val="005B3578"/>
    <w:rsid w:val="005B3A07"/>
    <w:rsid w:val="005B3AE5"/>
    <w:rsid w:val="005B4044"/>
    <w:rsid w:val="005B4F59"/>
    <w:rsid w:val="005B6DF3"/>
    <w:rsid w:val="005B7104"/>
    <w:rsid w:val="005C1A78"/>
    <w:rsid w:val="005C306F"/>
    <w:rsid w:val="005C5049"/>
    <w:rsid w:val="005C61D0"/>
    <w:rsid w:val="005C6FDB"/>
    <w:rsid w:val="005C789F"/>
    <w:rsid w:val="005D09B7"/>
    <w:rsid w:val="005D0F2A"/>
    <w:rsid w:val="005D1A2E"/>
    <w:rsid w:val="005D1D99"/>
    <w:rsid w:val="005D1E26"/>
    <w:rsid w:val="005D2161"/>
    <w:rsid w:val="005D4938"/>
    <w:rsid w:val="005D5117"/>
    <w:rsid w:val="005E12F7"/>
    <w:rsid w:val="005E2AB1"/>
    <w:rsid w:val="005E4EA1"/>
    <w:rsid w:val="005E4F47"/>
    <w:rsid w:val="005E5F8A"/>
    <w:rsid w:val="005E728C"/>
    <w:rsid w:val="005E7670"/>
    <w:rsid w:val="005F03EB"/>
    <w:rsid w:val="005F2447"/>
    <w:rsid w:val="005F3960"/>
    <w:rsid w:val="005F7947"/>
    <w:rsid w:val="005F7AF4"/>
    <w:rsid w:val="00603BAC"/>
    <w:rsid w:val="00604D8D"/>
    <w:rsid w:val="00604DDA"/>
    <w:rsid w:val="006050BE"/>
    <w:rsid w:val="006061DF"/>
    <w:rsid w:val="006075B8"/>
    <w:rsid w:val="00607963"/>
    <w:rsid w:val="00611E49"/>
    <w:rsid w:val="00613A72"/>
    <w:rsid w:val="00614125"/>
    <w:rsid w:val="00614592"/>
    <w:rsid w:val="00614619"/>
    <w:rsid w:val="00616450"/>
    <w:rsid w:val="006172D8"/>
    <w:rsid w:val="00617B47"/>
    <w:rsid w:val="006207F1"/>
    <w:rsid w:val="006223C3"/>
    <w:rsid w:val="0062456B"/>
    <w:rsid w:val="00624716"/>
    <w:rsid w:val="00631BAF"/>
    <w:rsid w:val="006327D6"/>
    <w:rsid w:val="00634935"/>
    <w:rsid w:val="00634E6C"/>
    <w:rsid w:val="00636D61"/>
    <w:rsid w:val="00642356"/>
    <w:rsid w:val="00642459"/>
    <w:rsid w:val="0064298D"/>
    <w:rsid w:val="00644C5E"/>
    <w:rsid w:val="00646876"/>
    <w:rsid w:val="00646F2E"/>
    <w:rsid w:val="006472C5"/>
    <w:rsid w:val="00647C90"/>
    <w:rsid w:val="00650942"/>
    <w:rsid w:val="00650A0A"/>
    <w:rsid w:val="00650A4E"/>
    <w:rsid w:val="00652722"/>
    <w:rsid w:val="0065369F"/>
    <w:rsid w:val="0065496F"/>
    <w:rsid w:val="006549A8"/>
    <w:rsid w:val="00656047"/>
    <w:rsid w:val="00656E9E"/>
    <w:rsid w:val="00665CBF"/>
    <w:rsid w:val="00666C25"/>
    <w:rsid w:val="00667757"/>
    <w:rsid w:val="0067183D"/>
    <w:rsid w:val="00672351"/>
    <w:rsid w:val="00672AA5"/>
    <w:rsid w:val="00673980"/>
    <w:rsid w:val="00675FE1"/>
    <w:rsid w:val="00676646"/>
    <w:rsid w:val="00676C71"/>
    <w:rsid w:val="006779DD"/>
    <w:rsid w:val="0068500C"/>
    <w:rsid w:val="006869E7"/>
    <w:rsid w:val="00687538"/>
    <w:rsid w:val="006907AC"/>
    <w:rsid w:val="00690916"/>
    <w:rsid w:val="00690D5D"/>
    <w:rsid w:val="0069155D"/>
    <w:rsid w:val="00691821"/>
    <w:rsid w:val="0069342B"/>
    <w:rsid w:val="006936C9"/>
    <w:rsid w:val="00693A67"/>
    <w:rsid w:val="00693FCC"/>
    <w:rsid w:val="006953BC"/>
    <w:rsid w:val="00695444"/>
    <w:rsid w:val="006A128F"/>
    <w:rsid w:val="006A5D15"/>
    <w:rsid w:val="006A6265"/>
    <w:rsid w:val="006A7C11"/>
    <w:rsid w:val="006B0D93"/>
    <w:rsid w:val="006B0DF5"/>
    <w:rsid w:val="006B118C"/>
    <w:rsid w:val="006B27A6"/>
    <w:rsid w:val="006B3EC6"/>
    <w:rsid w:val="006B4E07"/>
    <w:rsid w:val="006B60A8"/>
    <w:rsid w:val="006B6265"/>
    <w:rsid w:val="006B6631"/>
    <w:rsid w:val="006B78AB"/>
    <w:rsid w:val="006B7F22"/>
    <w:rsid w:val="006C1373"/>
    <w:rsid w:val="006C2251"/>
    <w:rsid w:val="006C48A8"/>
    <w:rsid w:val="006C59A4"/>
    <w:rsid w:val="006C6BB3"/>
    <w:rsid w:val="006D2A60"/>
    <w:rsid w:val="006E0A2E"/>
    <w:rsid w:val="006E2D25"/>
    <w:rsid w:val="006E2D81"/>
    <w:rsid w:val="006E2E72"/>
    <w:rsid w:val="006E5D3D"/>
    <w:rsid w:val="006E6A3C"/>
    <w:rsid w:val="006E7A10"/>
    <w:rsid w:val="006E7FA8"/>
    <w:rsid w:val="006F3199"/>
    <w:rsid w:val="006F7A50"/>
    <w:rsid w:val="00700131"/>
    <w:rsid w:val="00700F09"/>
    <w:rsid w:val="0070495D"/>
    <w:rsid w:val="00706055"/>
    <w:rsid w:val="0070643B"/>
    <w:rsid w:val="00706D78"/>
    <w:rsid w:val="007118DF"/>
    <w:rsid w:val="00711BDD"/>
    <w:rsid w:val="007129AB"/>
    <w:rsid w:val="00713AFD"/>
    <w:rsid w:val="00714212"/>
    <w:rsid w:val="00716F1E"/>
    <w:rsid w:val="007175A5"/>
    <w:rsid w:val="00723630"/>
    <w:rsid w:val="00723DC8"/>
    <w:rsid w:val="007269F3"/>
    <w:rsid w:val="00727EA6"/>
    <w:rsid w:val="007306DD"/>
    <w:rsid w:val="00730A85"/>
    <w:rsid w:val="00731079"/>
    <w:rsid w:val="007322EF"/>
    <w:rsid w:val="00732D97"/>
    <w:rsid w:val="00733A30"/>
    <w:rsid w:val="00735E1C"/>
    <w:rsid w:val="00736574"/>
    <w:rsid w:val="00737B3C"/>
    <w:rsid w:val="0074147F"/>
    <w:rsid w:val="0074207A"/>
    <w:rsid w:val="007439A6"/>
    <w:rsid w:val="00745498"/>
    <w:rsid w:val="00745F5F"/>
    <w:rsid w:val="007466DC"/>
    <w:rsid w:val="00746882"/>
    <w:rsid w:val="00750B02"/>
    <w:rsid w:val="00751821"/>
    <w:rsid w:val="007532AE"/>
    <w:rsid w:val="007545B9"/>
    <w:rsid w:val="00754ACC"/>
    <w:rsid w:val="00757514"/>
    <w:rsid w:val="00760029"/>
    <w:rsid w:val="00762784"/>
    <w:rsid w:val="007629F7"/>
    <w:rsid w:val="007630AB"/>
    <w:rsid w:val="00764945"/>
    <w:rsid w:val="00770889"/>
    <w:rsid w:val="0077304C"/>
    <w:rsid w:val="007731DC"/>
    <w:rsid w:val="007752E4"/>
    <w:rsid w:val="007768E6"/>
    <w:rsid w:val="00777370"/>
    <w:rsid w:val="007774C6"/>
    <w:rsid w:val="00780BE2"/>
    <w:rsid w:val="00782BB4"/>
    <w:rsid w:val="00782DCA"/>
    <w:rsid w:val="007835C6"/>
    <w:rsid w:val="00784179"/>
    <w:rsid w:val="00785E62"/>
    <w:rsid w:val="00786235"/>
    <w:rsid w:val="0078737E"/>
    <w:rsid w:val="00787E89"/>
    <w:rsid w:val="00787EB8"/>
    <w:rsid w:val="0079074B"/>
    <w:rsid w:val="00790CD6"/>
    <w:rsid w:val="00790DD2"/>
    <w:rsid w:val="007911EE"/>
    <w:rsid w:val="007917D0"/>
    <w:rsid w:val="00794E29"/>
    <w:rsid w:val="007A131E"/>
    <w:rsid w:val="007A154E"/>
    <w:rsid w:val="007A22BF"/>
    <w:rsid w:val="007A3035"/>
    <w:rsid w:val="007A552F"/>
    <w:rsid w:val="007A7911"/>
    <w:rsid w:val="007A7EE9"/>
    <w:rsid w:val="007B4327"/>
    <w:rsid w:val="007B4E59"/>
    <w:rsid w:val="007B4E87"/>
    <w:rsid w:val="007B523B"/>
    <w:rsid w:val="007B690D"/>
    <w:rsid w:val="007C0615"/>
    <w:rsid w:val="007C40D0"/>
    <w:rsid w:val="007C4558"/>
    <w:rsid w:val="007C4A50"/>
    <w:rsid w:val="007C643E"/>
    <w:rsid w:val="007C7189"/>
    <w:rsid w:val="007D06CC"/>
    <w:rsid w:val="007D2B7B"/>
    <w:rsid w:val="007D2E01"/>
    <w:rsid w:val="007D30C8"/>
    <w:rsid w:val="007D3163"/>
    <w:rsid w:val="007D70A0"/>
    <w:rsid w:val="007E15B9"/>
    <w:rsid w:val="007E1CEB"/>
    <w:rsid w:val="007E1FDE"/>
    <w:rsid w:val="007E22FE"/>
    <w:rsid w:val="007E6533"/>
    <w:rsid w:val="007E7F6E"/>
    <w:rsid w:val="007F0930"/>
    <w:rsid w:val="007F0B38"/>
    <w:rsid w:val="007F0C8A"/>
    <w:rsid w:val="007F21FA"/>
    <w:rsid w:val="007F60FF"/>
    <w:rsid w:val="007F6FBF"/>
    <w:rsid w:val="0080004A"/>
    <w:rsid w:val="00800EFA"/>
    <w:rsid w:val="008076E0"/>
    <w:rsid w:val="008102EF"/>
    <w:rsid w:val="0081294A"/>
    <w:rsid w:val="0081455E"/>
    <w:rsid w:val="0081498A"/>
    <w:rsid w:val="008173FD"/>
    <w:rsid w:val="00820A69"/>
    <w:rsid w:val="00822F6E"/>
    <w:rsid w:val="00826553"/>
    <w:rsid w:val="008316DA"/>
    <w:rsid w:val="00833AEB"/>
    <w:rsid w:val="00835F25"/>
    <w:rsid w:val="00836D92"/>
    <w:rsid w:val="0083725A"/>
    <w:rsid w:val="00837C51"/>
    <w:rsid w:val="00837D81"/>
    <w:rsid w:val="00842597"/>
    <w:rsid w:val="008428E1"/>
    <w:rsid w:val="00842AEF"/>
    <w:rsid w:val="00842C00"/>
    <w:rsid w:val="00843B0A"/>
    <w:rsid w:val="008440F3"/>
    <w:rsid w:val="00844A12"/>
    <w:rsid w:val="00850AFC"/>
    <w:rsid w:val="00851830"/>
    <w:rsid w:val="00853FA9"/>
    <w:rsid w:val="00856C18"/>
    <w:rsid w:val="00857D82"/>
    <w:rsid w:val="00857DAD"/>
    <w:rsid w:val="00860475"/>
    <w:rsid w:val="00860FD2"/>
    <w:rsid w:val="0086219C"/>
    <w:rsid w:val="008633B1"/>
    <w:rsid w:val="00864E50"/>
    <w:rsid w:val="0087025C"/>
    <w:rsid w:val="008702AE"/>
    <w:rsid w:val="00870576"/>
    <w:rsid w:val="00872E62"/>
    <w:rsid w:val="008806EF"/>
    <w:rsid w:val="0088114A"/>
    <w:rsid w:val="008816B2"/>
    <w:rsid w:val="00881DEB"/>
    <w:rsid w:val="00882080"/>
    <w:rsid w:val="00882269"/>
    <w:rsid w:val="00882687"/>
    <w:rsid w:val="00883303"/>
    <w:rsid w:val="00883D94"/>
    <w:rsid w:val="008847A7"/>
    <w:rsid w:val="00885009"/>
    <w:rsid w:val="00885B2B"/>
    <w:rsid w:val="00886A92"/>
    <w:rsid w:val="00886D7B"/>
    <w:rsid w:val="00894091"/>
    <w:rsid w:val="008946F7"/>
    <w:rsid w:val="00894A3C"/>
    <w:rsid w:val="00895965"/>
    <w:rsid w:val="00895A0A"/>
    <w:rsid w:val="00895DF6"/>
    <w:rsid w:val="008A4FF3"/>
    <w:rsid w:val="008A50C1"/>
    <w:rsid w:val="008A71FF"/>
    <w:rsid w:val="008A7CB4"/>
    <w:rsid w:val="008B0965"/>
    <w:rsid w:val="008B2903"/>
    <w:rsid w:val="008B4BF8"/>
    <w:rsid w:val="008B4E56"/>
    <w:rsid w:val="008B5565"/>
    <w:rsid w:val="008B593D"/>
    <w:rsid w:val="008B6700"/>
    <w:rsid w:val="008B7626"/>
    <w:rsid w:val="008C075B"/>
    <w:rsid w:val="008C0DAF"/>
    <w:rsid w:val="008C1BCE"/>
    <w:rsid w:val="008C1FFF"/>
    <w:rsid w:val="008C24F1"/>
    <w:rsid w:val="008C398F"/>
    <w:rsid w:val="008C53F2"/>
    <w:rsid w:val="008C7707"/>
    <w:rsid w:val="008C7F4B"/>
    <w:rsid w:val="008D2357"/>
    <w:rsid w:val="008D4F7A"/>
    <w:rsid w:val="008D5E72"/>
    <w:rsid w:val="008D6629"/>
    <w:rsid w:val="008D76DC"/>
    <w:rsid w:val="008E3125"/>
    <w:rsid w:val="008E35EC"/>
    <w:rsid w:val="008E3646"/>
    <w:rsid w:val="008E395E"/>
    <w:rsid w:val="008E4286"/>
    <w:rsid w:val="008E6E41"/>
    <w:rsid w:val="008E777C"/>
    <w:rsid w:val="008F02DD"/>
    <w:rsid w:val="008F2467"/>
    <w:rsid w:val="008F3270"/>
    <w:rsid w:val="008F3BDE"/>
    <w:rsid w:val="008F7570"/>
    <w:rsid w:val="00900B39"/>
    <w:rsid w:val="00901845"/>
    <w:rsid w:val="00903D7A"/>
    <w:rsid w:val="00905931"/>
    <w:rsid w:val="00906D7B"/>
    <w:rsid w:val="0091194E"/>
    <w:rsid w:val="009119EC"/>
    <w:rsid w:val="00911A64"/>
    <w:rsid w:val="009126BE"/>
    <w:rsid w:val="00912D2C"/>
    <w:rsid w:val="0091429E"/>
    <w:rsid w:val="009154E7"/>
    <w:rsid w:val="00916AE1"/>
    <w:rsid w:val="009214AE"/>
    <w:rsid w:val="0092186F"/>
    <w:rsid w:val="00924E5A"/>
    <w:rsid w:val="009252F1"/>
    <w:rsid w:val="009278D8"/>
    <w:rsid w:val="009279E9"/>
    <w:rsid w:val="00927DE8"/>
    <w:rsid w:val="00931A9E"/>
    <w:rsid w:val="00931F45"/>
    <w:rsid w:val="00932EB3"/>
    <w:rsid w:val="00933422"/>
    <w:rsid w:val="0093458D"/>
    <w:rsid w:val="0093626A"/>
    <w:rsid w:val="009370AF"/>
    <w:rsid w:val="009411EF"/>
    <w:rsid w:val="0094188D"/>
    <w:rsid w:val="00943747"/>
    <w:rsid w:val="00943AD6"/>
    <w:rsid w:val="00944C9E"/>
    <w:rsid w:val="00944F8C"/>
    <w:rsid w:val="0094785F"/>
    <w:rsid w:val="00951391"/>
    <w:rsid w:val="00951D77"/>
    <w:rsid w:val="009520B3"/>
    <w:rsid w:val="009527A9"/>
    <w:rsid w:val="00952882"/>
    <w:rsid w:val="00953C48"/>
    <w:rsid w:val="009556B9"/>
    <w:rsid w:val="009563F7"/>
    <w:rsid w:val="00957447"/>
    <w:rsid w:val="009603D2"/>
    <w:rsid w:val="009605A5"/>
    <w:rsid w:val="009629F5"/>
    <w:rsid w:val="00965BA1"/>
    <w:rsid w:val="00967B44"/>
    <w:rsid w:val="009701C3"/>
    <w:rsid w:val="00972182"/>
    <w:rsid w:val="00972393"/>
    <w:rsid w:val="00972C62"/>
    <w:rsid w:val="00973532"/>
    <w:rsid w:val="00975B78"/>
    <w:rsid w:val="00976C1E"/>
    <w:rsid w:val="009770B7"/>
    <w:rsid w:val="009818A7"/>
    <w:rsid w:val="00982ADB"/>
    <w:rsid w:val="00983525"/>
    <w:rsid w:val="00984CF1"/>
    <w:rsid w:val="00985467"/>
    <w:rsid w:val="00991DA1"/>
    <w:rsid w:val="009926DA"/>
    <w:rsid w:val="009932A3"/>
    <w:rsid w:val="0099350E"/>
    <w:rsid w:val="009939B5"/>
    <w:rsid w:val="00994E60"/>
    <w:rsid w:val="00995851"/>
    <w:rsid w:val="00996BB2"/>
    <w:rsid w:val="00996C2D"/>
    <w:rsid w:val="00996EA2"/>
    <w:rsid w:val="0099791F"/>
    <w:rsid w:val="009A1405"/>
    <w:rsid w:val="009A1C36"/>
    <w:rsid w:val="009A45D5"/>
    <w:rsid w:val="009A5047"/>
    <w:rsid w:val="009A5443"/>
    <w:rsid w:val="009A5CBE"/>
    <w:rsid w:val="009A69A8"/>
    <w:rsid w:val="009A69B7"/>
    <w:rsid w:val="009A7BE7"/>
    <w:rsid w:val="009B5368"/>
    <w:rsid w:val="009B5CE4"/>
    <w:rsid w:val="009C15E9"/>
    <w:rsid w:val="009C2A13"/>
    <w:rsid w:val="009C2EA2"/>
    <w:rsid w:val="009C404F"/>
    <w:rsid w:val="009C5F6C"/>
    <w:rsid w:val="009C6AD0"/>
    <w:rsid w:val="009C7F23"/>
    <w:rsid w:val="009D1EE9"/>
    <w:rsid w:val="009D24AA"/>
    <w:rsid w:val="009D266C"/>
    <w:rsid w:val="009D27A1"/>
    <w:rsid w:val="009D48C3"/>
    <w:rsid w:val="009D5F85"/>
    <w:rsid w:val="009D6912"/>
    <w:rsid w:val="009D757D"/>
    <w:rsid w:val="009E14DD"/>
    <w:rsid w:val="009E1919"/>
    <w:rsid w:val="009E2EE1"/>
    <w:rsid w:val="009E60C8"/>
    <w:rsid w:val="009E652D"/>
    <w:rsid w:val="009F09ED"/>
    <w:rsid w:val="009F239E"/>
    <w:rsid w:val="009F36E5"/>
    <w:rsid w:val="009F41B0"/>
    <w:rsid w:val="009F449A"/>
    <w:rsid w:val="009F4D3D"/>
    <w:rsid w:val="009F4E05"/>
    <w:rsid w:val="009F780E"/>
    <w:rsid w:val="009F7EFC"/>
    <w:rsid w:val="00A00579"/>
    <w:rsid w:val="00A0091C"/>
    <w:rsid w:val="00A025E8"/>
    <w:rsid w:val="00A0262A"/>
    <w:rsid w:val="00A03458"/>
    <w:rsid w:val="00A03F68"/>
    <w:rsid w:val="00A0582E"/>
    <w:rsid w:val="00A065CC"/>
    <w:rsid w:val="00A066DE"/>
    <w:rsid w:val="00A07641"/>
    <w:rsid w:val="00A10283"/>
    <w:rsid w:val="00A10598"/>
    <w:rsid w:val="00A10658"/>
    <w:rsid w:val="00A11983"/>
    <w:rsid w:val="00A12ADC"/>
    <w:rsid w:val="00A13D55"/>
    <w:rsid w:val="00A15A25"/>
    <w:rsid w:val="00A15EC7"/>
    <w:rsid w:val="00A165F7"/>
    <w:rsid w:val="00A2031F"/>
    <w:rsid w:val="00A24709"/>
    <w:rsid w:val="00A2491D"/>
    <w:rsid w:val="00A27D65"/>
    <w:rsid w:val="00A3072D"/>
    <w:rsid w:val="00A3320D"/>
    <w:rsid w:val="00A347F7"/>
    <w:rsid w:val="00A37420"/>
    <w:rsid w:val="00A40610"/>
    <w:rsid w:val="00A41F8D"/>
    <w:rsid w:val="00A42472"/>
    <w:rsid w:val="00A4251E"/>
    <w:rsid w:val="00A44121"/>
    <w:rsid w:val="00A44986"/>
    <w:rsid w:val="00A47F15"/>
    <w:rsid w:val="00A5058C"/>
    <w:rsid w:val="00A505CF"/>
    <w:rsid w:val="00A51543"/>
    <w:rsid w:val="00A52A1F"/>
    <w:rsid w:val="00A52E20"/>
    <w:rsid w:val="00A54907"/>
    <w:rsid w:val="00A557C9"/>
    <w:rsid w:val="00A55B1F"/>
    <w:rsid w:val="00A5707E"/>
    <w:rsid w:val="00A575A4"/>
    <w:rsid w:val="00A6025C"/>
    <w:rsid w:val="00A607C1"/>
    <w:rsid w:val="00A62D53"/>
    <w:rsid w:val="00A635F3"/>
    <w:rsid w:val="00A636C6"/>
    <w:rsid w:val="00A64E38"/>
    <w:rsid w:val="00A65A5D"/>
    <w:rsid w:val="00A665B4"/>
    <w:rsid w:val="00A70233"/>
    <w:rsid w:val="00A7282C"/>
    <w:rsid w:val="00A72CE5"/>
    <w:rsid w:val="00A73B76"/>
    <w:rsid w:val="00A750E9"/>
    <w:rsid w:val="00A80047"/>
    <w:rsid w:val="00A80867"/>
    <w:rsid w:val="00A81AE7"/>
    <w:rsid w:val="00A8490D"/>
    <w:rsid w:val="00A85EB1"/>
    <w:rsid w:val="00A860CA"/>
    <w:rsid w:val="00A879C0"/>
    <w:rsid w:val="00A9018B"/>
    <w:rsid w:val="00A91589"/>
    <w:rsid w:val="00A9162F"/>
    <w:rsid w:val="00A91955"/>
    <w:rsid w:val="00A94D7D"/>
    <w:rsid w:val="00A956C8"/>
    <w:rsid w:val="00A9699D"/>
    <w:rsid w:val="00A96E21"/>
    <w:rsid w:val="00A97EB0"/>
    <w:rsid w:val="00AA33E5"/>
    <w:rsid w:val="00AA5F47"/>
    <w:rsid w:val="00AA6B44"/>
    <w:rsid w:val="00AA6F24"/>
    <w:rsid w:val="00AA70E2"/>
    <w:rsid w:val="00AB05F6"/>
    <w:rsid w:val="00AB1179"/>
    <w:rsid w:val="00AB190B"/>
    <w:rsid w:val="00AB20E8"/>
    <w:rsid w:val="00AB4B78"/>
    <w:rsid w:val="00AB5C3F"/>
    <w:rsid w:val="00AB5E19"/>
    <w:rsid w:val="00AC0B2B"/>
    <w:rsid w:val="00AC30D8"/>
    <w:rsid w:val="00AD08C4"/>
    <w:rsid w:val="00AD091C"/>
    <w:rsid w:val="00AD2345"/>
    <w:rsid w:val="00AD5269"/>
    <w:rsid w:val="00AD5406"/>
    <w:rsid w:val="00AD550A"/>
    <w:rsid w:val="00AD652E"/>
    <w:rsid w:val="00AD7757"/>
    <w:rsid w:val="00AE1D00"/>
    <w:rsid w:val="00AE4B0D"/>
    <w:rsid w:val="00AE6436"/>
    <w:rsid w:val="00AE79C1"/>
    <w:rsid w:val="00AE7ACA"/>
    <w:rsid w:val="00AF0867"/>
    <w:rsid w:val="00AF190B"/>
    <w:rsid w:val="00AF231A"/>
    <w:rsid w:val="00AF2771"/>
    <w:rsid w:val="00AF383A"/>
    <w:rsid w:val="00AF3A51"/>
    <w:rsid w:val="00AF533F"/>
    <w:rsid w:val="00AF6B32"/>
    <w:rsid w:val="00AF6DA9"/>
    <w:rsid w:val="00B01E22"/>
    <w:rsid w:val="00B05B33"/>
    <w:rsid w:val="00B11ECD"/>
    <w:rsid w:val="00B12515"/>
    <w:rsid w:val="00B134D0"/>
    <w:rsid w:val="00B14623"/>
    <w:rsid w:val="00B14B7A"/>
    <w:rsid w:val="00B15735"/>
    <w:rsid w:val="00B16021"/>
    <w:rsid w:val="00B1662A"/>
    <w:rsid w:val="00B212B7"/>
    <w:rsid w:val="00B2442D"/>
    <w:rsid w:val="00B25463"/>
    <w:rsid w:val="00B26ACD"/>
    <w:rsid w:val="00B277CD"/>
    <w:rsid w:val="00B279D5"/>
    <w:rsid w:val="00B330B5"/>
    <w:rsid w:val="00B338E6"/>
    <w:rsid w:val="00B35CEF"/>
    <w:rsid w:val="00B35E26"/>
    <w:rsid w:val="00B36B01"/>
    <w:rsid w:val="00B373DC"/>
    <w:rsid w:val="00B3740A"/>
    <w:rsid w:val="00B407BC"/>
    <w:rsid w:val="00B40803"/>
    <w:rsid w:val="00B41440"/>
    <w:rsid w:val="00B41F21"/>
    <w:rsid w:val="00B450ED"/>
    <w:rsid w:val="00B47032"/>
    <w:rsid w:val="00B4728C"/>
    <w:rsid w:val="00B4759E"/>
    <w:rsid w:val="00B47E64"/>
    <w:rsid w:val="00B50583"/>
    <w:rsid w:val="00B50784"/>
    <w:rsid w:val="00B50867"/>
    <w:rsid w:val="00B50EBC"/>
    <w:rsid w:val="00B52158"/>
    <w:rsid w:val="00B52DB8"/>
    <w:rsid w:val="00B559D5"/>
    <w:rsid w:val="00B57C01"/>
    <w:rsid w:val="00B6264C"/>
    <w:rsid w:val="00B63227"/>
    <w:rsid w:val="00B64262"/>
    <w:rsid w:val="00B64276"/>
    <w:rsid w:val="00B664FE"/>
    <w:rsid w:val="00B66F23"/>
    <w:rsid w:val="00B675F8"/>
    <w:rsid w:val="00B704FA"/>
    <w:rsid w:val="00B716AC"/>
    <w:rsid w:val="00B7235A"/>
    <w:rsid w:val="00B7384A"/>
    <w:rsid w:val="00B7446A"/>
    <w:rsid w:val="00B7573F"/>
    <w:rsid w:val="00B7766F"/>
    <w:rsid w:val="00B82360"/>
    <w:rsid w:val="00B82DB0"/>
    <w:rsid w:val="00B83626"/>
    <w:rsid w:val="00B853D8"/>
    <w:rsid w:val="00B8572A"/>
    <w:rsid w:val="00B87267"/>
    <w:rsid w:val="00B9080F"/>
    <w:rsid w:val="00B90CB2"/>
    <w:rsid w:val="00B9146B"/>
    <w:rsid w:val="00B9250C"/>
    <w:rsid w:val="00B92F78"/>
    <w:rsid w:val="00B933BF"/>
    <w:rsid w:val="00B934EB"/>
    <w:rsid w:val="00B94676"/>
    <w:rsid w:val="00B94A37"/>
    <w:rsid w:val="00B95443"/>
    <w:rsid w:val="00B9669F"/>
    <w:rsid w:val="00B97956"/>
    <w:rsid w:val="00BA26C4"/>
    <w:rsid w:val="00BA365A"/>
    <w:rsid w:val="00BA3EE9"/>
    <w:rsid w:val="00BA42E2"/>
    <w:rsid w:val="00BB00F4"/>
    <w:rsid w:val="00BB0C50"/>
    <w:rsid w:val="00BB0FFE"/>
    <w:rsid w:val="00BB1747"/>
    <w:rsid w:val="00BB206F"/>
    <w:rsid w:val="00BB27ED"/>
    <w:rsid w:val="00BB386E"/>
    <w:rsid w:val="00BB5AF3"/>
    <w:rsid w:val="00BB5C10"/>
    <w:rsid w:val="00BB5E1B"/>
    <w:rsid w:val="00BB6866"/>
    <w:rsid w:val="00BB6D1E"/>
    <w:rsid w:val="00BB77A5"/>
    <w:rsid w:val="00BC1452"/>
    <w:rsid w:val="00BC4622"/>
    <w:rsid w:val="00BC615D"/>
    <w:rsid w:val="00BD523B"/>
    <w:rsid w:val="00BD5B5E"/>
    <w:rsid w:val="00BD7BB6"/>
    <w:rsid w:val="00BE02B3"/>
    <w:rsid w:val="00BE0902"/>
    <w:rsid w:val="00BE0F9D"/>
    <w:rsid w:val="00BE26A7"/>
    <w:rsid w:val="00BE4D06"/>
    <w:rsid w:val="00BE6EDD"/>
    <w:rsid w:val="00BE6FB3"/>
    <w:rsid w:val="00BE7902"/>
    <w:rsid w:val="00BF167A"/>
    <w:rsid w:val="00BF17E7"/>
    <w:rsid w:val="00BF23DC"/>
    <w:rsid w:val="00BF3163"/>
    <w:rsid w:val="00BF5552"/>
    <w:rsid w:val="00BF6FFD"/>
    <w:rsid w:val="00BF7EB8"/>
    <w:rsid w:val="00C00001"/>
    <w:rsid w:val="00C0004B"/>
    <w:rsid w:val="00C00936"/>
    <w:rsid w:val="00C01594"/>
    <w:rsid w:val="00C01979"/>
    <w:rsid w:val="00C04D0A"/>
    <w:rsid w:val="00C07B36"/>
    <w:rsid w:val="00C10377"/>
    <w:rsid w:val="00C12A02"/>
    <w:rsid w:val="00C12A0E"/>
    <w:rsid w:val="00C138E8"/>
    <w:rsid w:val="00C14E35"/>
    <w:rsid w:val="00C15130"/>
    <w:rsid w:val="00C16162"/>
    <w:rsid w:val="00C17E70"/>
    <w:rsid w:val="00C201EE"/>
    <w:rsid w:val="00C20444"/>
    <w:rsid w:val="00C218A3"/>
    <w:rsid w:val="00C21962"/>
    <w:rsid w:val="00C273A3"/>
    <w:rsid w:val="00C308D6"/>
    <w:rsid w:val="00C317C5"/>
    <w:rsid w:val="00C3521E"/>
    <w:rsid w:val="00C412C3"/>
    <w:rsid w:val="00C42B1A"/>
    <w:rsid w:val="00C439A4"/>
    <w:rsid w:val="00C46AE3"/>
    <w:rsid w:val="00C510A7"/>
    <w:rsid w:val="00C51993"/>
    <w:rsid w:val="00C5407E"/>
    <w:rsid w:val="00C554CE"/>
    <w:rsid w:val="00C561B8"/>
    <w:rsid w:val="00C6193A"/>
    <w:rsid w:val="00C65E15"/>
    <w:rsid w:val="00C678F8"/>
    <w:rsid w:val="00C70248"/>
    <w:rsid w:val="00C702FA"/>
    <w:rsid w:val="00C710E2"/>
    <w:rsid w:val="00C71393"/>
    <w:rsid w:val="00C75766"/>
    <w:rsid w:val="00C75DA1"/>
    <w:rsid w:val="00C76E2B"/>
    <w:rsid w:val="00C777EA"/>
    <w:rsid w:val="00C80A69"/>
    <w:rsid w:val="00C819F3"/>
    <w:rsid w:val="00C81B17"/>
    <w:rsid w:val="00C829F1"/>
    <w:rsid w:val="00C8413B"/>
    <w:rsid w:val="00C86031"/>
    <w:rsid w:val="00C86268"/>
    <w:rsid w:val="00C87012"/>
    <w:rsid w:val="00C871EF"/>
    <w:rsid w:val="00C8768F"/>
    <w:rsid w:val="00C9105B"/>
    <w:rsid w:val="00C91E49"/>
    <w:rsid w:val="00C92D9D"/>
    <w:rsid w:val="00C93227"/>
    <w:rsid w:val="00C9436B"/>
    <w:rsid w:val="00C9740A"/>
    <w:rsid w:val="00C977BF"/>
    <w:rsid w:val="00CA27D5"/>
    <w:rsid w:val="00CA2FAD"/>
    <w:rsid w:val="00CA4340"/>
    <w:rsid w:val="00CA713F"/>
    <w:rsid w:val="00CB3DAA"/>
    <w:rsid w:val="00CB4DB8"/>
    <w:rsid w:val="00CB54CA"/>
    <w:rsid w:val="00CB7593"/>
    <w:rsid w:val="00CC0A1C"/>
    <w:rsid w:val="00CC2AE5"/>
    <w:rsid w:val="00CC2B6B"/>
    <w:rsid w:val="00CC662F"/>
    <w:rsid w:val="00CD146B"/>
    <w:rsid w:val="00CD3B93"/>
    <w:rsid w:val="00CD4CD0"/>
    <w:rsid w:val="00CD5798"/>
    <w:rsid w:val="00CE01C3"/>
    <w:rsid w:val="00CE55F9"/>
    <w:rsid w:val="00CE76AC"/>
    <w:rsid w:val="00CF21C0"/>
    <w:rsid w:val="00CF57EC"/>
    <w:rsid w:val="00CF58F6"/>
    <w:rsid w:val="00CF6049"/>
    <w:rsid w:val="00CF70C4"/>
    <w:rsid w:val="00D001CF"/>
    <w:rsid w:val="00D0211D"/>
    <w:rsid w:val="00D06FB0"/>
    <w:rsid w:val="00D06FB8"/>
    <w:rsid w:val="00D11E07"/>
    <w:rsid w:val="00D1222D"/>
    <w:rsid w:val="00D1235A"/>
    <w:rsid w:val="00D126C3"/>
    <w:rsid w:val="00D12CE9"/>
    <w:rsid w:val="00D12F4D"/>
    <w:rsid w:val="00D14275"/>
    <w:rsid w:val="00D212A8"/>
    <w:rsid w:val="00D24B7D"/>
    <w:rsid w:val="00D25A64"/>
    <w:rsid w:val="00D25D68"/>
    <w:rsid w:val="00D262B7"/>
    <w:rsid w:val="00D26CD0"/>
    <w:rsid w:val="00D30635"/>
    <w:rsid w:val="00D30BB2"/>
    <w:rsid w:val="00D319BB"/>
    <w:rsid w:val="00D3244E"/>
    <w:rsid w:val="00D33E6F"/>
    <w:rsid w:val="00D3647B"/>
    <w:rsid w:val="00D36643"/>
    <w:rsid w:val="00D36CC7"/>
    <w:rsid w:val="00D370DB"/>
    <w:rsid w:val="00D42534"/>
    <w:rsid w:val="00D451CF"/>
    <w:rsid w:val="00D45F48"/>
    <w:rsid w:val="00D4750F"/>
    <w:rsid w:val="00D4779F"/>
    <w:rsid w:val="00D479D6"/>
    <w:rsid w:val="00D518EC"/>
    <w:rsid w:val="00D532A5"/>
    <w:rsid w:val="00D53E92"/>
    <w:rsid w:val="00D56D3E"/>
    <w:rsid w:val="00D56E1C"/>
    <w:rsid w:val="00D61259"/>
    <w:rsid w:val="00D63BDE"/>
    <w:rsid w:val="00D65973"/>
    <w:rsid w:val="00D67C7F"/>
    <w:rsid w:val="00D7248A"/>
    <w:rsid w:val="00D736FC"/>
    <w:rsid w:val="00D744F7"/>
    <w:rsid w:val="00D7590F"/>
    <w:rsid w:val="00D76009"/>
    <w:rsid w:val="00D77F43"/>
    <w:rsid w:val="00D8057A"/>
    <w:rsid w:val="00D81772"/>
    <w:rsid w:val="00D84F50"/>
    <w:rsid w:val="00D86684"/>
    <w:rsid w:val="00D91F86"/>
    <w:rsid w:val="00D93979"/>
    <w:rsid w:val="00D954AA"/>
    <w:rsid w:val="00D957B6"/>
    <w:rsid w:val="00D9656F"/>
    <w:rsid w:val="00DA1082"/>
    <w:rsid w:val="00DA4ED4"/>
    <w:rsid w:val="00DA583E"/>
    <w:rsid w:val="00DA6441"/>
    <w:rsid w:val="00DA6BB0"/>
    <w:rsid w:val="00DA7DC7"/>
    <w:rsid w:val="00DB1265"/>
    <w:rsid w:val="00DB1974"/>
    <w:rsid w:val="00DB1D46"/>
    <w:rsid w:val="00DB2E67"/>
    <w:rsid w:val="00DB3CDB"/>
    <w:rsid w:val="00DB41A4"/>
    <w:rsid w:val="00DB41E1"/>
    <w:rsid w:val="00DC0430"/>
    <w:rsid w:val="00DC346E"/>
    <w:rsid w:val="00DC3CF1"/>
    <w:rsid w:val="00DC4F61"/>
    <w:rsid w:val="00DC604C"/>
    <w:rsid w:val="00DD0EE2"/>
    <w:rsid w:val="00DD16E6"/>
    <w:rsid w:val="00DD1B1B"/>
    <w:rsid w:val="00DD1DE7"/>
    <w:rsid w:val="00DD1F8C"/>
    <w:rsid w:val="00DD20E9"/>
    <w:rsid w:val="00DD2A86"/>
    <w:rsid w:val="00DD5466"/>
    <w:rsid w:val="00DD5487"/>
    <w:rsid w:val="00DD641A"/>
    <w:rsid w:val="00DD6550"/>
    <w:rsid w:val="00DE151C"/>
    <w:rsid w:val="00DE215D"/>
    <w:rsid w:val="00DE2BE6"/>
    <w:rsid w:val="00DE39F9"/>
    <w:rsid w:val="00DE4969"/>
    <w:rsid w:val="00DE5F62"/>
    <w:rsid w:val="00DE6C3E"/>
    <w:rsid w:val="00DE74D9"/>
    <w:rsid w:val="00DF17B1"/>
    <w:rsid w:val="00DF1C06"/>
    <w:rsid w:val="00DF2514"/>
    <w:rsid w:val="00DF4C82"/>
    <w:rsid w:val="00DF5401"/>
    <w:rsid w:val="00DF5EB9"/>
    <w:rsid w:val="00DF690A"/>
    <w:rsid w:val="00E0083A"/>
    <w:rsid w:val="00E03279"/>
    <w:rsid w:val="00E03CF4"/>
    <w:rsid w:val="00E06946"/>
    <w:rsid w:val="00E06B5C"/>
    <w:rsid w:val="00E072B0"/>
    <w:rsid w:val="00E0750D"/>
    <w:rsid w:val="00E07ABA"/>
    <w:rsid w:val="00E07ACB"/>
    <w:rsid w:val="00E1373E"/>
    <w:rsid w:val="00E14ADD"/>
    <w:rsid w:val="00E150A1"/>
    <w:rsid w:val="00E2105A"/>
    <w:rsid w:val="00E21B1B"/>
    <w:rsid w:val="00E235AB"/>
    <w:rsid w:val="00E23F72"/>
    <w:rsid w:val="00E24C93"/>
    <w:rsid w:val="00E279CC"/>
    <w:rsid w:val="00E30C2A"/>
    <w:rsid w:val="00E31ACC"/>
    <w:rsid w:val="00E31BBE"/>
    <w:rsid w:val="00E33C5D"/>
    <w:rsid w:val="00E36AC0"/>
    <w:rsid w:val="00E3716D"/>
    <w:rsid w:val="00E37E77"/>
    <w:rsid w:val="00E40EF0"/>
    <w:rsid w:val="00E4192E"/>
    <w:rsid w:val="00E4426B"/>
    <w:rsid w:val="00E44B77"/>
    <w:rsid w:val="00E46861"/>
    <w:rsid w:val="00E46CCD"/>
    <w:rsid w:val="00E5179B"/>
    <w:rsid w:val="00E5211C"/>
    <w:rsid w:val="00E52CD0"/>
    <w:rsid w:val="00E52FAB"/>
    <w:rsid w:val="00E5765F"/>
    <w:rsid w:val="00E57E3E"/>
    <w:rsid w:val="00E616AE"/>
    <w:rsid w:val="00E61B15"/>
    <w:rsid w:val="00E6373A"/>
    <w:rsid w:val="00E660DE"/>
    <w:rsid w:val="00E67AB2"/>
    <w:rsid w:val="00E70A86"/>
    <w:rsid w:val="00E71150"/>
    <w:rsid w:val="00E72CC2"/>
    <w:rsid w:val="00E732CA"/>
    <w:rsid w:val="00E73375"/>
    <w:rsid w:val="00E74A3F"/>
    <w:rsid w:val="00E76AC6"/>
    <w:rsid w:val="00E76B9B"/>
    <w:rsid w:val="00E77F30"/>
    <w:rsid w:val="00E81F6D"/>
    <w:rsid w:val="00E82ADF"/>
    <w:rsid w:val="00E86151"/>
    <w:rsid w:val="00E868EE"/>
    <w:rsid w:val="00E914D2"/>
    <w:rsid w:val="00E92179"/>
    <w:rsid w:val="00E930E3"/>
    <w:rsid w:val="00E93F91"/>
    <w:rsid w:val="00EA40AD"/>
    <w:rsid w:val="00EA7EDB"/>
    <w:rsid w:val="00EB0FCB"/>
    <w:rsid w:val="00EB16B2"/>
    <w:rsid w:val="00EB1B6E"/>
    <w:rsid w:val="00EB2047"/>
    <w:rsid w:val="00EB3014"/>
    <w:rsid w:val="00EB3A4C"/>
    <w:rsid w:val="00EB4268"/>
    <w:rsid w:val="00EB6B91"/>
    <w:rsid w:val="00EC0257"/>
    <w:rsid w:val="00EC1861"/>
    <w:rsid w:val="00EC4387"/>
    <w:rsid w:val="00EC686B"/>
    <w:rsid w:val="00EC7EFC"/>
    <w:rsid w:val="00ED0C65"/>
    <w:rsid w:val="00ED227E"/>
    <w:rsid w:val="00ED2A35"/>
    <w:rsid w:val="00ED3E09"/>
    <w:rsid w:val="00ED428A"/>
    <w:rsid w:val="00ED4F2A"/>
    <w:rsid w:val="00ED5018"/>
    <w:rsid w:val="00ED5E41"/>
    <w:rsid w:val="00ED6148"/>
    <w:rsid w:val="00EE13F8"/>
    <w:rsid w:val="00EE18BD"/>
    <w:rsid w:val="00EE26FB"/>
    <w:rsid w:val="00EE2F82"/>
    <w:rsid w:val="00EE3EA2"/>
    <w:rsid w:val="00EE704E"/>
    <w:rsid w:val="00EF27C4"/>
    <w:rsid w:val="00EF5AF8"/>
    <w:rsid w:val="00EF6D68"/>
    <w:rsid w:val="00EF7E2E"/>
    <w:rsid w:val="00F04BD7"/>
    <w:rsid w:val="00F06783"/>
    <w:rsid w:val="00F06851"/>
    <w:rsid w:val="00F069F4"/>
    <w:rsid w:val="00F10402"/>
    <w:rsid w:val="00F10FB3"/>
    <w:rsid w:val="00F14568"/>
    <w:rsid w:val="00F15045"/>
    <w:rsid w:val="00F1663A"/>
    <w:rsid w:val="00F167D2"/>
    <w:rsid w:val="00F2141C"/>
    <w:rsid w:val="00F21EC3"/>
    <w:rsid w:val="00F22DD7"/>
    <w:rsid w:val="00F22E0F"/>
    <w:rsid w:val="00F23D7C"/>
    <w:rsid w:val="00F259F3"/>
    <w:rsid w:val="00F25ABE"/>
    <w:rsid w:val="00F3327B"/>
    <w:rsid w:val="00F3356D"/>
    <w:rsid w:val="00F33CB3"/>
    <w:rsid w:val="00F4067E"/>
    <w:rsid w:val="00F429C5"/>
    <w:rsid w:val="00F44F2D"/>
    <w:rsid w:val="00F44F9C"/>
    <w:rsid w:val="00F533E9"/>
    <w:rsid w:val="00F57BF8"/>
    <w:rsid w:val="00F602B6"/>
    <w:rsid w:val="00F621AA"/>
    <w:rsid w:val="00F63E5D"/>
    <w:rsid w:val="00F675E2"/>
    <w:rsid w:val="00F70BCE"/>
    <w:rsid w:val="00F7250E"/>
    <w:rsid w:val="00F7665F"/>
    <w:rsid w:val="00F768EA"/>
    <w:rsid w:val="00F76EE5"/>
    <w:rsid w:val="00F77585"/>
    <w:rsid w:val="00F77F42"/>
    <w:rsid w:val="00F8311B"/>
    <w:rsid w:val="00F838A4"/>
    <w:rsid w:val="00F83BFD"/>
    <w:rsid w:val="00F85FEC"/>
    <w:rsid w:val="00F875E6"/>
    <w:rsid w:val="00F90B23"/>
    <w:rsid w:val="00F9119E"/>
    <w:rsid w:val="00F91BB6"/>
    <w:rsid w:val="00F91F5E"/>
    <w:rsid w:val="00F970AE"/>
    <w:rsid w:val="00FA0391"/>
    <w:rsid w:val="00FA1834"/>
    <w:rsid w:val="00FA250A"/>
    <w:rsid w:val="00FA39C5"/>
    <w:rsid w:val="00FA604F"/>
    <w:rsid w:val="00FA7D33"/>
    <w:rsid w:val="00FB0BCE"/>
    <w:rsid w:val="00FB1DF4"/>
    <w:rsid w:val="00FB1F81"/>
    <w:rsid w:val="00FB3FDF"/>
    <w:rsid w:val="00FB493A"/>
    <w:rsid w:val="00FB4DC3"/>
    <w:rsid w:val="00FC0565"/>
    <w:rsid w:val="00FC0C5E"/>
    <w:rsid w:val="00FC339D"/>
    <w:rsid w:val="00FC694C"/>
    <w:rsid w:val="00FD3934"/>
    <w:rsid w:val="00FD435C"/>
    <w:rsid w:val="00FD5804"/>
    <w:rsid w:val="00FD7468"/>
    <w:rsid w:val="00FD7AB9"/>
    <w:rsid w:val="00FE237D"/>
    <w:rsid w:val="00FE2A2E"/>
    <w:rsid w:val="00FE37D8"/>
    <w:rsid w:val="00FE5802"/>
    <w:rsid w:val="00FE5D36"/>
    <w:rsid w:val="00FE654B"/>
    <w:rsid w:val="00FE76B6"/>
    <w:rsid w:val="00FF02ED"/>
    <w:rsid w:val="00FF0BC3"/>
    <w:rsid w:val="00FF17AC"/>
    <w:rsid w:val="00FF1BC7"/>
    <w:rsid w:val="00FF1D62"/>
    <w:rsid w:val="00FF3A59"/>
    <w:rsid w:val="00FF43FB"/>
    <w:rsid w:val="03413166"/>
    <w:rsid w:val="0387F309"/>
    <w:rsid w:val="06868F07"/>
    <w:rsid w:val="13C757DB"/>
    <w:rsid w:val="23278989"/>
    <w:rsid w:val="233D50DB"/>
    <w:rsid w:val="298665BC"/>
    <w:rsid w:val="2D3A5DF0"/>
    <w:rsid w:val="397DFE10"/>
    <w:rsid w:val="5DB1C9E0"/>
    <w:rsid w:val="5EAFC6E3"/>
    <w:rsid w:val="636D2B63"/>
    <w:rsid w:val="640589B2"/>
    <w:rsid w:val="66EC5FB9"/>
    <w:rsid w:val="776AC004"/>
    <w:rsid w:val="7DBB830B"/>
    <w:rsid w:val="7DFA73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A0E42"/>
  <w15:chartTrackingRefBased/>
  <w15:docId w15:val="{2064997C-1A5C-4FB4-83DA-5F814195F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E2E72"/>
    <w:pPr>
      <w:keepNext/>
      <w:keepLines/>
      <w:spacing w:before="240" w:after="0"/>
      <w:outlineLvl w:val="0"/>
    </w:pPr>
    <w:rPr>
      <w:rFonts w:ascii="Times New Roman" w:eastAsiaTheme="majorEastAsia" w:hAnsi="Times New Roman" w:cstheme="majorBidi"/>
      <w:b/>
      <w:sz w:val="28"/>
      <w:szCs w:val="32"/>
    </w:rPr>
  </w:style>
  <w:style w:type="paragraph" w:styleId="Virsraksts3">
    <w:name w:val="heading 3"/>
    <w:basedOn w:val="Parasts"/>
    <w:next w:val="Parasts"/>
    <w:link w:val="Virsraksts3Rakstz"/>
    <w:uiPriority w:val="9"/>
    <w:semiHidden/>
    <w:unhideWhenUsed/>
    <w:qFormat/>
    <w:rsid w:val="000F5E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semiHidden/>
    <w:rsid w:val="000F5E25"/>
    <w:rPr>
      <w:rFonts w:asciiTheme="majorHAnsi" w:eastAsiaTheme="majorEastAsia" w:hAnsiTheme="majorHAnsi" w:cstheme="majorBidi"/>
      <w:color w:val="1F3763" w:themeColor="accent1" w:themeShade="7F"/>
      <w:sz w:val="24"/>
      <w:szCs w:val="24"/>
    </w:rPr>
  </w:style>
  <w:style w:type="paragraph" w:styleId="Sarakstarindkopa">
    <w:name w:val="List Paragraph"/>
    <w:aliases w:val="2,Akapit z listą BS,Bullet 1,Bullet Points,Dot pt,H&amp;P List Paragraph,IFCL - List Paragraph,Indicator Text,List Paragraph Char Char Char,List Paragraph1,List Paragraph12,MAIN CONTENT,No Spacing1,Numbered Para 1,Saraksta rindkopa1,Strip"/>
    <w:basedOn w:val="Parasts"/>
    <w:link w:val="SarakstarindkopaRakstz"/>
    <w:uiPriority w:val="34"/>
    <w:qFormat/>
    <w:rsid w:val="00882269"/>
    <w:pPr>
      <w:ind w:left="720"/>
      <w:contextualSpacing/>
    </w:pPr>
  </w:style>
  <w:style w:type="character" w:customStyle="1" w:styleId="Virsraksts1Rakstz">
    <w:name w:val="Virsraksts 1 Rakstz."/>
    <w:basedOn w:val="Noklusjumarindkopasfonts"/>
    <w:link w:val="Virsraksts1"/>
    <w:uiPriority w:val="9"/>
    <w:rsid w:val="006E2E72"/>
    <w:rPr>
      <w:rFonts w:ascii="Times New Roman" w:eastAsiaTheme="majorEastAsia" w:hAnsi="Times New Roman" w:cstheme="majorBidi"/>
      <w:b/>
      <w:sz w:val="28"/>
      <w:szCs w:val="32"/>
    </w:rPr>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C, Char,f"/>
    <w:basedOn w:val="Parasts"/>
    <w:link w:val="VrestekstsRakstz"/>
    <w:uiPriority w:val="99"/>
    <w:unhideWhenUsed/>
    <w:qFormat/>
    <w:rsid w:val="00F167D2"/>
    <w:pPr>
      <w:spacing w:after="0" w:line="240" w:lineRule="auto"/>
    </w:pPr>
    <w:rPr>
      <w:sz w:val="20"/>
      <w:szCs w:val="20"/>
    </w:rPr>
  </w:style>
  <w:style w:type="character" w:customStyle="1" w:styleId="VrestekstsRakstz">
    <w:name w:val="Vēres teksts Rakstz."/>
    <w:aliases w:val="Footnote Rakstz.,Fußnote Rakstz.,Char Rakstz.,Char Rakstz. Rakstz. Rakstz. Rakstz. Rakstz. Rakstz. Rakstz. Rakstz.,Char Rakstz. Rakstz. Rakstz. Rakstz. Rakstz. Rakstz. Rakstz.1,C Rakstz., Char Rakstz.,f Rakstz."/>
    <w:basedOn w:val="Noklusjumarindkopasfonts"/>
    <w:link w:val="Vresteksts"/>
    <w:uiPriority w:val="99"/>
    <w:rsid w:val="00F167D2"/>
    <w:rPr>
      <w:sz w:val="20"/>
      <w:szCs w:val="20"/>
    </w:rPr>
  </w:style>
  <w:style w:type="character" w:styleId="Vresatsauce">
    <w:name w:val="footnote reference"/>
    <w:aliases w:val="Footnote Reference Number,Footnote symbol,SUPERS,ftref,Footnote Refernece,Footnote Reference Superscript,stylish,BVI fnr,Fußnotenzeichen_Raxen,callout,Footnote symbFootnote Refernece,fr,Odwołanie przypisu,Footnotes refss,Ref,E,E FNZ"/>
    <w:basedOn w:val="Noklusjumarindkopasfonts"/>
    <w:link w:val="CharCharCharChar"/>
    <w:uiPriority w:val="99"/>
    <w:unhideWhenUsed/>
    <w:qFormat/>
    <w:rsid w:val="00F167D2"/>
    <w:rPr>
      <w:vertAlign w:val="superscript"/>
    </w:rPr>
  </w:style>
  <w:style w:type="character" w:styleId="Hipersaite">
    <w:name w:val="Hyperlink"/>
    <w:basedOn w:val="Noklusjumarindkopasfonts"/>
    <w:uiPriority w:val="99"/>
    <w:unhideWhenUsed/>
    <w:rsid w:val="00F167D2"/>
    <w:rPr>
      <w:color w:val="0563C1" w:themeColor="hyperlink"/>
      <w:u w:val="single"/>
    </w:rPr>
  </w:style>
  <w:style w:type="character" w:styleId="Neatrisintapieminana">
    <w:name w:val="Unresolved Mention"/>
    <w:basedOn w:val="Noklusjumarindkopasfonts"/>
    <w:uiPriority w:val="99"/>
    <w:semiHidden/>
    <w:unhideWhenUsed/>
    <w:rsid w:val="00F167D2"/>
    <w:rPr>
      <w:color w:val="605E5C"/>
      <w:shd w:val="clear" w:color="auto" w:fill="E1DFDD"/>
    </w:rPr>
  </w:style>
  <w:style w:type="paragraph" w:styleId="Paraststmeklis">
    <w:name w:val="Normal (Web)"/>
    <w:basedOn w:val="Parasts"/>
    <w:uiPriority w:val="99"/>
    <w:unhideWhenUsed/>
    <w:rsid w:val="00E1373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2 Rakstz.,Akapit z listą BS Rakstz.,Bullet 1 Rakstz.,Bullet Points Rakstz.,Dot pt Rakstz.,H&amp;P List Paragraph Rakstz.,IFCL - List Paragraph Rakstz.,Indicator Text Rakstz.,List Paragraph Char Char Char Rakstz.,No Spacing1 Rakstz."/>
    <w:link w:val="Sarakstarindkopa"/>
    <w:uiPriority w:val="34"/>
    <w:qFormat/>
    <w:locked/>
    <w:rsid w:val="002466A6"/>
  </w:style>
  <w:style w:type="character" w:styleId="Izmantotahipersaite">
    <w:name w:val="FollowedHyperlink"/>
    <w:basedOn w:val="Noklusjumarindkopasfonts"/>
    <w:uiPriority w:val="99"/>
    <w:semiHidden/>
    <w:unhideWhenUsed/>
    <w:rsid w:val="008816B2"/>
    <w:rPr>
      <w:color w:val="954F72" w:themeColor="followedHyperlink"/>
      <w:u w:val="single"/>
    </w:rPr>
  </w:style>
  <w:style w:type="character" w:styleId="Komentraatsauce">
    <w:name w:val="annotation reference"/>
    <w:basedOn w:val="Noklusjumarindkopasfonts"/>
    <w:unhideWhenUsed/>
    <w:rsid w:val="00133BD8"/>
    <w:rPr>
      <w:sz w:val="16"/>
      <w:szCs w:val="16"/>
    </w:rPr>
  </w:style>
  <w:style w:type="paragraph" w:styleId="Komentrateksts">
    <w:name w:val="annotation text"/>
    <w:basedOn w:val="Parasts"/>
    <w:link w:val="KomentratekstsRakstz"/>
    <w:unhideWhenUsed/>
    <w:rsid w:val="00133BD8"/>
    <w:pPr>
      <w:spacing w:line="240" w:lineRule="auto"/>
    </w:pPr>
    <w:rPr>
      <w:sz w:val="20"/>
      <w:szCs w:val="20"/>
    </w:rPr>
  </w:style>
  <w:style w:type="character" w:customStyle="1" w:styleId="KomentratekstsRakstz">
    <w:name w:val="Komentāra teksts Rakstz."/>
    <w:basedOn w:val="Noklusjumarindkopasfonts"/>
    <w:link w:val="Komentrateksts"/>
    <w:rsid w:val="00133BD8"/>
    <w:rPr>
      <w:sz w:val="20"/>
      <w:szCs w:val="20"/>
    </w:rPr>
  </w:style>
  <w:style w:type="paragraph" w:styleId="Komentratma">
    <w:name w:val="annotation subject"/>
    <w:basedOn w:val="Komentrateksts"/>
    <w:next w:val="Komentrateksts"/>
    <w:link w:val="KomentratmaRakstz"/>
    <w:uiPriority w:val="99"/>
    <w:semiHidden/>
    <w:unhideWhenUsed/>
    <w:rsid w:val="00133BD8"/>
    <w:rPr>
      <w:b/>
      <w:bCs/>
    </w:rPr>
  </w:style>
  <w:style w:type="character" w:customStyle="1" w:styleId="KomentratmaRakstz">
    <w:name w:val="Komentāra tēma Rakstz."/>
    <w:basedOn w:val="KomentratekstsRakstz"/>
    <w:link w:val="Komentratma"/>
    <w:uiPriority w:val="99"/>
    <w:semiHidden/>
    <w:rsid w:val="00133BD8"/>
    <w:rPr>
      <w:b/>
      <w:bCs/>
      <w:sz w:val="20"/>
      <w:szCs w:val="20"/>
    </w:rPr>
  </w:style>
  <w:style w:type="paragraph" w:customStyle="1" w:styleId="CharCharCharChar">
    <w:name w:val="Char Char Char Char"/>
    <w:aliases w:val="Char2"/>
    <w:basedOn w:val="Parasts"/>
    <w:next w:val="Parasts"/>
    <w:link w:val="Vresatsauce"/>
    <w:uiPriority w:val="99"/>
    <w:rsid w:val="003E57DA"/>
    <w:pPr>
      <w:spacing w:line="240" w:lineRule="exact"/>
      <w:jc w:val="both"/>
    </w:pPr>
    <w:rPr>
      <w:vertAlign w:val="superscript"/>
    </w:rPr>
  </w:style>
  <w:style w:type="character" w:styleId="Izteiksmgs">
    <w:name w:val="Strong"/>
    <w:uiPriority w:val="22"/>
    <w:qFormat/>
    <w:rsid w:val="00944F8C"/>
    <w:rPr>
      <w:b/>
      <w:bCs/>
    </w:rPr>
  </w:style>
  <w:style w:type="paragraph" w:styleId="Galvene">
    <w:name w:val="header"/>
    <w:basedOn w:val="Parasts"/>
    <w:link w:val="GalveneRakstz"/>
    <w:uiPriority w:val="99"/>
    <w:unhideWhenUsed/>
    <w:rsid w:val="007545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45B9"/>
  </w:style>
  <w:style w:type="paragraph" w:styleId="Kjene">
    <w:name w:val="footer"/>
    <w:basedOn w:val="Parasts"/>
    <w:link w:val="KjeneRakstz"/>
    <w:uiPriority w:val="99"/>
    <w:unhideWhenUsed/>
    <w:rsid w:val="007545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45B9"/>
  </w:style>
  <w:style w:type="character" w:styleId="Izsmalcintsizclums">
    <w:name w:val="Subtle Emphasis"/>
    <w:basedOn w:val="Noklusjumarindkopasfonts"/>
    <w:uiPriority w:val="19"/>
    <w:qFormat/>
    <w:rsid w:val="002161E7"/>
    <w:rPr>
      <w:i/>
      <w:iCs/>
      <w:color w:val="808080" w:themeColor="text1" w:themeTint="7F"/>
    </w:rPr>
  </w:style>
  <w:style w:type="table" w:styleId="Reatabula">
    <w:name w:val="Table Grid"/>
    <w:basedOn w:val="Parastatabula"/>
    <w:uiPriority w:val="59"/>
    <w:rsid w:val="007532A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504B"/>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tv213">
    <w:name w:val="tv213"/>
    <w:basedOn w:val="Parasts"/>
    <w:rsid w:val="0004782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turs1">
    <w:name w:val="toc 1"/>
    <w:basedOn w:val="Parasts"/>
    <w:next w:val="Parasts"/>
    <w:link w:val="Saturs1Rakstz"/>
    <w:autoRedefine/>
    <w:uiPriority w:val="39"/>
    <w:rsid w:val="00F1663A"/>
    <w:pPr>
      <w:tabs>
        <w:tab w:val="left" w:pos="426"/>
        <w:tab w:val="right" w:leader="dot" w:pos="9072"/>
      </w:tabs>
      <w:spacing w:after="100" w:line="240" w:lineRule="auto"/>
    </w:pPr>
    <w:rPr>
      <w:rFonts w:ascii="Arial" w:eastAsia="Times New Roman" w:hAnsi="Arial" w:cs="Arial"/>
      <w:lang w:eastAsia="en-GB"/>
    </w:rPr>
  </w:style>
  <w:style w:type="character" w:customStyle="1" w:styleId="Saturs1Rakstz">
    <w:name w:val="Saturs 1 Rakstz."/>
    <w:basedOn w:val="Noklusjumarindkopasfonts"/>
    <w:link w:val="Saturs1"/>
    <w:uiPriority w:val="39"/>
    <w:rsid w:val="00F1663A"/>
    <w:rPr>
      <w:rFonts w:ascii="Arial" w:eastAsia="Times New Roman" w:hAnsi="Arial" w:cs="Arial"/>
      <w:lang w:eastAsia="en-GB"/>
    </w:rPr>
  </w:style>
  <w:style w:type="paragraph" w:styleId="Saturardtjavirsraksts">
    <w:name w:val="TOC Heading"/>
    <w:basedOn w:val="Virsraksts1"/>
    <w:next w:val="Parasts"/>
    <w:uiPriority w:val="39"/>
    <w:unhideWhenUsed/>
    <w:qFormat/>
    <w:rsid w:val="00DE2BE6"/>
    <w:pPr>
      <w:outlineLvl w:val="9"/>
    </w:pPr>
    <w:rPr>
      <w:rFonts w:asciiTheme="majorHAnsi" w:hAnsiTheme="majorHAnsi"/>
      <w:b w:val="0"/>
      <w:color w:val="2F5496" w:themeColor="accent1" w:themeShade="BF"/>
      <w:sz w:val="32"/>
      <w:lang w:eastAsia="lv-LV"/>
    </w:rPr>
  </w:style>
  <w:style w:type="paragraph" w:styleId="Balonteksts">
    <w:name w:val="Balloon Text"/>
    <w:basedOn w:val="Parasts"/>
    <w:link w:val="BalontekstsRakstz"/>
    <w:uiPriority w:val="99"/>
    <w:semiHidden/>
    <w:unhideWhenUsed/>
    <w:rsid w:val="00666C2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66C25"/>
    <w:rPr>
      <w:rFonts w:ascii="Segoe UI" w:hAnsi="Segoe UI" w:cs="Segoe UI"/>
      <w:sz w:val="18"/>
      <w:szCs w:val="18"/>
    </w:rPr>
  </w:style>
  <w:style w:type="paragraph" w:styleId="Prskatjums">
    <w:name w:val="Revision"/>
    <w:hidden/>
    <w:uiPriority w:val="99"/>
    <w:semiHidden/>
    <w:rsid w:val="008F3B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601">
      <w:bodyDiv w:val="1"/>
      <w:marLeft w:val="0"/>
      <w:marRight w:val="0"/>
      <w:marTop w:val="0"/>
      <w:marBottom w:val="0"/>
      <w:divBdr>
        <w:top w:val="none" w:sz="0" w:space="0" w:color="auto"/>
        <w:left w:val="none" w:sz="0" w:space="0" w:color="auto"/>
        <w:bottom w:val="none" w:sz="0" w:space="0" w:color="auto"/>
        <w:right w:val="none" w:sz="0" w:space="0" w:color="auto"/>
      </w:divBdr>
    </w:div>
    <w:div w:id="181862866">
      <w:bodyDiv w:val="1"/>
      <w:marLeft w:val="0"/>
      <w:marRight w:val="0"/>
      <w:marTop w:val="0"/>
      <w:marBottom w:val="0"/>
      <w:divBdr>
        <w:top w:val="none" w:sz="0" w:space="0" w:color="auto"/>
        <w:left w:val="none" w:sz="0" w:space="0" w:color="auto"/>
        <w:bottom w:val="none" w:sz="0" w:space="0" w:color="auto"/>
        <w:right w:val="none" w:sz="0" w:space="0" w:color="auto"/>
      </w:divBdr>
    </w:div>
    <w:div w:id="275412187">
      <w:bodyDiv w:val="1"/>
      <w:marLeft w:val="0"/>
      <w:marRight w:val="0"/>
      <w:marTop w:val="0"/>
      <w:marBottom w:val="0"/>
      <w:divBdr>
        <w:top w:val="none" w:sz="0" w:space="0" w:color="auto"/>
        <w:left w:val="none" w:sz="0" w:space="0" w:color="auto"/>
        <w:bottom w:val="none" w:sz="0" w:space="0" w:color="auto"/>
        <w:right w:val="none" w:sz="0" w:space="0" w:color="auto"/>
      </w:divBdr>
    </w:div>
    <w:div w:id="424962440">
      <w:bodyDiv w:val="1"/>
      <w:marLeft w:val="0"/>
      <w:marRight w:val="0"/>
      <w:marTop w:val="0"/>
      <w:marBottom w:val="0"/>
      <w:divBdr>
        <w:top w:val="none" w:sz="0" w:space="0" w:color="auto"/>
        <w:left w:val="none" w:sz="0" w:space="0" w:color="auto"/>
        <w:bottom w:val="none" w:sz="0" w:space="0" w:color="auto"/>
        <w:right w:val="none" w:sz="0" w:space="0" w:color="auto"/>
      </w:divBdr>
    </w:div>
    <w:div w:id="498421637">
      <w:bodyDiv w:val="1"/>
      <w:marLeft w:val="0"/>
      <w:marRight w:val="0"/>
      <w:marTop w:val="0"/>
      <w:marBottom w:val="0"/>
      <w:divBdr>
        <w:top w:val="none" w:sz="0" w:space="0" w:color="auto"/>
        <w:left w:val="none" w:sz="0" w:space="0" w:color="auto"/>
        <w:bottom w:val="none" w:sz="0" w:space="0" w:color="auto"/>
        <w:right w:val="none" w:sz="0" w:space="0" w:color="auto"/>
      </w:divBdr>
    </w:div>
    <w:div w:id="518276462">
      <w:bodyDiv w:val="1"/>
      <w:marLeft w:val="0"/>
      <w:marRight w:val="0"/>
      <w:marTop w:val="0"/>
      <w:marBottom w:val="0"/>
      <w:divBdr>
        <w:top w:val="none" w:sz="0" w:space="0" w:color="auto"/>
        <w:left w:val="none" w:sz="0" w:space="0" w:color="auto"/>
        <w:bottom w:val="none" w:sz="0" w:space="0" w:color="auto"/>
        <w:right w:val="none" w:sz="0" w:space="0" w:color="auto"/>
      </w:divBdr>
    </w:div>
    <w:div w:id="573588636">
      <w:bodyDiv w:val="1"/>
      <w:marLeft w:val="0"/>
      <w:marRight w:val="0"/>
      <w:marTop w:val="0"/>
      <w:marBottom w:val="0"/>
      <w:divBdr>
        <w:top w:val="none" w:sz="0" w:space="0" w:color="auto"/>
        <w:left w:val="none" w:sz="0" w:space="0" w:color="auto"/>
        <w:bottom w:val="none" w:sz="0" w:space="0" w:color="auto"/>
        <w:right w:val="none" w:sz="0" w:space="0" w:color="auto"/>
      </w:divBdr>
    </w:div>
    <w:div w:id="611782821">
      <w:bodyDiv w:val="1"/>
      <w:marLeft w:val="0"/>
      <w:marRight w:val="0"/>
      <w:marTop w:val="0"/>
      <w:marBottom w:val="0"/>
      <w:divBdr>
        <w:top w:val="none" w:sz="0" w:space="0" w:color="auto"/>
        <w:left w:val="none" w:sz="0" w:space="0" w:color="auto"/>
        <w:bottom w:val="none" w:sz="0" w:space="0" w:color="auto"/>
        <w:right w:val="none" w:sz="0" w:space="0" w:color="auto"/>
      </w:divBdr>
    </w:div>
    <w:div w:id="620838541">
      <w:bodyDiv w:val="1"/>
      <w:marLeft w:val="0"/>
      <w:marRight w:val="0"/>
      <w:marTop w:val="0"/>
      <w:marBottom w:val="0"/>
      <w:divBdr>
        <w:top w:val="none" w:sz="0" w:space="0" w:color="auto"/>
        <w:left w:val="none" w:sz="0" w:space="0" w:color="auto"/>
        <w:bottom w:val="none" w:sz="0" w:space="0" w:color="auto"/>
        <w:right w:val="none" w:sz="0" w:space="0" w:color="auto"/>
      </w:divBdr>
    </w:div>
    <w:div w:id="645937570">
      <w:bodyDiv w:val="1"/>
      <w:marLeft w:val="0"/>
      <w:marRight w:val="0"/>
      <w:marTop w:val="0"/>
      <w:marBottom w:val="0"/>
      <w:divBdr>
        <w:top w:val="none" w:sz="0" w:space="0" w:color="auto"/>
        <w:left w:val="none" w:sz="0" w:space="0" w:color="auto"/>
        <w:bottom w:val="none" w:sz="0" w:space="0" w:color="auto"/>
        <w:right w:val="none" w:sz="0" w:space="0" w:color="auto"/>
      </w:divBdr>
    </w:div>
    <w:div w:id="729033100">
      <w:bodyDiv w:val="1"/>
      <w:marLeft w:val="0"/>
      <w:marRight w:val="0"/>
      <w:marTop w:val="0"/>
      <w:marBottom w:val="0"/>
      <w:divBdr>
        <w:top w:val="none" w:sz="0" w:space="0" w:color="auto"/>
        <w:left w:val="none" w:sz="0" w:space="0" w:color="auto"/>
        <w:bottom w:val="none" w:sz="0" w:space="0" w:color="auto"/>
        <w:right w:val="none" w:sz="0" w:space="0" w:color="auto"/>
      </w:divBdr>
    </w:div>
    <w:div w:id="748773741">
      <w:bodyDiv w:val="1"/>
      <w:marLeft w:val="0"/>
      <w:marRight w:val="0"/>
      <w:marTop w:val="0"/>
      <w:marBottom w:val="0"/>
      <w:divBdr>
        <w:top w:val="none" w:sz="0" w:space="0" w:color="auto"/>
        <w:left w:val="none" w:sz="0" w:space="0" w:color="auto"/>
        <w:bottom w:val="none" w:sz="0" w:space="0" w:color="auto"/>
        <w:right w:val="none" w:sz="0" w:space="0" w:color="auto"/>
      </w:divBdr>
    </w:div>
    <w:div w:id="750590558">
      <w:bodyDiv w:val="1"/>
      <w:marLeft w:val="0"/>
      <w:marRight w:val="0"/>
      <w:marTop w:val="0"/>
      <w:marBottom w:val="0"/>
      <w:divBdr>
        <w:top w:val="none" w:sz="0" w:space="0" w:color="auto"/>
        <w:left w:val="none" w:sz="0" w:space="0" w:color="auto"/>
        <w:bottom w:val="none" w:sz="0" w:space="0" w:color="auto"/>
        <w:right w:val="none" w:sz="0" w:space="0" w:color="auto"/>
      </w:divBdr>
      <w:divsChild>
        <w:div w:id="123501938">
          <w:marLeft w:val="806"/>
          <w:marRight w:val="0"/>
          <w:marTop w:val="0"/>
          <w:marBottom w:val="0"/>
          <w:divBdr>
            <w:top w:val="none" w:sz="0" w:space="0" w:color="auto"/>
            <w:left w:val="none" w:sz="0" w:space="0" w:color="auto"/>
            <w:bottom w:val="none" w:sz="0" w:space="0" w:color="auto"/>
            <w:right w:val="none" w:sz="0" w:space="0" w:color="auto"/>
          </w:divBdr>
        </w:div>
        <w:div w:id="239141525">
          <w:marLeft w:val="806"/>
          <w:marRight w:val="0"/>
          <w:marTop w:val="0"/>
          <w:marBottom w:val="0"/>
          <w:divBdr>
            <w:top w:val="none" w:sz="0" w:space="0" w:color="auto"/>
            <w:left w:val="none" w:sz="0" w:space="0" w:color="auto"/>
            <w:bottom w:val="none" w:sz="0" w:space="0" w:color="auto"/>
            <w:right w:val="none" w:sz="0" w:space="0" w:color="auto"/>
          </w:divBdr>
        </w:div>
        <w:div w:id="1003555338">
          <w:marLeft w:val="806"/>
          <w:marRight w:val="0"/>
          <w:marTop w:val="0"/>
          <w:marBottom w:val="0"/>
          <w:divBdr>
            <w:top w:val="none" w:sz="0" w:space="0" w:color="auto"/>
            <w:left w:val="none" w:sz="0" w:space="0" w:color="auto"/>
            <w:bottom w:val="none" w:sz="0" w:space="0" w:color="auto"/>
            <w:right w:val="none" w:sz="0" w:space="0" w:color="auto"/>
          </w:divBdr>
        </w:div>
        <w:div w:id="1504779580">
          <w:marLeft w:val="806"/>
          <w:marRight w:val="0"/>
          <w:marTop w:val="360"/>
          <w:marBottom w:val="0"/>
          <w:divBdr>
            <w:top w:val="none" w:sz="0" w:space="0" w:color="auto"/>
            <w:left w:val="none" w:sz="0" w:space="0" w:color="auto"/>
            <w:bottom w:val="none" w:sz="0" w:space="0" w:color="auto"/>
            <w:right w:val="none" w:sz="0" w:space="0" w:color="auto"/>
          </w:divBdr>
        </w:div>
        <w:div w:id="1920745677">
          <w:marLeft w:val="806"/>
          <w:marRight w:val="0"/>
          <w:marTop w:val="0"/>
          <w:marBottom w:val="0"/>
          <w:divBdr>
            <w:top w:val="none" w:sz="0" w:space="0" w:color="auto"/>
            <w:left w:val="none" w:sz="0" w:space="0" w:color="auto"/>
            <w:bottom w:val="none" w:sz="0" w:space="0" w:color="auto"/>
            <w:right w:val="none" w:sz="0" w:space="0" w:color="auto"/>
          </w:divBdr>
        </w:div>
        <w:div w:id="1938252465">
          <w:marLeft w:val="806"/>
          <w:marRight w:val="0"/>
          <w:marTop w:val="0"/>
          <w:marBottom w:val="0"/>
          <w:divBdr>
            <w:top w:val="none" w:sz="0" w:space="0" w:color="auto"/>
            <w:left w:val="none" w:sz="0" w:space="0" w:color="auto"/>
            <w:bottom w:val="none" w:sz="0" w:space="0" w:color="auto"/>
            <w:right w:val="none" w:sz="0" w:space="0" w:color="auto"/>
          </w:divBdr>
        </w:div>
        <w:div w:id="1954554804">
          <w:marLeft w:val="806"/>
          <w:marRight w:val="0"/>
          <w:marTop w:val="0"/>
          <w:marBottom w:val="0"/>
          <w:divBdr>
            <w:top w:val="none" w:sz="0" w:space="0" w:color="auto"/>
            <w:left w:val="none" w:sz="0" w:space="0" w:color="auto"/>
            <w:bottom w:val="none" w:sz="0" w:space="0" w:color="auto"/>
            <w:right w:val="none" w:sz="0" w:space="0" w:color="auto"/>
          </w:divBdr>
        </w:div>
      </w:divsChild>
    </w:div>
    <w:div w:id="765688592">
      <w:bodyDiv w:val="1"/>
      <w:marLeft w:val="0"/>
      <w:marRight w:val="0"/>
      <w:marTop w:val="0"/>
      <w:marBottom w:val="0"/>
      <w:divBdr>
        <w:top w:val="none" w:sz="0" w:space="0" w:color="auto"/>
        <w:left w:val="none" w:sz="0" w:space="0" w:color="auto"/>
        <w:bottom w:val="none" w:sz="0" w:space="0" w:color="auto"/>
        <w:right w:val="none" w:sz="0" w:space="0" w:color="auto"/>
      </w:divBdr>
    </w:div>
    <w:div w:id="823160414">
      <w:bodyDiv w:val="1"/>
      <w:marLeft w:val="0"/>
      <w:marRight w:val="0"/>
      <w:marTop w:val="0"/>
      <w:marBottom w:val="0"/>
      <w:divBdr>
        <w:top w:val="none" w:sz="0" w:space="0" w:color="auto"/>
        <w:left w:val="none" w:sz="0" w:space="0" w:color="auto"/>
        <w:bottom w:val="none" w:sz="0" w:space="0" w:color="auto"/>
        <w:right w:val="none" w:sz="0" w:space="0" w:color="auto"/>
      </w:divBdr>
    </w:div>
    <w:div w:id="852651712">
      <w:bodyDiv w:val="1"/>
      <w:marLeft w:val="0"/>
      <w:marRight w:val="0"/>
      <w:marTop w:val="0"/>
      <w:marBottom w:val="0"/>
      <w:divBdr>
        <w:top w:val="none" w:sz="0" w:space="0" w:color="auto"/>
        <w:left w:val="none" w:sz="0" w:space="0" w:color="auto"/>
        <w:bottom w:val="none" w:sz="0" w:space="0" w:color="auto"/>
        <w:right w:val="none" w:sz="0" w:space="0" w:color="auto"/>
      </w:divBdr>
    </w:div>
    <w:div w:id="860164412">
      <w:bodyDiv w:val="1"/>
      <w:marLeft w:val="0"/>
      <w:marRight w:val="0"/>
      <w:marTop w:val="0"/>
      <w:marBottom w:val="0"/>
      <w:divBdr>
        <w:top w:val="none" w:sz="0" w:space="0" w:color="auto"/>
        <w:left w:val="none" w:sz="0" w:space="0" w:color="auto"/>
        <w:bottom w:val="none" w:sz="0" w:space="0" w:color="auto"/>
        <w:right w:val="none" w:sz="0" w:space="0" w:color="auto"/>
      </w:divBdr>
    </w:div>
    <w:div w:id="870188400">
      <w:bodyDiv w:val="1"/>
      <w:marLeft w:val="0"/>
      <w:marRight w:val="0"/>
      <w:marTop w:val="0"/>
      <w:marBottom w:val="0"/>
      <w:divBdr>
        <w:top w:val="none" w:sz="0" w:space="0" w:color="auto"/>
        <w:left w:val="none" w:sz="0" w:space="0" w:color="auto"/>
        <w:bottom w:val="none" w:sz="0" w:space="0" w:color="auto"/>
        <w:right w:val="none" w:sz="0" w:space="0" w:color="auto"/>
      </w:divBdr>
    </w:div>
    <w:div w:id="877935751">
      <w:bodyDiv w:val="1"/>
      <w:marLeft w:val="0"/>
      <w:marRight w:val="0"/>
      <w:marTop w:val="0"/>
      <w:marBottom w:val="0"/>
      <w:divBdr>
        <w:top w:val="none" w:sz="0" w:space="0" w:color="auto"/>
        <w:left w:val="none" w:sz="0" w:space="0" w:color="auto"/>
        <w:bottom w:val="none" w:sz="0" w:space="0" w:color="auto"/>
        <w:right w:val="none" w:sz="0" w:space="0" w:color="auto"/>
      </w:divBdr>
    </w:div>
    <w:div w:id="894048922">
      <w:bodyDiv w:val="1"/>
      <w:marLeft w:val="0"/>
      <w:marRight w:val="0"/>
      <w:marTop w:val="0"/>
      <w:marBottom w:val="0"/>
      <w:divBdr>
        <w:top w:val="none" w:sz="0" w:space="0" w:color="auto"/>
        <w:left w:val="none" w:sz="0" w:space="0" w:color="auto"/>
        <w:bottom w:val="none" w:sz="0" w:space="0" w:color="auto"/>
        <w:right w:val="none" w:sz="0" w:space="0" w:color="auto"/>
      </w:divBdr>
    </w:div>
    <w:div w:id="956642608">
      <w:bodyDiv w:val="1"/>
      <w:marLeft w:val="0"/>
      <w:marRight w:val="0"/>
      <w:marTop w:val="0"/>
      <w:marBottom w:val="0"/>
      <w:divBdr>
        <w:top w:val="none" w:sz="0" w:space="0" w:color="auto"/>
        <w:left w:val="none" w:sz="0" w:space="0" w:color="auto"/>
        <w:bottom w:val="none" w:sz="0" w:space="0" w:color="auto"/>
        <w:right w:val="none" w:sz="0" w:space="0" w:color="auto"/>
      </w:divBdr>
    </w:div>
    <w:div w:id="1068528528">
      <w:bodyDiv w:val="1"/>
      <w:marLeft w:val="0"/>
      <w:marRight w:val="0"/>
      <w:marTop w:val="0"/>
      <w:marBottom w:val="0"/>
      <w:divBdr>
        <w:top w:val="none" w:sz="0" w:space="0" w:color="auto"/>
        <w:left w:val="none" w:sz="0" w:space="0" w:color="auto"/>
        <w:bottom w:val="none" w:sz="0" w:space="0" w:color="auto"/>
        <w:right w:val="none" w:sz="0" w:space="0" w:color="auto"/>
      </w:divBdr>
    </w:div>
    <w:div w:id="1079869181">
      <w:bodyDiv w:val="1"/>
      <w:marLeft w:val="0"/>
      <w:marRight w:val="0"/>
      <w:marTop w:val="0"/>
      <w:marBottom w:val="0"/>
      <w:divBdr>
        <w:top w:val="none" w:sz="0" w:space="0" w:color="auto"/>
        <w:left w:val="none" w:sz="0" w:space="0" w:color="auto"/>
        <w:bottom w:val="none" w:sz="0" w:space="0" w:color="auto"/>
        <w:right w:val="none" w:sz="0" w:space="0" w:color="auto"/>
      </w:divBdr>
    </w:div>
    <w:div w:id="1093354020">
      <w:bodyDiv w:val="1"/>
      <w:marLeft w:val="0"/>
      <w:marRight w:val="0"/>
      <w:marTop w:val="0"/>
      <w:marBottom w:val="0"/>
      <w:divBdr>
        <w:top w:val="none" w:sz="0" w:space="0" w:color="auto"/>
        <w:left w:val="none" w:sz="0" w:space="0" w:color="auto"/>
        <w:bottom w:val="none" w:sz="0" w:space="0" w:color="auto"/>
        <w:right w:val="none" w:sz="0" w:space="0" w:color="auto"/>
      </w:divBdr>
    </w:div>
    <w:div w:id="1139149000">
      <w:bodyDiv w:val="1"/>
      <w:marLeft w:val="0"/>
      <w:marRight w:val="0"/>
      <w:marTop w:val="0"/>
      <w:marBottom w:val="0"/>
      <w:divBdr>
        <w:top w:val="none" w:sz="0" w:space="0" w:color="auto"/>
        <w:left w:val="none" w:sz="0" w:space="0" w:color="auto"/>
        <w:bottom w:val="none" w:sz="0" w:space="0" w:color="auto"/>
        <w:right w:val="none" w:sz="0" w:space="0" w:color="auto"/>
      </w:divBdr>
    </w:div>
    <w:div w:id="1171721090">
      <w:bodyDiv w:val="1"/>
      <w:marLeft w:val="0"/>
      <w:marRight w:val="0"/>
      <w:marTop w:val="0"/>
      <w:marBottom w:val="0"/>
      <w:divBdr>
        <w:top w:val="none" w:sz="0" w:space="0" w:color="auto"/>
        <w:left w:val="none" w:sz="0" w:space="0" w:color="auto"/>
        <w:bottom w:val="none" w:sz="0" w:space="0" w:color="auto"/>
        <w:right w:val="none" w:sz="0" w:space="0" w:color="auto"/>
      </w:divBdr>
    </w:div>
    <w:div w:id="1289817639">
      <w:bodyDiv w:val="1"/>
      <w:marLeft w:val="0"/>
      <w:marRight w:val="0"/>
      <w:marTop w:val="0"/>
      <w:marBottom w:val="0"/>
      <w:divBdr>
        <w:top w:val="none" w:sz="0" w:space="0" w:color="auto"/>
        <w:left w:val="none" w:sz="0" w:space="0" w:color="auto"/>
        <w:bottom w:val="none" w:sz="0" w:space="0" w:color="auto"/>
        <w:right w:val="none" w:sz="0" w:space="0" w:color="auto"/>
      </w:divBdr>
    </w:div>
    <w:div w:id="1310211278">
      <w:bodyDiv w:val="1"/>
      <w:marLeft w:val="0"/>
      <w:marRight w:val="0"/>
      <w:marTop w:val="0"/>
      <w:marBottom w:val="0"/>
      <w:divBdr>
        <w:top w:val="none" w:sz="0" w:space="0" w:color="auto"/>
        <w:left w:val="none" w:sz="0" w:space="0" w:color="auto"/>
        <w:bottom w:val="none" w:sz="0" w:space="0" w:color="auto"/>
        <w:right w:val="none" w:sz="0" w:space="0" w:color="auto"/>
      </w:divBdr>
    </w:div>
    <w:div w:id="1324309056">
      <w:bodyDiv w:val="1"/>
      <w:marLeft w:val="0"/>
      <w:marRight w:val="0"/>
      <w:marTop w:val="0"/>
      <w:marBottom w:val="0"/>
      <w:divBdr>
        <w:top w:val="none" w:sz="0" w:space="0" w:color="auto"/>
        <w:left w:val="none" w:sz="0" w:space="0" w:color="auto"/>
        <w:bottom w:val="none" w:sz="0" w:space="0" w:color="auto"/>
        <w:right w:val="none" w:sz="0" w:space="0" w:color="auto"/>
      </w:divBdr>
      <w:divsChild>
        <w:div w:id="929774977">
          <w:marLeft w:val="0"/>
          <w:marRight w:val="0"/>
          <w:marTop w:val="0"/>
          <w:marBottom w:val="0"/>
          <w:divBdr>
            <w:top w:val="none" w:sz="0" w:space="0" w:color="auto"/>
            <w:left w:val="none" w:sz="0" w:space="0" w:color="auto"/>
            <w:bottom w:val="none" w:sz="0" w:space="0" w:color="auto"/>
            <w:right w:val="none" w:sz="0" w:space="0" w:color="auto"/>
          </w:divBdr>
          <w:divsChild>
            <w:div w:id="640034930">
              <w:marLeft w:val="0"/>
              <w:marRight w:val="0"/>
              <w:marTop w:val="0"/>
              <w:marBottom w:val="0"/>
              <w:divBdr>
                <w:top w:val="none" w:sz="0" w:space="0" w:color="auto"/>
                <w:left w:val="none" w:sz="0" w:space="0" w:color="auto"/>
                <w:bottom w:val="none" w:sz="0" w:space="0" w:color="auto"/>
                <w:right w:val="none" w:sz="0" w:space="0" w:color="auto"/>
              </w:divBdr>
              <w:divsChild>
                <w:div w:id="413206072">
                  <w:marLeft w:val="0"/>
                  <w:marRight w:val="0"/>
                  <w:marTop w:val="0"/>
                  <w:marBottom w:val="0"/>
                  <w:divBdr>
                    <w:top w:val="none" w:sz="0" w:space="0" w:color="auto"/>
                    <w:left w:val="none" w:sz="0" w:space="0" w:color="auto"/>
                    <w:bottom w:val="none" w:sz="0" w:space="0" w:color="auto"/>
                    <w:right w:val="none" w:sz="0" w:space="0" w:color="auto"/>
                  </w:divBdr>
                </w:div>
                <w:div w:id="769157264">
                  <w:marLeft w:val="0"/>
                  <w:marRight w:val="0"/>
                  <w:marTop w:val="0"/>
                  <w:marBottom w:val="0"/>
                  <w:divBdr>
                    <w:top w:val="none" w:sz="0" w:space="0" w:color="auto"/>
                    <w:left w:val="none" w:sz="0" w:space="0" w:color="auto"/>
                    <w:bottom w:val="none" w:sz="0" w:space="0" w:color="auto"/>
                    <w:right w:val="none" w:sz="0" w:space="0" w:color="auto"/>
                  </w:divBdr>
                </w:div>
                <w:div w:id="1288581194">
                  <w:marLeft w:val="0"/>
                  <w:marRight w:val="0"/>
                  <w:marTop w:val="0"/>
                  <w:marBottom w:val="0"/>
                  <w:divBdr>
                    <w:top w:val="none" w:sz="0" w:space="0" w:color="auto"/>
                    <w:left w:val="none" w:sz="0" w:space="0" w:color="auto"/>
                    <w:bottom w:val="none" w:sz="0" w:space="0" w:color="auto"/>
                    <w:right w:val="none" w:sz="0" w:space="0" w:color="auto"/>
                  </w:divBdr>
                </w:div>
                <w:div w:id="1541631389">
                  <w:marLeft w:val="0"/>
                  <w:marRight w:val="0"/>
                  <w:marTop w:val="0"/>
                  <w:marBottom w:val="0"/>
                  <w:divBdr>
                    <w:top w:val="none" w:sz="0" w:space="0" w:color="auto"/>
                    <w:left w:val="none" w:sz="0" w:space="0" w:color="auto"/>
                    <w:bottom w:val="none" w:sz="0" w:space="0" w:color="auto"/>
                    <w:right w:val="none" w:sz="0" w:space="0" w:color="auto"/>
                  </w:divBdr>
                </w:div>
                <w:div w:id="212245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62654">
          <w:marLeft w:val="0"/>
          <w:marRight w:val="0"/>
          <w:marTop w:val="0"/>
          <w:marBottom w:val="0"/>
          <w:divBdr>
            <w:top w:val="none" w:sz="0" w:space="0" w:color="auto"/>
            <w:left w:val="none" w:sz="0" w:space="0" w:color="auto"/>
            <w:bottom w:val="single" w:sz="6" w:space="0" w:color="C7C7C7"/>
            <w:right w:val="none" w:sz="0" w:space="0" w:color="auto"/>
          </w:divBdr>
          <w:divsChild>
            <w:div w:id="423503769">
              <w:marLeft w:val="0"/>
              <w:marRight w:val="0"/>
              <w:marTop w:val="0"/>
              <w:marBottom w:val="0"/>
              <w:divBdr>
                <w:top w:val="none" w:sz="0" w:space="0" w:color="auto"/>
                <w:left w:val="none" w:sz="0" w:space="0" w:color="auto"/>
                <w:bottom w:val="none" w:sz="0" w:space="0" w:color="auto"/>
                <w:right w:val="none" w:sz="0" w:space="0" w:color="auto"/>
              </w:divBdr>
              <w:divsChild>
                <w:div w:id="898128873">
                  <w:marLeft w:val="0"/>
                  <w:marRight w:val="0"/>
                  <w:marTop w:val="0"/>
                  <w:marBottom w:val="0"/>
                  <w:divBdr>
                    <w:top w:val="none" w:sz="0" w:space="0" w:color="auto"/>
                    <w:left w:val="none" w:sz="0" w:space="0" w:color="auto"/>
                    <w:bottom w:val="none" w:sz="0" w:space="0" w:color="auto"/>
                    <w:right w:val="none" w:sz="0" w:space="0" w:color="auto"/>
                  </w:divBdr>
                  <w:divsChild>
                    <w:div w:id="455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477072">
      <w:bodyDiv w:val="1"/>
      <w:marLeft w:val="0"/>
      <w:marRight w:val="0"/>
      <w:marTop w:val="0"/>
      <w:marBottom w:val="0"/>
      <w:divBdr>
        <w:top w:val="none" w:sz="0" w:space="0" w:color="auto"/>
        <w:left w:val="none" w:sz="0" w:space="0" w:color="auto"/>
        <w:bottom w:val="none" w:sz="0" w:space="0" w:color="auto"/>
        <w:right w:val="none" w:sz="0" w:space="0" w:color="auto"/>
      </w:divBdr>
    </w:div>
    <w:div w:id="1371152165">
      <w:bodyDiv w:val="1"/>
      <w:marLeft w:val="0"/>
      <w:marRight w:val="0"/>
      <w:marTop w:val="0"/>
      <w:marBottom w:val="0"/>
      <w:divBdr>
        <w:top w:val="none" w:sz="0" w:space="0" w:color="auto"/>
        <w:left w:val="none" w:sz="0" w:space="0" w:color="auto"/>
        <w:bottom w:val="none" w:sz="0" w:space="0" w:color="auto"/>
        <w:right w:val="none" w:sz="0" w:space="0" w:color="auto"/>
      </w:divBdr>
    </w:div>
    <w:div w:id="1374578190">
      <w:bodyDiv w:val="1"/>
      <w:marLeft w:val="0"/>
      <w:marRight w:val="0"/>
      <w:marTop w:val="0"/>
      <w:marBottom w:val="0"/>
      <w:divBdr>
        <w:top w:val="none" w:sz="0" w:space="0" w:color="auto"/>
        <w:left w:val="none" w:sz="0" w:space="0" w:color="auto"/>
        <w:bottom w:val="none" w:sz="0" w:space="0" w:color="auto"/>
        <w:right w:val="none" w:sz="0" w:space="0" w:color="auto"/>
      </w:divBdr>
    </w:div>
    <w:div w:id="1574927648">
      <w:bodyDiv w:val="1"/>
      <w:marLeft w:val="0"/>
      <w:marRight w:val="0"/>
      <w:marTop w:val="0"/>
      <w:marBottom w:val="0"/>
      <w:divBdr>
        <w:top w:val="none" w:sz="0" w:space="0" w:color="auto"/>
        <w:left w:val="none" w:sz="0" w:space="0" w:color="auto"/>
        <w:bottom w:val="none" w:sz="0" w:space="0" w:color="auto"/>
        <w:right w:val="none" w:sz="0" w:space="0" w:color="auto"/>
      </w:divBdr>
    </w:div>
    <w:div w:id="1598096662">
      <w:bodyDiv w:val="1"/>
      <w:marLeft w:val="0"/>
      <w:marRight w:val="0"/>
      <w:marTop w:val="0"/>
      <w:marBottom w:val="0"/>
      <w:divBdr>
        <w:top w:val="none" w:sz="0" w:space="0" w:color="auto"/>
        <w:left w:val="none" w:sz="0" w:space="0" w:color="auto"/>
        <w:bottom w:val="none" w:sz="0" w:space="0" w:color="auto"/>
        <w:right w:val="none" w:sz="0" w:space="0" w:color="auto"/>
      </w:divBdr>
    </w:div>
    <w:div w:id="1612515499">
      <w:bodyDiv w:val="1"/>
      <w:marLeft w:val="0"/>
      <w:marRight w:val="0"/>
      <w:marTop w:val="0"/>
      <w:marBottom w:val="0"/>
      <w:divBdr>
        <w:top w:val="none" w:sz="0" w:space="0" w:color="auto"/>
        <w:left w:val="none" w:sz="0" w:space="0" w:color="auto"/>
        <w:bottom w:val="none" w:sz="0" w:space="0" w:color="auto"/>
        <w:right w:val="none" w:sz="0" w:space="0" w:color="auto"/>
      </w:divBdr>
    </w:div>
    <w:div w:id="1631282113">
      <w:bodyDiv w:val="1"/>
      <w:marLeft w:val="0"/>
      <w:marRight w:val="0"/>
      <w:marTop w:val="0"/>
      <w:marBottom w:val="0"/>
      <w:divBdr>
        <w:top w:val="none" w:sz="0" w:space="0" w:color="auto"/>
        <w:left w:val="none" w:sz="0" w:space="0" w:color="auto"/>
        <w:bottom w:val="none" w:sz="0" w:space="0" w:color="auto"/>
        <w:right w:val="none" w:sz="0" w:space="0" w:color="auto"/>
      </w:divBdr>
    </w:div>
    <w:div w:id="1685355047">
      <w:bodyDiv w:val="1"/>
      <w:marLeft w:val="0"/>
      <w:marRight w:val="0"/>
      <w:marTop w:val="0"/>
      <w:marBottom w:val="0"/>
      <w:divBdr>
        <w:top w:val="none" w:sz="0" w:space="0" w:color="auto"/>
        <w:left w:val="none" w:sz="0" w:space="0" w:color="auto"/>
        <w:bottom w:val="none" w:sz="0" w:space="0" w:color="auto"/>
        <w:right w:val="none" w:sz="0" w:space="0" w:color="auto"/>
      </w:divBdr>
    </w:div>
    <w:div w:id="1687290933">
      <w:bodyDiv w:val="1"/>
      <w:marLeft w:val="0"/>
      <w:marRight w:val="0"/>
      <w:marTop w:val="0"/>
      <w:marBottom w:val="0"/>
      <w:divBdr>
        <w:top w:val="none" w:sz="0" w:space="0" w:color="auto"/>
        <w:left w:val="none" w:sz="0" w:space="0" w:color="auto"/>
        <w:bottom w:val="none" w:sz="0" w:space="0" w:color="auto"/>
        <w:right w:val="none" w:sz="0" w:space="0" w:color="auto"/>
      </w:divBdr>
    </w:div>
    <w:div w:id="1702777938">
      <w:bodyDiv w:val="1"/>
      <w:marLeft w:val="0"/>
      <w:marRight w:val="0"/>
      <w:marTop w:val="0"/>
      <w:marBottom w:val="0"/>
      <w:divBdr>
        <w:top w:val="none" w:sz="0" w:space="0" w:color="auto"/>
        <w:left w:val="none" w:sz="0" w:space="0" w:color="auto"/>
        <w:bottom w:val="none" w:sz="0" w:space="0" w:color="auto"/>
        <w:right w:val="none" w:sz="0" w:space="0" w:color="auto"/>
      </w:divBdr>
    </w:div>
    <w:div w:id="1837576889">
      <w:bodyDiv w:val="1"/>
      <w:marLeft w:val="0"/>
      <w:marRight w:val="0"/>
      <w:marTop w:val="0"/>
      <w:marBottom w:val="0"/>
      <w:divBdr>
        <w:top w:val="none" w:sz="0" w:space="0" w:color="auto"/>
        <w:left w:val="none" w:sz="0" w:space="0" w:color="auto"/>
        <w:bottom w:val="none" w:sz="0" w:space="0" w:color="auto"/>
        <w:right w:val="none" w:sz="0" w:space="0" w:color="auto"/>
      </w:divBdr>
    </w:div>
    <w:div w:id="1858764699">
      <w:bodyDiv w:val="1"/>
      <w:marLeft w:val="0"/>
      <w:marRight w:val="0"/>
      <w:marTop w:val="0"/>
      <w:marBottom w:val="0"/>
      <w:divBdr>
        <w:top w:val="none" w:sz="0" w:space="0" w:color="auto"/>
        <w:left w:val="none" w:sz="0" w:space="0" w:color="auto"/>
        <w:bottom w:val="none" w:sz="0" w:space="0" w:color="auto"/>
        <w:right w:val="none" w:sz="0" w:space="0" w:color="auto"/>
      </w:divBdr>
      <w:divsChild>
        <w:div w:id="605039706">
          <w:marLeft w:val="0"/>
          <w:marRight w:val="0"/>
          <w:marTop w:val="0"/>
          <w:marBottom w:val="0"/>
          <w:divBdr>
            <w:top w:val="none" w:sz="0" w:space="0" w:color="auto"/>
            <w:left w:val="none" w:sz="0" w:space="0" w:color="auto"/>
            <w:bottom w:val="single" w:sz="6" w:space="0" w:color="C7C7C7"/>
            <w:right w:val="none" w:sz="0" w:space="0" w:color="auto"/>
          </w:divBdr>
          <w:divsChild>
            <w:div w:id="88428537">
              <w:marLeft w:val="0"/>
              <w:marRight w:val="0"/>
              <w:marTop w:val="0"/>
              <w:marBottom w:val="0"/>
              <w:divBdr>
                <w:top w:val="none" w:sz="0" w:space="0" w:color="auto"/>
                <w:left w:val="none" w:sz="0" w:space="0" w:color="auto"/>
                <w:bottom w:val="none" w:sz="0" w:space="0" w:color="auto"/>
                <w:right w:val="none" w:sz="0" w:space="0" w:color="auto"/>
              </w:divBdr>
              <w:divsChild>
                <w:div w:id="1457795609">
                  <w:marLeft w:val="0"/>
                  <w:marRight w:val="0"/>
                  <w:marTop w:val="0"/>
                  <w:marBottom w:val="0"/>
                  <w:divBdr>
                    <w:top w:val="none" w:sz="0" w:space="0" w:color="auto"/>
                    <w:left w:val="none" w:sz="0" w:space="0" w:color="auto"/>
                    <w:bottom w:val="none" w:sz="0" w:space="0" w:color="auto"/>
                    <w:right w:val="none" w:sz="0" w:space="0" w:color="auto"/>
                  </w:divBdr>
                  <w:divsChild>
                    <w:div w:id="83021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493653">
          <w:marLeft w:val="0"/>
          <w:marRight w:val="0"/>
          <w:marTop w:val="0"/>
          <w:marBottom w:val="0"/>
          <w:divBdr>
            <w:top w:val="none" w:sz="0" w:space="0" w:color="auto"/>
            <w:left w:val="none" w:sz="0" w:space="0" w:color="auto"/>
            <w:bottom w:val="none" w:sz="0" w:space="0" w:color="auto"/>
            <w:right w:val="none" w:sz="0" w:space="0" w:color="auto"/>
          </w:divBdr>
          <w:divsChild>
            <w:div w:id="352221471">
              <w:marLeft w:val="0"/>
              <w:marRight w:val="0"/>
              <w:marTop w:val="0"/>
              <w:marBottom w:val="0"/>
              <w:divBdr>
                <w:top w:val="none" w:sz="0" w:space="0" w:color="auto"/>
                <w:left w:val="none" w:sz="0" w:space="0" w:color="auto"/>
                <w:bottom w:val="none" w:sz="0" w:space="0" w:color="auto"/>
                <w:right w:val="none" w:sz="0" w:space="0" w:color="auto"/>
              </w:divBdr>
              <w:divsChild>
                <w:div w:id="122773712">
                  <w:marLeft w:val="0"/>
                  <w:marRight w:val="0"/>
                  <w:marTop w:val="0"/>
                  <w:marBottom w:val="0"/>
                  <w:divBdr>
                    <w:top w:val="none" w:sz="0" w:space="0" w:color="auto"/>
                    <w:left w:val="none" w:sz="0" w:space="0" w:color="auto"/>
                    <w:bottom w:val="none" w:sz="0" w:space="0" w:color="auto"/>
                    <w:right w:val="none" w:sz="0" w:space="0" w:color="auto"/>
                  </w:divBdr>
                </w:div>
                <w:div w:id="534467186">
                  <w:marLeft w:val="0"/>
                  <w:marRight w:val="0"/>
                  <w:marTop w:val="0"/>
                  <w:marBottom w:val="0"/>
                  <w:divBdr>
                    <w:top w:val="none" w:sz="0" w:space="0" w:color="auto"/>
                    <w:left w:val="none" w:sz="0" w:space="0" w:color="auto"/>
                    <w:bottom w:val="none" w:sz="0" w:space="0" w:color="auto"/>
                    <w:right w:val="none" w:sz="0" w:space="0" w:color="auto"/>
                  </w:divBdr>
                </w:div>
                <w:div w:id="1074667311">
                  <w:marLeft w:val="0"/>
                  <w:marRight w:val="0"/>
                  <w:marTop w:val="0"/>
                  <w:marBottom w:val="0"/>
                  <w:divBdr>
                    <w:top w:val="none" w:sz="0" w:space="0" w:color="auto"/>
                    <w:left w:val="none" w:sz="0" w:space="0" w:color="auto"/>
                    <w:bottom w:val="none" w:sz="0" w:space="0" w:color="auto"/>
                    <w:right w:val="none" w:sz="0" w:space="0" w:color="auto"/>
                  </w:divBdr>
                </w:div>
                <w:div w:id="1357729311">
                  <w:marLeft w:val="0"/>
                  <w:marRight w:val="0"/>
                  <w:marTop w:val="0"/>
                  <w:marBottom w:val="0"/>
                  <w:divBdr>
                    <w:top w:val="none" w:sz="0" w:space="0" w:color="auto"/>
                    <w:left w:val="none" w:sz="0" w:space="0" w:color="auto"/>
                    <w:bottom w:val="none" w:sz="0" w:space="0" w:color="auto"/>
                    <w:right w:val="none" w:sz="0" w:space="0" w:color="auto"/>
                  </w:divBdr>
                </w:div>
                <w:div w:id="153434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031619">
      <w:bodyDiv w:val="1"/>
      <w:marLeft w:val="0"/>
      <w:marRight w:val="0"/>
      <w:marTop w:val="0"/>
      <w:marBottom w:val="0"/>
      <w:divBdr>
        <w:top w:val="none" w:sz="0" w:space="0" w:color="auto"/>
        <w:left w:val="none" w:sz="0" w:space="0" w:color="auto"/>
        <w:bottom w:val="none" w:sz="0" w:space="0" w:color="auto"/>
        <w:right w:val="none" w:sz="0" w:space="0" w:color="auto"/>
      </w:divBdr>
    </w:div>
    <w:div w:id="1977907021">
      <w:bodyDiv w:val="1"/>
      <w:marLeft w:val="0"/>
      <w:marRight w:val="0"/>
      <w:marTop w:val="0"/>
      <w:marBottom w:val="0"/>
      <w:divBdr>
        <w:top w:val="none" w:sz="0" w:space="0" w:color="auto"/>
        <w:left w:val="none" w:sz="0" w:space="0" w:color="auto"/>
        <w:bottom w:val="none" w:sz="0" w:space="0" w:color="auto"/>
        <w:right w:val="none" w:sz="0" w:space="0" w:color="auto"/>
      </w:divBdr>
    </w:div>
    <w:div w:id="1991010188">
      <w:bodyDiv w:val="1"/>
      <w:marLeft w:val="0"/>
      <w:marRight w:val="0"/>
      <w:marTop w:val="0"/>
      <w:marBottom w:val="0"/>
      <w:divBdr>
        <w:top w:val="none" w:sz="0" w:space="0" w:color="auto"/>
        <w:left w:val="none" w:sz="0" w:space="0" w:color="auto"/>
        <w:bottom w:val="none" w:sz="0" w:space="0" w:color="auto"/>
        <w:right w:val="none" w:sz="0" w:space="0" w:color="auto"/>
      </w:divBdr>
    </w:div>
    <w:div w:id="2016761287">
      <w:bodyDiv w:val="1"/>
      <w:marLeft w:val="0"/>
      <w:marRight w:val="0"/>
      <w:marTop w:val="0"/>
      <w:marBottom w:val="0"/>
      <w:divBdr>
        <w:top w:val="none" w:sz="0" w:space="0" w:color="auto"/>
        <w:left w:val="none" w:sz="0" w:space="0" w:color="auto"/>
        <w:bottom w:val="none" w:sz="0" w:space="0" w:color="auto"/>
        <w:right w:val="none" w:sz="0" w:space="0" w:color="auto"/>
      </w:divBdr>
    </w:div>
    <w:div w:id="203168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en/statistics-themes/population/population/publications-and-infographics/21283-children-latvia-2024" TargetMode="External"/><Relationship Id="rId13" Type="http://schemas.openxmlformats.org/officeDocument/2006/relationships/hyperlink" Target="https://stat.gov.lv/en/statistics-themes/population/crimes/publications-and-infographics/10940-prevalence-violence-2021" TargetMode="External"/><Relationship Id="rId18" Type="http://schemas.openxmlformats.org/officeDocument/2006/relationships/hyperlink" Target="https://www.tiesibsargs.lv/resource/materials-vidusskoleniem-par-cienu/" TargetMode="External"/><Relationship Id="rId26" Type="http://schemas.openxmlformats.org/officeDocument/2006/relationships/hyperlink" Target="https://www.bac.gov.lv/lv/media/2334/download?attachment" TargetMode="External"/><Relationship Id="rId3" Type="http://schemas.openxmlformats.org/officeDocument/2006/relationships/styles" Target="styles.xml"/><Relationship Id="rId21" Type="http://schemas.openxmlformats.org/officeDocument/2006/relationships/hyperlink" Target="https://www.lm.gov.lv/lv/media/8377/download" TargetMode="External"/><Relationship Id="rId7" Type="http://schemas.openxmlformats.org/officeDocument/2006/relationships/endnotes" Target="endnotes.xml"/><Relationship Id="rId12" Type="http://schemas.openxmlformats.org/officeDocument/2006/relationships/hyperlink" Target="https://www.bac.gov.lv/lv/iedzivotaju-aptauja-par-attieksmes-mainu-attieciba-uz-vardarbibu-gimene" TargetMode="External"/><Relationship Id="rId17" Type="http://schemas.openxmlformats.org/officeDocument/2006/relationships/hyperlink" Target="https://tapportals.mk.gov.lv/legal_acts/646058d7-55d8-43df-b416-bc4a79d74b80" TargetMode="External"/><Relationship Id="rId25" Type="http://schemas.openxmlformats.org/officeDocument/2006/relationships/hyperlink" Target="https://www.bac.gov.lv/lv/rokasgramata-barintiesam" TargetMode="External"/><Relationship Id="rId2" Type="http://schemas.openxmlformats.org/officeDocument/2006/relationships/numbering" Target="numbering.xml"/><Relationship Id="rId16" Type="http://schemas.openxmlformats.org/officeDocument/2006/relationships/hyperlink" Target="https://www.izm.gov.lv/lv/media/22833/download?attachment" TargetMode="External"/><Relationship Id="rId20" Type="http://schemas.openxmlformats.org/officeDocument/2006/relationships/hyperlink" Target="https://www.ikvd.gov.lv/lv/tiesibas-veikt-psihologa-profesionalo-darbib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m.gov.lv/lv/media/25197/download?attachment" TargetMode="External"/><Relationship Id="rId24" Type="http://schemas.openxmlformats.org/officeDocument/2006/relationships/hyperlink" Target="https://www.spkc.gov.lv/lv/ieteikumi-arstniecibas-personam-vardarbibas-gadijumu-kuros-cies-berni-atpazisanai/ieteikumi_rstniecbas_personm_vardarbbas_gadjumu_kuros_cie_brni_atpazanai1.pdf" TargetMode="External"/><Relationship Id="rId5" Type="http://schemas.openxmlformats.org/officeDocument/2006/relationships/webSettings" Target="webSettings.xml"/><Relationship Id="rId15" Type="http://schemas.openxmlformats.org/officeDocument/2006/relationships/hyperlink" Target="https://www.lzp.gov.lv/lv/media/2026/download?attachment" TargetMode="External"/><Relationship Id="rId23" Type="http://schemas.openxmlformats.org/officeDocument/2006/relationships/hyperlink" Target="https://www.lra.lv/webroot/file/uploads/files/Etikas_kodekss_10122014.pdf" TargetMode="External"/><Relationship Id="rId28" Type="http://schemas.openxmlformats.org/officeDocument/2006/relationships/hyperlink" Target="https://likumi.lv/ta/id/314808-administrativo-sodu-likums-par-parkapumiem-parvaldes-sabiedriskas-kartibas-un-valsts-valodas-lietosanas-joma" TargetMode="External"/><Relationship Id="rId10" Type="http://schemas.openxmlformats.org/officeDocument/2006/relationships/hyperlink" Target="https://data.stat.gov.lv/pxweb/lv/OSP_PUB/START__POP__NO__NOR/NOR030" TargetMode="External"/><Relationship Id="rId19" Type="http://schemas.openxmlformats.org/officeDocument/2006/relationships/hyperlink" Target="https://www.bac.gov.lv/lv/media/2613/download?attachmen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ata.stat.gov.lv/pxweb/lv/OSP_PUB/START__POP__NO__NOC/NOC010" TargetMode="External"/><Relationship Id="rId14" Type="http://schemas.openxmlformats.org/officeDocument/2006/relationships/hyperlink" Target="https://stat.gov.lv/en/statistics-themes/population/crimes/other/12536-prevalence-rates-violence-latvia" TargetMode="External"/><Relationship Id="rId22" Type="http://schemas.openxmlformats.org/officeDocument/2006/relationships/hyperlink" Target="https://www.talakizglitiba.lv/etika-un-tiesibas" TargetMode="External"/><Relationship Id="rId27" Type="http://schemas.openxmlformats.org/officeDocument/2006/relationships/hyperlink" Target="https://www.bac.gov.lv/lv/media/2337/download?attachment"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likumi.lv/ta/id/26019-darba-likums" TargetMode="External"/><Relationship Id="rId18" Type="http://schemas.openxmlformats.org/officeDocument/2006/relationships/hyperlink" Target="https://likumi.lv/doc.php?id=202912" TargetMode="External"/><Relationship Id="rId26" Type="http://schemas.openxmlformats.org/officeDocument/2006/relationships/hyperlink" Target="https://likumi.lv/ta/id/225418-civillikums" TargetMode="External"/><Relationship Id="rId39" Type="http://schemas.openxmlformats.org/officeDocument/2006/relationships/hyperlink" Target="https://likumi.lv/ta/id/139369-barintiesu-likums" TargetMode="External"/><Relationship Id="rId21" Type="http://schemas.openxmlformats.org/officeDocument/2006/relationships/hyperlink" Target="https://likumi.lv/ta/id/104831-valsts-nodrosinatas-juridiskas-palidzibas-likums" TargetMode="External"/><Relationship Id="rId34" Type="http://schemas.openxmlformats.org/officeDocument/2006/relationships/hyperlink" Target="https://likumi.lv/ta/id/225418-civillikums" TargetMode="External"/><Relationship Id="rId7" Type="http://schemas.openxmlformats.org/officeDocument/2006/relationships/hyperlink" Target="https://www.km.gov.lv/lv/media/48609/download?attachment" TargetMode="External"/><Relationship Id="rId2" Type="http://schemas.openxmlformats.org/officeDocument/2006/relationships/hyperlink" Target="https://likumi.lv/ta/id/349266-par-valdibas-ricibas-planu-deklaracijas-par-evikas-silinas-vadita-ministru-kabineta-iecereto-darbibu-istenosanai" TargetMode="External"/><Relationship Id="rId16" Type="http://schemas.openxmlformats.org/officeDocument/2006/relationships/hyperlink" Target="https://likumi.lv/ta/id/88966-kriminallikums" TargetMode="External"/><Relationship Id="rId20" Type="http://schemas.openxmlformats.org/officeDocument/2006/relationships/hyperlink" Target="https://m.likumi.lv/ta/id/107820-kriminalprocesa-likums" TargetMode="External"/><Relationship Id="rId29" Type="http://schemas.openxmlformats.org/officeDocument/2006/relationships/hyperlink" Target="https://likumi.lv/ta/id/314808-administrativo-sodu-likums-par-parkapumiem-parvaldes-sabiedriskas-kartibas-un-valsts-valodas-lietosanas-joma" TargetMode="External"/><Relationship Id="rId41" Type="http://schemas.openxmlformats.org/officeDocument/2006/relationships/hyperlink" Target="https://likumi.lv/ta/id/245629-noteikumi-par-notikumu-registresanas-kartibu-un-policijas-reagesanas-laiku" TargetMode="External"/><Relationship Id="rId1" Type="http://schemas.openxmlformats.org/officeDocument/2006/relationships/hyperlink" Target="https://likumi.lv/ta/id/348233-par-eiropas-padomes-konvenciju-par-vardarbibas-pret-sievietem-un-vardarbibas-gimene-noversanu-un-apkarosanu" TargetMode="External"/><Relationship Id="rId6" Type="http://schemas.openxmlformats.org/officeDocument/2006/relationships/hyperlink" Target="https://likumi.lv/ta/id/352925-par-sieviesu-un-viriesu-vienlidzigu-tiesibu-un-iespeju-veicinasanas-planu-20242027-gadam" TargetMode="External"/><Relationship Id="rId11" Type="http://schemas.openxmlformats.org/officeDocument/2006/relationships/hyperlink" Target="https://likumi.lv/ta/id/301572-noteikumi-par-pedagogiem-nepieciesamo-izglitibu-un-profesionalo-kvalifikaciju-un-pedagogu-profesionalas-kompetences-pilnveides" TargetMode="External"/><Relationship Id="rId24" Type="http://schemas.openxmlformats.org/officeDocument/2006/relationships/hyperlink" Target="https://likumi.lv/ta/id/49096-bernu-tiesibu-aizsardzibas-likums" TargetMode="External"/><Relationship Id="rId32" Type="http://schemas.openxmlformats.org/officeDocument/2006/relationships/hyperlink" Target="https://likumi.lv/ta/id/139369-barintiesu-likums" TargetMode="External"/><Relationship Id="rId37" Type="http://schemas.openxmlformats.org/officeDocument/2006/relationships/hyperlink" Target="https://likumi.lv/ta/id/67957-par-policiju" TargetMode="External"/><Relationship Id="rId40" Type="http://schemas.openxmlformats.org/officeDocument/2006/relationships/hyperlink" Target="https://likumi.lv/ta/id/265314-kartiba-kada-novers-vardarbibas-draudus-un-nodrosina-pagaidu-aizsardzibu-pret-vardarbibu" TargetMode="External"/><Relationship Id="rId5" Type="http://schemas.openxmlformats.org/officeDocument/2006/relationships/hyperlink" Target="https://likumi.lv/ta/id/357535-vardarbibas-pret-sievieti-un-vardarbibas-gimene-noversanas-un-apkarosanas-plans-20242029-gadam" TargetMode="External"/><Relationship Id="rId15" Type="http://schemas.openxmlformats.org/officeDocument/2006/relationships/hyperlink" Target="https://likumi.lv/ta/id/314808-administrativo-sodu-likums-par-parkapumiem-parvaldes-sabiedriskas-kartibas-un-valsts-valodas-lietosanas-joma" TargetMode="External"/><Relationship Id="rId23" Type="http://schemas.openxmlformats.org/officeDocument/2006/relationships/hyperlink" Target="https://likumi.lv/ta/id/202912-kartiba-kada-nepieciesamo-palidzibu-sniedz-bernam-kurs-cietis-no-prettiesiskam-darbibam" TargetMode="External"/><Relationship Id="rId28" Type="http://schemas.openxmlformats.org/officeDocument/2006/relationships/hyperlink" Target="https://m.likumi.lv/ta/id/107820-kriminalprocesa-likums" TargetMode="External"/><Relationship Id="rId36" Type="http://schemas.openxmlformats.org/officeDocument/2006/relationships/hyperlink" Target="https://likumi.lv/ta/id/50539-par-kriminallikuma-speka-stasanas-un-piemerosanas-kartibu" TargetMode="External"/><Relationship Id="rId10" Type="http://schemas.openxmlformats.org/officeDocument/2006/relationships/hyperlink" Target="https://likumi.lv/ta/id/309597-noteikumi-par-valsts-visparejas-videjas-izglitibas-standartu-un-visparejas-videjas-izglitibas-programmu-paraugiem" TargetMode="External"/><Relationship Id="rId19" Type="http://schemas.openxmlformats.org/officeDocument/2006/relationships/hyperlink" Target="https://likumi.lv/ta/id/271251-socialas-rehabilitacijas-pakalpojumu-sniegsanas-kartiba-no-vardarbibas-cietusam-un-vardarbibu-veikusam-pilngadigam-personam" TargetMode="External"/><Relationship Id="rId31" Type="http://schemas.openxmlformats.org/officeDocument/2006/relationships/hyperlink" Target="https://likumi.lv/ta/id/303007-administrativas-atbildibas-likums" TargetMode="External"/><Relationship Id="rId4" Type="http://schemas.openxmlformats.org/officeDocument/2006/relationships/hyperlink" Target="https://likumi.lv/ta/id/338304-par-bernu-jaunatnes-un-gimenes-attistibas-pamatnostadnem-20222027gadam" TargetMode="External"/><Relationship Id="rId9" Type="http://schemas.openxmlformats.org/officeDocument/2006/relationships/hyperlink" Target="https://likumi.lv/ta/id/303768-noteikumi-par-valsts-pamatizglitibas-standartu-un-pamatizglitibas-programmu-paraugiem" TargetMode="External"/><Relationship Id="rId14" Type="http://schemas.openxmlformats.org/officeDocument/2006/relationships/hyperlink" Target="https://likumi.lv/ta/id/329680-trauksmes-celsanas-likums" TargetMode="External"/><Relationship Id="rId22" Type="http://schemas.openxmlformats.org/officeDocument/2006/relationships/hyperlink" Target="https://likumi.lv/ta/id/346830-kartiba-kada-tiek-istenota-starpinstitucionalas-sadarbibas-programma-berna-maja" TargetMode="External"/><Relationship Id="rId27" Type="http://schemas.openxmlformats.org/officeDocument/2006/relationships/hyperlink" Target="https://likumi.lv/ta/id/88966-kriminallikums" TargetMode="External"/><Relationship Id="rId30" Type="http://schemas.openxmlformats.org/officeDocument/2006/relationships/hyperlink" Target="https://likumi.lv/ta/id/136683-par-valsts-kompensaciju-cietusajiem" TargetMode="External"/><Relationship Id="rId35" Type="http://schemas.openxmlformats.org/officeDocument/2006/relationships/hyperlink" Target="https://www.at.gov.lv/lv/judikaturas-nolemumu-arhivs-old/senata-kriminallietu-departaments/hronologiska-seciba/2012" TargetMode="External"/><Relationship Id="rId8" Type="http://schemas.openxmlformats.org/officeDocument/2006/relationships/hyperlink" Target="https://likumi.lv/ta/id/348233-par-eiropas-padomes-konvenciju-par-vardarbibas-pret-sievietem-un-vardarbibas-gimene-noversanu-un-apkarosanu" TargetMode="External"/><Relationship Id="rId3" Type="http://schemas.openxmlformats.org/officeDocument/2006/relationships/hyperlink" Target="https://likumi.lv/ta/id/315879-par-latvijas-nacionalo-attistibas-planu-20212027-gadam-nap2027" TargetMode="External"/><Relationship Id="rId12" Type="http://schemas.openxmlformats.org/officeDocument/2006/relationships/hyperlink" Target="https://likumi.lv/ta/id/163-reklamas-likums" TargetMode="External"/><Relationship Id="rId17" Type="http://schemas.openxmlformats.org/officeDocument/2006/relationships/hyperlink" Target="https://likumi.lv/ta/id/271251-socialas-rehabilitacijas-pakalpojumu-sniegsanas-kartiba-no-vardarbibas-cietusam-un-vardarbibu-veikusam-pilngadigam-personam" TargetMode="External"/><Relationship Id="rId25" Type="http://schemas.openxmlformats.org/officeDocument/2006/relationships/hyperlink" Target="https://likumi.lv/ta/id/50500-civilprocesa-likums" TargetMode="External"/><Relationship Id="rId33" Type="http://schemas.openxmlformats.org/officeDocument/2006/relationships/hyperlink" Target="https://likumi.lv/ta/id/139369-barintiesu-likums" TargetMode="External"/><Relationship Id="rId38" Type="http://schemas.openxmlformats.org/officeDocument/2006/relationships/hyperlink" Target="https://likumi.lv/ta/id/49096-bernu-tiesibu-aizsardzib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87831-0F60-4A72-B89E-C1AFEA754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60</Pages>
  <Words>103982</Words>
  <Characters>59271</Characters>
  <Application>Microsoft Office Word</Application>
  <DocSecurity>0</DocSecurity>
  <Lines>493</Lines>
  <Paragraphs>325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Kēla</dc:creator>
  <cp:keywords/>
  <dc:description/>
  <cp:lastModifiedBy>Lelde Kēla</cp:lastModifiedBy>
  <cp:revision>181</cp:revision>
  <dcterms:created xsi:type="dcterms:W3CDTF">2025-02-20T11:31:00Z</dcterms:created>
  <dcterms:modified xsi:type="dcterms:W3CDTF">2025-03-06T07:54:00Z</dcterms:modified>
</cp:coreProperties>
</file>