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84824" w:rsidR="005243EA" w:rsidP="00A40545" w:rsidRDefault="005243EA" w14:paraId="4CAE0768" w14:textId="2162E704">
      <w:pPr>
        <w:tabs>
          <w:tab w:val="left" w:pos="7230"/>
        </w:tabs>
        <w:ind w:right="4265"/>
        <w:rPr>
          <w:i/>
          <w:szCs w:val="26"/>
        </w:rPr>
      </w:pPr>
      <w:r w:rsidRPr="00BD54AB">
        <w:rPr>
          <w:i/>
          <w:szCs w:val="26"/>
        </w:rPr>
        <w:t>Par informatīvā ziņojuma "</w:t>
      </w:r>
      <w:r w:rsidRPr="00BD54AB" w:rsidR="00A40545">
        <w:rPr>
          <w:bCs/>
          <w:i/>
          <w:iCs/>
          <w:szCs w:val="24"/>
        </w:rPr>
        <w:t>Par Eiropas Savienības Tieslietu un iekšlietu ministru padomes 202</w:t>
      </w:r>
      <w:r w:rsidRPr="00BD54AB" w:rsidR="009E176B">
        <w:rPr>
          <w:bCs/>
          <w:i/>
          <w:iCs/>
          <w:szCs w:val="24"/>
        </w:rPr>
        <w:t>2</w:t>
      </w:r>
      <w:r w:rsidRPr="00BD54AB" w:rsidR="00A40545">
        <w:rPr>
          <w:bCs/>
          <w:i/>
          <w:iCs/>
          <w:szCs w:val="24"/>
        </w:rPr>
        <w:t xml:space="preserve">. gada </w:t>
      </w:r>
      <w:r w:rsidRPr="00BD54AB" w:rsidR="009E176B">
        <w:rPr>
          <w:bCs/>
          <w:i/>
          <w:iCs/>
          <w:szCs w:val="24"/>
        </w:rPr>
        <w:t>3</w:t>
      </w:r>
      <w:r w:rsidRPr="00BD54AB" w:rsidR="00D46AFB">
        <w:rPr>
          <w:bCs/>
          <w:i/>
          <w:iCs/>
          <w:szCs w:val="24"/>
        </w:rPr>
        <w:t>.-</w:t>
      </w:r>
      <w:r w:rsidRPr="00BD54AB" w:rsidR="009E176B">
        <w:rPr>
          <w:bCs/>
          <w:i/>
          <w:iCs/>
          <w:szCs w:val="24"/>
        </w:rPr>
        <w:t>4</w:t>
      </w:r>
      <w:r w:rsidRPr="00BD54AB" w:rsidR="00D46AFB">
        <w:rPr>
          <w:bCs/>
          <w:i/>
          <w:iCs/>
          <w:szCs w:val="24"/>
        </w:rPr>
        <w:t>.</w:t>
      </w:r>
      <w:r w:rsidRPr="00BD54AB" w:rsidR="00A40545">
        <w:rPr>
          <w:bCs/>
          <w:i/>
          <w:iCs/>
          <w:szCs w:val="24"/>
        </w:rPr>
        <w:t> </w:t>
      </w:r>
      <w:r w:rsidRPr="00BD54AB" w:rsidR="009E176B">
        <w:rPr>
          <w:bCs/>
          <w:i/>
          <w:iCs/>
          <w:szCs w:val="24"/>
        </w:rPr>
        <w:t>marta</w:t>
      </w:r>
      <w:r w:rsidRPr="00BD54AB" w:rsidR="00A40545">
        <w:rPr>
          <w:bCs/>
          <w:i/>
          <w:iCs/>
          <w:szCs w:val="24"/>
        </w:rPr>
        <w:t xml:space="preserve"> sanāksmē izskatāmajiem jautājumiem</w:t>
      </w:r>
      <w:r w:rsidRPr="00BD54AB">
        <w:rPr>
          <w:i/>
          <w:szCs w:val="26"/>
        </w:rPr>
        <w:t>" iesniegšanu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Pr="00F9542D" w:rsidR="00FB1E80" w:rsidP="00EB31CE" w:rsidRDefault="00FB1E80" w14:paraId="7807D608" w14:textId="167ABEB4">
      <w:pPr>
        <w:ind w:firstLine="720"/>
        <w:rPr>
          <w:szCs w:val="24"/>
        </w:rPr>
      </w:pPr>
      <w:r w:rsidRPr="00F9542D">
        <w:rPr>
          <w:szCs w:val="24"/>
        </w:rPr>
        <w:t xml:space="preserve">Pamatojoties uz Ministru kabineta </w:t>
      </w:r>
      <w:r w:rsidRPr="00F9542D" w:rsidR="000C3FDF">
        <w:rPr>
          <w:szCs w:val="24"/>
        </w:rPr>
        <w:t>20</w:t>
      </w:r>
      <w:r w:rsidR="000C3FDF">
        <w:rPr>
          <w:szCs w:val="24"/>
        </w:rPr>
        <w:t>21</w:t>
      </w:r>
      <w:r w:rsidRPr="00F9542D">
        <w:rPr>
          <w:szCs w:val="24"/>
        </w:rPr>
        <w:t>. gada 7. </w:t>
      </w:r>
      <w:r w:rsidR="000C3FDF">
        <w:rPr>
          <w:szCs w:val="24"/>
        </w:rPr>
        <w:t>septembra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>noteikumu Nr. </w:t>
      </w:r>
      <w:r w:rsidR="000C3FDF">
        <w:rPr>
          <w:szCs w:val="24"/>
        </w:rPr>
        <w:t>606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 xml:space="preserve">"Ministru kabineta kārtības rullis" </w:t>
      </w:r>
      <w:r w:rsidR="000C3FDF">
        <w:rPr>
          <w:szCs w:val="24"/>
        </w:rPr>
        <w:t>2.6.4. apakšpunktu un 114. punktu</w:t>
      </w:r>
      <w:r w:rsidRPr="00F9542D">
        <w:rPr>
          <w:szCs w:val="24"/>
        </w:rPr>
        <w:t xml:space="preserve">, 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9E176B">
        <w:rPr>
          <w:b/>
          <w:szCs w:val="24"/>
        </w:rPr>
        <w:t>2</w:t>
      </w:r>
      <w:r w:rsidRPr="00F9542D">
        <w:rPr>
          <w:b/>
          <w:szCs w:val="24"/>
        </w:rPr>
        <w:t xml:space="preserve">. gada </w:t>
      </w:r>
      <w:r w:rsidR="009E176B">
        <w:rPr>
          <w:b/>
          <w:szCs w:val="24"/>
        </w:rPr>
        <w:t>1.</w:t>
      </w:r>
      <w:r w:rsidR="000A0CA1">
        <w:rPr>
          <w:b/>
          <w:szCs w:val="24"/>
        </w:rPr>
        <w:t> </w:t>
      </w:r>
      <w:r w:rsidR="009E176B">
        <w:rPr>
          <w:b/>
          <w:szCs w:val="24"/>
        </w:rPr>
        <w:t>marta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 xml:space="preserve">sēdē </w:t>
      </w:r>
      <w:r w:rsidRPr="00F9542D" w:rsidR="00F30ABB">
        <w:rPr>
          <w:szCs w:val="24"/>
        </w:rPr>
        <w:t>informatīvo ziņojumu "</w:t>
      </w:r>
      <w:r w:rsidRPr="00A40545" w:rsidR="00F30ABB">
        <w:rPr>
          <w:bCs/>
          <w:szCs w:val="24"/>
        </w:rPr>
        <w:t>Par Eiropas Savienības Tieslietu un iekšlietu ministru padomes 202</w:t>
      </w:r>
      <w:r w:rsidR="00F30ABB">
        <w:rPr>
          <w:bCs/>
          <w:szCs w:val="24"/>
        </w:rPr>
        <w:t>2</w:t>
      </w:r>
      <w:r w:rsidRPr="00A40545" w:rsidR="00F30ABB">
        <w:rPr>
          <w:bCs/>
          <w:szCs w:val="24"/>
        </w:rPr>
        <w:t xml:space="preserve">. gada </w:t>
      </w:r>
      <w:r w:rsidR="00F30ABB">
        <w:rPr>
          <w:bCs/>
          <w:szCs w:val="24"/>
        </w:rPr>
        <w:t>3.-4. marta</w:t>
      </w:r>
      <w:r w:rsidRPr="00A40545" w:rsidR="00F30ABB">
        <w:rPr>
          <w:bCs/>
          <w:szCs w:val="24"/>
        </w:rPr>
        <w:t xml:space="preserve"> sanāksmē izskatāmajiem jautājumiem</w:t>
      </w:r>
      <w:r w:rsidRPr="00F9542D" w:rsidR="00F30ABB">
        <w:rPr>
          <w:szCs w:val="24"/>
        </w:rPr>
        <w:t>" (turpmāk</w:t>
      </w:r>
      <w:r w:rsidR="00F30ABB">
        <w:rPr>
          <w:szCs w:val="24"/>
        </w:rPr>
        <w:t> </w:t>
      </w:r>
      <w:r w:rsidRPr="00F9542D" w:rsidR="00F30ABB">
        <w:rPr>
          <w:szCs w:val="24"/>
        </w:rPr>
        <w:t xml:space="preserve">– </w:t>
      </w:r>
      <w:r w:rsidR="00F30ABB">
        <w:rPr>
          <w:szCs w:val="24"/>
        </w:rPr>
        <w:t>i</w:t>
      </w:r>
      <w:r w:rsidRPr="00F9542D" w:rsidR="00F30ABB">
        <w:rPr>
          <w:szCs w:val="24"/>
        </w:rPr>
        <w:t>nformatīvais ziņojums)</w:t>
      </w:r>
      <w:r w:rsidR="00F30ABB">
        <w:rPr>
          <w:szCs w:val="24"/>
        </w:rPr>
        <w:t xml:space="preserve"> un Latvijas Republikas nacionālās pozīcijas</w:t>
      </w:r>
      <w:r w:rsidRPr="00F9542D">
        <w:rPr>
          <w:szCs w:val="24"/>
        </w:rPr>
        <w:t>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F58D77A" w14:textId="43DE732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Eiropas Savienības Tieslietu un iekšlietu ministru padomes 20</w:t>
            </w:r>
            <w:r w:rsidR="004379C1">
              <w:rPr>
                <w:rFonts w:eastAsia="Times New Roman"/>
                <w:szCs w:val="24"/>
                <w:lang w:eastAsia="lv-LV"/>
              </w:rPr>
              <w:t>2</w:t>
            </w:r>
            <w:r w:rsidR="008B28F9">
              <w:rPr>
                <w:rFonts w:eastAsia="Times New Roman"/>
                <w:szCs w:val="24"/>
                <w:lang w:eastAsia="lv-LV"/>
              </w:rPr>
              <w:t>2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. gada </w:t>
            </w:r>
            <w:r w:rsidR="008B28F9">
              <w:rPr>
                <w:rFonts w:eastAsia="Times New Roman"/>
                <w:szCs w:val="24"/>
                <w:lang w:eastAsia="lv-LV"/>
              </w:rPr>
              <w:t>3</w:t>
            </w:r>
            <w:r w:rsidR="00D46AFB">
              <w:rPr>
                <w:rFonts w:eastAsia="Times New Roman"/>
                <w:szCs w:val="24"/>
                <w:lang w:eastAsia="lv-LV"/>
              </w:rPr>
              <w:t>.-</w:t>
            </w:r>
            <w:r w:rsidR="008B28F9">
              <w:rPr>
                <w:rFonts w:eastAsia="Times New Roman"/>
                <w:szCs w:val="24"/>
                <w:lang w:eastAsia="lv-LV"/>
              </w:rPr>
              <w:t>4</w:t>
            </w:r>
            <w:r w:rsidR="00D46AFB">
              <w:rPr>
                <w:rFonts w:eastAsia="Times New Roman"/>
                <w:szCs w:val="24"/>
                <w:lang w:eastAsia="lv-LV"/>
              </w:rPr>
              <w:t>.</w:t>
            </w:r>
            <w:r w:rsidR="000A0CA1">
              <w:rPr>
                <w:rFonts w:eastAsia="Times New Roman"/>
                <w:szCs w:val="24"/>
                <w:lang w:eastAsia="lv-LV"/>
              </w:rPr>
              <w:t> </w:t>
            </w:r>
            <w:r w:rsidR="008B28F9">
              <w:rPr>
                <w:rFonts w:eastAsia="Times New Roman"/>
                <w:szCs w:val="24"/>
                <w:lang w:eastAsia="lv-LV"/>
              </w:rPr>
              <w:t>marta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863" w:rsidP="00CC62F1" w:rsidRDefault="002B359E" w14:paraId="4B721DC9" w14:textId="77777777">
            <w:pPr>
              <w:widowControl/>
              <w:ind w:right="13"/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Tieslietu</w:t>
            </w:r>
            <w:r w:rsidRPr="002B359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ministrijas sagatavotais </w:t>
            </w:r>
            <w:r w:rsidR="0018016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</w:t>
            </w:r>
            <w:r w:rsidRPr="002B359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nformatīvais</w:t>
            </w:r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2B359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ziņojums </w:t>
            </w:r>
            <w:r w:rsidR="0018016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un nacionālā pozīcija </w:t>
            </w:r>
            <w:r w:rsidRPr="002B359E"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202</w:t>
            </w:r>
            <w:r w:rsidR="008B28F9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2</w:t>
            </w:r>
            <w:r w:rsidRPr="002B359E"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 </w:t>
            </w:r>
            <w:r w:rsidRPr="002B359E"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gada </w:t>
            </w:r>
            <w:r w:rsidRPr="006319E3" w:rsidR="008B28F9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24.</w:t>
            </w:r>
            <w:r w:rsidR="000A0CA1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 </w:t>
            </w:r>
            <w:r w:rsidRPr="006319E3" w:rsidR="008B28F9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februārī</w:t>
            </w:r>
            <w:r w:rsidRPr="002B359E"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0C3FDF"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Valsts informācijas sistēm</w:t>
            </w:r>
            <w:r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ā</w:t>
            </w:r>
            <w:r w:rsidRPr="000C3FDF"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darbam ar Eiropas Savienības dokumentiem (ESVIS) (turpmāk</w:t>
            </w:r>
            <w:r w:rsidR="000A0CA1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 </w:t>
            </w:r>
            <w:r w:rsidRPr="000C3FDF"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–</w:t>
            </w:r>
            <w:r w:rsidR="00970D4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0C3FDF"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ESVIS)</w:t>
            </w:r>
            <w:r w:rsidR="000C3FD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2B359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tika </w:t>
            </w:r>
            <w:r w:rsidR="007521BC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saskaņoti ar</w:t>
            </w:r>
            <w:r w:rsidRPr="002B359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3972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Ārlietu ministrij</w:t>
            </w:r>
            <w:r w:rsidR="007521BC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="002911F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,</w:t>
            </w:r>
            <w:r w:rsidR="003972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3972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Iekšlietu ministrij</w:t>
            </w:r>
            <w:r w:rsidR="007521BC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="002911F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un Kultūras ministrij</w:t>
            </w:r>
            <w:r w:rsidR="007521BC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="003972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Pr="003972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39726E" w:rsidR="003972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Ģenerālprokuratūrai</w:t>
            </w:r>
            <w:r w:rsidR="003972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saskaņošanai tika nosūtīts e-pastā.</w:t>
            </w:r>
          </w:p>
          <w:p w:rsidRPr="00E2380B" w:rsidR="008439E8" w:rsidP="00CC62F1" w:rsidRDefault="007521BC" w14:paraId="21867112" w14:textId="73ED8753">
            <w:pPr>
              <w:widowControl/>
              <w:ind w:right="13"/>
              <w:rPr>
                <w:color w:val="0D0D0D" w:themeColor="text1" w:themeTint="F2"/>
                <w:szCs w:val="24"/>
              </w:rPr>
            </w:pPr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Kultūras ministrijas sagatavotā nacionālā pozīcija tika saskaņot</w:t>
            </w:r>
            <w:r w:rsidR="00CC62F1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a</w:t>
            </w:r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ar Ārlietu ministriju, </w:t>
            </w:r>
            <w:r w:rsidR="00CC62F1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Ekonomikas ministriju, Iekšlietu ministriju, Izglītības un zinātnes ministriju, Labklājības ministriju un Tieslietu ministriju.</w:t>
            </w:r>
            <w:r w:rsidRPr="00E2380B" w:rsidR="00CC62F1">
              <w:rPr>
                <w:color w:val="0D0D0D" w:themeColor="text1" w:themeTint="F2"/>
                <w:szCs w:val="24"/>
              </w:rPr>
              <w:t xml:space="preserve"> </w:t>
            </w: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Tieslietu ministrijas v</w:t>
            </w:r>
            <w:r w:rsidRPr="00F9542D">
              <w:rPr>
                <w:rFonts w:eastAsia="Times New Roman"/>
                <w:szCs w:val="24"/>
                <w:lang w:eastAsia="lv-LV"/>
              </w:rPr>
              <w:t>alsts sekretāra vietniece ārvalstu sadarbības un stratēģija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jautājumos Kristīne Pommere.</w:t>
            </w: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166" w:rsidP="00180166" w:rsidRDefault="00180166" w14:paraId="2DF5E73F" w14:textId="10EE2C0D">
            <w:pPr>
              <w:ind w:right="13"/>
              <w:rPr>
                <w:szCs w:val="24"/>
              </w:rPr>
            </w:pPr>
            <w:r>
              <w:rPr>
                <w:szCs w:val="24"/>
              </w:rPr>
              <w:t>Nacionālā</w:t>
            </w:r>
            <w:r w:rsidR="00CC62F1">
              <w:rPr>
                <w:szCs w:val="24"/>
              </w:rPr>
              <w:t>s</w:t>
            </w:r>
            <w:r>
              <w:rPr>
                <w:szCs w:val="24"/>
              </w:rPr>
              <w:t xml:space="preserve"> pozīcija</w:t>
            </w:r>
            <w:r w:rsidR="00CC62F1">
              <w:rPr>
                <w:szCs w:val="24"/>
              </w:rPr>
              <w:t>s</w:t>
            </w:r>
            <w:r>
              <w:rPr>
                <w:szCs w:val="24"/>
              </w:rPr>
              <w:t xml:space="preserve"> satur informāciju par citu Eiropas Savienības dalībvalstu viedokļiem attiecīgajā jautājumā, tāpēc </w:t>
            </w:r>
            <w:r>
              <w:rPr>
                <w:szCs w:val="24"/>
              </w:rPr>
              <w:lastRenderedPageBreak/>
              <w:t>nacionāla</w:t>
            </w:r>
            <w:r w:rsidR="00CC62F1">
              <w:rPr>
                <w:szCs w:val="24"/>
              </w:rPr>
              <w:t>jām</w:t>
            </w:r>
            <w:r>
              <w:rPr>
                <w:szCs w:val="24"/>
              </w:rPr>
              <w:t xml:space="preserve"> pozīcij</w:t>
            </w:r>
            <w:r w:rsidR="00CC62F1">
              <w:rPr>
                <w:szCs w:val="24"/>
              </w:rPr>
              <w:t>ām</w:t>
            </w:r>
            <w:r>
              <w:rPr>
                <w:szCs w:val="24"/>
              </w:rPr>
              <w:t xml:space="preserve"> saskaņā ar </w:t>
            </w:r>
            <w:r>
              <w:t>Informācijas atklātības likuma 5.</w:t>
            </w:r>
            <w:r w:rsidR="000A0CA1">
              <w:t> </w:t>
            </w:r>
            <w:r>
              <w:t>panta otrās daļas 7.</w:t>
            </w:r>
            <w:r w:rsidR="000A0CA1">
              <w:t> </w:t>
            </w:r>
            <w:r>
              <w:t>punktu</w:t>
            </w:r>
            <w:r>
              <w:rPr>
                <w:szCs w:val="24"/>
              </w:rPr>
              <w:t xml:space="preserve"> ir piešķirts ierobežotas pieejamības statuss un tā ir izskatāma Ministru kabineta sēdes slēgtajā daļā. Lietojuma ierobežojums paliek spēkā arī pēc jautājuma izskatīšanas Ministru kabinetā. </w:t>
            </w:r>
          </w:p>
          <w:p w:rsidR="00180166" w:rsidP="00180166" w:rsidRDefault="00BD54AB" w14:paraId="724367EB" w14:textId="6446F33C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Pavadvēstulei, kā arī Ministru kabineta sēdes protokollēmuma projektam un </w:t>
            </w:r>
            <w:r w:rsidR="009908D0">
              <w:rPr>
                <w:szCs w:val="24"/>
              </w:rPr>
              <w:t>i</w:t>
            </w:r>
            <w:r w:rsidRPr="00F9542D">
              <w:rPr>
                <w:szCs w:val="24"/>
              </w:rPr>
              <w:t>nformatīvajam ziņojumam nav piešķirts ierobežotas pieejamības statuss</w:t>
            </w:r>
            <w:r>
              <w:rPr>
                <w:szCs w:val="24"/>
              </w:rPr>
              <w:t>.</w:t>
            </w:r>
          </w:p>
          <w:p w:rsidRPr="00180166" w:rsidR="00180166" w:rsidP="00180166" w:rsidRDefault="00180166" w14:paraId="1480B1A7" w14:textId="1D9F62D8">
            <w:pPr>
              <w:ind w:right="13"/>
              <w:rPr>
                <w:szCs w:val="24"/>
                <w:highlight w:val="yellow"/>
                <w:lang w:eastAsia="lv-LV"/>
              </w:rPr>
            </w:pP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lastRenderedPageBreak/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</w:tc>
      </w:tr>
    </w:tbl>
    <w:p w:rsidRPr="00F9542D" w:rsidR="00FB1E80" w:rsidP="00A40545" w:rsidRDefault="00FB1E80" w14:paraId="1E9195EA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523100C2" w14:textId="19AF1312">
      <w:pPr>
        <w:widowControl/>
        <w:ind w:right="13"/>
        <w:rPr>
          <w:rFonts w:eastAsia="Times New Roman"/>
          <w:szCs w:val="24"/>
          <w:lang w:eastAsia="lv-LV"/>
        </w:rPr>
      </w:pPr>
      <w:r w:rsidRPr="00F9542D">
        <w:rPr>
          <w:rFonts w:eastAsia="Times New Roman"/>
          <w:szCs w:val="24"/>
          <w:lang w:eastAsia="lv-LV"/>
        </w:rPr>
        <w:t>Pielikumā:</w:t>
      </w:r>
    </w:p>
    <w:p w:rsidRPr="00C858D3" w:rsidR="00FB1E80" w:rsidP="00E2380B" w:rsidRDefault="00FB1E80" w14:paraId="6747D76F" w14:textId="078E660F">
      <w:pPr>
        <w:pStyle w:val="Sarakstarindkopa"/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554D25">
        <w:rPr>
          <w:rFonts w:ascii="Times New Roman" w:hAnsi="Times New Roman"/>
          <w:sz w:val="24"/>
          <w:szCs w:val="24"/>
          <w:lang w:val="lv-LV"/>
        </w:rPr>
        <w:t>1. </w:t>
      </w:r>
      <w:proofErr w:type="spellStart"/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>Informatīvais</w:t>
      </w:r>
      <w:proofErr w:type="spellEnd"/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 xml:space="preserve"> </w:t>
      </w:r>
      <w:proofErr w:type="spellStart"/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554D25">
          <w:rPr>
            <w:rFonts w:ascii="Times New Roman" w:hAnsi="Times New Roman" w:eastAsia="Times New Roman"/>
            <w:sz w:val="24"/>
            <w:szCs w:val="24"/>
            <w:lang w:eastAsia="lv-LV"/>
          </w:rPr>
          <w:t>ziņojums</w:t>
        </w:r>
      </w:smartTag>
      <w:proofErr w:type="spellEnd"/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 xml:space="preserve"> (</w:t>
      </w:r>
      <w:proofErr w:type="spellStart"/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>datne</w:t>
      </w:r>
      <w:proofErr w:type="spellEnd"/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>: TMzin_</w:t>
      </w:r>
      <w:r w:rsidR="008B28F9">
        <w:rPr>
          <w:rFonts w:ascii="Times New Roman" w:hAnsi="Times New Roman" w:eastAsia="Times New Roman"/>
          <w:sz w:val="24"/>
          <w:szCs w:val="24"/>
          <w:lang w:eastAsia="lv-LV"/>
        </w:rPr>
        <w:t>250222</w:t>
      </w:r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 xml:space="preserve">_JHAC) </w:t>
      </w:r>
      <w:proofErr w:type="spellStart"/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>uz</w:t>
      </w:r>
      <w:proofErr w:type="spellEnd"/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 xml:space="preserve"> </w:t>
      </w:r>
      <w:r w:rsidR="002911F8">
        <w:rPr>
          <w:rFonts w:ascii="Times New Roman" w:hAnsi="Times New Roman" w:eastAsia="Times New Roman"/>
          <w:sz w:val="24"/>
          <w:szCs w:val="24"/>
          <w:lang w:eastAsia="lv-LV"/>
        </w:rPr>
        <w:t>4</w:t>
      </w:r>
      <w:r w:rsidRPr="00554D25" w:rsidR="00554D25">
        <w:rPr>
          <w:rFonts w:ascii="Times New Roman" w:hAnsi="Times New Roman" w:eastAsia="Times New Roman"/>
          <w:sz w:val="24"/>
          <w:szCs w:val="24"/>
          <w:lang w:eastAsia="lv-LV"/>
        </w:rPr>
        <w:t xml:space="preserve"> </w:t>
      </w:r>
      <w:proofErr w:type="spellStart"/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>lapām</w:t>
      </w:r>
      <w:proofErr w:type="spellEnd"/>
      <w:r w:rsidRPr="00554D25">
        <w:rPr>
          <w:rFonts w:ascii="Times New Roman" w:hAnsi="Times New Roman" w:eastAsia="Times New Roman"/>
          <w:sz w:val="24"/>
          <w:szCs w:val="24"/>
          <w:lang w:eastAsia="lv-LV"/>
        </w:rPr>
        <w:t>.</w:t>
      </w:r>
    </w:p>
    <w:p w:rsidR="00180166" w:rsidP="00A40545" w:rsidRDefault="00970D46" w14:paraId="3A28E5C5" w14:textId="1341FC49">
      <w:pPr>
        <w:widowControl/>
        <w:ind w:right="13"/>
        <w:rPr>
          <w:rFonts w:eastAsia="Times New Roman"/>
          <w:szCs w:val="24"/>
          <w:lang w:eastAsia="lv-LV"/>
        </w:rPr>
      </w:pPr>
      <w:r w:rsidRPr="00970D46">
        <w:rPr>
          <w:rFonts w:eastAsia="Times New Roman"/>
          <w:szCs w:val="24"/>
          <w:lang w:eastAsia="lv-LV"/>
        </w:rPr>
        <w:t>2.</w:t>
      </w:r>
      <w:r w:rsidR="000A0CA1">
        <w:rPr>
          <w:rFonts w:eastAsia="Times New Roman"/>
          <w:szCs w:val="24"/>
          <w:lang w:eastAsia="lv-LV"/>
        </w:rPr>
        <w:t> </w:t>
      </w:r>
      <w:r w:rsidR="00180166">
        <w:rPr>
          <w:rFonts w:eastAsia="Times New Roman"/>
          <w:szCs w:val="24"/>
          <w:lang w:eastAsia="lv-LV"/>
        </w:rPr>
        <w:t>Nacionālā pozīcija (datne: TM</w:t>
      </w:r>
      <w:r w:rsidR="00C070B6">
        <w:rPr>
          <w:rFonts w:eastAsia="Times New Roman"/>
          <w:szCs w:val="24"/>
          <w:lang w:eastAsia="lv-LV"/>
        </w:rPr>
        <w:t>poz</w:t>
      </w:r>
      <w:r w:rsidR="00180166">
        <w:rPr>
          <w:rFonts w:eastAsia="Times New Roman"/>
          <w:szCs w:val="24"/>
          <w:lang w:eastAsia="lv-LV"/>
        </w:rPr>
        <w:t>_</w:t>
      </w:r>
      <w:r w:rsidR="00C070B6">
        <w:rPr>
          <w:rFonts w:eastAsia="Times New Roman"/>
          <w:szCs w:val="24"/>
          <w:lang w:eastAsia="lv-LV"/>
        </w:rPr>
        <w:t>LESD_83</w:t>
      </w:r>
      <w:r w:rsidR="00180166">
        <w:rPr>
          <w:rFonts w:eastAsia="Times New Roman"/>
          <w:szCs w:val="24"/>
          <w:lang w:eastAsia="lv-LV"/>
        </w:rPr>
        <w:t>) (</w:t>
      </w:r>
      <w:r w:rsidR="00180166">
        <w:rPr>
          <w:rFonts w:eastAsia="Times New Roman"/>
          <w:b/>
          <w:bCs/>
          <w:szCs w:val="24"/>
          <w:lang w:eastAsia="lv-LV"/>
        </w:rPr>
        <w:t>IEROBEŽOTA PIEEJAMĪBA</w:t>
      </w:r>
      <w:r w:rsidR="00180166">
        <w:rPr>
          <w:rFonts w:eastAsia="Times New Roman"/>
          <w:szCs w:val="24"/>
          <w:lang w:eastAsia="lv-LV"/>
        </w:rPr>
        <w:t xml:space="preserve">) uz </w:t>
      </w:r>
      <w:r w:rsidR="00C070B6">
        <w:rPr>
          <w:rFonts w:eastAsia="Times New Roman"/>
          <w:szCs w:val="24"/>
          <w:lang w:eastAsia="lv-LV"/>
        </w:rPr>
        <w:t>7</w:t>
      </w:r>
      <w:r w:rsidR="000A0CA1">
        <w:rPr>
          <w:rFonts w:eastAsia="Times New Roman"/>
          <w:szCs w:val="24"/>
          <w:lang w:eastAsia="lv-LV"/>
        </w:rPr>
        <w:t> </w:t>
      </w:r>
      <w:r w:rsidR="00180166">
        <w:rPr>
          <w:rFonts w:eastAsia="Times New Roman"/>
          <w:szCs w:val="24"/>
          <w:lang w:eastAsia="lv-LV"/>
        </w:rPr>
        <w:t>lapām.</w:t>
      </w:r>
    </w:p>
    <w:p w:rsidR="00CC62F1" w:rsidP="00A40545" w:rsidRDefault="00180166" w14:paraId="7411D0CA" w14:textId="308EB8D3">
      <w:pPr>
        <w:widowControl/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3.</w:t>
      </w:r>
      <w:r w:rsidR="000A0CA1">
        <w:rPr>
          <w:rFonts w:eastAsia="Times New Roman"/>
          <w:szCs w:val="24"/>
          <w:lang w:eastAsia="lv-LV"/>
        </w:rPr>
        <w:t> </w:t>
      </w:r>
      <w:r w:rsidR="00CC62F1">
        <w:rPr>
          <w:rFonts w:eastAsia="Times New Roman"/>
          <w:szCs w:val="24"/>
          <w:lang w:eastAsia="lv-LV"/>
        </w:rPr>
        <w:t>Nacionālā pozīcija (datne: KMPoz2_</w:t>
      </w:r>
      <w:r w:rsidR="00B7542A">
        <w:rPr>
          <w:rFonts w:eastAsia="Times New Roman"/>
          <w:szCs w:val="24"/>
          <w:lang w:eastAsia="lv-LV"/>
        </w:rPr>
        <w:t>r</w:t>
      </w:r>
      <w:r w:rsidR="00CC62F1">
        <w:rPr>
          <w:rFonts w:eastAsia="Times New Roman"/>
          <w:szCs w:val="24"/>
          <w:lang w:eastAsia="lv-LV"/>
        </w:rPr>
        <w:t>asisms antisemītisms) (</w:t>
      </w:r>
      <w:r w:rsidR="00CC62F1">
        <w:rPr>
          <w:rFonts w:eastAsia="Times New Roman"/>
          <w:b/>
          <w:bCs/>
          <w:szCs w:val="24"/>
          <w:lang w:eastAsia="lv-LV"/>
        </w:rPr>
        <w:t>IEROBEŽOTA PIEEJAMĪBA</w:t>
      </w:r>
      <w:r w:rsidR="00CC62F1">
        <w:rPr>
          <w:rFonts w:eastAsia="Times New Roman"/>
          <w:szCs w:val="24"/>
          <w:lang w:eastAsia="lv-LV"/>
        </w:rPr>
        <w:t>) uz 13 lapām.</w:t>
      </w:r>
    </w:p>
    <w:p w:rsidRPr="00F9542D" w:rsidR="00FB1E80" w:rsidP="00A40545" w:rsidRDefault="00CC62F1" w14:paraId="60C6C73F" w14:textId="42A42CB3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  <w:r>
        <w:rPr>
          <w:rFonts w:eastAsia="Times New Roman"/>
          <w:szCs w:val="24"/>
          <w:lang w:eastAsia="lv-LV"/>
        </w:rPr>
        <w:t xml:space="preserve">4. </w:t>
      </w:r>
      <w:r w:rsidRPr="00970D46" w:rsidR="00970D46">
        <w:rPr>
          <w:rFonts w:eastAsia="Times New Roman"/>
          <w:szCs w:val="24"/>
          <w:lang w:eastAsia="lv-LV"/>
        </w:rPr>
        <w:t>Ministru kabineta sēdes protokollēmuma projekts (datne: TMprot_</w:t>
      </w:r>
      <w:r w:rsidR="008B28F9">
        <w:rPr>
          <w:rFonts w:eastAsia="Times New Roman"/>
          <w:szCs w:val="24"/>
          <w:lang w:eastAsia="lv-LV"/>
        </w:rPr>
        <w:t>250222</w:t>
      </w:r>
      <w:r w:rsidRPr="00970D46" w:rsidR="00970D46">
        <w:rPr>
          <w:rFonts w:eastAsia="Times New Roman"/>
          <w:szCs w:val="24"/>
          <w:lang w:eastAsia="lv-LV"/>
        </w:rPr>
        <w:t>_JHAC) uz 1</w:t>
      </w:r>
      <w:r w:rsidR="000A0CA1">
        <w:rPr>
          <w:rFonts w:eastAsia="Times New Roman"/>
          <w:szCs w:val="24"/>
          <w:lang w:eastAsia="lv-LV"/>
        </w:rPr>
        <w:t> </w:t>
      </w:r>
      <w:r w:rsidRPr="00970D46" w:rsidR="00970D46">
        <w:rPr>
          <w:rFonts w:eastAsia="Times New Roman"/>
          <w:szCs w:val="24"/>
          <w:lang w:eastAsia="lv-LV"/>
        </w:rPr>
        <w:t>lapas.</w:t>
      </w: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="00FB1E80" w:rsidP="00A40545" w:rsidRDefault="00FB1E80" w14:paraId="77FB6993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Ministru prezidenta biedrs,</w:t>
      </w:r>
    </w:p>
    <w:p w:rsidRPr="00F9542D" w:rsidR="00FB1E80" w:rsidP="00A40545" w:rsidRDefault="00FB1E80" w14:paraId="030E2497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>
        <w:rPr>
          <w:rFonts w:eastAsia="Times New Roman"/>
          <w:szCs w:val="24"/>
          <w:lang w:eastAsia="lv-LV"/>
        </w:rPr>
        <w:t>ieslietu ministrs</w:t>
      </w:r>
      <w:r w:rsidRPr="00F9542D">
        <w:rPr>
          <w:rFonts w:eastAsia="Times New Roman"/>
          <w:szCs w:val="24"/>
          <w:lang w:eastAsia="lv-LV"/>
        </w:rPr>
        <w:tab/>
      </w:r>
      <w:r w:rsidRPr="00F9542D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Jānis </w:t>
      </w:r>
      <w:proofErr w:type="spellStart"/>
      <w:r>
        <w:rPr>
          <w:rFonts w:eastAsia="Times New Roman"/>
          <w:szCs w:val="24"/>
          <w:lang w:eastAsia="lv-LV"/>
        </w:rPr>
        <w:t>Bordāns</w:t>
      </w:r>
      <w:proofErr w:type="spellEnd"/>
      <w:r w:rsidRPr="00F9542D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5A42AC" w:rsidR="00FB1E80" w:rsidP="00A40545" w:rsidRDefault="008B28F9" w14:paraId="2FD23141" w14:textId="7F7802DC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Poiša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2</w:t>
      </w:r>
    </w:p>
    <w:p w:rsidRPr="0087450D" w:rsidR="00830970" w:rsidP="00A40545" w:rsidRDefault="0078300B" w14:paraId="4C52937A" w14:textId="26CA5961">
      <w:pPr>
        <w:widowControl/>
        <w:ind w:right="13"/>
        <w:contextualSpacing/>
      </w:pPr>
      <w:hyperlink w:history="true" r:id="rId8">
        <w:r w:rsidRPr="00732781" w:rsidR="007B48CD">
          <w:rPr>
            <w:rStyle w:val="Hipersaite"/>
            <w:rFonts w:eastAsia="Times New Roman"/>
            <w:sz w:val="20"/>
            <w:szCs w:val="24"/>
            <w:lang w:eastAsia="lv-LV"/>
          </w:rPr>
          <w:t>Arta.Poisa@tm.gov.lv</w:t>
        </w:r>
      </w:hyperlink>
    </w:p>
    <w:sectPr w:rsidRPr="0087450D" w:rsidR="00830970" w:rsidSect="00783F1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2F5" w14:textId="77777777" w:rsidR="008876AE" w:rsidRDefault="008876AE">
      <w:r>
        <w:separator/>
      </w:r>
    </w:p>
  </w:endnote>
  <w:endnote w:type="continuationSeparator" w:id="0">
    <w:p w14:paraId="7E4B5B61" w14:textId="77777777" w:rsidR="008876AE" w:rsidRDefault="0088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559F2038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7B48CD">
      <w:rPr>
        <w:sz w:val="20"/>
      </w:rPr>
      <w:t>250222</w:t>
    </w:r>
    <w:r w:rsidRPr="00A3767D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0DCCD354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8B28F9">
      <w:rPr>
        <w:sz w:val="20"/>
      </w:rPr>
      <w:t>250222</w:t>
    </w:r>
    <w:r w:rsidRPr="00A3767D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54B4" w14:textId="77777777" w:rsidR="008876AE" w:rsidRDefault="008876AE">
      <w:r>
        <w:separator/>
      </w:r>
    </w:p>
  </w:footnote>
  <w:footnote w:type="continuationSeparator" w:id="0">
    <w:p w14:paraId="1A679E58" w14:textId="77777777" w:rsidR="008876AE" w:rsidRDefault="0088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proofErr w:type="spellStart"/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proofErr w:type="spellEnd"/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proofErr w:type="spellStart"/>
                <w:r w:rsidRPr="006C6018">
                  <w:rPr>
                    <w:rFonts w:eastAsia="Times New Roman"/>
                    <w:sz w:val="17"/>
                    <w:szCs w:val="17"/>
                  </w:rPr>
                  <w:t>www.tm.gov.lv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91ABD"/>
    <w:rsid w:val="000942A0"/>
    <w:rsid w:val="000A0CA1"/>
    <w:rsid w:val="000A6863"/>
    <w:rsid w:val="000C3FDF"/>
    <w:rsid w:val="000C533C"/>
    <w:rsid w:val="000C5D0B"/>
    <w:rsid w:val="000E7F03"/>
    <w:rsid w:val="000F790A"/>
    <w:rsid w:val="00124173"/>
    <w:rsid w:val="00180166"/>
    <w:rsid w:val="001877B8"/>
    <w:rsid w:val="002017DE"/>
    <w:rsid w:val="002646A6"/>
    <w:rsid w:val="00275B9E"/>
    <w:rsid w:val="002911F8"/>
    <w:rsid w:val="002B3077"/>
    <w:rsid w:val="002B359E"/>
    <w:rsid w:val="002E1474"/>
    <w:rsid w:val="00335032"/>
    <w:rsid w:val="00364936"/>
    <w:rsid w:val="00391601"/>
    <w:rsid w:val="0039726E"/>
    <w:rsid w:val="003D0D2F"/>
    <w:rsid w:val="004379C1"/>
    <w:rsid w:val="00441F52"/>
    <w:rsid w:val="00444092"/>
    <w:rsid w:val="00465642"/>
    <w:rsid w:val="004910C6"/>
    <w:rsid w:val="00493308"/>
    <w:rsid w:val="005243EA"/>
    <w:rsid w:val="0052578C"/>
    <w:rsid w:val="00535564"/>
    <w:rsid w:val="00554D25"/>
    <w:rsid w:val="005E2B86"/>
    <w:rsid w:val="005E672B"/>
    <w:rsid w:val="006319E3"/>
    <w:rsid w:val="00663C3A"/>
    <w:rsid w:val="006C1639"/>
    <w:rsid w:val="006C6018"/>
    <w:rsid w:val="00724680"/>
    <w:rsid w:val="00726E06"/>
    <w:rsid w:val="00747CCB"/>
    <w:rsid w:val="007521BC"/>
    <w:rsid w:val="007704BD"/>
    <w:rsid w:val="0078300B"/>
    <w:rsid w:val="00783F1A"/>
    <w:rsid w:val="00796ECA"/>
    <w:rsid w:val="007B3740"/>
    <w:rsid w:val="007B3BA5"/>
    <w:rsid w:val="007B48CD"/>
    <w:rsid w:val="007B48EC"/>
    <w:rsid w:val="007B4BF6"/>
    <w:rsid w:val="007E0D0E"/>
    <w:rsid w:val="007E4D1F"/>
    <w:rsid w:val="00815277"/>
    <w:rsid w:val="00816499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A679D"/>
    <w:rsid w:val="008B28F9"/>
    <w:rsid w:val="008B7686"/>
    <w:rsid w:val="008C39BB"/>
    <w:rsid w:val="008E3CED"/>
    <w:rsid w:val="008E6B79"/>
    <w:rsid w:val="008F138D"/>
    <w:rsid w:val="00954D5A"/>
    <w:rsid w:val="0096342D"/>
    <w:rsid w:val="00970D46"/>
    <w:rsid w:val="009908D0"/>
    <w:rsid w:val="009D6B6A"/>
    <w:rsid w:val="009E176B"/>
    <w:rsid w:val="009F6FD3"/>
    <w:rsid w:val="00A34ACB"/>
    <w:rsid w:val="00A3767D"/>
    <w:rsid w:val="00A40545"/>
    <w:rsid w:val="00A60462"/>
    <w:rsid w:val="00AB4E8A"/>
    <w:rsid w:val="00AC270F"/>
    <w:rsid w:val="00AF10A5"/>
    <w:rsid w:val="00B74039"/>
    <w:rsid w:val="00B7542A"/>
    <w:rsid w:val="00B8399B"/>
    <w:rsid w:val="00B90848"/>
    <w:rsid w:val="00BB087F"/>
    <w:rsid w:val="00BB2147"/>
    <w:rsid w:val="00BD54AB"/>
    <w:rsid w:val="00BD6E2E"/>
    <w:rsid w:val="00C04896"/>
    <w:rsid w:val="00C070B6"/>
    <w:rsid w:val="00C255D9"/>
    <w:rsid w:val="00C47F57"/>
    <w:rsid w:val="00C836FF"/>
    <w:rsid w:val="00C858D3"/>
    <w:rsid w:val="00CC62F1"/>
    <w:rsid w:val="00CE2725"/>
    <w:rsid w:val="00CF0967"/>
    <w:rsid w:val="00D21FA6"/>
    <w:rsid w:val="00D46AFB"/>
    <w:rsid w:val="00D51393"/>
    <w:rsid w:val="00D55B4B"/>
    <w:rsid w:val="00DA4F9B"/>
    <w:rsid w:val="00DC0264"/>
    <w:rsid w:val="00E05302"/>
    <w:rsid w:val="00E11DA3"/>
    <w:rsid w:val="00E2380B"/>
    <w:rsid w:val="00E365CE"/>
    <w:rsid w:val="00E40434"/>
    <w:rsid w:val="00E44743"/>
    <w:rsid w:val="00EB31CE"/>
    <w:rsid w:val="00EC3533"/>
    <w:rsid w:val="00EC6DB5"/>
    <w:rsid w:val="00F05AF7"/>
    <w:rsid w:val="00F13171"/>
    <w:rsid w:val="00F14C68"/>
    <w:rsid w:val="00F30ABB"/>
    <w:rsid w:val="00F60586"/>
    <w:rsid w:val="00F641DD"/>
    <w:rsid w:val="00FB1E80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A0CA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rta.Poisa@t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6CB3BCC-8E09-44F7-9DAE-266D3238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2022. gada 3.-4.  marta sanāksmē izskatāmajiem jautājumiem"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2022. gada 3.-4.  marta sanāksmē izskatāmajiem jautājumiem" iesniegšanu</dc:title>
  <dc:subject>Pavadvēstule</dc:subject>
  <dc:creator>Arta Poiša</dc:creator>
  <dc:description>67036912, Arta.Poisa@tm.gov.lv</dc:description>
  <cp:lastModifiedBy>Autors</cp:lastModifiedBy>
  <cp:revision>3</cp:revision>
  <cp:lastPrinted>2015-01-09T08:13:00Z</cp:lastPrinted>
  <dcterms:created xsi:type="dcterms:W3CDTF">2022-02-25T12:44:00Z</dcterms:created>
  <dcterms:modified xsi:type="dcterms:W3CDTF">2022-02-25T12:58:00Z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2022-03-03</vt:lpwstr>
  </property>
  <property fmtid="{D5CDD505-2E9C-101B-9397-08002B2CF9AE}" pid="5" name="DISCesvisAdditionalMakers">
    <vt:lpwstr>Juriste Ieva Linde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L299947</vt:lpwstr>
  </property>
  <property fmtid="{D5CDD505-2E9C-101B-9397-08002B2CF9AE}" pid="8" name="DISCesvisSigner">
    <vt:lpwstr>Ministrs Jānis Bordāns</vt:lpwstr>
  </property>
  <property fmtid="{D5CDD505-2E9C-101B-9397-08002B2CF9AE}" pid="9" name="DISTaskPaneUrl">
    <vt:lpwstr>https://lim.esvis.gov.lv/cs/idcplg?ClientControlled=DocMan&amp;coreContentOnly=1&amp;WebdavRequest=1&amp;IdcService=DOC_INFO&amp;dID=388628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Pavadvēstule par Informatīvais ziņojums
"Par Eiropas Savienības Tieslietu un iekšlietu ministru padomes 2022. gada 3.-4. marta sanāksmē izskatāmajiem jautājumiem"
</vt:lpwstr>
  </property>
  <property fmtid="{D5CDD505-2E9C-101B-9397-08002B2CF9AE}" pid="12" name="DISCesvisMinistryOfMinister">
    <vt:lpwstr>wwTemplateNP_MinistryOfMinister(Tieslietu,)</vt:lpwstr>
  </property>
  <property fmtid="{D5CDD505-2E9C-101B-9397-08002B2CF9AE}" pid="13" name="DISCesvisAuthor">
    <vt:lpwstr>Tieslietu ministrija</vt:lpwstr>
  </property>
  <property fmtid="{D5CDD505-2E9C-101B-9397-08002B2CF9AE}" pid="14" name="DISCesvisMainMaker">
    <vt:lpwstr>Juriste Ieva Linde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Ieva.Linde@tm.gov.lv</vt:lpwstr>
  </property>
  <property fmtid="{D5CDD505-2E9C-101B-9397-08002B2CF9AE}" pid="19" name="DISdUser">
    <vt:lpwstr>weblogic</vt:lpwstr>
  </property>
  <property fmtid="{D5CDD505-2E9C-101B-9397-08002B2CF9AE}" pid="20" name="DISdID">
    <vt:lpwstr>388628</vt:lpwstr>
  </property>
  <property fmtid="{D5CDD505-2E9C-101B-9397-08002B2CF9AE}" pid="21" name="DISCesvisMainMakerOrgUnitTitle">
    <vt:lpwstr>Eiropas lietu departaments</vt:lpwstr>
  </property>
  <property fmtid="{D5CDD505-2E9C-101B-9397-08002B2CF9AE}" pid="22" name="DISCesvisRelatedDocNP">
    <vt:lpwstr>Latvijas Republikas nacionālā pozīcija Nr. 1
par Padomes lēmuma projektu par naida runu un naida noziegumu pievienošanu Līguma par Eiropas Savienības darbību 83. panta 1. punktā noteiktajām noziedzības jomām
, Pozīcija Nr.2 par Padomes secinājumu projektu par cīņu pret rasismu un antisemītismu</vt:lpwstr>
  </property>
  <property fmtid="{D5CDD505-2E9C-101B-9397-08002B2CF9AE}" pid="23" name="DISCesvisDocRegDate">
    <vt:lpwstr>2022-02-28</vt:lpwstr>
  </property>
  <property fmtid="{D5CDD505-2E9C-101B-9397-08002B2CF9AE}" pid="24" name="DISCesvisRegDate">
    <vt:lpwstr>2022-02-28</vt:lpwstr>
  </property>
  <property fmtid="{D5CDD505-2E9C-101B-9397-08002B2CF9AE}" pid="25" name="DISCesvisDocRegNr">
    <vt:lpwstr>PV-2</vt:lpwstr>
  </property>
</Properties>
</file>