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2752A2" w:rsidP="001C2408" w:rsidRDefault="1120DB26" w14:paraId="2BC8D0B3" w14:textId="73E27DEA">
      <w:pPr>
        <w:spacing w:after="120" w:line="240" w:lineRule="auto"/>
        <w:ind w:firstLine="567"/>
        <w:jc w:val="center"/>
        <w15:collapsed w:val="false"/>
        <w:rPr>
          <w:rFonts w:ascii="Times New Roman" w:hAnsi="Times New Roman" w:cs="Times New Roman"/>
          <w:b/>
          <w:bCs/>
          <w:color w:val="auto"/>
        </w:rPr>
      </w:pPr>
      <w:r w:rsidRPr="001346BA">
        <w:rPr>
          <w:rFonts w:ascii="Times New Roman" w:hAnsi="Times New Roman" w:cs="Times New Roman"/>
          <w:b/>
          <w:bCs/>
          <w:caps/>
          <w:color w:val="auto"/>
        </w:rPr>
        <w:t>Informatīvais ziņojums</w:t>
      </w:r>
      <w:bookmarkStart w:id="0" w:name="OLE_LINK1"/>
      <w:bookmarkStart w:id="1" w:name="OLE_LINK2"/>
      <w:bookmarkStart w:id="2" w:name="OLE_LINK5"/>
      <w:bookmarkStart w:id="3" w:name="OLE_LINK3"/>
      <w:bookmarkStart w:id="4" w:name="OLE_LINK4"/>
      <w:r w:rsidRPr="001346BA" w:rsidR="001346BA">
        <w:rPr>
          <w:rFonts w:ascii="Times New Roman" w:hAnsi="Times New Roman" w:cs="Times New Roman"/>
          <w:b/>
          <w:bCs/>
          <w:color w:val="auto"/>
        </w:rPr>
        <w:br/>
        <w:t>p</w:t>
      </w:r>
      <w:r w:rsidRPr="001346BA" w:rsidR="002752A2">
        <w:rPr>
          <w:rFonts w:ascii="Times New Roman" w:hAnsi="Times New Roman" w:cs="Times New Roman"/>
          <w:b/>
          <w:bCs/>
          <w:color w:val="auto"/>
        </w:rPr>
        <w:t xml:space="preserve">ar Eiropas Savienības Vides ministru </w:t>
      </w:r>
      <w:r w:rsidRPr="001346BA" w:rsidR="00677D97">
        <w:rPr>
          <w:rFonts w:ascii="Times New Roman" w:hAnsi="Times New Roman" w:cs="Times New Roman"/>
          <w:b/>
          <w:bCs/>
          <w:color w:val="auto"/>
        </w:rPr>
        <w:t xml:space="preserve">padomes </w:t>
      </w:r>
      <w:r w:rsidRPr="001346BA" w:rsidR="00D6302F">
        <w:rPr>
          <w:rFonts w:ascii="Times New Roman" w:hAnsi="Times New Roman" w:cs="Times New Roman"/>
          <w:b/>
          <w:bCs/>
          <w:color w:val="auto"/>
        </w:rPr>
        <w:t>202</w:t>
      </w:r>
      <w:r w:rsidR="00E03513">
        <w:rPr>
          <w:rFonts w:ascii="Times New Roman" w:hAnsi="Times New Roman" w:cs="Times New Roman"/>
          <w:b/>
          <w:bCs/>
          <w:color w:val="auto"/>
        </w:rPr>
        <w:t>5</w:t>
      </w:r>
      <w:r w:rsidRPr="001346BA" w:rsidR="00D6302F">
        <w:rPr>
          <w:rFonts w:ascii="Times New Roman" w:hAnsi="Times New Roman" w:cs="Times New Roman"/>
          <w:b/>
          <w:bCs/>
          <w:color w:val="auto"/>
        </w:rPr>
        <w:t xml:space="preserve">. gada </w:t>
      </w:r>
      <w:r w:rsidR="00BE1F17">
        <w:rPr>
          <w:rFonts w:ascii="Times New Roman" w:hAnsi="Times New Roman" w:cs="Times New Roman"/>
          <w:b/>
          <w:bCs/>
          <w:color w:val="auto"/>
        </w:rPr>
        <w:t>1</w:t>
      </w:r>
      <w:r w:rsidR="008D5B91">
        <w:rPr>
          <w:rFonts w:ascii="Times New Roman" w:hAnsi="Times New Roman" w:cs="Times New Roman"/>
          <w:b/>
          <w:bCs/>
          <w:color w:val="auto"/>
        </w:rPr>
        <w:t>7</w:t>
      </w:r>
      <w:r w:rsidR="00BE1F17">
        <w:rPr>
          <w:rFonts w:ascii="Times New Roman" w:hAnsi="Times New Roman" w:cs="Times New Roman"/>
          <w:b/>
          <w:bCs/>
          <w:color w:val="auto"/>
        </w:rPr>
        <w:t xml:space="preserve">. </w:t>
      </w:r>
      <w:r w:rsidR="00E03513">
        <w:rPr>
          <w:rFonts w:ascii="Times New Roman" w:hAnsi="Times New Roman" w:cs="Times New Roman"/>
          <w:b/>
          <w:bCs/>
          <w:color w:val="auto"/>
        </w:rPr>
        <w:t>jūnija</w:t>
      </w:r>
      <w:r w:rsidRPr="001346BA" w:rsidR="00D6302F">
        <w:rPr>
          <w:rFonts w:ascii="Times New Roman" w:hAnsi="Times New Roman" w:cs="Times New Roman"/>
          <w:b/>
          <w:bCs/>
          <w:color w:val="auto"/>
        </w:rPr>
        <w:t xml:space="preserve"> </w:t>
      </w:r>
      <w:r w:rsidRPr="001346BA" w:rsidR="002752A2">
        <w:rPr>
          <w:rFonts w:ascii="Times New Roman" w:hAnsi="Times New Roman" w:cs="Times New Roman"/>
          <w:b/>
          <w:bCs/>
          <w:color w:val="auto"/>
        </w:rPr>
        <w:t>sanāksmē izskatāmajiem jautājumiem</w:t>
      </w:r>
      <w:bookmarkEnd w:id="0"/>
      <w:bookmarkEnd w:id="1"/>
      <w:bookmarkEnd w:id="2"/>
    </w:p>
    <w:p w:rsidRPr="007B1684" w:rsidR="00C03102" w:rsidP="001C2408" w:rsidRDefault="007B1684" w14:paraId="5E8A4CA8" w14:textId="0E85A618">
      <w:pPr>
        <w:spacing w:before="120" w:after="120" w:line="240" w:lineRule="auto"/>
        <w:ind w:firstLine="567"/>
        <w:jc w:val="center"/>
        <w:rPr>
          <w:rFonts w:ascii="Times New Roman" w:hAnsi="Times New Roman" w:eastAsiaTheme="minorHAnsi" w:cstheme="minorBidi"/>
          <w:b/>
          <w:color w:val="auto"/>
          <w:lang w:eastAsia="en-US"/>
        </w:rPr>
      </w:pPr>
      <w:r>
        <w:rPr>
          <w:rFonts w:ascii="Times New Roman" w:hAnsi="Times New Roman"/>
          <w:b/>
        </w:rPr>
        <w:t>Sanāksmē izskatāmie jautājumi</w:t>
      </w:r>
    </w:p>
    <w:bookmarkEnd w:id="3"/>
    <w:bookmarkEnd w:id="4"/>
    <w:p w:rsidR="00952D15" w:rsidP="00AD4E98" w:rsidRDefault="00952D15" w14:paraId="12E1DDF5" w14:textId="77777777">
      <w:pPr>
        <w:pStyle w:val="NormalWeb"/>
        <w:spacing w:before="120" w:after="120"/>
        <w:ind w:left="0" w:right="43"/>
        <w:jc w:val="both"/>
        <w:rPr>
          <w:sz w:val="24"/>
          <w:szCs w:val="24"/>
        </w:rPr>
      </w:pPr>
    </w:p>
    <w:p w:rsidR="00291229" w:rsidP="002F6AB6" w:rsidRDefault="77108FF9" w14:paraId="41D6B979" w14:textId="77777777">
      <w:pPr>
        <w:pStyle w:val="NormalWeb"/>
        <w:spacing w:before="120" w:after="120"/>
        <w:ind w:left="0" w:right="43"/>
        <w:jc w:val="both"/>
        <w:rPr>
          <w:sz w:val="24"/>
          <w:szCs w:val="24"/>
        </w:rPr>
      </w:pPr>
      <w:r w:rsidRPr="3945AFC2">
        <w:rPr>
          <w:sz w:val="24"/>
          <w:szCs w:val="24"/>
        </w:rPr>
        <w:t>20</w:t>
      </w:r>
      <w:r w:rsidRPr="3945AFC2" w:rsidR="4C106084">
        <w:rPr>
          <w:sz w:val="24"/>
          <w:szCs w:val="24"/>
        </w:rPr>
        <w:t>2</w:t>
      </w:r>
      <w:r w:rsidRPr="3945AFC2" w:rsidR="38329795">
        <w:rPr>
          <w:sz w:val="24"/>
          <w:szCs w:val="24"/>
        </w:rPr>
        <w:t>5</w:t>
      </w:r>
      <w:r w:rsidRPr="3945AFC2">
        <w:rPr>
          <w:sz w:val="24"/>
          <w:szCs w:val="24"/>
        </w:rPr>
        <w:t>.</w:t>
      </w:r>
      <w:r w:rsidRPr="3945AFC2" w:rsidR="174261E8">
        <w:rPr>
          <w:sz w:val="24"/>
          <w:szCs w:val="24"/>
        </w:rPr>
        <w:t> </w:t>
      </w:r>
      <w:r w:rsidRPr="3945AFC2">
        <w:rPr>
          <w:sz w:val="24"/>
          <w:szCs w:val="24"/>
        </w:rPr>
        <w:t xml:space="preserve">gada </w:t>
      </w:r>
      <w:r w:rsidRPr="3945AFC2" w:rsidR="6B8E1816">
        <w:rPr>
          <w:sz w:val="24"/>
          <w:szCs w:val="24"/>
        </w:rPr>
        <w:t>1</w:t>
      </w:r>
      <w:r w:rsidRPr="3945AFC2" w:rsidR="2A1CB844">
        <w:rPr>
          <w:sz w:val="24"/>
          <w:szCs w:val="24"/>
        </w:rPr>
        <w:t>7</w:t>
      </w:r>
      <w:r w:rsidRPr="3945AFC2" w:rsidR="6B8E1816">
        <w:rPr>
          <w:sz w:val="24"/>
          <w:szCs w:val="24"/>
        </w:rPr>
        <w:t xml:space="preserve">. </w:t>
      </w:r>
      <w:r w:rsidRPr="3945AFC2" w:rsidR="38329795">
        <w:rPr>
          <w:sz w:val="24"/>
          <w:szCs w:val="24"/>
        </w:rPr>
        <w:t>jūnijā</w:t>
      </w:r>
      <w:r w:rsidRPr="3945AFC2" w:rsidR="19C93E8B">
        <w:rPr>
          <w:sz w:val="24"/>
          <w:szCs w:val="24"/>
        </w:rPr>
        <w:t xml:space="preserve"> </w:t>
      </w:r>
      <w:r w:rsidRPr="3945AFC2">
        <w:rPr>
          <w:sz w:val="24"/>
          <w:szCs w:val="24"/>
        </w:rPr>
        <w:t>notiks Eiropas Savienības (</w:t>
      </w:r>
      <w:r w:rsidRPr="3945AFC2" w:rsidR="174261E8">
        <w:rPr>
          <w:sz w:val="24"/>
          <w:szCs w:val="24"/>
        </w:rPr>
        <w:t xml:space="preserve">turpmāk – </w:t>
      </w:r>
      <w:r w:rsidRPr="3945AFC2">
        <w:rPr>
          <w:sz w:val="24"/>
          <w:szCs w:val="24"/>
        </w:rPr>
        <w:t>ES</w:t>
      </w:r>
      <w:r w:rsidRPr="3945AFC2" w:rsidR="174261E8">
        <w:rPr>
          <w:sz w:val="24"/>
          <w:szCs w:val="24"/>
        </w:rPr>
        <w:t>)</w:t>
      </w:r>
      <w:r w:rsidRPr="3945AFC2">
        <w:rPr>
          <w:sz w:val="24"/>
          <w:szCs w:val="24"/>
        </w:rPr>
        <w:t xml:space="preserve"> </w:t>
      </w:r>
      <w:r w:rsidRPr="3945AFC2" w:rsidR="16156E90">
        <w:rPr>
          <w:sz w:val="24"/>
          <w:szCs w:val="24"/>
        </w:rPr>
        <w:t>V</w:t>
      </w:r>
      <w:r w:rsidRPr="3945AFC2">
        <w:rPr>
          <w:sz w:val="24"/>
          <w:szCs w:val="24"/>
        </w:rPr>
        <w:t xml:space="preserve">ides ministru </w:t>
      </w:r>
      <w:r w:rsidRPr="3945AFC2" w:rsidR="5FEFBE74">
        <w:rPr>
          <w:sz w:val="24"/>
          <w:szCs w:val="24"/>
        </w:rPr>
        <w:t xml:space="preserve">padomes </w:t>
      </w:r>
      <w:r w:rsidRPr="3945AFC2">
        <w:rPr>
          <w:sz w:val="24"/>
          <w:szCs w:val="24"/>
        </w:rPr>
        <w:t>sanāksme</w:t>
      </w:r>
      <w:r w:rsidRPr="3945AFC2" w:rsidR="174261E8">
        <w:rPr>
          <w:sz w:val="24"/>
          <w:szCs w:val="24"/>
        </w:rPr>
        <w:t xml:space="preserve"> (turpmāk – </w:t>
      </w:r>
      <w:r w:rsidRPr="3945AFC2" w:rsidR="1EFCD67C">
        <w:rPr>
          <w:sz w:val="24"/>
          <w:szCs w:val="24"/>
        </w:rPr>
        <w:t xml:space="preserve">Padomes </w:t>
      </w:r>
      <w:r w:rsidRPr="3945AFC2" w:rsidR="174261E8">
        <w:rPr>
          <w:sz w:val="24"/>
          <w:szCs w:val="24"/>
        </w:rPr>
        <w:t xml:space="preserve">sanāksme) </w:t>
      </w:r>
      <w:r w:rsidRPr="3945AFC2" w:rsidR="38329795">
        <w:rPr>
          <w:sz w:val="24"/>
          <w:szCs w:val="24"/>
        </w:rPr>
        <w:t>Luksemburgā</w:t>
      </w:r>
      <w:r w:rsidRPr="3945AFC2">
        <w:rPr>
          <w:sz w:val="24"/>
          <w:szCs w:val="24"/>
        </w:rPr>
        <w:t>.</w:t>
      </w:r>
      <w:r w:rsidRPr="3945AFC2" w:rsidR="3DA48852">
        <w:rPr>
          <w:sz w:val="24"/>
          <w:szCs w:val="24"/>
        </w:rPr>
        <w:t xml:space="preserve"> </w:t>
      </w:r>
      <w:r w:rsidRPr="3945AFC2" w:rsidR="16902BC6">
        <w:rPr>
          <w:sz w:val="24"/>
          <w:szCs w:val="24"/>
        </w:rPr>
        <w:t xml:space="preserve">Padomes sanāksmē </w:t>
      </w:r>
      <w:r w:rsidRPr="3945AFC2" w:rsidR="3D6ACDBC">
        <w:rPr>
          <w:sz w:val="24"/>
          <w:szCs w:val="24"/>
        </w:rPr>
        <w:t>plānot</w:t>
      </w:r>
      <w:r w:rsidRPr="3945AFC2" w:rsidR="38329795">
        <w:rPr>
          <w:sz w:val="24"/>
          <w:szCs w:val="24"/>
        </w:rPr>
        <w:t>a</w:t>
      </w:r>
      <w:r w:rsidRPr="3945AFC2" w:rsidR="23CDC969">
        <w:rPr>
          <w:sz w:val="24"/>
          <w:szCs w:val="24"/>
        </w:rPr>
        <w:t>:</w:t>
      </w:r>
      <w:r w:rsidRPr="3945AFC2" w:rsidR="38329795">
        <w:rPr>
          <w:sz w:val="24"/>
          <w:szCs w:val="24"/>
        </w:rPr>
        <w:t xml:space="preserve"> </w:t>
      </w:r>
      <w:r w:rsidRPr="3945AFC2" w:rsidR="41BE78E2">
        <w:rPr>
          <w:sz w:val="24"/>
          <w:szCs w:val="24"/>
        </w:rPr>
        <w:t>(</w:t>
      </w:r>
      <w:r w:rsidRPr="3945AFC2" w:rsidR="5933A0EB">
        <w:rPr>
          <w:sz w:val="24"/>
          <w:szCs w:val="24"/>
        </w:rPr>
        <w:t>1</w:t>
      </w:r>
      <w:r w:rsidRPr="3945AFC2" w:rsidR="41BE78E2">
        <w:rPr>
          <w:sz w:val="24"/>
          <w:szCs w:val="24"/>
        </w:rPr>
        <w:t xml:space="preserve">) </w:t>
      </w:r>
      <w:r w:rsidRPr="3945AFC2" w:rsidR="38329795">
        <w:rPr>
          <w:sz w:val="24"/>
          <w:szCs w:val="24"/>
        </w:rPr>
        <w:t>vispārēj</w:t>
      </w:r>
      <w:r w:rsidRPr="3945AFC2" w:rsidR="57ABB7F3">
        <w:rPr>
          <w:sz w:val="24"/>
          <w:szCs w:val="24"/>
        </w:rPr>
        <w:t xml:space="preserve">ās </w:t>
      </w:r>
      <w:r w:rsidRPr="3945AFC2" w:rsidR="38329795">
        <w:rPr>
          <w:sz w:val="24"/>
          <w:szCs w:val="24"/>
        </w:rPr>
        <w:t>pieej</w:t>
      </w:r>
      <w:r w:rsidRPr="3945AFC2" w:rsidR="01ECBAAB">
        <w:rPr>
          <w:sz w:val="24"/>
          <w:szCs w:val="24"/>
        </w:rPr>
        <w:t>as pieņemšana</w:t>
      </w:r>
      <w:r w:rsidRPr="3945AFC2" w:rsidR="38329795">
        <w:rPr>
          <w:sz w:val="24"/>
          <w:szCs w:val="24"/>
        </w:rPr>
        <w:t xml:space="preserve"> par Nolietoto transportlīdzekļu regulu un (2) </w:t>
      </w:r>
      <w:r w:rsidRPr="3945AFC2" w:rsidR="0471C9BD">
        <w:rPr>
          <w:sz w:val="24"/>
          <w:szCs w:val="24"/>
        </w:rPr>
        <w:t xml:space="preserve">viedokļu apmaiņa </w:t>
      </w:r>
      <w:r w:rsidRPr="3945AFC2" w:rsidR="38329795">
        <w:rPr>
          <w:sz w:val="24"/>
          <w:szCs w:val="24"/>
        </w:rPr>
        <w:t xml:space="preserve">par ES nostāju </w:t>
      </w:r>
      <w:r w:rsidRPr="3945AFC2" w:rsidR="0C7D9549">
        <w:rPr>
          <w:sz w:val="24"/>
          <w:szCs w:val="24"/>
        </w:rPr>
        <w:t xml:space="preserve">Apvienoto Nāciju organizācijas Vispārējās konvencijas par klimata pārmaiņām Pušu 30. </w:t>
      </w:r>
      <w:r w:rsidR="00734531">
        <w:rPr>
          <w:sz w:val="24"/>
          <w:szCs w:val="24"/>
        </w:rPr>
        <w:t>k</w:t>
      </w:r>
      <w:r w:rsidRPr="3945AFC2" w:rsidR="0C7D9549">
        <w:rPr>
          <w:sz w:val="24"/>
          <w:szCs w:val="24"/>
        </w:rPr>
        <w:t>onferencei (</w:t>
      </w:r>
      <w:r w:rsidR="00734531">
        <w:rPr>
          <w:sz w:val="24"/>
          <w:szCs w:val="24"/>
        </w:rPr>
        <w:t>turpmāk -</w:t>
      </w:r>
      <w:r w:rsidRPr="3945AFC2" w:rsidR="414967D4">
        <w:rPr>
          <w:sz w:val="24"/>
          <w:szCs w:val="24"/>
        </w:rPr>
        <w:t xml:space="preserve"> klimata </w:t>
      </w:r>
      <w:r w:rsidRPr="00BA05FC" w:rsidR="0C7D9549">
        <w:rPr>
          <w:sz w:val="24"/>
          <w:szCs w:val="24"/>
        </w:rPr>
        <w:t>CO</w:t>
      </w:r>
      <w:r w:rsidRPr="00BA05FC" w:rsidR="38329795">
        <w:rPr>
          <w:sz w:val="24"/>
          <w:szCs w:val="24"/>
        </w:rPr>
        <w:t>P30</w:t>
      </w:r>
      <w:r w:rsidRPr="00BA05FC" w:rsidR="65861D19">
        <w:rPr>
          <w:sz w:val="24"/>
          <w:szCs w:val="24"/>
        </w:rPr>
        <w:t>)</w:t>
      </w:r>
      <w:r w:rsidRPr="00BA05FC" w:rsidR="38329795">
        <w:rPr>
          <w:sz w:val="24"/>
          <w:szCs w:val="24"/>
        </w:rPr>
        <w:t xml:space="preserve">. </w:t>
      </w:r>
    </w:p>
    <w:p w:rsidRPr="00D6302F" w:rsidR="001A5738" w:rsidP="00C639A0" w:rsidRDefault="164CC9E4" w14:paraId="50FBC15E" w14:textId="5BBC6E4F">
      <w:pPr>
        <w:pStyle w:val="NormalWeb"/>
        <w:spacing w:before="120" w:after="120"/>
        <w:ind w:left="0" w:right="43"/>
        <w:jc w:val="both"/>
        <w:rPr>
          <w:sz w:val="24"/>
          <w:szCs w:val="24"/>
        </w:rPr>
      </w:pPr>
      <w:r w:rsidRPr="00BA05FC">
        <w:rPr>
          <w:sz w:val="24"/>
          <w:szCs w:val="24"/>
        </w:rPr>
        <w:t xml:space="preserve">Tāpat arī </w:t>
      </w:r>
      <w:r w:rsidRPr="00BA05FC" w:rsidR="344DA2C0">
        <w:rPr>
          <w:sz w:val="24"/>
          <w:szCs w:val="24"/>
        </w:rPr>
        <w:t xml:space="preserve">sanāksmē </w:t>
      </w:r>
      <w:r w:rsidRPr="00BA05FC">
        <w:rPr>
          <w:sz w:val="24"/>
          <w:szCs w:val="24"/>
        </w:rPr>
        <w:t xml:space="preserve">paredzēts pievērsties </w:t>
      </w:r>
      <w:r w:rsidRPr="00BA05FC" w:rsidR="344DA2C0">
        <w:rPr>
          <w:sz w:val="24"/>
          <w:szCs w:val="24"/>
        </w:rPr>
        <w:t xml:space="preserve">vairākiem </w:t>
      </w:r>
      <w:r w:rsidRPr="00BA05FC">
        <w:rPr>
          <w:sz w:val="24"/>
          <w:szCs w:val="24"/>
        </w:rPr>
        <w:t>informatīv</w:t>
      </w:r>
      <w:r w:rsidRPr="00BA05FC" w:rsidR="3CCEC887">
        <w:rPr>
          <w:sz w:val="24"/>
          <w:szCs w:val="24"/>
        </w:rPr>
        <w:t>ajiem</w:t>
      </w:r>
      <w:r w:rsidRPr="00BA05FC">
        <w:rPr>
          <w:sz w:val="24"/>
          <w:szCs w:val="24"/>
        </w:rPr>
        <w:t xml:space="preserve"> jautājum</w:t>
      </w:r>
      <w:r w:rsidRPr="00BA05FC" w:rsidR="3CCEC887">
        <w:rPr>
          <w:sz w:val="24"/>
          <w:szCs w:val="24"/>
        </w:rPr>
        <w:t>iem</w:t>
      </w:r>
      <w:r w:rsidRPr="00BA05FC" w:rsidR="4A4BE865">
        <w:rPr>
          <w:sz w:val="24"/>
          <w:szCs w:val="24"/>
        </w:rPr>
        <w:t xml:space="preserve"> </w:t>
      </w:r>
      <w:r w:rsidRPr="00BA05FC" w:rsidR="717ACA46">
        <w:rPr>
          <w:sz w:val="24"/>
          <w:szCs w:val="24"/>
        </w:rPr>
        <w:t>sadaļā citi jautājumi</w:t>
      </w:r>
      <w:r w:rsidRPr="3945AFC2" w:rsidR="717ACA46">
        <w:rPr>
          <w:sz w:val="24"/>
          <w:szCs w:val="24"/>
        </w:rPr>
        <w:t xml:space="preserve"> (AOB jeb </w:t>
      </w:r>
      <w:proofErr w:type="spellStart"/>
      <w:r w:rsidRPr="3945AFC2" w:rsidR="717ACA46">
        <w:rPr>
          <w:i/>
          <w:iCs/>
          <w:sz w:val="24"/>
          <w:szCs w:val="24"/>
        </w:rPr>
        <w:t>any</w:t>
      </w:r>
      <w:proofErr w:type="spellEnd"/>
      <w:r w:rsidRPr="3945AFC2" w:rsidR="717ACA46">
        <w:rPr>
          <w:i/>
          <w:iCs/>
          <w:sz w:val="24"/>
          <w:szCs w:val="24"/>
        </w:rPr>
        <w:t xml:space="preserve"> </w:t>
      </w:r>
      <w:proofErr w:type="spellStart"/>
      <w:r w:rsidRPr="3945AFC2" w:rsidR="717ACA46">
        <w:rPr>
          <w:i/>
          <w:iCs/>
          <w:sz w:val="24"/>
          <w:szCs w:val="24"/>
        </w:rPr>
        <w:t>other</w:t>
      </w:r>
      <w:proofErr w:type="spellEnd"/>
      <w:r w:rsidRPr="3945AFC2" w:rsidR="717ACA46">
        <w:rPr>
          <w:i/>
          <w:iCs/>
          <w:sz w:val="24"/>
          <w:szCs w:val="24"/>
        </w:rPr>
        <w:t xml:space="preserve"> </w:t>
      </w:r>
      <w:proofErr w:type="spellStart"/>
      <w:r w:rsidRPr="3945AFC2" w:rsidR="717ACA46">
        <w:rPr>
          <w:i/>
          <w:iCs/>
          <w:sz w:val="24"/>
          <w:szCs w:val="24"/>
        </w:rPr>
        <w:t>business</w:t>
      </w:r>
      <w:proofErr w:type="spellEnd"/>
      <w:r w:rsidRPr="3945AFC2" w:rsidR="717ACA46">
        <w:rPr>
          <w:sz w:val="24"/>
          <w:szCs w:val="24"/>
        </w:rPr>
        <w:t xml:space="preserve">): </w:t>
      </w:r>
      <w:r w:rsidRPr="3945AFC2" w:rsidR="39F1AC2E">
        <w:rPr>
          <w:sz w:val="24"/>
          <w:szCs w:val="24"/>
        </w:rPr>
        <w:t>(</w:t>
      </w:r>
      <w:r w:rsidRPr="3945AFC2" w:rsidR="4EA020C1">
        <w:rPr>
          <w:sz w:val="24"/>
          <w:szCs w:val="24"/>
        </w:rPr>
        <w:t>a)</w:t>
      </w:r>
      <w:r w:rsidRPr="3945AFC2" w:rsidR="38329795">
        <w:rPr>
          <w:sz w:val="24"/>
          <w:szCs w:val="24"/>
        </w:rPr>
        <w:t xml:space="preserve"> informācija</w:t>
      </w:r>
      <w:r w:rsidRPr="3945AFC2" w:rsidR="16DEA607">
        <w:rPr>
          <w:sz w:val="24"/>
          <w:szCs w:val="24"/>
        </w:rPr>
        <w:t xml:space="preserve"> no Komisijas un Prezidentvalsts</w:t>
      </w:r>
      <w:r w:rsidRPr="3945AFC2" w:rsidR="38329795">
        <w:rPr>
          <w:sz w:val="24"/>
          <w:szCs w:val="24"/>
        </w:rPr>
        <w:t xml:space="preserve"> par Bāze</w:t>
      </w:r>
      <w:r w:rsidRPr="3945AFC2" w:rsidR="47B1F84E">
        <w:rPr>
          <w:sz w:val="24"/>
          <w:szCs w:val="24"/>
        </w:rPr>
        <w:t>le</w:t>
      </w:r>
      <w:r w:rsidRPr="3945AFC2" w:rsidR="38329795">
        <w:rPr>
          <w:sz w:val="24"/>
          <w:szCs w:val="24"/>
        </w:rPr>
        <w:t xml:space="preserve">s, Stokholmas un Roterdamas </w:t>
      </w:r>
      <w:proofErr w:type="spellStart"/>
      <w:r w:rsidRPr="3945AFC2" w:rsidR="38329795">
        <w:rPr>
          <w:sz w:val="24"/>
          <w:szCs w:val="24"/>
        </w:rPr>
        <w:t>TripleCOP</w:t>
      </w:r>
      <w:proofErr w:type="spellEnd"/>
      <w:r w:rsidRPr="3945AFC2" w:rsidR="38329795">
        <w:rPr>
          <w:sz w:val="24"/>
          <w:szCs w:val="24"/>
        </w:rPr>
        <w:t xml:space="preserve">, (b) </w:t>
      </w:r>
      <w:r w:rsidRPr="3945AFC2" w:rsidR="18E57C55">
        <w:rPr>
          <w:sz w:val="24"/>
          <w:szCs w:val="24"/>
        </w:rPr>
        <w:t>i</w:t>
      </w:r>
      <w:r w:rsidRPr="3945AFC2" w:rsidR="4078C02F">
        <w:rPr>
          <w:sz w:val="24"/>
          <w:szCs w:val="24"/>
        </w:rPr>
        <w:t xml:space="preserve">nformācija no Dānijas prezidentūras par </w:t>
      </w:r>
      <w:r w:rsidRPr="3945AFC2" w:rsidR="38329795">
        <w:rPr>
          <w:sz w:val="24"/>
          <w:szCs w:val="24"/>
        </w:rPr>
        <w:t xml:space="preserve">Dānijas </w:t>
      </w:r>
      <w:r w:rsidRPr="3945AFC2" w:rsidR="47B1F84E">
        <w:rPr>
          <w:sz w:val="24"/>
          <w:szCs w:val="24"/>
        </w:rPr>
        <w:t>prezidentūras</w:t>
      </w:r>
      <w:r w:rsidRPr="3945AFC2" w:rsidR="38329795">
        <w:rPr>
          <w:sz w:val="24"/>
          <w:szCs w:val="24"/>
        </w:rPr>
        <w:t xml:space="preserve"> darba programm</w:t>
      </w:r>
      <w:r w:rsidRPr="3945AFC2" w:rsidR="441402B0">
        <w:rPr>
          <w:sz w:val="24"/>
          <w:szCs w:val="24"/>
        </w:rPr>
        <w:t>u</w:t>
      </w:r>
      <w:r w:rsidRPr="3945AFC2" w:rsidR="38329795">
        <w:rPr>
          <w:sz w:val="24"/>
          <w:szCs w:val="24"/>
        </w:rPr>
        <w:t>, (c)</w:t>
      </w:r>
      <w:r w:rsidRPr="3945AFC2" w:rsidR="1186F36F">
        <w:rPr>
          <w:sz w:val="24"/>
          <w:szCs w:val="24"/>
        </w:rPr>
        <w:t xml:space="preserve"> </w:t>
      </w:r>
      <w:r w:rsidRPr="3945AFC2" w:rsidR="4C0AD4EC">
        <w:rPr>
          <w:sz w:val="24"/>
          <w:szCs w:val="24"/>
        </w:rPr>
        <w:t>i</w:t>
      </w:r>
      <w:r w:rsidRPr="3945AFC2" w:rsidR="223A532D">
        <w:rPr>
          <w:sz w:val="24"/>
          <w:szCs w:val="24"/>
        </w:rPr>
        <w:t>nformācija</w:t>
      </w:r>
      <w:r w:rsidRPr="3945AFC2" w:rsidR="01AF31D7">
        <w:rPr>
          <w:sz w:val="24"/>
          <w:szCs w:val="24"/>
        </w:rPr>
        <w:t xml:space="preserve"> no Slovēnijas par </w:t>
      </w:r>
      <w:r w:rsidRPr="3945AFC2" w:rsidR="1186F36F">
        <w:rPr>
          <w:sz w:val="24"/>
          <w:szCs w:val="24"/>
        </w:rPr>
        <w:t>9. Vidusjūras enerģētikas un vides ministru konferenc</w:t>
      </w:r>
      <w:r w:rsidRPr="3945AFC2" w:rsidR="3DA58402">
        <w:rPr>
          <w:sz w:val="24"/>
          <w:szCs w:val="24"/>
        </w:rPr>
        <w:t>i</w:t>
      </w:r>
      <w:r w:rsidRPr="3945AFC2" w:rsidR="1186F36F">
        <w:rPr>
          <w:sz w:val="24"/>
          <w:szCs w:val="24"/>
        </w:rPr>
        <w:t xml:space="preserve">, (d) </w:t>
      </w:r>
      <w:r w:rsidRPr="3945AFC2" w:rsidR="02819F28">
        <w:rPr>
          <w:sz w:val="24"/>
          <w:szCs w:val="24"/>
        </w:rPr>
        <w:t xml:space="preserve">informācija no Komisijas par </w:t>
      </w:r>
      <w:r w:rsidR="007E4D3A">
        <w:rPr>
          <w:sz w:val="24"/>
          <w:szCs w:val="24"/>
        </w:rPr>
        <w:t xml:space="preserve">aktualizēto </w:t>
      </w:r>
      <w:r w:rsidRPr="3945AFC2" w:rsidR="47B1F84E">
        <w:rPr>
          <w:sz w:val="24"/>
          <w:szCs w:val="24"/>
        </w:rPr>
        <w:t>nacionālo klimata un enerģētikas plānu izpild</w:t>
      </w:r>
      <w:r w:rsidRPr="3945AFC2" w:rsidR="5CFF0EFC">
        <w:rPr>
          <w:sz w:val="24"/>
          <w:szCs w:val="24"/>
        </w:rPr>
        <w:t>i</w:t>
      </w:r>
      <w:r w:rsidRPr="3945AFC2" w:rsidR="47B1F84E">
        <w:rPr>
          <w:sz w:val="24"/>
          <w:szCs w:val="24"/>
        </w:rPr>
        <w:t xml:space="preserve">, (e) </w:t>
      </w:r>
      <w:r w:rsidRPr="3945AFC2" w:rsidR="1FC15A63">
        <w:rPr>
          <w:sz w:val="24"/>
          <w:szCs w:val="24"/>
        </w:rPr>
        <w:t xml:space="preserve">informācija no Komisijas par </w:t>
      </w:r>
      <w:r w:rsidRPr="3945AFC2" w:rsidR="47B1F84E">
        <w:rPr>
          <w:sz w:val="24"/>
          <w:szCs w:val="24"/>
        </w:rPr>
        <w:t>atbalst</w:t>
      </w:r>
      <w:r w:rsidRPr="3945AFC2" w:rsidR="1D61FD65">
        <w:rPr>
          <w:sz w:val="24"/>
          <w:szCs w:val="24"/>
        </w:rPr>
        <w:t>u</w:t>
      </w:r>
      <w:r w:rsidRPr="3945AFC2" w:rsidR="47B1F84E">
        <w:rPr>
          <w:sz w:val="24"/>
          <w:szCs w:val="24"/>
        </w:rPr>
        <w:t xml:space="preserve"> ES pārstrādes industrijai</w:t>
      </w:r>
      <w:r w:rsidR="002C1A04">
        <w:rPr>
          <w:sz w:val="24"/>
          <w:szCs w:val="24"/>
        </w:rPr>
        <w:t>,</w:t>
      </w:r>
      <w:r w:rsidRPr="3945AFC2" w:rsidR="47B1F84E">
        <w:rPr>
          <w:sz w:val="24"/>
          <w:szCs w:val="24"/>
        </w:rPr>
        <w:t xml:space="preserve"> (f) </w:t>
      </w:r>
      <w:r w:rsidRPr="3945AFC2" w:rsidR="08173888">
        <w:rPr>
          <w:sz w:val="24"/>
          <w:szCs w:val="24"/>
        </w:rPr>
        <w:t xml:space="preserve">informācija no Francijas par </w:t>
      </w:r>
      <w:r w:rsidRPr="3945AFC2" w:rsidR="3DA48852">
        <w:rPr>
          <w:sz w:val="24"/>
          <w:szCs w:val="24"/>
        </w:rPr>
        <w:t>3.</w:t>
      </w:r>
      <w:r w:rsidRPr="3945AFC2" w:rsidR="47B1F84E">
        <w:rPr>
          <w:sz w:val="24"/>
          <w:szCs w:val="24"/>
        </w:rPr>
        <w:t xml:space="preserve"> ANO Okeānu konferenc</w:t>
      </w:r>
      <w:r w:rsidRPr="3945AFC2" w:rsidR="0700BAE4">
        <w:rPr>
          <w:sz w:val="24"/>
          <w:szCs w:val="24"/>
        </w:rPr>
        <w:t>i</w:t>
      </w:r>
      <w:r w:rsidRPr="3945AFC2" w:rsidR="47B1F84E">
        <w:rPr>
          <w:sz w:val="24"/>
          <w:szCs w:val="24"/>
        </w:rPr>
        <w:t xml:space="preserve"> </w:t>
      </w:r>
      <w:r w:rsidRPr="3945AFC2" w:rsidR="3ACE1AE5">
        <w:rPr>
          <w:sz w:val="24"/>
          <w:szCs w:val="24"/>
        </w:rPr>
        <w:t>9.-13.</w:t>
      </w:r>
      <w:r w:rsidRPr="3945AFC2" w:rsidR="47B1F84E">
        <w:rPr>
          <w:sz w:val="24"/>
          <w:szCs w:val="24"/>
        </w:rPr>
        <w:t xml:space="preserve"> jūnijā, Nicā</w:t>
      </w:r>
      <w:r w:rsidR="002C1A04">
        <w:rPr>
          <w:sz w:val="24"/>
          <w:szCs w:val="24"/>
        </w:rPr>
        <w:t>, (g) informācija no Čehijas</w:t>
      </w:r>
      <w:r w:rsidRPr="3876868A" w:rsidR="002C1A04">
        <w:rPr>
          <w:sz w:val="24"/>
          <w:szCs w:val="24"/>
        </w:rPr>
        <w:t xml:space="preserve"> </w:t>
      </w:r>
      <w:r w:rsidRPr="3876868A" w:rsidR="0B0E4FDC">
        <w:rPr>
          <w:sz w:val="24"/>
          <w:szCs w:val="24"/>
        </w:rPr>
        <w:t>un Lietuvas</w:t>
      </w:r>
      <w:r w:rsidRPr="6C5C7109" w:rsidR="3CE3B043">
        <w:rPr>
          <w:sz w:val="24"/>
          <w:szCs w:val="24"/>
        </w:rPr>
        <w:t xml:space="preserve"> </w:t>
      </w:r>
      <w:r w:rsidR="002C1A04">
        <w:rPr>
          <w:sz w:val="24"/>
          <w:szCs w:val="24"/>
        </w:rPr>
        <w:t xml:space="preserve"> </w:t>
      </w:r>
      <w:r w:rsidRPr="592C78FE" w:rsidR="0B0E4FDC">
        <w:rPr>
          <w:sz w:val="24"/>
          <w:szCs w:val="24"/>
        </w:rPr>
        <w:t xml:space="preserve">un </w:t>
      </w:r>
      <w:r w:rsidRPr="592C78FE" w:rsidR="002C1A04">
        <w:rPr>
          <w:sz w:val="24"/>
          <w:szCs w:val="24"/>
        </w:rPr>
        <w:t>delegācijas</w:t>
      </w:r>
      <w:r w:rsidR="002C1A04">
        <w:rPr>
          <w:sz w:val="24"/>
          <w:szCs w:val="24"/>
        </w:rPr>
        <w:t xml:space="preserve"> par </w:t>
      </w:r>
      <w:r w:rsidR="00AD6D0F">
        <w:rPr>
          <w:sz w:val="24"/>
          <w:szCs w:val="24"/>
        </w:rPr>
        <w:t xml:space="preserve">ierosināto </w:t>
      </w:r>
      <w:r w:rsidR="00032E1B">
        <w:rPr>
          <w:sz w:val="24"/>
          <w:szCs w:val="24"/>
        </w:rPr>
        <w:t>svina aizliegumu munīcijā</w:t>
      </w:r>
      <w:r w:rsidR="009B12A4">
        <w:rPr>
          <w:sz w:val="24"/>
          <w:szCs w:val="24"/>
        </w:rPr>
        <w:t>,  (</w:t>
      </w:r>
      <w:r w:rsidRPr="008E3EED" w:rsidR="009B12A4">
        <w:rPr>
          <w:sz w:val="24"/>
          <w:szCs w:val="24"/>
        </w:rPr>
        <w:t xml:space="preserve">h) informācija no Francijas delegācijas par </w:t>
      </w:r>
      <w:r w:rsidRPr="00923385" w:rsidR="00A12A3A">
        <w:rPr>
          <w:sz w:val="24"/>
          <w:szCs w:val="24"/>
        </w:rPr>
        <w:t>elektrosadales</w:t>
      </w:r>
      <w:r w:rsidRPr="008E3EED" w:rsidR="000173A6">
        <w:rPr>
          <w:sz w:val="24"/>
          <w:szCs w:val="24"/>
        </w:rPr>
        <w:t xml:space="preserve"> </w:t>
      </w:r>
      <w:r w:rsidRPr="008E3EED" w:rsidR="00636E5F">
        <w:rPr>
          <w:sz w:val="24"/>
          <w:szCs w:val="24"/>
        </w:rPr>
        <w:t>iekārtu</w:t>
      </w:r>
      <w:r w:rsidRPr="008E3EED" w:rsidR="009B56EB">
        <w:rPr>
          <w:sz w:val="24"/>
          <w:szCs w:val="24"/>
        </w:rPr>
        <w:t xml:space="preserve"> iekļaušanu </w:t>
      </w:r>
      <w:r w:rsidRPr="008E3EED" w:rsidR="00EB0016">
        <w:rPr>
          <w:sz w:val="24"/>
          <w:szCs w:val="24"/>
        </w:rPr>
        <w:t>ESPR</w:t>
      </w:r>
      <w:r w:rsidRPr="00923385" w:rsidR="00121EED">
        <w:rPr>
          <w:rStyle w:val="FootnoteReference"/>
          <w:sz w:val="24"/>
          <w:szCs w:val="24"/>
        </w:rPr>
        <w:footnoteReference w:id="2"/>
      </w:r>
      <w:r w:rsidRPr="008E3EED" w:rsidR="00EB0016">
        <w:rPr>
          <w:sz w:val="24"/>
          <w:szCs w:val="24"/>
        </w:rPr>
        <w:t xml:space="preserve"> </w:t>
      </w:r>
      <w:r w:rsidRPr="008E3EED" w:rsidR="006E48F7">
        <w:rPr>
          <w:sz w:val="24"/>
          <w:szCs w:val="24"/>
        </w:rPr>
        <w:t>tvērumā</w:t>
      </w:r>
      <w:r w:rsidR="003E2617">
        <w:rPr>
          <w:sz w:val="24"/>
          <w:szCs w:val="24"/>
        </w:rPr>
        <w:t xml:space="preserve">, un </w:t>
      </w:r>
      <w:r w:rsidRPr="003E2617" w:rsidR="003E2617">
        <w:rPr>
          <w:sz w:val="24"/>
          <w:szCs w:val="24"/>
        </w:rPr>
        <w:t>(i)</w:t>
      </w:r>
      <w:r w:rsidR="003E2617">
        <w:rPr>
          <w:sz w:val="24"/>
          <w:szCs w:val="24"/>
        </w:rPr>
        <w:t xml:space="preserve"> i</w:t>
      </w:r>
      <w:r w:rsidRPr="003E2617" w:rsidR="003E2617">
        <w:rPr>
          <w:sz w:val="24"/>
          <w:szCs w:val="24"/>
        </w:rPr>
        <w:t>nformācija no Komisijas par</w:t>
      </w:r>
      <w:r w:rsidR="003E2617">
        <w:rPr>
          <w:sz w:val="24"/>
          <w:szCs w:val="24"/>
        </w:rPr>
        <w:t xml:space="preserve"> Eiropas</w:t>
      </w:r>
      <w:r w:rsidRPr="003E2617" w:rsidR="003E2617">
        <w:rPr>
          <w:sz w:val="24"/>
          <w:szCs w:val="24"/>
        </w:rPr>
        <w:t xml:space="preserve"> Ūdens noturības stratēģiju</w:t>
      </w:r>
      <w:r w:rsidR="003E2617">
        <w:rPr>
          <w:sz w:val="24"/>
          <w:szCs w:val="24"/>
        </w:rPr>
        <w:t>.</w:t>
      </w:r>
    </w:p>
    <w:p w:rsidRPr="00542D05" w:rsidR="00D86E2E" w:rsidP="76BC686C" w:rsidRDefault="6E3F6A8A" w14:paraId="66D2E13F" w14:textId="17DAAD71">
      <w:pPr>
        <w:shd w:val="clear" w:color="auto" w:fill="E7E6E6" w:themeFill="background2"/>
        <w:spacing w:after="120" w:line="240" w:lineRule="auto"/>
        <w:rPr>
          <w:rFonts w:ascii="Times New Roman" w:hAnsi="Times New Roman" w:cs="Times New Roman"/>
          <w:b/>
          <w:bCs/>
          <w:lang w:eastAsia="en-US"/>
        </w:rPr>
      </w:pPr>
      <w:bookmarkStart w:id="5" w:name="_Hlk53581752"/>
      <w:r w:rsidRPr="76BC686C">
        <w:rPr>
          <w:rFonts w:ascii="Times New Roman" w:hAnsi="Times New Roman" w:cs="Times New Roman"/>
          <w:b/>
          <w:bCs/>
          <w:color w:val="auto"/>
        </w:rPr>
        <w:t>1</w:t>
      </w:r>
      <w:r w:rsidRPr="76BC686C" w:rsidR="66990C98">
        <w:rPr>
          <w:rFonts w:ascii="Times New Roman" w:hAnsi="Times New Roman" w:cs="Times New Roman"/>
          <w:b/>
          <w:bCs/>
          <w:color w:val="auto"/>
        </w:rPr>
        <w:t>.</w:t>
      </w:r>
      <w:r w:rsidRPr="76BC686C">
        <w:rPr>
          <w:rFonts w:ascii="Times New Roman" w:hAnsi="Times New Roman" w:cs="Times New Roman"/>
          <w:b/>
          <w:bCs/>
          <w:color w:val="auto"/>
        </w:rPr>
        <w:t xml:space="preserve"> </w:t>
      </w:r>
      <w:r w:rsidRPr="00952D15" w:rsidR="00383809">
        <w:rPr>
          <w:rFonts w:ascii="Times New Roman" w:hAnsi="Times New Roman" w:eastAsia="Times New Roman" w:cs="Times New Roman"/>
          <w:b/>
          <w:bCs/>
          <w:color w:val="auto"/>
          <w:lang w:eastAsia="lv-LV"/>
        </w:rPr>
        <w:t>Nolietoto transportlīdzekļu regul</w:t>
      </w:r>
      <w:r w:rsidRPr="00383809" w:rsidR="00383809">
        <w:rPr>
          <w:rFonts w:ascii="Times New Roman" w:hAnsi="Times New Roman" w:eastAsia="Times New Roman" w:cs="Times New Roman"/>
          <w:b/>
          <w:bCs/>
          <w:color w:val="auto"/>
          <w:lang w:eastAsia="lv-LV"/>
        </w:rPr>
        <w:t>a</w:t>
      </w:r>
    </w:p>
    <w:p w:rsidRPr="005F6EEE" w:rsidR="004A2296" w:rsidP="76BC686C" w:rsidRDefault="6E3F6A8A" w14:paraId="05C4C2B8" w14:textId="40132462">
      <w:pPr>
        <w:shd w:val="clear" w:color="auto" w:fill="E7E6E6" w:themeFill="background2"/>
        <w:tabs>
          <w:tab w:val="left" w:pos="2256"/>
        </w:tabs>
        <w:spacing w:after="120" w:line="240" w:lineRule="auto"/>
        <w:rPr>
          <w:rFonts w:ascii="Times New Roman" w:hAnsi="Times New Roman" w:eastAsia="Times New Roman" w:cs="Times New Roman"/>
          <w:i/>
          <w:iCs/>
          <w:lang w:eastAsia="en-US"/>
        </w:rPr>
      </w:pPr>
      <w:r w:rsidRPr="76BC686C">
        <w:rPr>
          <w:rFonts w:ascii="Times New Roman" w:hAnsi="Times New Roman" w:eastAsia="Times New Roman" w:cs="Times New Roman"/>
          <w:i/>
          <w:iCs/>
          <w:lang w:eastAsia="en-US"/>
        </w:rPr>
        <w:t xml:space="preserve">– </w:t>
      </w:r>
      <w:r w:rsidRPr="76BC686C" w:rsidR="23F86C9C">
        <w:rPr>
          <w:rFonts w:ascii="Times New Roman" w:hAnsi="Times New Roman" w:eastAsia="Times New Roman" w:cs="Times New Roman"/>
          <w:i/>
          <w:iCs/>
          <w:lang w:eastAsia="en-US"/>
        </w:rPr>
        <w:t>vispārējā pieeja</w:t>
      </w:r>
    </w:p>
    <w:p w:rsidR="004F2115" w:rsidP="004F2115" w:rsidRDefault="4F356452" w14:paraId="71D18577" w14:textId="794549DD">
      <w:pPr>
        <w:spacing w:before="120" w:after="120"/>
        <w:jc w:val="both"/>
        <w:rPr>
          <w:rFonts w:ascii="Times New Roman" w:hAnsi="Times New Roman" w:eastAsia="Times New Roman" w:cs="Times New Roman"/>
        </w:rPr>
      </w:pPr>
      <w:r w:rsidRPr="290B4F38">
        <w:rPr>
          <w:rFonts w:ascii="Times New Roman" w:hAnsi="Times New Roman" w:eastAsia="Times New Roman" w:cs="Times New Roman"/>
        </w:rPr>
        <w:t xml:space="preserve">2023. gada 13. jūlijā EK publicēja priekšlikumu Eiropas Parlamenta un Padomes regulai par aprites prasībām transportlīdzekļu projektēšanai un par transportlīdzekļu ekspluatācijas beigās apsaimniekošanu, grozot regulas (ES) 2018/858 un 2019/1020 un atceļot Direktīvas 2000/53/EK un 2005/64/EK (Priekšlikums). Regulas projekta galvenais mērķis ir veicināt autobūves nozares pāreju uz aprites ekonomiku visos transportlīdzekļa posmos, no projektēšanas līdz </w:t>
      </w:r>
      <w:r w:rsidR="00BA05FC">
        <w:rPr>
          <w:rFonts w:ascii="Times New Roman" w:hAnsi="Times New Roman" w:eastAsia="Times New Roman" w:cs="Times New Roman"/>
        </w:rPr>
        <w:t xml:space="preserve">nolietoto transportlīdzekļu (turpmāk – </w:t>
      </w:r>
      <w:r w:rsidRPr="290B4F38">
        <w:rPr>
          <w:rFonts w:ascii="Times New Roman" w:hAnsi="Times New Roman" w:eastAsia="Times New Roman" w:cs="Times New Roman"/>
        </w:rPr>
        <w:t>NTL</w:t>
      </w:r>
      <w:r w:rsidR="00BA05FC">
        <w:rPr>
          <w:rFonts w:ascii="Times New Roman" w:hAnsi="Times New Roman" w:eastAsia="Times New Roman" w:cs="Times New Roman"/>
        </w:rPr>
        <w:t>)</w:t>
      </w:r>
      <w:r w:rsidRPr="290B4F38">
        <w:rPr>
          <w:rFonts w:ascii="Times New Roman" w:hAnsi="Times New Roman" w:eastAsia="Times New Roman" w:cs="Times New Roman"/>
        </w:rPr>
        <w:t xml:space="preserve"> pilnīgai pārstrādei. </w:t>
      </w:r>
    </w:p>
    <w:p w:rsidR="290B4F38" w:rsidP="00BA05FC" w:rsidRDefault="4F356452" w14:paraId="7F6D3221" w14:textId="44ADC2F3">
      <w:pPr>
        <w:spacing w:before="120" w:after="120"/>
        <w:jc w:val="both"/>
        <w:rPr>
          <w:rFonts w:eastAsia="Arial"/>
          <w:color w:val="000000" w:themeColor="text1"/>
          <w:sz w:val="22"/>
          <w:szCs w:val="22"/>
          <w:vertAlign w:val="superscript"/>
        </w:rPr>
      </w:pPr>
      <w:r w:rsidRPr="290B4F38">
        <w:rPr>
          <w:rFonts w:ascii="Times New Roman" w:hAnsi="Times New Roman" w:eastAsia="Times New Roman" w:cs="Times New Roman"/>
        </w:rPr>
        <w:t xml:space="preserve">Ierosinātā regula sakņojas vispārīgos ES tiesību aktos par mehānisko transportlīdzekļu tipa apstiprinājumu, kuru mērķis  ir veicināt autobūves ražojumu brīvu apriti vienotajā tirgū, nosakot kopīgas prasības sasniegt </w:t>
      </w:r>
      <w:r w:rsidR="00734531">
        <w:rPr>
          <w:rFonts w:ascii="Times New Roman" w:hAnsi="Times New Roman" w:eastAsia="Times New Roman" w:cs="Times New Roman"/>
        </w:rPr>
        <w:t>vides</w:t>
      </w:r>
      <w:r w:rsidRPr="290B4F38">
        <w:rPr>
          <w:rFonts w:ascii="Times New Roman" w:hAnsi="Times New Roman" w:eastAsia="Times New Roman" w:cs="Times New Roman"/>
        </w:rPr>
        <w:t xml:space="preserve">, energosnieguma un drošuma mērķus. Priekšlikuma pamatā ir spēkā esošo tiesību aktu kopas, kas sastāv no divām direktīvām (Direktīva 2000/53/EK par nolietotiem transportlīdzekļiem (“NTL direktīva”) un Direktīva 2005/64/EK par mehānisko transportlīdzekļu tipa apstiprinājumu attiecībā uz to otrreizēju </w:t>
      </w:r>
      <w:proofErr w:type="spellStart"/>
      <w:r w:rsidRPr="290B4F38">
        <w:rPr>
          <w:rFonts w:ascii="Times New Roman" w:hAnsi="Times New Roman" w:eastAsia="Times New Roman" w:cs="Times New Roman"/>
        </w:rPr>
        <w:t>izmantojamību</w:t>
      </w:r>
      <w:proofErr w:type="spellEnd"/>
      <w:r w:rsidRPr="290B4F38">
        <w:rPr>
          <w:rFonts w:ascii="Times New Roman" w:hAnsi="Times New Roman" w:eastAsia="Times New Roman" w:cs="Times New Roman"/>
        </w:rPr>
        <w:t xml:space="preserve">, </w:t>
      </w:r>
      <w:proofErr w:type="spellStart"/>
      <w:r w:rsidRPr="290B4F38">
        <w:rPr>
          <w:rFonts w:ascii="Times New Roman" w:hAnsi="Times New Roman" w:eastAsia="Times New Roman" w:cs="Times New Roman"/>
        </w:rPr>
        <w:t>pārstrādājamību</w:t>
      </w:r>
      <w:proofErr w:type="spellEnd"/>
      <w:r w:rsidRPr="290B4F38">
        <w:rPr>
          <w:rFonts w:ascii="Times New Roman" w:hAnsi="Times New Roman" w:eastAsia="Times New Roman" w:cs="Times New Roman"/>
        </w:rPr>
        <w:t xml:space="preserve"> un </w:t>
      </w:r>
      <w:proofErr w:type="spellStart"/>
      <w:r w:rsidRPr="290B4F38">
        <w:rPr>
          <w:rFonts w:ascii="Times New Roman" w:hAnsi="Times New Roman" w:eastAsia="Times New Roman" w:cs="Times New Roman"/>
        </w:rPr>
        <w:t>reģenerējamību</w:t>
      </w:r>
      <w:proofErr w:type="spellEnd"/>
      <w:r w:rsidRPr="290B4F38">
        <w:rPr>
          <w:rFonts w:ascii="Times New Roman" w:hAnsi="Times New Roman" w:eastAsia="Times New Roman" w:cs="Times New Roman"/>
        </w:rPr>
        <w:t xml:space="preserve"> (“3R tipa apstiprinājuma direktīva”), izvērtējums. Ar ierosināto regulu tiks atcelta gan 3R tipa apstiprinājuma direktīva, gan NTL direktīva, un tās tiks aizstātas ar vienu tiesību aktu. Tās mērķis ir modernizēt spēkā esošos ES tiesību aktus un uzlabot ES vienotā tirgus darbību, vienlaikus mazinot negatīvo ietekmi uz vidi, kas saistīta ar transportlīdzekļu konstrukciju, ražošanu, kalpošanas laiku un apstrādi ekspluatācijas laika beigās, un sniedzot ieguldījumu autobūves un </w:t>
      </w:r>
      <w:proofErr w:type="spellStart"/>
      <w:r w:rsidRPr="290B4F38">
        <w:rPr>
          <w:rFonts w:ascii="Times New Roman" w:hAnsi="Times New Roman" w:eastAsia="Times New Roman" w:cs="Times New Roman"/>
        </w:rPr>
        <w:t>reciklēšanas</w:t>
      </w:r>
      <w:proofErr w:type="spellEnd"/>
      <w:r w:rsidRPr="290B4F38">
        <w:rPr>
          <w:rFonts w:ascii="Times New Roman" w:hAnsi="Times New Roman" w:eastAsia="Times New Roman" w:cs="Times New Roman"/>
        </w:rPr>
        <w:t xml:space="preserve"> nozaru ilgtspējā.</w:t>
      </w:r>
    </w:p>
    <w:p w:rsidR="1AD7CF0C" w:rsidP="004F2115" w:rsidRDefault="1AD7CF0C" w14:paraId="1F72C91D" w14:textId="6C91140E">
      <w:pPr>
        <w:spacing w:before="120" w:after="120"/>
        <w:jc w:val="both"/>
        <w:rPr>
          <w:rFonts w:ascii="Times New Roman" w:hAnsi="Times New Roman" w:eastAsia="Times New Roman" w:cs="Times New Roman"/>
          <w:color w:val="000000" w:themeColor="text1"/>
        </w:rPr>
      </w:pPr>
      <w:r w:rsidRPr="290B4F38">
        <w:rPr>
          <w:rFonts w:ascii="Times New Roman" w:hAnsi="Times New Roman" w:eastAsia="Times New Roman" w:cs="Times New Roman"/>
          <w:color w:val="000000" w:themeColor="text1"/>
        </w:rPr>
        <w:lastRenderedPageBreak/>
        <w:t xml:space="preserve">Darba grupu līmenī priekšlikums ir apspriests septiņpadsmit sanāksmēs Spānijas, Beļģijas, Ungārijas un Polijas prezidentūras laikā. </w:t>
      </w:r>
    </w:p>
    <w:p w:rsidR="2BC80A30" w:rsidP="290B4F38" w:rsidRDefault="2BC80A30" w14:paraId="22C3A8A8" w14:textId="1FA779D0">
      <w:pPr>
        <w:spacing w:after="120"/>
        <w:jc w:val="both"/>
        <w:rPr>
          <w:rFonts w:ascii="Times New Roman" w:hAnsi="Times New Roman" w:eastAsia="Times New Roman" w:cs="Times New Roman"/>
          <w:color w:val="000000" w:themeColor="text1"/>
        </w:rPr>
      </w:pPr>
      <w:r w:rsidRPr="290B4F38">
        <w:rPr>
          <w:rFonts w:ascii="Times New Roman" w:hAnsi="Times New Roman" w:eastAsia="Times New Roman" w:cs="Times New Roman"/>
          <w:color w:val="000000" w:themeColor="text1"/>
        </w:rPr>
        <w:t xml:space="preserve">Polijas </w:t>
      </w:r>
      <w:r w:rsidRPr="53F61255" w:rsidR="28497B17">
        <w:rPr>
          <w:rFonts w:ascii="Times New Roman" w:hAnsi="Times New Roman" w:eastAsia="Times New Roman" w:cs="Times New Roman"/>
          <w:color w:val="000000" w:themeColor="text1"/>
        </w:rPr>
        <w:t xml:space="preserve">prezidentūras </w:t>
      </w:r>
      <w:r w:rsidRPr="53F61255">
        <w:rPr>
          <w:rFonts w:ascii="Times New Roman" w:hAnsi="Times New Roman" w:eastAsia="Times New Roman" w:cs="Times New Roman"/>
          <w:color w:val="000000" w:themeColor="text1"/>
        </w:rPr>
        <w:t>kompromisa</w:t>
      </w:r>
      <w:r w:rsidRPr="290B4F38">
        <w:rPr>
          <w:rFonts w:ascii="Times New Roman" w:hAnsi="Times New Roman" w:eastAsia="Times New Roman" w:cs="Times New Roman"/>
          <w:color w:val="000000" w:themeColor="text1"/>
        </w:rPr>
        <w:t xml:space="preserve"> teksta </w:t>
      </w:r>
      <w:r w:rsidRPr="4A3121BE" w:rsidR="329F8D30">
        <w:rPr>
          <w:rFonts w:ascii="Times New Roman" w:hAnsi="Times New Roman" w:eastAsia="Times New Roman" w:cs="Times New Roman"/>
          <w:color w:val="000000" w:themeColor="text1"/>
        </w:rPr>
        <w:t xml:space="preserve">satura </w:t>
      </w:r>
      <w:r w:rsidRPr="290B4F38">
        <w:rPr>
          <w:rFonts w:ascii="Times New Roman" w:hAnsi="Times New Roman" w:eastAsia="Times New Roman" w:cs="Times New Roman"/>
          <w:color w:val="000000" w:themeColor="text1"/>
        </w:rPr>
        <w:t>galvenie elementi:</w:t>
      </w:r>
    </w:p>
    <w:p w:rsidR="2BC80A30" w:rsidP="00C639A0" w:rsidRDefault="382843AD" w14:paraId="24E1740A" w14:textId="21F8E4CE">
      <w:pPr>
        <w:pStyle w:val="ListParagraph"/>
        <w:numPr>
          <w:ilvl w:val="0"/>
          <w:numId w:val="56"/>
        </w:numPr>
        <w:spacing w:after="120"/>
        <w:ind w:left="284" w:hanging="284"/>
        <w:jc w:val="both"/>
        <w:rPr>
          <w:rFonts w:ascii="Times New Roman" w:hAnsi="Times New Roman" w:eastAsia="Times New Roman" w:cs="Times New Roman"/>
          <w:color w:val="000000" w:themeColor="text1"/>
        </w:rPr>
      </w:pPr>
      <w:r w:rsidRPr="55659306">
        <w:rPr>
          <w:rFonts w:ascii="Times New Roman" w:hAnsi="Times New Roman" w:eastAsia="Times New Roman" w:cs="Times New Roman"/>
          <w:color w:val="000000" w:themeColor="text1"/>
        </w:rPr>
        <w:t>Tiek</w:t>
      </w:r>
      <w:r w:rsidRPr="4A1573ED">
        <w:rPr>
          <w:rFonts w:ascii="Times New Roman" w:hAnsi="Times New Roman" w:eastAsia="Times New Roman" w:cs="Times New Roman"/>
          <w:color w:val="000000" w:themeColor="text1"/>
        </w:rPr>
        <w:t xml:space="preserve"> paplašināta </w:t>
      </w:r>
      <w:r w:rsidRPr="45810679" w:rsidR="428B2F1E">
        <w:rPr>
          <w:rFonts w:ascii="Times New Roman" w:hAnsi="Times New Roman" w:eastAsia="Times New Roman" w:cs="Times New Roman"/>
          <w:color w:val="000000" w:themeColor="text1"/>
        </w:rPr>
        <w:t>d</w:t>
      </w:r>
      <w:r w:rsidRPr="45810679" w:rsidR="2BC80A30">
        <w:rPr>
          <w:rFonts w:ascii="Times New Roman" w:hAnsi="Times New Roman" w:eastAsia="Times New Roman" w:cs="Times New Roman"/>
          <w:color w:val="000000" w:themeColor="text1"/>
        </w:rPr>
        <w:t>arbības</w:t>
      </w:r>
      <w:r w:rsidRPr="290B4F38" w:rsidR="2BC80A30">
        <w:rPr>
          <w:rFonts w:ascii="Times New Roman" w:hAnsi="Times New Roman" w:eastAsia="Times New Roman" w:cs="Times New Roman"/>
          <w:color w:val="000000" w:themeColor="text1"/>
        </w:rPr>
        <w:t xml:space="preserve"> </w:t>
      </w:r>
      <w:r w:rsidRPr="08EF9D06" w:rsidR="2BC80A30">
        <w:rPr>
          <w:rFonts w:ascii="Times New Roman" w:hAnsi="Times New Roman" w:eastAsia="Times New Roman" w:cs="Times New Roman"/>
          <w:color w:val="000000" w:themeColor="text1"/>
        </w:rPr>
        <w:t>joma</w:t>
      </w:r>
      <w:r w:rsidRPr="290B4F38" w:rsidR="2BC80A30">
        <w:rPr>
          <w:rFonts w:ascii="Times New Roman" w:hAnsi="Times New Roman" w:eastAsia="Times New Roman" w:cs="Times New Roman"/>
          <w:color w:val="000000" w:themeColor="text1"/>
        </w:rPr>
        <w:t xml:space="preserve">  attiecībā uz tā sauktajiem smagajiem transportlīdzekļiem un divriteņu vai trīsriteņu transportlīdzekļiem un kvadricikliem. </w:t>
      </w:r>
      <w:r w:rsidRPr="19D551F9" w:rsidR="2BC80A30">
        <w:rPr>
          <w:rFonts w:ascii="Times New Roman" w:hAnsi="Times New Roman" w:eastAsia="Times New Roman" w:cs="Times New Roman"/>
          <w:color w:val="000000" w:themeColor="text1"/>
        </w:rPr>
        <w:t>T</w:t>
      </w:r>
      <w:r w:rsidRPr="19D551F9" w:rsidR="53D5C740">
        <w:rPr>
          <w:rFonts w:ascii="Times New Roman" w:hAnsi="Times New Roman" w:eastAsia="Times New Roman" w:cs="Times New Roman"/>
          <w:color w:val="000000" w:themeColor="text1"/>
        </w:rPr>
        <w:t>ā</w:t>
      </w:r>
      <w:r w:rsidRPr="74E696BC" w:rsidR="2BC80A30">
        <w:rPr>
          <w:rFonts w:ascii="Times New Roman" w:hAnsi="Times New Roman" w:eastAsia="Times New Roman" w:cs="Times New Roman"/>
          <w:color w:val="000000" w:themeColor="text1"/>
        </w:rPr>
        <w:t xml:space="preserve"> ietver jaunus pienākumus, kas sākotnēji bija paredzēti tikai vieglajiem automobiļiem un vieglajiem komerciālajiem furgoniem </w:t>
      </w:r>
      <w:r w:rsidRPr="619DA097" w:rsidR="19FEE7BC">
        <w:rPr>
          <w:rFonts w:ascii="Times New Roman" w:hAnsi="Times New Roman" w:eastAsia="Times New Roman" w:cs="Times New Roman"/>
          <w:color w:val="000000" w:themeColor="text1"/>
        </w:rPr>
        <w:t>(</w:t>
      </w:r>
      <w:r w:rsidRPr="74E696BC" w:rsidR="2BC80A30">
        <w:rPr>
          <w:rFonts w:ascii="Times New Roman" w:hAnsi="Times New Roman" w:eastAsia="Times New Roman" w:cs="Times New Roman"/>
          <w:color w:val="000000" w:themeColor="text1"/>
        </w:rPr>
        <w:t xml:space="preserve">piemēram, konstrukciju, kas ļauj noņemt noteiktas detaļas, </w:t>
      </w:r>
      <w:r w:rsidRPr="2110551F" w:rsidR="21F2ADA0">
        <w:rPr>
          <w:rFonts w:ascii="Times New Roman" w:hAnsi="Times New Roman" w:eastAsia="Times New Roman" w:cs="Times New Roman"/>
          <w:color w:val="000000" w:themeColor="text1"/>
        </w:rPr>
        <w:t>kā arī</w:t>
      </w:r>
      <w:r w:rsidRPr="747DCF3F" w:rsidR="2BC80A30">
        <w:rPr>
          <w:rFonts w:ascii="Times New Roman" w:hAnsi="Times New Roman" w:eastAsia="Times New Roman" w:cs="Times New Roman"/>
          <w:color w:val="000000" w:themeColor="text1"/>
        </w:rPr>
        <w:t xml:space="preserve"> </w:t>
      </w:r>
      <w:r w:rsidRPr="74E696BC" w:rsidR="2BC80A30">
        <w:rPr>
          <w:rFonts w:ascii="Times New Roman" w:hAnsi="Times New Roman" w:eastAsia="Times New Roman" w:cs="Times New Roman"/>
          <w:color w:val="000000" w:themeColor="text1"/>
        </w:rPr>
        <w:t>aprites ekonomikas stratēģijas izveidi vai detaļu marķēšanu</w:t>
      </w:r>
      <w:r w:rsidRPr="7B89B5B6" w:rsidR="6F09FBEC">
        <w:rPr>
          <w:rFonts w:ascii="Times New Roman" w:hAnsi="Times New Roman" w:eastAsia="Times New Roman" w:cs="Times New Roman"/>
          <w:color w:val="000000" w:themeColor="text1"/>
        </w:rPr>
        <w:t>).</w:t>
      </w:r>
    </w:p>
    <w:p w:rsidR="2BC80A30" w:rsidP="00C639A0" w:rsidRDefault="273EEE56" w14:paraId="022841CA" w14:textId="7D91C3E7">
      <w:pPr>
        <w:pStyle w:val="ListParagraph"/>
        <w:numPr>
          <w:ilvl w:val="0"/>
          <w:numId w:val="56"/>
        </w:numPr>
        <w:spacing w:after="120"/>
        <w:ind w:left="284" w:hanging="284"/>
        <w:jc w:val="both"/>
        <w:rPr>
          <w:rFonts w:ascii="Times New Roman" w:hAnsi="Times New Roman" w:eastAsia="Times New Roman" w:cs="Times New Roman"/>
          <w:color w:val="000000" w:themeColor="text1"/>
        </w:rPr>
      </w:pPr>
      <w:r w:rsidRPr="7BB000BB">
        <w:rPr>
          <w:rFonts w:ascii="Times New Roman" w:hAnsi="Times New Roman" w:eastAsia="Times New Roman" w:cs="Times New Roman"/>
          <w:color w:val="000000" w:themeColor="text1"/>
        </w:rPr>
        <w:t xml:space="preserve">Ir </w:t>
      </w:r>
      <w:r w:rsidRPr="026DC3AC">
        <w:rPr>
          <w:rFonts w:ascii="Times New Roman" w:hAnsi="Times New Roman" w:eastAsia="Times New Roman" w:cs="Times New Roman"/>
          <w:color w:val="000000" w:themeColor="text1"/>
        </w:rPr>
        <w:t xml:space="preserve">precīzāk </w:t>
      </w:r>
      <w:r w:rsidRPr="4AAC5A80">
        <w:rPr>
          <w:rFonts w:ascii="Times New Roman" w:hAnsi="Times New Roman" w:eastAsia="Times New Roman" w:cs="Times New Roman"/>
          <w:color w:val="000000" w:themeColor="text1"/>
        </w:rPr>
        <w:t xml:space="preserve">noteikta </w:t>
      </w:r>
      <w:r w:rsidRPr="672122B1" w:rsidR="7563C903">
        <w:rPr>
          <w:rFonts w:ascii="Times New Roman" w:hAnsi="Times New Roman" w:eastAsia="Times New Roman" w:cs="Times New Roman"/>
          <w:color w:val="000000" w:themeColor="text1"/>
        </w:rPr>
        <w:t>a</w:t>
      </w:r>
      <w:r w:rsidRPr="672122B1" w:rsidR="2BC80A30">
        <w:rPr>
          <w:rFonts w:ascii="Times New Roman" w:hAnsi="Times New Roman" w:eastAsia="Times New Roman" w:cs="Times New Roman"/>
          <w:color w:val="000000" w:themeColor="text1"/>
        </w:rPr>
        <w:t>tšķirība</w:t>
      </w:r>
      <w:r w:rsidRPr="290B4F38" w:rsidR="2BC80A30">
        <w:rPr>
          <w:rFonts w:ascii="Times New Roman" w:hAnsi="Times New Roman" w:eastAsia="Times New Roman" w:cs="Times New Roman"/>
          <w:color w:val="000000" w:themeColor="text1"/>
        </w:rPr>
        <w:t xml:space="preserve"> starp lietotu transportlīdzekli un nolietotu transportlīdzekli (37. pants) - pārskatītā pieeja paredz prasību par katru īpašnieka maiņu iesniegt dokumentāciju, kas apliecina, ka transportlīdzeklis nav nolietots transportlīdzeklis</w:t>
      </w:r>
      <w:r w:rsidRPr="6B6B37EA" w:rsidR="3126A609">
        <w:rPr>
          <w:rFonts w:ascii="Times New Roman" w:hAnsi="Times New Roman" w:eastAsia="Times New Roman" w:cs="Times New Roman"/>
          <w:color w:val="000000" w:themeColor="text1"/>
        </w:rPr>
        <w:t xml:space="preserve">, ar mērķi </w:t>
      </w:r>
      <w:r w:rsidRPr="4DC35611" w:rsidR="6D88EA58">
        <w:rPr>
          <w:rFonts w:ascii="Times New Roman" w:hAnsi="Times New Roman" w:eastAsia="Times New Roman" w:cs="Times New Roman"/>
          <w:color w:val="000000" w:themeColor="text1"/>
        </w:rPr>
        <w:t xml:space="preserve">veicināt nolietotu transportlīdzekļu nodošanu pārstrādei un </w:t>
      </w:r>
      <w:r w:rsidRPr="4DC35611" w:rsidR="3126A609">
        <w:rPr>
          <w:rFonts w:ascii="Times New Roman" w:hAnsi="Times New Roman" w:eastAsia="Times New Roman" w:cs="Times New Roman"/>
          <w:color w:val="000000" w:themeColor="text1"/>
        </w:rPr>
        <w:t>novērst nelegālu nolietotu transportlīdze</w:t>
      </w:r>
      <w:r w:rsidRPr="4DC35611" w:rsidR="5846B4BA">
        <w:rPr>
          <w:rFonts w:ascii="Times New Roman" w:hAnsi="Times New Roman" w:eastAsia="Times New Roman" w:cs="Times New Roman"/>
          <w:color w:val="000000" w:themeColor="text1"/>
        </w:rPr>
        <w:t>kļu eksportu no ES</w:t>
      </w:r>
      <w:r w:rsidRPr="5F35EDAF" w:rsidR="149B2F2E">
        <w:rPr>
          <w:rFonts w:ascii="Times New Roman" w:hAnsi="Times New Roman" w:eastAsia="Times New Roman" w:cs="Times New Roman"/>
          <w:color w:val="000000" w:themeColor="text1"/>
        </w:rPr>
        <w:t>.</w:t>
      </w:r>
    </w:p>
    <w:p w:rsidR="2BC80A30" w:rsidP="00C639A0" w:rsidRDefault="4A505E7A" w14:paraId="45055036" w14:textId="2799E8DD">
      <w:pPr>
        <w:pStyle w:val="ListParagraph"/>
        <w:numPr>
          <w:ilvl w:val="0"/>
          <w:numId w:val="56"/>
        </w:numPr>
        <w:spacing w:after="120"/>
        <w:ind w:left="284" w:hanging="284"/>
        <w:jc w:val="both"/>
        <w:rPr>
          <w:rFonts w:ascii="Times New Roman" w:hAnsi="Times New Roman" w:eastAsia="Times New Roman" w:cs="Times New Roman"/>
          <w:color w:val="000000" w:themeColor="text1"/>
        </w:rPr>
      </w:pPr>
      <w:r w:rsidRPr="5B7E9D88">
        <w:rPr>
          <w:rFonts w:ascii="Times New Roman" w:hAnsi="Times New Roman" w:eastAsia="Times New Roman" w:cs="Times New Roman"/>
          <w:color w:val="000000" w:themeColor="text1"/>
        </w:rPr>
        <w:t xml:space="preserve">Regula </w:t>
      </w:r>
      <w:r w:rsidRPr="413DD83E">
        <w:rPr>
          <w:rFonts w:ascii="Times New Roman" w:hAnsi="Times New Roman" w:eastAsia="Times New Roman" w:cs="Times New Roman"/>
          <w:color w:val="000000" w:themeColor="text1"/>
        </w:rPr>
        <w:t xml:space="preserve">nosaka </w:t>
      </w:r>
      <w:r w:rsidRPr="4804BE67">
        <w:rPr>
          <w:rFonts w:ascii="Times New Roman" w:hAnsi="Times New Roman" w:eastAsia="Times New Roman" w:cs="Times New Roman"/>
          <w:color w:val="000000" w:themeColor="text1"/>
        </w:rPr>
        <w:t xml:space="preserve">mērķus </w:t>
      </w:r>
      <w:r w:rsidRPr="6DB98406">
        <w:rPr>
          <w:rFonts w:ascii="Times New Roman" w:hAnsi="Times New Roman" w:eastAsia="Times New Roman" w:cs="Times New Roman"/>
          <w:color w:val="000000" w:themeColor="text1"/>
        </w:rPr>
        <w:t xml:space="preserve">automobiļu </w:t>
      </w:r>
      <w:r w:rsidRPr="021977E6">
        <w:rPr>
          <w:rFonts w:ascii="Times New Roman" w:hAnsi="Times New Roman" w:eastAsia="Times New Roman" w:cs="Times New Roman"/>
          <w:color w:val="000000" w:themeColor="text1"/>
        </w:rPr>
        <w:t xml:space="preserve">ražotājiem </w:t>
      </w:r>
      <w:r w:rsidRPr="290B4F38" w:rsidR="2BC80A30">
        <w:rPr>
          <w:rFonts w:ascii="Times New Roman" w:hAnsi="Times New Roman" w:eastAsia="Times New Roman" w:cs="Times New Roman"/>
          <w:color w:val="000000" w:themeColor="text1"/>
        </w:rPr>
        <w:t xml:space="preserve"> attiecībā uz minimālo pārstrādāto materiālu saturu (6. </w:t>
      </w:r>
      <w:r w:rsidRPr="3307C685" w:rsidR="2BC80A30">
        <w:rPr>
          <w:rFonts w:ascii="Times New Roman" w:hAnsi="Times New Roman" w:eastAsia="Times New Roman" w:cs="Times New Roman"/>
          <w:color w:val="000000" w:themeColor="text1"/>
        </w:rPr>
        <w:t xml:space="preserve">pants) - lai </w:t>
      </w:r>
      <w:r w:rsidRPr="3307C685" w:rsidR="6E487ADC">
        <w:rPr>
          <w:rFonts w:ascii="Times New Roman" w:hAnsi="Times New Roman" w:eastAsia="Times New Roman" w:cs="Times New Roman"/>
          <w:color w:val="000000" w:themeColor="text1"/>
        </w:rPr>
        <w:t>palīdzētu attīstīt pārstrādāto materiālu tirgu un</w:t>
      </w:r>
      <w:r w:rsidRPr="290B4F38" w:rsidR="2BC80A30">
        <w:rPr>
          <w:rFonts w:ascii="Times New Roman" w:hAnsi="Times New Roman" w:eastAsia="Times New Roman" w:cs="Times New Roman"/>
          <w:color w:val="000000" w:themeColor="text1"/>
        </w:rPr>
        <w:t xml:space="preserve"> pavērtu ceļu uz </w:t>
      </w:r>
      <w:r w:rsidRPr="2F06243D" w:rsidR="1101EB91">
        <w:rPr>
          <w:rFonts w:ascii="Times New Roman" w:hAnsi="Times New Roman" w:eastAsia="Times New Roman" w:cs="Times New Roman"/>
          <w:color w:val="000000" w:themeColor="text1"/>
        </w:rPr>
        <w:t>citiem</w:t>
      </w:r>
      <w:r w:rsidRPr="290B4F38" w:rsidR="2BC80A30">
        <w:rPr>
          <w:rFonts w:ascii="Times New Roman" w:hAnsi="Times New Roman" w:eastAsia="Times New Roman" w:cs="Times New Roman"/>
          <w:color w:val="000000" w:themeColor="text1"/>
        </w:rPr>
        <w:t xml:space="preserve"> aprites ekonomikas ieguvumiem, vienlaikus saglabājot reālistisku pieeju</w:t>
      </w:r>
      <w:r w:rsidRPr="3E899A1D" w:rsidR="076C7663">
        <w:rPr>
          <w:rFonts w:ascii="Times New Roman" w:hAnsi="Times New Roman" w:eastAsia="Times New Roman" w:cs="Times New Roman"/>
          <w:color w:val="000000" w:themeColor="text1"/>
        </w:rPr>
        <w:t>. K</w:t>
      </w:r>
      <w:r w:rsidRPr="3E899A1D" w:rsidR="2BC80A30">
        <w:rPr>
          <w:rFonts w:ascii="Times New Roman" w:hAnsi="Times New Roman" w:eastAsia="Times New Roman" w:cs="Times New Roman"/>
          <w:color w:val="000000" w:themeColor="text1"/>
        </w:rPr>
        <w:t>ompromisa</w:t>
      </w:r>
      <w:r w:rsidRPr="290B4F38" w:rsidR="2BC80A30">
        <w:rPr>
          <w:rFonts w:ascii="Times New Roman" w:hAnsi="Times New Roman" w:eastAsia="Times New Roman" w:cs="Times New Roman"/>
          <w:color w:val="000000" w:themeColor="text1"/>
        </w:rPr>
        <w:t xml:space="preserve"> tekstā ir paredzēta </w:t>
      </w:r>
      <w:proofErr w:type="spellStart"/>
      <w:r w:rsidRPr="290B4F38" w:rsidR="2BC80A30">
        <w:rPr>
          <w:rFonts w:ascii="Times New Roman" w:hAnsi="Times New Roman" w:eastAsia="Times New Roman" w:cs="Times New Roman"/>
          <w:color w:val="000000" w:themeColor="text1"/>
        </w:rPr>
        <w:t>trīspakāpju</w:t>
      </w:r>
      <w:proofErr w:type="spellEnd"/>
      <w:r w:rsidRPr="290B4F38" w:rsidR="2BC80A30">
        <w:rPr>
          <w:rFonts w:ascii="Times New Roman" w:hAnsi="Times New Roman" w:eastAsia="Times New Roman" w:cs="Times New Roman"/>
          <w:color w:val="000000" w:themeColor="text1"/>
        </w:rPr>
        <w:t xml:space="preserve"> pieeja mērķu sasniegšanai attiecībā uz minimālo pārstrādātās plastmasas saturu</w:t>
      </w:r>
      <w:r w:rsidRPr="021977E6" w:rsidR="6A188259">
        <w:rPr>
          <w:rFonts w:ascii="Times New Roman" w:hAnsi="Times New Roman" w:eastAsia="Times New Roman" w:cs="Times New Roman"/>
          <w:color w:val="000000" w:themeColor="text1"/>
        </w:rPr>
        <w:t xml:space="preserve"> </w:t>
      </w:r>
      <w:r w:rsidRPr="07319BE4" w:rsidR="6A188259">
        <w:rPr>
          <w:rFonts w:ascii="Times New Roman" w:hAnsi="Times New Roman" w:eastAsia="Times New Roman" w:cs="Times New Roman"/>
          <w:color w:val="000000" w:themeColor="text1"/>
        </w:rPr>
        <w:t>(15</w:t>
      </w:r>
      <w:r w:rsidRPr="1EAAFBFA" w:rsidR="6A188259">
        <w:rPr>
          <w:rFonts w:ascii="Times New Roman" w:hAnsi="Times New Roman" w:eastAsia="Times New Roman" w:cs="Times New Roman"/>
          <w:color w:val="000000" w:themeColor="text1"/>
        </w:rPr>
        <w:t>% , 20</w:t>
      </w:r>
      <w:r w:rsidRPr="07319BE4" w:rsidR="6A188259">
        <w:rPr>
          <w:rFonts w:ascii="Times New Roman" w:hAnsi="Times New Roman" w:eastAsia="Times New Roman" w:cs="Times New Roman"/>
          <w:color w:val="000000" w:themeColor="text1"/>
        </w:rPr>
        <w:t>%, 25% 10 gadu laikā)</w:t>
      </w:r>
      <w:r w:rsidRPr="07319BE4" w:rsidR="2BC80A30">
        <w:rPr>
          <w:rFonts w:ascii="Times New Roman" w:hAnsi="Times New Roman" w:eastAsia="Times New Roman" w:cs="Times New Roman"/>
          <w:color w:val="000000" w:themeColor="text1"/>
        </w:rPr>
        <w:t>.</w:t>
      </w:r>
    </w:p>
    <w:p w:rsidR="2BC80A30" w:rsidP="00C639A0" w:rsidRDefault="76DF58FB" w14:paraId="0856AE72" w14:textId="4FCC7C6D">
      <w:pPr>
        <w:pStyle w:val="ListParagraph"/>
        <w:numPr>
          <w:ilvl w:val="0"/>
          <w:numId w:val="56"/>
        </w:numPr>
        <w:spacing w:after="120"/>
        <w:ind w:left="284" w:hanging="284"/>
        <w:jc w:val="both"/>
        <w:rPr>
          <w:rFonts w:ascii="Times New Roman" w:hAnsi="Times New Roman" w:eastAsia="Times New Roman" w:cs="Times New Roman"/>
          <w:color w:val="000000" w:themeColor="text1"/>
        </w:rPr>
      </w:pPr>
      <w:r w:rsidRPr="286141CC">
        <w:rPr>
          <w:rFonts w:ascii="Times New Roman" w:hAnsi="Times New Roman" w:eastAsia="Times New Roman" w:cs="Times New Roman"/>
          <w:color w:val="000000" w:themeColor="text1"/>
        </w:rPr>
        <w:t xml:space="preserve">Būtisks diskusiju aspekts </w:t>
      </w:r>
      <w:r w:rsidRPr="52648108" w:rsidR="7022CE15">
        <w:rPr>
          <w:rFonts w:ascii="Times New Roman" w:hAnsi="Times New Roman" w:eastAsia="Times New Roman" w:cs="Times New Roman"/>
          <w:color w:val="000000" w:themeColor="text1"/>
        </w:rPr>
        <w:t>ir</w:t>
      </w:r>
      <w:r w:rsidRPr="286141CC">
        <w:rPr>
          <w:rFonts w:ascii="Times New Roman" w:hAnsi="Times New Roman" w:eastAsia="Times New Roman" w:cs="Times New Roman"/>
          <w:color w:val="000000" w:themeColor="text1"/>
        </w:rPr>
        <w:t xml:space="preserve"> </w:t>
      </w:r>
      <w:proofErr w:type="spellStart"/>
      <w:r w:rsidRPr="659917F8" w:rsidR="7B6621FD">
        <w:rPr>
          <w:rFonts w:ascii="Times New Roman" w:hAnsi="Times New Roman" w:eastAsia="Times New Roman" w:cs="Times New Roman"/>
          <w:color w:val="000000" w:themeColor="text1"/>
        </w:rPr>
        <w:t>p</w:t>
      </w:r>
      <w:r w:rsidRPr="659917F8" w:rsidR="2BC80A30">
        <w:rPr>
          <w:rFonts w:ascii="Times New Roman" w:hAnsi="Times New Roman" w:eastAsia="Times New Roman" w:cs="Times New Roman"/>
          <w:color w:val="000000" w:themeColor="text1"/>
        </w:rPr>
        <w:t>ēcpatēriņa</w:t>
      </w:r>
      <w:proofErr w:type="spellEnd"/>
      <w:r w:rsidRPr="290B4F38" w:rsidR="2BC80A30">
        <w:rPr>
          <w:rFonts w:ascii="Times New Roman" w:hAnsi="Times New Roman" w:eastAsia="Times New Roman" w:cs="Times New Roman"/>
          <w:color w:val="000000" w:themeColor="text1"/>
        </w:rPr>
        <w:t xml:space="preserve"> atkritumu definīcija, kas tiek pielāgota saskaņā ar P</w:t>
      </w:r>
      <w:r w:rsidR="00BA05FC">
        <w:rPr>
          <w:rFonts w:ascii="Times New Roman" w:hAnsi="Times New Roman" w:eastAsia="Times New Roman" w:cs="Times New Roman"/>
          <w:color w:val="000000" w:themeColor="text1"/>
        </w:rPr>
        <w:t xml:space="preserve">asaules </w:t>
      </w:r>
      <w:r w:rsidRPr="290B4F38" w:rsidR="2BC80A30">
        <w:rPr>
          <w:rFonts w:ascii="Times New Roman" w:hAnsi="Times New Roman" w:eastAsia="Times New Roman" w:cs="Times New Roman"/>
          <w:color w:val="000000" w:themeColor="text1"/>
        </w:rPr>
        <w:t>T</w:t>
      </w:r>
      <w:r w:rsidR="00BA05FC">
        <w:rPr>
          <w:rFonts w:ascii="Times New Roman" w:hAnsi="Times New Roman" w:eastAsia="Times New Roman" w:cs="Times New Roman"/>
          <w:color w:val="000000" w:themeColor="text1"/>
        </w:rPr>
        <w:t>irdzniecības organizācijas</w:t>
      </w:r>
      <w:r w:rsidRPr="290B4F38" w:rsidR="2BC80A30">
        <w:rPr>
          <w:rFonts w:ascii="Times New Roman" w:hAnsi="Times New Roman" w:eastAsia="Times New Roman" w:cs="Times New Roman"/>
          <w:color w:val="000000" w:themeColor="text1"/>
        </w:rPr>
        <w:t xml:space="preserve"> noteikumiem, lai varētu izmantot pārstrādātus materiālus, kuru izcelsme ir gan ES, gan trešās valstīs. Ņemot vērā šādu prasību ietekmi uz globālajām tirdzniecības attiecībām un piegādes ķēdēm, kā arī nepieciešamību atrast pareizo līdzsvaru starp ieguvumiem vides jomā un ES pārstrādes un autobūves nozares konkurētspēju, 55. pantā ir ieviesta pārskatīšanas klauzula.</w:t>
      </w:r>
    </w:p>
    <w:p w:rsidR="2BC80A30" w:rsidP="00C639A0" w:rsidRDefault="497C4240" w14:paraId="66681E46" w14:textId="0229F6C9">
      <w:pPr>
        <w:pStyle w:val="ListParagraph"/>
        <w:numPr>
          <w:ilvl w:val="0"/>
          <w:numId w:val="56"/>
        </w:numPr>
        <w:spacing w:after="120"/>
        <w:ind w:left="284" w:hanging="284"/>
        <w:jc w:val="both"/>
        <w:rPr>
          <w:rFonts w:ascii="Times New Roman" w:hAnsi="Times New Roman" w:eastAsia="Times New Roman" w:cs="Times New Roman"/>
          <w:color w:val="000000" w:themeColor="text1"/>
        </w:rPr>
      </w:pPr>
      <w:r w:rsidRPr="4BD64F57">
        <w:rPr>
          <w:rFonts w:ascii="Times New Roman" w:hAnsi="Times New Roman" w:eastAsia="Times New Roman" w:cs="Times New Roman"/>
          <w:color w:val="000000" w:themeColor="text1"/>
        </w:rPr>
        <w:t xml:space="preserve">Tiek precizēti </w:t>
      </w:r>
      <w:r w:rsidRPr="6974F6E9" w:rsidR="4C59D3DD">
        <w:rPr>
          <w:rFonts w:ascii="Times New Roman" w:hAnsi="Times New Roman" w:eastAsia="Times New Roman" w:cs="Times New Roman"/>
          <w:color w:val="000000" w:themeColor="text1"/>
        </w:rPr>
        <w:t>r</w:t>
      </w:r>
      <w:r w:rsidRPr="6974F6E9" w:rsidR="2BC80A30">
        <w:rPr>
          <w:rFonts w:ascii="Times New Roman" w:hAnsi="Times New Roman" w:eastAsia="Times New Roman" w:cs="Times New Roman"/>
          <w:color w:val="000000" w:themeColor="text1"/>
        </w:rPr>
        <w:t>ažotāju</w:t>
      </w:r>
      <w:r w:rsidRPr="290B4F38" w:rsidR="2BC80A30">
        <w:rPr>
          <w:rFonts w:ascii="Times New Roman" w:hAnsi="Times New Roman" w:eastAsia="Times New Roman" w:cs="Times New Roman"/>
          <w:color w:val="000000" w:themeColor="text1"/>
        </w:rPr>
        <w:t xml:space="preserve"> pienākumi</w:t>
      </w:r>
      <w:r w:rsidRPr="08E7D3B7" w:rsidR="1AFB70DD">
        <w:rPr>
          <w:rFonts w:ascii="Times New Roman" w:hAnsi="Times New Roman" w:eastAsia="Times New Roman" w:cs="Times New Roman"/>
          <w:color w:val="000000" w:themeColor="text1"/>
        </w:rPr>
        <w:t>,</w:t>
      </w:r>
      <w:r w:rsidRPr="290B4F38" w:rsidR="2BC80A30">
        <w:rPr>
          <w:rFonts w:ascii="Times New Roman" w:hAnsi="Times New Roman" w:eastAsia="Times New Roman" w:cs="Times New Roman"/>
          <w:color w:val="000000" w:themeColor="text1"/>
        </w:rPr>
        <w:t xml:space="preserve"> lai mazinātu transportlīdzekļu ražotāju slogu</w:t>
      </w:r>
      <w:r w:rsidRPr="4BD64F57" w:rsidR="39A28851">
        <w:rPr>
          <w:rFonts w:ascii="Times New Roman" w:hAnsi="Times New Roman" w:eastAsia="Times New Roman" w:cs="Times New Roman"/>
          <w:color w:val="000000" w:themeColor="text1"/>
        </w:rPr>
        <w:t xml:space="preserve"> un</w:t>
      </w:r>
      <w:r w:rsidRPr="35259361" w:rsidR="39A28851">
        <w:rPr>
          <w:rFonts w:ascii="Times New Roman" w:hAnsi="Times New Roman" w:eastAsia="Times New Roman" w:cs="Times New Roman"/>
          <w:color w:val="000000" w:themeColor="text1"/>
        </w:rPr>
        <w:t xml:space="preserve"> uzlabotu ražotāju atbildības</w:t>
      </w:r>
      <w:r w:rsidRPr="6A1EA5C9" w:rsidR="39A28851">
        <w:rPr>
          <w:rFonts w:ascii="Times New Roman" w:hAnsi="Times New Roman" w:eastAsia="Times New Roman" w:cs="Times New Roman"/>
          <w:color w:val="000000" w:themeColor="text1"/>
        </w:rPr>
        <w:t xml:space="preserve"> sistēmu </w:t>
      </w:r>
      <w:r w:rsidRPr="0D2EA92A" w:rsidR="39A28851">
        <w:rPr>
          <w:rFonts w:ascii="Times New Roman" w:hAnsi="Times New Roman" w:eastAsia="Times New Roman" w:cs="Times New Roman"/>
          <w:color w:val="000000" w:themeColor="text1"/>
        </w:rPr>
        <w:t>darbību</w:t>
      </w:r>
      <w:r w:rsidRPr="2C77BEBB" w:rsidR="39A28851">
        <w:rPr>
          <w:rFonts w:ascii="Times New Roman" w:hAnsi="Times New Roman" w:eastAsia="Times New Roman" w:cs="Times New Roman"/>
          <w:color w:val="000000" w:themeColor="text1"/>
        </w:rPr>
        <w:t>.</w:t>
      </w:r>
    </w:p>
    <w:p w:rsidR="2BC80A30" w:rsidP="00C639A0" w:rsidRDefault="2BC80A30" w14:paraId="13A1C898" w14:textId="45303D12">
      <w:pPr>
        <w:pStyle w:val="ListParagraph"/>
        <w:numPr>
          <w:ilvl w:val="0"/>
          <w:numId w:val="56"/>
        </w:numPr>
        <w:spacing w:after="120"/>
        <w:ind w:left="284" w:hanging="284"/>
        <w:jc w:val="both"/>
        <w:rPr>
          <w:rFonts w:ascii="Times New Roman" w:hAnsi="Times New Roman" w:eastAsia="Times New Roman" w:cs="Times New Roman"/>
          <w:color w:val="000000" w:themeColor="text1"/>
        </w:rPr>
      </w:pPr>
      <w:r w:rsidRPr="285A9A78">
        <w:rPr>
          <w:rFonts w:ascii="Times New Roman" w:hAnsi="Times New Roman" w:eastAsia="Times New Roman" w:cs="Times New Roman"/>
          <w:color w:val="000000" w:themeColor="text1"/>
        </w:rPr>
        <w:t>Paplašināt</w:t>
      </w:r>
      <w:r w:rsidRPr="285A9A78" w:rsidR="4D9D3BF8">
        <w:rPr>
          <w:rFonts w:ascii="Times New Roman" w:hAnsi="Times New Roman" w:eastAsia="Times New Roman" w:cs="Times New Roman"/>
          <w:color w:val="000000" w:themeColor="text1"/>
        </w:rPr>
        <w:t>s</w:t>
      </w:r>
      <w:r w:rsidRPr="290B4F38">
        <w:rPr>
          <w:rFonts w:ascii="Times New Roman" w:hAnsi="Times New Roman" w:eastAsia="Times New Roman" w:cs="Times New Roman"/>
          <w:color w:val="000000" w:themeColor="text1"/>
        </w:rPr>
        <w:t xml:space="preserve"> ražotāja </w:t>
      </w:r>
      <w:r w:rsidRPr="443B782A">
        <w:rPr>
          <w:rFonts w:ascii="Times New Roman" w:hAnsi="Times New Roman" w:eastAsia="Times New Roman" w:cs="Times New Roman"/>
          <w:color w:val="000000" w:themeColor="text1"/>
        </w:rPr>
        <w:t>atbildība</w:t>
      </w:r>
      <w:r w:rsidRPr="443B782A" w:rsidR="27601E66">
        <w:rPr>
          <w:rFonts w:ascii="Times New Roman" w:hAnsi="Times New Roman" w:eastAsia="Times New Roman" w:cs="Times New Roman"/>
          <w:color w:val="000000" w:themeColor="text1"/>
        </w:rPr>
        <w:t>s</w:t>
      </w:r>
      <w:r w:rsidRPr="290B4F38">
        <w:rPr>
          <w:rFonts w:ascii="Times New Roman" w:hAnsi="Times New Roman" w:eastAsia="Times New Roman" w:cs="Times New Roman"/>
          <w:color w:val="000000" w:themeColor="text1"/>
        </w:rPr>
        <w:t xml:space="preserve"> režīms, lai nodrošinātu dalībvalstīm lielāku elastību pielāgoties to īpašajai situācijai vai jau spēkā esošajiem tiesību aktiem. Tāpēc ražotāju saistības var tikt pielāgotas attālākajos reģionos, un dalībvalstis var pieprasīt, lai ražotāji pildītu savas EPR saistības, izmantojot ražotāja atbildības organizāciju.</w:t>
      </w:r>
    </w:p>
    <w:p w:rsidR="2BC80A30" w:rsidP="00C639A0" w:rsidRDefault="537FA441" w14:paraId="51F49AA2" w14:textId="418CE538">
      <w:pPr>
        <w:pStyle w:val="ListParagraph"/>
        <w:numPr>
          <w:ilvl w:val="0"/>
          <w:numId w:val="56"/>
        </w:numPr>
        <w:spacing w:after="120"/>
        <w:ind w:left="284" w:hanging="284"/>
        <w:jc w:val="both"/>
        <w:rPr>
          <w:rFonts w:ascii="Times New Roman" w:hAnsi="Times New Roman" w:eastAsia="Times New Roman" w:cs="Times New Roman"/>
          <w:color w:val="000000" w:themeColor="text1"/>
        </w:rPr>
      </w:pPr>
      <w:r w:rsidRPr="1CA3B164">
        <w:rPr>
          <w:rFonts w:ascii="Times New Roman" w:hAnsi="Times New Roman" w:eastAsia="Times New Roman" w:cs="Times New Roman"/>
          <w:color w:val="000000" w:themeColor="text1"/>
        </w:rPr>
        <w:t xml:space="preserve">Tekstā ir iekļauta lielāka elastība attiecībā uz nolietotu transportlīdzekļu savākšanu </w:t>
      </w:r>
      <w:r w:rsidRPr="6AF05C8E" w:rsidR="38C17AA2">
        <w:rPr>
          <w:rFonts w:ascii="Times New Roman" w:hAnsi="Times New Roman" w:eastAsia="Times New Roman" w:cs="Times New Roman"/>
          <w:color w:val="000000" w:themeColor="text1"/>
        </w:rPr>
        <w:t>-</w:t>
      </w:r>
      <w:r w:rsidRPr="290B4F38" w:rsidR="2BC80A30">
        <w:rPr>
          <w:rFonts w:ascii="Times New Roman" w:hAnsi="Times New Roman" w:eastAsia="Times New Roman" w:cs="Times New Roman"/>
          <w:color w:val="000000" w:themeColor="text1"/>
        </w:rPr>
        <w:t xml:space="preserve"> ir precizēts, ka nolietotus transportlīdzekļus var nogādāt vai nu tieši licencētā apstrādes iestādē </w:t>
      </w:r>
      <w:r w:rsidRPr="5A8C7A9E" w:rsidR="2BC80A30">
        <w:rPr>
          <w:rFonts w:ascii="Times New Roman" w:hAnsi="Times New Roman" w:eastAsia="Times New Roman" w:cs="Times New Roman"/>
          <w:color w:val="000000" w:themeColor="text1"/>
        </w:rPr>
        <w:t>(</w:t>
      </w:r>
      <w:r w:rsidRPr="7988D72B" w:rsidR="69A08443">
        <w:rPr>
          <w:rFonts w:ascii="Times New Roman" w:hAnsi="Times New Roman" w:eastAsia="Times New Roman" w:cs="Times New Roman"/>
          <w:color w:val="000000" w:themeColor="text1"/>
        </w:rPr>
        <w:t>ATF</w:t>
      </w:r>
      <w:r w:rsidRPr="5F683B74" w:rsidR="2BD5D41A">
        <w:rPr>
          <w:rFonts w:ascii="Times New Roman" w:hAnsi="Times New Roman" w:eastAsia="Times New Roman" w:cs="Times New Roman"/>
          <w:color w:val="000000" w:themeColor="text1"/>
        </w:rPr>
        <w:t xml:space="preserve"> </w:t>
      </w:r>
      <w:r w:rsidRPr="74DA9560" w:rsidR="7C4D7D6D">
        <w:rPr>
          <w:rFonts w:ascii="Times New Roman" w:hAnsi="Times New Roman" w:eastAsia="Times New Roman" w:cs="Times New Roman"/>
          <w:color w:val="000000" w:themeColor="text1"/>
        </w:rPr>
        <w:t xml:space="preserve">- </w:t>
      </w:r>
      <w:proofErr w:type="spellStart"/>
      <w:r w:rsidRPr="5F683B74" w:rsidR="2BD5D41A">
        <w:rPr>
          <w:rFonts w:ascii="Times New Roman" w:hAnsi="Times New Roman" w:eastAsia="Times New Roman" w:cs="Times New Roman"/>
          <w:i/>
          <w:iCs/>
          <w:color w:val="000000" w:themeColor="text1"/>
        </w:rPr>
        <w:t>authorised</w:t>
      </w:r>
      <w:proofErr w:type="spellEnd"/>
      <w:r w:rsidRPr="5F683B74" w:rsidR="2BD5D41A">
        <w:rPr>
          <w:rFonts w:ascii="Times New Roman" w:hAnsi="Times New Roman" w:eastAsia="Times New Roman" w:cs="Times New Roman"/>
          <w:i/>
          <w:iCs/>
          <w:color w:val="000000" w:themeColor="text1"/>
        </w:rPr>
        <w:t xml:space="preserve"> </w:t>
      </w:r>
      <w:proofErr w:type="spellStart"/>
      <w:r w:rsidRPr="5F683B74" w:rsidR="2BD5D41A">
        <w:rPr>
          <w:rFonts w:ascii="Times New Roman" w:hAnsi="Times New Roman" w:eastAsia="Times New Roman" w:cs="Times New Roman"/>
          <w:i/>
          <w:iCs/>
          <w:color w:val="000000" w:themeColor="text1"/>
        </w:rPr>
        <w:t>treatment</w:t>
      </w:r>
      <w:proofErr w:type="spellEnd"/>
      <w:r w:rsidRPr="5F683B74" w:rsidR="2BD5D41A">
        <w:rPr>
          <w:rFonts w:ascii="Times New Roman" w:hAnsi="Times New Roman" w:eastAsia="Times New Roman" w:cs="Times New Roman"/>
          <w:i/>
          <w:iCs/>
          <w:color w:val="000000" w:themeColor="text1"/>
        </w:rPr>
        <w:t xml:space="preserve"> </w:t>
      </w:r>
      <w:proofErr w:type="spellStart"/>
      <w:r w:rsidRPr="5F683B74" w:rsidR="2BD5D41A">
        <w:rPr>
          <w:rFonts w:ascii="Times New Roman" w:hAnsi="Times New Roman" w:eastAsia="Times New Roman" w:cs="Times New Roman"/>
          <w:i/>
          <w:iCs/>
          <w:color w:val="000000" w:themeColor="text1"/>
        </w:rPr>
        <w:t>facility</w:t>
      </w:r>
      <w:proofErr w:type="spellEnd"/>
      <w:r w:rsidRPr="7988D72B" w:rsidR="3FDDD723">
        <w:rPr>
          <w:rFonts w:ascii="Times New Roman" w:hAnsi="Times New Roman" w:eastAsia="Times New Roman" w:cs="Times New Roman"/>
          <w:color w:val="000000" w:themeColor="text1"/>
        </w:rPr>
        <w:t>),</w:t>
      </w:r>
      <w:r w:rsidRPr="290B4F38" w:rsidR="2BC80A30">
        <w:rPr>
          <w:rFonts w:ascii="Times New Roman" w:hAnsi="Times New Roman" w:eastAsia="Times New Roman" w:cs="Times New Roman"/>
          <w:color w:val="000000" w:themeColor="text1"/>
        </w:rPr>
        <w:t xml:space="preserve"> vai, ja dalībvalsts to ir atļāvusi, savākšanas punktā, kas iekļauts tās teritorijas savākšanas sistēmā, kurai tad būs pienākums viena mēneša laikā nogādāt nolietotus transportlīdzekļus </w:t>
      </w:r>
      <w:r w:rsidRPr="0C727627" w:rsidR="5C496704">
        <w:rPr>
          <w:rFonts w:ascii="Times New Roman" w:hAnsi="Times New Roman" w:eastAsia="Times New Roman" w:cs="Times New Roman"/>
          <w:color w:val="000000" w:themeColor="text1"/>
        </w:rPr>
        <w:t xml:space="preserve">apstrādes </w:t>
      </w:r>
      <w:r w:rsidRPr="232B474F" w:rsidR="5C496704">
        <w:rPr>
          <w:rFonts w:ascii="Times New Roman" w:hAnsi="Times New Roman" w:eastAsia="Times New Roman" w:cs="Times New Roman"/>
          <w:color w:val="000000" w:themeColor="text1"/>
        </w:rPr>
        <w:t>iestādē</w:t>
      </w:r>
      <w:r w:rsidRPr="232B474F" w:rsidR="2BC80A30">
        <w:rPr>
          <w:rFonts w:ascii="Times New Roman" w:hAnsi="Times New Roman" w:eastAsia="Times New Roman" w:cs="Times New Roman"/>
          <w:color w:val="000000" w:themeColor="text1"/>
        </w:rPr>
        <w:t>,</w:t>
      </w:r>
      <w:r w:rsidRPr="290B4F38" w:rsidR="2BC80A30">
        <w:rPr>
          <w:rFonts w:ascii="Times New Roman" w:hAnsi="Times New Roman" w:eastAsia="Times New Roman" w:cs="Times New Roman"/>
          <w:color w:val="000000" w:themeColor="text1"/>
        </w:rPr>
        <w:t xml:space="preserve"> lai samazinātu nelikumīgu darbību risku.</w:t>
      </w:r>
    </w:p>
    <w:p w:rsidR="2BC80A30" w:rsidP="00C639A0" w:rsidRDefault="1202846E" w14:paraId="5F536C8B" w14:textId="1A477608">
      <w:pPr>
        <w:pStyle w:val="ListParagraph"/>
        <w:numPr>
          <w:ilvl w:val="0"/>
          <w:numId w:val="56"/>
        </w:numPr>
        <w:spacing w:after="120"/>
        <w:ind w:left="284" w:hanging="284"/>
        <w:jc w:val="both"/>
        <w:rPr>
          <w:rFonts w:ascii="Times New Roman" w:hAnsi="Times New Roman" w:eastAsia="Times New Roman" w:cs="Times New Roman"/>
          <w:color w:val="000000" w:themeColor="text1"/>
        </w:rPr>
      </w:pPr>
      <w:r w:rsidRPr="489254D6">
        <w:rPr>
          <w:rFonts w:ascii="Times New Roman" w:hAnsi="Times New Roman" w:eastAsia="Times New Roman" w:cs="Times New Roman"/>
          <w:color w:val="000000" w:themeColor="text1"/>
        </w:rPr>
        <w:t>T</w:t>
      </w:r>
      <w:r w:rsidRPr="489254D6" w:rsidR="2BDE160E">
        <w:rPr>
          <w:rFonts w:ascii="Times New Roman" w:hAnsi="Times New Roman" w:eastAsia="Times New Roman" w:cs="Times New Roman"/>
          <w:color w:val="000000" w:themeColor="text1"/>
        </w:rPr>
        <w:t>iek</w:t>
      </w:r>
      <w:r w:rsidRPr="5CD76F1F" w:rsidR="2BDE160E">
        <w:rPr>
          <w:rFonts w:ascii="Times New Roman" w:hAnsi="Times New Roman" w:eastAsia="Times New Roman" w:cs="Times New Roman"/>
          <w:color w:val="000000" w:themeColor="text1"/>
        </w:rPr>
        <w:t xml:space="preserve"> </w:t>
      </w:r>
      <w:r w:rsidRPr="48D91FD7" w:rsidR="2BDE160E">
        <w:rPr>
          <w:rFonts w:ascii="Times New Roman" w:hAnsi="Times New Roman" w:eastAsia="Times New Roman" w:cs="Times New Roman"/>
          <w:color w:val="000000" w:themeColor="text1"/>
        </w:rPr>
        <w:t xml:space="preserve">precizētas </w:t>
      </w:r>
      <w:r w:rsidRPr="08B74FE3" w:rsidR="2BDE160E">
        <w:rPr>
          <w:rFonts w:ascii="Times New Roman" w:hAnsi="Times New Roman" w:eastAsia="Times New Roman" w:cs="Times New Roman"/>
          <w:color w:val="000000" w:themeColor="text1"/>
        </w:rPr>
        <w:t xml:space="preserve">arī </w:t>
      </w:r>
      <w:r w:rsidRPr="6BF30185" w:rsidR="2BDE160E">
        <w:rPr>
          <w:rFonts w:ascii="Times New Roman" w:hAnsi="Times New Roman" w:eastAsia="Times New Roman" w:cs="Times New Roman"/>
          <w:color w:val="000000" w:themeColor="text1"/>
        </w:rPr>
        <w:t xml:space="preserve">apstrādes </w:t>
      </w:r>
      <w:r w:rsidRPr="222D3286" w:rsidR="2BDE160E">
        <w:rPr>
          <w:rFonts w:ascii="Times New Roman" w:hAnsi="Times New Roman" w:eastAsia="Times New Roman" w:cs="Times New Roman"/>
          <w:color w:val="000000" w:themeColor="text1"/>
        </w:rPr>
        <w:t>prasības</w:t>
      </w:r>
      <w:r w:rsidRPr="3DB8F5AF" w:rsidR="0395BB1F">
        <w:rPr>
          <w:rFonts w:ascii="Times New Roman" w:hAnsi="Times New Roman" w:eastAsia="Times New Roman" w:cs="Times New Roman"/>
          <w:color w:val="000000" w:themeColor="text1"/>
        </w:rPr>
        <w:t>,</w:t>
      </w:r>
      <w:r w:rsidRPr="26BBDBE9" w:rsidR="16EAD93C">
        <w:rPr>
          <w:rFonts w:ascii="Times New Roman" w:hAnsi="Times New Roman" w:eastAsia="Times New Roman" w:cs="Times New Roman"/>
          <w:color w:val="000000" w:themeColor="text1"/>
        </w:rPr>
        <w:t xml:space="preserve"> proti,</w:t>
      </w:r>
      <w:r w:rsidRPr="290B4F38" w:rsidR="2BC80A30">
        <w:rPr>
          <w:rFonts w:ascii="Times New Roman" w:hAnsi="Times New Roman" w:eastAsia="Times New Roman" w:cs="Times New Roman"/>
          <w:color w:val="000000" w:themeColor="text1"/>
        </w:rPr>
        <w:t xml:space="preserve"> </w:t>
      </w:r>
      <w:r w:rsidRPr="35E83954" w:rsidR="2BC80A30">
        <w:rPr>
          <w:rFonts w:ascii="Times New Roman" w:hAnsi="Times New Roman" w:eastAsia="Times New Roman" w:cs="Times New Roman"/>
          <w:color w:val="000000" w:themeColor="text1"/>
        </w:rPr>
        <w:t>sniegti vairāki precizējumi</w:t>
      </w:r>
      <w:r w:rsidRPr="290B4F38" w:rsidR="2BC80A30">
        <w:rPr>
          <w:rFonts w:ascii="Times New Roman" w:hAnsi="Times New Roman" w:eastAsia="Times New Roman" w:cs="Times New Roman"/>
          <w:color w:val="000000" w:themeColor="text1"/>
        </w:rPr>
        <w:t xml:space="preserve"> pantos par </w:t>
      </w:r>
      <w:r w:rsidRPr="290B4F38" w:rsidR="001D4AD5">
        <w:rPr>
          <w:rFonts w:ascii="Times New Roman" w:hAnsi="Times New Roman" w:eastAsia="Times New Roman" w:cs="Times New Roman"/>
          <w:color w:val="000000" w:themeColor="text1"/>
        </w:rPr>
        <w:t>licencētā</w:t>
      </w:r>
      <w:r w:rsidR="0022341E">
        <w:rPr>
          <w:rFonts w:ascii="Times New Roman" w:hAnsi="Times New Roman" w:eastAsia="Times New Roman" w:cs="Times New Roman"/>
          <w:color w:val="000000" w:themeColor="text1"/>
        </w:rPr>
        <w:t>s</w:t>
      </w:r>
      <w:r w:rsidRPr="290B4F38" w:rsidR="001D4AD5">
        <w:rPr>
          <w:rFonts w:ascii="Times New Roman" w:hAnsi="Times New Roman" w:eastAsia="Times New Roman" w:cs="Times New Roman"/>
          <w:color w:val="000000" w:themeColor="text1"/>
        </w:rPr>
        <w:t xml:space="preserve"> apstrādes iestād</w:t>
      </w:r>
      <w:r w:rsidR="0022341E">
        <w:rPr>
          <w:rFonts w:ascii="Times New Roman" w:hAnsi="Times New Roman" w:eastAsia="Times New Roman" w:cs="Times New Roman"/>
          <w:color w:val="000000" w:themeColor="text1"/>
        </w:rPr>
        <w:t>es</w:t>
      </w:r>
      <w:r w:rsidRPr="290B4F38" w:rsidR="001D4AD5">
        <w:rPr>
          <w:rFonts w:ascii="Times New Roman" w:hAnsi="Times New Roman" w:eastAsia="Times New Roman" w:cs="Times New Roman"/>
          <w:color w:val="000000" w:themeColor="text1"/>
        </w:rPr>
        <w:t xml:space="preserve"> </w:t>
      </w:r>
      <w:r w:rsidRPr="290B4F38" w:rsidR="2BC80A30">
        <w:rPr>
          <w:rFonts w:ascii="Times New Roman" w:hAnsi="Times New Roman" w:eastAsia="Times New Roman" w:cs="Times New Roman"/>
          <w:color w:val="000000" w:themeColor="text1"/>
        </w:rPr>
        <w:t>pienākumiem</w:t>
      </w:r>
      <w:r w:rsidRPr="1446108C" w:rsidR="4CC4220E">
        <w:rPr>
          <w:rFonts w:ascii="Times New Roman" w:hAnsi="Times New Roman" w:eastAsia="Times New Roman" w:cs="Times New Roman"/>
          <w:color w:val="000000" w:themeColor="text1"/>
        </w:rPr>
        <w:t>:</w:t>
      </w:r>
      <w:r w:rsidRPr="290B4F38" w:rsidR="2BC80A30">
        <w:rPr>
          <w:rFonts w:ascii="Times New Roman" w:hAnsi="Times New Roman" w:eastAsia="Times New Roman" w:cs="Times New Roman"/>
          <w:color w:val="000000" w:themeColor="text1"/>
        </w:rPr>
        <w:t xml:space="preserve"> sasmalcināšanu, uzglabāšanu, šķidrumu aizvākšanu un sanācijas termiņu, kā arī par Komisijas pilnvarām pielāgot apstrādes prasības, kas tagad ir īpaši ierobežotas ar zinātnes attīstību apstrādes tehnoloģijās.</w:t>
      </w:r>
    </w:p>
    <w:p w:rsidR="2BC80A30" w:rsidP="00C639A0" w:rsidRDefault="0022DD65" w14:paraId="71B6D990" w14:textId="2991955F">
      <w:pPr>
        <w:pStyle w:val="ListParagraph"/>
        <w:numPr>
          <w:ilvl w:val="0"/>
          <w:numId w:val="56"/>
        </w:numPr>
        <w:spacing w:after="120"/>
        <w:ind w:left="284" w:hanging="284"/>
        <w:jc w:val="both"/>
        <w:rPr>
          <w:rFonts w:ascii="Times New Roman" w:hAnsi="Times New Roman" w:eastAsia="Times New Roman" w:cs="Times New Roman"/>
          <w:color w:val="000000" w:themeColor="text1"/>
        </w:rPr>
      </w:pPr>
      <w:r w:rsidRPr="2D3DA0A6">
        <w:rPr>
          <w:rFonts w:ascii="Times New Roman" w:hAnsi="Times New Roman" w:eastAsia="Times New Roman" w:cs="Times New Roman"/>
          <w:color w:val="000000" w:themeColor="text1"/>
        </w:rPr>
        <w:t xml:space="preserve">Lai cīnītos </w:t>
      </w:r>
      <w:r w:rsidRPr="16563E7B">
        <w:rPr>
          <w:rFonts w:ascii="Times New Roman" w:hAnsi="Times New Roman" w:eastAsia="Times New Roman" w:cs="Times New Roman"/>
          <w:color w:val="000000" w:themeColor="text1"/>
        </w:rPr>
        <w:t xml:space="preserve">pret </w:t>
      </w:r>
      <w:r w:rsidRPr="454DADAC" w:rsidR="4BEE0B49">
        <w:rPr>
          <w:rFonts w:ascii="Times New Roman" w:hAnsi="Times New Roman" w:eastAsia="Times New Roman" w:cs="Times New Roman"/>
          <w:color w:val="000000" w:themeColor="text1"/>
        </w:rPr>
        <w:t>nelegālu</w:t>
      </w:r>
      <w:r w:rsidRPr="16563E7B">
        <w:rPr>
          <w:rFonts w:ascii="Times New Roman" w:hAnsi="Times New Roman" w:eastAsia="Times New Roman" w:cs="Times New Roman"/>
          <w:color w:val="000000" w:themeColor="text1"/>
        </w:rPr>
        <w:t xml:space="preserve"> </w:t>
      </w:r>
      <w:r w:rsidRPr="1C9E4CA7">
        <w:rPr>
          <w:rFonts w:ascii="Times New Roman" w:hAnsi="Times New Roman" w:eastAsia="Times New Roman" w:cs="Times New Roman"/>
          <w:color w:val="000000" w:themeColor="text1"/>
        </w:rPr>
        <w:t xml:space="preserve">nolietotu </w:t>
      </w:r>
      <w:r w:rsidRPr="7DE3EEB6">
        <w:rPr>
          <w:rFonts w:ascii="Times New Roman" w:hAnsi="Times New Roman" w:eastAsia="Times New Roman" w:cs="Times New Roman"/>
          <w:color w:val="000000" w:themeColor="text1"/>
        </w:rPr>
        <w:t xml:space="preserve">transportlīdzekļu </w:t>
      </w:r>
      <w:r w:rsidRPr="5EDB8112" w:rsidR="44B0C1D6">
        <w:rPr>
          <w:rFonts w:ascii="Times New Roman" w:hAnsi="Times New Roman" w:eastAsia="Times New Roman" w:cs="Times New Roman"/>
          <w:color w:val="000000" w:themeColor="text1"/>
        </w:rPr>
        <w:t>eksportu</w:t>
      </w:r>
      <w:r w:rsidRPr="57D07CF2">
        <w:rPr>
          <w:rFonts w:ascii="Times New Roman" w:hAnsi="Times New Roman" w:eastAsia="Times New Roman" w:cs="Times New Roman"/>
          <w:color w:val="000000" w:themeColor="text1"/>
        </w:rPr>
        <w:t xml:space="preserve">, vienlaikus </w:t>
      </w:r>
      <w:r w:rsidRPr="0F8C2452">
        <w:rPr>
          <w:rFonts w:ascii="Times New Roman" w:hAnsi="Times New Roman" w:eastAsia="Times New Roman" w:cs="Times New Roman"/>
          <w:color w:val="000000" w:themeColor="text1"/>
        </w:rPr>
        <w:t xml:space="preserve">neradot pārlieku slogu </w:t>
      </w:r>
      <w:r w:rsidRPr="321B31BE">
        <w:rPr>
          <w:rFonts w:ascii="Times New Roman" w:hAnsi="Times New Roman" w:eastAsia="Times New Roman" w:cs="Times New Roman"/>
          <w:color w:val="000000" w:themeColor="text1"/>
        </w:rPr>
        <w:t xml:space="preserve">muitas </w:t>
      </w:r>
      <w:r w:rsidRPr="463EB6ED">
        <w:rPr>
          <w:rFonts w:ascii="Times New Roman" w:hAnsi="Times New Roman" w:eastAsia="Times New Roman" w:cs="Times New Roman"/>
          <w:color w:val="000000" w:themeColor="text1"/>
        </w:rPr>
        <w:t xml:space="preserve">iestādēm, </w:t>
      </w:r>
      <w:r w:rsidRPr="290B4F38" w:rsidR="2BC80A30">
        <w:rPr>
          <w:rFonts w:ascii="Times New Roman" w:hAnsi="Times New Roman" w:eastAsia="Times New Roman" w:cs="Times New Roman"/>
          <w:color w:val="000000" w:themeColor="text1"/>
        </w:rPr>
        <w:t xml:space="preserve"> ir precizēts, ka muitas kontrole, lai pārliecinātos, ka no Savienības tiek eksportēti tikai ceļu satiksmei derīgi transportlīdzekļi, ir pilnībā automatizēta un joprojām balstās uz esošajiem riska pārvaldības principiem, neprasot nekādu fizisku atsevišķu transportlīdzekļu statusa pārbaudi.</w:t>
      </w:r>
    </w:p>
    <w:p w:rsidRPr="00851900" w:rsidR="375A3089" w:rsidP="290B4F38" w:rsidRDefault="065420F3" w14:paraId="3C3A9AFC" w14:textId="591CCD67">
      <w:pPr>
        <w:rPr>
          <w:rFonts w:ascii="Times New Roman" w:hAnsi="Times New Roman" w:eastAsia="Aptos" w:cs="Times New Roman"/>
        </w:rPr>
      </w:pPr>
      <w:r w:rsidRPr="00851900">
        <w:rPr>
          <w:rFonts w:ascii="Times New Roman" w:hAnsi="Times New Roman" w:eastAsia="Aptos" w:cs="Times New Roman"/>
        </w:rPr>
        <w:lastRenderedPageBreak/>
        <w:t xml:space="preserve">2025. </w:t>
      </w:r>
      <w:r w:rsidRPr="00851900" w:rsidR="5D362691">
        <w:rPr>
          <w:rFonts w:ascii="Times New Roman" w:hAnsi="Times New Roman" w:eastAsia="Aptos" w:cs="Times New Roman"/>
        </w:rPr>
        <w:t>g</w:t>
      </w:r>
      <w:r w:rsidRPr="00851900">
        <w:rPr>
          <w:rFonts w:ascii="Times New Roman" w:hAnsi="Times New Roman" w:eastAsia="Aptos" w:cs="Times New Roman"/>
        </w:rPr>
        <w:t xml:space="preserve">ada 17. </w:t>
      </w:r>
      <w:r w:rsidRPr="00851900" w:rsidR="1E765CA3">
        <w:rPr>
          <w:rFonts w:ascii="Times New Roman" w:hAnsi="Times New Roman" w:eastAsia="Aptos" w:cs="Times New Roman"/>
        </w:rPr>
        <w:t>j</w:t>
      </w:r>
      <w:r w:rsidRPr="00851900">
        <w:rPr>
          <w:rFonts w:ascii="Times New Roman" w:hAnsi="Times New Roman" w:eastAsia="Aptos" w:cs="Times New Roman"/>
        </w:rPr>
        <w:t>ūnija</w:t>
      </w:r>
      <w:r w:rsidRPr="00851900" w:rsidR="375A3089">
        <w:rPr>
          <w:rFonts w:ascii="Times New Roman" w:hAnsi="Times New Roman" w:eastAsia="Aptos" w:cs="Times New Roman"/>
        </w:rPr>
        <w:t xml:space="preserve"> vides</w:t>
      </w:r>
      <w:r w:rsidRPr="00851900" w:rsidR="18B5DA26">
        <w:rPr>
          <w:rFonts w:ascii="Times New Roman" w:hAnsi="Times New Roman" w:eastAsia="Aptos" w:cs="Times New Roman"/>
        </w:rPr>
        <w:t xml:space="preserve"> ministru</w:t>
      </w:r>
      <w:r w:rsidRPr="00851900" w:rsidR="375A3089">
        <w:rPr>
          <w:rFonts w:ascii="Times New Roman" w:hAnsi="Times New Roman" w:eastAsia="Aptos" w:cs="Times New Roman"/>
        </w:rPr>
        <w:t xml:space="preserve"> padomē ir plānota vispārējās pieejas pieņemšana.</w:t>
      </w:r>
    </w:p>
    <w:p w:rsidR="290B4F38" w:rsidP="290B4F38" w:rsidRDefault="290B4F38" w14:paraId="19206E02" w14:textId="7F826B5B">
      <w:pPr>
        <w:rPr>
          <w:rFonts w:ascii="Times New Roman" w:hAnsi="Times New Roman" w:eastAsia="Times New Roman" w:cs="Times New Roman"/>
        </w:rPr>
      </w:pPr>
    </w:p>
    <w:p w:rsidR="00001734" w:rsidP="00BB7326" w:rsidRDefault="5C340D46" w14:paraId="2BC8D0B9" w14:textId="3B3C8FC2">
      <w:pPr>
        <w:tabs>
          <w:tab w:val="left" w:pos="8568"/>
        </w:tabs>
        <w:spacing w:before="120" w:after="120" w:line="240" w:lineRule="auto"/>
        <w:jc w:val="both"/>
        <w:rPr>
          <w:rFonts w:ascii="Times New Roman" w:hAnsi="Times New Roman" w:eastAsia="Times New Roman" w:cs="Times New Roman"/>
          <w:b/>
          <w:bCs/>
          <w:color w:val="auto"/>
          <w:u w:val="single"/>
        </w:rPr>
      </w:pPr>
      <w:r w:rsidRPr="00442A7E">
        <w:rPr>
          <w:rFonts w:ascii="Times New Roman" w:hAnsi="Times New Roman" w:eastAsia="Times New Roman" w:cs="Times New Roman"/>
          <w:b/>
          <w:bCs/>
          <w:color w:val="auto"/>
          <w:u w:val="single"/>
        </w:rPr>
        <w:t xml:space="preserve">Latvijas </w:t>
      </w:r>
      <w:r w:rsidR="00F81D4B">
        <w:rPr>
          <w:rFonts w:ascii="Times New Roman" w:hAnsi="Times New Roman" w:eastAsia="Times New Roman" w:cs="Times New Roman"/>
          <w:b/>
          <w:bCs/>
          <w:color w:val="auto"/>
          <w:u w:val="single"/>
        </w:rPr>
        <w:t>nostāja</w:t>
      </w:r>
      <w:r w:rsidR="0060478C">
        <w:rPr>
          <w:rFonts w:ascii="Times New Roman" w:hAnsi="Times New Roman" w:eastAsia="Times New Roman" w:cs="Times New Roman"/>
          <w:b/>
          <w:bCs/>
          <w:color w:val="auto"/>
          <w:u w:val="single"/>
        </w:rPr>
        <w:t>:</w:t>
      </w:r>
      <w:r w:rsidRPr="006E029E" w:rsidR="007C2736">
        <w:rPr>
          <w:rFonts w:ascii="Times New Roman" w:hAnsi="Times New Roman" w:eastAsia="Times New Roman" w:cs="Times New Roman"/>
          <w:b/>
          <w:bCs/>
          <w:color w:val="auto"/>
        </w:rPr>
        <w:tab/>
      </w:r>
    </w:p>
    <w:p w:rsidR="67820FFC" w:rsidP="2168C562" w:rsidRDefault="67820FFC" w14:paraId="2F976569" w14:textId="0F827F44">
      <w:pPr>
        <w:spacing w:before="120" w:after="120"/>
        <w:jc w:val="both"/>
        <w:rPr>
          <w:rFonts w:ascii="Times New Roman" w:hAnsi="Times New Roman" w:eastAsia="Times New Roman" w:cs="Times New Roman"/>
          <w:color w:val="000000" w:themeColor="text1"/>
        </w:rPr>
      </w:pPr>
      <w:r w:rsidRPr="4CD70464">
        <w:rPr>
          <w:rFonts w:ascii="Times New Roman" w:hAnsi="Times New Roman" w:eastAsia="Times New Roman" w:cs="Times New Roman"/>
          <w:color w:val="000000" w:themeColor="text1"/>
        </w:rPr>
        <w:t>Latvijas nostāja iekļauta</w:t>
      </w:r>
      <w:r w:rsidRPr="4CD70464">
        <w:rPr>
          <w:rFonts w:ascii="Times New Roman" w:hAnsi="Times New Roman" w:eastAsia="Times New Roman" w:cs="Times New Roman"/>
          <w:b/>
          <w:bCs/>
          <w:color w:val="000000" w:themeColor="text1"/>
        </w:rPr>
        <w:t xml:space="preserve"> </w:t>
      </w:r>
      <w:r w:rsidRPr="4CD70464">
        <w:rPr>
          <w:rFonts w:ascii="Times New Roman" w:hAnsi="Times New Roman" w:eastAsia="Times New Roman" w:cs="Times New Roman"/>
          <w:color w:val="000000" w:themeColor="text1"/>
        </w:rPr>
        <w:t>nacionālajā pozīcijā Nr. 1 “Priekšlikums Eiropas  Parlamenta  un Padomes Regulai par aprites prasībām attiecībā uz transportlīdzekļu projektēšanu un nolietotu transportlīdzekļu pārvaldību, ar ko groza Regulu (ES) 2018/858 un 2019/1020 un atceļ Direktīvas 2000/53/EK un 2005/64/EK”, kas apstiprināta MK sēdē 2024. gada 16. jūlijā.</w:t>
      </w:r>
    </w:p>
    <w:p w:rsidR="67820FFC" w:rsidP="2168C562" w:rsidRDefault="67820FFC" w14:paraId="08A0C7A9" w14:textId="28517E9B">
      <w:pPr>
        <w:spacing w:before="120" w:after="120"/>
        <w:jc w:val="both"/>
        <w:rPr>
          <w:rFonts w:ascii="Times New Roman" w:hAnsi="Times New Roman" w:eastAsia="Times New Roman" w:cs="Times New Roman"/>
          <w:color w:val="000000" w:themeColor="text1"/>
        </w:rPr>
      </w:pPr>
      <w:r w:rsidRPr="4CD70464">
        <w:rPr>
          <w:rFonts w:ascii="Times New Roman" w:hAnsi="Times New Roman" w:eastAsia="Times New Roman" w:cs="Times New Roman"/>
          <w:color w:val="000000" w:themeColor="text1"/>
        </w:rPr>
        <w:t>Latvija kopumā pozitīvi vērtē Regulas priekšlikumu un atbalsta politikas virzību uz aprites ekonomiku, pārstrādes efektivitātes uzlabošanu un piesārņojuma mazināšanu no transportlīdzekļa ražošanas un pārstrādes.</w:t>
      </w:r>
    </w:p>
    <w:p w:rsidR="67820FFC" w:rsidP="2168C562" w:rsidRDefault="67820FFC" w14:paraId="3769A6D8" w14:textId="43CE4B8D">
      <w:pPr>
        <w:spacing w:before="120" w:after="120"/>
        <w:jc w:val="both"/>
        <w:rPr>
          <w:rFonts w:ascii="Times New Roman" w:hAnsi="Times New Roman" w:eastAsia="Times New Roman" w:cs="Times New Roman"/>
          <w:color w:val="000000" w:themeColor="text1"/>
        </w:rPr>
      </w:pPr>
      <w:r w:rsidRPr="4CD70464">
        <w:rPr>
          <w:rFonts w:ascii="Times New Roman" w:hAnsi="Times New Roman" w:eastAsia="Times New Roman" w:cs="Times New Roman"/>
          <w:color w:val="000000" w:themeColor="text1"/>
        </w:rPr>
        <w:t xml:space="preserve">Kopumā Latvija atbalsta regulas nepieciešamību </w:t>
      </w:r>
      <w:proofErr w:type="spellStart"/>
      <w:r w:rsidRPr="4CD70464">
        <w:rPr>
          <w:rFonts w:ascii="Times New Roman" w:hAnsi="Times New Roman" w:eastAsia="Times New Roman" w:cs="Times New Roman"/>
          <w:color w:val="000000" w:themeColor="text1"/>
        </w:rPr>
        <w:t>apritīguma</w:t>
      </w:r>
      <w:proofErr w:type="spellEnd"/>
      <w:r w:rsidRPr="4CD70464">
        <w:rPr>
          <w:rFonts w:ascii="Times New Roman" w:hAnsi="Times New Roman" w:eastAsia="Times New Roman" w:cs="Times New Roman"/>
          <w:color w:val="000000" w:themeColor="text1"/>
        </w:rPr>
        <w:t xml:space="preserve"> prasības transportlīdzekļu   projektēšanā   un   nolietotu transportlīdzekļa  apsaimniekošanā,  kas  ietver  pilnu  transportlīdzekļa </w:t>
      </w:r>
      <w:r w:rsidRPr="09AD617A" w:rsidR="5FF1845B">
        <w:rPr>
          <w:rFonts w:ascii="Times New Roman" w:hAnsi="Times New Roman" w:eastAsia="Times New Roman" w:cs="Times New Roman"/>
          <w:color w:val="000000" w:themeColor="text1"/>
        </w:rPr>
        <w:t>dzīves</w:t>
      </w:r>
      <w:r w:rsidRPr="4CD70464">
        <w:rPr>
          <w:rFonts w:ascii="Times New Roman" w:hAnsi="Times New Roman" w:eastAsia="Times New Roman" w:cs="Times New Roman"/>
          <w:color w:val="000000" w:themeColor="text1"/>
        </w:rPr>
        <w:t xml:space="preserve"> cikla  uzraudzību, apsaimniekošanu.</w:t>
      </w:r>
    </w:p>
    <w:p w:rsidR="67820FFC" w:rsidP="2168C562" w:rsidRDefault="67820FFC" w14:paraId="3B3E6D5A" w14:textId="0782F472">
      <w:pPr>
        <w:spacing w:before="120" w:after="120"/>
        <w:jc w:val="both"/>
        <w:rPr>
          <w:rFonts w:ascii="Times New Roman" w:hAnsi="Times New Roman" w:eastAsia="Times New Roman" w:cs="Times New Roman"/>
          <w:color w:val="000000" w:themeColor="text1"/>
        </w:rPr>
      </w:pPr>
      <w:r w:rsidRPr="4CD70464">
        <w:rPr>
          <w:rFonts w:ascii="Times New Roman" w:hAnsi="Times New Roman" w:eastAsia="Times New Roman" w:cs="Times New Roman"/>
          <w:color w:val="000000" w:themeColor="text1"/>
        </w:rPr>
        <w:t>Latvija atbalsta nolietotu transportlīdzekļu regulas priekšlikuma darbības jomas paplašināšanu, iekļaujot tajā motociklus un lielas noslodzes transportlīdzekļus.</w:t>
      </w:r>
    </w:p>
    <w:p w:rsidR="67820FFC" w:rsidP="2168C562" w:rsidRDefault="4FF1276F" w14:paraId="7F42CAC1" w14:textId="58DF5DEE">
      <w:pPr>
        <w:spacing w:before="120" w:after="120"/>
        <w:jc w:val="both"/>
        <w:rPr>
          <w:rFonts w:ascii="Times New Roman" w:hAnsi="Times New Roman" w:eastAsia="Times New Roman" w:cs="Times New Roman"/>
          <w:color w:val="000000" w:themeColor="text1"/>
        </w:rPr>
      </w:pPr>
      <w:r w:rsidRPr="290B4F38">
        <w:rPr>
          <w:rFonts w:ascii="Times New Roman" w:hAnsi="Times New Roman" w:eastAsia="Times New Roman" w:cs="Times New Roman"/>
          <w:color w:val="000000" w:themeColor="text1"/>
        </w:rPr>
        <w:t>Latvija atbalsta regulas priekšlikumā ietverto attiecībā uz apstrādi pēc transportlīdzekļa kalpošanas laika beigām un pasākumiem, kuru mērķis ir uzlabot un palielināt no transportlīdzekļiem iegūto materiālu kvalitāti, lai atkārtoti izmantotu NTL rezerves detaļās un sastāvdaļas transportlīdzekļos, kas ir remontējami.</w:t>
      </w:r>
    </w:p>
    <w:p w:rsidR="2A62F036" w:rsidP="290B4F38" w:rsidRDefault="2A62F036" w14:paraId="0C4FDF95" w14:textId="3925BBC8">
      <w:pPr>
        <w:spacing w:before="120" w:after="120"/>
        <w:jc w:val="both"/>
        <w:rPr>
          <w:rFonts w:ascii="Times New Roman" w:hAnsi="Times New Roman" w:eastAsia="Times New Roman" w:cs="Times New Roman"/>
          <w:color w:val="000000" w:themeColor="text1"/>
        </w:rPr>
      </w:pPr>
      <w:r w:rsidRPr="290B4F38">
        <w:rPr>
          <w:rFonts w:ascii="Times New Roman" w:hAnsi="Times New Roman" w:eastAsia="Times New Roman" w:cs="Times New Roman"/>
          <w:color w:val="000000" w:themeColor="text1"/>
        </w:rPr>
        <w:t>Kompromisa vārdā Latvija atbalsta pēc patēriņa atkritumu - pārstrādātās plastmasas</w:t>
      </w:r>
      <w:r w:rsidRPr="290B4F38" w:rsidR="5165BEF6">
        <w:rPr>
          <w:rFonts w:ascii="Times New Roman" w:hAnsi="Times New Roman" w:eastAsia="Times New Roman" w:cs="Times New Roman"/>
          <w:color w:val="000000" w:themeColor="text1"/>
        </w:rPr>
        <w:t xml:space="preserve"> definīciju, iekļaujot trešajās valstīs pārstrādātos atkritumus. Latvijai ir būtiski, lai</w:t>
      </w:r>
      <w:r w:rsidRPr="290B4F38" w:rsidR="212DD7EA">
        <w:rPr>
          <w:rFonts w:ascii="Times New Roman" w:hAnsi="Times New Roman" w:eastAsia="Times New Roman" w:cs="Times New Roman"/>
          <w:color w:val="000000" w:themeColor="text1"/>
        </w:rPr>
        <w:t xml:space="preserve"> ES regulējums ir saskaņā ar Pasaules Tirdzniecības </w:t>
      </w:r>
      <w:r w:rsidR="00BA05FC">
        <w:rPr>
          <w:rFonts w:ascii="Times New Roman" w:hAnsi="Times New Roman" w:eastAsia="Times New Roman" w:cs="Times New Roman"/>
          <w:color w:val="000000" w:themeColor="text1"/>
        </w:rPr>
        <w:t>o</w:t>
      </w:r>
      <w:r w:rsidRPr="290B4F38" w:rsidR="212DD7EA">
        <w:rPr>
          <w:rFonts w:ascii="Times New Roman" w:hAnsi="Times New Roman" w:eastAsia="Times New Roman" w:cs="Times New Roman"/>
          <w:color w:val="000000" w:themeColor="text1"/>
        </w:rPr>
        <w:t>rganizācijas nosacījumiem, vienlaikus garantējot augstu pārstrādāto materiālu kvali</w:t>
      </w:r>
      <w:r w:rsidRPr="290B4F38" w:rsidR="3D757471">
        <w:rPr>
          <w:rFonts w:ascii="Times New Roman" w:hAnsi="Times New Roman" w:eastAsia="Times New Roman" w:cs="Times New Roman"/>
          <w:color w:val="000000" w:themeColor="text1"/>
        </w:rPr>
        <w:t>tā</w:t>
      </w:r>
      <w:r w:rsidRPr="290B4F38" w:rsidR="212DD7EA">
        <w:rPr>
          <w:rFonts w:ascii="Times New Roman" w:hAnsi="Times New Roman" w:eastAsia="Times New Roman" w:cs="Times New Roman"/>
          <w:color w:val="000000" w:themeColor="text1"/>
        </w:rPr>
        <w:t xml:space="preserve">ti. Tādēļ Latvija var pieņemt </w:t>
      </w:r>
      <w:r w:rsidRPr="1FCE7A23" w:rsidR="4A899732">
        <w:rPr>
          <w:rFonts w:ascii="Times New Roman" w:hAnsi="Times New Roman" w:eastAsia="Times New Roman" w:cs="Times New Roman"/>
          <w:color w:val="000000" w:themeColor="text1"/>
        </w:rPr>
        <w:t>P</w:t>
      </w:r>
      <w:r w:rsidRPr="1FCE7A23" w:rsidR="6E90E212">
        <w:rPr>
          <w:rFonts w:ascii="Times New Roman" w:hAnsi="Times New Roman" w:eastAsia="Times New Roman" w:cs="Times New Roman"/>
          <w:color w:val="000000" w:themeColor="text1"/>
        </w:rPr>
        <w:t xml:space="preserve">olijas </w:t>
      </w:r>
      <w:r w:rsidRPr="4C162117" w:rsidR="6E90E212">
        <w:rPr>
          <w:rFonts w:ascii="Times New Roman" w:hAnsi="Times New Roman" w:eastAsia="Times New Roman" w:cs="Times New Roman"/>
          <w:color w:val="000000" w:themeColor="text1"/>
        </w:rPr>
        <w:t>Prezidentūras</w:t>
      </w:r>
      <w:r w:rsidRPr="290B4F38" w:rsidR="4A899732">
        <w:rPr>
          <w:rFonts w:ascii="Times New Roman" w:hAnsi="Times New Roman" w:eastAsia="Times New Roman" w:cs="Times New Roman"/>
          <w:color w:val="000000" w:themeColor="text1"/>
        </w:rPr>
        <w:t xml:space="preserve"> </w:t>
      </w:r>
      <w:r w:rsidRPr="290B4F38" w:rsidR="212DD7EA">
        <w:rPr>
          <w:rFonts w:ascii="Times New Roman" w:hAnsi="Times New Roman" w:eastAsia="Times New Roman" w:cs="Times New Roman"/>
          <w:color w:val="000000" w:themeColor="text1"/>
        </w:rPr>
        <w:t>piedāvāto risinājumu ar ES īstenošana</w:t>
      </w:r>
      <w:r w:rsidRPr="290B4F38" w:rsidR="3610B09A">
        <w:rPr>
          <w:rFonts w:ascii="Times New Roman" w:hAnsi="Times New Roman" w:eastAsia="Times New Roman" w:cs="Times New Roman"/>
          <w:color w:val="000000" w:themeColor="text1"/>
        </w:rPr>
        <w:t xml:space="preserve">s akta izstrādi novērtējuma metodoloģijas izveidošanai 23 mēnešu laikā. </w:t>
      </w:r>
    </w:p>
    <w:p w:rsidR="212DD7EA" w:rsidP="290B4F38" w:rsidRDefault="212DD7EA" w14:paraId="7F1D665D" w14:textId="0713D3EA">
      <w:pPr>
        <w:spacing w:before="120" w:after="120"/>
        <w:jc w:val="both"/>
        <w:rPr>
          <w:rFonts w:ascii="Times New Roman" w:hAnsi="Times New Roman" w:eastAsia="Times New Roman" w:cs="Times New Roman"/>
          <w:color w:val="000000" w:themeColor="text1"/>
        </w:rPr>
      </w:pPr>
      <w:r w:rsidRPr="290B4F38">
        <w:rPr>
          <w:rFonts w:ascii="Times New Roman" w:hAnsi="Times New Roman" w:eastAsia="Times New Roman" w:cs="Times New Roman"/>
          <w:color w:val="000000" w:themeColor="text1"/>
        </w:rPr>
        <w:t xml:space="preserve">Latvija var atbalstīt </w:t>
      </w:r>
      <w:r w:rsidRPr="5F6CA83A">
        <w:rPr>
          <w:rFonts w:ascii="Times New Roman" w:hAnsi="Times New Roman" w:eastAsia="Times New Roman" w:cs="Times New Roman"/>
          <w:color w:val="000000" w:themeColor="text1"/>
        </w:rPr>
        <w:t>P</w:t>
      </w:r>
      <w:r w:rsidRPr="5F6CA83A" w:rsidR="08317E47">
        <w:rPr>
          <w:rFonts w:ascii="Times New Roman" w:hAnsi="Times New Roman" w:eastAsia="Times New Roman" w:cs="Times New Roman"/>
          <w:color w:val="000000" w:themeColor="text1"/>
        </w:rPr>
        <w:t xml:space="preserve">olijas </w:t>
      </w:r>
      <w:r w:rsidRPr="21D3DDBD" w:rsidR="08317E47">
        <w:rPr>
          <w:rFonts w:ascii="Times New Roman" w:hAnsi="Times New Roman" w:eastAsia="Times New Roman" w:cs="Times New Roman"/>
          <w:color w:val="000000" w:themeColor="text1"/>
        </w:rPr>
        <w:t xml:space="preserve">Prezidentūras </w:t>
      </w:r>
      <w:r w:rsidRPr="21D3DDBD">
        <w:rPr>
          <w:rFonts w:ascii="Times New Roman" w:hAnsi="Times New Roman" w:eastAsia="Times New Roman" w:cs="Times New Roman"/>
          <w:color w:val="000000" w:themeColor="text1"/>
        </w:rPr>
        <w:t>piedāvāto</w:t>
      </w:r>
      <w:r w:rsidRPr="290B4F38">
        <w:rPr>
          <w:rFonts w:ascii="Times New Roman" w:hAnsi="Times New Roman" w:eastAsia="Times New Roman" w:cs="Times New Roman"/>
          <w:color w:val="000000" w:themeColor="text1"/>
        </w:rPr>
        <w:t xml:space="preserve"> kompromisa risinājumu, pakāpeniski</w:t>
      </w:r>
      <w:r w:rsidRPr="290B4F38" w:rsidR="481A72F8">
        <w:rPr>
          <w:rFonts w:ascii="Times New Roman" w:hAnsi="Times New Roman" w:eastAsia="Times New Roman" w:cs="Times New Roman"/>
          <w:color w:val="000000" w:themeColor="text1"/>
        </w:rPr>
        <w:t xml:space="preserve"> paaugstinot pārstrādātās plastmasas īpatsvaru automobiļu dizainā. Ir nepieciešams pietiekams </w:t>
      </w:r>
      <w:r w:rsidRPr="290B4F38" w:rsidR="3EB2D2A5">
        <w:rPr>
          <w:rFonts w:ascii="Times New Roman" w:hAnsi="Times New Roman" w:eastAsia="Times New Roman" w:cs="Times New Roman"/>
          <w:color w:val="000000" w:themeColor="text1"/>
        </w:rPr>
        <w:t>pārejas</w:t>
      </w:r>
      <w:r w:rsidRPr="290B4F38" w:rsidR="481A72F8">
        <w:rPr>
          <w:rFonts w:ascii="Times New Roman" w:hAnsi="Times New Roman" w:eastAsia="Times New Roman" w:cs="Times New Roman"/>
          <w:color w:val="000000" w:themeColor="text1"/>
        </w:rPr>
        <w:t xml:space="preserve"> laiks, lai </w:t>
      </w:r>
      <w:r w:rsidRPr="290B4F38" w:rsidR="051C8691">
        <w:rPr>
          <w:rFonts w:ascii="Times New Roman" w:hAnsi="Times New Roman" w:eastAsia="Times New Roman" w:cs="Times New Roman"/>
          <w:color w:val="000000" w:themeColor="text1"/>
        </w:rPr>
        <w:t>pārliecinātos</w:t>
      </w:r>
      <w:r w:rsidRPr="290B4F38" w:rsidR="481A72F8">
        <w:rPr>
          <w:rFonts w:ascii="Times New Roman" w:hAnsi="Times New Roman" w:eastAsia="Times New Roman" w:cs="Times New Roman"/>
          <w:color w:val="000000" w:themeColor="text1"/>
        </w:rPr>
        <w:t xml:space="preserve"> par materiālu kvalitāti un pieejamību un dotu iespējas tirgus dalībniekiem palāgoties jauna</w:t>
      </w:r>
      <w:r w:rsidRPr="290B4F38" w:rsidR="53BD229B">
        <w:rPr>
          <w:rFonts w:ascii="Times New Roman" w:hAnsi="Times New Roman" w:eastAsia="Times New Roman" w:cs="Times New Roman"/>
          <w:color w:val="000000" w:themeColor="text1"/>
        </w:rPr>
        <w:t xml:space="preserve">jām prasībām. </w:t>
      </w:r>
    </w:p>
    <w:p w:rsidRPr="00C639A0" w:rsidR="00E9747C" w:rsidP="290B4F38" w:rsidRDefault="00E9747C" w14:paraId="1C82C8B1" w14:textId="02DCC7B0">
      <w:pPr>
        <w:spacing w:before="120" w:after="120"/>
        <w:jc w:val="both"/>
        <w:rPr>
          <w:rFonts w:ascii="Times New Roman" w:hAnsi="Times New Roman" w:eastAsia="Times New Roman" w:cs="Times New Roman"/>
          <w:color w:val="auto"/>
        </w:rPr>
      </w:pPr>
      <w:r w:rsidRPr="00C639A0">
        <w:rPr>
          <w:rFonts w:ascii="Times New Roman" w:hAnsi="Times New Roman" w:eastAsia="Times New Roman" w:cs="Times New Roman"/>
          <w:color w:val="auto"/>
        </w:rPr>
        <w:t xml:space="preserve">Lai gan Latvija izprot kopējo ideju, ka viens no labākajiem veidiem, kā uzraudzīt transportlīdzekļu tehnisko stāvokli un to neatbilstību nolietota transportlīdzekļa statusam, ir tehniskā apskate vai īpašnieku maiņas brīdis, tomēr uzskatām, ka norma, kas nosaka, ka mainot transportlīdzekļa īpašniekus nepieciešams veikt transportlīdzekļa novērtējumu radīs pārmērīgu administratīvo slogu ES iedzīvotājiem un uzņēmējiem. </w:t>
      </w:r>
      <w:r w:rsidRPr="00B744B0">
        <w:rPr>
          <w:rFonts w:ascii="Times New Roman" w:hAnsi="Times New Roman" w:eastAsia="Times New Roman" w:cs="Times New Roman"/>
          <w:b/>
          <w:bCs/>
          <w:color w:val="auto"/>
        </w:rPr>
        <w:t>Kompromisa vārdā Latvija atbalsta vispārējās pieejas pieņemšanu</w:t>
      </w:r>
      <w:r w:rsidRPr="00C639A0">
        <w:rPr>
          <w:rFonts w:ascii="Times New Roman" w:hAnsi="Times New Roman" w:eastAsia="Times New Roman" w:cs="Times New Roman"/>
          <w:color w:val="auto"/>
        </w:rPr>
        <w:t>, vienlaikus uzskatām, ka nepieciešams turpmāks darbs un diskusijas par šo jautājumu, t.sk. ar Eiropas Parlamentu.</w:t>
      </w:r>
    </w:p>
    <w:p w:rsidRPr="00206060" w:rsidR="00383809" w:rsidP="00383809" w:rsidRDefault="00383809" w14:paraId="1F160579" w14:textId="77777777">
      <w:pPr>
        <w:spacing w:before="120" w:after="120" w:line="240" w:lineRule="auto"/>
        <w:jc w:val="both"/>
        <w:rPr>
          <w:rFonts w:ascii="Times New Roman" w:hAnsi="Times New Roman" w:eastAsia="Times New Roman" w:cs="Times New Roman"/>
          <w:color w:val="auto"/>
        </w:rPr>
      </w:pPr>
    </w:p>
    <w:bookmarkEnd w:id="5"/>
    <w:p w:rsidRPr="0060478C" w:rsidR="00A0374A" w:rsidP="76BC686C" w:rsidRDefault="58A377EA" w14:paraId="2BC8D0BF" w14:textId="27CE45F2">
      <w:pPr>
        <w:shd w:val="clear" w:color="auto" w:fill="E7E6E6" w:themeFill="background2"/>
        <w:spacing w:after="120" w:line="240" w:lineRule="auto"/>
        <w:jc w:val="both"/>
        <w:rPr>
          <w:rFonts w:ascii="Times New Roman" w:hAnsi="Times New Roman" w:cs="Times New Roman"/>
          <w:b/>
          <w:bCs/>
          <w:color w:val="auto"/>
          <w:highlight w:val="yellow"/>
        </w:rPr>
      </w:pPr>
      <w:r w:rsidRPr="3945AFC2">
        <w:rPr>
          <w:rFonts w:ascii="Times New Roman" w:hAnsi="Times New Roman" w:cs="Times New Roman"/>
          <w:b/>
          <w:bCs/>
          <w:color w:val="auto"/>
        </w:rPr>
        <w:t>2. </w:t>
      </w:r>
      <w:r w:rsidRPr="3945AFC2" w:rsidR="00383809">
        <w:rPr>
          <w:rFonts w:ascii="Times New Roman" w:hAnsi="Times New Roman" w:eastAsia="Times New Roman" w:cs="Times New Roman"/>
          <w:b/>
          <w:bCs/>
          <w:color w:val="auto"/>
          <w:lang w:eastAsia="lv-LV"/>
        </w:rPr>
        <w:t>ES nostāja klimata COP30</w:t>
      </w:r>
    </w:p>
    <w:p w:rsidRPr="00166D0A" w:rsidR="0EF5FF9B" w:rsidP="00166D0A" w:rsidRDefault="3A0112CA" w14:paraId="71ED2020" w14:textId="5697A96F">
      <w:pPr>
        <w:shd w:val="clear" w:color="auto" w:fill="E7E6E6" w:themeFill="background2"/>
        <w:spacing w:after="120" w:line="240" w:lineRule="auto"/>
        <w:jc w:val="both"/>
        <w:rPr>
          <w:rFonts w:ascii="Times New Roman" w:hAnsi="Times New Roman" w:cs="Times New Roman"/>
          <w:i/>
          <w:iCs/>
          <w:color w:val="auto"/>
        </w:rPr>
      </w:pPr>
      <w:r w:rsidRPr="76BC686C">
        <w:rPr>
          <w:rFonts w:ascii="Times New Roman" w:hAnsi="Times New Roman" w:cs="Times New Roman"/>
          <w:i/>
          <w:iCs/>
        </w:rPr>
        <w:t xml:space="preserve">- </w:t>
      </w:r>
      <w:r w:rsidR="00383809">
        <w:rPr>
          <w:rFonts w:ascii="Times New Roman" w:hAnsi="Times New Roman" w:cs="Times New Roman"/>
          <w:i/>
          <w:iCs/>
        </w:rPr>
        <w:t>viedokļu apmaiņa</w:t>
      </w:r>
    </w:p>
    <w:p w:rsidR="0A3738DB" w:rsidP="00C639A0" w:rsidRDefault="2199FA8B" w14:paraId="59678F7D" w14:textId="28DD0CD3">
      <w:pPr>
        <w:spacing w:before="120" w:after="120"/>
        <w:jc w:val="both"/>
        <w:rPr>
          <w:rFonts w:ascii="Times New Roman" w:hAnsi="Times New Roman" w:cs="Times New Roman"/>
        </w:rPr>
      </w:pPr>
      <w:r w:rsidRPr="0EF5FF9B">
        <w:rPr>
          <w:rFonts w:ascii="Times New Roman" w:hAnsi="Times New Roman" w:cs="Times New Roman"/>
        </w:rPr>
        <w:t>Latvija ir Apvienoto Nāciju Organizācijas (turpmāk – ANO) Vispārējās konvencijas par klimata pārmaiņām</w:t>
      </w:r>
      <w:r w:rsidR="00305BCF">
        <w:rPr>
          <w:rFonts w:ascii="Times New Roman" w:hAnsi="Times New Roman" w:cs="Times New Roman"/>
        </w:rPr>
        <w:t xml:space="preserve"> (Latvija </w:t>
      </w:r>
      <w:r w:rsidRPr="0EF5FF9B" w:rsidR="00305BCF">
        <w:rPr>
          <w:rFonts w:ascii="Times New Roman" w:hAnsi="Times New Roman" w:cs="Times New Roman"/>
        </w:rPr>
        <w:t>ratificē</w:t>
      </w:r>
      <w:r w:rsidR="00305BCF">
        <w:rPr>
          <w:rFonts w:ascii="Times New Roman" w:hAnsi="Times New Roman" w:cs="Times New Roman"/>
        </w:rPr>
        <w:t>j</w:t>
      </w:r>
      <w:r w:rsidRPr="0EF5FF9B" w:rsidR="00305BCF">
        <w:rPr>
          <w:rFonts w:ascii="Times New Roman" w:hAnsi="Times New Roman" w:cs="Times New Roman"/>
        </w:rPr>
        <w:t xml:space="preserve">a </w:t>
      </w:r>
      <w:r w:rsidR="00305BCF">
        <w:rPr>
          <w:rFonts w:ascii="Times New Roman" w:hAnsi="Times New Roman" w:cs="Times New Roman"/>
        </w:rPr>
        <w:t xml:space="preserve">1995.gadā </w:t>
      </w:r>
      <w:r w:rsidRPr="0EF5FF9B">
        <w:rPr>
          <w:rFonts w:ascii="Times New Roman" w:hAnsi="Times New Roman" w:cs="Times New Roman"/>
        </w:rPr>
        <w:t>ar likumu „Par Apvienoto Nāciju Organizācijas Vispārējo konvenciju par klimata pārmaiņām”</w:t>
      </w:r>
      <w:r w:rsidR="00305BCF">
        <w:rPr>
          <w:rFonts w:ascii="Times New Roman" w:hAnsi="Times New Roman" w:cs="Times New Roman"/>
        </w:rPr>
        <w:t>)</w:t>
      </w:r>
      <w:r w:rsidRPr="0EF5FF9B">
        <w:rPr>
          <w:rFonts w:ascii="Times New Roman" w:hAnsi="Times New Roman" w:cs="Times New Roman"/>
        </w:rPr>
        <w:t>, Kioto protokola</w:t>
      </w:r>
      <w:r w:rsidR="00305BCF">
        <w:rPr>
          <w:rFonts w:ascii="Times New Roman" w:hAnsi="Times New Roman" w:cs="Times New Roman"/>
        </w:rPr>
        <w:t xml:space="preserve"> (Latvija </w:t>
      </w:r>
      <w:r w:rsidRPr="0EF5FF9B">
        <w:rPr>
          <w:rFonts w:ascii="Times New Roman" w:hAnsi="Times New Roman" w:cs="Times New Roman"/>
        </w:rPr>
        <w:t xml:space="preserve"> ratificē</w:t>
      </w:r>
      <w:r w:rsidR="00305BCF">
        <w:rPr>
          <w:rFonts w:ascii="Times New Roman" w:hAnsi="Times New Roman" w:cs="Times New Roman"/>
        </w:rPr>
        <w:t>ja 2002.gadā</w:t>
      </w:r>
      <w:r w:rsidRPr="0EF5FF9B">
        <w:rPr>
          <w:rFonts w:ascii="Times New Roman" w:hAnsi="Times New Roman" w:cs="Times New Roman"/>
        </w:rPr>
        <w:t xml:space="preserve"> ar likumu „Par Apvienoto Nāciju Organizācijas Vispārējās konvencijas par klimata pārmaiņām Kioto protokolu”</w:t>
      </w:r>
      <w:r w:rsidR="00305BCF">
        <w:rPr>
          <w:rFonts w:ascii="Times New Roman" w:hAnsi="Times New Roman" w:cs="Times New Roman"/>
        </w:rPr>
        <w:t>)</w:t>
      </w:r>
      <w:r w:rsidRPr="0EF5FF9B">
        <w:rPr>
          <w:rFonts w:ascii="Times New Roman" w:hAnsi="Times New Roman" w:cs="Times New Roman"/>
        </w:rPr>
        <w:t xml:space="preserve"> un Parīzes nolīguma</w:t>
      </w:r>
      <w:r w:rsidR="00305BCF">
        <w:rPr>
          <w:rFonts w:ascii="Times New Roman" w:hAnsi="Times New Roman" w:cs="Times New Roman"/>
        </w:rPr>
        <w:t xml:space="preserve"> (Latvija</w:t>
      </w:r>
      <w:r w:rsidRPr="0EF5FF9B">
        <w:rPr>
          <w:rFonts w:ascii="Times New Roman" w:hAnsi="Times New Roman" w:cs="Times New Roman"/>
        </w:rPr>
        <w:t xml:space="preserve"> ratificē</w:t>
      </w:r>
      <w:r w:rsidR="00305BCF">
        <w:rPr>
          <w:rFonts w:ascii="Times New Roman" w:hAnsi="Times New Roman" w:cs="Times New Roman"/>
        </w:rPr>
        <w:t>ja</w:t>
      </w:r>
      <w:r w:rsidRPr="0EF5FF9B">
        <w:rPr>
          <w:rFonts w:ascii="Times New Roman" w:hAnsi="Times New Roman" w:cs="Times New Roman"/>
        </w:rPr>
        <w:t xml:space="preserve"> </w:t>
      </w:r>
      <w:r w:rsidR="00305BCF">
        <w:rPr>
          <w:rFonts w:ascii="Times New Roman" w:hAnsi="Times New Roman" w:cs="Times New Roman"/>
        </w:rPr>
        <w:t xml:space="preserve">2017.gadā </w:t>
      </w:r>
      <w:r w:rsidRPr="0EF5FF9B">
        <w:rPr>
          <w:rFonts w:ascii="Times New Roman" w:hAnsi="Times New Roman" w:cs="Times New Roman"/>
        </w:rPr>
        <w:t xml:space="preserve">ar likumu “Par Apvienoto Nāciju Organizācijas </w:t>
      </w:r>
      <w:r w:rsidRPr="0EF5FF9B">
        <w:rPr>
          <w:rFonts w:ascii="Times New Roman" w:hAnsi="Times New Roman" w:cs="Times New Roman"/>
        </w:rPr>
        <w:lastRenderedPageBreak/>
        <w:t>Vispārējās konvencijas par klimata pārmaiņām Parīzes nolīgumu”</w:t>
      </w:r>
      <w:r w:rsidR="00305BCF">
        <w:rPr>
          <w:rFonts w:ascii="Times New Roman" w:hAnsi="Times New Roman" w:cs="Times New Roman"/>
        </w:rPr>
        <w:t>)</w:t>
      </w:r>
      <w:r w:rsidRPr="0EF5FF9B">
        <w:rPr>
          <w:rFonts w:ascii="Times New Roman" w:hAnsi="Times New Roman" w:cs="Times New Roman"/>
        </w:rPr>
        <w:t xml:space="preserve"> Puse.</w:t>
      </w:r>
      <w:r w:rsidR="00305BCF">
        <w:rPr>
          <w:rFonts w:ascii="Times New Roman" w:hAnsi="Times New Roman" w:cs="Times New Roman"/>
        </w:rPr>
        <w:t xml:space="preserve"> Visas šīs starptautiskās vienošanās ir ratificējusi arī ES, un tādējādi Latvija to prasības īsteno kā ES dalībvalsts. </w:t>
      </w:r>
    </w:p>
    <w:p w:rsidR="00E873AD" w:rsidP="00C639A0" w:rsidRDefault="00305BCF" w14:paraId="69F54654" w14:textId="2489F199">
      <w:pPr>
        <w:spacing w:before="120" w:after="120"/>
        <w:jc w:val="both"/>
        <w:rPr>
          <w:rFonts w:ascii="Times New Roman" w:hAnsi="Times New Roman" w:cs="Times New Roman"/>
          <w:b/>
          <w:bCs/>
        </w:rPr>
      </w:pPr>
      <w:r>
        <w:rPr>
          <w:rFonts w:ascii="Times New Roman" w:hAnsi="Times New Roman" w:cs="Times New Roman"/>
        </w:rPr>
        <w:t>Parīzes nolīgums nosaka, ka visām tā Pusēm periodiski ir jāiesniedz nacionāli noteikti devumi (NDC)</w:t>
      </w:r>
      <w:r w:rsidRPr="00305BCF">
        <w:rPr>
          <w:rStyle w:val="FootnoteReference"/>
          <w:rFonts w:ascii="Times New Roman" w:hAnsi="Times New Roman" w:cs="Times New Roman"/>
        </w:rPr>
        <w:t xml:space="preserve"> </w:t>
      </w:r>
      <w:r>
        <w:rPr>
          <w:rStyle w:val="FootnoteReference"/>
          <w:rFonts w:ascii="Times New Roman" w:hAnsi="Times New Roman" w:cs="Times New Roman"/>
        </w:rPr>
        <w:footnoteReference w:id="3"/>
      </w:r>
      <w:r>
        <w:rPr>
          <w:rFonts w:ascii="Times New Roman" w:hAnsi="Times New Roman" w:cs="Times New Roman"/>
        </w:rPr>
        <w:t>.</w:t>
      </w:r>
      <w:r w:rsidRPr="00305BCF">
        <w:rPr>
          <w:rFonts w:ascii="Times New Roman" w:hAnsi="Times New Roman" w:cs="Times New Roman"/>
        </w:rPr>
        <w:t xml:space="preserve"> </w:t>
      </w:r>
      <w:r w:rsidRPr="3945AFC2">
        <w:rPr>
          <w:rFonts w:ascii="Times New Roman" w:hAnsi="Times New Roman" w:cs="Times New Roman"/>
        </w:rPr>
        <w:t xml:space="preserve">Saskaņā ar Parīzes </w:t>
      </w:r>
      <w:r w:rsidRPr="3FAFBA33">
        <w:rPr>
          <w:rFonts w:ascii="Times New Roman" w:hAnsi="Times New Roman" w:cs="Times New Roman"/>
        </w:rPr>
        <w:t>nolīgum</w:t>
      </w:r>
      <w:r w:rsidRPr="14007175">
        <w:rPr>
          <w:rFonts w:ascii="Times New Roman" w:hAnsi="Times New Roman" w:cs="Times New Roman"/>
        </w:rPr>
        <w:t>a 4. panta 9. punktu</w:t>
      </w:r>
      <w:r w:rsidRPr="3945AFC2">
        <w:rPr>
          <w:rFonts w:ascii="Times New Roman" w:hAnsi="Times New Roman" w:cs="Times New Roman"/>
        </w:rPr>
        <w:t xml:space="preserve"> </w:t>
      </w:r>
      <w:r w:rsidRPr="00851900">
        <w:rPr>
          <w:rFonts w:ascii="Times New Roman" w:hAnsi="Times New Roman" w:cs="Times New Roman"/>
        </w:rPr>
        <w:t xml:space="preserve">valstīm  regulāri </w:t>
      </w:r>
      <w:r w:rsidRPr="00BA05FC">
        <w:rPr>
          <w:rFonts w:ascii="Times New Roman" w:hAnsi="Times New Roman" w:cs="Times New Roman"/>
        </w:rPr>
        <w:t>(ik pēc 5 gadiem)</w:t>
      </w:r>
      <w:r w:rsidR="00B35E2B">
        <w:rPr>
          <w:rFonts w:ascii="Times New Roman" w:hAnsi="Times New Roman" w:cs="Times New Roman"/>
        </w:rPr>
        <w:t xml:space="preserve"> ir</w:t>
      </w:r>
      <w:r w:rsidRPr="00851900">
        <w:rPr>
          <w:rFonts w:ascii="Times New Roman" w:hAnsi="Times New Roman" w:cs="Times New Roman"/>
        </w:rPr>
        <w:t xml:space="preserve"> jāatjauno</w:t>
      </w:r>
      <w:r w:rsidRPr="3945AFC2">
        <w:rPr>
          <w:rFonts w:ascii="Times New Roman" w:hAnsi="Times New Roman" w:cs="Times New Roman"/>
        </w:rPr>
        <w:t xml:space="preserve"> savi NDC</w:t>
      </w:r>
      <w:r>
        <w:rPr>
          <w:rFonts w:ascii="Times New Roman" w:hAnsi="Times New Roman" w:cs="Times New Roman"/>
        </w:rPr>
        <w:t>,</w:t>
      </w:r>
      <w:r w:rsidRPr="3945AFC2">
        <w:rPr>
          <w:rFonts w:ascii="Times New Roman" w:hAnsi="Times New Roman" w:cs="Times New Roman"/>
        </w:rPr>
        <w:t xml:space="preserve"> un katram nākamajam iesniegtajam NDC ir jābūt vērienīgākam</w:t>
      </w:r>
      <w:r w:rsidR="00B35E2B">
        <w:rPr>
          <w:rFonts w:ascii="Times New Roman" w:hAnsi="Times New Roman" w:cs="Times New Roman"/>
        </w:rPr>
        <w:t>,</w:t>
      </w:r>
      <w:r w:rsidRPr="3945AFC2">
        <w:rPr>
          <w:rFonts w:ascii="Times New Roman" w:hAnsi="Times New Roman" w:cs="Times New Roman"/>
        </w:rPr>
        <w:t xml:space="preserve"> ar augstākiem mērķiem par iepriekš iesniegt</w:t>
      </w:r>
      <w:r w:rsidR="00B35E2B">
        <w:rPr>
          <w:rFonts w:ascii="Times New Roman" w:hAnsi="Times New Roman" w:cs="Times New Roman"/>
        </w:rPr>
        <w:t>ajiem</w:t>
      </w:r>
      <w:r w:rsidRPr="14007175">
        <w:rPr>
          <w:rFonts w:ascii="Times New Roman" w:hAnsi="Times New Roman" w:cs="Times New Roman"/>
        </w:rPr>
        <w:t>.</w:t>
      </w:r>
      <w:r>
        <w:rPr>
          <w:rStyle w:val="FootnoteReference"/>
          <w:rFonts w:ascii="Times New Roman" w:hAnsi="Times New Roman" w:cs="Times New Roman"/>
        </w:rPr>
        <w:footnoteReference w:id="4"/>
      </w:r>
      <w:r w:rsidRPr="00B35E2B" w:rsidR="00B35E2B">
        <w:rPr>
          <w:rFonts w:ascii="Times New Roman" w:hAnsi="Times New Roman" w:cs="Times New Roman"/>
          <w:b/>
          <w:bCs/>
        </w:rPr>
        <w:t xml:space="preserve"> </w:t>
      </w:r>
    </w:p>
    <w:p w:rsidRPr="00BA05FC" w:rsidR="00E873AD" w:rsidP="00C639A0" w:rsidRDefault="00B35E2B" w14:paraId="09F450D4" w14:textId="0167BA1A">
      <w:pPr>
        <w:spacing w:before="120" w:after="120"/>
        <w:jc w:val="both"/>
        <w:rPr>
          <w:rFonts w:ascii="Times New Roman" w:hAnsi="Times New Roman" w:cs="Times New Roman"/>
        </w:rPr>
      </w:pPr>
      <w:r>
        <w:rPr>
          <w:rFonts w:ascii="Times New Roman" w:hAnsi="Times New Roman" w:cs="Times New Roman"/>
          <w:b/>
          <w:bCs/>
        </w:rPr>
        <w:t>N</w:t>
      </w:r>
      <w:r w:rsidRPr="00981E80">
        <w:rPr>
          <w:rFonts w:ascii="Times New Roman" w:hAnsi="Times New Roman" w:cs="Times New Roman"/>
          <w:b/>
          <w:bCs/>
        </w:rPr>
        <w:t xml:space="preserve">ākamais </w:t>
      </w:r>
      <w:r w:rsidRPr="00BA05FC">
        <w:rPr>
          <w:rFonts w:ascii="Times New Roman" w:hAnsi="Times New Roman" w:cs="Times New Roman"/>
          <w:b/>
          <w:bCs/>
        </w:rPr>
        <w:t xml:space="preserve">NDC </w:t>
      </w:r>
      <w:r>
        <w:rPr>
          <w:rFonts w:ascii="Times New Roman" w:hAnsi="Times New Roman" w:cs="Times New Roman"/>
          <w:b/>
          <w:bCs/>
        </w:rPr>
        <w:t>(</w:t>
      </w:r>
      <w:r w:rsidRPr="00BA05FC">
        <w:rPr>
          <w:rFonts w:ascii="Times New Roman" w:hAnsi="Times New Roman" w:cs="Times New Roman"/>
          <w:b/>
          <w:bCs/>
        </w:rPr>
        <w:t>uz 2035. gadu</w:t>
      </w:r>
      <w:r>
        <w:rPr>
          <w:rFonts w:ascii="Times New Roman" w:hAnsi="Times New Roman" w:cs="Times New Roman"/>
          <w:b/>
          <w:bCs/>
        </w:rPr>
        <w:t>)</w:t>
      </w:r>
      <w:r w:rsidRPr="00BA05FC">
        <w:rPr>
          <w:rFonts w:ascii="Times New Roman" w:hAnsi="Times New Roman" w:cs="Times New Roman"/>
          <w:b/>
          <w:bCs/>
        </w:rPr>
        <w:t xml:space="preserve"> ir jāiesniedz savlaicīgi pirms nākamās ANO Vispārējās konvencijas par klimata pārmaiņām līgumslēdzēju pušu konferences (COP30), kas </w:t>
      </w:r>
      <w:r>
        <w:rPr>
          <w:rFonts w:ascii="Times New Roman" w:hAnsi="Times New Roman" w:cs="Times New Roman"/>
          <w:b/>
          <w:bCs/>
        </w:rPr>
        <w:t>notiks</w:t>
      </w:r>
      <w:r w:rsidRPr="00BA05FC">
        <w:rPr>
          <w:rFonts w:ascii="Times New Roman" w:hAnsi="Times New Roman" w:cs="Times New Roman"/>
          <w:b/>
          <w:bCs/>
        </w:rPr>
        <w:t xml:space="preserve"> 2025. gada 10.–21. novembrī</w:t>
      </w:r>
      <w:r w:rsidRPr="00B35E2B">
        <w:rPr>
          <w:rFonts w:ascii="Times New Roman" w:hAnsi="Times New Roman" w:cs="Times New Roman"/>
          <w:b/>
          <w:bCs/>
        </w:rPr>
        <w:t xml:space="preserve"> </w:t>
      </w:r>
      <w:r w:rsidRPr="00BA05FC">
        <w:rPr>
          <w:rFonts w:ascii="Times New Roman" w:hAnsi="Times New Roman" w:cs="Times New Roman"/>
          <w:b/>
          <w:bCs/>
        </w:rPr>
        <w:t>Brazīlijā.</w:t>
      </w:r>
      <w:r w:rsidRPr="419862BF">
        <w:rPr>
          <w:rFonts w:ascii="Times New Roman" w:hAnsi="Times New Roman" w:cs="Times New Roman"/>
        </w:rPr>
        <w:t xml:space="preserve"> </w:t>
      </w:r>
      <w:r w:rsidRPr="00B35E2B">
        <w:rPr>
          <w:rFonts w:ascii="Times New Roman" w:hAnsi="Times New Roman" w:cs="Times New Roman"/>
        </w:rPr>
        <w:t xml:space="preserve">Pirmais globālais </w:t>
      </w:r>
      <w:proofErr w:type="spellStart"/>
      <w:r w:rsidRPr="00B35E2B">
        <w:rPr>
          <w:rFonts w:ascii="Times New Roman" w:hAnsi="Times New Roman" w:cs="Times New Roman"/>
        </w:rPr>
        <w:t>izvērtējums</w:t>
      </w:r>
      <w:proofErr w:type="spellEnd"/>
      <w:r w:rsidRPr="00B35E2B">
        <w:rPr>
          <w:rFonts w:ascii="Times New Roman" w:hAnsi="Times New Roman" w:cs="Times New Roman"/>
        </w:rPr>
        <w:t xml:space="preserve"> (</w:t>
      </w:r>
      <w:proofErr w:type="spellStart"/>
      <w:r w:rsidRPr="00B35E2B">
        <w:rPr>
          <w:rFonts w:ascii="Times New Roman" w:hAnsi="Times New Roman" w:cs="Times New Roman"/>
          <w:i/>
          <w:iCs/>
        </w:rPr>
        <w:t>global</w:t>
      </w:r>
      <w:proofErr w:type="spellEnd"/>
      <w:r w:rsidRPr="00B35E2B">
        <w:rPr>
          <w:rFonts w:ascii="Times New Roman" w:hAnsi="Times New Roman" w:cs="Times New Roman"/>
          <w:i/>
          <w:iCs/>
        </w:rPr>
        <w:t xml:space="preserve"> </w:t>
      </w:r>
      <w:proofErr w:type="spellStart"/>
      <w:r w:rsidRPr="00B35E2B">
        <w:rPr>
          <w:rFonts w:ascii="Times New Roman" w:hAnsi="Times New Roman" w:cs="Times New Roman"/>
          <w:i/>
          <w:iCs/>
        </w:rPr>
        <w:t>stocktake</w:t>
      </w:r>
      <w:proofErr w:type="spellEnd"/>
      <w:r w:rsidRPr="00B35E2B">
        <w:rPr>
          <w:rFonts w:ascii="Times New Roman" w:hAnsi="Times New Roman" w:cs="Times New Roman"/>
        </w:rPr>
        <w:t>), kas tika noslēgts COP28 laikā 2023. gadā, noteica ka šis NDC ir jāiesniedz līdz 2025. gada 10. februārim</w:t>
      </w:r>
      <w:r w:rsidRPr="00B35E2B">
        <w:rPr>
          <w:rStyle w:val="FootnoteReference"/>
          <w:rFonts w:ascii="Times New Roman" w:hAnsi="Times New Roman" w:cs="Times New Roman"/>
        </w:rPr>
        <w:footnoteReference w:id="5"/>
      </w:r>
      <w:r w:rsidRPr="00B35E2B">
        <w:rPr>
          <w:rFonts w:ascii="Times New Roman" w:hAnsi="Times New Roman" w:cs="Times New Roman"/>
        </w:rPr>
        <w:t>.</w:t>
      </w:r>
      <w:r w:rsidR="00E873AD">
        <w:rPr>
          <w:rFonts w:ascii="Times New Roman" w:hAnsi="Times New Roman" w:cs="Times New Roman"/>
        </w:rPr>
        <w:t xml:space="preserve"> </w:t>
      </w:r>
      <w:r w:rsidRPr="00BA05FC" w:rsidR="00E873AD">
        <w:rPr>
          <w:rFonts w:ascii="Times New Roman" w:hAnsi="Times New Roman" w:cs="Times New Roman"/>
        </w:rPr>
        <w:t xml:space="preserve">Taču šajā termiņā NDC iesniedza tikai 13 no 195 </w:t>
      </w:r>
      <w:r w:rsidR="00E873AD">
        <w:rPr>
          <w:rFonts w:ascii="Times New Roman" w:hAnsi="Times New Roman" w:cs="Times New Roman"/>
        </w:rPr>
        <w:t xml:space="preserve">Klimata </w:t>
      </w:r>
      <w:r w:rsidRPr="00BA05FC" w:rsidR="00E873AD">
        <w:rPr>
          <w:rFonts w:ascii="Times New Roman" w:hAnsi="Times New Roman" w:cs="Times New Roman"/>
        </w:rPr>
        <w:t xml:space="preserve">konvencijas </w:t>
      </w:r>
      <w:r w:rsidR="00E873AD">
        <w:rPr>
          <w:rFonts w:ascii="Times New Roman" w:hAnsi="Times New Roman" w:cs="Times New Roman"/>
        </w:rPr>
        <w:t>P</w:t>
      </w:r>
      <w:r w:rsidRPr="00BA05FC" w:rsidR="00E873AD">
        <w:rPr>
          <w:rFonts w:ascii="Times New Roman" w:hAnsi="Times New Roman" w:cs="Times New Roman"/>
        </w:rPr>
        <w:t xml:space="preserve">usēm: Andora, Brazīlija, Ekvadora, Māršala salas, Jaunzēlande, Singapūra, Sentlūsija, Šveice, AAE, Apvienotā Karaliste, Urugvaja, ASV un Zimbabve. </w:t>
      </w:r>
      <w:r w:rsidR="00E873AD">
        <w:rPr>
          <w:rFonts w:ascii="Times New Roman" w:hAnsi="Times New Roman" w:cs="Times New Roman"/>
        </w:rPr>
        <w:t>Starptautiski</w:t>
      </w:r>
      <w:r w:rsidRPr="00BA05FC" w:rsidR="00E873AD">
        <w:rPr>
          <w:rFonts w:ascii="Times New Roman" w:hAnsi="Times New Roman" w:cs="Times New Roman"/>
        </w:rPr>
        <w:t xml:space="preserve"> plaši </w:t>
      </w:r>
      <w:r w:rsidR="00E873AD">
        <w:rPr>
          <w:rFonts w:ascii="Times New Roman" w:hAnsi="Times New Roman" w:cs="Times New Roman"/>
        </w:rPr>
        <w:t>izskan aicinājumi</w:t>
      </w:r>
      <w:r w:rsidRPr="00BA05FC" w:rsidR="00E873AD">
        <w:rPr>
          <w:rFonts w:ascii="Times New Roman" w:hAnsi="Times New Roman" w:cs="Times New Roman"/>
        </w:rPr>
        <w:t xml:space="preserve">, ka </w:t>
      </w:r>
      <w:r w:rsidR="00E873AD">
        <w:rPr>
          <w:rFonts w:ascii="Times New Roman" w:hAnsi="Times New Roman" w:cs="Times New Roman"/>
        </w:rPr>
        <w:t>NDC iesniedzami</w:t>
      </w:r>
      <w:r w:rsidRPr="00BA05FC" w:rsidR="00E873AD">
        <w:rPr>
          <w:rFonts w:ascii="Times New Roman" w:hAnsi="Times New Roman" w:cs="Times New Roman"/>
        </w:rPr>
        <w:t xml:space="preserve"> ne vēlāk kā līdz ANO Ģenerālajai Asamblejai un augsta līmeņa samitam 2025.</w:t>
      </w:r>
      <w:r w:rsidR="001B1A8C">
        <w:rPr>
          <w:rFonts w:ascii="Times New Roman" w:hAnsi="Times New Roman" w:cs="Times New Roman"/>
        </w:rPr>
        <w:t xml:space="preserve"> </w:t>
      </w:r>
      <w:r w:rsidRPr="00BA05FC" w:rsidR="00E873AD">
        <w:rPr>
          <w:rFonts w:ascii="Times New Roman" w:hAnsi="Times New Roman" w:cs="Times New Roman"/>
        </w:rPr>
        <w:t>g</w:t>
      </w:r>
      <w:r w:rsidR="00E873AD">
        <w:rPr>
          <w:rFonts w:ascii="Times New Roman" w:hAnsi="Times New Roman" w:cs="Times New Roman"/>
        </w:rPr>
        <w:t>ada</w:t>
      </w:r>
      <w:r w:rsidRPr="00BA05FC" w:rsidR="00E873AD">
        <w:rPr>
          <w:rFonts w:ascii="Times New Roman" w:hAnsi="Times New Roman" w:cs="Times New Roman"/>
        </w:rPr>
        <w:t xml:space="preserve"> septembra beigās.</w:t>
      </w:r>
    </w:p>
    <w:p w:rsidR="00166D0A" w:rsidP="00C639A0" w:rsidRDefault="00B35E2B" w14:paraId="76F56AEC" w14:textId="7B4043B8">
      <w:pPr>
        <w:spacing w:before="120" w:after="120"/>
        <w:jc w:val="both"/>
        <w:rPr>
          <w:rFonts w:ascii="Times New Roman" w:hAnsi="Times New Roman" w:cs="Times New Roman"/>
        </w:rPr>
      </w:pPr>
      <w:r>
        <w:rPr>
          <w:rFonts w:ascii="Times New Roman" w:hAnsi="Times New Roman" w:cs="Times New Roman"/>
        </w:rPr>
        <w:t>Latvijas kontekstā š</w:t>
      </w:r>
      <w:r w:rsidR="0015461C">
        <w:rPr>
          <w:rFonts w:ascii="Times New Roman" w:hAnsi="Times New Roman" w:cs="Times New Roman"/>
        </w:rPr>
        <w:t xml:space="preserve">obrīd spēkā ir 2020.gadā </w:t>
      </w:r>
      <w:r>
        <w:rPr>
          <w:rFonts w:ascii="Times New Roman" w:hAnsi="Times New Roman" w:cs="Times New Roman"/>
        </w:rPr>
        <w:t xml:space="preserve">ES </w:t>
      </w:r>
      <w:r w:rsidR="0015461C">
        <w:rPr>
          <w:rFonts w:ascii="Times New Roman" w:hAnsi="Times New Roman" w:cs="Times New Roman"/>
        </w:rPr>
        <w:t xml:space="preserve">iesniegtā un </w:t>
      </w:r>
      <w:r w:rsidRPr="14007175" w:rsidR="0015461C">
        <w:rPr>
          <w:rFonts w:ascii="Times New Roman" w:hAnsi="Times New Roman" w:cs="Times New Roman"/>
        </w:rPr>
        <w:t xml:space="preserve">2023. gadā </w:t>
      </w:r>
      <w:r>
        <w:rPr>
          <w:rFonts w:ascii="Times New Roman" w:hAnsi="Times New Roman" w:cs="Times New Roman"/>
        </w:rPr>
        <w:t xml:space="preserve">ES </w:t>
      </w:r>
      <w:r w:rsidR="0015461C">
        <w:rPr>
          <w:rFonts w:ascii="Times New Roman" w:hAnsi="Times New Roman" w:cs="Times New Roman"/>
        </w:rPr>
        <w:t xml:space="preserve">precizētā NDC redakcija. Tā balstīta uz  ES DV  </w:t>
      </w:r>
      <w:r w:rsidRPr="0EF5FF9B" w:rsidR="0015461C">
        <w:rPr>
          <w:rFonts w:ascii="Times New Roman" w:hAnsi="Times New Roman" w:cs="Times New Roman"/>
        </w:rPr>
        <w:t>kopīgo apņemšanos samazināt SEG emisijas par vismaz 55% līdz 2030. gadam salīdzinājumā ar 1990. gadu</w:t>
      </w:r>
      <w:r w:rsidR="0015461C">
        <w:rPr>
          <w:rFonts w:ascii="Times New Roman" w:hAnsi="Times New Roman" w:cs="Times New Roman"/>
        </w:rPr>
        <w:t xml:space="preserve"> (</w:t>
      </w:r>
      <w:r w:rsidRPr="0EF5FF9B" w:rsidR="0015461C">
        <w:rPr>
          <w:rFonts w:ascii="Times New Roman" w:hAnsi="Times New Roman" w:cs="Times New Roman"/>
        </w:rPr>
        <w:t>apstiprinā</w:t>
      </w:r>
      <w:r w:rsidR="0015461C">
        <w:rPr>
          <w:rFonts w:ascii="Times New Roman" w:hAnsi="Times New Roman" w:cs="Times New Roman"/>
        </w:rPr>
        <w:t>ta</w:t>
      </w:r>
      <w:r w:rsidRPr="0EF5FF9B" w:rsidR="0015461C">
        <w:rPr>
          <w:rFonts w:ascii="Times New Roman" w:hAnsi="Times New Roman" w:cs="Times New Roman"/>
        </w:rPr>
        <w:t xml:space="preserve"> 2020. gada 11. decembrī, pieņemot Eiropadomes secinājumus</w:t>
      </w:r>
      <w:r w:rsidR="0015461C">
        <w:rPr>
          <w:rFonts w:ascii="Times New Roman" w:hAnsi="Times New Roman" w:cs="Times New Roman"/>
        </w:rPr>
        <w:t>)</w:t>
      </w:r>
      <w:r>
        <w:rPr>
          <w:rFonts w:ascii="Times New Roman" w:hAnsi="Times New Roman" w:cs="Times New Roman"/>
        </w:rPr>
        <w:t xml:space="preserve">, </w:t>
      </w:r>
      <w:r w:rsidR="0015461C">
        <w:rPr>
          <w:rFonts w:ascii="Times New Roman" w:hAnsi="Times New Roman" w:cs="Times New Roman"/>
        </w:rPr>
        <w:t>kas</w:t>
      </w:r>
      <w:r w:rsidRPr="14007175" w:rsidR="0015461C">
        <w:rPr>
          <w:rFonts w:ascii="Times New Roman" w:hAnsi="Times New Roman" w:cs="Times New Roman"/>
        </w:rPr>
        <w:t xml:space="preserve"> 2023. gadā </w:t>
      </w:r>
      <w:r w:rsidR="0015461C">
        <w:rPr>
          <w:rFonts w:ascii="Times New Roman" w:hAnsi="Times New Roman" w:cs="Times New Roman"/>
        </w:rPr>
        <w:t>tika stiprināta</w:t>
      </w:r>
      <w:r w:rsidRPr="14007175" w:rsidR="0015461C">
        <w:rPr>
          <w:rFonts w:ascii="Times New Roman" w:hAnsi="Times New Roman" w:cs="Times New Roman"/>
        </w:rPr>
        <w:t xml:space="preserve">, lai nodrošinātu atbilstību Eiropas zaļajam kursam un “Gatavi </w:t>
      </w:r>
      <w:proofErr w:type="spellStart"/>
      <w:r w:rsidRPr="14007175" w:rsidR="0015461C">
        <w:rPr>
          <w:rFonts w:ascii="Times New Roman" w:hAnsi="Times New Roman" w:cs="Times New Roman"/>
        </w:rPr>
        <w:t>mērķrādītājam</w:t>
      </w:r>
      <w:proofErr w:type="spellEnd"/>
      <w:r w:rsidRPr="14007175" w:rsidR="0015461C">
        <w:rPr>
          <w:rFonts w:ascii="Times New Roman" w:hAnsi="Times New Roman" w:cs="Times New Roman"/>
        </w:rPr>
        <w:t xml:space="preserve"> 55” (</w:t>
      </w:r>
      <w:proofErr w:type="spellStart"/>
      <w:r w:rsidRPr="00BA05FC" w:rsidR="0015461C">
        <w:rPr>
          <w:rFonts w:ascii="Times New Roman" w:hAnsi="Times New Roman" w:cs="Times New Roman"/>
          <w:i/>
          <w:iCs/>
        </w:rPr>
        <w:t>Fit</w:t>
      </w:r>
      <w:proofErr w:type="spellEnd"/>
      <w:r w:rsidRPr="00BA05FC" w:rsidR="0015461C">
        <w:rPr>
          <w:rFonts w:ascii="Times New Roman" w:hAnsi="Times New Roman" w:cs="Times New Roman"/>
          <w:i/>
          <w:iCs/>
        </w:rPr>
        <w:t xml:space="preserve"> for 55</w:t>
      </w:r>
      <w:r w:rsidRPr="14007175" w:rsidR="0015461C">
        <w:rPr>
          <w:rFonts w:ascii="Times New Roman" w:hAnsi="Times New Roman" w:cs="Times New Roman"/>
        </w:rPr>
        <w:t>)</w:t>
      </w:r>
      <w:r w:rsidR="0015461C">
        <w:rPr>
          <w:rStyle w:val="FootnoteReference"/>
          <w:rFonts w:ascii="Times New Roman" w:hAnsi="Times New Roman" w:cs="Times New Roman"/>
        </w:rPr>
        <w:footnoteReference w:id="6"/>
      </w:r>
      <w:r w:rsidRPr="14007175" w:rsidR="0015461C">
        <w:rPr>
          <w:rFonts w:ascii="Times New Roman" w:hAnsi="Times New Roman" w:cs="Times New Roman"/>
        </w:rPr>
        <w:t>.</w:t>
      </w:r>
      <w:r w:rsidR="0015461C">
        <w:rPr>
          <w:rFonts w:ascii="Times New Roman" w:hAnsi="Times New Roman" w:cs="Times New Roman"/>
        </w:rPr>
        <w:t xml:space="preserve"> </w:t>
      </w:r>
      <w:r w:rsidRPr="14007175" w:rsidR="0015461C">
        <w:rPr>
          <w:rFonts w:ascii="Times New Roman" w:hAnsi="Times New Roman" w:cs="Times New Roman"/>
        </w:rPr>
        <w:t xml:space="preserve">ES </w:t>
      </w:r>
      <w:r w:rsidR="0015461C">
        <w:rPr>
          <w:rFonts w:ascii="Times New Roman" w:hAnsi="Times New Roman" w:cs="Times New Roman"/>
        </w:rPr>
        <w:t>NDC ietvertais mērķis</w:t>
      </w:r>
      <w:r w:rsidRPr="14007175" w:rsidR="0015461C">
        <w:rPr>
          <w:rFonts w:ascii="Times New Roman" w:hAnsi="Times New Roman" w:cs="Times New Roman"/>
        </w:rPr>
        <w:t xml:space="preserve"> </w:t>
      </w:r>
      <w:r>
        <w:rPr>
          <w:rFonts w:ascii="Times New Roman" w:hAnsi="Times New Roman" w:cs="Times New Roman"/>
        </w:rPr>
        <w:t>atbilst</w:t>
      </w:r>
      <w:r w:rsidRPr="14007175" w:rsidR="0015461C">
        <w:rPr>
          <w:rFonts w:ascii="Times New Roman" w:hAnsi="Times New Roman" w:cs="Times New Roman"/>
        </w:rPr>
        <w:t xml:space="preserve"> ES </w:t>
      </w:r>
      <w:r w:rsidRPr="14007175">
        <w:rPr>
          <w:rFonts w:ascii="Times New Roman" w:hAnsi="Times New Roman" w:cs="Times New Roman"/>
        </w:rPr>
        <w:t>iekšēj</w:t>
      </w:r>
      <w:r>
        <w:rPr>
          <w:rFonts w:ascii="Times New Roman" w:hAnsi="Times New Roman" w:cs="Times New Roman"/>
        </w:rPr>
        <w:t>i</w:t>
      </w:r>
      <w:r w:rsidRPr="14007175">
        <w:rPr>
          <w:rFonts w:ascii="Times New Roman" w:hAnsi="Times New Roman" w:cs="Times New Roman"/>
        </w:rPr>
        <w:t xml:space="preserve"> </w:t>
      </w:r>
      <w:r w:rsidRPr="14007175" w:rsidR="0015461C">
        <w:rPr>
          <w:rFonts w:ascii="Times New Roman" w:hAnsi="Times New Roman" w:cs="Times New Roman"/>
        </w:rPr>
        <w:t>juridiski saistoš</w:t>
      </w:r>
      <w:r>
        <w:rPr>
          <w:rFonts w:ascii="Times New Roman" w:hAnsi="Times New Roman" w:cs="Times New Roman"/>
        </w:rPr>
        <w:t>ajam</w:t>
      </w:r>
      <w:r w:rsidRPr="14007175" w:rsidR="0015461C">
        <w:rPr>
          <w:rFonts w:ascii="Times New Roman" w:hAnsi="Times New Roman" w:cs="Times New Roman"/>
        </w:rPr>
        <w:t xml:space="preserve"> mērķi</w:t>
      </w:r>
      <w:r>
        <w:rPr>
          <w:rFonts w:ascii="Times New Roman" w:hAnsi="Times New Roman" w:cs="Times New Roman"/>
        </w:rPr>
        <w:t>m</w:t>
      </w:r>
      <w:r w:rsidRPr="14007175" w:rsidR="0015461C">
        <w:rPr>
          <w:rFonts w:ascii="Times New Roman" w:hAnsi="Times New Roman" w:cs="Times New Roman"/>
        </w:rPr>
        <w:t xml:space="preserve">, kas </w:t>
      </w:r>
      <w:r>
        <w:rPr>
          <w:rFonts w:ascii="Times New Roman" w:hAnsi="Times New Roman" w:cs="Times New Roman"/>
        </w:rPr>
        <w:t>nostiprināts</w:t>
      </w:r>
      <w:r w:rsidRPr="14007175" w:rsidR="0015461C">
        <w:rPr>
          <w:rFonts w:ascii="Times New Roman" w:hAnsi="Times New Roman" w:cs="Times New Roman"/>
        </w:rPr>
        <w:t xml:space="preserve"> ES klimata likumā</w:t>
      </w:r>
      <w:r w:rsidR="0015461C">
        <w:rPr>
          <w:rStyle w:val="FootnoteReference"/>
          <w:rFonts w:ascii="Times New Roman" w:hAnsi="Times New Roman" w:cs="Times New Roman"/>
        </w:rPr>
        <w:footnoteReference w:id="7"/>
      </w:r>
      <w:r w:rsidRPr="14007175" w:rsidR="0015461C">
        <w:rPr>
          <w:rFonts w:ascii="Times New Roman" w:hAnsi="Times New Roman" w:cs="Times New Roman"/>
        </w:rPr>
        <w:t xml:space="preserve">. </w:t>
      </w:r>
    </w:p>
    <w:p w:rsidR="00383809" w:rsidP="00C639A0" w:rsidRDefault="64CBCE38" w14:paraId="03E363EA" w14:textId="467D2CF7">
      <w:pPr>
        <w:spacing w:before="120" w:after="120"/>
        <w:jc w:val="both"/>
        <w:rPr>
          <w:rFonts w:ascii="Times" w:hAnsi="Times" w:eastAsia="Times" w:cs="Times"/>
        </w:rPr>
      </w:pPr>
      <w:r w:rsidRPr="00851900">
        <w:rPr>
          <w:rFonts w:ascii="Times" w:hAnsi="Times" w:eastAsia="Times" w:cs="Times"/>
        </w:rPr>
        <w:t xml:space="preserve">2025. </w:t>
      </w:r>
      <w:r w:rsidRPr="00851900" w:rsidR="17A2243D">
        <w:rPr>
          <w:rFonts w:ascii="Times" w:hAnsi="Times" w:eastAsia="Times" w:cs="Times"/>
        </w:rPr>
        <w:t>g</w:t>
      </w:r>
      <w:r w:rsidRPr="00851900">
        <w:rPr>
          <w:rFonts w:ascii="Times" w:hAnsi="Times" w:eastAsia="Times" w:cs="Times"/>
        </w:rPr>
        <w:t xml:space="preserve">ada 17. </w:t>
      </w:r>
      <w:r w:rsidRPr="00851900" w:rsidR="36D852AB">
        <w:rPr>
          <w:rFonts w:ascii="Times" w:hAnsi="Times" w:eastAsia="Times" w:cs="Times"/>
        </w:rPr>
        <w:t>j</w:t>
      </w:r>
      <w:r w:rsidRPr="00851900">
        <w:rPr>
          <w:rFonts w:ascii="Times" w:hAnsi="Times" w:eastAsia="Times" w:cs="Times"/>
        </w:rPr>
        <w:t>ūnija vides ministru padomes sanāksmē Prezidentvalsts aicinās DV piedalīties</w:t>
      </w:r>
      <w:r w:rsidRPr="00851900" w:rsidR="00383809">
        <w:rPr>
          <w:rFonts w:ascii="Times" w:hAnsi="Times" w:eastAsia="Times" w:cs="Times"/>
        </w:rPr>
        <w:t xml:space="preserve"> </w:t>
      </w:r>
      <w:r w:rsidRPr="0053751E" w:rsidR="00383809">
        <w:rPr>
          <w:rFonts w:ascii="Times" w:hAnsi="Times" w:eastAsia="Times" w:cs="Times"/>
          <w:bCs/>
        </w:rPr>
        <w:t>viedokļu apmaiņ</w:t>
      </w:r>
      <w:r w:rsidRPr="0053751E" w:rsidR="70CC343A">
        <w:rPr>
          <w:rFonts w:ascii="Times" w:hAnsi="Times" w:eastAsia="Times" w:cs="Times"/>
          <w:bCs/>
        </w:rPr>
        <w:t>ā</w:t>
      </w:r>
      <w:r w:rsidRPr="0053751E" w:rsidR="00383809">
        <w:rPr>
          <w:rFonts w:ascii="Times" w:hAnsi="Times" w:eastAsia="Times" w:cs="Times"/>
          <w:bCs/>
        </w:rPr>
        <w:t xml:space="preserve"> par ES nostāju </w:t>
      </w:r>
      <w:r w:rsidRPr="0053751E" w:rsidR="4EED06AA">
        <w:rPr>
          <w:rFonts w:ascii="Times" w:hAnsi="Times" w:eastAsia="Times" w:cs="Times"/>
          <w:bCs/>
        </w:rPr>
        <w:t xml:space="preserve">saistībā ar </w:t>
      </w:r>
      <w:r w:rsidRPr="0053751E" w:rsidR="00383809">
        <w:rPr>
          <w:rFonts w:ascii="Times" w:hAnsi="Times" w:eastAsia="Times" w:cs="Times"/>
          <w:bCs/>
        </w:rPr>
        <w:t>klimata COP30.</w:t>
      </w:r>
      <w:r w:rsidRPr="00851900" w:rsidR="00383809">
        <w:rPr>
          <w:rFonts w:ascii="Times" w:hAnsi="Times" w:eastAsia="Times" w:cs="Times"/>
        </w:rPr>
        <w:t xml:space="preserve"> </w:t>
      </w:r>
      <w:r w:rsidRPr="3E07E99F" w:rsidR="04A49894">
        <w:rPr>
          <w:rFonts w:ascii="Times" w:hAnsi="Times" w:eastAsia="Times" w:cs="Times"/>
        </w:rPr>
        <w:t>Diskusijas jautājumi</w:t>
      </w:r>
      <w:r w:rsidRPr="0A84040F" w:rsidR="04A49894">
        <w:rPr>
          <w:rFonts w:ascii="Times" w:hAnsi="Times" w:eastAsia="Times" w:cs="Times"/>
        </w:rPr>
        <w:t xml:space="preserve"> līdz </w:t>
      </w:r>
      <w:r w:rsidRPr="0DCC8F30" w:rsidR="04A49894">
        <w:rPr>
          <w:rFonts w:ascii="Times" w:hAnsi="Times" w:eastAsia="Times" w:cs="Times"/>
        </w:rPr>
        <w:t xml:space="preserve">2025.gada </w:t>
      </w:r>
      <w:r w:rsidR="00820618">
        <w:rPr>
          <w:rFonts w:ascii="Times" w:hAnsi="Times" w:eastAsia="Times" w:cs="Times"/>
        </w:rPr>
        <w:t>6</w:t>
      </w:r>
      <w:r w:rsidRPr="05E561C2" w:rsidR="04A49894">
        <w:rPr>
          <w:rFonts w:ascii="Times" w:hAnsi="Times" w:eastAsia="Times" w:cs="Times"/>
        </w:rPr>
        <w:t xml:space="preserve">.jūnijam vēl nav </w:t>
      </w:r>
      <w:r w:rsidRPr="38D4B931" w:rsidR="04A49894">
        <w:rPr>
          <w:rFonts w:ascii="Times" w:hAnsi="Times" w:eastAsia="Times" w:cs="Times"/>
        </w:rPr>
        <w:t>saņemti.</w:t>
      </w:r>
    </w:p>
    <w:p w:rsidR="00820618" w:rsidP="00C639A0" w:rsidRDefault="00820618" w14:paraId="58BE4522" w14:textId="264F2CFA">
      <w:pPr>
        <w:spacing w:before="120" w:after="120"/>
        <w:jc w:val="both"/>
        <w:rPr>
          <w:rFonts w:ascii="Times" w:hAnsi="Times" w:eastAsia="Times" w:cs="Times"/>
        </w:rPr>
      </w:pPr>
    </w:p>
    <w:p w:rsidR="00820618" w:rsidP="00C639A0" w:rsidRDefault="00820618" w14:paraId="3C363C56" w14:textId="77777777">
      <w:pPr>
        <w:spacing w:before="120" w:after="120"/>
        <w:jc w:val="both"/>
        <w:rPr>
          <w:rFonts w:ascii="Times" w:hAnsi="Times" w:eastAsia="Times" w:cs="Times"/>
        </w:rPr>
      </w:pPr>
    </w:p>
    <w:p w:rsidRPr="00851900" w:rsidR="00820618" w:rsidP="00C639A0" w:rsidRDefault="00820618" w14:paraId="57C39A0B" w14:textId="77777777">
      <w:pPr>
        <w:spacing w:before="120" w:after="120"/>
        <w:jc w:val="both"/>
        <w:rPr>
          <w:rFonts w:ascii="Times" w:hAnsi="Times" w:eastAsia="Times" w:cs="Times"/>
        </w:rPr>
      </w:pPr>
    </w:p>
    <w:p w:rsidRPr="00E90A7F" w:rsidR="00762861" w:rsidP="0053751E" w:rsidRDefault="00762861" w14:paraId="21591D8F" w14:textId="1F34B5E1">
      <w:pPr>
        <w:spacing w:before="120" w:line="240" w:lineRule="auto"/>
        <w:jc w:val="both"/>
        <w:rPr>
          <w:rFonts w:ascii="Times New Roman" w:hAnsi="Times New Roman" w:cs="Times New Roman"/>
          <w:b/>
          <w:bCs/>
          <w:u w:val="single"/>
        </w:rPr>
      </w:pPr>
      <w:r w:rsidRPr="00E90A7F">
        <w:rPr>
          <w:rFonts w:ascii="Times New Roman" w:hAnsi="Times New Roman" w:cs="Times New Roman"/>
          <w:b/>
          <w:bCs/>
          <w:u w:val="single"/>
        </w:rPr>
        <w:lastRenderedPageBreak/>
        <w:t>Latvijas nostāja</w:t>
      </w:r>
      <w:r w:rsidR="006A3020">
        <w:rPr>
          <w:rStyle w:val="FootnoteReference"/>
          <w:rFonts w:ascii="Times New Roman" w:hAnsi="Times New Roman" w:cs="Times New Roman"/>
          <w:b/>
          <w:bCs/>
          <w:u w:val="single"/>
        </w:rPr>
        <w:footnoteReference w:id="8"/>
      </w:r>
      <w:r w:rsidRPr="00E90A7F">
        <w:rPr>
          <w:rFonts w:ascii="Times New Roman" w:hAnsi="Times New Roman" w:cs="Times New Roman"/>
          <w:b/>
          <w:bCs/>
          <w:u w:val="single"/>
        </w:rPr>
        <w:t>:</w:t>
      </w:r>
    </w:p>
    <w:p w:rsidR="3B9B5E1C" w:rsidP="733A38EE" w:rsidRDefault="00762861" w14:paraId="3E5B1297" w14:textId="3C450B65">
      <w:pPr>
        <w:spacing w:before="120" w:after="120" w:line="240" w:lineRule="auto"/>
        <w:jc w:val="both"/>
        <w:rPr>
          <w:rFonts w:ascii="Times New Roman" w:hAnsi="Times New Roman" w:eastAsia="Times New Roman" w:cs="Times New Roman"/>
          <w:color w:val="000000" w:themeColor="text1"/>
          <w:lang w:val="lt-LT"/>
        </w:rPr>
      </w:pPr>
      <w:r w:rsidRPr="00E90A7F">
        <w:rPr>
          <w:rFonts w:ascii="Times New Roman" w:hAnsi="Times New Roman" w:cs="Times New Roman"/>
        </w:rPr>
        <w:t xml:space="preserve">Latvijas nostāja </w:t>
      </w:r>
      <w:r w:rsidRPr="00AF799D">
        <w:rPr>
          <w:rFonts w:ascii="Times New Roman" w:hAnsi="Times New Roman" w:cs="Times New Roman"/>
        </w:rPr>
        <w:t>iekļauta</w:t>
      </w:r>
      <w:r w:rsidRPr="002C6F28">
        <w:rPr>
          <w:rFonts w:ascii="Times New Roman" w:hAnsi="Times New Roman" w:cs="Times New Roman"/>
          <w:b/>
          <w:bCs/>
        </w:rPr>
        <w:t xml:space="preserve"> </w:t>
      </w:r>
      <w:r w:rsidRPr="003134D5">
        <w:rPr>
          <w:rFonts w:ascii="Times New Roman" w:hAnsi="Times New Roman" w:cs="Times New Roman"/>
        </w:rPr>
        <w:t xml:space="preserve">nacionālajā pozīcijā Nr. </w:t>
      </w:r>
      <w:r w:rsidRPr="18F3928C">
        <w:rPr>
          <w:rFonts w:ascii="Times New Roman" w:hAnsi="Times New Roman" w:cs="Times New Roman"/>
        </w:rPr>
        <w:t xml:space="preserve">1 </w:t>
      </w:r>
      <w:r w:rsidRPr="799FF2A5" w:rsidR="08EF2EEC">
        <w:rPr>
          <w:rFonts w:ascii="Times New Roman" w:hAnsi="Times New Roman" w:cs="Times New Roman"/>
        </w:rPr>
        <w:t>"</w:t>
      </w:r>
      <w:r w:rsidRPr="76508827" w:rsidR="462351A6">
        <w:rPr>
          <w:rFonts w:ascii="Times New Roman" w:hAnsi="Times New Roman" w:cs="Times New Roman"/>
        </w:rPr>
        <w:t>P</w:t>
      </w:r>
      <w:r w:rsidRPr="18F3928C" w:rsidR="08EF2EEC">
        <w:rPr>
          <w:rFonts w:ascii="Times New Roman" w:hAnsi="Times New Roman" w:eastAsia="Times New Roman" w:cs="Times New Roman"/>
          <w:i/>
          <w:iCs/>
          <w:color w:val="000000" w:themeColor="text1"/>
        </w:rPr>
        <w:t>ar</w:t>
      </w:r>
      <w:r w:rsidRPr="6D1E44B0" w:rsidR="08EF2EEC">
        <w:rPr>
          <w:rFonts w:ascii="Times New Roman" w:hAnsi="Times New Roman" w:eastAsia="Times New Roman" w:cs="Times New Roman"/>
          <w:i/>
          <w:iCs/>
          <w:color w:val="000000" w:themeColor="text1"/>
        </w:rPr>
        <w:t xml:space="preserve"> Apvienoto Nāciju Organizācijas Vispārējās konvencijas par klimata pārmaiņām Līgumslēdzēju pušu konferences 29. sesiju un Kioto protokola Līgumslēdzēju pušu sanāksmes 19. sesiju, Parīzes nolīguma Pušu sanāksmes 6. sesijas, kā arī Konvencijai pakļautās izpildinstitūcijas 61. sesiju un Konvencijas Zinātniskās un tehnoloģiskās konsultatīvās padomes 61. sesiju, Baku, Azerbaidžānā, 2024. gada 11.-22. </w:t>
      </w:r>
      <w:r w:rsidRPr="4FDEE2EB" w:rsidR="08EF2EEC">
        <w:rPr>
          <w:rFonts w:ascii="Times New Roman" w:hAnsi="Times New Roman" w:eastAsia="Times New Roman" w:cs="Times New Roman"/>
          <w:i/>
          <w:iCs/>
          <w:color w:val="000000" w:themeColor="text1"/>
        </w:rPr>
        <w:t>novembrī</w:t>
      </w:r>
      <w:r w:rsidRPr="7CDD1217" w:rsidR="08EF2EEC">
        <w:rPr>
          <w:rFonts w:ascii="Times New Roman" w:hAnsi="Times New Roman" w:eastAsia="Times New Roman" w:cs="Times New Roman"/>
          <w:i/>
          <w:iCs/>
          <w:color w:val="000000" w:themeColor="text1"/>
        </w:rPr>
        <w:t>,</w:t>
      </w:r>
      <w:r w:rsidRPr="43C9F52A" w:rsidR="08EF2EEC">
        <w:rPr>
          <w:rFonts w:ascii="Times New Roman" w:hAnsi="Times New Roman" w:eastAsia="Times New Roman" w:cs="Times New Roman"/>
          <w:i/>
          <w:color w:val="000000" w:themeColor="text1"/>
          <w:lang w:val="lt-LT"/>
        </w:rPr>
        <w:t xml:space="preserve">", </w:t>
      </w:r>
      <w:r w:rsidRPr="4E8B1CAA" w:rsidR="08EF2EEC">
        <w:rPr>
          <w:rFonts w:ascii="Times New Roman" w:hAnsi="Times New Roman" w:eastAsia="Times New Roman" w:cs="Times New Roman"/>
          <w:color w:val="000000" w:themeColor="text1"/>
          <w:lang w:val="lt-LT"/>
        </w:rPr>
        <w:t xml:space="preserve">kas apstiprināta </w:t>
      </w:r>
      <w:r w:rsidRPr="4E8B1CAA" w:rsidR="65D88AF3">
        <w:rPr>
          <w:rFonts w:ascii="Times New Roman" w:hAnsi="Times New Roman" w:eastAsia="Times New Roman" w:cs="Times New Roman"/>
          <w:color w:val="000000" w:themeColor="text1"/>
          <w:lang w:val="lt-LT"/>
        </w:rPr>
        <w:t>Ministru kabineta 2024. gada 5. novembra sēdē.</w:t>
      </w:r>
    </w:p>
    <w:p w:rsidRPr="00BA05FC" w:rsidR="003C62BD" w:rsidP="148C54C3" w:rsidRDefault="3434EFD9" w14:paraId="0ABDE828" w14:textId="4FFF8E61">
      <w:pPr>
        <w:spacing w:before="120" w:after="120" w:line="240" w:lineRule="auto"/>
        <w:jc w:val="both"/>
        <w:rPr>
          <w:rFonts w:ascii="Times New Roman" w:hAnsi="Times New Roman" w:cs="Times New Roman"/>
        </w:rPr>
      </w:pPr>
      <w:r w:rsidRPr="0053751E">
        <w:rPr>
          <w:rFonts w:ascii="Times New Roman" w:hAnsi="Times New Roman" w:cs="Times New Roman"/>
          <w:b/>
          <w:bCs/>
        </w:rPr>
        <w:t xml:space="preserve">Latvija uzskata, ka </w:t>
      </w:r>
      <w:r w:rsidRPr="0053751E" w:rsidR="09866FF8">
        <w:rPr>
          <w:rFonts w:ascii="Times New Roman" w:hAnsi="Times New Roman" w:cs="Times New Roman"/>
          <w:b/>
          <w:bCs/>
        </w:rPr>
        <w:t>ES</w:t>
      </w:r>
      <w:r w:rsidRPr="0053751E" w:rsidR="28A52A10">
        <w:rPr>
          <w:rFonts w:ascii="Times New Roman" w:hAnsi="Times New Roman" w:cs="Times New Roman"/>
          <w:b/>
          <w:bCs/>
        </w:rPr>
        <w:t xml:space="preserve"> ir ļoti būtiski </w:t>
      </w:r>
      <w:r w:rsidR="00E873AD">
        <w:rPr>
          <w:rFonts w:ascii="Times New Roman" w:hAnsi="Times New Roman" w:cs="Times New Roman"/>
          <w:b/>
          <w:bCs/>
        </w:rPr>
        <w:t xml:space="preserve">līdz COP30 </w:t>
      </w:r>
      <w:r w:rsidRPr="0053751E" w:rsidR="28A52A10">
        <w:rPr>
          <w:rFonts w:ascii="Times New Roman" w:hAnsi="Times New Roman" w:cs="Times New Roman"/>
          <w:b/>
          <w:bCs/>
        </w:rPr>
        <w:t>iesniegt savu NDC</w:t>
      </w:r>
      <w:r w:rsidR="00E873AD">
        <w:rPr>
          <w:rFonts w:ascii="Times New Roman" w:hAnsi="Times New Roman" w:cs="Times New Roman"/>
          <w:b/>
          <w:bCs/>
        </w:rPr>
        <w:t xml:space="preserve"> uz 2035.gadu</w:t>
      </w:r>
      <w:r w:rsidRPr="00BA05FC" w:rsidR="28A52A10">
        <w:rPr>
          <w:rFonts w:ascii="Times New Roman" w:hAnsi="Times New Roman" w:cs="Times New Roman"/>
        </w:rPr>
        <w:t>,</w:t>
      </w:r>
      <w:r w:rsidRPr="00BA05FC" w:rsidR="09866FF8">
        <w:rPr>
          <w:rFonts w:ascii="Times New Roman" w:hAnsi="Times New Roman" w:cs="Times New Roman"/>
        </w:rPr>
        <w:t xml:space="preserve"> </w:t>
      </w:r>
      <w:r w:rsidRPr="00BA05FC" w:rsidR="28A52A10">
        <w:rPr>
          <w:rFonts w:ascii="Times New Roman" w:hAnsi="Times New Roman" w:cs="Times New Roman"/>
        </w:rPr>
        <w:t>lai turpinātu atbalst</w:t>
      </w:r>
      <w:r w:rsidR="00E873AD">
        <w:rPr>
          <w:rFonts w:ascii="Times New Roman" w:hAnsi="Times New Roman" w:cs="Times New Roman"/>
        </w:rPr>
        <w:t>īt</w:t>
      </w:r>
      <w:r w:rsidRPr="00BA05FC" w:rsidR="28A52A10">
        <w:rPr>
          <w:rFonts w:ascii="Times New Roman" w:hAnsi="Times New Roman" w:cs="Times New Roman"/>
        </w:rPr>
        <w:t xml:space="preserve"> </w:t>
      </w:r>
      <w:r w:rsidR="00E873AD">
        <w:rPr>
          <w:rFonts w:ascii="Times New Roman" w:hAnsi="Times New Roman" w:cs="Times New Roman"/>
        </w:rPr>
        <w:t>ANO Vispārējās konvencijas par klimata pārmaiņām</w:t>
      </w:r>
      <w:r w:rsidRPr="00BA05FC" w:rsidR="00E873AD">
        <w:rPr>
          <w:rFonts w:ascii="Times New Roman" w:hAnsi="Times New Roman" w:cs="Times New Roman"/>
        </w:rPr>
        <w:t xml:space="preserve"> </w:t>
      </w:r>
      <w:r w:rsidRPr="00BA05FC" w:rsidR="03131917">
        <w:rPr>
          <w:rFonts w:ascii="Times New Roman" w:hAnsi="Times New Roman" w:cs="Times New Roman"/>
        </w:rPr>
        <w:t>proces</w:t>
      </w:r>
      <w:r w:rsidR="00E873AD">
        <w:rPr>
          <w:rFonts w:ascii="Times New Roman" w:hAnsi="Times New Roman" w:cs="Times New Roman"/>
        </w:rPr>
        <w:t>u</w:t>
      </w:r>
      <w:r w:rsidRPr="00BA05FC" w:rsidR="3360EF4D">
        <w:rPr>
          <w:rFonts w:ascii="Times New Roman" w:hAnsi="Times New Roman" w:cs="Times New Roman"/>
        </w:rPr>
        <w:t xml:space="preserve">, pildītu savas starptautiskās saistības </w:t>
      </w:r>
      <w:r w:rsidRPr="00BA05FC" w:rsidR="03131917">
        <w:rPr>
          <w:rFonts w:ascii="Times New Roman" w:hAnsi="Times New Roman" w:cs="Times New Roman"/>
        </w:rPr>
        <w:t xml:space="preserve">un rādītu piemēru pārējiem </w:t>
      </w:r>
      <w:r w:rsidRPr="00BA05FC" w:rsidR="150FAE9A">
        <w:rPr>
          <w:rFonts w:ascii="Times New Roman" w:hAnsi="Times New Roman" w:cs="Times New Roman"/>
        </w:rPr>
        <w:t xml:space="preserve">starptautiskiem </w:t>
      </w:r>
      <w:r w:rsidRPr="00BA05FC" w:rsidR="03131917">
        <w:rPr>
          <w:rFonts w:ascii="Times New Roman" w:hAnsi="Times New Roman" w:cs="Times New Roman"/>
        </w:rPr>
        <w:t xml:space="preserve">partneriem. </w:t>
      </w:r>
    </w:p>
    <w:p w:rsidR="009A2D2C" w:rsidP="0EF5FF9B" w:rsidRDefault="0CCAB048" w14:paraId="706BCA11" w14:textId="25DD9845">
      <w:pPr>
        <w:spacing w:before="120" w:after="120" w:line="240" w:lineRule="auto"/>
        <w:jc w:val="both"/>
        <w:rPr>
          <w:rFonts w:ascii="Times New Roman" w:hAnsi="Times New Roman" w:cs="Times New Roman"/>
        </w:rPr>
      </w:pPr>
      <w:r w:rsidRPr="00BA05FC">
        <w:rPr>
          <w:rFonts w:ascii="Times New Roman" w:hAnsi="Times New Roman" w:cs="Times New Roman"/>
        </w:rPr>
        <w:t xml:space="preserve">Atzīstam, ka </w:t>
      </w:r>
      <w:r w:rsidRPr="00BA05FC" w:rsidR="28AD2B09">
        <w:rPr>
          <w:rFonts w:ascii="Times New Roman" w:hAnsi="Times New Roman" w:cs="Times New Roman"/>
        </w:rPr>
        <w:t xml:space="preserve">ES </w:t>
      </w:r>
      <w:r w:rsidRPr="00BA05FC" w:rsidR="09866FF8">
        <w:rPr>
          <w:rFonts w:ascii="Times New Roman" w:hAnsi="Times New Roman" w:cs="Times New Roman"/>
        </w:rPr>
        <w:t xml:space="preserve">ir </w:t>
      </w:r>
      <w:r w:rsidRPr="00BA05FC" w:rsidR="6D643193">
        <w:rPr>
          <w:rFonts w:ascii="Times New Roman" w:hAnsi="Times New Roman" w:cs="Times New Roman"/>
        </w:rPr>
        <w:t>svarīga loma</w:t>
      </w:r>
      <w:r w:rsidRPr="00BA05FC" w:rsidR="09866FF8">
        <w:rPr>
          <w:rFonts w:ascii="Times New Roman" w:hAnsi="Times New Roman" w:cs="Times New Roman"/>
        </w:rPr>
        <w:t xml:space="preserve"> klimata pārmaiņu </w:t>
      </w:r>
      <w:r w:rsidRPr="00320F5D" w:rsidR="09866FF8">
        <w:rPr>
          <w:rFonts w:ascii="Times New Roman" w:hAnsi="Times New Roman" w:cs="Times New Roman"/>
        </w:rPr>
        <w:t>mazināšanā un</w:t>
      </w:r>
      <w:r w:rsidR="009C0326">
        <w:rPr>
          <w:rFonts w:ascii="Times New Roman" w:hAnsi="Times New Roman" w:cs="Times New Roman"/>
        </w:rPr>
        <w:t xml:space="preserve"> ka</w:t>
      </w:r>
      <w:r w:rsidRPr="00320F5D" w:rsidR="09866FF8">
        <w:rPr>
          <w:rFonts w:ascii="Times New Roman" w:hAnsi="Times New Roman" w:cs="Times New Roman"/>
        </w:rPr>
        <w:t xml:space="preserve"> ES NDC jābūt </w:t>
      </w:r>
      <w:r w:rsidRPr="2D89428A" w:rsidR="0A06A159">
        <w:rPr>
          <w:rFonts w:ascii="Times New Roman" w:hAnsi="Times New Roman" w:cs="Times New Roman"/>
        </w:rPr>
        <w:t xml:space="preserve">adekvātam </w:t>
      </w:r>
      <w:r w:rsidRPr="75980A11" w:rsidR="0A06A159">
        <w:rPr>
          <w:rFonts w:ascii="Times New Roman" w:hAnsi="Times New Roman" w:cs="Times New Roman"/>
        </w:rPr>
        <w:t xml:space="preserve">un </w:t>
      </w:r>
      <w:r w:rsidRPr="343D46CD" w:rsidR="0A06A159">
        <w:rPr>
          <w:rFonts w:ascii="Times New Roman" w:hAnsi="Times New Roman" w:cs="Times New Roman"/>
        </w:rPr>
        <w:t>samērīgam</w:t>
      </w:r>
      <w:r w:rsidRPr="00320F5D" w:rsidR="31A806FC">
        <w:rPr>
          <w:rFonts w:ascii="Times New Roman" w:hAnsi="Times New Roman" w:cs="Times New Roman"/>
        </w:rPr>
        <w:t>.</w:t>
      </w:r>
      <w:r w:rsidRPr="00320F5D" w:rsidR="09866FF8">
        <w:rPr>
          <w:rFonts w:ascii="Times New Roman" w:hAnsi="Times New Roman" w:cs="Times New Roman"/>
        </w:rPr>
        <w:t xml:space="preserve"> </w:t>
      </w:r>
      <w:r w:rsidRPr="003606D0" w:rsidR="003606D0">
        <w:t xml:space="preserve"> </w:t>
      </w:r>
    </w:p>
    <w:p w:rsidR="00E86A10" w:rsidP="0EF5FF9B" w:rsidRDefault="00E86A10" w14:paraId="0D390D76" w14:textId="68926A79">
      <w:pPr>
        <w:spacing w:before="120" w:after="120" w:line="240" w:lineRule="auto"/>
        <w:jc w:val="both"/>
        <w:rPr>
          <w:rFonts w:ascii="Times New Roman" w:hAnsi="Times New Roman" w:cs="Times New Roman"/>
        </w:rPr>
      </w:pPr>
      <w:r w:rsidRPr="00E86A10">
        <w:rPr>
          <w:rFonts w:ascii="Times New Roman" w:hAnsi="Times New Roman" w:cs="Times New Roman"/>
        </w:rPr>
        <w:t>Latvija uzsver, ka</w:t>
      </w:r>
      <w:r w:rsidRPr="4F81610E" w:rsidR="46F99293">
        <w:rPr>
          <w:rFonts w:ascii="Times New Roman" w:hAnsi="Times New Roman" w:cs="Times New Roman"/>
        </w:rPr>
        <w:t>,</w:t>
      </w:r>
      <w:r w:rsidRPr="00E86A10">
        <w:rPr>
          <w:rFonts w:ascii="Times New Roman" w:hAnsi="Times New Roman" w:cs="Times New Roman"/>
        </w:rPr>
        <w:t xml:space="preserve"> nosakot nākamo ES mērķi 2040. gadam un izrietoši arī 2035. gada ES paziņoto </w:t>
      </w:r>
      <w:r w:rsidR="000A5AF2">
        <w:rPr>
          <w:rFonts w:ascii="Times New Roman" w:hAnsi="Times New Roman" w:cs="Times New Roman"/>
        </w:rPr>
        <w:t xml:space="preserve">nacionālo </w:t>
      </w:r>
      <w:r w:rsidRPr="00E86A10">
        <w:rPr>
          <w:rFonts w:ascii="Times New Roman" w:hAnsi="Times New Roman" w:cs="Times New Roman"/>
        </w:rPr>
        <w:t xml:space="preserve">devumu </w:t>
      </w:r>
      <w:r w:rsidR="000A5AF2">
        <w:rPr>
          <w:rFonts w:ascii="Times New Roman" w:hAnsi="Times New Roman" w:cs="Times New Roman"/>
        </w:rPr>
        <w:t>ANO Vispārējai konvencijai par klimata pārmaiņām</w:t>
      </w:r>
      <w:r w:rsidRPr="00E86A10">
        <w:rPr>
          <w:rFonts w:ascii="Times New Roman" w:hAnsi="Times New Roman" w:cs="Times New Roman"/>
        </w:rPr>
        <w:t>, ir svarīgi ievērot  līdzsvaru starp ambīcijām un īstenošanas iespējām, ņemot vērā dalībvalstu specifiskos apstākļus, sociālekonomiskās iespējas un ģeopolitisko stāvokli</w:t>
      </w:r>
      <w:r>
        <w:rPr>
          <w:rFonts w:ascii="Times New Roman" w:hAnsi="Times New Roman" w:cs="Times New Roman"/>
        </w:rPr>
        <w:t>.</w:t>
      </w:r>
      <w:r w:rsidR="000F7B98">
        <w:rPr>
          <w:rFonts w:ascii="Times New Roman" w:hAnsi="Times New Roman" w:cs="Times New Roman"/>
        </w:rPr>
        <w:t xml:space="preserve"> </w:t>
      </w:r>
    </w:p>
    <w:p w:rsidRPr="00DB28DC" w:rsidR="00DB28DC" w:rsidP="0EF5FF9B" w:rsidRDefault="00DB28DC" w14:paraId="2F96CE7C" w14:textId="320F4EFF">
      <w:pPr>
        <w:spacing w:before="120" w:after="120" w:line="240" w:lineRule="auto"/>
        <w:jc w:val="both"/>
        <w:rPr>
          <w:rFonts w:ascii="Times New Roman" w:hAnsi="Times New Roman" w:cs="Times New Roman"/>
        </w:rPr>
      </w:pPr>
      <w:r w:rsidRPr="00DB28DC">
        <w:rPr>
          <w:rFonts w:ascii="Times New Roman" w:hAnsi="Times New Roman" w:cs="Times New Roman"/>
        </w:rPr>
        <w:t xml:space="preserve">Latvijas ieskatā </w:t>
      </w:r>
      <w:r w:rsidRPr="00923385">
        <w:rPr>
          <w:rFonts w:ascii="Times New Roman" w:hAnsi="Times New Roman" w:cs="Times New Roman"/>
        </w:rPr>
        <w:t>ir nepieciešams vispirms vienoties par ES 2040 mērķi un tikai tad izrēķināt ES NDC 2035.</w:t>
      </w:r>
      <w:r w:rsidR="003C0AF1">
        <w:rPr>
          <w:rFonts w:ascii="Times New Roman" w:hAnsi="Times New Roman" w:cs="Times New Roman"/>
        </w:rPr>
        <w:t xml:space="preserve"> </w:t>
      </w:r>
      <w:r w:rsidRPr="00923385">
        <w:rPr>
          <w:rFonts w:ascii="Times New Roman" w:hAnsi="Times New Roman" w:cs="Times New Roman"/>
        </w:rPr>
        <w:t>gadam.</w:t>
      </w:r>
    </w:p>
    <w:p w:rsidR="00BA05FC" w:rsidP="0EF5FF9B" w:rsidRDefault="0D74DEE3" w14:paraId="7475B02F" w14:textId="4CE4A43C">
      <w:pPr>
        <w:spacing w:before="120" w:after="120" w:line="240" w:lineRule="auto"/>
        <w:jc w:val="both"/>
        <w:rPr>
          <w:rFonts w:ascii="Times New Roman" w:hAnsi="Times New Roman" w:cs="Times New Roman"/>
        </w:rPr>
      </w:pPr>
      <w:r w:rsidRPr="03CED0DC">
        <w:rPr>
          <w:rFonts w:ascii="Times New Roman" w:hAnsi="Times New Roman" w:cs="Times New Roman"/>
        </w:rPr>
        <w:t>Latvija</w:t>
      </w:r>
      <w:r w:rsidRPr="35C7D174">
        <w:rPr>
          <w:rFonts w:ascii="Times New Roman" w:hAnsi="Times New Roman" w:cs="Times New Roman"/>
        </w:rPr>
        <w:t xml:space="preserve"> uzsver,</w:t>
      </w:r>
      <w:r w:rsidRPr="03CED0DC">
        <w:rPr>
          <w:rFonts w:ascii="Times New Roman" w:hAnsi="Times New Roman" w:cs="Times New Roman"/>
        </w:rPr>
        <w:t xml:space="preserve"> ka a</w:t>
      </w:r>
      <w:r w:rsidRPr="03CED0DC" w:rsidR="1531F421">
        <w:rPr>
          <w:rFonts w:ascii="Times New Roman" w:hAnsi="Times New Roman" w:cs="Times New Roman"/>
        </w:rPr>
        <w:t>tšķirībā</w:t>
      </w:r>
      <w:r w:rsidRPr="00BA05FC" w:rsidR="1531F421">
        <w:rPr>
          <w:rFonts w:ascii="Times New Roman" w:hAnsi="Times New Roman" w:cs="Times New Roman"/>
        </w:rPr>
        <w:t xml:space="preserve"> no Parīzes nolīguma 5 gadu cikla, ES savus juridiski saistošos emisiju samazinājuma mē</w:t>
      </w:r>
      <w:r w:rsidRPr="00BA05FC" w:rsidR="55EDFC1A">
        <w:rPr>
          <w:rFonts w:ascii="Times New Roman" w:hAnsi="Times New Roman" w:cs="Times New Roman"/>
        </w:rPr>
        <w:t>r</w:t>
      </w:r>
      <w:r w:rsidRPr="00BA05FC" w:rsidR="4F59872C">
        <w:rPr>
          <w:rFonts w:ascii="Times New Roman" w:hAnsi="Times New Roman" w:cs="Times New Roman"/>
        </w:rPr>
        <w:t>ķ</w:t>
      </w:r>
      <w:r w:rsidRPr="00BA05FC" w:rsidR="1531F421">
        <w:rPr>
          <w:rFonts w:ascii="Times New Roman" w:hAnsi="Times New Roman" w:cs="Times New Roman"/>
        </w:rPr>
        <w:t>us nosaka 10 gadu periodam, balstoties uz kuriem tiek matemātiski aprēķin</w:t>
      </w:r>
      <w:r w:rsidRPr="00BA05FC" w:rsidR="6DF56E4A">
        <w:rPr>
          <w:rFonts w:ascii="Times New Roman" w:hAnsi="Times New Roman" w:cs="Times New Roman"/>
        </w:rPr>
        <w:t>ā</w:t>
      </w:r>
      <w:r w:rsidRPr="00BA05FC" w:rsidR="1531F421">
        <w:rPr>
          <w:rFonts w:ascii="Times New Roman" w:hAnsi="Times New Roman" w:cs="Times New Roman"/>
        </w:rPr>
        <w:t xml:space="preserve">ta ES NDC. </w:t>
      </w:r>
    </w:p>
    <w:p w:rsidRPr="00BA05FC" w:rsidR="003C62BD" w:rsidP="2DF507DA" w:rsidRDefault="3910204A" w14:paraId="3A593BDB" w14:textId="39BE0772">
      <w:pPr>
        <w:spacing w:before="120" w:after="120" w:line="240" w:lineRule="auto"/>
        <w:jc w:val="both"/>
        <w:rPr>
          <w:rFonts w:ascii="Times New Roman" w:hAnsi="Times New Roman" w:cs="Times New Roman"/>
        </w:rPr>
      </w:pPr>
      <w:r w:rsidRPr="5CE14550">
        <w:rPr>
          <w:rFonts w:ascii="Times New Roman" w:hAnsi="Times New Roman" w:cs="Times New Roman"/>
        </w:rPr>
        <w:t xml:space="preserve">Attiecīgi, ES NDC </w:t>
      </w:r>
      <w:r w:rsidRPr="1F841DC4">
        <w:rPr>
          <w:rFonts w:ascii="Times New Roman" w:hAnsi="Times New Roman" w:cs="Times New Roman"/>
        </w:rPr>
        <w:t>var matemātiski</w:t>
      </w:r>
      <w:r w:rsidRPr="5CE14550">
        <w:rPr>
          <w:rFonts w:ascii="Times New Roman" w:hAnsi="Times New Roman" w:cs="Times New Roman"/>
        </w:rPr>
        <w:t xml:space="preserve"> </w:t>
      </w:r>
      <w:r w:rsidRPr="34E37A8F">
        <w:rPr>
          <w:rFonts w:ascii="Times New Roman" w:hAnsi="Times New Roman" w:cs="Times New Roman"/>
        </w:rPr>
        <w:t>aprēķināt vai</w:t>
      </w:r>
      <w:r w:rsidRPr="51382FDA">
        <w:rPr>
          <w:rFonts w:ascii="Times New Roman" w:hAnsi="Times New Roman" w:cs="Times New Roman"/>
        </w:rPr>
        <w:t xml:space="preserve"> </w:t>
      </w:r>
      <w:r w:rsidRPr="5CE14550">
        <w:rPr>
          <w:rFonts w:ascii="Times New Roman" w:hAnsi="Times New Roman" w:cs="Times New Roman"/>
        </w:rPr>
        <w:t>nu starp ES 2030. gada un vēl nepieņemto 2040. gada mērķi, vai arī, starp jau apstiprinātajiem mērķiem</w:t>
      </w:r>
      <w:r w:rsidRPr="2031DF34" w:rsidR="6E651000">
        <w:rPr>
          <w:rFonts w:ascii="Times New Roman" w:hAnsi="Times New Roman" w:cs="Times New Roman"/>
        </w:rPr>
        <w:t xml:space="preserve"> </w:t>
      </w:r>
      <w:r w:rsidRPr="5CE14550">
        <w:rPr>
          <w:rFonts w:ascii="Times New Roman" w:hAnsi="Times New Roman" w:cs="Times New Roman"/>
        </w:rPr>
        <w:t xml:space="preserve">- </w:t>
      </w:r>
      <w:r w:rsidRPr="38F9D175">
        <w:rPr>
          <w:rFonts w:ascii="Times New Roman" w:hAnsi="Times New Roman" w:cs="Times New Roman"/>
        </w:rPr>
        <w:t>2030.</w:t>
      </w:r>
      <w:r w:rsidRPr="5CE14550">
        <w:rPr>
          <w:rFonts w:ascii="Times New Roman" w:hAnsi="Times New Roman" w:cs="Times New Roman"/>
        </w:rPr>
        <w:t xml:space="preserve"> gada mērķi un klimatneitralitātes mērķi 2050. gadā. </w:t>
      </w:r>
    </w:p>
    <w:p w:rsidRPr="00BA05FC" w:rsidR="003C62BD" w:rsidP="6C86820A" w:rsidRDefault="1531F421" w14:paraId="111A2D60" w14:textId="0B5A9774">
      <w:pPr>
        <w:spacing w:before="120" w:after="120" w:line="240" w:lineRule="auto"/>
        <w:jc w:val="both"/>
        <w:rPr>
          <w:rFonts w:ascii="Times New Roman" w:hAnsi="Times New Roman" w:cs="Times New Roman"/>
        </w:rPr>
      </w:pPr>
      <w:r w:rsidRPr="00BA05FC">
        <w:rPr>
          <w:rFonts w:ascii="Times New Roman" w:hAnsi="Times New Roman" w:cs="Times New Roman"/>
        </w:rPr>
        <w:t xml:space="preserve">Latvija uzskata, ka ir svarīgi, lai arī turpmāk </w:t>
      </w:r>
      <w:r w:rsidR="00A64D47">
        <w:rPr>
          <w:rFonts w:ascii="Times New Roman" w:hAnsi="Times New Roman" w:cs="Times New Roman"/>
        </w:rPr>
        <w:t xml:space="preserve">ES </w:t>
      </w:r>
      <w:r w:rsidRPr="00BA05FC">
        <w:rPr>
          <w:rFonts w:ascii="Times New Roman" w:hAnsi="Times New Roman" w:cs="Times New Roman"/>
        </w:rPr>
        <w:t xml:space="preserve">NDC </w:t>
      </w:r>
      <w:r w:rsidRPr="38D88B83" w:rsidR="782343E0">
        <w:rPr>
          <w:rFonts w:ascii="Times New Roman" w:hAnsi="Times New Roman" w:cs="Times New Roman"/>
        </w:rPr>
        <w:t>noteikšana</w:t>
      </w:r>
      <w:r w:rsidRPr="5E5A3E2C" w:rsidR="782343E0">
        <w:rPr>
          <w:rFonts w:ascii="Times New Roman" w:hAnsi="Times New Roman" w:cs="Times New Roman"/>
        </w:rPr>
        <w:t xml:space="preserve"> </w:t>
      </w:r>
      <w:r w:rsidRPr="28CD3086">
        <w:rPr>
          <w:rFonts w:ascii="Times New Roman" w:hAnsi="Times New Roman" w:cs="Times New Roman"/>
        </w:rPr>
        <w:t>tiek</w:t>
      </w:r>
      <w:r w:rsidRPr="00BA05FC">
        <w:rPr>
          <w:rFonts w:ascii="Times New Roman" w:hAnsi="Times New Roman" w:cs="Times New Roman"/>
        </w:rPr>
        <w:t xml:space="preserve"> </w:t>
      </w:r>
      <w:r w:rsidRPr="5400BDA9" w:rsidR="65E9E95A">
        <w:rPr>
          <w:rFonts w:ascii="Times New Roman" w:hAnsi="Times New Roman" w:cs="Times New Roman"/>
        </w:rPr>
        <w:t xml:space="preserve">balstīta uz </w:t>
      </w:r>
      <w:r w:rsidRPr="3894BAA0" w:rsidR="65E9E95A">
        <w:rPr>
          <w:rFonts w:ascii="Times New Roman" w:hAnsi="Times New Roman" w:cs="Times New Roman"/>
        </w:rPr>
        <w:t>ES politiskajām</w:t>
      </w:r>
      <w:r w:rsidRPr="43584E2F" w:rsidR="65E9E95A">
        <w:rPr>
          <w:rFonts w:ascii="Times New Roman" w:hAnsi="Times New Roman" w:cs="Times New Roman"/>
        </w:rPr>
        <w:t xml:space="preserve"> vienošanām un tiesību </w:t>
      </w:r>
      <w:r w:rsidRPr="593DEF36" w:rsidR="65E9E95A">
        <w:rPr>
          <w:rFonts w:ascii="Times New Roman" w:hAnsi="Times New Roman" w:cs="Times New Roman"/>
        </w:rPr>
        <w:t>aktiem</w:t>
      </w:r>
      <w:r w:rsidRPr="00BA05FC">
        <w:rPr>
          <w:rFonts w:ascii="Times New Roman" w:hAnsi="Times New Roman" w:cs="Times New Roman"/>
        </w:rPr>
        <w:t xml:space="preserve">, </w:t>
      </w:r>
      <w:r w:rsidRPr="5DDD29B0" w:rsidR="398D2B36">
        <w:rPr>
          <w:rFonts w:ascii="Times New Roman" w:hAnsi="Times New Roman" w:cs="Times New Roman"/>
        </w:rPr>
        <w:t xml:space="preserve">proti, </w:t>
      </w:r>
      <w:r w:rsidRPr="1D95B302" w:rsidR="398D2B36">
        <w:rPr>
          <w:rFonts w:ascii="Times New Roman" w:hAnsi="Times New Roman" w:cs="Times New Roman"/>
        </w:rPr>
        <w:t>ES NDC</w:t>
      </w:r>
      <w:r w:rsidRPr="5DDD29B0" w:rsidR="398D2B36">
        <w:rPr>
          <w:rFonts w:ascii="Times New Roman" w:hAnsi="Times New Roman" w:cs="Times New Roman"/>
        </w:rPr>
        <w:t xml:space="preserve"> </w:t>
      </w:r>
      <w:r w:rsidRPr="3829CFC7" w:rsidR="398D2B36">
        <w:rPr>
          <w:rFonts w:ascii="Times New Roman" w:hAnsi="Times New Roman" w:cs="Times New Roman"/>
        </w:rPr>
        <w:t>netiek</w:t>
      </w:r>
      <w:r w:rsidRPr="00BA05FC">
        <w:rPr>
          <w:rFonts w:ascii="Times New Roman" w:hAnsi="Times New Roman" w:cs="Times New Roman"/>
        </w:rPr>
        <w:t xml:space="preserve"> </w:t>
      </w:r>
      <w:r w:rsidRPr="25F8886D" w:rsidR="6A196AE9">
        <w:rPr>
          <w:rFonts w:ascii="Times New Roman" w:hAnsi="Times New Roman" w:cs="Times New Roman"/>
        </w:rPr>
        <w:t xml:space="preserve">apstiprināts </w:t>
      </w:r>
      <w:r w:rsidRPr="3CAB2AD8" w:rsidR="0DB69719">
        <w:rPr>
          <w:rFonts w:ascii="Times New Roman" w:hAnsi="Times New Roman" w:cs="Times New Roman"/>
        </w:rPr>
        <w:t xml:space="preserve">un iesniegts </w:t>
      </w:r>
      <w:r w:rsidRPr="3CAB2AD8" w:rsidR="6A196AE9">
        <w:rPr>
          <w:rFonts w:ascii="Times New Roman" w:hAnsi="Times New Roman" w:cs="Times New Roman"/>
        </w:rPr>
        <w:t>pirms</w:t>
      </w:r>
      <w:r w:rsidRPr="25F8886D" w:rsidR="6A196AE9">
        <w:rPr>
          <w:rFonts w:ascii="Times New Roman" w:hAnsi="Times New Roman" w:cs="Times New Roman"/>
        </w:rPr>
        <w:t xml:space="preserve"> </w:t>
      </w:r>
      <w:r w:rsidRPr="7D65D6D3" w:rsidR="6A196AE9">
        <w:rPr>
          <w:rFonts w:ascii="Times New Roman" w:hAnsi="Times New Roman" w:cs="Times New Roman"/>
        </w:rPr>
        <w:t xml:space="preserve">atbilstošas </w:t>
      </w:r>
      <w:r w:rsidRPr="40F79C49" w:rsidR="6A196AE9">
        <w:rPr>
          <w:rFonts w:ascii="Times New Roman" w:hAnsi="Times New Roman" w:cs="Times New Roman"/>
        </w:rPr>
        <w:t>ES politiskās</w:t>
      </w:r>
      <w:r w:rsidRPr="7D65D6D3" w:rsidR="6A196AE9">
        <w:rPr>
          <w:rFonts w:ascii="Times New Roman" w:hAnsi="Times New Roman" w:cs="Times New Roman"/>
        </w:rPr>
        <w:t xml:space="preserve"> vienošanās </w:t>
      </w:r>
      <w:r w:rsidRPr="228D210D" w:rsidR="6A196AE9">
        <w:rPr>
          <w:rFonts w:ascii="Times New Roman" w:hAnsi="Times New Roman" w:cs="Times New Roman"/>
        </w:rPr>
        <w:t xml:space="preserve">par ES kopīgo </w:t>
      </w:r>
      <w:r w:rsidRPr="2DDA4187" w:rsidR="4F7B4DC8">
        <w:rPr>
          <w:rFonts w:ascii="Times New Roman" w:hAnsi="Times New Roman" w:cs="Times New Roman"/>
        </w:rPr>
        <w:t xml:space="preserve">siltumnīcefekta </w:t>
      </w:r>
      <w:r w:rsidRPr="64FAAF69" w:rsidR="4F7B4DC8">
        <w:rPr>
          <w:rFonts w:ascii="Times New Roman" w:hAnsi="Times New Roman" w:cs="Times New Roman"/>
        </w:rPr>
        <w:t xml:space="preserve">gāzu </w:t>
      </w:r>
      <w:r w:rsidRPr="58188E60" w:rsidR="4F7B4DC8">
        <w:rPr>
          <w:rFonts w:ascii="Times New Roman" w:hAnsi="Times New Roman" w:cs="Times New Roman"/>
        </w:rPr>
        <w:t>mērķi</w:t>
      </w:r>
      <w:r w:rsidRPr="27F508B5" w:rsidR="38B35E24">
        <w:rPr>
          <w:rFonts w:ascii="Times New Roman" w:hAnsi="Times New Roman" w:cs="Times New Roman"/>
        </w:rPr>
        <w:t xml:space="preserve"> </w:t>
      </w:r>
      <w:r w:rsidRPr="75922870" w:rsidR="38B35E24">
        <w:rPr>
          <w:rFonts w:ascii="Times New Roman" w:hAnsi="Times New Roman" w:cs="Times New Roman"/>
        </w:rPr>
        <w:t xml:space="preserve">konkrētajam </w:t>
      </w:r>
      <w:r w:rsidRPr="15108031" w:rsidR="38B35E24">
        <w:rPr>
          <w:rFonts w:ascii="Times New Roman" w:hAnsi="Times New Roman" w:cs="Times New Roman"/>
        </w:rPr>
        <w:t xml:space="preserve">periodam uz ko </w:t>
      </w:r>
      <w:r w:rsidRPr="00166AA5" w:rsidR="38B35E24">
        <w:rPr>
          <w:rFonts w:ascii="Times New Roman" w:hAnsi="Times New Roman" w:cs="Times New Roman"/>
        </w:rPr>
        <w:t xml:space="preserve">attiecas </w:t>
      </w:r>
      <w:r w:rsidRPr="40568668" w:rsidR="38B35E24">
        <w:rPr>
          <w:rFonts w:ascii="Times New Roman" w:hAnsi="Times New Roman" w:cs="Times New Roman"/>
        </w:rPr>
        <w:t>NDC</w:t>
      </w:r>
      <w:r w:rsidRPr="00166AA5">
        <w:rPr>
          <w:rFonts w:ascii="Times New Roman" w:hAnsi="Times New Roman" w:cs="Times New Roman"/>
        </w:rPr>
        <w:t>.</w:t>
      </w:r>
      <w:r w:rsidRPr="00BA05FC">
        <w:rPr>
          <w:rFonts w:ascii="Times New Roman" w:hAnsi="Times New Roman" w:cs="Times New Roman"/>
        </w:rPr>
        <w:t xml:space="preserve"> </w:t>
      </w:r>
    </w:p>
    <w:p w:rsidRPr="00BA05FC" w:rsidR="003C62BD" w:rsidP="3FB7DBA1" w:rsidRDefault="1531F421" w14:paraId="26155623" w14:textId="06E11302">
      <w:pPr>
        <w:spacing w:before="120" w:after="120" w:line="240" w:lineRule="auto"/>
        <w:jc w:val="both"/>
        <w:rPr>
          <w:rFonts w:ascii="Times New Roman" w:hAnsi="Times New Roman" w:cs="Times New Roman"/>
        </w:rPr>
      </w:pPr>
      <w:r w:rsidRPr="00C639A0">
        <w:rPr>
          <w:rFonts w:ascii="Times New Roman" w:hAnsi="Times New Roman" w:cs="Times New Roman"/>
          <w:b/>
        </w:rPr>
        <w:t xml:space="preserve">Tā kā šobrīd nav </w:t>
      </w:r>
      <w:r w:rsidRPr="00C639A0" w:rsidR="54F0C7B6">
        <w:rPr>
          <w:rFonts w:ascii="Times New Roman" w:hAnsi="Times New Roman" w:cs="Times New Roman"/>
          <w:b/>
        </w:rPr>
        <w:t xml:space="preserve">panākta vienošanās par </w:t>
      </w:r>
      <w:r w:rsidRPr="00C639A0" w:rsidR="506FB3B2">
        <w:rPr>
          <w:rFonts w:ascii="Times New Roman" w:hAnsi="Times New Roman" w:cs="Times New Roman"/>
          <w:b/>
        </w:rPr>
        <w:t xml:space="preserve">ES siltumnīcefekta gāzu mērķi </w:t>
      </w:r>
      <w:r w:rsidRPr="00C639A0" w:rsidR="54F0C7B6">
        <w:rPr>
          <w:rFonts w:ascii="Times New Roman" w:hAnsi="Times New Roman" w:cs="Times New Roman"/>
          <w:b/>
        </w:rPr>
        <w:t>2040.</w:t>
      </w:r>
      <w:r w:rsidRPr="00C639A0" w:rsidR="70BB14A4">
        <w:rPr>
          <w:rFonts w:ascii="Times New Roman" w:hAnsi="Times New Roman" w:cs="Times New Roman"/>
          <w:b/>
        </w:rPr>
        <w:t xml:space="preserve"> </w:t>
      </w:r>
      <w:r w:rsidRPr="00C639A0" w:rsidR="2DDC5E34">
        <w:rPr>
          <w:rFonts w:ascii="Times New Roman" w:hAnsi="Times New Roman" w:cs="Times New Roman"/>
          <w:b/>
        </w:rPr>
        <w:t>g</w:t>
      </w:r>
      <w:r w:rsidRPr="00C639A0" w:rsidR="54F0C7B6">
        <w:rPr>
          <w:rFonts w:ascii="Times New Roman" w:hAnsi="Times New Roman" w:cs="Times New Roman"/>
          <w:b/>
        </w:rPr>
        <w:t>ad</w:t>
      </w:r>
      <w:r w:rsidRPr="00C639A0" w:rsidR="78EFF4D1">
        <w:rPr>
          <w:rFonts w:ascii="Times New Roman" w:hAnsi="Times New Roman" w:cs="Times New Roman"/>
          <w:b/>
        </w:rPr>
        <w:t>am (un nav arī apstiprināti grozījumi ES klimata likumā)</w:t>
      </w:r>
      <w:r w:rsidRPr="00C639A0" w:rsidR="20F3158E">
        <w:rPr>
          <w:rFonts w:ascii="Times New Roman" w:hAnsi="Times New Roman" w:cs="Times New Roman"/>
          <w:b/>
        </w:rPr>
        <w:t>,</w:t>
      </w:r>
      <w:r w:rsidRPr="00C639A0" w:rsidR="78EFF4D1">
        <w:rPr>
          <w:rFonts w:ascii="Times New Roman" w:hAnsi="Times New Roman" w:cs="Times New Roman"/>
          <w:b/>
        </w:rPr>
        <w:t xml:space="preserve"> </w:t>
      </w:r>
      <w:r w:rsidRPr="00C639A0" w:rsidR="09866FF8">
        <w:rPr>
          <w:rFonts w:ascii="Times New Roman" w:hAnsi="Times New Roman" w:cs="Times New Roman"/>
          <w:b/>
        </w:rPr>
        <w:t>Latvija atbalst</w:t>
      </w:r>
      <w:r w:rsidRPr="00C639A0" w:rsidR="574DF46D">
        <w:rPr>
          <w:rFonts w:ascii="Times New Roman" w:hAnsi="Times New Roman" w:cs="Times New Roman"/>
          <w:b/>
        </w:rPr>
        <w:t>a</w:t>
      </w:r>
      <w:r w:rsidRPr="00C639A0" w:rsidR="09866FF8">
        <w:rPr>
          <w:rFonts w:ascii="Times New Roman" w:hAnsi="Times New Roman" w:cs="Times New Roman"/>
          <w:b/>
        </w:rPr>
        <w:t xml:space="preserve"> pieeju, ka 2035. gada</w:t>
      </w:r>
      <w:r w:rsidRPr="00C639A0" w:rsidR="0F55252C">
        <w:rPr>
          <w:rFonts w:ascii="Times New Roman" w:hAnsi="Times New Roman" w:cs="Times New Roman"/>
          <w:b/>
        </w:rPr>
        <w:t xml:space="preserve"> </w:t>
      </w:r>
      <w:r w:rsidRPr="00C639A0" w:rsidR="13020A2D">
        <w:rPr>
          <w:rFonts w:ascii="Times New Roman" w:hAnsi="Times New Roman" w:cs="Times New Roman"/>
          <w:b/>
        </w:rPr>
        <w:t>ES</w:t>
      </w:r>
      <w:r w:rsidRPr="00C639A0" w:rsidR="09866FF8">
        <w:rPr>
          <w:rFonts w:ascii="Times New Roman" w:hAnsi="Times New Roman" w:cs="Times New Roman"/>
          <w:b/>
        </w:rPr>
        <w:t xml:space="preserve"> NDC </w:t>
      </w:r>
      <w:r w:rsidRPr="00C639A0" w:rsidR="1DB83C4A">
        <w:rPr>
          <w:rFonts w:ascii="Times New Roman" w:hAnsi="Times New Roman" w:cs="Times New Roman"/>
          <w:b/>
        </w:rPr>
        <w:t>aprēķins ti</w:t>
      </w:r>
      <w:r w:rsidRPr="00C639A0" w:rsidR="135C1373">
        <w:rPr>
          <w:rFonts w:ascii="Times New Roman" w:hAnsi="Times New Roman" w:cs="Times New Roman"/>
          <w:b/>
        </w:rPr>
        <w:t>e</w:t>
      </w:r>
      <w:r w:rsidRPr="00C639A0" w:rsidR="1DB83C4A">
        <w:rPr>
          <w:rFonts w:ascii="Times New Roman" w:hAnsi="Times New Roman" w:cs="Times New Roman"/>
          <w:b/>
        </w:rPr>
        <w:t>k</w:t>
      </w:r>
      <w:r w:rsidRPr="00C639A0" w:rsidR="09866FF8">
        <w:rPr>
          <w:rFonts w:ascii="Times New Roman" w:hAnsi="Times New Roman" w:cs="Times New Roman"/>
          <w:b/>
        </w:rPr>
        <w:t xml:space="preserve"> </w:t>
      </w:r>
      <w:r w:rsidRPr="00C639A0" w:rsidR="585189D1">
        <w:rPr>
          <w:rFonts w:ascii="Times New Roman" w:hAnsi="Times New Roman" w:cs="Times New Roman"/>
          <w:b/>
        </w:rPr>
        <w:t>balstīts</w:t>
      </w:r>
      <w:r w:rsidRPr="00C639A0" w:rsidR="09866FF8">
        <w:rPr>
          <w:rFonts w:ascii="Times New Roman" w:hAnsi="Times New Roman" w:cs="Times New Roman"/>
          <w:b/>
        </w:rPr>
        <w:t xml:space="preserve"> uz </w:t>
      </w:r>
      <w:r w:rsidRPr="00C639A0" w:rsidR="5C19E5AD">
        <w:rPr>
          <w:rFonts w:ascii="Times New Roman" w:hAnsi="Times New Roman" w:cs="Times New Roman"/>
          <w:b/>
        </w:rPr>
        <w:t>spēkā esošu regulējumu.</w:t>
      </w:r>
      <w:r w:rsidRPr="00BA05FC" w:rsidR="5C19E5AD">
        <w:rPr>
          <w:rFonts w:ascii="Times New Roman" w:hAnsi="Times New Roman" w:cs="Times New Roman"/>
        </w:rPr>
        <w:t xml:space="preserve"> </w:t>
      </w:r>
      <w:r w:rsidRPr="57387575" w:rsidR="5C19E5AD">
        <w:rPr>
          <w:rFonts w:ascii="Times New Roman" w:hAnsi="Times New Roman" w:cs="Times New Roman"/>
        </w:rPr>
        <w:t>Proti,</w:t>
      </w:r>
      <w:r w:rsidRPr="00BA05FC" w:rsidR="5C19E5AD">
        <w:rPr>
          <w:rFonts w:ascii="Times New Roman" w:hAnsi="Times New Roman" w:cs="Times New Roman"/>
        </w:rPr>
        <w:t xml:space="preserve"> </w:t>
      </w:r>
      <w:r w:rsidRPr="00BA05FC" w:rsidR="13020A2D">
        <w:rPr>
          <w:rFonts w:ascii="Times New Roman" w:hAnsi="Times New Roman" w:cs="Times New Roman"/>
        </w:rPr>
        <w:t xml:space="preserve">ES </w:t>
      </w:r>
      <w:r w:rsidRPr="00BA05FC" w:rsidR="5C19E5AD">
        <w:rPr>
          <w:rFonts w:ascii="Times New Roman" w:hAnsi="Times New Roman" w:cs="Times New Roman"/>
        </w:rPr>
        <w:t xml:space="preserve">NDC </w:t>
      </w:r>
      <w:r w:rsidRPr="73F6880D" w:rsidR="0B80D7E1">
        <w:rPr>
          <w:rFonts w:ascii="Times New Roman" w:hAnsi="Times New Roman" w:cs="Times New Roman"/>
        </w:rPr>
        <w:t>2035.</w:t>
      </w:r>
      <w:r w:rsidRPr="2AEE6835" w:rsidR="0B80D7E1">
        <w:rPr>
          <w:rFonts w:ascii="Times New Roman" w:hAnsi="Times New Roman" w:cs="Times New Roman"/>
        </w:rPr>
        <w:t xml:space="preserve">gadam </w:t>
      </w:r>
      <w:r w:rsidRPr="209DA125" w:rsidR="4D56E06B">
        <w:rPr>
          <w:rFonts w:ascii="Times New Roman" w:hAnsi="Times New Roman" w:cs="Times New Roman"/>
        </w:rPr>
        <w:t>aprēķina</w:t>
      </w:r>
      <w:r w:rsidRPr="00BA05FC" w:rsidR="5C19E5AD">
        <w:rPr>
          <w:rFonts w:ascii="Times New Roman" w:hAnsi="Times New Roman" w:cs="Times New Roman"/>
        </w:rPr>
        <w:t xml:space="preserve"> </w:t>
      </w:r>
      <w:r w:rsidRPr="6E2E1552" w:rsidR="688F7530">
        <w:rPr>
          <w:rFonts w:ascii="Times New Roman" w:hAnsi="Times New Roman" w:cs="Times New Roman"/>
        </w:rPr>
        <w:t xml:space="preserve">ar </w:t>
      </w:r>
      <w:r w:rsidRPr="051D8BA7" w:rsidR="09866FF8">
        <w:rPr>
          <w:rFonts w:ascii="Times New Roman" w:hAnsi="Times New Roman" w:cs="Times New Roman"/>
        </w:rPr>
        <w:t>lineār</w:t>
      </w:r>
      <w:r w:rsidRPr="051D8BA7" w:rsidR="53F07BCB">
        <w:rPr>
          <w:rFonts w:ascii="Times New Roman" w:hAnsi="Times New Roman" w:cs="Times New Roman"/>
        </w:rPr>
        <w:t>as</w:t>
      </w:r>
      <w:r w:rsidRPr="051D8BA7" w:rsidR="09866FF8">
        <w:rPr>
          <w:rFonts w:ascii="Times New Roman" w:hAnsi="Times New Roman" w:cs="Times New Roman"/>
        </w:rPr>
        <w:t xml:space="preserve"> trajektorij</w:t>
      </w:r>
      <w:r w:rsidRPr="051D8BA7" w:rsidR="1CF2F06A">
        <w:rPr>
          <w:rFonts w:ascii="Times New Roman" w:hAnsi="Times New Roman" w:cs="Times New Roman"/>
        </w:rPr>
        <w:t xml:space="preserve">as </w:t>
      </w:r>
      <w:r w:rsidRPr="5FC89550" w:rsidR="1CF2F06A">
        <w:rPr>
          <w:rFonts w:ascii="Times New Roman" w:hAnsi="Times New Roman" w:cs="Times New Roman"/>
        </w:rPr>
        <w:t xml:space="preserve">palīdzību </w:t>
      </w:r>
      <w:r w:rsidRPr="54C21BAF" w:rsidR="1CF2F06A">
        <w:rPr>
          <w:rFonts w:ascii="Times New Roman" w:hAnsi="Times New Roman" w:cs="Times New Roman"/>
        </w:rPr>
        <w:t>starp</w:t>
      </w:r>
      <w:r w:rsidRPr="00BA05FC" w:rsidR="1A573A00">
        <w:rPr>
          <w:rFonts w:ascii="Times New Roman" w:hAnsi="Times New Roman" w:cs="Times New Roman"/>
        </w:rPr>
        <w:t xml:space="preserve"> diviem </w:t>
      </w:r>
      <w:r w:rsidRPr="16115D39" w:rsidR="3B9929F1">
        <w:rPr>
          <w:rFonts w:ascii="Times New Roman" w:hAnsi="Times New Roman" w:cs="Times New Roman"/>
        </w:rPr>
        <w:t>ES likumdošanā</w:t>
      </w:r>
      <w:r w:rsidRPr="7C183045" w:rsidR="1A573A00">
        <w:rPr>
          <w:rFonts w:ascii="Times New Roman" w:hAnsi="Times New Roman" w:cs="Times New Roman"/>
        </w:rPr>
        <w:t xml:space="preserve"> </w:t>
      </w:r>
      <w:r w:rsidRPr="2CC7A62D" w:rsidR="1A573A00">
        <w:rPr>
          <w:rFonts w:ascii="Times New Roman" w:hAnsi="Times New Roman" w:cs="Times New Roman"/>
        </w:rPr>
        <w:t>apstiprināt</w:t>
      </w:r>
      <w:r w:rsidRPr="2CC7A62D" w:rsidR="74883E92">
        <w:rPr>
          <w:rFonts w:ascii="Times New Roman" w:hAnsi="Times New Roman" w:cs="Times New Roman"/>
        </w:rPr>
        <w:t>aj</w:t>
      </w:r>
      <w:r w:rsidRPr="2CC7A62D" w:rsidR="1A573A00">
        <w:rPr>
          <w:rFonts w:ascii="Times New Roman" w:hAnsi="Times New Roman" w:cs="Times New Roman"/>
        </w:rPr>
        <w:t>iem</w:t>
      </w:r>
      <w:r w:rsidRPr="00BA05FC" w:rsidR="1A573A00">
        <w:rPr>
          <w:rFonts w:ascii="Times New Roman" w:hAnsi="Times New Roman" w:cs="Times New Roman"/>
        </w:rPr>
        <w:t xml:space="preserve"> mērķiem -</w:t>
      </w:r>
      <w:r w:rsidRPr="00BA05FC" w:rsidR="750D4BD2">
        <w:rPr>
          <w:rFonts w:ascii="Times New Roman" w:hAnsi="Times New Roman" w:cs="Times New Roman"/>
        </w:rPr>
        <w:t xml:space="preserve"> </w:t>
      </w:r>
      <w:r w:rsidRPr="00BA05FC" w:rsidR="09866FF8">
        <w:rPr>
          <w:rFonts w:ascii="Times New Roman" w:hAnsi="Times New Roman" w:cs="Times New Roman"/>
        </w:rPr>
        <w:t xml:space="preserve">2030. gada </w:t>
      </w:r>
      <w:r w:rsidRPr="19650073" w:rsidR="09866FF8">
        <w:rPr>
          <w:rFonts w:ascii="Times New Roman" w:hAnsi="Times New Roman" w:cs="Times New Roman"/>
        </w:rPr>
        <w:t>mērķ</w:t>
      </w:r>
      <w:r w:rsidRPr="19650073" w:rsidR="48E50647">
        <w:rPr>
          <w:rFonts w:ascii="Times New Roman" w:hAnsi="Times New Roman" w:cs="Times New Roman"/>
        </w:rPr>
        <w:t>i</w:t>
      </w:r>
      <w:r w:rsidRPr="00BA05FC" w:rsidR="09866FF8">
        <w:rPr>
          <w:rFonts w:ascii="Times New Roman" w:hAnsi="Times New Roman" w:cs="Times New Roman"/>
        </w:rPr>
        <w:t xml:space="preserve"> un 2050. gada klimatneitralitātes </w:t>
      </w:r>
      <w:r w:rsidRPr="7EC1EDB8" w:rsidR="09866FF8">
        <w:rPr>
          <w:rFonts w:ascii="Times New Roman" w:hAnsi="Times New Roman" w:cs="Times New Roman"/>
        </w:rPr>
        <w:t>mēr</w:t>
      </w:r>
      <w:r w:rsidRPr="7EC1EDB8" w:rsidR="5C108359">
        <w:rPr>
          <w:rFonts w:ascii="Times New Roman" w:hAnsi="Times New Roman" w:cs="Times New Roman"/>
        </w:rPr>
        <w:t xml:space="preserve">ķi. </w:t>
      </w:r>
      <w:r w:rsidRPr="5E822CBB" w:rsidR="5C108359">
        <w:rPr>
          <w:rFonts w:ascii="Times New Roman" w:hAnsi="Times New Roman" w:cs="Times New Roman"/>
        </w:rPr>
        <w:t xml:space="preserve">Šādi </w:t>
      </w:r>
      <w:r w:rsidRPr="1F282641" w:rsidR="5C108359">
        <w:rPr>
          <w:rFonts w:ascii="Times New Roman" w:hAnsi="Times New Roman" w:cs="Times New Roman"/>
        </w:rPr>
        <w:t xml:space="preserve">netiktu </w:t>
      </w:r>
      <w:r w:rsidRPr="1B602FAF" w:rsidR="5C108359">
        <w:rPr>
          <w:rFonts w:ascii="Times New Roman" w:hAnsi="Times New Roman" w:cs="Times New Roman"/>
        </w:rPr>
        <w:t>kompromitēts</w:t>
      </w:r>
      <w:r w:rsidRPr="1B602FAF" w:rsidR="09866FF8">
        <w:rPr>
          <w:rFonts w:ascii="Times New Roman" w:hAnsi="Times New Roman" w:cs="Times New Roman"/>
        </w:rPr>
        <w:t xml:space="preserve"> </w:t>
      </w:r>
      <w:r w:rsidRPr="1B602FAF" w:rsidR="41ED9311">
        <w:rPr>
          <w:rFonts w:ascii="Times New Roman" w:hAnsi="Times New Roman" w:cs="Times New Roman"/>
        </w:rPr>
        <w:t xml:space="preserve">ES </w:t>
      </w:r>
      <w:r w:rsidRPr="1B602FAF" w:rsidR="09866FF8">
        <w:rPr>
          <w:rFonts w:ascii="Times New Roman" w:hAnsi="Times New Roman" w:cs="Times New Roman"/>
        </w:rPr>
        <w:t>2040.</w:t>
      </w:r>
      <w:r w:rsidRPr="00BA05FC" w:rsidR="09866FF8">
        <w:rPr>
          <w:rFonts w:ascii="Times New Roman" w:hAnsi="Times New Roman" w:cs="Times New Roman"/>
        </w:rPr>
        <w:t xml:space="preserve"> </w:t>
      </w:r>
      <w:r w:rsidRPr="3CD7AF4B" w:rsidR="09866FF8">
        <w:rPr>
          <w:rFonts w:ascii="Times New Roman" w:hAnsi="Times New Roman" w:cs="Times New Roman"/>
        </w:rPr>
        <w:t>gada mērķ</w:t>
      </w:r>
      <w:r w:rsidRPr="3CD7AF4B" w:rsidR="668665D4">
        <w:rPr>
          <w:rFonts w:ascii="Times New Roman" w:hAnsi="Times New Roman" w:cs="Times New Roman"/>
        </w:rPr>
        <w:t xml:space="preserve">a </w:t>
      </w:r>
      <w:r w:rsidRPr="3CD7AF4B" w:rsidR="5CAF2914">
        <w:rPr>
          <w:rFonts w:ascii="Times New Roman" w:hAnsi="Times New Roman" w:cs="Times New Roman"/>
        </w:rPr>
        <w:t xml:space="preserve">apstiprināšanas </w:t>
      </w:r>
      <w:r w:rsidRPr="208A8723" w:rsidR="5CAF2914">
        <w:rPr>
          <w:rFonts w:ascii="Times New Roman" w:hAnsi="Times New Roman" w:cs="Times New Roman"/>
        </w:rPr>
        <w:t xml:space="preserve">process un </w:t>
      </w:r>
      <w:r w:rsidRPr="0E115410" w:rsidR="5CAF2914">
        <w:rPr>
          <w:rFonts w:ascii="Times New Roman" w:hAnsi="Times New Roman" w:cs="Times New Roman"/>
        </w:rPr>
        <w:t>netiktu</w:t>
      </w:r>
      <w:r w:rsidRPr="00BA05FC" w:rsidR="1024BB5A">
        <w:rPr>
          <w:rFonts w:ascii="Times New Roman" w:hAnsi="Times New Roman" w:cs="Times New Roman"/>
        </w:rPr>
        <w:t xml:space="preserve"> </w:t>
      </w:r>
      <w:r w:rsidRPr="23EC1D82" w:rsidR="5CAF2914">
        <w:rPr>
          <w:rFonts w:ascii="Times New Roman" w:hAnsi="Times New Roman" w:cs="Times New Roman"/>
        </w:rPr>
        <w:t>aizkavēta</w:t>
      </w:r>
      <w:r w:rsidRPr="00BA05FC" w:rsidR="1024BB5A">
        <w:rPr>
          <w:rFonts w:ascii="Times New Roman" w:hAnsi="Times New Roman" w:cs="Times New Roman"/>
        </w:rPr>
        <w:t xml:space="preserve"> </w:t>
      </w:r>
      <w:r w:rsidRPr="00BA05FC" w:rsidR="13020A2D">
        <w:rPr>
          <w:rFonts w:ascii="Times New Roman" w:hAnsi="Times New Roman" w:cs="Times New Roman"/>
        </w:rPr>
        <w:t xml:space="preserve">ES </w:t>
      </w:r>
      <w:r w:rsidRPr="00BA05FC" w:rsidR="1024BB5A">
        <w:rPr>
          <w:rFonts w:ascii="Times New Roman" w:hAnsi="Times New Roman" w:cs="Times New Roman"/>
        </w:rPr>
        <w:t xml:space="preserve">NDC </w:t>
      </w:r>
      <w:r w:rsidRPr="32891D6D" w:rsidR="1024BB5A">
        <w:rPr>
          <w:rFonts w:ascii="Times New Roman" w:hAnsi="Times New Roman" w:cs="Times New Roman"/>
        </w:rPr>
        <w:t>iesniegšan</w:t>
      </w:r>
      <w:r w:rsidRPr="32891D6D" w:rsidR="582CEE2A">
        <w:rPr>
          <w:rFonts w:ascii="Times New Roman" w:hAnsi="Times New Roman" w:cs="Times New Roman"/>
        </w:rPr>
        <w:t>a</w:t>
      </w:r>
      <w:r w:rsidRPr="32891D6D" w:rsidR="1024BB5A">
        <w:rPr>
          <w:rFonts w:ascii="Times New Roman" w:hAnsi="Times New Roman" w:cs="Times New Roman"/>
        </w:rPr>
        <w:t>.</w:t>
      </w:r>
      <w:r w:rsidRPr="00BA05FC" w:rsidR="1024BB5A">
        <w:rPr>
          <w:rFonts w:ascii="Times New Roman" w:hAnsi="Times New Roman" w:cs="Times New Roman"/>
        </w:rPr>
        <w:t xml:space="preserve"> </w:t>
      </w:r>
    </w:p>
    <w:p w:rsidR="00AF799D" w:rsidP="00C639A0" w:rsidRDefault="4E57EDC2" w14:paraId="47116F3D" w14:textId="75580497">
      <w:pPr>
        <w:spacing w:before="120" w:after="120" w:line="240" w:lineRule="auto"/>
        <w:jc w:val="both"/>
        <w:rPr>
          <w:rFonts w:ascii="Times New Roman" w:hAnsi="Times New Roman" w:cs="Times New Roman"/>
        </w:rPr>
      </w:pPr>
      <w:r w:rsidRPr="3252562E">
        <w:rPr>
          <w:rFonts w:ascii="Times New Roman" w:hAnsi="Times New Roman" w:cs="Times New Roman"/>
        </w:rPr>
        <w:t>Latvija piekrīt, ka</w:t>
      </w:r>
      <w:r w:rsidRPr="1434B63D" w:rsidR="5292BA2E">
        <w:rPr>
          <w:rFonts w:ascii="Times New Roman" w:hAnsi="Times New Roman" w:cs="Times New Roman"/>
        </w:rPr>
        <w:t>,</w:t>
      </w:r>
      <w:r w:rsidRPr="3252562E">
        <w:rPr>
          <w:rFonts w:ascii="Times New Roman" w:hAnsi="Times New Roman" w:cs="Times New Roman"/>
        </w:rPr>
        <w:t xml:space="preserve"> </w:t>
      </w:r>
      <w:r w:rsidRPr="62E0FDEC">
        <w:rPr>
          <w:rFonts w:ascii="Times New Roman" w:hAnsi="Times New Roman" w:cs="Times New Roman"/>
        </w:rPr>
        <w:t>l</w:t>
      </w:r>
      <w:r w:rsidRPr="62E0FDEC" w:rsidR="1024BB5A">
        <w:rPr>
          <w:rFonts w:ascii="Times New Roman" w:hAnsi="Times New Roman" w:cs="Times New Roman"/>
        </w:rPr>
        <w:t>aicīgi</w:t>
      </w:r>
      <w:r w:rsidRPr="00BA05FC" w:rsidR="1024BB5A">
        <w:rPr>
          <w:rFonts w:ascii="Times New Roman" w:hAnsi="Times New Roman" w:cs="Times New Roman"/>
        </w:rPr>
        <w:t xml:space="preserve"> neiesniedzot savu NDC, ES </w:t>
      </w:r>
      <w:r w:rsidRPr="49F6784D" w:rsidR="1024BB5A">
        <w:rPr>
          <w:rFonts w:ascii="Times New Roman" w:hAnsi="Times New Roman" w:cs="Times New Roman"/>
        </w:rPr>
        <w:t>riskē</w:t>
      </w:r>
      <w:r w:rsidRPr="49F6784D" w:rsidR="36B6F5BF">
        <w:rPr>
          <w:rFonts w:ascii="Times New Roman" w:hAnsi="Times New Roman" w:cs="Times New Roman"/>
        </w:rPr>
        <w:t>tu</w:t>
      </w:r>
      <w:r w:rsidRPr="00BA05FC" w:rsidR="1024BB5A">
        <w:rPr>
          <w:rFonts w:ascii="Times New Roman" w:hAnsi="Times New Roman" w:cs="Times New Roman"/>
        </w:rPr>
        <w:t xml:space="preserve"> zaudēt </w:t>
      </w:r>
      <w:r w:rsidRPr="2478C0CF" w:rsidR="75C4FE27">
        <w:rPr>
          <w:rFonts w:ascii="Times New Roman" w:hAnsi="Times New Roman" w:cs="Times New Roman"/>
        </w:rPr>
        <w:t xml:space="preserve">savu </w:t>
      </w:r>
      <w:r w:rsidRPr="2478C0CF" w:rsidR="1024BB5A">
        <w:rPr>
          <w:rFonts w:ascii="Times New Roman" w:hAnsi="Times New Roman" w:cs="Times New Roman"/>
        </w:rPr>
        <w:t>uzticamību</w:t>
      </w:r>
      <w:r w:rsidRPr="00BA05FC" w:rsidR="1024BB5A">
        <w:rPr>
          <w:rFonts w:ascii="Times New Roman" w:hAnsi="Times New Roman" w:cs="Times New Roman"/>
        </w:rPr>
        <w:t xml:space="preserve"> starptautisko partneru acīs</w:t>
      </w:r>
      <w:r w:rsidRPr="00BA05FC" w:rsidR="6E689FA1">
        <w:rPr>
          <w:rFonts w:ascii="Times New Roman" w:hAnsi="Times New Roman" w:cs="Times New Roman"/>
        </w:rPr>
        <w:t xml:space="preserve">, </w:t>
      </w:r>
      <w:r w:rsidRPr="6DF0BAE8" w:rsidR="506A88CD">
        <w:rPr>
          <w:rFonts w:ascii="Times New Roman" w:hAnsi="Times New Roman" w:cs="Times New Roman"/>
        </w:rPr>
        <w:t xml:space="preserve">un </w:t>
      </w:r>
      <w:r w:rsidRPr="1A6EBC94" w:rsidR="6E689FA1">
        <w:rPr>
          <w:rFonts w:ascii="Times New Roman" w:hAnsi="Times New Roman" w:cs="Times New Roman"/>
        </w:rPr>
        <w:t>apdraud</w:t>
      </w:r>
      <w:r w:rsidRPr="1A6EBC94" w:rsidR="2A9FA66E">
        <w:rPr>
          <w:rFonts w:ascii="Times New Roman" w:hAnsi="Times New Roman" w:cs="Times New Roman"/>
        </w:rPr>
        <w:t>ē</w:t>
      </w:r>
      <w:r w:rsidRPr="1A6EBC94" w:rsidR="6E689FA1">
        <w:rPr>
          <w:rFonts w:ascii="Times New Roman" w:hAnsi="Times New Roman" w:cs="Times New Roman"/>
        </w:rPr>
        <w:t>t</w:t>
      </w:r>
      <w:r w:rsidRPr="1A6EBC94" w:rsidR="40A50700">
        <w:rPr>
          <w:rFonts w:ascii="Times New Roman" w:hAnsi="Times New Roman" w:cs="Times New Roman"/>
        </w:rPr>
        <w:t>u</w:t>
      </w:r>
      <w:r w:rsidRPr="00BA05FC" w:rsidR="6E689FA1">
        <w:rPr>
          <w:rFonts w:ascii="Times New Roman" w:hAnsi="Times New Roman" w:cs="Times New Roman"/>
        </w:rPr>
        <w:t xml:space="preserve"> ticamību </w:t>
      </w:r>
      <w:r w:rsidR="00237125">
        <w:rPr>
          <w:rFonts w:ascii="Times New Roman" w:hAnsi="Times New Roman" w:cs="Times New Roman"/>
        </w:rPr>
        <w:t>ANO Vispārējās konvencijas par klimata pārmaiņām</w:t>
      </w:r>
      <w:r w:rsidRPr="00BA05FC" w:rsidR="00237125">
        <w:rPr>
          <w:rFonts w:ascii="Times New Roman" w:hAnsi="Times New Roman" w:cs="Times New Roman"/>
        </w:rPr>
        <w:t xml:space="preserve"> </w:t>
      </w:r>
      <w:r w:rsidRPr="00BA05FC" w:rsidR="6E689FA1">
        <w:rPr>
          <w:rFonts w:ascii="Times New Roman" w:hAnsi="Times New Roman" w:cs="Times New Roman"/>
        </w:rPr>
        <w:t>procesam kopumā.</w:t>
      </w:r>
      <w:r w:rsidRPr="18B3973C" w:rsidR="516A21F7">
        <w:rPr>
          <w:rFonts w:ascii="Times New Roman" w:hAnsi="Times New Roman" w:cs="Times New Roman"/>
        </w:rPr>
        <w:t xml:space="preserve"> </w:t>
      </w:r>
    </w:p>
    <w:p w:rsidRPr="004021C5" w:rsidR="00820618" w:rsidP="00C639A0" w:rsidRDefault="00820618" w14:paraId="2BC14490" w14:textId="77777777">
      <w:pPr>
        <w:spacing w:before="120" w:after="120" w:line="240" w:lineRule="auto"/>
        <w:jc w:val="both"/>
        <w:rPr>
          <w:rFonts w:ascii="Times New Roman" w:hAnsi="Times New Roman" w:eastAsia="Verdana" w:cs="Times New Roman"/>
          <w:color w:val="auto"/>
        </w:rPr>
      </w:pPr>
    </w:p>
    <w:p w:rsidRPr="00522D78" w:rsidR="00383809" w:rsidP="00522D78" w:rsidRDefault="60640F31" w14:paraId="20396BD0" w14:textId="7CA97DF8">
      <w:pPr>
        <w:shd w:val="clear" w:color="auto" w:fill="E7E6E6" w:themeFill="background2"/>
        <w:spacing w:after="120"/>
        <w:jc w:val="both"/>
        <w:rPr>
          <w:rFonts w:ascii="Times New Roman" w:hAnsi="Times New Roman" w:cs="Times New Roman"/>
          <w:i/>
        </w:rPr>
      </w:pPr>
      <w:r w:rsidRPr="76BC686C">
        <w:rPr>
          <w:rFonts w:ascii="Times New Roman" w:hAnsi="Times New Roman" w:cs="Times New Roman"/>
          <w:b/>
          <w:bCs/>
        </w:rPr>
        <w:lastRenderedPageBreak/>
        <w:t>3. </w:t>
      </w:r>
      <w:r w:rsidR="00F65922">
        <w:rPr>
          <w:rFonts w:ascii="Times New Roman" w:hAnsi="Times New Roman" w:eastAsia="Times New Roman" w:cs="Times New Roman"/>
          <w:b/>
          <w:bCs/>
          <w:color w:val="auto"/>
        </w:rPr>
        <w:t>Citi jautājumi (AOB)</w:t>
      </w:r>
    </w:p>
    <w:p w:rsidRPr="00DA2308" w:rsidR="003134D5" w:rsidP="003134D5" w:rsidRDefault="00BA444B" w14:paraId="44080F83" w14:textId="1398B337">
      <w:pPr>
        <w:spacing w:before="120" w:after="120" w:line="240" w:lineRule="auto"/>
        <w:jc w:val="both"/>
        <w:rPr>
          <w:rFonts w:ascii="Times New Roman" w:hAnsi="Times New Roman" w:cs="Times New Roman"/>
          <w:b/>
          <w:bCs/>
          <w:color w:val="auto"/>
        </w:rPr>
      </w:pPr>
      <w:r>
        <w:rPr>
          <w:rFonts w:ascii="Times New Roman" w:hAnsi="Times New Roman" w:cs="Times New Roman"/>
          <w:b/>
          <w:bCs/>
          <w:color w:val="auto"/>
        </w:rPr>
        <w:t>a</w:t>
      </w:r>
      <w:r w:rsidRPr="00DA2308" w:rsidR="000F6E6B">
        <w:rPr>
          <w:rFonts w:ascii="Times New Roman" w:hAnsi="Times New Roman" w:cs="Times New Roman"/>
          <w:b/>
          <w:bCs/>
          <w:color w:val="auto"/>
        </w:rPr>
        <w:t xml:space="preserve">) </w:t>
      </w:r>
      <w:r w:rsidRPr="00952D15" w:rsidR="00522D78">
        <w:rPr>
          <w:rFonts w:ascii="Times New Roman" w:hAnsi="Times New Roman" w:eastAsia="Times New Roman" w:cs="Times New Roman"/>
          <w:b/>
          <w:bCs/>
          <w:color w:val="auto"/>
          <w:lang w:eastAsia="lv-LV"/>
        </w:rPr>
        <w:t>Bāze</w:t>
      </w:r>
      <w:r w:rsidRPr="00522D78" w:rsidR="00522D78">
        <w:rPr>
          <w:rFonts w:ascii="Times New Roman" w:hAnsi="Times New Roman" w:eastAsia="Times New Roman" w:cs="Times New Roman"/>
          <w:b/>
          <w:bCs/>
          <w:color w:val="auto"/>
          <w:lang w:eastAsia="lv-LV"/>
        </w:rPr>
        <w:t>le</w:t>
      </w:r>
      <w:r w:rsidRPr="00952D15" w:rsidR="00522D78">
        <w:rPr>
          <w:rFonts w:ascii="Times New Roman" w:hAnsi="Times New Roman" w:eastAsia="Times New Roman" w:cs="Times New Roman"/>
          <w:b/>
          <w:bCs/>
          <w:color w:val="auto"/>
          <w:lang w:eastAsia="lv-LV"/>
        </w:rPr>
        <w:t xml:space="preserve">s, Stokholmas un Roterdamas </w:t>
      </w:r>
      <w:proofErr w:type="spellStart"/>
      <w:r w:rsidRPr="00522D78" w:rsidR="00522D78">
        <w:rPr>
          <w:rFonts w:ascii="Times New Roman" w:hAnsi="Times New Roman" w:cs="Times New Roman"/>
          <w:b/>
          <w:bCs/>
        </w:rPr>
        <w:t>T</w:t>
      </w:r>
      <w:r w:rsidRPr="00952D15" w:rsidR="00522D78">
        <w:rPr>
          <w:rFonts w:ascii="Times New Roman" w:hAnsi="Times New Roman" w:eastAsia="Times New Roman" w:cs="Times New Roman"/>
          <w:b/>
          <w:bCs/>
          <w:color w:val="auto"/>
          <w:lang w:eastAsia="lv-LV"/>
        </w:rPr>
        <w:t>ripleCOP</w:t>
      </w:r>
      <w:proofErr w:type="spellEnd"/>
    </w:p>
    <w:p w:rsidR="6882EEA6" w:rsidP="003B3505" w:rsidRDefault="670A0391" w14:paraId="3CF58870" w14:textId="2693C40E">
      <w:pPr>
        <w:spacing w:before="120" w:after="120" w:line="240" w:lineRule="auto"/>
        <w:jc w:val="both"/>
        <w:rPr>
          <w:rFonts w:ascii="Times New Roman" w:hAnsi="Times New Roman" w:cs="Times New Roman"/>
          <w:i/>
          <w:iCs/>
          <w:color w:val="auto"/>
        </w:rPr>
      </w:pPr>
      <w:r w:rsidRPr="2665D1E9">
        <w:rPr>
          <w:rFonts w:ascii="Times New Roman" w:hAnsi="Times New Roman" w:cs="Times New Roman"/>
          <w:i/>
          <w:iCs/>
          <w:color w:val="auto"/>
        </w:rPr>
        <w:t xml:space="preserve">- </w:t>
      </w:r>
      <w:r w:rsidRPr="2665D1E9" w:rsidR="5BB0AB98">
        <w:rPr>
          <w:rFonts w:ascii="Times New Roman" w:hAnsi="Times New Roman" w:cs="Times New Roman"/>
          <w:i/>
          <w:iCs/>
          <w:color w:val="auto"/>
        </w:rPr>
        <w:t xml:space="preserve"> prezidentvalsts un Komisijas sniegta informācija</w:t>
      </w:r>
    </w:p>
    <w:p w:rsidRPr="003B3505" w:rsidR="00383809" w:rsidP="2665D1E9" w:rsidRDefault="1B2EDBC0" w14:paraId="175B05C0" w14:textId="3C78465F">
      <w:pPr>
        <w:spacing w:before="120" w:after="120" w:line="240" w:lineRule="auto"/>
        <w:jc w:val="both"/>
        <w:rPr>
          <w:rFonts w:ascii="Times New Roman" w:hAnsi="Times New Roman" w:cs="Times New Roman"/>
          <w:color w:val="auto"/>
        </w:rPr>
      </w:pPr>
      <w:r w:rsidRPr="2665D1E9">
        <w:rPr>
          <w:rFonts w:ascii="Times New Roman" w:hAnsi="Times New Roman" w:cs="Times New Roman"/>
          <w:color w:val="auto"/>
        </w:rPr>
        <w:t xml:space="preserve">Prezidentvalsts un Komisija informēs par 2025. </w:t>
      </w:r>
      <w:r w:rsidRPr="2665D1E9" w:rsidR="0D01E3E5">
        <w:rPr>
          <w:rFonts w:ascii="Times New Roman" w:hAnsi="Times New Roman" w:cs="Times New Roman"/>
          <w:color w:val="auto"/>
        </w:rPr>
        <w:t>g</w:t>
      </w:r>
      <w:r w:rsidRPr="2665D1E9">
        <w:rPr>
          <w:rFonts w:ascii="Times New Roman" w:hAnsi="Times New Roman" w:cs="Times New Roman"/>
          <w:color w:val="auto"/>
        </w:rPr>
        <w:t xml:space="preserve">ada 28. </w:t>
      </w:r>
      <w:r w:rsidRPr="2665D1E9" w:rsidR="20FADF37">
        <w:rPr>
          <w:rFonts w:ascii="Times New Roman" w:hAnsi="Times New Roman" w:cs="Times New Roman"/>
          <w:color w:val="auto"/>
        </w:rPr>
        <w:t>a</w:t>
      </w:r>
      <w:r w:rsidRPr="2665D1E9">
        <w:rPr>
          <w:rFonts w:ascii="Times New Roman" w:hAnsi="Times New Roman" w:cs="Times New Roman"/>
          <w:color w:val="auto"/>
        </w:rPr>
        <w:t xml:space="preserve">prīlī - 9. maijā Ženēvā, Šveicē notikušo </w:t>
      </w:r>
      <w:r w:rsidRPr="2665D1E9" w:rsidR="3CB40241">
        <w:rPr>
          <w:rFonts w:ascii="Times New Roman" w:hAnsi="Times New Roman" w:cs="Times New Roman"/>
          <w:color w:val="auto"/>
        </w:rPr>
        <w:t xml:space="preserve">Bāzeles, Stokholmas un Roterdamas Konvenciju </w:t>
      </w:r>
      <w:r w:rsidRPr="2665D1E9">
        <w:rPr>
          <w:rFonts w:ascii="Times New Roman" w:hAnsi="Times New Roman" w:cs="Times New Roman"/>
          <w:color w:val="auto"/>
        </w:rPr>
        <w:t xml:space="preserve">Pušu konferenci (jeb </w:t>
      </w:r>
      <w:proofErr w:type="spellStart"/>
      <w:r w:rsidRPr="006660AD">
        <w:rPr>
          <w:rFonts w:ascii="Times New Roman" w:hAnsi="Times New Roman" w:cs="Times New Roman"/>
          <w:color w:val="auto"/>
        </w:rPr>
        <w:t>Triple</w:t>
      </w:r>
      <w:proofErr w:type="spellEnd"/>
      <w:r w:rsidRPr="2665D1E9">
        <w:rPr>
          <w:rFonts w:ascii="Times New Roman" w:hAnsi="Times New Roman" w:cs="Times New Roman"/>
          <w:color w:val="auto"/>
        </w:rPr>
        <w:t xml:space="preserve"> COP)</w:t>
      </w:r>
      <w:r w:rsidRPr="2665D1E9" w:rsidR="4E4049B0">
        <w:rPr>
          <w:rFonts w:ascii="Times New Roman" w:hAnsi="Times New Roman" w:cs="Times New Roman"/>
          <w:color w:val="auto"/>
        </w:rPr>
        <w:t>.</w:t>
      </w:r>
    </w:p>
    <w:p w:rsidR="08EBC26B" w:rsidP="02859781" w:rsidRDefault="08EBC26B" w14:paraId="66DBC372" w14:textId="3DD3371F">
      <w:pPr>
        <w:jc w:val="both"/>
        <w:rPr>
          <w:rFonts w:ascii="Times New Roman" w:hAnsi="Times New Roman" w:eastAsia="Times New Roman" w:cs="Times New Roman"/>
        </w:rPr>
      </w:pPr>
      <w:r w:rsidRPr="02859781">
        <w:rPr>
          <w:rFonts w:ascii="Times New Roman" w:hAnsi="Times New Roman" w:eastAsia="Times New Roman" w:cs="Times New Roman"/>
        </w:rPr>
        <w:t>Kopumā tika pieņemti 56 lēmumi, kas stiprina ķīmisko vielu un atkritumu pareizu apsaimniekošanu cilvēku veselības un vides aizsardzībai</w:t>
      </w:r>
      <w:r w:rsidR="007C0E70">
        <w:rPr>
          <w:rFonts w:ascii="Times New Roman" w:hAnsi="Times New Roman" w:eastAsia="Times New Roman" w:cs="Times New Roman"/>
        </w:rPr>
        <w:t>.</w:t>
      </w:r>
    </w:p>
    <w:p w:rsidR="02859781" w:rsidP="02859781" w:rsidRDefault="08EBC26B" w14:paraId="37F20298" w14:textId="215D719A">
      <w:pPr>
        <w:spacing w:before="120" w:after="120" w:line="240" w:lineRule="auto"/>
        <w:jc w:val="both"/>
        <w:rPr>
          <w:rFonts w:ascii="Times New Roman" w:hAnsi="Times New Roman" w:cs="Times New Roman"/>
          <w:color w:val="auto"/>
        </w:rPr>
      </w:pPr>
      <w:r w:rsidRPr="02859781">
        <w:rPr>
          <w:rFonts w:ascii="Times New Roman" w:hAnsi="Times New Roman" w:eastAsia="Times New Roman" w:cs="Times New Roman"/>
        </w:rPr>
        <w:t xml:space="preserve">Starp galvenajiem rezultātiem jāmin  apņemšanās ciešāk sadarboties ar citiem vides nolīgumiem un iniciatīvām. </w:t>
      </w:r>
      <w:r w:rsidRPr="66C1CA54" w:rsidR="148E42BB">
        <w:rPr>
          <w:rFonts w:ascii="Times New Roman" w:hAnsi="Times New Roman" w:eastAsia="Times New Roman" w:cs="Times New Roman"/>
        </w:rPr>
        <w:t>P</w:t>
      </w:r>
      <w:r w:rsidRPr="66C1CA54">
        <w:rPr>
          <w:rFonts w:ascii="Times New Roman" w:hAnsi="Times New Roman" w:eastAsia="Times New Roman" w:cs="Times New Roman"/>
        </w:rPr>
        <w:t>ieņēma</w:t>
      </w:r>
      <w:r w:rsidRPr="02859781" w:rsidDel="00186E98">
        <w:rPr>
          <w:rFonts w:ascii="Times New Roman" w:hAnsi="Times New Roman" w:eastAsia="Times New Roman" w:cs="Times New Roman"/>
        </w:rPr>
        <w:t xml:space="preserve"> </w:t>
      </w:r>
      <w:r w:rsidRPr="0D1978DB" w:rsidR="6F326DC1">
        <w:rPr>
          <w:rFonts w:ascii="Times New Roman" w:hAnsi="Times New Roman" w:eastAsia="Times New Roman" w:cs="Times New Roman"/>
        </w:rPr>
        <w:t xml:space="preserve">atsevišķus </w:t>
      </w:r>
      <w:r w:rsidRPr="0D1978DB">
        <w:rPr>
          <w:rFonts w:ascii="Times New Roman" w:hAnsi="Times New Roman" w:eastAsia="Times New Roman" w:cs="Times New Roman"/>
        </w:rPr>
        <w:t>grozījumus</w:t>
      </w:r>
      <w:r w:rsidRPr="02859781" w:rsidDel="00186E98">
        <w:rPr>
          <w:rFonts w:ascii="Times New Roman" w:hAnsi="Times New Roman" w:eastAsia="Times New Roman" w:cs="Times New Roman"/>
        </w:rPr>
        <w:t xml:space="preserve"> Konvencij</w:t>
      </w:r>
      <w:r w:rsidRPr="3AE30AB0" w:rsidR="5EA47D59">
        <w:rPr>
          <w:rFonts w:ascii="Times New Roman" w:hAnsi="Times New Roman" w:eastAsia="Times New Roman" w:cs="Times New Roman"/>
        </w:rPr>
        <w:t>u</w:t>
      </w:r>
      <w:r w:rsidRPr="516286D4" w:rsidR="5EA47D59">
        <w:rPr>
          <w:rFonts w:ascii="Times New Roman" w:hAnsi="Times New Roman" w:eastAsia="Times New Roman" w:cs="Times New Roman"/>
        </w:rPr>
        <w:t xml:space="preserve"> </w:t>
      </w:r>
      <w:r w:rsidRPr="6904EDE7" w:rsidR="5EA47D59">
        <w:rPr>
          <w:rFonts w:ascii="Times New Roman" w:hAnsi="Times New Roman" w:eastAsia="Times New Roman" w:cs="Times New Roman"/>
        </w:rPr>
        <w:t>pielikumos</w:t>
      </w:r>
      <w:r w:rsidRPr="02859781" w:rsidDel="00186E98">
        <w:rPr>
          <w:rFonts w:ascii="Times New Roman" w:hAnsi="Times New Roman" w:eastAsia="Times New Roman" w:cs="Times New Roman"/>
        </w:rPr>
        <w:t xml:space="preserve"> </w:t>
      </w:r>
      <w:r w:rsidRPr="5774C9A1" w:rsidR="76154912">
        <w:rPr>
          <w:rFonts w:ascii="Times New Roman" w:hAnsi="Times New Roman" w:eastAsia="Times New Roman" w:cs="Times New Roman"/>
        </w:rPr>
        <w:t>(</w:t>
      </w:r>
      <w:r w:rsidRPr="333DA7A1" w:rsidR="76154912">
        <w:rPr>
          <w:rFonts w:ascii="Times New Roman" w:hAnsi="Times New Roman" w:eastAsia="Times New Roman" w:cs="Times New Roman"/>
        </w:rPr>
        <w:t xml:space="preserve">t.sk. </w:t>
      </w:r>
      <w:r w:rsidRPr="579CBC9A" w:rsidR="76154912">
        <w:rPr>
          <w:rFonts w:ascii="Times New Roman" w:hAnsi="Times New Roman" w:eastAsia="Times New Roman" w:cs="Times New Roman"/>
        </w:rPr>
        <w:t xml:space="preserve">Papildināja ķīmisko vielu </w:t>
      </w:r>
      <w:r w:rsidRPr="3CED1BBF" w:rsidR="76154912">
        <w:rPr>
          <w:rFonts w:ascii="Times New Roman" w:hAnsi="Times New Roman" w:eastAsia="Times New Roman" w:cs="Times New Roman"/>
        </w:rPr>
        <w:t>sarakstus)</w:t>
      </w:r>
      <w:r w:rsidRPr="02859781" w:rsidDel="00186E98">
        <w:rPr>
          <w:rFonts w:ascii="Times New Roman" w:hAnsi="Times New Roman" w:eastAsia="Times New Roman" w:cs="Times New Roman"/>
        </w:rPr>
        <w:t xml:space="preserve">; </w:t>
      </w:r>
      <w:r w:rsidRPr="111F4AD6">
        <w:rPr>
          <w:rFonts w:ascii="Times New Roman" w:hAnsi="Times New Roman" w:eastAsia="Times New Roman" w:cs="Times New Roman"/>
        </w:rPr>
        <w:t>atjauninā</w:t>
      </w:r>
      <w:r w:rsidRPr="111F4AD6" w:rsidR="70083E37">
        <w:rPr>
          <w:rFonts w:ascii="Times New Roman" w:hAnsi="Times New Roman" w:eastAsia="Times New Roman" w:cs="Times New Roman"/>
        </w:rPr>
        <w:t>j</w:t>
      </w:r>
      <w:r w:rsidRPr="111F4AD6">
        <w:rPr>
          <w:rFonts w:ascii="Times New Roman" w:hAnsi="Times New Roman" w:eastAsia="Times New Roman" w:cs="Times New Roman"/>
        </w:rPr>
        <w:t>a</w:t>
      </w:r>
      <w:r w:rsidRPr="02859781" w:rsidDel="00186E98">
        <w:rPr>
          <w:rFonts w:ascii="Times New Roman" w:hAnsi="Times New Roman" w:eastAsia="Times New Roman" w:cs="Times New Roman"/>
        </w:rPr>
        <w:t xml:space="preserve"> tehniskās vadlīnijas par noturīg</w:t>
      </w:r>
      <w:r w:rsidRPr="7028309B" w:rsidR="2B5682E0">
        <w:rPr>
          <w:rFonts w:ascii="Times New Roman" w:hAnsi="Times New Roman" w:eastAsia="Times New Roman" w:cs="Times New Roman"/>
        </w:rPr>
        <w:t>o</w:t>
      </w:r>
      <w:r w:rsidRPr="02859781" w:rsidDel="00186E98">
        <w:rPr>
          <w:rFonts w:ascii="Times New Roman" w:hAnsi="Times New Roman" w:eastAsia="Times New Roman" w:cs="Times New Roman"/>
        </w:rPr>
        <w:t xml:space="preserve"> organisko piesārņotāju atkritumu videi drošu apsaimniekošanu</w:t>
      </w:r>
      <w:r w:rsidRPr="74290BF9" w:rsidR="2FD4DDB1">
        <w:rPr>
          <w:rFonts w:ascii="Times New Roman" w:hAnsi="Times New Roman" w:eastAsia="Times New Roman" w:cs="Times New Roman"/>
        </w:rPr>
        <w:t>,</w:t>
      </w:r>
      <w:r w:rsidRPr="02859781" w:rsidDel="00186E98">
        <w:rPr>
          <w:rFonts w:ascii="Times New Roman" w:hAnsi="Times New Roman" w:eastAsia="Times New Roman" w:cs="Times New Roman"/>
        </w:rPr>
        <w:t xml:space="preserve">  uzsāk</w:t>
      </w:r>
      <w:r w:rsidRPr="6CEB0D63" w:rsidR="21CA41D6">
        <w:rPr>
          <w:rFonts w:ascii="Times New Roman" w:hAnsi="Times New Roman" w:eastAsia="Times New Roman" w:cs="Times New Roman"/>
        </w:rPr>
        <w:t>a</w:t>
      </w:r>
      <w:r w:rsidRPr="02859781" w:rsidDel="00186E98">
        <w:rPr>
          <w:rFonts w:ascii="Times New Roman" w:hAnsi="Times New Roman" w:eastAsia="Times New Roman" w:cs="Times New Roman"/>
        </w:rPr>
        <w:t xml:space="preserve"> jaun</w:t>
      </w:r>
      <w:r w:rsidRPr="398B40B4" w:rsidR="248FB038">
        <w:rPr>
          <w:rFonts w:ascii="Times New Roman" w:hAnsi="Times New Roman" w:eastAsia="Times New Roman" w:cs="Times New Roman"/>
        </w:rPr>
        <w:t>u</w:t>
      </w:r>
      <w:r w:rsidRPr="02859781" w:rsidDel="00186E98">
        <w:rPr>
          <w:rFonts w:ascii="Times New Roman" w:hAnsi="Times New Roman" w:eastAsia="Times New Roman" w:cs="Times New Roman"/>
        </w:rPr>
        <w:t xml:space="preserve"> tematisk</w:t>
      </w:r>
      <w:r w:rsidRPr="54FB7702" w:rsidR="3D8A34F3">
        <w:rPr>
          <w:rFonts w:ascii="Times New Roman" w:hAnsi="Times New Roman" w:eastAsia="Times New Roman" w:cs="Times New Roman"/>
        </w:rPr>
        <w:t>o</w:t>
      </w:r>
      <w:r w:rsidRPr="54FB7702">
        <w:rPr>
          <w:rFonts w:ascii="Times New Roman" w:hAnsi="Times New Roman" w:eastAsia="Times New Roman" w:cs="Times New Roman"/>
        </w:rPr>
        <w:t xml:space="preserve"> virzien</w:t>
      </w:r>
      <w:r w:rsidRPr="54FB7702" w:rsidR="634BEA3B">
        <w:rPr>
          <w:rFonts w:ascii="Times New Roman" w:hAnsi="Times New Roman" w:eastAsia="Times New Roman" w:cs="Times New Roman"/>
        </w:rPr>
        <w:t>u</w:t>
      </w:r>
      <w:r w:rsidRPr="75CC52A6" w:rsidR="634BEA3B">
        <w:rPr>
          <w:rFonts w:ascii="Times New Roman" w:hAnsi="Times New Roman" w:eastAsia="Times New Roman" w:cs="Times New Roman"/>
        </w:rPr>
        <w:t xml:space="preserve"> </w:t>
      </w:r>
      <w:r w:rsidRPr="02859781" w:rsidDel="00186E98">
        <w:rPr>
          <w:rFonts w:ascii="Times New Roman" w:hAnsi="Times New Roman" w:eastAsia="Times New Roman" w:cs="Times New Roman"/>
        </w:rPr>
        <w:t>saistī</w:t>
      </w:r>
      <w:r w:rsidRPr="2B764BB2" w:rsidR="0771B7DC">
        <w:rPr>
          <w:rFonts w:ascii="Times New Roman" w:hAnsi="Times New Roman" w:eastAsia="Times New Roman" w:cs="Times New Roman"/>
        </w:rPr>
        <w:t>bā</w:t>
      </w:r>
      <w:r w:rsidRPr="02859781" w:rsidDel="00186E98">
        <w:rPr>
          <w:rFonts w:ascii="Times New Roman" w:hAnsi="Times New Roman" w:eastAsia="Times New Roman" w:cs="Times New Roman"/>
        </w:rPr>
        <w:t xml:space="preserve"> ar tekstilizstrādājumu atkritumu pārrobežu pārvietošanas risināšanu. </w:t>
      </w:r>
      <w:r w:rsidRPr="02859781">
        <w:rPr>
          <w:rFonts w:ascii="Times New Roman" w:hAnsi="Times New Roman" w:eastAsia="Times New Roman" w:cs="Times New Roman"/>
        </w:rPr>
        <w:t>Konferencē arī vienojās par turpmākām darbībām, lai uzlabotu Konvencijas efektivitāti, un pieņēma Atbilstības komitejas darba programmu 2026.–2027. gadam. Konferences Puses pieņēma Konvencijas Atbilstības komitejas sākotnējo darba programmu un nosūtīja Globālajam Vides fondam informāciju par Konvencijas īstenošanas finansējuma vajadzībām.</w:t>
      </w:r>
      <w:r w:rsidRPr="3DE52CED" w:rsidR="657F7208">
        <w:rPr>
          <w:rFonts w:ascii="Times New Roman" w:hAnsi="Times New Roman" w:eastAsia="Times New Roman" w:cs="Times New Roman"/>
        </w:rPr>
        <w:t xml:space="preserve"> </w:t>
      </w:r>
      <w:r w:rsidRPr="6C8B3FEA" w:rsidR="657F7208">
        <w:rPr>
          <w:rFonts w:ascii="Times New Roman" w:hAnsi="Times New Roman" w:eastAsia="Times New Roman" w:cs="Times New Roman"/>
        </w:rPr>
        <w:t xml:space="preserve">Latviju </w:t>
      </w:r>
      <w:r w:rsidRPr="40AC0530" w:rsidR="657F7208">
        <w:rPr>
          <w:rFonts w:ascii="Times New Roman" w:hAnsi="Times New Roman" w:eastAsia="Times New Roman" w:cs="Times New Roman"/>
        </w:rPr>
        <w:t xml:space="preserve">konferencē </w:t>
      </w:r>
      <w:r w:rsidRPr="0292DC99" w:rsidR="657F7208">
        <w:rPr>
          <w:rFonts w:ascii="Times New Roman" w:hAnsi="Times New Roman" w:eastAsia="Times New Roman" w:cs="Times New Roman"/>
        </w:rPr>
        <w:t xml:space="preserve">pārstāvēja Klimata un </w:t>
      </w:r>
      <w:r w:rsidRPr="11F02D2F" w:rsidR="657F7208">
        <w:rPr>
          <w:rFonts w:ascii="Times New Roman" w:hAnsi="Times New Roman" w:eastAsia="Times New Roman" w:cs="Times New Roman"/>
        </w:rPr>
        <w:t>enerģētikas ministrija.</w:t>
      </w:r>
    </w:p>
    <w:p w:rsidR="003134D5" w:rsidP="00F952E6" w:rsidRDefault="003134D5" w14:paraId="0C80FB95" w14:textId="34AD1BA5">
      <w:pPr>
        <w:spacing w:before="120" w:after="120" w:line="240" w:lineRule="auto"/>
        <w:jc w:val="both"/>
        <w:rPr>
          <w:rFonts w:ascii="Times New Roman" w:hAnsi="Times New Roman" w:cs="Times New Roman"/>
        </w:rPr>
      </w:pPr>
      <w:r w:rsidRPr="2665D1E9">
        <w:rPr>
          <w:rFonts w:ascii="Times New Roman" w:hAnsi="Times New Roman" w:cs="Times New Roman"/>
          <w:b/>
          <w:bCs/>
        </w:rPr>
        <w:t>Latvijas nostāja</w:t>
      </w:r>
      <w:r w:rsidRPr="2665D1E9">
        <w:rPr>
          <w:rFonts w:ascii="Times New Roman" w:hAnsi="Times New Roman" w:cs="Times New Roman"/>
        </w:rPr>
        <w:t xml:space="preserve">: </w:t>
      </w:r>
      <w:r w:rsidRPr="2665D1E9" w:rsidR="36407CDC">
        <w:rPr>
          <w:rFonts w:ascii="Times New Roman" w:hAnsi="Times New Roman" w:cs="Times New Roman"/>
        </w:rPr>
        <w:t>Pieņemt zināšanai Prezidentvalsts un Komisijas sniegto informāciju.</w:t>
      </w:r>
    </w:p>
    <w:p w:rsidRPr="003B3505" w:rsidR="003B3505" w:rsidP="00F952E6" w:rsidRDefault="003B3505" w14:paraId="6D7E7EEA" w14:textId="77777777">
      <w:pPr>
        <w:spacing w:before="120" w:after="120" w:line="240" w:lineRule="auto"/>
        <w:jc w:val="both"/>
        <w:rPr>
          <w:rFonts w:ascii="Times New Roman" w:hAnsi="Times New Roman" w:cs="Times New Roman"/>
        </w:rPr>
      </w:pPr>
    </w:p>
    <w:p w:rsidR="00404E46" w:rsidP="00F952E6" w:rsidRDefault="00634204" w14:paraId="124CA765" w14:textId="1EF76A2E">
      <w:pPr>
        <w:spacing w:before="120" w:after="120" w:line="240" w:lineRule="auto"/>
        <w:jc w:val="both"/>
        <w:rPr>
          <w:rFonts w:ascii="Times New Roman" w:hAnsi="Times New Roman" w:cs="Times New Roman"/>
          <w:b/>
          <w:bCs/>
          <w:color w:val="auto"/>
        </w:rPr>
      </w:pPr>
      <w:r>
        <w:rPr>
          <w:rFonts w:ascii="Times New Roman" w:hAnsi="Times New Roman" w:cs="Times New Roman"/>
          <w:b/>
          <w:bCs/>
          <w:color w:val="auto"/>
        </w:rPr>
        <w:t>b</w:t>
      </w:r>
      <w:r w:rsidR="003134D5">
        <w:rPr>
          <w:rFonts w:ascii="Times New Roman" w:hAnsi="Times New Roman" w:cs="Times New Roman"/>
          <w:b/>
          <w:bCs/>
          <w:color w:val="auto"/>
        </w:rPr>
        <w:t xml:space="preserve">) </w:t>
      </w:r>
      <w:r w:rsidRPr="00404E46" w:rsidR="00522D78">
        <w:rPr>
          <w:rFonts w:ascii="Times New Roman" w:hAnsi="Times New Roman" w:cs="Times New Roman"/>
          <w:b/>
          <w:bCs/>
          <w:color w:val="auto"/>
        </w:rPr>
        <w:t xml:space="preserve">Nākamās </w:t>
      </w:r>
      <w:r w:rsidRPr="57B83008" w:rsidR="00522D78">
        <w:rPr>
          <w:rFonts w:ascii="Times New Roman" w:hAnsi="Times New Roman" w:cs="Times New Roman"/>
          <w:b/>
          <w:bCs/>
          <w:color w:val="auto"/>
        </w:rPr>
        <w:t>prezidentvalsts</w:t>
      </w:r>
      <w:r w:rsidRPr="00404E46" w:rsidR="00522D78">
        <w:rPr>
          <w:rFonts w:ascii="Times New Roman" w:hAnsi="Times New Roman" w:cs="Times New Roman"/>
          <w:b/>
          <w:bCs/>
          <w:color w:val="auto"/>
        </w:rPr>
        <w:t xml:space="preserve"> darba programma</w:t>
      </w:r>
    </w:p>
    <w:p w:rsidRPr="007C2736" w:rsidR="003134D5" w:rsidP="6882EEA6" w:rsidRDefault="60E378F7" w14:paraId="2B2DD12A" w14:textId="06435D97">
      <w:pPr>
        <w:spacing w:before="120" w:after="120" w:line="240" w:lineRule="auto"/>
        <w:jc w:val="both"/>
        <w:rPr>
          <w:rFonts w:ascii="Times New Roman" w:hAnsi="Times New Roman" w:cs="Times New Roman"/>
          <w:i/>
          <w:iCs/>
        </w:rPr>
      </w:pPr>
      <w:r w:rsidRPr="6882EEA6">
        <w:rPr>
          <w:rFonts w:ascii="Times New Roman" w:hAnsi="Times New Roman" w:cs="Times New Roman"/>
          <w:i/>
          <w:iCs/>
        </w:rPr>
        <w:t xml:space="preserve">- </w:t>
      </w:r>
      <w:r w:rsidRPr="007C2736" w:rsidR="12FEB624">
        <w:rPr>
          <w:rFonts w:ascii="Times New Roman" w:hAnsi="Times New Roman" w:cs="Times New Roman"/>
          <w:i/>
          <w:iCs/>
        </w:rPr>
        <w:t xml:space="preserve"> </w:t>
      </w:r>
      <w:r w:rsidR="00522D78">
        <w:rPr>
          <w:rFonts w:ascii="Times New Roman" w:hAnsi="Times New Roman" w:cs="Times New Roman"/>
          <w:i/>
          <w:iCs/>
        </w:rPr>
        <w:t>Dānijas sniegta informācija</w:t>
      </w:r>
    </w:p>
    <w:p w:rsidR="00383809" w:rsidP="00F952E6" w:rsidRDefault="462EC530" w14:paraId="67F58BB6" w14:textId="181ED7ED">
      <w:pPr>
        <w:spacing w:before="120" w:after="120" w:line="240" w:lineRule="auto"/>
        <w:jc w:val="both"/>
        <w:rPr>
          <w:rFonts w:ascii="Times New Roman" w:hAnsi="Times New Roman" w:cs="Times New Roman"/>
        </w:rPr>
      </w:pPr>
      <w:r w:rsidRPr="3AA73ED6">
        <w:rPr>
          <w:rFonts w:ascii="Times New Roman" w:hAnsi="Times New Roman" w:cs="Times New Roman"/>
        </w:rPr>
        <w:t xml:space="preserve">Dānijas delegācija kā ienākošā Prezidentvalsts ES Padomē </w:t>
      </w:r>
      <w:r w:rsidRPr="086F7325" w:rsidR="77A99EC5">
        <w:rPr>
          <w:rFonts w:ascii="Times New Roman" w:hAnsi="Times New Roman" w:cs="Times New Roman"/>
        </w:rPr>
        <w:t xml:space="preserve">(DK </w:t>
      </w:r>
      <w:r w:rsidRPr="6C09E11E" w:rsidR="77A99EC5">
        <w:rPr>
          <w:rFonts w:ascii="Times New Roman" w:hAnsi="Times New Roman" w:cs="Times New Roman"/>
        </w:rPr>
        <w:t>Prezidentvalsts</w:t>
      </w:r>
      <w:r w:rsidRPr="086F7325" w:rsidR="77A99EC5">
        <w:rPr>
          <w:rFonts w:ascii="Times New Roman" w:hAnsi="Times New Roman" w:cs="Times New Roman"/>
        </w:rPr>
        <w:t xml:space="preserve"> funkcijas </w:t>
      </w:r>
      <w:r w:rsidRPr="369BED8E" w:rsidR="77A99EC5">
        <w:rPr>
          <w:rFonts w:ascii="Times New Roman" w:hAnsi="Times New Roman" w:cs="Times New Roman"/>
        </w:rPr>
        <w:t xml:space="preserve">pārņems 2025. </w:t>
      </w:r>
      <w:r w:rsidRPr="592392DE" w:rsidR="77A99EC5">
        <w:rPr>
          <w:rFonts w:ascii="Times New Roman" w:hAnsi="Times New Roman" w:cs="Times New Roman"/>
        </w:rPr>
        <w:t>gada</w:t>
      </w:r>
      <w:r w:rsidRPr="369BED8E" w:rsidR="77A99EC5">
        <w:rPr>
          <w:rFonts w:ascii="Times New Roman" w:hAnsi="Times New Roman" w:cs="Times New Roman"/>
        </w:rPr>
        <w:t xml:space="preserve"> 1. </w:t>
      </w:r>
      <w:r w:rsidRPr="592392DE" w:rsidR="77A99EC5">
        <w:rPr>
          <w:rFonts w:ascii="Times New Roman" w:hAnsi="Times New Roman" w:cs="Times New Roman"/>
        </w:rPr>
        <w:t>jūlijā)</w:t>
      </w:r>
      <w:r w:rsidRPr="086F7325">
        <w:rPr>
          <w:rFonts w:ascii="Times New Roman" w:hAnsi="Times New Roman" w:cs="Times New Roman"/>
        </w:rPr>
        <w:t xml:space="preserve"> </w:t>
      </w:r>
      <w:r w:rsidRPr="3AA73ED6">
        <w:rPr>
          <w:rFonts w:ascii="Times New Roman" w:hAnsi="Times New Roman" w:cs="Times New Roman"/>
        </w:rPr>
        <w:t>informēs par tās plānoto darba programmu.</w:t>
      </w:r>
      <w:r w:rsidR="00B21DE4">
        <w:rPr>
          <w:rFonts w:ascii="Times New Roman" w:hAnsi="Times New Roman" w:cs="Times New Roman"/>
        </w:rPr>
        <w:t xml:space="preserve"> Plānots, ka Dānijas prezidentūras laikā norisināsies</w:t>
      </w:r>
      <w:r w:rsidR="00535E72">
        <w:rPr>
          <w:rFonts w:ascii="Times New Roman" w:hAnsi="Times New Roman" w:cs="Times New Roman"/>
        </w:rPr>
        <w:t xml:space="preserve"> neformālā vides ministru padomes san</w:t>
      </w:r>
      <w:r w:rsidR="00021B0E">
        <w:rPr>
          <w:rFonts w:ascii="Times New Roman" w:hAnsi="Times New Roman" w:cs="Times New Roman"/>
        </w:rPr>
        <w:t xml:space="preserve">āksme (2025. gada 10.-11. jūnijā), </w:t>
      </w:r>
      <w:r w:rsidR="00AA33DE">
        <w:rPr>
          <w:rFonts w:ascii="Times New Roman" w:hAnsi="Times New Roman" w:cs="Times New Roman"/>
        </w:rPr>
        <w:t xml:space="preserve">kā arī </w:t>
      </w:r>
      <w:r w:rsidR="00021B0E">
        <w:rPr>
          <w:rFonts w:ascii="Times New Roman" w:hAnsi="Times New Roman" w:cs="Times New Roman"/>
        </w:rPr>
        <w:t>vides ministru padomes sanāksme</w:t>
      </w:r>
      <w:r w:rsidR="00AA33DE">
        <w:rPr>
          <w:rFonts w:ascii="Times New Roman" w:hAnsi="Times New Roman" w:cs="Times New Roman"/>
        </w:rPr>
        <w:t>s</w:t>
      </w:r>
      <w:r w:rsidR="00021B0E">
        <w:rPr>
          <w:rFonts w:ascii="Times New Roman" w:hAnsi="Times New Roman" w:cs="Times New Roman"/>
        </w:rPr>
        <w:t xml:space="preserve"> (2025. gada 21. oktobrī</w:t>
      </w:r>
      <w:r w:rsidR="00AA33DE">
        <w:rPr>
          <w:rFonts w:ascii="Times New Roman" w:hAnsi="Times New Roman" w:cs="Times New Roman"/>
        </w:rPr>
        <w:t xml:space="preserve"> un 16. decembrī).</w:t>
      </w:r>
    </w:p>
    <w:p w:rsidR="006E029E" w:rsidP="00F952E6" w:rsidRDefault="003134D5" w14:paraId="4A5A0945" w14:textId="6662DCF8">
      <w:pPr>
        <w:spacing w:before="120" w:after="120" w:line="240" w:lineRule="auto"/>
        <w:jc w:val="both"/>
        <w:rPr>
          <w:rFonts w:ascii="Times New Roman" w:hAnsi="Times New Roman" w:cs="Times New Roman"/>
        </w:rPr>
      </w:pPr>
      <w:r w:rsidRPr="00223D91">
        <w:rPr>
          <w:rFonts w:ascii="Times New Roman" w:hAnsi="Times New Roman" w:cs="Times New Roman"/>
          <w:b/>
          <w:bCs/>
        </w:rPr>
        <w:t>Latvijas nostāja</w:t>
      </w:r>
      <w:r w:rsidR="00383809">
        <w:rPr>
          <w:rFonts w:ascii="Times New Roman" w:hAnsi="Times New Roman" w:cs="Times New Roman"/>
        </w:rPr>
        <w:t>:</w:t>
      </w:r>
      <w:r w:rsidRPr="6B128E6D" w:rsidR="09D3E095">
        <w:rPr>
          <w:rFonts w:ascii="Times New Roman" w:hAnsi="Times New Roman" w:cs="Times New Roman"/>
        </w:rPr>
        <w:t xml:space="preserve"> Pieņemt zināšanai </w:t>
      </w:r>
      <w:r w:rsidRPr="15E81A25" w:rsidR="09D3E095">
        <w:rPr>
          <w:rFonts w:ascii="Times New Roman" w:hAnsi="Times New Roman" w:cs="Times New Roman"/>
        </w:rPr>
        <w:t>Dānijas delegācijas sniegto informāciju</w:t>
      </w:r>
      <w:r w:rsidRPr="4898D560" w:rsidR="09D3E095">
        <w:rPr>
          <w:rFonts w:ascii="Times New Roman" w:hAnsi="Times New Roman" w:cs="Times New Roman"/>
        </w:rPr>
        <w:t>.</w:t>
      </w:r>
    </w:p>
    <w:p w:rsidR="40612510" w:rsidP="40612510" w:rsidRDefault="40612510" w14:paraId="0DCC7FED" w14:textId="36BB21D7">
      <w:pPr>
        <w:spacing w:before="120" w:after="120" w:line="240" w:lineRule="auto"/>
        <w:jc w:val="both"/>
        <w:rPr>
          <w:rFonts w:ascii="Times New Roman" w:hAnsi="Times New Roman" w:cs="Times New Roman"/>
        </w:rPr>
      </w:pPr>
    </w:p>
    <w:p w:rsidR="00634204" w:rsidP="00634204" w:rsidRDefault="00634204" w14:paraId="21BE6896" w14:textId="08150B4B">
      <w:pPr>
        <w:spacing w:before="120" w:after="120" w:line="240" w:lineRule="auto"/>
        <w:jc w:val="both"/>
        <w:rPr>
          <w:rFonts w:ascii="Times New Roman" w:hAnsi="Times New Roman" w:cs="Times New Roman"/>
          <w:b/>
          <w:bCs/>
        </w:rPr>
      </w:pPr>
      <w:r w:rsidRPr="40612510">
        <w:rPr>
          <w:rFonts w:ascii="Times New Roman" w:hAnsi="Times New Roman" w:cs="Times New Roman"/>
          <w:b/>
          <w:bCs/>
          <w:color w:val="auto"/>
        </w:rPr>
        <w:t>c</w:t>
      </w:r>
      <w:r w:rsidRPr="00522D78" w:rsidR="003134D5">
        <w:rPr>
          <w:rFonts w:ascii="Times New Roman" w:hAnsi="Times New Roman" w:cs="Times New Roman"/>
          <w:b/>
          <w:bCs/>
          <w:color w:val="auto"/>
        </w:rPr>
        <w:t>)</w:t>
      </w:r>
      <w:r w:rsidRPr="00522D78" w:rsidR="003134D5">
        <w:rPr>
          <w:rFonts w:ascii="Times New Roman" w:hAnsi="Times New Roman" w:cs="Times New Roman"/>
          <w:b/>
          <w:bCs/>
          <w:i/>
          <w:iCs/>
        </w:rPr>
        <w:t xml:space="preserve"> </w:t>
      </w:r>
      <w:r w:rsidRPr="00522D78" w:rsidR="3C3E2F9E">
        <w:rPr>
          <w:rFonts w:ascii="Times New Roman" w:hAnsi="Times New Roman" w:cs="Times New Roman"/>
          <w:b/>
          <w:bCs/>
        </w:rPr>
        <w:t xml:space="preserve"> </w:t>
      </w:r>
      <w:r w:rsidRPr="00952D15" w:rsidR="00522D78">
        <w:rPr>
          <w:rFonts w:ascii="Times New Roman" w:hAnsi="Times New Roman" w:eastAsia="Times New Roman" w:cs="Times New Roman"/>
          <w:b/>
          <w:bCs/>
          <w:color w:val="auto"/>
          <w:lang w:eastAsia="lv-LV"/>
        </w:rPr>
        <w:t>9. Vidusjūras enerģētikas un vides ministru konferenc</w:t>
      </w:r>
      <w:r w:rsidRPr="00522D78" w:rsidR="00522D78">
        <w:rPr>
          <w:rFonts w:ascii="Times New Roman" w:hAnsi="Times New Roman" w:eastAsia="Times New Roman" w:cs="Times New Roman"/>
          <w:b/>
          <w:bCs/>
          <w:color w:val="auto"/>
          <w:lang w:eastAsia="lv-LV"/>
        </w:rPr>
        <w:t>e</w:t>
      </w:r>
    </w:p>
    <w:p w:rsidR="003134D5" w:rsidP="6882EEA6" w:rsidRDefault="56E93BEA" w14:paraId="1A026AE8" w14:textId="074DE791">
      <w:pPr>
        <w:spacing w:before="120" w:after="120" w:line="240" w:lineRule="auto"/>
        <w:jc w:val="both"/>
        <w:rPr>
          <w:rFonts w:ascii="Times New Roman" w:hAnsi="Times New Roman" w:cs="Times New Roman"/>
          <w:i/>
          <w:iCs/>
        </w:rPr>
      </w:pPr>
      <w:r w:rsidRPr="7DDF02DA">
        <w:rPr>
          <w:rFonts w:ascii="Times New Roman" w:hAnsi="Times New Roman" w:cs="Times New Roman"/>
          <w:i/>
          <w:iCs/>
        </w:rPr>
        <w:t xml:space="preserve">- </w:t>
      </w:r>
      <w:r w:rsidRPr="26619F58">
        <w:rPr>
          <w:rFonts w:ascii="Times New Roman" w:hAnsi="Times New Roman" w:cs="Times New Roman"/>
          <w:i/>
          <w:iCs/>
        </w:rPr>
        <w:t xml:space="preserve">Slovēnijas delegācijas </w:t>
      </w:r>
      <w:r w:rsidRPr="7DDF02DA">
        <w:rPr>
          <w:rFonts w:ascii="Times New Roman" w:hAnsi="Times New Roman" w:cs="Times New Roman"/>
          <w:i/>
          <w:iCs/>
        </w:rPr>
        <w:t>sniegtā informācija</w:t>
      </w:r>
    </w:p>
    <w:p w:rsidR="22F710E4" w:rsidP="290B4F38" w:rsidRDefault="3CD6B8E3" w14:paraId="2F7B389A" w14:textId="6B99A18A">
      <w:pPr>
        <w:spacing w:before="120" w:after="120" w:line="240" w:lineRule="auto"/>
        <w:jc w:val="both"/>
        <w:rPr>
          <w:rFonts w:ascii="Times" w:hAnsi="Times" w:eastAsia="Times" w:cs="Times"/>
        </w:rPr>
      </w:pPr>
      <w:r w:rsidRPr="290B4F38">
        <w:rPr>
          <w:rFonts w:ascii="Times" w:hAnsi="Times" w:eastAsia="Times" w:cs="Times"/>
        </w:rPr>
        <w:t>Slovēnijas delegācija informēs</w:t>
      </w:r>
      <w:r w:rsidRPr="290B4F38" w:rsidR="4AE73373">
        <w:rPr>
          <w:rFonts w:ascii="Times" w:hAnsi="Times" w:eastAsia="Times" w:cs="Times"/>
        </w:rPr>
        <w:t xml:space="preserve"> </w:t>
      </w:r>
      <w:r w:rsidRPr="00851900" w:rsidR="4AE73373">
        <w:rPr>
          <w:rFonts w:ascii="Times" w:hAnsi="Times" w:eastAsia="Times" w:cs="Times"/>
        </w:rPr>
        <w:t xml:space="preserve">par </w:t>
      </w:r>
      <w:r w:rsidRPr="00BA05FC" w:rsidR="4AE73373">
        <w:rPr>
          <w:rFonts w:ascii="Times" w:hAnsi="Times" w:eastAsia="Times" w:cs="Times"/>
        </w:rPr>
        <w:t xml:space="preserve"> 9. Vidusjūras enerģētikas un vides ministru konferenci</w:t>
      </w:r>
      <w:r w:rsidR="001B2E51">
        <w:rPr>
          <w:rStyle w:val="FootnoteReference"/>
          <w:rFonts w:ascii="Times" w:hAnsi="Times" w:eastAsia="Times" w:cs="Times"/>
        </w:rPr>
        <w:footnoteReference w:id="9"/>
      </w:r>
      <w:r w:rsidRPr="00BA05FC" w:rsidR="69552C2F">
        <w:rPr>
          <w:rFonts w:ascii="Times" w:hAnsi="Times" w:eastAsia="Times" w:cs="Times"/>
        </w:rPr>
        <w:t xml:space="preserve">, kas norisinājās 2025. gada 1.-2. jūnijā </w:t>
      </w:r>
      <w:proofErr w:type="spellStart"/>
      <w:r w:rsidRPr="00BA05FC" w:rsidR="69552C2F">
        <w:rPr>
          <w:rFonts w:ascii="Times" w:hAnsi="Times" w:eastAsia="Times" w:cs="Times"/>
        </w:rPr>
        <w:t>Portorožā</w:t>
      </w:r>
      <w:proofErr w:type="spellEnd"/>
      <w:r w:rsidRPr="00BA05FC" w:rsidR="69552C2F">
        <w:rPr>
          <w:rFonts w:ascii="Times" w:hAnsi="Times" w:eastAsia="Times" w:cs="Times"/>
        </w:rPr>
        <w:t>, Slovēnijā.</w:t>
      </w:r>
      <w:r w:rsidRPr="00851900" w:rsidR="00851900">
        <w:rPr>
          <w:rFonts w:ascii="Times" w:hAnsi="Times" w:eastAsia="Times" w:cs="Times"/>
        </w:rPr>
        <w:t xml:space="preserve"> </w:t>
      </w:r>
      <w:r w:rsidRPr="00851900" w:rsidR="22F710E4">
        <w:rPr>
          <w:rFonts w:ascii="Times" w:hAnsi="Times" w:eastAsia="Times" w:cs="Times"/>
        </w:rPr>
        <w:t>2025. gadā Slovēnija ir prezidējošā valsts MED9 grupā, kas ir deviņu līdzīgi domājošu Vidusjūras ES dalībvalstu neformāla grupa. Savas prezidentūras laikā Slovēnija rīkos MED9 valstu vadītāju samitu</w:t>
      </w:r>
      <w:r w:rsidRPr="290B4F38" w:rsidR="22F710E4">
        <w:rPr>
          <w:rFonts w:ascii="Times" w:hAnsi="Times" w:eastAsia="Times" w:cs="Times"/>
        </w:rPr>
        <w:t xml:space="preserve"> un vairākas ministru līmeņa sanāksmes.</w:t>
      </w:r>
    </w:p>
    <w:p w:rsidR="62D591EC" w:rsidP="00E15F6E" w:rsidRDefault="3FEFA4A0" w14:paraId="5FD8D21C" w14:textId="597BD478">
      <w:pPr>
        <w:spacing w:before="120" w:after="120" w:line="240" w:lineRule="auto"/>
        <w:jc w:val="both"/>
        <w:rPr>
          <w:rFonts w:ascii="Times" w:hAnsi="Times" w:eastAsia="Times" w:cs="Times"/>
        </w:rPr>
      </w:pPr>
      <w:r w:rsidRPr="290B4F38">
        <w:rPr>
          <w:rFonts w:ascii="Times" w:hAnsi="Times" w:eastAsia="Times" w:cs="Times"/>
        </w:rPr>
        <w:t xml:space="preserve">2025. gada 1.-2. jūnijā notikušajā konferencē </w:t>
      </w:r>
      <w:r w:rsidRPr="290B4F38" w:rsidR="158BD160">
        <w:rPr>
          <w:rFonts w:ascii="Times" w:hAnsi="Times" w:eastAsia="Times" w:cs="Times"/>
        </w:rPr>
        <w:t>Enerģētikas ministri pievērs</w:t>
      </w:r>
      <w:r w:rsidRPr="290B4F38" w:rsidR="35AFAF62">
        <w:rPr>
          <w:rFonts w:ascii="Times" w:hAnsi="Times" w:eastAsia="Times" w:cs="Times"/>
        </w:rPr>
        <w:t>ās</w:t>
      </w:r>
      <w:r w:rsidRPr="290B4F38" w:rsidR="158BD160">
        <w:rPr>
          <w:rFonts w:ascii="Times" w:hAnsi="Times" w:eastAsia="Times" w:cs="Times"/>
        </w:rPr>
        <w:t xml:space="preserve"> enerģijas savienojamības stiprināšanai Vidusjūras reģionā, pārrobežu atjaunojamās enerģijas projektu veicināšanai un enerģētikas nozares ieguldījumam tīrā, taisnīgā un konkurētspējīgā pārejā</w:t>
      </w:r>
      <w:r w:rsidRPr="290B4F38" w:rsidR="060A1C93">
        <w:rPr>
          <w:rFonts w:ascii="Times" w:hAnsi="Times" w:eastAsia="Times" w:cs="Times"/>
        </w:rPr>
        <w:t>.</w:t>
      </w:r>
      <w:r w:rsidR="00851900">
        <w:rPr>
          <w:rFonts w:ascii="Times" w:hAnsi="Times" w:eastAsia="Times" w:cs="Times"/>
        </w:rPr>
        <w:t xml:space="preserve"> </w:t>
      </w:r>
      <w:r w:rsidRPr="290B4F38" w:rsidR="158BD160">
        <w:rPr>
          <w:rFonts w:ascii="Times" w:hAnsi="Times" w:eastAsia="Times" w:cs="Times"/>
        </w:rPr>
        <w:t>Vides un klimata ministri apspried</w:t>
      </w:r>
      <w:r w:rsidRPr="290B4F38" w:rsidR="4455390A">
        <w:rPr>
          <w:rFonts w:ascii="Times" w:hAnsi="Times" w:eastAsia="Times" w:cs="Times"/>
        </w:rPr>
        <w:t>a</w:t>
      </w:r>
      <w:r w:rsidRPr="290B4F38" w:rsidR="158BD160">
        <w:rPr>
          <w:rFonts w:ascii="Times" w:hAnsi="Times" w:eastAsia="Times" w:cs="Times"/>
        </w:rPr>
        <w:t xml:space="preserve"> izaicinājumus, kas saistīti ar pielāgošanos klimata pārmaiņām un to seku pārvarēšanu, un meklē</w:t>
      </w:r>
      <w:r w:rsidRPr="290B4F38" w:rsidR="7D1465A8">
        <w:rPr>
          <w:rFonts w:ascii="Times" w:hAnsi="Times" w:eastAsia="Times" w:cs="Times"/>
        </w:rPr>
        <w:t>ja</w:t>
      </w:r>
      <w:r w:rsidRPr="290B4F38" w:rsidR="158BD160">
        <w:rPr>
          <w:rFonts w:ascii="Times" w:hAnsi="Times" w:eastAsia="Times" w:cs="Times"/>
        </w:rPr>
        <w:t xml:space="preserve"> kopīgus risinājumus reģiona noturības stiprināšanai.</w:t>
      </w:r>
    </w:p>
    <w:p w:rsidR="003134D5" w:rsidP="003134D5" w:rsidRDefault="003134D5" w14:paraId="5608E313" w14:textId="6DA377D9">
      <w:pPr>
        <w:spacing w:before="120" w:after="120" w:line="240" w:lineRule="auto"/>
        <w:jc w:val="both"/>
        <w:rPr>
          <w:rFonts w:ascii="Times New Roman" w:hAnsi="Times New Roman" w:cs="Times New Roman"/>
        </w:rPr>
      </w:pPr>
      <w:r w:rsidRPr="7A94DEE4">
        <w:rPr>
          <w:rFonts w:ascii="Times New Roman" w:hAnsi="Times New Roman" w:cs="Times New Roman"/>
          <w:b/>
          <w:bCs/>
        </w:rPr>
        <w:t>Latvijas nostāja</w:t>
      </w:r>
      <w:r w:rsidRPr="7A94DEE4">
        <w:rPr>
          <w:rFonts w:ascii="Times New Roman" w:hAnsi="Times New Roman" w:cs="Times New Roman"/>
        </w:rPr>
        <w:t>:</w:t>
      </w:r>
      <w:r w:rsidRPr="7A94DEE4" w:rsidR="002C6F28">
        <w:rPr>
          <w:rFonts w:ascii="Times New Roman" w:hAnsi="Times New Roman" w:cs="Times New Roman"/>
        </w:rPr>
        <w:t xml:space="preserve"> </w:t>
      </w:r>
      <w:r w:rsidRPr="7A94DEE4" w:rsidR="755EBEA9">
        <w:rPr>
          <w:rFonts w:ascii="Times New Roman" w:hAnsi="Times New Roman" w:cs="Times New Roman"/>
        </w:rPr>
        <w:t xml:space="preserve">Pieņemt zināšanai Slovēnijas delegācijas sniegto </w:t>
      </w:r>
      <w:r w:rsidRPr="1D853FF2" w:rsidR="755EBEA9">
        <w:rPr>
          <w:rFonts w:ascii="Times New Roman" w:hAnsi="Times New Roman" w:cs="Times New Roman"/>
        </w:rPr>
        <w:t>informāciju.</w:t>
      </w:r>
    </w:p>
    <w:p w:rsidRPr="003134D5" w:rsidR="00634204" w:rsidP="003134D5" w:rsidRDefault="00634204" w14:paraId="0A500F8B" w14:textId="77777777">
      <w:pPr>
        <w:spacing w:before="120" w:after="120" w:line="240" w:lineRule="auto"/>
        <w:jc w:val="both"/>
        <w:rPr>
          <w:rFonts w:ascii="Times New Roman" w:hAnsi="Times New Roman" w:cs="Times New Roman"/>
          <w:b/>
          <w:bCs/>
          <w:color w:val="auto"/>
        </w:rPr>
      </w:pPr>
    </w:p>
    <w:p w:rsidR="00404E46" w:rsidP="00634204" w:rsidRDefault="00634204" w14:paraId="4124F86B" w14:textId="2BC20C7A">
      <w:pPr>
        <w:spacing w:before="120" w:after="120" w:line="240" w:lineRule="auto"/>
        <w:jc w:val="both"/>
        <w:rPr>
          <w:rFonts w:ascii="Times New Roman" w:hAnsi="Times New Roman" w:cs="Times New Roman"/>
          <w:b/>
          <w:bCs/>
          <w:color w:val="auto"/>
        </w:rPr>
      </w:pPr>
      <w:r>
        <w:rPr>
          <w:rFonts w:ascii="Times New Roman" w:hAnsi="Times New Roman" w:cs="Times New Roman"/>
          <w:b/>
          <w:bCs/>
          <w:color w:val="auto"/>
        </w:rPr>
        <w:t xml:space="preserve">d) </w:t>
      </w:r>
      <w:r w:rsidR="00EF5B4E">
        <w:rPr>
          <w:rFonts w:ascii="Times New Roman" w:hAnsi="Times New Roman" w:cs="Times New Roman"/>
          <w:b/>
          <w:bCs/>
          <w:color w:val="auto"/>
        </w:rPr>
        <w:t>A</w:t>
      </w:r>
      <w:r w:rsidR="005055DF">
        <w:rPr>
          <w:rFonts w:ascii="Times New Roman" w:hAnsi="Times New Roman" w:cs="Times New Roman"/>
          <w:b/>
          <w:bCs/>
          <w:color w:val="auto"/>
        </w:rPr>
        <w:t>ktualizēto</w:t>
      </w:r>
      <w:r>
        <w:rPr>
          <w:rFonts w:ascii="Times New Roman" w:hAnsi="Times New Roman" w:cs="Times New Roman"/>
          <w:b/>
          <w:bCs/>
          <w:color w:val="auto"/>
        </w:rPr>
        <w:t xml:space="preserve"> </w:t>
      </w:r>
      <w:r w:rsidRPr="00522D78" w:rsidR="00522D78">
        <w:rPr>
          <w:rFonts w:ascii="Times New Roman" w:hAnsi="Times New Roman" w:eastAsia="Times New Roman" w:cs="Times New Roman"/>
          <w:b/>
          <w:bCs/>
          <w:color w:val="auto"/>
          <w:lang w:eastAsia="lv-LV"/>
        </w:rPr>
        <w:t>N</w:t>
      </w:r>
      <w:r w:rsidRPr="00952D15" w:rsidR="00522D78">
        <w:rPr>
          <w:rFonts w:ascii="Times New Roman" w:hAnsi="Times New Roman" w:eastAsia="Times New Roman" w:cs="Times New Roman"/>
          <w:b/>
          <w:bCs/>
          <w:color w:val="auto"/>
          <w:lang w:eastAsia="lv-LV"/>
        </w:rPr>
        <w:t>acionālo klimata un enerģētikas plānu izpild</w:t>
      </w:r>
      <w:r w:rsidRPr="00522D78" w:rsidR="00522D78">
        <w:rPr>
          <w:rFonts w:ascii="Times New Roman" w:hAnsi="Times New Roman" w:eastAsia="Times New Roman" w:cs="Times New Roman"/>
          <w:b/>
          <w:bCs/>
          <w:color w:val="auto"/>
          <w:lang w:eastAsia="lv-LV"/>
        </w:rPr>
        <w:t>e</w:t>
      </w:r>
    </w:p>
    <w:p w:rsidR="00634204" w:rsidP="00634204" w:rsidRDefault="057BF6C2" w14:paraId="0BE0C679" w14:textId="1FB27CF7">
      <w:pPr>
        <w:spacing w:before="120" w:after="120" w:line="240" w:lineRule="auto"/>
        <w:jc w:val="both"/>
        <w:rPr>
          <w:rFonts w:ascii="Times New Roman" w:hAnsi="Times New Roman" w:cs="Times New Roman"/>
          <w:i/>
          <w:iCs/>
          <w:color w:val="auto"/>
        </w:rPr>
      </w:pPr>
      <w:r w:rsidRPr="6882EEA6">
        <w:rPr>
          <w:rFonts w:ascii="Times New Roman" w:hAnsi="Times New Roman" w:cs="Times New Roman"/>
          <w:i/>
          <w:iCs/>
          <w:color w:val="auto"/>
        </w:rPr>
        <w:t xml:space="preserve">- </w:t>
      </w:r>
      <w:r w:rsidR="00522D78">
        <w:rPr>
          <w:rFonts w:ascii="Times New Roman" w:hAnsi="Times New Roman" w:cs="Times New Roman"/>
          <w:i/>
          <w:iCs/>
          <w:color w:val="auto"/>
        </w:rPr>
        <w:t>Komisijas</w:t>
      </w:r>
      <w:r w:rsidRPr="6882EEA6">
        <w:rPr>
          <w:rFonts w:ascii="Times New Roman" w:hAnsi="Times New Roman" w:cs="Times New Roman"/>
          <w:i/>
          <w:iCs/>
          <w:color w:val="auto"/>
        </w:rPr>
        <w:t xml:space="preserve"> sniegta informācija</w:t>
      </w:r>
    </w:p>
    <w:p w:rsidR="00152D07" w:rsidP="2665D1E9" w:rsidRDefault="518AEEBD" w14:paraId="76CD4220" w14:textId="2E81CA5A">
      <w:pPr>
        <w:spacing w:before="120" w:after="120" w:line="240" w:lineRule="auto"/>
        <w:jc w:val="both"/>
        <w:rPr>
          <w:rFonts w:ascii="Times New Roman" w:hAnsi="Times New Roman" w:cs="Times New Roman"/>
          <w:color w:val="auto"/>
          <w:lang w:val="lv"/>
        </w:rPr>
      </w:pPr>
      <w:r w:rsidRPr="2665D1E9">
        <w:rPr>
          <w:rFonts w:ascii="Times New Roman" w:hAnsi="Times New Roman" w:cs="Times New Roman"/>
          <w:color w:val="auto"/>
        </w:rPr>
        <w:t xml:space="preserve">Eiropas </w:t>
      </w:r>
      <w:r w:rsidRPr="00851900">
        <w:rPr>
          <w:rFonts w:ascii="Times New Roman" w:hAnsi="Times New Roman" w:cs="Times New Roman"/>
          <w:color w:val="auto"/>
        </w:rPr>
        <w:t>Komisija 2025. gada 2</w:t>
      </w:r>
      <w:r w:rsidRPr="00851900" w:rsidR="29E9443B">
        <w:rPr>
          <w:rFonts w:ascii="Times New Roman" w:hAnsi="Times New Roman" w:cs="Times New Roman"/>
          <w:color w:val="auto"/>
        </w:rPr>
        <w:t>8</w:t>
      </w:r>
      <w:r w:rsidRPr="00851900">
        <w:rPr>
          <w:rFonts w:ascii="Times New Roman" w:hAnsi="Times New Roman" w:cs="Times New Roman"/>
          <w:color w:val="auto"/>
        </w:rPr>
        <w:t xml:space="preserve">. maijā publicēja </w:t>
      </w:r>
      <w:r w:rsidRPr="00851900" w:rsidR="53826F8C">
        <w:rPr>
          <w:rFonts w:ascii="Times New Roman" w:hAnsi="Times New Roman" w:cs="Times New Roman"/>
          <w:color w:val="auto"/>
        </w:rPr>
        <w:t xml:space="preserve">komunikāciju par </w:t>
      </w:r>
      <w:r w:rsidRPr="00851900">
        <w:rPr>
          <w:rFonts w:ascii="Times New Roman" w:hAnsi="Times New Roman" w:cs="Times New Roman"/>
          <w:color w:val="auto"/>
        </w:rPr>
        <w:t>ES DV iesniegto</w:t>
      </w:r>
      <w:r w:rsidRPr="00851900" w:rsidR="00383809">
        <w:rPr>
          <w:rFonts w:ascii="Times New Roman" w:hAnsi="Times New Roman" w:cs="Times New Roman"/>
          <w:color w:val="auto"/>
        </w:rPr>
        <w:t xml:space="preserve"> </w:t>
      </w:r>
      <w:r w:rsidR="003C6413">
        <w:rPr>
          <w:rFonts w:ascii="Times New Roman" w:hAnsi="Times New Roman" w:cs="Times New Roman"/>
          <w:color w:val="auto"/>
        </w:rPr>
        <w:t>aktualizēto</w:t>
      </w:r>
      <w:r w:rsidRPr="00851900" w:rsidR="00383809">
        <w:rPr>
          <w:rFonts w:ascii="Times New Roman" w:hAnsi="Times New Roman" w:cs="Times New Roman"/>
          <w:color w:val="auto"/>
        </w:rPr>
        <w:t xml:space="preserve"> nacionālo klimata un enerģētikas plānu </w:t>
      </w:r>
      <w:r w:rsidRPr="00851900">
        <w:rPr>
          <w:rFonts w:ascii="Times New Roman" w:hAnsi="Times New Roman" w:cs="Times New Roman"/>
          <w:color w:val="auto"/>
        </w:rPr>
        <w:t>(NEKP) analīzi</w:t>
      </w:r>
      <w:r w:rsidRPr="00851900" w:rsidR="4AC244E8">
        <w:rPr>
          <w:rFonts w:ascii="Times New Roman" w:hAnsi="Times New Roman" w:cs="Times New Roman"/>
          <w:color w:val="auto"/>
        </w:rPr>
        <w:t xml:space="preserve"> par progresu ES 2030. gada klimata un enerģētikas mērķu sasniegšanā</w:t>
      </w:r>
      <w:r w:rsidRPr="00851900">
        <w:rPr>
          <w:rFonts w:ascii="Times New Roman" w:hAnsi="Times New Roman" w:cs="Times New Roman"/>
          <w:color w:val="auto"/>
        </w:rPr>
        <w:t>.</w:t>
      </w:r>
      <w:r w:rsidRPr="00851900" w:rsidR="6AC554E5">
        <w:rPr>
          <w:rFonts w:ascii="Times New Roman" w:hAnsi="Times New Roman" w:cs="Times New Roman"/>
          <w:color w:val="auto"/>
        </w:rPr>
        <w:t xml:space="preserve"> </w:t>
      </w:r>
      <w:r w:rsidRPr="00BA05FC" w:rsidR="11BADAB0">
        <w:rPr>
          <w:rFonts w:ascii="Times New Roman" w:hAnsi="Times New Roman" w:cs="Times New Roman"/>
          <w:color w:val="auto"/>
          <w:lang w:val="lv"/>
        </w:rPr>
        <w:t>Komisija lēš</w:t>
      </w:r>
      <w:r w:rsidRPr="00BA05FC" w:rsidR="00851900">
        <w:rPr>
          <w:rStyle w:val="FootnoteReference"/>
          <w:rFonts w:ascii="Times New Roman" w:hAnsi="Times New Roman" w:cs="Times New Roman"/>
          <w:color w:val="auto"/>
          <w:lang w:val="lv"/>
        </w:rPr>
        <w:footnoteReference w:id="10"/>
      </w:r>
      <w:r w:rsidRPr="00BA05FC" w:rsidR="11BADAB0">
        <w:rPr>
          <w:rFonts w:ascii="Times New Roman" w:hAnsi="Times New Roman" w:cs="Times New Roman"/>
          <w:color w:val="auto"/>
          <w:lang w:val="lv"/>
        </w:rPr>
        <w:t xml:space="preserve">, ka kopējais neto SEG emisiju samazinājums 2030. gadā </w:t>
      </w:r>
      <w:r w:rsidRPr="00BA05FC" w:rsidR="31186DD4">
        <w:rPr>
          <w:rFonts w:ascii="Times New Roman" w:hAnsi="Times New Roman" w:cs="Times New Roman"/>
          <w:color w:val="auto"/>
          <w:lang w:val="lv"/>
        </w:rPr>
        <w:t>būs</w:t>
      </w:r>
      <w:r w:rsidRPr="00BA05FC" w:rsidR="11BADAB0">
        <w:rPr>
          <w:rFonts w:ascii="Times New Roman" w:hAnsi="Times New Roman" w:cs="Times New Roman"/>
          <w:color w:val="auto"/>
          <w:lang w:val="lv"/>
        </w:rPr>
        <w:t xml:space="preserve"> aptuveni 54 % salīdzinājumā ar 1990. gadu, tādējādi </w:t>
      </w:r>
      <w:r w:rsidR="00BE1DFC">
        <w:rPr>
          <w:rFonts w:ascii="Times New Roman" w:hAnsi="Times New Roman" w:cs="Times New Roman"/>
          <w:color w:val="auto"/>
          <w:lang w:val="lv"/>
        </w:rPr>
        <w:t>no</w:t>
      </w:r>
      <w:r w:rsidRPr="00BA05FC" w:rsidR="00BE1DFC">
        <w:rPr>
          <w:rFonts w:ascii="Times New Roman" w:hAnsi="Times New Roman" w:cs="Times New Roman"/>
          <w:color w:val="auto"/>
          <w:lang w:val="lv"/>
        </w:rPr>
        <w:t>rādot</w:t>
      </w:r>
      <w:r w:rsidRPr="00BA05FC" w:rsidR="11BADAB0">
        <w:rPr>
          <w:rFonts w:ascii="Times New Roman" w:hAnsi="Times New Roman" w:cs="Times New Roman"/>
          <w:color w:val="auto"/>
          <w:lang w:val="lv"/>
        </w:rPr>
        <w:t xml:space="preserve">, ka </w:t>
      </w:r>
      <w:r w:rsidRPr="00BE1DFC" w:rsidR="00BE1DFC">
        <w:rPr>
          <w:rFonts w:ascii="Times New Roman" w:hAnsi="Times New Roman" w:cs="Times New Roman"/>
          <w:color w:val="auto"/>
        </w:rPr>
        <w:t>ES ir ceļā uz 2030. gada mērķa sasniegšanu.</w:t>
      </w:r>
      <w:r w:rsidRPr="00BA05FC" w:rsidR="11BADAB0">
        <w:rPr>
          <w:rFonts w:ascii="Times New Roman" w:hAnsi="Times New Roman" w:cs="Times New Roman"/>
          <w:color w:val="auto"/>
          <w:lang w:val="lv"/>
        </w:rPr>
        <w:t xml:space="preserve"> </w:t>
      </w:r>
      <w:r w:rsidR="001748E2">
        <w:rPr>
          <w:rFonts w:ascii="Times New Roman" w:hAnsi="Times New Roman" w:cs="Times New Roman"/>
          <w:color w:val="auto"/>
          <w:lang w:val="lv"/>
        </w:rPr>
        <w:t>D</w:t>
      </w:r>
      <w:r w:rsidR="00A31384">
        <w:rPr>
          <w:rFonts w:ascii="Times New Roman" w:hAnsi="Times New Roman" w:cs="Times New Roman"/>
          <w:color w:val="auto"/>
          <w:lang w:val="lv"/>
        </w:rPr>
        <w:t>V</w:t>
      </w:r>
      <w:r w:rsidR="001748E2">
        <w:rPr>
          <w:rFonts w:ascii="Times New Roman" w:hAnsi="Times New Roman" w:cs="Times New Roman"/>
          <w:color w:val="auto"/>
          <w:lang w:val="lv"/>
        </w:rPr>
        <w:t xml:space="preserve"> līmenī situācija ir </w:t>
      </w:r>
      <w:r w:rsidR="00152D07">
        <w:rPr>
          <w:rFonts w:ascii="Times New Roman" w:hAnsi="Times New Roman" w:cs="Times New Roman"/>
          <w:color w:val="auto"/>
          <w:lang w:val="lv"/>
        </w:rPr>
        <w:t>atšķirīga</w:t>
      </w:r>
      <w:r w:rsidR="005A3E75">
        <w:rPr>
          <w:rFonts w:ascii="Times New Roman" w:hAnsi="Times New Roman" w:cs="Times New Roman"/>
          <w:color w:val="auto"/>
          <w:lang w:val="lv"/>
        </w:rPr>
        <w:t>, kā piemē</w:t>
      </w:r>
      <w:r w:rsidR="00B34DC4">
        <w:rPr>
          <w:rFonts w:ascii="Times New Roman" w:hAnsi="Times New Roman" w:cs="Times New Roman"/>
          <w:color w:val="auto"/>
          <w:lang w:val="lv"/>
        </w:rPr>
        <w:t xml:space="preserve">ram, </w:t>
      </w:r>
      <w:r w:rsidR="00AA5A43">
        <w:rPr>
          <w:rFonts w:ascii="Times New Roman" w:hAnsi="Times New Roman" w:cs="Times New Roman"/>
          <w:color w:val="auto"/>
          <w:lang w:val="lv"/>
        </w:rPr>
        <w:t xml:space="preserve">tiek prognozēts, ka </w:t>
      </w:r>
      <w:r w:rsidR="00245E5B">
        <w:rPr>
          <w:rFonts w:ascii="Times New Roman" w:hAnsi="Times New Roman" w:cs="Times New Roman"/>
          <w:color w:val="auto"/>
          <w:lang w:val="lv"/>
        </w:rPr>
        <w:t xml:space="preserve">IE, </w:t>
      </w:r>
      <w:r w:rsidRPr="00923385" w:rsidR="00CF302B">
        <w:rPr>
          <w:rFonts w:ascii="Times New Roman" w:hAnsi="Times New Roman" w:cs="Times New Roman"/>
          <w:b/>
          <w:color w:val="auto"/>
          <w:lang w:val="lv"/>
        </w:rPr>
        <w:t>EE</w:t>
      </w:r>
      <w:r w:rsidR="00716284">
        <w:rPr>
          <w:rStyle w:val="FootnoteReference"/>
          <w:rFonts w:ascii="Times New Roman" w:hAnsi="Times New Roman" w:cs="Times New Roman"/>
          <w:b/>
          <w:bCs/>
          <w:color w:val="auto"/>
          <w:lang w:val="lv"/>
        </w:rPr>
        <w:footnoteReference w:id="11"/>
      </w:r>
      <w:r w:rsidR="00CF302B">
        <w:rPr>
          <w:rFonts w:ascii="Times New Roman" w:hAnsi="Times New Roman" w:cs="Times New Roman"/>
          <w:color w:val="auto"/>
          <w:lang w:val="lv"/>
        </w:rPr>
        <w:t>, NL, CY</w:t>
      </w:r>
      <w:r w:rsidR="004D4F42">
        <w:rPr>
          <w:rFonts w:ascii="Times New Roman" w:hAnsi="Times New Roman" w:cs="Times New Roman"/>
          <w:color w:val="auto"/>
          <w:lang w:val="lv"/>
        </w:rPr>
        <w:t>, DE, SE, DK, FI, BE, I</w:t>
      </w:r>
      <w:r w:rsidR="00433735">
        <w:rPr>
          <w:rFonts w:ascii="Times New Roman" w:hAnsi="Times New Roman" w:cs="Times New Roman"/>
          <w:color w:val="auto"/>
          <w:lang w:val="lv"/>
        </w:rPr>
        <w:t>T</w:t>
      </w:r>
      <w:r w:rsidR="00DE4981">
        <w:rPr>
          <w:rFonts w:ascii="Times New Roman" w:hAnsi="Times New Roman" w:cs="Times New Roman"/>
          <w:color w:val="auto"/>
          <w:lang w:val="lv"/>
        </w:rPr>
        <w:t xml:space="preserve">, AT, FR, </w:t>
      </w:r>
      <w:r w:rsidRPr="00923385" w:rsidR="00DE4981">
        <w:rPr>
          <w:rFonts w:ascii="Times New Roman" w:hAnsi="Times New Roman" w:cs="Times New Roman"/>
          <w:b/>
          <w:bCs/>
          <w:color w:val="auto"/>
          <w:lang w:val="lv"/>
        </w:rPr>
        <w:t>LT</w:t>
      </w:r>
      <w:r w:rsidR="004D4F42">
        <w:rPr>
          <w:rFonts w:ascii="Times New Roman" w:hAnsi="Times New Roman" w:cs="Times New Roman"/>
          <w:color w:val="auto"/>
          <w:lang w:val="lv"/>
        </w:rPr>
        <w:t xml:space="preserve"> nesasniegs </w:t>
      </w:r>
      <w:r w:rsidR="001D00DA">
        <w:rPr>
          <w:rFonts w:ascii="Times New Roman" w:hAnsi="Times New Roman" w:cs="Times New Roman"/>
          <w:color w:val="auto"/>
          <w:lang w:val="lv"/>
        </w:rPr>
        <w:t>emisiju</w:t>
      </w:r>
      <w:r w:rsidR="00B31B46">
        <w:rPr>
          <w:rFonts w:ascii="Times New Roman" w:hAnsi="Times New Roman" w:cs="Times New Roman"/>
          <w:color w:val="auto"/>
          <w:lang w:val="lv"/>
        </w:rPr>
        <w:t xml:space="preserve"> kvotu sistēmā neiekļaut</w:t>
      </w:r>
      <w:r w:rsidR="00587EC8">
        <w:rPr>
          <w:rFonts w:ascii="Times New Roman" w:hAnsi="Times New Roman" w:cs="Times New Roman"/>
          <w:color w:val="auto"/>
          <w:lang w:val="lv"/>
        </w:rPr>
        <w:t>ajās</w:t>
      </w:r>
      <w:r w:rsidR="00B31B46">
        <w:rPr>
          <w:rFonts w:ascii="Times New Roman" w:hAnsi="Times New Roman" w:cs="Times New Roman"/>
          <w:color w:val="auto"/>
          <w:lang w:val="lv"/>
        </w:rPr>
        <w:t xml:space="preserve"> nozar</w:t>
      </w:r>
      <w:r w:rsidR="00587EC8">
        <w:rPr>
          <w:rFonts w:ascii="Times New Roman" w:hAnsi="Times New Roman" w:cs="Times New Roman"/>
          <w:color w:val="auto"/>
          <w:lang w:val="lv"/>
        </w:rPr>
        <w:t>ēs</w:t>
      </w:r>
      <w:r w:rsidR="00B31B46">
        <w:rPr>
          <w:rFonts w:ascii="Times New Roman" w:hAnsi="Times New Roman" w:cs="Times New Roman"/>
          <w:color w:val="auto"/>
          <w:lang w:val="lv"/>
        </w:rPr>
        <w:t xml:space="preserve"> </w:t>
      </w:r>
      <w:r w:rsidR="00482E28">
        <w:rPr>
          <w:rFonts w:ascii="Times New Roman" w:hAnsi="Times New Roman" w:cs="Times New Roman"/>
          <w:color w:val="auto"/>
          <w:lang w:val="lv"/>
        </w:rPr>
        <w:t xml:space="preserve">(ne-ETS) </w:t>
      </w:r>
      <w:r w:rsidR="00E77445">
        <w:rPr>
          <w:rFonts w:ascii="Times New Roman" w:hAnsi="Times New Roman" w:cs="Times New Roman"/>
          <w:color w:val="auto"/>
          <w:lang w:val="lv"/>
        </w:rPr>
        <w:t xml:space="preserve">tām </w:t>
      </w:r>
      <w:r w:rsidR="00587EC8">
        <w:rPr>
          <w:rFonts w:ascii="Times New Roman" w:hAnsi="Times New Roman" w:cs="Times New Roman"/>
          <w:color w:val="auto"/>
          <w:lang w:val="lv"/>
        </w:rPr>
        <w:t>noteikto individuālo SEG mērķi</w:t>
      </w:r>
      <w:r w:rsidR="00DE4981">
        <w:rPr>
          <w:rFonts w:ascii="Times New Roman" w:hAnsi="Times New Roman" w:cs="Times New Roman"/>
          <w:color w:val="auto"/>
          <w:lang w:val="lv"/>
        </w:rPr>
        <w:t>.</w:t>
      </w:r>
      <w:r w:rsidR="00587EC8">
        <w:rPr>
          <w:rFonts w:ascii="Times New Roman" w:hAnsi="Times New Roman" w:cs="Times New Roman"/>
          <w:color w:val="auto"/>
          <w:lang w:val="lv"/>
        </w:rPr>
        <w:t xml:space="preserve"> </w:t>
      </w:r>
      <w:r w:rsidR="00152D07">
        <w:rPr>
          <w:rFonts w:ascii="Times New Roman" w:hAnsi="Times New Roman" w:cs="Times New Roman"/>
          <w:color w:val="auto"/>
          <w:lang w:val="lv"/>
        </w:rPr>
        <w:t xml:space="preserve"> </w:t>
      </w:r>
    </w:p>
    <w:p w:rsidRPr="00833A12" w:rsidR="00716A59" w:rsidP="2665D1E9" w:rsidRDefault="008D6CD5" w14:paraId="597D7DC8" w14:textId="48CAEE4A">
      <w:pPr>
        <w:spacing w:before="120" w:after="120" w:line="240" w:lineRule="auto"/>
        <w:jc w:val="both"/>
        <w:rPr>
          <w:rFonts w:ascii="Times New Roman" w:hAnsi="Times New Roman" w:cs="Times New Roman"/>
          <w:color w:val="auto"/>
          <w:lang w:val="lv"/>
        </w:rPr>
      </w:pPr>
      <w:r w:rsidRPr="00833A12">
        <w:rPr>
          <w:rFonts w:ascii="Times New Roman" w:hAnsi="Times New Roman" w:cs="Times New Roman"/>
          <w:color w:val="auto"/>
          <w:lang w:val="lv"/>
        </w:rPr>
        <w:t>Lai gan vairākas dalībvalstis ir pastiprinājušas centienus zemes</w:t>
      </w:r>
      <w:r>
        <w:rPr>
          <w:rFonts w:ascii="Times New Roman" w:hAnsi="Times New Roman" w:cs="Times New Roman"/>
          <w:color w:val="auto"/>
          <w:lang w:val="lv"/>
        </w:rPr>
        <w:t xml:space="preserve"> </w:t>
      </w:r>
      <w:r w:rsidR="00833A12">
        <w:rPr>
          <w:rFonts w:ascii="Times New Roman" w:hAnsi="Times New Roman" w:cs="Times New Roman"/>
          <w:color w:val="auto"/>
          <w:lang w:val="lv"/>
        </w:rPr>
        <w:t>izmantošanas, zemes izmantošanas maiņas un mežsaimniecības (ZIZIMM)</w:t>
      </w:r>
      <w:r w:rsidRPr="00833A12">
        <w:rPr>
          <w:rFonts w:ascii="Times New Roman" w:hAnsi="Times New Roman" w:cs="Times New Roman"/>
          <w:color w:val="auto"/>
          <w:lang w:val="lv"/>
        </w:rPr>
        <w:t xml:space="preserve"> </w:t>
      </w:r>
      <w:r w:rsidR="00D3618D">
        <w:rPr>
          <w:rFonts w:ascii="Times New Roman" w:hAnsi="Times New Roman" w:cs="Times New Roman"/>
          <w:color w:val="auto"/>
          <w:lang w:val="lv"/>
        </w:rPr>
        <w:t>sektorā</w:t>
      </w:r>
      <w:r w:rsidRPr="00833A12">
        <w:rPr>
          <w:rFonts w:ascii="Times New Roman" w:hAnsi="Times New Roman" w:cs="Times New Roman"/>
          <w:color w:val="auto"/>
          <w:lang w:val="lv"/>
        </w:rPr>
        <w:t xml:space="preserve"> salīdzinājumā ar </w:t>
      </w:r>
      <w:r w:rsidR="00833A12">
        <w:rPr>
          <w:rFonts w:ascii="Times New Roman" w:hAnsi="Times New Roman" w:cs="Times New Roman"/>
          <w:color w:val="auto"/>
          <w:lang w:val="lv"/>
        </w:rPr>
        <w:t xml:space="preserve">NEKP </w:t>
      </w:r>
      <w:r w:rsidRPr="00833A12">
        <w:rPr>
          <w:rFonts w:ascii="Times New Roman" w:hAnsi="Times New Roman" w:cs="Times New Roman"/>
          <w:color w:val="auto"/>
          <w:lang w:val="lv"/>
        </w:rPr>
        <w:t>projekt</w:t>
      </w:r>
      <w:r w:rsidR="00DC31F5">
        <w:rPr>
          <w:rFonts w:ascii="Times New Roman" w:hAnsi="Times New Roman" w:cs="Times New Roman"/>
          <w:color w:val="auto"/>
          <w:lang w:val="lv"/>
        </w:rPr>
        <w:t>a</w:t>
      </w:r>
      <w:r w:rsidR="00833A12">
        <w:rPr>
          <w:rFonts w:ascii="Times New Roman" w:hAnsi="Times New Roman" w:cs="Times New Roman"/>
          <w:color w:val="auto"/>
          <w:lang w:val="lv"/>
        </w:rPr>
        <w:t xml:space="preserve"> versijā</w:t>
      </w:r>
      <w:r w:rsidR="00DC31F5">
        <w:rPr>
          <w:rFonts w:ascii="Times New Roman" w:hAnsi="Times New Roman" w:cs="Times New Roman"/>
          <w:color w:val="auto"/>
          <w:lang w:val="lv"/>
        </w:rPr>
        <w:t>s</w:t>
      </w:r>
      <w:r w:rsidR="00D3618D">
        <w:rPr>
          <w:rFonts w:ascii="Times New Roman" w:hAnsi="Times New Roman" w:cs="Times New Roman"/>
          <w:color w:val="auto"/>
          <w:lang w:val="lv"/>
        </w:rPr>
        <w:t xml:space="preserve"> paredzēto</w:t>
      </w:r>
      <w:r w:rsidRPr="00833A12">
        <w:rPr>
          <w:rFonts w:ascii="Times New Roman" w:hAnsi="Times New Roman" w:cs="Times New Roman"/>
          <w:color w:val="auto"/>
          <w:lang w:val="lv"/>
        </w:rPr>
        <w:t xml:space="preserve">, joprojām pastāv aptuveni 45–60 </w:t>
      </w:r>
      <w:proofErr w:type="spellStart"/>
      <w:r w:rsidRPr="00833A12">
        <w:rPr>
          <w:rFonts w:ascii="Times New Roman" w:hAnsi="Times New Roman" w:cs="Times New Roman"/>
          <w:color w:val="auto"/>
          <w:lang w:val="lv"/>
        </w:rPr>
        <w:t>Mt</w:t>
      </w:r>
      <w:proofErr w:type="spellEnd"/>
      <w:r w:rsidR="00802C77">
        <w:rPr>
          <w:rFonts w:ascii="Times New Roman" w:hAnsi="Times New Roman" w:cs="Times New Roman"/>
          <w:color w:val="auto"/>
          <w:lang w:val="lv"/>
        </w:rPr>
        <w:t xml:space="preserve"> </w:t>
      </w:r>
      <w:r w:rsidRPr="00833A12">
        <w:rPr>
          <w:rFonts w:ascii="Times New Roman" w:hAnsi="Times New Roman" w:cs="Times New Roman"/>
          <w:color w:val="auto"/>
          <w:lang w:val="lv"/>
        </w:rPr>
        <w:t>CO</w:t>
      </w:r>
      <w:r w:rsidRPr="00923385">
        <w:rPr>
          <w:rFonts w:ascii="Times New Roman" w:hAnsi="Times New Roman" w:cs="Times New Roman"/>
          <w:color w:val="auto"/>
          <w:vertAlign w:val="subscript"/>
          <w:lang w:val="lv"/>
        </w:rPr>
        <w:t>2</w:t>
      </w:r>
      <w:r w:rsidR="00802C77">
        <w:rPr>
          <w:rFonts w:ascii="Times New Roman" w:hAnsi="Times New Roman" w:cs="Times New Roman"/>
          <w:color w:val="auto"/>
          <w:lang w:val="lv"/>
        </w:rPr>
        <w:t xml:space="preserve"> </w:t>
      </w:r>
      <w:proofErr w:type="spellStart"/>
      <w:r w:rsidR="00802C77">
        <w:rPr>
          <w:rFonts w:ascii="Times New Roman" w:hAnsi="Times New Roman" w:cs="Times New Roman"/>
          <w:color w:val="auto"/>
          <w:lang w:val="lv"/>
        </w:rPr>
        <w:t>ekv</w:t>
      </w:r>
      <w:proofErr w:type="spellEnd"/>
      <w:r w:rsidR="00802C77">
        <w:rPr>
          <w:rFonts w:ascii="Times New Roman" w:hAnsi="Times New Roman" w:cs="Times New Roman"/>
          <w:color w:val="auto"/>
          <w:lang w:val="lv"/>
        </w:rPr>
        <w:t>.</w:t>
      </w:r>
      <w:r w:rsidRPr="00833A12">
        <w:rPr>
          <w:rFonts w:ascii="Times New Roman" w:hAnsi="Times New Roman" w:cs="Times New Roman"/>
          <w:color w:val="auto"/>
          <w:lang w:val="lv"/>
        </w:rPr>
        <w:t xml:space="preserve"> </w:t>
      </w:r>
      <w:r w:rsidR="00833A12">
        <w:rPr>
          <w:rFonts w:ascii="Times New Roman" w:hAnsi="Times New Roman" w:cs="Times New Roman"/>
          <w:color w:val="auto"/>
          <w:lang w:val="lv"/>
        </w:rPr>
        <w:t>iztrūkums</w:t>
      </w:r>
      <w:r w:rsidR="006B34B8">
        <w:rPr>
          <w:rFonts w:ascii="Times New Roman" w:hAnsi="Times New Roman" w:cs="Times New Roman"/>
          <w:color w:val="auto"/>
          <w:lang w:val="lv"/>
        </w:rPr>
        <w:t>, lai nodrošinātu</w:t>
      </w:r>
      <w:r w:rsidR="00833A12">
        <w:rPr>
          <w:rFonts w:ascii="Times New Roman" w:hAnsi="Times New Roman" w:cs="Times New Roman"/>
          <w:color w:val="auto"/>
          <w:lang w:val="lv"/>
        </w:rPr>
        <w:t xml:space="preserve"> ES ZIZIMM mērķa sasniegšan</w:t>
      </w:r>
      <w:r w:rsidR="006B34B8">
        <w:rPr>
          <w:rFonts w:ascii="Times New Roman" w:hAnsi="Times New Roman" w:cs="Times New Roman"/>
          <w:color w:val="auto"/>
          <w:lang w:val="lv"/>
        </w:rPr>
        <w:t>u</w:t>
      </w:r>
      <w:r w:rsidR="00833A12">
        <w:rPr>
          <w:rFonts w:ascii="Times New Roman" w:hAnsi="Times New Roman" w:cs="Times New Roman"/>
          <w:color w:val="auto"/>
          <w:lang w:val="lv"/>
        </w:rPr>
        <w:t xml:space="preserve">. </w:t>
      </w:r>
      <w:r w:rsidR="00F35EA5">
        <w:rPr>
          <w:rFonts w:ascii="Times New Roman" w:hAnsi="Times New Roman" w:cs="Times New Roman"/>
          <w:color w:val="auto"/>
          <w:lang w:val="lv"/>
        </w:rPr>
        <w:t xml:space="preserve">Atbilstoši prognozēm </w:t>
      </w:r>
      <w:r w:rsidR="00B854CC">
        <w:rPr>
          <w:rFonts w:ascii="Times New Roman" w:hAnsi="Times New Roman" w:cs="Times New Roman"/>
          <w:color w:val="auto"/>
          <w:lang w:val="lv"/>
        </w:rPr>
        <w:t xml:space="preserve">mērķi šobrīd indikatīvi nesasniegs </w:t>
      </w:r>
      <w:r w:rsidR="002C617D">
        <w:rPr>
          <w:rFonts w:ascii="Times New Roman" w:hAnsi="Times New Roman" w:cs="Times New Roman"/>
          <w:color w:val="auto"/>
          <w:lang w:val="lv"/>
        </w:rPr>
        <w:t xml:space="preserve">FR, SE, IT, DE, ES, PL, </w:t>
      </w:r>
      <w:r w:rsidRPr="00923385" w:rsidR="002C617D">
        <w:rPr>
          <w:rFonts w:ascii="Times New Roman" w:hAnsi="Times New Roman" w:cs="Times New Roman"/>
          <w:b/>
          <w:color w:val="auto"/>
          <w:lang w:val="lv"/>
        </w:rPr>
        <w:t>LV</w:t>
      </w:r>
      <w:r w:rsidR="002C617D">
        <w:rPr>
          <w:rFonts w:ascii="Times New Roman" w:hAnsi="Times New Roman" w:cs="Times New Roman"/>
          <w:color w:val="auto"/>
          <w:lang w:val="lv"/>
        </w:rPr>
        <w:t xml:space="preserve">, </w:t>
      </w:r>
      <w:r w:rsidR="00561D66">
        <w:rPr>
          <w:rFonts w:ascii="Times New Roman" w:hAnsi="Times New Roman" w:cs="Times New Roman"/>
          <w:color w:val="auto"/>
          <w:lang w:val="lv"/>
        </w:rPr>
        <w:t xml:space="preserve">RO, SK, BG, </w:t>
      </w:r>
      <w:r w:rsidR="00F27549">
        <w:rPr>
          <w:rFonts w:ascii="Times New Roman" w:hAnsi="Times New Roman" w:cs="Times New Roman"/>
          <w:color w:val="auto"/>
          <w:lang w:val="lv"/>
        </w:rPr>
        <w:t>IE, FI, HR</w:t>
      </w:r>
      <w:r w:rsidR="00A31384">
        <w:rPr>
          <w:rFonts w:ascii="Times New Roman" w:hAnsi="Times New Roman" w:cs="Times New Roman"/>
          <w:color w:val="auto"/>
          <w:lang w:val="lv"/>
        </w:rPr>
        <w:t xml:space="preserve">, CZ un </w:t>
      </w:r>
      <w:r w:rsidRPr="006B34B8" w:rsidR="00A31384">
        <w:rPr>
          <w:rFonts w:ascii="Times New Roman" w:hAnsi="Times New Roman" w:cs="Times New Roman"/>
          <w:color w:val="auto"/>
          <w:lang w:val="lv"/>
        </w:rPr>
        <w:t>HU</w:t>
      </w:r>
      <w:r w:rsidR="00A31384">
        <w:rPr>
          <w:rFonts w:ascii="Times New Roman" w:hAnsi="Times New Roman" w:cs="Times New Roman"/>
          <w:color w:val="auto"/>
          <w:lang w:val="lv"/>
        </w:rPr>
        <w:t>.</w:t>
      </w:r>
    </w:p>
    <w:p w:rsidRPr="00833A12" w:rsidR="00E05AB5" w:rsidP="2665D1E9" w:rsidRDefault="00E05AB5" w14:paraId="2B9D1379" w14:textId="304B6B79">
      <w:pPr>
        <w:spacing w:before="120" w:after="120" w:line="240" w:lineRule="auto"/>
        <w:jc w:val="both"/>
        <w:rPr>
          <w:rFonts w:ascii="Times New Roman" w:hAnsi="Times New Roman" w:cs="Times New Roman"/>
          <w:color w:val="auto"/>
          <w:lang w:val="lv"/>
        </w:rPr>
      </w:pPr>
      <w:r w:rsidRPr="00BA05FC">
        <w:rPr>
          <w:rFonts w:ascii="Times New Roman" w:hAnsi="Times New Roman" w:cs="Times New Roman"/>
          <w:color w:val="auto"/>
          <w:lang w:val="lv"/>
        </w:rPr>
        <w:t>Šīs aplēses balstās uz DV, kā arī ES esošo un papildu politiku un pasākumu pilnīgu īstenošanu.</w:t>
      </w:r>
      <w:r>
        <w:rPr>
          <w:rFonts w:ascii="Times New Roman" w:hAnsi="Times New Roman" w:cs="Times New Roman"/>
          <w:color w:val="auto"/>
          <w:lang w:val="lv"/>
        </w:rPr>
        <w:t xml:space="preserve"> </w:t>
      </w:r>
      <w:r w:rsidR="00A31384">
        <w:rPr>
          <w:rFonts w:ascii="Times New Roman" w:hAnsi="Times New Roman" w:cs="Times New Roman"/>
          <w:color w:val="auto"/>
          <w:lang w:val="lv"/>
        </w:rPr>
        <w:t>DV</w:t>
      </w:r>
      <w:r w:rsidR="006B34B8">
        <w:rPr>
          <w:rFonts w:ascii="Times New Roman" w:hAnsi="Times New Roman" w:cs="Times New Roman"/>
          <w:color w:val="auto"/>
          <w:lang w:val="lv"/>
        </w:rPr>
        <w:t xml:space="preserve"> tiek </w:t>
      </w:r>
      <w:r w:rsidR="001274F7">
        <w:rPr>
          <w:rFonts w:ascii="Times New Roman" w:hAnsi="Times New Roman" w:cs="Times New Roman"/>
          <w:color w:val="auto"/>
          <w:lang w:val="lv"/>
        </w:rPr>
        <w:t>aicinātas</w:t>
      </w:r>
      <w:r w:rsidR="009E38EF">
        <w:rPr>
          <w:rFonts w:ascii="Times New Roman" w:hAnsi="Times New Roman" w:cs="Times New Roman"/>
          <w:color w:val="auto"/>
          <w:lang w:val="lv"/>
        </w:rPr>
        <w:t xml:space="preserve"> </w:t>
      </w:r>
      <w:r w:rsidR="00962074">
        <w:rPr>
          <w:rFonts w:ascii="Times New Roman" w:hAnsi="Times New Roman" w:cs="Times New Roman"/>
          <w:color w:val="auto"/>
          <w:lang w:val="lv"/>
        </w:rPr>
        <w:t>pastiprinā</w:t>
      </w:r>
      <w:r w:rsidR="00CE3D7C">
        <w:rPr>
          <w:rFonts w:ascii="Times New Roman" w:hAnsi="Times New Roman" w:cs="Times New Roman"/>
          <w:color w:val="auto"/>
          <w:lang w:val="lv"/>
        </w:rPr>
        <w:t>t darbu</w:t>
      </w:r>
      <w:r w:rsidR="00160B4A">
        <w:rPr>
          <w:rFonts w:ascii="Times New Roman" w:hAnsi="Times New Roman" w:cs="Times New Roman"/>
          <w:color w:val="auto"/>
          <w:lang w:val="lv"/>
        </w:rPr>
        <w:t xml:space="preserve"> pie </w:t>
      </w:r>
      <w:r w:rsidR="00A837D4">
        <w:rPr>
          <w:rFonts w:ascii="Times New Roman" w:hAnsi="Times New Roman" w:cs="Times New Roman"/>
          <w:color w:val="auto"/>
          <w:lang w:val="lv"/>
        </w:rPr>
        <w:t xml:space="preserve">SEG mazinošu </w:t>
      </w:r>
      <w:r w:rsidR="00160B4A">
        <w:rPr>
          <w:rFonts w:ascii="Times New Roman" w:hAnsi="Times New Roman" w:cs="Times New Roman"/>
          <w:color w:val="auto"/>
          <w:lang w:val="lv"/>
        </w:rPr>
        <w:t>pasākumu ieviešanas</w:t>
      </w:r>
      <w:r w:rsidR="00A837D4">
        <w:rPr>
          <w:rFonts w:ascii="Times New Roman" w:hAnsi="Times New Roman" w:cs="Times New Roman"/>
          <w:color w:val="auto"/>
          <w:lang w:val="lv"/>
        </w:rPr>
        <w:t>.</w:t>
      </w:r>
    </w:p>
    <w:p w:rsidR="00634204" w:rsidP="00634204" w:rsidRDefault="00634204" w14:paraId="0A5E7691" w14:textId="68E04401">
      <w:pPr>
        <w:spacing w:before="120" w:after="120" w:line="240" w:lineRule="auto"/>
        <w:jc w:val="both"/>
        <w:rPr>
          <w:rFonts w:ascii="Times New Roman" w:hAnsi="Times New Roman" w:cs="Times New Roman"/>
          <w:b/>
          <w:bCs/>
          <w:color w:val="auto"/>
        </w:rPr>
      </w:pPr>
      <w:r w:rsidRPr="4E8B1CAA">
        <w:rPr>
          <w:rFonts w:ascii="Times New Roman" w:hAnsi="Times New Roman" w:cs="Times New Roman"/>
          <w:b/>
          <w:bCs/>
        </w:rPr>
        <w:t>Latvijas nostāja</w:t>
      </w:r>
      <w:r w:rsidRPr="4E8B1CAA">
        <w:rPr>
          <w:rFonts w:ascii="Times New Roman" w:hAnsi="Times New Roman" w:cs="Times New Roman"/>
        </w:rPr>
        <w:t>:</w:t>
      </w:r>
      <w:r w:rsidRPr="4E8B1CAA" w:rsidR="002C6F28">
        <w:rPr>
          <w:rFonts w:ascii="Times New Roman" w:hAnsi="Times New Roman" w:cs="Times New Roman"/>
        </w:rPr>
        <w:t xml:space="preserve"> </w:t>
      </w:r>
      <w:r w:rsidRPr="4E8B1CAA" w:rsidR="0624B9D2">
        <w:rPr>
          <w:rFonts w:ascii="Times New Roman" w:hAnsi="Times New Roman" w:cs="Times New Roman"/>
        </w:rPr>
        <w:t>Pieņemt zināšanai Komisijas sniegto informāciju.</w:t>
      </w:r>
    </w:p>
    <w:p w:rsidR="003134D5" w:rsidP="00625BA6" w:rsidRDefault="003134D5" w14:paraId="43C39D49" w14:textId="77777777">
      <w:pPr>
        <w:spacing w:before="120" w:after="120" w:line="240" w:lineRule="auto"/>
        <w:jc w:val="both"/>
        <w:rPr>
          <w:rFonts w:ascii="Times New Roman" w:hAnsi="Times New Roman" w:eastAsia="Calibri" w:cs="Times New Roman"/>
          <w:color w:val="000000" w:themeColor="text1"/>
        </w:rPr>
      </w:pPr>
    </w:p>
    <w:p w:rsidR="00383809" w:rsidP="00625BA6" w:rsidRDefault="00383809" w14:paraId="76C8652C" w14:textId="7FEE5238">
      <w:pPr>
        <w:spacing w:before="120" w:after="120" w:line="240" w:lineRule="auto"/>
        <w:jc w:val="both"/>
        <w:rPr>
          <w:rFonts w:ascii="Times New Roman" w:hAnsi="Times New Roman" w:eastAsia="Times New Roman" w:cs="Times New Roman"/>
          <w:b/>
          <w:bCs/>
          <w:color w:val="auto"/>
          <w:lang w:eastAsia="lv-LV"/>
        </w:rPr>
      </w:pPr>
      <w:r w:rsidRPr="00522D78">
        <w:rPr>
          <w:rFonts w:ascii="Times New Roman" w:hAnsi="Times New Roman" w:eastAsia="Calibri" w:cs="Times New Roman"/>
          <w:b/>
          <w:bCs/>
          <w:color w:val="000000" w:themeColor="text1"/>
        </w:rPr>
        <w:t xml:space="preserve">(e) </w:t>
      </w:r>
      <w:r w:rsidRPr="00522D78" w:rsidR="00522D78">
        <w:rPr>
          <w:rFonts w:ascii="Times New Roman" w:hAnsi="Times New Roman" w:cs="Times New Roman"/>
          <w:b/>
          <w:bCs/>
        </w:rPr>
        <w:t>A</w:t>
      </w:r>
      <w:r w:rsidRPr="00952D15" w:rsidR="00522D78">
        <w:rPr>
          <w:rFonts w:ascii="Times New Roman" w:hAnsi="Times New Roman" w:eastAsia="Times New Roman" w:cs="Times New Roman"/>
          <w:b/>
          <w:bCs/>
          <w:color w:val="auto"/>
          <w:lang w:eastAsia="lv-LV"/>
        </w:rPr>
        <w:t>tbalst</w:t>
      </w:r>
      <w:r w:rsidRPr="00522D78" w:rsidR="00522D78">
        <w:rPr>
          <w:rFonts w:ascii="Times New Roman" w:hAnsi="Times New Roman" w:cs="Times New Roman"/>
          <w:b/>
          <w:bCs/>
        </w:rPr>
        <w:t>s</w:t>
      </w:r>
      <w:r w:rsidRPr="00952D15" w:rsidR="00522D78">
        <w:rPr>
          <w:rFonts w:ascii="Times New Roman" w:hAnsi="Times New Roman" w:eastAsia="Times New Roman" w:cs="Times New Roman"/>
          <w:b/>
          <w:bCs/>
          <w:color w:val="auto"/>
          <w:lang w:eastAsia="lv-LV"/>
        </w:rPr>
        <w:t xml:space="preserve"> ES pārstrādes industrijai</w:t>
      </w:r>
    </w:p>
    <w:p w:rsidR="00522D78" w:rsidP="00522D78" w:rsidRDefault="00522D78" w14:paraId="67B00111" w14:textId="77777777">
      <w:pPr>
        <w:spacing w:before="120" w:after="120" w:line="240" w:lineRule="auto"/>
        <w:jc w:val="both"/>
        <w:rPr>
          <w:rFonts w:ascii="Times New Roman" w:hAnsi="Times New Roman" w:cs="Times New Roman"/>
          <w:i/>
          <w:iCs/>
          <w:color w:val="auto"/>
        </w:rPr>
      </w:pPr>
      <w:r w:rsidRPr="6882EEA6">
        <w:rPr>
          <w:rFonts w:ascii="Times New Roman" w:hAnsi="Times New Roman" w:cs="Times New Roman"/>
          <w:i/>
          <w:iCs/>
          <w:color w:val="auto"/>
        </w:rPr>
        <w:t xml:space="preserve">- </w:t>
      </w:r>
      <w:r>
        <w:rPr>
          <w:rFonts w:ascii="Times New Roman" w:hAnsi="Times New Roman" w:cs="Times New Roman"/>
          <w:i/>
          <w:iCs/>
          <w:color w:val="auto"/>
        </w:rPr>
        <w:t>Komisijas</w:t>
      </w:r>
      <w:r w:rsidRPr="6882EEA6">
        <w:rPr>
          <w:rFonts w:ascii="Times New Roman" w:hAnsi="Times New Roman" w:cs="Times New Roman"/>
          <w:i/>
          <w:iCs/>
          <w:color w:val="auto"/>
        </w:rPr>
        <w:t xml:space="preserve"> sniegta informācija</w:t>
      </w:r>
    </w:p>
    <w:p w:rsidRPr="00522D78" w:rsidR="00522D78" w:rsidP="2665D1E9" w:rsidRDefault="49708ADC" w14:paraId="4ED2E550" w14:textId="55546A8B">
      <w:pPr>
        <w:spacing w:before="120" w:after="120" w:line="240" w:lineRule="auto"/>
        <w:jc w:val="both"/>
        <w:rPr>
          <w:rFonts w:ascii="Times New Roman" w:hAnsi="Times New Roman" w:eastAsia="Times New Roman" w:cs="Times New Roman"/>
          <w:color w:val="000000" w:themeColor="text1"/>
          <w:lang w:eastAsia="lv-LV"/>
        </w:rPr>
      </w:pPr>
      <w:r w:rsidRPr="006C4E18">
        <w:rPr>
          <w:rFonts w:ascii="Times New Roman" w:hAnsi="Times New Roman" w:eastAsia="Times New Roman" w:cs="Times New Roman"/>
          <w:color w:val="auto"/>
          <w:lang w:eastAsia="lv-LV"/>
        </w:rPr>
        <w:t xml:space="preserve">Eiropas Komisija </w:t>
      </w:r>
      <w:r w:rsidRPr="006C4E18" w:rsidR="004F2115">
        <w:rPr>
          <w:rFonts w:ascii="Times New Roman" w:hAnsi="Times New Roman" w:eastAsia="Times New Roman" w:cs="Times New Roman"/>
          <w:color w:val="auto"/>
          <w:lang w:eastAsia="lv-LV"/>
        </w:rPr>
        <w:t>sniegs informāciju par</w:t>
      </w:r>
      <w:r w:rsidRPr="006C4E18" w:rsidR="00522D78">
        <w:rPr>
          <w:rFonts w:ascii="Times New Roman" w:hAnsi="Times New Roman" w:eastAsia="Times New Roman" w:cs="Times New Roman"/>
          <w:color w:val="auto"/>
          <w:lang w:eastAsia="lv-LV"/>
        </w:rPr>
        <w:t xml:space="preserve"> atbalstu ES pārstrādes industrijai</w:t>
      </w:r>
      <w:r w:rsidRPr="006C4E18" w:rsidR="004F2115">
        <w:rPr>
          <w:rFonts w:ascii="Times New Roman" w:hAnsi="Times New Roman" w:eastAsia="Times New Roman" w:cs="Times New Roman"/>
          <w:color w:val="auto"/>
          <w:lang w:eastAsia="lv-LV"/>
        </w:rPr>
        <w:t>, ņemot vērā nozares paustās</w:t>
      </w:r>
      <w:r w:rsidRPr="006C4E18" w:rsidR="00BA05FC">
        <w:rPr>
          <w:rFonts w:ascii="Times New Roman" w:hAnsi="Times New Roman" w:eastAsia="Times New Roman" w:cs="Times New Roman"/>
          <w:color w:val="auto"/>
          <w:lang w:eastAsia="lv-LV"/>
        </w:rPr>
        <w:t xml:space="preserve"> </w:t>
      </w:r>
      <w:r w:rsidRPr="006C4E18" w:rsidR="004F2115">
        <w:rPr>
          <w:rFonts w:ascii="Times New Roman" w:hAnsi="Times New Roman" w:eastAsia="Times New Roman" w:cs="Times New Roman"/>
          <w:color w:val="auto"/>
          <w:lang w:eastAsia="lv-LV"/>
        </w:rPr>
        <w:t>b</w:t>
      </w:r>
      <w:r w:rsidRPr="006C4E18" w:rsidR="00522D78">
        <w:rPr>
          <w:rFonts w:ascii="Times New Roman" w:hAnsi="Times New Roman" w:eastAsia="Times New Roman" w:cs="Times New Roman"/>
          <w:color w:val="auto"/>
          <w:lang w:eastAsia="lv-LV"/>
        </w:rPr>
        <w:t>ažas par nepieciešamību stiprināt industriju un attīstīt pārstrādāto materiālu tirgu.</w:t>
      </w:r>
    </w:p>
    <w:p w:rsidR="00753760" w:rsidP="00923385" w:rsidRDefault="00522D78" w14:paraId="05E98F81" w14:textId="7F096E08">
      <w:pPr>
        <w:tabs>
          <w:tab w:val="left" w:pos="1710"/>
        </w:tabs>
        <w:spacing w:before="120" w:after="120" w:line="240" w:lineRule="auto"/>
        <w:jc w:val="both"/>
        <w:rPr>
          <w:rFonts w:ascii="Times New Roman" w:hAnsi="Times New Roman" w:cs="Times New Roman"/>
          <w:b/>
          <w:bCs/>
          <w:color w:val="auto"/>
        </w:rPr>
      </w:pPr>
      <w:r w:rsidRPr="2665D1E9">
        <w:rPr>
          <w:rFonts w:ascii="Times New Roman" w:hAnsi="Times New Roman" w:cs="Times New Roman"/>
          <w:b/>
          <w:bCs/>
        </w:rPr>
        <w:t>Latvijas nostāja</w:t>
      </w:r>
      <w:r w:rsidRPr="2665D1E9">
        <w:rPr>
          <w:rFonts w:ascii="Times New Roman" w:hAnsi="Times New Roman" w:cs="Times New Roman"/>
        </w:rPr>
        <w:t xml:space="preserve">: </w:t>
      </w:r>
      <w:r w:rsidRPr="2665D1E9" w:rsidR="04D2F78C">
        <w:rPr>
          <w:rFonts w:ascii="Times New Roman" w:hAnsi="Times New Roman" w:cs="Times New Roman"/>
        </w:rPr>
        <w:t>Pieņemt zināšanai Komisijas sniegto informāciju.</w:t>
      </w:r>
    </w:p>
    <w:p w:rsidRPr="00522D78" w:rsidR="00753760" w:rsidP="00625BA6" w:rsidRDefault="00753760" w14:paraId="7A5FB018" w14:textId="77777777">
      <w:pPr>
        <w:spacing w:before="120" w:after="120" w:line="240" w:lineRule="auto"/>
        <w:jc w:val="both"/>
        <w:rPr>
          <w:rFonts w:ascii="Times New Roman" w:hAnsi="Times New Roman" w:cs="Times New Roman"/>
          <w:b/>
          <w:bCs/>
          <w:color w:val="auto"/>
        </w:rPr>
      </w:pPr>
    </w:p>
    <w:p w:rsidR="00522D78" w:rsidP="00625BA6" w:rsidRDefault="00383809" w14:paraId="4C0EA529" w14:textId="0A6D480D">
      <w:pPr>
        <w:spacing w:before="120" w:after="120" w:line="240" w:lineRule="auto"/>
        <w:jc w:val="both"/>
        <w:rPr>
          <w:rFonts w:ascii="Times New Roman" w:hAnsi="Times New Roman" w:cs="Times New Roman"/>
          <w:b/>
          <w:bCs/>
        </w:rPr>
      </w:pPr>
      <w:r w:rsidRPr="4E8B1CAA">
        <w:rPr>
          <w:rFonts w:ascii="Times New Roman" w:hAnsi="Times New Roman" w:eastAsia="Calibri" w:cs="Times New Roman"/>
          <w:b/>
          <w:bCs/>
          <w:color w:val="000000" w:themeColor="text1"/>
        </w:rPr>
        <w:t>(f)</w:t>
      </w:r>
      <w:r w:rsidRPr="4E8B1CAA" w:rsidR="00522D78">
        <w:rPr>
          <w:rFonts w:ascii="Times New Roman" w:hAnsi="Times New Roman" w:eastAsia="Calibri" w:cs="Times New Roman"/>
          <w:b/>
          <w:bCs/>
          <w:color w:val="000000" w:themeColor="text1"/>
        </w:rPr>
        <w:t xml:space="preserve"> </w:t>
      </w:r>
      <w:r w:rsidRPr="4E8B1CAA" w:rsidR="797B065B">
        <w:rPr>
          <w:rFonts w:ascii="Times New Roman" w:hAnsi="Times New Roman" w:eastAsia="Calibri" w:cs="Times New Roman"/>
          <w:b/>
          <w:bCs/>
          <w:color w:val="000000" w:themeColor="text1"/>
        </w:rPr>
        <w:t xml:space="preserve">Francijas informācija par </w:t>
      </w:r>
      <w:r w:rsidRPr="4E8B1CAA" w:rsidR="00522D78">
        <w:rPr>
          <w:rFonts w:ascii="Times New Roman" w:hAnsi="Times New Roman" w:eastAsia="Calibri" w:cs="Times New Roman"/>
          <w:b/>
          <w:bCs/>
          <w:color w:val="000000" w:themeColor="text1"/>
        </w:rPr>
        <w:t xml:space="preserve">3. </w:t>
      </w:r>
      <w:r w:rsidRPr="00522D78" w:rsidR="00522D78">
        <w:rPr>
          <w:rFonts w:ascii="Times New Roman" w:hAnsi="Times New Roman" w:cs="Times New Roman"/>
          <w:b/>
          <w:bCs/>
        </w:rPr>
        <w:t xml:space="preserve">ANO Okeānu </w:t>
      </w:r>
      <w:r w:rsidRPr="4E8B1CAA" w:rsidR="00522D78">
        <w:rPr>
          <w:rFonts w:ascii="Times New Roman" w:hAnsi="Times New Roman" w:cs="Times New Roman"/>
          <w:b/>
          <w:bCs/>
        </w:rPr>
        <w:t>konferenc</w:t>
      </w:r>
      <w:r w:rsidRPr="4E8B1CAA" w:rsidR="13187E86">
        <w:rPr>
          <w:rFonts w:ascii="Times New Roman" w:hAnsi="Times New Roman" w:cs="Times New Roman"/>
          <w:b/>
          <w:bCs/>
        </w:rPr>
        <w:t>i</w:t>
      </w:r>
      <w:r w:rsidRPr="00522D78" w:rsidR="00522D78">
        <w:rPr>
          <w:rFonts w:ascii="Times New Roman" w:hAnsi="Times New Roman" w:cs="Times New Roman"/>
          <w:b/>
          <w:bCs/>
        </w:rPr>
        <w:t xml:space="preserve"> </w:t>
      </w:r>
      <w:r w:rsidR="000C619D">
        <w:rPr>
          <w:rFonts w:ascii="Times New Roman" w:hAnsi="Times New Roman" w:cs="Times New Roman"/>
          <w:b/>
          <w:bCs/>
        </w:rPr>
        <w:t>9</w:t>
      </w:r>
      <w:r w:rsidRPr="00522D78" w:rsidR="00522D78">
        <w:rPr>
          <w:rFonts w:ascii="Times New Roman" w:hAnsi="Times New Roman" w:cs="Times New Roman"/>
          <w:b/>
          <w:bCs/>
        </w:rPr>
        <w:t>-</w:t>
      </w:r>
      <w:r w:rsidR="000C619D">
        <w:rPr>
          <w:rFonts w:ascii="Times New Roman" w:hAnsi="Times New Roman" w:cs="Times New Roman"/>
          <w:b/>
          <w:bCs/>
        </w:rPr>
        <w:t>13</w:t>
      </w:r>
      <w:r w:rsidRPr="00522D78" w:rsidR="00522D78">
        <w:rPr>
          <w:rFonts w:ascii="Times New Roman" w:hAnsi="Times New Roman" w:cs="Times New Roman"/>
          <w:b/>
          <w:bCs/>
        </w:rPr>
        <w:t>. jūnijā, Nicā</w:t>
      </w:r>
    </w:p>
    <w:p w:rsidRPr="00B50F7F" w:rsidR="00522D78" w:rsidP="4E8B1CAA" w:rsidRDefault="54B2800E" w14:paraId="44DF2B5B" w14:textId="1EC65698">
      <w:pPr>
        <w:spacing w:before="120" w:after="120" w:line="240" w:lineRule="auto"/>
        <w:jc w:val="both"/>
        <w:rPr>
          <w:rFonts w:ascii="Times New Roman" w:hAnsi="Times New Roman" w:cs="Times New Roman"/>
          <w:i/>
          <w:color w:val="auto"/>
        </w:rPr>
      </w:pPr>
      <w:r w:rsidRPr="4E8B1CAA">
        <w:rPr>
          <w:rFonts w:ascii="Times New Roman" w:hAnsi="Times New Roman" w:eastAsia="Times New Roman" w:cs="Times New Roman"/>
          <w:color w:val="000000" w:themeColor="text1"/>
          <w:lang w:val="lv"/>
        </w:rPr>
        <w:t xml:space="preserve">Francijas delegācija informēs par </w:t>
      </w:r>
      <w:r w:rsidRPr="4E8B1CAA" w:rsidR="29FD371F">
        <w:rPr>
          <w:rFonts w:ascii="Times New Roman" w:hAnsi="Times New Roman" w:eastAsia="Times New Roman" w:cs="Times New Roman"/>
          <w:color w:val="000000" w:themeColor="text1"/>
          <w:lang w:val="lv"/>
        </w:rPr>
        <w:t xml:space="preserve">2025. gada 9.-13. jūnijā Nicā, Francijā </w:t>
      </w:r>
      <w:r w:rsidR="000C619D">
        <w:rPr>
          <w:rFonts w:ascii="Times New Roman" w:hAnsi="Times New Roman" w:eastAsia="Times New Roman" w:cs="Times New Roman"/>
          <w:color w:val="000000" w:themeColor="text1"/>
          <w:lang w:val="lv"/>
        </w:rPr>
        <w:t>notikušo</w:t>
      </w:r>
      <w:r w:rsidRPr="4E8B1CAA" w:rsidR="000C619D">
        <w:rPr>
          <w:rFonts w:ascii="Times New Roman" w:hAnsi="Times New Roman" w:eastAsia="Times New Roman" w:cs="Times New Roman"/>
          <w:color w:val="000000" w:themeColor="text1"/>
          <w:lang w:val="lv"/>
        </w:rPr>
        <w:t xml:space="preserve"> </w:t>
      </w:r>
      <w:r w:rsidRPr="4E8B1CAA" w:rsidR="29FD371F">
        <w:rPr>
          <w:rFonts w:ascii="Times New Roman" w:hAnsi="Times New Roman" w:eastAsia="Times New Roman" w:cs="Times New Roman"/>
          <w:color w:val="000000" w:themeColor="text1"/>
          <w:lang w:val="lv"/>
        </w:rPr>
        <w:t>ANO Okeāna konferenc</w:t>
      </w:r>
      <w:r w:rsidRPr="4E8B1CAA" w:rsidR="2CD605E8">
        <w:rPr>
          <w:rFonts w:ascii="Times New Roman" w:hAnsi="Times New Roman" w:eastAsia="Times New Roman" w:cs="Times New Roman"/>
          <w:color w:val="000000" w:themeColor="text1"/>
          <w:lang w:val="lv"/>
        </w:rPr>
        <w:t>i</w:t>
      </w:r>
      <w:r w:rsidRPr="4E8B1CAA" w:rsidR="29FD371F">
        <w:rPr>
          <w:rFonts w:ascii="Times New Roman" w:hAnsi="Times New Roman" w:eastAsia="Times New Roman" w:cs="Times New Roman"/>
          <w:color w:val="000000" w:themeColor="text1"/>
          <w:lang w:val="lv"/>
        </w:rPr>
        <w:t>.</w:t>
      </w:r>
      <w:r w:rsidRPr="4E8B1CAA" w:rsidR="29FD371F">
        <w:rPr>
          <w:rFonts w:ascii="Times New Roman" w:hAnsi="Times New Roman" w:eastAsia="Times New Roman" w:cs="Times New Roman"/>
          <w:b/>
          <w:bCs/>
          <w:color w:val="000000" w:themeColor="text1"/>
          <w:lang w:val="lv"/>
        </w:rPr>
        <w:t xml:space="preserve"> </w:t>
      </w:r>
      <w:r w:rsidRPr="4E8B1CAA" w:rsidR="29FD371F">
        <w:rPr>
          <w:rFonts w:ascii="Times New Roman" w:hAnsi="Times New Roman" w:eastAsia="Times New Roman" w:cs="Times New Roman"/>
          <w:lang w:val="lv"/>
        </w:rPr>
        <w:t>Konferences mērķis ir paātrināt rīcību ilgtspējīgas attīstības 14. mērķa jūras vides aizsardzībai - “Saglabāt un ilgtspējīgi izmantot okeānus, jūras un to resursus, lai nodrošinātu ilgtspējīgu attīstību” - īstenošanu.</w:t>
      </w:r>
    </w:p>
    <w:p w:rsidR="00522D78" w:rsidP="00522D78" w:rsidRDefault="00522D78" w14:paraId="65E90F60" w14:textId="70A772AB">
      <w:pPr>
        <w:spacing w:before="120" w:after="120" w:line="240" w:lineRule="auto"/>
        <w:jc w:val="both"/>
        <w:rPr>
          <w:rFonts w:ascii="Times New Roman" w:hAnsi="Times New Roman" w:cs="Times New Roman"/>
        </w:rPr>
      </w:pPr>
      <w:r w:rsidRPr="4E8B1CAA">
        <w:rPr>
          <w:rFonts w:ascii="Times New Roman" w:hAnsi="Times New Roman" w:cs="Times New Roman"/>
          <w:b/>
          <w:bCs/>
        </w:rPr>
        <w:t>Latvijas nostāja</w:t>
      </w:r>
      <w:r w:rsidRPr="4E8B1CAA">
        <w:rPr>
          <w:rFonts w:ascii="Times New Roman" w:hAnsi="Times New Roman" w:cs="Times New Roman"/>
        </w:rPr>
        <w:t>:</w:t>
      </w:r>
      <w:r w:rsidRPr="4E8B1CAA" w:rsidR="4167A4E3">
        <w:rPr>
          <w:rFonts w:ascii="Times New Roman" w:hAnsi="Times New Roman" w:cs="Times New Roman"/>
        </w:rPr>
        <w:t xml:space="preserve"> Pieņemt zināšanai Francijas delegācijas sniegto informāciju. </w:t>
      </w:r>
    </w:p>
    <w:p w:rsidR="00141F31" w:rsidP="00522D78" w:rsidRDefault="00141F31" w14:paraId="04F2ADC1" w14:textId="77777777">
      <w:pPr>
        <w:spacing w:before="120" w:after="120" w:line="240" w:lineRule="auto"/>
        <w:jc w:val="both"/>
        <w:rPr>
          <w:rFonts w:ascii="Times New Roman" w:hAnsi="Times New Roman" w:cs="Times New Roman"/>
        </w:rPr>
      </w:pPr>
    </w:p>
    <w:p w:rsidRPr="00923385" w:rsidR="006B2411" w:rsidP="00522D78" w:rsidRDefault="006B2411" w14:paraId="33B8AC57" w14:textId="47EDD5B5">
      <w:pPr>
        <w:spacing w:before="120" w:after="120" w:line="240" w:lineRule="auto"/>
        <w:jc w:val="both"/>
        <w:rPr>
          <w:rFonts w:ascii="Times New Roman" w:hAnsi="Times New Roman" w:cs="Times New Roman"/>
          <w:b/>
          <w:bCs/>
        </w:rPr>
      </w:pPr>
      <w:r w:rsidRPr="00923385">
        <w:rPr>
          <w:rFonts w:ascii="Times New Roman" w:hAnsi="Times New Roman" w:cs="Times New Roman"/>
          <w:b/>
          <w:bCs/>
        </w:rPr>
        <w:t>(g)</w:t>
      </w:r>
      <w:r w:rsidRPr="00923385" w:rsidR="0024765F">
        <w:rPr>
          <w:b/>
          <w:bCs/>
        </w:rPr>
        <w:t xml:space="preserve"> </w:t>
      </w:r>
      <w:r w:rsidR="00141F31">
        <w:rPr>
          <w:rFonts w:ascii="Times New Roman" w:hAnsi="Times New Roman" w:cs="Times New Roman"/>
          <w:b/>
          <w:bCs/>
        </w:rPr>
        <w:t>I</w:t>
      </w:r>
      <w:r w:rsidRPr="00923385" w:rsidR="0024765F">
        <w:rPr>
          <w:rFonts w:ascii="Times New Roman" w:hAnsi="Times New Roman" w:cs="Times New Roman"/>
          <w:b/>
          <w:bCs/>
        </w:rPr>
        <w:t>nformācija no Čehijas</w:t>
      </w:r>
      <w:r w:rsidRPr="37E998BC" w:rsidR="0024765F">
        <w:rPr>
          <w:rFonts w:ascii="Times New Roman" w:hAnsi="Times New Roman" w:cs="Times New Roman"/>
          <w:b/>
        </w:rPr>
        <w:t xml:space="preserve"> </w:t>
      </w:r>
      <w:r w:rsidRPr="37E998BC" w:rsidR="015C8B04">
        <w:rPr>
          <w:rFonts w:ascii="Times New Roman" w:hAnsi="Times New Roman" w:cs="Times New Roman"/>
          <w:b/>
          <w:bCs/>
        </w:rPr>
        <w:t>un Lietuvas</w:t>
      </w:r>
      <w:r w:rsidRPr="00923385" w:rsidR="55C405E1">
        <w:rPr>
          <w:rFonts w:ascii="Times New Roman" w:hAnsi="Times New Roman" w:cs="Times New Roman"/>
          <w:b/>
          <w:bCs/>
        </w:rPr>
        <w:t xml:space="preserve"> </w:t>
      </w:r>
      <w:r w:rsidRPr="00923385" w:rsidR="0024765F">
        <w:rPr>
          <w:rFonts w:ascii="Times New Roman" w:hAnsi="Times New Roman" w:cs="Times New Roman"/>
          <w:b/>
          <w:bCs/>
        </w:rPr>
        <w:t>delegācijas par ierosināto svina aizliegumu munīcijā</w:t>
      </w:r>
    </w:p>
    <w:p w:rsidRPr="003E79B3" w:rsidR="005066AE" w:rsidP="003E79B3" w:rsidRDefault="005066AE" w14:paraId="63792BBA" w14:textId="5986D9F5">
      <w:pPr>
        <w:jc w:val="both"/>
        <w:rPr>
          <w:i/>
          <w:iCs/>
        </w:rPr>
      </w:pPr>
      <w:r>
        <w:rPr>
          <w:rFonts w:ascii="Times New Roman" w:hAnsi="Times New Roman" w:cs="Times New Roman"/>
        </w:rPr>
        <w:t>Čehijas</w:t>
      </w:r>
      <w:r w:rsidR="002D64C9">
        <w:rPr>
          <w:rFonts w:ascii="Times New Roman" w:hAnsi="Times New Roman" w:cs="Times New Roman"/>
        </w:rPr>
        <w:t xml:space="preserve"> un</w:t>
      </w:r>
      <w:r w:rsidRPr="3876868A">
        <w:rPr>
          <w:rFonts w:ascii="Times New Roman" w:hAnsi="Times New Roman" w:cs="Times New Roman"/>
        </w:rPr>
        <w:t xml:space="preserve"> </w:t>
      </w:r>
      <w:r w:rsidRPr="3876868A" w:rsidR="6DE2626E">
        <w:rPr>
          <w:rFonts w:ascii="Times New Roman" w:hAnsi="Times New Roman" w:cs="Times New Roman"/>
        </w:rPr>
        <w:t>Lietuvas</w:t>
      </w:r>
      <w:r w:rsidRPr="592C78FE">
        <w:rPr>
          <w:rFonts w:ascii="Times New Roman" w:hAnsi="Times New Roman" w:cs="Times New Roman"/>
        </w:rPr>
        <w:t xml:space="preserve"> </w:t>
      </w:r>
      <w:r w:rsidRPr="37E998BC" w:rsidR="06BD54C1">
        <w:rPr>
          <w:rFonts w:ascii="Times New Roman" w:hAnsi="Times New Roman" w:cs="Times New Roman"/>
        </w:rPr>
        <w:t>delegācija</w:t>
      </w:r>
      <w:r>
        <w:rPr>
          <w:rFonts w:ascii="Times New Roman" w:hAnsi="Times New Roman" w:cs="Times New Roman"/>
        </w:rPr>
        <w:t xml:space="preserve"> informēs par </w:t>
      </w:r>
      <w:r w:rsidRPr="115F51EC" w:rsidR="3D61CAF2">
        <w:rPr>
          <w:rFonts w:ascii="Times New Roman" w:hAnsi="Times New Roman" w:cs="Times New Roman"/>
        </w:rPr>
        <w:t xml:space="preserve">viedokli </w:t>
      </w:r>
      <w:r w:rsidRPr="35C06817" w:rsidR="3D61CAF2">
        <w:rPr>
          <w:rFonts w:ascii="Times New Roman" w:hAnsi="Times New Roman" w:cs="Times New Roman"/>
        </w:rPr>
        <w:t xml:space="preserve">saistībā ar </w:t>
      </w:r>
      <w:r w:rsidRPr="35C06817" w:rsidR="00B044F1">
        <w:rPr>
          <w:rFonts w:ascii="Times New Roman" w:hAnsi="Times New Roman" w:cs="Times New Roman"/>
        </w:rPr>
        <w:t>ierosināto</w:t>
      </w:r>
      <w:r w:rsidRPr="00B044F1" w:rsidR="00B044F1">
        <w:rPr>
          <w:rFonts w:ascii="Times New Roman" w:hAnsi="Times New Roman" w:cs="Times New Roman"/>
        </w:rPr>
        <w:t xml:space="preserve"> svina aizliegum</w:t>
      </w:r>
      <w:r w:rsidR="00B044F1">
        <w:rPr>
          <w:rFonts w:ascii="Times New Roman" w:hAnsi="Times New Roman" w:cs="Times New Roman"/>
        </w:rPr>
        <w:t>u</w:t>
      </w:r>
      <w:r w:rsidRPr="00B044F1" w:rsidR="00B044F1">
        <w:rPr>
          <w:rFonts w:ascii="Times New Roman" w:hAnsi="Times New Roman" w:cs="Times New Roman"/>
        </w:rPr>
        <w:t xml:space="preserve"> munīcijā un zvejas piederumos saskaņā ar REACH</w:t>
      </w:r>
      <w:r w:rsidR="004F61F4">
        <w:rPr>
          <w:rStyle w:val="FootnoteReference"/>
          <w:rFonts w:ascii="Times New Roman" w:hAnsi="Times New Roman" w:cs="Times New Roman"/>
        </w:rPr>
        <w:footnoteReference w:id="12"/>
      </w:r>
      <w:r w:rsidRPr="00B044F1" w:rsidR="00B044F1">
        <w:rPr>
          <w:rFonts w:ascii="Times New Roman" w:hAnsi="Times New Roman" w:cs="Times New Roman"/>
        </w:rPr>
        <w:t xml:space="preserve"> regulu</w:t>
      </w:r>
      <w:r w:rsidR="00BB7FFD">
        <w:rPr>
          <w:rFonts w:ascii="Times New Roman" w:hAnsi="Times New Roman" w:cs="Times New Roman"/>
        </w:rPr>
        <w:t xml:space="preserve">. </w:t>
      </w:r>
      <w:r w:rsidRPr="00BB7FFD" w:rsidR="00BB7FFD">
        <w:rPr>
          <w:rFonts w:ascii="Times New Roman" w:hAnsi="Times New Roman" w:cs="Times New Roman"/>
        </w:rPr>
        <w:t xml:space="preserve">REACH komitejas sanāksmē 2025. </w:t>
      </w:r>
      <w:r w:rsidRPr="00BB7FFD" w:rsidR="00BB7FFD">
        <w:rPr>
          <w:rFonts w:ascii="Times New Roman" w:hAnsi="Times New Roman" w:cs="Times New Roman"/>
        </w:rPr>
        <w:lastRenderedPageBreak/>
        <w:t xml:space="preserve">gada 27. februārī Komisija iepazīstināja ar projektu Komisijas regulai, ar ko groza Regulas (EK) Nr. 1907/2006 (REACH) XVII pielikumu attiecībā uz svinu munīcijā un zvejas piederumos. </w:t>
      </w:r>
      <w:r w:rsidRPr="00BB7FFD" w:rsidR="2B570511">
        <w:rPr>
          <w:rFonts w:ascii="Times New Roman" w:hAnsi="Times New Roman" w:cs="Times New Roman"/>
        </w:rPr>
        <w:t>Tas paredz</w:t>
      </w:r>
      <w:r w:rsidRPr="00BB7FFD" w:rsidR="00BB7FFD">
        <w:rPr>
          <w:rFonts w:ascii="Times New Roman" w:hAnsi="Times New Roman" w:cs="Times New Roman"/>
        </w:rPr>
        <w:t xml:space="preserve"> </w:t>
      </w:r>
      <w:r w:rsidRPr="003E79B3" w:rsidR="00503A0C">
        <w:rPr>
          <w:rFonts w:ascii="Times New Roman" w:hAnsi="Times New Roman" w:cs="Times New Roman"/>
        </w:rPr>
        <w:t>aizliegt svina koncentrāciju lielāku par 1% izmantošanai: munīcijā</w:t>
      </w:r>
      <w:r w:rsidR="000E10F6">
        <w:rPr>
          <w:rFonts w:ascii="Times New Roman" w:hAnsi="Times New Roman" w:cs="Times New Roman"/>
        </w:rPr>
        <w:t xml:space="preserve"> (</w:t>
      </w:r>
      <w:r w:rsidRPr="003E79B3" w:rsidR="00503A0C">
        <w:rPr>
          <w:rFonts w:ascii="Times New Roman" w:hAnsi="Times New Roman" w:cs="Times New Roman"/>
        </w:rPr>
        <w:t>medību un sporta šaušanas šāviņos (</w:t>
      </w:r>
      <w:proofErr w:type="spellStart"/>
      <w:r w:rsidRPr="00777A07" w:rsidR="00503A0C">
        <w:rPr>
          <w:rFonts w:ascii="Times New Roman" w:hAnsi="Times New Roman" w:cs="Times New Roman"/>
          <w:i/>
          <w:iCs/>
        </w:rPr>
        <w:t>gunshot</w:t>
      </w:r>
      <w:proofErr w:type="spellEnd"/>
      <w:r w:rsidRPr="003E79B3" w:rsidR="00503A0C">
        <w:rPr>
          <w:rFonts w:ascii="Times New Roman" w:hAnsi="Times New Roman" w:cs="Times New Roman"/>
        </w:rPr>
        <w:t>)</w:t>
      </w:r>
      <w:r w:rsidR="000E10F6">
        <w:rPr>
          <w:rFonts w:ascii="Times New Roman" w:hAnsi="Times New Roman" w:cs="Times New Roman"/>
        </w:rPr>
        <w:t>)</w:t>
      </w:r>
      <w:r w:rsidRPr="003E79B3" w:rsidR="00503A0C">
        <w:rPr>
          <w:rFonts w:ascii="Times New Roman" w:hAnsi="Times New Roman" w:cs="Times New Roman"/>
        </w:rPr>
        <w:t xml:space="preserve">, lodēs medību nolūkiem un sporta šaušanai </w:t>
      </w:r>
      <w:proofErr w:type="spellStart"/>
      <w:r w:rsidRPr="003E79B3" w:rsidR="00503A0C">
        <w:rPr>
          <w:rFonts w:ascii="Times New Roman" w:hAnsi="Times New Roman" w:cs="Times New Roman"/>
        </w:rPr>
        <w:t>ārtelpās</w:t>
      </w:r>
      <w:proofErr w:type="spellEnd"/>
      <w:r w:rsidRPr="003E79B3" w:rsidR="003E79B3">
        <w:rPr>
          <w:rFonts w:ascii="Times New Roman" w:hAnsi="Times New Roman" w:cs="Times New Roman"/>
        </w:rPr>
        <w:t xml:space="preserve">, kā arī  </w:t>
      </w:r>
      <w:r w:rsidRPr="003E79B3" w:rsidR="00503A0C">
        <w:rPr>
          <w:rFonts w:ascii="Times New Roman" w:hAnsi="Times New Roman" w:cs="Times New Roman"/>
        </w:rPr>
        <w:t>zvejas piederumos</w:t>
      </w:r>
      <w:r w:rsidRPr="003E79B3" w:rsidR="003E79B3">
        <w:rPr>
          <w:rFonts w:ascii="Times New Roman" w:hAnsi="Times New Roman" w:cs="Times New Roman"/>
        </w:rPr>
        <w:t>.</w:t>
      </w:r>
      <w:r w:rsidRPr="00C143D6" w:rsidR="00503A0C">
        <w:rPr>
          <w:i/>
          <w:iCs/>
        </w:rPr>
        <w:t xml:space="preserve"> </w:t>
      </w:r>
      <w:r w:rsidRPr="00BB7FFD" w:rsidR="00BB7FFD">
        <w:rPr>
          <w:rFonts w:ascii="Times New Roman" w:hAnsi="Times New Roman" w:cs="Times New Roman"/>
        </w:rPr>
        <w:t xml:space="preserve">Komisijas regulas projekts pašlaik tiek izskatīts REACH komitejā. Ņemot vērā priekšlikuma būtisko ietekmi, Čehija </w:t>
      </w:r>
      <w:r w:rsidR="00383462">
        <w:rPr>
          <w:rFonts w:ascii="Times New Roman" w:hAnsi="Times New Roman" w:cs="Times New Roman"/>
        </w:rPr>
        <w:t>un Lietuva</w:t>
      </w:r>
      <w:r w:rsidRPr="3876868A" w:rsidR="36479EB2">
        <w:rPr>
          <w:rFonts w:ascii="Times New Roman" w:hAnsi="Times New Roman" w:cs="Times New Roman"/>
        </w:rPr>
        <w:t xml:space="preserve"> </w:t>
      </w:r>
      <w:r w:rsidRPr="00BB7FFD" w:rsidR="00BB7FFD">
        <w:rPr>
          <w:rFonts w:ascii="Times New Roman" w:hAnsi="Times New Roman" w:cs="Times New Roman"/>
        </w:rPr>
        <w:t xml:space="preserve">uzskata, ka ir </w:t>
      </w:r>
      <w:r w:rsidRPr="6378F449" w:rsidR="491C50DB">
        <w:rPr>
          <w:rFonts w:ascii="Times New Roman" w:hAnsi="Times New Roman" w:cs="Times New Roman"/>
        </w:rPr>
        <w:t xml:space="preserve">nepieciešams </w:t>
      </w:r>
      <w:r w:rsidRPr="00BB7FFD" w:rsidR="00BB7FFD">
        <w:rPr>
          <w:rFonts w:ascii="Times New Roman" w:hAnsi="Times New Roman" w:cs="Times New Roman"/>
        </w:rPr>
        <w:t>uzr</w:t>
      </w:r>
      <w:r w:rsidRPr="00BB7FFD" w:rsidR="5519AF30">
        <w:rPr>
          <w:rFonts w:ascii="Times New Roman" w:hAnsi="Times New Roman" w:cs="Times New Roman"/>
        </w:rPr>
        <w:t>unā</w:t>
      </w:r>
      <w:r w:rsidRPr="00BB7FFD" w:rsidR="00BB7FFD">
        <w:rPr>
          <w:rFonts w:ascii="Times New Roman" w:hAnsi="Times New Roman" w:cs="Times New Roman"/>
        </w:rPr>
        <w:t xml:space="preserve">t šo jautājumu arī </w:t>
      </w:r>
      <w:r w:rsidR="002D64C9">
        <w:rPr>
          <w:rFonts w:ascii="Times New Roman" w:hAnsi="Times New Roman" w:cs="Times New Roman"/>
        </w:rPr>
        <w:t>vides ministru</w:t>
      </w:r>
      <w:r w:rsidRPr="00BB7FFD" w:rsidR="00BB7FFD">
        <w:rPr>
          <w:rFonts w:ascii="Times New Roman" w:hAnsi="Times New Roman" w:cs="Times New Roman"/>
        </w:rPr>
        <w:t xml:space="preserve"> līmenī. Ņemot vērā bezprecedenta drošības krīzi Eiropā un notiekošo Krievijas agresijas karu pret Ukrainu, Čehijai </w:t>
      </w:r>
      <w:r w:rsidR="00383462">
        <w:rPr>
          <w:rFonts w:ascii="Times New Roman" w:hAnsi="Times New Roman" w:cs="Times New Roman"/>
        </w:rPr>
        <w:t>un Lietuvai</w:t>
      </w:r>
      <w:r w:rsidRPr="3876868A" w:rsidR="36479EB2">
        <w:rPr>
          <w:rFonts w:ascii="Times New Roman" w:hAnsi="Times New Roman" w:cs="Times New Roman"/>
        </w:rPr>
        <w:t xml:space="preserve"> </w:t>
      </w:r>
      <w:r w:rsidRPr="00BB7FFD" w:rsidR="00BB7FFD">
        <w:rPr>
          <w:rFonts w:ascii="Times New Roman" w:hAnsi="Times New Roman" w:cs="Times New Roman"/>
        </w:rPr>
        <w:t>ir nopietnas bažas par ierosināto svina aizliegumu munīcijā.</w:t>
      </w:r>
      <w:r w:rsidR="00C20E04">
        <w:rPr>
          <w:rFonts w:ascii="Times New Roman" w:hAnsi="Times New Roman" w:cs="Times New Roman"/>
        </w:rPr>
        <w:t xml:space="preserve"> </w:t>
      </w:r>
      <w:r w:rsidRPr="5B6C51F0" w:rsidR="0E52D7E9">
        <w:rPr>
          <w:rFonts w:ascii="Times New Roman" w:hAnsi="Times New Roman" w:cs="Times New Roman"/>
        </w:rPr>
        <w:t xml:space="preserve">Tās </w:t>
      </w:r>
      <w:r w:rsidR="002D64C9">
        <w:rPr>
          <w:rFonts w:ascii="Times New Roman" w:hAnsi="Times New Roman" w:cs="Times New Roman"/>
        </w:rPr>
        <w:t>pauž bažas</w:t>
      </w:r>
      <w:r w:rsidRPr="00BB7FFD" w:rsidR="00BB7FFD">
        <w:rPr>
          <w:rFonts w:ascii="Times New Roman" w:hAnsi="Times New Roman" w:cs="Times New Roman"/>
        </w:rPr>
        <w:t xml:space="preserve">, ka šis </w:t>
      </w:r>
      <w:r w:rsidRPr="368556CD" w:rsidR="0C3F3D2B">
        <w:rPr>
          <w:rFonts w:ascii="Times New Roman" w:hAnsi="Times New Roman" w:cs="Times New Roman"/>
        </w:rPr>
        <w:t xml:space="preserve">aizliegums </w:t>
      </w:r>
      <w:r w:rsidRPr="00BB7FFD" w:rsidR="00BB7FFD">
        <w:rPr>
          <w:rFonts w:ascii="Times New Roman" w:hAnsi="Times New Roman" w:cs="Times New Roman"/>
        </w:rPr>
        <w:t xml:space="preserve">varētu negatīvi ietekmēt munīcijas ražotājus, saistīto piegādes ķēdi un līdz ar to arī dalībvalstu bruņotos spēkus un vispārējo aizsardzības spēju. </w:t>
      </w:r>
      <w:r w:rsidRPr="00BB7FFD" w:rsidR="50595BCC">
        <w:rPr>
          <w:rFonts w:ascii="Times New Roman" w:hAnsi="Times New Roman" w:cs="Times New Roman"/>
        </w:rPr>
        <w:t>Čehija</w:t>
      </w:r>
      <w:r w:rsidR="006D52A1">
        <w:rPr>
          <w:rFonts w:ascii="Times New Roman" w:hAnsi="Times New Roman" w:cs="Times New Roman"/>
        </w:rPr>
        <w:t xml:space="preserve"> un </w:t>
      </w:r>
      <w:r w:rsidRPr="1D1120A4" w:rsidR="006D52A1">
        <w:rPr>
          <w:rFonts w:ascii="Times New Roman" w:hAnsi="Times New Roman" w:cs="Times New Roman"/>
        </w:rPr>
        <w:t>L</w:t>
      </w:r>
      <w:r w:rsidRPr="1D1120A4" w:rsidR="4DB1C028">
        <w:rPr>
          <w:rFonts w:ascii="Times New Roman" w:hAnsi="Times New Roman" w:cs="Times New Roman"/>
        </w:rPr>
        <w:t>ietuva</w:t>
      </w:r>
      <w:r w:rsidR="00941C43">
        <w:rPr>
          <w:rFonts w:ascii="Times New Roman" w:hAnsi="Times New Roman" w:cs="Times New Roman"/>
        </w:rPr>
        <w:t xml:space="preserve"> uzskata, ka šis</w:t>
      </w:r>
      <w:r w:rsidRPr="00BB7FFD" w:rsidR="00BB7FFD">
        <w:rPr>
          <w:rFonts w:ascii="Times New Roman" w:hAnsi="Times New Roman" w:cs="Times New Roman"/>
        </w:rPr>
        <w:t xml:space="preserve"> pasākums ir pretrunā ar ES mērķi stiprināt aizsardzības nozari un stratēģisko autonomiju</w:t>
      </w:r>
      <w:r w:rsidR="00EA67F0">
        <w:rPr>
          <w:rFonts w:ascii="Times New Roman" w:hAnsi="Times New Roman" w:cs="Times New Roman"/>
        </w:rPr>
        <w:t>.</w:t>
      </w:r>
      <w:r w:rsidR="00593023">
        <w:rPr>
          <w:rFonts w:ascii="Times New Roman" w:hAnsi="Times New Roman" w:cs="Times New Roman"/>
        </w:rPr>
        <w:t xml:space="preserve"> </w:t>
      </w:r>
    </w:p>
    <w:p w:rsidR="002E2896" w:rsidP="002E2896" w:rsidRDefault="002E2896" w14:paraId="32A926D5" w14:textId="5D544A48">
      <w:pPr>
        <w:spacing w:before="120" w:after="120" w:line="240" w:lineRule="auto"/>
        <w:jc w:val="both"/>
        <w:rPr>
          <w:rFonts w:ascii="Times New Roman" w:hAnsi="Times New Roman" w:cs="Times New Roman"/>
        </w:rPr>
      </w:pPr>
      <w:r w:rsidRPr="4E8B1CAA">
        <w:rPr>
          <w:rFonts w:ascii="Times New Roman" w:hAnsi="Times New Roman" w:cs="Times New Roman"/>
          <w:b/>
          <w:bCs/>
        </w:rPr>
        <w:t>Latvijas nostāja</w:t>
      </w:r>
      <w:r w:rsidRPr="4E8B1CAA">
        <w:rPr>
          <w:rFonts w:ascii="Times New Roman" w:hAnsi="Times New Roman" w:cs="Times New Roman"/>
        </w:rPr>
        <w:t xml:space="preserve">: </w:t>
      </w:r>
      <w:r w:rsidRPr="00141F31">
        <w:rPr>
          <w:rFonts w:ascii="Times New Roman" w:hAnsi="Times New Roman" w:cs="Times New Roman"/>
        </w:rPr>
        <w:t xml:space="preserve">Pieņemt zināšanai Čehijas </w:t>
      </w:r>
      <w:r w:rsidRPr="00141F31" w:rsidR="00C35C4E">
        <w:rPr>
          <w:rFonts w:ascii="Times New Roman" w:hAnsi="Times New Roman" w:cs="Times New Roman"/>
        </w:rPr>
        <w:t xml:space="preserve">un Lietuvas </w:t>
      </w:r>
      <w:r w:rsidRPr="00141F31">
        <w:rPr>
          <w:rFonts w:ascii="Times New Roman" w:hAnsi="Times New Roman" w:cs="Times New Roman"/>
        </w:rPr>
        <w:t xml:space="preserve">delegācijas sniegto informāciju. </w:t>
      </w:r>
      <w:r w:rsidRPr="00141F31" w:rsidR="00E6683E">
        <w:rPr>
          <w:rFonts w:ascii="Times New Roman" w:hAnsi="Times New Roman" w:cs="Times New Roman"/>
        </w:rPr>
        <w:t xml:space="preserve">Piekrītam, ka </w:t>
      </w:r>
      <w:r w:rsidR="008C4C98">
        <w:rPr>
          <w:rFonts w:ascii="Times New Roman" w:hAnsi="Times New Roman" w:cs="Times New Roman"/>
        </w:rPr>
        <w:t xml:space="preserve">ir </w:t>
      </w:r>
      <w:r w:rsidRPr="00141F31" w:rsidR="00E6683E">
        <w:rPr>
          <w:rFonts w:ascii="Times New Roman" w:hAnsi="Times New Roman" w:cs="Times New Roman"/>
        </w:rPr>
        <w:t>būtiski izvērtēt ģeopoli</w:t>
      </w:r>
      <w:r w:rsidRPr="00141F31" w:rsidR="00A2023B">
        <w:rPr>
          <w:rFonts w:ascii="Times New Roman" w:hAnsi="Times New Roman" w:cs="Times New Roman"/>
        </w:rPr>
        <w:t>ti</w:t>
      </w:r>
      <w:r w:rsidRPr="00141F31" w:rsidR="00E6683E">
        <w:rPr>
          <w:rFonts w:ascii="Times New Roman" w:hAnsi="Times New Roman" w:cs="Times New Roman"/>
        </w:rPr>
        <w:t>skos faktorus</w:t>
      </w:r>
      <w:r w:rsidRPr="00141F31" w:rsidR="1A372BC2">
        <w:rPr>
          <w:rFonts w:ascii="Times New Roman" w:hAnsi="Times New Roman" w:cs="Times New Roman"/>
        </w:rPr>
        <w:t>,</w:t>
      </w:r>
      <w:r w:rsidRPr="00141F31" w:rsidR="000E69A0">
        <w:rPr>
          <w:rFonts w:ascii="Times New Roman" w:hAnsi="Times New Roman" w:cs="Times New Roman"/>
        </w:rPr>
        <w:t xml:space="preserve"> pirms </w:t>
      </w:r>
      <w:r w:rsidRPr="00141F31" w:rsidR="0041277E">
        <w:rPr>
          <w:rFonts w:ascii="Times New Roman" w:hAnsi="Times New Roman" w:cs="Times New Roman"/>
        </w:rPr>
        <w:t xml:space="preserve">tiek pieņemts lēmums par </w:t>
      </w:r>
      <w:r w:rsidRPr="00141F31" w:rsidR="00FD0829">
        <w:rPr>
          <w:rFonts w:ascii="Times New Roman" w:hAnsi="Times New Roman" w:cs="Times New Roman"/>
        </w:rPr>
        <w:t xml:space="preserve">svina </w:t>
      </w:r>
      <w:r w:rsidRPr="00141F31" w:rsidR="006F7719">
        <w:rPr>
          <w:rFonts w:ascii="Times New Roman" w:hAnsi="Times New Roman" w:cs="Times New Roman"/>
        </w:rPr>
        <w:t>aizliegum</w:t>
      </w:r>
      <w:r w:rsidRPr="00141F31" w:rsidR="0041277E">
        <w:rPr>
          <w:rFonts w:ascii="Times New Roman" w:hAnsi="Times New Roman" w:cs="Times New Roman"/>
        </w:rPr>
        <w:t>u</w:t>
      </w:r>
      <w:r w:rsidRPr="00141F31" w:rsidR="006F7719">
        <w:rPr>
          <w:rFonts w:ascii="Times New Roman" w:hAnsi="Times New Roman" w:cs="Times New Roman"/>
        </w:rPr>
        <w:t xml:space="preserve"> munīcijā.</w:t>
      </w:r>
    </w:p>
    <w:p w:rsidR="002E2896" w:rsidP="00522D78" w:rsidRDefault="002E2896" w14:paraId="7C8049E8" w14:textId="77777777">
      <w:pPr>
        <w:spacing w:before="120" w:after="120" w:line="240" w:lineRule="auto"/>
        <w:jc w:val="both"/>
        <w:rPr>
          <w:rFonts w:ascii="Times New Roman" w:hAnsi="Times New Roman" w:cs="Times New Roman"/>
        </w:rPr>
      </w:pPr>
    </w:p>
    <w:p w:rsidR="006B2411" w:rsidP="00522D78" w:rsidRDefault="006B2411" w14:paraId="59BEF683" w14:textId="60DBDF10">
      <w:pPr>
        <w:spacing w:before="120" w:after="120" w:line="240" w:lineRule="auto"/>
        <w:jc w:val="both"/>
        <w:rPr>
          <w:rFonts w:ascii="Times New Roman" w:hAnsi="Times New Roman" w:cs="Times New Roman"/>
        </w:rPr>
      </w:pPr>
      <w:r w:rsidRPr="005C1254">
        <w:rPr>
          <w:rFonts w:ascii="Times New Roman" w:hAnsi="Times New Roman" w:cs="Times New Roman"/>
          <w:b/>
          <w:bCs/>
        </w:rPr>
        <w:t xml:space="preserve">(h) </w:t>
      </w:r>
      <w:r w:rsidR="00141F31">
        <w:rPr>
          <w:rFonts w:ascii="Times New Roman" w:hAnsi="Times New Roman" w:cs="Times New Roman"/>
          <w:b/>
          <w:bCs/>
        </w:rPr>
        <w:t>I</w:t>
      </w:r>
      <w:r w:rsidRPr="005C1254" w:rsidR="0024765F">
        <w:rPr>
          <w:rFonts w:ascii="Times New Roman" w:hAnsi="Times New Roman" w:cs="Times New Roman"/>
          <w:b/>
          <w:bCs/>
        </w:rPr>
        <w:t xml:space="preserve">nformācija no Francijas delegācijas par </w:t>
      </w:r>
      <w:r w:rsidR="00A12A3A">
        <w:rPr>
          <w:rFonts w:ascii="Times New Roman" w:hAnsi="Times New Roman" w:cs="Times New Roman"/>
          <w:b/>
          <w:bCs/>
        </w:rPr>
        <w:t>elektrosadales</w:t>
      </w:r>
      <w:r w:rsidRPr="00923385" w:rsidR="0024765F">
        <w:rPr>
          <w:rFonts w:ascii="Times New Roman" w:hAnsi="Times New Roman" w:cs="Times New Roman"/>
          <w:b/>
          <w:bCs/>
        </w:rPr>
        <w:t xml:space="preserve"> iekārtu iekļaušanu ESPR tvērumā</w:t>
      </w:r>
      <w:r w:rsidRPr="0024765F" w:rsidR="0024765F">
        <w:rPr>
          <w:rFonts w:ascii="Times New Roman" w:hAnsi="Times New Roman" w:cs="Times New Roman"/>
        </w:rPr>
        <w:t>.</w:t>
      </w:r>
    </w:p>
    <w:p w:rsidRPr="00CC3A89" w:rsidR="00BE18E5" w:rsidP="006B2411" w:rsidRDefault="00BE18E5" w14:paraId="745B3850" w14:textId="322020E1">
      <w:pPr>
        <w:spacing w:before="120" w:after="120" w:line="240" w:lineRule="auto"/>
        <w:jc w:val="both"/>
        <w:rPr>
          <w:rFonts w:ascii="Times New Roman" w:hAnsi="Times New Roman" w:cs="Times New Roman"/>
        </w:rPr>
      </w:pPr>
      <w:r>
        <w:rPr>
          <w:rFonts w:ascii="Times New Roman" w:hAnsi="Times New Roman" w:cs="Times New Roman"/>
        </w:rPr>
        <w:t xml:space="preserve">Francijas delegācija plāno lūgt Komisiju sagatavot </w:t>
      </w:r>
      <w:r w:rsidR="00A12A3A">
        <w:rPr>
          <w:rFonts w:ascii="Times New Roman" w:hAnsi="Times New Roman" w:cs="Times New Roman"/>
        </w:rPr>
        <w:t>pētījumu</w:t>
      </w:r>
      <w:r>
        <w:rPr>
          <w:rFonts w:ascii="Times New Roman" w:hAnsi="Times New Roman" w:cs="Times New Roman"/>
        </w:rPr>
        <w:t xml:space="preserve"> deleģētajam aktam </w:t>
      </w:r>
      <w:r w:rsidR="00EA5901">
        <w:rPr>
          <w:rFonts w:ascii="Times New Roman" w:hAnsi="Times New Roman" w:cs="Times New Roman"/>
        </w:rPr>
        <w:t xml:space="preserve">par </w:t>
      </w:r>
      <w:proofErr w:type="spellStart"/>
      <w:r w:rsidRPr="0959E2BB" w:rsidR="7896AA9A">
        <w:rPr>
          <w:rFonts w:ascii="Times New Roman" w:hAnsi="Times New Roman" w:cs="Times New Roman"/>
        </w:rPr>
        <w:t>ekodizaina</w:t>
      </w:r>
      <w:proofErr w:type="spellEnd"/>
      <w:r w:rsidRPr="0959E2BB" w:rsidR="7896AA9A">
        <w:rPr>
          <w:rFonts w:ascii="Times New Roman" w:hAnsi="Times New Roman" w:cs="Times New Roman"/>
        </w:rPr>
        <w:t xml:space="preserve"> </w:t>
      </w:r>
      <w:r w:rsidRPr="688184FD" w:rsidR="7896AA9A">
        <w:rPr>
          <w:rFonts w:ascii="Times New Roman" w:hAnsi="Times New Roman" w:cs="Times New Roman"/>
        </w:rPr>
        <w:t xml:space="preserve">prasībām </w:t>
      </w:r>
      <w:proofErr w:type="spellStart"/>
      <w:r w:rsidRPr="2DA3802B" w:rsidR="7896AA9A">
        <w:rPr>
          <w:rFonts w:ascii="Times New Roman" w:hAnsi="Times New Roman" w:cs="Times New Roman"/>
        </w:rPr>
        <w:t>ilgstpējīgiem</w:t>
      </w:r>
      <w:proofErr w:type="spellEnd"/>
      <w:r w:rsidRPr="2DA3802B" w:rsidR="7896AA9A">
        <w:rPr>
          <w:rFonts w:ascii="Times New Roman" w:hAnsi="Times New Roman" w:cs="Times New Roman"/>
        </w:rPr>
        <w:t xml:space="preserve"> </w:t>
      </w:r>
      <w:r w:rsidRPr="541F4026" w:rsidR="7896AA9A">
        <w:rPr>
          <w:rFonts w:ascii="Times New Roman" w:hAnsi="Times New Roman" w:cs="Times New Roman"/>
        </w:rPr>
        <w:t>produktiem (</w:t>
      </w:r>
      <w:r w:rsidRPr="541F4026" w:rsidR="00EA5901">
        <w:rPr>
          <w:rFonts w:ascii="Times New Roman" w:hAnsi="Times New Roman" w:cs="Times New Roman"/>
        </w:rPr>
        <w:t>ESPR</w:t>
      </w:r>
      <w:r w:rsidRPr="7CC04DB0" w:rsidR="1F7157DF">
        <w:rPr>
          <w:rFonts w:ascii="Times New Roman" w:hAnsi="Times New Roman" w:cs="Times New Roman"/>
        </w:rPr>
        <w:t>,</w:t>
      </w:r>
      <w:r w:rsidRPr="7CC04DB0" w:rsidR="00E06013">
        <w:rPr>
          <w:rFonts w:ascii="Times New Roman" w:hAnsi="Times New Roman" w:cs="Times New Roman"/>
        </w:rPr>
        <w:t xml:space="preserve"> </w:t>
      </w:r>
      <w:proofErr w:type="spellStart"/>
      <w:r w:rsidRPr="00923385" w:rsidR="00E06013">
        <w:rPr>
          <w:rFonts w:ascii="Times New Roman" w:hAnsi="Times New Roman" w:cs="Times New Roman"/>
          <w:i/>
          <w:iCs/>
        </w:rPr>
        <w:t>Ecodesign</w:t>
      </w:r>
      <w:proofErr w:type="spellEnd"/>
      <w:r w:rsidRPr="00923385" w:rsidR="00E06013">
        <w:rPr>
          <w:rFonts w:ascii="Times New Roman" w:hAnsi="Times New Roman" w:cs="Times New Roman"/>
          <w:i/>
          <w:iCs/>
        </w:rPr>
        <w:t xml:space="preserve"> for </w:t>
      </w:r>
      <w:proofErr w:type="spellStart"/>
      <w:r w:rsidRPr="00923385" w:rsidR="00E06013">
        <w:rPr>
          <w:rFonts w:ascii="Times New Roman" w:hAnsi="Times New Roman" w:cs="Times New Roman"/>
          <w:i/>
          <w:iCs/>
        </w:rPr>
        <w:t>Sustainable</w:t>
      </w:r>
      <w:proofErr w:type="spellEnd"/>
      <w:r w:rsidRPr="00923385" w:rsidR="00E06013">
        <w:rPr>
          <w:rFonts w:ascii="Times New Roman" w:hAnsi="Times New Roman" w:cs="Times New Roman"/>
          <w:i/>
          <w:iCs/>
        </w:rPr>
        <w:t xml:space="preserve"> </w:t>
      </w:r>
      <w:proofErr w:type="spellStart"/>
      <w:r w:rsidRPr="00923385" w:rsidR="00E06013">
        <w:rPr>
          <w:rFonts w:ascii="Times New Roman" w:hAnsi="Times New Roman" w:cs="Times New Roman"/>
          <w:i/>
          <w:iCs/>
        </w:rPr>
        <w:t>Products</w:t>
      </w:r>
      <w:proofErr w:type="spellEnd"/>
      <w:r w:rsidRPr="00923385" w:rsidR="00E06013">
        <w:rPr>
          <w:rFonts w:ascii="Times New Roman" w:hAnsi="Times New Roman" w:cs="Times New Roman"/>
          <w:i/>
          <w:iCs/>
        </w:rPr>
        <w:t xml:space="preserve"> </w:t>
      </w:r>
      <w:proofErr w:type="spellStart"/>
      <w:r w:rsidRPr="00923385" w:rsidR="00E06013">
        <w:rPr>
          <w:rFonts w:ascii="Times New Roman" w:hAnsi="Times New Roman" w:cs="Times New Roman"/>
          <w:i/>
          <w:iCs/>
        </w:rPr>
        <w:t>Regulation</w:t>
      </w:r>
      <w:proofErr w:type="spellEnd"/>
      <w:r w:rsidRPr="00CC3A89" w:rsidR="00E06013">
        <w:rPr>
          <w:rFonts w:ascii="Times New Roman" w:hAnsi="Times New Roman" w:cs="Times New Roman"/>
        </w:rPr>
        <w:t>)</w:t>
      </w:r>
      <w:r w:rsidRPr="00CC3A89" w:rsidR="00EA5901">
        <w:rPr>
          <w:rFonts w:ascii="Times New Roman" w:hAnsi="Times New Roman" w:cs="Times New Roman"/>
        </w:rPr>
        <w:t xml:space="preserve"> piemērošanu </w:t>
      </w:r>
      <w:r w:rsidRPr="00CC3A89" w:rsidR="00A12A3A">
        <w:rPr>
          <w:rFonts w:ascii="Times New Roman" w:hAnsi="Times New Roman" w:cs="Times New Roman"/>
        </w:rPr>
        <w:t>elektrosadales</w:t>
      </w:r>
      <w:r w:rsidRPr="00CC3A89" w:rsidR="00EA5901">
        <w:rPr>
          <w:rFonts w:ascii="Times New Roman" w:hAnsi="Times New Roman" w:cs="Times New Roman"/>
        </w:rPr>
        <w:t xml:space="preserve"> iekārtām</w:t>
      </w:r>
      <w:r w:rsidRPr="00CC3A89" w:rsidR="00A12A3A">
        <w:rPr>
          <w:rFonts w:ascii="Times New Roman" w:hAnsi="Times New Roman" w:cs="Times New Roman"/>
        </w:rPr>
        <w:t xml:space="preserve"> (</w:t>
      </w:r>
      <w:proofErr w:type="spellStart"/>
      <w:r w:rsidRPr="00923385" w:rsidR="00A12A3A">
        <w:rPr>
          <w:rFonts w:ascii="Times New Roman" w:hAnsi="Times New Roman" w:cs="Times New Roman"/>
          <w:i/>
          <w:iCs/>
        </w:rPr>
        <w:t>switchgears</w:t>
      </w:r>
      <w:proofErr w:type="spellEnd"/>
      <w:r w:rsidRPr="00CC3A89" w:rsidR="00A12A3A">
        <w:rPr>
          <w:rFonts w:ascii="Times New Roman" w:hAnsi="Times New Roman" w:cs="Times New Roman"/>
        </w:rPr>
        <w:t>)</w:t>
      </w:r>
      <w:r w:rsidRPr="00CC3A89" w:rsidR="00EA5901">
        <w:rPr>
          <w:rFonts w:ascii="Times New Roman" w:hAnsi="Times New Roman" w:cs="Times New Roman"/>
        </w:rPr>
        <w:t xml:space="preserve">.  </w:t>
      </w:r>
      <w:r w:rsidRPr="00CC3A89" w:rsidR="00AD1A1E">
        <w:rPr>
          <w:rFonts w:ascii="Times New Roman" w:hAnsi="Times New Roman" w:cs="Times New Roman"/>
        </w:rPr>
        <w:t xml:space="preserve">ES </w:t>
      </w:r>
      <w:r w:rsidRPr="00CC3A89" w:rsidR="00BB19EA">
        <w:rPr>
          <w:rFonts w:ascii="Times New Roman" w:hAnsi="Times New Roman" w:cs="Times New Roman"/>
        </w:rPr>
        <w:t>Konkurētspējas</w:t>
      </w:r>
      <w:r w:rsidRPr="00CC3A89" w:rsidR="00AD1A1E">
        <w:rPr>
          <w:rFonts w:ascii="Times New Roman" w:hAnsi="Times New Roman" w:cs="Times New Roman"/>
        </w:rPr>
        <w:t xml:space="preserve"> ministru</w:t>
      </w:r>
      <w:r w:rsidRPr="00CC3A89" w:rsidR="00277C77">
        <w:rPr>
          <w:rFonts w:ascii="Times New Roman" w:hAnsi="Times New Roman" w:cs="Times New Roman"/>
        </w:rPr>
        <w:t xml:space="preserve"> padomē </w:t>
      </w:r>
      <w:r w:rsidRPr="00CC3A89" w:rsidR="78E1AA29">
        <w:rPr>
          <w:rFonts w:ascii="Times New Roman" w:hAnsi="Times New Roman" w:cs="Times New Roman"/>
        </w:rPr>
        <w:t xml:space="preserve">Francijas delegācija </w:t>
      </w:r>
      <w:r w:rsidRPr="00CC3A89" w:rsidR="00277C77">
        <w:rPr>
          <w:rFonts w:ascii="Times New Roman" w:hAnsi="Times New Roman" w:cs="Times New Roman"/>
        </w:rPr>
        <w:t xml:space="preserve">bija paudusi </w:t>
      </w:r>
      <w:r w:rsidRPr="00CC3A89" w:rsidR="007D1129">
        <w:rPr>
          <w:rFonts w:ascii="Times New Roman" w:hAnsi="Times New Roman" w:cs="Times New Roman"/>
        </w:rPr>
        <w:t xml:space="preserve">lūgumu iekļaut </w:t>
      </w:r>
      <w:r w:rsidRPr="00CC3A89" w:rsidR="00842EB0">
        <w:rPr>
          <w:rFonts w:ascii="Times New Roman" w:hAnsi="Times New Roman" w:cs="Times New Roman"/>
        </w:rPr>
        <w:t>elektrosadales</w:t>
      </w:r>
      <w:r w:rsidRPr="00CC3A89" w:rsidR="007D1129">
        <w:rPr>
          <w:rFonts w:ascii="Times New Roman" w:hAnsi="Times New Roman" w:cs="Times New Roman"/>
        </w:rPr>
        <w:t xml:space="preserve"> iekārtas </w:t>
      </w:r>
      <w:r w:rsidRPr="00CC3A89" w:rsidR="00CE63D4">
        <w:rPr>
          <w:rFonts w:ascii="Times New Roman" w:hAnsi="Times New Roman" w:cs="Times New Roman"/>
        </w:rPr>
        <w:t>ESPR tvērumā</w:t>
      </w:r>
      <w:r w:rsidRPr="00CC3A89" w:rsidR="006D7AB7">
        <w:rPr>
          <w:rFonts w:ascii="Times New Roman" w:hAnsi="Times New Roman" w:cs="Times New Roman"/>
        </w:rPr>
        <w:t xml:space="preserve">, proti, Eiropas Komisijas </w:t>
      </w:r>
      <w:r w:rsidRPr="00CC3A89" w:rsidR="00037E84">
        <w:rPr>
          <w:rFonts w:ascii="Times New Roman" w:hAnsi="Times New Roman" w:cs="Times New Roman"/>
        </w:rPr>
        <w:t xml:space="preserve">2025. gada 16. aprīlī </w:t>
      </w:r>
      <w:r w:rsidRPr="00CC3A89" w:rsidR="006D7AB7">
        <w:rPr>
          <w:rFonts w:ascii="Times New Roman" w:hAnsi="Times New Roman" w:cs="Times New Roman"/>
        </w:rPr>
        <w:t>publicētajā ekodizaina darba plānā.</w:t>
      </w:r>
      <w:r w:rsidRPr="00CC3A89" w:rsidR="00BB19EA">
        <w:rPr>
          <w:rFonts w:ascii="Times New Roman" w:hAnsi="Times New Roman" w:cs="Times New Roman"/>
        </w:rPr>
        <w:t xml:space="preserve"> </w:t>
      </w:r>
    </w:p>
    <w:p w:rsidRPr="007D2AC6" w:rsidR="007D2AC6" w:rsidP="007D2AC6" w:rsidRDefault="002E2896" w14:paraId="6FBD0A54" w14:textId="77777777">
      <w:pPr>
        <w:spacing w:before="120" w:after="120" w:line="240" w:lineRule="auto"/>
        <w:jc w:val="both"/>
        <w:rPr>
          <w:rFonts w:ascii="Times New Roman" w:hAnsi="Times New Roman" w:cs="Times New Roman"/>
        </w:rPr>
      </w:pPr>
      <w:r w:rsidRPr="00CC3A89">
        <w:rPr>
          <w:rFonts w:ascii="Times New Roman" w:hAnsi="Times New Roman" w:cs="Times New Roman"/>
          <w:b/>
          <w:bCs/>
        </w:rPr>
        <w:t>Latvijas nostāja</w:t>
      </w:r>
      <w:r w:rsidRPr="00CC3A89">
        <w:rPr>
          <w:rFonts w:ascii="Times New Roman" w:hAnsi="Times New Roman" w:cs="Times New Roman"/>
        </w:rPr>
        <w:t xml:space="preserve">: </w:t>
      </w:r>
    </w:p>
    <w:p w:rsidRPr="007D2AC6" w:rsidR="007D2AC6" w:rsidP="007D2AC6" w:rsidRDefault="007D2AC6" w14:paraId="23B76A08" w14:textId="5DFDDBBD">
      <w:pPr>
        <w:spacing w:before="120" w:after="120" w:line="240" w:lineRule="auto"/>
        <w:jc w:val="both"/>
        <w:rPr>
          <w:rFonts w:ascii="Times New Roman" w:hAnsi="Times New Roman" w:cs="Times New Roman"/>
        </w:rPr>
      </w:pPr>
      <w:r w:rsidRPr="007D2AC6">
        <w:rPr>
          <w:rFonts w:ascii="Times New Roman" w:hAnsi="Times New Roman" w:cs="Times New Roman"/>
        </w:rPr>
        <w:t xml:space="preserve">Saskaņā ar Pozīciju Nr. 1. Par Eiropas Komisijas 2025. gada 24. aprīļa paziņojumu “Ilgtspējīgu produktu </w:t>
      </w:r>
      <w:proofErr w:type="spellStart"/>
      <w:r w:rsidRPr="007D2AC6">
        <w:rPr>
          <w:rFonts w:ascii="Times New Roman" w:hAnsi="Times New Roman" w:cs="Times New Roman"/>
        </w:rPr>
        <w:t>ekodizaina</w:t>
      </w:r>
      <w:proofErr w:type="spellEnd"/>
      <w:r w:rsidRPr="007D2AC6">
        <w:rPr>
          <w:rFonts w:ascii="Times New Roman" w:hAnsi="Times New Roman" w:cs="Times New Roman"/>
        </w:rPr>
        <w:t xml:space="preserve"> un </w:t>
      </w:r>
      <w:proofErr w:type="spellStart"/>
      <w:r w:rsidRPr="007D2AC6">
        <w:rPr>
          <w:rFonts w:ascii="Times New Roman" w:hAnsi="Times New Roman" w:cs="Times New Roman"/>
        </w:rPr>
        <w:t>energomarķējuma</w:t>
      </w:r>
      <w:proofErr w:type="spellEnd"/>
      <w:r w:rsidRPr="007D2AC6">
        <w:rPr>
          <w:rFonts w:ascii="Times New Roman" w:hAnsi="Times New Roman" w:cs="Times New Roman"/>
        </w:rPr>
        <w:t xml:space="preserve"> darba plāns 2025.–2030. gadam”</w:t>
      </w:r>
      <w:r w:rsidR="00BC4A9B">
        <w:rPr>
          <w:rFonts w:ascii="Times New Roman" w:hAnsi="Times New Roman" w:cs="Times New Roman"/>
        </w:rPr>
        <w:t xml:space="preserve"> (uz 2025. gada 6. jūniju pozīcija ir iesniegta VK, taču vēl nav apstiprināta)</w:t>
      </w:r>
      <w:r w:rsidRPr="007D2AC6">
        <w:rPr>
          <w:rFonts w:ascii="Times New Roman" w:hAnsi="Times New Roman" w:cs="Times New Roman"/>
        </w:rPr>
        <w:t xml:space="preserve">, 2025. gada 10. aprīlī Latvija ir atbalstījusi BG, CZ, HU, FR, IT, RO, SK, SI un SE izplatītu </w:t>
      </w:r>
      <w:proofErr w:type="spellStart"/>
      <w:r w:rsidRPr="007D2AC6">
        <w:rPr>
          <w:rFonts w:ascii="Times New Roman" w:hAnsi="Times New Roman" w:cs="Times New Roman"/>
        </w:rPr>
        <w:t>nepapīru</w:t>
      </w:r>
      <w:proofErr w:type="spellEnd"/>
      <w:r w:rsidRPr="007D2AC6">
        <w:rPr>
          <w:rFonts w:ascii="Times New Roman" w:hAnsi="Times New Roman" w:cs="Times New Roman"/>
        </w:rPr>
        <w:t xml:space="preserve">, kurā galvenokārt tiek pausts, ka elektrosadales iekārtas būtu jāiekļauj Eiropas Komisijas publicētajā </w:t>
      </w:r>
      <w:proofErr w:type="spellStart"/>
      <w:r w:rsidRPr="007D2AC6">
        <w:rPr>
          <w:rFonts w:ascii="Times New Roman" w:hAnsi="Times New Roman" w:cs="Times New Roman"/>
        </w:rPr>
        <w:t>ekodizaina</w:t>
      </w:r>
      <w:proofErr w:type="spellEnd"/>
      <w:r w:rsidRPr="007D2AC6">
        <w:rPr>
          <w:rFonts w:ascii="Times New Roman" w:hAnsi="Times New Roman" w:cs="Times New Roman"/>
        </w:rPr>
        <w:t xml:space="preserve"> darba plānā, jo gadījumā, ja elektrosadales iekārtām tiek noteiktas </w:t>
      </w:r>
      <w:proofErr w:type="spellStart"/>
      <w:r w:rsidRPr="007D2AC6">
        <w:rPr>
          <w:rFonts w:ascii="Times New Roman" w:hAnsi="Times New Roman" w:cs="Times New Roman"/>
        </w:rPr>
        <w:t>ekodizaina</w:t>
      </w:r>
      <w:proofErr w:type="spellEnd"/>
      <w:r w:rsidRPr="007D2AC6">
        <w:rPr>
          <w:rFonts w:ascii="Times New Roman" w:hAnsi="Times New Roman" w:cs="Times New Roman"/>
        </w:rPr>
        <w:t xml:space="preserve"> prasības, un tās visā aprites ciklā uzrādītu mazāku oglekļa dioksīda pēdu nekā alternatīvas elektrosadales iekārtas, tad tām varētu tikt piemērota Regulā (ES) 2024/573 paredzētā atkāpe, kas paredz arī tādu elektrosadales iekārtu izmantošanu, kas satur f-gāzes, kā arī elektrosadales iekārtām, līdz tām tiek noteiktas </w:t>
      </w:r>
      <w:proofErr w:type="spellStart"/>
      <w:r w:rsidRPr="007D2AC6">
        <w:rPr>
          <w:rFonts w:ascii="Times New Roman" w:hAnsi="Times New Roman" w:cs="Times New Roman"/>
        </w:rPr>
        <w:t>ekodizaina</w:t>
      </w:r>
      <w:proofErr w:type="spellEnd"/>
      <w:r w:rsidRPr="007D2AC6">
        <w:rPr>
          <w:rFonts w:ascii="Times New Roman" w:hAnsi="Times New Roman" w:cs="Times New Roman"/>
        </w:rPr>
        <w:t xml:space="preserve"> prasības, būtu piemērojama Regulā (ES) 2024/573 paredzētā atkāpe, ko var piemērot uz ierobežotu laiku, ja nav pieejamas alternatīvas elektrosadales iekārtām, kuras nesatur f-gāzes. </w:t>
      </w:r>
    </w:p>
    <w:p w:rsidR="007D2AC6" w:rsidP="007D2AC6" w:rsidRDefault="007D2AC6" w14:paraId="4E6B8155" w14:textId="77777777">
      <w:pPr>
        <w:spacing w:before="120" w:after="120" w:line="240" w:lineRule="auto"/>
        <w:jc w:val="both"/>
        <w:rPr>
          <w:rFonts w:ascii="Times New Roman" w:hAnsi="Times New Roman" w:cs="Times New Roman"/>
        </w:rPr>
      </w:pPr>
      <w:r w:rsidRPr="00C639A0">
        <w:rPr>
          <w:rFonts w:ascii="Times New Roman" w:hAnsi="Times New Roman" w:cs="Times New Roman"/>
          <w:b/>
          <w:bCs/>
        </w:rPr>
        <w:t>Latvija atbalsta</w:t>
      </w:r>
      <w:r w:rsidRPr="007D2AC6">
        <w:rPr>
          <w:rFonts w:ascii="Times New Roman" w:hAnsi="Times New Roman" w:cs="Times New Roman"/>
        </w:rPr>
        <w:t xml:space="preserve"> Francijas delegācijas lūgumu iekļaut elektrosadales iekārtas ESPR tvērumā, kā arī lūgumu Komisijai sagatavot pētījumu deleģētajam aktam par </w:t>
      </w:r>
      <w:proofErr w:type="spellStart"/>
      <w:r w:rsidRPr="007D2AC6">
        <w:rPr>
          <w:rFonts w:ascii="Times New Roman" w:hAnsi="Times New Roman" w:cs="Times New Roman"/>
        </w:rPr>
        <w:t>ekodizaina</w:t>
      </w:r>
      <w:proofErr w:type="spellEnd"/>
      <w:r w:rsidRPr="007D2AC6">
        <w:rPr>
          <w:rFonts w:ascii="Times New Roman" w:hAnsi="Times New Roman" w:cs="Times New Roman"/>
        </w:rPr>
        <w:t xml:space="preserve"> prasību piemērošanu elektrosadales iekārtām. </w:t>
      </w:r>
    </w:p>
    <w:p w:rsidRPr="007D2AC6" w:rsidR="00EF65CE" w:rsidP="007D2AC6" w:rsidRDefault="00EF65CE" w14:paraId="215C45F7" w14:textId="77777777">
      <w:pPr>
        <w:spacing w:before="120" w:after="120" w:line="240" w:lineRule="auto"/>
        <w:jc w:val="both"/>
        <w:rPr>
          <w:rFonts w:ascii="Times New Roman" w:hAnsi="Times New Roman" w:cs="Times New Roman"/>
        </w:rPr>
      </w:pPr>
    </w:p>
    <w:p w:rsidRPr="003E2617" w:rsidR="006B2411" w:rsidP="00794DA0" w:rsidRDefault="005F0212" w14:paraId="04CCE833" w14:textId="7679241B">
      <w:pPr>
        <w:pStyle w:val="ListParagraph"/>
        <w:numPr>
          <w:ilvl w:val="0"/>
          <w:numId w:val="59"/>
        </w:numPr>
        <w:spacing w:before="120" w:after="120" w:line="240" w:lineRule="auto"/>
        <w:ind w:left="284" w:hanging="284"/>
        <w:jc w:val="both"/>
        <w:rPr>
          <w:rFonts w:ascii="Times New Roman" w:hAnsi="Times New Roman" w:cs="Times New Roman"/>
          <w:b/>
          <w:bCs/>
        </w:rPr>
      </w:pPr>
      <w:bookmarkStart w:id="6" w:name="_Hlk200114299"/>
      <w:r w:rsidRPr="003E2617">
        <w:rPr>
          <w:rFonts w:ascii="Times New Roman" w:hAnsi="Times New Roman" w:cs="Times New Roman"/>
          <w:b/>
          <w:bCs/>
        </w:rPr>
        <w:t xml:space="preserve">Informācija no Komisijas par </w:t>
      </w:r>
      <w:r w:rsidR="003E2617">
        <w:rPr>
          <w:rFonts w:ascii="Times New Roman" w:hAnsi="Times New Roman" w:cs="Times New Roman"/>
          <w:b/>
          <w:bCs/>
        </w:rPr>
        <w:t xml:space="preserve">Eiropas </w:t>
      </w:r>
      <w:r w:rsidRPr="003E2617">
        <w:rPr>
          <w:rFonts w:ascii="Times New Roman" w:hAnsi="Times New Roman" w:cs="Times New Roman"/>
          <w:b/>
          <w:bCs/>
        </w:rPr>
        <w:t xml:space="preserve">Ūdens noturības stratēģiju </w:t>
      </w:r>
    </w:p>
    <w:bookmarkEnd w:id="6"/>
    <w:p w:rsidRPr="00A7740A" w:rsidR="00383809" w:rsidP="00625BA6" w:rsidRDefault="003E2617" w14:paraId="25FAFA67" w14:textId="0F5B2C66">
      <w:pPr>
        <w:spacing w:before="120" w:after="120" w:line="240" w:lineRule="auto"/>
        <w:jc w:val="both"/>
        <w:rPr>
          <w:rFonts w:ascii="Times New Roman" w:hAnsi="Times New Roman" w:cs="Times New Roman"/>
        </w:rPr>
      </w:pPr>
      <w:r>
        <w:rPr>
          <w:rFonts w:ascii="Times New Roman" w:hAnsi="Times New Roman" w:cs="Times New Roman"/>
        </w:rPr>
        <w:t xml:space="preserve">Eiropas Komisija 2025. gada </w:t>
      </w:r>
      <w:r w:rsidR="00B94DBB">
        <w:rPr>
          <w:rFonts w:ascii="Times New Roman" w:hAnsi="Times New Roman" w:cs="Times New Roman"/>
        </w:rPr>
        <w:t>4</w:t>
      </w:r>
      <w:r>
        <w:rPr>
          <w:rFonts w:ascii="Times New Roman" w:hAnsi="Times New Roman" w:cs="Times New Roman"/>
        </w:rPr>
        <w:t>. jūnijā publicē</w:t>
      </w:r>
      <w:r w:rsidR="001740FC">
        <w:rPr>
          <w:rFonts w:ascii="Times New Roman" w:hAnsi="Times New Roman" w:cs="Times New Roman"/>
        </w:rPr>
        <w:t xml:space="preserve">ja Eiropas Ūdens noturības stratēģiju. </w:t>
      </w:r>
      <w:r w:rsidRPr="002F22A1" w:rsidR="00A7740A">
        <w:rPr>
          <w:rFonts w:ascii="Times New Roman" w:hAnsi="Times New Roman" w:cs="Times New Roman"/>
        </w:rPr>
        <w:t>Stratēģijā ir izklāstīts, kā padarīt Eiropu ūdens</w:t>
      </w:r>
      <w:r w:rsidRPr="002F22A1" w:rsidR="00E32F0E">
        <w:rPr>
          <w:rFonts w:ascii="Times New Roman" w:hAnsi="Times New Roman" w:cs="Times New Roman"/>
        </w:rPr>
        <w:t xml:space="preserve"> noturīgu</w:t>
      </w:r>
      <w:r w:rsidRPr="002F22A1" w:rsidR="00A7740A">
        <w:rPr>
          <w:rFonts w:ascii="Times New Roman" w:hAnsi="Times New Roman" w:cs="Times New Roman"/>
        </w:rPr>
        <w:t>, stingri</w:t>
      </w:r>
      <w:r w:rsidRPr="00A7740A" w:rsidR="00A7740A">
        <w:rPr>
          <w:rFonts w:ascii="Times New Roman" w:hAnsi="Times New Roman" w:cs="Times New Roman"/>
        </w:rPr>
        <w:t xml:space="preserve"> balstoties uz 2050. gada redzējumu, ko ES izvirzīja 2023. gada ANO ūdens konferencē par ūdens noturīgu ES, nodrošinot ūdens drošību visiem. Tas ietver ūdens ekosistēmu aizsardzību un atjaunošanu, kā arī taisnīgu līdzsvaru starp </w:t>
      </w:r>
      <w:r w:rsidRPr="00A7740A" w:rsidR="00A7740A">
        <w:rPr>
          <w:rFonts w:ascii="Times New Roman" w:hAnsi="Times New Roman" w:cs="Times New Roman"/>
        </w:rPr>
        <w:lastRenderedPageBreak/>
        <w:t>ūdens piegādi un ūdens pieprasījumu, kas atbilst pašreizējām vajadzībām, tostarp cilvēka tiesīb</w:t>
      </w:r>
      <w:r w:rsidR="00F26A2C">
        <w:rPr>
          <w:rFonts w:ascii="Times New Roman" w:hAnsi="Times New Roman" w:cs="Times New Roman"/>
        </w:rPr>
        <w:t>ām</w:t>
      </w:r>
      <w:r w:rsidRPr="00A7740A" w:rsidR="00A7740A">
        <w:rPr>
          <w:rFonts w:ascii="Times New Roman" w:hAnsi="Times New Roman" w:cs="Times New Roman"/>
        </w:rPr>
        <w:t xml:space="preserve"> uz drošu dzeramo ūdeni un sanitāriju, neapdraudot nākamo paaudžu tiesības.</w:t>
      </w:r>
    </w:p>
    <w:p w:rsidRPr="007D2AC6" w:rsidR="001740FC" w:rsidP="001740FC" w:rsidRDefault="001740FC" w14:paraId="243DEF16" w14:textId="3E2DE663">
      <w:pPr>
        <w:spacing w:before="120" w:after="120" w:line="240" w:lineRule="auto"/>
        <w:jc w:val="both"/>
        <w:rPr>
          <w:rFonts w:ascii="Times New Roman" w:hAnsi="Times New Roman" w:cs="Times New Roman"/>
        </w:rPr>
      </w:pPr>
      <w:r w:rsidRPr="00CC3A89">
        <w:rPr>
          <w:rFonts w:ascii="Times New Roman" w:hAnsi="Times New Roman" w:cs="Times New Roman"/>
          <w:b/>
          <w:bCs/>
        </w:rPr>
        <w:t>Latvijas nostāja</w:t>
      </w:r>
      <w:r w:rsidRPr="00CC3A89">
        <w:rPr>
          <w:rFonts w:ascii="Times New Roman" w:hAnsi="Times New Roman" w:cs="Times New Roman"/>
        </w:rPr>
        <w:t xml:space="preserve">: </w:t>
      </w:r>
      <w:r>
        <w:rPr>
          <w:rFonts w:ascii="Times New Roman" w:hAnsi="Times New Roman" w:cs="Times New Roman"/>
        </w:rPr>
        <w:t>pieņemt zināšanai Komisijas sniegto informāciju.</w:t>
      </w:r>
    </w:p>
    <w:p w:rsidRPr="00442A7E" w:rsidR="00F952E6" w:rsidP="001346BA" w:rsidRDefault="00F952E6" w14:paraId="78394F04" w14:textId="77777777">
      <w:pPr>
        <w:spacing w:after="120" w:line="240" w:lineRule="auto"/>
        <w:jc w:val="both"/>
        <w:rPr>
          <w:rFonts w:ascii="Times New Roman" w:hAnsi="Times New Roman" w:cs="Times New Roman"/>
          <w:color w:val="auto"/>
        </w:rPr>
      </w:pPr>
    </w:p>
    <w:p w:rsidRPr="006E4317" w:rsidR="00DF73E0" w:rsidP="008B7594" w:rsidRDefault="6A3E19D9" w14:paraId="6C318294" w14:textId="72E67D47">
      <w:pPr>
        <w:spacing w:line="240" w:lineRule="auto"/>
        <w:ind w:left="4319" w:hanging="3610"/>
        <w:jc w:val="both"/>
        <w:rPr>
          <w:rFonts w:ascii="Times New Roman" w:hAnsi="Times New Roman" w:cs="Times New Roman"/>
          <w:color w:val="auto"/>
        </w:rPr>
      </w:pPr>
      <w:r w:rsidRPr="006E4317">
        <w:rPr>
          <w:rFonts w:ascii="Times New Roman" w:hAnsi="Times New Roman" w:cs="Times New Roman"/>
          <w:b/>
          <w:bCs/>
          <w:color w:val="auto"/>
        </w:rPr>
        <w:t>Latvijas delegācija</w:t>
      </w:r>
      <w:r w:rsidRPr="006E4317" w:rsidR="69CB9E27">
        <w:rPr>
          <w:rFonts w:ascii="Times New Roman" w:hAnsi="Times New Roman" w:cs="Times New Roman"/>
          <w:b/>
          <w:bCs/>
          <w:color w:val="auto"/>
        </w:rPr>
        <w:t>s vadītājs</w:t>
      </w:r>
      <w:r w:rsidRPr="006E4317">
        <w:rPr>
          <w:rFonts w:ascii="Times New Roman" w:hAnsi="Times New Roman" w:cs="Times New Roman"/>
          <w:b/>
          <w:bCs/>
          <w:color w:val="auto"/>
        </w:rPr>
        <w:t>:</w:t>
      </w:r>
      <w:r w:rsidRPr="006E4317">
        <w:tab/>
      </w:r>
      <w:r w:rsidR="00AB4DCF">
        <w:rPr>
          <w:rFonts w:ascii="Times New Roman" w:hAnsi="Times New Roman" w:cs="Times New Roman"/>
          <w:b/>
          <w:bCs/>
          <w:color w:val="auto"/>
        </w:rPr>
        <w:t xml:space="preserve">Kaspars Melnis, </w:t>
      </w:r>
      <w:r w:rsidRPr="002F58DA" w:rsidR="00DF73E0">
        <w:rPr>
          <w:rFonts w:ascii="Times New Roman" w:hAnsi="Times New Roman" w:cs="Times New Roman"/>
          <w:color w:val="auto"/>
        </w:rPr>
        <w:t>Klimata un enerģētikas minist</w:t>
      </w:r>
      <w:r w:rsidR="00AB4DCF">
        <w:rPr>
          <w:rFonts w:ascii="Times New Roman" w:hAnsi="Times New Roman" w:cs="Times New Roman"/>
          <w:color w:val="auto"/>
        </w:rPr>
        <w:t>rs</w:t>
      </w:r>
      <w:r w:rsidRPr="002F58DA" w:rsidR="002B63D8">
        <w:rPr>
          <w:rFonts w:ascii="Times New Roman" w:hAnsi="Times New Roman" w:cs="Times New Roman"/>
          <w:color w:val="auto"/>
        </w:rPr>
        <w:t>;</w:t>
      </w:r>
    </w:p>
    <w:p w:rsidRPr="006E4317" w:rsidR="00DF73E0" w:rsidP="00DF73E0" w:rsidRDefault="00DF73E0" w14:paraId="5A57689B" w14:textId="77777777">
      <w:pPr>
        <w:spacing w:line="240" w:lineRule="auto"/>
        <w:ind w:left="709"/>
        <w:jc w:val="both"/>
        <w:rPr>
          <w:rFonts w:ascii="Times New Roman" w:hAnsi="Times New Roman" w:eastAsia="Times New Roman" w:cs="Times New Roman"/>
          <w:color w:val="auto"/>
        </w:rPr>
      </w:pPr>
    </w:p>
    <w:p w:rsidRPr="00BA05FC" w:rsidR="00A02CA5" w:rsidP="002F55D0" w:rsidRDefault="4CAE3933" w14:paraId="2BC8D0D1" w14:textId="08B9073A">
      <w:pPr>
        <w:spacing w:before="60" w:after="60" w:line="240" w:lineRule="auto"/>
        <w:ind w:left="4392" w:hanging="3686"/>
        <w:jc w:val="both"/>
        <w:rPr>
          <w:rFonts w:ascii="Times New Roman" w:hAnsi="Times New Roman" w:cs="Times New Roman"/>
          <w:color w:val="auto"/>
        </w:rPr>
      </w:pPr>
      <w:r w:rsidRPr="00D67ECE">
        <w:rPr>
          <w:rFonts w:ascii="Times New Roman" w:hAnsi="Times New Roman" w:cs="Times New Roman"/>
          <w:b/>
          <w:bCs/>
          <w:color w:val="auto"/>
        </w:rPr>
        <w:t>Delegācijas dalībnieki</w:t>
      </w:r>
      <w:r w:rsidRPr="00D67ECE">
        <w:rPr>
          <w:rFonts w:ascii="Times New Roman" w:hAnsi="Times New Roman" w:cs="Times New Roman"/>
          <w:color w:val="auto"/>
        </w:rPr>
        <w:t>:</w:t>
      </w:r>
      <w:r w:rsidRPr="006E4317">
        <w:rPr>
          <w:rFonts w:ascii="Times New Roman" w:hAnsi="Times New Roman" w:cs="Times New Roman"/>
          <w:color w:val="auto"/>
        </w:rPr>
        <w:t xml:space="preserve"> </w:t>
      </w:r>
      <w:r w:rsidRPr="006E4317">
        <w:tab/>
      </w:r>
      <w:r w:rsidRPr="00BA05FC" w:rsidR="00932A2E">
        <w:rPr>
          <w:rFonts w:ascii="Times New Roman" w:hAnsi="Times New Roman" w:cs="Times New Roman"/>
          <w:b/>
          <w:bCs/>
          <w:color w:val="auto"/>
        </w:rPr>
        <w:t>Mārtiņš Kreitus</w:t>
      </w:r>
      <w:r w:rsidRPr="00BA05FC" w:rsidR="00932A2E">
        <w:rPr>
          <w:rFonts w:ascii="Times New Roman" w:hAnsi="Times New Roman" w:cs="Times New Roman"/>
          <w:color w:val="auto"/>
        </w:rPr>
        <w:t>, vēstnieks, Latvijas Republikas pastāvīgās pārstāv</w:t>
      </w:r>
      <w:r w:rsidRPr="00BA05FC" w:rsidR="00F87CC4">
        <w:rPr>
          <w:rFonts w:ascii="Times New Roman" w:hAnsi="Times New Roman" w:cs="Times New Roman"/>
          <w:color w:val="auto"/>
        </w:rPr>
        <w:t>e</w:t>
      </w:r>
      <w:r w:rsidRPr="00BA05FC" w:rsidR="00932A2E">
        <w:rPr>
          <w:rFonts w:ascii="Times New Roman" w:hAnsi="Times New Roman" w:cs="Times New Roman"/>
          <w:color w:val="auto"/>
        </w:rPr>
        <w:t>s ES vietnieks</w:t>
      </w:r>
      <w:r w:rsidRPr="00BA05FC" w:rsidR="005F738F">
        <w:rPr>
          <w:rFonts w:ascii="Times New Roman" w:hAnsi="Times New Roman" w:cs="Times New Roman"/>
          <w:color w:val="auto"/>
        </w:rPr>
        <w:t>;</w:t>
      </w:r>
    </w:p>
    <w:p w:rsidRPr="00BA05FC" w:rsidR="00DF1881" w:rsidP="002F55D0" w:rsidRDefault="00DF1881" w14:paraId="4B52D534" w14:textId="279E7640">
      <w:pPr>
        <w:spacing w:before="60" w:after="60" w:line="240" w:lineRule="auto"/>
        <w:ind w:left="4392"/>
        <w:jc w:val="both"/>
        <w:rPr>
          <w:rFonts w:ascii="Times New Roman" w:hAnsi="Times New Roman" w:cs="Times New Roman"/>
          <w:color w:val="auto"/>
        </w:rPr>
      </w:pPr>
      <w:r w:rsidRPr="00BA05FC">
        <w:rPr>
          <w:rFonts w:ascii="Times New Roman" w:hAnsi="Times New Roman" w:cs="Times New Roman"/>
          <w:b/>
          <w:bCs/>
          <w:color w:val="auto"/>
        </w:rPr>
        <w:t xml:space="preserve">Marta </w:t>
      </w:r>
      <w:proofErr w:type="spellStart"/>
      <w:r w:rsidRPr="00BA05FC">
        <w:rPr>
          <w:rFonts w:ascii="Times New Roman" w:hAnsi="Times New Roman" w:cs="Times New Roman"/>
          <w:b/>
          <w:bCs/>
          <w:color w:val="auto"/>
        </w:rPr>
        <w:t>Veiķeniece</w:t>
      </w:r>
      <w:proofErr w:type="spellEnd"/>
      <w:r w:rsidRPr="00BA05FC">
        <w:rPr>
          <w:rFonts w:ascii="Times New Roman" w:hAnsi="Times New Roman" w:cs="Times New Roman"/>
          <w:color w:val="auto"/>
        </w:rPr>
        <w:t xml:space="preserve">, </w:t>
      </w:r>
      <w:r w:rsidRPr="00BA05FC" w:rsidR="009009F4">
        <w:rPr>
          <w:rFonts w:ascii="Times New Roman" w:hAnsi="Times New Roman" w:cs="Times New Roman"/>
          <w:color w:val="auto"/>
        </w:rPr>
        <w:t>Latvijas   Republikas   Pastāvīgās pārstāvniecības  ES  Padomniece,  Mertens  (COREPER  I koordinācija)</w:t>
      </w:r>
      <w:r w:rsidRPr="00BA05FC">
        <w:rPr>
          <w:rFonts w:ascii="Times New Roman" w:hAnsi="Times New Roman" w:cs="Times New Roman"/>
          <w:color w:val="auto"/>
        </w:rPr>
        <w:t xml:space="preserve">; </w:t>
      </w:r>
    </w:p>
    <w:p w:rsidR="00522D78" w:rsidP="00522D78" w:rsidRDefault="00522D78" w14:paraId="4F81DAC9" w14:textId="3C8C8DA1">
      <w:pPr>
        <w:spacing w:before="60" w:after="60" w:line="240" w:lineRule="auto"/>
        <w:ind w:left="4392"/>
        <w:jc w:val="both"/>
        <w:rPr>
          <w:rFonts w:ascii="Times New Roman" w:hAnsi="Times New Roman" w:cs="Times New Roman"/>
          <w:color w:val="auto"/>
        </w:rPr>
      </w:pPr>
      <w:r>
        <w:rPr>
          <w:rFonts w:ascii="Times New Roman" w:hAnsi="Times New Roman" w:cs="Times New Roman"/>
          <w:b/>
          <w:bCs/>
          <w:color w:val="auto"/>
        </w:rPr>
        <w:t xml:space="preserve">Olga Bogdanova, </w:t>
      </w:r>
      <w:r w:rsidRPr="00522D78">
        <w:rPr>
          <w:rFonts w:ascii="Times New Roman" w:hAnsi="Times New Roman" w:cs="Times New Roman"/>
          <w:color w:val="auto"/>
        </w:rPr>
        <w:t>Klimata un enerģētikas ministrijas Valsts sekretāra vietnie</w:t>
      </w:r>
      <w:r w:rsidR="0017249E">
        <w:rPr>
          <w:rFonts w:ascii="Times New Roman" w:hAnsi="Times New Roman" w:cs="Times New Roman"/>
          <w:color w:val="auto"/>
        </w:rPr>
        <w:t>ce</w:t>
      </w:r>
      <w:r w:rsidRPr="00522D78">
        <w:rPr>
          <w:rFonts w:ascii="Times New Roman" w:hAnsi="Times New Roman" w:cs="Times New Roman"/>
          <w:color w:val="auto"/>
        </w:rPr>
        <w:t xml:space="preserve"> starptautiskajos un klimata politikas jautājumos</w:t>
      </w:r>
      <w:r w:rsidR="0017249E">
        <w:rPr>
          <w:rFonts w:ascii="Times New Roman" w:hAnsi="Times New Roman" w:cs="Times New Roman"/>
          <w:color w:val="auto"/>
        </w:rPr>
        <w:t>;</w:t>
      </w:r>
    </w:p>
    <w:p w:rsidR="00A77120" w:rsidP="710E8F80" w:rsidRDefault="00A77120" w14:paraId="4AC5CB32" w14:textId="2AFA176F">
      <w:pPr>
        <w:spacing w:before="60" w:after="60" w:line="240" w:lineRule="auto"/>
        <w:ind w:left="4392"/>
        <w:jc w:val="both"/>
        <w:rPr>
          <w:rFonts w:ascii="Times New Roman" w:hAnsi="Times New Roman" w:eastAsia="Times New Roman" w:cs="Times New Roman"/>
          <w:color w:val="auto"/>
        </w:rPr>
      </w:pPr>
      <w:r w:rsidRPr="710E8F80">
        <w:rPr>
          <w:rFonts w:ascii="Times New Roman" w:hAnsi="Times New Roman" w:cs="Times New Roman"/>
          <w:b/>
          <w:bCs/>
          <w:color w:val="auto"/>
        </w:rPr>
        <w:t>Anita Toča</w:t>
      </w:r>
      <w:r w:rsidRPr="710E8F80">
        <w:rPr>
          <w:rFonts w:ascii="Times New Roman" w:hAnsi="Times New Roman" w:cs="Times New Roman"/>
          <w:color w:val="auto"/>
        </w:rPr>
        <w:t xml:space="preserve">, </w:t>
      </w:r>
      <w:r w:rsidRPr="710E8F80" w:rsidR="005F738F">
        <w:rPr>
          <w:rFonts w:ascii="Times New Roman" w:hAnsi="Times New Roman" w:cs="Times New Roman"/>
          <w:color w:val="auto"/>
        </w:rPr>
        <w:t xml:space="preserve">specializētais atašejs </w:t>
      </w:r>
      <w:r w:rsidRPr="710E8F80">
        <w:rPr>
          <w:rFonts w:ascii="Times New Roman" w:hAnsi="Times New Roman" w:cs="Times New Roman"/>
          <w:color w:val="auto"/>
        </w:rPr>
        <w:t>– nozares padomniece Latvijas Republikas pastāvīgajā pārstāvniecībā ES</w:t>
      </w:r>
      <w:r w:rsidR="0015238B">
        <w:rPr>
          <w:rFonts w:ascii="Times New Roman" w:hAnsi="Times New Roman" w:eastAsia="Times New Roman" w:cs="Times New Roman"/>
          <w:color w:val="auto"/>
        </w:rPr>
        <w:t>;</w:t>
      </w:r>
    </w:p>
    <w:p w:rsidRPr="00522D78" w:rsidR="0015238B" w:rsidP="710E8F80" w:rsidRDefault="0015238B" w14:paraId="2FCE01BD" w14:textId="4CAB0E81">
      <w:pPr>
        <w:spacing w:before="60" w:after="60" w:line="240" w:lineRule="auto"/>
        <w:ind w:left="4392"/>
        <w:jc w:val="both"/>
        <w:rPr>
          <w:rFonts w:ascii="Times New Roman" w:hAnsi="Times New Roman" w:cs="Times New Roman"/>
          <w:color w:val="auto"/>
        </w:rPr>
      </w:pPr>
      <w:r>
        <w:rPr>
          <w:rFonts w:ascii="Times New Roman" w:hAnsi="Times New Roman" w:cs="Times New Roman"/>
          <w:b/>
          <w:bCs/>
          <w:color w:val="auto"/>
        </w:rPr>
        <w:t xml:space="preserve">Ieva Griķe, </w:t>
      </w:r>
      <w:r w:rsidRPr="710E8F80">
        <w:rPr>
          <w:rFonts w:ascii="Times New Roman" w:hAnsi="Times New Roman" w:cs="Times New Roman"/>
          <w:color w:val="auto"/>
        </w:rPr>
        <w:t>specializētais atašejs – nozares padomniece Latvijas Republikas pastāvīgajā pārstāvniecībā ES</w:t>
      </w:r>
      <w:r>
        <w:rPr>
          <w:rFonts w:ascii="Times New Roman" w:hAnsi="Times New Roman" w:eastAsia="Times New Roman" w:cs="Times New Roman"/>
          <w:color w:val="auto"/>
        </w:rPr>
        <w:t>.</w:t>
      </w:r>
    </w:p>
    <w:p w:rsidRPr="00442A7E" w:rsidR="005B321A" w:rsidP="001346BA" w:rsidRDefault="005B321A" w14:paraId="2BC8D0D6" w14:textId="77777777">
      <w:pPr>
        <w:spacing w:after="120" w:line="240" w:lineRule="auto"/>
        <w:rPr>
          <w:rFonts w:ascii="Times New Roman" w:hAnsi="Times New Roman" w:cs="Times New Roman"/>
          <w:color w:val="auto"/>
        </w:rPr>
      </w:pPr>
    </w:p>
    <w:p w:rsidR="00383A00" w:rsidP="001346BA" w:rsidRDefault="00383A00" w14:paraId="2BC8D0D7" w14:textId="77777777">
      <w:pPr>
        <w:spacing w:after="120" w:line="240" w:lineRule="auto"/>
        <w:rPr>
          <w:rFonts w:ascii="Times New Roman" w:hAnsi="Times New Roman" w:cs="Times New Roman"/>
          <w:color w:val="auto"/>
        </w:rPr>
      </w:pPr>
    </w:p>
    <w:p w:rsidR="0006071F" w:rsidP="0006071F" w:rsidRDefault="0006071F" w14:paraId="4D80D21A" w14:textId="2FF1A623">
      <w:pPr>
        <w:spacing w:after="120" w:line="240" w:lineRule="auto"/>
        <w:rPr>
          <w:rFonts w:ascii="Times New Roman" w:hAnsi="Times New Roman" w:cs="Times New Roman"/>
          <w:color w:val="auto"/>
        </w:rPr>
      </w:pPr>
      <w:r>
        <w:rPr>
          <w:rFonts w:ascii="Times New Roman" w:hAnsi="Times New Roman" w:cs="Times New Roman"/>
          <w:color w:val="auto"/>
        </w:rPr>
        <w:t>Klimata un enerģētikas</w:t>
      </w:r>
      <w:r w:rsidRPr="00442A7E" w:rsidR="002752A2">
        <w:rPr>
          <w:rFonts w:ascii="Times New Roman" w:hAnsi="Times New Roman" w:cs="Times New Roman"/>
          <w:color w:val="auto"/>
        </w:rPr>
        <w:t xml:space="preserve"> </w:t>
      </w:r>
      <w:r w:rsidRPr="00442A7E" w:rsidR="00867434">
        <w:rPr>
          <w:rFonts w:ascii="Times New Roman" w:hAnsi="Times New Roman" w:cs="Times New Roman"/>
          <w:color w:val="auto"/>
        </w:rPr>
        <w:t>ministrs</w:t>
      </w:r>
      <w:r w:rsidRPr="00442A7E" w:rsidR="00614008">
        <w:rPr>
          <w:rFonts w:ascii="Times New Roman" w:hAnsi="Times New Roman" w:cs="Times New Roman"/>
          <w:color w:val="auto"/>
        </w:rPr>
        <w:tab/>
      </w:r>
      <w:r w:rsidRPr="00442A7E" w:rsidR="002752A2">
        <w:rPr>
          <w:rFonts w:ascii="Times New Roman" w:hAnsi="Times New Roman" w:cs="Times New Roman"/>
          <w:color w:val="auto"/>
        </w:rPr>
        <w:t xml:space="preserve"> </w:t>
      </w:r>
      <w:r w:rsidRPr="00442A7E" w:rsidR="002752A2">
        <w:rPr>
          <w:rFonts w:ascii="Times New Roman" w:hAnsi="Times New Roman" w:cs="Times New Roman"/>
          <w:color w:val="auto"/>
        </w:rPr>
        <w:tab/>
      </w:r>
      <w:r w:rsidRPr="00442A7E" w:rsidR="002752A2">
        <w:rPr>
          <w:rFonts w:ascii="Times New Roman" w:hAnsi="Times New Roman" w:cs="Times New Roman"/>
          <w:color w:val="auto"/>
        </w:rPr>
        <w:tab/>
      </w:r>
      <w:r w:rsidRPr="00442A7E" w:rsidR="002752A2">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Kaspars Melnis</w:t>
      </w:r>
    </w:p>
    <w:p w:rsidR="00B00805" w:rsidP="0006071F" w:rsidRDefault="00B00805" w14:paraId="49290882" w14:textId="77777777">
      <w:pPr>
        <w:spacing w:after="120" w:line="240" w:lineRule="auto"/>
        <w:rPr>
          <w:rFonts w:ascii="Times New Roman" w:hAnsi="Times New Roman" w:cs="Times New Roman"/>
          <w:color w:val="auto"/>
        </w:rPr>
      </w:pPr>
    </w:p>
    <w:p w:rsidRPr="00442A7E" w:rsidR="00656ACD" w:rsidP="0006071F" w:rsidRDefault="0006071F" w14:paraId="281FDE5D" w14:textId="69A26415">
      <w:pPr>
        <w:spacing w:after="120" w:line="240" w:lineRule="auto"/>
        <w:rPr>
          <w:rFonts w:ascii="Times New Roman" w:hAnsi="Times New Roman" w:cs="Times New Roman"/>
          <w:color w:val="auto"/>
        </w:rPr>
      </w:pPr>
      <w:r>
        <w:rPr>
          <w:rFonts w:ascii="Times New Roman" w:hAnsi="Times New Roman" w:cs="Times New Roman"/>
          <w:color w:val="auto"/>
        </w:rPr>
        <w:t>Klimata un enerģētikas</w:t>
      </w:r>
      <w:r w:rsidRPr="00442A7E">
        <w:rPr>
          <w:rFonts w:ascii="Times New Roman" w:hAnsi="Times New Roman" w:cs="Times New Roman"/>
          <w:color w:val="auto"/>
        </w:rPr>
        <w:t xml:space="preserve"> </w:t>
      </w:r>
      <w:r w:rsidRPr="00442A7E" w:rsidR="002752A2">
        <w:rPr>
          <w:rFonts w:ascii="Times New Roman" w:hAnsi="Times New Roman" w:cs="Times New Roman"/>
          <w:color w:val="auto"/>
        </w:rPr>
        <w:t>ministrijas</w:t>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t>Līga Kurevska</w:t>
      </w:r>
      <w:r w:rsidRPr="00442A7E" w:rsidR="002752A2">
        <w:rPr>
          <w:rFonts w:ascii="Times New Roman" w:hAnsi="Times New Roman" w:cs="Times New Roman"/>
          <w:color w:val="auto"/>
        </w:rPr>
        <w:br/>
        <w:t>valsts sekretār</w:t>
      </w:r>
      <w:r>
        <w:rPr>
          <w:rFonts w:ascii="Times New Roman" w:hAnsi="Times New Roman" w:cs="Times New Roman"/>
          <w:color w:val="auto"/>
        </w:rPr>
        <w:t>e</w:t>
      </w:r>
    </w:p>
    <w:sectPr w:rsidRPr="00442A7E" w:rsidR="00656ACD" w:rsidSect="00383A00">
      <w:footerReference r:id="rId15" w:type="default"/>
      <w:footerReference r:id="rId16" w:type="first"/>
      <w:pgSz w:w="12240" w:h="15840"/>
      <w:pgMar w:top="1134" w:right="1134" w:bottom="993" w:left="1701"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BC3079" w14:textId="77777777" w:rsidR="00965737" w:rsidRDefault="00965737">
      <w:pPr>
        <w:spacing w:line="240" w:lineRule="auto"/>
      </w:pPr>
      <w:r>
        <w:separator/>
      </w:r>
    </w:p>
  </w:endnote>
  <w:endnote w:type="continuationSeparator" w:id="0">
    <w:p w14:paraId="45678837" w14:textId="77777777" w:rsidR="00965737" w:rsidRDefault="00965737">
      <w:pPr>
        <w:spacing w:line="240" w:lineRule="auto"/>
      </w:pPr>
      <w:r>
        <w:continuationSeparator/>
      </w:r>
    </w:p>
  </w:endnote>
  <w:endnote w:type="continuationNotice" w:id="1">
    <w:p w14:paraId="7611A511" w14:textId="77777777" w:rsidR="00965737" w:rsidRDefault="009657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quot;&quot;Times New Roman&quot;,serif&quot;,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nt332">
    <w:charset w:val="00"/>
    <w:family w:val="auto"/>
    <w:pitch w:val="variable"/>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2"/>
        <w:szCs w:val="22"/>
      </w:rPr>
      <w:id w:val="-496954423"/>
      <w:docPartObj>
        <w:docPartGallery w:val="Page Numbers (Bottom of Page)"/>
        <w:docPartUnique/>
      </w:docPartObj>
    </w:sdtPr>
    <w:sdtEndPr>
      <w:rPr>
        <w:noProof/>
      </w:rPr>
    </w:sdtEndPr>
    <w:sdtContent>
      <w:p w14:paraId="2BC8D0E0" w14:textId="77777777" w:rsidR="001346BA" w:rsidRPr="001346BA" w:rsidRDefault="001346BA" w:rsidP="00383A00">
        <w:pPr>
          <w:spacing w:before="120"/>
          <w:jc w:val="center"/>
          <w:rPr>
            <w:rFonts w:ascii="Times New Roman" w:hAnsi="Times New Roman" w:cs="Times New Roman"/>
            <w:sz w:val="22"/>
            <w:szCs w:val="22"/>
          </w:rPr>
        </w:pPr>
        <w:r w:rsidRPr="001346BA">
          <w:rPr>
            <w:rFonts w:ascii="Times New Roman" w:hAnsi="Times New Roman" w:cs="Times New Roman"/>
            <w:sz w:val="22"/>
            <w:szCs w:val="22"/>
          </w:rPr>
          <w:fldChar w:fldCharType="begin"/>
        </w:r>
        <w:r w:rsidRPr="001346BA">
          <w:rPr>
            <w:rFonts w:ascii="Times New Roman" w:hAnsi="Times New Roman" w:cs="Times New Roman"/>
            <w:sz w:val="22"/>
            <w:szCs w:val="22"/>
          </w:rPr>
          <w:instrText xml:space="preserve"> PAGE   \* MERGEFORMAT </w:instrText>
        </w:r>
        <w:r w:rsidRPr="001346BA">
          <w:rPr>
            <w:rFonts w:ascii="Times New Roman" w:hAnsi="Times New Roman" w:cs="Times New Roman"/>
            <w:sz w:val="22"/>
            <w:szCs w:val="22"/>
          </w:rPr>
          <w:fldChar w:fldCharType="separate"/>
        </w:r>
        <w:r w:rsidRPr="001346BA">
          <w:rPr>
            <w:rFonts w:ascii="Times New Roman" w:hAnsi="Times New Roman" w:cs="Times New Roman"/>
            <w:noProof/>
            <w:sz w:val="22"/>
            <w:szCs w:val="22"/>
          </w:rPr>
          <w:t>2</w:t>
        </w:r>
        <w:r w:rsidRPr="001346BA">
          <w:rPr>
            <w:rFonts w:ascii="Times New Roman" w:hAnsi="Times New Roman" w:cs="Times New Roman"/>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8D0E1" w14:textId="77777777" w:rsidR="001346BA" w:rsidRDefault="001346BA">
    <w:pPr>
      <w:pStyle w:val="Footer"/>
      <w:jc w:val="center"/>
    </w:pPr>
    <w:r>
      <w:fldChar w:fldCharType="begin"/>
    </w:r>
    <w:r>
      <w:instrText xml:space="preserve"> PAGE   \* MERGEFORMAT </w:instrText>
    </w:r>
    <w:r>
      <w:fldChar w:fldCharType="separate"/>
    </w:r>
    <w:r>
      <w:rPr>
        <w:noProof/>
      </w:rPr>
      <w:t>2</w:t>
    </w:r>
    <w:r>
      <w:rPr>
        <w:noProof/>
      </w:rPr>
      <w:fldChar w:fldCharType="end"/>
    </w:r>
  </w:p>
  <w:p w14:paraId="2BC8D0E2" w14:textId="77777777" w:rsidR="001346BA" w:rsidRDefault="00134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C2CDC4" w14:textId="77777777" w:rsidR="00965737" w:rsidRDefault="00965737">
      <w:pPr>
        <w:spacing w:line="240" w:lineRule="auto"/>
      </w:pPr>
      <w:r>
        <w:separator/>
      </w:r>
    </w:p>
  </w:footnote>
  <w:footnote w:type="continuationSeparator" w:id="0">
    <w:p w14:paraId="5D6C4A13" w14:textId="77777777" w:rsidR="00965737" w:rsidRDefault="00965737">
      <w:pPr>
        <w:spacing w:line="240" w:lineRule="auto"/>
      </w:pPr>
      <w:r>
        <w:continuationSeparator/>
      </w:r>
    </w:p>
  </w:footnote>
  <w:footnote w:type="continuationNotice" w:id="1">
    <w:p w14:paraId="46C8D081" w14:textId="77777777" w:rsidR="00965737" w:rsidRDefault="00965737">
      <w:pPr>
        <w:spacing w:line="240" w:lineRule="auto"/>
      </w:pPr>
    </w:p>
  </w:footnote>
  <w:footnote w:id="2">
    <w:p w14:paraId="69FF8188" w14:textId="0A01C24B" w:rsidR="00121EED" w:rsidRPr="00923385" w:rsidRDefault="00121EED" w:rsidP="00923385">
      <w:pPr>
        <w:pStyle w:val="FootnoteText"/>
        <w:jc w:val="both"/>
        <w:rPr>
          <w:rFonts w:ascii="Times New Roman" w:hAnsi="Times New Roman" w:cs="Times New Roman"/>
        </w:rPr>
      </w:pPr>
      <w:r w:rsidRPr="00923385">
        <w:rPr>
          <w:rStyle w:val="FootnoteReference"/>
          <w:rFonts w:ascii="Times New Roman" w:hAnsi="Times New Roman" w:cs="Times New Roman"/>
        </w:rPr>
        <w:footnoteRef/>
      </w:r>
      <w:r w:rsidRPr="00923385">
        <w:rPr>
          <w:rFonts w:ascii="Times New Roman" w:hAnsi="Times New Roman" w:cs="Times New Roman"/>
        </w:rPr>
        <w:t xml:space="preserve"> </w:t>
      </w:r>
      <w:proofErr w:type="spellStart"/>
      <w:r w:rsidRPr="001A0E56">
        <w:rPr>
          <w:rFonts w:ascii="Times New Roman" w:hAnsi="Times New Roman" w:cs="Times New Roman"/>
          <w:i/>
          <w:iCs/>
        </w:rPr>
        <w:t>Ecodesign</w:t>
      </w:r>
      <w:proofErr w:type="spellEnd"/>
      <w:r w:rsidRPr="001A0E56">
        <w:rPr>
          <w:rFonts w:ascii="Times New Roman" w:hAnsi="Times New Roman" w:cs="Times New Roman"/>
          <w:i/>
          <w:iCs/>
        </w:rPr>
        <w:t xml:space="preserve"> for </w:t>
      </w:r>
      <w:proofErr w:type="spellStart"/>
      <w:r w:rsidRPr="001A0E56">
        <w:rPr>
          <w:rFonts w:ascii="Times New Roman" w:hAnsi="Times New Roman" w:cs="Times New Roman"/>
          <w:i/>
          <w:iCs/>
        </w:rPr>
        <w:t>Sustainable</w:t>
      </w:r>
      <w:proofErr w:type="spellEnd"/>
      <w:r w:rsidRPr="001A0E56">
        <w:rPr>
          <w:rFonts w:ascii="Times New Roman" w:hAnsi="Times New Roman" w:cs="Times New Roman"/>
          <w:i/>
          <w:iCs/>
        </w:rPr>
        <w:t xml:space="preserve"> </w:t>
      </w:r>
      <w:proofErr w:type="spellStart"/>
      <w:r w:rsidRPr="001A0E56">
        <w:rPr>
          <w:rFonts w:ascii="Times New Roman" w:hAnsi="Times New Roman" w:cs="Times New Roman"/>
          <w:i/>
          <w:iCs/>
        </w:rPr>
        <w:t>Products</w:t>
      </w:r>
      <w:proofErr w:type="spellEnd"/>
      <w:r w:rsidRPr="001A0E56">
        <w:rPr>
          <w:rFonts w:ascii="Times New Roman" w:hAnsi="Times New Roman" w:cs="Times New Roman"/>
          <w:i/>
          <w:iCs/>
        </w:rPr>
        <w:t xml:space="preserve"> </w:t>
      </w:r>
      <w:proofErr w:type="spellStart"/>
      <w:r w:rsidRPr="001A0E56">
        <w:rPr>
          <w:rFonts w:ascii="Times New Roman" w:hAnsi="Times New Roman" w:cs="Times New Roman"/>
          <w:i/>
          <w:iCs/>
        </w:rPr>
        <w:t>Regulation</w:t>
      </w:r>
      <w:proofErr w:type="spellEnd"/>
      <w:r w:rsidR="005D664B" w:rsidRPr="00923385">
        <w:rPr>
          <w:rFonts w:ascii="Times New Roman" w:hAnsi="Times New Roman" w:cs="Times New Roman"/>
        </w:rPr>
        <w:t>, EIROPAS PARLAMENTA UN PADOMES REGULA (ES) 2024/1781 (2024. gada 13. jūnijs), ar ko izveido satvaru ekodizaina prasību noteikšanai ilgtspējīgiem produktiem, groza Direktīvu (ES) 2020/1828 un Regulu (ES) 2023/1542 un atceļ Direktīvu 2009/125/EK</w:t>
      </w:r>
    </w:p>
  </w:footnote>
  <w:footnote w:id="3">
    <w:p w14:paraId="3F030382" w14:textId="79DD5155" w:rsidR="00305BCF" w:rsidRPr="00851900" w:rsidRDefault="00305BCF" w:rsidP="00503661">
      <w:pPr>
        <w:pStyle w:val="FootnoteText"/>
        <w:ind w:left="0" w:firstLine="0"/>
        <w:jc w:val="both"/>
        <w:rPr>
          <w:rFonts w:ascii="Times New Roman" w:hAnsi="Times New Roman" w:cs="Times New Roman"/>
        </w:rPr>
      </w:pPr>
      <w:r w:rsidRPr="00851900">
        <w:rPr>
          <w:rStyle w:val="FootnoteReference"/>
          <w:rFonts w:ascii="Times New Roman" w:hAnsi="Times New Roman" w:cs="Times New Roman"/>
        </w:rPr>
        <w:footnoteRef/>
      </w:r>
      <w:r w:rsidRPr="00851900">
        <w:rPr>
          <w:rFonts w:ascii="Times New Roman" w:hAnsi="Times New Roman" w:cs="Times New Roman"/>
        </w:rPr>
        <w:t xml:space="preserve"> NDC jeb nacionāli noteiktais devums ir valsts klimata rīcības plāns, ko katra valsts iesniedz Parīzes nolīguma ietvaros. Tajā ir norādīti mērķi un pasākumi, ko valsts apņemas īstenot, lai samazinātu siltumnīcefekta gāzu emisijas un pielāgotos klimata pārmaiņām. Termins “nacionāli noteikts” nozīmē, ka katra valsts pati nosaka savus mērķus, ņemot vērā savas iespējas, apstākļus un ambīciju līmeni. Katrai valstij NDC jāatjauno ik pēc 5 gadiem, demonstrējot progresu un pieaugošu ambīciju, lai kopīgi </w:t>
      </w:r>
      <w:r w:rsidR="00B62789">
        <w:rPr>
          <w:rFonts w:ascii="Times New Roman" w:hAnsi="Times New Roman" w:cs="Times New Roman"/>
        </w:rPr>
        <w:t xml:space="preserve">sasniegtu mērķi </w:t>
      </w:r>
      <w:r w:rsidRPr="00851900">
        <w:rPr>
          <w:rFonts w:ascii="Times New Roman" w:hAnsi="Times New Roman" w:cs="Times New Roman"/>
        </w:rPr>
        <w:t>ierobežot globālo sasilšanu</w:t>
      </w:r>
      <w:r w:rsidR="00B62789">
        <w:rPr>
          <w:rFonts w:ascii="Times New Roman" w:hAnsi="Times New Roman" w:cs="Times New Roman"/>
        </w:rPr>
        <w:t xml:space="preserve"> līdz krietni</w:t>
      </w:r>
      <w:r w:rsidRPr="00851900">
        <w:rPr>
          <w:rFonts w:ascii="Times New Roman" w:hAnsi="Times New Roman" w:cs="Times New Roman"/>
        </w:rPr>
        <w:t xml:space="preserve"> zem 2°C, vēlams 1.5°C.</w:t>
      </w:r>
    </w:p>
  </w:footnote>
  <w:footnote w:id="4">
    <w:p w14:paraId="1F2064C4" w14:textId="09278840" w:rsidR="00305BCF" w:rsidRPr="00851900" w:rsidRDefault="00305BCF" w:rsidP="00503661">
      <w:pPr>
        <w:pStyle w:val="FootnoteText"/>
        <w:ind w:left="0" w:firstLine="0"/>
        <w:jc w:val="both"/>
        <w:rPr>
          <w:rFonts w:ascii="Times New Roman" w:hAnsi="Times New Roman" w:cs="Times New Roman"/>
        </w:rPr>
      </w:pPr>
      <w:r w:rsidRPr="00851900">
        <w:rPr>
          <w:rStyle w:val="FootnoteReference"/>
          <w:rFonts w:ascii="Times New Roman" w:hAnsi="Times New Roman" w:cs="Times New Roman"/>
        </w:rPr>
        <w:footnoteRef/>
      </w:r>
      <w:r w:rsidRPr="00851900">
        <w:rPr>
          <w:rFonts w:ascii="Times New Roman" w:hAnsi="Times New Roman" w:cs="Times New Roman"/>
        </w:rPr>
        <w:t xml:space="preserve"> Parīzes nolīguma: 4.1. punkts – valstīm jācenšas sasniegt maksimumu emisijām pēc iespējas ātrāk un pēc tam panākt ātru samazinājumu, lai līdz gadsimta vidum panāktu klimatneitralitāti; 4.2. punkts – katrai pusei ir jāizstrādā, jāiesniedz un jāuztur nacionāli noteikts devums (NDC), kas atspoguļo tās augstāko iespējamo ambīciju; 4.3. punkts – katrs nākamais NDC jāatspoguļo progresu salīdzinājumā ar iepriekšējo, t.i., ambīcijām jākāpj; 4.9. punkts – ik pēc pieciem gadiem katrai pusei ir jāiesniedz atjaunināts NDC: </w:t>
      </w:r>
      <w:hyperlink r:id="rId1" w:history="1">
        <w:r w:rsidR="000E5482" w:rsidRPr="00461B83">
          <w:rPr>
            <w:rStyle w:val="Hyperlink"/>
            <w:rFonts w:ascii="Times New Roman" w:hAnsi="Times New Roman" w:cs="Times New Roman"/>
          </w:rPr>
          <w:t>https://likumi.lv/ta/lv/starptautiskie-ligumi/id/1730</w:t>
        </w:r>
      </w:hyperlink>
      <w:r w:rsidR="000E5482">
        <w:rPr>
          <w:rFonts w:ascii="Times New Roman" w:hAnsi="Times New Roman" w:cs="Times New Roman"/>
        </w:rPr>
        <w:t xml:space="preserve"> </w:t>
      </w:r>
    </w:p>
  </w:footnote>
  <w:footnote w:id="5">
    <w:p w14:paraId="6E1E2D24" w14:textId="77777777" w:rsidR="00B35E2B" w:rsidRPr="00851900" w:rsidRDefault="00B35E2B" w:rsidP="00503661">
      <w:pPr>
        <w:pStyle w:val="FootnoteText"/>
        <w:ind w:left="0" w:firstLine="0"/>
        <w:jc w:val="both"/>
        <w:rPr>
          <w:rFonts w:ascii="Times New Roman" w:hAnsi="Times New Roman" w:cs="Times New Roman"/>
        </w:rPr>
      </w:pPr>
      <w:r w:rsidRPr="00851900">
        <w:rPr>
          <w:rStyle w:val="FootnoteReference"/>
          <w:rFonts w:ascii="Times New Roman" w:hAnsi="Times New Roman" w:cs="Times New Roman"/>
        </w:rPr>
        <w:footnoteRef/>
      </w:r>
      <w:r w:rsidRPr="00851900">
        <w:rPr>
          <w:rFonts w:ascii="Times New Roman" w:hAnsi="Times New Roman" w:cs="Times New Roman"/>
        </w:rPr>
        <w:t xml:space="preserve"> Lai gan Parīzes nolīgums paredz, ka valstīm savi NDC jāatjauno ik pēc pieciem gadiem, konkrētais 10. februāra termiņš tika noteikts, lai</w:t>
      </w:r>
      <w:r>
        <w:rPr>
          <w:rFonts w:ascii="Times New Roman" w:hAnsi="Times New Roman" w:cs="Times New Roman"/>
        </w:rPr>
        <w:t xml:space="preserve"> a</w:t>
      </w:r>
      <w:r w:rsidRPr="00851900">
        <w:rPr>
          <w:rFonts w:ascii="Times New Roman" w:hAnsi="Times New Roman" w:cs="Times New Roman"/>
        </w:rPr>
        <w:t>tjauninātos NDC varētu iekļaut Klimata konvencijas sagatavotajā apkopojošajā ziņojumā pirms COP30 un nodrošinātu visaptverošu novērtējumu par kopējo progresu ceļā uz Parīzes nolīguma ilgtermiņa mērķiem. Šis termiņš tika īpaši uzsvērts Parīzes nolīguma īstenošanas un atbilstības komitejas (PAICC) 11. sanāksmē 2024. gada aprīlī</w:t>
      </w:r>
      <w:r>
        <w:rPr>
          <w:rFonts w:ascii="Times New Roman" w:hAnsi="Times New Roman" w:cs="Times New Roman"/>
        </w:rPr>
        <w:t>.</w:t>
      </w:r>
    </w:p>
  </w:footnote>
  <w:footnote w:id="6">
    <w:p w14:paraId="56564E95" w14:textId="77777777" w:rsidR="0015461C" w:rsidRPr="00851900" w:rsidRDefault="0015461C" w:rsidP="00503661">
      <w:pPr>
        <w:pStyle w:val="FootnoteText"/>
        <w:ind w:left="0" w:right="-93" w:firstLine="0"/>
        <w:jc w:val="both"/>
        <w:rPr>
          <w:rFonts w:ascii="Times New Roman" w:hAnsi="Times New Roman" w:cs="Times New Roman"/>
        </w:rPr>
      </w:pPr>
      <w:r w:rsidRPr="00851900">
        <w:rPr>
          <w:rStyle w:val="FootnoteReference"/>
          <w:rFonts w:ascii="Times New Roman" w:hAnsi="Times New Roman" w:cs="Times New Roman"/>
        </w:rPr>
        <w:footnoteRef/>
      </w:r>
      <w:r w:rsidRPr="00851900">
        <w:rPr>
          <w:rFonts w:ascii="Times New Roman" w:hAnsi="Times New Roman" w:cs="Times New Roman"/>
        </w:rPr>
        <w:t xml:space="preserve"> ES atjauninātais NDC tika iesniegts Klimata konvencijas sekretariātā 2023. gada 19. oktobrī </w:t>
      </w:r>
      <w:hyperlink r:id="rId2" w:history="1">
        <w:r w:rsidRPr="003575AF">
          <w:rPr>
            <w:rStyle w:val="Hyperlink"/>
            <w:rFonts w:ascii="Times New Roman" w:hAnsi="Times New Roman" w:cs="Times New Roman"/>
          </w:rPr>
          <w:t>https://unfccc.int/sites/default/files/NDC/2023-10/ES-2023-10-17%20EU%20submission%20NDC%20update.pdf</w:t>
        </w:r>
      </w:hyperlink>
      <w:r>
        <w:rPr>
          <w:rFonts w:ascii="Times New Roman" w:hAnsi="Times New Roman" w:cs="Times New Roman"/>
        </w:rPr>
        <w:t xml:space="preserve"> </w:t>
      </w:r>
    </w:p>
  </w:footnote>
  <w:footnote w:id="7">
    <w:p w14:paraId="126D99A5" w14:textId="50EEA06E" w:rsidR="0015461C" w:rsidRPr="00851900" w:rsidRDefault="0015461C" w:rsidP="00503661">
      <w:pPr>
        <w:pStyle w:val="FootnoteText"/>
        <w:ind w:left="0" w:firstLine="0"/>
        <w:jc w:val="both"/>
        <w:rPr>
          <w:rFonts w:ascii="Times New Roman" w:hAnsi="Times New Roman" w:cs="Times New Roman"/>
        </w:rPr>
      </w:pPr>
      <w:r w:rsidRPr="00851900">
        <w:rPr>
          <w:rStyle w:val="FootnoteReference"/>
          <w:rFonts w:ascii="Times New Roman" w:hAnsi="Times New Roman" w:cs="Times New Roman"/>
        </w:rPr>
        <w:footnoteRef/>
      </w:r>
      <w:r w:rsidRPr="00851900">
        <w:rPr>
          <w:rFonts w:ascii="Times New Roman" w:hAnsi="Times New Roman" w:cs="Times New Roman"/>
        </w:rPr>
        <w:t xml:space="preserve"> </w:t>
      </w:r>
      <w:hyperlink r:id="rId3" w:history="1">
        <w:r w:rsidR="00291229" w:rsidRPr="00634BBE">
          <w:rPr>
            <w:rStyle w:val="Hyperlink"/>
            <w:rFonts w:ascii="Times New Roman" w:hAnsi="Times New Roman" w:cs="Times New Roman"/>
          </w:rPr>
          <w:t>https://eur-lex.europa.eu/legal-content/LV/TXT/HTML/?uri=CELEX:32021R1119</w:t>
        </w:r>
      </w:hyperlink>
      <w:r w:rsidRPr="00851900">
        <w:rPr>
          <w:rFonts w:ascii="Times New Roman" w:hAnsi="Times New Roman" w:cs="Times New Roman"/>
        </w:rPr>
        <w:t> </w:t>
      </w:r>
    </w:p>
  </w:footnote>
  <w:footnote w:id="8">
    <w:p w14:paraId="62D8965D" w14:textId="77777777" w:rsidR="006A3020" w:rsidRPr="006A3020" w:rsidRDefault="006A3020" w:rsidP="00503661">
      <w:pPr>
        <w:spacing w:before="120" w:after="120" w:line="240" w:lineRule="auto"/>
        <w:jc w:val="both"/>
        <w:rPr>
          <w:rFonts w:ascii="Times New Roman" w:eastAsia="Times New Roman" w:hAnsi="Times New Roman" w:cs="Times New Roman"/>
          <w:i/>
          <w:iCs/>
          <w:color w:val="000000" w:themeColor="text1"/>
          <w:sz w:val="20"/>
          <w:szCs w:val="20"/>
          <w:lang w:val="lt-LT"/>
        </w:rPr>
      </w:pPr>
      <w:r w:rsidRPr="006A3020">
        <w:rPr>
          <w:rStyle w:val="FootnoteReference"/>
          <w:rFonts w:ascii="Times New Roman" w:hAnsi="Times New Roman" w:cs="Times New Roman"/>
          <w:sz w:val="20"/>
          <w:szCs w:val="20"/>
        </w:rPr>
        <w:footnoteRef/>
      </w:r>
      <w:r w:rsidRPr="006A3020">
        <w:rPr>
          <w:rFonts w:ascii="Times New Roman" w:hAnsi="Times New Roman" w:cs="Times New Roman"/>
          <w:sz w:val="20"/>
          <w:szCs w:val="20"/>
        </w:rPr>
        <w:t xml:space="preserve"> </w:t>
      </w:r>
      <w:r w:rsidRPr="00C639A0">
        <w:rPr>
          <w:rFonts w:ascii="Times New Roman" w:eastAsia="Times New Roman" w:hAnsi="Times New Roman" w:cs="Times New Roman"/>
          <w:color w:val="000000" w:themeColor="text1"/>
          <w:sz w:val="20"/>
          <w:szCs w:val="20"/>
        </w:rPr>
        <w:t>Šajā informatīvajā ziņojumā iekļauta Latvijas nostāja par konkrētās diskusijas tematu. Paralēli Klimata un enerģētikas ministrija sadarbībā ar nozaru ministrijām un sociālajiem partneriem šobrīd izstrādā atsevišķu Informatīvo ziņojumu</w:t>
      </w:r>
      <w:r w:rsidRPr="006A3020">
        <w:rPr>
          <w:rFonts w:ascii="Times New Roman" w:eastAsia="Times New Roman" w:hAnsi="Times New Roman" w:cs="Times New Roman"/>
          <w:color w:val="000000" w:themeColor="text1"/>
          <w:sz w:val="20"/>
          <w:szCs w:val="20"/>
          <w:lang w:val="lt-LT"/>
        </w:rPr>
        <w:t xml:space="preserve"> „</w:t>
      </w:r>
      <w:r w:rsidRPr="00923385">
        <w:rPr>
          <w:rFonts w:ascii="Times New Roman" w:hAnsi="Times New Roman" w:cs="Times New Roman"/>
          <w:sz w:val="20"/>
          <w:szCs w:val="20"/>
        </w:rPr>
        <w:t xml:space="preserve">Latvijas Republikas sākotnējie apsvērumi par gaidāmajiem Eiropas Klimata likuma grozījumiem”, kurā ietverta LR sākotnējā nostāja par </w:t>
      </w:r>
      <w:r w:rsidRPr="006A3020">
        <w:rPr>
          <w:rFonts w:ascii="Times New Roman" w:hAnsi="Times New Roman" w:cs="Times New Roman"/>
          <w:sz w:val="20"/>
          <w:szCs w:val="20"/>
        </w:rPr>
        <w:t>potenciālo</w:t>
      </w:r>
      <w:r w:rsidRPr="00923385">
        <w:rPr>
          <w:rFonts w:ascii="Times New Roman" w:hAnsi="Times New Roman" w:cs="Times New Roman"/>
          <w:sz w:val="20"/>
          <w:szCs w:val="20"/>
        </w:rPr>
        <w:t xml:space="preserve"> ES 2040. gada SEG samazinājuma mērķi.</w:t>
      </w:r>
    </w:p>
    <w:p w14:paraId="443249BC" w14:textId="2A0D588F" w:rsidR="006A3020" w:rsidRPr="006A3020" w:rsidRDefault="006A3020">
      <w:pPr>
        <w:pStyle w:val="FootnoteText"/>
        <w:rPr>
          <w:lang w:val="lt-LT"/>
        </w:rPr>
      </w:pPr>
    </w:p>
  </w:footnote>
  <w:footnote w:id="9">
    <w:p w14:paraId="7FD70C89" w14:textId="639C60E3" w:rsidR="001B2E51" w:rsidRDefault="001B2E51">
      <w:pPr>
        <w:pStyle w:val="FootnoteText"/>
      </w:pPr>
      <w:r>
        <w:rPr>
          <w:rStyle w:val="FootnoteReference"/>
        </w:rPr>
        <w:footnoteRef/>
      </w:r>
      <w:r>
        <w:t xml:space="preserve"> </w:t>
      </w:r>
      <w:hyperlink r:id="rId4" w:history="1">
        <w:r w:rsidRPr="001B2E51">
          <w:rPr>
            <w:rStyle w:val="Hyperlink"/>
            <w:rFonts w:ascii="Times New Roman" w:eastAsia="Times" w:hAnsi="Times New Roman" w:cs="Times New Roman"/>
          </w:rPr>
          <w:t>https://www.gov.si/en/events/2025-06-02-med9-meeting-of-the-ministers-of-the-environment-climate-and-energy/</w:t>
        </w:r>
      </w:hyperlink>
    </w:p>
  </w:footnote>
  <w:footnote w:id="10">
    <w:p w14:paraId="44853840" w14:textId="45C1E3F1" w:rsidR="00851900" w:rsidRPr="007A3758" w:rsidRDefault="00851900">
      <w:pPr>
        <w:pStyle w:val="FootnoteText"/>
        <w:rPr>
          <w:rFonts w:ascii="Times New Roman" w:hAnsi="Times New Roman" w:cs="Times New Roman"/>
        </w:rPr>
      </w:pPr>
      <w:r w:rsidRPr="007A3758">
        <w:rPr>
          <w:rStyle w:val="FootnoteReference"/>
          <w:rFonts w:ascii="Times New Roman" w:hAnsi="Times New Roman" w:cs="Times New Roman"/>
        </w:rPr>
        <w:footnoteRef/>
      </w:r>
      <w:r w:rsidRPr="007A3758">
        <w:rPr>
          <w:rFonts w:ascii="Times New Roman" w:hAnsi="Times New Roman" w:cs="Times New Roman"/>
        </w:rPr>
        <w:t xml:space="preserve"> </w:t>
      </w:r>
      <w:hyperlink r:id="rId5" w:history="1">
        <w:r w:rsidR="001B2E51" w:rsidRPr="007A3758">
          <w:rPr>
            <w:rStyle w:val="Hyperlink"/>
            <w:rFonts w:ascii="Times New Roman" w:hAnsi="Times New Roman" w:cs="Times New Roman"/>
          </w:rPr>
          <w:t>https://commission.europa.eu/publications/communication-delivering-unions-2030-energy-and-climate-objectives_en</w:t>
        </w:r>
      </w:hyperlink>
      <w:r w:rsidR="001B2E51" w:rsidRPr="007A3758">
        <w:rPr>
          <w:rFonts w:ascii="Times New Roman" w:hAnsi="Times New Roman" w:cs="Times New Roman"/>
        </w:rPr>
        <w:t xml:space="preserve"> </w:t>
      </w:r>
    </w:p>
  </w:footnote>
  <w:footnote w:id="11">
    <w:p w14:paraId="1FDB2371" w14:textId="31A33B25" w:rsidR="00716284" w:rsidRPr="007A3758" w:rsidRDefault="00716284">
      <w:pPr>
        <w:pStyle w:val="FootnoteText"/>
        <w:rPr>
          <w:rFonts w:ascii="Times New Roman" w:hAnsi="Times New Roman" w:cs="Times New Roman"/>
        </w:rPr>
      </w:pPr>
      <w:r w:rsidRPr="007A3758">
        <w:rPr>
          <w:rStyle w:val="FootnoteReference"/>
          <w:rFonts w:ascii="Times New Roman" w:hAnsi="Times New Roman" w:cs="Times New Roman"/>
        </w:rPr>
        <w:footnoteRef/>
      </w:r>
      <w:r w:rsidRPr="007A3758">
        <w:rPr>
          <w:rFonts w:ascii="Times New Roman" w:hAnsi="Times New Roman" w:cs="Times New Roman"/>
        </w:rPr>
        <w:t xml:space="preserve"> Igaunija nav </w:t>
      </w:r>
      <w:r w:rsidR="00411A03" w:rsidRPr="007A3758">
        <w:rPr>
          <w:rFonts w:ascii="Times New Roman" w:hAnsi="Times New Roman" w:cs="Times New Roman"/>
        </w:rPr>
        <w:t xml:space="preserve">oficiāli </w:t>
      </w:r>
      <w:r w:rsidRPr="007A3758">
        <w:rPr>
          <w:rFonts w:ascii="Times New Roman" w:hAnsi="Times New Roman" w:cs="Times New Roman"/>
        </w:rPr>
        <w:t xml:space="preserve">iesniegusi </w:t>
      </w:r>
      <w:r w:rsidR="00130AD9" w:rsidRPr="007A3758">
        <w:rPr>
          <w:rFonts w:ascii="Times New Roman" w:hAnsi="Times New Roman" w:cs="Times New Roman"/>
        </w:rPr>
        <w:t xml:space="preserve">NEKP, izmantoti dati no </w:t>
      </w:r>
      <w:r w:rsidR="00554247" w:rsidRPr="007A3758">
        <w:rPr>
          <w:rFonts w:ascii="Times New Roman" w:hAnsi="Times New Roman" w:cs="Times New Roman"/>
        </w:rPr>
        <w:t>pēdējās NEKP</w:t>
      </w:r>
      <w:r w:rsidR="00130AD9" w:rsidRPr="007A3758">
        <w:rPr>
          <w:rFonts w:ascii="Times New Roman" w:hAnsi="Times New Roman" w:cs="Times New Roman"/>
        </w:rPr>
        <w:t xml:space="preserve"> versijas, kas publicēta sabiedriskajai apspriešanai</w:t>
      </w:r>
      <w:r w:rsidR="00554247" w:rsidRPr="007A3758">
        <w:rPr>
          <w:rFonts w:ascii="Times New Roman" w:hAnsi="Times New Roman" w:cs="Times New Roman"/>
        </w:rPr>
        <w:t>.</w:t>
      </w:r>
    </w:p>
  </w:footnote>
  <w:footnote w:id="12">
    <w:p w14:paraId="6E8E7552" w14:textId="68C9F02C" w:rsidR="004F61F4" w:rsidRPr="00923385" w:rsidRDefault="004F61F4">
      <w:pPr>
        <w:pStyle w:val="FootnoteText"/>
        <w:rPr>
          <w:rFonts w:ascii="Times New Roman" w:hAnsi="Times New Roman" w:cs="Times New Roman"/>
        </w:rPr>
      </w:pPr>
      <w:r w:rsidRPr="007A3758">
        <w:rPr>
          <w:rStyle w:val="FootnoteReference"/>
          <w:rFonts w:ascii="Times New Roman" w:hAnsi="Times New Roman" w:cs="Times New Roman"/>
        </w:rPr>
        <w:footnoteRef/>
      </w:r>
      <w:r w:rsidRPr="007A3758">
        <w:rPr>
          <w:rFonts w:ascii="Times New Roman" w:hAnsi="Times New Roman" w:cs="Times New Roman"/>
        </w:rPr>
        <w:t xml:space="preserve"> </w:t>
      </w:r>
      <w:proofErr w:type="spellStart"/>
      <w:r w:rsidRPr="001A0E56">
        <w:rPr>
          <w:rFonts w:ascii="Times New Roman" w:hAnsi="Times New Roman" w:cs="Times New Roman"/>
          <w:i/>
          <w:iCs/>
        </w:rPr>
        <w:t>Regulation</w:t>
      </w:r>
      <w:proofErr w:type="spellEnd"/>
      <w:r w:rsidRPr="001A0E56">
        <w:rPr>
          <w:rFonts w:ascii="Times New Roman" w:hAnsi="Times New Roman" w:cs="Times New Roman"/>
          <w:i/>
          <w:iCs/>
        </w:rPr>
        <w:t xml:space="preserve"> </w:t>
      </w:r>
      <w:proofErr w:type="spellStart"/>
      <w:r w:rsidRPr="001A0E56">
        <w:rPr>
          <w:rFonts w:ascii="Times New Roman" w:hAnsi="Times New Roman" w:cs="Times New Roman"/>
          <w:i/>
          <w:iCs/>
        </w:rPr>
        <w:t>on</w:t>
      </w:r>
      <w:proofErr w:type="spellEnd"/>
      <w:r w:rsidRPr="001A0E56">
        <w:rPr>
          <w:rFonts w:ascii="Times New Roman" w:hAnsi="Times New Roman" w:cs="Times New Roman"/>
          <w:i/>
          <w:iCs/>
        </w:rPr>
        <w:t xml:space="preserve"> </w:t>
      </w:r>
      <w:proofErr w:type="spellStart"/>
      <w:r w:rsidRPr="001A0E56">
        <w:rPr>
          <w:rFonts w:ascii="Times New Roman" w:hAnsi="Times New Roman" w:cs="Times New Roman"/>
          <w:i/>
          <w:iCs/>
        </w:rPr>
        <w:t>the</w:t>
      </w:r>
      <w:proofErr w:type="spellEnd"/>
      <w:r w:rsidRPr="001A0E56">
        <w:rPr>
          <w:rFonts w:ascii="Times New Roman" w:hAnsi="Times New Roman" w:cs="Times New Roman"/>
          <w:i/>
          <w:iCs/>
        </w:rPr>
        <w:t xml:space="preserve"> </w:t>
      </w:r>
      <w:proofErr w:type="spellStart"/>
      <w:r w:rsidRPr="001A0E56">
        <w:rPr>
          <w:rFonts w:ascii="Times New Roman" w:hAnsi="Times New Roman" w:cs="Times New Roman"/>
          <w:i/>
          <w:iCs/>
        </w:rPr>
        <w:t>registration</w:t>
      </w:r>
      <w:proofErr w:type="spellEnd"/>
      <w:r w:rsidRPr="001A0E56">
        <w:rPr>
          <w:rFonts w:ascii="Times New Roman" w:hAnsi="Times New Roman" w:cs="Times New Roman"/>
          <w:i/>
          <w:iCs/>
        </w:rPr>
        <w:t xml:space="preserve">, </w:t>
      </w:r>
      <w:proofErr w:type="spellStart"/>
      <w:r w:rsidRPr="001A0E56">
        <w:rPr>
          <w:rFonts w:ascii="Times New Roman" w:hAnsi="Times New Roman" w:cs="Times New Roman"/>
          <w:i/>
          <w:iCs/>
        </w:rPr>
        <w:t>evaluation</w:t>
      </w:r>
      <w:proofErr w:type="spellEnd"/>
      <w:r w:rsidRPr="001A0E56">
        <w:rPr>
          <w:rFonts w:ascii="Times New Roman" w:hAnsi="Times New Roman" w:cs="Times New Roman"/>
          <w:i/>
          <w:iCs/>
        </w:rPr>
        <w:t xml:space="preserve">, </w:t>
      </w:r>
      <w:proofErr w:type="spellStart"/>
      <w:r w:rsidRPr="001A0E56">
        <w:rPr>
          <w:rFonts w:ascii="Times New Roman" w:hAnsi="Times New Roman" w:cs="Times New Roman"/>
          <w:i/>
          <w:iCs/>
        </w:rPr>
        <w:t>authorisation</w:t>
      </w:r>
      <w:proofErr w:type="spellEnd"/>
      <w:r w:rsidRPr="001A0E56">
        <w:rPr>
          <w:rFonts w:ascii="Times New Roman" w:hAnsi="Times New Roman" w:cs="Times New Roman"/>
          <w:i/>
          <w:iCs/>
        </w:rPr>
        <w:t xml:space="preserve"> </w:t>
      </w:r>
      <w:proofErr w:type="spellStart"/>
      <w:r w:rsidRPr="001A0E56">
        <w:rPr>
          <w:rFonts w:ascii="Times New Roman" w:hAnsi="Times New Roman" w:cs="Times New Roman"/>
          <w:i/>
          <w:iCs/>
        </w:rPr>
        <w:t>and</w:t>
      </w:r>
      <w:proofErr w:type="spellEnd"/>
      <w:r w:rsidRPr="001A0E56">
        <w:rPr>
          <w:rFonts w:ascii="Times New Roman" w:hAnsi="Times New Roman" w:cs="Times New Roman"/>
          <w:i/>
          <w:iCs/>
        </w:rPr>
        <w:t xml:space="preserve"> </w:t>
      </w:r>
      <w:proofErr w:type="spellStart"/>
      <w:r w:rsidRPr="001A0E56">
        <w:rPr>
          <w:rFonts w:ascii="Times New Roman" w:hAnsi="Times New Roman" w:cs="Times New Roman"/>
          <w:i/>
          <w:iCs/>
        </w:rPr>
        <w:t>restriction</w:t>
      </w:r>
      <w:proofErr w:type="spellEnd"/>
      <w:r w:rsidRPr="001A0E56">
        <w:rPr>
          <w:rFonts w:ascii="Times New Roman" w:hAnsi="Times New Roman" w:cs="Times New Roman"/>
          <w:i/>
          <w:iCs/>
        </w:rPr>
        <w:t xml:space="preserve"> of </w:t>
      </w:r>
      <w:proofErr w:type="spellStart"/>
      <w:r w:rsidRPr="001A0E56">
        <w:rPr>
          <w:rFonts w:ascii="Times New Roman" w:hAnsi="Times New Roman" w:cs="Times New Roman"/>
          <w:i/>
          <w:iCs/>
        </w:rPr>
        <w:t>chemicals</w:t>
      </w:r>
      <w:proofErr w:type="spellEnd"/>
      <w:r w:rsidR="006716DB" w:rsidRPr="007A3758">
        <w:rPr>
          <w:rFonts w:ascii="Times New Roman" w:hAnsi="Times New Roman" w:cs="Times New Roman"/>
        </w:rPr>
        <w:t xml:space="preserve">; </w:t>
      </w:r>
      <w:hyperlink r:id="rId6" w:history="1">
        <w:r w:rsidR="000E5482" w:rsidRPr="007A3758">
          <w:rPr>
            <w:rStyle w:val="Hyperlink"/>
            <w:rFonts w:ascii="Times New Roman" w:hAnsi="Times New Roman" w:cs="Times New Roman"/>
          </w:rPr>
          <w:t>https://eur-lex.europa.eu/legal-content/EN/TXT/?uri=CELEX%3A02006R1907-20221217</w:t>
        </w:r>
      </w:hyperlink>
      <w:r w:rsidR="000E5482">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4A80"/>
    <w:multiLevelType w:val="hybridMultilevel"/>
    <w:tmpl w:val="B14EA5C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1E427EF"/>
    <w:multiLevelType w:val="multilevel"/>
    <w:tmpl w:val="530E99C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375525E"/>
    <w:multiLevelType w:val="hybridMultilevel"/>
    <w:tmpl w:val="65B085B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6495604"/>
    <w:multiLevelType w:val="hybridMultilevel"/>
    <w:tmpl w:val="9F60CF46"/>
    <w:name w:val="Points"/>
    <w:lvl w:ilvl="0" w:tplc="FFFFFFFF">
      <w:start w:val="1"/>
      <w:numFmt w:val="bullet"/>
      <w:lvlRestart w:val="0"/>
      <w:pStyle w:val="Point123"/>
      <w:lvlText w:val=""/>
      <w:lvlJc w:val="left"/>
      <w:pPr>
        <w:tabs>
          <w:tab w:val="num" w:pos="567"/>
        </w:tabs>
        <w:ind w:left="567" w:hanging="567"/>
      </w:pPr>
      <w:rPr>
        <w:bdr w:val="none" w:sz="0" w:space="0" w:color="auto"/>
      </w:rPr>
    </w:lvl>
    <w:lvl w:ilvl="1" w:tplc="3186471E">
      <w:start w:val="1"/>
      <w:numFmt w:val="lowerLetter"/>
      <w:pStyle w:val="Pointabc"/>
      <w:lvlText w:val="%2)"/>
      <w:lvlJc w:val="left"/>
      <w:pPr>
        <w:tabs>
          <w:tab w:val="num" w:pos="567"/>
        </w:tabs>
        <w:ind w:left="567" w:hanging="567"/>
      </w:pPr>
      <w:rPr>
        <w:bdr w:val="none" w:sz="0" w:space="0" w:color="auto"/>
      </w:rPr>
    </w:lvl>
    <w:lvl w:ilvl="2" w:tplc="AAE459F6">
      <w:start w:val="1"/>
      <w:numFmt w:val="decimal"/>
      <w:pStyle w:val="Point1231"/>
      <w:lvlText w:val="%3."/>
      <w:lvlJc w:val="left"/>
      <w:pPr>
        <w:tabs>
          <w:tab w:val="num" w:pos="1134"/>
        </w:tabs>
        <w:ind w:left="1134" w:hanging="567"/>
      </w:pPr>
      <w:rPr>
        <w:bdr w:val="none" w:sz="0" w:space="0" w:color="auto"/>
      </w:rPr>
    </w:lvl>
    <w:lvl w:ilvl="3" w:tplc="9B24453C">
      <w:start w:val="1"/>
      <w:numFmt w:val="lowerLetter"/>
      <w:pStyle w:val="Pointabc1"/>
      <w:lvlText w:val="%4)"/>
      <w:lvlJc w:val="left"/>
      <w:pPr>
        <w:tabs>
          <w:tab w:val="num" w:pos="1134"/>
        </w:tabs>
        <w:ind w:left="1134" w:hanging="567"/>
      </w:pPr>
      <w:rPr>
        <w:bdr w:val="none" w:sz="0" w:space="0" w:color="auto"/>
      </w:rPr>
    </w:lvl>
    <w:lvl w:ilvl="4" w:tplc="6BF03CF0">
      <w:start w:val="1"/>
      <w:numFmt w:val="decimal"/>
      <w:pStyle w:val="Point1232"/>
      <w:lvlText w:val="%5."/>
      <w:lvlJc w:val="left"/>
      <w:pPr>
        <w:tabs>
          <w:tab w:val="num" w:pos="1701"/>
        </w:tabs>
        <w:ind w:left="1701" w:hanging="567"/>
      </w:pPr>
      <w:rPr>
        <w:bdr w:val="none" w:sz="0" w:space="0" w:color="auto"/>
      </w:rPr>
    </w:lvl>
    <w:lvl w:ilvl="5" w:tplc="56DEFAB6">
      <w:start w:val="1"/>
      <w:numFmt w:val="lowerLetter"/>
      <w:pStyle w:val="Pointabc2"/>
      <w:lvlText w:val="%6)"/>
      <w:lvlJc w:val="left"/>
      <w:pPr>
        <w:tabs>
          <w:tab w:val="num" w:pos="1701"/>
        </w:tabs>
        <w:ind w:left="1701" w:hanging="567"/>
      </w:pPr>
      <w:rPr>
        <w:bdr w:val="none" w:sz="0" w:space="0" w:color="auto"/>
      </w:rPr>
    </w:lvl>
    <w:lvl w:ilvl="6" w:tplc="BA283844">
      <w:start w:val="1"/>
      <w:numFmt w:val="decimal"/>
      <w:pStyle w:val="Point1233"/>
      <w:lvlText w:val="%7."/>
      <w:lvlJc w:val="left"/>
      <w:pPr>
        <w:tabs>
          <w:tab w:val="num" w:pos="2268"/>
        </w:tabs>
        <w:ind w:left="2268" w:hanging="567"/>
      </w:pPr>
      <w:rPr>
        <w:bdr w:val="none" w:sz="0" w:space="0" w:color="auto"/>
      </w:rPr>
    </w:lvl>
    <w:lvl w:ilvl="7" w:tplc="F4EEE7C6">
      <w:start w:val="1"/>
      <w:numFmt w:val="lowerLetter"/>
      <w:pStyle w:val="Pointabc3"/>
      <w:lvlText w:val="%8)"/>
      <w:lvlJc w:val="left"/>
      <w:pPr>
        <w:tabs>
          <w:tab w:val="num" w:pos="2268"/>
        </w:tabs>
        <w:ind w:left="2268" w:hanging="567"/>
      </w:pPr>
      <w:rPr>
        <w:bdr w:val="none" w:sz="0" w:space="0" w:color="auto"/>
      </w:rPr>
    </w:lvl>
    <w:lvl w:ilvl="8" w:tplc="57EA47B4">
      <w:start w:val="1"/>
      <w:numFmt w:val="lowerLetter"/>
      <w:pStyle w:val="Pointabc4"/>
      <w:lvlText w:val="%9)"/>
      <w:lvlJc w:val="left"/>
      <w:pPr>
        <w:tabs>
          <w:tab w:val="num" w:pos="2835"/>
        </w:tabs>
        <w:ind w:left="2835" w:hanging="567"/>
      </w:pPr>
      <w:rPr>
        <w:bdr w:val="none" w:sz="0" w:space="0" w:color="auto"/>
      </w:rPr>
    </w:lvl>
  </w:abstractNum>
  <w:abstractNum w:abstractNumId="4" w15:restartNumberingAfterBreak="0">
    <w:nsid w:val="06C97401"/>
    <w:multiLevelType w:val="hybridMultilevel"/>
    <w:tmpl w:val="0504C2D8"/>
    <w:lvl w:ilvl="0" w:tplc="60D690D8">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031F5"/>
    <w:multiLevelType w:val="hybridMultilevel"/>
    <w:tmpl w:val="7FC6653E"/>
    <w:lvl w:ilvl="0" w:tplc="B4BE4BE2">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0CB651F8"/>
    <w:multiLevelType w:val="hybridMultilevel"/>
    <w:tmpl w:val="3B0A71D8"/>
    <w:lvl w:ilvl="0" w:tplc="4650F7E8">
      <w:start w:val="3"/>
      <w:numFmt w:val="bullet"/>
      <w:lvlText w:val="-"/>
      <w:lvlJc w:val="left"/>
      <w:pPr>
        <w:ind w:left="1800" w:hanging="360"/>
      </w:pPr>
      <w:rPr>
        <w:rFonts w:ascii="Times New Roman" w:eastAsia="SimSu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7" w15:restartNumberingAfterBreak="0">
    <w:nsid w:val="11942DA4"/>
    <w:multiLevelType w:val="hybridMultilevel"/>
    <w:tmpl w:val="FFFFFFFF"/>
    <w:lvl w:ilvl="0" w:tplc="1ABA9E16">
      <w:start w:val="1"/>
      <w:numFmt w:val="bullet"/>
      <w:lvlText w:val="-"/>
      <w:lvlJc w:val="left"/>
      <w:pPr>
        <w:ind w:left="720" w:hanging="360"/>
      </w:pPr>
      <w:rPr>
        <w:rFonts w:ascii="&quot;&quot;Times New Roman&quot;,serif&quot;,serif" w:hAnsi="&quot;&quot;Times New Roman&quot;,serif&quot;,serif" w:hint="default"/>
      </w:rPr>
    </w:lvl>
    <w:lvl w:ilvl="1" w:tplc="4732DCB0">
      <w:start w:val="1"/>
      <w:numFmt w:val="bullet"/>
      <w:lvlText w:val="o"/>
      <w:lvlJc w:val="left"/>
      <w:pPr>
        <w:ind w:left="1440" w:hanging="360"/>
      </w:pPr>
      <w:rPr>
        <w:rFonts w:ascii="Courier New" w:hAnsi="Courier New" w:hint="default"/>
      </w:rPr>
    </w:lvl>
    <w:lvl w:ilvl="2" w:tplc="0602DC54">
      <w:start w:val="1"/>
      <w:numFmt w:val="bullet"/>
      <w:lvlText w:val=""/>
      <w:lvlJc w:val="left"/>
      <w:pPr>
        <w:ind w:left="2160" w:hanging="360"/>
      </w:pPr>
      <w:rPr>
        <w:rFonts w:ascii="Wingdings" w:hAnsi="Wingdings" w:hint="default"/>
      </w:rPr>
    </w:lvl>
    <w:lvl w:ilvl="3" w:tplc="35068184">
      <w:start w:val="1"/>
      <w:numFmt w:val="bullet"/>
      <w:lvlText w:val=""/>
      <w:lvlJc w:val="left"/>
      <w:pPr>
        <w:ind w:left="2880" w:hanging="360"/>
      </w:pPr>
      <w:rPr>
        <w:rFonts w:ascii="Symbol" w:hAnsi="Symbol" w:hint="default"/>
      </w:rPr>
    </w:lvl>
    <w:lvl w:ilvl="4" w:tplc="15A0EE4C">
      <w:start w:val="1"/>
      <w:numFmt w:val="bullet"/>
      <w:lvlText w:val="o"/>
      <w:lvlJc w:val="left"/>
      <w:pPr>
        <w:ind w:left="3600" w:hanging="360"/>
      </w:pPr>
      <w:rPr>
        <w:rFonts w:ascii="Courier New" w:hAnsi="Courier New" w:hint="default"/>
      </w:rPr>
    </w:lvl>
    <w:lvl w:ilvl="5" w:tplc="600865F6">
      <w:start w:val="1"/>
      <w:numFmt w:val="bullet"/>
      <w:lvlText w:val=""/>
      <w:lvlJc w:val="left"/>
      <w:pPr>
        <w:ind w:left="4320" w:hanging="360"/>
      </w:pPr>
      <w:rPr>
        <w:rFonts w:ascii="Wingdings" w:hAnsi="Wingdings" w:hint="default"/>
      </w:rPr>
    </w:lvl>
    <w:lvl w:ilvl="6" w:tplc="F4BC7894">
      <w:start w:val="1"/>
      <w:numFmt w:val="bullet"/>
      <w:lvlText w:val=""/>
      <w:lvlJc w:val="left"/>
      <w:pPr>
        <w:ind w:left="5040" w:hanging="360"/>
      </w:pPr>
      <w:rPr>
        <w:rFonts w:ascii="Symbol" w:hAnsi="Symbol" w:hint="default"/>
      </w:rPr>
    </w:lvl>
    <w:lvl w:ilvl="7" w:tplc="464C4292">
      <w:start w:val="1"/>
      <w:numFmt w:val="bullet"/>
      <w:lvlText w:val="o"/>
      <w:lvlJc w:val="left"/>
      <w:pPr>
        <w:ind w:left="5760" w:hanging="360"/>
      </w:pPr>
      <w:rPr>
        <w:rFonts w:ascii="Courier New" w:hAnsi="Courier New" w:hint="default"/>
      </w:rPr>
    </w:lvl>
    <w:lvl w:ilvl="8" w:tplc="3612ADA2">
      <w:start w:val="1"/>
      <w:numFmt w:val="bullet"/>
      <w:lvlText w:val=""/>
      <w:lvlJc w:val="left"/>
      <w:pPr>
        <w:ind w:left="6480" w:hanging="360"/>
      </w:pPr>
      <w:rPr>
        <w:rFonts w:ascii="Wingdings" w:hAnsi="Wingdings" w:hint="default"/>
      </w:rPr>
    </w:lvl>
  </w:abstractNum>
  <w:abstractNum w:abstractNumId="8" w15:restartNumberingAfterBreak="0">
    <w:nsid w:val="120336C8"/>
    <w:multiLevelType w:val="hybridMultilevel"/>
    <w:tmpl w:val="9E525318"/>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57308FB"/>
    <w:multiLevelType w:val="hybridMultilevel"/>
    <w:tmpl w:val="22B6F3D6"/>
    <w:lvl w:ilvl="0" w:tplc="EB4EB192">
      <w:start w:val="2"/>
      <w:numFmt w:val="decimal"/>
      <w:lvlText w:val="1)"/>
      <w:lvlJc w:val="left"/>
      <w:pPr>
        <w:ind w:left="720" w:hanging="360"/>
      </w:pPr>
    </w:lvl>
    <w:lvl w:ilvl="1" w:tplc="C60689A0">
      <w:start w:val="1"/>
      <w:numFmt w:val="lowerLetter"/>
      <w:lvlText w:val="%2."/>
      <w:lvlJc w:val="left"/>
      <w:pPr>
        <w:ind w:left="1440" w:hanging="360"/>
      </w:pPr>
    </w:lvl>
    <w:lvl w:ilvl="2" w:tplc="42287DEC">
      <w:start w:val="1"/>
      <w:numFmt w:val="lowerRoman"/>
      <w:lvlText w:val="%3."/>
      <w:lvlJc w:val="right"/>
      <w:pPr>
        <w:ind w:left="2160" w:hanging="180"/>
      </w:pPr>
    </w:lvl>
    <w:lvl w:ilvl="3" w:tplc="45F894F4">
      <w:start w:val="1"/>
      <w:numFmt w:val="decimal"/>
      <w:lvlText w:val="%4."/>
      <w:lvlJc w:val="left"/>
      <w:pPr>
        <w:ind w:left="2880" w:hanging="360"/>
      </w:pPr>
    </w:lvl>
    <w:lvl w:ilvl="4" w:tplc="FF0E648C">
      <w:start w:val="1"/>
      <w:numFmt w:val="lowerLetter"/>
      <w:lvlText w:val="%5."/>
      <w:lvlJc w:val="left"/>
      <w:pPr>
        <w:ind w:left="3600" w:hanging="360"/>
      </w:pPr>
    </w:lvl>
    <w:lvl w:ilvl="5" w:tplc="CBB0A3E4">
      <w:start w:val="1"/>
      <w:numFmt w:val="lowerRoman"/>
      <w:lvlText w:val="%6."/>
      <w:lvlJc w:val="right"/>
      <w:pPr>
        <w:ind w:left="4320" w:hanging="180"/>
      </w:pPr>
    </w:lvl>
    <w:lvl w:ilvl="6" w:tplc="03982ECC">
      <w:start w:val="1"/>
      <w:numFmt w:val="decimal"/>
      <w:lvlText w:val="%7."/>
      <w:lvlJc w:val="left"/>
      <w:pPr>
        <w:ind w:left="5040" w:hanging="360"/>
      </w:pPr>
    </w:lvl>
    <w:lvl w:ilvl="7" w:tplc="BD8E800A">
      <w:start w:val="1"/>
      <w:numFmt w:val="lowerLetter"/>
      <w:lvlText w:val="%8."/>
      <w:lvlJc w:val="left"/>
      <w:pPr>
        <w:ind w:left="5760" w:hanging="360"/>
      </w:pPr>
    </w:lvl>
    <w:lvl w:ilvl="8" w:tplc="74D8F0EE">
      <w:start w:val="1"/>
      <w:numFmt w:val="lowerRoman"/>
      <w:lvlText w:val="%9."/>
      <w:lvlJc w:val="right"/>
      <w:pPr>
        <w:ind w:left="6480" w:hanging="180"/>
      </w:pPr>
    </w:lvl>
  </w:abstractNum>
  <w:abstractNum w:abstractNumId="10" w15:restartNumberingAfterBreak="0">
    <w:nsid w:val="1DCA0CD9"/>
    <w:multiLevelType w:val="hybridMultilevel"/>
    <w:tmpl w:val="01EAA4F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3AA5F2F"/>
    <w:multiLevelType w:val="hybridMultilevel"/>
    <w:tmpl w:val="FFFFFFFF"/>
    <w:lvl w:ilvl="0" w:tplc="FF2E177C">
      <w:start w:val="1"/>
      <w:numFmt w:val="bullet"/>
      <w:lvlText w:val="-"/>
      <w:lvlJc w:val="left"/>
      <w:pPr>
        <w:ind w:left="720" w:hanging="360"/>
      </w:pPr>
      <w:rPr>
        <w:rFonts w:ascii="Symbol" w:hAnsi="Symbol" w:hint="default"/>
      </w:rPr>
    </w:lvl>
    <w:lvl w:ilvl="1" w:tplc="76283642">
      <w:start w:val="1"/>
      <w:numFmt w:val="bullet"/>
      <w:lvlText w:val="o"/>
      <w:lvlJc w:val="left"/>
      <w:pPr>
        <w:ind w:left="1440" w:hanging="360"/>
      </w:pPr>
      <w:rPr>
        <w:rFonts w:ascii="Courier New" w:hAnsi="Courier New" w:hint="default"/>
      </w:rPr>
    </w:lvl>
    <w:lvl w:ilvl="2" w:tplc="D640FFFC">
      <w:start w:val="1"/>
      <w:numFmt w:val="bullet"/>
      <w:lvlText w:val=""/>
      <w:lvlJc w:val="left"/>
      <w:pPr>
        <w:ind w:left="2160" w:hanging="360"/>
      </w:pPr>
      <w:rPr>
        <w:rFonts w:ascii="Wingdings" w:hAnsi="Wingdings" w:hint="default"/>
      </w:rPr>
    </w:lvl>
    <w:lvl w:ilvl="3" w:tplc="0B842BD4">
      <w:start w:val="1"/>
      <w:numFmt w:val="bullet"/>
      <w:lvlText w:val=""/>
      <w:lvlJc w:val="left"/>
      <w:pPr>
        <w:ind w:left="2880" w:hanging="360"/>
      </w:pPr>
      <w:rPr>
        <w:rFonts w:ascii="Symbol" w:hAnsi="Symbol" w:hint="default"/>
      </w:rPr>
    </w:lvl>
    <w:lvl w:ilvl="4" w:tplc="E3DE3850">
      <w:start w:val="1"/>
      <w:numFmt w:val="bullet"/>
      <w:lvlText w:val="o"/>
      <w:lvlJc w:val="left"/>
      <w:pPr>
        <w:ind w:left="3600" w:hanging="360"/>
      </w:pPr>
      <w:rPr>
        <w:rFonts w:ascii="Courier New" w:hAnsi="Courier New" w:hint="default"/>
      </w:rPr>
    </w:lvl>
    <w:lvl w:ilvl="5" w:tplc="C50E4960">
      <w:start w:val="1"/>
      <w:numFmt w:val="bullet"/>
      <w:lvlText w:val=""/>
      <w:lvlJc w:val="left"/>
      <w:pPr>
        <w:ind w:left="4320" w:hanging="360"/>
      </w:pPr>
      <w:rPr>
        <w:rFonts w:ascii="Wingdings" w:hAnsi="Wingdings" w:hint="default"/>
      </w:rPr>
    </w:lvl>
    <w:lvl w:ilvl="6" w:tplc="3A7620DE">
      <w:start w:val="1"/>
      <w:numFmt w:val="bullet"/>
      <w:lvlText w:val=""/>
      <w:lvlJc w:val="left"/>
      <w:pPr>
        <w:ind w:left="5040" w:hanging="360"/>
      </w:pPr>
      <w:rPr>
        <w:rFonts w:ascii="Symbol" w:hAnsi="Symbol" w:hint="default"/>
      </w:rPr>
    </w:lvl>
    <w:lvl w:ilvl="7" w:tplc="296EDBB2">
      <w:start w:val="1"/>
      <w:numFmt w:val="bullet"/>
      <w:lvlText w:val="o"/>
      <w:lvlJc w:val="left"/>
      <w:pPr>
        <w:ind w:left="5760" w:hanging="360"/>
      </w:pPr>
      <w:rPr>
        <w:rFonts w:ascii="Courier New" w:hAnsi="Courier New" w:hint="default"/>
      </w:rPr>
    </w:lvl>
    <w:lvl w:ilvl="8" w:tplc="CBCC0178">
      <w:start w:val="1"/>
      <w:numFmt w:val="bullet"/>
      <w:lvlText w:val=""/>
      <w:lvlJc w:val="left"/>
      <w:pPr>
        <w:ind w:left="6480" w:hanging="360"/>
      </w:pPr>
      <w:rPr>
        <w:rFonts w:ascii="Wingdings" w:hAnsi="Wingdings" w:hint="default"/>
      </w:rPr>
    </w:lvl>
  </w:abstractNum>
  <w:abstractNum w:abstractNumId="12" w15:restartNumberingAfterBreak="0">
    <w:nsid w:val="28C859D0"/>
    <w:multiLevelType w:val="hybridMultilevel"/>
    <w:tmpl w:val="FFFFFFFF"/>
    <w:lvl w:ilvl="0" w:tplc="BCF6E032">
      <w:start w:val="1"/>
      <w:numFmt w:val="bullet"/>
      <w:lvlText w:val="-"/>
      <w:lvlJc w:val="left"/>
      <w:pPr>
        <w:ind w:left="720" w:hanging="360"/>
      </w:pPr>
      <w:rPr>
        <w:rFonts w:ascii="Symbol" w:hAnsi="Symbol" w:hint="default"/>
      </w:rPr>
    </w:lvl>
    <w:lvl w:ilvl="1" w:tplc="7A8CB000">
      <w:start w:val="1"/>
      <w:numFmt w:val="bullet"/>
      <w:lvlText w:val="o"/>
      <w:lvlJc w:val="left"/>
      <w:pPr>
        <w:ind w:left="1440" w:hanging="360"/>
      </w:pPr>
      <w:rPr>
        <w:rFonts w:ascii="Courier New" w:hAnsi="Courier New" w:hint="default"/>
      </w:rPr>
    </w:lvl>
    <w:lvl w:ilvl="2" w:tplc="72661216">
      <w:start w:val="1"/>
      <w:numFmt w:val="bullet"/>
      <w:lvlText w:val=""/>
      <w:lvlJc w:val="left"/>
      <w:pPr>
        <w:ind w:left="2160" w:hanging="360"/>
      </w:pPr>
      <w:rPr>
        <w:rFonts w:ascii="Wingdings" w:hAnsi="Wingdings" w:hint="default"/>
      </w:rPr>
    </w:lvl>
    <w:lvl w:ilvl="3" w:tplc="1F08CE52">
      <w:start w:val="1"/>
      <w:numFmt w:val="bullet"/>
      <w:lvlText w:val=""/>
      <w:lvlJc w:val="left"/>
      <w:pPr>
        <w:ind w:left="2880" w:hanging="360"/>
      </w:pPr>
      <w:rPr>
        <w:rFonts w:ascii="Symbol" w:hAnsi="Symbol" w:hint="default"/>
      </w:rPr>
    </w:lvl>
    <w:lvl w:ilvl="4" w:tplc="C18A5722">
      <w:start w:val="1"/>
      <w:numFmt w:val="bullet"/>
      <w:lvlText w:val="o"/>
      <w:lvlJc w:val="left"/>
      <w:pPr>
        <w:ind w:left="3600" w:hanging="360"/>
      </w:pPr>
      <w:rPr>
        <w:rFonts w:ascii="Courier New" w:hAnsi="Courier New" w:hint="default"/>
      </w:rPr>
    </w:lvl>
    <w:lvl w:ilvl="5" w:tplc="4E688390">
      <w:start w:val="1"/>
      <w:numFmt w:val="bullet"/>
      <w:lvlText w:val=""/>
      <w:lvlJc w:val="left"/>
      <w:pPr>
        <w:ind w:left="4320" w:hanging="360"/>
      </w:pPr>
      <w:rPr>
        <w:rFonts w:ascii="Wingdings" w:hAnsi="Wingdings" w:hint="default"/>
      </w:rPr>
    </w:lvl>
    <w:lvl w:ilvl="6" w:tplc="AC84B7BA">
      <w:start w:val="1"/>
      <w:numFmt w:val="bullet"/>
      <w:lvlText w:val=""/>
      <w:lvlJc w:val="left"/>
      <w:pPr>
        <w:ind w:left="5040" w:hanging="360"/>
      </w:pPr>
      <w:rPr>
        <w:rFonts w:ascii="Symbol" w:hAnsi="Symbol" w:hint="default"/>
      </w:rPr>
    </w:lvl>
    <w:lvl w:ilvl="7" w:tplc="D2742572">
      <w:start w:val="1"/>
      <w:numFmt w:val="bullet"/>
      <w:lvlText w:val="o"/>
      <w:lvlJc w:val="left"/>
      <w:pPr>
        <w:ind w:left="5760" w:hanging="360"/>
      </w:pPr>
      <w:rPr>
        <w:rFonts w:ascii="Courier New" w:hAnsi="Courier New" w:hint="default"/>
      </w:rPr>
    </w:lvl>
    <w:lvl w:ilvl="8" w:tplc="EA32089E">
      <w:start w:val="1"/>
      <w:numFmt w:val="bullet"/>
      <w:lvlText w:val=""/>
      <w:lvlJc w:val="left"/>
      <w:pPr>
        <w:ind w:left="6480" w:hanging="360"/>
      </w:pPr>
      <w:rPr>
        <w:rFonts w:ascii="Wingdings" w:hAnsi="Wingdings" w:hint="default"/>
      </w:rPr>
    </w:lvl>
  </w:abstractNum>
  <w:abstractNum w:abstractNumId="13" w15:restartNumberingAfterBreak="0">
    <w:nsid w:val="2BCC71BC"/>
    <w:multiLevelType w:val="hybridMultilevel"/>
    <w:tmpl w:val="0EE4A11C"/>
    <w:lvl w:ilvl="0" w:tplc="EA0A14AA">
      <w:numFmt w:val="bullet"/>
      <w:lvlText w:val="–"/>
      <w:lvlJc w:val="left"/>
      <w:pPr>
        <w:ind w:left="1854" w:hanging="360"/>
      </w:pPr>
      <w:rPr>
        <w:rFonts w:ascii="Times New Roman" w:eastAsia="Calibri" w:hAnsi="Times New Roman" w:cs="Times New Roman" w:hint="default"/>
      </w:rPr>
    </w:lvl>
    <w:lvl w:ilvl="1" w:tplc="080C0003">
      <w:start w:val="1"/>
      <w:numFmt w:val="bullet"/>
      <w:lvlText w:val="o"/>
      <w:lvlJc w:val="left"/>
      <w:pPr>
        <w:ind w:left="2574" w:hanging="360"/>
      </w:pPr>
      <w:rPr>
        <w:rFonts w:ascii="Courier New" w:hAnsi="Courier New" w:cs="Courier New" w:hint="default"/>
      </w:rPr>
    </w:lvl>
    <w:lvl w:ilvl="2" w:tplc="080C0005">
      <w:start w:val="1"/>
      <w:numFmt w:val="bullet"/>
      <w:lvlText w:val=""/>
      <w:lvlJc w:val="left"/>
      <w:pPr>
        <w:ind w:left="3294" w:hanging="360"/>
      </w:pPr>
      <w:rPr>
        <w:rFonts w:ascii="Wingdings" w:hAnsi="Wingdings" w:hint="default"/>
      </w:rPr>
    </w:lvl>
    <w:lvl w:ilvl="3" w:tplc="080C0001">
      <w:start w:val="1"/>
      <w:numFmt w:val="bullet"/>
      <w:lvlText w:val=""/>
      <w:lvlJc w:val="left"/>
      <w:pPr>
        <w:ind w:left="4014" w:hanging="360"/>
      </w:pPr>
      <w:rPr>
        <w:rFonts w:ascii="Symbol" w:hAnsi="Symbol" w:hint="default"/>
      </w:rPr>
    </w:lvl>
    <w:lvl w:ilvl="4" w:tplc="080C0003">
      <w:start w:val="1"/>
      <w:numFmt w:val="bullet"/>
      <w:lvlText w:val="o"/>
      <w:lvlJc w:val="left"/>
      <w:pPr>
        <w:ind w:left="4734" w:hanging="360"/>
      </w:pPr>
      <w:rPr>
        <w:rFonts w:ascii="Courier New" w:hAnsi="Courier New" w:cs="Courier New" w:hint="default"/>
      </w:rPr>
    </w:lvl>
    <w:lvl w:ilvl="5" w:tplc="080C0005">
      <w:start w:val="1"/>
      <w:numFmt w:val="bullet"/>
      <w:lvlText w:val=""/>
      <w:lvlJc w:val="left"/>
      <w:pPr>
        <w:ind w:left="5454" w:hanging="360"/>
      </w:pPr>
      <w:rPr>
        <w:rFonts w:ascii="Wingdings" w:hAnsi="Wingdings" w:hint="default"/>
      </w:rPr>
    </w:lvl>
    <w:lvl w:ilvl="6" w:tplc="080C0001">
      <w:start w:val="1"/>
      <w:numFmt w:val="bullet"/>
      <w:lvlText w:val=""/>
      <w:lvlJc w:val="left"/>
      <w:pPr>
        <w:ind w:left="6174" w:hanging="360"/>
      </w:pPr>
      <w:rPr>
        <w:rFonts w:ascii="Symbol" w:hAnsi="Symbol" w:hint="default"/>
      </w:rPr>
    </w:lvl>
    <w:lvl w:ilvl="7" w:tplc="080C0003">
      <w:start w:val="1"/>
      <w:numFmt w:val="bullet"/>
      <w:lvlText w:val="o"/>
      <w:lvlJc w:val="left"/>
      <w:pPr>
        <w:ind w:left="6894" w:hanging="360"/>
      </w:pPr>
      <w:rPr>
        <w:rFonts w:ascii="Courier New" w:hAnsi="Courier New" w:cs="Courier New" w:hint="default"/>
      </w:rPr>
    </w:lvl>
    <w:lvl w:ilvl="8" w:tplc="080C0005">
      <w:start w:val="1"/>
      <w:numFmt w:val="bullet"/>
      <w:lvlText w:val=""/>
      <w:lvlJc w:val="left"/>
      <w:pPr>
        <w:ind w:left="7614" w:hanging="360"/>
      </w:pPr>
      <w:rPr>
        <w:rFonts w:ascii="Wingdings" w:hAnsi="Wingdings" w:hint="default"/>
      </w:rPr>
    </w:lvl>
  </w:abstractNum>
  <w:abstractNum w:abstractNumId="14" w15:restartNumberingAfterBreak="0">
    <w:nsid w:val="2D8FA4E8"/>
    <w:multiLevelType w:val="hybridMultilevel"/>
    <w:tmpl w:val="76921C32"/>
    <w:lvl w:ilvl="0" w:tplc="0A1084A4">
      <w:start w:val="1"/>
      <w:numFmt w:val="decimal"/>
      <w:lvlText w:val="1)"/>
      <w:lvlJc w:val="left"/>
      <w:pPr>
        <w:ind w:left="720" w:hanging="360"/>
      </w:pPr>
    </w:lvl>
    <w:lvl w:ilvl="1" w:tplc="0FE899AE">
      <w:start w:val="1"/>
      <w:numFmt w:val="lowerLetter"/>
      <w:lvlText w:val="%2."/>
      <w:lvlJc w:val="left"/>
      <w:pPr>
        <w:ind w:left="1440" w:hanging="360"/>
      </w:pPr>
    </w:lvl>
    <w:lvl w:ilvl="2" w:tplc="48FEAD3E">
      <w:start w:val="1"/>
      <w:numFmt w:val="lowerRoman"/>
      <w:lvlText w:val="%3."/>
      <w:lvlJc w:val="right"/>
      <w:pPr>
        <w:ind w:left="2160" w:hanging="180"/>
      </w:pPr>
    </w:lvl>
    <w:lvl w:ilvl="3" w:tplc="C1C4FA16">
      <w:start w:val="1"/>
      <w:numFmt w:val="decimal"/>
      <w:lvlText w:val="%4."/>
      <w:lvlJc w:val="left"/>
      <w:pPr>
        <w:ind w:left="2880" w:hanging="360"/>
      </w:pPr>
    </w:lvl>
    <w:lvl w:ilvl="4" w:tplc="E26E3C86">
      <w:start w:val="1"/>
      <w:numFmt w:val="lowerLetter"/>
      <w:lvlText w:val="%5."/>
      <w:lvlJc w:val="left"/>
      <w:pPr>
        <w:ind w:left="3600" w:hanging="360"/>
      </w:pPr>
    </w:lvl>
    <w:lvl w:ilvl="5" w:tplc="2DCAF2A0">
      <w:start w:val="1"/>
      <w:numFmt w:val="lowerRoman"/>
      <w:lvlText w:val="%6."/>
      <w:lvlJc w:val="right"/>
      <w:pPr>
        <w:ind w:left="4320" w:hanging="180"/>
      </w:pPr>
    </w:lvl>
    <w:lvl w:ilvl="6" w:tplc="83FAB49C">
      <w:start w:val="1"/>
      <w:numFmt w:val="decimal"/>
      <w:lvlText w:val="%7."/>
      <w:lvlJc w:val="left"/>
      <w:pPr>
        <w:ind w:left="5040" w:hanging="360"/>
      </w:pPr>
    </w:lvl>
    <w:lvl w:ilvl="7" w:tplc="5B18FF8A">
      <w:start w:val="1"/>
      <w:numFmt w:val="lowerLetter"/>
      <w:lvlText w:val="%8."/>
      <w:lvlJc w:val="left"/>
      <w:pPr>
        <w:ind w:left="5760" w:hanging="360"/>
      </w:pPr>
    </w:lvl>
    <w:lvl w:ilvl="8" w:tplc="F52AE1CC">
      <w:start w:val="1"/>
      <w:numFmt w:val="lowerRoman"/>
      <w:lvlText w:val="%9."/>
      <w:lvlJc w:val="right"/>
      <w:pPr>
        <w:ind w:left="6480" w:hanging="180"/>
      </w:pPr>
    </w:lvl>
  </w:abstractNum>
  <w:abstractNum w:abstractNumId="15" w15:restartNumberingAfterBreak="0">
    <w:nsid w:val="2E3033C3"/>
    <w:multiLevelType w:val="hybridMultilevel"/>
    <w:tmpl w:val="28B63774"/>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10C47F8"/>
    <w:multiLevelType w:val="hybridMultilevel"/>
    <w:tmpl w:val="69C06738"/>
    <w:lvl w:ilvl="0" w:tplc="1E920970">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7" w15:restartNumberingAfterBreak="0">
    <w:nsid w:val="31446C09"/>
    <w:multiLevelType w:val="hybridMultilevel"/>
    <w:tmpl w:val="FFFFFFFF"/>
    <w:lvl w:ilvl="0" w:tplc="C804DBCA">
      <w:start w:val="1"/>
      <w:numFmt w:val="bullet"/>
      <w:lvlText w:val="-"/>
      <w:lvlJc w:val="left"/>
      <w:pPr>
        <w:ind w:left="720" w:hanging="360"/>
      </w:pPr>
      <w:rPr>
        <w:rFonts w:ascii="&quot;&quot;Times New Roman&quot;,serif&quot;,serif" w:hAnsi="&quot;&quot;Times New Roman&quot;,serif&quot;,serif" w:hint="default"/>
      </w:rPr>
    </w:lvl>
    <w:lvl w:ilvl="1" w:tplc="6BFE5732">
      <w:start w:val="1"/>
      <w:numFmt w:val="bullet"/>
      <w:lvlText w:val="o"/>
      <w:lvlJc w:val="left"/>
      <w:pPr>
        <w:ind w:left="1440" w:hanging="360"/>
      </w:pPr>
      <w:rPr>
        <w:rFonts w:ascii="Courier New" w:hAnsi="Courier New" w:hint="default"/>
      </w:rPr>
    </w:lvl>
    <w:lvl w:ilvl="2" w:tplc="8676EEF2">
      <w:start w:val="1"/>
      <w:numFmt w:val="bullet"/>
      <w:lvlText w:val=""/>
      <w:lvlJc w:val="left"/>
      <w:pPr>
        <w:ind w:left="2160" w:hanging="360"/>
      </w:pPr>
      <w:rPr>
        <w:rFonts w:ascii="Wingdings" w:hAnsi="Wingdings" w:hint="default"/>
      </w:rPr>
    </w:lvl>
    <w:lvl w:ilvl="3" w:tplc="63FE929A">
      <w:start w:val="1"/>
      <w:numFmt w:val="bullet"/>
      <w:lvlText w:val=""/>
      <w:lvlJc w:val="left"/>
      <w:pPr>
        <w:ind w:left="2880" w:hanging="360"/>
      </w:pPr>
      <w:rPr>
        <w:rFonts w:ascii="Symbol" w:hAnsi="Symbol" w:hint="default"/>
      </w:rPr>
    </w:lvl>
    <w:lvl w:ilvl="4" w:tplc="ADD0712C">
      <w:start w:val="1"/>
      <w:numFmt w:val="bullet"/>
      <w:lvlText w:val="o"/>
      <w:lvlJc w:val="left"/>
      <w:pPr>
        <w:ind w:left="3600" w:hanging="360"/>
      </w:pPr>
      <w:rPr>
        <w:rFonts w:ascii="Courier New" w:hAnsi="Courier New" w:hint="default"/>
      </w:rPr>
    </w:lvl>
    <w:lvl w:ilvl="5" w:tplc="40C41326">
      <w:start w:val="1"/>
      <w:numFmt w:val="bullet"/>
      <w:lvlText w:val=""/>
      <w:lvlJc w:val="left"/>
      <w:pPr>
        <w:ind w:left="4320" w:hanging="360"/>
      </w:pPr>
      <w:rPr>
        <w:rFonts w:ascii="Wingdings" w:hAnsi="Wingdings" w:hint="default"/>
      </w:rPr>
    </w:lvl>
    <w:lvl w:ilvl="6" w:tplc="09CAFE90">
      <w:start w:val="1"/>
      <w:numFmt w:val="bullet"/>
      <w:lvlText w:val=""/>
      <w:lvlJc w:val="left"/>
      <w:pPr>
        <w:ind w:left="5040" w:hanging="360"/>
      </w:pPr>
      <w:rPr>
        <w:rFonts w:ascii="Symbol" w:hAnsi="Symbol" w:hint="default"/>
      </w:rPr>
    </w:lvl>
    <w:lvl w:ilvl="7" w:tplc="849AB060">
      <w:start w:val="1"/>
      <w:numFmt w:val="bullet"/>
      <w:lvlText w:val="o"/>
      <w:lvlJc w:val="left"/>
      <w:pPr>
        <w:ind w:left="5760" w:hanging="360"/>
      </w:pPr>
      <w:rPr>
        <w:rFonts w:ascii="Courier New" w:hAnsi="Courier New" w:hint="default"/>
      </w:rPr>
    </w:lvl>
    <w:lvl w:ilvl="8" w:tplc="CF100DE0">
      <w:start w:val="1"/>
      <w:numFmt w:val="bullet"/>
      <w:lvlText w:val=""/>
      <w:lvlJc w:val="left"/>
      <w:pPr>
        <w:ind w:left="6480" w:hanging="360"/>
      </w:pPr>
      <w:rPr>
        <w:rFonts w:ascii="Wingdings" w:hAnsi="Wingdings" w:hint="default"/>
      </w:rPr>
    </w:lvl>
  </w:abstractNum>
  <w:abstractNum w:abstractNumId="18" w15:restartNumberingAfterBreak="0">
    <w:nsid w:val="32F233B3"/>
    <w:multiLevelType w:val="hybridMultilevel"/>
    <w:tmpl w:val="891EE1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3EDDB48"/>
    <w:multiLevelType w:val="hybridMultilevel"/>
    <w:tmpl w:val="914EE1CE"/>
    <w:lvl w:ilvl="0" w:tplc="174CFBE2">
      <w:start w:val="1"/>
      <w:numFmt w:val="bullet"/>
      <w:lvlText w:val="·"/>
      <w:lvlJc w:val="left"/>
      <w:pPr>
        <w:ind w:left="720" w:hanging="360"/>
      </w:pPr>
      <w:rPr>
        <w:rFonts w:ascii="Symbol" w:hAnsi="Symbol" w:hint="default"/>
      </w:rPr>
    </w:lvl>
    <w:lvl w:ilvl="1" w:tplc="9E8A9E32">
      <w:start w:val="1"/>
      <w:numFmt w:val="bullet"/>
      <w:lvlText w:val="o"/>
      <w:lvlJc w:val="left"/>
      <w:pPr>
        <w:ind w:left="1440" w:hanging="360"/>
      </w:pPr>
      <w:rPr>
        <w:rFonts w:ascii="Courier New" w:hAnsi="Courier New" w:hint="default"/>
      </w:rPr>
    </w:lvl>
    <w:lvl w:ilvl="2" w:tplc="52EA3C98">
      <w:start w:val="1"/>
      <w:numFmt w:val="bullet"/>
      <w:lvlText w:val=""/>
      <w:lvlJc w:val="left"/>
      <w:pPr>
        <w:ind w:left="2160" w:hanging="360"/>
      </w:pPr>
      <w:rPr>
        <w:rFonts w:ascii="Wingdings" w:hAnsi="Wingdings" w:hint="default"/>
      </w:rPr>
    </w:lvl>
    <w:lvl w:ilvl="3" w:tplc="F4DC1E3C">
      <w:start w:val="1"/>
      <w:numFmt w:val="bullet"/>
      <w:lvlText w:val=""/>
      <w:lvlJc w:val="left"/>
      <w:pPr>
        <w:ind w:left="2880" w:hanging="360"/>
      </w:pPr>
      <w:rPr>
        <w:rFonts w:ascii="Symbol" w:hAnsi="Symbol" w:hint="default"/>
      </w:rPr>
    </w:lvl>
    <w:lvl w:ilvl="4" w:tplc="5762D896">
      <w:start w:val="1"/>
      <w:numFmt w:val="bullet"/>
      <w:lvlText w:val="o"/>
      <w:lvlJc w:val="left"/>
      <w:pPr>
        <w:ind w:left="3600" w:hanging="360"/>
      </w:pPr>
      <w:rPr>
        <w:rFonts w:ascii="Courier New" w:hAnsi="Courier New" w:hint="default"/>
      </w:rPr>
    </w:lvl>
    <w:lvl w:ilvl="5" w:tplc="9FB45910">
      <w:start w:val="1"/>
      <w:numFmt w:val="bullet"/>
      <w:lvlText w:val=""/>
      <w:lvlJc w:val="left"/>
      <w:pPr>
        <w:ind w:left="4320" w:hanging="360"/>
      </w:pPr>
      <w:rPr>
        <w:rFonts w:ascii="Wingdings" w:hAnsi="Wingdings" w:hint="default"/>
      </w:rPr>
    </w:lvl>
    <w:lvl w:ilvl="6" w:tplc="40045B92">
      <w:start w:val="1"/>
      <w:numFmt w:val="bullet"/>
      <w:lvlText w:val=""/>
      <w:lvlJc w:val="left"/>
      <w:pPr>
        <w:ind w:left="5040" w:hanging="360"/>
      </w:pPr>
      <w:rPr>
        <w:rFonts w:ascii="Symbol" w:hAnsi="Symbol" w:hint="default"/>
      </w:rPr>
    </w:lvl>
    <w:lvl w:ilvl="7" w:tplc="52448BC4">
      <w:start w:val="1"/>
      <w:numFmt w:val="bullet"/>
      <w:lvlText w:val="o"/>
      <w:lvlJc w:val="left"/>
      <w:pPr>
        <w:ind w:left="5760" w:hanging="360"/>
      </w:pPr>
      <w:rPr>
        <w:rFonts w:ascii="Courier New" w:hAnsi="Courier New" w:hint="default"/>
      </w:rPr>
    </w:lvl>
    <w:lvl w:ilvl="8" w:tplc="75BC2906">
      <w:start w:val="1"/>
      <w:numFmt w:val="bullet"/>
      <w:lvlText w:val=""/>
      <w:lvlJc w:val="left"/>
      <w:pPr>
        <w:ind w:left="6480" w:hanging="360"/>
      </w:pPr>
      <w:rPr>
        <w:rFonts w:ascii="Wingdings" w:hAnsi="Wingdings" w:hint="default"/>
      </w:rPr>
    </w:lvl>
  </w:abstractNum>
  <w:abstractNum w:abstractNumId="20" w15:restartNumberingAfterBreak="0">
    <w:nsid w:val="37CD8C69"/>
    <w:multiLevelType w:val="hybridMultilevel"/>
    <w:tmpl w:val="69BCC1C2"/>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1" w15:restartNumberingAfterBreak="0">
    <w:nsid w:val="396FB2F4"/>
    <w:multiLevelType w:val="hybridMultilevel"/>
    <w:tmpl w:val="FFFFFFFF"/>
    <w:lvl w:ilvl="0" w:tplc="D0E6A3BC">
      <w:start w:val="1"/>
      <w:numFmt w:val="bullet"/>
      <w:lvlText w:val="-"/>
      <w:lvlJc w:val="left"/>
      <w:pPr>
        <w:ind w:left="720" w:hanging="360"/>
      </w:pPr>
      <w:rPr>
        <w:rFonts w:ascii="&quot;&quot;Times New Roman&quot;,serif&quot;,serif" w:hAnsi="&quot;&quot;Times New Roman&quot;,serif&quot;,serif" w:hint="default"/>
      </w:rPr>
    </w:lvl>
    <w:lvl w:ilvl="1" w:tplc="15EEAE2E">
      <w:start w:val="1"/>
      <w:numFmt w:val="bullet"/>
      <w:lvlText w:val="o"/>
      <w:lvlJc w:val="left"/>
      <w:pPr>
        <w:ind w:left="1440" w:hanging="360"/>
      </w:pPr>
      <w:rPr>
        <w:rFonts w:ascii="Courier New" w:hAnsi="Courier New" w:hint="default"/>
      </w:rPr>
    </w:lvl>
    <w:lvl w:ilvl="2" w:tplc="9D0C60E4">
      <w:start w:val="1"/>
      <w:numFmt w:val="bullet"/>
      <w:lvlText w:val=""/>
      <w:lvlJc w:val="left"/>
      <w:pPr>
        <w:ind w:left="2160" w:hanging="360"/>
      </w:pPr>
      <w:rPr>
        <w:rFonts w:ascii="Wingdings" w:hAnsi="Wingdings" w:hint="default"/>
      </w:rPr>
    </w:lvl>
    <w:lvl w:ilvl="3" w:tplc="882C9FAC">
      <w:start w:val="1"/>
      <w:numFmt w:val="bullet"/>
      <w:lvlText w:val=""/>
      <w:lvlJc w:val="left"/>
      <w:pPr>
        <w:ind w:left="2880" w:hanging="360"/>
      </w:pPr>
      <w:rPr>
        <w:rFonts w:ascii="Symbol" w:hAnsi="Symbol" w:hint="default"/>
      </w:rPr>
    </w:lvl>
    <w:lvl w:ilvl="4" w:tplc="16C27C4A">
      <w:start w:val="1"/>
      <w:numFmt w:val="bullet"/>
      <w:lvlText w:val="o"/>
      <w:lvlJc w:val="left"/>
      <w:pPr>
        <w:ind w:left="3600" w:hanging="360"/>
      </w:pPr>
      <w:rPr>
        <w:rFonts w:ascii="Courier New" w:hAnsi="Courier New" w:hint="default"/>
      </w:rPr>
    </w:lvl>
    <w:lvl w:ilvl="5" w:tplc="926EF3E2">
      <w:start w:val="1"/>
      <w:numFmt w:val="bullet"/>
      <w:lvlText w:val=""/>
      <w:lvlJc w:val="left"/>
      <w:pPr>
        <w:ind w:left="4320" w:hanging="360"/>
      </w:pPr>
      <w:rPr>
        <w:rFonts w:ascii="Wingdings" w:hAnsi="Wingdings" w:hint="default"/>
      </w:rPr>
    </w:lvl>
    <w:lvl w:ilvl="6" w:tplc="EA28AC6C">
      <w:start w:val="1"/>
      <w:numFmt w:val="bullet"/>
      <w:lvlText w:val=""/>
      <w:lvlJc w:val="left"/>
      <w:pPr>
        <w:ind w:left="5040" w:hanging="360"/>
      </w:pPr>
      <w:rPr>
        <w:rFonts w:ascii="Symbol" w:hAnsi="Symbol" w:hint="default"/>
      </w:rPr>
    </w:lvl>
    <w:lvl w:ilvl="7" w:tplc="3D7ADDCE">
      <w:start w:val="1"/>
      <w:numFmt w:val="bullet"/>
      <w:lvlText w:val="o"/>
      <w:lvlJc w:val="left"/>
      <w:pPr>
        <w:ind w:left="5760" w:hanging="360"/>
      </w:pPr>
      <w:rPr>
        <w:rFonts w:ascii="Courier New" w:hAnsi="Courier New" w:hint="default"/>
      </w:rPr>
    </w:lvl>
    <w:lvl w:ilvl="8" w:tplc="D10EAEDC">
      <w:start w:val="1"/>
      <w:numFmt w:val="bullet"/>
      <w:lvlText w:val=""/>
      <w:lvlJc w:val="left"/>
      <w:pPr>
        <w:ind w:left="6480" w:hanging="360"/>
      </w:pPr>
      <w:rPr>
        <w:rFonts w:ascii="Wingdings" w:hAnsi="Wingdings" w:hint="default"/>
      </w:rPr>
    </w:lvl>
  </w:abstractNum>
  <w:abstractNum w:abstractNumId="22" w15:restartNumberingAfterBreak="0">
    <w:nsid w:val="3A6869B9"/>
    <w:multiLevelType w:val="hybridMultilevel"/>
    <w:tmpl w:val="76BEC1D4"/>
    <w:lvl w:ilvl="0" w:tplc="625863AE">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F7D726A"/>
    <w:multiLevelType w:val="hybridMultilevel"/>
    <w:tmpl w:val="1BA87F2E"/>
    <w:lvl w:ilvl="0" w:tplc="684C92E8">
      <w:start w:val="1"/>
      <w:numFmt w:val="decimal"/>
      <w:lvlText w:val="%1."/>
      <w:lvlJc w:val="left"/>
      <w:pPr>
        <w:ind w:left="720" w:hanging="360"/>
      </w:pPr>
    </w:lvl>
    <w:lvl w:ilvl="1" w:tplc="4ADA0B08">
      <w:start w:val="1"/>
      <w:numFmt w:val="decimal"/>
      <w:lvlText w:val="%2."/>
      <w:lvlJc w:val="left"/>
      <w:pPr>
        <w:ind w:left="720" w:hanging="360"/>
      </w:pPr>
    </w:lvl>
    <w:lvl w:ilvl="2" w:tplc="9998C4D2">
      <w:start w:val="1"/>
      <w:numFmt w:val="decimal"/>
      <w:lvlText w:val="%3."/>
      <w:lvlJc w:val="left"/>
      <w:pPr>
        <w:ind w:left="720" w:hanging="360"/>
      </w:pPr>
    </w:lvl>
    <w:lvl w:ilvl="3" w:tplc="525ADD7C">
      <w:start w:val="1"/>
      <w:numFmt w:val="decimal"/>
      <w:lvlText w:val="%4."/>
      <w:lvlJc w:val="left"/>
      <w:pPr>
        <w:ind w:left="720" w:hanging="360"/>
      </w:pPr>
    </w:lvl>
    <w:lvl w:ilvl="4" w:tplc="A0101F70">
      <w:start w:val="1"/>
      <w:numFmt w:val="decimal"/>
      <w:lvlText w:val="%5."/>
      <w:lvlJc w:val="left"/>
      <w:pPr>
        <w:ind w:left="720" w:hanging="360"/>
      </w:pPr>
    </w:lvl>
    <w:lvl w:ilvl="5" w:tplc="86BEB212">
      <w:start w:val="1"/>
      <w:numFmt w:val="decimal"/>
      <w:lvlText w:val="%6."/>
      <w:lvlJc w:val="left"/>
      <w:pPr>
        <w:ind w:left="720" w:hanging="360"/>
      </w:pPr>
    </w:lvl>
    <w:lvl w:ilvl="6" w:tplc="EE1AE2BA">
      <w:start w:val="1"/>
      <w:numFmt w:val="decimal"/>
      <w:lvlText w:val="%7."/>
      <w:lvlJc w:val="left"/>
      <w:pPr>
        <w:ind w:left="720" w:hanging="360"/>
      </w:pPr>
    </w:lvl>
    <w:lvl w:ilvl="7" w:tplc="9DB6EA82">
      <w:start w:val="1"/>
      <w:numFmt w:val="decimal"/>
      <w:lvlText w:val="%8."/>
      <w:lvlJc w:val="left"/>
      <w:pPr>
        <w:ind w:left="720" w:hanging="360"/>
      </w:pPr>
    </w:lvl>
    <w:lvl w:ilvl="8" w:tplc="0EA8C812">
      <w:start w:val="1"/>
      <w:numFmt w:val="decimal"/>
      <w:lvlText w:val="%9."/>
      <w:lvlJc w:val="left"/>
      <w:pPr>
        <w:ind w:left="720" w:hanging="360"/>
      </w:pPr>
    </w:lvl>
  </w:abstractNum>
  <w:abstractNum w:abstractNumId="24" w15:restartNumberingAfterBreak="0">
    <w:nsid w:val="41FBF2BE"/>
    <w:multiLevelType w:val="hybridMultilevel"/>
    <w:tmpl w:val="FFFFFFFF"/>
    <w:lvl w:ilvl="0" w:tplc="F72CF24E">
      <w:start w:val="1"/>
      <w:numFmt w:val="bullet"/>
      <w:lvlText w:val="-"/>
      <w:lvlJc w:val="left"/>
      <w:pPr>
        <w:ind w:left="720" w:hanging="360"/>
      </w:pPr>
      <w:rPr>
        <w:rFonts w:ascii="Symbol" w:hAnsi="Symbol" w:hint="default"/>
      </w:rPr>
    </w:lvl>
    <w:lvl w:ilvl="1" w:tplc="43767150">
      <w:start w:val="1"/>
      <w:numFmt w:val="bullet"/>
      <w:lvlText w:val="o"/>
      <w:lvlJc w:val="left"/>
      <w:pPr>
        <w:ind w:left="1440" w:hanging="360"/>
      </w:pPr>
      <w:rPr>
        <w:rFonts w:ascii="Courier New" w:hAnsi="Courier New" w:hint="default"/>
      </w:rPr>
    </w:lvl>
    <w:lvl w:ilvl="2" w:tplc="9354652C">
      <w:start w:val="1"/>
      <w:numFmt w:val="bullet"/>
      <w:lvlText w:val=""/>
      <w:lvlJc w:val="left"/>
      <w:pPr>
        <w:ind w:left="2160" w:hanging="360"/>
      </w:pPr>
      <w:rPr>
        <w:rFonts w:ascii="Wingdings" w:hAnsi="Wingdings" w:hint="default"/>
      </w:rPr>
    </w:lvl>
    <w:lvl w:ilvl="3" w:tplc="C45A256C">
      <w:start w:val="1"/>
      <w:numFmt w:val="bullet"/>
      <w:lvlText w:val=""/>
      <w:lvlJc w:val="left"/>
      <w:pPr>
        <w:ind w:left="2880" w:hanging="360"/>
      </w:pPr>
      <w:rPr>
        <w:rFonts w:ascii="Symbol" w:hAnsi="Symbol" w:hint="default"/>
      </w:rPr>
    </w:lvl>
    <w:lvl w:ilvl="4" w:tplc="1BBA2F58">
      <w:start w:val="1"/>
      <w:numFmt w:val="bullet"/>
      <w:lvlText w:val="o"/>
      <w:lvlJc w:val="left"/>
      <w:pPr>
        <w:ind w:left="3600" w:hanging="360"/>
      </w:pPr>
      <w:rPr>
        <w:rFonts w:ascii="Courier New" w:hAnsi="Courier New" w:hint="default"/>
      </w:rPr>
    </w:lvl>
    <w:lvl w:ilvl="5" w:tplc="B3F43EE4">
      <w:start w:val="1"/>
      <w:numFmt w:val="bullet"/>
      <w:lvlText w:val=""/>
      <w:lvlJc w:val="left"/>
      <w:pPr>
        <w:ind w:left="4320" w:hanging="360"/>
      </w:pPr>
      <w:rPr>
        <w:rFonts w:ascii="Wingdings" w:hAnsi="Wingdings" w:hint="default"/>
      </w:rPr>
    </w:lvl>
    <w:lvl w:ilvl="6" w:tplc="3C866AF2">
      <w:start w:val="1"/>
      <w:numFmt w:val="bullet"/>
      <w:lvlText w:val=""/>
      <w:lvlJc w:val="left"/>
      <w:pPr>
        <w:ind w:left="5040" w:hanging="360"/>
      </w:pPr>
      <w:rPr>
        <w:rFonts w:ascii="Symbol" w:hAnsi="Symbol" w:hint="default"/>
      </w:rPr>
    </w:lvl>
    <w:lvl w:ilvl="7" w:tplc="62CCA77E">
      <w:start w:val="1"/>
      <w:numFmt w:val="bullet"/>
      <w:lvlText w:val="o"/>
      <w:lvlJc w:val="left"/>
      <w:pPr>
        <w:ind w:left="5760" w:hanging="360"/>
      </w:pPr>
      <w:rPr>
        <w:rFonts w:ascii="Courier New" w:hAnsi="Courier New" w:hint="default"/>
      </w:rPr>
    </w:lvl>
    <w:lvl w:ilvl="8" w:tplc="219CD562">
      <w:start w:val="1"/>
      <w:numFmt w:val="bullet"/>
      <w:lvlText w:val=""/>
      <w:lvlJc w:val="left"/>
      <w:pPr>
        <w:ind w:left="6480" w:hanging="360"/>
      </w:pPr>
      <w:rPr>
        <w:rFonts w:ascii="Wingdings" w:hAnsi="Wingdings" w:hint="default"/>
      </w:rPr>
    </w:lvl>
  </w:abstractNum>
  <w:abstractNum w:abstractNumId="25" w15:restartNumberingAfterBreak="0">
    <w:nsid w:val="4406B239"/>
    <w:multiLevelType w:val="hybridMultilevel"/>
    <w:tmpl w:val="FFFFFFFF"/>
    <w:lvl w:ilvl="0" w:tplc="7BB2F1A4">
      <w:start w:val="1"/>
      <w:numFmt w:val="decimal"/>
      <w:lvlText w:val="%1."/>
      <w:lvlJc w:val="left"/>
      <w:pPr>
        <w:ind w:left="720" w:hanging="360"/>
      </w:pPr>
    </w:lvl>
    <w:lvl w:ilvl="1" w:tplc="A318774E">
      <w:start w:val="1"/>
      <w:numFmt w:val="lowerLetter"/>
      <w:lvlText w:val="%2."/>
      <w:lvlJc w:val="left"/>
      <w:pPr>
        <w:ind w:left="1440" w:hanging="360"/>
      </w:pPr>
    </w:lvl>
    <w:lvl w:ilvl="2" w:tplc="5914DB28">
      <w:start w:val="1"/>
      <w:numFmt w:val="lowerRoman"/>
      <w:lvlText w:val="%3."/>
      <w:lvlJc w:val="right"/>
      <w:pPr>
        <w:ind w:left="2160" w:hanging="180"/>
      </w:pPr>
    </w:lvl>
    <w:lvl w:ilvl="3" w:tplc="2DA21FA8">
      <w:start w:val="1"/>
      <w:numFmt w:val="decimal"/>
      <w:lvlText w:val="%4."/>
      <w:lvlJc w:val="left"/>
      <w:pPr>
        <w:ind w:left="2880" w:hanging="360"/>
      </w:pPr>
    </w:lvl>
    <w:lvl w:ilvl="4" w:tplc="CE6E07E8">
      <w:start w:val="1"/>
      <w:numFmt w:val="lowerLetter"/>
      <w:lvlText w:val="%5."/>
      <w:lvlJc w:val="left"/>
      <w:pPr>
        <w:ind w:left="3600" w:hanging="360"/>
      </w:pPr>
    </w:lvl>
    <w:lvl w:ilvl="5" w:tplc="B9660148">
      <w:start w:val="1"/>
      <w:numFmt w:val="lowerRoman"/>
      <w:lvlText w:val="%6."/>
      <w:lvlJc w:val="right"/>
      <w:pPr>
        <w:ind w:left="4320" w:hanging="180"/>
      </w:pPr>
    </w:lvl>
    <w:lvl w:ilvl="6" w:tplc="8972645E">
      <w:start w:val="1"/>
      <w:numFmt w:val="decimal"/>
      <w:lvlText w:val="%7."/>
      <w:lvlJc w:val="left"/>
      <w:pPr>
        <w:ind w:left="5040" w:hanging="360"/>
      </w:pPr>
    </w:lvl>
    <w:lvl w:ilvl="7" w:tplc="CFF6CAEA">
      <w:start w:val="1"/>
      <w:numFmt w:val="lowerLetter"/>
      <w:lvlText w:val="%8."/>
      <w:lvlJc w:val="left"/>
      <w:pPr>
        <w:ind w:left="5760" w:hanging="360"/>
      </w:pPr>
    </w:lvl>
    <w:lvl w:ilvl="8" w:tplc="2DD463BE">
      <w:start w:val="1"/>
      <w:numFmt w:val="lowerRoman"/>
      <w:lvlText w:val="%9."/>
      <w:lvlJc w:val="right"/>
      <w:pPr>
        <w:ind w:left="6480" w:hanging="180"/>
      </w:pPr>
    </w:lvl>
  </w:abstractNum>
  <w:abstractNum w:abstractNumId="26" w15:restartNumberingAfterBreak="0">
    <w:nsid w:val="453A3A43"/>
    <w:multiLevelType w:val="hybridMultilevel"/>
    <w:tmpl w:val="FFFFFFFF"/>
    <w:lvl w:ilvl="0" w:tplc="3CD63560">
      <w:start w:val="1"/>
      <w:numFmt w:val="bullet"/>
      <w:lvlText w:val="-"/>
      <w:lvlJc w:val="left"/>
      <w:pPr>
        <w:ind w:left="720" w:hanging="360"/>
      </w:pPr>
      <w:rPr>
        <w:rFonts w:ascii="&quot;&quot;Times New Roman&quot;,serif&quot;,serif" w:hAnsi="&quot;&quot;Times New Roman&quot;,serif&quot;,serif" w:hint="default"/>
      </w:rPr>
    </w:lvl>
    <w:lvl w:ilvl="1" w:tplc="F79CAFB0">
      <w:start w:val="1"/>
      <w:numFmt w:val="bullet"/>
      <w:lvlText w:val="o"/>
      <w:lvlJc w:val="left"/>
      <w:pPr>
        <w:ind w:left="1440" w:hanging="360"/>
      </w:pPr>
      <w:rPr>
        <w:rFonts w:ascii="Courier New" w:hAnsi="Courier New" w:hint="default"/>
      </w:rPr>
    </w:lvl>
    <w:lvl w:ilvl="2" w:tplc="A9862564">
      <w:start w:val="1"/>
      <w:numFmt w:val="bullet"/>
      <w:lvlText w:val=""/>
      <w:lvlJc w:val="left"/>
      <w:pPr>
        <w:ind w:left="2160" w:hanging="360"/>
      </w:pPr>
      <w:rPr>
        <w:rFonts w:ascii="Wingdings" w:hAnsi="Wingdings" w:hint="default"/>
      </w:rPr>
    </w:lvl>
    <w:lvl w:ilvl="3" w:tplc="DCD2FF22">
      <w:start w:val="1"/>
      <w:numFmt w:val="bullet"/>
      <w:lvlText w:val=""/>
      <w:lvlJc w:val="left"/>
      <w:pPr>
        <w:ind w:left="2880" w:hanging="360"/>
      </w:pPr>
      <w:rPr>
        <w:rFonts w:ascii="Symbol" w:hAnsi="Symbol" w:hint="default"/>
      </w:rPr>
    </w:lvl>
    <w:lvl w:ilvl="4" w:tplc="5F887E62">
      <w:start w:val="1"/>
      <w:numFmt w:val="bullet"/>
      <w:lvlText w:val="o"/>
      <w:lvlJc w:val="left"/>
      <w:pPr>
        <w:ind w:left="3600" w:hanging="360"/>
      </w:pPr>
      <w:rPr>
        <w:rFonts w:ascii="Courier New" w:hAnsi="Courier New" w:hint="default"/>
      </w:rPr>
    </w:lvl>
    <w:lvl w:ilvl="5" w:tplc="FF805C44">
      <w:start w:val="1"/>
      <w:numFmt w:val="bullet"/>
      <w:lvlText w:val=""/>
      <w:lvlJc w:val="left"/>
      <w:pPr>
        <w:ind w:left="4320" w:hanging="360"/>
      </w:pPr>
      <w:rPr>
        <w:rFonts w:ascii="Wingdings" w:hAnsi="Wingdings" w:hint="default"/>
      </w:rPr>
    </w:lvl>
    <w:lvl w:ilvl="6" w:tplc="10C00DB4">
      <w:start w:val="1"/>
      <w:numFmt w:val="bullet"/>
      <w:lvlText w:val=""/>
      <w:lvlJc w:val="left"/>
      <w:pPr>
        <w:ind w:left="5040" w:hanging="360"/>
      </w:pPr>
      <w:rPr>
        <w:rFonts w:ascii="Symbol" w:hAnsi="Symbol" w:hint="default"/>
      </w:rPr>
    </w:lvl>
    <w:lvl w:ilvl="7" w:tplc="0C22E5A2">
      <w:start w:val="1"/>
      <w:numFmt w:val="bullet"/>
      <w:lvlText w:val="o"/>
      <w:lvlJc w:val="left"/>
      <w:pPr>
        <w:ind w:left="5760" w:hanging="360"/>
      </w:pPr>
      <w:rPr>
        <w:rFonts w:ascii="Courier New" w:hAnsi="Courier New" w:hint="default"/>
      </w:rPr>
    </w:lvl>
    <w:lvl w:ilvl="8" w:tplc="375872EA">
      <w:start w:val="1"/>
      <w:numFmt w:val="bullet"/>
      <w:lvlText w:val=""/>
      <w:lvlJc w:val="left"/>
      <w:pPr>
        <w:ind w:left="6480" w:hanging="360"/>
      </w:pPr>
      <w:rPr>
        <w:rFonts w:ascii="Wingdings" w:hAnsi="Wingdings" w:hint="default"/>
      </w:rPr>
    </w:lvl>
  </w:abstractNum>
  <w:abstractNum w:abstractNumId="27" w15:restartNumberingAfterBreak="0">
    <w:nsid w:val="49B55F42"/>
    <w:multiLevelType w:val="hybridMultilevel"/>
    <w:tmpl w:val="87E8568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15:restartNumberingAfterBreak="0">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AE53B78"/>
    <w:multiLevelType w:val="hybridMultilevel"/>
    <w:tmpl w:val="7A1CED5C"/>
    <w:lvl w:ilvl="0" w:tplc="61A8FAFA">
      <w:start w:val="1"/>
      <w:numFmt w:val="decimal"/>
      <w:lvlText w:val="%1."/>
      <w:lvlJc w:val="left"/>
      <w:pPr>
        <w:ind w:left="720" w:hanging="360"/>
      </w:pPr>
    </w:lvl>
    <w:lvl w:ilvl="1" w:tplc="FDB25C8E">
      <w:start w:val="1"/>
      <w:numFmt w:val="lowerLetter"/>
      <w:lvlText w:val="%2."/>
      <w:lvlJc w:val="left"/>
      <w:pPr>
        <w:ind w:left="1440" w:hanging="360"/>
      </w:pPr>
    </w:lvl>
    <w:lvl w:ilvl="2" w:tplc="49FCD12A">
      <w:start w:val="1"/>
      <w:numFmt w:val="lowerRoman"/>
      <w:lvlText w:val="%3."/>
      <w:lvlJc w:val="right"/>
      <w:pPr>
        <w:ind w:left="2160" w:hanging="180"/>
      </w:pPr>
    </w:lvl>
    <w:lvl w:ilvl="3" w:tplc="C5AE3EE2">
      <w:start w:val="1"/>
      <w:numFmt w:val="decimal"/>
      <w:lvlText w:val="%4."/>
      <w:lvlJc w:val="left"/>
      <w:pPr>
        <w:ind w:left="2880" w:hanging="360"/>
      </w:pPr>
    </w:lvl>
    <w:lvl w:ilvl="4" w:tplc="CC207430">
      <w:start w:val="1"/>
      <w:numFmt w:val="lowerLetter"/>
      <w:lvlText w:val="%5."/>
      <w:lvlJc w:val="left"/>
      <w:pPr>
        <w:ind w:left="3600" w:hanging="360"/>
      </w:pPr>
    </w:lvl>
    <w:lvl w:ilvl="5" w:tplc="DCAE9AC0">
      <w:start w:val="1"/>
      <w:numFmt w:val="lowerRoman"/>
      <w:lvlText w:val="%6."/>
      <w:lvlJc w:val="right"/>
      <w:pPr>
        <w:ind w:left="4320" w:hanging="180"/>
      </w:pPr>
    </w:lvl>
    <w:lvl w:ilvl="6" w:tplc="58C27ADC">
      <w:start w:val="1"/>
      <w:numFmt w:val="decimal"/>
      <w:lvlText w:val="%7."/>
      <w:lvlJc w:val="left"/>
      <w:pPr>
        <w:ind w:left="5040" w:hanging="360"/>
      </w:pPr>
    </w:lvl>
    <w:lvl w:ilvl="7" w:tplc="BC00CC04">
      <w:start w:val="1"/>
      <w:numFmt w:val="lowerLetter"/>
      <w:lvlText w:val="%8."/>
      <w:lvlJc w:val="left"/>
      <w:pPr>
        <w:ind w:left="5760" w:hanging="360"/>
      </w:pPr>
    </w:lvl>
    <w:lvl w:ilvl="8" w:tplc="4A38D9C6">
      <w:start w:val="1"/>
      <w:numFmt w:val="lowerRoman"/>
      <w:lvlText w:val="%9."/>
      <w:lvlJc w:val="right"/>
      <w:pPr>
        <w:ind w:left="6480" w:hanging="180"/>
      </w:pPr>
    </w:lvl>
  </w:abstractNum>
  <w:abstractNum w:abstractNumId="30" w15:restartNumberingAfterBreak="0">
    <w:nsid w:val="4C6A4ED9"/>
    <w:multiLevelType w:val="hybridMultilevel"/>
    <w:tmpl w:val="5FAA82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CDC56A9"/>
    <w:multiLevelType w:val="hybridMultilevel"/>
    <w:tmpl w:val="D244189C"/>
    <w:lvl w:ilvl="0" w:tplc="BE928BE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4ECD47F0"/>
    <w:multiLevelType w:val="hybridMultilevel"/>
    <w:tmpl w:val="41A81E66"/>
    <w:lvl w:ilvl="0" w:tplc="04090001">
      <w:start w:val="1"/>
      <w:numFmt w:val="bullet"/>
      <w:lvlText w:val=""/>
      <w:lvlJc w:val="left"/>
      <w:pPr>
        <w:ind w:left="862" w:hanging="360"/>
      </w:pPr>
      <w:rPr>
        <w:rFonts w:ascii="Symbol" w:hAnsi="Symbol" w:hint="default"/>
      </w:rPr>
    </w:lvl>
    <w:lvl w:ilvl="1" w:tplc="04090001">
      <w:start w:val="1"/>
      <w:numFmt w:val="bullet"/>
      <w:lvlText w:val=""/>
      <w:lvlJc w:val="left"/>
      <w:pPr>
        <w:ind w:left="1582" w:hanging="360"/>
      </w:pPr>
      <w:rPr>
        <w:rFonts w:ascii="Symbol" w:hAnsi="Symbol"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3" w15:restartNumberingAfterBreak="0">
    <w:nsid w:val="5005D46A"/>
    <w:multiLevelType w:val="hybridMultilevel"/>
    <w:tmpl w:val="DC901E00"/>
    <w:lvl w:ilvl="0" w:tplc="56185150">
      <w:start w:val="1"/>
      <w:numFmt w:val="bullet"/>
      <w:lvlText w:val=""/>
      <w:lvlJc w:val="left"/>
      <w:pPr>
        <w:ind w:left="720" w:hanging="360"/>
      </w:pPr>
      <w:rPr>
        <w:rFonts w:ascii="Symbol" w:hAnsi="Symbol" w:hint="default"/>
      </w:rPr>
    </w:lvl>
    <w:lvl w:ilvl="1" w:tplc="ED8CCC12">
      <w:start w:val="1"/>
      <w:numFmt w:val="bullet"/>
      <w:lvlText w:val="o"/>
      <w:lvlJc w:val="left"/>
      <w:pPr>
        <w:ind w:left="1440" w:hanging="360"/>
      </w:pPr>
      <w:rPr>
        <w:rFonts w:ascii="Courier New" w:hAnsi="Courier New" w:hint="default"/>
      </w:rPr>
    </w:lvl>
    <w:lvl w:ilvl="2" w:tplc="740EAD24">
      <w:start w:val="1"/>
      <w:numFmt w:val="bullet"/>
      <w:lvlText w:val=""/>
      <w:lvlJc w:val="left"/>
      <w:pPr>
        <w:ind w:left="2160" w:hanging="360"/>
      </w:pPr>
      <w:rPr>
        <w:rFonts w:ascii="Wingdings" w:hAnsi="Wingdings" w:hint="default"/>
      </w:rPr>
    </w:lvl>
    <w:lvl w:ilvl="3" w:tplc="DECE0070">
      <w:start w:val="1"/>
      <w:numFmt w:val="bullet"/>
      <w:lvlText w:val=""/>
      <w:lvlJc w:val="left"/>
      <w:pPr>
        <w:ind w:left="2880" w:hanging="360"/>
      </w:pPr>
      <w:rPr>
        <w:rFonts w:ascii="Symbol" w:hAnsi="Symbol" w:hint="default"/>
      </w:rPr>
    </w:lvl>
    <w:lvl w:ilvl="4" w:tplc="4502B6A4">
      <w:start w:val="1"/>
      <w:numFmt w:val="bullet"/>
      <w:lvlText w:val="o"/>
      <w:lvlJc w:val="left"/>
      <w:pPr>
        <w:ind w:left="3600" w:hanging="360"/>
      </w:pPr>
      <w:rPr>
        <w:rFonts w:ascii="Courier New" w:hAnsi="Courier New" w:hint="default"/>
      </w:rPr>
    </w:lvl>
    <w:lvl w:ilvl="5" w:tplc="612E8024">
      <w:start w:val="1"/>
      <w:numFmt w:val="bullet"/>
      <w:lvlText w:val=""/>
      <w:lvlJc w:val="left"/>
      <w:pPr>
        <w:ind w:left="4320" w:hanging="360"/>
      </w:pPr>
      <w:rPr>
        <w:rFonts w:ascii="Wingdings" w:hAnsi="Wingdings" w:hint="default"/>
      </w:rPr>
    </w:lvl>
    <w:lvl w:ilvl="6" w:tplc="56BE3E74">
      <w:start w:val="1"/>
      <w:numFmt w:val="bullet"/>
      <w:lvlText w:val=""/>
      <w:lvlJc w:val="left"/>
      <w:pPr>
        <w:ind w:left="5040" w:hanging="360"/>
      </w:pPr>
      <w:rPr>
        <w:rFonts w:ascii="Symbol" w:hAnsi="Symbol" w:hint="default"/>
      </w:rPr>
    </w:lvl>
    <w:lvl w:ilvl="7" w:tplc="34E0DAD6">
      <w:start w:val="1"/>
      <w:numFmt w:val="bullet"/>
      <w:lvlText w:val="o"/>
      <w:lvlJc w:val="left"/>
      <w:pPr>
        <w:ind w:left="5760" w:hanging="360"/>
      </w:pPr>
      <w:rPr>
        <w:rFonts w:ascii="Courier New" w:hAnsi="Courier New" w:hint="default"/>
      </w:rPr>
    </w:lvl>
    <w:lvl w:ilvl="8" w:tplc="F3BC3096">
      <w:start w:val="1"/>
      <w:numFmt w:val="bullet"/>
      <w:lvlText w:val=""/>
      <w:lvlJc w:val="left"/>
      <w:pPr>
        <w:ind w:left="6480" w:hanging="360"/>
      </w:pPr>
      <w:rPr>
        <w:rFonts w:ascii="Wingdings" w:hAnsi="Wingdings" w:hint="default"/>
      </w:rPr>
    </w:lvl>
  </w:abstractNum>
  <w:abstractNum w:abstractNumId="34" w15:restartNumberingAfterBreak="0">
    <w:nsid w:val="546A3B3E"/>
    <w:multiLevelType w:val="hybridMultilevel"/>
    <w:tmpl w:val="B7D04388"/>
    <w:lvl w:ilvl="0" w:tplc="F26E308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5" w15:restartNumberingAfterBreak="0">
    <w:nsid w:val="5510A0B3"/>
    <w:multiLevelType w:val="hybridMultilevel"/>
    <w:tmpl w:val="FFFFFFFF"/>
    <w:lvl w:ilvl="0" w:tplc="49D4C322">
      <w:start w:val="1"/>
      <w:numFmt w:val="bullet"/>
      <w:lvlText w:val="-"/>
      <w:lvlJc w:val="left"/>
      <w:pPr>
        <w:ind w:left="720" w:hanging="360"/>
      </w:pPr>
      <w:rPr>
        <w:rFonts w:ascii="&quot;&quot;Times New Roman&quot;,serif&quot;,serif" w:hAnsi="&quot;&quot;Times New Roman&quot;,serif&quot;,serif" w:hint="default"/>
      </w:rPr>
    </w:lvl>
    <w:lvl w:ilvl="1" w:tplc="78E45A96">
      <w:start w:val="1"/>
      <w:numFmt w:val="bullet"/>
      <w:lvlText w:val="o"/>
      <w:lvlJc w:val="left"/>
      <w:pPr>
        <w:ind w:left="1440" w:hanging="360"/>
      </w:pPr>
      <w:rPr>
        <w:rFonts w:ascii="Courier New" w:hAnsi="Courier New" w:hint="default"/>
      </w:rPr>
    </w:lvl>
    <w:lvl w:ilvl="2" w:tplc="B212CCD2">
      <w:start w:val="1"/>
      <w:numFmt w:val="bullet"/>
      <w:lvlText w:val=""/>
      <w:lvlJc w:val="left"/>
      <w:pPr>
        <w:ind w:left="2160" w:hanging="360"/>
      </w:pPr>
      <w:rPr>
        <w:rFonts w:ascii="Wingdings" w:hAnsi="Wingdings" w:hint="default"/>
      </w:rPr>
    </w:lvl>
    <w:lvl w:ilvl="3" w:tplc="50ECDB66">
      <w:start w:val="1"/>
      <w:numFmt w:val="bullet"/>
      <w:lvlText w:val=""/>
      <w:lvlJc w:val="left"/>
      <w:pPr>
        <w:ind w:left="2880" w:hanging="360"/>
      </w:pPr>
      <w:rPr>
        <w:rFonts w:ascii="Symbol" w:hAnsi="Symbol" w:hint="default"/>
      </w:rPr>
    </w:lvl>
    <w:lvl w:ilvl="4" w:tplc="7F3230BC">
      <w:start w:val="1"/>
      <w:numFmt w:val="bullet"/>
      <w:lvlText w:val="o"/>
      <w:lvlJc w:val="left"/>
      <w:pPr>
        <w:ind w:left="3600" w:hanging="360"/>
      </w:pPr>
      <w:rPr>
        <w:rFonts w:ascii="Courier New" w:hAnsi="Courier New" w:hint="default"/>
      </w:rPr>
    </w:lvl>
    <w:lvl w:ilvl="5" w:tplc="06204AA4">
      <w:start w:val="1"/>
      <w:numFmt w:val="bullet"/>
      <w:lvlText w:val=""/>
      <w:lvlJc w:val="left"/>
      <w:pPr>
        <w:ind w:left="4320" w:hanging="360"/>
      </w:pPr>
      <w:rPr>
        <w:rFonts w:ascii="Wingdings" w:hAnsi="Wingdings" w:hint="default"/>
      </w:rPr>
    </w:lvl>
    <w:lvl w:ilvl="6" w:tplc="EA602CA0">
      <w:start w:val="1"/>
      <w:numFmt w:val="bullet"/>
      <w:lvlText w:val=""/>
      <w:lvlJc w:val="left"/>
      <w:pPr>
        <w:ind w:left="5040" w:hanging="360"/>
      </w:pPr>
      <w:rPr>
        <w:rFonts w:ascii="Symbol" w:hAnsi="Symbol" w:hint="default"/>
      </w:rPr>
    </w:lvl>
    <w:lvl w:ilvl="7" w:tplc="61126478">
      <w:start w:val="1"/>
      <w:numFmt w:val="bullet"/>
      <w:lvlText w:val="o"/>
      <w:lvlJc w:val="left"/>
      <w:pPr>
        <w:ind w:left="5760" w:hanging="360"/>
      </w:pPr>
      <w:rPr>
        <w:rFonts w:ascii="Courier New" w:hAnsi="Courier New" w:hint="default"/>
      </w:rPr>
    </w:lvl>
    <w:lvl w:ilvl="8" w:tplc="B1348BBA">
      <w:start w:val="1"/>
      <w:numFmt w:val="bullet"/>
      <w:lvlText w:val=""/>
      <w:lvlJc w:val="left"/>
      <w:pPr>
        <w:ind w:left="6480" w:hanging="360"/>
      </w:pPr>
      <w:rPr>
        <w:rFonts w:ascii="Wingdings" w:hAnsi="Wingdings" w:hint="default"/>
      </w:rPr>
    </w:lvl>
  </w:abstractNum>
  <w:abstractNum w:abstractNumId="36" w15:restartNumberingAfterBreak="0">
    <w:nsid w:val="55AAC68A"/>
    <w:multiLevelType w:val="hybridMultilevel"/>
    <w:tmpl w:val="FFFFFFFF"/>
    <w:lvl w:ilvl="0" w:tplc="96A47B30">
      <w:start w:val="1"/>
      <w:numFmt w:val="bullet"/>
      <w:lvlText w:val="-"/>
      <w:lvlJc w:val="left"/>
      <w:pPr>
        <w:ind w:left="720" w:hanging="360"/>
      </w:pPr>
      <w:rPr>
        <w:rFonts w:ascii="&quot;&quot;Times New Roman&quot;,serif&quot;,serif" w:hAnsi="&quot;&quot;Times New Roman&quot;,serif&quot;,serif" w:hint="default"/>
      </w:rPr>
    </w:lvl>
    <w:lvl w:ilvl="1" w:tplc="60565698">
      <w:start w:val="1"/>
      <w:numFmt w:val="bullet"/>
      <w:lvlText w:val="o"/>
      <w:lvlJc w:val="left"/>
      <w:pPr>
        <w:ind w:left="1440" w:hanging="360"/>
      </w:pPr>
      <w:rPr>
        <w:rFonts w:ascii="Courier New" w:hAnsi="Courier New" w:hint="default"/>
      </w:rPr>
    </w:lvl>
    <w:lvl w:ilvl="2" w:tplc="92A653AC">
      <w:start w:val="1"/>
      <w:numFmt w:val="bullet"/>
      <w:lvlText w:val=""/>
      <w:lvlJc w:val="left"/>
      <w:pPr>
        <w:ind w:left="2160" w:hanging="360"/>
      </w:pPr>
      <w:rPr>
        <w:rFonts w:ascii="Wingdings" w:hAnsi="Wingdings" w:hint="default"/>
      </w:rPr>
    </w:lvl>
    <w:lvl w:ilvl="3" w:tplc="42F41AF4">
      <w:start w:val="1"/>
      <w:numFmt w:val="bullet"/>
      <w:lvlText w:val=""/>
      <w:lvlJc w:val="left"/>
      <w:pPr>
        <w:ind w:left="2880" w:hanging="360"/>
      </w:pPr>
      <w:rPr>
        <w:rFonts w:ascii="Symbol" w:hAnsi="Symbol" w:hint="default"/>
      </w:rPr>
    </w:lvl>
    <w:lvl w:ilvl="4" w:tplc="65CCA1F8">
      <w:start w:val="1"/>
      <w:numFmt w:val="bullet"/>
      <w:lvlText w:val="o"/>
      <w:lvlJc w:val="left"/>
      <w:pPr>
        <w:ind w:left="3600" w:hanging="360"/>
      </w:pPr>
      <w:rPr>
        <w:rFonts w:ascii="Courier New" w:hAnsi="Courier New" w:hint="default"/>
      </w:rPr>
    </w:lvl>
    <w:lvl w:ilvl="5" w:tplc="50B83892">
      <w:start w:val="1"/>
      <w:numFmt w:val="bullet"/>
      <w:lvlText w:val=""/>
      <w:lvlJc w:val="left"/>
      <w:pPr>
        <w:ind w:left="4320" w:hanging="360"/>
      </w:pPr>
      <w:rPr>
        <w:rFonts w:ascii="Wingdings" w:hAnsi="Wingdings" w:hint="default"/>
      </w:rPr>
    </w:lvl>
    <w:lvl w:ilvl="6" w:tplc="98DEFECE">
      <w:start w:val="1"/>
      <w:numFmt w:val="bullet"/>
      <w:lvlText w:val=""/>
      <w:lvlJc w:val="left"/>
      <w:pPr>
        <w:ind w:left="5040" w:hanging="360"/>
      </w:pPr>
      <w:rPr>
        <w:rFonts w:ascii="Symbol" w:hAnsi="Symbol" w:hint="default"/>
      </w:rPr>
    </w:lvl>
    <w:lvl w:ilvl="7" w:tplc="CCEC34E2">
      <w:start w:val="1"/>
      <w:numFmt w:val="bullet"/>
      <w:lvlText w:val="o"/>
      <w:lvlJc w:val="left"/>
      <w:pPr>
        <w:ind w:left="5760" w:hanging="360"/>
      </w:pPr>
      <w:rPr>
        <w:rFonts w:ascii="Courier New" w:hAnsi="Courier New" w:hint="default"/>
      </w:rPr>
    </w:lvl>
    <w:lvl w:ilvl="8" w:tplc="09543A12">
      <w:start w:val="1"/>
      <w:numFmt w:val="bullet"/>
      <w:lvlText w:val=""/>
      <w:lvlJc w:val="left"/>
      <w:pPr>
        <w:ind w:left="6480" w:hanging="360"/>
      </w:pPr>
      <w:rPr>
        <w:rFonts w:ascii="Wingdings" w:hAnsi="Wingdings" w:hint="default"/>
      </w:rPr>
    </w:lvl>
  </w:abstractNum>
  <w:abstractNum w:abstractNumId="37" w15:restartNumberingAfterBreak="0">
    <w:nsid w:val="56B94902"/>
    <w:multiLevelType w:val="hybridMultilevel"/>
    <w:tmpl w:val="AC90856E"/>
    <w:lvl w:ilvl="0" w:tplc="5DD8B7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227889"/>
    <w:multiLevelType w:val="hybridMultilevel"/>
    <w:tmpl w:val="B83C732C"/>
    <w:name w:val="Dash Equal 2"/>
    <w:lvl w:ilvl="0" w:tplc="FE06B42E">
      <w:start w:val="1"/>
      <w:numFmt w:val="bullet"/>
      <w:lvlRestart w:val="0"/>
      <w:pStyle w:val="DashEqual2"/>
      <w:lvlText w:val="="/>
      <w:lvlJc w:val="left"/>
      <w:pPr>
        <w:tabs>
          <w:tab w:val="num" w:pos="1701"/>
        </w:tabs>
        <w:ind w:left="1701" w:hanging="567"/>
      </w:pPr>
      <w:rPr>
        <w:bdr w:val="none" w:sz="0" w:space="0" w:color="auto"/>
      </w:rPr>
    </w:lvl>
    <w:lvl w:ilvl="1" w:tplc="F092B736">
      <w:numFmt w:val="decimal"/>
      <w:lvlText w:val=""/>
      <w:lvlJc w:val="left"/>
    </w:lvl>
    <w:lvl w:ilvl="2" w:tplc="454CE6BE">
      <w:numFmt w:val="decimal"/>
      <w:lvlText w:val=""/>
      <w:lvlJc w:val="left"/>
    </w:lvl>
    <w:lvl w:ilvl="3" w:tplc="8CFC408A">
      <w:numFmt w:val="decimal"/>
      <w:lvlText w:val=""/>
      <w:lvlJc w:val="left"/>
    </w:lvl>
    <w:lvl w:ilvl="4" w:tplc="3DE4C0FC">
      <w:numFmt w:val="decimal"/>
      <w:lvlText w:val=""/>
      <w:lvlJc w:val="left"/>
    </w:lvl>
    <w:lvl w:ilvl="5" w:tplc="32EA87CE">
      <w:numFmt w:val="decimal"/>
      <w:lvlText w:val=""/>
      <w:lvlJc w:val="left"/>
    </w:lvl>
    <w:lvl w:ilvl="6" w:tplc="85D0DD36">
      <w:numFmt w:val="decimal"/>
      <w:lvlText w:val=""/>
      <w:lvlJc w:val="left"/>
    </w:lvl>
    <w:lvl w:ilvl="7" w:tplc="0DC45AE8">
      <w:numFmt w:val="decimal"/>
      <w:lvlText w:val=""/>
      <w:lvlJc w:val="left"/>
    </w:lvl>
    <w:lvl w:ilvl="8" w:tplc="0B60E080">
      <w:numFmt w:val="decimal"/>
      <w:lvlText w:val=""/>
      <w:lvlJc w:val="left"/>
    </w:lvl>
  </w:abstractNum>
  <w:abstractNum w:abstractNumId="39" w15:restartNumberingAfterBreak="0">
    <w:nsid w:val="5A947A5E"/>
    <w:multiLevelType w:val="hybridMultilevel"/>
    <w:tmpl w:val="3A5C452A"/>
    <w:lvl w:ilvl="0" w:tplc="C69E1CEE">
      <w:start w:val="1"/>
      <w:numFmt w:val="bullet"/>
      <w:lvlText w:val=""/>
      <w:lvlJc w:val="left"/>
      <w:pPr>
        <w:ind w:left="720" w:hanging="360"/>
      </w:pPr>
      <w:rPr>
        <w:rFonts w:ascii="Symbol" w:hAnsi="Symbol" w:hint="default"/>
      </w:rPr>
    </w:lvl>
    <w:lvl w:ilvl="1" w:tplc="1E760C36">
      <w:start w:val="1"/>
      <w:numFmt w:val="bullet"/>
      <w:lvlText w:val="o"/>
      <w:lvlJc w:val="left"/>
      <w:pPr>
        <w:ind w:left="1440" w:hanging="360"/>
      </w:pPr>
      <w:rPr>
        <w:rFonts w:ascii="Courier New" w:hAnsi="Courier New" w:hint="default"/>
      </w:rPr>
    </w:lvl>
    <w:lvl w:ilvl="2" w:tplc="B4721F7E">
      <w:start w:val="1"/>
      <w:numFmt w:val="bullet"/>
      <w:lvlText w:val=""/>
      <w:lvlJc w:val="left"/>
      <w:pPr>
        <w:ind w:left="2160" w:hanging="360"/>
      </w:pPr>
      <w:rPr>
        <w:rFonts w:ascii="Wingdings" w:hAnsi="Wingdings" w:hint="default"/>
      </w:rPr>
    </w:lvl>
    <w:lvl w:ilvl="3" w:tplc="72105492">
      <w:start w:val="1"/>
      <w:numFmt w:val="bullet"/>
      <w:lvlText w:val=""/>
      <w:lvlJc w:val="left"/>
      <w:pPr>
        <w:ind w:left="2880" w:hanging="360"/>
      </w:pPr>
      <w:rPr>
        <w:rFonts w:ascii="Symbol" w:hAnsi="Symbol" w:hint="default"/>
      </w:rPr>
    </w:lvl>
    <w:lvl w:ilvl="4" w:tplc="DB863744">
      <w:start w:val="1"/>
      <w:numFmt w:val="bullet"/>
      <w:lvlText w:val="o"/>
      <w:lvlJc w:val="left"/>
      <w:pPr>
        <w:ind w:left="3600" w:hanging="360"/>
      </w:pPr>
      <w:rPr>
        <w:rFonts w:ascii="Courier New" w:hAnsi="Courier New" w:hint="default"/>
      </w:rPr>
    </w:lvl>
    <w:lvl w:ilvl="5" w:tplc="B4D62766">
      <w:start w:val="1"/>
      <w:numFmt w:val="bullet"/>
      <w:lvlText w:val=""/>
      <w:lvlJc w:val="left"/>
      <w:pPr>
        <w:ind w:left="4320" w:hanging="360"/>
      </w:pPr>
      <w:rPr>
        <w:rFonts w:ascii="Wingdings" w:hAnsi="Wingdings" w:hint="default"/>
      </w:rPr>
    </w:lvl>
    <w:lvl w:ilvl="6" w:tplc="F36E43C0">
      <w:start w:val="1"/>
      <w:numFmt w:val="bullet"/>
      <w:lvlText w:val=""/>
      <w:lvlJc w:val="left"/>
      <w:pPr>
        <w:ind w:left="5040" w:hanging="360"/>
      </w:pPr>
      <w:rPr>
        <w:rFonts w:ascii="Symbol" w:hAnsi="Symbol" w:hint="default"/>
      </w:rPr>
    </w:lvl>
    <w:lvl w:ilvl="7" w:tplc="7EC619EA">
      <w:start w:val="1"/>
      <w:numFmt w:val="bullet"/>
      <w:lvlText w:val="o"/>
      <w:lvlJc w:val="left"/>
      <w:pPr>
        <w:ind w:left="5760" w:hanging="360"/>
      </w:pPr>
      <w:rPr>
        <w:rFonts w:ascii="Courier New" w:hAnsi="Courier New" w:hint="default"/>
      </w:rPr>
    </w:lvl>
    <w:lvl w:ilvl="8" w:tplc="A93AA5DE">
      <w:start w:val="1"/>
      <w:numFmt w:val="bullet"/>
      <w:lvlText w:val=""/>
      <w:lvlJc w:val="left"/>
      <w:pPr>
        <w:ind w:left="6480" w:hanging="360"/>
      </w:pPr>
      <w:rPr>
        <w:rFonts w:ascii="Wingdings" w:hAnsi="Wingdings" w:hint="default"/>
      </w:rPr>
    </w:lvl>
  </w:abstractNum>
  <w:abstractNum w:abstractNumId="40" w15:restartNumberingAfterBreak="0">
    <w:nsid w:val="5D43AB53"/>
    <w:multiLevelType w:val="hybridMultilevel"/>
    <w:tmpl w:val="170ED418"/>
    <w:lvl w:ilvl="0" w:tplc="3D22C2D0">
      <w:start w:val="1"/>
      <w:numFmt w:val="bullet"/>
      <w:lvlText w:val="·"/>
      <w:lvlJc w:val="left"/>
      <w:pPr>
        <w:ind w:left="720" w:hanging="360"/>
      </w:pPr>
      <w:rPr>
        <w:rFonts w:ascii="Symbol" w:hAnsi="Symbol" w:hint="default"/>
      </w:rPr>
    </w:lvl>
    <w:lvl w:ilvl="1" w:tplc="379812B6">
      <w:start w:val="1"/>
      <w:numFmt w:val="bullet"/>
      <w:lvlText w:val="o"/>
      <w:lvlJc w:val="left"/>
      <w:pPr>
        <w:ind w:left="1440" w:hanging="360"/>
      </w:pPr>
      <w:rPr>
        <w:rFonts w:ascii="Courier New" w:hAnsi="Courier New" w:hint="default"/>
      </w:rPr>
    </w:lvl>
    <w:lvl w:ilvl="2" w:tplc="34CE2B02">
      <w:start w:val="1"/>
      <w:numFmt w:val="bullet"/>
      <w:lvlText w:val=""/>
      <w:lvlJc w:val="left"/>
      <w:pPr>
        <w:ind w:left="2160" w:hanging="360"/>
      </w:pPr>
      <w:rPr>
        <w:rFonts w:ascii="Wingdings" w:hAnsi="Wingdings" w:hint="default"/>
      </w:rPr>
    </w:lvl>
    <w:lvl w:ilvl="3" w:tplc="484AC8E0">
      <w:start w:val="1"/>
      <w:numFmt w:val="bullet"/>
      <w:lvlText w:val=""/>
      <w:lvlJc w:val="left"/>
      <w:pPr>
        <w:ind w:left="2880" w:hanging="360"/>
      </w:pPr>
      <w:rPr>
        <w:rFonts w:ascii="Symbol" w:hAnsi="Symbol" w:hint="default"/>
      </w:rPr>
    </w:lvl>
    <w:lvl w:ilvl="4" w:tplc="E484315A">
      <w:start w:val="1"/>
      <w:numFmt w:val="bullet"/>
      <w:lvlText w:val="o"/>
      <w:lvlJc w:val="left"/>
      <w:pPr>
        <w:ind w:left="3600" w:hanging="360"/>
      </w:pPr>
      <w:rPr>
        <w:rFonts w:ascii="Courier New" w:hAnsi="Courier New" w:hint="default"/>
      </w:rPr>
    </w:lvl>
    <w:lvl w:ilvl="5" w:tplc="C94E3994">
      <w:start w:val="1"/>
      <w:numFmt w:val="bullet"/>
      <w:lvlText w:val=""/>
      <w:lvlJc w:val="left"/>
      <w:pPr>
        <w:ind w:left="4320" w:hanging="360"/>
      </w:pPr>
      <w:rPr>
        <w:rFonts w:ascii="Wingdings" w:hAnsi="Wingdings" w:hint="default"/>
      </w:rPr>
    </w:lvl>
    <w:lvl w:ilvl="6" w:tplc="76145EFE">
      <w:start w:val="1"/>
      <w:numFmt w:val="bullet"/>
      <w:lvlText w:val=""/>
      <w:lvlJc w:val="left"/>
      <w:pPr>
        <w:ind w:left="5040" w:hanging="360"/>
      </w:pPr>
      <w:rPr>
        <w:rFonts w:ascii="Symbol" w:hAnsi="Symbol" w:hint="default"/>
      </w:rPr>
    </w:lvl>
    <w:lvl w:ilvl="7" w:tplc="BDCEF91C">
      <w:start w:val="1"/>
      <w:numFmt w:val="bullet"/>
      <w:lvlText w:val="o"/>
      <w:lvlJc w:val="left"/>
      <w:pPr>
        <w:ind w:left="5760" w:hanging="360"/>
      </w:pPr>
      <w:rPr>
        <w:rFonts w:ascii="Courier New" w:hAnsi="Courier New" w:hint="default"/>
      </w:rPr>
    </w:lvl>
    <w:lvl w:ilvl="8" w:tplc="28A6CCB6">
      <w:start w:val="1"/>
      <w:numFmt w:val="bullet"/>
      <w:lvlText w:val=""/>
      <w:lvlJc w:val="left"/>
      <w:pPr>
        <w:ind w:left="6480" w:hanging="360"/>
      </w:pPr>
      <w:rPr>
        <w:rFonts w:ascii="Wingdings" w:hAnsi="Wingdings" w:hint="default"/>
      </w:rPr>
    </w:lvl>
  </w:abstractNum>
  <w:abstractNum w:abstractNumId="41" w15:restartNumberingAfterBreak="0">
    <w:nsid w:val="5F3D6A44"/>
    <w:multiLevelType w:val="hybridMultilevel"/>
    <w:tmpl w:val="748C93A0"/>
    <w:lvl w:ilvl="0" w:tplc="106A1A4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1EB32E9"/>
    <w:multiLevelType w:val="hybridMultilevel"/>
    <w:tmpl w:val="AA04FC4E"/>
    <w:lvl w:ilvl="0" w:tplc="F9001B2A">
      <w:start w:val="1"/>
      <w:numFmt w:val="decimal"/>
      <w:lvlText w:val="%1."/>
      <w:lvlJc w:val="left"/>
      <w:pPr>
        <w:ind w:left="720" w:hanging="360"/>
      </w:pPr>
    </w:lvl>
    <w:lvl w:ilvl="1" w:tplc="7A78A934">
      <w:start w:val="1"/>
      <w:numFmt w:val="decimal"/>
      <w:lvlText w:val="%2."/>
      <w:lvlJc w:val="left"/>
      <w:pPr>
        <w:ind w:left="720" w:hanging="360"/>
      </w:pPr>
    </w:lvl>
    <w:lvl w:ilvl="2" w:tplc="E4E4C520">
      <w:start w:val="1"/>
      <w:numFmt w:val="decimal"/>
      <w:lvlText w:val="%3."/>
      <w:lvlJc w:val="left"/>
      <w:pPr>
        <w:ind w:left="720" w:hanging="360"/>
      </w:pPr>
    </w:lvl>
    <w:lvl w:ilvl="3" w:tplc="CE588508">
      <w:start w:val="1"/>
      <w:numFmt w:val="decimal"/>
      <w:lvlText w:val="%4."/>
      <w:lvlJc w:val="left"/>
      <w:pPr>
        <w:ind w:left="720" w:hanging="360"/>
      </w:pPr>
    </w:lvl>
    <w:lvl w:ilvl="4" w:tplc="25823574">
      <w:start w:val="1"/>
      <w:numFmt w:val="decimal"/>
      <w:lvlText w:val="%5."/>
      <w:lvlJc w:val="left"/>
      <w:pPr>
        <w:ind w:left="720" w:hanging="360"/>
      </w:pPr>
    </w:lvl>
    <w:lvl w:ilvl="5" w:tplc="11C8A6E4">
      <w:start w:val="1"/>
      <w:numFmt w:val="decimal"/>
      <w:lvlText w:val="%6."/>
      <w:lvlJc w:val="left"/>
      <w:pPr>
        <w:ind w:left="720" w:hanging="360"/>
      </w:pPr>
    </w:lvl>
    <w:lvl w:ilvl="6" w:tplc="F38C01D6">
      <w:start w:val="1"/>
      <w:numFmt w:val="decimal"/>
      <w:lvlText w:val="%7."/>
      <w:lvlJc w:val="left"/>
      <w:pPr>
        <w:ind w:left="720" w:hanging="360"/>
      </w:pPr>
    </w:lvl>
    <w:lvl w:ilvl="7" w:tplc="E59E6DE6">
      <w:start w:val="1"/>
      <w:numFmt w:val="decimal"/>
      <w:lvlText w:val="%8."/>
      <w:lvlJc w:val="left"/>
      <w:pPr>
        <w:ind w:left="720" w:hanging="360"/>
      </w:pPr>
    </w:lvl>
    <w:lvl w:ilvl="8" w:tplc="89C0F740">
      <w:start w:val="1"/>
      <w:numFmt w:val="decimal"/>
      <w:lvlText w:val="%9."/>
      <w:lvlJc w:val="left"/>
      <w:pPr>
        <w:ind w:left="720" w:hanging="360"/>
      </w:pPr>
    </w:lvl>
  </w:abstractNum>
  <w:abstractNum w:abstractNumId="43" w15:restartNumberingAfterBreak="0">
    <w:nsid w:val="65B07485"/>
    <w:multiLevelType w:val="hybridMultilevel"/>
    <w:tmpl w:val="ECFC4464"/>
    <w:lvl w:ilvl="0" w:tplc="0F962F44">
      <w:start w:val="1"/>
      <w:numFmt w:val="bullet"/>
      <w:lvlText w:val=""/>
      <w:lvlJc w:val="left"/>
      <w:pPr>
        <w:ind w:left="720" w:hanging="360"/>
      </w:pPr>
      <w:rPr>
        <w:rFonts w:ascii="Symbol" w:hAnsi="Symbol" w:hint="default"/>
      </w:rPr>
    </w:lvl>
    <w:lvl w:ilvl="1" w:tplc="B7B40732">
      <w:start w:val="1"/>
      <w:numFmt w:val="bullet"/>
      <w:lvlText w:val="o"/>
      <w:lvlJc w:val="left"/>
      <w:pPr>
        <w:ind w:left="1440" w:hanging="360"/>
      </w:pPr>
      <w:rPr>
        <w:rFonts w:ascii="Courier New" w:hAnsi="Courier New" w:hint="default"/>
      </w:rPr>
    </w:lvl>
    <w:lvl w:ilvl="2" w:tplc="4FE0C3A4">
      <w:start w:val="1"/>
      <w:numFmt w:val="bullet"/>
      <w:lvlText w:val=""/>
      <w:lvlJc w:val="left"/>
      <w:pPr>
        <w:ind w:left="2160" w:hanging="360"/>
      </w:pPr>
      <w:rPr>
        <w:rFonts w:ascii="Wingdings" w:hAnsi="Wingdings" w:hint="default"/>
      </w:rPr>
    </w:lvl>
    <w:lvl w:ilvl="3" w:tplc="ED764FA0">
      <w:start w:val="1"/>
      <w:numFmt w:val="bullet"/>
      <w:lvlText w:val=""/>
      <w:lvlJc w:val="left"/>
      <w:pPr>
        <w:ind w:left="2880" w:hanging="360"/>
      </w:pPr>
      <w:rPr>
        <w:rFonts w:ascii="Symbol" w:hAnsi="Symbol" w:hint="default"/>
      </w:rPr>
    </w:lvl>
    <w:lvl w:ilvl="4" w:tplc="2BA4A2A8">
      <w:start w:val="1"/>
      <w:numFmt w:val="bullet"/>
      <w:lvlText w:val="o"/>
      <w:lvlJc w:val="left"/>
      <w:pPr>
        <w:ind w:left="3600" w:hanging="360"/>
      </w:pPr>
      <w:rPr>
        <w:rFonts w:ascii="Courier New" w:hAnsi="Courier New" w:hint="default"/>
      </w:rPr>
    </w:lvl>
    <w:lvl w:ilvl="5" w:tplc="8E4C6D24">
      <w:start w:val="1"/>
      <w:numFmt w:val="bullet"/>
      <w:lvlText w:val=""/>
      <w:lvlJc w:val="left"/>
      <w:pPr>
        <w:ind w:left="4320" w:hanging="360"/>
      </w:pPr>
      <w:rPr>
        <w:rFonts w:ascii="Wingdings" w:hAnsi="Wingdings" w:hint="default"/>
      </w:rPr>
    </w:lvl>
    <w:lvl w:ilvl="6" w:tplc="6368E36C">
      <w:start w:val="1"/>
      <w:numFmt w:val="bullet"/>
      <w:lvlText w:val=""/>
      <w:lvlJc w:val="left"/>
      <w:pPr>
        <w:ind w:left="5040" w:hanging="360"/>
      </w:pPr>
      <w:rPr>
        <w:rFonts w:ascii="Symbol" w:hAnsi="Symbol" w:hint="default"/>
      </w:rPr>
    </w:lvl>
    <w:lvl w:ilvl="7" w:tplc="61C082F6">
      <w:start w:val="1"/>
      <w:numFmt w:val="bullet"/>
      <w:lvlText w:val="o"/>
      <w:lvlJc w:val="left"/>
      <w:pPr>
        <w:ind w:left="5760" w:hanging="360"/>
      </w:pPr>
      <w:rPr>
        <w:rFonts w:ascii="Courier New" w:hAnsi="Courier New" w:hint="default"/>
      </w:rPr>
    </w:lvl>
    <w:lvl w:ilvl="8" w:tplc="B6DEF4D2">
      <w:start w:val="1"/>
      <w:numFmt w:val="bullet"/>
      <w:lvlText w:val=""/>
      <w:lvlJc w:val="left"/>
      <w:pPr>
        <w:ind w:left="6480" w:hanging="360"/>
      </w:pPr>
      <w:rPr>
        <w:rFonts w:ascii="Wingdings" w:hAnsi="Wingdings" w:hint="default"/>
      </w:rPr>
    </w:lvl>
  </w:abstractNum>
  <w:abstractNum w:abstractNumId="44" w15:restartNumberingAfterBreak="0">
    <w:nsid w:val="68FB2008"/>
    <w:multiLevelType w:val="hybridMultilevel"/>
    <w:tmpl w:val="FFFFFFFF"/>
    <w:lvl w:ilvl="0" w:tplc="1AE8A5C0">
      <w:start w:val="1"/>
      <w:numFmt w:val="bullet"/>
      <w:lvlText w:val=""/>
      <w:lvlJc w:val="left"/>
      <w:pPr>
        <w:ind w:left="720" w:hanging="360"/>
      </w:pPr>
      <w:rPr>
        <w:rFonts w:ascii="Symbol" w:hAnsi="Symbol" w:hint="default"/>
      </w:rPr>
    </w:lvl>
    <w:lvl w:ilvl="1" w:tplc="2698DB10">
      <w:start w:val="1"/>
      <w:numFmt w:val="bullet"/>
      <w:lvlText w:val="o"/>
      <w:lvlJc w:val="left"/>
      <w:pPr>
        <w:ind w:left="1440" w:hanging="360"/>
      </w:pPr>
      <w:rPr>
        <w:rFonts w:ascii="Courier New" w:hAnsi="Courier New" w:hint="default"/>
      </w:rPr>
    </w:lvl>
    <w:lvl w:ilvl="2" w:tplc="9868487A">
      <w:start w:val="1"/>
      <w:numFmt w:val="bullet"/>
      <w:lvlText w:val=""/>
      <w:lvlJc w:val="left"/>
      <w:pPr>
        <w:ind w:left="2160" w:hanging="360"/>
      </w:pPr>
      <w:rPr>
        <w:rFonts w:ascii="Wingdings" w:hAnsi="Wingdings" w:hint="default"/>
      </w:rPr>
    </w:lvl>
    <w:lvl w:ilvl="3" w:tplc="F2CC446A">
      <w:start w:val="1"/>
      <w:numFmt w:val="bullet"/>
      <w:lvlText w:val=""/>
      <w:lvlJc w:val="left"/>
      <w:pPr>
        <w:ind w:left="2880" w:hanging="360"/>
      </w:pPr>
      <w:rPr>
        <w:rFonts w:ascii="Symbol" w:hAnsi="Symbol" w:hint="default"/>
      </w:rPr>
    </w:lvl>
    <w:lvl w:ilvl="4" w:tplc="0F40809C">
      <w:start w:val="1"/>
      <w:numFmt w:val="bullet"/>
      <w:lvlText w:val="o"/>
      <w:lvlJc w:val="left"/>
      <w:pPr>
        <w:ind w:left="3600" w:hanging="360"/>
      </w:pPr>
      <w:rPr>
        <w:rFonts w:ascii="Courier New" w:hAnsi="Courier New" w:hint="default"/>
      </w:rPr>
    </w:lvl>
    <w:lvl w:ilvl="5" w:tplc="5DE802C4">
      <w:start w:val="1"/>
      <w:numFmt w:val="bullet"/>
      <w:lvlText w:val=""/>
      <w:lvlJc w:val="left"/>
      <w:pPr>
        <w:ind w:left="4320" w:hanging="360"/>
      </w:pPr>
      <w:rPr>
        <w:rFonts w:ascii="Wingdings" w:hAnsi="Wingdings" w:hint="default"/>
      </w:rPr>
    </w:lvl>
    <w:lvl w:ilvl="6" w:tplc="62748354">
      <w:start w:val="1"/>
      <w:numFmt w:val="bullet"/>
      <w:lvlText w:val=""/>
      <w:lvlJc w:val="left"/>
      <w:pPr>
        <w:ind w:left="5040" w:hanging="360"/>
      </w:pPr>
      <w:rPr>
        <w:rFonts w:ascii="Symbol" w:hAnsi="Symbol" w:hint="default"/>
      </w:rPr>
    </w:lvl>
    <w:lvl w:ilvl="7" w:tplc="CD0A6C8E">
      <w:start w:val="1"/>
      <w:numFmt w:val="bullet"/>
      <w:lvlText w:val="o"/>
      <w:lvlJc w:val="left"/>
      <w:pPr>
        <w:ind w:left="5760" w:hanging="360"/>
      </w:pPr>
      <w:rPr>
        <w:rFonts w:ascii="Courier New" w:hAnsi="Courier New" w:hint="default"/>
      </w:rPr>
    </w:lvl>
    <w:lvl w:ilvl="8" w:tplc="EFB0D9F8">
      <w:start w:val="1"/>
      <w:numFmt w:val="bullet"/>
      <w:lvlText w:val=""/>
      <w:lvlJc w:val="left"/>
      <w:pPr>
        <w:ind w:left="6480" w:hanging="360"/>
      </w:pPr>
      <w:rPr>
        <w:rFonts w:ascii="Wingdings" w:hAnsi="Wingdings" w:hint="default"/>
      </w:rPr>
    </w:lvl>
  </w:abstractNum>
  <w:abstractNum w:abstractNumId="45" w15:restartNumberingAfterBreak="0">
    <w:nsid w:val="6B936178"/>
    <w:multiLevelType w:val="hybridMultilevel"/>
    <w:tmpl w:val="FFFFFFFF"/>
    <w:lvl w:ilvl="0" w:tplc="47C4BD8E">
      <w:start w:val="1"/>
      <w:numFmt w:val="bullet"/>
      <w:lvlText w:val="-"/>
      <w:lvlJc w:val="left"/>
      <w:pPr>
        <w:ind w:left="720" w:hanging="360"/>
      </w:pPr>
      <w:rPr>
        <w:rFonts w:ascii="&quot;&quot;Times New Roman&quot;,serif&quot;,serif" w:hAnsi="&quot;&quot;Times New Roman&quot;,serif&quot;,serif" w:hint="default"/>
      </w:rPr>
    </w:lvl>
    <w:lvl w:ilvl="1" w:tplc="6A86FB52">
      <w:start w:val="1"/>
      <w:numFmt w:val="bullet"/>
      <w:lvlText w:val="o"/>
      <w:lvlJc w:val="left"/>
      <w:pPr>
        <w:ind w:left="1440" w:hanging="360"/>
      </w:pPr>
      <w:rPr>
        <w:rFonts w:ascii="Courier New" w:hAnsi="Courier New" w:hint="default"/>
      </w:rPr>
    </w:lvl>
    <w:lvl w:ilvl="2" w:tplc="18443116">
      <w:start w:val="1"/>
      <w:numFmt w:val="bullet"/>
      <w:lvlText w:val=""/>
      <w:lvlJc w:val="left"/>
      <w:pPr>
        <w:ind w:left="2160" w:hanging="360"/>
      </w:pPr>
      <w:rPr>
        <w:rFonts w:ascii="Wingdings" w:hAnsi="Wingdings" w:hint="default"/>
      </w:rPr>
    </w:lvl>
    <w:lvl w:ilvl="3" w:tplc="6A14EB48">
      <w:start w:val="1"/>
      <w:numFmt w:val="bullet"/>
      <w:lvlText w:val=""/>
      <w:lvlJc w:val="left"/>
      <w:pPr>
        <w:ind w:left="2880" w:hanging="360"/>
      </w:pPr>
      <w:rPr>
        <w:rFonts w:ascii="Symbol" w:hAnsi="Symbol" w:hint="default"/>
      </w:rPr>
    </w:lvl>
    <w:lvl w:ilvl="4" w:tplc="AA9A5352">
      <w:start w:val="1"/>
      <w:numFmt w:val="bullet"/>
      <w:lvlText w:val="o"/>
      <w:lvlJc w:val="left"/>
      <w:pPr>
        <w:ind w:left="3600" w:hanging="360"/>
      </w:pPr>
      <w:rPr>
        <w:rFonts w:ascii="Courier New" w:hAnsi="Courier New" w:hint="default"/>
      </w:rPr>
    </w:lvl>
    <w:lvl w:ilvl="5" w:tplc="C478E780">
      <w:start w:val="1"/>
      <w:numFmt w:val="bullet"/>
      <w:lvlText w:val=""/>
      <w:lvlJc w:val="left"/>
      <w:pPr>
        <w:ind w:left="4320" w:hanging="360"/>
      </w:pPr>
      <w:rPr>
        <w:rFonts w:ascii="Wingdings" w:hAnsi="Wingdings" w:hint="default"/>
      </w:rPr>
    </w:lvl>
    <w:lvl w:ilvl="6" w:tplc="D1FAE7FE">
      <w:start w:val="1"/>
      <w:numFmt w:val="bullet"/>
      <w:lvlText w:val=""/>
      <w:lvlJc w:val="left"/>
      <w:pPr>
        <w:ind w:left="5040" w:hanging="360"/>
      </w:pPr>
      <w:rPr>
        <w:rFonts w:ascii="Symbol" w:hAnsi="Symbol" w:hint="default"/>
      </w:rPr>
    </w:lvl>
    <w:lvl w:ilvl="7" w:tplc="BD20FEF2">
      <w:start w:val="1"/>
      <w:numFmt w:val="bullet"/>
      <w:lvlText w:val="o"/>
      <w:lvlJc w:val="left"/>
      <w:pPr>
        <w:ind w:left="5760" w:hanging="360"/>
      </w:pPr>
      <w:rPr>
        <w:rFonts w:ascii="Courier New" w:hAnsi="Courier New" w:hint="default"/>
      </w:rPr>
    </w:lvl>
    <w:lvl w:ilvl="8" w:tplc="1F1E0AB8">
      <w:start w:val="1"/>
      <w:numFmt w:val="bullet"/>
      <w:lvlText w:val=""/>
      <w:lvlJc w:val="left"/>
      <w:pPr>
        <w:ind w:left="6480" w:hanging="360"/>
      </w:pPr>
      <w:rPr>
        <w:rFonts w:ascii="Wingdings" w:hAnsi="Wingdings" w:hint="default"/>
      </w:rPr>
    </w:lvl>
  </w:abstractNum>
  <w:abstractNum w:abstractNumId="46" w15:restartNumberingAfterBreak="0">
    <w:nsid w:val="6C83318B"/>
    <w:multiLevelType w:val="hybridMultilevel"/>
    <w:tmpl w:val="05FABC56"/>
    <w:lvl w:ilvl="0" w:tplc="04347F1E">
      <w:start w:val="1"/>
      <w:numFmt w:val="decimal"/>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7" w15:restartNumberingAfterBreak="0">
    <w:nsid w:val="6CB623DC"/>
    <w:multiLevelType w:val="hybridMultilevel"/>
    <w:tmpl w:val="56AEC2DE"/>
    <w:lvl w:ilvl="0" w:tplc="5784C948">
      <w:start w:val="2"/>
      <w:numFmt w:val="decimal"/>
      <w:lvlText w:val="1)"/>
      <w:lvlJc w:val="left"/>
      <w:pPr>
        <w:ind w:left="720" w:hanging="360"/>
      </w:pPr>
    </w:lvl>
    <w:lvl w:ilvl="1" w:tplc="818A3426">
      <w:start w:val="1"/>
      <w:numFmt w:val="lowerLetter"/>
      <w:lvlText w:val="%2."/>
      <w:lvlJc w:val="left"/>
      <w:pPr>
        <w:ind w:left="1440" w:hanging="360"/>
      </w:pPr>
    </w:lvl>
    <w:lvl w:ilvl="2" w:tplc="06ECF168">
      <w:start w:val="1"/>
      <w:numFmt w:val="lowerRoman"/>
      <w:lvlText w:val="%3."/>
      <w:lvlJc w:val="right"/>
      <w:pPr>
        <w:ind w:left="2160" w:hanging="180"/>
      </w:pPr>
    </w:lvl>
    <w:lvl w:ilvl="3" w:tplc="A5868C94">
      <w:start w:val="1"/>
      <w:numFmt w:val="decimal"/>
      <w:lvlText w:val="%4."/>
      <w:lvlJc w:val="left"/>
      <w:pPr>
        <w:ind w:left="2880" w:hanging="360"/>
      </w:pPr>
    </w:lvl>
    <w:lvl w:ilvl="4" w:tplc="98904576">
      <w:start w:val="1"/>
      <w:numFmt w:val="lowerLetter"/>
      <w:lvlText w:val="%5."/>
      <w:lvlJc w:val="left"/>
      <w:pPr>
        <w:ind w:left="3600" w:hanging="360"/>
      </w:pPr>
    </w:lvl>
    <w:lvl w:ilvl="5" w:tplc="430C8A56">
      <w:start w:val="1"/>
      <w:numFmt w:val="lowerRoman"/>
      <w:lvlText w:val="%6."/>
      <w:lvlJc w:val="right"/>
      <w:pPr>
        <w:ind w:left="4320" w:hanging="180"/>
      </w:pPr>
    </w:lvl>
    <w:lvl w:ilvl="6" w:tplc="7278C594">
      <w:start w:val="1"/>
      <w:numFmt w:val="decimal"/>
      <w:lvlText w:val="%7."/>
      <w:lvlJc w:val="left"/>
      <w:pPr>
        <w:ind w:left="5040" w:hanging="360"/>
      </w:pPr>
    </w:lvl>
    <w:lvl w:ilvl="7" w:tplc="752E0866">
      <w:start w:val="1"/>
      <w:numFmt w:val="lowerLetter"/>
      <w:lvlText w:val="%8."/>
      <w:lvlJc w:val="left"/>
      <w:pPr>
        <w:ind w:left="5760" w:hanging="360"/>
      </w:pPr>
    </w:lvl>
    <w:lvl w:ilvl="8" w:tplc="A460836A">
      <w:start w:val="1"/>
      <w:numFmt w:val="lowerRoman"/>
      <w:lvlText w:val="%9."/>
      <w:lvlJc w:val="right"/>
      <w:pPr>
        <w:ind w:left="6480" w:hanging="180"/>
      </w:pPr>
    </w:lvl>
  </w:abstractNum>
  <w:abstractNum w:abstractNumId="48" w15:restartNumberingAfterBreak="0">
    <w:nsid w:val="6E1678E5"/>
    <w:multiLevelType w:val="hybridMultilevel"/>
    <w:tmpl w:val="FFFFFFFF"/>
    <w:lvl w:ilvl="0" w:tplc="354022F8">
      <w:start w:val="3"/>
      <w:numFmt w:val="decimal"/>
      <w:lvlText w:val="%1."/>
      <w:lvlJc w:val="left"/>
      <w:pPr>
        <w:ind w:left="720" w:hanging="360"/>
      </w:pPr>
    </w:lvl>
    <w:lvl w:ilvl="1" w:tplc="DA66FCD8">
      <w:start w:val="1"/>
      <w:numFmt w:val="lowerLetter"/>
      <w:lvlText w:val="%2."/>
      <w:lvlJc w:val="left"/>
      <w:pPr>
        <w:ind w:left="1440" w:hanging="360"/>
      </w:pPr>
    </w:lvl>
    <w:lvl w:ilvl="2" w:tplc="B8A6616E">
      <w:start w:val="1"/>
      <w:numFmt w:val="lowerRoman"/>
      <w:lvlText w:val="%3."/>
      <w:lvlJc w:val="right"/>
      <w:pPr>
        <w:ind w:left="2160" w:hanging="180"/>
      </w:pPr>
    </w:lvl>
    <w:lvl w:ilvl="3" w:tplc="3FAC16DA">
      <w:start w:val="1"/>
      <w:numFmt w:val="decimal"/>
      <w:lvlText w:val="%4."/>
      <w:lvlJc w:val="left"/>
      <w:pPr>
        <w:ind w:left="2880" w:hanging="360"/>
      </w:pPr>
    </w:lvl>
    <w:lvl w:ilvl="4" w:tplc="2640DAB2">
      <w:start w:val="1"/>
      <w:numFmt w:val="lowerLetter"/>
      <w:lvlText w:val="%5."/>
      <w:lvlJc w:val="left"/>
      <w:pPr>
        <w:ind w:left="3600" w:hanging="360"/>
      </w:pPr>
    </w:lvl>
    <w:lvl w:ilvl="5" w:tplc="A0A450F4">
      <w:start w:val="1"/>
      <w:numFmt w:val="lowerRoman"/>
      <w:lvlText w:val="%6."/>
      <w:lvlJc w:val="right"/>
      <w:pPr>
        <w:ind w:left="4320" w:hanging="180"/>
      </w:pPr>
    </w:lvl>
    <w:lvl w:ilvl="6" w:tplc="1F3247E2">
      <w:start w:val="1"/>
      <w:numFmt w:val="decimal"/>
      <w:lvlText w:val="%7."/>
      <w:lvlJc w:val="left"/>
      <w:pPr>
        <w:ind w:left="5040" w:hanging="360"/>
      </w:pPr>
    </w:lvl>
    <w:lvl w:ilvl="7" w:tplc="08EA7286">
      <w:start w:val="1"/>
      <w:numFmt w:val="lowerLetter"/>
      <w:lvlText w:val="%8."/>
      <w:lvlJc w:val="left"/>
      <w:pPr>
        <w:ind w:left="5760" w:hanging="360"/>
      </w:pPr>
    </w:lvl>
    <w:lvl w:ilvl="8" w:tplc="1ED2E9D4">
      <w:start w:val="1"/>
      <w:numFmt w:val="lowerRoman"/>
      <w:lvlText w:val="%9."/>
      <w:lvlJc w:val="right"/>
      <w:pPr>
        <w:ind w:left="6480" w:hanging="180"/>
      </w:pPr>
    </w:lvl>
  </w:abstractNum>
  <w:abstractNum w:abstractNumId="49" w15:restartNumberingAfterBreak="0">
    <w:nsid w:val="6F642730"/>
    <w:multiLevelType w:val="hybridMultilevel"/>
    <w:tmpl w:val="142C218E"/>
    <w:name w:val="Dash 2"/>
    <w:lvl w:ilvl="0" w:tplc="4CA2742E">
      <w:start w:val="1"/>
      <w:numFmt w:val="bullet"/>
      <w:lvlRestart w:val="0"/>
      <w:pStyle w:val="Dash2"/>
      <w:lvlText w:val="–"/>
      <w:lvlJc w:val="left"/>
      <w:pPr>
        <w:tabs>
          <w:tab w:val="num" w:pos="1701"/>
        </w:tabs>
        <w:ind w:left="1701" w:hanging="567"/>
      </w:pPr>
      <w:rPr>
        <w:bdr w:val="none" w:sz="0" w:space="0" w:color="auto"/>
      </w:rPr>
    </w:lvl>
    <w:lvl w:ilvl="1" w:tplc="67EAD7C4">
      <w:numFmt w:val="decimal"/>
      <w:lvlText w:val=""/>
      <w:lvlJc w:val="left"/>
    </w:lvl>
    <w:lvl w:ilvl="2" w:tplc="0AC8E63E">
      <w:numFmt w:val="decimal"/>
      <w:lvlText w:val=""/>
      <w:lvlJc w:val="left"/>
    </w:lvl>
    <w:lvl w:ilvl="3" w:tplc="5B9850EC">
      <w:numFmt w:val="decimal"/>
      <w:lvlText w:val=""/>
      <w:lvlJc w:val="left"/>
    </w:lvl>
    <w:lvl w:ilvl="4" w:tplc="D8B6641A">
      <w:numFmt w:val="decimal"/>
      <w:lvlText w:val=""/>
      <w:lvlJc w:val="left"/>
    </w:lvl>
    <w:lvl w:ilvl="5" w:tplc="CA6C2E20">
      <w:numFmt w:val="decimal"/>
      <w:lvlText w:val=""/>
      <w:lvlJc w:val="left"/>
    </w:lvl>
    <w:lvl w:ilvl="6" w:tplc="F306C1E8">
      <w:numFmt w:val="decimal"/>
      <w:lvlText w:val=""/>
      <w:lvlJc w:val="left"/>
    </w:lvl>
    <w:lvl w:ilvl="7" w:tplc="71E269E0">
      <w:numFmt w:val="decimal"/>
      <w:lvlText w:val=""/>
      <w:lvlJc w:val="left"/>
    </w:lvl>
    <w:lvl w:ilvl="8" w:tplc="168A0EFA">
      <w:numFmt w:val="decimal"/>
      <w:lvlText w:val=""/>
      <w:lvlJc w:val="left"/>
    </w:lvl>
  </w:abstractNum>
  <w:abstractNum w:abstractNumId="50" w15:restartNumberingAfterBreak="0">
    <w:nsid w:val="70E5538A"/>
    <w:multiLevelType w:val="hybridMultilevel"/>
    <w:tmpl w:val="5806773A"/>
    <w:lvl w:ilvl="0" w:tplc="B32C141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51" w15:restartNumberingAfterBreak="0">
    <w:nsid w:val="73320468"/>
    <w:multiLevelType w:val="hybridMultilevel"/>
    <w:tmpl w:val="B888E032"/>
    <w:lvl w:ilvl="0" w:tplc="6C78A586">
      <w:start w:val="1"/>
      <w:numFmt w:val="lowerRoman"/>
      <w:lvlText w:val="%1)"/>
      <w:lvlJc w:val="left"/>
      <w:pPr>
        <w:ind w:left="1080" w:hanging="720"/>
      </w:pPr>
      <w:rPr>
        <w:rFonts w:hint="default"/>
        <w:b/>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69B6892"/>
    <w:multiLevelType w:val="hybridMultilevel"/>
    <w:tmpl w:val="9A6EF2FA"/>
    <w:lvl w:ilvl="0" w:tplc="A192E4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6AF5A9D"/>
    <w:multiLevelType w:val="hybridMultilevel"/>
    <w:tmpl w:val="DF5EA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6F373E0"/>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8250856"/>
    <w:multiLevelType w:val="hybridMultilevel"/>
    <w:tmpl w:val="70ACDB5C"/>
    <w:name w:val="Dash Equal 0"/>
    <w:lvl w:ilvl="0" w:tplc="03AE86F0">
      <w:start w:val="1"/>
      <w:numFmt w:val="bullet"/>
      <w:lvlRestart w:val="0"/>
      <w:pStyle w:val="DashEqual"/>
      <w:lvlText w:val="="/>
      <w:lvlJc w:val="left"/>
      <w:pPr>
        <w:tabs>
          <w:tab w:val="num" w:pos="567"/>
        </w:tabs>
        <w:ind w:left="567" w:hanging="567"/>
      </w:pPr>
      <w:rPr>
        <w:bdr w:val="none" w:sz="0" w:space="0" w:color="auto"/>
      </w:rPr>
    </w:lvl>
    <w:lvl w:ilvl="1" w:tplc="1456978A">
      <w:numFmt w:val="decimal"/>
      <w:lvlText w:val=""/>
      <w:lvlJc w:val="left"/>
    </w:lvl>
    <w:lvl w:ilvl="2" w:tplc="3632A862">
      <w:numFmt w:val="decimal"/>
      <w:lvlText w:val=""/>
      <w:lvlJc w:val="left"/>
    </w:lvl>
    <w:lvl w:ilvl="3" w:tplc="495E0D0C">
      <w:numFmt w:val="decimal"/>
      <w:lvlText w:val=""/>
      <w:lvlJc w:val="left"/>
    </w:lvl>
    <w:lvl w:ilvl="4" w:tplc="C816850C">
      <w:numFmt w:val="decimal"/>
      <w:lvlText w:val=""/>
      <w:lvlJc w:val="left"/>
    </w:lvl>
    <w:lvl w:ilvl="5" w:tplc="A87C22C2">
      <w:numFmt w:val="decimal"/>
      <w:lvlText w:val=""/>
      <w:lvlJc w:val="left"/>
    </w:lvl>
    <w:lvl w:ilvl="6" w:tplc="BABC584A">
      <w:numFmt w:val="decimal"/>
      <w:lvlText w:val=""/>
      <w:lvlJc w:val="left"/>
    </w:lvl>
    <w:lvl w:ilvl="7" w:tplc="8548C1AA">
      <w:numFmt w:val="decimal"/>
      <w:lvlText w:val=""/>
      <w:lvlJc w:val="left"/>
    </w:lvl>
    <w:lvl w:ilvl="8" w:tplc="24869046">
      <w:numFmt w:val="decimal"/>
      <w:lvlText w:val=""/>
      <w:lvlJc w:val="left"/>
    </w:lvl>
  </w:abstractNum>
  <w:abstractNum w:abstractNumId="56" w15:restartNumberingAfterBreak="0">
    <w:nsid w:val="789A92A7"/>
    <w:multiLevelType w:val="hybridMultilevel"/>
    <w:tmpl w:val="FFFFFFFF"/>
    <w:lvl w:ilvl="0" w:tplc="408CD0C4">
      <w:start w:val="2"/>
      <w:numFmt w:val="decimal"/>
      <w:lvlText w:val="%1."/>
      <w:lvlJc w:val="left"/>
      <w:pPr>
        <w:ind w:left="720" w:hanging="360"/>
      </w:pPr>
    </w:lvl>
    <w:lvl w:ilvl="1" w:tplc="A784F9D6">
      <w:start w:val="1"/>
      <w:numFmt w:val="lowerLetter"/>
      <w:lvlText w:val="%2."/>
      <w:lvlJc w:val="left"/>
      <w:pPr>
        <w:ind w:left="1440" w:hanging="360"/>
      </w:pPr>
    </w:lvl>
    <w:lvl w:ilvl="2" w:tplc="306E3306">
      <w:start w:val="1"/>
      <w:numFmt w:val="lowerRoman"/>
      <w:lvlText w:val="%3."/>
      <w:lvlJc w:val="right"/>
      <w:pPr>
        <w:ind w:left="2160" w:hanging="180"/>
      </w:pPr>
    </w:lvl>
    <w:lvl w:ilvl="3" w:tplc="DD48C98A">
      <w:start w:val="1"/>
      <w:numFmt w:val="decimal"/>
      <w:lvlText w:val="%4."/>
      <w:lvlJc w:val="left"/>
      <w:pPr>
        <w:ind w:left="2880" w:hanging="360"/>
      </w:pPr>
    </w:lvl>
    <w:lvl w:ilvl="4" w:tplc="3AC40248">
      <w:start w:val="1"/>
      <w:numFmt w:val="lowerLetter"/>
      <w:lvlText w:val="%5."/>
      <w:lvlJc w:val="left"/>
      <w:pPr>
        <w:ind w:left="3600" w:hanging="360"/>
      </w:pPr>
    </w:lvl>
    <w:lvl w:ilvl="5" w:tplc="F9DC09F2">
      <w:start w:val="1"/>
      <w:numFmt w:val="lowerRoman"/>
      <w:lvlText w:val="%6."/>
      <w:lvlJc w:val="right"/>
      <w:pPr>
        <w:ind w:left="4320" w:hanging="180"/>
      </w:pPr>
    </w:lvl>
    <w:lvl w:ilvl="6" w:tplc="E30AAFEE">
      <w:start w:val="1"/>
      <w:numFmt w:val="decimal"/>
      <w:lvlText w:val="%7."/>
      <w:lvlJc w:val="left"/>
      <w:pPr>
        <w:ind w:left="5040" w:hanging="360"/>
      </w:pPr>
    </w:lvl>
    <w:lvl w:ilvl="7" w:tplc="C7B896D0">
      <w:start w:val="1"/>
      <w:numFmt w:val="lowerLetter"/>
      <w:lvlText w:val="%8."/>
      <w:lvlJc w:val="left"/>
      <w:pPr>
        <w:ind w:left="5760" w:hanging="360"/>
      </w:pPr>
    </w:lvl>
    <w:lvl w:ilvl="8" w:tplc="19006226">
      <w:start w:val="1"/>
      <w:numFmt w:val="lowerRoman"/>
      <w:lvlText w:val="%9."/>
      <w:lvlJc w:val="right"/>
      <w:pPr>
        <w:ind w:left="6480" w:hanging="180"/>
      </w:pPr>
    </w:lvl>
  </w:abstractNum>
  <w:abstractNum w:abstractNumId="57" w15:restartNumberingAfterBreak="0">
    <w:nsid w:val="795A356D"/>
    <w:multiLevelType w:val="hybridMultilevel"/>
    <w:tmpl w:val="FFFFFFFF"/>
    <w:lvl w:ilvl="0" w:tplc="B088E428">
      <w:start w:val="1"/>
      <w:numFmt w:val="bullet"/>
      <w:lvlText w:val="-"/>
      <w:lvlJc w:val="left"/>
      <w:pPr>
        <w:ind w:left="720" w:hanging="360"/>
      </w:pPr>
      <w:rPr>
        <w:rFonts w:ascii="Symbol" w:hAnsi="Symbol" w:hint="default"/>
      </w:rPr>
    </w:lvl>
    <w:lvl w:ilvl="1" w:tplc="6F14C9F0">
      <w:start w:val="1"/>
      <w:numFmt w:val="bullet"/>
      <w:lvlText w:val="o"/>
      <w:lvlJc w:val="left"/>
      <w:pPr>
        <w:ind w:left="1440" w:hanging="360"/>
      </w:pPr>
      <w:rPr>
        <w:rFonts w:ascii="Courier New" w:hAnsi="Courier New" w:hint="default"/>
      </w:rPr>
    </w:lvl>
    <w:lvl w:ilvl="2" w:tplc="9E92AEDE">
      <w:start w:val="1"/>
      <w:numFmt w:val="bullet"/>
      <w:lvlText w:val=""/>
      <w:lvlJc w:val="left"/>
      <w:pPr>
        <w:ind w:left="2160" w:hanging="360"/>
      </w:pPr>
      <w:rPr>
        <w:rFonts w:ascii="Wingdings" w:hAnsi="Wingdings" w:hint="default"/>
      </w:rPr>
    </w:lvl>
    <w:lvl w:ilvl="3" w:tplc="2982B7C8">
      <w:start w:val="1"/>
      <w:numFmt w:val="bullet"/>
      <w:lvlText w:val=""/>
      <w:lvlJc w:val="left"/>
      <w:pPr>
        <w:ind w:left="2880" w:hanging="360"/>
      </w:pPr>
      <w:rPr>
        <w:rFonts w:ascii="Symbol" w:hAnsi="Symbol" w:hint="default"/>
      </w:rPr>
    </w:lvl>
    <w:lvl w:ilvl="4" w:tplc="0B9E2B56">
      <w:start w:val="1"/>
      <w:numFmt w:val="bullet"/>
      <w:lvlText w:val="o"/>
      <w:lvlJc w:val="left"/>
      <w:pPr>
        <w:ind w:left="3600" w:hanging="360"/>
      </w:pPr>
      <w:rPr>
        <w:rFonts w:ascii="Courier New" w:hAnsi="Courier New" w:hint="default"/>
      </w:rPr>
    </w:lvl>
    <w:lvl w:ilvl="5" w:tplc="0784A602">
      <w:start w:val="1"/>
      <w:numFmt w:val="bullet"/>
      <w:lvlText w:val=""/>
      <w:lvlJc w:val="left"/>
      <w:pPr>
        <w:ind w:left="4320" w:hanging="360"/>
      </w:pPr>
      <w:rPr>
        <w:rFonts w:ascii="Wingdings" w:hAnsi="Wingdings" w:hint="default"/>
      </w:rPr>
    </w:lvl>
    <w:lvl w:ilvl="6" w:tplc="3864B05C">
      <w:start w:val="1"/>
      <w:numFmt w:val="bullet"/>
      <w:lvlText w:val=""/>
      <w:lvlJc w:val="left"/>
      <w:pPr>
        <w:ind w:left="5040" w:hanging="360"/>
      </w:pPr>
      <w:rPr>
        <w:rFonts w:ascii="Symbol" w:hAnsi="Symbol" w:hint="default"/>
      </w:rPr>
    </w:lvl>
    <w:lvl w:ilvl="7" w:tplc="565EDE04">
      <w:start w:val="1"/>
      <w:numFmt w:val="bullet"/>
      <w:lvlText w:val="o"/>
      <w:lvlJc w:val="left"/>
      <w:pPr>
        <w:ind w:left="5760" w:hanging="360"/>
      </w:pPr>
      <w:rPr>
        <w:rFonts w:ascii="Courier New" w:hAnsi="Courier New" w:hint="default"/>
      </w:rPr>
    </w:lvl>
    <w:lvl w:ilvl="8" w:tplc="03900B58">
      <w:start w:val="1"/>
      <w:numFmt w:val="bullet"/>
      <w:lvlText w:val=""/>
      <w:lvlJc w:val="left"/>
      <w:pPr>
        <w:ind w:left="6480" w:hanging="360"/>
      </w:pPr>
      <w:rPr>
        <w:rFonts w:ascii="Wingdings" w:hAnsi="Wingdings" w:hint="default"/>
      </w:rPr>
    </w:lvl>
  </w:abstractNum>
  <w:abstractNum w:abstractNumId="58" w15:restartNumberingAfterBreak="0">
    <w:nsid w:val="79961686"/>
    <w:multiLevelType w:val="hybridMultilevel"/>
    <w:tmpl w:val="FFFFFFFF"/>
    <w:lvl w:ilvl="0" w:tplc="A9849754">
      <w:numFmt w:val="none"/>
      <w:lvlText w:val=""/>
      <w:lvlJc w:val="left"/>
      <w:pPr>
        <w:tabs>
          <w:tab w:val="num" w:pos="360"/>
        </w:tabs>
      </w:pPr>
    </w:lvl>
    <w:lvl w:ilvl="1" w:tplc="DAA0B520">
      <w:start w:val="1"/>
      <w:numFmt w:val="lowerLetter"/>
      <w:lvlText w:val="%2."/>
      <w:lvlJc w:val="left"/>
      <w:pPr>
        <w:ind w:left="1440" w:hanging="360"/>
      </w:pPr>
    </w:lvl>
    <w:lvl w:ilvl="2" w:tplc="3D704010">
      <w:start w:val="1"/>
      <w:numFmt w:val="lowerRoman"/>
      <w:lvlText w:val="%3."/>
      <w:lvlJc w:val="right"/>
      <w:pPr>
        <w:ind w:left="2160" w:hanging="180"/>
      </w:pPr>
    </w:lvl>
    <w:lvl w:ilvl="3" w:tplc="F766A98C">
      <w:start w:val="1"/>
      <w:numFmt w:val="decimal"/>
      <w:lvlText w:val="%4."/>
      <w:lvlJc w:val="left"/>
      <w:pPr>
        <w:ind w:left="2880" w:hanging="360"/>
      </w:pPr>
    </w:lvl>
    <w:lvl w:ilvl="4" w:tplc="FA1C8680">
      <w:start w:val="1"/>
      <w:numFmt w:val="lowerLetter"/>
      <w:lvlText w:val="%5."/>
      <w:lvlJc w:val="left"/>
      <w:pPr>
        <w:ind w:left="3600" w:hanging="360"/>
      </w:pPr>
    </w:lvl>
    <w:lvl w:ilvl="5" w:tplc="7B3E970C">
      <w:start w:val="1"/>
      <w:numFmt w:val="lowerRoman"/>
      <w:lvlText w:val="%6."/>
      <w:lvlJc w:val="right"/>
      <w:pPr>
        <w:ind w:left="4320" w:hanging="180"/>
      </w:pPr>
    </w:lvl>
    <w:lvl w:ilvl="6" w:tplc="1B389934">
      <w:start w:val="1"/>
      <w:numFmt w:val="decimal"/>
      <w:lvlText w:val="%7."/>
      <w:lvlJc w:val="left"/>
      <w:pPr>
        <w:ind w:left="5040" w:hanging="360"/>
      </w:pPr>
    </w:lvl>
    <w:lvl w:ilvl="7" w:tplc="D304CB60">
      <w:start w:val="1"/>
      <w:numFmt w:val="lowerLetter"/>
      <w:lvlText w:val="%8."/>
      <w:lvlJc w:val="left"/>
      <w:pPr>
        <w:ind w:left="5760" w:hanging="360"/>
      </w:pPr>
    </w:lvl>
    <w:lvl w:ilvl="8" w:tplc="A14206F0">
      <w:start w:val="1"/>
      <w:numFmt w:val="lowerRoman"/>
      <w:lvlText w:val="%9."/>
      <w:lvlJc w:val="right"/>
      <w:pPr>
        <w:ind w:left="6480" w:hanging="180"/>
      </w:pPr>
    </w:lvl>
  </w:abstractNum>
  <w:num w:numId="1" w16cid:durableId="1688093803">
    <w:abstractNumId w:val="33"/>
  </w:num>
  <w:num w:numId="2" w16cid:durableId="560596762">
    <w:abstractNumId w:val="39"/>
  </w:num>
  <w:num w:numId="3" w16cid:durableId="1324159220">
    <w:abstractNumId w:val="40"/>
  </w:num>
  <w:num w:numId="4" w16cid:durableId="1998223972">
    <w:abstractNumId w:val="29"/>
  </w:num>
  <w:num w:numId="5" w16cid:durableId="1509902848">
    <w:abstractNumId w:val="19"/>
  </w:num>
  <w:num w:numId="6" w16cid:durableId="1514762585">
    <w:abstractNumId w:val="47"/>
  </w:num>
  <w:num w:numId="7" w16cid:durableId="778909595">
    <w:abstractNumId w:val="9"/>
  </w:num>
  <w:num w:numId="8" w16cid:durableId="1017391718">
    <w:abstractNumId w:val="14"/>
  </w:num>
  <w:num w:numId="9" w16cid:durableId="1946499157">
    <w:abstractNumId w:val="43"/>
  </w:num>
  <w:num w:numId="10" w16cid:durableId="1414428507">
    <w:abstractNumId w:val="38"/>
  </w:num>
  <w:num w:numId="11" w16cid:durableId="283461485">
    <w:abstractNumId w:val="55"/>
  </w:num>
  <w:num w:numId="12" w16cid:durableId="839856005">
    <w:abstractNumId w:val="3"/>
  </w:num>
  <w:num w:numId="13" w16cid:durableId="687410708">
    <w:abstractNumId w:val="49"/>
    <w:lvlOverride w:ilvl="0">
      <w:startOverride w:val="1"/>
    </w:lvlOverride>
  </w:num>
  <w:num w:numId="14" w16cid:durableId="1436173797">
    <w:abstractNumId w:val="4"/>
  </w:num>
  <w:num w:numId="15" w16cid:durableId="1710641323">
    <w:abstractNumId w:val="53"/>
  </w:num>
  <w:num w:numId="16" w16cid:durableId="1365785042">
    <w:abstractNumId w:val="0"/>
  </w:num>
  <w:num w:numId="17" w16cid:durableId="3941110">
    <w:abstractNumId w:val="18"/>
  </w:num>
  <w:num w:numId="18" w16cid:durableId="383413709">
    <w:abstractNumId w:val="27"/>
  </w:num>
  <w:num w:numId="19" w16cid:durableId="1077820141">
    <w:abstractNumId w:val="34"/>
  </w:num>
  <w:num w:numId="20" w16cid:durableId="1678728697">
    <w:abstractNumId w:val="32"/>
  </w:num>
  <w:num w:numId="21" w16cid:durableId="2087146035">
    <w:abstractNumId w:val="51"/>
  </w:num>
  <w:num w:numId="22" w16cid:durableId="1365211100">
    <w:abstractNumId w:val="41"/>
  </w:num>
  <w:num w:numId="23" w16cid:durableId="290403660">
    <w:abstractNumId w:val="37"/>
  </w:num>
  <w:num w:numId="24" w16cid:durableId="504322869">
    <w:abstractNumId w:val="22"/>
  </w:num>
  <w:num w:numId="25" w16cid:durableId="464079607">
    <w:abstractNumId w:val="30"/>
  </w:num>
  <w:num w:numId="26" w16cid:durableId="407534189">
    <w:abstractNumId w:val="16"/>
  </w:num>
  <w:num w:numId="27" w16cid:durableId="46427849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8219446">
    <w:abstractNumId w:val="31"/>
  </w:num>
  <w:num w:numId="29" w16cid:durableId="1640182340">
    <w:abstractNumId w:val="2"/>
  </w:num>
  <w:num w:numId="30" w16cid:durableId="1178541545">
    <w:abstractNumId w:val="50"/>
  </w:num>
  <w:num w:numId="31" w16cid:durableId="1629706655">
    <w:abstractNumId w:val="35"/>
  </w:num>
  <w:num w:numId="32" w16cid:durableId="1329823294">
    <w:abstractNumId w:val="7"/>
  </w:num>
  <w:num w:numId="33" w16cid:durableId="1525628271">
    <w:abstractNumId w:val="21"/>
  </w:num>
  <w:num w:numId="34" w16cid:durableId="1893152955">
    <w:abstractNumId w:val="45"/>
  </w:num>
  <w:num w:numId="35" w16cid:durableId="2104496663">
    <w:abstractNumId w:val="48"/>
  </w:num>
  <w:num w:numId="36" w16cid:durableId="1383945402">
    <w:abstractNumId w:val="36"/>
  </w:num>
  <w:num w:numId="37" w16cid:durableId="788671835">
    <w:abstractNumId w:val="26"/>
  </w:num>
  <w:num w:numId="38" w16cid:durableId="2042168940">
    <w:abstractNumId w:val="17"/>
  </w:num>
  <w:num w:numId="39" w16cid:durableId="1380982327">
    <w:abstractNumId w:val="56"/>
  </w:num>
  <w:num w:numId="40" w16cid:durableId="2136437293">
    <w:abstractNumId w:val="57"/>
  </w:num>
  <w:num w:numId="41" w16cid:durableId="218322112">
    <w:abstractNumId w:val="11"/>
  </w:num>
  <w:num w:numId="42" w16cid:durableId="2016494819">
    <w:abstractNumId w:val="24"/>
  </w:num>
  <w:num w:numId="43" w16cid:durableId="328094626">
    <w:abstractNumId w:val="12"/>
  </w:num>
  <w:num w:numId="44" w16cid:durableId="1863933008">
    <w:abstractNumId w:val="25"/>
  </w:num>
  <w:num w:numId="45" w16cid:durableId="1104689240">
    <w:abstractNumId w:val="13"/>
  </w:num>
  <w:num w:numId="46" w16cid:durableId="597444798">
    <w:abstractNumId w:val="6"/>
  </w:num>
  <w:num w:numId="47" w16cid:durableId="1138303567">
    <w:abstractNumId w:val="15"/>
  </w:num>
  <w:num w:numId="48" w16cid:durableId="2144349939">
    <w:abstractNumId w:val="8"/>
  </w:num>
  <w:num w:numId="49" w16cid:durableId="254361452">
    <w:abstractNumId w:val="20"/>
  </w:num>
  <w:num w:numId="50" w16cid:durableId="21155873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49914168">
    <w:abstractNumId w:val="10"/>
  </w:num>
  <w:num w:numId="52" w16cid:durableId="1444231489">
    <w:abstractNumId w:val="58"/>
  </w:num>
  <w:num w:numId="53" w16cid:durableId="1213881435">
    <w:abstractNumId w:val="54"/>
  </w:num>
  <w:num w:numId="54" w16cid:durableId="1860119624">
    <w:abstractNumId w:val="42"/>
  </w:num>
  <w:num w:numId="55" w16cid:durableId="655718794">
    <w:abstractNumId w:val="23"/>
  </w:num>
  <w:num w:numId="56" w16cid:durableId="477578328">
    <w:abstractNumId w:val="44"/>
  </w:num>
  <w:num w:numId="57" w16cid:durableId="9557962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784528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33165174">
    <w:abstractNumId w:val="5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9BD"/>
    <w:rsid w:val="0000085A"/>
    <w:rsid w:val="00000883"/>
    <w:rsid w:val="0000098F"/>
    <w:rsid w:val="00001219"/>
    <w:rsid w:val="000014EA"/>
    <w:rsid w:val="000014FA"/>
    <w:rsid w:val="00001734"/>
    <w:rsid w:val="00001DB6"/>
    <w:rsid w:val="00001E03"/>
    <w:rsid w:val="00001EE0"/>
    <w:rsid w:val="00001F7D"/>
    <w:rsid w:val="00002B70"/>
    <w:rsid w:val="00002D37"/>
    <w:rsid w:val="000031D0"/>
    <w:rsid w:val="00003A14"/>
    <w:rsid w:val="00003B46"/>
    <w:rsid w:val="000040BB"/>
    <w:rsid w:val="00004435"/>
    <w:rsid w:val="000049A5"/>
    <w:rsid w:val="00004ED3"/>
    <w:rsid w:val="000051B3"/>
    <w:rsid w:val="000052B0"/>
    <w:rsid w:val="0000601B"/>
    <w:rsid w:val="00006052"/>
    <w:rsid w:val="000062F8"/>
    <w:rsid w:val="0000630F"/>
    <w:rsid w:val="0000692F"/>
    <w:rsid w:val="00006A9F"/>
    <w:rsid w:val="00006B6F"/>
    <w:rsid w:val="000072D3"/>
    <w:rsid w:val="00007380"/>
    <w:rsid w:val="00007738"/>
    <w:rsid w:val="00007FC0"/>
    <w:rsid w:val="000088D3"/>
    <w:rsid w:val="0001072C"/>
    <w:rsid w:val="00010805"/>
    <w:rsid w:val="00010C30"/>
    <w:rsid w:val="00011721"/>
    <w:rsid w:val="000126ED"/>
    <w:rsid w:val="00012B9C"/>
    <w:rsid w:val="00012C8C"/>
    <w:rsid w:val="00012CA3"/>
    <w:rsid w:val="000130AF"/>
    <w:rsid w:val="000130F6"/>
    <w:rsid w:val="0001339C"/>
    <w:rsid w:val="00013433"/>
    <w:rsid w:val="00013705"/>
    <w:rsid w:val="00013E84"/>
    <w:rsid w:val="00013F79"/>
    <w:rsid w:val="000140DC"/>
    <w:rsid w:val="00014562"/>
    <w:rsid w:val="00014A31"/>
    <w:rsid w:val="00014DCC"/>
    <w:rsid w:val="00014E58"/>
    <w:rsid w:val="000151A5"/>
    <w:rsid w:val="00015A8C"/>
    <w:rsid w:val="00015AA7"/>
    <w:rsid w:val="00015BDE"/>
    <w:rsid w:val="00015C8B"/>
    <w:rsid w:val="00015D34"/>
    <w:rsid w:val="00015DE8"/>
    <w:rsid w:val="00015E94"/>
    <w:rsid w:val="000161B6"/>
    <w:rsid w:val="000164A2"/>
    <w:rsid w:val="00016642"/>
    <w:rsid w:val="000173A6"/>
    <w:rsid w:val="000173E5"/>
    <w:rsid w:val="0001782D"/>
    <w:rsid w:val="00017A42"/>
    <w:rsid w:val="00017FFC"/>
    <w:rsid w:val="000203F2"/>
    <w:rsid w:val="00020AB2"/>
    <w:rsid w:val="00020AC8"/>
    <w:rsid w:val="00021173"/>
    <w:rsid w:val="000213F0"/>
    <w:rsid w:val="000218FD"/>
    <w:rsid w:val="00021B0E"/>
    <w:rsid w:val="00022046"/>
    <w:rsid w:val="000220B1"/>
    <w:rsid w:val="000226A3"/>
    <w:rsid w:val="00022728"/>
    <w:rsid w:val="00022AFA"/>
    <w:rsid w:val="00022EF6"/>
    <w:rsid w:val="00022F2C"/>
    <w:rsid w:val="00023689"/>
    <w:rsid w:val="00023825"/>
    <w:rsid w:val="0002398B"/>
    <w:rsid w:val="00023999"/>
    <w:rsid w:val="00023AD2"/>
    <w:rsid w:val="00023CC2"/>
    <w:rsid w:val="000242A0"/>
    <w:rsid w:val="00024F8A"/>
    <w:rsid w:val="00024F90"/>
    <w:rsid w:val="00024FB8"/>
    <w:rsid w:val="00025598"/>
    <w:rsid w:val="000256C6"/>
    <w:rsid w:val="000257B4"/>
    <w:rsid w:val="00025815"/>
    <w:rsid w:val="00025AB3"/>
    <w:rsid w:val="00025B9B"/>
    <w:rsid w:val="00026477"/>
    <w:rsid w:val="00026BD8"/>
    <w:rsid w:val="0002740D"/>
    <w:rsid w:val="00027660"/>
    <w:rsid w:val="00027A30"/>
    <w:rsid w:val="00027AC7"/>
    <w:rsid w:val="00027CAD"/>
    <w:rsid w:val="00027E89"/>
    <w:rsid w:val="00031154"/>
    <w:rsid w:val="000311F4"/>
    <w:rsid w:val="0003197E"/>
    <w:rsid w:val="00031AB4"/>
    <w:rsid w:val="00031BC4"/>
    <w:rsid w:val="00031CA8"/>
    <w:rsid w:val="00031D0A"/>
    <w:rsid w:val="00031EBC"/>
    <w:rsid w:val="000323C9"/>
    <w:rsid w:val="00032452"/>
    <w:rsid w:val="00032529"/>
    <w:rsid w:val="000326FD"/>
    <w:rsid w:val="00032E1B"/>
    <w:rsid w:val="00032E2F"/>
    <w:rsid w:val="00032FB3"/>
    <w:rsid w:val="0003329F"/>
    <w:rsid w:val="000335D0"/>
    <w:rsid w:val="00033C37"/>
    <w:rsid w:val="00033C4E"/>
    <w:rsid w:val="00033E6C"/>
    <w:rsid w:val="00034F75"/>
    <w:rsid w:val="00035305"/>
    <w:rsid w:val="000353CB"/>
    <w:rsid w:val="0003552D"/>
    <w:rsid w:val="0003594B"/>
    <w:rsid w:val="00035BEB"/>
    <w:rsid w:val="0003609F"/>
    <w:rsid w:val="000360BF"/>
    <w:rsid w:val="00036130"/>
    <w:rsid w:val="00036508"/>
    <w:rsid w:val="000366AD"/>
    <w:rsid w:val="00036D0B"/>
    <w:rsid w:val="00036F3D"/>
    <w:rsid w:val="00037511"/>
    <w:rsid w:val="000378F7"/>
    <w:rsid w:val="00037945"/>
    <w:rsid w:val="00037E84"/>
    <w:rsid w:val="00040000"/>
    <w:rsid w:val="0004025B"/>
    <w:rsid w:val="0004049E"/>
    <w:rsid w:val="0004088A"/>
    <w:rsid w:val="0004097E"/>
    <w:rsid w:val="00040B4F"/>
    <w:rsid w:val="00041069"/>
    <w:rsid w:val="00041077"/>
    <w:rsid w:val="000411AD"/>
    <w:rsid w:val="000411B9"/>
    <w:rsid w:val="0004132C"/>
    <w:rsid w:val="00041345"/>
    <w:rsid w:val="0004137B"/>
    <w:rsid w:val="00042042"/>
    <w:rsid w:val="0004234D"/>
    <w:rsid w:val="0004294F"/>
    <w:rsid w:val="00042E14"/>
    <w:rsid w:val="00042E5D"/>
    <w:rsid w:val="00043374"/>
    <w:rsid w:val="0004382E"/>
    <w:rsid w:val="00043887"/>
    <w:rsid w:val="000438BA"/>
    <w:rsid w:val="00043D72"/>
    <w:rsid w:val="00043DA4"/>
    <w:rsid w:val="00043FA2"/>
    <w:rsid w:val="0004452A"/>
    <w:rsid w:val="000447A5"/>
    <w:rsid w:val="00044E6F"/>
    <w:rsid w:val="00044FB0"/>
    <w:rsid w:val="0004508C"/>
    <w:rsid w:val="00045139"/>
    <w:rsid w:val="000451B0"/>
    <w:rsid w:val="00045280"/>
    <w:rsid w:val="000454E4"/>
    <w:rsid w:val="00045B66"/>
    <w:rsid w:val="00045C7E"/>
    <w:rsid w:val="00045D8B"/>
    <w:rsid w:val="00045E91"/>
    <w:rsid w:val="00046365"/>
    <w:rsid w:val="00046530"/>
    <w:rsid w:val="000467D3"/>
    <w:rsid w:val="00046B23"/>
    <w:rsid w:val="00050024"/>
    <w:rsid w:val="00050343"/>
    <w:rsid w:val="0005038C"/>
    <w:rsid w:val="0005040C"/>
    <w:rsid w:val="00050593"/>
    <w:rsid w:val="00050808"/>
    <w:rsid w:val="00050B3E"/>
    <w:rsid w:val="00051194"/>
    <w:rsid w:val="00051D74"/>
    <w:rsid w:val="00051E26"/>
    <w:rsid w:val="000522BD"/>
    <w:rsid w:val="000525C0"/>
    <w:rsid w:val="0005380C"/>
    <w:rsid w:val="00053A2B"/>
    <w:rsid w:val="00053D29"/>
    <w:rsid w:val="000542FC"/>
    <w:rsid w:val="000545F4"/>
    <w:rsid w:val="00055400"/>
    <w:rsid w:val="00055B31"/>
    <w:rsid w:val="00055BE9"/>
    <w:rsid w:val="00055C95"/>
    <w:rsid w:val="00055DD1"/>
    <w:rsid w:val="00056AF5"/>
    <w:rsid w:val="00056D79"/>
    <w:rsid w:val="0005713F"/>
    <w:rsid w:val="000577B1"/>
    <w:rsid w:val="000578E1"/>
    <w:rsid w:val="00060134"/>
    <w:rsid w:val="0006034B"/>
    <w:rsid w:val="0006039C"/>
    <w:rsid w:val="0006052C"/>
    <w:rsid w:val="0006071F"/>
    <w:rsid w:val="00060821"/>
    <w:rsid w:val="00060B30"/>
    <w:rsid w:val="00060DC8"/>
    <w:rsid w:val="00060E24"/>
    <w:rsid w:val="00060E44"/>
    <w:rsid w:val="00060F7F"/>
    <w:rsid w:val="000611FA"/>
    <w:rsid w:val="000616D6"/>
    <w:rsid w:val="00061853"/>
    <w:rsid w:val="00061C5A"/>
    <w:rsid w:val="00061EA4"/>
    <w:rsid w:val="00061FED"/>
    <w:rsid w:val="00062208"/>
    <w:rsid w:val="000625FB"/>
    <w:rsid w:val="00062943"/>
    <w:rsid w:val="00062FA4"/>
    <w:rsid w:val="00063108"/>
    <w:rsid w:val="0006322C"/>
    <w:rsid w:val="00063416"/>
    <w:rsid w:val="00063558"/>
    <w:rsid w:val="000638C1"/>
    <w:rsid w:val="00063F00"/>
    <w:rsid w:val="0006438E"/>
    <w:rsid w:val="00064E3D"/>
    <w:rsid w:val="0006547A"/>
    <w:rsid w:val="0006594C"/>
    <w:rsid w:val="00065DFB"/>
    <w:rsid w:val="00065FCA"/>
    <w:rsid w:val="0006670D"/>
    <w:rsid w:val="00066870"/>
    <w:rsid w:val="00066AE1"/>
    <w:rsid w:val="00066C56"/>
    <w:rsid w:val="0006722B"/>
    <w:rsid w:val="0006728C"/>
    <w:rsid w:val="0006732B"/>
    <w:rsid w:val="00067433"/>
    <w:rsid w:val="0006782D"/>
    <w:rsid w:val="00067CC4"/>
    <w:rsid w:val="00070291"/>
    <w:rsid w:val="000702EF"/>
    <w:rsid w:val="00070402"/>
    <w:rsid w:val="00070469"/>
    <w:rsid w:val="0007061F"/>
    <w:rsid w:val="000707F8"/>
    <w:rsid w:val="00070C21"/>
    <w:rsid w:val="00070FFC"/>
    <w:rsid w:val="00071387"/>
    <w:rsid w:val="0007161F"/>
    <w:rsid w:val="00071FFA"/>
    <w:rsid w:val="0007206A"/>
    <w:rsid w:val="000721B4"/>
    <w:rsid w:val="00072EA5"/>
    <w:rsid w:val="00073254"/>
    <w:rsid w:val="00073611"/>
    <w:rsid w:val="000737C4"/>
    <w:rsid w:val="00073BF2"/>
    <w:rsid w:val="000748E4"/>
    <w:rsid w:val="00074BFF"/>
    <w:rsid w:val="00074E7F"/>
    <w:rsid w:val="00074FDC"/>
    <w:rsid w:val="0007504F"/>
    <w:rsid w:val="000752B6"/>
    <w:rsid w:val="000754B1"/>
    <w:rsid w:val="000755D8"/>
    <w:rsid w:val="00075AFC"/>
    <w:rsid w:val="00075BD1"/>
    <w:rsid w:val="00075EA7"/>
    <w:rsid w:val="0007641F"/>
    <w:rsid w:val="00076549"/>
    <w:rsid w:val="00076A62"/>
    <w:rsid w:val="00076F5C"/>
    <w:rsid w:val="000771CD"/>
    <w:rsid w:val="00077356"/>
    <w:rsid w:val="00077B97"/>
    <w:rsid w:val="00077BCD"/>
    <w:rsid w:val="00077CB8"/>
    <w:rsid w:val="0008012E"/>
    <w:rsid w:val="000806A5"/>
    <w:rsid w:val="00080CAA"/>
    <w:rsid w:val="00080CFE"/>
    <w:rsid w:val="00080EB0"/>
    <w:rsid w:val="00081108"/>
    <w:rsid w:val="000811F4"/>
    <w:rsid w:val="000812DF"/>
    <w:rsid w:val="00081453"/>
    <w:rsid w:val="00081910"/>
    <w:rsid w:val="00081CD0"/>
    <w:rsid w:val="00081EBA"/>
    <w:rsid w:val="00081FBB"/>
    <w:rsid w:val="00082155"/>
    <w:rsid w:val="000824B6"/>
    <w:rsid w:val="00082E11"/>
    <w:rsid w:val="00083708"/>
    <w:rsid w:val="00083D52"/>
    <w:rsid w:val="00083DAA"/>
    <w:rsid w:val="00084345"/>
    <w:rsid w:val="00084C17"/>
    <w:rsid w:val="000850A6"/>
    <w:rsid w:val="00086813"/>
    <w:rsid w:val="000875A6"/>
    <w:rsid w:val="00087A53"/>
    <w:rsid w:val="00087F5D"/>
    <w:rsid w:val="000905C6"/>
    <w:rsid w:val="00090AEC"/>
    <w:rsid w:val="000917CC"/>
    <w:rsid w:val="0009220A"/>
    <w:rsid w:val="0009252D"/>
    <w:rsid w:val="0009268B"/>
    <w:rsid w:val="0009271D"/>
    <w:rsid w:val="00092D51"/>
    <w:rsid w:val="00093454"/>
    <w:rsid w:val="00093731"/>
    <w:rsid w:val="00094613"/>
    <w:rsid w:val="0009480A"/>
    <w:rsid w:val="000948C4"/>
    <w:rsid w:val="0009511B"/>
    <w:rsid w:val="0009632F"/>
    <w:rsid w:val="00097066"/>
    <w:rsid w:val="000975DC"/>
    <w:rsid w:val="00097A73"/>
    <w:rsid w:val="000A03D0"/>
    <w:rsid w:val="000A074A"/>
    <w:rsid w:val="000A0AD1"/>
    <w:rsid w:val="000A1382"/>
    <w:rsid w:val="000A1C1D"/>
    <w:rsid w:val="000A1E5F"/>
    <w:rsid w:val="000A2047"/>
    <w:rsid w:val="000A2406"/>
    <w:rsid w:val="000A2437"/>
    <w:rsid w:val="000A279C"/>
    <w:rsid w:val="000A280E"/>
    <w:rsid w:val="000A28F5"/>
    <w:rsid w:val="000A2ECC"/>
    <w:rsid w:val="000A3811"/>
    <w:rsid w:val="000A416D"/>
    <w:rsid w:val="000A46F7"/>
    <w:rsid w:val="000A4CB7"/>
    <w:rsid w:val="000A4E32"/>
    <w:rsid w:val="000A5191"/>
    <w:rsid w:val="000A5AF2"/>
    <w:rsid w:val="000A5F60"/>
    <w:rsid w:val="000A6B88"/>
    <w:rsid w:val="000A6B8D"/>
    <w:rsid w:val="000A6E73"/>
    <w:rsid w:val="000A7150"/>
    <w:rsid w:val="000A72E8"/>
    <w:rsid w:val="000A7474"/>
    <w:rsid w:val="000A76BE"/>
    <w:rsid w:val="000A76C9"/>
    <w:rsid w:val="000A7DB5"/>
    <w:rsid w:val="000B0963"/>
    <w:rsid w:val="000B0A73"/>
    <w:rsid w:val="000B0D21"/>
    <w:rsid w:val="000B0E1A"/>
    <w:rsid w:val="000B118E"/>
    <w:rsid w:val="000B19E3"/>
    <w:rsid w:val="000B1A77"/>
    <w:rsid w:val="000B1D27"/>
    <w:rsid w:val="000B2044"/>
    <w:rsid w:val="000B2857"/>
    <w:rsid w:val="000B2CCA"/>
    <w:rsid w:val="000B2F04"/>
    <w:rsid w:val="000B363E"/>
    <w:rsid w:val="000B3CB0"/>
    <w:rsid w:val="000B3E8D"/>
    <w:rsid w:val="000B4045"/>
    <w:rsid w:val="000B435D"/>
    <w:rsid w:val="000B447F"/>
    <w:rsid w:val="000B4652"/>
    <w:rsid w:val="000B4DFE"/>
    <w:rsid w:val="000B5B66"/>
    <w:rsid w:val="000B5B89"/>
    <w:rsid w:val="000B5E01"/>
    <w:rsid w:val="000B626A"/>
    <w:rsid w:val="000B728C"/>
    <w:rsid w:val="000B738F"/>
    <w:rsid w:val="000B7465"/>
    <w:rsid w:val="000B7699"/>
    <w:rsid w:val="000B77C2"/>
    <w:rsid w:val="000B7A6B"/>
    <w:rsid w:val="000C0220"/>
    <w:rsid w:val="000C126B"/>
    <w:rsid w:val="000C16D1"/>
    <w:rsid w:val="000C1744"/>
    <w:rsid w:val="000C1761"/>
    <w:rsid w:val="000C180A"/>
    <w:rsid w:val="000C1B09"/>
    <w:rsid w:val="000C20FF"/>
    <w:rsid w:val="000C2478"/>
    <w:rsid w:val="000C2F51"/>
    <w:rsid w:val="000C328D"/>
    <w:rsid w:val="000C3C9E"/>
    <w:rsid w:val="000C44FD"/>
    <w:rsid w:val="000C47E8"/>
    <w:rsid w:val="000C49A1"/>
    <w:rsid w:val="000C4BC6"/>
    <w:rsid w:val="000C4FB6"/>
    <w:rsid w:val="000C5531"/>
    <w:rsid w:val="000C5F40"/>
    <w:rsid w:val="000C619D"/>
    <w:rsid w:val="000C6614"/>
    <w:rsid w:val="000C6731"/>
    <w:rsid w:val="000C6C31"/>
    <w:rsid w:val="000C6FC4"/>
    <w:rsid w:val="000C70DB"/>
    <w:rsid w:val="000C722B"/>
    <w:rsid w:val="000C7661"/>
    <w:rsid w:val="000C79B4"/>
    <w:rsid w:val="000C79E0"/>
    <w:rsid w:val="000C7AF4"/>
    <w:rsid w:val="000C7C4F"/>
    <w:rsid w:val="000D028F"/>
    <w:rsid w:val="000D056A"/>
    <w:rsid w:val="000D069D"/>
    <w:rsid w:val="000D09B2"/>
    <w:rsid w:val="000D0E4A"/>
    <w:rsid w:val="000D1673"/>
    <w:rsid w:val="000D1980"/>
    <w:rsid w:val="000D1D50"/>
    <w:rsid w:val="000D2AC5"/>
    <w:rsid w:val="000D2BE0"/>
    <w:rsid w:val="000D2FC5"/>
    <w:rsid w:val="000D34A3"/>
    <w:rsid w:val="000D365A"/>
    <w:rsid w:val="000D38F5"/>
    <w:rsid w:val="000D3CB6"/>
    <w:rsid w:val="000D3E0B"/>
    <w:rsid w:val="000D4096"/>
    <w:rsid w:val="000D44E3"/>
    <w:rsid w:val="000D4A88"/>
    <w:rsid w:val="000D4ABB"/>
    <w:rsid w:val="000D4DE8"/>
    <w:rsid w:val="000D503D"/>
    <w:rsid w:val="000D5083"/>
    <w:rsid w:val="000D550E"/>
    <w:rsid w:val="000D5883"/>
    <w:rsid w:val="000D5BE4"/>
    <w:rsid w:val="000D68D6"/>
    <w:rsid w:val="000D6E9D"/>
    <w:rsid w:val="000D7601"/>
    <w:rsid w:val="000D7C05"/>
    <w:rsid w:val="000E01DF"/>
    <w:rsid w:val="000E0A24"/>
    <w:rsid w:val="000E0E7C"/>
    <w:rsid w:val="000E0F48"/>
    <w:rsid w:val="000E10F6"/>
    <w:rsid w:val="000E1199"/>
    <w:rsid w:val="000E17A5"/>
    <w:rsid w:val="000E18FF"/>
    <w:rsid w:val="000E1A67"/>
    <w:rsid w:val="000E1E90"/>
    <w:rsid w:val="000E2190"/>
    <w:rsid w:val="000E2364"/>
    <w:rsid w:val="000E273B"/>
    <w:rsid w:val="000E298F"/>
    <w:rsid w:val="000E3ACE"/>
    <w:rsid w:val="000E3C52"/>
    <w:rsid w:val="000E3C6F"/>
    <w:rsid w:val="000E4608"/>
    <w:rsid w:val="000E4BC8"/>
    <w:rsid w:val="000E4FF0"/>
    <w:rsid w:val="000E4FFC"/>
    <w:rsid w:val="000E504D"/>
    <w:rsid w:val="000E51CC"/>
    <w:rsid w:val="000E5482"/>
    <w:rsid w:val="000E54E9"/>
    <w:rsid w:val="000E55FF"/>
    <w:rsid w:val="000E5A5C"/>
    <w:rsid w:val="000E66F2"/>
    <w:rsid w:val="000E69A0"/>
    <w:rsid w:val="000E7526"/>
    <w:rsid w:val="000E7B8D"/>
    <w:rsid w:val="000E7C3C"/>
    <w:rsid w:val="000E7C9B"/>
    <w:rsid w:val="000F00D2"/>
    <w:rsid w:val="000F0265"/>
    <w:rsid w:val="000F09A0"/>
    <w:rsid w:val="000F0C50"/>
    <w:rsid w:val="000F108E"/>
    <w:rsid w:val="000F1B41"/>
    <w:rsid w:val="000F1DF6"/>
    <w:rsid w:val="000F2044"/>
    <w:rsid w:val="000F2192"/>
    <w:rsid w:val="000F2617"/>
    <w:rsid w:val="000F2D00"/>
    <w:rsid w:val="000F3179"/>
    <w:rsid w:val="000F31CC"/>
    <w:rsid w:val="000F3570"/>
    <w:rsid w:val="000F374A"/>
    <w:rsid w:val="000F397E"/>
    <w:rsid w:val="000F3E1D"/>
    <w:rsid w:val="000F3F8B"/>
    <w:rsid w:val="000F4A20"/>
    <w:rsid w:val="000F4AAA"/>
    <w:rsid w:val="000F4C30"/>
    <w:rsid w:val="000F4D2E"/>
    <w:rsid w:val="000F5ACA"/>
    <w:rsid w:val="000F5E01"/>
    <w:rsid w:val="000F5FF0"/>
    <w:rsid w:val="000F62FC"/>
    <w:rsid w:val="000F6921"/>
    <w:rsid w:val="000F6E3E"/>
    <w:rsid w:val="000F6E6B"/>
    <w:rsid w:val="000F6EE4"/>
    <w:rsid w:val="000F76F4"/>
    <w:rsid w:val="000F77E0"/>
    <w:rsid w:val="000F7930"/>
    <w:rsid w:val="000F793C"/>
    <w:rsid w:val="000F7B98"/>
    <w:rsid w:val="000F7FFC"/>
    <w:rsid w:val="00100D2E"/>
    <w:rsid w:val="00100D4B"/>
    <w:rsid w:val="001017D1"/>
    <w:rsid w:val="00101A4F"/>
    <w:rsid w:val="00101EAF"/>
    <w:rsid w:val="00102091"/>
    <w:rsid w:val="00102126"/>
    <w:rsid w:val="0010279F"/>
    <w:rsid w:val="0010351D"/>
    <w:rsid w:val="001039E5"/>
    <w:rsid w:val="00103AE7"/>
    <w:rsid w:val="00103C03"/>
    <w:rsid w:val="0010449D"/>
    <w:rsid w:val="00104520"/>
    <w:rsid w:val="00104A17"/>
    <w:rsid w:val="00104C77"/>
    <w:rsid w:val="00104CF8"/>
    <w:rsid w:val="00104D0A"/>
    <w:rsid w:val="0010538F"/>
    <w:rsid w:val="001055D3"/>
    <w:rsid w:val="0010586F"/>
    <w:rsid w:val="00105ACB"/>
    <w:rsid w:val="00105E5E"/>
    <w:rsid w:val="00106137"/>
    <w:rsid w:val="001062D5"/>
    <w:rsid w:val="001066DC"/>
    <w:rsid w:val="00106A64"/>
    <w:rsid w:val="00106DC1"/>
    <w:rsid w:val="00106DE6"/>
    <w:rsid w:val="00107318"/>
    <w:rsid w:val="001076D7"/>
    <w:rsid w:val="00107828"/>
    <w:rsid w:val="00107889"/>
    <w:rsid w:val="00107D0A"/>
    <w:rsid w:val="00107FB2"/>
    <w:rsid w:val="0011021F"/>
    <w:rsid w:val="00110361"/>
    <w:rsid w:val="00110477"/>
    <w:rsid w:val="001104C4"/>
    <w:rsid w:val="001106F4"/>
    <w:rsid w:val="00110734"/>
    <w:rsid w:val="0011125E"/>
    <w:rsid w:val="0011182D"/>
    <w:rsid w:val="00111D4F"/>
    <w:rsid w:val="00111E5C"/>
    <w:rsid w:val="00111F93"/>
    <w:rsid w:val="001122C5"/>
    <w:rsid w:val="0011270C"/>
    <w:rsid w:val="0011278F"/>
    <w:rsid w:val="00112A1D"/>
    <w:rsid w:val="001132B3"/>
    <w:rsid w:val="001136E6"/>
    <w:rsid w:val="0011376D"/>
    <w:rsid w:val="00113C63"/>
    <w:rsid w:val="00114CA6"/>
    <w:rsid w:val="00114D63"/>
    <w:rsid w:val="00114EC0"/>
    <w:rsid w:val="00114F36"/>
    <w:rsid w:val="001152D9"/>
    <w:rsid w:val="0011536B"/>
    <w:rsid w:val="00115B41"/>
    <w:rsid w:val="00115B64"/>
    <w:rsid w:val="00115E3D"/>
    <w:rsid w:val="001161F0"/>
    <w:rsid w:val="00116260"/>
    <w:rsid w:val="001163B8"/>
    <w:rsid w:val="001163DE"/>
    <w:rsid w:val="0011664B"/>
    <w:rsid w:val="001169DE"/>
    <w:rsid w:val="00116B39"/>
    <w:rsid w:val="001173A7"/>
    <w:rsid w:val="00117407"/>
    <w:rsid w:val="00117446"/>
    <w:rsid w:val="00117484"/>
    <w:rsid w:val="00117E8A"/>
    <w:rsid w:val="001201CA"/>
    <w:rsid w:val="00120224"/>
    <w:rsid w:val="00120421"/>
    <w:rsid w:val="001204CB"/>
    <w:rsid w:val="001207C8"/>
    <w:rsid w:val="00120A38"/>
    <w:rsid w:val="00120EC0"/>
    <w:rsid w:val="001211FC"/>
    <w:rsid w:val="001215BA"/>
    <w:rsid w:val="0012186B"/>
    <w:rsid w:val="00121A95"/>
    <w:rsid w:val="00121EED"/>
    <w:rsid w:val="001220D1"/>
    <w:rsid w:val="001226C8"/>
    <w:rsid w:val="00122B59"/>
    <w:rsid w:val="00122B7B"/>
    <w:rsid w:val="00123286"/>
    <w:rsid w:val="001232A5"/>
    <w:rsid w:val="00123F18"/>
    <w:rsid w:val="00123F37"/>
    <w:rsid w:val="0012463D"/>
    <w:rsid w:val="0012551B"/>
    <w:rsid w:val="001256DB"/>
    <w:rsid w:val="00125A11"/>
    <w:rsid w:val="00125B45"/>
    <w:rsid w:val="00125D13"/>
    <w:rsid w:val="00126176"/>
    <w:rsid w:val="001268F7"/>
    <w:rsid w:val="0012693D"/>
    <w:rsid w:val="00126A61"/>
    <w:rsid w:val="00126C56"/>
    <w:rsid w:val="00126DF7"/>
    <w:rsid w:val="00126F21"/>
    <w:rsid w:val="00126FDE"/>
    <w:rsid w:val="001274F7"/>
    <w:rsid w:val="001276D2"/>
    <w:rsid w:val="00127760"/>
    <w:rsid w:val="00127C18"/>
    <w:rsid w:val="00130271"/>
    <w:rsid w:val="0013031E"/>
    <w:rsid w:val="0013092F"/>
    <w:rsid w:val="00130A58"/>
    <w:rsid w:val="00130AD9"/>
    <w:rsid w:val="00131509"/>
    <w:rsid w:val="0013192E"/>
    <w:rsid w:val="00131B14"/>
    <w:rsid w:val="00131B76"/>
    <w:rsid w:val="001324D0"/>
    <w:rsid w:val="00132C48"/>
    <w:rsid w:val="0013339A"/>
    <w:rsid w:val="00133B19"/>
    <w:rsid w:val="0013466A"/>
    <w:rsid w:val="001346BA"/>
    <w:rsid w:val="00134A7E"/>
    <w:rsid w:val="00134D9B"/>
    <w:rsid w:val="00134DA0"/>
    <w:rsid w:val="001352F2"/>
    <w:rsid w:val="001356BB"/>
    <w:rsid w:val="001357B5"/>
    <w:rsid w:val="00135C93"/>
    <w:rsid w:val="0013610A"/>
    <w:rsid w:val="00136295"/>
    <w:rsid w:val="00136412"/>
    <w:rsid w:val="00136B3B"/>
    <w:rsid w:val="00136D01"/>
    <w:rsid w:val="00136DF0"/>
    <w:rsid w:val="00137368"/>
    <w:rsid w:val="001378E1"/>
    <w:rsid w:val="00140018"/>
    <w:rsid w:val="00140355"/>
    <w:rsid w:val="00140397"/>
    <w:rsid w:val="00140868"/>
    <w:rsid w:val="00140C54"/>
    <w:rsid w:val="00140E03"/>
    <w:rsid w:val="00140FA4"/>
    <w:rsid w:val="00141420"/>
    <w:rsid w:val="0014183C"/>
    <w:rsid w:val="00141E4E"/>
    <w:rsid w:val="00141EF3"/>
    <w:rsid w:val="00141F31"/>
    <w:rsid w:val="001422FE"/>
    <w:rsid w:val="0014252F"/>
    <w:rsid w:val="001425F6"/>
    <w:rsid w:val="00142785"/>
    <w:rsid w:val="00142956"/>
    <w:rsid w:val="00142975"/>
    <w:rsid w:val="00142D9F"/>
    <w:rsid w:val="00142F56"/>
    <w:rsid w:val="00142F84"/>
    <w:rsid w:val="001430CA"/>
    <w:rsid w:val="001431AE"/>
    <w:rsid w:val="0014329D"/>
    <w:rsid w:val="0014369E"/>
    <w:rsid w:val="00143FE2"/>
    <w:rsid w:val="00144C4B"/>
    <w:rsid w:val="00144CD1"/>
    <w:rsid w:val="00144EAC"/>
    <w:rsid w:val="00145274"/>
    <w:rsid w:val="00145555"/>
    <w:rsid w:val="00146042"/>
    <w:rsid w:val="0014617E"/>
    <w:rsid w:val="001461C8"/>
    <w:rsid w:val="00146249"/>
    <w:rsid w:val="00146C63"/>
    <w:rsid w:val="00146E39"/>
    <w:rsid w:val="00146EB5"/>
    <w:rsid w:val="00146F3C"/>
    <w:rsid w:val="00146FA3"/>
    <w:rsid w:val="00147027"/>
    <w:rsid w:val="00147301"/>
    <w:rsid w:val="00147303"/>
    <w:rsid w:val="0014786E"/>
    <w:rsid w:val="00147A81"/>
    <w:rsid w:val="00147C8C"/>
    <w:rsid w:val="00147FEE"/>
    <w:rsid w:val="00150D91"/>
    <w:rsid w:val="00150EAB"/>
    <w:rsid w:val="00150FF2"/>
    <w:rsid w:val="00151830"/>
    <w:rsid w:val="0015185E"/>
    <w:rsid w:val="00151BAD"/>
    <w:rsid w:val="00151BEE"/>
    <w:rsid w:val="00151F60"/>
    <w:rsid w:val="00151FB2"/>
    <w:rsid w:val="0015202B"/>
    <w:rsid w:val="00152232"/>
    <w:rsid w:val="0015238B"/>
    <w:rsid w:val="00152446"/>
    <w:rsid w:val="00152675"/>
    <w:rsid w:val="001526CD"/>
    <w:rsid w:val="00152871"/>
    <w:rsid w:val="00152D07"/>
    <w:rsid w:val="00152F62"/>
    <w:rsid w:val="00152FDA"/>
    <w:rsid w:val="00153D1D"/>
    <w:rsid w:val="00153F41"/>
    <w:rsid w:val="0015461C"/>
    <w:rsid w:val="0015496B"/>
    <w:rsid w:val="00154BB1"/>
    <w:rsid w:val="00154BFF"/>
    <w:rsid w:val="00154E80"/>
    <w:rsid w:val="00154F73"/>
    <w:rsid w:val="00154FE9"/>
    <w:rsid w:val="00155221"/>
    <w:rsid w:val="0015527D"/>
    <w:rsid w:val="0015530D"/>
    <w:rsid w:val="0015549F"/>
    <w:rsid w:val="0015592F"/>
    <w:rsid w:val="0015598E"/>
    <w:rsid w:val="00156477"/>
    <w:rsid w:val="00156908"/>
    <w:rsid w:val="00157038"/>
    <w:rsid w:val="00157292"/>
    <w:rsid w:val="001573A7"/>
    <w:rsid w:val="001577A2"/>
    <w:rsid w:val="00157FC3"/>
    <w:rsid w:val="00158034"/>
    <w:rsid w:val="00160006"/>
    <w:rsid w:val="00160111"/>
    <w:rsid w:val="00160149"/>
    <w:rsid w:val="00160B4A"/>
    <w:rsid w:val="00160CA9"/>
    <w:rsid w:val="00160CDC"/>
    <w:rsid w:val="00160DF2"/>
    <w:rsid w:val="00161327"/>
    <w:rsid w:val="001613C3"/>
    <w:rsid w:val="001617AE"/>
    <w:rsid w:val="001617FA"/>
    <w:rsid w:val="00161C58"/>
    <w:rsid w:val="00161EBA"/>
    <w:rsid w:val="00162192"/>
    <w:rsid w:val="001622F5"/>
    <w:rsid w:val="0016258F"/>
    <w:rsid w:val="001625C4"/>
    <w:rsid w:val="00162B58"/>
    <w:rsid w:val="00162BE0"/>
    <w:rsid w:val="00163949"/>
    <w:rsid w:val="00163CDE"/>
    <w:rsid w:val="00163D5A"/>
    <w:rsid w:val="00164442"/>
    <w:rsid w:val="00164A14"/>
    <w:rsid w:val="00164F8F"/>
    <w:rsid w:val="00165103"/>
    <w:rsid w:val="00165226"/>
    <w:rsid w:val="001657A3"/>
    <w:rsid w:val="00165989"/>
    <w:rsid w:val="001661DD"/>
    <w:rsid w:val="001669FE"/>
    <w:rsid w:val="00166AA5"/>
    <w:rsid w:val="00166C60"/>
    <w:rsid w:val="00166D0A"/>
    <w:rsid w:val="00166F41"/>
    <w:rsid w:val="001674EC"/>
    <w:rsid w:val="001675CA"/>
    <w:rsid w:val="00167D47"/>
    <w:rsid w:val="00167D6C"/>
    <w:rsid w:val="00167DE4"/>
    <w:rsid w:val="00170008"/>
    <w:rsid w:val="001703CE"/>
    <w:rsid w:val="001704B4"/>
    <w:rsid w:val="0017051A"/>
    <w:rsid w:val="00170B5D"/>
    <w:rsid w:val="00170D88"/>
    <w:rsid w:val="001712F7"/>
    <w:rsid w:val="00171859"/>
    <w:rsid w:val="00171991"/>
    <w:rsid w:val="00171B93"/>
    <w:rsid w:val="00171F65"/>
    <w:rsid w:val="0017207E"/>
    <w:rsid w:val="0017249E"/>
    <w:rsid w:val="00172550"/>
    <w:rsid w:val="0017280E"/>
    <w:rsid w:val="001729AF"/>
    <w:rsid w:val="00172F3F"/>
    <w:rsid w:val="00172F63"/>
    <w:rsid w:val="001730F7"/>
    <w:rsid w:val="001733FB"/>
    <w:rsid w:val="00173415"/>
    <w:rsid w:val="001739F8"/>
    <w:rsid w:val="00173A3C"/>
    <w:rsid w:val="00173D44"/>
    <w:rsid w:val="00173DFB"/>
    <w:rsid w:val="00173ED9"/>
    <w:rsid w:val="001740FC"/>
    <w:rsid w:val="001742F0"/>
    <w:rsid w:val="001748E2"/>
    <w:rsid w:val="00175544"/>
    <w:rsid w:val="001756B1"/>
    <w:rsid w:val="00175BF5"/>
    <w:rsid w:val="001764F5"/>
    <w:rsid w:val="00176881"/>
    <w:rsid w:val="00176DB2"/>
    <w:rsid w:val="00177742"/>
    <w:rsid w:val="00177ACD"/>
    <w:rsid w:val="00177BBB"/>
    <w:rsid w:val="00177C95"/>
    <w:rsid w:val="0017F41B"/>
    <w:rsid w:val="001802AD"/>
    <w:rsid w:val="00180998"/>
    <w:rsid w:val="00180BCE"/>
    <w:rsid w:val="00180DAD"/>
    <w:rsid w:val="00180DB3"/>
    <w:rsid w:val="00180E4E"/>
    <w:rsid w:val="00180ED5"/>
    <w:rsid w:val="0018131C"/>
    <w:rsid w:val="00181CD0"/>
    <w:rsid w:val="00181F96"/>
    <w:rsid w:val="00182009"/>
    <w:rsid w:val="001826D5"/>
    <w:rsid w:val="00182E59"/>
    <w:rsid w:val="00182EA2"/>
    <w:rsid w:val="0018309B"/>
    <w:rsid w:val="001836F6"/>
    <w:rsid w:val="00183B9B"/>
    <w:rsid w:val="00184006"/>
    <w:rsid w:val="001840EE"/>
    <w:rsid w:val="0018410F"/>
    <w:rsid w:val="00184128"/>
    <w:rsid w:val="001841D2"/>
    <w:rsid w:val="001855FA"/>
    <w:rsid w:val="00185DA7"/>
    <w:rsid w:val="00186E98"/>
    <w:rsid w:val="0018776B"/>
    <w:rsid w:val="001877A4"/>
    <w:rsid w:val="00187ADE"/>
    <w:rsid w:val="0019012E"/>
    <w:rsid w:val="001902D6"/>
    <w:rsid w:val="00190B9C"/>
    <w:rsid w:val="00191CBD"/>
    <w:rsid w:val="00191F88"/>
    <w:rsid w:val="001920AB"/>
    <w:rsid w:val="0019235F"/>
    <w:rsid w:val="00192B36"/>
    <w:rsid w:val="00192DBA"/>
    <w:rsid w:val="00192F64"/>
    <w:rsid w:val="00193081"/>
    <w:rsid w:val="00193083"/>
    <w:rsid w:val="00193179"/>
    <w:rsid w:val="00193296"/>
    <w:rsid w:val="00193343"/>
    <w:rsid w:val="001937AB"/>
    <w:rsid w:val="00193AAC"/>
    <w:rsid w:val="00193ABC"/>
    <w:rsid w:val="00193B77"/>
    <w:rsid w:val="00193DDA"/>
    <w:rsid w:val="0019406D"/>
    <w:rsid w:val="00194329"/>
    <w:rsid w:val="00194500"/>
    <w:rsid w:val="001952A5"/>
    <w:rsid w:val="00196EC9"/>
    <w:rsid w:val="001970B5"/>
    <w:rsid w:val="0019722A"/>
    <w:rsid w:val="001973F7"/>
    <w:rsid w:val="001974E5"/>
    <w:rsid w:val="00197507"/>
    <w:rsid w:val="00197553"/>
    <w:rsid w:val="00197659"/>
    <w:rsid w:val="00197712"/>
    <w:rsid w:val="00197AE3"/>
    <w:rsid w:val="00197E6D"/>
    <w:rsid w:val="00197E8C"/>
    <w:rsid w:val="001A004C"/>
    <w:rsid w:val="001A03E7"/>
    <w:rsid w:val="001A0478"/>
    <w:rsid w:val="001A06A0"/>
    <w:rsid w:val="001A0805"/>
    <w:rsid w:val="001A0DF6"/>
    <w:rsid w:val="001A0E56"/>
    <w:rsid w:val="001A0E90"/>
    <w:rsid w:val="001A1206"/>
    <w:rsid w:val="001A12D1"/>
    <w:rsid w:val="001A14C3"/>
    <w:rsid w:val="001A20CC"/>
    <w:rsid w:val="001A267D"/>
    <w:rsid w:val="001A2882"/>
    <w:rsid w:val="001A2FB3"/>
    <w:rsid w:val="001A3328"/>
    <w:rsid w:val="001A3454"/>
    <w:rsid w:val="001A389F"/>
    <w:rsid w:val="001A3BDE"/>
    <w:rsid w:val="001A3E9D"/>
    <w:rsid w:val="001A4510"/>
    <w:rsid w:val="001A4C34"/>
    <w:rsid w:val="001A4C62"/>
    <w:rsid w:val="001A4D5E"/>
    <w:rsid w:val="001A4DF2"/>
    <w:rsid w:val="001A5283"/>
    <w:rsid w:val="001A5738"/>
    <w:rsid w:val="001A5A13"/>
    <w:rsid w:val="001A5D8B"/>
    <w:rsid w:val="001A643A"/>
    <w:rsid w:val="001A64D9"/>
    <w:rsid w:val="001A6CDC"/>
    <w:rsid w:val="001A702A"/>
    <w:rsid w:val="001A7132"/>
    <w:rsid w:val="001A7328"/>
    <w:rsid w:val="001A7968"/>
    <w:rsid w:val="001A7B25"/>
    <w:rsid w:val="001A7BA7"/>
    <w:rsid w:val="001A7EF7"/>
    <w:rsid w:val="001B0759"/>
    <w:rsid w:val="001B0876"/>
    <w:rsid w:val="001B08CF"/>
    <w:rsid w:val="001B0EAD"/>
    <w:rsid w:val="001B1A8C"/>
    <w:rsid w:val="001B1B71"/>
    <w:rsid w:val="001B1E70"/>
    <w:rsid w:val="001B20AE"/>
    <w:rsid w:val="001B23BD"/>
    <w:rsid w:val="001B27F1"/>
    <w:rsid w:val="001B2C17"/>
    <w:rsid w:val="001B2CA8"/>
    <w:rsid w:val="001B2E51"/>
    <w:rsid w:val="001B3073"/>
    <w:rsid w:val="001B3530"/>
    <w:rsid w:val="001B3F19"/>
    <w:rsid w:val="001B4367"/>
    <w:rsid w:val="001B4705"/>
    <w:rsid w:val="001B4A11"/>
    <w:rsid w:val="001B4C33"/>
    <w:rsid w:val="001B4D4F"/>
    <w:rsid w:val="001B5114"/>
    <w:rsid w:val="001B5538"/>
    <w:rsid w:val="001B5A03"/>
    <w:rsid w:val="001B5DB9"/>
    <w:rsid w:val="001B61AD"/>
    <w:rsid w:val="001B68C0"/>
    <w:rsid w:val="001B6AA6"/>
    <w:rsid w:val="001B6D28"/>
    <w:rsid w:val="001B757E"/>
    <w:rsid w:val="001B7AF8"/>
    <w:rsid w:val="001B7DF2"/>
    <w:rsid w:val="001C009D"/>
    <w:rsid w:val="001C0104"/>
    <w:rsid w:val="001C03BF"/>
    <w:rsid w:val="001C0880"/>
    <w:rsid w:val="001C0A39"/>
    <w:rsid w:val="001C0D78"/>
    <w:rsid w:val="001C0DFD"/>
    <w:rsid w:val="001C1576"/>
    <w:rsid w:val="001C1793"/>
    <w:rsid w:val="001C2408"/>
    <w:rsid w:val="001C246F"/>
    <w:rsid w:val="001C28BC"/>
    <w:rsid w:val="001C28CD"/>
    <w:rsid w:val="001C290A"/>
    <w:rsid w:val="001C2991"/>
    <w:rsid w:val="001C2AA7"/>
    <w:rsid w:val="001C2BEC"/>
    <w:rsid w:val="001C32D1"/>
    <w:rsid w:val="001C3463"/>
    <w:rsid w:val="001C3753"/>
    <w:rsid w:val="001C3948"/>
    <w:rsid w:val="001C3AA3"/>
    <w:rsid w:val="001C3DB2"/>
    <w:rsid w:val="001C4375"/>
    <w:rsid w:val="001C44D5"/>
    <w:rsid w:val="001C487E"/>
    <w:rsid w:val="001C4AC6"/>
    <w:rsid w:val="001C506E"/>
    <w:rsid w:val="001C5129"/>
    <w:rsid w:val="001C513D"/>
    <w:rsid w:val="001C55FB"/>
    <w:rsid w:val="001C5884"/>
    <w:rsid w:val="001C5B78"/>
    <w:rsid w:val="001C5E91"/>
    <w:rsid w:val="001C5ED4"/>
    <w:rsid w:val="001C5F4D"/>
    <w:rsid w:val="001C6017"/>
    <w:rsid w:val="001C6603"/>
    <w:rsid w:val="001C6C8B"/>
    <w:rsid w:val="001C732C"/>
    <w:rsid w:val="001C779F"/>
    <w:rsid w:val="001C7CB8"/>
    <w:rsid w:val="001C7CE4"/>
    <w:rsid w:val="001C7D0A"/>
    <w:rsid w:val="001C7E4E"/>
    <w:rsid w:val="001D00DA"/>
    <w:rsid w:val="001D01AF"/>
    <w:rsid w:val="001D06F9"/>
    <w:rsid w:val="001D0875"/>
    <w:rsid w:val="001D14A4"/>
    <w:rsid w:val="001D21D6"/>
    <w:rsid w:val="001D29F5"/>
    <w:rsid w:val="001D2DD0"/>
    <w:rsid w:val="001D3716"/>
    <w:rsid w:val="001D3BAA"/>
    <w:rsid w:val="001D472B"/>
    <w:rsid w:val="001D4AD5"/>
    <w:rsid w:val="001D5578"/>
    <w:rsid w:val="001D5942"/>
    <w:rsid w:val="001D5987"/>
    <w:rsid w:val="001D689A"/>
    <w:rsid w:val="001D697C"/>
    <w:rsid w:val="001D6F8B"/>
    <w:rsid w:val="001D708C"/>
    <w:rsid w:val="001D75CC"/>
    <w:rsid w:val="001D7E61"/>
    <w:rsid w:val="001E19B0"/>
    <w:rsid w:val="001E1AAB"/>
    <w:rsid w:val="001E1D44"/>
    <w:rsid w:val="001E1DDD"/>
    <w:rsid w:val="001E2448"/>
    <w:rsid w:val="001E250B"/>
    <w:rsid w:val="001E2583"/>
    <w:rsid w:val="001E2939"/>
    <w:rsid w:val="001E2BE0"/>
    <w:rsid w:val="001E2D65"/>
    <w:rsid w:val="001E33CB"/>
    <w:rsid w:val="001E36AD"/>
    <w:rsid w:val="001E3BE6"/>
    <w:rsid w:val="001E490E"/>
    <w:rsid w:val="001E5030"/>
    <w:rsid w:val="001E5171"/>
    <w:rsid w:val="001E53A3"/>
    <w:rsid w:val="001E546B"/>
    <w:rsid w:val="001E5499"/>
    <w:rsid w:val="001E56E3"/>
    <w:rsid w:val="001E5780"/>
    <w:rsid w:val="001E5EF1"/>
    <w:rsid w:val="001E633D"/>
    <w:rsid w:val="001E7248"/>
    <w:rsid w:val="001E727C"/>
    <w:rsid w:val="001E74B2"/>
    <w:rsid w:val="001E7563"/>
    <w:rsid w:val="001E7780"/>
    <w:rsid w:val="001E78EF"/>
    <w:rsid w:val="001E79A9"/>
    <w:rsid w:val="001E7DE5"/>
    <w:rsid w:val="001F021E"/>
    <w:rsid w:val="001F0458"/>
    <w:rsid w:val="001F0488"/>
    <w:rsid w:val="001F0D7D"/>
    <w:rsid w:val="001F16FC"/>
    <w:rsid w:val="001F187D"/>
    <w:rsid w:val="001F1C41"/>
    <w:rsid w:val="001F245E"/>
    <w:rsid w:val="001F2820"/>
    <w:rsid w:val="001F2E04"/>
    <w:rsid w:val="001F39CE"/>
    <w:rsid w:val="001F4244"/>
    <w:rsid w:val="001F4642"/>
    <w:rsid w:val="001F48D6"/>
    <w:rsid w:val="001F4AD9"/>
    <w:rsid w:val="001F4B96"/>
    <w:rsid w:val="001F50ED"/>
    <w:rsid w:val="001F564E"/>
    <w:rsid w:val="001F5D01"/>
    <w:rsid w:val="001F67D2"/>
    <w:rsid w:val="001F6A4F"/>
    <w:rsid w:val="001F7097"/>
    <w:rsid w:val="001F72BF"/>
    <w:rsid w:val="001F7728"/>
    <w:rsid w:val="001F7E8F"/>
    <w:rsid w:val="002001EE"/>
    <w:rsid w:val="00200CE3"/>
    <w:rsid w:val="00200D6A"/>
    <w:rsid w:val="00201EB1"/>
    <w:rsid w:val="00201FB5"/>
    <w:rsid w:val="00201FCE"/>
    <w:rsid w:val="002025F8"/>
    <w:rsid w:val="00202899"/>
    <w:rsid w:val="002029B3"/>
    <w:rsid w:val="00202ADD"/>
    <w:rsid w:val="00202B68"/>
    <w:rsid w:val="00202D67"/>
    <w:rsid w:val="00202F62"/>
    <w:rsid w:val="0020332A"/>
    <w:rsid w:val="00203AB0"/>
    <w:rsid w:val="00203BEF"/>
    <w:rsid w:val="00203E57"/>
    <w:rsid w:val="00204926"/>
    <w:rsid w:val="0020507C"/>
    <w:rsid w:val="0020518F"/>
    <w:rsid w:val="00205321"/>
    <w:rsid w:val="0020538A"/>
    <w:rsid w:val="0020594A"/>
    <w:rsid w:val="00205A7C"/>
    <w:rsid w:val="00206052"/>
    <w:rsid w:val="00206060"/>
    <w:rsid w:val="002064A2"/>
    <w:rsid w:val="002065D4"/>
    <w:rsid w:val="002067D4"/>
    <w:rsid w:val="00206A5F"/>
    <w:rsid w:val="00206D89"/>
    <w:rsid w:val="00206FE0"/>
    <w:rsid w:val="00207095"/>
    <w:rsid w:val="002070C9"/>
    <w:rsid w:val="00207322"/>
    <w:rsid w:val="0020782B"/>
    <w:rsid w:val="00207A89"/>
    <w:rsid w:val="00207BCB"/>
    <w:rsid w:val="00210191"/>
    <w:rsid w:val="002105E2"/>
    <w:rsid w:val="00210926"/>
    <w:rsid w:val="00210B53"/>
    <w:rsid w:val="00210C56"/>
    <w:rsid w:val="00211460"/>
    <w:rsid w:val="00211836"/>
    <w:rsid w:val="00211B48"/>
    <w:rsid w:val="0021209B"/>
    <w:rsid w:val="002120B4"/>
    <w:rsid w:val="00212711"/>
    <w:rsid w:val="0021291B"/>
    <w:rsid w:val="002129AB"/>
    <w:rsid w:val="00212A28"/>
    <w:rsid w:val="00212AF8"/>
    <w:rsid w:val="00212E67"/>
    <w:rsid w:val="00213002"/>
    <w:rsid w:val="002132CE"/>
    <w:rsid w:val="00213332"/>
    <w:rsid w:val="0021377F"/>
    <w:rsid w:val="00213B55"/>
    <w:rsid w:val="0021400E"/>
    <w:rsid w:val="00215153"/>
    <w:rsid w:val="00215380"/>
    <w:rsid w:val="00215A95"/>
    <w:rsid w:val="00215CBD"/>
    <w:rsid w:val="00216022"/>
    <w:rsid w:val="002160BC"/>
    <w:rsid w:val="00216160"/>
    <w:rsid w:val="00216192"/>
    <w:rsid w:val="0021692D"/>
    <w:rsid w:val="00216983"/>
    <w:rsid w:val="00216A2F"/>
    <w:rsid w:val="0021784C"/>
    <w:rsid w:val="00217986"/>
    <w:rsid w:val="00217E67"/>
    <w:rsid w:val="00217E72"/>
    <w:rsid w:val="00217F40"/>
    <w:rsid w:val="00220007"/>
    <w:rsid w:val="0022025B"/>
    <w:rsid w:val="0022026B"/>
    <w:rsid w:val="00220B6F"/>
    <w:rsid w:val="00220EE0"/>
    <w:rsid w:val="0022202D"/>
    <w:rsid w:val="002221CE"/>
    <w:rsid w:val="00222489"/>
    <w:rsid w:val="00222F48"/>
    <w:rsid w:val="00223012"/>
    <w:rsid w:val="0022341E"/>
    <w:rsid w:val="0022346F"/>
    <w:rsid w:val="00223490"/>
    <w:rsid w:val="00223D12"/>
    <w:rsid w:val="00223D91"/>
    <w:rsid w:val="002242DD"/>
    <w:rsid w:val="002243E9"/>
    <w:rsid w:val="0022453A"/>
    <w:rsid w:val="0022471F"/>
    <w:rsid w:val="00224743"/>
    <w:rsid w:val="00224AE3"/>
    <w:rsid w:val="00224C50"/>
    <w:rsid w:val="00225160"/>
    <w:rsid w:val="00225255"/>
    <w:rsid w:val="002255FF"/>
    <w:rsid w:val="00225AE4"/>
    <w:rsid w:val="00225E2F"/>
    <w:rsid w:val="00225EB1"/>
    <w:rsid w:val="0022645F"/>
    <w:rsid w:val="0022663B"/>
    <w:rsid w:val="002268F3"/>
    <w:rsid w:val="00226FD2"/>
    <w:rsid w:val="00227340"/>
    <w:rsid w:val="00227A71"/>
    <w:rsid w:val="00227BED"/>
    <w:rsid w:val="00227CED"/>
    <w:rsid w:val="00227D19"/>
    <w:rsid w:val="00227D65"/>
    <w:rsid w:val="00227FB3"/>
    <w:rsid w:val="0022DD65"/>
    <w:rsid w:val="00230002"/>
    <w:rsid w:val="0023013B"/>
    <w:rsid w:val="00231619"/>
    <w:rsid w:val="00231717"/>
    <w:rsid w:val="00231937"/>
    <w:rsid w:val="0023221C"/>
    <w:rsid w:val="00232C98"/>
    <w:rsid w:val="00233307"/>
    <w:rsid w:val="00233FE6"/>
    <w:rsid w:val="00234878"/>
    <w:rsid w:val="00234C54"/>
    <w:rsid w:val="00234DEC"/>
    <w:rsid w:val="00234EB4"/>
    <w:rsid w:val="002351A5"/>
    <w:rsid w:val="00235836"/>
    <w:rsid w:val="00235872"/>
    <w:rsid w:val="002358B6"/>
    <w:rsid w:val="00235AE8"/>
    <w:rsid w:val="00235CDB"/>
    <w:rsid w:val="00235E5A"/>
    <w:rsid w:val="002362A5"/>
    <w:rsid w:val="00236B48"/>
    <w:rsid w:val="00236FA7"/>
    <w:rsid w:val="00237125"/>
    <w:rsid w:val="00237976"/>
    <w:rsid w:val="00237B90"/>
    <w:rsid w:val="00237BE2"/>
    <w:rsid w:val="002402D4"/>
    <w:rsid w:val="00240588"/>
    <w:rsid w:val="00240689"/>
    <w:rsid w:val="002406D3"/>
    <w:rsid w:val="00240A5E"/>
    <w:rsid w:val="002412AD"/>
    <w:rsid w:val="002416E1"/>
    <w:rsid w:val="002418A3"/>
    <w:rsid w:val="00241B36"/>
    <w:rsid w:val="00241D4C"/>
    <w:rsid w:val="00242034"/>
    <w:rsid w:val="0024246B"/>
    <w:rsid w:val="00242666"/>
    <w:rsid w:val="00242937"/>
    <w:rsid w:val="00242992"/>
    <w:rsid w:val="0024330E"/>
    <w:rsid w:val="00243763"/>
    <w:rsid w:val="0024457A"/>
    <w:rsid w:val="002446B0"/>
    <w:rsid w:val="002449FB"/>
    <w:rsid w:val="00244A15"/>
    <w:rsid w:val="00244F0F"/>
    <w:rsid w:val="002450A9"/>
    <w:rsid w:val="0024574A"/>
    <w:rsid w:val="0024574D"/>
    <w:rsid w:val="00245B1A"/>
    <w:rsid w:val="00245B51"/>
    <w:rsid w:val="00245E5B"/>
    <w:rsid w:val="002461BF"/>
    <w:rsid w:val="0024680F"/>
    <w:rsid w:val="00246C64"/>
    <w:rsid w:val="00246FF5"/>
    <w:rsid w:val="002474C6"/>
    <w:rsid w:val="0024765F"/>
    <w:rsid w:val="0024769A"/>
    <w:rsid w:val="00247772"/>
    <w:rsid w:val="0024A4F1"/>
    <w:rsid w:val="00250A31"/>
    <w:rsid w:val="00250E9E"/>
    <w:rsid w:val="00251568"/>
    <w:rsid w:val="002515C2"/>
    <w:rsid w:val="00251C6E"/>
    <w:rsid w:val="0025266C"/>
    <w:rsid w:val="00252836"/>
    <w:rsid w:val="0025392D"/>
    <w:rsid w:val="00253BB8"/>
    <w:rsid w:val="00254551"/>
    <w:rsid w:val="00254B76"/>
    <w:rsid w:val="00254BA3"/>
    <w:rsid w:val="00254D0B"/>
    <w:rsid w:val="00255011"/>
    <w:rsid w:val="00255270"/>
    <w:rsid w:val="00255363"/>
    <w:rsid w:val="00255727"/>
    <w:rsid w:val="00255910"/>
    <w:rsid w:val="00255BEA"/>
    <w:rsid w:val="00255C99"/>
    <w:rsid w:val="0025608D"/>
    <w:rsid w:val="00256130"/>
    <w:rsid w:val="00256A9A"/>
    <w:rsid w:val="00256ADD"/>
    <w:rsid w:val="00256EE1"/>
    <w:rsid w:val="00256F28"/>
    <w:rsid w:val="00257463"/>
    <w:rsid w:val="002574E5"/>
    <w:rsid w:val="0025776A"/>
    <w:rsid w:val="00257841"/>
    <w:rsid w:val="00257AFE"/>
    <w:rsid w:val="0025EB10"/>
    <w:rsid w:val="0026071D"/>
    <w:rsid w:val="00260926"/>
    <w:rsid w:val="002609B8"/>
    <w:rsid w:val="00260F0D"/>
    <w:rsid w:val="00261001"/>
    <w:rsid w:val="002613E7"/>
    <w:rsid w:val="002617FC"/>
    <w:rsid w:val="00261832"/>
    <w:rsid w:val="00261A84"/>
    <w:rsid w:val="002620FC"/>
    <w:rsid w:val="0026258E"/>
    <w:rsid w:val="0026261C"/>
    <w:rsid w:val="00262C03"/>
    <w:rsid w:val="00263466"/>
    <w:rsid w:val="002636A2"/>
    <w:rsid w:val="00264389"/>
    <w:rsid w:val="00264415"/>
    <w:rsid w:val="00264651"/>
    <w:rsid w:val="00264B4C"/>
    <w:rsid w:val="00264D02"/>
    <w:rsid w:val="00264E8A"/>
    <w:rsid w:val="00264F58"/>
    <w:rsid w:val="002655F2"/>
    <w:rsid w:val="00266F65"/>
    <w:rsid w:val="00267BD2"/>
    <w:rsid w:val="002702D6"/>
    <w:rsid w:val="0027034C"/>
    <w:rsid w:val="002703C7"/>
    <w:rsid w:val="0027041D"/>
    <w:rsid w:val="002707F1"/>
    <w:rsid w:val="00271A9D"/>
    <w:rsid w:val="00272376"/>
    <w:rsid w:val="0027238D"/>
    <w:rsid w:val="00272BE4"/>
    <w:rsid w:val="00272F36"/>
    <w:rsid w:val="00273081"/>
    <w:rsid w:val="0027309F"/>
    <w:rsid w:val="00273194"/>
    <w:rsid w:val="0027330A"/>
    <w:rsid w:val="002734C8"/>
    <w:rsid w:val="00273862"/>
    <w:rsid w:val="00273D10"/>
    <w:rsid w:val="002743CA"/>
    <w:rsid w:val="0027485E"/>
    <w:rsid w:val="00274F57"/>
    <w:rsid w:val="002752A2"/>
    <w:rsid w:val="0027552B"/>
    <w:rsid w:val="002755A6"/>
    <w:rsid w:val="0027571A"/>
    <w:rsid w:val="00275A20"/>
    <w:rsid w:val="00275B4D"/>
    <w:rsid w:val="00275BBE"/>
    <w:rsid w:val="00275BF4"/>
    <w:rsid w:val="00275D0C"/>
    <w:rsid w:val="00276488"/>
    <w:rsid w:val="00276677"/>
    <w:rsid w:val="002767E3"/>
    <w:rsid w:val="002768F9"/>
    <w:rsid w:val="002769D0"/>
    <w:rsid w:val="00276A7B"/>
    <w:rsid w:val="00276E8D"/>
    <w:rsid w:val="002773FB"/>
    <w:rsid w:val="00277440"/>
    <w:rsid w:val="0027796D"/>
    <w:rsid w:val="00277C77"/>
    <w:rsid w:val="002807B4"/>
    <w:rsid w:val="00280A0D"/>
    <w:rsid w:val="00280E16"/>
    <w:rsid w:val="00281149"/>
    <w:rsid w:val="00281423"/>
    <w:rsid w:val="002814A1"/>
    <w:rsid w:val="00281509"/>
    <w:rsid w:val="00281D1C"/>
    <w:rsid w:val="00281D3A"/>
    <w:rsid w:val="002821AD"/>
    <w:rsid w:val="00282323"/>
    <w:rsid w:val="00282532"/>
    <w:rsid w:val="002828A7"/>
    <w:rsid w:val="0028314D"/>
    <w:rsid w:val="0028358B"/>
    <w:rsid w:val="00283DB7"/>
    <w:rsid w:val="00283FCB"/>
    <w:rsid w:val="00284319"/>
    <w:rsid w:val="0028452A"/>
    <w:rsid w:val="002845A5"/>
    <w:rsid w:val="00284BA0"/>
    <w:rsid w:val="00284FB8"/>
    <w:rsid w:val="0028506A"/>
    <w:rsid w:val="002856AF"/>
    <w:rsid w:val="00285F0C"/>
    <w:rsid w:val="002861AD"/>
    <w:rsid w:val="00286AAB"/>
    <w:rsid w:val="00286B8D"/>
    <w:rsid w:val="00286BC6"/>
    <w:rsid w:val="00286D07"/>
    <w:rsid w:val="00286DF4"/>
    <w:rsid w:val="00286F28"/>
    <w:rsid w:val="00286FE4"/>
    <w:rsid w:val="002876E6"/>
    <w:rsid w:val="00287C89"/>
    <w:rsid w:val="002903DD"/>
    <w:rsid w:val="0029046D"/>
    <w:rsid w:val="00290CF1"/>
    <w:rsid w:val="00291055"/>
    <w:rsid w:val="00291229"/>
    <w:rsid w:val="00291577"/>
    <w:rsid w:val="002918B5"/>
    <w:rsid w:val="00291BA6"/>
    <w:rsid w:val="0029205B"/>
    <w:rsid w:val="00292C0B"/>
    <w:rsid w:val="00292FF7"/>
    <w:rsid w:val="00293299"/>
    <w:rsid w:val="002934A5"/>
    <w:rsid w:val="00293660"/>
    <w:rsid w:val="002936CB"/>
    <w:rsid w:val="002938A3"/>
    <w:rsid w:val="002944A3"/>
    <w:rsid w:val="00294CC0"/>
    <w:rsid w:val="00294ED1"/>
    <w:rsid w:val="002950B0"/>
    <w:rsid w:val="002952B7"/>
    <w:rsid w:val="002954E9"/>
    <w:rsid w:val="002958E6"/>
    <w:rsid w:val="00295DDC"/>
    <w:rsid w:val="00295EA1"/>
    <w:rsid w:val="00296209"/>
    <w:rsid w:val="00296443"/>
    <w:rsid w:val="00296C3E"/>
    <w:rsid w:val="002977C7"/>
    <w:rsid w:val="002977DE"/>
    <w:rsid w:val="00297B6A"/>
    <w:rsid w:val="002A0285"/>
    <w:rsid w:val="002A05E2"/>
    <w:rsid w:val="002A0761"/>
    <w:rsid w:val="002A0EFD"/>
    <w:rsid w:val="002A1A84"/>
    <w:rsid w:val="002A2499"/>
    <w:rsid w:val="002A28AC"/>
    <w:rsid w:val="002A2D6D"/>
    <w:rsid w:val="002A30E5"/>
    <w:rsid w:val="002A3314"/>
    <w:rsid w:val="002A35F4"/>
    <w:rsid w:val="002A3609"/>
    <w:rsid w:val="002A365D"/>
    <w:rsid w:val="002A3A8C"/>
    <w:rsid w:val="002A3EA7"/>
    <w:rsid w:val="002A3EDC"/>
    <w:rsid w:val="002A4083"/>
    <w:rsid w:val="002A4363"/>
    <w:rsid w:val="002A46C1"/>
    <w:rsid w:val="002A476E"/>
    <w:rsid w:val="002A4D71"/>
    <w:rsid w:val="002A57F7"/>
    <w:rsid w:val="002A59CE"/>
    <w:rsid w:val="002A5C58"/>
    <w:rsid w:val="002A5D57"/>
    <w:rsid w:val="002A5D90"/>
    <w:rsid w:val="002A5E53"/>
    <w:rsid w:val="002A61DC"/>
    <w:rsid w:val="002A62FB"/>
    <w:rsid w:val="002A6383"/>
    <w:rsid w:val="002A669F"/>
    <w:rsid w:val="002A6808"/>
    <w:rsid w:val="002A6E09"/>
    <w:rsid w:val="002A7045"/>
    <w:rsid w:val="002A798D"/>
    <w:rsid w:val="002B00A8"/>
    <w:rsid w:val="002B024C"/>
    <w:rsid w:val="002B0516"/>
    <w:rsid w:val="002B0AB4"/>
    <w:rsid w:val="002B1680"/>
    <w:rsid w:val="002B1980"/>
    <w:rsid w:val="002B1AFE"/>
    <w:rsid w:val="002B1B56"/>
    <w:rsid w:val="002B1D48"/>
    <w:rsid w:val="002B1EF8"/>
    <w:rsid w:val="002B2575"/>
    <w:rsid w:val="002B2846"/>
    <w:rsid w:val="002B28CB"/>
    <w:rsid w:val="002B2DDF"/>
    <w:rsid w:val="002B39B2"/>
    <w:rsid w:val="002B3C24"/>
    <w:rsid w:val="002B3EF3"/>
    <w:rsid w:val="002B40E3"/>
    <w:rsid w:val="002B4152"/>
    <w:rsid w:val="002B48D2"/>
    <w:rsid w:val="002B49AA"/>
    <w:rsid w:val="002B4E87"/>
    <w:rsid w:val="002B4EDD"/>
    <w:rsid w:val="002B54B2"/>
    <w:rsid w:val="002B5DD2"/>
    <w:rsid w:val="002B6298"/>
    <w:rsid w:val="002B63D8"/>
    <w:rsid w:val="002B63FD"/>
    <w:rsid w:val="002B6576"/>
    <w:rsid w:val="002B7436"/>
    <w:rsid w:val="002B7827"/>
    <w:rsid w:val="002B7BD7"/>
    <w:rsid w:val="002B7C51"/>
    <w:rsid w:val="002B7D3A"/>
    <w:rsid w:val="002B7E50"/>
    <w:rsid w:val="002B7E9F"/>
    <w:rsid w:val="002C0B35"/>
    <w:rsid w:val="002C0D03"/>
    <w:rsid w:val="002C1879"/>
    <w:rsid w:val="002C1972"/>
    <w:rsid w:val="002C1A04"/>
    <w:rsid w:val="002C1ED8"/>
    <w:rsid w:val="002C274F"/>
    <w:rsid w:val="002C2870"/>
    <w:rsid w:val="002C2901"/>
    <w:rsid w:val="002C2C45"/>
    <w:rsid w:val="002C306C"/>
    <w:rsid w:val="002C3132"/>
    <w:rsid w:val="002C3472"/>
    <w:rsid w:val="002C3C4C"/>
    <w:rsid w:val="002C3C8E"/>
    <w:rsid w:val="002C3CEF"/>
    <w:rsid w:val="002C3E50"/>
    <w:rsid w:val="002C3F2E"/>
    <w:rsid w:val="002C430E"/>
    <w:rsid w:val="002C4624"/>
    <w:rsid w:val="002C4639"/>
    <w:rsid w:val="002C481B"/>
    <w:rsid w:val="002C4CF1"/>
    <w:rsid w:val="002C4D49"/>
    <w:rsid w:val="002C4DBF"/>
    <w:rsid w:val="002C4E5A"/>
    <w:rsid w:val="002C4F24"/>
    <w:rsid w:val="002C4F72"/>
    <w:rsid w:val="002C5021"/>
    <w:rsid w:val="002C5122"/>
    <w:rsid w:val="002C527E"/>
    <w:rsid w:val="002C5FFF"/>
    <w:rsid w:val="002C617D"/>
    <w:rsid w:val="002C65A8"/>
    <w:rsid w:val="002C6658"/>
    <w:rsid w:val="002C6F28"/>
    <w:rsid w:val="002C6F81"/>
    <w:rsid w:val="002C7007"/>
    <w:rsid w:val="002C7418"/>
    <w:rsid w:val="002CC04E"/>
    <w:rsid w:val="002D050E"/>
    <w:rsid w:val="002D07F1"/>
    <w:rsid w:val="002D08D0"/>
    <w:rsid w:val="002D0BEA"/>
    <w:rsid w:val="002D0C1C"/>
    <w:rsid w:val="002D113B"/>
    <w:rsid w:val="002D13C6"/>
    <w:rsid w:val="002D13DC"/>
    <w:rsid w:val="002D145A"/>
    <w:rsid w:val="002D1A87"/>
    <w:rsid w:val="002D1CA5"/>
    <w:rsid w:val="002D20F3"/>
    <w:rsid w:val="002D2601"/>
    <w:rsid w:val="002D2681"/>
    <w:rsid w:val="002D27FE"/>
    <w:rsid w:val="002D28B9"/>
    <w:rsid w:val="002D3199"/>
    <w:rsid w:val="002D3325"/>
    <w:rsid w:val="002D370E"/>
    <w:rsid w:val="002D39BD"/>
    <w:rsid w:val="002D3AC7"/>
    <w:rsid w:val="002D3F12"/>
    <w:rsid w:val="002D3FD1"/>
    <w:rsid w:val="002D4789"/>
    <w:rsid w:val="002D47F4"/>
    <w:rsid w:val="002D4B40"/>
    <w:rsid w:val="002D4ED4"/>
    <w:rsid w:val="002D5526"/>
    <w:rsid w:val="002D60CF"/>
    <w:rsid w:val="002D6474"/>
    <w:rsid w:val="002D64C9"/>
    <w:rsid w:val="002D64E4"/>
    <w:rsid w:val="002D687B"/>
    <w:rsid w:val="002D68AB"/>
    <w:rsid w:val="002D6F2F"/>
    <w:rsid w:val="002D7D63"/>
    <w:rsid w:val="002E03E6"/>
    <w:rsid w:val="002E0882"/>
    <w:rsid w:val="002E0AEC"/>
    <w:rsid w:val="002E0C1C"/>
    <w:rsid w:val="002E0D0D"/>
    <w:rsid w:val="002E0D86"/>
    <w:rsid w:val="002E0E58"/>
    <w:rsid w:val="002E0FAE"/>
    <w:rsid w:val="002E1231"/>
    <w:rsid w:val="002E1272"/>
    <w:rsid w:val="002E1C37"/>
    <w:rsid w:val="002E1D2E"/>
    <w:rsid w:val="002E204B"/>
    <w:rsid w:val="002E2292"/>
    <w:rsid w:val="002E26DA"/>
    <w:rsid w:val="002E2896"/>
    <w:rsid w:val="002E2CCA"/>
    <w:rsid w:val="002E2EC3"/>
    <w:rsid w:val="002E37C7"/>
    <w:rsid w:val="002E3E7C"/>
    <w:rsid w:val="002E42CF"/>
    <w:rsid w:val="002E42E6"/>
    <w:rsid w:val="002E4398"/>
    <w:rsid w:val="002E4B26"/>
    <w:rsid w:val="002E4D16"/>
    <w:rsid w:val="002E50D4"/>
    <w:rsid w:val="002E5336"/>
    <w:rsid w:val="002E54F5"/>
    <w:rsid w:val="002E5577"/>
    <w:rsid w:val="002E560C"/>
    <w:rsid w:val="002E5977"/>
    <w:rsid w:val="002E65D4"/>
    <w:rsid w:val="002E674D"/>
    <w:rsid w:val="002E6752"/>
    <w:rsid w:val="002E7168"/>
    <w:rsid w:val="002E71F8"/>
    <w:rsid w:val="002E748F"/>
    <w:rsid w:val="002E74A7"/>
    <w:rsid w:val="002E750A"/>
    <w:rsid w:val="002E7CDE"/>
    <w:rsid w:val="002F068F"/>
    <w:rsid w:val="002F084D"/>
    <w:rsid w:val="002F0C66"/>
    <w:rsid w:val="002F1367"/>
    <w:rsid w:val="002F13EF"/>
    <w:rsid w:val="002F16D9"/>
    <w:rsid w:val="002F1A23"/>
    <w:rsid w:val="002F1ADC"/>
    <w:rsid w:val="002F22A1"/>
    <w:rsid w:val="002F2EE2"/>
    <w:rsid w:val="002F34A2"/>
    <w:rsid w:val="002F3599"/>
    <w:rsid w:val="002F38CB"/>
    <w:rsid w:val="002F38E4"/>
    <w:rsid w:val="002F40CE"/>
    <w:rsid w:val="002F4391"/>
    <w:rsid w:val="002F486E"/>
    <w:rsid w:val="002F49A2"/>
    <w:rsid w:val="002F55D0"/>
    <w:rsid w:val="002F58DA"/>
    <w:rsid w:val="002F5C38"/>
    <w:rsid w:val="002F5FEA"/>
    <w:rsid w:val="002F6637"/>
    <w:rsid w:val="002F678A"/>
    <w:rsid w:val="002F6AB6"/>
    <w:rsid w:val="002F6CD5"/>
    <w:rsid w:val="002F6DD5"/>
    <w:rsid w:val="002F767F"/>
    <w:rsid w:val="002F770D"/>
    <w:rsid w:val="002F7DE6"/>
    <w:rsid w:val="00300426"/>
    <w:rsid w:val="003007EB"/>
    <w:rsid w:val="00300DA1"/>
    <w:rsid w:val="00300E8F"/>
    <w:rsid w:val="00301066"/>
    <w:rsid w:val="003010FC"/>
    <w:rsid w:val="003011C2"/>
    <w:rsid w:val="00301479"/>
    <w:rsid w:val="00301B23"/>
    <w:rsid w:val="00301DB2"/>
    <w:rsid w:val="003028FC"/>
    <w:rsid w:val="00302D8C"/>
    <w:rsid w:val="00303529"/>
    <w:rsid w:val="00303820"/>
    <w:rsid w:val="00303E3C"/>
    <w:rsid w:val="0030448B"/>
    <w:rsid w:val="00304772"/>
    <w:rsid w:val="00304BC6"/>
    <w:rsid w:val="00305170"/>
    <w:rsid w:val="00305845"/>
    <w:rsid w:val="00305BCF"/>
    <w:rsid w:val="00305D7B"/>
    <w:rsid w:val="00306407"/>
    <w:rsid w:val="0030643E"/>
    <w:rsid w:val="003065ED"/>
    <w:rsid w:val="00306706"/>
    <w:rsid w:val="003069FB"/>
    <w:rsid w:val="00306ACC"/>
    <w:rsid w:val="003070C8"/>
    <w:rsid w:val="00307260"/>
    <w:rsid w:val="0030745C"/>
    <w:rsid w:val="003079A4"/>
    <w:rsid w:val="00307A36"/>
    <w:rsid w:val="00307CF6"/>
    <w:rsid w:val="0031030B"/>
    <w:rsid w:val="003106E5"/>
    <w:rsid w:val="003107C9"/>
    <w:rsid w:val="00310BEB"/>
    <w:rsid w:val="00310D8B"/>
    <w:rsid w:val="003113FD"/>
    <w:rsid w:val="00311412"/>
    <w:rsid w:val="003118D5"/>
    <w:rsid w:val="00311ADB"/>
    <w:rsid w:val="00311E02"/>
    <w:rsid w:val="003121FA"/>
    <w:rsid w:val="003125DC"/>
    <w:rsid w:val="00312B8A"/>
    <w:rsid w:val="00312D1B"/>
    <w:rsid w:val="003134D5"/>
    <w:rsid w:val="0031354E"/>
    <w:rsid w:val="0031360F"/>
    <w:rsid w:val="0031385A"/>
    <w:rsid w:val="00313AAC"/>
    <w:rsid w:val="00313D07"/>
    <w:rsid w:val="003141D7"/>
    <w:rsid w:val="003142F8"/>
    <w:rsid w:val="003144C5"/>
    <w:rsid w:val="00314502"/>
    <w:rsid w:val="0031481B"/>
    <w:rsid w:val="00314C26"/>
    <w:rsid w:val="00315066"/>
    <w:rsid w:val="003150E0"/>
    <w:rsid w:val="003151BA"/>
    <w:rsid w:val="00315793"/>
    <w:rsid w:val="00315CC9"/>
    <w:rsid w:val="00315E2A"/>
    <w:rsid w:val="00315E82"/>
    <w:rsid w:val="00315EBC"/>
    <w:rsid w:val="00315FF5"/>
    <w:rsid w:val="003160F5"/>
    <w:rsid w:val="003161C2"/>
    <w:rsid w:val="0031691D"/>
    <w:rsid w:val="0031748E"/>
    <w:rsid w:val="003174DC"/>
    <w:rsid w:val="0031752A"/>
    <w:rsid w:val="00317799"/>
    <w:rsid w:val="003178AA"/>
    <w:rsid w:val="00317A16"/>
    <w:rsid w:val="003204E1"/>
    <w:rsid w:val="00320AC6"/>
    <w:rsid w:val="00320F5D"/>
    <w:rsid w:val="00321223"/>
    <w:rsid w:val="00321A33"/>
    <w:rsid w:val="00321D6E"/>
    <w:rsid w:val="00321DC8"/>
    <w:rsid w:val="00322437"/>
    <w:rsid w:val="003227D1"/>
    <w:rsid w:val="003229AF"/>
    <w:rsid w:val="00322BC8"/>
    <w:rsid w:val="00322C6F"/>
    <w:rsid w:val="00322F26"/>
    <w:rsid w:val="003232D2"/>
    <w:rsid w:val="00323563"/>
    <w:rsid w:val="003240F1"/>
    <w:rsid w:val="00324207"/>
    <w:rsid w:val="003248E6"/>
    <w:rsid w:val="00324DA5"/>
    <w:rsid w:val="003251F3"/>
    <w:rsid w:val="00325221"/>
    <w:rsid w:val="003255B2"/>
    <w:rsid w:val="003255F5"/>
    <w:rsid w:val="00325653"/>
    <w:rsid w:val="00325953"/>
    <w:rsid w:val="00325BB4"/>
    <w:rsid w:val="00325DED"/>
    <w:rsid w:val="00326748"/>
    <w:rsid w:val="003269B2"/>
    <w:rsid w:val="00326A24"/>
    <w:rsid w:val="00326C26"/>
    <w:rsid w:val="00326D7D"/>
    <w:rsid w:val="00326DD3"/>
    <w:rsid w:val="003274B2"/>
    <w:rsid w:val="00327507"/>
    <w:rsid w:val="00327659"/>
    <w:rsid w:val="00327A64"/>
    <w:rsid w:val="00327D9D"/>
    <w:rsid w:val="00327FDF"/>
    <w:rsid w:val="00330457"/>
    <w:rsid w:val="00330B0B"/>
    <w:rsid w:val="00330E31"/>
    <w:rsid w:val="003311EC"/>
    <w:rsid w:val="003319AC"/>
    <w:rsid w:val="00331B8E"/>
    <w:rsid w:val="00331D31"/>
    <w:rsid w:val="00332660"/>
    <w:rsid w:val="003328E8"/>
    <w:rsid w:val="003333BD"/>
    <w:rsid w:val="003334F2"/>
    <w:rsid w:val="0033403D"/>
    <w:rsid w:val="003341EE"/>
    <w:rsid w:val="00334714"/>
    <w:rsid w:val="00334DFB"/>
    <w:rsid w:val="00335154"/>
    <w:rsid w:val="00335629"/>
    <w:rsid w:val="003356FA"/>
    <w:rsid w:val="003357A1"/>
    <w:rsid w:val="00335850"/>
    <w:rsid w:val="0033590F"/>
    <w:rsid w:val="00335E02"/>
    <w:rsid w:val="00335E91"/>
    <w:rsid w:val="003361A4"/>
    <w:rsid w:val="003364BB"/>
    <w:rsid w:val="003365E0"/>
    <w:rsid w:val="003367E8"/>
    <w:rsid w:val="003375CC"/>
    <w:rsid w:val="003377D2"/>
    <w:rsid w:val="003407BF"/>
    <w:rsid w:val="00340BB8"/>
    <w:rsid w:val="00341B21"/>
    <w:rsid w:val="00341DF3"/>
    <w:rsid w:val="00341F17"/>
    <w:rsid w:val="00342158"/>
    <w:rsid w:val="00342788"/>
    <w:rsid w:val="00342D31"/>
    <w:rsid w:val="00342DF9"/>
    <w:rsid w:val="00342EB2"/>
    <w:rsid w:val="00343510"/>
    <w:rsid w:val="00343708"/>
    <w:rsid w:val="00343843"/>
    <w:rsid w:val="0034386B"/>
    <w:rsid w:val="00343A2B"/>
    <w:rsid w:val="0034483D"/>
    <w:rsid w:val="00344873"/>
    <w:rsid w:val="00344D4B"/>
    <w:rsid w:val="00345603"/>
    <w:rsid w:val="00345DE6"/>
    <w:rsid w:val="00345EA7"/>
    <w:rsid w:val="003461A3"/>
    <w:rsid w:val="003462E1"/>
    <w:rsid w:val="0034633E"/>
    <w:rsid w:val="00346707"/>
    <w:rsid w:val="003469DE"/>
    <w:rsid w:val="00346BBB"/>
    <w:rsid w:val="00347288"/>
    <w:rsid w:val="00347F2A"/>
    <w:rsid w:val="00347F57"/>
    <w:rsid w:val="003500B5"/>
    <w:rsid w:val="0035028F"/>
    <w:rsid w:val="00350906"/>
    <w:rsid w:val="003509DA"/>
    <w:rsid w:val="00350C25"/>
    <w:rsid w:val="00350F43"/>
    <w:rsid w:val="00350F74"/>
    <w:rsid w:val="003519B1"/>
    <w:rsid w:val="00351F34"/>
    <w:rsid w:val="00352B7D"/>
    <w:rsid w:val="00353C60"/>
    <w:rsid w:val="003544FB"/>
    <w:rsid w:val="00354690"/>
    <w:rsid w:val="00354C7D"/>
    <w:rsid w:val="00354DCE"/>
    <w:rsid w:val="00354F57"/>
    <w:rsid w:val="0035507A"/>
    <w:rsid w:val="00355329"/>
    <w:rsid w:val="003558A2"/>
    <w:rsid w:val="00355D0B"/>
    <w:rsid w:val="00355FE2"/>
    <w:rsid w:val="00356018"/>
    <w:rsid w:val="003561A5"/>
    <w:rsid w:val="003561BD"/>
    <w:rsid w:val="003564B4"/>
    <w:rsid w:val="003567C6"/>
    <w:rsid w:val="00357162"/>
    <w:rsid w:val="003571F9"/>
    <w:rsid w:val="003573AF"/>
    <w:rsid w:val="0035756C"/>
    <w:rsid w:val="00357B66"/>
    <w:rsid w:val="00357BB0"/>
    <w:rsid w:val="00357BC8"/>
    <w:rsid w:val="00357D3B"/>
    <w:rsid w:val="00357D69"/>
    <w:rsid w:val="0036027E"/>
    <w:rsid w:val="003603E5"/>
    <w:rsid w:val="003604E7"/>
    <w:rsid w:val="003606D0"/>
    <w:rsid w:val="003607AA"/>
    <w:rsid w:val="00360B83"/>
    <w:rsid w:val="00360C35"/>
    <w:rsid w:val="00360CB9"/>
    <w:rsid w:val="00360F93"/>
    <w:rsid w:val="003613CC"/>
    <w:rsid w:val="00361479"/>
    <w:rsid w:val="003614BC"/>
    <w:rsid w:val="0036183A"/>
    <w:rsid w:val="00361EA8"/>
    <w:rsid w:val="00362255"/>
    <w:rsid w:val="00362264"/>
    <w:rsid w:val="003627DA"/>
    <w:rsid w:val="00362A51"/>
    <w:rsid w:val="00362AAE"/>
    <w:rsid w:val="00362CC3"/>
    <w:rsid w:val="00362CD9"/>
    <w:rsid w:val="00362D24"/>
    <w:rsid w:val="00362D8B"/>
    <w:rsid w:val="003633D8"/>
    <w:rsid w:val="0036363A"/>
    <w:rsid w:val="003637B3"/>
    <w:rsid w:val="00363D2F"/>
    <w:rsid w:val="0036477B"/>
    <w:rsid w:val="00364C14"/>
    <w:rsid w:val="00364C53"/>
    <w:rsid w:val="00364CB5"/>
    <w:rsid w:val="00365119"/>
    <w:rsid w:val="0036516A"/>
    <w:rsid w:val="00365420"/>
    <w:rsid w:val="00365C3B"/>
    <w:rsid w:val="00366073"/>
    <w:rsid w:val="00366750"/>
    <w:rsid w:val="003668A3"/>
    <w:rsid w:val="0036704D"/>
    <w:rsid w:val="003670D5"/>
    <w:rsid w:val="00367941"/>
    <w:rsid w:val="00367FB0"/>
    <w:rsid w:val="00370348"/>
    <w:rsid w:val="00370D3C"/>
    <w:rsid w:val="00370F27"/>
    <w:rsid w:val="00371823"/>
    <w:rsid w:val="00371FEE"/>
    <w:rsid w:val="003721A5"/>
    <w:rsid w:val="0037240E"/>
    <w:rsid w:val="0037289F"/>
    <w:rsid w:val="00372BC1"/>
    <w:rsid w:val="00372DC4"/>
    <w:rsid w:val="00373128"/>
    <w:rsid w:val="003732A3"/>
    <w:rsid w:val="00373A77"/>
    <w:rsid w:val="00373B1C"/>
    <w:rsid w:val="00373E38"/>
    <w:rsid w:val="003740F3"/>
    <w:rsid w:val="0037427A"/>
    <w:rsid w:val="00374286"/>
    <w:rsid w:val="00374AED"/>
    <w:rsid w:val="00374F1D"/>
    <w:rsid w:val="00374F57"/>
    <w:rsid w:val="00375109"/>
    <w:rsid w:val="003759CE"/>
    <w:rsid w:val="00375BBD"/>
    <w:rsid w:val="00375BDD"/>
    <w:rsid w:val="00376171"/>
    <w:rsid w:val="00376363"/>
    <w:rsid w:val="0037638C"/>
    <w:rsid w:val="0037655B"/>
    <w:rsid w:val="00376B46"/>
    <w:rsid w:val="00377030"/>
    <w:rsid w:val="003775B7"/>
    <w:rsid w:val="00377915"/>
    <w:rsid w:val="00377DB3"/>
    <w:rsid w:val="003801ED"/>
    <w:rsid w:val="00380440"/>
    <w:rsid w:val="0038045D"/>
    <w:rsid w:val="003809B1"/>
    <w:rsid w:val="003809BA"/>
    <w:rsid w:val="0038105A"/>
    <w:rsid w:val="0038184D"/>
    <w:rsid w:val="00381A7F"/>
    <w:rsid w:val="00381CD2"/>
    <w:rsid w:val="00381D12"/>
    <w:rsid w:val="00381F62"/>
    <w:rsid w:val="003820CE"/>
    <w:rsid w:val="00382131"/>
    <w:rsid w:val="00382184"/>
    <w:rsid w:val="00382AA4"/>
    <w:rsid w:val="00383462"/>
    <w:rsid w:val="003837D8"/>
    <w:rsid w:val="00383809"/>
    <w:rsid w:val="00383838"/>
    <w:rsid w:val="00383A00"/>
    <w:rsid w:val="00383BB3"/>
    <w:rsid w:val="00383CAC"/>
    <w:rsid w:val="00383E22"/>
    <w:rsid w:val="00384397"/>
    <w:rsid w:val="0038524A"/>
    <w:rsid w:val="003852AC"/>
    <w:rsid w:val="0038593F"/>
    <w:rsid w:val="00385E79"/>
    <w:rsid w:val="00385EE5"/>
    <w:rsid w:val="003869B0"/>
    <w:rsid w:val="00386F35"/>
    <w:rsid w:val="00387423"/>
    <w:rsid w:val="00387684"/>
    <w:rsid w:val="00387D14"/>
    <w:rsid w:val="003901CF"/>
    <w:rsid w:val="003906F9"/>
    <w:rsid w:val="00390B9A"/>
    <w:rsid w:val="00390C54"/>
    <w:rsid w:val="00390C8B"/>
    <w:rsid w:val="0039120E"/>
    <w:rsid w:val="003914B9"/>
    <w:rsid w:val="0039151A"/>
    <w:rsid w:val="00391AF1"/>
    <w:rsid w:val="00391F77"/>
    <w:rsid w:val="003924C9"/>
    <w:rsid w:val="003924ED"/>
    <w:rsid w:val="00392F82"/>
    <w:rsid w:val="00392FA6"/>
    <w:rsid w:val="00392FBF"/>
    <w:rsid w:val="0039301D"/>
    <w:rsid w:val="003931A6"/>
    <w:rsid w:val="0039349A"/>
    <w:rsid w:val="00393F40"/>
    <w:rsid w:val="00393F46"/>
    <w:rsid w:val="00393FC7"/>
    <w:rsid w:val="0039427A"/>
    <w:rsid w:val="00394DCC"/>
    <w:rsid w:val="00394EB3"/>
    <w:rsid w:val="00395BB4"/>
    <w:rsid w:val="00395E4D"/>
    <w:rsid w:val="00396033"/>
    <w:rsid w:val="00396719"/>
    <w:rsid w:val="003969E1"/>
    <w:rsid w:val="00396C65"/>
    <w:rsid w:val="0039712B"/>
    <w:rsid w:val="003A023B"/>
    <w:rsid w:val="003A059C"/>
    <w:rsid w:val="003A0BCF"/>
    <w:rsid w:val="003A10E0"/>
    <w:rsid w:val="003A1333"/>
    <w:rsid w:val="003A1B98"/>
    <w:rsid w:val="003A2192"/>
    <w:rsid w:val="003A23AD"/>
    <w:rsid w:val="003A25A1"/>
    <w:rsid w:val="003A2666"/>
    <w:rsid w:val="003A2B6A"/>
    <w:rsid w:val="003A2CCA"/>
    <w:rsid w:val="003A2D7F"/>
    <w:rsid w:val="003A318C"/>
    <w:rsid w:val="003A31F0"/>
    <w:rsid w:val="003A35F0"/>
    <w:rsid w:val="003A3699"/>
    <w:rsid w:val="003A38F5"/>
    <w:rsid w:val="003A3A67"/>
    <w:rsid w:val="003A3A71"/>
    <w:rsid w:val="003A3AA1"/>
    <w:rsid w:val="003A3BE8"/>
    <w:rsid w:val="003A3E4F"/>
    <w:rsid w:val="003A3F29"/>
    <w:rsid w:val="003A469D"/>
    <w:rsid w:val="003A4710"/>
    <w:rsid w:val="003A4770"/>
    <w:rsid w:val="003A48F4"/>
    <w:rsid w:val="003A569B"/>
    <w:rsid w:val="003A5A4F"/>
    <w:rsid w:val="003A5C9E"/>
    <w:rsid w:val="003A5CB5"/>
    <w:rsid w:val="003A5DBC"/>
    <w:rsid w:val="003A62DF"/>
    <w:rsid w:val="003A674B"/>
    <w:rsid w:val="003A6876"/>
    <w:rsid w:val="003A6A77"/>
    <w:rsid w:val="003A6BE6"/>
    <w:rsid w:val="003A6E53"/>
    <w:rsid w:val="003A6EF8"/>
    <w:rsid w:val="003A77E4"/>
    <w:rsid w:val="003B0213"/>
    <w:rsid w:val="003B026D"/>
    <w:rsid w:val="003B05C4"/>
    <w:rsid w:val="003B06F0"/>
    <w:rsid w:val="003B0C91"/>
    <w:rsid w:val="003B17C6"/>
    <w:rsid w:val="003B185A"/>
    <w:rsid w:val="003B1A60"/>
    <w:rsid w:val="003B1C4B"/>
    <w:rsid w:val="003B1C69"/>
    <w:rsid w:val="003B21C0"/>
    <w:rsid w:val="003B283B"/>
    <w:rsid w:val="003B2C29"/>
    <w:rsid w:val="003B2E01"/>
    <w:rsid w:val="003B3505"/>
    <w:rsid w:val="003B358E"/>
    <w:rsid w:val="003B37D6"/>
    <w:rsid w:val="003B386A"/>
    <w:rsid w:val="003B3994"/>
    <w:rsid w:val="003B3D39"/>
    <w:rsid w:val="003B442C"/>
    <w:rsid w:val="003B45AC"/>
    <w:rsid w:val="003B4667"/>
    <w:rsid w:val="003B4E82"/>
    <w:rsid w:val="003B5011"/>
    <w:rsid w:val="003B5313"/>
    <w:rsid w:val="003B53D4"/>
    <w:rsid w:val="003B569F"/>
    <w:rsid w:val="003B61E0"/>
    <w:rsid w:val="003B636B"/>
    <w:rsid w:val="003B6843"/>
    <w:rsid w:val="003B6942"/>
    <w:rsid w:val="003B6A5D"/>
    <w:rsid w:val="003B6B26"/>
    <w:rsid w:val="003B71D4"/>
    <w:rsid w:val="003B7494"/>
    <w:rsid w:val="003B761F"/>
    <w:rsid w:val="003B7B6A"/>
    <w:rsid w:val="003B7C98"/>
    <w:rsid w:val="003C0185"/>
    <w:rsid w:val="003C0287"/>
    <w:rsid w:val="003C04D6"/>
    <w:rsid w:val="003C09FA"/>
    <w:rsid w:val="003C0AB2"/>
    <w:rsid w:val="003C0AF1"/>
    <w:rsid w:val="003C130F"/>
    <w:rsid w:val="003C1351"/>
    <w:rsid w:val="003C13DF"/>
    <w:rsid w:val="003C174B"/>
    <w:rsid w:val="003C196C"/>
    <w:rsid w:val="003C2496"/>
    <w:rsid w:val="003C2B8D"/>
    <w:rsid w:val="003C2C61"/>
    <w:rsid w:val="003C2D92"/>
    <w:rsid w:val="003C3ABA"/>
    <w:rsid w:val="003C40E0"/>
    <w:rsid w:val="003C451F"/>
    <w:rsid w:val="003C48CB"/>
    <w:rsid w:val="003C4A11"/>
    <w:rsid w:val="003C4AE7"/>
    <w:rsid w:val="003C4E9D"/>
    <w:rsid w:val="003C5186"/>
    <w:rsid w:val="003C52E3"/>
    <w:rsid w:val="003C5932"/>
    <w:rsid w:val="003C5C47"/>
    <w:rsid w:val="003C60FA"/>
    <w:rsid w:val="003C62BD"/>
    <w:rsid w:val="003C6413"/>
    <w:rsid w:val="003C6485"/>
    <w:rsid w:val="003C66AA"/>
    <w:rsid w:val="003C680D"/>
    <w:rsid w:val="003C68DB"/>
    <w:rsid w:val="003C6AEE"/>
    <w:rsid w:val="003C6B0E"/>
    <w:rsid w:val="003C6F05"/>
    <w:rsid w:val="003C76A0"/>
    <w:rsid w:val="003C7BF9"/>
    <w:rsid w:val="003D099C"/>
    <w:rsid w:val="003D11D2"/>
    <w:rsid w:val="003D17EC"/>
    <w:rsid w:val="003D195B"/>
    <w:rsid w:val="003D20D5"/>
    <w:rsid w:val="003D2316"/>
    <w:rsid w:val="003D29C7"/>
    <w:rsid w:val="003D2A3C"/>
    <w:rsid w:val="003D2D78"/>
    <w:rsid w:val="003D2ED2"/>
    <w:rsid w:val="003D32B3"/>
    <w:rsid w:val="003D346B"/>
    <w:rsid w:val="003D38BB"/>
    <w:rsid w:val="003D3942"/>
    <w:rsid w:val="003D3C58"/>
    <w:rsid w:val="003D3F84"/>
    <w:rsid w:val="003D425E"/>
    <w:rsid w:val="003D5589"/>
    <w:rsid w:val="003D5774"/>
    <w:rsid w:val="003D5CE6"/>
    <w:rsid w:val="003D5E48"/>
    <w:rsid w:val="003D633B"/>
    <w:rsid w:val="003D722A"/>
    <w:rsid w:val="003D725C"/>
    <w:rsid w:val="003D7490"/>
    <w:rsid w:val="003D75BB"/>
    <w:rsid w:val="003E0184"/>
    <w:rsid w:val="003E0712"/>
    <w:rsid w:val="003E07AF"/>
    <w:rsid w:val="003E0F53"/>
    <w:rsid w:val="003E2191"/>
    <w:rsid w:val="003E2253"/>
    <w:rsid w:val="003E2470"/>
    <w:rsid w:val="003E25C7"/>
    <w:rsid w:val="003E2617"/>
    <w:rsid w:val="003E2734"/>
    <w:rsid w:val="003E2817"/>
    <w:rsid w:val="003E2B37"/>
    <w:rsid w:val="003E32D5"/>
    <w:rsid w:val="003E34AB"/>
    <w:rsid w:val="003E3EE7"/>
    <w:rsid w:val="003E425C"/>
    <w:rsid w:val="003E5133"/>
    <w:rsid w:val="003E5716"/>
    <w:rsid w:val="003E58AE"/>
    <w:rsid w:val="003E5AA7"/>
    <w:rsid w:val="003E638A"/>
    <w:rsid w:val="003E63B8"/>
    <w:rsid w:val="003E66AB"/>
    <w:rsid w:val="003E6793"/>
    <w:rsid w:val="003E78D3"/>
    <w:rsid w:val="003E7920"/>
    <w:rsid w:val="003E79B3"/>
    <w:rsid w:val="003E7AC1"/>
    <w:rsid w:val="003F0218"/>
    <w:rsid w:val="003F0379"/>
    <w:rsid w:val="003F0879"/>
    <w:rsid w:val="003F088F"/>
    <w:rsid w:val="003F0B56"/>
    <w:rsid w:val="003F0EDB"/>
    <w:rsid w:val="003F1238"/>
    <w:rsid w:val="003F14CF"/>
    <w:rsid w:val="003F1926"/>
    <w:rsid w:val="003F1D76"/>
    <w:rsid w:val="003F2092"/>
    <w:rsid w:val="003F24F1"/>
    <w:rsid w:val="003F2704"/>
    <w:rsid w:val="003F2AF8"/>
    <w:rsid w:val="003F2C23"/>
    <w:rsid w:val="003F2F6F"/>
    <w:rsid w:val="003F3561"/>
    <w:rsid w:val="003F391E"/>
    <w:rsid w:val="003F47BC"/>
    <w:rsid w:val="003F4B5F"/>
    <w:rsid w:val="003F4C7D"/>
    <w:rsid w:val="003F50F6"/>
    <w:rsid w:val="003F5270"/>
    <w:rsid w:val="003F549F"/>
    <w:rsid w:val="003F54E1"/>
    <w:rsid w:val="003F5A79"/>
    <w:rsid w:val="003F5B2E"/>
    <w:rsid w:val="003F61A9"/>
    <w:rsid w:val="003F6312"/>
    <w:rsid w:val="003F63DF"/>
    <w:rsid w:val="003F64BF"/>
    <w:rsid w:val="003F67C6"/>
    <w:rsid w:val="003F6E0C"/>
    <w:rsid w:val="003F6F0D"/>
    <w:rsid w:val="003F71C5"/>
    <w:rsid w:val="003F7283"/>
    <w:rsid w:val="003F7561"/>
    <w:rsid w:val="003F75F0"/>
    <w:rsid w:val="003F7844"/>
    <w:rsid w:val="003F7979"/>
    <w:rsid w:val="003F7B3D"/>
    <w:rsid w:val="003F7BD8"/>
    <w:rsid w:val="003F7D60"/>
    <w:rsid w:val="00400263"/>
    <w:rsid w:val="00400453"/>
    <w:rsid w:val="0040055C"/>
    <w:rsid w:val="00400B2C"/>
    <w:rsid w:val="0040175E"/>
    <w:rsid w:val="00402046"/>
    <w:rsid w:val="004021C5"/>
    <w:rsid w:val="00402210"/>
    <w:rsid w:val="004028A4"/>
    <w:rsid w:val="00402C69"/>
    <w:rsid w:val="00402F5F"/>
    <w:rsid w:val="00403091"/>
    <w:rsid w:val="004034D9"/>
    <w:rsid w:val="0040369C"/>
    <w:rsid w:val="004038A1"/>
    <w:rsid w:val="00403BC7"/>
    <w:rsid w:val="00403C26"/>
    <w:rsid w:val="00403DBD"/>
    <w:rsid w:val="00403FBC"/>
    <w:rsid w:val="004044A6"/>
    <w:rsid w:val="00404B9D"/>
    <w:rsid w:val="00404C49"/>
    <w:rsid w:val="00404DC5"/>
    <w:rsid w:val="00404E33"/>
    <w:rsid w:val="00404E46"/>
    <w:rsid w:val="0040520B"/>
    <w:rsid w:val="00405995"/>
    <w:rsid w:val="00405C7E"/>
    <w:rsid w:val="00405D50"/>
    <w:rsid w:val="00405F34"/>
    <w:rsid w:val="00406188"/>
    <w:rsid w:val="00406963"/>
    <w:rsid w:val="00406B26"/>
    <w:rsid w:val="00406BF1"/>
    <w:rsid w:val="00407371"/>
    <w:rsid w:val="0040750B"/>
    <w:rsid w:val="004078D6"/>
    <w:rsid w:val="00407FC0"/>
    <w:rsid w:val="0041009D"/>
    <w:rsid w:val="0041049F"/>
    <w:rsid w:val="004104CC"/>
    <w:rsid w:val="0041099E"/>
    <w:rsid w:val="00410C08"/>
    <w:rsid w:val="00410F5C"/>
    <w:rsid w:val="00410F8F"/>
    <w:rsid w:val="00411061"/>
    <w:rsid w:val="00411933"/>
    <w:rsid w:val="00411A03"/>
    <w:rsid w:val="00411DF2"/>
    <w:rsid w:val="004121C6"/>
    <w:rsid w:val="00412696"/>
    <w:rsid w:val="0041277E"/>
    <w:rsid w:val="00412C99"/>
    <w:rsid w:val="0041370B"/>
    <w:rsid w:val="004138E1"/>
    <w:rsid w:val="00413AE6"/>
    <w:rsid w:val="00413B19"/>
    <w:rsid w:val="00413DDA"/>
    <w:rsid w:val="004141E3"/>
    <w:rsid w:val="00414637"/>
    <w:rsid w:val="004148CF"/>
    <w:rsid w:val="004148D0"/>
    <w:rsid w:val="00414908"/>
    <w:rsid w:val="0041490A"/>
    <w:rsid w:val="004149FA"/>
    <w:rsid w:val="00414F4A"/>
    <w:rsid w:val="00414F7E"/>
    <w:rsid w:val="004150D6"/>
    <w:rsid w:val="004150E2"/>
    <w:rsid w:val="00416127"/>
    <w:rsid w:val="00416A8E"/>
    <w:rsid w:val="00416C9A"/>
    <w:rsid w:val="00416F14"/>
    <w:rsid w:val="004170A8"/>
    <w:rsid w:val="00417693"/>
    <w:rsid w:val="00417C78"/>
    <w:rsid w:val="00417E6E"/>
    <w:rsid w:val="00420226"/>
    <w:rsid w:val="0042042A"/>
    <w:rsid w:val="004204C9"/>
    <w:rsid w:val="004206BD"/>
    <w:rsid w:val="004206CF"/>
    <w:rsid w:val="0042093B"/>
    <w:rsid w:val="00420ECB"/>
    <w:rsid w:val="004216A0"/>
    <w:rsid w:val="0042175A"/>
    <w:rsid w:val="00421940"/>
    <w:rsid w:val="00421AC5"/>
    <w:rsid w:val="00421B4C"/>
    <w:rsid w:val="00421B99"/>
    <w:rsid w:val="00422001"/>
    <w:rsid w:val="004220F8"/>
    <w:rsid w:val="0042267C"/>
    <w:rsid w:val="00422896"/>
    <w:rsid w:val="0042296B"/>
    <w:rsid w:val="004233C5"/>
    <w:rsid w:val="0042356C"/>
    <w:rsid w:val="00423694"/>
    <w:rsid w:val="004238BD"/>
    <w:rsid w:val="00423DA9"/>
    <w:rsid w:val="0042449D"/>
    <w:rsid w:val="004244FA"/>
    <w:rsid w:val="00424629"/>
    <w:rsid w:val="00424906"/>
    <w:rsid w:val="004249AC"/>
    <w:rsid w:val="00424BE7"/>
    <w:rsid w:val="0042500B"/>
    <w:rsid w:val="00425105"/>
    <w:rsid w:val="00425654"/>
    <w:rsid w:val="00425B25"/>
    <w:rsid w:val="00425BEB"/>
    <w:rsid w:val="00425BF3"/>
    <w:rsid w:val="00425CD9"/>
    <w:rsid w:val="004263C0"/>
    <w:rsid w:val="00426448"/>
    <w:rsid w:val="004265F2"/>
    <w:rsid w:val="0042676A"/>
    <w:rsid w:val="00426A36"/>
    <w:rsid w:val="004272B6"/>
    <w:rsid w:val="00427548"/>
    <w:rsid w:val="00427DA3"/>
    <w:rsid w:val="00427ED9"/>
    <w:rsid w:val="0042BD64"/>
    <w:rsid w:val="00430023"/>
    <w:rsid w:val="004301DB"/>
    <w:rsid w:val="004302FE"/>
    <w:rsid w:val="00430379"/>
    <w:rsid w:val="004304F4"/>
    <w:rsid w:val="00430799"/>
    <w:rsid w:val="00430A54"/>
    <w:rsid w:val="0043114B"/>
    <w:rsid w:val="00431549"/>
    <w:rsid w:val="004316DD"/>
    <w:rsid w:val="004317C0"/>
    <w:rsid w:val="004318D3"/>
    <w:rsid w:val="00431931"/>
    <w:rsid w:val="004319A5"/>
    <w:rsid w:val="00431C46"/>
    <w:rsid w:val="00431FAD"/>
    <w:rsid w:val="00432492"/>
    <w:rsid w:val="00432670"/>
    <w:rsid w:val="0043294E"/>
    <w:rsid w:val="00432961"/>
    <w:rsid w:val="00433499"/>
    <w:rsid w:val="00433735"/>
    <w:rsid w:val="004339ED"/>
    <w:rsid w:val="00433A69"/>
    <w:rsid w:val="00433E2E"/>
    <w:rsid w:val="004340A3"/>
    <w:rsid w:val="00434B25"/>
    <w:rsid w:val="00434D60"/>
    <w:rsid w:val="004351CD"/>
    <w:rsid w:val="00435375"/>
    <w:rsid w:val="00435B52"/>
    <w:rsid w:val="004360E6"/>
    <w:rsid w:val="00436272"/>
    <w:rsid w:val="004368D6"/>
    <w:rsid w:val="00436A4B"/>
    <w:rsid w:val="00436AD5"/>
    <w:rsid w:val="00436DAA"/>
    <w:rsid w:val="0043721C"/>
    <w:rsid w:val="004375A3"/>
    <w:rsid w:val="004378D8"/>
    <w:rsid w:val="00437C00"/>
    <w:rsid w:val="00437F87"/>
    <w:rsid w:val="004402EB"/>
    <w:rsid w:val="004404DF"/>
    <w:rsid w:val="00440539"/>
    <w:rsid w:val="00440994"/>
    <w:rsid w:val="00440CDE"/>
    <w:rsid w:val="00440E37"/>
    <w:rsid w:val="00440FAE"/>
    <w:rsid w:val="00441157"/>
    <w:rsid w:val="00441788"/>
    <w:rsid w:val="004419C0"/>
    <w:rsid w:val="00441D75"/>
    <w:rsid w:val="00441F40"/>
    <w:rsid w:val="0044207F"/>
    <w:rsid w:val="0044234D"/>
    <w:rsid w:val="004423AC"/>
    <w:rsid w:val="00442A7E"/>
    <w:rsid w:val="00443441"/>
    <w:rsid w:val="004434AC"/>
    <w:rsid w:val="0044361C"/>
    <w:rsid w:val="00443DE8"/>
    <w:rsid w:val="00443F8C"/>
    <w:rsid w:val="004440CE"/>
    <w:rsid w:val="00444545"/>
    <w:rsid w:val="004446AF"/>
    <w:rsid w:val="004446C7"/>
    <w:rsid w:val="00444728"/>
    <w:rsid w:val="00445120"/>
    <w:rsid w:val="00445B9F"/>
    <w:rsid w:val="00445FB0"/>
    <w:rsid w:val="00446053"/>
    <w:rsid w:val="00446735"/>
    <w:rsid w:val="00446828"/>
    <w:rsid w:val="00446907"/>
    <w:rsid w:val="00447138"/>
    <w:rsid w:val="004478DE"/>
    <w:rsid w:val="00447B7E"/>
    <w:rsid w:val="00450243"/>
    <w:rsid w:val="004505F1"/>
    <w:rsid w:val="0045089B"/>
    <w:rsid w:val="00450A23"/>
    <w:rsid w:val="00450AA5"/>
    <w:rsid w:val="00451064"/>
    <w:rsid w:val="0045160D"/>
    <w:rsid w:val="00451624"/>
    <w:rsid w:val="00451910"/>
    <w:rsid w:val="00451E77"/>
    <w:rsid w:val="00452378"/>
    <w:rsid w:val="0045366E"/>
    <w:rsid w:val="004536FC"/>
    <w:rsid w:val="004537F8"/>
    <w:rsid w:val="0045388C"/>
    <w:rsid w:val="00453902"/>
    <w:rsid w:val="00453B16"/>
    <w:rsid w:val="00453D28"/>
    <w:rsid w:val="00453FE6"/>
    <w:rsid w:val="00454146"/>
    <w:rsid w:val="00454A1D"/>
    <w:rsid w:val="004551FF"/>
    <w:rsid w:val="00455989"/>
    <w:rsid w:val="00455D43"/>
    <w:rsid w:val="00456247"/>
    <w:rsid w:val="004564C6"/>
    <w:rsid w:val="00456659"/>
    <w:rsid w:val="00456811"/>
    <w:rsid w:val="0045693C"/>
    <w:rsid w:val="004572F6"/>
    <w:rsid w:val="00457941"/>
    <w:rsid w:val="00457D60"/>
    <w:rsid w:val="00457E54"/>
    <w:rsid w:val="00457F5A"/>
    <w:rsid w:val="00460F48"/>
    <w:rsid w:val="004618C9"/>
    <w:rsid w:val="00461B83"/>
    <w:rsid w:val="00461D31"/>
    <w:rsid w:val="00462164"/>
    <w:rsid w:val="00462401"/>
    <w:rsid w:val="0046246A"/>
    <w:rsid w:val="0046265D"/>
    <w:rsid w:val="00462B55"/>
    <w:rsid w:val="00462B5A"/>
    <w:rsid w:val="00463111"/>
    <w:rsid w:val="004639CC"/>
    <w:rsid w:val="00463EE2"/>
    <w:rsid w:val="00464046"/>
    <w:rsid w:val="004640DE"/>
    <w:rsid w:val="004641C0"/>
    <w:rsid w:val="00464570"/>
    <w:rsid w:val="00464951"/>
    <w:rsid w:val="00465041"/>
    <w:rsid w:val="0046539D"/>
    <w:rsid w:val="004656A6"/>
    <w:rsid w:val="00465CBC"/>
    <w:rsid w:val="0046650B"/>
    <w:rsid w:val="00466C68"/>
    <w:rsid w:val="004672CC"/>
    <w:rsid w:val="0046779E"/>
    <w:rsid w:val="004679F4"/>
    <w:rsid w:val="00467FE6"/>
    <w:rsid w:val="004707D1"/>
    <w:rsid w:val="004708E5"/>
    <w:rsid w:val="00470994"/>
    <w:rsid w:val="004712A9"/>
    <w:rsid w:val="0047149E"/>
    <w:rsid w:val="0047292C"/>
    <w:rsid w:val="00472F55"/>
    <w:rsid w:val="00473014"/>
    <w:rsid w:val="0047346C"/>
    <w:rsid w:val="00473EF2"/>
    <w:rsid w:val="00474321"/>
    <w:rsid w:val="00474506"/>
    <w:rsid w:val="00474978"/>
    <w:rsid w:val="004749D5"/>
    <w:rsid w:val="00474DB5"/>
    <w:rsid w:val="00475786"/>
    <w:rsid w:val="00475C89"/>
    <w:rsid w:val="00476009"/>
    <w:rsid w:val="00476290"/>
    <w:rsid w:val="00476B6A"/>
    <w:rsid w:val="00476C89"/>
    <w:rsid w:val="0047716D"/>
    <w:rsid w:val="004778B0"/>
    <w:rsid w:val="00477B53"/>
    <w:rsid w:val="00477BDB"/>
    <w:rsid w:val="00477CB1"/>
    <w:rsid w:val="00480054"/>
    <w:rsid w:val="00480121"/>
    <w:rsid w:val="00480E4E"/>
    <w:rsid w:val="00480E67"/>
    <w:rsid w:val="00481036"/>
    <w:rsid w:val="00481535"/>
    <w:rsid w:val="00481A7D"/>
    <w:rsid w:val="00481F7E"/>
    <w:rsid w:val="00481F86"/>
    <w:rsid w:val="00482248"/>
    <w:rsid w:val="00482A03"/>
    <w:rsid w:val="00482E28"/>
    <w:rsid w:val="00483168"/>
    <w:rsid w:val="004832A2"/>
    <w:rsid w:val="004832A3"/>
    <w:rsid w:val="0048383F"/>
    <w:rsid w:val="00483CB8"/>
    <w:rsid w:val="00483EA4"/>
    <w:rsid w:val="00483F39"/>
    <w:rsid w:val="0048410B"/>
    <w:rsid w:val="004843C2"/>
    <w:rsid w:val="00484631"/>
    <w:rsid w:val="00484720"/>
    <w:rsid w:val="00484CCA"/>
    <w:rsid w:val="0048539C"/>
    <w:rsid w:val="00485447"/>
    <w:rsid w:val="00485C98"/>
    <w:rsid w:val="004865AB"/>
    <w:rsid w:val="00487BA8"/>
    <w:rsid w:val="00487D06"/>
    <w:rsid w:val="00487E00"/>
    <w:rsid w:val="00487EA1"/>
    <w:rsid w:val="00490699"/>
    <w:rsid w:val="0049076B"/>
    <w:rsid w:val="00490EA5"/>
    <w:rsid w:val="00490F44"/>
    <w:rsid w:val="004912FB"/>
    <w:rsid w:val="00491595"/>
    <w:rsid w:val="004925EC"/>
    <w:rsid w:val="00492972"/>
    <w:rsid w:val="00493107"/>
    <w:rsid w:val="00493181"/>
    <w:rsid w:val="004939E0"/>
    <w:rsid w:val="00493E7B"/>
    <w:rsid w:val="00493EDB"/>
    <w:rsid w:val="00494137"/>
    <w:rsid w:val="00494288"/>
    <w:rsid w:val="00494468"/>
    <w:rsid w:val="004944E3"/>
    <w:rsid w:val="0049469A"/>
    <w:rsid w:val="00494C9B"/>
    <w:rsid w:val="00494EE6"/>
    <w:rsid w:val="004962A6"/>
    <w:rsid w:val="0049633B"/>
    <w:rsid w:val="00496410"/>
    <w:rsid w:val="004967FA"/>
    <w:rsid w:val="00496AA6"/>
    <w:rsid w:val="00496CC3"/>
    <w:rsid w:val="00496D27"/>
    <w:rsid w:val="00497440"/>
    <w:rsid w:val="00497882"/>
    <w:rsid w:val="00497A53"/>
    <w:rsid w:val="00497B86"/>
    <w:rsid w:val="00497CAE"/>
    <w:rsid w:val="00497E48"/>
    <w:rsid w:val="004A0492"/>
    <w:rsid w:val="004A10DE"/>
    <w:rsid w:val="004A11EB"/>
    <w:rsid w:val="004A14A4"/>
    <w:rsid w:val="004A1C2F"/>
    <w:rsid w:val="004A1E60"/>
    <w:rsid w:val="004A2296"/>
    <w:rsid w:val="004A23F4"/>
    <w:rsid w:val="004A271F"/>
    <w:rsid w:val="004A2827"/>
    <w:rsid w:val="004A2E37"/>
    <w:rsid w:val="004A300B"/>
    <w:rsid w:val="004A3E20"/>
    <w:rsid w:val="004A3F7F"/>
    <w:rsid w:val="004A4278"/>
    <w:rsid w:val="004A4488"/>
    <w:rsid w:val="004A47B6"/>
    <w:rsid w:val="004A50F2"/>
    <w:rsid w:val="004A53BB"/>
    <w:rsid w:val="004A59E0"/>
    <w:rsid w:val="004A5E29"/>
    <w:rsid w:val="004A5ED9"/>
    <w:rsid w:val="004A6031"/>
    <w:rsid w:val="004A62DC"/>
    <w:rsid w:val="004A6C82"/>
    <w:rsid w:val="004A6D55"/>
    <w:rsid w:val="004A6D9B"/>
    <w:rsid w:val="004A7258"/>
    <w:rsid w:val="004A7477"/>
    <w:rsid w:val="004A7823"/>
    <w:rsid w:val="004A7AF2"/>
    <w:rsid w:val="004A7EE0"/>
    <w:rsid w:val="004B09D6"/>
    <w:rsid w:val="004B1165"/>
    <w:rsid w:val="004B1184"/>
    <w:rsid w:val="004B1513"/>
    <w:rsid w:val="004B1988"/>
    <w:rsid w:val="004B1FC6"/>
    <w:rsid w:val="004B2228"/>
    <w:rsid w:val="004B2810"/>
    <w:rsid w:val="004B28EF"/>
    <w:rsid w:val="004B2A3D"/>
    <w:rsid w:val="004B2A7B"/>
    <w:rsid w:val="004B2E56"/>
    <w:rsid w:val="004B325B"/>
    <w:rsid w:val="004B3308"/>
    <w:rsid w:val="004B334D"/>
    <w:rsid w:val="004B33EA"/>
    <w:rsid w:val="004B345C"/>
    <w:rsid w:val="004B3474"/>
    <w:rsid w:val="004B35CA"/>
    <w:rsid w:val="004B36DC"/>
    <w:rsid w:val="004B3775"/>
    <w:rsid w:val="004B38A2"/>
    <w:rsid w:val="004B3986"/>
    <w:rsid w:val="004B3E69"/>
    <w:rsid w:val="004B42A6"/>
    <w:rsid w:val="004B43A5"/>
    <w:rsid w:val="004B45A2"/>
    <w:rsid w:val="004B45DE"/>
    <w:rsid w:val="004B5126"/>
    <w:rsid w:val="004B5616"/>
    <w:rsid w:val="004B5704"/>
    <w:rsid w:val="004B5C15"/>
    <w:rsid w:val="004B5F2D"/>
    <w:rsid w:val="004B648D"/>
    <w:rsid w:val="004B6499"/>
    <w:rsid w:val="004B65A5"/>
    <w:rsid w:val="004B6F02"/>
    <w:rsid w:val="004B6F69"/>
    <w:rsid w:val="004B71A2"/>
    <w:rsid w:val="004B7ECB"/>
    <w:rsid w:val="004B9BD6"/>
    <w:rsid w:val="004C0298"/>
    <w:rsid w:val="004C0426"/>
    <w:rsid w:val="004C0471"/>
    <w:rsid w:val="004C0633"/>
    <w:rsid w:val="004C0BC9"/>
    <w:rsid w:val="004C0EB2"/>
    <w:rsid w:val="004C148C"/>
    <w:rsid w:val="004C168A"/>
    <w:rsid w:val="004C19D7"/>
    <w:rsid w:val="004C2427"/>
    <w:rsid w:val="004C3562"/>
    <w:rsid w:val="004C3844"/>
    <w:rsid w:val="004C3EE9"/>
    <w:rsid w:val="004C411E"/>
    <w:rsid w:val="004C4314"/>
    <w:rsid w:val="004C473D"/>
    <w:rsid w:val="004C4B95"/>
    <w:rsid w:val="004C4BCE"/>
    <w:rsid w:val="004C4C48"/>
    <w:rsid w:val="004C4CBC"/>
    <w:rsid w:val="004C4E89"/>
    <w:rsid w:val="004C5646"/>
    <w:rsid w:val="004C5843"/>
    <w:rsid w:val="004C6090"/>
    <w:rsid w:val="004C6177"/>
    <w:rsid w:val="004C67A1"/>
    <w:rsid w:val="004C6ADF"/>
    <w:rsid w:val="004C793A"/>
    <w:rsid w:val="004C7C94"/>
    <w:rsid w:val="004C7F02"/>
    <w:rsid w:val="004D052F"/>
    <w:rsid w:val="004D06E4"/>
    <w:rsid w:val="004D079C"/>
    <w:rsid w:val="004D0F16"/>
    <w:rsid w:val="004D0F32"/>
    <w:rsid w:val="004D1738"/>
    <w:rsid w:val="004D19DF"/>
    <w:rsid w:val="004D1A0F"/>
    <w:rsid w:val="004D1A69"/>
    <w:rsid w:val="004D1B99"/>
    <w:rsid w:val="004D1C08"/>
    <w:rsid w:val="004D2B9F"/>
    <w:rsid w:val="004D3008"/>
    <w:rsid w:val="004D3427"/>
    <w:rsid w:val="004D3736"/>
    <w:rsid w:val="004D39EA"/>
    <w:rsid w:val="004D3E53"/>
    <w:rsid w:val="004D3FD5"/>
    <w:rsid w:val="004D42D6"/>
    <w:rsid w:val="004D431D"/>
    <w:rsid w:val="004D4F2B"/>
    <w:rsid w:val="004D4F42"/>
    <w:rsid w:val="004D620A"/>
    <w:rsid w:val="004D6289"/>
    <w:rsid w:val="004D6535"/>
    <w:rsid w:val="004D6D20"/>
    <w:rsid w:val="004D6E4F"/>
    <w:rsid w:val="004D7266"/>
    <w:rsid w:val="004D7283"/>
    <w:rsid w:val="004D7576"/>
    <w:rsid w:val="004D75B7"/>
    <w:rsid w:val="004D7B4D"/>
    <w:rsid w:val="004D7BF3"/>
    <w:rsid w:val="004D7D19"/>
    <w:rsid w:val="004D7E4A"/>
    <w:rsid w:val="004E0447"/>
    <w:rsid w:val="004E07F6"/>
    <w:rsid w:val="004E080F"/>
    <w:rsid w:val="004E084C"/>
    <w:rsid w:val="004E0B69"/>
    <w:rsid w:val="004E0EC2"/>
    <w:rsid w:val="004E11E6"/>
    <w:rsid w:val="004E1A54"/>
    <w:rsid w:val="004E1AF4"/>
    <w:rsid w:val="004E1B41"/>
    <w:rsid w:val="004E1DDA"/>
    <w:rsid w:val="004E1F61"/>
    <w:rsid w:val="004E213B"/>
    <w:rsid w:val="004E21FD"/>
    <w:rsid w:val="004E2538"/>
    <w:rsid w:val="004E2CEB"/>
    <w:rsid w:val="004E2D54"/>
    <w:rsid w:val="004E3212"/>
    <w:rsid w:val="004E342A"/>
    <w:rsid w:val="004E3473"/>
    <w:rsid w:val="004E39EC"/>
    <w:rsid w:val="004E3B00"/>
    <w:rsid w:val="004E3BD2"/>
    <w:rsid w:val="004E3D8E"/>
    <w:rsid w:val="004E423A"/>
    <w:rsid w:val="004E4247"/>
    <w:rsid w:val="004E452A"/>
    <w:rsid w:val="004E46B8"/>
    <w:rsid w:val="004E4A23"/>
    <w:rsid w:val="004E4EC3"/>
    <w:rsid w:val="004E5330"/>
    <w:rsid w:val="004E542F"/>
    <w:rsid w:val="004E56A3"/>
    <w:rsid w:val="004E586F"/>
    <w:rsid w:val="004E5C9E"/>
    <w:rsid w:val="004E5F7D"/>
    <w:rsid w:val="004E63A6"/>
    <w:rsid w:val="004E6FC3"/>
    <w:rsid w:val="004E706A"/>
    <w:rsid w:val="004E7071"/>
    <w:rsid w:val="004E78BB"/>
    <w:rsid w:val="004E7B71"/>
    <w:rsid w:val="004F02D5"/>
    <w:rsid w:val="004F0A68"/>
    <w:rsid w:val="004F0AE2"/>
    <w:rsid w:val="004F121A"/>
    <w:rsid w:val="004F138E"/>
    <w:rsid w:val="004F141B"/>
    <w:rsid w:val="004F1489"/>
    <w:rsid w:val="004F1787"/>
    <w:rsid w:val="004F1CD9"/>
    <w:rsid w:val="004F1FC9"/>
    <w:rsid w:val="004F2115"/>
    <w:rsid w:val="004F236F"/>
    <w:rsid w:val="004F23E9"/>
    <w:rsid w:val="004F27D5"/>
    <w:rsid w:val="004F2831"/>
    <w:rsid w:val="004F286D"/>
    <w:rsid w:val="004F2DCC"/>
    <w:rsid w:val="004F2F83"/>
    <w:rsid w:val="004F37AE"/>
    <w:rsid w:val="004F3958"/>
    <w:rsid w:val="004F4134"/>
    <w:rsid w:val="004F500B"/>
    <w:rsid w:val="004F5207"/>
    <w:rsid w:val="004F5623"/>
    <w:rsid w:val="004F5829"/>
    <w:rsid w:val="004F6057"/>
    <w:rsid w:val="004F61F4"/>
    <w:rsid w:val="004F6E12"/>
    <w:rsid w:val="004F7260"/>
    <w:rsid w:val="004F75C3"/>
    <w:rsid w:val="004F7E15"/>
    <w:rsid w:val="00500956"/>
    <w:rsid w:val="00500A2B"/>
    <w:rsid w:val="00500BC9"/>
    <w:rsid w:val="00500EA2"/>
    <w:rsid w:val="00500F22"/>
    <w:rsid w:val="00501119"/>
    <w:rsid w:val="0050123F"/>
    <w:rsid w:val="005012A4"/>
    <w:rsid w:val="005019F1"/>
    <w:rsid w:val="00501C03"/>
    <w:rsid w:val="00502587"/>
    <w:rsid w:val="00502748"/>
    <w:rsid w:val="00502B50"/>
    <w:rsid w:val="00502B9C"/>
    <w:rsid w:val="00502E44"/>
    <w:rsid w:val="00502FE4"/>
    <w:rsid w:val="00503131"/>
    <w:rsid w:val="00503661"/>
    <w:rsid w:val="005036C8"/>
    <w:rsid w:val="0050387E"/>
    <w:rsid w:val="00503A0C"/>
    <w:rsid w:val="00503D96"/>
    <w:rsid w:val="00503E25"/>
    <w:rsid w:val="00503E8C"/>
    <w:rsid w:val="0050459F"/>
    <w:rsid w:val="00504900"/>
    <w:rsid w:val="005049A2"/>
    <w:rsid w:val="00504ABC"/>
    <w:rsid w:val="00504EEB"/>
    <w:rsid w:val="005052CE"/>
    <w:rsid w:val="005055C8"/>
    <w:rsid w:val="005055DF"/>
    <w:rsid w:val="00505A83"/>
    <w:rsid w:val="00505C2D"/>
    <w:rsid w:val="00506442"/>
    <w:rsid w:val="005066AE"/>
    <w:rsid w:val="00506919"/>
    <w:rsid w:val="005069CB"/>
    <w:rsid w:val="005069ED"/>
    <w:rsid w:val="005073D9"/>
    <w:rsid w:val="005074CA"/>
    <w:rsid w:val="005077A2"/>
    <w:rsid w:val="00507D1E"/>
    <w:rsid w:val="00507E9D"/>
    <w:rsid w:val="00510070"/>
    <w:rsid w:val="00510318"/>
    <w:rsid w:val="005104F2"/>
    <w:rsid w:val="00510685"/>
    <w:rsid w:val="00510805"/>
    <w:rsid w:val="00510937"/>
    <w:rsid w:val="00510C68"/>
    <w:rsid w:val="00511767"/>
    <w:rsid w:val="00511A00"/>
    <w:rsid w:val="00511D5B"/>
    <w:rsid w:val="00511D95"/>
    <w:rsid w:val="00512317"/>
    <w:rsid w:val="00512ADD"/>
    <w:rsid w:val="0051303E"/>
    <w:rsid w:val="005138CC"/>
    <w:rsid w:val="00513ACD"/>
    <w:rsid w:val="0051402F"/>
    <w:rsid w:val="005146BC"/>
    <w:rsid w:val="0051488B"/>
    <w:rsid w:val="005148C8"/>
    <w:rsid w:val="00514D71"/>
    <w:rsid w:val="005156FB"/>
    <w:rsid w:val="0051571B"/>
    <w:rsid w:val="00515898"/>
    <w:rsid w:val="00515B9F"/>
    <w:rsid w:val="0051654D"/>
    <w:rsid w:val="0051695B"/>
    <w:rsid w:val="00516FAC"/>
    <w:rsid w:val="00516FBC"/>
    <w:rsid w:val="00516FCD"/>
    <w:rsid w:val="005170CF"/>
    <w:rsid w:val="00517628"/>
    <w:rsid w:val="00517F48"/>
    <w:rsid w:val="00520384"/>
    <w:rsid w:val="00520C2B"/>
    <w:rsid w:val="00520C93"/>
    <w:rsid w:val="005218B7"/>
    <w:rsid w:val="00521CF1"/>
    <w:rsid w:val="00521EB8"/>
    <w:rsid w:val="00522251"/>
    <w:rsid w:val="005223BD"/>
    <w:rsid w:val="005224D0"/>
    <w:rsid w:val="005227C3"/>
    <w:rsid w:val="0052287B"/>
    <w:rsid w:val="0052299B"/>
    <w:rsid w:val="00522D78"/>
    <w:rsid w:val="00522F02"/>
    <w:rsid w:val="00523C20"/>
    <w:rsid w:val="00523E49"/>
    <w:rsid w:val="00524D0A"/>
    <w:rsid w:val="00524DFF"/>
    <w:rsid w:val="00524FAB"/>
    <w:rsid w:val="00525619"/>
    <w:rsid w:val="00525F71"/>
    <w:rsid w:val="00526861"/>
    <w:rsid w:val="00526A10"/>
    <w:rsid w:val="005275A1"/>
    <w:rsid w:val="0052770F"/>
    <w:rsid w:val="00530025"/>
    <w:rsid w:val="00530233"/>
    <w:rsid w:val="005307EC"/>
    <w:rsid w:val="005308F1"/>
    <w:rsid w:val="00530AB8"/>
    <w:rsid w:val="00530BE9"/>
    <w:rsid w:val="00530D15"/>
    <w:rsid w:val="00530EA2"/>
    <w:rsid w:val="00530FF6"/>
    <w:rsid w:val="00531221"/>
    <w:rsid w:val="00531607"/>
    <w:rsid w:val="00531A79"/>
    <w:rsid w:val="00531A95"/>
    <w:rsid w:val="00531AD6"/>
    <w:rsid w:val="00531CDB"/>
    <w:rsid w:val="00532501"/>
    <w:rsid w:val="00532511"/>
    <w:rsid w:val="00532DD9"/>
    <w:rsid w:val="00532F99"/>
    <w:rsid w:val="0053324A"/>
    <w:rsid w:val="005338D8"/>
    <w:rsid w:val="00534029"/>
    <w:rsid w:val="005346BD"/>
    <w:rsid w:val="005349E0"/>
    <w:rsid w:val="005350C1"/>
    <w:rsid w:val="00535952"/>
    <w:rsid w:val="00535C61"/>
    <w:rsid w:val="00535E72"/>
    <w:rsid w:val="005361F2"/>
    <w:rsid w:val="0053656D"/>
    <w:rsid w:val="0053687C"/>
    <w:rsid w:val="005373F1"/>
    <w:rsid w:val="0053751E"/>
    <w:rsid w:val="0053756D"/>
    <w:rsid w:val="005376DD"/>
    <w:rsid w:val="0054086C"/>
    <w:rsid w:val="00540BD6"/>
    <w:rsid w:val="00540F80"/>
    <w:rsid w:val="00540FDF"/>
    <w:rsid w:val="0054166E"/>
    <w:rsid w:val="00542B8F"/>
    <w:rsid w:val="00542D05"/>
    <w:rsid w:val="00542F22"/>
    <w:rsid w:val="00542FA8"/>
    <w:rsid w:val="00543154"/>
    <w:rsid w:val="00543362"/>
    <w:rsid w:val="00543683"/>
    <w:rsid w:val="00543D7D"/>
    <w:rsid w:val="00544067"/>
    <w:rsid w:val="00544503"/>
    <w:rsid w:val="00544BB9"/>
    <w:rsid w:val="00545567"/>
    <w:rsid w:val="00545958"/>
    <w:rsid w:val="00545A7B"/>
    <w:rsid w:val="00546494"/>
    <w:rsid w:val="0054663E"/>
    <w:rsid w:val="00546735"/>
    <w:rsid w:val="005468DD"/>
    <w:rsid w:val="00546AC8"/>
    <w:rsid w:val="00546EF2"/>
    <w:rsid w:val="00546FAE"/>
    <w:rsid w:val="005474A5"/>
    <w:rsid w:val="00551955"/>
    <w:rsid w:val="00551A64"/>
    <w:rsid w:val="0055246A"/>
    <w:rsid w:val="00552799"/>
    <w:rsid w:val="005527D1"/>
    <w:rsid w:val="00552D42"/>
    <w:rsid w:val="005530D0"/>
    <w:rsid w:val="0055310D"/>
    <w:rsid w:val="005531DD"/>
    <w:rsid w:val="005533CE"/>
    <w:rsid w:val="0055347E"/>
    <w:rsid w:val="00553537"/>
    <w:rsid w:val="00553A11"/>
    <w:rsid w:val="00553EA3"/>
    <w:rsid w:val="0055414B"/>
    <w:rsid w:val="00554247"/>
    <w:rsid w:val="00554330"/>
    <w:rsid w:val="00554393"/>
    <w:rsid w:val="00554498"/>
    <w:rsid w:val="00554AC0"/>
    <w:rsid w:val="00554B5F"/>
    <w:rsid w:val="00555978"/>
    <w:rsid w:val="00555CB6"/>
    <w:rsid w:val="005561B2"/>
    <w:rsid w:val="005567B5"/>
    <w:rsid w:val="00556BD7"/>
    <w:rsid w:val="00556C8A"/>
    <w:rsid w:val="00556EC2"/>
    <w:rsid w:val="00556F01"/>
    <w:rsid w:val="00556FD2"/>
    <w:rsid w:val="00557035"/>
    <w:rsid w:val="005577EF"/>
    <w:rsid w:val="0055D356"/>
    <w:rsid w:val="00560643"/>
    <w:rsid w:val="005606FF"/>
    <w:rsid w:val="00560878"/>
    <w:rsid w:val="00560CE7"/>
    <w:rsid w:val="00561209"/>
    <w:rsid w:val="00561344"/>
    <w:rsid w:val="0056165B"/>
    <w:rsid w:val="00561D66"/>
    <w:rsid w:val="005622F7"/>
    <w:rsid w:val="005627F3"/>
    <w:rsid w:val="005628A2"/>
    <w:rsid w:val="0056292F"/>
    <w:rsid w:val="00562A3F"/>
    <w:rsid w:val="00562A81"/>
    <w:rsid w:val="00563368"/>
    <w:rsid w:val="005633E8"/>
    <w:rsid w:val="00563962"/>
    <w:rsid w:val="00563A71"/>
    <w:rsid w:val="00563E1F"/>
    <w:rsid w:val="00563F1F"/>
    <w:rsid w:val="00564406"/>
    <w:rsid w:val="00564602"/>
    <w:rsid w:val="00564F78"/>
    <w:rsid w:val="0056514F"/>
    <w:rsid w:val="00565404"/>
    <w:rsid w:val="00565483"/>
    <w:rsid w:val="00565D5B"/>
    <w:rsid w:val="00565DB6"/>
    <w:rsid w:val="00567322"/>
    <w:rsid w:val="005673AC"/>
    <w:rsid w:val="0056743A"/>
    <w:rsid w:val="005677AA"/>
    <w:rsid w:val="005677E6"/>
    <w:rsid w:val="00567B2E"/>
    <w:rsid w:val="00567C1E"/>
    <w:rsid w:val="00570B89"/>
    <w:rsid w:val="00570F00"/>
    <w:rsid w:val="0057125F"/>
    <w:rsid w:val="005713CE"/>
    <w:rsid w:val="00571A5C"/>
    <w:rsid w:val="00571B18"/>
    <w:rsid w:val="005723CE"/>
    <w:rsid w:val="0057286A"/>
    <w:rsid w:val="00572ECE"/>
    <w:rsid w:val="005735E1"/>
    <w:rsid w:val="00573D51"/>
    <w:rsid w:val="00573E32"/>
    <w:rsid w:val="005743F4"/>
    <w:rsid w:val="00574A6C"/>
    <w:rsid w:val="0057525A"/>
    <w:rsid w:val="00575BDB"/>
    <w:rsid w:val="00575D23"/>
    <w:rsid w:val="00575EB6"/>
    <w:rsid w:val="00575F98"/>
    <w:rsid w:val="0057644C"/>
    <w:rsid w:val="00576CC1"/>
    <w:rsid w:val="00576D69"/>
    <w:rsid w:val="00576F7B"/>
    <w:rsid w:val="00576F85"/>
    <w:rsid w:val="00576FAC"/>
    <w:rsid w:val="005774C8"/>
    <w:rsid w:val="005776AA"/>
    <w:rsid w:val="00577F61"/>
    <w:rsid w:val="0058025E"/>
    <w:rsid w:val="005804C8"/>
    <w:rsid w:val="00580881"/>
    <w:rsid w:val="00580F85"/>
    <w:rsid w:val="00581537"/>
    <w:rsid w:val="005815C2"/>
    <w:rsid w:val="00581E13"/>
    <w:rsid w:val="00581EC6"/>
    <w:rsid w:val="00581F7C"/>
    <w:rsid w:val="00581F86"/>
    <w:rsid w:val="005825A3"/>
    <w:rsid w:val="0058267E"/>
    <w:rsid w:val="005827E4"/>
    <w:rsid w:val="00582D47"/>
    <w:rsid w:val="005836C5"/>
    <w:rsid w:val="00583C8E"/>
    <w:rsid w:val="00583C9E"/>
    <w:rsid w:val="0058425A"/>
    <w:rsid w:val="00584315"/>
    <w:rsid w:val="005845D8"/>
    <w:rsid w:val="00584F4E"/>
    <w:rsid w:val="0058512C"/>
    <w:rsid w:val="005851F9"/>
    <w:rsid w:val="00585A56"/>
    <w:rsid w:val="00585D8D"/>
    <w:rsid w:val="005860C0"/>
    <w:rsid w:val="005861E9"/>
    <w:rsid w:val="00586D53"/>
    <w:rsid w:val="005871E2"/>
    <w:rsid w:val="005875BC"/>
    <w:rsid w:val="00587C31"/>
    <w:rsid w:val="00587EC8"/>
    <w:rsid w:val="005901AD"/>
    <w:rsid w:val="005906F4"/>
    <w:rsid w:val="00590A09"/>
    <w:rsid w:val="00590C86"/>
    <w:rsid w:val="00590E1C"/>
    <w:rsid w:val="00590F68"/>
    <w:rsid w:val="005916E4"/>
    <w:rsid w:val="005918D9"/>
    <w:rsid w:val="005923C8"/>
    <w:rsid w:val="00592691"/>
    <w:rsid w:val="0059282E"/>
    <w:rsid w:val="00592C0B"/>
    <w:rsid w:val="00592FCB"/>
    <w:rsid w:val="00593017"/>
    <w:rsid w:val="00593023"/>
    <w:rsid w:val="00593DD4"/>
    <w:rsid w:val="005941C5"/>
    <w:rsid w:val="00594358"/>
    <w:rsid w:val="005946C7"/>
    <w:rsid w:val="005946F4"/>
    <w:rsid w:val="00594853"/>
    <w:rsid w:val="00594AC0"/>
    <w:rsid w:val="00594C45"/>
    <w:rsid w:val="005954AB"/>
    <w:rsid w:val="005961E6"/>
    <w:rsid w:val="005963A1"/>
    <w:rsid w:val="005967ED"/>
    <w:rsid w:val="00596F2E"/>
    <w:rsid w:val="005974E0"/>
    <w:rsid w:val="0059759F"/>
    <w:rsid w:val="00597AAF"/>
    <w:rsid w:val="00597C5C"/>
    <w:rsid w:val="00597DAB"/>
    <w:rsid w:val="00597FEE"/>
    <w:rsid w:val="005A0A50"/>
    <w:rsid w:val="005A0BCB"/>
    <w:rsid w:val="005A0D43"/>
    <w:rsid w:val="005A0DAB"/>
    <w:rsid w:val="005A1646"/>
    <w:rsid w:val="005A2054"/>
    <w:rsid w:val="005A2817"/>
    <w:rsid w:val="005A2D02"/>
    <w:rsid w:val="005A2E6A"/>
    <w:rsid w:val="005A2FF6"/>
    <w:rsid w:val="005A300D"/>
    <w:rsid w:val="005A3BD5"/>
    <w:rsid w:val="005A3D5B"/>
    <w:rsid w:val="005A3E75"/>
    <w:rsid w:val="005A457F"/>
    <w:rsid w:val="005A47B0"/>
    <w:rsid w:val="005A47BB"/>
    <w:rsid w:val="005A4E8A"/>
    <w:rsid w:val="005A5193"/>
    <w:rsid w:val="005A54CC"/>
    <w:rsid w:val="005A5BAA"/>
    <w:rsid w:val="005A5CA4"/>
    <w:rsid w:val="005A5CA8"/>
    <w:rsid w:val="005A5D67"/>
    <w:rsid w:val="005A6433"/>
    <w:rsid w:val="005A6E58"/>
    <w:rsid w:val="005A6F3B"/>
    <w:rsid w:val="005A7522"/>
    <w:rsid w:val="005A76AA"/>
    <w:rsid w:val="005A7A61"/>
    <w:rsid w:val="005A7E07"/>
    <w:rsid w:val="005AB22A"/>
    <w:rsid w:val="005B0191"/>
    <w:rsid w:val="005B05E7"/>
    <w:rsid w:val="005B0703"/>
    <w:rsid w:val="005B0943"/>
    <w:rsid w:val="005B1279"/>
    <w:rsid w:val="005B1400"/>
    <w:rsid w:val="005B14C9"/>
    <w:rsid w:val="005B17EE"/>
    <w:rsid w:val="005B1966"/>
    <w:rsid w:val="005B1DD5"/>
    <w:rsid w:val="005B1E78"/>
    <w:rsid w:val="005B1F0A"/>
    <w:rsid w:val="005B23B6"/>
    <w:rsid w:val="005B2E07"/>
    <w:rsid w:val="005B30AF"/>
    <w:rsid w:val="005B31A9"/>
    <w:rsid w:val="005B321A"/>
    <w:rsid w:val="005B351C"/>
    <w:rsid w:val="005B3B19"/>
    <w:rsid w:val="005B3FAA"/>
    <w:rsid w:val="005B4049"/>
    <w:rsid w:val="005B42C0"/>
    <w:rsid w:val="005B4AAF"/>
    <w:rsid w:val="005B4C34"/>
    <w:rsid w:val="005B4CE7"/>
    <w:rsid w:val="005B51A0"/>
    <w:rsid w:val="005B68BB"/>
    <w:rsid w:val="005B6C8E"/>
    <w:rsid w:val="005B7E41"/>
    <w:rsid w:val="005B9332"/>
    <w:rsid w:val="005BC2CD"/>
    <w:rsid w:val="005C01E8"/>
    <w:rsid w:val="005C0232"/>
    <w:rsid w:val="005C0AD5"/>
    <w:rsid w:val="005C0BC5"/>
    <w:rsid w:val="005C0E2B"/>
    <w:rsid w:val="005C1254"/>
    <w:rsid w:val="005C227C"/>
    <w:rsid w:val="005C26D5"/>
    <w:rsid w:val="005C2748"/>
    <w:rsid w:val="005C2C2C"/>
    <w:rsid w:val="005C2E0F"/>
    <w:rsid w:val="005C3413"/>
    <w:rsid w:val="005C389B"/>
    <w:rsid w:val="005C3A08"/>
    <w:rsid w:val="005C3D19"/>
    <w:rsid w:val="005C4541"/>
    <w:rsid w:val="005C5012"/>
    <w:rsid w:val="005C5550"/>
    <w:rsid w:val="005C56B3"/>
    <w:rsid w:val="005C5A2A"/>
    <w:rsid w:val="005C5F48"/>
    <w:rsid w:val="005C6700"/>
    <w:rsid w:val="005C6EFD"/>
    <w:rsid w:val="005C77F8"/>
    <w:rsid w:val="005D01AE"/>
    <w:rsid w:val="005D04C9"/>
    <w:rsid w:val="005D04D9"/>
    <w:rsid w:val="005D04FE"/>
    <w:rsid w:val="005D1893"/>
    <w:rsid w:val="005D19A1"/>
    <w:rsid w:val="005D1EAB"/>
    <w:rsid w:val="005D2054"/>
    <w:rsid w:val="005D2381"/>
    <w:rsid w:val="005D2D23"/>
    <w:rsid w:val="005D2D85"/>
    <w:rsid w:val="005D2DE0"/>
    <w:rsid w:val="005D2FCC"/>
    <w:rsid w:val="005D30E4"/>
    <w:rsid w:val="005D3247"/>
    <w:rsid w:val="005D3360"/>
    <w:rsid w:val="005D36E1"/>
    <w:rsid w:val="005D380B"/>
    <w:rsid w:val="005D382E"/>
    <w:rsid w:val="005D3C4D"/>
    <w:rsid w:val="005D4975"/>
    <w:rsid w:val="005D5643"/>
    <w:rsid w:val="005D5D0F"/>
    <w:rsid w:val="005D5D47"/>
    <w:rsid w:val="005D5E73"/>
    <w:rsid w:val="005D5E95"/>
    <w:rsid w:val="005D5FB6"/>
    <w:rsid w:val="005D6050"/>
    <w:rsid w:val="005D62BB"/>
    <w:rsid w:val="005D664B"/>
    <w:rsid w:val="005D66A7"/>
    <w:rsid w:val="005D6EB4"/>
    <w:rsid w:val="005D759C"/>
    <w:rsid w:val="005D7973"/>
    <w:rsid w:val="005D7A5D"/>
    <w:rsid w:val="005D7D05"/>
    <w:rsid w:val="005D7DD0"/>
    <w:rsid w:val="005E0108"/>
    <w:rsid w:val="005E0326"/>
    <w:rsid w:val="005E0BF0"/>
    <w:rsid w:val="005E1020"/>
    <w:rsid w:val="005E1390"/>
    <w:rsid w:val="005E1533"/>
    <w:rsid w:val="005E1714"/>
    <w:rsid w:val="005E1E0E"/>
    <w:rsid w:val="005E1E8F"/>
    <w:rsid w:val="005E1F18"/>
    <w:rsid w:val="005E2672"/>
    <w:rsid w:val="005E287E"/>
    <w:rsid w:val="005E2AA9"/>
    <w:rsid w:val="005E2CCE"/>
    <w:rsid w:val="005E2DBA"/>
    <w:rsid w:val="005E31F2"/>
    <w:rsid w:val="005E3DEE"/>
    <w:rsid w:val="005E424E"/>
    <w:rsid w:val="005E4E10"/>
    <w:rsid w:val="005E4FAE"/>
    <w:rsid w:val="005E5514"/>
    <w:rsid w:val="005E5706"/>
    <w:rsid w:val="005E5E28"/>
    <w:rsid w:val="005E5FD3"/>
    <w:rsid w:val="005E6305"/>
    <w:rsid w:val="005E6695"/>
    <w:rsid w:val="005E66E3"/>
    <w:rsid w:val="005E67CD"/>
    <w:rsid w:val="005E6892"/>
    <w:rsid w:val="005E6937"/>
    <w:rsid w:val="005E6AC9"/>
    <w:rsid w:val="005E6C56"/>
    <w:rsid w:val="005E702D"/>
    <w:rsid w:val="005E7942"/>
    <w:rsid w:val="005E79CE"/>
    <w:rsid w:val="005E7A1C"/>
    <w:rsid w:val="005E7ED1"/>
    <w:rsid w:val="005F0159"/>
    <w:rsid w:val="005F0212"/>
    <w:rsid w:val="005F0227"/>
    <w:rsid w:val="005F0493"/>
    <w:rsid w:val="005F0636"/>
    <w:rsid w:val="005F0672"/>
    <w:rsid w:val="005F0782"/>
    <w:rsid w:val="005F135C"/>
    <w:rsid w:val="005F13E1"/>
    <w:rsid w:val="005F1A12"/>
    <w:rsid w:val="005F1CAB"/>
    <w:rsid w:val="005F23E8"/>
    <w:rsid w:val="005F2589"/>
    <w:rsid w:val="005F2723"/>
    <w:rsid w:val="005F2F8E"/>
    <w:rsid w:val="005F3816"/>
    <w:rsid w:val="005F3A11"/>
    <w:rsid w:val="005F3CEA"/>
    <w:rsid w:val="005F4108"/>
    <w:rsid w:val="005F470E"/>
    <w:rsid w:val="005F4723"/>
    <w:rsid w:val="005F4734"/>
    <w:rsid w:val="005F4C1E"/>
    <w:rsid w:val="005F5001"/>
    <w:rsid w:val="005F55C6"/>
    <w:rsid w:val="005F5758"/>
    <w:rsid w:val="005F6471"/>
    <w:rsid w:val="005F64FC"/>
    <w:rsid w:val="005F6B26"/>
    <w:rsid w:val="005F6EEE"/>
    <w:rsid w:val="005F6FEE"/>
    <w:rsid w:val="005F7166"/>
    <w:rsid w:val="005F72F1"/>
    <w:rsid w:val="005F738F"/>
    <w:rsid w:val="005F7BFA"/>
    <w:rsid w:val="005F7CA0"/>
    <w:rsid w:val="006002E9"/>
    <w:rsid w:val="00600549"/>
    <w:rsid w:val="0060082F"/>
    <w:rsid w:val="00600839"/>
    <w:rsid w:val="00600952"/>
    <w:rsid w:val="00600A93"/>
    <w:rsid w:val="00600B2C"/>
    <w:rsid w:val="00600C76"/>
    <w:rsid w:val="00600E1F"/>
    <w:rsid w:val="00600FAB"/>
    <w:rsid w:val="0060113B"/>
    <w:rsid w:val="006015E1"/>
    <w:rsid w:val="006018C2"/>
    <w:rsid w:val="00601ADB"/>
    <w:rsid w:val="00601E98"/>
    <w:rsid w:val="00601FE9"/>
    <w:rsid w:val="006020AD"/>
    <w:rsid w:val="0060211C"/>
    <w:rsid w:val="006022DC"/>
    <w:rsid w:val="0060273C"/>
    <w:rsid w:val="00602A18"/>
    <w:rsid w:val="00602B28"/>
    <w:rsid w:val="0060390A"/>
    <w:rsid w:val="0060463B"/>
    <w:rsid w:val="0060478C"/>
    <w:rsid w:val="00604959"/>
    <w:rsid w:val="00604B77"/>
    <w:rsid w:val="00604F25"/>
    <w:rsid w:val="00604F31"/>
    <w:rsid w:val="0060534D"/>
    <w:rsid w:val="00605B8F"/>
    <w:rsid w:val="00605DCE"/>
    <w:rsid w:val="00605E74"/>
    <w:rsid w:val="006072F8"/>
    <w:rsid w:val="006073B8"/>
    <w:rsid w:val="0060746A"/>
    <w:rsid w:val="0060771F"/>
    <w:rsid w:val="006079EC"/>
    <w:rsid w:val="006104E1"/>
    <w:rsid w:val="00610B31"/>
    <w:rsid w:val="00611694"/>
    <w:rsid w:val="006118BB"/>
    <w:rsid w:val="00611FA7"/>
    <w:rsid w:val="0061212B"/>
    <w:rsid w:val="00612270"/>
    <w:rsid w:val="0061269F"/>
    <w:rsid w:val="006127BC"/>
    <w:rsid w:val="0061288B"/>
    <w:rsid w:val="00612FE8"/>
    <w:rsid w:val="006138DC"/>
    <w:rsid w:val="00613EA8"/>
    <w:rsid w:val="00614008"/>
    <w:rsid w:val="006144B5"/>
    <w:rsid w:val="006144C7"/>
    <w:rsid w:val="0061456C"/>
    <w:rsid w:val="00614857"/>
    <w:rsid w:val="00614A5E"/>
    <w:rsid w:val="00614E5F"/>
    <w:rsid w:val="0061507C"/>
    <w:rsid w:val="006151F9"/>
    <w:rsid w:val="00615A1C"/>
    <w:rsid w:val="00616170"/>
    <w:rsid w:val="006161D0"/>
    <w:rsid w:val="00616D16"/>
    <w:rsid w:val="006179EB"/>
    <w:rsid w:val="00617FC6"/>
    <w:rsid w:val="0062056E"/>
    <w:rsid w:val="0062075C"/>
    <w:rsid w:val="00621388"/>
    <w:rsid w:val="006215C0"/>
    <w:rsid w:val="006216D4"/>
    <w:rsid w:val="00621C79"/>
    <w:rsid w:val="00622350"/>
    <w:rsid w:val="006223BD"/>
    <w:rsid w:val="00622862"/>
    <w:rsid w:val="00622996"/>
    <w:rsid w:val="00622D07"/>
    <w:rsid w:val="00622F33"/>
    <w:rsid w:val="00622FFE"/>
    <w:rsid w:val="006231C0"/>
    <w:rsid w:val="00623B99"/>
    <w:rsid w:val="006242B0"/>
    <w:rsid w:val="00624A23"/>
    <w:rsid w:val="00624C80"/>
    <w:rsid w:val="00625B08"/>
    <w:rsid w:val="00625BA6"/>
    <w:rsid w:val="00625C9F"/>
    <w:rsid w:val="006266A6"/>
    <w:rsid w:val="00626E11"/>
    <w:rsid w:val="00626E8D"/>
    <w:rsid w:val="00627332"/>
    <w:rsid w:val="006273FD"/>
    <w:rsid w:val="00627E95"/>
    <w:rsid w:val="00627EDB"/>
    <w:rsid w:val="00630118"/>
    <w:rsid w:val="006303E0"/>
    <w:rsid w:val="00630428"/>
    <w:rsid w:val="006305C5"/>
    <w:rsid w:val="00630643"/>
    <w:rsid w:val="00630C4E"/>
    <w:rsid w:val="006316C7"/>
    <w:rsid w:val="006321F1"/>
    <w:rsid w:val="00632397"/>
    <w:rsid w:val="0063263B"/>
    <w:rsid w:val="006331F0"/>
    <w:rsid w:val="0063399A"/>
    <w:rsid w:val="00633B28"/>
    <w:rsid w:val="00633DA4"/>
    <w:rsid w:val="00633EB3"/>
    <w:rsid w:val="00634204"/>
    <w:rsid w:val="0063434E"/>
    <w:rsid w:val="00634BBE"/>
    <w:rsid w:val="006350FC"/>
    <w:rsid w:val="00635125"/>
    <w:rsid w:val="00635A17"/>
    <w:rsid w:val="00635A22"/>
    <w:rsid w:val="00635ACE"/>
    <w:rsid w:val="00635BC3"/>
    <w:rsid w:val="00635DC8"/>
    <w:rsid w:val="006360BB"/>
    <w:rsid w:val="00636144"/>
    <w:rsid w:val="006362AB"/>
    <w:rsid w:val="0063693E"/>
    <w:rsid w:val="00636B36"/>
    <w:rsid w:val="00636E5F"/>
    <w:rsid w:val="00637516"/>
    <w:rsid w:val="00637517"/>
    <w:rsid w:val="006379AD"/>
    <w:rsid w:val="00637A3B"/>
    <w:rsid w:val="00637E26"/>
    <w:rsid w:val="00637F26"/>
    <w:rsid w:val="00637FD7"/>
    <w:rsid w:val="0064010F"/>
    <w:rsid w:val="00640726"/>
    <w:rsid w:val="00640AAE"/>
    <w:rsid w:val="00640B61"/>
    <w:rsid w:val="00640E68"/>
    <w:rsid w:val="006410FE"/>
    <w:rsid w:val="006414AB"/>
    <w:rsid w:val="00641693"/>
    <w:rsid w:val="00641834"/>
    <w:rsid w:val="006418D7"/>
    <w:rsid w:val="00641C8D"/>
    <w:rsid w:val="0064222D"/>
    <w:rsid w:val="00642418"/>
    <w:rsid w:val="00643087"/>
    <w:rsid w:val="006430BE"/>
    <w:rsid w:val="006433EE"/>
    <w:rsid w:val="0064351A"/>
    <w:rsid w:val="006435C3"/>
    <w:rsid w:val="00643F0B"/>
    <w:rsid w:val="00643F53"/>
    <w:rsid w:val="00644547"/>
    <w:rsid w:val="00644A72"/>
    <w:rsid w:val="00644AAA"/>
    <w:rsid w:val="00644F3C"/>
    <w:rsid w:val="00645959"/>
    <w:rsid w:val="00645C61"/>
    <w:rsid w:val="00645D88"/>
    <w:rsid w:val="00645E69"/>
    <w:rsid w:val="006464D7"/>
    <w:rsid w:val="0064655F"/>
    <w:rsid w:val="00646925"/>
    <w:rsid w:val="00646953"/>
    <w:rsid w:val="00646CB3"/>
    <w:rsid w:val="00647094"/>
    <w:rsid w:val="00647096"/>
    <w:rsid w:val="006475D7"/>
    <w:rsid w:val="00647E1D"/>
    <w:rsid w:val="00647EC2"/>
    <w:rsid w:val="00647EEF"/>
    <w:rsid w:val="0065027D"/>
    <w:rsid w:val="0065041C"/>
    <w:rsid w:val="006505A7"/>
    <w:rsid w:val="00650BC3"/>
    <w:rsid w:val="00651008"/>
    <w:rsid w:val="00651019"/>
    <w:rsid w:val="0065123F"/>
    <w:rsid w:val="00651420"/>
    <w:rsid w:val="00651AC8"/>
    <w:rsid w:val="00651B92"/>
    <w:rsid w:val="00651E33"/>
    <w:rsid w:val="0065209B"/>
    <w:rsid w:val="006524BF"/>
    <w:rsid w:val="00652CDA"/>
    <w:rsid w:val="00652CFE"/>
    <w:rsid w:val="00653258"/>
    <w:rsid w:val="00653276"/>
    <w:rsid w:val="006537F6"/>
    <w:rsid w:val="00653AEF"/>
    <w:rsid w:val="0065417D"/>
    <w:rsid w:val="0065425A"/>
    <w:rsid w:val="00654A85"/>
    <w:rsid w:val="00654BA9"/>
    <w:rsid w:val="006551F3"/>
    <w:rsid w:val="00655228"/>
    <w:rsid w:val="00655274"/>
    <w:rsid w:val="006552FC"/>
    <w:rsid w:val="006553DE"/>
    <w:rsid w:val="00655451"/>
    <w:rsid w:val="006555DD"/>
    <w:rsid w:val="00655B60"/>
    <w:rsid w:val="00656287"/>
    <w:rsid w:val="0065640A"/>
    <w:rsid w:val="0065657B"/>
    <w:rsid w:val="006566E0"/>
    <w:rsid w:val="00656ACD"/>
    <w:rsid w:val="00656B11"/>
    <w:rsid w:val="00656C88"/>
    <w:rsid w:val="00656F2A"/>
    <w:rsid w:val="00657146"/>
    <w:rsid w:val="0065756D"/>
    <w:rsid w:val="00657856"/>
    <w:rsid w:val="00660A61"/>
    <w:rsid w:val="00660CB8"/>
    <w:rsid w:val="00660D6F"/>
    <w:rsid w:val="00660D89"/>
    <w:rsid w:val="00661086"/>
    <w:rsid w:val="0066108F"/>
    <w:rsid w:val="00661259"/>
    <w:rsid w:val="006613E0"/>
    <w:rsid w:val="00661AA5"/>
    <w:rsid w:val="00662086"/>
    <w:rsid w:val="006622A7"/>
    <w:rsid w:val="00662440"/>
    <w:rsid w:val="006628B5"/>
    <w:rsid w:val="00662EAB"/>
    <w:rsid w:val="00662FA0"/>
    <w:rsid w:val="0066367F"/>
    <w:rsid w:val="00663697"/>
    <w:rsid w:val="0066391B"/>
    <w:rsid w:val="00663ACA"/>
    <w:rsid w:val="006640E7"/>
    <w:rsid w:val="0066430D"/>
    <w:rsid w:val="006644C5"/>
    <w:rsid w:val="0066453A"/>
    <w:rsid w:val="006646B4"/>
    <w:rsid w:val="006647D0"/>
    <w:rsid w:val="00665238"/>
    <w:rsid w:val="00665364"/>
    <w:rsid w:val="0066556D"/>
    <w:rsid w:val="006660AD"/>
    <w:rsid w:val="00666260"/>
    <w:rsid w:val="006662B3"/>
    <w:rsid w:val="00666608"/>
    <w:rsid w:val="00666986"/>
    <w:rsid w:val="00667138"/>
    <w:rsid w:val="0067029E"/>
    <w:rsid w:val="006702E0"/>
    <w:rsid w:val="00670C97"/>
    <w:rsid w:val="006716DB"/>
    <w:rsid w:val="006718AA"/>
    <w:rsid w:val="00671B16"/>
    <w:rsid w:val="00671BF1"/>
    <w:rsid w:val="00671EE5"/>
    <w:rsid w:val="00671FE4"/>
    <w:rsid w:val="0067203A"/>
    <w:rsid w:val="006727A9"/>
    <w:rsid w:val="0067291D"/>
    <w:rsid w:val="00672B26"/>
    <w:rsid w:val="00673451"/>
    <w:rsid w:val="006735A3"/>
    <w:rsid w:val="006739A8"/>
    <w:rsid w:val="006739DA"/>
    <w:rsid w:val="00674306"/>
    <w:rsid w:val="00674D0C"/>
    <w:rsid w:val="00675027"/>
    <w:rsid w:val="006750B9"/>
    <w:rsid w:val="006750CE"/>
    <w:rsid w:val="006756DB"/>
    <w:rsid w:val="00675AB6"/>
    <w:rsid w:val="00675F9B"/>
    <w:rsid w:val="00676661"/>
    <w:rsid w:val="00676CB5"/>
    <w:rsid w:val="0067708F"/>
    <w:rsid w:val="006772FC"/>
    <w:rsid w:val="0067786C"/>
    <w:rsid w:val="00677D97"/>
    <w:rsid w:val="006806DE"/>
    <w:rsid w:val="006807FA"/>
    <w:rsid w:val="0068083A"/>
    <w:rsid w:val="00680F53"/>
    <w:rsid w:val="0068161A"/>
    <w:rsid w:val="00682381"/>
    <w:rsid w:val="00682568"/>
    <w:rsid w:val="0068285D"/>
    <w:rsid w:val="0068297C"/>
    <w:rsid w:val="00682BFA"/>
    <w:rsid w:val="00682F52"/>
    <w:rsid w:val="00683149"/>
    <w:rsid w:val="0068322B"/>
    <w:rsid w:val="006833ED"/>
    <w:rsid w:val="006836D0"/>
    <w:rsid w:val="0068380F"/>
    <w:rsid w:val="00683A66"/>
    <w:rsid w:val="00684E08"/>
    <w:rsid w:val="00684E53"/>
    <w:rsid w:val="00685062"/>
    <w:rsid w:val="006850FB"/>
    <w:rsid w:val="006851C8"/>
    <w:rsid w:val="00685908"/>
    <w:rsid w:val="00685CE2"/>
    <w:rsid w:val="00685D0F"/>
    <w:rsid w:val="00686946"/>
    <w:rsid w:val="00686B1E"/>
    <w:rsid w:val="00686E8F"/>
    <w:rsid w:val="00687094"/>
    <w:rsid w:val="00687FB2"/>
    <w:rsid w:val="006905FB"/>
    <w:rsid w:val="00690E67"/>
    <w:rsid w:val="006911F9"/>
    <w:rsid w:val="00691627"/>
    <w:rsid w:val="00691959"/>
    <w:rsid w:val="00691CD6"/>
    <w:rsid w:val="00691DC8"/>
    <w:rsid w:val="00691E8F"/>
    <w:rsid w:val="0069237B"/>
    <w:rsid w:val="006923E8"/>
    <w:rsid w:val="00692BB3"/>
    <w:rsid w:val="00692BB9"/>
    <w:rsid w:val="00693018"/>
    <w:rsid w:val="006931A1"/>
    <w:rsid w:val="006931E5"/>
    <w:rsid w:val="0069329B"/>
    <w:rsid w:val="00693F76"/>
    <w:rsid w:val="0069448E"/>
    <w:rsid w:val="006944C2"/>
    <w:rsid w:val="00694600"/>
    <w:rsid w:val="006949C1"/>
    <w:rsid w:val="00694C45"/>
    <w:rsid w:val="00694FED"/>
    <w:rsid w:val="00695214"/>
    <w:rsid w:val="00695669"/>
    <w:rsid w:val="0069569E"/>
    <w:rsid w:val="0069596E"/>
    <w:rsid w:val="006959B3"/>
    <w:rsid w:val="00695B4D"/>
    <w:rsid w:val="00695BFB"/>
    <w:rsid w:val="00695C56"/>
    <w:rsid w:val="00695D5D"/>
    <w:rsid w:val="00696325"/>
    <w:rsid w:val="0069649F"/>
    <w:rsid w:val="006967E1"/>
    <w:rsid w:val="006973AE"/>
    <w:rsid w:val="0069748E"/>
    <w:rsid w:val="006978EB"/>
    <w:rsid w:val="00697AA1"/>
    <w:rsid w:val="006A0804"/>
    <w:rsid w:val="006A09CE"/>
    <w:rsid w:val="006A0F31"/>
    <w:rsid w:val="006A1196"/>
    <w:rsid w:val="006A1EF2"/>
    <w:rsid w:val="006A2334"/>
    <w:rsid w:val="006A3020"/>
    <w:rsid w:val="006A3261"/>
    <w:rsid w:val="006A34D6"/>
    <w:rsid w:val="006A3652"/>
    <w:rsid w:val="006A374E"/>
    <w:rsid w:val="006A3BE6"/>
    <w:rsid w:val="006A3C97"/>
    <w:rsid w:val="006A3D9B"/>
    <w:rsid w:val="006A44F2"/>
    <w:rsid w:val="006A483F"/>
    <w:rsid w:val="006A53C8"/>
    <w:rsid w:val="006A5DDE"/>
    <w:rsid w:val="006A5F33"/>
    <w:rsid w:val="006A6042"/>
    <w:rsid w:val="006A61E8"/>
    <w:rsid w:val="006A6430"/>
    <w:rsid w:val="006A6778"/>
    <w:rsid w:val="006A6C44"/>
    <w:rsid w:val="006A6FE0"/>
    <w:rsid w:val="006A70AC"/>
    <w:rsid w:val="006A71D9"/>
    <w:rsid w:val="006A737F"/>
    <w:rsid w:val="006A7A95"/>
    <w:rsid w:val="006A7BA1"/>
    <w:rsid w:val="006A7DFB"/>
    <w:rsid w:val="006A7E00"/>
    <w:rsid w:val="006A7E0F"/>
    <w:rsid w:val="006A7EC7"/>
    <w:rsid w:val="006AB5D3"/>
    <w:rsid w:val="006B01D4"/>
    <w:rsid w:val="006B0A9F"/>
    <w:rsid w:val="006B0BA5"/>
    <w:rsid w:val="006B0FD1"/>
    <w:rsid w:val="006B1336"/>
    <w:rsid w:val="006B2411"/>
    <w:rsid w:val="006B2DAE"/>
    <w:rsid w:val="006B317C"/>
    <w:rsid w:val="006B33F8"/>
    <w:rsid w:val="006B34B8"/>
    <w:rsid w:val="006B353F"/>
    <w:rsid w:val="006B3A45"/>
    <w:rsid w:val="006B457E"/>
    <w:rsid w:val="006B4710"/>
    <w:rsid w:val="006B4B8C"/>
    <w:rsid w:val="006B4BC4"/>
    <w:rsid w:val="006B54B7"/>
    <w:rsid w:val="006B5835"/>
    <w:rsid w:val="006B585F"/>
    <w:rsid w:val="006B5C5D"/>
    <w:rsid w:val="006B6236"/>
    <w:rsid w:val="006B6873"/>
    <w:rsid w:val="006B6943"/>
    <w:rsid w:val="006B6B2D"/>
    <w:rsid w:val="006B6CB0"/>
    <w:rsid w:val="006B791C"/>
    <w:rsid w:val="006B7E55"/>
    <w:rsid w:val="006C0AB0"/>
    <w:rsid w:val="006C1180"/>
    <w:rsid w:val="006C1690"/>
    <w:rsid w:val="006C1EE3"/>
    <w:rsid w:val="006C22C9"/>
    <w:rsid w:val="006C35F9"/>
    <w:rsid w:val="006C3BD0"/>
    <w:rsid w:val="006C43AA"/>
    <w:rsid w:val="006C46EE"/>
    <w:rsid w:val="006C4CDC"/>
    <w:rsid w:val="006C4CF1"/>
    <w:rsid w:val="006C4E18"/>
    <w:rsid w:val="006C50E0"/>
    <w:rsid w:val="006C5285"/>
    <w:rsid w:val="006C5662"/>
    <w:rsid w:val="006C60A7"/>
    <w:rsid w:val="006C6791"/>
    <w:rsid w:val="006C68EA"/>
    <w:rsid w:val="006C7661"/>
    <w:rsid w:val="006C786F"/>
    <w:rsid w:val="006C78D3"/>
    <w:rsid w:val="006C7F55"/>
    <w:rsid w:val="006D03DA"/>
    <w:rsid w:val="006D0890"/>
    <w:rsid w:val="006D161A"/>
    <w:rsid w:val="006D1BBF"/>
    <w:rsid w:val="006D1F26"/>
    <w:rsid w:val="006D4C7A"/>
    <w:rsid w:val="006D4DA0"/>
    <w:rsid w:val="006D51F3"/>
    <w:rsid w:val="006D52A1"/>
    <w:rsid w:val="006D53B3"/>
    <w:rsid w:val="006D5555"/>
    <w:rsid w:val="006D55A9"/>
    <w:rsid w:val="006D5EFB"/>
    <w:rsid w:val="006D5F92"/>
    <w:rsid w:val="006D60C6"/>
    <w:rsid w:val="006D61B9"/>
    <w:rsid w:val="006D647D"/>
    <w:rsid w:val="006D6A33"/>
    <w:rsid w:val="006D6B6B"/>
    <w:rsid w:val="006D6E53"/>
    <w:rsid w:val="006D71AC"/>
    <w:rsid w:val="006D7417"/>
    <w:rsid w:val="006D7AB7"/>
    <w:rsid w:val="006E016F"/>
    <w:rsid w:val="006E029E"/>
    <w:rsid w:val="006E0351"/>
    <w:rsid w:val="006E03B7"/>
    <w:rsid w:val="006E061B"/>
    <w:rsid w:val="006E067F"/>
    <w:rsid w:val="006E0818"/>
    <w:rsid w:val="006E0DB6"/>
    <w:rsid w:val="006E117F"/>
    <w:rsid w:val="006E1B0F"/>
    <w:rsid w:val="006E20B1"/>
    <w:rsid w:val="006E276C"/>
    <w:rsid w:val="006E2858"/>
    <w:rsid w:val="006E2884"/>
    <w:rsid w:val="006E2958"/>
    <w:rsid w:val="006E2988"/>
    <w:rsid w:val="006E2CEE"/>
    <w:rsid w:val="006E402F"/>
    <w:rsid w:val="006E4317"/>
    <w:rsid w:val="006E48F7"/>
    <w:rsid w:val="006E5612"/>
    <w:rsid w:val="006E5A6E"/>
    <w:rsid w:val="006E5B31"/>
    <w:rsid w:val="006E5BF0"/>
    <w:rsid w:val="006E6672"/>
    <w:rsid w:val="006E6A45"/>
    <w:rsid w:val="006E6DD8"/>
    <w:rsid w:val="006E6FE2"/>
    <w:rsid w:val="006E745E"/>
    <w:rsid w:val="006E7FF7"/>
    <w:rsid w:val="006F03CC"/>
    <w:rsid w:val="006F0591"/>
    <w:rsid w:val="006F0D1A"/>
    <w:rsid w:val="006F0DEB"/>
    <w:rsid w:val="006F0E8E"/>
    <w:rsid w:val="006F0FB1"/>
    <w:rsid w:val="006F1263"/>
    <w:rsid w:val="006F1A19"/>
    <w:rsid w:val="006F1B8A"/>
    <w:rsid w:val="006F1CDE"/>
    <w:rsid w:val="006F1E1E"/>
    <w:rsid w:val="006F20CB"/>
    <w:rsid w:val="006F21C4"/>
    <w:rsid w:val="006F27CC"/>
    <w:rsid w:val="006F2C17"/>
    <w:rsid w:val="006F2C23"/>
    <w:rsid w:val="006F2FCC"/>
    <w:rsid w:val="006F3015"/>
    <w:rsid w:val="006F36E9"/>
    <w:rsid w:val="006F3C7E"/>
    <w:rsid w:val="006F42AA"/>
    <w:rsid w:val="006F48DB"/>
    <w:rsid w:val="006F499F"/>
    <w:rsid w:val="006F4B32"/>
    <w:rsid w:val="006F4CB2"/>
    <w:rsid w:val="006F4D38"/>
    <w:rsid w:val="006F5129"/>
    <w:rsid w:val="006F565F"/>
    <w:rsid w:val="006F5F15"/>
    <w:rsid w:val="006F5F99"/>
    <w:rsid w:val="006F6308"/>
    <w:rsid w:val="006F6979"/>
    <w:rsid w:val="006F6A60"/>
    <w:rsid w:val="006F6C3B"/>
    <w:rsid w:val="006F6CF0"/>
    <w:rsid w:val="006F7086"/>
    <w:rsid w:val="006F7719"/>
    <w:rsid w:val="006F77C8"/>
    <w:rsid w:val="006F79D4"/>
    <w:rsid w:val="006F7BF4"/>
    <w:rsid w:val="006F7C76"/>
    <w:rsid w:val="0070071B"/>
    <w:rsid w:val="0070098D"/>
    <w:rsid w:val="00701791"/>
    <w:rsid w:val="0070189B"/>
    <w:rsid w:val="0070196C"/>
    <w:rsid w:val="00701AD0"/>
    <w:rsid w:val="00701CA5"/>
    <w:rsid w:val="00701D54"/>
    <w:rsid w:val="00701FF9"/>
    <w:rsid w:val="00702074"/>
    <w:rsid w:val="00702402"/>
    <w:rsid w:val="007026E0"/>
    <w:rsid w:val="007028DF"/>
    <w:rsid w:val="00702DAC"/>
    <w:rsid w:val="00702ED1"/>
    <w:rsid w:val="00703BC5"/>
    <w:rsid w:val="00703EF7"/>
    <w:rsid w:val="007040F7"/>
    <w:rsid w:val="00704394"/>
    <w:rsid w:val="00704C6D"/>
    <w:rsid w:val="0070563E"/>
    <w:rsid w:val="007059AE"/>
    <w:rsid w:val="00705CDA"/>
    <w:rsid w:val="0070666D"/>
    <w:rsid w:val="00706A04"/>
    <w:rsid w:val="00706B70"/>
    <w:rsid w:val="00706DAB"/>
    <w:rsid w:val="00706E7B"/>
    <w:rsid w:val="007071BE"/>
    <w:rsid w:val="00707401"/>
    <w:rsid w:val="007075FB"/>
    <w:rsid w:val="00707CE7"/>
    <w:rsid w:val="00707E10"/>
    <w:rsid w:val="00707EA1"/>
    <w:rsid w:val="00710734"/>
    <w:rsid w:val="007108D8"/>
    <w:rsid w:val="00710C02"/>
    <w:rsid w:val="00710CA3"/>
    <w:rsid w:val="00710E09"/>
    <w:rsid w:val="00710F8C"/>
    <w:rsid w:val="00710FBF"/>
    <w:rsid w:val="00711D6C"/>
    <w:rsid w:val="00711F28"/>
    <w:rsid w:val="00712790"/>
    <w:rsid w:val="0071298B"/>
    <w:rsid w:val="00712AD0"/>
    <w:rsid w:val="00712D4D"/>
    <w:rsid w:val="007131A1"/>
    <w:rsid w:val="00713433"/>
    <w:rsid w:val="0071358F"/>
    <w:rsid w:val="007137F0"/>
    <w:rsid w:val="00713A3A"/>
    <w:rsid w:val="00713C26"/>
    <w:rsid w:val="007142D9"/>
    <w:rsid w:val="00714956"/>
    <w:rsid w:val="00714A7C"/>
    <w:rsid w:val="00714AF5"/>
    <w:rsid w:val="00715BDD"/>
    <w:rsid w:val="00715E2D"/>
    <w:rsid w:val="00716284"/>
    <w:rsid w:val="00716546"/>
    <w:rsid w:val="00716775"/>
    <w:rsid w:val="0071687A"/>
    <w:rsid w:val="00716A59"/>
    <w:rsid w:val="00716C8F"/>
    <w:rsid w:val="00716D24"/>
    <w:rsid w:val="00716DA5"/>
    <w:rsid w:val="007176D4"/>
    <w:rsid w:val="007177D9"/>
    <w:rsid w:val="00717B0B"/>
    <w:rsid w:val="00717D39"/>
    <w:rsid w:val="007206D0"/>
    <w:rsid w:val="00720896"/>
    <w:rsid w:val="00720AC6"/>
    <w:rsid w:val="007214CC"/>
    <w:rsid w:val="007217D6"/>
    <w:rsid w:val="007223DD"/>
    <w:rsid w:val="00722B4E"/>
    <w:rsid w:val="00722CB4"/>
    <w:rsid w:val="00722FE4"/>
    <w:rsid w:val="0072303F"/>
    <w:rsid w:val="00723E5B"/>
    <w:rsid w:val="00724049"/>
    <w:rsid w:val="007240A0"/>
    <w:rsid w:val="007242D3"/>
    <w:rsid w:val="00724845"/>
    <w:rsid w:val="00724B68"/>
    <w:rsid w:val="00724F48"/>
    <w:rsid w:val="007251CD"/>
    <w:rsid w:val="00725733"/>
    <w:rsid w:val="007259D3"/>
    <w:rsid w:val="00725BB1"/>
    <w:rsid w:val="00726155"/>
    <w:rsid w:val="00726297"/>
    <w:rsid w:val="00726489"/>
    <w:rsid w:val="007266F1"/>
    <w:rsid w:val="0072687D"/>
    <w:rsid w:val="00727372"/>
    <w:rsid w:val="007273D9"/>
    <w:rsid w:val="00727614"/>
    <w:rsid w:val="00730291"/>
    <w:rsid w:val="007302A3"/>
    <w:rsid w:val="0073073F"/>
    <w:rsid w:val="007308B0"/>
    <w:rsid w:val="007309F8"/>
    <w:rsid w:val="00731484"/>
    <w:rsid w:val="00731598"/>
    <w:rsid w:val="00731A4A"/>
    <w:rsid w:val="00731F78"/>
    <w:rsid w:val="007328CE"/>
    <w:rsid w:val="00732B60"/>
    <w:rsid w:val="00732C0E"/>
    <w:rsid w:val="00732E7E"/>
    <w:rsid w:val="00733498"/>
    <w:rsid w:val="00733A40"/>
    <w:rsid w:val="00733EA3"/>
    <w:rsid w:val="00733ECB"/>
    <w:rsid w:val="00733F03"/>
    <w:rsid w:val="00734329"/>
    <w:rsid w:val="00734531"/>
    <w:rsid w:val="00735025"/>
    <w:rsid w:val="0073508F"/>
    <w:rsid w:val="0073582D"/>
    <w:rsid w:val="00735E32"/>
    <w:rsid w:val="0073649F"/>
    <w:rsid w:val="00736967"/>
    <w:rsid w:val="00736B2E"/>
    <w:rsid w:val="00736B92"/>
    <w:rsid w:val="00736CB2"/>
    <w:rsid w:val="00736D47"/>
    <w:rsid w:val="00736F14"/>
    <w:rsid w:val="00736F40"/>
    <w:rsid w:val="00737263"/>
    <w:rsid w:val="0073760E"/>
    <w:rsid w:val="00737A8F"/>
    <w:rsid w:val="00737DF3"/>
    <w:rsid w:val="00737E62"/>
    <w:rsid w:val="00740113"/>
    <w:rsid w:val="00740891"/>
    <w:rsid w:val="00741ECF"/>
    <w:rsid w:val="00742039"/>
    <w:rsid w:val="00742244"/>
    <w:rsid w:val="00742829"/>
    <w:rsid w:val="00742842"/>
    <w:rsid w:val="00743080"/>
    <w:rsid w:val="0074331B"/>
    <w:rsid w:val="0074357E"/>
    <w:rsid w:val="0074381A"/>
    <w:rsid w:val="00743B53"/>
    <w:rsid w:val="00744207"/>
    <w:rsid w:val="007442DF"/>
    <w:rsid w:val="00744358"/>
    <w:rsid w:val="00744611"/>
    <w:rsid w:val="00744A5B"/>
    <w:rsid w:val="00744F8C"/>
    <w:rsid w:val="007450C6"/>
    <w:rsid w:val="007452CE"/>
    <w:rsid w:val="0074595D"/>
    <w:rsid w:val="0074601A"/>
    <w:rsid w:val="00746055"/>
    <w:rsid w:val="007460EB"/>
    <w:rsid w:val="007461A4"/>
    <w:rsid w:val="007462FE"/>
    <w:rsid w:val="00746381"/>
    <w:rsid w:val="007465B5"/>
    <w:rsid w:val="0074680F"/>
    <w:rsid w:val="00746C0C"/>
    <w:rsid w:val="00746EA1"/>
    <w:rsid w:val="0074728A"/>
    <w:rsid w:val="00747955"/>
    <w:rsid w:val="00747BA7"/>
    <w:rsid w:val="007502A7"/>
    <w:rsid w:val="00750806"/>
    <w:rsid w:val="0075182E"/>
    <w:rsid w:val="00751F14"/>
    <w:rsid w:val="00752359"/>
    <w:rsid w:val="007525D2"/>
    <w:rsid w:val="00752C85"/>
    <w:rsid w:val="00752CA8"/>
    <w:rsid w:val="00753186"/>
    <w:rsid w:val="0075334D"/>
    <w:rsid w:val="00753468"/>
    <w:rsid w:val="007535B8"/>
    <w:rsid w:val="00753760"/>
    <w:rsid w:val="00753A92"/>
    <w:rsid w:val="00753FC5"/>
    <w:rsid w:val="00753FFC"/>
    <w:rsid w:val="007541B4"/>
    <w:rsid w:val="0075444B"/>
    <w:rsid w:val="007544AE"/>
    <w:rsid w:val="00754689"/>
    <w:rsid w:val="00754B83"/>
    <w:rsid w:val="00754C20"/>
    <w:rsid w:val="00755441"/>
    <w:rsid w:val="00755481"/>
    <w:rsid w:val="007555C0"/>
    <w:rsid w:val="00755786"/>
    <w:rsid w:val="00756203"/>
    <w:rsid w:val="00756824"/>
    <w:rsid w:val="0075694C"/>
    <w:rsid w:val="00756A4F"/>
    <w:rsid w:val="007571EE"/>
    <w:rsid w:val="007578FB"/>
    <w:rsid w:val="00757979"/>
    <w:rsid w:val="00757B2D"/>
    <w:rsid w:val="00757CE5"/>
    <w:rsid w:val="00757DCC"/>
    <w:rsid w:val="00757EEE"/>
    <w:rsid w:val="00760231"/>
    <w:rsid w:val="00760270"/>
    <w:rsid w:val="00760328"/>
    <w:rsid w:val="007607D3"/>
    <w:rsid w:val="00760829"/>
    <w:rsid w:val="007608F2"/>
    <w:rsid w:val="0076144E"/>
    <w:rsid w:val="007615EF"/>
    <w:rsid w:val="00761651"/>
    <w:rsid w:val="007616C0"/>
    <w:rsid w:val="007625A1"/>
    <w:rsid w:val="00762861"/>
    <w:rsid w:val="00762B00"/>
    <w:rsid w:val="00762C12"/>
    <w:rsid w:val="00762FDD"/>
    <w:rsid w:val="00763169"/>
    <w:rsid w:val="007636AB"/>
    <w:rsid w:val="007639B6"/>
    <w:rsid w:val="00763F18"/>
    <w:rsid w:val="00764002"/>
    <w:rsid w:val="0076440F"/>
    <w:rsid w:val="00765778"/>
    <w:rsid w:val="00765DFC"/>
    <w:rsid w:val="00766263"/>
    <w:rsid w:val="0076635D"/>
    <w:rsid w:val="00766699"/>
    <w:rsid w:val="00766EA2"/>
    <w:rsid w:val="007673DA"/>
    <w:rsid w:val="00767AAF"/>
    <w:rsid w:val="00767B0A"/>
    <w:rsid w:val="00767EA1"/>
    <w:rsid w:val="00767F9B"/>
    <w:rsid w:val="00770558"/>
    <w:rsid w:val="007706AF"/>
    <w:rsid w:val="00770B5B"/>
    <w:rsid w:val="00770E39"/>
    <w:rsid w:val="007712FA"/>
    <w:rsid w:val="007715FB"/>
    <w:rsid w:val="00771CA0"/>
    <w:rsid w:val="007720A8"/>
    <w:rsid w:val="00772196"/>
    <w:rsid w:val="0077259F"/>
    <w:rsid w:val="00772797"/>
    <w:rsid w:val="00772C8C"/>
    <w:rsid w:val="00772CD8"/>
    <w:rsid w:val="00773066"/>
    <w:rsid w:val="007731A5"/>
    <w:rsid w:val="00773552"/>
    <w:rsid w:val="00773935"/>
    <w:rsid w:val="00773A71"/>
    <w:rsid w:val="00773C51"/>
    <w:rsid w:val="00773DE0"/>
    <w:rsid w:val="00774651"/>
    <w:rsid w:val="0077477E"/>
    <w:rsid w:val="007748BA"/>
    <w:rsid w:val="00774A4A"/>
    <w:rsid w:val="00774BCE"/>
    <w:rsid w:val="00774DF8"/>
    <w:rsid w:val="007757C1"/>
    <w:rsid w:val="00775B23"/>
    <w:rsid w:val="00775BC0"/>
    <w:rsid w:val="00775F80"/>
    <w:rsid w:val="00776325"/>
    <w:rsid w:val="0077639F"/>
    <w:rsid w:val="00776BB9"/>
    <w:rsid w:val="00776C16"/>
    <w:rsid w:val="00776E9F"/>
    <w:rsid w:val="00777231"/>
    <w:rsid w:val="007772C2"/>
    <w:rsid w:val="00777640"/>
    <w:rsid w:val="00777863"/>
    <w:rsid w:val="007779C4"/>
    <w:rsid w:val="00777A07"/>
    <w:rsid w:val="00777A6B"/>
    <w:rsid w:val="00777D91"/>
    <w:rsid w:val="007810C3"/>
    <w:rsid w:val="007810FA"/>
    <w:rsid w:val="007811AD"/>
    <w:rsid w:val="007812FA"/>
    <w:rsid w:val="007813C4"/>
    <w:rsid w:val="00781C9F"/>
    <w:rsid w:val="00782238"/>
    <w:rsid w:val="0078238F"/>
    <w:rsid w:val="007823BB"/>
    <w:rsid w:val="007827A3"/>
    <w:rsid w:val="00782D9F"/>
    <w:rsid w:val="00783AA5"/>
    <w:rsid w:val="00783B14"/>
    <w:rsid w:val="00783C2A"/>
    <w:rsid w:val="0078472D"/>
    <w:rsid w:val="0078517B"/>
    <w:rsid w:val="0078586E"/>
    <w:rsid w:val="00785B12"/>
    <w:rsid w:val="00785B8F"/>
    <w:rsid w:val="007862A1"/>
    <w:rsid w:val="0078651A"/>
    <w:rsid w:val="007865F5"/>
    <w:rsid w:val="007869E0"/>
    <w:rsid w:val="00786B24"/>
    <w:rsid w:val="00786CBC"/>
    <w:rsid w:val="00786EA6"/>
    <w:rsid w:val="00787282"/>
    <w:rsid w:val="007877E7"/>
    <w:rsid w:val="007879D9"/>
    <w:rsid w:val="007906C7"/>
    <w:rsid w:val="007908C5"/>
    <w:rsid w:val="007909BC"/>
    <w:rsid w:val="007910EB"/>
    <w:rsid w:val="0079132D"/>
    <w:rsid w:val="00791899"/>
    <w:rsid w:val="007918C8"/>
    <w:rsid w:val="00791A74"/>
    <w:rsid w:val="00791C1E"/>
    <w:rsid w:val="007921EE"/>
    <w:rsid w:val="00792526"/>
    <w:rsid w:val="00792708"/>
    <w:rsid w:val="00792872"/>
    <w:rsid w:val="00792969"/>
    <w:rsid w:val="00792F2D"/>
    <w:rsid w:val="00794518"/>
    <w:rsid w:val="00794610"/>
    <w:rsid w:val="00794757"/>
    <w:rsid w:val="0079480F"/>
    <w:rsid w:val="00794D87"/>
    <w:rsid w:val="00794DA0"/>
    <w:rsid w:val="0079545A"/>
    <w:rsid w:val="00796230"/>
    <w:rsid w:val="007963ED"/>
    <w:rsid w:val="00796939"/>
    <w:rsid w:val="007969DB"/>
    <w:rsid w:val="00796BA2"/>
    <w:rsid w:val="00796D2F"/>
    <w:rsid w:val="00796E16"/>
    <w:rsid w:val="00796F97"/>
    <w:rsid w:val="00796FEB"/>
    <w:rsid w:val="007973FE"/>
    <w:rsid w:val="00797E90"/>
    <w:rsid w:val="007A0061"/>
    <w:rsid w:val="007A01AF"/>
    <w:rsid w:val="007A0612"/>
    <w:rsid w:val="007A0C72"/>
    <w:rsid w:val="007A0D0E"/>
    <w:rsid w:val="007A0DD0"/>
    <w:rsid w:val="007A0E3D"/>
    <w:rsid w:val="007A0E47"/>
    <w:rsid w:val="007A10B3"/>
    <w:rsid w:val="007A178E"/>
    <w:rsid w:val="007A1B69"/>
    <w:rsid w:val="007A1DF5"/>
    <w:rsid w:val="007A2363"/>
    <w:rsid w:val="007A2554"/>
    <w:rsid w:val="007A2C30"/>
    <w:rsid w:val="007A3492"/>
    <w:rsid w:val="007A34D9"/>
    <w:rsid w:val="007A3758"/>
    <w:rsid w:val="007A48B3"/>
    <w:rsid w:val="007A53AB"/>
    <w:rsid w:val="007A5B5E"/>
    <w:rsid w:val="007A5BC3"/>
    <w:rsid w:val="007A5D82"/>
    <w:rsid w:val="007A5FFE"/>
    <w:rsid w:val="007A6127"/>
    <w:rsid w:val="007A612A"/>
    <w:rsid w:val="007A6170"/>
    <w:rsid w:val="007A6730"/>
    <w:rsid w:val="007A6811"/>
    <w:rsid w:val="007A6C57"/>
    <w:rsid w:val="007A6DA0"/>
    <w:rsid w:val="007A723C"/>
    <w:rsid w:val="007A7699"/>
    <w:rsid w:val="007A7DF6"/>
    <w:rsid w:val="007A7F0B"/>
    <w:rsid w:val="007AEE47"/>
    <w:rsid w:val="007B01B0"/>
    <w:rsid w:val="007B058A"/>
    <w:rsid w:val="007B0951"/>
    <w:rsid w:val="007B0B9F"/>
    <w:rsid w:val="007B0C8B"/>
    <w:rsid w:val="007B0CB4"/>
    <w:rsid w:val="007B0F9D"/>
    <w:rsid w:val="007B1097"/>
    <w:rsid w:val="007B1210"/>
    <w:rsid w:val="007B1684"/>
    <w:rsid w:val="007B176D"/>
    <w:rsid w:val="007B1AEA"/>
    <w:rsid w:val="007B1DB6"/>
    <w:rsid w:val="007B22B4"/>
    <w:rsid w:val="007B2CA5"/>
    <w:rsid w:val="007B2E3B"/>
    <w:rsid w:val="007B3A24"/>
    <w:rsid w:val="007B3D83"/>
    <w:rsid w:val="007B40FE"/>
    <w:rsid w:val="007B46DC"/>
    <w:rsid w:val="007B4C21"/>
    <w:rsid w:val="007B517D"/>
    <w:rsid w:val="007B51AC"/>
    <w:rsid w:val="007B525F"/>
    <w:rsid w:val="007B52D4"/>
    <w:rsid w:val="007B548A"/>
    <w:rsid w:val="007B5540"/>
    <w:rsid w:val="007B5634"/>
    <w:rsid w:val="007B5668"/>
    <w:rsid w:val="007B5746"/>
    <w:rsid w:val="007B5862"/>
    <w:rsid w:val="007B5ACF"/>
    <w:rsid w:val="007B5D8F"/>
    <w:rsid w:val="007B5E5B"/>
    <w:rsid w:val="007B6160"/>
    <w:rsid w:val="007B6590"/>
    <w:rsid w:val="007B6DE8"/>
    <w:rsid w:val="007B7222"/>
    <w:rsid w:val="007B725F"/>
    <w:rsid w:val="007B7BB2"/>
    <w:rsid w:val="007C028D"/>
    <w:rsid w:val="007C07C3"/>
    <w:rsid w:val="007C0887"/>
    <w:rsid w:val="007C08A1"/>
    <w:rsid w:val="007C0CD6"/>
    <w:rsid w:val="007C0DA0"/>
    <w:rsid w:val="007C0E70"/>
    <w:rsid w:val="007C0F45"/>
    <w:rsid w:val="007C10E1"/>
    <w:rsid w:val="007C1B58"/>
    <w:rsid w:val="007C1E4D"/>
    <w:rsid w:val="007C1E64"/>
    <w:rsid w:val="007C1ED7"/>
    <w:rsid w:val="007C201A"/>
    <w:rsid w:val="007C253D"/>
    <w:rsid w:val="007C2618"/>
    <w:rsid w:val="007C2736"/>
    <w:rsid w:val="007C2E70"/>
    <w:rsid w:val="007C2F33"/>
    <w:rsid w:val="007C3042"/>
    <w:rsid w:val="007C3077"/>
    <w:rsid w:val="007C32C5"/>
    <w:rsid w:val="007C343E"/>
    <w:rsid w:val="007C3B17"/>
    <w:rsid w:val="007C3E85"/>
    <w:rsid w:val="007C3F8E"/>
    <w:rsid w:val="007C4618"/>
    <w:rsid w:val="007C46BB"/>
    <w:rsid w:val="007C4839"/>
    <w:rsid w:val="007C4F29"/>
    <w:rsid w:val="007C58C9"/>
    <w:rsid w:val="007C59EC"/>
    <w:rsid w:val="007C5BA6"/>
    <w:rsid w:val="007C61E1"/>
    <w:rsid w:val="007C714C"/>
    <w:rsid w:val="007C73EF"/>
    <w:rsid w:val="007C7AB1"/>
    <w:rsid w:val="007C7B10"/>
    <w:rsid w:val="007D0469"/>
    <w:rsid w:val="007D046F"/>
    <w:rsid w:val="007D0F2C"/>
    <w:rsid w:val="007D100D"/>
    <w:rsid w:val="007D10B0"/>
    <w:rsid w:val="007D1129"/>
    <w:rsid w:val="007D16F4"/>
    <w:rsid w:val="007D19C1"/>
    <w:rsid w:val="007D1DA7"/>
    <w:rsid w:val="007D282D"/>
    <w:rsid w:val="007D28DD"/>
    <w:rsid w:val="007D2AC6"/>
    <w:rsid w:val="007D2CD7"/>
    <w:rsid w:val="007D2D3D"/>
    <w:rsid w:val="007D343C"/>
    <w:rsid w:val="007D34BD"/>
    <w:rsid w:val="007D4145"/>
    <w:rsid w:val="007D42DD"/>
    <w:rsid w:val="007D4377"/>
    <w:rsid w:val="007D45D5"/>
    <w:rsid w:val="007D4738"/>
    <w:rsid w:val="007D4F28"/>
    <w:rsid w:val="007D64C8"/>
    <w:rsid w:val="007D65FC"/>
    <w:rsid w:val="007D6603"/>
    <w:rsid w:val="007D6A6F"/>
    <w:rsid w:val="007D6ACF"/>
    <w:rsid w:val="007D6B31"/>
    <w:rsid w:val="007D704F"/>
    <w:rsid w:val="007D776C"/>
    <w:rsid w:val="007E023F"/>
    <w:rsid w:val="007E0392"/>
    <w:rsid w:val="007E0552"/>
    <w:rsid w:val="007E0982"/>
    <w:rsid w:val="007E0C6D"/>
    <w:rsid w:val="007E0E5D"/>
    <w:rsid w:val="007E14D5"/>
    <w:rsid w:val="007E15A2"/>
    <w:rsid w:val="007E19CC"/>
    <w:rsid w:val="007E1B3C"/>
    <w:rsid w:val="007E21E7"/>
    <w:rsid w:val="007E2563"/>
    <w:rsid w:val="007E2C4E"/>
    <w:rsid w:val="007E2F1B"/>
    <w:rsid w:val="007E32AA"/>
    <w:rsid w:val="007E3882"/>
    <w:rsid w:val="007E3A98"/>
    <w:rsid w:val="007E3CAF"/>
    <w:rsid w:val="007E4167"/>
    <w:rsid w:val="007E4399"/>
    <w:rsid w:val="007E4D3A"/>
    <w:rsid w:val="007E4F04"/>
    <w:rsid w:val="007E5172"/>
    <w:rsid w:val="007E5192"/>
    <w:rsid w:val="007E53CA"/>
    <w:rsid w:val="007E5488"/>
    <w:rsid w:val="007E57EF"/>
    <w:rsid w:val="007E5D9F"/>
    <w:rsid w:val="007E6025"/>
    <w:rsid w:val="007E61B9"/>
    <w:rsid w:val="007E6384"/>
    <w:rsid w:val="007E63B1"/>
    <w:rsid w:val="007E64E6"/>
    <w:rsid w:val="007E669E"/>
    <w:rsid w:val="007E6858"/>
    <w:rsid w:val="007E6F8E"/>
    <w:rsid w:val="007E71C6"/>
    <w:rsid w:val="007E73D6"/>
    <w:rsid w:val="007E75F8"/>
    <w:rsid w:val="007E76E7"/>
    <w:rsid w:val="007E7811"/>
    <w:rsid w:val="007E78A1"/>
    <w:rsid w:val="007E7982"/>
    <w:rsid w:val="007F0D6F"/>
    <w:rsid w:val="007F101C"/>
    <w:rsid w:val="007F13E6"/>
    <w:rsid w:val="007F1D0F"/>
    <w:rsid w:val="007F22D5"/>
    <w:rsid w:val="007F2389"/>
    <w:rsid w:val="007F2D2B"/>
    <w:rsid w:val="007F3164"/>
    <w:rsid w:val="007F33FB"/>
    <w:rsid w:val="007F3509"/>
    <w:rsid w:val="007F36B5"/>
    <w:rsid w:val="007F36F1"/>
    <w:rsid w:val="007F3EC5"/>
    <w:rsid w:val="007F44E7"/>
    <w:rsid w:val="007F45F7"/>
    <w:rsid w:val="007F4B13"/>
    <w:rsid w:val="007F4B63"/>
    <w:rsid w:val="007F4C74"/>
    <w:rsid w:val="007F577C"/>
    <w:rsid w:val="007F5DB7"/>
    <w:rsid w:val="007F6033"/>
    <w:rsid w:val="007F6301"/>
    <w:rsid w:val="007F634F"/>
    <w:rsid w:val="007F6419"/>
    <w:rsid w:val="007F698D"/>
    <w:rsid w:val="007F6B74"/>
    <w:rsid w:val="007F7E9D"/>
    <w:rsid w:val="0080011A"/>
    <w:rsid w:val="00800363"/>
    <w:rsid w:val="008008E1"/>
    <w:rsid w:val="00800A24"/>
    <w:rsid w:val="00800B23"/>
    <w:rsid w:val="00800F0C"/>
    <w:rsid w:val="008011E4"/>
    <w:rsid w:val="00801419"/>
    <w:rsid w:val="00801498"/>
    <w:rsid w:val="008018AF"/>
    <w:rsid w:val="00801CF7"/>
    <w:rsid w:val="00801F6E"/>
    <w:rsid w:val="008023B7"/>
    <w:rsid w:val="00802501"/>
    <w:rsid w:val="00802583"/>
    <w:rsid w:val="008028A0"/>
    <w:rsid w:val="008028D5"/>
    <w:rsid w:val="00802B80"/>
    <w:rsid w:val="00802C77"/>
    <w:rsid w:val="00802CAA"/>
    <w:rsid w:val="008030B6"/>
    <w:rsid w:val="00803211"/>
    <w:rsid w:val="008032EA"/>
    <w:rsid w:val="00803B80"/>
    <w:rsid w:val="00804369"/>
    <w:rsid w:val="00804707"/>
    <w:rsid w:val="00804885"/>
    <w:rsid w:val="008049ED"/>
    <w:rsid w:val="00804CF6"/>
    <w:rsid w:val="00804DDB"/>
    <w:rsid w:val="00804F2D"/>
    <w:rsid w:val="008055C4"/>
    <w:rsid w:val="008063B4"/>
    <w:rsid w:val="008070E7"/>
    <w:rsid w:val="008073D3"/>
    <w:rsid w:val="00807459"/>
    <w:rsid w:val="00807556"/>
    <w:rsid w:val="00807817"/>
    <w:rsid w:val="008079E6"/>
    <w:rsid w:val="00807AAD"/>
    <w:rsid w:val="00807E5F"/>
    <w:rsid w:val="008101C8"/>
    <w:rsid w:val="0081079A"/>
    <w:rsid w:val="00810BA5"/>
    <w:rsid w:val="00811636"/>
    <w:rsid w:val="00812584"/>
    <w:rsid w:val="00812676"/>
    <w:rsid w:val="00812BB7"/>
    <w:rsid w:val="00812D84"/>
    <w:rsid w:val="00812FD2"/>
    <w:rsid w:val="00813590"/>
    <w:rsid w:val="0081366D"/>
    <w:rsid w:val="00813718"/>
    <w:rsid w:val="00813C02"/>
    <w:rsid w:val="00813D7E"/>
    <w:rsid w:val="00814249"/>
    <w:rsid w:val="008146C2"/>
    <w:rsid w:val="00814745"/>
    <w:rsid w:val="00814F7C"/>
    <w:rsid w:val="00815A95"/>
    <w:rsid w:val="00815F73"/>
    <w:rsid w:val="0081605E"/>
    <w:rsid w:val="00816338"/>
    <w:rsid w:val="00816C2B"/>
    <w:rsid w:val="00816DB9"/>
    <w:rsid w:val="00816F83"/>
    <w:rsid w:val="0081706E"/>
    <w:rsid w:val="008170A8"/>
    <w:rsid w:val="008177B2"/>
    <w:rsid w:val="00817A34"/>
    <w:rsid w:val="00817AD1"/>
    <w:rsid w:val="00817DCA"/>
    <w:rsid w:val="00817E74"/>
    <w:rsid w:val="008200DD"/>
    <w:rsid w:val="00820615"/>
    <w:rsid w:val="00820618"/>
    <w:rsid w:val="00820667"/>
    <w:rsid w:val="00820FA3"/>
    <w:rsid w:val="008210D2"/>
    <w:rsid w:val="00821283"/>
    <w:rsid w:val="008221CD"/>
    <w:rsid w:val="0082248B"/>
    <w:rsid w:val="008224A6"/>
    <w:rsid w:val="00822BDE"/>
    <w:rsid w:val="00822F5C"/>
    <w:rsid w:val="00822F60"/>
    <w:rsid w:val="0082325B"/>
    <w:rsid w:val="00823387"/>
    <w:rsid w:val="0082341B"/>
    <w:rsid w:val="00823586"/>
    <w:rsid w:val="008235D8"/>
    <w:rsid w:val="00823726"/>
    <w:rsid w:val="00823BA2"/>
    <w:rsid w:val="00823E12"/>
    <w:rsid w:val="0082475F"/>
    <w:rsid w:val="0082490B"/>
    <w:rsid w:val="008249FD"/>
    <w:rsid w:val="00824A31"/>
    <w:rsid w:val="00824C4F"/>
    <w:rsid w:val="00824F93"/>
    <w:rsid w:val="00825303"/>
    <w:rsid w:val="0082577F"/>
    <w:rsid w:val="00825973"/>
    <w:rsid w:val="008259EC"/>
    <w:rsid w:val="008261D9"/>
    <w:rsid w:val="008267D4"/>
    <w:rsid w:val="00826827"/>
    <w:rsid w:val="00827003"/>
    <w:rsid w:val="008274C3"/>
    <w:rsid w:val="0082752C"/>
    <w:rsid w:val="008276C5"/>
    <w:rsid w:val="00827CA0"/>
    <w:rsid w:val="00827E6E"/>
    <w:rsid w:val="00827E78"/>
    <w:rsid w:val="00827FC3"/>
    <w:rsid w:val="00830252"/>
    <w:rsid w:val="00830324"/>
    <w:rsid w:val="00830535"/>
    <w:rsid w:val="0083054E"/>
    <w:rsid w:val="008308AB"/>
    <w:rsid w:val="00830B38"/>
    <w:rsid w:val="00830D75"/>
    <w:rsid w:val="00831164"/>
    <w:rsid w:val="00831300"/>
    <w:rsid w:val="00831925"/>
    <w:rsid w:val="00831A69"/>
    <w:rsid w:val="00831EFD"/>
    <w:rsid w:val="008325C7"/>
    <w:rsid w:val="00833045"/>
    <w:rsid w:val="00833250"/>
    <w:rsid w:val="008334BB"/>
    <w:rsid w:val="008336A8"/>
    <w:rsid w:val="00833A12"/>
    <w:rsid w:val="00833B3D"/>
    <w:rsid w:val="008353B1"/>
    <w:rsid w:val="008355E9"/>
    <w:rsid w:val="00835662"/>
    <w:rsid w:val="0083571E"/>
    <w:rsid w:val="0083585D"/>
    <w:rsid w:val="00835AB9"/>
    <w:rsid w:val="008363DD"/>
    <w:rsid w:val="00836883"/>
    <w:rsid w:val="00836936"/>
    <w:rsid w:val="00836A9E"/>
    <w:rsid w:val="008374B3"/>
    <w:rsid w:val="00837D2F"/>
    <w:rsid w:val="008402B6"/>
    <w:rsid w:val="00840A27"/>
    <w:rsid w:val="00840AFB"/>
    <w:rsid w:val="008414E1"/>
    <w:rsid w:val="00841E63"/>
    <w:rsid w:val="00841EA9"/>
    <w:rsid w:val="0084243A"/>
    <w:rsid w:val="00842804"/>
    <w:rsid w:val="00842B09"/>
    <w:rsid w:val="00842C0B"/>
    <w:rsid w:val="00842C3F"/>
    <w:rsid w:val="00842EB0"/>
    <w:rsid w:val="008431CF"/>
    <w:rsid w:val="008437EB"/>
    <w:rsid w:val="00844BC7"/>
    <w:rsid w:val="0084578B"/>
    <w:rsid w:val="00845B5C"/>
    <w:rsid w:val="00846007"/>
    <w:rsid w:val="008460D9"/>
    <w:rsid w:val="00846973"/>
    <w:rsid w:val="008469BE"/>
    <w:rsid w:val="00846B54"/>
    <w:rsid w:val="008472D4"/>
    <w:rsid w:val="00847887"/>
    <w:rsid w:val="00847921"/>
    <w:rsid w:val="00847964"/>
    <w:rsid w:val="00847A45"/>
    <w:rsid w:val="00847C77"/>
    <w:rsid w:val="008500FB"/>
    <w:rsid w:val="008502F5"/>
    <w:rsid w:val="00850E18"/>
    <w:rsid w:val="00850E53"/>
    <w:rsid w:val="00851900"/>
    <w:rsid w:val="00851B1F"/>
    <w:rsid w:val="00851E4D"/>
    <w:rsid w:val="00851F25"/>
    <w:rsid w:val="00852A36"/>
    <w:rsid w:val="00852AA5"/>
    <w:rsid w:val="00852CA1"/>
    <w:rsid w:val="00853026"/>
    <w:rsid w:val="00853188"/>
    <w:rsid w:val="008535B0"/>
    <w:rsid w:val="00853A0B"/>
    <w:rsid w:val="0085447B"/>
    <w:rsid w:val="008548D1"/>
    <w:rsid w:val="00855309"/>
    <w:rsid w:val="00855922"/>
    <w:rsid w:val="00855A5C"/>
    <w:rsid w:val="00855BA1"/>
    <w:rsid w:val="008560A4"/>
    <w:rsid w:val="00856248"/>
    <w:rsid w:val="00856901"/>
    <w:rsid w:val="00856DBA"/>
    <w:rsid w:val="00856FAE"/>
    <w:rsid w:val="008571B8"/>
    <w:rsid w:val="00857BBC"/>
    <w:rsid w:val="008609CA"/>
    <w:rsid w:val="008616FC"/>
    <w:rsid w:val="00861846"/>
    <w:rsid w:val="00861E15"/>
    <w:rsid w:val="00861FE2"/>
    <w:rsid w:val="0086240A"/>
    <w:rsid w:val="008627AD"/>
    <w:rsid w:val="00862977"/>
    <w:rsid w:val="00862E16"/>
    <w:rsid w:val="00863098"/>
    <w:rsid w:val="00863349"/>
    <w:rsid w:val="008637A3"/>
    <w:rsid w:val="00863B98"/>
    <w:rsid w:val="00863CB3"/>
    <w:rsid w:val="00863DB2"/>
    <w:rsid w:val="00863EB8"/>
    <w:rsid w:val="008640CE"/>
    <w:rsid w:val="00864AE8"/>
    <w:rsid w:val="00864F28"/>
    <w:rsid w:val="008657E6"/>
    <w:rsid w:val="008658F0"/>
    <w:rsid w:val="00865932"/>
    <w:rsid w:val="00865B23"/>
    <w:rsid w:val="00865FFD"/>
    <w:rsid w:val="008662D5"/>
    <w:rsid w:val="00866478"/>
    <w:rsid w:val="0086652D"/>
    <w:rsid w:val="008666F1"/>
    <w:rsid w:val="00866C5E"/>
    <w:rsid w:val="00867262"/>
    <w:rsid w:val="00867434"/>
    <w:rsid w:val="00867903"/>
    <w:rsid w:val="00867CE8"/>
    <w:rsid w:val="00867DE8"/>
    <w:rsid w:val="0086E467"/>
    <w:rsid w:val="008701B4"/>
    <w:rsid w:val="0087038E"/>
    <w:rsid w:val="00870799"/>
    <w:rsid w:val="00870B67"/>
    <w:rsid w:val="00870EF3"/>
    <w:rsid w:val="008711D8"/>
    <w:rsid w:val="008715C5"/>
    <w:rsid w:val="0087214D"/>
    <w:rsid w:val="00872162"/>
    <w:rsid w:val="00872609"/>
    <w:rsid w:val="008727CD"/>
    <w:rsid w:val="00873084"/>
    <w:rsid w:val="008748E6"/>
    <w:rsid w:val="00874BA8"/>
    <w:rsid w:val="00874BD9"/>
    <w:rsid w:val="00874EF1"/>
    <w:rsid w:val="008756FE"/>
    <w:rsid w:val="00875A8C"/>
    <w:rsid w:val="00875CEB"/>
    <w:rsid w:val="00875D46"/>
    <w:rsid w:val="00876057"/>
    <w:rsid w:val="00876327"/>
    <w:rsid w:val="00876E04"/>
    <w:rsid w:val="00876E12"/>
    <w:rsid w:val="008770F7"/>
    <w:rsid w:val="00877212"/>
    <w:rsid w:val="00877CDC"/>
    <w:rsid w:val="00880290"/>
    <w:rsid w:val="008802F5"/>
    <w:rsid w:val="008804EB"/>
    <w:rsid w:val="008809FF"/>
    <w:rsid w:val="00880B48"/>
    <w:rsid w:val="0088130D"/>
    <w:rsid w:val="008815FF"/>
    <w:rsid w:val="00881926"/>
    <w:rsid w:val="00881AE9"/>
    <w:rsid w:val="00882942"/>
    <w:rsid w:val="00882B10"/>
    <w:rsid w:val="00882B28"/>
    <w:rsid w:val="00882C17"/>
    <w:rsid w:val="00883391"/>
    <w:rsid w:val="008833B1"/>
    <w:rsid w:val="00883456"/>
    <w:rsid w:val="00883CD9"/>
    <w:rsid w:val="00883D74"/>
    <w:rsid w:val="0088486E"/>
    <w:rsid w:val="008848F8"/>
    <w:rsid w:val="00884981"/>
    <w:rsid w:val="00884B95"/>
    <w:rsid w:val="00884C08"/>
    <w:rsid w:val="00884CF1"/>
    <w:rsid w:val="008855DA"/>
    <w:rsid w:val="0088577F"/>
    <w:rsid w:val="0088594E"/>
    <w:rsid w:val="00885BA5"/>
    <w:rsid w:val="00885D60"/>
    <w:rsid w:val="00886103"/>
    <w:rsid w:val="00886429"/>
    <w:rsid w:val="008864C1"/>
    <w:rsid w:val="0088678B"/>
    <w:rsid w:val="008867FD"/>
    <w:rsid w:val="0088686D"/>
    <w:rsid w:val="00886A93"/>
    <w:rsid w:val="00887173"/>
    <w:rsid w:val="00887793"/>
    <w:rsid w:val="00887A8C"/>
    <w:rsid w:val="00887EAF"/>
    <w:rsid w:val="00887F29"/>
    <w:rsid w:val="00887F5F"/>
    <w:rsid w:val="00887FE3"/>
    <w:rsid w:val="00890348"/>
    <w:rsid w:val="008905CD"/>
    <w:rsid w:val="0089061E"/>
    <w:rsid w:val="008907C5"/>
    <w:rsid w:val="00890A31"/>
    <w:rsid w:val="00890B71"/>
    <w:rsid w:val="00891854"/>
    <w:rsid w:val="008919DC"/>
    <w:rsid w:val="00891C97"/>
    <w:rsid w:val="00891CB3"/>
    <w:rsid w:val="0089209A"/>
    <w:rsid w:val="00892424"/>
    <w:rsid w:val="00892473"/>
    <w:rsid w:val="00892B7C"/>
    <w:rsid w:val="00892D20"/>
    <w:rsid w:val="00892EDD"/>
    <w:rsid w:val="0089334D"/>
    <w:rsid w:val="0089348A"/>
    <w:rsid w:val="008939C9"/>
    <w:rsid w:val="00893D0E"/>
    <w:rsid w:val="00893DFB"/>
    <w:rsid w:val="00893FC3"/>
    <w:rsid w:val="0089410D"/>
    <w:rsid w:val="008941ED"/>
    <w:rsid w:val="00894419"/>
    <w:rsid w:val="008946F3"/>
    <w:rsid w:val="0089471F"/>
    <w:rsid w:val="0089478E"/>
    <w:rsid w:val="00894890"/>
    <w:rsid w:val="00894963"/>
    <w:rsid w:val="00894BA1"/>
    <w:rsid w:val="00895451"/>
    <w:rsid w:val="0089555C"/>
    <w:rsid w:val="0089578D"/>
    <w:rsid w:val="00895981"/>
    <w:rsid w:val="00895E45"/>
    <w:rsid w:val="008968F4"/>
    <w:rsid w:val="00896B2F"/>
    <w:rsid w:val="00897150"/>
    <w:rsid w:val="008974F1"/>
    <w:rsid w:val="008A0107"/>
    <w:rsid w:val="008A0AAF"/>
    <w:rsid w:val="008A0B00"/>
    <w:rsid w:val="008A0B6A"/>
    <w:rsid w:val="008A0CC6"/>
    <w:rsid w:val="008A0F78"/>
    <w:rsid w:val="008A0FF8"/>
    <w:rsid w:val="008A1106"/>
    <w:rsid w:val="008A1553"/>
    <w:rsid w:val="008A18F7"/>
    <w:rsid w:val="008A1926"/>
    <w:rsid w:val="008A204A"/>
    <w:rsid w:val="008A2259"/>
    <w:rsid w:val="008A24AA"/>
    <w:rsid w:val="008A2BE0"/>
    <w:rsid w:val="008A2D71"/>
    <w:rsid w:val="008A3137"/>
    <w:rsid w:val="008A33E3"/>
    <w:rsid w:val="008A3464"/>
    <w:rsid w:val="008A357F"/>
    <w:rsid w:val="008A4014"/>
    <w:rsid w:val="008A4215"/>
    <w:rsid w:val="008A466F"/>
    <w:rsid w:val="008A5C07"/>
    <w:rsid w:val="008A5C1B"/>
    <w:rsid w:val="008A6164"/>
    <w:rsid w:val="008A6354"/>
    <w:rsid w:val="008A646D"/>
    <w:rsid w:val="008A6CD1"/>
    <w:rsid w:val="008A6DEF"/>
    <w:rsid w:val="008A6F54"/>
    <w:rsid w:val="008A6FF5"/>
    <w:rsid w:val="008A7601"/>
    <w:rsid w:val="008A76FC"/>
    <w:rsid w:val="008B0021"/>
    <w:rsid w:val="008B0119"/>
    <w:rsid w:val="008B022B"/>
    <w:rsid w:val="008B05D1"/>
    <w:rsid w:val="008B0C75"/>
    <w:rsid w:val="008B1276"/>
    <w:rsid w:val="008B166D"/>
    <w:rsid w:val="008B1912"/>
    <w:rsid w:val="008B1CFD"/>
    <w:rsid w:val="008B1F5D"/>
    <w:rsid w:val="008B24A6"/>
    <w:rsid w:val="008B2A3E"/>
    <w:rsid w:val="008B2B35"/>
    <w:rsid w:val="008B397C"/>
    <w:rsid w:val="008B3D45"/>
    <w:rsid w:val="008B4AA2"/>
    <w:rsid w:val="008B4ACB"/>
    <w:rsid w:val="008B4B5F"/>
    <w:rsid w:val="008B4C2E"/>
    <w:rsid w:val="008B4E64"/>
    <w:rsid w:val="008B4F12"/>
    <w:rsid w:val="008B56A8"/>
    <w:rsid w:val="008B585C"/>
    <w:rsid w:val="008B59F4"/>
    <w:rsid w:val="008B5E51"/>
    <w:rsid w:val="008B629D"/>
    <w:rsid w:val="008B6394"/>
    <w:rsid w:val="008B69BF"/>
    <w:rsid w:val="008B6BA3"/>
    <w:rsid w:val="008B6C8B"/>
    <w:rsid w:val="008B7053"/>
    <w:rsid w:val="008B74FB"/>
    <w:rsid w:val="008B7594"/>
    <w:rsid w:val="008B7724"/>
    <w:rsid w:val="008B79E7"/>
    <w:rsid w:val="008B7DE1"/>
    <w:rsid w:val="008C0BC0"/>
    <w:rsid w:val="008C0CB8"/>
    <w:rsid w:val="008C0F90"/>
    <w:rsid w:val="008C184D"/>
    <w:rsid w:val="008C198E"/>
    <w:rsid w:val="008C1D27"/>
    <w:rsid w:val="008C1EC2"/>
    <w:rsid w:val="008C1EEF"/>
    <w:rsid w:val="008C20F4"/>
    <w:rsid w:val="008C21FB"/>
    <w:rsid w:val="008C2494"/>
    <w:rsid w:val="008C254F"/>
    <w:rsid w:val="008C2CD7"/>
    <w:rsid w:val="008C2F10"/>
    <w:rsid w:val="008C35C2"/>
    <w:rsid w:val="008C41AC"/>
    <w:rsid w:val="008C4AB4"/>
    <w:rsid w:val="008C4B49"/>
    <w:rsid w:val="008C4B76"/>
    <w:rsid w:val="008C4C98"/>
    <w:rsid w:val="008C4EF2"/>
    <w:rsid w:val="008C5BB5"/>
    <w:rsid w:val="008C5F06"/>
    <w:rsid w:val="008C6070"/>
    <w:rsid w:val="008C662B"/>
    <w:rsid w:val="008C6896"/>
    <w:rsid w:val="008C6B0E"/>
    <w:rsid w:val="008C74EA"/>
    <w:rsid w:val="008C75C5"/>
    <w:rsid w:val="008C7630"/>
    <w:rsid w:val="008C7806"/>
    <w:rsid w:val="008C7ACD"/>
    <w:rsid w:val="008C9B2B"/>
    <w:rsid w:val="008D0349"/>
    <w:rsid w:val="008D040D"/>
    <w:rsid w:val="008D05E9"/>
    <w:rsid w:val="008D10EA"/>
    <w:rsid w:val="008D122C"/>
    <w:rsid w:val="008D18EF"/>
    <w:rsid w:val="008D1B0F"/>
    <w:rsid w:val="008D23EF"/>
    <w:rsid w:val="008D23FC"/>
    <w:rsid w:val="008D2896"/>
    <w:rsid w:val="008D2BF7"/>
    <w:rsid w:val="008D36D2"/>
    <w:rsid w:val="008D36D7"/>
    <w:rsid w:val="008D3846"/>
    <w:rsid w:val="008D3954"/>
    <w:rsid w:val="008D3A58"/>
    <w:rsid w:val="008D3A78"/>
    <w:rsid w:val="008D3F5C"/>
    <w:rsid w:val="008D4B1A"/>
    <w:rsid w:val="008D5B91"/>
    <w:rsid w:val="008D5F96"/>
    <w:rsid w:val="008D5FD7"/>
    <w:rsid w:val="008D6573"/>
    <w:rsid w:val="008D67F3"/>
    <w:rsid w:val="008D6806"/>
    <w:rsid w:val="008D68B5"/>
    <w:rsid w:val="008D6982"/>
    <w:rsid w:val="008D6B41"/>
    <w:rsid w:val="008D6CD5"/>
    <w:rsid w:val="008D6E8A"/>
    <w:rsid w:val="008D70E4"/>
    <w:rsid w:val="008D712E"/>
    <w:rsid w:val="008D76F5"/>
    <w:rsid w:val="008D7816"/>
    <w:rsid w:val="008D7949"/>
    <w:rsid w:val="008DFC05"/>
    <w:rsid w:val="008E059F"/>
    <w:rsid w:val="008E0EC6"/>
    <w:rsid w:val="008E1563"/>
    <w:rsid w:val="008E1736"/>
    <w:rsid w:val="008E17A4"/>
    <w:rsid w:val="008E1AF6"/>
    <w:rsid w:val="008E1E48"/>
    <w:rsid w:val="008E2222"/>
    <w:rsid w:val="008E224F"/>
    <w:rsid w:val="008E2365"/>
    <w:rsid w:val="008E247E"/>
    <w:rsid w:val="008E2634"/>
    <w:rsid w:val="008E2950"/>
    <w:rsid w:val="008E31AF"/>
    <w:rsid w:val="008E38C5"/>
    <w:rsid w:val="008E3E91"/>
    <w:rsid w:val="008E3EED"/>
    <w:rsid w:val="008E46B3"/>
    <w:rsid w:val="008E4AF9"/>
    <w:rsid w:val="008E521E"/>
    <w:rsid w:val="008E5583"/>
    <w:rsid w:val="008E5C8F"/>
    <w:rsid w:val="008E6868"/>
    <w:rsid w:val="008E6C63"/>
    <w:rsid w:val="008E7354"/>
    <w:rsid w:val="008E7672"/>
    <w:rsid w:val="008E7A7A"/>
    <w:rsid w:val="008E7AC3"/>
    <w:rsid w:val="008E7F8A"/>
    <w:rsid w:val="008EC406"/>
    <w:rsid w:val="008F091F"/>
    <w:rsid w:val="008F0E90"/>
    <w:rsid w:val="008F0EBF"/>
    <w:rsid w:val="008F12DB"/>
    <w:rsid w:val="008F14AA"/>
    <w:rsid w:val="008F160F"/>
    <w:rsid w:val="008F161F"/>
    <w:rsid w:val="008F1FDB"/>
    <w:rsid w:val="008F2076"/>
    <w:rsid w:val="008F20E3"/>
    <w:rsid w:val="008F240C"/>
    <w:rsid w:val="008F280F"/>
    <w:rsid w:val="008F287A"/>
    <w:rsid w:val="008F31FD"/>
    <w:rsid w:val="008F341F"/>
    <w:rsid w:val="008F3A31"/>
    <w:rsid w:val="008F3E15"/>
    <w:rsid w:val="008F3FFB"/>
    <w:rsid w:val="008F407B"/>
    <w:rsid w:val="008F44BE"/>
    <w:rsid w:val="008F4563"/>
    <w:rsid w:val="008F4B15"/>
    <w:rsid w:val="008F4E67"/>
    <w:rsid w:val="008F4F13"/>
    <w:rsid w:val="008F593F"/>
    <w:rsid w:val="008F5B69"/>
    <w:rsid w:val="008F5B7D"/>
    <w:rsid w:val="008F5F2A"/>
    <w:rsid w:val="008F6ED3"/>
    <w:rsid w:val="008F74A0"/>
    <w:rsid w:val="008F775D"/>
    <w:rsid w:val="008F7FD4"/>
    <w:rsid w:val="00900098"/>
    <w:rsid w:val="009000AE"/>
    <w:rsid w:val="0090084F"/>
    <w:rsid w:val="009009F4"/>
    <w:rsid w:val="0090117C"/>
    <w:rsid w:val="00901457"/>
    <w:rsid w:val="009018DE"/>
    <w:rsid w:val="00901AE7"/>
    <w:rsid w:val="00901CFC"/>
    <w:rsid w:val="009022F0"/>
    <w:rsid w:val="00902502"/>
    <w:rsid w:val="009025B9"/>
    <w:rsid w:val="00902802"/>
    <w:rsid w:val="00902A55"/>
    <w:rsid w:val="00902B5E"/>
    <w:rsid w:val="00902C3B"/>
    <w:rsid w:val="00902D93"/>
    <w:rsid w:val="009031A5"/>
    <w:rsid w:val="00903220"/>
    <w:rsid w:val="00904053"/>
    <w:rsid w:val="00904560"/>
    <w:rsid w:val="00904939"/>
    <w:rsid w:val="0090494E"/>
    <w:rsid w:val="00904CE5"/>
    <w:rsid w:val="00904E83"/>
    <w:rsid w:val="009053AA"/>
    <w:rsid w:val="009053CE"/>
    <w:rsid w:val="009053EA"/>
    <w:rsid w:val="00906263"/>
    <w:rsid w:val="00906385"/>
    <w:rsid w:val="00906955"/>
    <w:rsid w:val="00906FA6"/>
    <w:rsid w:val="0090768E"/>
    <w:rsid w:val="009076BA"/>
    <w:rsid w:val="009077FB"/>
    <w:rsid w:val="009102BB"/>
    <w:rsid w:val="00910AAF"/>
    <w:rsid w:val="00910EBD"/>
    <w:rsid w:val="00910F11"/>
    <w:rsid w:val="00910F29"/>
    <w:rsid w:val="00911012"/>
    <w:rsid w:val="00911030"/>
    <w:rsid w:val="009112BD"/>
    <w:rsid w:val="00911C88"/>
    <w:rsid w:val="00911D22"/>
    <w:rsid w:val="009120D0"/>
    <w:rsid w:val="00912203"/>
    <w:rsid w:val="009125AC"/>
    <w:rsid w:val="00912642"/>
    <w:rsid w:val="0091283A"/>
    <w:rsid w:val="0091290C"/>
    <w:rsid w:val="00912B95"/>
    <w:rsid w:val="00912BAA"/>
    <w:rsid w:val="00913024"/>
    <w:rsid w:val="009131A4"/>
    <w:rsid w:val="00913963"/>
    <w:rsid w:val="00913BA3"/>
    <w:rsid w:val="00913C1C"/>
    <w:rsid w:val="00913C24"/>
    <w:rsid w:val="00913E99"/>
    <w:rsid w:val="00913F05"/>
    <w:rsid w:val="00914130"/>
    <w:rsid w:val="0091419D"/>
    <w:rsid w:val="00914571"/>
    <w:rsid w:val="00914B3D"/>
    <w:rsid w:val="00915479"/>
    <w:rsid w:val="00915B8A"/>
    <w:rsid w:val="00915B98"/>
    <w:rsid w:val="00915F48"/>
    <w:rsid w:val="00915F64"/>
    <w:rsid w:val="00916153"/>
    <w:rsid w:val="0091641A"/>
    <w:rsid w:val="00916494"/>
    <w:rsid w:val="00916518"/>
    <w:rsid w:val="00917000"/>
    <w:rsid w:val="009171FE"/>
    <w:rsid w:val="0091771B"/>
    <w:rsid w:val="00920427"/>
    <w:rsid w:val="0092062D"/>
    <w:rsid w:val="00920C13"/>
    <w:rsid w:val="00920F0F"/>
    <w:rsid w:val="00921114"/>
    <w:rsid w:val="009211C5"/>
    <w:rsid w:val="009212F4"/>
    <w:rsid w:val="0092191A"/>
    <w:rsid w:val="00921ECD"/>
    <w:rsid w:val="00921F9A"/>
    <w:rsid w:val="00922181"/>
    <w:rsid w:val="009221F3"/>
    <w:rsid w:val="0092254F"/>
    <w:rsid w:val="00922949"/>
    <w:rsid w:val="00922990"/>
    <w:rsid w:val="00922BB4"/>
    <w:rsid w:val="00922C1E"/>
    <w:rsid w:val="00922E8B"/>
    <w:rsid w:val="00923385"/>
    <w:rsid w:val="00923BD1"/>
    <w:rsid w:val="00923DBF"/>
    <w:rsid w:val="00923E44"/>
    <w:rsid w:val="00923F6C"/>
    <w:rsid w:val="009253CC"/>
    <w:rsid w:val="00925738"/>
    <w:rsid w:val="00925E7F"/>
    <w:rsid w:val="00926810"/>
    <w:rsid w:val="00926A54"/>
    <w:rsid w:val="00926AA6"/>
    <w:rsid w:val="00926C0A"/>
    <w:rsid w:val="00926C2A"/>
    <w:rsid w:val="00926CED"/>
    <w:rsid w:val="009270A0"/>
    <w:rsid w:val="009273CA"/>
    <w:rsid w:val="009277F5"/>
    <w:rsid w:val="00927814"/>
    <w:rsid w:val="00927854"/>
    <w:rsid w:val="00927CC9"/>
    <w:rsid w:val="0093008E"/>
    <w:rsid w:val="00930A61"/>
    <w:rsid w:val="00930AE4"/>
    <w:rsid w:val="00930D51"/>
    <w:rsid w:val="00931100"/>
    <w:rsid w:val="0093120B"/>
    <w:rsid w:val="009313A3"/>
    <w:rsid w:val="009315E4"/>
    <w:rsid w:val="0093191D"/>
    <w:rsid w:val="00931A06"/>
    <w:rsid w:val="00932757"/>
    <w:rsid w:val="00932A2E"/>
    <w:rsid w:val="00932AE1"/>
    <w:rsid w:val="00932C6D"/>
    <w:rsid w:val="0093318C"/>
    <w:rsid w:val="009331BE"/>
    <w:rsid w:val="009340EB"/>
    <w:rsid w:val="00934426"/>
    <w:rsid w:val="00934A33"/>
    <w:rsid w:val="00934A34"/>
    <w:rsid w:val="00935722"/>
    <w:rsid w:val="00935CCD"/>
    <w:rsid w:val="009361DB"/>
    <w:rsid w:val="009362F4"/>
    <w:rsid w:val="0093641F"/>
    <w:rsid w:val="00936F89"/>
    <w:rsid w:val="009370FA"/>
    <w:rsid w:val="009378DA"/>
    <w:rsid w:val="00937965"/>
    <w:rsid w:val="00937E97"/>
    <w:rsid w:val="009400FB"/>
    <w:rsid w:val="0094034E"/>
    <w:rsid w:val="009411AA"/>
    <w:rsid w:val="009413A2"/>
    <w:rsid w:val="009415B7"/>
    <w:rsid w:val="00941ABE"/>
    <w:rsid w:val="00941C43"/>
    <w:rsid w:val="0094208B"/>
    <w:rsid w:val="0094220C"/>
    <w:rsid w:val="00942C7E"/>
    <w:rsid w:val="009430B9"/>
    <w:rsid w:val="009430F9"/>
    <w:rsid w:val="0094351B"/>
    <w:rsid w:val="009436EF"/>
    <w:rsid w:val="009437A1"/>
    <w:rsid w:val="00943C07"/>
    <w:rsid w:val="00943C1B"/>
    <w:rsid w:val="00943CDC"/>
    <w:rsid w:val="0094434F"/>
    <w:rsid w:val="00944461"/>
    <w:rsid w:val="00944DEE"/>
    <w:rsid w:val="009454C2"/>
    <w:rsid w:val="0094567F"/>
    <w:rsid w:val="00945700"/>
    <w:rsid w:val="00945C20"/>
    <w:rsid w:val="00946044"/>
    <w:rsid w:val="00946144"/>
    <w:rsid w:val="00946350"/>
    <w:rsid w:val="0094689E"/>
    <w:rsid w:val="009470B8"/>
    <w:rsid w:val="009473A3"/>
    <w:rsid w:val="009475E6"/>
    <w:rsid w:val="00947794"/>
    <w:rsid w:val="0094792D"/>
    <w:rsid w:val="009500AA"/>
    <w:rsid w:val="0095013C"/>
    <w:rsid w:val="00950185"/>
    <w:rsid w:val="0095093B"/>
    <w:rsid w:val="00950A25"/>
    <w:rsid w:val="00950A4A"/>
    <w:rsid w:val="00950B71"/>
    <w:rsid w:val="00950D74"/>
    <w:rsid w:val="00951028"/>
    <w:rsid w:val="009515D0"/>
    <w:rsid w:val="00951621"/>
    <w:rsid w:val="00951B1A"/>
    <w:rsid w:val="00951B1F"/>
    <w:rsid w:val="00951B6C"/>
    <w:rsid w:val="00951B94"/>
    <w:rsid w:val="00951D90"/>
    <w:rsid w:val="009522A1"/>
    <w:rsid w:val="00952BC4"/>
    <w:rsid w:val="00952D15"/>
    <w:rsid w:val="00953147"/>
    <w:rsid w:val="0095335F"/>
    <w:rsid w:val="00953894"/>
    <w:rsid w:val="00953A58"/>
    <w:rsid w:val="00953DBC"/>
    <w:rsid w:val="009547B1"/>
    <w:rsid w:val="0095559B"/>
    <w:rsid w:val="0095559F"/>
    <w:rsid w:val="009556E3"/>
    <w:rsid w:val="00955767"/>
    <w:rsid w:val="009558FA"/>
    <w:rsid w:val="00955E20"/>
    <w:rsid w:val="009567E9"/>
    <w:rsid w:val="00956BFE"/>
    <w:rsid w:val="00956DC9"/>
    <w:rsid w:val="00956DE0"/>
    <w:rsid w:val="0095702D"/>
    <w:rsid w:val="00957187"/>
    <w:rsid w:val="00957258"/>
    <w:rsid w:val="00957E6B"/>
    <w:rsid w:val="009600A4"/>
    <w:rsid w:val="009601C5"/>
    <w:rsid w:val="009602E8"/>
    <w:rsid w:val="0096041B"/>
    <w:rsid w:val="00960751"/>
    <w:rsid w:val="00960E1F"/>
    <w:rsid w:val="0096133F"/>
    <w:rsid w:val="0096139F"/>
    <w:rsid w:val="00961449"/>
    <w:rsid w:val="00961568"/>
    <w:rsid w:val="009617EE"/>
    <w:rsid w:val="0096182F"/>
    <w:rsid w:val="009618AD"/>
    <w:rsid w:val="00961C25"/>
    <w:rsid w:val="00961E07"/>
    <w:rsid w:val="00962074"/>
    <w:rsid w:val="00962EE2"/>
    <w:rsid w:val="0096305E"/>
    <w:rsid w:val="0096310D"/>
    <w:rsid w:val="00963E22"/>
    <w:rsid w:val="00963F34"/>
    <w:rsid w:val="00964188"/>
    <w:rsid w:val="0096443F"/>
    <w:rsid w:val="00964BD8"/>
    <w:rsid w:val="00965015"/>
    <w:rsid w:val="0096530B"/>
    <w:rsid w:val="009653CF"/>
    <w:rsid w:val="0096551A"/>
    <w:rsid w:val="00965737"/>
    <w:rsid w:val="00965B50"/>
    <w:rsid w:val="00965B9C"/>
    <w:rsid w:val="00965C2D"/>
    <w:rsid w:val="00966007"/>
    <w:rsid w:val="009660BB"/>
    <w:rsid w:val="00966275"/>
    <w:rsid w:val="00966548"/>
    <w:rsid w:val="0096695F"/>
    <w:rsid w:val="00967BFB"/>
    <w:rsid w:val="0097000F"/>
    <w:rsid w:val="00970193"/>
    <w:rsid w:val="00970AFD"/>
    <w:rsid w:val="00970CC5"/>
    <w:rsid w:val="009710B6"/>
    <w:rsid w:val="00971150"/>
    <w:rsid w:val="0097167F"/>
    <w:rsid w:val="0097174E"/>
    <w:rsid w:val="009718C4"/>
    <w:rsid w:val="00971995"/>
    <w:rsid w:val="00971AD8"/>
    <w:rsid w:val="00972376"/>
    <w:rsid w:val="00972B7B"/>
    <w:rsid w:val="0097301B"/>
    <w:rsid w:val="0097370C"/>
    <w:rsid w:val="0097374A"/>
    <w:rsid w:val="00973AC8"/>
    <w:rsid w:val="00973C1F"/>
    <w:rsid w:val="00973CE1"/>
    <w:rsid w:val="00973D05"/>
    <w:rsid w:val="00974188"/>
    <w:rsid w:val="009741C1"/>
    <w:rsid w:val="009744E0"/>
    <w:rsid w:val="00974750"/>
    <w:rsid w:val="0097495C"/>
    <w:rsid w:val="00975334"/>
    <w:rsid w:val="00975390"/>
    <w:rsid w:val="009753A2"/>
    <w:rsid w:val="0097543A"/>
    <w:rsid w:val="00975D77"/>
    <w:rsid w:val="00976448"/>
    <w:rsid w:val="00976555"/>
    <w:rsid w:val="009768C8"/>
    <w:rsid w:val="009774C2"/>
    <w:rsid w:val="00977C78"/>
    <w:rsid w:val="00977DED"/>
    <w:rsid w:val="00977FC7"/>
    <w:rsid w:val="009804AD"/>
    <w:rsid w:val="009805DC"/>
    <w:rsid w:val="00980783"/>
    <w:rsid w:val="00980DEE"/>
    <w:rsid w:val="00980E16"/>
    <w:rsid w:val="00980E55"/>
    <w:rsid w:val="0098176B"/>
    <w:rsid w:val="00981E80"/>
    <w:rsid w:val="00982208"/>
    <w:rsid w:val="00982423"/>
    <w:rsid w:val="00982628"/>
    <w:rsid w:val="0098288D"/>
    <w:rsid w:val="00982DCD"/>
    <w:rsid w:val="00982EEF"/>
    <w:rsid w:val="00982F79"/>
    <w:rsid w:val="00983016"/>
    <w:rsid w:val="00983483"/>
    <w:rsid w:val="009834BA"/>
    <w:rsid w:val="0098351C"/>
    <w:rsid w:val="00983B8F"/>
    <w:rsid w:val="00984B9B"/>
    <w:rsid w:val="00984CFB"/>
    <w:rsid w:val="00985269"/>
    <w:rsid w:val="009852C9"/>
    <w:rsid w:val="009853B7"/>
    <w:rsid w:val="0098543A"/>
    <w:rsid w:val="00985441"/>
    <w:rsid w:val="00986212"/>
    <w:rsid w:val="009864C2"/>
    <w:rsid w:val="009864C7"/>
    <w:rsid w:val="00986565"/>
    <w:rsid w:val="009865AD"/>
    <w:rsid w:val="00986745"/>
    <w:rsid w:val="0098680B"/>
    <w:rsid w:val="00986D4C"/>
    <w:rsid w:val="00986F2A"/>
    <w:rsid w:val="00986FB1"/>
    <w:rsid w:val="009870D2"/>
    <w:rsid w:val="009874D0"/>
    <w:rsid w:val="0098791B"/>
    <w:rsid w:val="00987AF6"/>
    <w:rsid w:val="0099006C"/>
    <w:rsid w:val="0099074F"/>
    <w:rsid w:val="009908FC"/>
    <w:rsid w:val="00990C7F"/>
    <w:rsid w:val="00990DE3"/>
    <w:rsid w:val="0099159E"/>
    <w:rsid w:val="00991921"/>
    <w:rsid w:val="00991C15"/>
    <w:rsid w:val="00991D9E"/>
    <w:rsid w:val="00991FF1"/>
    <w:rsid w:val="00992CD4"/>
    <w:rsid w:val="00993046"/>
    <w:rsid w:val="00993394"/>
    <w:rsid w:val="009935B6"/>
    <w:rsid w:val="009938EB"/>
    <w:rsid w:val="00993CF1"/>
    <w:rsid w:val="00993D29"/>
    <w:rsid w:val="009941A1"/>
    <w:rsid w:val="00994A17"/>
    <w:rsid w:val="00994D85"/>
    <w:rsid w:val="00994F97"/>
    <w:rsid w:val="009954F5"/>
    <w:rsid w:val="0099573A"/>
    <w:rsid w:val="00995D6B"/>
    <w:rsid w:val="00995E03"/>
    <w:rsid w:val="009963CD"/>
    <w:rsid w:val="00996A97"/>
    <w:rsid w:val="00996C20"/>
    <w:rsid w:val="00996D03"/>
    <w:rsid w:val="00997036"/>
    <w:rsid w:val="00997282"/>
    <w:rsid w:val="0099733C"/>
    <w:rsid w:val="0099764F"/>
    <w:rsid w:val="009976DB"/>
    <w:rsid w:val="009976FF"/>
    <w:rsid w:val="00997701"/>
    <w:rsid w:val="00997C5C"/>
    <w:rsid w:val="00997F84"/>
    <w:rsid w:val="009A01F7"/>
    <w:rsid w:val="009A02EC"/>
    <w:rsid w:val="009A03A4"/>
    <w:rsid w:val="009A05A0"/>
    <w:rsid w:val="009A0A2A"/>
    <w:rsid w:val="009A0B10"/>
    <w:rsid w:val="009A109E"/>
    <w:rsid w:val="009A146F"/>
    <w:rsid w:val="009A25F3"/>
    <w:rsid w:val="009A29CF"/>
    <w:rsid w:val="009A2C07"/>
    <w:rsid w:val="009A2D2C"/>
    <w:rsid w:val="009A2EBF"/>
    <w:rsid w:val="009A31EB"/>
    <w:rsid w:val="009A357F"/>
    <w:rsid w:val="009A3692"/>
    <w:rsid w:val="009A3DC3"/>
    <w:rsid w:val="009A3F9C"/>
    <w:rsid w:val="009A3FA3"/>
    <w:rsid w:val="009A4547"/>
    <w:rsid w:val="009A455F"/>
    <w:rsid w:val="009A469E"/>
    <w:rsid w:val="009A4F2E"/>
    <w:rsid w:val="009A58EF"/>
    <w:rsid w:val="009A5923"/>
    <w:rsid w:val="009A5C0D"/>
    <w:rsid w:val="009A5CA7"/>
    <w:rsid w:val="009A6022"/>
    <w:rsid w:val="009A617F"/>
    <w:rsid w:val="009A6239"/>
    <w:rsid w:val="009A6365"/>
    <w:rsid w:val="009A676B"/>
    <w:rsid w:val="009A6ADA"/>
    <w:rsid w:val="009A775F"/>
    <w:rsid w:val="009A79E9"/>
    <w:rsid w:val="009B029A"/>
    <w:rsid w:val="009B0724"/>
    <w:rsid w:val="009B07FF"/>
    <w:rsid w:val="009B0FC8"/>
    <w:rsid w:val="009B11D4"/>
    <w:rsid w:val="009B12A4"/>
    <w:rsid w:val="009B164E"/>
    <w:rsid w:val="009B18D9"/>
    <w:rsid w:val="009B1C35"/>
    <w:rsid w:val="009B1C95"/>
    <w:rsid w:val="009B22D4"/>
    <w:rsid w:val="009B29DC"/>
    <w:rsid w:val="009B318E"/>
    <w:rsid w:val="009B34E0"/>
    <w:rsid w:val="009B36A4"/>
    <w:rsid w:val="009B3E2D"/>
    <w:rsid w:val="009B421D"/>
    <w:rsid w:val="009B452A"/>
    <w:rsid w:val="009B4B99"/>
    <w:rsid w:val="009B4BC3"/>
    <w:rsid w:val="009B53DD"/>
    <w:rsid w:val="009B56EB"/>
    <w:rsid w:val="009B58AF"/>
    <w:rsid w:val="009B5AC2"/>
    <w:rsid w:val="009B651C"/>
    <w:rsid w:val="009B6813"/>
    <w:rsid w:val="009B685C"/>
    <w:rsid w:val="009B6954"/>
    <w:rsid w:val="009B6EFD"/>
    <w:rsid w:val="009B7142"/>
    <w:rsid w:val="009B723D"/>
    <w:rsid w:val="009B7465"/>
    <w:rsid w:val="009B7478"/>
    <w:rsid w:val="009B789C"/>
    <w:rsid w:val="009B79D0"/>
    <w:rsid w:val="009B7AAA"/>
    <w:rsid w:val="009B7C61"/>
    <w:rsid w:val="009B7CBD"/>
    <w:rsid w:val="009B7E88"/>
    <w:rsid w:val="009B7FC1"/>
    <w:rsid w:val="009C0326"/>
    <w:rsid w:val="009C04A0"/>
    <w:rsid w:val="009C06C6"/>
    <w:rsid w:val="009C0B9B"/>
    <w:rsid w:val="009C0CFC"/>
    <w:rsid w:val="009C0F40"/>
    <w:rsid w:val="009C1686"/>
    <w:rsid w:val="009C16B0"/>
    <w:rsid w:val="009C18FC"/>
    <w:rsid w:val="009C1D82"/>
    <w:rsid w:val="009C1FFE"/>
    <w:rsid w:val="009C20C9"/>
    <w:rsid w:val="009C2B8C"/>
    <w:rsid w:val="009C3081"/>
    <w:rsid w:val="009C32F3"/>
    <w:rsid w:val="009C32FC"/>
    <w:rsid w:val="009C3372"/>
    <w:rsid w:val="009C33DC"/>
    <w:rsid w:val="009C3422"/>
    <w:rsid w:val="009C36D8"/>
    <w:rsid w:val="009C36FD"/>
    <w:rsid w:val="009C4935"/>
    <w:rsid w:val="009C4966"/>
    <w:rsid w:val="009C4D5E"/>
    <w:rsid w:val="009C50A2"/>
    <w:rsid w:val="009C52F2"/>
    <w:rsid w:val="009C568D"/>
    <w:rsid w:val="009C5901"/>
    <w:rsid w:val="009C5ED0"/>
    <w:rsid w:val="009C602E"/>
    <w:rsid w:val="009C6446"/>
    <w:rsid w:val="009C6770"/>
    <w:rsid w:val="009C6BEA"/>
    <w:rsid w:val="009C734A"/>
    <w:rsid w:val="009C74C5"/>
    <w:rsid w:val="009C7AE0"/>
    <w:rsid w:val="009C7E3B"/>
    <w:rsid w:val="009C7F9D"/>
    <w:rsid w:val="009D082D"/>
    <w:rsid w:val="009D0A25"/>
    <w:rsid w:val="009D0CDB"/>
    <w:rsid w:val="009D19A2"/>
    <w:rsid w:val="009D1CD2"/>
    <w:rsid w:val="009D1FA8"/>
    <w:rsid w:val="009D242B"/>
    <w:rsid w:val="009D2540"/>
    <w:rsid w:val="009D29F1"/>
    <w:rsid w:val="009D2C9F"/>
    <w:rsid w:val="009D2F23"/>
    <w:rsid w:val="009D348A"/>
    <w:rsid w:val="009D3502"/>
    <w:rsid w:val="009D37CA"/>
    <w:rsid w:val="009D3E25"/>
    <w:rsid w:val="009D40AE"/>
    <w:rsid w:val="009D4748"/>
    <w:rsid w:val="009D48B1"/>
    <w:rsid w:val="009D4C80"/>
    <w:rsid w:val="009D4E8F"/>
    <w:rsid w:val="009D67BA"/>
    <w:rsid w:val="009D67CD"/>
    <w:rsid w:val="009D6BC5"/>
    <w:rsid w:val="009D6F7B"/>
    <w:rsid w:val="009D7389"/>
    <w:rsid w:val="009D7681"/>
    <w:rsid w:val="009D7C23"/>
    <w:rsid w:val="009D7F94"/>
    <w:rsid w:val="009E0894"/>
    <w:rsid w:val="009E0BE0"/>
    <w:rsid w:val="009E10EA"/>
    <w:rsid w:val="009E12EC"/>
    <w:rsid w:val="009E13B3"/>
    <w:rsid w:val="009E1519"/>
    <w:rsid w:val="009E19DC"/>
    <w:rsid w:val="009E1A5C"/>
    <w:rsid w:val="009E1CA0"/>
    <w:rsid w:val="009E20C4"/>
    <w:rsid w:val="009E2103"/>
    <w:rsid w:val="009E26CA"/>
    <w:rsid w:val="009E2ABF"/>
    <w:rsid w:val="009E2FE5"/>
    <w:rsid w:val="009E323F"/>
    <w:rsid w:val="009E34E3"/>
    <w:rsid w:val="009E38EF"/>
    <w:rsid w:val="009E3950"/>
    <w:rsid w:val="009E4148"/>
    <w:rsid w:val="009E41EC"/>
    <w:rsid w:val="009E4401"/>
    <w:rsid w:val="009E4D08"/>
    <w:rsid w:val="009E574E"/>
    <w:rsid w:val="009E5A3A"/>
    <w:rsid w:val="009E5A9E"/>
    <w:rsid w:val="009E5D6B"/>
    <w:rsid w:val="009E5EF9"/>
    <w:rsid w:val="009E6182"/>
    <w:rsid w:val="009E6751"/>
    <w:rsid w:val="009E6A1D"/>
    <w:rsid w:val="009E73F9"/>
    <w:rsid w:val="009E7E20"/>
    <w:rsid w:val="009F0239"/>
    <w:rsid w:val="009F0259"/>
    <w:rsid w:val="009F0BF6"/>
    <w:rsid w:val="009F0D66"/>
    <w:rsid w:val="009F0F10"/>
    <w:rsid w:val="009F13DF"/>
    <w:rsid w:val="009F155E"/>
    <w:rsid w:val="009F17F4"/>
    <w:rsid w:val="009F1C90"/>
    <w:rsid w:val="009F2049"/>
    <w:rsid w:val="009F22CF"/>
    <w:rsid w:val="009F274A"/>
    <w:rsid w:val="009F29F8"/>
    <w:rsid w:val="009F2A9F"/>
    <w:rsid w:val="009F328E"/>
    <w:rsid w:val="009F37F9"/>
    <w:rsid w:val="009F39F7"/>
    <w:rsid w:val="009F4133"/>
    <w:rsid w:val="009F4583"/>
    <w:rsid w:val="009F4738"/>
    <w:rsid w:val="009F4B54"/>
    <w:rsid w:val="009F555B"/>
    <w:rsid w:val="009F562E"/>
    <w:rsid w:val="009F57FA"/>
    <w:rsid w:val="009F592C"/>
    <w:rsid w:val="009F5B37"/>
    <w:rsid w:val="009F5CB9"/>
    <w:rsid w:val="009F637C"/>
    <w:rsid w:val="009F651F"/>
    <w:rsid w:val="009F65C6"/>
    <w:rsid w:val="009F6A3F"/>
    <w:rsid w:val="009F6E45"/>
    <w:rsid w:val="009F6EEF"/>
    <w:rsid w:val="009F7293"/>
    <w:rsid w:val="009F73A5"/>
    <w:rsid w:val="009F7404"/>
    <w:rsid w:val="009F752F"/>
    <w:rsid w:val="009F7982"/>
    <w:rsid w:val="009F7A45"/>
    <w:rsid w:val="009F7BB4"/>
    <w:rsid w:val="009F7C53"/>
    <w:rsid w:val="009F7EDF"/>
    <w:rsid w:val="00A00553"/>
    <w:rsid w:val="00A00E62"/>
    <w:rsid w:val="00A010F2"/>
    <w:rsid w:val="00A0130F"/>
    <w:rsid w:val="00A02571"/>
    <w:rsid w:val="00A025D9"/>
    <w:rsid w:val="00A02709"/>
    <w:rsid w:val="00A0293C"/>
    <w:rsid w:val="00A02CA5"/>
    <w:rsid w:val="00A02D7B"/>
    <w:rsid w:val="00A02E65"/>
    <w:rsid w:val="00A0374A"/>
    <w:rsid w:val="00A0377B"/>
    <w:rsid w:val="00A04256"/>
    <w:rsid w:val="00A04682"/>
    <w:rsid w:val="00A050A0"/>
    <w:rsid w:val="00A05199"/>
    <w:rsid w:val="00A05D73"/>
    <w:rsid w:val="00A06078"/>
    <w:rsid w:val="00A06389"/>
    <w:rsid w:val="00A06409"/>
    <w:rsid w:val="00A06A26"/>
    <w:rsid w:val="00A06E6A"/>
    <w:rsid w:val="00A071AA"/>
    <w:rsid w:val="00A0731A"/>
    <w:rsid w:val="00A075FE"/>
    <w:rsid w:val="00A077AE"/>
    <w:rsid w:val="00A07B0C"/>
    <w:rsid w:val="00A07CEF"/>
    <w:rsid w:val="00A07F73"/>
    <w:rsid w:val="00A1067F"/>
    <w:rsid w:val="00A1077F"/>
    <w:rsid w:val="00A108D1"/>
    <w:rsid w:val="00A109E6"/>
    <w:rsid w:val="00A10EE6"/>
    <w:rsid w:val="00A117F0"/>
    <w:rsid w:val="00A11DD5"/>
    <w:rsid w:val="00A12134"/>
    <w:rsid w:val="00A12454"/>
    <w:rsid w:val="00A12A3A"/>
    <w:rsid w:val="00A12D18"/>
    <w:rsid w:val="00A133A4"/>
    <w:rsid w:val="00A13537"/>
    <w:rsid w:val="00A13B2B"/>
    <w:rsid w:val="00A13C1F"/>
    <w:rsid w:val="00A1438D"/>
    <w:rsid w:val="00A14FBF"/>
    <w:rsid w:val="00A152F7"/>
    <w:rsid w:val="00A15309"/>
    <w:rsid w:val="00A1633C"/>
    <w:rsid w:val="00A165C0"/>
    <w:rsid w:val="00A16A58"/>
    <w:rsid w:val="00A16E30"/>
    <w:rsid w:val="00A16F1C"/>
    <w:rsid w:val="00A170B2"/>
    <w:rsid w:val="00A172CF"/>
    <w:rsid w:val="00A1730E"/>
    <w:rsid w:val="00A17557"/>
    <w:rsid w:val="00A176AC"/>
    <w:rsid w:val="00A17B32"/>
    <w:rsid w:val="00A17CA8"/>
    <w:rsid w:val="00A20067"/>
    <w:rsid w:val="00A20212"/>
    <w:rsid w:val="00A20224"/>
    <w:rsid w:val="00A2023B"/>
    <w:rsid w:val="00A20319"/>
    <w:rsid w:val="00A20652"/>
    <w:rsid w:val="00A2091B"/>
    <w:rsid w:val="00A20969"/>
    <w:rsid w:val="00A20C30"/>
    <w:rsid w:val="00A212FA"/>
    <w:rsid w:val="00A21BEE"/>
    <w:rsid w:val="00A21E4B"/>
    <w:rsid w:val="00A21EF7"/>
    <w:rsid w:val="00A21F38"/>
    <w:rsid w:val="00A2206D"/>
    <w:rsid w:val="00A2229C"/>
    <w:rsid w:val="00A222E6"/>
    <w:rsid w:val="00A228F1"/>
    <w:rsid w:val="00A22C50"/>
    <w:rsid w:val="00A22CDA"/>
    <w:rsid w:val="00A22F8E"/>
    <w:rsid w:val="00A232AF"/>
    <w:rsid w:val="00A2365F"/>
    <w:rsid w:val="00A23848"/>
    <w:rsid w:val="00A2395C"/>
    <w:rsid w:val="00A23A42"/>
    <w:rsid w:val="00A243D9"/>
    <w:rsid w:val="00A24457"/>
    <w:rsid w:val="00A24685"/>
    <w:rsid w:val="00A249E7"/>
    <w:rsid w:val="00A24D1B"/>
    <w:rsid w:val="00A24D52"/>
    <w:rsid w:val="00A24E1D"/>
    <w:rsid w:val="00A25176"/>
    <w:rsid w:val="00A25F68"/>
    <w:rsid w:val="00A26150"/>
    <w:rsid w:val="00A26220"/>
    <w:rsid w:val="00A262BB"/>
    <w:rsid w:val="00A2632B"/>
    <w:rsid w:val="00A26D17"/>
    <w:rsid w:val="00A272C6"/>
    <w:rsid w:val="00A27C96"/>
    <w:rsid w:val="00A303D9"/>
    <w:rsid w:val="00A30419"/>
    <w:rsid w:val="00A30476"/>
    <w:rsid w:val="00A30515"/>
    <w:rsid w:val="00A30567"/>
    <w:rsid w:val="00A305EE"/>
    <w:rsid w:val="00A306A3"/>
    <w:rsid w:val="00A30C4F"/>
    <w:rsid w:val="00A31384"/>
    <w:rsid w:val="00A314C8"/>
    <w:rsid w:val="00A31618"/>
    <w:rsid w:val="00A31778"/>
    <w:rsid w:val="00A31D04"/>
    <w:rsid w:val="00A31FA5"/>
    <w:rsid w:val="00A32218"/>
    <w:rsid w:val="00A325B1"/>
    <w:rsid w:val="00A32B13"/>
    <w:rsid w:val="00A33212"/>
    <w:rsid w:val="00A33491"/>
    <w:rsid w:val="00A335E1"/>
    <w:rsid w:val="00A342D7"/>
    <w:rsid w:val="00A34B41"/>
    <w:rsid w:val="00A3568C"/>
    <w:rsid w:val="00A35DE4"/>
    <w:rsid w:val="00A35EF1"/>
    <w:rsid w:val="00A36BB0"/>
    <w:rsid w:val="00A36DD2"/>
    <w:rsid w:val="00A36EB9"/>
    <w:rsid w:val="00A36F1C"/>
    <w:rsid w:val="00A3712D"/>
    <w:rsid w:val="00A3746D"/>
    <w:rsid w:val="00A378B7"/>
    <w:rsid w:val="00A402AC"/>
    <w:rsid w:val="00A406B4"/>
    <w:rsid w:val="00A406BB"/>
    <w:rsid w:val="00A408C1"/>
    <w:rsid w:val="00A40BDD"/>
    <w:rsid w:val="00A40D82"/>
    <w:rsid w:val="00A41044"/>
    <w:rsid w:val="00A413B7"/>
    <w:rsid w:val="00A414D6"/>
    <w:rsid w:val="00A41893"/>
    <w:rsid w:val="00A422C3"/>
    <w:rsid w:val="00A4246D"/>
    <w:rsid w:val="00A4269A"/>
    <w:rsid w:val="00A426DF"/>
    <w:rsid w:val="00A427DC"/>
    <w:rsid w:val="00A42AE4"/>
    <w:rsid w:val="00A431E5"/>
    <w:rsid w:val="00A43680"/>
    <w:rsid w:val="00A43A1F"/>
    <w:rsid w:val="00A43F3B"/>
    <w:rsid w:val="00A44184"/>
    <w:rsid w:val="00A44C51"/>
    <w:rsid w:val="00A44CC6"/>
    <w:rsid w:val="00A44E0A"/>
    <w:rsid w:val="00A450CF"/>
    <w:rsid w:val="00A4590A"/>
    <w:rsid w:val="00A461AA"/>
    <w:rsid w:val="00A468E5"/>
    <w:rsid w:val="00A46A77"/>
    <w:rsid w:val="00A46F01"/>
    <w:rsid w:val="00A473F2"/>
    <w:rsid w:val="00A47A58"/>
    <w:rsid w:val="00A50086"/>
    <w:rsid w:val="00A50450"/>
    <w:rsid w:val="00A50591"/>
    <w:rsid w:val="00A507BE"/>
    <w:rsid w:val="00A513B0"/>
    <w:rsid w:val="00A51525"/>
    <w:rsid w:val="00A51C61"/>
    <w:rsid w:val="00A51DDB"/>
    <w:rsid w:val="00A51F00"/>
    <w:rsid w:val="00A52644"/>
    <w:rsid w:val="00A53A70"/>
    <w:rsid w:val="00A55075"/>
    <w:rsid w:val="00A5541B"/>
    <w:rsid w:val="00A55A9F"/>
    <w:rsid w:val="00A55BF2"/>
    <w:rsid w:val="00A55ED5"/>
    <w:rsid w:val="00A564D4"/>
    <w:rsid w:val="00A56B44"/>
    <w:rsid w:val="00A56BAA"/>
    <w:rsid w:val="00A570E2"/>
    <w:rsid w:val="00A5718B"/>
    <w:rsid w:val="00A57948"/>
    <w:rsid w:val="00A5794B"/>
    <w:rsid w:val="00A57B52"/>
    <w:rsid w:val="00A57F2C"/>
    <w:rsid w:val="00A60381"/>
    <w:rsid w:val="00A60669"/>
    <w:rsid w:val="00A609BD"/>
    <w:rsid w:val="00A6101A"/>
    <w:rsid w:val="00A6130C"/>
    <w:rsid w:val="00A61563"/>
    <w:rsid w:val="00A61BA3"/>
    <w:rsid w:val="00A62F25"/>
    <w:rsid w:val="00A6324B"/>
    <w:rsid w:val="00A632FF"/>
    <w:rsid w:val="00A63364"/>
    <w:rsid w:val="00A6349C"/>
    <w:rsid w:val="00A63C10"/>
    <w:rsid w:val="00A63F9F"/>
    <w:rsid w:val="00A642B7"/>
    <w:rsid w:val="00A642F4"/>
    <w:rsid w:val="00A64457"/>
    <w:rsid w:val="00A644B8"/>
    <w:rsid w:val="00A644F9"/>
    <w:rsid w:val="00A645CB"/>
    <w:rsid w:val="00A646F2"/>
    <w:rsid w:val="00A648AB"/>
    <w:rsid w:val="00A648BF"/>
    <w:rsid w:val="00A64B45"/>
    <w:rsid w:val="00A64D47"/>
    <w:rsid w:val="00A65442"/>
    <w:rsid w:val="00A65466"/>
    <w:rsid w:val="00A654B6"/>
    <w:rsid w:val="00A65BF5"/>
    <w:rsid w:val="00A65FB0"/>
    <w:rsid w:val="00A663A0"/>
    <w:rsid w:val="00A6693A"/>
    <w:rsid w:val="00A66BE1"/>
    <w:rsid w:val="00A66EFB"/>
    <w:rsid w:val="00A67ED9"/>
    <w:rsid w:val="00A67FC2"/>
    <w:rsid w:val="00A7005D"/>
    <w:rsid w:val="00A7007A"/>
    <w:rsid w:val="00A700E2"/>
    <w:rsid w:val="00A70176"/>
    <w:rsid w:val="00A70A32"/>
    <w:rsid w:val="00A70CFA"/>
    <w:rsid w:val="00A70E62"/>
    <w:rsid w:val="00A70F2E"/>
    <w:rsid w:val="00A710CB"/>
    <w:rsid w:val="00A71684"/>
    <w:rsid w:val="00A71967"/>
    <w:rsid w:val="00A71B00"/>
    <w:rsid w:val="00A71CD9"/>
    <w:rsid w:val="00A7202B"/>
    <w:rsid w:val="00A721C5"/>
    <w:rsid w:val="00A72526"/>
    <w:rsid w:val="00A72EFA"/>
    <w:rsid w:val="00A73680"/>
    <w:rsid w:val="00A7372B"/>
    <w:rsid w:val="00A7386D"/>
    <w:rsid w:val="00A73AFC"/>
    <w:rsid w:val="00A748F2"/>
    <w:rsid w:val="00A75689"/>
    <w:rsid w:val="00A758FF"/>
    <w:rsid w:val="00A75EC4"/>
    <w:rsid w:val="00A7664D"/>
    <w:rsid w:val="00A76653"/>
    <w:rsid w:val="00A7671C"/>
    <w:rsid w:val="00A76E42"/>
    <w:rsid w:val="00A77120"/>
    <w:rsid w:val="00A7740A"/>
    <w:rsid w:val="00A77D62"/>
    <w:rsid w:val="00A8039A"/>
    <w:rsid w:val="00A80807"/>
    <w:rsid w:val="00A808F2"/>
    <w:rsid w:val="00A812BE"/>
    <w:rsid w:val="00A81645"/>
    <w:rsid w:val="00A81673"/>
    <w:rsid w:val="00A816A9"/>
    <w:rsid w:val="00A81B8F"/>
    <w:rsid w:val="00A81C74"/>
    <w:rsid w:val="00A81F98"/>
    <w:rsid w:val="00A82346"/>
    <w:rsid w:val="00A823E6"/>
    <w:rsid w:val="00A82482"/>
    <w:rsid w:val="00A82C8B"/>
    <w:rsid w:val="00A835BF"/>
    <w:rsid w:val="00A837D4"/>
    <w:rsid w:val="00A842FD"/>
    <w:rsid w:val="00A846D9"/>
    <w:rsid w:val="00A84CAD"/>
    <w:rsid w:val="00A84EAE"/>
    <w:rsid w:val="00A8508A"/>
    <w:rsid w:val="00A850E8"/>
    <w:rsid w:val="00A852C0"/>
    <w:rsid w:val="00A85C1F"/>
    <w:rsid w:val="00A85DA4"/>
    <w:rsid w:val="00A86349"/>
    <w:rsid w:val="00A86647"/>
    <w:rsid w:val="00A86701"/>
    <w:rsid w:val="00A868A5"/>
    <w:rsid w:val="00A86A99"/>
    <w:rsid w:val="00A872DB"/>
    <w:rsid w:val="00A87C3E"/>
    <w:rsid w:val="00A90439"/>
    <w:rsid w:val="00A90B0E"/>
    <w:rsid w:val="00A90CF1"/>
    <w:rsid w:val="00A90ED4"/>
    <w:rsid w:val="00A915AC"/>
    <w:rsid w:val="00A91E50"/>
    <w:rsid w:val="00A92904"/>
    <w:rsid w:val="00A92DB2"/>
    <w:rsid w:val="00A92DDF"/>
    <w:rsid w:val="00A93272"/>
    <w:rsid w:val="00A9356C"/>
    <w:rsid w:val="00A936AD"/>
    <w:rsid w:val="00A93A56"/>
    <w:rsid w:val="00A93BEC"/>
    <w:rsid w:val="00A93CEA"/>
    <w:rsid w:val="00A9421D"/>
    <w:rsid w:val="00A9449E"/>
    <w:rsid w:val="00A9471B"/>
    <w:rsid w:val="00A94763"/>
    <w:rsid w:val="00A94D45"/>
    <w:rsid w:val="00A95355"/>
    <w:rsid w:val="00A956E1"/>
    <w:rsid w:val="00A95979"/>
    <w:rsid w:val="00A95F37"/>
    <w:rsid w:val="00A96855"/>
    <w:rsid w:val="00A96EAE"/>
    <w:rsid w:val="00A972C0"/>
    <w:rsid w:val="00A97408"/>
    <w:rsid w:val="00A974E3"/>
    <w:rsid w:val="00AA05B4"/>
    <w:rsid w:val="00AA0E5C"/>
    <w:rsid w:val="00AA12D6"/>
    <w:rsid w:val="00AA14EE"/>
    <w:rsid w:val="00AA2337"/>
    <w:rsid w:val="00AA251B"/>
    <w:rsid w:val="00AA279A"/>
    <w:rsid w:val="00AA28A0"/>
    <w:rsid w:val="00AA2CA2"/>
    <w:rsid w:val="00AA2D0F"/>
    <w:rsid w:val="00AA2E23"/>
    <w:rsid w:val="00AA3013"/>
    <w:rsid w:val="00AA32A1"/>
    <w:rsid w:val="00AA33DE"/>
    <w:rsid w:val="00AA37AD"/>
    <w:rsid w:val="00AA39A0"/>
    <w:rsid w:val="00AA3AAB"/>
    <w:rsid w:val="00AA3B02"/>
    <w:rsid w:val="00AA3D86"/>
    <w:rsid w:val="00AA3F52"/>
    <w:rsid w:val="00AA405A"/>
    <w:rsid w:val="00AA4599"/>
    <w:rsid w:val="00AA4A37"/>
    <w:rsid w:val="00AA4C6B"/>
    <w:rsid w:val="00AA4D38"/>
    <w:rsid w:val="00AA4D63"/>
    <w:rsid w:val="00AA55B3"/>
    <w:rsid w:val="00AA56E3"/>
    <w:rsid w:val="00AA59CD"/>
    <w:rsid w:val="00AA5A43"/>
    <w:rsid w:val="00AA5A97"/>
    <w:rsid w:val="00AA6195"/>
    <w:rsid w:val="00AA638D"/>
    <w:rsid w:val="00AA6472"/>
    <w:rsid w:val="00AA6918"/>
    <w:rsid w:val="00AA6E0F"/>
    <w:rsid w:val="00AA6FC4"/>
    <w:rsid w:val="00AA7D51"/>
    <w:rsid w:val="00AA7FF0"/>
    <w:rsid w:val="00AB00DC"/>
    <w:rsid w:val="00AB0300"/>
    <w:rsid w:val="00AB0569"/>
    <w:rsid w:val="00AB066E"/>
    <w:rsid w:val="00AB0B04"/>
    <w:rsid w:val="00AB0E15"/>
    <w:rsid w:val="00AB0F3B"/>
    <w:rsid w:val="00AB1268"/>
    <w:rsid w:val="00AB137F"/>
    <w:rsid w:val="00AB16D4"/>
    <w:rsid w:val="00AB1B48"/>
    <w:rsid w:val="00AB1D8D"/>
    <w:rsid w:val="00AB1DA7"/>
    <w:rsid w:val="00AB1DE0"/>
    <w:rsid w:val="00AB2053"/>
    <w:rsid w:val="00AB2DF8"/>
    <w:rsid w:val="00AB307B"/>
    <w:rsid w:val="00AB31F6"/>
    <w:rsid w:val="00AB335D"/>
    <w:rsid w:val="00AB3555"/>
    <w:rsid w:val="00AB3A65"/>
    <w:rsid w:val="00AB40E1"/>
    <w:rsid w:val="00AB43DA"/>
    <w:rsid w:val="00AB4DCF"/>
    <w:rsid w:val="00AB4E07"/>
    <w:rsid w:val="00AB4EBD"/>
    <w:rsid w:val="00AB4F63"/>
    <w:rsid w:val="00AB50C8"/>
    <w:rsid w:val="00AB5766"/>
    <w:rsid w:val="00AB5A50"/>
    <w:rsid w:val="00AB5A61"/>
    <w:rsid w:val="00AB5B07"/>
    <w:rsid w:val="00AB6175"/>
    <w:rsid w:val="00AB6B3F"/>
    <w:rsid w:val="00AB6DD8"/>
    <w:rsid w:val="00AB76D3"/>
    <w:rsid w:val="00AB7EAA"/>
    <w:rsid w:val="00AC062E"/>
    <w:rsid w:val="00AC08D4"/>
    <w:rsid w:val="00AC0C5D"/>
    <w:rsid w:val="00AC0CC4"/>
    <w:rsid w:val="00AC0F45"/>
    <w:rsid w:val="00AC100D"/>
    <w:rsid w:val="00AC1649"/>
    <w:rsid w:val="00AC1C73"/>
    <w:rsid w:val="00AC1F4F"/>
    <w:rsid w:val="00AC24AC"/>
    <w:rsid w:val="00AC251C"/>
    <w:rsid w:val="00AC26F4"/>
    <w:rsid w:val="00AC2E7B"/>
    <w:rsid w:val="00AC399F"/>
    <w:rsid w:val="00AC3ADA"/>
    <w:rsid w:val="00AC3DF3"/>
    <w:rsid w:val="00AC4331"/>
    <w:rsid w:val="00AC4819"/>
    <w:rsid w:val="00AC48B6"/>
    <w:rsid w:val="00AC48BB"/>
    <w:rsid w:val="00AC4CBB"/>
    <w:rsid w:val="00AC4FAD"/>
    <w:rsid w:val="00AC5715"/>
    <w:rsid w:val="00AC5951"/>
    <w:rsid w:val="00AC5C97"/>
    <w:rsid w:val="00AC5DAC"/>
    <w:rsid w:val="00AC5FFE"/>
    <w:rsid w:val="00AC6D75"/>
    <w:rsid w:val="00AC7DF5"/>
    <w:rsid w:val="00AD062B"/>
    <w:rsid w:val="00AD0B4D"/>
    <w:rsid w:val="00AD0CAB"/>
    <w:rsid w:val="00AD0EFB"/>
    <w:rsid w:val="00AD0EFC"/>
    <w:rsid w:val="00AD12D4"/>
    <w:rsid w:val="00AD145A"/>
    <w:rsid w:val="00AD1A1E"/>
    <w:rsid w:val="00AD1AED"/>
    <w:rsid w:val="00AD1D06"/>
    <w:rsid w:val="00AD257E"/>
    <w:rsid w:val="00AD2CA8"/>
    <w:rsid w:val="00AD2FE9"/>
    <w:rsid w:val="00AD30E2"/>
    <w:rsid w:val="00AD3231"/>
    <w:rsid w:val="00AD3FF4"/>
    <w:rsid w:val="00AD4431"/>
    <w:rsid w:val="00AD44F8"/>
    <w:rsid w:val="00AD4507"/>
    <w:rsid w:val="00AD4614"/>
    <w:rsid w:val="00AD4A7A"/>
    <w:rsid w:val="00AD4ADF"/>
    <w:rsid w:val="00AD4BAF"/>
    <w:rsid w:val="00AD4E98"/>
    <w:rsid w:val="00AD56DA"/>
    <w:rsid w:val="00AD588C"/>
    <w:rsid w:val="00AD5C39"/>
    <w:rsid w:val="00AD5DEE"/>
    <w:rsid w:val="00AD658F"/>
    <w:rsid w:val="00AD6C75"/>
    <w:rsid w:val="00AD6D0F"/>
    <w:rsid w:val="00AD6E5A"/>
    <w:rsid w:val="00AD6FE8"/>
    <w:rsid w:val="00AD7305"/>
    <w:rsid w:val="00AD7580"/>
    <w:rsid w:val="00AD7843"/>
    <w:rsid w:val="00AD7CEC"/>
    <w:rsid w:val="00AE00E3"/>
    <w:rsid w:val="00AE01A3"/>
    <w:rsid w:val="00AE0A11"/>
    <w:rsid w:val="00AE0AD8"/>
    <w:rsid w:val="00AE0FB2"/>
    <w:rsid w:val="00AE0FB6"/>
    <w:rsid w:val="00AE10B8"/>
    <w:rsid w:val="00AE10D4"/>
    <w:rsid w:val="00AE12A8"/>
    <w:rsid w:val="00AE1818"/>
    <w:rsid w:val="00AE1DFD"/>
    <w:rsid w:val="00AE2009"/>
    <w:rsid w:val="00AE22B4"/>
    <w:rsid w:val="00AE2651"/>
    <w:rsid w:val="00AE2B5C"/>
    <w:rsid w:val="00AE2DD8"/>
    <w:rsid w:val="00AE307B"/>
    <w:rsid w:val="00AE32E4"/>
    <w:rsid w:val="00AE3524"/>
    <w:rsid w:val="00AE3595"/>
    <w:rsid w:val="00AE391D"/>
    <w:rsid w:val="00AE39EF"/>
    <w:rsid w:val="00AE3E10"/>
    <w:rsid w:val="00AE408D"/>
    <w:rsid w:val="00AE49AF"/>
    <w:rsid w:val="00AE4C87"/>
    <w:rsid w:val="00AE4D0D"/>
    <w:rsid w:val="00AE4D52"/>
    <w:rsid w:val="00AE597E"/>
    <w:rsid w:val="00AE6030"/>
    <w:rsid w:val="00AE6509"/>
    <w:rsid w:val="00AE6CFA"/>
    <w:rsid w:val="00AE6D8F"/>
    <w:rsid w:val="00AE70F0"/>
    <w:rsid w:val="00AE7F4A"/>
    <w:rsid w:val="00AEAF3D"/>
    <w:rsid w:val="00AF0069"/>
    <w:rsid w:val="00AF0F47"/>
    <w:rsid w:val="00AF0F59"/>
    <w:rsid w:val="00AF10DD"/>
    <w:rsid w:val="00AF1300"/>
    <w:rsid w:val="00AF1999"/>
    <w:rsid w:val="00AF1F7F"/>
    <w:rsid w:val="00AF2146"/>
    <w:rsid w:val="00AF25EB"/>
    <w:rsid w:val="00AF314B"/>
    <w:rsid w:val="00AF3355"/>
    <w:rsid w:val="00AF3A1D"/>
    <w:rsid w:val="00AF44C8"/>
    <w:rsid w:val="00AF4592"/>
    <w:rsid w:val="00AF479B"/>
    <w:rsid w:val="00AF4920"/>
    <w:rsid w:val="00AF52FA"/>
    <w:rsid w:val="00AF576B"/>
    <w:rsid w:val="00AF5CFE"/>
    <w:rsid w:val="00AF5D50"/>
    <w:rsid w:val="00AF5DF5"/>
    <w:rsid w:val="00AF5ECA"/>
    <w:rsid w:val="00AF628C"/>
    <w:rsid w:val="00AF6422"/>
    <w:rsid w:val="00AF671F"/>
    <w:rsid w:val="00AF67C7"/>
    <w:rsid w:val="00AF6BF4"/>
    <w:rsid w:val="00AF6F2A"/>
    <w:rsid w:val="00AF7331"/>
    <w:rsid w:val="00AF7712"/>
    <w:rsid w:val="00AF799D"/>
    <w:rsid w:val="00AF7C2E"/>
    <w:rsid w:val="00B00231"/>
    <w:rsid w:val="00B00487"/>
    <w:rsid w:val="00B00805"/>
    <w:rsid w:val="00B009E9"/>
    <w:rsid w:val="00B00B5D"/>
    <w:rsid w:val="00B012CA"/>
    <w:rsid w:val="00B01907"/>
    <w:rsid w:val="00B01E5B"/>
    <w:rsid w:val="00B01F17"/>
    <w:rsid w:val="00B021AF"/>
    <w:rsid w:val="00B021D0"/>
    <w:rsid w:val="00B029CC"/>
    <w:rsid w:val="00B02B6B"/>
    <w:rsid w:val="00B02EB7"/>
    <w:rsid w:val="00B02F14"/>
    <w:rsid w:val="00B02FDD"/>
    <w:rsid w:val="00B0422D"/>
    <w:rsid w:val="00B044A9"/>
    <w:rsid w:val="00B044F1"/>
    <w:rsid w:val="00B049AE"/>
    <w:rsid w:val="00B05716"/>
    <w:rsid w:val="00B05932"/>
    <w:rsid w:val="00B05E6A"/>
    <w:rsid w:val="00B05F51"/>
    <w:rsid w:val="00B0679E"/>
    <w:rsid w:val="00B06B34"/>
    <w:rsid w:val="00B06C15"/>
    <w:rsid w:val="00B06D9F"/>
    <w:rsid w:val="00B07145"/>
    <w:rsid w:val="00B07344"/>
    <w:rsid w:val="00B0768A"/>
    <w:rsid w:val="00B07D2C"/>
    <w:rsid w:val="00B10091"/>
    <w:rsid w:val="00B1011D"/>
    <w:rsid w:val="00B104C2"/>
    <w:rsid w:val="00B10685"/>
    <w:rsid w:val="00B10704"/>
    <w:rsid w:val="00B10BDD"/>
    <w:rsid w:val="00B10C4E"/>
    <w:rsid w:val="00B10CF7"/>
    <w:rsid w:val="00B11397"/>
    <w:rsid w:val="00B113EE"/>
    <w:rsid w:val="00B11DEA"/>
    <w:rsid w:val="00B11F59"/>
    <w:rsid w:val="00B12201"/>
    <w:rsid w:val="00B125FF"/>
    <w:rsid w:val="00B12736"/>
    <w:rsid w:val="00B129EF"/>
    <w:rsid w:val="00B12A56"/>
    <w:rsid w:val="00B12AC1"/>
    <w:rsid w:val="00B13013"/>
    <w:rsid w:val="00B132E4"/>
    <w:rsid w:val="00B13730"/>
    <w:rsid w:val="00B1395B"/>
    <w:rsid w:val="00B1397A"/>
    <w:rsid w:val="00B13B58"/>
    <w:rsid w:val="00B14610"/>
    <w:rsid w:val="00B1471B"/>
    <w:rsid w:val="00B1473C"/>
    <w:rsid w:val="00B14B7C"/>
    <w:rsid w:val="00B14D33"/>
    <w:rsid w:val="00B14F87"/>
    <w:rsid w:val="00B1509A"/>
    <w:rsid w:val="00B150F9"/>
    <w:rsid w:val="00B15256"/>
    <w:rsid w:val="00B15590"/>
    <w:rsid w:val="00B15802"/>
    <w:rsid w:val="00B15E54"/>
    <w:rsid w:val="00B16175"/>
    <w:rsid w:val="00B163FC"/>
    <w:rsid w:val="00B16412"/>
    <w:rsid w:val="00B168D5"/>
    <w:rsid w:val="00B1698D"/>
    <w:rsid w:val="00B16A4D"/>
    <w:rsid w:val="00B17377"/>
    <w:rsid w:val="00B17864"/>
    <w:rsid w:val="00B17F93"/>
    <w:rsid w:val="00B204DF"/>
    <w:rsid w:val="00B2074C"/>
    <w:rsid w:val="00B20855"/>
    <w:rsid w:val="00B20868"/>
    <w:rsid w:val="00B20C21"/>
    <w:rsid w:val="00B20FD2"/>
    <w:rsid w:val="00B21679"/>
    <w:rsid w:val="00B2178C"/>
    <w:rsid w:val="00B21998"/>
    <w:rsid w:val="00B21C8E"/>
    <w:rsid w:val="00B21DE4"/>
    <w:rsid w:val="00B229B9"/>
    <w:rsid w:val="00B22B35"/>
    <w:rsid w:val="00B232D5"/>
    <w:rsid w:val="00B233A6"/>
    <w:rsid w:val="00B233D8"/>
    <w:rsid w:val="00B2424F"/>
    <w:rsid w:val="00B243DC"/>
    <w:rsid w:val="00B24779"/>
    <w:rsid w:val="00B24808"/>
    <w:rsid w:val="00B2502F"/>
    <w:rsid w:val="00B252A7"/>
    <w:rsid w:val="00B25577"/>
    <w:rsid w:val="00B25666"/>
    <w:rsid w:val="00B258E8"/>
    <w:rsid w:val="00B258F9"/>
    <w:rsid w:val="00B25D28"/>
    <w:rsid w:val="00B260A7"/>
    <w:rsid w:val="00B260DC"/>
    <w:rsid w:val="00B26B5A"/>
    <w:rsid w:val="00B26E69"/>
    <w:rsid w:val="00B2705B"/>
    <w:rsid w:val="00B2715E"/>
    <w:rsid w:val="00B27BA0"/>
    <w:rsid w:val="00B30478"/>
    <w:rsid w:val="00B30CE5"/>
    <w:rsid w:val="00B30D3C"/>
    <w:rsid w:val="00B311D3"/>
    <w:rsid w:val="00B31396"/>
    <w:rsid w:val="00B3167A"/>
    <w:rsid w:val="00B31B46"/>
    <w:rsid w:val="00B324A0"/>
    <w:rsid w:val="00B32979"/>
    <w:rsid w:val="00B32FB3"/>
    <w:rsid w:val="00B33941"/>
    <w:rsid w:val="00B33A49"/>
    <w:rsid w:val="00B33C19"/>
    <w:rsid w:val="00B33FB8"/>
    <w:rsid w:val="00B3448B"/>
    <w:rsid w:val="00B349BD"/>
    <w:rsid w:val="00B34DC4"/>
    <w:rsid w:val="00B35219"/>
    <w:rsid w:val="00B352F3"/>
    <w:rsid w:val="00B35436"/>
    <w:rsid w:val="00B35A8C"/>
    <w:rsid w:val="00B35C6E"/>
    <w:rsid w:val="00B35C98"/>
    <w:rsid w:val="00B35E2B"/>
    <w:rsid w:val="00B3614C"/>
    <w:rsid w:val="00B36AAF"/>
    <w:rsid w:val="00B37069"/>
    <w:rsid w:val="00B371D3"/>
    <w:rsid w:val="00B37215"/>
    <w:rsid w:val="00B3757C"/>
    <w:rsid w:val="00B376DC"/>
    <w:rsid w:val="00B3781D"/>
    <w:rsid w:val="00B379F7"/>
    <w:rsid w:val="00B37FEF"/>
    <w:rsid w:val="00B40049"/>
    <w:rsid w:val="00B4031F"/>
    <w:rsid w:val="00B407BF"/>
    <w:rsid w:val="00B40BA6"/>
    <w:rsid w:val="00B41102"/>
    <w:rsid w:val="00B411E3"/>
    <w:rsid w:val="00B412EC"/>
    <w:rsid w:val="00B41AEB"/>
    <w:rsid w:val="00B42176"/>
    <w:rsid w:val="00B422DE"/>
    <w:rsid w:val="00B4238F"/>
    <w:rsid w:val="00B42A6F"/>
    <w:rsid w:val="00B43467"/>
    <w:rsid w:val="00B43920"/>
    <w:rsid w:val="00B43E28"/>
    <w:rsid w:val="00B442A4"/>
    <w:rsid w:val="00B4444F"/>
    <w:rsid w:val="00B449D1"/>
    <w:rsid w:val="00B44BA5"/>
    <w:rsid w:val="00B44D67"/>
    <w:rsid w:val="00B450FF"/>
    <w:rsid w:val="00B456DA"/>
    <w:rsid w:val="00B45711"/>
    <w:rsid w:val="00B45922"/>
    <w:rsid w:val="00B45D14"/>
    <w:rsid w:val="00B45F56"/>
    <w:rsid w:val="00B45FA0"/>
    <w:rsid w:val="00B46749"/>
    <w:rsid w:val="00B46815"/>
    <w:rsid w:val="00B468D9"/>
    <w:rsid w:val="00B46A6F"/>
    <w:rsid w:val="00B46E37"/>
    <w:rsid w:val="00B4799A"/>
    <w:rsid w:val="00B47D5C"/>
    <w:rsid w:val="00B50941"/>
    <w:rsid w:val="00B50D2D"/>
    <w:rsid w:val="00B50E59"/>
    <w:rsid w:val="00B50F7F"/>
    <w:rsid w:val="00B51167"/>
    <w:rsid w:val="00B511B3"/>
    <w:rsid w:val="00B515D2"/>
    <w:rsid w:val="00B52057"/>
    <w:rsid w:val="00B52093"/>
    <w:rsid w:val="00B523BB"/>
    <w:rsid w:val="00B52511"/>
    <w:rsid w:val="00B52A76"/>
    <w:rsid w:val="00B52F50"/>
    <w:rsid w:val="00B531E5"/>
    <w:rsid w:val="00B53385"/>
    <w:rsid w:val="00B53BE6"/>
    <w:rsid w:val="00B53C06"/>
    <w:rsid w:val="00B53ED6"/>
    <w:rsid w:val="00B54360"/>
    <w:rsid w:val="00B5449F"/>
    <w:rsid w:val="00B545B5"/>
    <w:rsid w:val="00B548F4"/>
    <w:rsid w:val="00B549D1"/>
    <w:rsid w:val="00B54D1B"/>
    <w:rsid w:val="00B54DB6"/>
    <w:rsid w:val="00B55392"/>
    <w:rsid w:val="00B5587A"/>
    <w:rsid w:val="00B55910"/>
    <w:rsid w:val="00B56249"/>
    <w:rsid w:val="00B56651"/>
    <w:rsid w:val="00B568F1"/>
    <w:rsid w:val="00B56AAA"/>
    <w:rsid w:val="00B56BE9"/>
    <w:rsid w:val="00B57808"/>
    <w:rsid w:val="00B57891"/>
    <w:rsid w:val="00B609E8"/>
    <w:rsid w:val="00B610F5"/>
    <w:rsid w:val="00B611DC"/>
    <w:rsid w:val="00B612D8"/>
    <w:rsid w:val="00B615B5"/>
    <w:rsid w:val="00B6192B"/>
    <w:rsid w:val="00B61A29"/>
    <w:rsid w:val="00B61D03"/>
    <w:rsid w:val="00B61F85"/>
    <w:rsid w:val="00B61FF5"/>
    <w:rsid w:val="00B62789"/>
    <w:rsid w:val="00B62807"/>
    <w:rsid w:val="00B62B54"/>
    <w:rsid w:val="00B62C5D"/>
    <w:rsid w:val="00B63138"/>
    <w:rsid w:val="00B6357C"/>
    <w:rsid w:val="00B635A3"/>
    <w:rsid w:val="00B63817"/>
    <w:rsid w:val="00B63867"/>
    <w:rsid w:val="00B63C19"/>
    <w:rsid w:val="00B6419F"/>
    <w:rsid w:val="00B642CA"/>
    <w:rsid w:val="00B64801"/>
    <w:rsid w:val="00B64836"/>
    <w:rsid w:val="00B64B6D"/>
    <w:rsid w:val="00B665D1"/>
    <w:rsid w:val="00B6695C"/>
    <w:rsid w:val="00B673D7"/>
    <w:rsid w:val="00B6785A"/>
    <w:rsid w:val="00B67FEC"/>
    <w:rsid w:val="00B70D2F"/>
    <w:rsid w:val="00B715A2"/>
    <w:rsid w:val="00B71AA7"/>
    <w:rsid w:val="00B72605"/>
    <w:rsid w:val="00B7261E"/>
    <w:rsid w:val="00B726CA"/>
    <w:rsid w:val="00B726D0"/>
    <w:rsid w:val="00B72ACC"/>
    <w:rsid w:val="00B72B44"/>
    <w:rsid w:val="00B730BA"/>
    <w:rsid w:val="00B73351"/>
    <w:rsid w:val="00B736E0"/>
    <w:rsid w:val="00B740F2"/>
    <w:rsid w:val="00B744B0"/>
    <w:rsid w:val="00B74E66"/>
    <w:rsid w:val="00B75264"/>
    <w:rsid w:val="00B757EB"/>
    <w:rsid w:val="00B76057"/>
    <w:rsid w:val="00B76637"/>
    <w:rsid w:val="00B766D4"/>
    <w:rsid w:val="00B767AB"/>
    <w:rsid w:val="00B76BE2"/>
    <w:rsid w:val="00B76F55"/>
    <w:rsid w:val="00B7725D"/>
    <w:rsid w:val="00B77CB0"/>
    <w:rsid w:val="00B802EC"/>
    <w:rsid w:val="00B80A66"/>
    <w:rsid w:val="00B80EE0"/>
    <w:rsid w:val="00B80F32"/>
    <w:rsid w:val="00B811A9"/>
    <w:rsid w:val="00B812F6"/>
    <w:rsid w:val="00B8132F"/>
    <w:rsid w:val="00B81822"/>
    <w:rsid w:val="00B8269B"/>
    <w:rsid w:val="00B827DC"/>
    <w:rsid w:val="00B8281A"/>
    <w:rsid w:val="00B828E5"/>
    <w:rsid w:val="00B82C11"/>
    <w:rsid w:val="00B82FD1"/>
    <w:rsid w:val="00B83375"/>
    <w:rsid w:val="00B833D9"/>
    <w:rsid w:val="00B83548"/>
    <w:rsid w:val="00B835CF"/>
    <w:rsid w:val="00B8458B"/>
    <w:rsid w:val="00B847FE"/>
    <w:rsid w:val="00B84B69"/>
    <w:rsid w:val="00B84EBC"/>
    <w:rsid w:val="00B854CC"/>
    <w:rsid w:val="00B85568"/>
    <w:rsid w:val="00B859C7"/>
    <w:rsid w:val="00B85E06"/>
    <w:rsid w:val="00B85FF6"/>
    <w:rsid w:val="00B86073"/>
    <w:rsid w:val="00B8647E"/>
    <w:rsid w:val="00B867FB"/>
    <w:rsid w:val="00B86C99"/>
    <w:rsid w:val="00B86D24"/>
    <w:rsid w:val="00B86DA0"/>
    <w:rsid w:val="00B8755D"/>
    <w:rsid w:val="00B9029A"/>
    <w:rsid w:val="00B908C7"/>
    <w:rsid w:val="00B90995"/>
    <w:rsid w:val="00B91044"/>
    <w:rsid w:val="00B91718"/>
    <w:rsid w:val="00B91852"/>
    <w:rsid w:val="00B921CE"/>
    <w:rsid w:val="00B9225F"/>
    <w:rsid w:val="00B923F7"/>
    <w:rsid w:val="00B92871"/>
    <w:rsid w:val="00B92896"/>
    <w:rsid w:val="00B9307B"/>
    <w:rsid w:val="00B93113"/>
    <w:rsid w:val="00B93207"/>
    <w:rsid w:val="00B93885"/>
    <w:rsid w:val="00B93912"/>
    <w:rsid w:val="00B93C52"/>
    <w:rsid w:val="00B9433F"/>
    <w:rsid w:val="00B9456F"/>
    <w:rsid w:val="00B94699"/>
    <w:rsid w:val="00B94DBB"/>
    <w:rsid w:val="00B94F24"/>
    <w:rsid w:val="00B95187"/>
    <w:rsid w:val="00B95EC0"/>
    <w:rsid w:val="00B9622E"/>
    <w:rsid w:val="00B962BD"/>
    <w:rsid w:val="00B969C6"/>
    <w:rsid w:val="00B96D9D"/>
    <w:rsid w:val="00B971C2"/>
    <w:rsid w:val="00B972E4"/>
    <w:rsid w:val="00B97495"/>
    <w:rsid w:val="00B9781D"/>
    <w:rsid w:val="00B97B2E"/>
    <w:rsid w:val="00B97C41"/>
    <w:rsid w:val="00BA0579"/>
    <w:rsid w:val="00BA05FC"/>
    <w:rsid w:val="00BA074B"/>
    <w:rsid w:val="00BA0A7A"/>
    <w:rsid w:val="00BA0D75"/>
    <w:rsid w:val="00BA0D9B"/>
    <w:rsid w:val="00BA1285"/>
    <w:rsid w:val="00BA136C"/>
    <w:rsid w:val="00BA155D"/>
    <w:rsid w:val="00BA21ED"/>
    <w:rsid w:val="00BA25CA"/>
    <w:rsid w:val="00BA30AF"/>
    <w:rsid w:val="00BA316D"/>
    <w:rsid w:val="00BA32A2"/>
    <w:rsid w:val="00BA34C3"/>
    <w:rsid w:val="00BA3A6B"/>
    <w:rsid w:val="00BA3D94"/>
    <w:rsid w:val="00BA3EB1"/>
    <w:rsid w:val="00BA41EA"/>
    <w:rsid w:val="00BA444B"/>
    <w:rsid w:val="00BA4562"/>
    <w:rsid w:val="00BA4A2D"/>
    <w:rsid w:val="00BA4DF8"/>
    <w:rsid w:val="00BA57F7"/>
    <w:rsid w:val="00BA59A4"/>
    <w:rsid w:val="00BA5BB3"/>
    <w:rsid w:val="00BA5C4B"/>
    <w:rsid w:val="00BA5C69"/>
    <w:rsid w:val="00BA5CB1"/>
    <w:rsid w:val="00BA5CF6"/>
    <w:rsid w:val="00BA617E"/>
    <w:rsid w:val="00BA62D6"/>
    <w:rsid w:val="00BA6391"/>
    <w:rsid w:val="00BA6657"/>
    <w:rsid w:val="00BA671A"/>
    <w:rsid w:val="00BA6F3B"/>
    <w:rsid w:val="00BA7055"/>
    <w:rsid w:val="00BA74E1"/>
    <w:rsid w:val="00BA7535"/>
    <w:rsid w:val="00BA77B6"/>
    <w:rsid w:val="00BA7945"/>
    <w:rsid w:val="00BA7AB0"/>
    <w:rsid w:val="00BB02A7"/>
    <w:rsid w:val="00BB0389"/>
    <w:rsid w:val="00BB155B"/>
    <w:rsid w:val="00BB1659"/>
    <w:rsid w:val="00BB19EA"/>
    <w:rsid w:val="00BB1A60"/>
    <w:rsid w:val="00BB26A5"/>
    <w:rsid w:val="00BB2716"/>
    <w:rsid w:val="00BB291F"/>
    <w:rsid w:val="00BB2E4E"/>
    <w:rsid w:val="00BB3064"/>
    <w:rsid w:val="00BB3122"/>
    <w:rsid w:val="00BB3399"/>
    <w:rsid w:val="00BB36AD"/>
    <w:rsid w:val="00BB395E"/>
    <w:rsid w:val="00BB39CB"/>
    <w:rsid w:val="00BB3A87"/>
    <w:rsid w:val="00BB3BBC"/>
    <w:rsid w:val="00BB425F"/>
    <w:rsid w:val="00BB428F"/>
    <w:rsid w:val="00BB4829"/>
    <w:rsid w:val="00BB52CD"/>
    <w:rsid w:val="00BB5704"/>
    <w:rsid w:val="00BB5AFB"/>
    <w:rsid w:val="00BB6698"/>
    <w:rsid w:val="00BB6E45"/>
    <w:rsid w:val="00BB6E55"/>
    <w:rsid w:val="00BB72D4"/>
    <w:rsid w:val="00BB7326"/>
    <w:rsid w:val="00BB7F5E"/>
    <w:rsid w:val="00BB7FFD"/>
    <w:rsid w:val="00BC0156"/>
    <w:rsid w:val="00BC0183"/>
    <w:rsid w:val="00BC0353"/>
    <w:rsid w:val="00BC0674"/>
    <w:rsid w:val="00BC07CB"/>
    <w:rsid w:val="00BC0DEF"/>
    <w:rsid w:val="00BC109A"/>
    <w:rsid w:val="00BC1153"/>
    <w:rsid w:val="00BC1827"/>
    <w:rsid w:val="00BC19C8"/>
    <w:rsid w:val="00BC21EF"/>
    <w:rsid w:val="00BC25D5"/>
    <w:rsid w:val="00BC265C"/>
    <w:rsid w:val="00BC2917"/>
    <w:rsid w:val="00BC2FD0"/>
    <w:rsid w:val="00BC3262"/>
    <w:rsid w:val="00BC339A"/>
    <w:rsid w:val="00BC34FD"/>
    <w:rsid w:val="00BC391A"/>
    <w:rsid w:val="00BC39DD"/>
    <w:rsid w:val="00BC3B1C"/>
    <w:rsid w:val="00BC3B71"/>
    <w:rsid w:val="00BC3EEC"/>
    <w:rsid w:val="00BC4288"/>
    <w:rsid w:val="00BC430B"/>
    <w:rsid w:val="00BC4551"/>
    <w:rsid w:val="00BC4898"/>
    <w:rsid w:val="00BC4984"/>
    <w:rsid w:val="00BC4A9B"/>
    <w:rsid w:val="00BC4F5D"/>
    <w:rsid w:val="00BC50AD"/>
    <w:rsid w:val="00BC511B"/>
    <w:rsid w:val="00BC5300"/>
    <w:rsid w:val="00BC57DB"/>
    <w:rsid w:val="00BC588D"/>
    <w:rsid w:val="00BC63BB"/>
    <w:rsid w:val="00BC67EE"/>
    <w:rsid w:val="00BC719A"/>
    <w:rsid w:val="00BC7A7F"/>
    <w:rsid w:val="00BD0113"/>
    <w:rsid w:val="00BD0700"/>
    <w:rsid w:val="00BD0AAA"/>
    <w:rsid w:val="00BD0D40"/>
    <w:rsid w:val="00BD1087"/>
    <w:rsid w:val="00BD115C"/>
    <w:rsid w:val="00BD121F"/>
    <w:rsid w:val="00BD12D2"/>
    <w:rsid w:val="00BD19D3"/>
    <w:rsid w:val="00BD1BD4"/>
    <w:rsid w:val="00BD20C7"/>
    <w:rsid w:val="00BD26CB"/>
    <w:rsid w:val="00BD2722"/>
    <w:rsid w:val="00BD2D69"/>
    <w:rsid w:val="00BD32DE"/>
    <w:rsid w:val="00BD3782"/>
    <w:rsid w:val="00BD38D6"/>
    <w:rsid w:val="00BD3B13"/>
    <w:rsid w:val="00BD4033"/>
    <w:rsid w:val="00BD4281"/>
    <w:rsid w:val="00BD4326"/>
    <w:rsid w:val="00BD43A4"/>
    <w:rsid w:val="00BD444D"/>
    <w:rsid w:val="00BD4548"/>
    <w:rsid w:val="00BD46AA"/>
    <w:rsid w:val="00BD46C7"/>
    <w:rsid w:val="00BD47F2"/>
    <w:rsid w:val="00BD49AE"/>
    <w:rsid w:val="00BD59D8"/>
    <w:rsid w:val="00BD64E7"/>
    <w:rsid w:val="00BD69C2"/>
    <w:rsid w:val="00BD6A98"/>
    <w:rsid w:val="00BD6AD8"/>
    <w:rsid w:val="00BD71F7"/>
    <w:rsid w:val="00BD7E60"/>
    <w:rsid w:val="00BE0149"/>
    <w:rsid w:val="00BE0AB6"/>
    <w:rsid w:val="00BE0B62"/>
    <w:rsid w:val="00BE123D"/>
    <w:rsid w:val="00BE148C"/>
    <w:rsid w:val="00BE18E5"/>
    <w:rsid w:val="00BE1C3D"/>
    <w:rsid w:val="00BE1C9B"/>
    <w:rsid w:val="00BE1DF2"/>
    <w:rsid w:val="00BE1DFC"/>
    <w:rsid w:val="00BE1E62"/>
    <w:rsid w:val="00BE1F17"/>
    <w:rsid w:val="00BE2561"/>
    <w:rsid w:val="00BE3219"/>
    <w:rsid w:val="00BE3378"/>
    <w:rsid w:val="00BE39A8"/>
    <w:rsid w:val="00BE3D1F"/>
    <w:rsid w:val="00BE4180"/>
    <w:rsid w:val="00BE4210"/>
    <w:rsid w:val="00BE43AE"/>
    <w:rsid w:val="00BE46B9"/>
    <w:rsid w:val="00BE4CB0"/>
    <w:rsid w:val="00BE4D0F"/>
    <w:rsid w:val="00BE4D4B"/>
    <w:rsid w:val="00BE4F1C"/>
    <w:rsid w:val="00BE5029"/>
    <w:rsid w:val="00BE51D1"/>
    <w:rsid w:val="00BE5617"/>
    <w:rsid w:val="00BE5987"/>
    <w:rsid w:val="00BE5A24"/>
    <w:rsid w:val="00BE5E98"/>
    <w:rsid w:val="00BE61B1"/>
    <w:rsid w:val="00BE688D"/>
    <w:rsid w:val="00BE6928"/>
    <w:rsid w:val="00BE7415"/>
    <w:rsid w:val="00BE7953"/>
    <w:rsid w:val="00BE7B6A"/>
    <w:rsid w:val="00BE7CBF"/>
    <w:rsid w:val="00BF0049"/>
    <w:rsid w:val="00BF02BE"/>
    <w:rsid w:val="00BF0430"/>
    <w:rsid w:val="00BF09AC"/>
    <w:rsid w:val="00BF0AB8"/>
    <w:rsid w:val="00BF0E4B"/>
    <w:rsid w:val="00BF0E72"/>
    <w:rsid w:val="00BF1309"/>
    <w:rsid w:val="00BF1B3C"/>
    <w:rsid w:val="00BF1F0D"/>
    <w:rsid w:val="00BF29F4"/>
    <w:rsid w:val="00BF34C6"/>
    <w:rsid w:val="00BF3BBB"/>
    <w:rsid w:val="00BF3EC4"/>
    <w:rsid w:val="00BF40CB"/>
    <w:rsid w:val="00BF40EA"/>
    <w:rsid w:val="00BF466E"/>
    <w:rsid w:val="00BF4C75"/>
    <w:rsid w:val="00BF528E"/>
    <w:rsid w:val="00BF529E"/>
    <w:rsid w:val="00BF5634"/>
    <w:rsid w:val="00BF578D"/>
    <w:rsid w:val="00BF596E"/>
    <w:rsid w:val="00BF5E83"/>
    <w:rsid w:val="00BF5FD2"/>
    <w:rsid w:val="00BF65C9"/>
    <w:rsid w:val="00BF6676"/>
    <w:rsid w:val="00C005B5"/>
    <w:rsid w:val="00C00C6E"/>
    <w:rsid w:val="00C00EBB"/>
    <w:rsid w:val="00C0104D"/>
    <w:rsid w:val="00C010EB"/>
    <w:rsid w:val="00C01E63"/>
    <w:rsid w:val="00C02604"/>
    <w:rsid w:val="00C028CA"/>
    <w:rsid w:val="00C02D1C"/>
    <w:rsid w:val="00C02FF1"/>
    <w:rsid w:val="00C03102"/>
    <w:rsid w:val="00C034C6"/>
    <w:rsid w:val="00C0376B"/>
    <w:rsid w:val="00C03B72"/>
    <w:rsid w:val="00C03C64"/>
    <w:rsid w:val="00C03CDA"/>
    <w:rsid w:val="00C03EBB"/>
    <w:rsid w:val="00C040D6"/>
    <w:rsid w:val="00C0412A"/>
    <w:rsid w:val="00C04649"/>
    <w:rsid w:val="00C04B1B"/>
    <w:rsid w:val="00C04BD5"/>
    <w:rsid w:val="00C04E64"/>
    <w:rsid w:val="00C051C8"/>
    <w:rsid w:val="00C0572D"/>
    <w:rsid w:val="00C057EC"/>
    <w:rsid w:val="00C05FEB"/>
    <w:rsid w:val="00C06BBC"/>
    <w:rsid w:val="00C06E33"/>
    <w:rsid w:val="00C075CB"/>
    <w:rsid w:val="00C07895"/>
    <w:rsid w:val="00C07958"/>
    <w:rsid w:val="00C07F10"/>
    <w:rsid w:val="00C0F9C3"/>
    <w:rsid w:val="00C100D8"/>
    <w:rsid w:val="00C103E8"/>
    <w:rsid w:val="00C10652"/>
    <w:rsid w:val="00C10760"/>
    <w:rsid w:val="00C10DF2"/>
    <w:rsid w:val="00C11761"/>
    <w:rsid w:val="00C11E2A"/>
    <w:rsid w:val="00C1204A"/>
    <w:rsid w:val="00C12262"/>
    <w:rsid w:val="00C12335"/>
    <w:rsid w:val="00C12A1C"/>
    <w:rsid w:val="00C12A8D"/>
    <w:rsid w:val="00C13373"/>
    <w:rsid w:val="00C1367F"/>
    <w:rsid w:val="00C13CAC"/>
    <w:rsid w:val="00C142CF"/>
    <w:rsid w:val="00C14540"/>
    <w:rsid w:val="00C14B87"/>
    <w:rsid w:val="00C1510D"/>
    <w:rsid w:val="00C15236"/>
    <w:rsid w:val="00C152FC"/>
    <w:rsid w:val="00C156A2"/>
    <w:rsid w:val="00C15753"/>
    <w:rsid w:val="00C15EB8"/>
    <w:rsid w:val="00C1647F"/>
    <w:rsid w:val="00C164FC"/>
    <w:rsid w:val="00C16A31"/>
    <w:rsid w:val="00C16A41"/>
    <w:rsid w:val="00C16D65"/>
    <w:rsid w:val="00C16EBF"/>
    <w:rsid w:val="00C17201"/>
    <w:rsid w:val="00C1745B"/>
    <w:rsid w:val="00C17490"/>
    <w:rsid w:val="00C17666"/>
    <w:rsid w:val="00C176C0"/>
    <w:rsid w:val="00C17811"/>
    <w:rsid w:val="00C178DE"/>
    <w:rsid w:val="00C17911"/>
    <w:rsid w:val="00C200FE"/>
    <w:rsid w:val="00C2013F"/>
    <w:rsid w:val="00C2096D"/>
    <w:rsid w:val="00C20E04"/>
    <w:rsid w:val="00C212A1"/>
    <w:rsid w:val="00C224CD"/>
    <w:rsid w:val="00C22533"/>
    <w:rsid w:val="00C22623"/>
    <w:rsid w:val="00C22C29"/>
    <w:rsid w:val="00C234CA"/>
    <w:rsid w:val="00C234F7"/>
    <w:rsid w:val="00C23A11"/>
    <w:rsid w:val="00C23BE9"/>
    <w:rsid w:val="00C24169"/>
    <w:rsid w:val="00C24A39"/>
    <w:rsid w:val="00C250D7"/>
    <w:rsid w:val="00C25425"/>
    <w:rsid w:val="00C25E18"/>
    <w:rsid w:val="00C2631F"/>
    <w:rsid w:val="00C26A97"/>
    <w:rsid w:val="00C26DA6"/>
    <w:rsid w:val="00C27705"/>
    <w:rsid w:val="00C2787D"/>
    <w:rsid w:val="00C27D40"/>
    <w:rsid w:val="00C3013D"/>
    <w:rsid w:val="00C306A1"/>
    <w:rsid w:val="00C30B57"/>
    <w:rsid w:val="00C313DC"/>
    <w:rsid w:val="00C316B6"/>
    <w:rsid w:val="00C31910"/>
    <w:rsid w:val="00C31C0A"/>
    <w:rsid w:val="00C33038"/>
    <w:rsid w:val="00C331FC"/>
    <w:rsid w:val="00C33788"/>
    <w:rsid w:val="00C3405D"/>
    <w:rsid w:val="00C3413E"/>
    <w:rsid w:val="00C34688"/>
    <w:rsid w:val="00C34B52"/>
    <w:rsid w:val="00C35085"/>
    <w:rsid w:val="00C35C4E"/>
    <w:rsid w:val="00C36146"/>
    <w:rsid w:val="00C364E8"/>
    <w:rsid w:val="00C364EC"/>
    <w:rsid w:val="00C36879"/>
    <w:rsid w:val="00C369A6"/>
    <w:rsid w:val="00C37121"/>
    <w:rsid w:val="00C37231"/>
    <w:rsid w:val="00C375C0"/>
    <w:rsid w:val="00C37AA7"/>
    <w:rsid w:val="00C37F92"/>
    <w:rsid w:val="00C40265"/>
    <w:rsid w:val="00C40653"/>
    <w:rsid w:val="00C4082F"/>
    <w:rsid w:val="00C4113E"/>
    <w:rsid w:val="00C4138F"/>
    <w:rsid w:val="00C42439"/>
    <w:rsid w:val="00C428C3"/>
    <w:rsid w:val="00C429A5"/>
    <w:rsid w:val="00C434FA"/>
    <w:rsid w:val="00C438DE"/>
    <w:rsid w:val="00C4445D"/>
    <w:rsid w:val="00C44E48"/>
    <w:rsid w:val="00C45213"/>
    <w:rsid w:val="00C45236"/>
    <w:rsid w:val="00C45A66"/>
    <w:rsid w:val="00C45E9A"/>
    <w:rsid w:val="00C462CE"/>
    <w:rsid w:val="00C4631F"/>
    <w:rsid w:val="00C46A02"/>
    <w:rsid w:val="00C46C00"/>
    <w:rsid w:val="00C47A11"/>
    <w:rsid w:val="00C50253"/>
    <w:rsid w:val="00C502A8"/>
    <w:rsid w:val="00C505B2"/>
    <w:rsid w:val="00C50786"/>
    <w:rsid w:val="00C50B86"/>
    <w:rsid w:val="00C50B98"/>
    <w:rsid w:val="00C50BA0"/>
    <w:rsid w:val="00C50C69"/>
    <w:rsid w:val="00C50DE5"/>
    <w:rsid w:val="00C5136D"/>
    <w:rsid w:val="00C516FD"/>
    <w:rsid w:val="00C51A76"/>
    <w:rsid w:val="00C51F34"/>
    <w:rsid w:val="00C52818"/>
    <w:rsid w:val="00C530D1"/>
    <w:rsid w:val="00C53242"/>
    <w:rsid w:val="00C537A2"/>
    <w:rsid w:val="00C5394F"/>
    <w:rsid w:val="00C53A34"/>
    <w:rsid w:val="00C53A92"/>
    <w:rsid w:val="00C540B6"/>
    <w:rsid w:val="00C54590"/>
    <w:rsid w:val="00C54828"/>
    <w:rsid w:val="00C549D3"/>
    <w:rsid w:val="00C549F2"/>
    <w:rsid w:val="00C54CB7"/>
    <w:rsid w:val="00C54EF7"/>
    <w:rsid w:val="00C5523F"/>
    <w:rsid w:val="00C557F3"/>
    <w:rsid w:val="00C55855"/>
    <w:rsid w:val="00C55B48"/>
    <w:rsid w:val="00C55CCF"/>
    <w:rsid w:val="00C56626"/>
    <w:rsid w:val="00C566CD"/>
    <w:rsid w:val="00C567CE"/>
    <w:rsid w:val="00C56B24"/>
    <w:rsid w:val="00C56C58"/>
    <w:rsid w:val="00C56CA0"/>
    <w:rsid w:val="00C5722A"/>
    <w:rsid w:val="00C574C0"/>
    <w:rsid w:val="00C574C4"/>
    <w:rsid w:val="00C57A7A"/>
    <w:rsid w:val="00C57DEC"/>
    <w:rsid w:val="00C603FD"/>
    <w:rsid w:val="00C6086C"/>
    <w:rsid w:val="00C6090D"/>
    <w:rsid w:val="00C60940"/>
    <w:rsid w:val="00C60F72"/>
    <w:rsid w:val="00C60F78"/>
    <w:rsid w:val="00C61455"/>
    <w:rsid w:val="00C61852"/>
    <w:rsid w:val="00C61915"/>
    <w:rsid w:val="00C61CEA"/>
    <w:rsid w:val="00C6248B"/>
    <w:rsid w:val="00C62EEF"/>
    <w:rsid w:val="00C6312D"/>
    <w:rsid w:val="00C63365"/>
    <w:rsid w:val="00C6387B"/>
    <w:rsid w:val="00C638DF"/>
    <w:rsid w:val="00C63997"/>
    <w:rsid w:val="00C639A0"/>
    <w:rsid w:val="00C63B3A"/>
    <w:rsid w:val="00C63C9D"/>
    <w:rsid w:val="00C63D7F"/>
    <w:rsid w:val="00C63EF2"/>
    <w:rsid w:val="00C63EF9"/>
    <w:rsid w:val="00C63F3C"/>
    <w:rsid w:val="00C64101"/>
    <w:rsid w:val="00C649E6"/>
    <w:rsid w:val="00C64B7A"/>
    <w:rsid w:val="00C64D1D"/>
    <w:rsid w:val="00C64FC9"/>
    <w:rsid w:val="00C6501C"/>
    <w:rsid w:val="00C65400"/>
    <w:rsid w:val="00C658E2"/>
    <w:rsid w:val="00C65F21"/>
    <w:rsid w:val="00C65FF3"/>
    <w:rsid w:val="00C67A10"/>
    <w:rsid w:val="00C67E31"/>
    <w:rsid w:val="00C70821"/>
    <w:rsid w:val="00C7127D"/>
    <w:rsid w:val="00C71498"/>
    <w:rsid w:val="00C716EE"/>
    <w:rsid w:val="00C71C62"/>
    <w:rsid w:val="00C71D9C"/>
    <w:rsid w:val="00C72303"/>
    <w:rsid w:val="00C7250A"/>
    <w:rsid w:val="00C72AA5"/>
    <w:rsid w:val="00C73161"/>
    <w:rsid w:val="00C73389"/>
    <w:rsid w:val="00C73A6C"/>
    <w:rsid w:val="00C73E52"/>
    <w:rsid w:val="00C740C6"/>
    <w:rsid w:val="00C74999"/>
    <w:rsid w:val="00C74AE6"/>
    <w:rsid w:val="00C74B7C"/>
    <w:rsid w:val="00C767DF"/>
    <w:rsid w:val="00C768FB"/>
    <w:rsid w:val="00C76994"/>
    <w:rsid w:val="00C76A30"/>
    <w:rsid w:val="00C76E53"/>
    <w:rsid w:val="00C773D0"/>
    <w:rsid w:val="00C77592"/>
    <w:rsid w:val="00C778EC"/>
    <w:rsid w:val="00C7798B"/>
    <w:rsid w:val="00C779B4"/>
    <w:rsid w:val="00C77AE7"/>
    <w:rsid w:val="00C800DB"/>
    <w:rsid w:val="00C80493"/>
    <w:rsid w:val="00C804BD"/>
    <w:rsid w:val="00C80AF3"/>
    <w:rsid w:val="00C80D0D"/>
    <w:rsid w:val="00C80E86"/>
    <w:rsid w:val="00C810C7"/>
    <w:rsid w:val="00C811C1"/>
    <w:rsid w:val="00C8120E"/>
    <w:rsid w:val="00C81524"/>
    <w:rsid w:val="00C81A5E"/>
    <w:rsid w:val="00C81B4E"/>
    <w:rsid w:val="00C81C6D"/>
    <w:rsid w:val="00C82F12"/>
    <w:rsid w:val="00C82F35"/>
    <w:rsid w:val="00C830B4"/>
    <w:rsid w:val="00C83243"/>
    <w:rsid w:val="00C84EBD"/>
    <w:rsid w:val="00C850B3"/>
    <w:rsid w:val="00C8526E"/>
    <w:rsid w:val="00C852B9"/>
    <w:rsid w:val="00C85503"/>
    <w:rsid w:val="00C85729"/>
    <w:rsid w:val="00C86E5E"/>
    <w:rsid w:val="00C8756C"/>
    <w:rsid w:val="00C87710"/>
    <w:rsid w:val="00C879FC"/>
    <w:rsid w:val="00C87F0A"/>
    <w:rsid w:val="00C90114"/>
    <w:rsid w:val="00C901A3"/>
    <w:rsid w:val="00C9023A"/>
    <w:rsid w:val="00C90367"/>
    <w:rsid w:val="00C906D6"/>
    <w:rsid w:val="00C90882"/>
    <w:rsid w:val="00C90C8C"/>
    <w:rsid w:val="00C90DA5"/>
    <w:rsid w:val="00C90F68"/>
    <w:rsid w:val="00C91107"/>
    <w:rsid w:val="00C91774"/>
    <w:rsid w:val="00C918EE"/>
    <w:rsid w:val="00C91F1A"/>
    <w:rsid w:val="00C921CD"/>
    <w:rsid w:val="00C92906"/>
    <w:rsid w:val="00C92AC2"/>
    <w:rsid w:val="00C93267"/>
    <w:rsid w:val="00C93B16"/>
    <w:rsid w:val="00C9481C"/>
    <w:rsid w:val="00C94B3B"/>
    <w:rsid w:val="00C94D1C"/>
    <w:rsid w:val="00C94ED4"/>
    <w:rsid w:val="00C9510C"/>
    <w:rsid w:val="00C95616"/>
    <w:rsid w:val="00C9571F"/>
    <w:rsid w:val="00C96430"/>
    <w:rsid w:val="00C96D2A"/>
    <w:rsid w:val="00C97206"/>
    <w:rsid w:val="00C97672"/>
    <w:rsid w:val="00C97813"/>
    <w:rsid w:val="00CA0810"/>
    <w:rsid w:val="00CA0A60"/>
    <w:rsid w:val="00CA10AF"/>
    <w:rsid w:val="00CA125E"/>
    <w:rsid w:val="00CA162E"/>
    <w:rsid w:val="00CA1786"/>
    <w:rsid w:val="00CA21CA"/>
    <w:rsid w:val="00CA2890"/>
    <w:rsid w:val="00CA28A9"/>
    <w:rsid w:val="00CA2909"/>
    <w:rsid w:val="00CA2AFC"/>
    <w:rsid w:val="00CA3136"/>
    <w:rsid w:val="00CA36D7"/>
    <w:rsid w:val="00CA371D"/>
    <w:rsid w:val="00CA37ED"/>
    <w:rsid w:val="00CA430B"/>
    <w:rsid w:val="00CA47BA"/>
    <w:rsid w:val="00CA485A"/>
    <w:rsid w:val="00CA4E67"/>
    <w:rsid w:val="00CA5834"/>
    <w:rsid w:val="00CA663B"/>
    <w:rsid w:val="00CA669C"/>
    <w:rsid w:val="00CA6855"/>
    <w:rsid w:val="00CA6F5D"/>
    <w:rsid w:val="00CA759B"/>
    <w:rsid w:val="00CA75B2"/>
    <w:rsid w:val="00CA7611"/>
    <w:rsid w:val="00CA7B97"/>
    <w:rsid w:val="00CA7C44"/>
    <w:rsid w:val="00CB014B"/>
    <w:rsid w:val="00CB02A6"/>
    <w:rsid w:val="00CB03BE"/>
    <w:rsid w:val="00CB0516"/>
    <w:rsid w:val="00CB0AB2"/>
    <w:rsid w:val="00CB0ACC"/>
    <w:rsid w:val="00CB0D25"/>
    <w:rsid w:val="00CB0F53"/>
    <w:rsid w:val="00CB13B1"/>
    <w:rsid w:val="00CB17DC"/>
    <w:rsid w:val="00CB1B6D"/>
    <w:rsid w:val="00CB27A4"/>
    <w:rsid w:val="00CB371A"/>
    <w:rsid w:val="00CB3AE0"/>
    <w:rsid w:val="00CB3CA2"/>
    <w:rsid w:val="00CB45FF"/>
    <w:rsid w:val="00CB4D9A"/>
    <w:rsid w:val="00CB4FC8"/>
    <w:rsid w:val="00CB517D"/>
    <w:rsid w:val="00CB52F7"/>
    <w:rsid w:val="00CB56F9"/>
    <w:rsid w:val="00CB584A"/>
    <w:rsid w:val="00CB5F27"/>
    <w:rsid w:val="00CB628D"/>
    <w:rsid w:val="00CB683B"/>
    <w:rsid w:val="00CB6845"/>
    <w:rsid w:val="00CB6B1C"/>
    <w:rsid w:val="00CB6D05"/>
    <w:rsid w:val="00CB6FD1"/>
    <w:rsid w:val="00CB798E"/>
    <w:rsid w:val="00CC014D"/>
    <w:rsid w:val="00CC0A66"/>
    <w:rsid w:val="00CC0D94"/>
    <w:rsid w:val="00CC1235"/>
    <w:rsid w:val="00CC1470"/>
    <w:rsid w:val="00CC169D"/>
    <w:rsid w:val="00CC1985"/>
    <w:rsid w:val="00CC19AC"/>
    <w:rsid w:val="00CC1C49"/>
    <w:rsid w:val="00CC24A7"/>
    <w:rsid w:val="00CC291E"/>
    <w:rsid w:val="00CC2DC8"/>
    <w:rsid w:val="00CC3524"/>
    <w:rsid w:val="00CC353E"/>
    <w:rsid w:val="00CC3A89"/>
    <w:rsid w:val="00CC3FA1"/>
    <w:rsid w:val="00CC3FB3"/>
    <w:rsid w:val="00CC4081"/>
    <w:rsid w:val="00CC45DB"/>
    <w:rsid w:val="00CC4DA2"/>
    <w:rsid w:val="00CC4E9A"/>
    <w:rsid w:val="00CC4ED3"/>
    <w:rsid w:val="00CC4FBA"/>
    <w:rsid w:val="00CC5783"/>
    <w:rsid w:val="00CC5C77"/>
    <w:rsid w:val="00CC5D64"/>
    <w:rsid w:val="00CC60FE"/>
    <w:rsid w:val="00CC65F3"/>
    <w:rsid w:val="00CC6EA4"/>
    <w:rsid w:val="00CC71F9"/>
    <w:rsid w:val="00CC7368"/>
    <w:rsid w:val="00CC73BD"/>
    <w:rsid w:val="00CC76D3"/>
    <w:rsid w:val="00CC7BBB"/>
    <w:rsid w:val="00CC7D5A"/>
    <w:rsid w:val="00CD0069"/>
    <w:rsid w:val="00CD0511"/>
    <w:rsid w:val="00CD11EE"/>
    <w:rsid w:val="00CD18C9"/>
    <w:rsid w:val="00CD1BDB"/>
    <w:rsid w:val="00CD1F30"/>
    <w:rsid w:val="00CD20A3"/>
    <w:rsid w:val="00CD2623"/>
    <w:rsid w:val="00CD2974"/>
    <w:rsid w:val="00CD2C1D"/>
    <w:rsid w:val="00CD2DDE"/>
    <w:rsid w:val="00CD3061"/>
    <w:rsid w:val="00CD3135"/>
    <w:rsid w:val="00CD3B48"/>
    <w:rsid w:val="00CD3ECE"/>
    <w:rsid w:val="00CD3ED6"/>
    <w:rsid w:val="00CD3F33"/>
    <w:rsid w:val="00CD4054"/>
    <w:rsid w:val="00CD49CD"/>
    <w:rsid w:val="00CD4DB2"/>
    <w:rsid w:val="00CD4F82"/>
    <w:rsid w:val="00CD505D"/>
    <w:rsid w:val="00CD50CA"/>
    <w:rsid w:val="00CD5240"/>
    <w:rsid w:val="00CD528D"/>
    <w:rsid w:val="00CD5C93"/>
    <w:rsid w:val="00CD65CF"/>
    <w:rsid w:val="00CD6B0D"/>
    <w:rsid w:val="00CD6C92"/>
    <w:rsid w:val="00CD74CE"/>
    <w:rsid w:val="00CD79B9"/>
    <w:rsid w:val="00CD7BCC"/>
    <w:rsid w:val="00CE03B7"/>
    <w:rsid w:val="00CE0A07"/>
    <w:rsid w:val="00CE0B6B"/>
    <w:rsid w:val="00CE0FC6"/>
    <w:rsid w:val="00CE11CE"/>
    <w:rsid w:val="00CE12D2"/>
    <w:rsid w:val="00CE166F"/>
    <w:rsid w:val="00CE17CD"/>
    <w:rsid w:val="00CE18B0"/>
    <w:rsid w:val="00CE1911"/>
    <w:rsid w:val="00CE1950"/>
    <w:rsid w:val="00CE1A11"/>
    <w:rsid w:val="00CE2273"/>
    <w:rsid w:val="00CE2A78"/>
    <w:rsid w:val="00CE3288"/>
    <w:rsid w:val="00CE33CB"/>
    <w:rsid w:val="00CE33E3"/>
    <w:rsid w:val="00CE3962"/>
    <w:rsid w:val="00CE3A32"/>
    <w:rsid w:val="00CE3D7C"/>
    <w:rsid w:val="00CE4A79"/>
    <w:rsid w:val="00CE4B95"/>
    <w:rsid w:val="00CE5BC9"/>
    <w:rsid w:val="00CE6373"/>
    <w:rsid w:val="00CE63D4"/>
    <w:rsid w:val="00CE6677"/>
    <w:rsid w:val="00CE69F0"/>
    <w:rsid w:val="00CE6AB8"/>
    <w:rsid w:val="00CE7379"/>
    <w:rsid w:val="00CE75AE"/>
    <w:rsid w:val="00CE7FA8"/>
    <w:rsid w:val="00CF0002"/>
    <w:rsid w:val="00CF075D"/>
    <w:rsid w:val="00CF0789"/>
    <w:rsid w:val="00CF084A"/>
    <w:rsid w:val="00CF0B88"/>
    <w:rsid w:val="00CF0B8A"/>
    <w:rsid w:val="00CF0DAF"/>
    <w:rsid w:val="00CF135D"/>
    <w:rsid w:val="00CF14A9"/>
    <w:rsid w:val="00CF14C2"/>
    <w:rsid w:val="00CF1859"/>
    <w:rsid w:val="00CF1941"/>
    <w:rsid w:val="00CF1CF6"/>
    <w:rsid w:val="00CF2247"/>
    <w:rsid w:val="00CF27BA"/>
    <w:rsid w:val="00CF2841"/>
    <w:rsid w:val="00CF29F6"/>
    <w:rsid w:val="00CF2A23"/>
    <w:rsid w:val="00CF2B95"/>
    <w:rsid w:val="00CF302B"/>
    <w:rsid w:val="00CF3666"/>
    <w:rsid w:val="00CF36B6"/>
    <w:rsid w:val="00CF3E9D"/>
    <w:rsid w:val="00CF4073"/>
    <w:rsid w:val="00CF477C"/>
    <w:rsid w:val="00CF5336"/>
    <w:rsid w:val="00CF58BE"/>
    <w:rsid w:val="00CF60CD"/>
    <w:rsid w:val="00CF6550"/>
    <w:rsid w:val="00CF6735"/>
    <w:rsid w:val="00CF729F"/>
    <w:rsid w:val="00CF746C"/>
    <w:rsid w:val="00CF7555"/>
    <w:rsid w:val="00CF79EE"/>
    <w:rsid w:val="00CF7B88"/>
    <w:rsid w:val="00D000B7"/>
    <w:rsid w:val="00D001BF"/>
    <w:rsid w:val="00D0052B"/>
    <w:rsid w:val="00D00870"/>
    <w:rsid w:val="00D013C9"/>
    <w:rsid w:val="00D01698"/>
    <w:rsid w:val="00D01A42"/>
    <w:rsid w:val="00D01D63"/>
    <w:rsid w:val="00D02568"/>
    <w:rsid w:val="00D0262D"/>
    <w:rsid w:val="00D02D68"/>
    <w:rsid w:val="00D02E10"/>
    <w:rsid w:val="00D02FD1"/>
    <w:rsid w:val="00D0314E"/>
    <w:rsid w:val="00D03183"/>
    <w:rsid w:val="00D03296"/>
    <w:rsid w:val="00D03549"/>
    <w:rsid w:val="00D0361C"/>
    <w:rsid w:val="00D03FE0"/>
    <w:rsid w:val="00D04200"/>
    <w:rsid w:val="00D04981"/>
    <w:rsid w:val="00D05035"/>
    <w:rsid w:val="00D0512A"/>
    <w:rsid w:val="00D055DB"/>
    <w:rsid w:val="00D057F3"/>
    <w:rsid w:val="00D060A8"/>
    <w:rsid w:val="00D06158"/>
    <w:rsid w:val="00D06A23"/>
    <w:rsid w:val="00D06E27"/>
    <w:rsid w:val="00D06F2C"/>
    <w:rsid w:val="00D06F58"/>
    <w:rsid w:val="00D0756B"/>
    <w:rsid w:val="00D07907"/>
    <w:rsid w:val="00D07AEA"/>
    <w:rsid w:val="00D07C09"/>
    <w:rsid w:val="00D07C9C"/>
    <w:rsid w:val="00D0F0FD"/>
    <w:rsid w:val="00D102D6"/>
    <w:rsid w:val="00D103A5"/>
    <w:rsid w:val="00D106A8"/>
    <w:rsid w:val="00D1073A"/>
    <w:rsid w:val="00D10F00"/>
    <w:rsid w:val="00D117C6"/>
    <w:rsid w:val="00D11827"/>
    <w:rsid w:val="00D11DE9"/>
    <w:rsid w:val="00D125AA"/>
    <w:rsid w:val="00D13BC4"/>
    <w:rsid w:val="00D13DDF"/>
    <w:rsid w:val="00D13F34"/>
    <w:rsid w:val="00D140EB"/>
    <w:rsid w:val="00D148C2"/>
    <w:rsid w:val="00D14A17"/>
    <w:rsid w:val="00D14FB3"/>
    <w:rsid w:val="00D15936"/>
    <w:rsid w:val="00D159E3"/>
    <w:rsid w:val="00D15A56"/>
    <w:rsid w:val="00D161FA"/>
    <w:rsid w:val="00D164F1"/>
    <w:rsid w:val="00D16516"/>
    <w:rsid w:val="00D168B6"/>
    <w:rsid w:val="00D16C66"/>
    <w:rsid w:val="00D176D0"/>
    <w:rsid w:val="00D17F2D"/>
    <w:rsid w:val="00D17FB3"/>
    <w:rsid w:val="00D2034A"/>
    <w:rsid w:val="00D20ACE"/>
    <w:rsid w:val="00D20BB0"/>
    <w:rsid w:val="00D20BDA"/>
    <w:rsid w:val="00D20FFF"/>
    <w:rsid w:val="00D21B99"/>
    <w:rsid w:val="00D22141"/>
    <w:rsid w:val="00D22686"/>
    <w:rsid w:val="00D22943"/>
    <w:rsid w:val="00D22A9E"/>
    <w:rsid w:val="00D22C57"/>
    <w:rsid w:val="00D22CEC"/>
    <w:rsid w:val="00D230CD"/>
    <w:rsid w:val="00D23136"/>
    <w:rsid w:val="00D23238"/>
    <w:rsid w:val="00D2349D"/>
    <w:rsid w:val="00D23513"/>
    <w:rsid w:val="00D23B56"/>
    <w:rsid w:val="00D23CA8"/>
    <w:rsid w:val="00D23FD9"/>
    <w:rsid w:val="00D23FE1"/>
    <w:rsid w:val="00D241BE"/>
    <w:rsid w:val="00D243AA"/>
    <w:rsid w:val="00D24747"/>
    <w:rsid w:val="00D24C22"/>
    <w:rsid w:val="00D24F31"/>
    <w:rsid w:val="00D254BD"/>
    <w:rsid w:val="00D25DB0"/>
    <w:rsid w:val="00D25DFC"/>
    <w:rsid w:val="00D267B7"/>
    <w:rsid w:val="00D26CC4"/>
    <w:rsid w:val="00D2706C"/>
    <w:rsid w:val="00D273E5"/>
    <w:rsid w:val="00D277D4"/>
    <w:rsid w:val="00D27C96"/>
    <w:rsid w:val="00D27E9C"/>
    <w:rsid w:val="00D27EE6"/>
    <w:rsid w:val="00D3014B"/>
    <w:rsid w:val="00D311FC"/>
    <w:rsid w:val="00D316AD"/>
    <w:rsid w:val="00D3192F"/>
    <w:rsid w:val="00D319F7"/>
    <w:rsid w:val="00D31A76"/>
    <w:rsid w:val="00D31C58"/>
    <w:rsid w:val="00D32633"/>
    <w:rsid w:val="00D327E6"/>
    <w:rsid w:val="00D329DB"/>
    <w:rsid w:val="00D32B62"/>
    <w:rsid w:val="00D32E2D"/>
    <w:rsid w:val="00D33209"/>
    <w:rsid w:val="00D336F9"/>
    <w:rsid w:val="00D33786"/>
    <w:rsid w:val="00D33B7B"/>
    <w:rsid w:val="00D3404F"/>
    <w:rsid w:val="00D345B7"/>
    <w:rsid w:val="00D345C1"/>
    <w:rsid w:val="00D34B49"/>
    <w:rsid w:val="00D34DC5"/>
    <w:rsid w:val="00D3618D"/>
    <w:rsid w:val="00D36720"/>
    <w:rsid w:val="00D36B2C"/>
    <w:rsid w:val="00D36F34"/>
    <w:rsid w:val="00D37086"/>
    <w:rsid w:val="00D37480"/>
    <w:rsid w:val="00D37A2B"/>
    <w:rsid w:val="00D37B10"/>
    <w:rsid w:val="00D37EA1"/>
    <w:rsid w:val="00D402A8"/>
    <w:rsid w:val="00D40431"/>
    <w:rsid w:val="00D40640"/>
    <w:rsid w:val="00D406F2"/>
    <w:rsid w:val="00D40CAC"/>
    <w:rsid w:val="00D410A7"/>
    <w:rsid w:val="00D4166D"/>
    <w:rsid w:val="00D4190D"/>
    <w:rsid w:val="00D41F94"/>
    <w:rsid w:val="00D42342"/>
    <w:rsid w:val="00D4270A"/>
    <w:rsid w:val="00D42A42"/>
    <w:rsid w:val="00D433E4"/>
    <w:rsid w:val="00D43904"/>
    <w:rsid w:val="00D43B5A"/>
    <w:rsid w:val="00D44096"/>
    <w:rsid w:val="00D441D7"/>
    <w:rsid w:val="00D44666"/>
    <w:rsid w:val="00D448D3"/>
    <w:rsid w:val="00D453D2"/>
    <w:rsid w:val="00D4551F"/>
    <w:rsid w:val="00D457BC"/>
    <w:rsid w:val="00D45B55"/>
    <w:rsid w:val="00D45DED"/>
    <w:rsid w:val="00D46B31"/>
    <w:rsid w:val="00D46BB8"/>
    <w:rsid w:val="00D46DF8"/>
    <w:rsid w:val="00D471A3"/>
    <w:rsid w:val="00D471CA"/>
    <w:rsid w:val="00D47818"/>
    <w:rsid w:val="00D47BA5"/>
    <w:rsid w:val="00D47CB7"/>
    <w:rsid w:val="00D505C0"/>
    <w:rsid w:val="00D50B81"/>
    <w:rsid w:val="00D50D91"/>
    <w:rsid w:val="00D50DC7"/>
    <w:rsid w:val="00D51314"/>
    <w:rsid w:val="00D51571"/>
    <w:rsid w:val="00D5178C"/>
    <w:rsid w:val="00D51F9C"/>
    <w:rsid w:val="00D5207B"/>
    <w:rsid w:val="00D52122"/>
    <w:rsid w:val="00D527B1"/>
    <w:rsid w:val="00D52804"/>
    <w:rsid w:val="00D52D0F"/>
    <w:rsid w:val="00D53268"/>
    <w:rsid w:val="00D532D2"/>
    <w:rsid w:val="00D53536"/>
    <w:rsid w:val="00D53AF9"/>
    <w:rsid w:val="00D53E9D"/>
    <w:rsid w:val="00D54020"/>
    <w:rsid w:val="00D542EE"/>
    <w:rsid w:val="00D5442F"/>
    <w:rsid w:val="00D54A29"/>
    <w:rsid w:val="00D54BAA"/>
    <w:rsid w:val="00D54E2A"/>
    <w:rsid w:val="00D55678"/>
    <w:rsid w:val="00D55DA7"/>
    <w:rsid w:val="00D561D8"/>
    <w:rsid w:val="00D563A7"/>
    <w:rsid w:val="00D56830"/>
    <w:rsid w:val="00D56D6B"/>
    <w:rsid w:val="00D56FF9"/>
    <w:rsid w:val="00D5702E"/>
    <w:rsid w:val="00D5768D"/>
    <w:rsid w:val="00D57C7B"/>
    <w:rsid w:val="00D57E19"/>
    <w:rsid w:val="00D5CB49"/>
    <w:rsid w:val="00D6014B"/>
    <w:rsid w:val="00D6070D"/>
    <w:rsid w:val="00D60820"/>
    <w:rsid w:val="00D60EC6"/>
    <w:rsid w:val="00D61071"/>
    <w:rsid w:val="00D611CC"/>
    <w:rsid w:val="00D6161C"/>
    <w:rsid w:val="00D61A08"/>
    <w:rsid w:val="00D61D1B"/>
    <w:rsid w:val="00D61EC8"/>
    <w:rsid w:val="00D620AF"/>
    <w:rsid w:val="00D620FD"/>
    <w:rsid w:val="00D623D7"/>
    <w:rsid w:val="00D6272A"/>
    <w:rsid w:val="00D62BB7"/>
    <w:rsid w:val="00D62DBB"/>
    <w:rsid w:val="00D62DC8"/>
    <w:rsid w:val="00D62DCB"/>
    <w:rsid w:val="00D62FD5"/>
    <w:rsid w:val="00D6302F"/>
    <w:rsid w:val="00D630D7"/>
    <w:rsid w:val="00D6341E"/>
    <w:rsid w:val="00D63B66"/>
    <w:rsid w:val="00D63D13"/>
    <w:rsid w:val="00D64205"/>
    <w:rsid w:val="00D6429D"/>
    <w:rsid w:val="00D645A3"/>
    <w:rsid w:val="00D6473C"/>
    <w:rsid w:val="00D64BAB"/>
    <w:rsid w:val="00D64DB8"/>
    <w:rsid w:val="00D65322"/>
    <w:rsid w:val="00D6578B"/>
    <w:rsid w:val="00D659BF"/>
    <w:rsid w:val="00D65D10"/>
    <w:rsid w:val="00D67032"/>
    <w:rsid w:val="00D6707C"/>
    <w:rsid w:val="00D67302"/>
    <w:rsid w:val="00D673E4"/>
    <w:rsid w:val="00D67B6C"/>
    <w:rsid w:val="00D67E2D"/>
    <w:rsid w:val="00D67E90"/>
    <w:rsid w:val="00D67ECE"/>
    <w:rsid w:val="00D702E0"/>
    <w:rsid w:val="00D706F3"/>
    <w:rsid w:val="00D70B0B"/>
    <w:rsid w:val="00D70BEC"/>
    <w:rsid w:val="00D70E74"/>
    <w:rsid w:val="00D71728"/>
    <w:rsid w:val="00D71ED9"/>
    <w:rsid w:val="00D72066"/>
    <w:rsid w:val="00D72194"/>
    <w:rsid w:val="00D72DA8"/>
    <w:rsid w:val="00D73BF0"/>
    <w:rsid w:val="00D73FE9"/>
    <w:rsid w:val="00D74031"/>
    <w:rsid w:val="00D74613"/>
    <w:rsid w:val="00D75072"/>
    <w:rsid w:val="00D750D8"/>
    <w:rsid w:val="00D7523B"/>
    <w:rsid w:val="00D752A1"/>
    <w:rsid w:val="00D75496"/>
    <w:rsid w:val="00D75655"/>
    <w:rsid w:val="00D75673"/>
    <w:rsid w:val="00D756F3"/>
    <w:rsid w:val="00D75C9F"/>
    <w:rsid w:val="00D75D7C"/>
    <w:rsid w:val="00D75FD3"/>
    <w:rsid w:val="00D76570"/>
    <w:rsid w:val="00D76628"/>
    <w:rsid w:val="00D769BE"/>
    <w:rsid w:val="00D76BAF"/>
    <w:rsid w:val="00D76CBC"/>
    <w:rsid w:val="00D770FD"/>
    <w:rsid w:val="00D77974"/>
    <w:rsid w:val="00D77C6B"/>
    <w:rsid w:val="00D77E17"/>
    <w:rsid w:val="00D7B7A3"/>
    <w:rsid w:val="00D805DA"/>
    <w:rsid w:val="00D80642"/>
    <w:rsid w:val="00D809B3"/>
    <w:rsid w:val="00D80A50"/>
    <w:rsid w:val="00D80BEF"/>
    <w:rsid w:val="00D80E55"/>
    <w:rsid w:val="00D8115B"/>
    <w:rsid w:val="00D811B6"/>
    <w:rsid w:val="00D81322"/>
    <w:rsid w:val="00D81551"/>
    <w:rsid w:val="00D81F62"/>
    <w:rsid w:val="00D8232B"/>
    <w:rsid w:val="00D82445"/>
    <w:rsid w:val="00D82898"/>
    <w:rsid w:val="00D82B68"/>
    <w:rsid w:val="00D834D4"/>
    <w:rsid w:val="00D83742"/>
    <w:rsid w:val="00D837B5"/>
    <w:rsid w:val="00D83C11"/>
    <w:rsid w:val="00D83CE5"/>
    <w:rsid w:val="00D83E54"/>
    <w:rsid w:val="00D841C0"/>
    <w:rsid w:val="00D842D3"/>
    <w:rsid w:val="00D84388"/>
    <w:rsid w:val="00D8533E"/>
    <w:rsid w:val="00D85415"/>
    <w:rsid w:val="00D85E54"/>
    <w:rsid w:val="00D861CC"/>
    <w:rsid w:val="00D86510"/>
    <w:rsid w:val="00D868C4"/>
    <w:rsid w:val="00D86CFE"/>
    <w:rsid w:val="00D86E2E"/>
    <w:rsid w:val="00D87075"/>
    <w:rsid w:val="00D8796B"/>
    <w:rsid w:val="00D87C45"/>
    <w:rsid w:val="00D90229"/>
    <w:rsid w:val="00D9052A"/>
    <w:rsid w:val="00D90555"/>
    <w:rsid w:val="00D908B4"/>
    <w:rsid w:val="00D909FA"/>
    <w:rsid w:val="00D90B60"/>
    <w:rsid w:val="00D91355"/>
    <w:rsid w:val="00D9157C"/>
    <w:rsid w:val="00D916D9"/>
    <w:rsid w:val="00D92013"/>
    <w:rsid w:val="00D92147"/>
    <w:rsid w:val="00D921EF"/>
    <w:rsid w:val="00D92599"/>
    <w:rsid w:val="00D925CF"/>
    <w:rsid w:val="00D927ED"/>
    <w:rsid w:val="00D928C0"/>
    <w:rsid w:val="00D929E5"/>
    <w:rsid w:val="00D92CCC"/>
    <w:rsid w:val="00D93AA6"/>
    <w:rsid w:val="00D94918"/>
    <w:rsid w:val="00D94BF8"/>
    <w:rsid w:val="00D94E1C"/>
    <w:rsid w:val="00D9512C"/>
    <w:rsid w:val="00D952E4"/>
    <w:rsid w:val="00D95611"/>
    <w:rsid w:val="00D95AD3"/>
    <w:rsid w:val="00D95D59"/>
    <w:rsid w:val="00D960D3"/>
    <w:rsid w:val="00D96BB9"/>
    <w:rsid w:val="00D96BBB"/>
    <w:rsid w:val="00D96F19"/>
    <w:rsid w:val="00D97669"/>
    <w:rsid w:val="00D978CD"/>
    <w:rsid w:val="00D97976"/>
    <w:rsid w:val="00DA0167"/>
    <w:rsid w:val="00DA048D"/>
    <w:rsid w:val="00DA05C5"/>
    <w:rsid w:val="00DA1687"/>
    <w:rsid w:val="00DA1D00"/>
    <w:rsid w:val="00DA2061"/>
    <w:rsid w:val="00DA21D6"/>
    <w:rsid w:val="00DA2308"/>
    <w:rsid w:val="00DA235E"/>
    <w:rsid w:val="00DA28FD"/>
    <w:rsid w:val="00DA328C"/>
    <w:rsid w:val="00DA3370"/>
    <w:rsid w:val="00DA42CF"/>
    <w:rsid w:val="00DA442D"/>
    <w:rsid w:val="00DA4755"/>
    <w:rsid w:val="00DA527A"/>
    <w:rsid w:val="00DA5306"/>
    <w:rsid w:val="00DA5579"/>
    <w:rsid w:val="00DA5891"/>
    <w:rsid w:val="00DA5BB7"/>
    <w:rsid w:val="00DA5FF4"/>
    <w:rsid w:val="00DA62C8"/>
    <w:rsid w:val="00DA6A20"/>
    <w:rsid w:val="00DA6A87"/>
    <w:rsid w:val="00DA6DB5"/>
    <w:rsid w:val="00DB03AE"/>
    <w:rsid w:val="00DB05B2"/>
    <w:rsid w:val="00DB1938"/>
    <w:rsid w:val="00DB1BED"/>
    <w:rsid w:val="00DB1D6A"/>
    <w:rsid w:val="00DB1E81"/>
    <w:rsid w:val="00DB1EA4"/>
    <w:rsid w:val="00DB28DC"/>
    <w:rsid w:val="00DB31A9"/>
    <w:rsid w:val="00DB38A3"/>
    <w:rsid w:val="00DB3EA7"/>
    <w:rsid w:val="00DB41B4"/>
    <w:rsid w:val="00DB44C2"/>
    <w:rsid w:val="00DB46F3"/>
    <w:rsid w:val="00DB47E5"/>
    <w:rsid w:val="00DB53AC"/>
    <w:rsid w:val="00DB5816"/>
    <w:rsid w:val="00DB69EC"/>
    <w:rsid w:val="00DB6B83"/>
    <w:rsid w:val="00DB6FDD"/>
    <w:rsid w:val="00DB749D"/>
    <w:rsid w:val="00DB77EA"/>
    <w:rsid w:val="00DB7890"/>
    <w:rsid w:val="00DB7C46"/>
    <w:rsid w:val="00DB7EC0"/>
    <w:rsid w:val="00DC00D1"/>
    <w:rsid w:val="00DC0106"/>
    <w:rsid w:val="00DC04C3"/>
    <w:rsid w:val="00DC04E1"/>
    <w:rsid w:val="00DC0A18"/>
    <w:rsid w:val="00DC0C4E"/>
    <w:rsid w:val="00DC15E0"/>
    <w:rsid w:val="00DC2080"/>
    <w:rsid w:val="00DC21BA"/>
    <w:rsid w:val="00DC21ED"/>
    <w:rsid w:val="00DC264C"/>
    <w:rsid w:val="00DC30A7"/>
    <w:rsid w:val="00DC31F5"/>
    <w:rsid w:val="00DC35C3"/>
    <w:rsid w:val="00DC3758"/>
    <w:rsid w:val="00DC3790"/>
    <w:rsid w:val="00DC384B"/>
    <w:rsid w:val="00DC4AF9"/>
    <w:rsid w:val="00DC4C46"/>
    <w:rsid w:val="00DC4E10"/>
    <w:rsid w:val="00DC5319"/>
    <w:rsid w:val="00DC56FD"/>
    <w:rsid w:val="00DC5A67"/>
    <w:rsid w:val="00DC5C25"/>
    <w:rsid w:val="00DC5F6B"/>
    <w:rsid w:val="00DC5FA7"/>
    <w:rsid w:val="00DC6461"/>
    <w:rsid w:val="00DC6CA1"/>
    <w:rsid w:val="00DC6DBA"/>
    <w:rsid w:val="00DC7050"/>
    <w:rsid w:val="00DC7284"/>
    <w:rsid w:val="00DC7824"/>
    <w:rsid w:val="00DC7BF2"/>
    <w:rsid w:val="00DD04BD"/>
    <w:rsid w:val="00DD066E"/>
    <w:rsid w:val="00DD0B4E"/>
    <w:rsid w:val="00DD0CFD"/>
    <w:rsid w:val="00DD0F4D"/>
    <w:rsid w:val="00DD1146"/>
    <w:rsid w:val="00DD1498"/>
    <w:rsid w:val="00DD1764"/>
    <w:rsid w:val="00DD18F6"/>
    <w:rsid w:val="00DD2548"/>
    <w:rsid w:val="00DD26EE"/>
    <w:rsid w:val="00DD2757"/>
    <w:rsid w:val="00DD282B"/>
    <w:rsid w:val="00DD2B53"/>
    <w:rsid w:val="00DD2D22"/>
    <w:rsid w:val="00DD2DB7"/>
    <w:rsid w:val="00DD360D"/>
    <w:rsid w:val="00DD3B07"/>
    <w:rsid w:val="00DD3B25"/>
    <w:rsid w:val="00DD4554"/>
    <w:rsid w:val="00DD468E"/>
    <w:rsid w:val="00DD49C3"/>
    <w:rsid w:val="00DD4D58"/>
    <w:rsid w:val="00DD549E"/>
    <w:rsid w:val="00DD5B18"/>
    <w:rsid w:val="00DD5D7C"/>
    <w:rsid w:val="00DD5DD7"/>
    <w:rsid w:val="00DD6261"/>
    <w:rsid w:val="00DD6757"/>
    <w:rsid w:val="00DD6CCB"/>
    <w:rsid w:val="00DD7049"/>
    <w:rsid w:val="00DD70A6"/>
    <w:rsid w:val="00DD71C5"/>
    <w:rsid w:val="00DD7EE2"/>
    <w:rsid w:val="00DD7FF0"/>
    <w:rsid w:val="00DD9210"/>
    <w:rsid w:val="00DE023E"/>
    <w:rsid w:val="00DE0255"/>
    <w:rsid w:val="00DE0621"/>
    <w:rsid w:val="00DE076D"/>
    <w:rsid w:val="00DE0C24"/>
    <w:rsid w:val="00DE0DAF"/>
    <w:rsid w:val="00DE0EBA"/>
    <w:rsid w:val="00DE0F73"/>
    <w:rsid w:val="00DE11E2"/>
    <w:rsid w:val="00DE243F"/>
    <w:rsid w:val="00DE2905"/>
    <w:rsid w:val="00DE2FB5"/>
    <w:rsid w:val="00DE3039"/>
    <w:rsid w:val="00DE35C1"/>
    <w:rsid w:val="00DE36BF"/>
    <w:rsid w:val="00DE3741"/>
    <w:rsid w:val="00DE385E"/>
    <w:rsid w:val="00DE3966"/>
    <w:rsid w:val="00DE3C29"/>
    <w:rsid w:val="00DE3E0E"/>
    <w:rsid w:val="00DE4605"/>
    <w:rsid w:val="00DE47C0"/>
    <w:rsid w:val="00DE4977"/>
    <w:rsid w:val="00DE4981"/>
    <w:rsid w:val="00DE4B19"/>
    <w:rsid w:val="00DE4FEC"/>
    <w:rsid w:val="00DE53C4"/>
    <w:rsid w:val="00DE595A"/>
    <w:rsid w:val="00DE60A5"/>
    <w:rsid w:val="00DE68AA"/>
    <w:rsid w:val="00DE68B1"/>
    <w:rsid w:val="00DE68E7"/>
    <w:rsid w:val="00DE6C65"/>
    <w:rsid w:val="00DE6D62"/>
    <w:rsid w:val="00DE6FAD"/>
    <w:rsid w:val="00DE7016"/>
    <w:rsid w:val="00DE7387"/>
    <w:rsid w:val="00DE75B1"/>
    <w:rsid w:val="00DF0D52"/>
    <w:rsid w:val="00DF0D81"/>
    <w:rsid w:val="00DF1881"/>
    <w:rsid w:val="00DF1BE0"/>
    <w:rsid w:val="00DF1DB7"/>
    <w:rsid w:val="00DF25E0"/>
    <w:rsid w:val="00DF28E4"/>
    <w:rsid w:val="00DF2B3A"/>
    <w:rsid w:val="00DF3444"/>
    <w:rsid w:val="00DF3883"/>
    <w:rsid w:val="00DF3A45"/>
    <w:rsid w:val="00DF3A77"/>
    <w:rsid w:val="00DF3D51"/>
    <w:rsid w:val="00DF4E18"/>
    <w:rsid w:val="00DF4E85"/>
    <w:rsid w:val="00DF5028"/>
    <w:rsid w:val="00DF57E7"/>
    <w:rsid w:val="00DF59C8"/>
    <w:rsid w:val="00DF5C08"/>
    <w:rsid w:val="00DF653C"/>
    <w:rsid w:val="00DF67BE"/>
    <w:rsid w:val="00DF6915"/>
    <w:rsid w:val="00DF6EB8"/>
    <w:rsid w:val="00DF7052"/>
    <w:rsid w:val="00DF71A2"/>
    <w:rsid w:val="00DF73E0"/>
    <w:rsid w:val="00DF7C9C"/>
    <w:rsid w:val="00DF7ED1"/>
    <w:rsid w:val="00DF7FE5"/>
    <w:rsid w:val="00E0019C"/>
    <w:rsid w:val="00E002A3"/>
    <w:rsid w:val="00E0067E"/>
    <w:rsid w:val="00E0108E"/>
    <w:rsid w:val="00E011D6"/>
    <w:rsid w:val="00E01371"/>
    <w:rsid w:val="00E013F4"/>
    <w:rsid w:val="00E01492"/>
    <w:rsid w:val="00E018A9"/>
    <w:rsid w:val="00E01A92"/>
    <w:rsid w:val="00E01B0D"/>
    <w:rsid w:val="00E02000"/>
    <w:rsid w:val="00E0211F"/>
    <w:rsid w:val="00E0231A"/>
    <w:rsid w:val="00E02A87"/>
    <w:rsid w:val="00E0332F"/>
    <w:rsid w:val="00E0350C"/>
    <w:rsid w:val="00E03513"/>
    <w:rsid w:val="00E03F31"/>
    <w:rsid w:val="00E0424B"/>
    <w:rsid w:val="00E04478"/>
    <w:rsid w:val="00E04615"/>
    <w:rsid w:val="00E04876"/>
    <w:rsid w:val="00E04A47"/>
    <w:rsid w:val="00E04BE1"/>
    <w:rsid w:val="00E05053"/>
    <w:rsid w:val="00E05A5D"/>
    <w:rsid w:val="00E05AB5"/>
    <w:rsid w:val="00E05CA0"/>
    <w:rsid w:val="00E05CDC"/>
    <w:rsid w:val="00E06013"/>
    <w:rsid w:val="00E06109"/>
    <w:rsid w:val="00E065C3"/>
    <w:rsid w:val="00E06748"/>
    <w:rsid w:val="00E06A00"/>
    <w:rsid w:val="00E06EF8"/>
    <w:rsid w:val="00E0751C"/>
    <w:rsid w:val="00E07940"/>
    <w:rsid w:val="00E10287"/>
    <w:rsid w:val="00E107EC"/>
    <w:rsid w:val="00E10C9D"/>
    <w:rsid w:val="00E10DE9"/>
    <w:rsid w:val="00E10F1C"/>
    <w:rsid w:val="00E11177"/>
    <w:rsid w:val="00E11194"/>
    <w:rsid w:val="00E1128C"/>
    <w:rsid w:val="00E11467"/>
    <w:rsid w:val="00E11A21"/>
    <w:rsid w:val="00E11BC2"/>
    <w:rsid w:val="00E11F94"/>
    <w:rsid w:val="00E12462"/>
    <w:rsid w:val="00E1262E"/>
    <w:rsid w:val="00E1273B"/>
    <w:rsid w:val="00E13155"/>
    <w:rsid w:val="00E1348D"/>
    <w:rsid w:val="00E1367C"/>
    <w:rsid w:val="00E13762"/>
    <w:rsid w:val="00E1393E"/>
    <w:rsid w:val="00E13981"/>
    <w:rsid w:val="00E13B9A"/>
    <w:rsid w:val="00E14188"/>
    <w:rsid w:val="00E14770"/>
    <w:rsid w:val="00E149FB"/>
    <w:rsid w:val="00E14A02"/>
    <w:rsid w:val="00E14C32"/>
    <w:rsid w:val="00E14C75"/>
    <w:rsid w:val="00E14EEA"/>
    <w:rsid w:val="00E153BA"/>
    <w:rsid w:val="00E15EF1"/>
    <w:rsid w:val="00E15F6E"/>
    <w:rsid w:val="00E167F5"/>
    <w:rsid w:val="00E16816"/>
    <w:rsid w:val="00E16A37"/>
    <w:rsid w:val="00E16D5D"/>
    <w:rsid w:val="00E16E29"/>
    <w:rsid w:val="00E1738F"/>
    <w:rsid w:val="00E17A5E"/>
    <w:rsid w:val="00E17C97"/>
    <w:rsid w:val="00E2069E"/>
    <w:rsid w:val="00E208CB"/>
    <w:rsid w:val="00E20F5A"/>
    <w:rsid w:val="00E20F87"/>
    <w:rsid w:val="00E210D2"/>
    <w:rsid w:val="00E2138B"/>
    <w:rsid w:val="00E21464"/>
    <w:rsid w:val="00E21647"/>
    <w:rsid w:val="00E218B1"/>
    <w:rsid w:val="00E21B6C"/>
    <w:rsid w:val="00E221C6"/>
    <w:rsid w:val="00E221E9"/>
    <w:rsid w:val="00E22892"/>
    <w:rsid w:val="00E22E49"/>
    <w:rsid w:val="00E23049"/>
    <w:rsid w:val="00E233A8"/>
    <w:rsid w:val="00E238CF"/>
    <w:rsid w:val="00E23F94"/>
    <w:rsid w:val="00E2421B"/>
    <w:rsid w:val="00E24288"/>
    <w:rsid w:val="00E247D9"/>
    <w:rsid w:val="00E24DFB"/>
    <w:rsid w:val="00E2513B"/>
    <w:rsid w:val="00E251A0"/>
    <w:rsid w:val="00E25326"/>
    <w:rsid w:val="00E254F1"/>
    <w:rsid w:val="00E25858"/>
    <w:rsid w:val="00E2586B"/>
    <w:rsid w:val="00E25F38"/>
    <w:rsid w:val="00E2604A"/>
    <w:rsid w:val="00E26122"/>
    <w:rsid w:val="00E261E3"/>
    <w:rsid w:val="00E261F1"/>
    <w:rsid w:val="00E2645F"/>
    <w:rsid w:val="00E277CA"/>
    <w:rsid w:val="00E27957"/>
    <w:rsid w:val="00E302A0"/>
    <w:rsid w:val="00E30456"/>
    <w:rsid w:val="00E30502"/>
    <w:rsid w:val="00E3077E"/>
    <w:rsid w:val="00E308B7"/>
    <w:rsid w:val="00E30BE7"/>
    <w:rsid w:val="00E30D61"/>
    <w:rsid w:val="00E30DD3"/>
    <w:rsid w:val="00E312F1"/>
    <w:rsid w:val="00E31465"/>
    <w:rsid w:val="00E31F90"/>
    <w:rsid w:val="00E32092"/>
    <w:rsid w:val="00E3213E"/>
    <w:rsid w:val="00E322BF"/>
    <w:rsid w:val="00E3249E"/>
    <w:rsid w:val="00E324A4"/>
    <w:rsid w:val="00E32F0E"/>
    <w:rsid w:val="00E331C0"/>
    <w:rsid w:val="00E335B3"/>
    <w:rsid w:val="00E33631"/>
    <w:rsid w:val="00E33A57"/>
    <w:rsid w:val="00E33B3A"/>
    <w:rsid w:val="00E33B49"/>
    <w:rsid w:val="00E3482C"/>
    <w:rsid w:val="00E3511F"/>
    <w:rsid w:val="00E354EF"/>
    <w:rsid w:val="00E358E8"/>
    <w:rsid w:val="00E35A33"/>
    <w:rsid w:val="00E35ECB"/>
    <w:rsid w:val="00E3612D"/>
    <w:rsid w:val="00E3717F"/>
    <w:rsid w:val="00E3740B"/>
    <w:rsid w:val="00E378D1"/>
    <w:rsid w:val="00E37A01"/>
    <w:rsid w:val="00E402E6"/>
    <w:rsid w:val="00E407B2"/>
    <w:rsid w:val="00E40C76"/>
    <w:rsid w:val="00E40F0D"/>
    <w:rsid w:val="00E40F42"/>
    <w:rsid w:val="00E41439"/>
    <w:rsid w:val="00E415E7"/>
    <w:rsid w:val="00E416F0"/>
    <w:rsid w:val="00E419AC"/>
    <w:rsid w:val="00E41DDA"/>
    <w:rsid w:val="00E4200A"/>
    <w:rsid w:val="00E42205"/>
    <w:rsid w:val="00E42D35"/>
    <w:rsid w:val="00E42EE8"/>
    <w:rsid w:val="00E442BA"/>
    <w:rsid w:val="00E44D13"/>
    <w:rsid w:val="00E44DFD"/>
    <w:rsid w:val="00E45269"/>
    <w:rsid w:val="00E46180"/>
    <w:rsid w:val="00E46192"/>
    <w:rsid w:val="00E467BA"/>
    <w:rsid w:val="00E46A97"/>
    <w:rsid w:val="00E47610"/>
    <w:rsid w:val="00E4792F"/>
    <w:rsid w:val="00E4796E"/>
    <w:rsid w:val="00E47E34"/>
    <w:rsid w:val="00E50F62"/>
    <w:rsid w:val="00E511DB"/>
    <w:rsid w:val="00E51D34"/>
    <w:rsid w:val="00E51EBF"/>
    <w:rsid w:val="00E5200E"/>
    <w:rsid w:val="00E52365"/>
    <w:rsid w:val="00E52659"/>
    <w:rsid w:val="00E526AA"/>
    <w:rsid w:val="00E52831"/>
    <w:rsid w:val="00E530FF"/>
    <w:rsid w:val="00E53390"/>
    <w:rsid w:val="00E537BA"/>
    <w:rsid w:val="00E5388D"/>
    <w:rsid w:val="00E53BB5"/>
    <w:rsid w:val="00E53C78"/>
    <w:rsid w:val="00E53CA9"/>
    <w:rsid w:val="00E54092"/>
    <w:rsid w:val="00E542E6"/>
    <w:rsid w:val="00E544D1"/>
    <w:rsid w:val="00E54A06"/>
    <w:rsid w:val="00E54C0F"/>
    <w:rsid w:val="00E54FAC"/>
    <w:rsid w:val="00E5518F"/>
    <w:rsid w:val="00E55192"/>
    <w:rsid w:val="00E55537"/>
    <w:rsid w:val="00E5596B"/>
    <w:rsid w:val="00E559E5"/>
    <w:rsid w:val="00E55A49"/>
    <w:rsid w:val="00E55F45"/>
    <w:rsid w:val="00E56263"/>
    <w:rsid w:val="00E564CB"/>
    <w:rsid w:val="00E56584"/>
    <w:rsid w:val="00E568FA"/>
    <w:rsid w:val="00E56901"/>
    <w:rsid w:val="00E575FC"/>
    <w:rsid w:val="00E57910"/>
    <w:rsid w:val="00E57D3C"/>
    <w:rsid w:val="00E60839"/>
    <w:rsid w:val="00E610AE"/>
    <w:rsid w:val="00E61119"/>
    <w:rsid w:val="00E614FE"/>
    <w:rsid w:val="00E616F8"/>
    <w:rsid w:val="00E61A72"/>
    <w:rsid w:val="00E61E7B"/>
    <w:rsid w:val="00E62497"/>
    <w:rsid w:val="00E626FF"/>
    <w:rsid w:val="00E62EBE"/>
    <w:rsid w:val="00E62F0C"/>
    <w:rsid w:val="00E6340D"/>
    <w:rsid w:val="00E6358C"/>
    <w:rsid w:val="00E635EA"/>
    <w:rsid w:val="00E63AAC"/>
    <w:rsid w:val="00E63E4F"/>
    <w:rsid w:val="00E64276"/>
    <w:rsid w:val="00E6434E"/>
    <w:rsid w:val="00E643AE"/>
    <w:rsid w:val="00E649DB"/>
    <w:rsid w:val="00E65C93"/>
    <w:rsid w:val="00E662C0"/>
    <w:rsid w:val="00E66498"/>
    <w:rsid w:val="00E665BE"/>
    <w:rsid w:val="00E6677E"/>
    <w:rsid w:val="00E6683E"/>
    <w:rsid w:val="00E670E2"/>
    <w:rsid w:val="00E6774F"/>
    <w:rsid w:val="00E6786B"/>
    <w:rsid w:val="00E67AF5"/>
    <w:rsid w:val="00E67B44"/>
    <w:rsid w:val="00E67C2F"/>
    <w:rsid w:val="00E67E9B"/>
    <w:rsid w:val="00E7052D"/>
    <w:rsid w:val="00E706E2"/>
    <w:rsid w:val="00E711BB"/>
    <w:rsid w:val="00E72387"/>
    <w:rsid w:val="00E73CEF"/>
    <w:rsid w:val="00E74251"/>
    <w:rsid w:val="00E7437A"/>
    <w:rsid w:val="00E74636"/>
    <w:rsid w:val="00E747DC"/>
    <w:rsid w:val="00E74F8F"/>
    <w:rsid w:val="00E75338"/>
    <w:rsid w:val="00E75653"/>
    <w:rsid w:val="00E759ED"/>
    <w:rsid w:val="00E75BBA"/>
    <w:rsid w:val="00E762D4"/>
    <w:rsid w:val="00E76669"/>
    <w:rsid w:val="00E76D25"/>
    <w:rsid w:val="00E7702A"/>
    <w:rsid w:val="00E7720C"/>
    <w:rsid w:val="00E7722B"/>
    <w:rsid w:val="00E77445"/>
    <w:rsid w:val="00E77510"/>
    <w:rsid w:val="00E77B47"/>
    <w:rsid w:val="00E77CED"/>
    <w:rsid w:val="00E77E68"/>
    <w:rsid w:val="00E805EB"/>
    <w:rsid w:val="00E809CB"/>
    <w:rsid w:val="00E80BAB"/>
    <w:rsid w:val="00E80CC0"/>
    <w:rsid w:val="00E80DE3"/>
    <w:rsid w:val="00E819E7"/>
    <w:rsid w:val="00E81BE3"/>
    <w:rsid w:val="00E83062"/>
    <w:rsid w:val="00E83102"/>
    <w:rsid w:val="00E83714"/>
    <w:rsid w:val="00E83813"/>
    <w:rsid w:val="00E84199"/>
    <w:rsid w:val="00E846E9"/>
    <w:rsid w:val="00E84A0D"/>
    <w:rsid w:val="00E84CEC"/>
    <w:rsid w:val="00E84D08"/>
    <w:rsid w:val="00E852C9"/>
    <w:rsid w:val="00E858E7"/>
    <w:rsid w:val="00E85994"/>
    <w:rsid w:val="00E860BF"/>
    <w:rsid w:val="00E860CA"/>
    <w:rsid w:val="00E860FD"/>
    <w:rsid w:val="00E86333"/>
    <w:rsid w:val="00E86905"/>
    <w:rsid w:val="00E86A10"/>
    <w:rsid w:val="00E86AB0"/>
    <w:rsid w:val="00E87086"/>
    <w:rsid w:val="00E87144"/>
    <w:rsid w:val="00E873AD"/>
    <w:rsid w:val="00E874CD"/>
    <w:rsid w:val="00E87503"/>
    <w:rsid w:val="00E87838"/>
    <w:rsid w:val="00E87850"/>
    <w:rsid w:val="00E87C58"/>
    <w:rsid w:val="00E87EFF"/>
    <w:rsid w:val="00E906A4"/>
    <w:rsid w:val="00E90822"/>
    <w:rsid w:val="00E90BE1"/>
    <w:rsid w:val="00E910F8"/>
    <w:rsid w:val="00E911B4"/>
    <w:rsid w:val="00E91793"/>
    <w:rsid w:val="00E92387"/>
    <w:rsid w:val="00E92412"/>
    <w:rsid w:val="00E9259F"/>
    <w:rsid w:val="00E92845"/>
    <w:rsid w:val="00E92E91"/>
    <w:rsid w:val="00E933D1"/>
    <w:rsid w:val="00E93804"/>
    <w:rsid w:val="00E93AAE"/>
    <w:rsid w:val="00E93F63"/>
    <w:rsid w:val="00E93F7A"/>
    <w:rsid w:val="00E94055"/>
    <w:rsid w:val="00E94236"/>
    <w:rsid w:val="00E94D1D"/>
    <w:rsid w:val="00E95200"/>
    <w:rsid w:val="00E955CB"/>
    <w:rsid w:val="00E9593D"/>
    <w:rsid w:val="00E959AB"/>
    <w:rsid w:val="00E95EBF"/>
    <w:rsid w:val="00E96252"/>
    <w:rsid w:val="00E9626D"/>
    <w:rsid w:val="00E963D1"/>
    <w:rsid w:val="00E96479"/>
    <w:rsid w:val="00E96D5D"/>
    <w:rsid w:val="00E96EFD"/>
    <w:rsid w:val="00E97147"/>
    <w:rsid w:val="00E972CA"/>
    <w:rsid w:val="00E9747C"/>
    <w:rsid w:val="00E9773F"/>
    <w:rsid w:val="00E97984"/>
    <w:rsid w:val="00E97C55"/>
    <w:rsid w:val="00E97C66"/>
    <w:rsid w:val="00EA0C06"/>
    <w:rsid w:val="00EA0D15"/>
    <w:rsid w:val="00EA0FDF"/>
    <w:rsid w:val="00EA1975"/>
    <w:rsid w:val="00EA1B85"/>
    <w:rsid w:val="00EA1C94"/>
    <w:rsid w:val="00EA3078"/>
    <w:rsid w:val="00EA35C1"/>
    <w:rsid w:val="00EA375A"/>
    <w:rsid w:val="00EA3AF5"/>
    <w:rsid w:val="00EA3BD7"/>
    <w:rsid w:val="00EA5168"/>
    <w:rsid w:val="00EA58B5"/>
    <w:rsid w:val="00EA5901"/>
    <w:rsid w:val="00EA5D66"/>
    <w:rsid w:val="00EA5EE2"/>
    <w:rsid w:val="00EA649F"/>
    <w:rsid w:val="00EA6560"/>
    <w:rsid w:val="00EA67F0"/>
    <w:rsid w:val="00EA69A0"/>
    <w:rsid w:val="00EA6C39"/>
    <w:rsid w:val="00EA6C8A"/>
    <w:rsid w:val="00EB000F"/>
    <w:rsid w:val="00EB0016"/>
    <w:rsid w:val="00EB0108"/>
    <w:rsid w:val="00EB026E"/>
    <w:rsid w:val="00EB10AA"/>
    <w:rsid w:val="00EB11C2"/>
    <w:rsid w:val="00EB131C"/>
    <w:rsid w:val="00EB15DD"/>
    <w:rsid w:val="00EB1A0E"/>
    <w:rsid w:val="00EB22F9"/>
    <w:rsid w:val="00EB2708"/>
    <w:rsid w:val="00EB2A6E"/>
    <w:rsid w:val="00EB2C57"/>
    <w:rsid w:val="00EB2FF7"/>
    <w:rsid w:val="00EB3099"/>
    <w:rsid w:val="00EB3127"/>
    <w:rsid w:val="00EB3913"/>
    <w:rsid w:val="00EB3AD9"/>
    <w:rsid w:val="00EB3CC5"/>
    <w:rsid w:val="00EB3F8F"/>
    <w:rsid w:val="00EB42B9"/>
    <w:rsid w:val="00EB4613"/>
    <w:rsid w:val="00EB4658"/>
    <w:rsid w:val="00EB46E6"/>
    <w:rsid w:val="00EB4819"/>
    <w:rsid w:val="00EB4A0E"/>
    <w:rsid w:val="00EB4DA0"/>
    <w:rsid w:val="00EB4DAB"/>
    <w:rsid w:val="00EB4F4B"/>
    <w:rsid w:val="00EB505C"/>
    <w:rsid w:val="00EB5701"/>
    <w:rsid w:val="00EB57B4"/>
    <w:rsid w:val="00EB6433"/>
    <w:rsid w:val="00EB6CF2"/>
    <w:rsid w:val="00EB6F7D"/>
    <w:rsid w:val="00EB6FC7"/>
    <w:rsid w:val="00EB71C9"/>
    <w:rsid w:val="00EB750F"/>
    <w:rsid w:val="00EB7795"/>
    <w:rsid w:val="00EC0053"/>
    <w:rsid w:val="00EC008B"/>
    <w:rsid w:val="00EC04C6"/>
    <w:rsid w:val="00EC08DC"/>
    <w:rsid w:val="00EC09F6"/>
    <w:rsid w:val="00EC0A1C"/>
    <w:rsid w:val="00EC0A39"/>
    <w:rsid w:val="00EC0B46"/>
    <w:rsid w:val="00EC10F3"/>
    <w:rsid w:val="00EC153B"/>
    <w:rsid w:val="00EC18C4"/>
    <w:rsid w:val="00EC1A2B"/>
    <w:rsid w:val="00EC1CFD"/>
    <w:rsid w:val="00EC1F00"/>
    <w:rsid w:val="00EC2157"/>
    <w:rsid w:val="00EC2394"/>
    <w:rsid w:val="00EC26F5"/>
    <w:rsid w:val="00EC278A"/>
    <w:rsid w:val="00EC2A7E"/>
    <w:rsid w:val="00EC2BA4"/>
    <w:rsid w:val="00EC2BFA"/>
    <w:rsid w:val="00EC2E19"/>
    <w:rsid w:val="00EC3252"/>
    <w:rsid w:val="00EC35DC"/>
    <w:rsid w:val="00EC36ED"/>
    <w:rsid w:val="00EC3A70"/>
    <w:rsid w:val="00EC3CC1"/>
    <w:rsid w:val="00EC3E90"/>
    <w:rsid w:val="00EC42C2"/>
    <w:rsid w:val="00EC477F"/>
    <w:rsid w:val="00EC49E7"/>
    <w:rsid w:val="00EC4D7E"/>
    <w:rsid w:val="00EC4E13"/>
    <w:rsid w:val="00EC50D4"/>
    <w:rsid w:val="00EC57EB"/>
    <w:rsid w:val="00EC58ED"/>
    <w:rsid w:val="00EC5B41"/>
    <w:rsid w:val="00EC5F3E"/>
    <w:rsid w:val="00EC6393"/>
    <w:rsid w:val="00EC6764"/>
    <w:rsid w:val="00EC68AC"/>
    <w:rsid w:val="00EC6B1F"/>
    <w:rsid w:val="00EC6C25"/>
    <w:rsid w:val="00EC7509"/>
    <w:rsid w:val="00EC7715"/>
    <w:rsid w:val="00EC7973"/>
    <w:rsid w:val="00ECE2B6"/>
    <w:rsid w:val="00ED005D"/>
    <w:rsid w:val="00ED0E5C"/>
    <w:rsid w:val="00ED12BA"/>
    <w:rsid w:val="00ED1B24"/>
    <w:rsid w:val="00ED2E06"/>
    <w:rsid w:val="00ED31A6"/>
    <w:rsid w:val="00ED3323"/>
    <w:rsid w:val="00ED33FB"/>
    <w:rsid w:val="00ED3489"/>
    <w:rsid w:val="00ED3498"/>
    <w:rsid w:val="00ED35C8"/>
    <w:rsid w:val="00ED3867"/>
    <w:rsid w:val="00ED39C8"/>
    <w:rsid w:val="00ED3AAA"/>
    <w:rsid w:val="00ED3DB6"/>
    <w:rsid w:val="00ED3F70"/>
    <w:rsid w:val="00ED441A"/>
    <w:rsid w:val="00ED46FC"/>
    <w:rsid w:val="00ED6397"/>
    <w:rsid w:val="00ED6433"/>
    <w:rsid w:val="00ED6C7F"/>
    <w:rsid w:val="00ED7617"/>
    <w:rsid w:val="00ED781D"/>
    <w:rsid w:val="00ED7C3B"/>
    <w:rsid w:val="00ED7C85"/>
    <w:rsid w:val="00ED7DDE"/>
    <w:rsid w:val="00EE0014"/>
    <w:rsid w:val="00EE0494"/>
    <w:rsid w:val="00EE0595"/>
    <w:rsid w:val="00EE09EA"/>
    <w:rsid w:val="00EE0A43"/>
    <w:rsid w:val="00EE0AD4"/>
    <w:rsid w:val="00EE0D93"/>
    <w:rsid w:val="00EE105B"/>
    <w:rsid w:val="00EE15D4"/>
    <w:rsid w:val="00EE17CF"/>
    <w:rsid w:val="00EE1E04"/>
    <w:rsid w:val="00EE1E52"/>
    <w:rsid w:val="00EE266F"/>
    <w:rsid w:val="00EE2867"/>
    <w:rsid w:val="00EE2AFE"/>
    <w:rsid w:val="00EE38DC"/>
    <w:rsid w:val="00EE393B"/>
    <w:rsid w:val="00EE3A5E"/>
    <w:rsid w:val="00EE3C76"/>
    <w:rsid w:val="00EE3D6C"/>
    <w:rsid w:val="00EE3E02"/>
    <w:rsid w:val="00EE3F52"/>
    <w:rsid w:val="00EE464C"/>
    <w:rsid w:val="00EE4CDD"/>
    <w:rsid w:val="00EE50FC"/>
    <w:rsid w:val="00EE563D"/>
    <w:rsid w:val="00EE5C18"/>
    <w:rsid w:val="00EE5CC4"/>
    <w:rsid w:val="00EE6717"/>
    <w:rsid w:val="00EE67BB"/>
    <w:rsid w:val="00EE689B"/>
    <w:rsid w:val="00EE69D3"/>
    <w:rsid w:val="00EE6A2E"/>
    <w:rsid w:val="00EE72B0"/>
    <w:rsid w:val="00EE734C"/>
    <w:rsid w:val="00EE789C"/>
    <w:rsid w:val="00EE7F16"/>
    <w:rsid w:val="00EF02E7"/>
    <w:rsid w:val="00EF1E07"/>
    <w:rsid w:val="00EF1E42"/>
    <w:rsid w:val="00EF2177"/>
    <w:rsid w:val="00EF2E4B"/>
    <w:rsid w:val="00EF2F90"/>
    <w:rsid w:val="00EF31B8"/>
    <w:rsid w:val="00EF3803"/>
    <w:rsid w:val="00EF3E8B"/>
    <w:rsid w:val="00EF4383"/>
    <w:rsid w:val="00EF4D7D"/>
    <w:rsid w:val="00EF54EE"/>
    <w:rsid w:val="00EF5593"/>
    <w:rsid w:val="00EF5B4E"/>
    <w:rsid w:val="00EF5BBC"/>
    <w:rsid w:val="00EF5BDB"/>
    <w:rsid w:val="00EF5CB7"/>
    <w:rsid w:val="00EF5D9D"/>
    <w:rsid w:val="00EF6267"/>
    <w:rsid w:val="00EF6587"/>
    <w:rsid w:val="00EF65CE"/>
    <w:rsid w:val="00EF6D53"/>
    <w:rsid w:val="00EF6E5F"/>
    <w:rsid w:val="00EF756E"/>
    <w:rsid w:val="00EF77D9"/>
    <w:rsid w:val="00EF7D71"/>
    <w:rsid w:val="00F008C9"/>
    <w:rsid w:val="00F008FF"/>
    <w:rsid w:val="00F0115E"/>
    <w:rsid w:val="00F013D4"/>
    <w:rsid w:val="00F018AE"/>
    <w:rsid w:val="00F01C31"/>
    <w:rsid w:val="00F01CC2"/>
    <w:rsid w:val="00F025EB"/>
    <w:rsid w:val="00F02BAB"/>
    <w:rsid w:val="00F02FF9"/>
    <w:rsid w:val="00F03055"/>
    <w:rsid w:val="00F0324E"/>
    <w:rsid w:val="00F03401"/>
    <w:rsid w:val="00F0360B"/>
    <w:rsid w:val="00F03750"/>
    <w:rsid w:val="00F03859"/>
    <w:rsid w:val="00F03980"/>
    <w:rsid w:val="00F039A9"/>
    <w:rsid w:val="00F03CA8"/>
    <w:rsid w:val="00F0458D"/>
    <w:rsid w:val="00F045B8"/>
    <w:rsid w:val="00F04906"/>
    <w:rsid w:val="00F050D4"/>
    <w:rsid w:val="00F05340"/>
    <w:rsid w:val="00F05386"/>
    <w:rsid w:val="00F05AAA"/>
    <w:rsid w:val="00F0620B"/>
    <w:rsid w:val="00F069BA"/>
    <w:rsid w:val="00F06EB1"/>
    <w:rsid w:val="00F07170"/>
    <w:rsid w:val="00F07B35"/>
    <w:rsid w:val="00F10B83"/>
    <w:rsid w:val="00F10C95"/>
    <w:rsid w:val="00F1102C"/>
    <w:rsid w:val="00F114C0"/>
    <w:rsid w:val="00F11565"/>
    <w:rsid w:val="00F11793"/>
    <w:rsid w:val="00F1209D"/>
    <w:rsid w:val="00F125A6"/>
    <w:rsid w:val="00F129D8"/>
    <w:rsid w:val="00F12DF4"/>
    <w:rsid w:val="00F1319C"/>
    <w:rsid w:val="00F13725"/>
    <w:rsid w:val="00F139BF"/>
    <w:rsid w:val="00F13EA1"/>
    <w:rsid w:val="00F147C5"/>
    <w:rsid w:val="00F14B1B"/>
    <w:rsid w:val="00F14D22"/>
    <w:rsid w:val="00F150E0"/>
    <w:rsid w:val="00F156E5"/>
    <w:rsid w:val="00F15CCD"/>
    <w:rsid w:val="00F15FE8"/>
    <w:rsid w:val="00F16090"/>
    <w:rsid w:val="00F16462"/>
    <w:rsid w:val="00F165AE"/>
    <w:rsid w:val="00F16667"/>
    <w:rsid w:val="00F16AB6"/>
    <w:rsid w:val="00F16F3F"/>
    <w:rsid w:val="00F1702D"/>
    <w:rsid w:val="00F17B20"/>
    <w:rsid w:val="00F17B3C"/>
    <w:rsid w:val="00F17C0C"/>
    <w:rsid w:val="00F2032A"/>
    <w:rsid w:val="00F20A65"/>
    <w:rsid w:val="00F20BC3"/>
    <w:rsid w:val="00F20DC2"/>
    <w:rsid w:val="00F2171F"/>
    <w:rsid w:val="00F2181E"/>
    <w:rsid w:val="00F21951"/>
    <w:rsid w:val="00F21D1D"/>
    <w:rsid w:val="00F21F5C"/>
    <w:rsid w:val="00F2231A"/>
    <w:rsid w:val="00F224D3"/>
    <w:rsid w:val="00F23EC2"/>
    <w:rsid w:val="00F25067"/>
    <w:rsid w:val="00F25169"/>
    <w:rsid w:val="00F26422"/>
    <w:rsid w:val="00F265C2"/>
    <w:rsid w:val="00F266AE"/>
    <w:rsid w:val="00F26744"/>
    <w:rsid w:val="00F26A2C"/>
    <w:rsid w:val="00F27549"/>
    <w:rsid w:val="00F27B2B"/>
    <w:rsid w:val="00F27D30"/>
    <w:rsid w:val="00F27F2C"/>
    <w:rsid w:val="00F30306"/>
    <w:rsid w:val="00F30D5E"/>
    <w:rsid w:val="00F30FDC"/>
    <w:rsid w:val="00F310A1"/>
    <w:rsid w:val="00F316E8"/>
    <w:rsid w:val="00F31C12"/>
    <w:rsid w:val="00F31EB7"/>
    <w:rsid w:val="00F31F32"/>
    <w:rsid w:val="00F3201A"/>
    <w:rsid w:val="00F320A8"/>
    <w:rsid w:val="00F32126"/>
    <w:rsid w:val="00F32699"/>
    <w:rsid w:val="00F32C32"/>
    <w:rsid w:val="00F32E57"/>
    <w:rsid w:val="00F32F03"/>
    <w:rsid w:val="00F33072"/>
    <w:rsid w:val="00F3326C"/>
    <w:rsid w:val="00F336A1"/>
    <w:rsid w:val="00F3374E"/>
    <w:rsid w:val="00F33F09"/>
    <w:rsid w:val="00F34334"/>
    <w:rsid w:val="00F34597"/>
    <w:rsid w:val="00F34C39"/>
    <w:rsid w:val="00F351C0"/>
    <w:rsid w:val="00F356D7"/>
    <w:rsid w:val="00F35C89"/>
    <w:rsid w:val="00F35EA5"/>
    <w:rsid w:val="00F35EEC"/>
    <w:rsid w:val="00F36030"/>
    <w:rsid w:val="00F360B2"/>
    <w:rsid w:val="00F366E9"/>
    <w:rsid w:val="00F3682F"/>
    <w:rsid w:val="00F36C79"/>
    <w:rsid w:val="00F3732F"/>
    <w:rsid w:val="00F37515"/>
    <w:rsid w:val="00F375F8"/>
    <w:rsid w:val="00F37672"/>
    <w:rsid w:val="00F37777"/>
    <w:rsid w:val="00F377A6"/>
    <w:rsid w:val="00F37857"/>
    <w:rsid w:val="00F37B10"/>
    <w:rsid w:val="00F37BB7"/>
    <w:rsid w:val="00F407DC"/>
    <w:rsid w:val="00F409D1"/>
    <w:rsid w:val="00F41632"/>
    <w:rsid w:val="00F41F11"/>
    <w:rsid w:val="00F42024"/>
    <w:rsid w:val="00F42135"/>
    <w:rsid w:val="00F42599"/>
    <w:rsid w:val="00F42801"/>
    <w:rsid w:val="00F4284B"/>
    <w:rsid w:val="00F429F1"/>
    <w:rsid w:val="00F42BE9"/>
    <w:rsid w:val="00F42D5C"/>
    <w:rsid w:val="00F43293"/>
    <w:rsid w:val="00F43789"/>
    <w:rsid w:val="00F437C3"/>
    <w:rsid w:val="00F43EFA"/>
    <w:rsid w:val="00F442D0"/>
    <w:rsid w:val="00F445E5"/>
    <w:rsid w:val="00F4485A"/>
    <w:rsid w:val="00F44922"/>
    <w:rsid w:val="00F44CA0"/>
    <w:rsid w:val="00F4588C"/>
    <w:rsid w:val="00F45FFF"/>
    <w:rsid w:val="00F46168"/>
    <w:rsid w:val="00F464E7"/>
    <w:rsid w:val="00F46581"/>
    <w:rsid w:val="00F46739"/>
    <w:rsid w:val="00F468DE"/>
    <w:rsid w:val="00F468E8"/>
    <w:rsid w:val="00F469DE"/>
    <w:rsid w:val="00F46C0D"/>
    <w:rsid w:val="00F4757C"/>
    <w:rsid w:val="00F479C1"/>
    <w:rsid w:val="00F47DE6"/>
    <w:rsid w:val="00F50791"/>
    <w:rsid w:val="00F50AA4"/>
    <w:rsid w:val="00F51316"/>
    <w:rsid w:val="00F51559"/>
    <w:rsid w:val="00F51AE0"/>
    <w:rsid w:val="00F521E7"/>
    <w:rsid w:val="00F5311B"/>
    <w:rsid w:val="00F5315B"/>
    <w:rsid w:val="00F53251"/>
    <w:rsid w:val="00F53596"/>
    <w:rsid w:val="00F537D3"/>
    <w:rsid w:val="00F546D2"/>
    <w:rsid w:val="00F548E6"/>
    <w:rsid w:val="00F54935"/>
    <w:rsid w:val="00F54A8A"/>
    <w:rsid w:val="00F54E11"/>
    <w:rsid w:val="00F551CA"/>
    <w:rsid w:val="00F555CA"/>
    <w:rsid w:val="00F55C9B"/>
    <w:rsid w:val="00F55FF1"/>
    <w:rsid w:val="00F561A1"/>
    <w:rsid w:val="00F56758"/>
    <w:rsid w:val="00F56CBA"/>
    <w:rsid w:val="00F57171"/>
    <w:rsid w:val="00F5730E"/>
    <w:rsid w:val="00F57413"/>
    <w:rsid w:val="00F576B7"/>
    <w:rsid w:val="00F57953"/>
    <w:rsid w:val="00F57D62"/>
    <w:rsid w:val="00F60A8F"/>
    <w:rsid w:val="00F60D03"/>
    <w:rsid w:val="00F60FCE"/>
    <w:rsid w:val="00F60FFA"/>
    <w:rsid w:val="00F61A0F"/>
    <w:rsid w:val="00F61BA0"/>
    <w:rsid w:val="00F61BE9"/>
    <w:rsid w:val="00F61E37"/>
    <w:rsid w:val="00F620D7"/>
    <w:rsid w:val="00F62375"/>
    <w:rsid w:val="00F629C2"/>
    <w:rsid w:val="00F633E0"/>
    <w:rsid w:val="00F63C43"/>
    <w:rsid w:val="00F63FE5"/>
    <w:rsid w:val="00F642BA"/>
    <w:rsid w:val="00F6436E"/>
    <w:rsid w:val="00F6448D"/>
    <w:rsid w:val="00F6456F"/>
    <w:rsid w:val="00F64AA9"/>
    <w:rsid w:val="00F64AC6"/>
    <w:rsid w:val="00F64C62"/>
    <w:rsid w:val="00F64D67"/>
    <w:rsid w:val="00F64E51"/>
    <w:rsid w:val="00F650E9"/>
    <w:rsid w:val="00F6554B"/>
    <w:rsid w:val="00F65922"/>
    <w:rsid w:val="00F65B89"/>
    <w:rsid w:val="00F66714"/>
    <w:rsid w:val="00F66B69"/>
    <w:rsid w:val="00F67355"/>
    <w:rsid w:val="00F67C1F"/>
    <w:rsid w:val="00F67C81"/>
    <w:rsid w:val="00F67EC4"/>
    <w:rsid w:val="00F70271"/>
    <w:rsid w:val="00F70474"/>
    <w:rsid w:val="00F7080F"/>
    <w:rsid w:val="00F709A9"/>
    <w:rsid w:val="00F70C6D"/>
    <w:rsid w:val="00F71F72"/>
    <w:rsid w:val="00F720A5"/>
    <w:rsid w:val="00F72172"/>
    <w:rsid w:val="00F721D8"/>
    <w:rsid w:val="00F7221F"/>
    <w:rsid w:val="00F723A6"/>
    <w:rsid w:val="00F725D1"/>
    <w:rsid w:val="00F72AE2"/>
    <w:rsid w:val="00F72BD0"/>
    <w:rsid w:val="00F7322B"/>
    <w:rsid w:val="00F732B4"/>
    <w:rsid w:val="00F73466"/>
    <w:rsid w:val="00F740B1"/>
    <w:rsid w:val="00F7453F"/>
    <w:rsid w:val="00F7457E"/>
    <w:rsid w:val="00F7489E"/>
    <w:rsid w:val="00F74B75"/>
    <w:rsid w:val="00F754CA"/>
    <w:rsid w:val="00F76132"/>
    <w:rsid w:val="00F76687"/>
    <w:rsid w:val="00F76BAC"/>
    <w:rsid w:val="00F76DA7"/>
    <w:rsid w:val="00F76FB1"/>
    <w:rsid w:val="00F77436"/>
    <w:rsid w:val="00F77499"/>
    <w:rsid w:val="00F77683"/>
    <w:rsid w:val="00F7791E"/>
    <w:rsid w:val="00F80477"/>
    <w:rsid w:val="00F8049B"/>
    <w:rsid w:val="00F8065B"/>
    <w:rsid w:val="00F8080C"/>
    <w:rsid w:val="00F80D0A"/>
    <w:rsid w:val="00F80DAB"/>
    <w:rsid w:val="00F8161B"/>
    <w:rsid w:val="00F817D6"/>
    <w:rsid w:val="00F81B8E"/>
    <w:rsid w:val="00F81C72"/>
    <w:rsid w:val="00F81D4B"/>
    <w:rsid w:val="00F81DFB"/>
    <w:rsid w:val="00F82221"/>
    <w:rsid w:val="00F823E0"/>
    <w:rsid w:val="00F824D3"/>
    <w:rsid w:val="00F826C6"/>
    <w:rsid w:val="00F829D2"/>
    <w:rsid w:val="00F83371"/>
    <w:rsid w:val="00F83905"/>
    <w:rsid w:val="00F83CBC"/>
    <w:rsid w:val="00F84083"/>
    <w:rsid w:val="00F843B9"/>
    <w:rsid w:val="00F8465C"/>
    <w:rsid w:val="00F84704"/>
    <w:rsid w:val="00F8481D"/>
    <w:rsid w:val="00F84CF8"/>
    <w:rsid w:val="00F84E68"/>
    <w:rsid w:val="00F84EF8"/>
    <w:rsid w:val="00F852A6"/>
    <w:rsid w:val="00F85BB9"/>
    <w:rsid w:val="00F85DA7"/>
    <w:rsid w:val="00F8610A"/>
    <w:rsid w:val="00F865B0"/>
    <w:rsid w:val="00F86921"/>
    <w:rsid w:val="00F86B18"/>
    <w:rsid w:val="00F86D03"/>
    <w:rsid w:val="00F87131"/>
    <w:rsid w:val="00F87275"/>
    <w:rsid w:val="00F87A43"/>
    <w:rsid w:val="00F87C12"/>
    <w:rsid w:val="00F87CC4"/>
    <w:rsid w:val="00F8DB86"/>
    <w:rsid w:val="00F90BCD"/>
    <w:rsid w:val="00F90C14"/>
    <w:rsid w:val="00F90F55"/>
    <w:rsid w:val="00F91135"/>
    <w:rsid w:val="00F91226"/>
    <w:rsid w:val="00F9127F"/>
    <w:rsid w:val="00F91558"/>
    <w:rsid w:val="00F9161F"/>
    <w:rsid w:val="00F920C0"/>
    <w:rsid w:val="00F929A5"/>
    <w:rsid w:val="00F92A3A"/>
    <w:rsid w:val="00F931BC"/>
    <w:rsid w:val="00F93995"/>
    <w:rsid w:val="00F93DED"/>
    <w:rsid w:val="00F93F18"/>
    <w:rsid w:val="00F93F2A"/>
    <w:rsid w:val="00F940FD"/>
    <w:rsid w:val="00F9419D"/>
    <w:rsid w:val="00F945BF"/>
    <w:rsid w:val="00F946B6"/>
    <w:rsid w:val="00F94828"/>
    <w:rsid w:val="00F952E6"/>
    <w:rsid w:val="00F95628"/>
    <w:rsid w:val="00F95CC7"/>
    <w:rsid w:val="00F962E7"/>
    <w:rsid w:val="00F964B1"/>
    <w:rsid w:val="00F96553"/>
    <w:rsid w:val="00F9665D"/>
    <w:rsid w:val="00F96937"/>
    <w:rsid w:val="00F969DD"/>
    <w:rsid w:val="00F96B52"/>
    <w:rsid w:val="00F96CE9"/>
    <w:rsid w:val="00F96F2C"/>
    <w:rsid w:val="00F96FE3"/>
    <w:rsid w:val="00F97195"/>
    <w:rsid w:val="00F97C48"/>
    <w:rsid w:val="00F97D2B"/>
    <w:rsid w:val="00FA0445"/>
    <w:rsid w:val="00FA139D"/>
    <w:rsid w:val="00FA1588"/>
    <w:rsid w:val="00FA1B67"/>
    <w:rsid w:val="00FA1F9F"/>
    <w:rsid w:val="00FA20CC"/>
    <w:rsid w:val="00FA2315"/>
    <w:rsid w:val="00FA2537"/>
    <w:rsid w:val="00FA25A1"/>
    <w:rsid w:val="00FA295B"/>
    <w:rsid w:val="00FA29FF"/>
    <w:rsid w:val="00FA2A89"/>
    <w:rsid w:val="00FA2B04"/>
    <w:rsid w:val="00FA30BB"/>
    <w:rsid w:val="00FA3BC9"/>
    <w:rsid w:val="00FA3BD4"/>
    <w:rsid w:val="00FA3C3B"/>
    <w:rsid w:val="00FA3FCE"/>
    <w:rsid w:val="00FA41CC"/>
    <w:rsid w:val="00FA42FF"/>
    <w:rsid w:val="00FA479E"/>
    <w:rsid w:val="00FA4B8D"/>
    <w:rsid w:val="00FA4F88"/>
    <w:rsid w:val="00FA56B2"/>
    <w:rsid w:val="00FA5A80"/>
    <w:rsid w:val="00FA7000"/>
    <w:rsid w:val="00FA75BD"/>
    <w:rsid w:val="00FA7743"/>
    <w:rsid w:val="00FA7E17"/>
    <w:rsid w:val="00FB051F"/>
    <w:rsid w:val="00FB0745"/>
    <w:rsid w:val="00FB08B1"/>
    <w:rsid w:val="00FB0AC6"/>
    <w:rsid w:val="00FB0ED8"/>
    <w:rsid w:val="00FB127C"/>
    <w:rsid w:val="00FB1838"/>
    <w:rsid w:val="00FB1875"/>
    <w:rsid w:val="00FB1A8D"/>
    <w:rsid w:val="00FB1BEE"/>
    <w:rsid w:val="00FB222B"/>
    <w:rsid w:val="00FB25EB"/>
    <w:rsid w:val="00FB2619"/>
    <w:rsid w:val="00FB2650"/>
    <w:rsid w:val="00FB2854"/>
    <w:rsid w:val="00FB2C1E"/>
    <w:rsid w:val="00FB315E"/>
    <w:rsid w:val="00FB3273"/>
    <w:rsid w:val="00FB3D1F"/>
    <w:rsid w:val="00FB3FC2"/>
    <w:rsid w:val="00FB548C"/>
    <w:rsid w:val="00FB5BC5"/>
    <w:rsid w:val="00FB5DBC"/>
    <w:rsid w:val="00FB60E9"/>
    <w:rsid w:val="00FB623F"/>
    <w:rsid w:val="00FB6824"/>
    <w:rsid w:val="00FB7118"/>
    <w:rsid w:val="00FB71B5"/>
    <w:rsid w:val="00FB72D8"/>
    <w:rsid w:val="00FB7504"/>
    <w:rsid w:val="00FB761E"/>
    <w:rsid w:val="00FB7ED6"/>
    <w:rsid w:val="00FC0226"/>
    <w:rsid w:val="00FC05E4"/>
    <w:rsid w:val="00FC07C6"/>
    <w:rsid w:val="00FC0CD6"/>
    <w:rsid w:val="00FC0F6F"/>
    <w:rsid w:val="00FC110E"/>
    <w:rsid w:val="00FC14A3"/>
    <w:rsid w:val="00FC1882"/>
    <w:rsid w:val="00FC1F93"/>
    <w:rsid w:val="00FC1FFF"/>
    <w:rsid w:val="00FC26F2"/>
    <w:rsid w:val="00FC29B8"/>
    <w:rsid w:val="00FC30BB"/>
    <w:rsid w:val="00FC32BC"/>
    <w:rsid w:val="00FC4343"/>
    <w:rsid w:val="00FC53F3"/>
    <w:rsid w:val="00FC56B4"/>
    <w:rsid w:val="00FC5768"/>
    <w:rsid w:val="00FC5BFD"/>
    <w:rsid w:val="00FC62E5"/>
    <w:rsid w:val="00FC6470"/>
    <w:rsid w:val="00FC6A5F"/>
    <w:rsid w:val="00FC6F62"/>
    <w:rsid w:val="00FC6F6E"/>
    <w:rsid w:val="00FC7BEF"/>
    <w:rsid w:val="00FD020F"/>
    <w:rsid w:val="00FD0829"/>
    <w:rsid w:val="00FD0E81"/>
    <w:rsid w:val="00FD13EE"/>
    <w:rsid w:val="00FD1423"/>
    <w:rsid w:val="00FD14CD"/>
    <w:rsid w:val="00FD1A22"/>
    <w:rsid w:val="00FD1A83"/>
    <w:rsid w:val="00FD1B09"/>
    <w:rsid w:val="00FD1B7E"/>
    <w:rsid w:val="00FD1FDD"/>
    <w:rsid w:val="00FD20CB"/>
    <w:rsid w:val="00FD2314"/>
    <w:rsid w:val="00FD2602"/>
    <w:rsid w:val="00FD290D"/>
    <w:rsid w:val="00FD2F27"/>
    <w:rsid w:val="00FD3FAA"/>
    <w:rsid w:val="00FD429E"/>
    <w:rsid w:val="00FD4481"/>
    <w:rsid w:val="00FD44FE"/>
    <w:rsid w:val="00FD4BE6"/>
    <w:rsid w:val="00FD4E19"/>
    <w:rsid w:val="00FD4F39"/>
    <w:rsid w:val="00FD6565"/>
    <w:rsid w:val="00FD6F40"/>
    <w:rsid w:val="00FE00D5"/>
    <w:rsid w:val="00FE00EE"/>
    <w:rsid w:val="00FE0409"/>
    <w:rsid w:val="00FE0CC2"/>
    <w:rsid w:val="00FE0D68"/>
    <w:rsid w:val="00FE1511"/>
    <w:rsid w:val="00FE1BFB"/>
    <w:rsid w:val="00FE21CA"/>
    <w:rsid w:val="00FE21ED"/>
    <w:rsid w:val="00FE223D"/>
    <w:rsid w:val="00FE265C"/>
    <w:rsid w:val="00FE3375"/>
    <w:rsid w:val="00FE3497"/>
    <w:rsid w:val="00FE4492"/>
    <w:rsid w:val="00FE480A"/>
    <w:rsid w:val="00FE4C76"/>
    <w:rsid w:val="00FE5013"/>
    <w:rsid w:val="00FE5C26"/>
    <w:rsid w:val="00FE5C63"/>
    <w:rsid w:val="00FE6EAB"/>
    <w:rsid w:val="00FE71BF"/>
    <w:rsid w:val="00FE72A3"/>
    <w:rsid w:val="00FE7E0F"/>
    <w:rsid w:val="00FE982E"/>
    <w:rsid w:val="00FF0429"/>
    <w:rsid w:val="00FF0A47"/>
    <w:rsid w:val="00FF0B5F"/>
    <w:rsid w:val="00FF125A"/>
    <w:rsid w:val="00FF1A96"/>
    <w:rsid w:val="00FF1EA4"/>
    <w:rsid w:val="00FF24B0"/>
    <w:rsid w:val="00FF2824"/>
    <w:rsid w:val="00FF2840"/>
    <w:rsid w:val="00FF3088"/>
    <w:rsid w:val="00FF318E"/>
    <w:rsid w:val="00FF31B4"/>
    <w:rsid w:val="00FF3C1F"/>
    <w:rsid w:val="00FF4095"/>
    <w:rsid w:val="00FF51BA"/>
    <w:rsid w:val="00FF5868"/>
    <w:rsid w:val="00FF5F47"/>
    <w:rsid w:val="00FF63C1"/>
    <w:rsid w:val="00FF63F3"/>
    <w:rsid w:val="00FF6ABB"/>
    <w:rsid w:val="00FF6B96"/>
    <w:rsid w:val="00FF6D7F"/>
    <w:rsid w:val="00FF6E45"/>
    <w:rsid w:val="00FF7093"/>
    <w:rsid w:val="00FF7A62"/>
    <w:rsid w:val="00FF7B0C"/>
    <w:rsid w:val="00FF7C57"/>
    <w:rsid w:val="00FF7C85"/>
    <w:rsid w:val="00FF7D5D"/>
    <w:rsid w:val="00FFD6FF"/>
    <w:rsid w:val="01033FA5"/>
    <w:rsid w:val="01131214"/>
    <w:rsid w:val="011D9EDE"/>
    <w:rsid w:val="01203CEF"/>
    <w:rsid w:val="012531F6"/>
    <w:rsid w:val="012EE588"/>
    <w:rsid w:val="01353D2A"/>
    <w:rsid w:val="0135F126"/>
    <w:rsid w:val="013645F5"/>
    <w:rsid w:val="01373B94"/>
    <w:rsid w:val="013A2DA7"/>
    <w:rsid w:val="013DD275"/>
    <w:rsid w:val="01456348"/>
    <w:rsid w:val="014710C0"/>
    <w:rsid w:val="014D4C69"/>
    <w:rsid w:val="0156CBF4"/>
    <w:rsid w:val="015C8B04"/>
    <w:rsid w:val="015CD855"/>
    <w:rsid w:val="015F1F69"/>
    <w:rsid w:val="01638A06"/>
    <w:rsid w:val="01644C29"/>
    <w:rsid w:val="016693B1"/>
    <w:rsid w:val="0166A5E5"/>
    <w:rsid w:val="016CBE3F"/>
    <w:rsid w:val="016D0730"/>
    <w:rsid w:val="016D166C"/>
    <w:rsid w:val="0170DA92"/>
    <w:rsid w:val="01808ACE"/>
    <w:rsid w:val="01816031"/>
    <w:rsid w:val="018CD108"/>
    <w:rsid w:val="019080A0"/>
    <w:rsid w:val="0197F1E9"/>
    <w:rsid w:val="019FAC9E"/>
    <w:rsid w:val="01A452A7"/>
    <w:rsid w:val="01AB4CB2"/>
    <w:rsid w:val="01AF31D7"/>
    <w:rsid w:val="01B0B25C"/>
    <w:rsid w:val="01B2AC8B"/>
    <w:rsid w:val="01B2AD58"/>
    <w:rsid w:val="01B5B270"/>
    <w:rsid w:val="01C04DF8"/>
    <w:rsid w:val="01C41951"/>
    <w:rsid w:val="01C9BA54"/>
    <w:rsid w:val="01CB7E14"/>
    <w:rsid w:val="01D2E781"/>
    <w:rsid w:val="01D811DD"/>
    <w:rsid w:val="01DA5968"/>
    <w:rsid w:val="01DBE965"/>
    <w:rsid w:val="01DD3F4D"/>
    <w:rsid w:val="01DF6C61"/>
    <w:rsid w:val="01EB4524"/>
    <w:rsid w:val="01EBCF1C"/>
    <w:rsid w:val="01ECBAAB"/>
    <w:rsid w:val="01F2C0E5"/>
    <w:rsid w:val="01F61711"/>
    <w:rsid w:val="02047C7B"/>
    <w:rsid w:val="0209984E"/>
    <w:rsid w:val="020A0385"/>
    <w:rsid w:val="020EA217"/>
    <w:rsid w:val="0213B78F"/>
    <w:rsid w:val="0217CEEB"/>
    <w:rsid w:val="021977E6"/>
    <w:rsid w:val="021A5EA0"/>
    <w:rsid w:val="022118C1"/>
    <w:rsid w:val="02230938"/>
    <w:rsid w:val="02240524"/>
    <w:rsid w:val="0225D5F5"/>
    <w:rsid w:val="022A9467"/>
    <w:rsid w:val="022AEFFB"/>
    <w:rsid w:val="02342DB4"/>
    <w:rsid w:val="02398276"/>
    <w:rsid w:val="023A7A23"/>
    <w:rsid w:val="0240D21D"/>
    <w:rsid w:val="02420787"/>
    <w:rsid w:val="024C315C"/>
    <w:rsid w:val="025CF960"/>
    <w:rsid w:val="0260913F"/>
    <w:rsid w:val="02698B86"/>
    <w:rsid w:val="026A25A8"/>
    <w:rsid w:val="026DC3AC"/>
    <w:rsid w:val="026DD368"/>
    <w:rsid w:val="027468FC"/>
    <w:rsid w:val="02819F28"/>
    <w:rsid w:val="02859781"/>
    <w:rsid w:val="0289482C"/>
    <w:rsid w:val="028C9146"/>
    <w:rsid w:val="029142C5"/>
    <w:rsid w:val="0292DC99"/>
    <w:rsid w:val="02950626"/>
    <w:rsid w:val="02952B03"/>
    <w:rsid w:val="029CE03A"/>
    <w:rsid w:val="02AD071C"/>
    <w:rsid w:val="02AEE335"/>
    <w:rsid w:val="02B826E9"/>
    <w:rsid w:val="02B92636"/>
    <w:rsid w:val="02BC0D50"/>
    <w:rsid w:val="02C00885"/>
    <w:rsid w:val="02C52DE9"/>
    <w:rsid w:val="02CE29B8"/>
    <w:rsid w:val="02DE42F9"/>
    <w:rsid w:val="02E6E68C"/>
    <w:rsid w:val="02EC5131"/>
    <w:rsid w:val="02EEEFED"/>
    <w:rsid w:val="02F236B0"/>
    <w:rsid w:val="02F63C66"/>
    <w:rsid w:val="02FD3BCD"/>
    <w:rsid w:val="03006B74"/>
    <w:rsid w:val="030C5D9C"/>
    <w:rsid w:val="030E0302"/>
    <w:rsid w:val="03131917"/>
    <w:rsid w:val="031709E5"/>
    <w:rsid w:val="031ED2CB"/>
    <w:rsid w:val="03206867"/>
    <w:rsid w:val="0337B946"/>
    <w:rsid w:val="033E0B20"/>
    <w:rsid w:val="037599C7"/>
    <w:rsid w:val="037BEEC8"/>
    <w:rsid w:val="037C89A7"/>
    <w:rsid w:val="037CFC06"/>
    <w:rsid w:val="037D1ACF"/>
    <w:rsid w:val="037D8554"/>
    <w:rsid w:val="037FF806"/>
    <w:rsid w:val="03842C6F"/>
    <w:rsid w:val="03875867"/>
    <w:rsid w:val="0389D33C"/>
    <w:rsid w:val="038F2372"/>
    <w:rsid w:val="03944392"/>
    <w:rsid w:val="0395BB1F"/>
    <w:rsid w:val="03986AE7"/>
    <w:rsid w:val="039BF930"/>
    <w:rsid w:val="039E26C6"/>
    <w:rsid w:val="039F3A21"/>
    <w:rsid w:val="03B06438"/>
    <w:rsid w:val="03B5B97F"/>
    <w:rsid w:val="03B7B157"/>
    <w:rsid w:val="03B8E79C"/>
    <w:rsid w:val="03BC34D4"/>
    <w:rsid w:val="03BDE9B7"/>
    <w:rsid w:val="03C050B1"/>
    <w:rsid w:val="03C37742"/>
    <w:rsid w:val="03C664C8"/>
    <w:rsid w:val="03C66B45"/>
    <w:rsid w:val="03CED0DC"/>
    <w:rsid w:val="03D99ADA"/>
    <w:rsid w:val="03D9FC88"/>
    <w:rsid w:val="03E27192"/>
    <w:rsid w:val="03EE3E23"/>
    <w:rsid w:val="03EFAD91"/>
    <w:rsid w:val="0402C17F"/>
    <w:rsid w:val="0405D4E2"/>
    <w:rsid w:val="040AF0DB"/>
    <w:rsid w:val="040C97ED"/>
    <w:rsid w:val="040F5865"/>
    <w:rsid w:val="04109E8A"/>
    <w:rsid w:val="04114803"/>
    <w:rsid w:val="04161A79"/>
    <w:rsid w:val="0424910D"/>
    <w:rsid w:val="04253DF8"/>
    <w:rsid w:val="04307554"/>
    <w:rsid w:val="04375BFD"/>
    <w:rsid w:val="043A620C"/>
    <w:rsid w:val="043BF898"/>
    <w:rsid w:val="043D3765"/>
    <w:rsid w:val="04431153"/>
    <w:rsid w:val="044C0678"/>
    <w:rsid w:val="044CC80A"/>
    <w:rsid w:val="04500579"/>
    <w:rsid w:val="045100B5"/>
    <w:rsid w:val="04528AE6"/>
    <w:rsid w:val="045F86BF"/>
    <w:rsid w:val="046240F4"/>
    <w:rsid w:val="046F14E5"/>
    <w:rsid w:val="04704395"/>
    <w:rsid w:val="0470C73D"/>
    <w:rsid w:val="0471C9BD"/>
    <w:rsid w:val="04740426"/>
    <w:rsid w:val="04763DBC"/>
    <w:rsid w:val="0476B51B"/>
    <w:rsid w:val="04817CED"/>
    <w:rsid w:val="0484FDA4"/>
    <w:rsid w:val="04877E73"/>
    <w:rsid w:val="0493772C"/>
    <w:rsid w:val="04974407"/>
    <w:rsid w:val="049A81D0"/>
    <w:rsid w:val="049D4EEF"/>
    <w:rsid w:val="04A2E98E"/>
    <w:rsid w:val="04A49894"/>
    <w:rsid w:val="04A8E40D"/>
    <w:rsid w:val="04AE059B"/>
    <w:rsid w:val="04BD83BF"/>
    <w:rsid w:val="04C05041"/>
    <w:rsid w:val="04C3C26B"/>
    <w:rsid w:val="04C871B6"/>
    <w:rsid w:val="04C9537E"/>
    <w:rsid w:val="04CABA4D"/>
    <w:rsid w:val="04CB6721"/>
    <w:rsid w:val="04CE1DD2"/>
    <w:rsid w:val="04D0A85F"/>
    <w:rsid w:val="04D2F78C"/>
    <w:rsid w:val="04D54A58"/>
    <w:rsid w:val="04D58EB4"/>
    <w:rsid w:val="04D9B516"/>
    <w:rsid w:val="04E293EA"/>
    <w:rsid w:val="04E9CCE0"/>
    <w:rsid w:val="04EA77A0"/>
    <w:rsid w:val="04EE5369"/>
    <w:rsid w:val="04F10709"/>
    <w:rsid w:val="04F95EBB"/>
    <w:rsid w:val="04FD831A"/>
    <w:rsid w:val="050894EB"/>
    <w:rsid w:val="050F108F"/>
    <w:rsid w:val="0511DD9B"/>
    <w:rsid w:val="051899CB"/>
    <w:rsid w:val="051BA579"/>
    <w:rsid w:val="051C8691"/>
    <w:rsid w:val="051D8BA7"/>
    <w:rsid w:val="0523376E"/>
    <w:rsid w:val="05281198"/>
    <w:rsid w:val="052B6179"/>
    <w:rsid w:val="0530BBFB"/>
    <w:rsid w:val="05478325"/>
    <w:rsid w:val="0549CB97"/>
    <w:rsid w:val="05502465"/>
    <w:rsid w:val="05522347"/>
    <w:rsid w:val="05604783"/>
    <w:rsid w:val="0562D2AC"/>
    <w:rsid w:val="056A888F"/>
    <w:rsid w:val="05705627"/>
    <w:rsid w:val="0574A124"/>
    <w:rsid w:val="057898ED"/>
    <w:rsid w:val="057BF6C2"/>
    <w:rsid w:val="0583B390"/>
    <w:rsid w:val="058530E0"/>
    <w:rsid w:val="05868A0E"/>
    <w:rsid w:val="05877F93"/>
    <w:rsid w:val="05897F91"/>
    <w:rsid w:val="05906526"/>
    <w:rsid w:val="05A73FA2"/>
    <w:rsid w:val="05B70629"/>
    <w:rsid w:val="05CD6D38"/>
    <w:rsid w:val="05CDB470"/>
    <w:rsid w:val="05E1CB07"/>
    <w:rsid w:val="05E31C04"/>
    <w:rsid w:val="05E561C2"/>
    <w:rsid w:val="05EADA2B"/>
    <w:rsid w:val="05F0E37E"/>
    <w:rsid w:val="05FD512B"/>
    <w:rsid w:val="060A1C93"/>
    <w:rsid w:val="060E0FE1"/>
    <w:rsid w:val="061628BF"/>
    <w:rsid w:val="0624B9D2"/>
    <w:rsid w:val="062DCAD6"/>
    <w:rsid w:val="063A1184"/>
    <w:rsid w:val="063C2B58"/>
    <w:rsid w:val="06439D71"/>
    <w:rsid w:val="0647E5AC"/>
    <w:rsid w:val="064A9E21"/>
    <w:rsid w:val="064E89B2"/>
    <w:rsid w:val="065420F3"/>
    <w:rsid w:val="06556C37"/>
    <w:rsid w:val="06583CEA"/>
    <w:rsid w:val="0658AE36"/>
    <w:rsid w:val="0668E1A7"/>
    <w:rsid w:val="066B2674"/>
    <w:rsid w:val="06713B55"/>
    <w:rsid w:val="0675A9A3"/>
    <w:rsid w:val="067D3643"/>
    <w:rsid w:val="067D682C"/>
    <w:rsid w:val="0683532F"/>
    <w:rsid w:val="06850853"/>
    <w:rsid w:val="06878D47"/>
    <w:rsid w:val="068EC898"/>
    <w:rsid w:val="069296A9"/>
    <w:rsid w:val="06949A28"/>
    <w:rsid w:val="0697F26F"/>
    <w:rsid w:val="069CB517"/>
    <w:rsid w:val="06A61AAE"/>
    <w:rsid w:val="06A93522"/>
    <w:rsid w:val="06AB8762"/>
    <w:rsid w:val="06AE9DE6"/>
    <w:rsid w:val="06AFA648"/>
    <w:rsid w:val="06B08CCC"/>
    <w:rsid w:val="06B1FB54"/>
    <w:rsid w:val="06B69C96"/>
    <w:rsid w:val="06BD54C1"/>
    <w:rsid w:val="06C23AAB"/>
    <w:rsid w:val="06C4333C"/>
    <w:rsid w:val="06CC9E79"/>
    <w:rsid w:val="06CE859A"/>
    <w:rsid w:val="06D95B6E"/>
    <w:rsid w:val="06D9A7E8"/>
    <w:rsid w:val="06DD920A"/>
    <w:rsid w:val="06E17CB8"/>
    <w:rsid w:val="06E20882"/>
    <w:rsid w:val="06EF06DE"/>
    <w:rsid w:val="06F02CEC"/>
    <w:rsid w:val="06F0F034"/>
    <w:rsid w:val="06F0F8D3"/>
    <w:rsid w:val="06F5A4CB"/>
    <w:rsid w:val="06FFC709"/>
    <w:rsid w:val="0700BAE4"/>
    <w:rsid w:val="07037F90"/>
    <w:rsid w:val="07048E76"/>
    <w:rsid w:val="070A252B"/>
    <w:rsid w:val="07146996"/>
    <w:rsid w:val="071A1A39"/>
    <w:rsid w:val="071B34D4"/>
    <w:rsid w:val="071FDF10"/>
    <w:rsid w:val="072508C7"/>
    <w:rsid w:val="0725C671"/>
    <w:rsid w:val="07261F66"/>
    <w:rsid w:val="072BC0E2"/>
    <w:rsid w:val="07319BE4"/>
    <w:rsid w:val="073E067F"/>
    <w:rsid w:val="0743E98C"/>
    <w:rsid w:val="0748F5DE"/>
    <w:rsid w:val="074EA0BF"/>
    <w:rsid w:val="075C4DA6"/>
    <w:rsid w:val="075C525D"/>
    <w:rsid w:val="076560C5"/>
    <w:rsid w:val="076C7663"/>
    <w:rsid w:val="077101D5"/>
    <w:rsid w:val="0771B7DC"/>
    <w:rsid w:val="07736C22"/>
    <w:rsid w:val="0774E735"/>
    <w:rsid w:val="07760445"/>
    <w:rsid w:val="07762A0B"/>
    <w:rsid w:val="07778074"/>
    <w:rsid w:val="077D747E"/>
    <w:rsid w:val="077E6C16"/>
    <w:rsid w:val="0781C347"/>
    <w:rsid w:val="0789995C"/>
    <w:rsid w:val="0789F087"/>
    <w:rsid w:val="078CB3DF"/>
    <w:rsid w:val="0792C19C"/>
    <w:rsid w:val="07A87211"/>
    <w:rsid w:val="07A91F9C"/>
    <w:rsid w:val="07AC52E5"/>
    <w:rsid w:val="07AF65E3"/>
    <w:rsid w:val="07B00D44"/>
    <w:rsid w:val="07B2AB9E"/>
    <w:rsid w:val="07BC9E66"/>
    <w:rsid w:val="07BE9065"/>
    <w:rsid w:val="07D0C935"/>
    <w:rsid w:val="07D77236"/>
    <w:rsid w:val="07DB9F4A"/>
    <w:rsid w:val="07EC5C3E"/>
    <w:rsid w:val="07F577B9"/>
    <w:rsid w:val="08096FD2"/>
    <w:rsid w:val="080C97FE"/>
    <w:rsid w:val="08173888"/>
    <w:rsid w:val="082FA7C8"/>
    <w:rsid w:val="08317E47"/>
    <w:rsid w:val="08356671"/>
    <w:rsid w:val="08373F7E"/>
    <w:rsid w:val="08386C7F"/>
    <w:rsid w:val="08399580"/>
    <w:rsid w:val="083AC16D"/>
    <w:rsid w:val="083AD1E9"/>
    <w:rsid w:val="083B542C"/>
    <w:rsid w:val="0842836C"/>
    <w:rsid w:val="0850637B"/>
    <w:rsid w:val="085C9919"/>
    <w:rsid w:val="085FDEB0"/>
    <w:rsid w:val="0862093A"/>
    <w:rsid w:val="086F7325"/>
    <w:rsid w:val="08746208"/>
    <w:rsid w:val="0884202B"/>
    <w:rsid w:val="08846846"/>
    <w:rsid w:val="088480B9"/>
    <w:rsid w:val="08884138"/>
    <w:rsid w:val="08898BA8"/>
    <w:rsid w:val="08900D58"/>
    <w:rsid w:val="08967ACC"/>
    <w:rsid w:val="08A613D1"/>
    <w:rsid w:val="08AB1229"/>
    <w:rsid w:val="08B62F0D"/>
    <w:rsid w:val="08B74FE3"/>
    <w:rsid w:val="08C06BC0"/>
    <w:rsid w:val="08C196D2"/>
    <w:rsid w:val="08C1AAA2"/>
    <w:rsid w:val="08C267AF"/>
    <w:rsid w:val="08D4FCA8"/>
    <w:rsid w:val="08DD5212"/>
    <w:rsid w:val="08DD5674"/>
    <w:rsid w:val="08DE48EC"/>
    <w:rsid w:val="08DE9C60"/>
    <w:rsid w:val="08E4895F"/>
    <w:rsid w:val="08E53782"/>
    <w:rsid w:val="08E7D3B7"/>
    <w:rsid w:val="08EA7120"/>
    <w:rsid w:val="08EBC26B"/>
    <w:rsid w:val="08ED9C36"/>
    <w:rsid w:val="08EE82B1"/>
    <w:rsid w:val="08EEC1DE"/>
    <w:rsid w:val="08EF2EEC"/>
    <w:rsid w:val="08EF9D06"/>
    <w:rsid w:val="090D3242"/>
    <w:rsid w:val="0913029A"/>
    <w:rsid w:val="09195F8E"/>
    <w:rsid w:val="091FBC9A"/>
    <w:rsid w:val="0921F929"/>
    <w:rsid w:val="092370E4"/>
    <w:rsid w:val="0923881F"/>
    <w:rsid w:val="09289218"/>
    <w:rsid w:val="0928975D"/>
    <w:rsid w:val="092BC44D"/>
    <w:rsid w:val="093200ED"/>
    <w:rsid w:val="09324BB3"/>
    <w:rsid w:val="093D2030"/>
    <w:rsid w:val="0941221B"/>
    <w:rsid w:val="09417F39"/>
    <w:rsid w:val="09454560"/>
    <w:rsid w:val="09562810"/>
    <w:rsid w:val="0959E2BB"/>
    <w:rsid w:val="095AE4D5"/>
    <w:rsid w:val="0964B6C5"/>
    <w:rsid w:val="09689C63"/>
    <w:rsid w:val="096EA1B6"/>
    <w:rsid w:val="097510EB"/>
    <w:rsid w:val="097E4781"/>
    <w:rsid w:val="0980183B"/>
    <w:rsid w:val="098165FB"/>
    <w:rsid w:val="0983A2A7"/>
    <w:rsid w:val="0983FF67"/>
    <w:rsid w:val="0985DADC"/>
    <w:rsid w:val="09866FF8"/>
    <w:rsid w:val="098E6404"/>
    <w:rsid w:val="09998EF7"/>
    <w:rsid w:val="099B7A55"/>
    <w:rsid w:val="099E0BA0"/>
    <w:rsid w:val="09A1731B"/>
    <w:rsid w:val="09A2054E"/>
    <w:rsid w:val="09A36C74"/>
    <w:rsid w:val="09A3E027"/>
    <w:rsid w:val="09A3F82E"/>
    <w:rsid w:val="09A43D7D"/>
    <w:rsid w:val="09AB4321"/>
    <w:rsid w:val="09AD617A"/>
    <w:rsid w:val="09B5CAEF"/>
    <w:rsid w:val="09BB55A1"/>
    <w:rsid w:val="09C1A8A7"/>
    <w:rsid w:val="09C3D501"/>
    <w:rsid w:val="09C63322"/>
    <w:rsid w:val="09CCFDB2"/>
    <w:rsid w:val="09D22B31"/>
    <w:rsid w:val="09D33AD2"/>
    <w:rsid w:val="09D3E095"/>
    <w:rsid w:val="09D8C0E1"/>
    <w:rsid w:val="09F0E5C2"/>
    <w:rsid w:val="09FD39C2"/>
    <w:rsid w:val="0A0333B8"/>
    <w:rsid w:val="0A06A159"/>
    <w:rsid w:val="0A0A4B45"/>
    <w:rsid w:val="0A0C8AD7"/>
    <w:rsid w:val="0A0D122F"/>
    <w:rsid w:val="0A0EDBCF"/>
    <w:rsid w:val="0A124C53"/>
    <w:rsid w:val="0A12FD8F"/>
    <w:rsid w:val="0A18CD72"/>
    <w:rsid w:val="0A1A3E3B"/>
    <w:rsid w:val="0A1C49FE"/>
    <w:rsid w:val="0A1E4D72"/>
    <w:rsid w:val="0A2038A7"/>
    <w:rsid w:val="0A32E8DD"/>
    <w:rsid w:val="0A35093F"/>
    <w:rsid w:val="0A3738DB"/>
    <w:rsid w:val="0A3C2290"/>
    <w:rsid w:val="0A3C2AB0"/>
    <w:rsid w:val="0A3FF328"/>
    <w:rsid w:val="0A4062A7"/>
    <w:rsid w:val="0A4EFA8A"/>
    <w:rsid w:val="0A5042F9"/>
    <w:rsid w:val="0A5502D4"/>
    <w:rsid w:val="0A6081B1"/>
    <w:rsid w:val="0A608498"/>
    <w:rsid w:val="0A616C4D"/>
    <w:rsid w:val="0A65EECF"/>
    <w:rsid w:val="0A721C36"/>
    <w:rsid w:val="0A750FC9"/>
    <w:rsid w:val="0A760F74"/>
    <w:rsid w:val="0A76446B"/>
    <w:rsid w:val="0A773D74"/>
    <w:rsid w:val="0A813E0E"/>
    <w:rsid w:val="0A823E17"/>
    <w:rsid w:val="0A824CBC"/>
    <w:rsid w:val="0A84040F"/>
    <w:rsid w:val="0A8627F0"/>
    <w:rsid w:val="0A88DFD8"/>
    <w:rsid w:val="0A8C768E"/>
    <w:rsid w:val="0A9602C6"/>
    <w:rsid w:val="0A967BB1"/>
    <w:rsid w:val="0A98DB56"/>
    <w:rsid w:val="0A9D4F32"/>
    <w:rsid w:val="0AA26D9E"/>
    <w:rsid w:val="0AA61116"/>
    <w:rsid w:val="0AAFD7D2"/>
    <w:rsid w:val="0AB03E81"/>
    <w:rsid w:val="0AB104CD"/>
    <w:rsid w:val="0ABCF73B"/>
    <w:rsid w:val="0AC75018"/>
    <w:rsid w:val="0ACB3119"/>
    <w:rsid w:val="0AD02E98"/>
    <w:rsid w:val="0AD17A03"/>
    <w:rsid w:val="0AD182D2"/>
    <w:rsid w:val="0AD6A505"/>
    <w:rsid w:val="0ADCF811"/>
    <w:rsid w:val="0ADF9C3C"/>
    <w:rsid w:val="0AE980AC"/>
    <w:rsid w:val="0AF95800"/>
    <w:rsid w:val="0B03852F"/>
    <w:rsid w:val="0B0DD76B"/>
    <w:rsid w:val="0B0E4FDC"/>
    <w:rsid w:val="0B13CEEB"/>
    <w:rsid w:val="0B18FC45"/>
    <w:rsid w:val="0B217758"/>
    <w:rsid w:val="0B23BA27"/>
    <w:rsid w:val="0B26AFAA"/>
    <w:rsid w:val="0B2847B6"/>
    <w:rsid w:val="0B2EA62D"/>
    <w:rsid w:val="0B32DD7F"/>
    <w:rsid w:val="0B3A318D"/>
    <w:rsid w:val="0B3F962A"/>
    <w:rsid w:val="0B408251"/>
    <w:rsid w:val="0B4AC444"/>
    <w:rsid w:val="0B55476B"/>
    <w:rsid w:val="0B572A06"/>
    <w:rsid w:val="0B587976"/>
    <w:rsid w:val="0B607505"/>
    <w:rsid w:val="0B63B913"/>
    <w:rsid w:val="0B63D69E"/>
    <w:rsid w:val="0B69828E"/>
    <w:rsid w:val="0B6D3D8D"/>
    <w:rsid w:val="0B6F6CEF"/>
    <w:rsid w:val="0B707059"/>
    <w:rsid w:val="0B70FEF8"/>
    <w:rsid w:val="0B7BE551"/>
    <w:rsid w:val="0B7C3081"/>
    <w:rsid w:val="0B80D7E1"/>
    <w:rsid w:val="0B8451A6"/>
    <w:rsid w:val="0B8E099B"/>
    <w:rsid w:val="0B92D73D"/>
    <w:rsid w:val="0BA303F3"/>
    <w:rsid w:val="0BA5FD58"/>
    <w:rsid w:val="0BB27D8D"/>
    <w:rsid w:val="0BB385A4"/>
    <w:rsid w:val="0BB4FDF7"/>
    <w:rsid w:val="0BBCCE66"/>
    <w:rsid w:val="0BC1B481"/>
    <w:rsid w:val="0BC56ECC"/>
    <w:rsid w:val="0BCD7A0A"/>
    <w:rsid w:val="0BD1356F"/>
    <w:rsid w:val="0BD83782"/>
    <w:rsid w:val="0BDA4A40"/>
    <w:rsid w:val="0BDA8E53"/>
    <w:rsid w:val="0BE33FF6"/>
    <w:rsid w:val="0BEB7ADF"/>
    <w:rsid w:val="0BEC1C8F"/>
    <w:rsid w:val="0BF2E6C9"/>
    <w:rsid w:val="0BF94B5A"/>
    <w:rsid w:val="0BFBB6A7"/>
    <w:rsid w:val="0BFE6AD0"/>
    <w:rsid w:val="0BFE9CDE"/>
    <w:rsid w:val="0C01A003"/>
    <w:rsid w:val="0C06D3C6"/>
    <w:rsid w:val="0C0A0212"/>
    <w:rsid w:val="0C135ADC"/>
    <w:rsid w:val="0C1D213E"/>
    <w:rsid w:val="0C21968D"/>
    <w:rsid w:val="0C2E94C3"/>
    <w:rsid w:val="0C3EE276"/>
    <w:rsid w:val="0C3F3D2B"/>
    <w:rsid w:val="0C456E9B"/>
    <w:rsid w:val="0C457987"/>
    <w:rsid w:val="0C4A4D47"/>
    <w:rsid w:val="0C4DD943"/>
    <w:rsid w:val="0C5A0D8A"/>
    <w:rsid w:val="0C5E234B"/>
    <w:rsid w:val="0C727627"/>
    <w:rsid w:val="0C7D9549"/>
    <w:rsid w:val="0C8BF75A"/>
    <w:rsid w:val="0C8C0767"/>
    <w:rsid w:val="0C8D0D68"/>
    <w:rsid w:val="0C952861"/>
    <w:rsid w:val="0C956E84"/>
    <w:rsid w:val="0C9A5C25"/>
    <w:rsid w:val="0C9BA449"/>
    <w:rsid w:val="0C9E5BA0"/>
    <w:rsid w:val="0CA0DB1A"/>
    <w:rsid w:val="0CA38F35"/>
    <w:rsid w:val="0CA67507"/>
    <w:rsid w:val="0CA6C7F8"/>
    <w:rsid w:val="0CA8AEE0"/>
    <w:rsid w:val="0CAABBB4"/>
    <w:rsid w:val="0CB10A10"/>
    <w:rsid w:val="0CB5D8D5"/>
    <w:rsid w:val="0CB80974"/>
    <w:rsid w:val="0CBFCC6B"/>
    <w:rsid w:val="0CC087D0"/>
    <w:rsid w:val="0CCAB048"/>
    <w:rsid w:val="0CCDD3A4"/>
    <w:rsid w:val="0CCE2C48"/>
    <w:rsid w:val="0CD44859"/>
    <w:rsid w:val="0CD47162"/>
    <w:rsid w:val="0CD4E095"/>
    <w:rsid w:val="0CD5A347"/>
    <w:rsid w:val="0CDD13C6"/>
    <w:rsid w:val="0CDE2ED0"/>
    <w:rsid w:val="0CE0FDE5"/>
    <w:rsid w:val="0CE6E0F6"/>
    <w:rsid w:val="0CECDE77"/>
    <w:rsid w:val="0CED8552"/>
    <w:rsid w:val="0CF2FA67"/>
    <w:rsid w:val="0CF4D0BB"/>
    <w:rsid w:val="0D01E3E5"/>
    <w:rsid w:val="0D074EC4"/>
    <w:rsid w:val="0D0F522F"/>
    <w:rsid w:val="0D1027D4"/>
    <w:rsid w:val="0D1622E7"/>
    <w:rsid w:val="0D1978DB"/>
    <w:rsid w:val="0D25A9F1"/>
    <w:rsid w:val="0D25CE65"/>
    <w:rsid w:val="0D26B669"/>
    <w:rsid w:val="0D298F48"/>
    <w:rsid w:val="0D2A21BE"/>
    <w:rsid w:val="0D2EA92A"/>
    <w:rsid w:val="0D352ECF"/>
    <w:rsid w:val="0D36418C"/>
    <w:rsid w:val="0D3F8FD8"/>
    <w:rsid w:val="0D4211F9"/>
    <w:rsid w:val="0D49AF26"/>
    <w:rsid w:val="0D50F630"/>
    <w:rsid w:val="0D5150A1"/>
    <w:rsid w:val="0D51F8BA"/>
    <w:rsid w:val="0D533320"/>
    <w:rsid w:val="0D54E48E"/>
    <w:rsid w:val="0D54EA46"/>
    <w:rsid w:val="0D564ABB"/>
    <w:rsid w:val="0D57D969"/>
    <w:rsid w:val="0D597295"/>
    <w:rsid w:val="0D5ECEBE"/>
    <w:rsid w:val="0D74DEE3"/>
    <w:rsid w:val="0D800057"/>
    <w:rsid w:val="0D805D55"/>
    <w:rsid w:val="0D822946"/>
    <w:rsid w:val="0D865024"/>
    <w:rsid w:val="0D867FC3"/>
    <w:rsid w:val="0D8C09EF"/>
    <w:rsid w:val="0D8F618D"/>
    <w:rsid w:val="0D90E4E6"/>
    <w:rsid w:val="0D955983"/>
    <w:rsid w:val="0D9C8E97"/>
    <w:rsid w:val="0D9F1273"/>
    <w:rsid w:val="0DAB7E71"/>
    <w:rsid w:val="0DB69719"/>
    <w:rsid w:val="0DBA9163"/>
    <w:rsid w:val="0DBD66EE"/>
    <w:rsid w:val="0DBDDE42"/>
    <w:rsid w:val="0DC3F203"/>
    <w:rsid w:val="0DC4E666"/>
    <w:rsid w:val="0DC693EE"/>
    <w:rsid w:val="0DC8E933"/>
    <w:rsid w:val="0DCC8F30"/>
    <w:rsid w:val="0DD4587C"/>
    <w:rsid w:val="0DD45BD0"/>
    <w:rsid w:val="0DE22629"/>
    <w:rsid w:val="0DE64B3B"/>
    <w:rsid w:val="0DEB5C74"/>
    <w:rsid w:val="0DEDD08E"/>
    <w:rsid w:val="0DF9AA1A"/>
    <w:rsid w:val="0E093A0C"/>
    <w:rsid w:val="0E0BD124"/>
    <w:rsid w:val="0E115410"/>
    <w:rsid w:val="0E134F1E"/>
    <w:rsid w:val="0E18C205"/>
    <w:rsid w:val="0E1C754A"/>
    <w:rsid w:val="0E1F35B9"/>
    <w:rsid w:val="0E28656B"/>
    <w:rsid w:val="0E2900BD"/>
    <w:rsid w:val="0E298E84"/>
    <w:rsid w:val="0E346A65"/>
    <w:rsid w:val="0E371179"/>
    <w:rsid w:val="0E3F2D04"/>
    <w:rsid w:val="0E409F86"/>
    <w:rsid w:val="0E5012BA"/>
    <w:rsid w:val="0E52D7E9"/>
    <w:rsid w:val="0E534041"/>
    <w:rsid w:val="0E5B8535"/>
    <w:rsid w:val="0E5D1976"/>
    <w:rsid w:val="0E5F59EE"/>
    <w:rsid w:val="0E647E4D"/>
    <w:rsid w:val="0E6E8866"/>
    <w:rsid w:val="0E6F53FC"/>
    <w:rsid w:val="0E740BDC"/>
    <w:rsid w:val="0E799C1F"/>
    <w:rsid w:val="0E79FF31"/>
    <w:rsid w:val="0E7BA7E7"/>
    <w:rsid w:val="0E87D78C"/>
    <w:rsid w:val="0E8A52CD"/>
    <w:rsid w:val="0E8EE9A0"/>
    <w:rsid w:val="0E9CE4D9"/>
    <w:rsid w:val="0EA33554"/>
    <w:rsid w:val="0EA8111B"/>
    <w:rsid w:val="0EB1FB1A"/>
    <w:rsid w:val="0EB6FBD6"/>
    <w:rsid w:val="0EBDBE45"/>
    <w:rsid w:val="0EBFDE45"/>
    <w:rsid w:val="0EC36137"/>
    <w:rsid w:val="0ED55251"/>
    <w:rsid w:val="0ED98ACB"/>
    <w:rsid w:val="0EDD1357"/>
    <w:rsid w:val="0EE9EDA5"/>
    <w:rsid w:val="0EEB709F"/>
    <w:rsid w:val="0EF5FF9B"/>
    <w:rsid w:val="0EF9DD47"/>
    <w:rsid w:val="0EFA9F1F"/>
    <w:rsid w:val="0EFE75DC"/>
    <w:rsid w:val="0F19CF56"/>
    <w:rsid w:val="0F1CA211"/>
    <w:rsid w:val="0F1D1F51"/>
    <w:rsid w:val="0F1E52D1"/>
    <w:rsid w:val="0F250C42"/>
    <w:rsid w:val="0F263805"/>
    <w:rsid w:val="0F284DC5"/>
    <w:rsid w:val="0F29D5CB"/>
    <w:rsid w:val="0F2F7B0D"/>
    <w:rsid w:val="0F332BCD"/>
    <w:rsid w:val="0F47EC08"/>
    <w:rsid w:val="0F53A05D"/>
    <w:rsid w:val="0F55252C"/>
    <w:rsid w:val="0F57A8C9"/>
    <w:rsid w:val="0F59374F"/>
    <w:rsid w:val="0F5FA3CF"/>
    <w:rsid w:val="0F6560E9"/>
    <w:rsid w:val="0F6638F2"/>
    <w:rsid w:val="0F718F70"/>
    <w:rsid w:val="0F835F56"/>
    <w:rsid w:val="0F8614AA"/>
    <w:rsid w:val="0F89B8E5"/>
    <w:rsid w:val="0F8C2452"/>
    <w:rsid w:val="0F8D87E6"/>
    <w:rsid w:val="0F8D904B"/>
    <w:rsid w:val="0F8EDEE8"/>
    <w:rsid w:val="0F8FBAE8"/>
    <w:rsid w:val="0F97E7DB"/>
    <w:rsid w:val="0FA98C2C"/>
    <w:rsid w:val="0FAA8306"/>
    <w:rsid w:val="0FC0DCB2"/>
    <w:rsid w:val="0FC844B9"/>
    <w:rsid w:val="0FD1B60B"/>
    <w:rsid w:val="0FDE1A99"/>
    <w:rsid w:val="0FDFFE65"/>
    <w:rsid w:val="0FE4F30C"/>
    <w:rsid w:val="0FE60DF9"/>
    <w:rsid w:val="0FEB1199"/>
    <w:rsid w:val="0FECDEBF"/>
    <w:rsid w:val="0FF5D472"/>
    <w:rsid w:val="0FFAECBC"/>
    <w:rsid w:val="0FFC4F5E"/>
    <w:rsid w:val="1001B7C5"/>
    <w:rsid w:val="1004BCF4"/>
    <w:rsid w:val="1005AD04"/>
    <w:rsid w:val="100639F9"/>
    <w:rsid w:val="100C99F5"/>
    <w:rsid w:val="10158EAE"/>
    <w:rsid w:val="1017A8E5"/>
    <w:rsid w:val="101EE63C"/>
    <w:rsid w:val="101F5C6C"/>
    <w:rsid w:val="1024BB5A"/>
    <w:rsid w:val="102760FD"/>
    <w:rsid w:val="10284774"/>
    <w:rsid w:val="102F3EA9"/>
    <w:rsid w:val="10355E68"/>
    <w:rsid w:val="1035A5F6"/>
    <w:rsid w:val="1039D44E"/>
    <w:rsid w:val="103E504C"/>
    <w:rsid w:val="10417C61"/>
    <w:rsid w:val="104B716C"/>
    <w:rsid w:val="104EE83F"/>
    <w:rsid w:val="10501D0D"/>
    <w:rsid w:val="10553102"/>
    <w:rsid w:val="10555BBD"/>
    <w:rsid w:val="10591372"/>
    <w:rsid w:val="105DA5B3"/>
    <w:rsid w:val="1069A608"/>
    <w:rsid w:val="106FAD40"/>
    <w:rsid w:val="10712214"/>
    <w:rsid w:val="10719C96"/>
    <w:rsid w:val="10817603"/>
    <w:rsid w:val="10820EB4"/>
    <w:rsid w:val="108609C1"/>
    <w:rsid w:val="108748E9"/>
    <w:rsid w:val="108DB9E5"/>
    <w:rsid w:val="10903823"/>
    <w:rsid w:val="109A1EE5"/>
    <w:rsid w:val="10B6045E"/>
    <w:rsid w:val="10BFF0C9"/>
    <w:rsid w:val="10C24450"/>
    <w:rsid w:val="10C66E2B"/>
    <w:rsid w:val="10C7DFA9"/>
    <w:rsid w:val="10D3C017"/>
    <w:rsid w:val="10D658FC"/>
    <w:rsid w:val="10DED5DA"/>
    <w:rsid w:val="10E1B1BF"/>
    <w:rsid w:val="10E877C4"/>
    <w:rsid w:val="10EC022B"/>
    <w:rsid w:val="10F20A89"/>
    <w:rsid w:val="10F927D8"/>
    <w:rsid w:val="10FDA9D7"/>
    <w:rsid w:val="1101EB91"/>
    <w:rsid w:val="1118BA7D"/>
    <w:rsid w:val="111F4AD6"/>
    <w:rsid w:val="1120DB26"/>
    <w:rsid w:val="11241CFA"/>
    <w:rsid w:val="112A0549"/>
    <w:rsid w:val="112AE317"/>
    <w:rsid w:val="112C9DE2"/>
    <w:rsid w:val="11367EDE"/>
    <w:rsid w:val="113BF1B9"/>
    <w:rsid w:val="1143D1F4"/>
    <w:rsid w:val="1148109A"/>
    <w:rsid w:val="115E7412"/>
    <w:rsid w:val="115F51EC"/>
    <w:rsid w:val="115F7E18"/>
    <w:rsid w:val="1167C4BC"/>
    <w:rsid w:val="1170B02F"/>
    <w:rsid w:val="117F531B"/>
    <w:rsid w:val="1185F429"/>
    <w:rsid w:val="1186E373"/>
    <w:rsid w:val="1186F36F"/>
    <w:rsid w:val="118707DE"/>
    <w:rsid w:val="118CE7E9"/>
    <w:rsid w:val="118D5945"/>
    <w:rsid w:val="1190A7BE"/>
    <w:rsid w:val="11918F11"/>
    <w:rsid w:val="1195C0DF"/>
    <w:rsid w:val="119FBC2F"/>
    <w:rsid w:val="11A41B45"/>
    <w:rsid w:val="11A5063B"/>
    <w:rsid w:val="11B38032"/>
    <w:rsid w:val="11B50C63"/>
    <w:rsid w:val="11B5496F"/>
    <w:rsid w:val="11BADAB0"/>
    <w:rsid w:val="11BB2CCD"/>
    <w:rsid w:val="11C4222D"/>
    <w:rsid w:val="11C55696"/>
    <w:rsid w:val="11DDEF2D"/>
    <w:rsid w:val="11DFE4F1"/>
    <w:rsid w:val="11E817CE"/>
    <w:rsid w:val="11E9DFD6"/>
    <w:rsid w:val="11F02D2F"/>
    <w:rsid w:val="11F1D02F"/>
    <w:rsid w:val="1202846E"/>
    <w:rsid w:val="12038D67"/>
    <w:rsid w:val="120A4F93"/>
    <w:rsid w:val="12160925"/>
    <w:rsid w:val="121E13DB"/>
    <w:rsid w:val="1224DB84"/>
    <w:rsid w:val="122A29F5"/>
    <w:rsid w:val="122D1682"/>
    <w:rsid w:val="12308AFA"/>
    <w:rsid w:val="123B372C"/>
    <w:rsid w:val="123D226B"/>
    <w:rsid w:val="123D7755"/>
    <w:rsid w:val="12407493"/>
    <w:rsid w:val="1243853C"/>
    <w:rsid w:val="124402C6"/>
    <w:rsid w:val="1244092A"/>
    <w:rsid w:val="124A388D"/>
    <w:rsid w:val="124BBD7B"/>
    <w:rsid w:val="124FEE15"/>
    <w:rsid w:val="1252E900"/>
    <w:rsid w:val="125BF457"/>
    <w:rsid w:val="125E9AF3"/>
    <w:rsid w:val="12784AC3"/>
    <w:rsid w:val="12A0DC87"/>
    <w:rsid w:val="12A56961"/>
    <w:rsid w:val="12AC87B8"/>
    <w:rsid w:val="12B2E0AC"/>
    <w:rsid w:val="12B5E567"/>
    <w:rsid w:val="12BCF941"/>
    <w:rsid w:val="12C1923B"/>
    <w:rsid w:val="12C4C64A"/>
    <w:rsid w:val="12C6E27B"/>
    <w:rsid w:val="12C9F885"/>
    <w:rsid w:val="12D90A2E"/>
    <w:rsid w:val="12E25B0F"/>
    <w:rsid w:val="12E6AEE2"/>
    <w:rsid w:val="12EEE070"/>
    <w:rsid w:val="12EF3407"/>
    <w:rsid w:val="12FB7183"/>
    <w:rsid w:val="12FC24D7"/>
    <w:rsid w:val="12FE71C1"/>
    <w:rsid w:val="12FEB624"/>
    <w:rsid w:val="1301BDD7"/>
    <w:rsid w:val="13020A2D"/>
    <w:rsid w:val="13031413"/>
    <w:rsid w:val="13033E67"/>
    <w:rsid w:val="1305EE87"/>
    <w:rsid w:val="13152CAC"/>
    <w:rsid w:val="13187E86"/>
    <w:rsid w:val="131C5728"/>
    <w:rsid w:val="13240E2A"/>
    <w:rsid w:val="132A32ED"/>
    <w:rsid w:val="132AE100"/>
    <w:rsid w:val="132D7163"/>
    <w:rsid w:val="133354CF"/>
    <w:rsid w:val="133DAA29"/>
    <w:rsid w:val="133E2F50"/>
    <w:rsid w:val="1342C51F"/>
    <w:rsid w:val="135C1373"/>
    <w:rsid w:val="136012CE"/>
    <w:rsid w:val="1366431B"/>
    <w:rsid w:val="13673C56"/>
    <w:rsid w:val="136ACAAE"/>
    <w:rsid w:val="136EDAEB"/>
    <w:rsid w:val="137119B1"/>
    <w:rsid w:val="13777274"/>
    <w:rsid w:val="137BB552"/>
    <w:rsid w:val="13934575"/>
    <w:rsid w:val="13980AD2"/>
    <w:rsid w:val="1399A4A2"/>
    <w:rsid w:val="139BCFB0"/>
    <w:rsid w:val="13A7C782"/>
    <w:rsid w:val="13A8B0CF"/>
    <w:rsid w:val="13A8D271"/>
    <w:rsid w:val="13B2E782"/>
    <w:rsid w:val="13B39011"/>
    <w:rsid w:val="13BBAB10"/>
    <w:rsid w:val="13CC2583"/>
    <w:rsid w:val="13CFE939"/>
    <w:rsid w:val="13DC1497"/>
    <w:rsid w:val="13DD84B9"/>
    <w:rsid w:val="13E76E03"/>
    <w:rsid w:val="13ED009E"/>
    <w:rsid w:val="13F0A7ED"/>
    <w:rsid w:val="13F2A7FC"/>
    <w:rsid w:val="13F67A83"/>
    <w:rsid w:val="14007175"/>
    <w:rsid w:val="14070165"/>
    <w:rsid w:val="140855C5"/>
    <w:rsid w:val="14138FBE"/>
    <w:rsid w:val="141F902A"/>
    <w:rsid w:val="142D6A4F"/>
    <w:rsid w:val="142E0D54"/>
    <w:rsid w:val="142F14D4"/>
    <w:rsid w:val="143143FB"/>
    <w:rsid w:val="1434B63D"/>
    <w:rsid w:val="14394851"/>
    <w:rsid w:val="143CAFCC"/>
    <w:rsid w:val="144041C3"/>
    <w:rsid w:val="1446108C"/>
    <w:rsid w:val="1455EAE5"/>
    <w:rsid w:val="1458BB31"/>
    <w:rsid w:val="14591E65"/>
    <w:rsid w:val="1467F667"/>
    <w:rsid w:val="1469B226"/>
    <w:rsid w:val="146D25DF"/>
    <w:rsid w:val="14771C03"/>
    <w:rsid w:val="147D5901"/>
    <w:rsid w:val="147E3433"/>
    <w:rsid w:val="147E6704"/>
    <w:rsid w:val="1484AF2B"/>
    <w:rsid w:val="148C54C3"/>
    <w:rsid w:val="148E42BB"/>
    <w:rsid w:val="14971896"/>
    <w:rsid w:val="1497BD5D"/>
    <w:rsid w:val="149B2F2E"/>
    <w:rsid w:val="14A735EA"/>
    <w:rsid w:val="14AF3BB8"/>
    <w:rsid w:val="14B2F07D"/>
    <w:rsid w:val="14B5C8A8"/>
    <w:rsid w:val="14BB3E63"/>
    <w:rsid w:val="14C518C8"/>
    <w:rsid w:val="14C7C524"/>
    <w:rsid w:val="14C90ECD"/>
    <w:rsid w:val="14CA63EB"/>
    <w:rsid w:val="14CB6D78"/>
    <w:rsid w:val="14D11043"/>
    <w:rsid w:val="14D391DA"/>
    <w:rsid w:val="14D4D799"/>
    <w:rsid w:val="14E2F959"/>
    <w:rsid w:val="14F007B4"/>
    <w:rsid w:val="14F408F2"/>
    <w:rsid w:val="14F71881"/>
    <w:rsid w:val="150050EE"/>
    <w:rsid w:val="150DAD27"/>
    <w:rsid w:val="150F8B34"/>
    <w:rsid w:val="150FAE9A"/>
    <w:rsid w:val="15108031"/>
    <w:rsid w:val="151B68DF"/>
    <w:rsid w:val="151D1B44"/>
    <w:rsid w:val="151F0C88"/>
    <w:rsid w:val="152CEAC7"/>
    <w:rsid w:val="152E3D0C"/>
    <w:rsid w:val="1531F421"/>
    <w:rsid w:val="153A81B0"/>
    <w:rsid w:val="1542A7C4"/>
    <w:rsid w:val="154826A1"/>
    <w:rsid w:val="154E689D"/>
    <w:rsid w:val="1554211A"/>
    <w:rsid w:val="15578C67"/>
    <w:rsid w:val="15596E64"/>
    <w:rsid w:val="156F33D8"/>
    <w:rsid w:val="1575CE6E"/>
    <w:rsid w:val="157B0C10"/>
    <w:rsid w:val="157EC27C"/>
    <w:rsid w:val="157FC93B"/>
    <w:rsid w:val="158187F8"/>
    <w:rsid w:val="15832B55"/>
    <w:rsid w:val="1586EBBA"/>
    <w:rsid w:val="158BD160"/>
    <w:rsid w:val="159150AE"/>
    <w:rsid w:val="1592F7B7"/>
    <w:rsid w:val="15969F0A"/>
    <w:rsid w:val="159F9A60"/>
    <w:rsid w:val="15A16A16"/>
    <w:rsid w:val="15A24C43"/>
    <w:rsid w:val="15A30536"/>
    <w:rsid w:val="15AA0BA5"/>
    <w:rsid w:val="15B5D4AA"/>
    <w:rsid w:val="15B629B0"/>
    <w:rsid w:val="15BA95EE"/>
    <w:rsid w:val="15BE8C99"/>
    <w:rsid w:val="15BF4F18"/>
    <w:rsid w:val="15C66B1A"/>
    <w:rsid w:val="15C79851"/>
    <w:rsid w:val="15CAA2A2"/>
    <w:rsid w:val="15D3B7BB"/>
    <w:rsid w:val="15D8DAA8"/>
    <w:rsid w:val="15E6EDD1"/>
    <w:rsid w:val="15E81A25"/>
    <w:rsid w:val="15F38C50"/>
    <w:rsid w:val="15F6E4A3"/>
    <w:rsid w:val="1603F6E2"/>
    <w:rsid w:val="1610C155"/>
    <w:rsid w:val="16115D39"/>
    <w:rsid w:val="16156E90"/>
    <w:rsid w:val="161C35DD"/>
    <w:rsid w:val="16277197"/>
    <w:rsid w:val="162F92EC"/>
    <w:rsid w:val="16310ADF"/>
    <w:rsid w:val="163A34F2"/>
    <w:rsid w:val="163C20B4"/>
    <w:rsid w:val="163CD1C4"/>
    <w:rsid w:val="163F876E"/>
    <w:rsid w:val="16447D6D"/>
    <w:rsid w:val="16451715"/>
    <w:rsid w:val="1647B5F1"/>
    <w:rsid w:val="164ACA0E"/>
    <w:rsid w:val="164CC9E4"/>
    <w:rsid w:val="164ED6F3"/>
    <w:rsid w:val="164F5D12"/>
    <w:rsid w:val="16509A27"/>
    <w:rsid w:val="16563E7B"/>
    <w:rsid w:val="1657B29C"/>
    <w:rsid w:val="1658A91F"/>
    <w:rsid w:val="166301A4"/>
    <w:rsid w:val="16686E03"/>
    <w:rsid w:val="167072DE"/>
    <w:rsid w:val="1672ECB8"/>
    <w:rsid w:val="16796BE5"/>
    <w:rsid w:val="167FD6F5"/>
    <w:rsid w:val="16825367"/>
    <w:rsid w:val="16837F14"/>
    <w:rsid w:val="1689A143"/>
    <w:rsid w:val="168E85A7"/>
    <w:rsid w:val="16902BC6"/>
    <w:rsid w:val="1692632B"/>
    <w:rsid w:val="1695AAFA"/>
    <w:rsid w:val="16A38DCB"/>
    <w:rsid w:val="16A3AE91"/>
    <w:rsid w:val="16A61963"/>
    <w:rsid w:val="16B0C602"/>
    <w:rsid w:val="16B12985"/>
    <w:rsid w:val="16B4B6F3"/>
    <w:rsid w:val="16BD6908"/>
    <w:rsid w:val="16BDF483"/>
    <w:rsid w:val="16C20DBB"/>
    <w:rsid w:val="16C6618F"/>
    <w:rsid w:val="16C7D026"/>
    <w:rsid w:val="16C87603"/>
    <w:rsid w:val="16C9F8F7"/>
    <w:rsid w:val="16DEA607"/>
    <w:rsid w:val="16EAD93C"/>
    <w:rsid w:val="16F0B787"/>
    <w:rsid w:val="16F1953B"/>
    <w:rsid w:val="16F70E60"/>
    <w:rsid w:val="16F7F298"/>
    <w:rsid w:val="16FCFB69"/>
    <w:rsid w:val="16FE36DF"/>
    <w:rsid w:val="1702F0B1"/>
    <w:rsid w:val="1705B104"/>
    <w:rsid w:val="170C502D"/>
    <w:rsid w:val="170F08D9"/>
    <w:rsid w:val="1712DA6B"/>
    <w:rsid w:val="17180E18"/>
    <w:rsid w:val="1718A068"/>
    <w:rsid w:val="171B92EF"/>
    <w:rsid w:val="171EDC59"/>
    <w:rsid w:val="171FF586"/>
    <w:rsid w:val="1726E953"/>
    <w:rsid w:val="17283F81"/>
    <w:rsid w:val="1732A848"/>
    <w:rsid w:val="173BF70A"/>
    <w:rsid w:val="173DEFC4"/>
    <w:rsid w:val="174261E8"/>
    <w:rsid w:val="17455C8D"/>
    <w:rsid w:val="17479776"/>
    <w:rsid w:val="174AD280"/>
    <w:rsid w:val="174C6DFF"/>
    <w:rsid w:val="175910BC"/>
    <w:rsid w:val="175A616D"/>
    <w:rsid w:val="175AE59C"/>
    <w:rsid w:val="175D9BD8"/>
    <w:rsid w:val="175DEF45"/>
    <w:rsid w:val="176983E4"/>
    <w:rsid w:val="177E6EE3"/>
    <w:rsid w:val="178685D8"/>
    <w:rsid w:val="1787A0AB"/>
    <w:rsid w:val="178AF748"/>
    <w:rsid w:val="1791FA12"/>
    <w:rsid w:val="17992EF6"/>
    <w:rsid w:val="179F03D3"/>
    <w:rsid w:val="179F310D"/>
    <w:rsid w:val="17A007F9"/>
    <w:rsid w:val="17A1FB1B"/>
    <w:rsid w:val="17A2243D"/>
    <w:rsid w:val="17A69BD4"/>
    <w:rsid w:val="17B0904A"/>
    <w:rsid w:val="17B284CA"/>
    <w:rsid w:val="17BA65FB"/>
    <w:rsid w:val="17BBBE04"/>
    <w:rsid w:val="17C12FD5"/>
    <w:rsid w:val="17CB5A96"/>
    <w:rsid w:val="17CCE8DB"/>
    <w:rsid w:val="17CED1DD"/>
    <w:rsid w:val="17EDC05A"/>
    <w:rsid w:val="17F00165"/>
    <w:rsid w:val="17F2FDA8"/>
    <w:rsid w:val="17F9B2AF"/>
    <w:rsid w:val="17F9F693"/>
    <w:rsid w:val="17FC901D"/>
    <w:rsid w:val="1809A586"/>
    <w:rsid w:val="180E4C5D"/>
    <w:rsid w:val="18173019"/>
    <w:rsid w:val="181A1539"/>
    <w:rsid w:val="18295D79"/>
    <w:rsid w:val="182C66FF"/>
    <w:rsid w:val="182F17ED"/>
    <w:rsid w:val="183B7440"/>
    <w:rsid w:val="18472BF6"/>
    <w:rsid w:val="184B2104"/>
    <w:rsid w:val="184BF8C5"/>
    <w:rsid w:val="184D3A3A"/>
    <w:rsid w:val="184E434B"/>
    <w:rsid w:val="18543214"/>
    <w:rsid w:val="185F45E2"/>
    <w:rsid w:val="1863D1EA"/>
    <w:rsid w:val="18746281"/>
    <w:rsid w:val="187D4C4B"/>
    <w:rsid w:val="187E8981"/>
    <w:rsid w:val="1887A55C"/>
    <w:rsid w:val="18944F53"/>
    <w:rsid w:val="1895F374"/>
    <w:rsid w:val="189801B3"/>
    <w:rsid w:val="18A18165"/>
    <w:rsid w:val="18A2E0AB"/>
    <w:rsid w:val="18A3CFDB"/>
    <w:rsid w:val="18B3973C"/>
    <w:rsid w:val="18B5DA26"/>
    <w:rsid w:val="18B94801"/>
    <w:rsid w:val="18BBE95A"/>
    <w:rsid w:val="18C245DB"/>
    <w:rsid w:val="18CDC527"/>
    <w:rsid w:val="18CF7B65"/>
    <w:rsid w:val="18D13E8D"/>
    <w:rsid w:val="18D37AB6"/>
    <w:rsid w:val="18D72D4E"/>
    <w:rsid w:val="18D87360"/>
    <w:rsid w:val="18DAC5EF"/>
    <w:rsid w:val="18DBE9E0"/>
    <w:rsid w:val="18E57C55"/>
    <w:rsid w:val="18EA778A"/>
    <w:rsid w:val="18F0268A"/>
    <w:rsid w:val="18F067CD"/>
    <w:rsid w:val="18F3928C"/>
    <w:rsid w:val="18F4BF8D"/>
    <w:rsid w:val="1901BE58"/>
    <w:rsid w:val="1906A4AA"/>
    <w:rsid w:val="19101BAA"/>
    <w:rsid w:val="1910A1AD"/>
    <w:rsid w:val="1910FD4B"/>
    <w:rsid w:val="19122E8C"/>
    <w:rsid w:val="1912AC6F"/>
    <w:rsid w:val="191B52A7"/>
    <w:rsid w:val="191F256A"/>
    <w:rsid w:val="192236F9"/>
    <w:rsid w:val="19241608"/>
    <w:rsid w:val="1924AA1E"/>
    <w:rsid w:val="192F203E"/>
    <w:rsid w:val="19319B9F"/>
    <w:rsid w:val="1932EF70"/>
    <w:rsid w:val="1939B25E"/>
    <w:rsid w:val="193F3502"/>
    <w:rsid w:val="1942285E"/>
    <w:rsid w:val="194DD4D6"/>
    <w:rsid w:val="194E9FD0"/>
    <w:rsid w:val="194F1EE2"/>
    <w:rsid w:val="1952631C"/>
    <w:rsid w:val="19592D3A"/>
    <w:rsid w:val="19650073"/>
    <w:rsid w:val="1977DC5E"/>
    <w:rsid w:val="197C19DD"/>
    <w:rsid w:val="199C7BD3"/>
    <w:rsid w:val="199F44FA"/>
    <w:rsid w:val="19A1DBB5"/>
    <w:rsid w:val="19A1FD64"/>
    <w:rsid w:val="19AB4F0F"/>
    <w:rsid w:val="19AE8A02"/>
    <w:rsid w:val="19AFB4DC"/>
    <w:rsid w:val="19C317F0"/>
    <w:rsid w:val="19C38968"/>
    <w:rsid w:val="19C93E8B"/>
    <w:rsid w:val="19C9FDC5"/>
    <w:rsid w:val="19CB23DF"/>
    <w:rsid w:val="19CF64E0"/>
    <w:rsid w:val="19D231A1"/>
    <w:rsid w:val="19D3E38C"/>
    <w:rsid w:val="19D551F9"/>
    <w:rsid w:val="19DCBECB"/>
    <w:rsid w:val="19DE41E0"/>
    <w:rsid w:val="19DE7A1A"/>
    <w:rsid w:val="19F106FD"/>
    <w:rsid w:val="19F68EFB"/>
    <w:rsid w:val="19FC55D7"/>
    <w:rsid w:val="19FEE7BC"/>
    <w:rsid w:val="1A08DF6F"/>
    <w:rsid w:val="1A19D95F"/>
    <w:rsid w:val="1A1F51A7"/>
    <w:rsid w:val="1A22B710"/>
    <w:rsid w:val="1A245D73"/>
    <w:rsid w:val="1A275A3C"/>
    <w:rsid w:val="1A2E7608"/>
    <w:rsid w:val="1A301FB4"/>
    <w:rsid w:val="1A322DBE"/>
    <w:rsid w:val="1A324731"/>
    <w:rsid w:val="1A341704"/>
    <w:rsid w:val="1A372BC2"/>
    <w:rsid w:val="1A39DEE7"/>
    <w:rsid w:val="1A3A035A"/>
    <w:rsid w:val="1A426718"/>
    <w:rsid w:val="1A573A00"/>
    <w:rsid w:val="1A5E774F"/>
    <w:rsid w:val="1A603B5E"/>
    <w:rsid w:val="1A645312"/>
    <w:rsid w:val="1A64C740"/>
    <w:rsid w:val="1A6CF05B"/>
    <w:rsid w:val="1A6EBC94"/>
    <w:rsid w:val="1A7113AE"/>
    <w:rsid w:val="1A76E829"/>
    <w:rsid w:val="1A7878C3"/>
    <w:rsid w:val="1A791D46"/>
    <w:rsid w:val="1A80DA5B"/>
    <w:rsid w:val="1A845493"/>
    <w:rsid w:val="1A927803"/>
    <w:rsid w:val="1A9352EF"/>
    <w:rsid w:val="1A9A2725"/>
    <w:rsid w:val="1AA14A62"/>
    <w:rsid w:val="1AA2013B"/>
    <w:rsid w:val="1AA70CD9"/>
    <w:rsid w:val="1AA81D26"/>
    <w:rsid w:val="1AAAD617"/>
    <w:rsid w:val="1AAD2AC2"/>
    <w:rsid w:val="1AC1A88E"/>
    <w:rsid w:val="1AC459D8"/>
    <w:rsid w:val="1AC59466"/>
    <w:rsid w:val="1AC5C3E1"/>
    <w:rsid w:val="1AD7CF0C"/>
    <w:rsid w:val="1ADFFB78"/>
    <w:rsid w:val="1AE1AA0B"/>
    <w:rsid w:val="1AE997D7"/>
    <w:rsid w:val="1AEAD825"/>
    <w:rsid w:val="1AEDA9EC"/>
    <w:rsid w:val="1AEEA278"/>
    <w:rsid w:val="1AF28A48"/>
    <w:rsid w:val="1AF4FD9B"/>
    <w:rsid w:val="1AF5A020"/>
    <w:rsid w:val="1AF6BB40"/>
    <w:rsid w:val="1AF74F3B"/>
    <w:rsid w:val="1AFB70DD"/>
    <w:rsid w:val="1AFDADDE"/>
    <w:rsid w:val="1AFFF2CC"/>
    <w:rsid w:val="1B05C09D"/>
    <w:rsid w:val="1B09E4F5"/>
    <w:rsid w:val="1B0D8511"/>
    <w:rsid w:val="1B1AC65D"/>
    <w:rsid w:val="1B1CB3ED"/>
    <w:rsid w:val="1B1DC6A7"/>
    <w:rsid w:val="1B1FB408"/>
    <w:rsid w:val="1B2AD729"/>
    <w:rsid w:val="1B2EB9A7"/>
    <w:rsid w:val="1B2EDBC0"/>
    <w:rsid w:val="1B2FF722"/>
    <w:rsid w:val="1B302E71"/>
    <w:rsid w:val="1B315371"/>
    <w:rsid w:val="1B3B249D"/>
    <w:rsid w:val="1B3DB3CD"/>
    <w:rsid w:val="1B49AE1B"/>
    <w:rsid w:val="1B50E7C7"/>
    <w:rsid w:val="1B51E937"/>
    <w:rsid w:val="1B53BC6E"/>
    <w:rsid w:val="1B59BEC8"/>
    <w:rsid w:val="1B5AF5E8"/>
    <w:rsid w:val="1B602FAF"/>
    <w:rsid w:val="1B62F253"/>
    <w:rsid w:val="1B68DB52"/>
    <w:rsid w:val="1B6A970C"/>
    <w:rsid w:val="1B8490F1"/>
    <w:rsid w:val="1B8570BE"/>
    <w:rsid w:val="1B8C5395"/>
    <w:rsid w:val="1B982638"/>
    <w:rsid w:val="1B999709"/>
    <w:rsid w:val="1B9D7F3D"/>
    <w:rsid w:val="1BA1A207"/>
    <w:rsid w:val="1BA4FB33"/>
    <w:rsid w:val="1BA87AEB"/>
    <w:rsid w:val="1BBBFEB6"/>
    <w:rsid w:val="1BC4B9CD"/>
    <w:rsid w:val="1BCBEB97"/>
    <w:rsid w:val="1BCCE37F"/>
    <w:rsid w:val="1BD0DCF2"/>
    <w:rsid w:val="1BD3F76E"/>
    <w:rsid w:val="1BD5D3BB"/>
    <w:rsid w:val="1BD741BD"/>
    <w:rsid w:val="1BD9AB84"/>
    <w:rsid w:val="1BDEABBF"/>
    <w:rsid w:val="1BE31A7A"/>
    <w:rsid w:val="1BE5260A"/>
    <w:rsid w:val="1BE7C1A1"/>
    <w:rsid w:val="1BEB3DCF"/>
    <w:rsid w:val="1BF16E0D"/>
    <w:rsid w:val="1BF5DFBE"/>
    <w:rsid w:val="1C1312B2"/>
    <w:rsid w:val="1C1CE5D9"/>
    <w:rsid w:val="1C2130DA"/>
    <w:rsid w:val="1C255183"/>
    <w:rsid w:val="1C265B5E"/>
    <w:rsid w:val="1C2C731D"/>
    <w:rsid w:val="1C2F6702"/>
    <w:rsid w:val="1C3D7428"/>
    <w:rsid w:val="1C45495F"/>
    <w:rsid w:val="1C4A2557"/>
    <w:rsid w:val="1C55743C"/>
    <w:rsid w:val="1C559330"/>
    <w:rsid w:val="1C69711E"/>
    <w:rsid w:val="1C6EB911"/>
    <w:rsid w:val="1C71E6FE"/>
    <w:rsid w:val="1C8AB56C"/>
    <w:rsid w:val="1C92C0A4"/>
    <w:rsid w:val="1C944830"/>
    <w:rsid w:val="1C9B7227"/>
    <w:rsid w:val="1C9E4CA7"/>
    <w:rsid w:val="1CA25905"/>
    <w:rsid w:val="1CA3B164"/>
    <w:rsid w:val="1CAFC86F"/>
    <w:rsid w:val="1CAFFD24"/>
    <w:rsid w:val="1CB52212"/>
    <w:rsid w:val="1CB73204"/>
    <w:rsid w:val="1CC1FF6A"/>
    <w:rsid w:val="1CC453C8"/>
    <w:rsid w:val="1CCF1BFA"/>
    <w:rsid w:val="1CD015AB"/>
    <w:rsid w:val="1CDF832E"/>
    <w:rsid w:val="1CEAE661"/>
    <w:rsid w:val="1CF2F06A"/>
    <w:rsid w:val="1CF3C5E9"/>
    <w:rsid w:val="1CF4C72B"/>
    <w:rsid w:val="1CFBBBF4"/>
    <w:rsid w:val="1CFDEE8C"/>
    <w:rsid w:val="1D037F85"/>
    <w:rsid w:val="1D05B3C0"/>
    <w:rsid w:val="1D07D720"/>
    <w:rsid w:val="1D0934CF"/>
    <w:rsid w:val="1D1120A4"/>
    <w:rsid w:val="1D1180D5"/>
    <w:rsid w:val="1D19C7F8"/>
    <w:rsid w:val="1D1FD58B"/>
    <w:rsid w:val="1D2536E7"/>
    <w:rsid w:val="1D2648A6"/>
    <w:rsid w:val="1D2DC221"/>
    <w:rsid w:val="1D33A52C"/>
    <w:rsid w:val="1D37CAD5"/>
    <w:rsid w:val="1D3A9B84"/>
    <w:rsid w:val="1D3FE937"/>
    <w:rsid w:val="1D4593D0"/>
    <w:rsid w:val="1D4D62AD"/>
    <w:rsid w:val="1D4F3F11"/>
    <w:rsid w:val="1D561DCE"/>
    <w:rsid w:val="1D569EED"/>
    <w:rsid w:val="1D5A53C1"/>
    <w:rsid w:val="1D5A6A9E"/>
    <w:rsid w:val="1D5D898F"/>
    <w:rsid w:val="1D5E4D2E"/>
    <w:rsid w:val="1D61FD65"/>
    <w:rsid w:val="1D6362A4"/>
    <w:rsid w:val="1D6B4A03"/>
    <w:rsid w:val="1D6E3626"/>
    <w:rsid w:val="1D78A6BC"/>
    <w:rsid w:val="1D7E4A5D"/>
    <w:rsid w:val="1D8107D4"/>
    <w:rsid w:val="1D815574"/>
    <w:rsid w:val="1D82848B"/>
    <w:rsid w:val="1D848A5E"/>
    <w:rsid w:val="1D853FF2"/>
    <w:rsid w:val="1D8E31AA"/>
    <w:rsid w:val="1D9026AD"/>
    <w:rsid w:val="1D90DEA1"/>
    <w:rsid w:val="1D933FF9"/>
    <w:rsid w:val="1D94756E"/>
    <w:rsid w:val="1D95B302"/>
    <w:rsid w:val="1D9A4DB4"/>
    <w:rsid w:val="1D9C3E0F"/>
    <w:rsid w:val="1DA5169C"/>
    <w:rsid w:val="1DA55150"/>
    <w:rsid w:val="1DB074B7"/>
    <w:rsid w:val="1DB12339"/>
    <w:rsid w:val="1DB83C4A"/>
    <w:rsid w:val="1DB9377E"/>
    <w:rsid w:val="1DBC88DD"/>
    <w:rsid w:val="1DBF5068"/>
    <w:rsid w:val="1DC121E4"/>
    <w:rsid w:val="1DC2FC68"/>
    <w:rsid w:val="1DD3E459"/>
    <w:rsid w:val="1DDC6A46"/>
    <w:rsid w:val="1DE5B868"/>
    <w:rsid w:val="1DE75BC0"/>
    <w:rsid w:val="1DE98B37"/>
    <w:rsid w:val="1DEF4E6E"/>
    <w:rsid w:val="1DEF6694"/>
    <w:rsid w:val="1DF14EFA"/>
    <w:rsid w:val="1DF87B6F"/>
    <w:rsid w:val="1DF9D9E0"/>
    <w:rsid w:val="1DFC352D"/>
    <w:rsid w:val="1E04B496"/>
    <w:rsid w:val="1E095EDB"/>
    <w:rsid w:val="1E0BBEEA"/>
    <w:rsid w:val="1E169180"/>
    <w:rsid w:val="1E25432D"/>
    <w:rsid w:val="1E2B7A7A"/>
    <w:rsid w:val="1E30B864"/>
    <w:rsid w:val="1E3EAC8C"/>
    <w:rsid w:val="1E4BDC55"/>
    <w:rsid w:val="1E4FCBD6"/>
    <w:rsid w:val="1E60FFEF"/>
    <w:rsid w:val="1E62CFE3"/>
    <w:rsid w:val="1E6422BF"/>
    <w:rsid w:val="1E6BDF86"/>
    <w:rsid w:val="1E6CF2FA"/>
    <w:rsid w:val="1E725D66"/>
    <w:rsid w:val="1E765CA3"/>
    <w:rsid w:val="1E773B47"/>
    <w:rsid w:val="1E8E8D09"/>
    <w:rsid w:val="1E8FD23D"/>
    <w:rsid w:val="1E9068B7"/>
    <w:rsid w:val="1E940367"/>
    <w:rsid w:val="1E9D1092"/>
    <w:rsid w:val="1E9DA1BC"/>
    <w:rsid w:val="1E9F0850"/>
    <w:rsid w:val="1EA333FA"/>
    <w:rsid w:val="1EA60989"/>
    <w:rsid w:val="1EAAFBFA"/>
    <w:rsid w:val="1EB5EE32"/>
    <w:rsid w:val="1EC51730"/>
    <w:rsid w:val="1EC62CEA"/>
    <w:rsid w:val="1ECAE864"/>
    <w:rsid w:val="1ECDF7A5"/>
    <w:rsid w:val="1ECEFA82"/>
    <w:rsid w:val="1EDAB1F9"/>
    <w:rsid w:val="1EE25016"/>
    <w:rsid w:val="1EE28F73"/>
    <w:rsid w:val="1EF66C3B"/>
    <w:rsid w:val="1EF79B55"/>
    <w:rsid w:val="1EFCD67C"/>
    <w:rsid w:val="1F000043"/>
    <w:rsid w:val="1F017DAF"/>
    <w:rsid w:val="1F01C6AE"/>
    <w:rsid w:val="1F04FCA3"/>
    <w:rsid w:val="1F1970E4"/>
    <w:rsid w:val="1F1AEF0B"/>
    <w:rsid w:val="1F220844"/>
    <w:rsid w:val="1F22949C"/>
    <w:rsid w:val="1F24D5BD"/>
    <w:rsid w:val="1F24F346"/>
    <w:rsid w:val="1F282641"/>
    <w:rsid w:val="1F29A1E1"/>
    <w:rsid w:val="1F2DA1B2"/>
    <w:rsid w:val="1F2EB5AE"/>
    <w:rsid w:val="1F316A51"/>
    <w:rsid w:val="1F34C75E"/>
    <w:rsid w:val="1F415B67"/>
    <w:rsid w:val="1F4359B6"/>
    <w:rsid w:val="1F513952"/>
    <w:rsid w:val="1F560551"/>
    <w:rsid w:val="1F5C4FA7"/>
    <w:rsid w:val="1F5D45AB"/>
    <w:rsid w:val="1F5E6F32"/>
    <w:rsid w:val="1F607BE6"/>
    <w:rsid w:val="1F6307C7"/>
    <w:rsid w:val="1F66D568"/>
    <w:rsid w:val="1F673F00"/>
    <w:rsid w:val="1F6F344B"/>
    <w:rsid w:val="1F7157DF"/>
    <w:rsid w:val="1F7700EA"/>
    <w:rsid w:val="1F7FE167"/>
    <w:rsid w:val="1F83E5EE"/>
    <w:rsid w:val="1F841DC4"/>
    <w:rsid w:val="1F85D065"/>
    <w:rsid w:val="1F890E17"/>
    <w:rsid w:val="1F8F2C31"/>
    <w:rsid w:val="1F9F74C8"/>
    <w:rsid w:val="1FA5B906"/>
    <w:rsid w:val="1FA7C98A"/>
    <w:rsid w:val="1FA994DB"/>
    <w:rsid w:val="1FC039F2"/>
    <w:rsid w:val="1FC15A63"/>
    <w:rsid w:val="1FCAEFA9"/>
    <w:rsid w:val="1FCB2676"/>
    <w:rsid w:val="1FCE7A23"/>
    <w:rsid w:val="1FCF1254"/>
    <w:rsid w:val="1FD4DD90"/>
    <w:rsid w:val="1FD86B96"/>
    <w:rsid w:val="1FD86F5E"/>
    <w:rsid w:val="1FD927C2"/>
    <w:rsid w:val="1FDCF8BC"/>
    <w:rsid w:val="1FE34DBD"/>
    <w:rsid w:val="1FE934A4"/>
    <w:rsid w:val="1FED7048"/>
    <w:rsid w:val="1FFB4C9D"/>
    <w:rsid w:val="200599CF"/>
    <w:rsid w:val="2005F9FD"/>
    <w:rsid w:val="200DB3E6"/>
    <w:rsid w:val="20103401"/>
    <w:rsid w:val="20221BF3"/>
    <w:rsid w:val="202F3EFA"/>
    <w:rsid w:val="202F478C"/>
    <w:rsid w:val="20315E77"/>
    <w:rsid w:val="2031DF34"/>
    <w:rsid w:val="203427EC"/>
    <w:rsid w:val="2035DB3B"/>
    <w:rsid w:val="20363B1D"/>
    <w:rsid w:val="204A4619"/>
    <w:rsid w:val="2050D67B"/>
    <w:rsid w:val="2050F4BC"/>
    <w:rsid w:val="20530563"/>
    <w:rsid w:val="2056DE18"/>
    <w:rsid w:val="20580214"/>
    <w:rsid w:val="20628A2B"/>
    <w:rsid w:val="206773F8"/>
    <w:rsid w:val="206AA6F0"/>
    <w:rsid w:val="206BFE6E"/>
    <w:rsid w:val="206E0B7A"/>
    <w:rsid w:val="2070687E"/>
    <w:rsid w:val="2076793E"/>
    <w:rsid w:val="2079FDE0"/>
    <w:rsid w:val="207D586B"/>
    <w:rsid w:val="208A8723"/>
    <w:rsid w:val="209478A8"/>
    <w:rsid w:val="209965E7"/>
    <w:rsid w:val="209B93BC"/>
    <w:rsid w:val="209D192E"/>
    <w:rsid w:val="209DA125"/>
    <w:rsid w:val="20AEA010"/>
    <w:rsid w:val="20B9D004"/>
    <w:rsid w:val="20BDB237"/>
    <w:rsid w:val="20C16D01"/>
    <w:rsid w:val="20C7000D"/>
    <w:rsid w:val="20EBDA8E"/>
    <w:rsid w:val="20EDC7D8"/>
    <w:rsid w:val="20F3158E"/>
    <w:rsid w:val="20F692F1"/>
    <w:rsid w:val="20F8C2A6"/>
    <w:rsid w:val="20F95CC2"/>
    <w:rsid w:val="20FADF37"/>
    <w:rsid w:val="2103C2C0"/>
    <w:rsid w:val="2107F8B9"/>
    <w:rsid w:val="2110551F"/>
    <w:rsid w:val="211373C6"/>
    <w:rsid w:val="21140BDC"/>
    <w:rsid w:val="21163280"/>
    <w:rsid w:val="2118B925"/>
    <w:rsid w:val="2121E71F"/>
    <w:rsid w:val="212DD7EA"/>
    <w:rsid w:val="212F2D4E"/>
    <w:rsid w:val="213455BD"/>
    <w:rsid w:val="213471CE"/>
    <w:rsid w:val="2134E7B0"/>
    <w:rsid w:val="2135168E"/>
    <w:rsid w:val="213A9533"/>
    <w:rsid w:val="2142914C"/>
    <w:rsid w:val="2143F053"/>
    <w:rsid w:val="214462E7"/>
    <w:rsid w:val="2168C562"/>
    <w:rsid w:val="2169B1B4"/>
    <w:rsid w:val="2169CA29"/>
    <w:rsid w:val="216B8064"/>
    <w:rsid w:val="216D06A0"/>
    <w:rsid w:val="217A69DD"/>
    <w:rsid w:val="2185A33B"/>
    <w:rsid w:val="21876C98"/>
    <w:rsid w:val="21897604"/>
    <w:rsid w:val="218B7D50"/>
    <w:rsid w:val="218E8527"/>
    <w:rsid w:val="218FDBC5"/>
    <w:rsid w:val="2190A040"/>
    <w:rsid w:val="2199660F"/>
    <w:rsid w:val="2199FA8B"/>
    <w:rsid w:val="219EE4FE"/>
    <w:rsid w:val="21A4ABBF"/>
    <w:rsid w:val="21A806F1"/>
    <w:rsid w:val="21AF0297"/>
    <w:rsid w:val="21B6CFA0"/>
    <w:rsid w:val="21B98C44"/>
    <w:rsid w:val="21BB3941"/>
    <w:rsid w:val="21CA41D6"/>
    <w:rsid w:val="21CB0736"/>
    <w:rsid w:val="21CD66BD"/>
    <w:rsid w:val="21CFF087"/>
    <w:rsid w:val="21D06B83"/>
    <w:rsid w:val="21D3DDBD"/>
    <w:rsid w:val="21D5EE33"/>
    <w:rsid w:val="21DEA7F8"/>
    <w:rsid w:val="21E14E7C"/>
    <w:rsid w:val="21E450B4"/>
    <w:rsid w:val="21E76D1D"/>
    <w:rsid w:val="21EAB689"/>
    <w:rsid w:val="21F01FA5"/>
    <w:rsid w:val="21F2ADA0"/>
    <w:rsid w:val="21F3F986"/>
    <w:rsid w:val="21F618A2"/>
    <w:rsid w:val="22057410"/>
    <w:rsid w:val="220616E3"/>
    <w:rsid w:val="220B6CD1"/>
    <w:rsid w:val="220BB610"/>
    <w:rsid w:val="2217E356"/>
    <w:rsid w:val="221ECD92"/>
    <w:rsid w:val="22208754"/>
    <w:rsid w:val="222D3286"/>
    <w:rsid w:val="222F393F"/>
    <w:rsid w:val="22313D04"/>
    <w:rsid w:val="223A532D"/>
    <w:rsid w:val="223DB5D2"/>
    <w:rsid w:val="223F8E8E"/>
    <w:rsid w:val="2244CDFC"/>
    <w:rsid w:val="224793A8"/>
    <w:rsid w:val="22544B40"/>
    <w:rsid w:val="2259A906"/>
    <w:rsid w:val="225FE8C1"/>
    <w:rsid w:val="226CB3AC"/>
    <w:rsid w:val="226D395C"/>
    <w:rsid w:val="226E22DE"/>
    <w:rsid w:val="2278A4A5"/>
    <w:rsid w:val="227A1945"/>
    <w:rsid w:val="227D77B0"/>
    <w:rsid w:val="2282C35C"/>
    <w:rsid w:val="22838470"/>
    <w:rsid w:val="2286375E"/>
    <w:rsid w:val="228D210D"/>
    <w:rsid w:val="22949307"/>
    <w:rsid w:val="22AAE4E6"/>
    <w:rsid w:val="22B1FF0A"/>
    <w:rsid w:val="22B2C208"/>
    <w:rsid w:val="22BAF0CD"/>
    <w:rsid w:val="22C16547"/>
    <w:rsid w:val="22C36611"/>
    <w:rsid w:val="22C923C0"/>
    <w:rsid w:val="22C9E015"/>
    <w:rsid w:val="22CA45BA"/>
    <w:rsid w:val="22CE4626"/>
    <w:rsid w:val="22D0F1FA"/>
    <w:rsid w:val="22D34EE1"/>
    <w:rsid w:val="22DE40E1"/>
    <w:rsid w:val="22DEFA98"/>
    <w:rsid w:val="22E014AA"/>
    <w:rsid w:val="22E1045E"/>
    <w:rsid w:val="22E4E622"/>
    <w:rsid w:val="22E62267"/>
    <w:rsid w:val="22EB2ED2"/>
    <w:rsid w:val="22EBF60A"/>
    <w:rsid w:val="22F25994"/>
    <w:rsid w:val="22F2F3AF"/>
    <w:rsid w:val="22F41B7F"/>
    <w:rsid w:val="22F710E4"/>
    <w:rsid w:val="22F9A454"/>
    <w:rsid w:val="22FDA125"/>
    <w:rsid w:val="2300C1AC"/>
    <w:rsid w:val="230A3052"/>
    <w:rsid w:val="23158246"/>
    <w:rsid w:val="2321E781"/>
    <w:rsid w:val="23237757"/>
    <w:rsid w:val="232B474F"/>
    <w:rsid w:val="233898C6"/>
    <w:rsid w:val="233C5633"/>
    <w:rsid w:val="233DF8CA"/>
    <w:rsid w:val="233E08F3"/>
    <w:rsid w:val="233E46A5"/>
    <w:rsid w:val="23494DC2"/>
    <w:rsid w:val="23668276"/>
    <w:rsid w:val="236B7216"/>
    <w:rsid w:val="236D7BFD"/>
    <w:rsid w:val="2373E2E2"/>
    <w:rsid w:val="23749205"/>
    <w:rsid w:val="238656D2"/>
    <w:rsid w:val="2387ADFE"/>
    <w:rsid w:val="238CD58A"/>
    <w:rsid w:val="23A24A8C"/>
    <w:rsid w:val="23A3238C"/>
    <w:rsid w:val="23B88E9B"/>
    <w:rsid w:val="23BD0B90"/>
    <w:rsid w:val="23C010EE"/>
    <w:rsid w:val="23C7084C"/>
    <w:rsid w:val="23CDC969"/>
    <w:rsid w:val="23D8D4CC"/>
    <w:rsid w:val="23DEB132"/>
    <w:rsid w:val="23DFF39C"/>
    <w:rsid w:val="23E07109"/>
    <w:rsid w:val="23E69F57"/>
    <w:rsid w:val="23E92772"/>
    <w:rsid w:val="23EC1D82"/>
    <w:rsid w:val="23F86C9C"/>
    <w:rsid w:val="24049477"/>
    <w:rsid w:val="24102C59"/>
    <w:rsid w:val="24104D43"/>
    <w:rsid w:val="2415A548"/>
    <w:rsid w:val="241B28C1"/>
    <w:rsid w:val="2426701C"/>
    <w:rsid w:val="242A8CBA"/>
    <w:rsid w:val="2435E5EE"/>
    <w:rsid w:val="2436D0FE"/>
    <w:rsid w:val="2437759D"/>
    <w:rsid w:val="2439407F"/>
    <w:rsid w:val="244392D2"/>
    <w:rsid w:val="24455386"/>
    <w:rsid w:val="244C4B06"/>
    <w:rsid w:val="2460A073"/>
    <w:rsid w:val="246BE0C9"/>
    <w:rsid w:val="246F6650"/>
    <w:rsid w:val="24764F2F"/>
    <w:rsid w:val="24771A44"/>
    <w:rsid w:val="2478C0CF"/>
    <w:rsid w:val="247B006E"/>
    <w:rsid w:val="247B2B59"/>
    <w:rsid w:val="247DA190"/>
    <w:rsid w:val="2480BC51"/>
    <w:rsid w:val="24847431"/>
    <w:rsid w:val="248541A4"/>
    <w:rsid w:val="248C43AE"/>
    <w:rsid w:val="248FB038"/>
    <w:rsid w:val="24903411"/>
    <w:rsid w:val="2495FC4A"/>
    <w:rsid w:val="249760F0"/>
    <w:rsid w:val="249C93AC"/>
    <w:rsid w:val="249FF9E8"/>
    <w:rsid w:val="24ABE43F"/>
    <w:rsid w:val="24B2C8E3"/>
    <w:rsid w:val="24B36148"/>
    <w:rsid w:val="24B5083E"/>
    <w:rsid w:val="24B8FEA0"/>
    <w:rsid w:val="24B9C70A"/>
    <w:rsid w:val="24BB6DBD"/>
    <w:rsid w:val="24C4C77E"/>
    <w:rsid w:val="24C71410"/>
    <w:rsid w:val="24CC3ABF"/>
    <w:rsid w:val="24DF9722"/>
    <w:rsid w:val="24E30B57"/>
    <w:rsid w:val="24E5261A"/>
    <w:rsid w:val="24E9E83E"/>
    <w:rsid w:val="24EA07F0"/>
    <w:rsid w:val="24EFE3E0"/>
    <w:rsid w:val="24F025AB"/>
    <w:rsid w:val="24F47298"/>
    <w:rsid w:val="24FF5AD4"/>
    <w:rsid w:val="250AE7BF"/>
    <w:rsid w:val="25111712"/>
    <w:rsid w:val="25145A50"/>
    <w:rsid w:val="2514C302"/>
    <w:rsid w:val="251679FD"/>
    <w:rsid w:val="2518EF3E"/>
    <w:rsid w:val="25195AD7"/>
    <w:rsid w:val="251AC88D"/>
    <w:rsid w:val="251DAA86"/>
    <w:rsid w:val="2523A82F"/>
    <w:rsid w:val="25251E79"/>
    <w:rsid w:val="252A27E4"/>
    <w:rsid w:val="253219E0"/>
    <w:rsid w:val="2538E066"/>
    <w:rsid w:val="253A917A"/>
    <w:rsid w:val="2547ABC6"/>
    <w:rsid w:val="254BBA50"/>
    <w:rsid w:val="25509AF9"/>
    <w:rsid w:val="2555159A"/>
    <w:rsid w:val="25621244"/>
    <w:rsid w:val="25623896"/>
    <w:rsid w:val="25638445"/>
    <w:rsid w:val="256B4F83"/>
    <w:rsid w:val="2579210E"/>
    <w:rsid w:val="2589E79F"/>
    <w:rsid w:val="258CDB64"/>
    <w:rsid w:val="259BEC30"/>
    <w:rsid w:val="259CF741"/>
    <w:rsid w:val="259EFB13"/>
    <w:rsid w:val="25A29B24"/>
    <w:rsid w:val="25A823F3"/>
    <w:rsid w:val="25A8CB31"/>
    <w:rsid w:val="25AC4F1A"/>
    <w:rsid w:val="25BD7D79"/>
    <w:rsid w:val="25C1FC0D"/>
    <w:rsid w:val="25C34262"/>
    <w:rsid w:val="25CED356"/>
    <w:rsid w:val="25D09B13"/>
    <w:rsid w:val="25E6A74C"/>
    <w:rsid w:val="25EC7D26"/>
    <w:rsid w:val="25F8886D"/>
    <w:rsid w:val="25FA3876"/>
    <w:rsid w:val="25FE44A2"/>
    <w:rsid w:val="2600C482"/>
    <w:rsid w:val="26084413"/>
    <w:rsid w:val="260C958B"/>
    <w:rsid w:val="260EDB9F"/>
    <w:rsid w:val="2626E945"/>
    <w:rsid w:val="262DFE40"/>
    <w:rsid w:val="262FAB31"/>
    <w:rsid w:val="2630AF6C"/>
    <w:rsid w:val="26326912"/>
    <w:rsid w:val="2638FC93"/>
    <w:rsid w:val="2639603C"/>
    <w:rsid w:val="2643ED20"/>
    <w:rsid w:val="26459B75"/>
    <w:rsid w:val="26463AE3"/>
    <w:rsid w:val="26619F58"/>
    <w:rsid w:val="2665D1E9"/>
    <w:rsid w:val="266BF8A9"/>
    <w:rsid w:val="266C9987"/>
    <w:rsid w:val="26728906"/>
    <w:rsid w:val="267BDBE1"/>
    <w:rsid w:val="2681AA6C"/>
    <w:rsid w:val="26987731"/>
    <w:rsid w:val="2698A9C0"/>
    <w:rsid w:val="26A0DD08"/>
    <w:rsid w:val="26A39528"/>
    <w:rsid w:val="26B331D0"/>
    <w:rsid w:val="26B3DED2"/>
    <w:rsid w:val="26B82F54"/>
    <w:rsid w:val="26BBDBE9"/>
    <w:rsid w:val="26BC03B4"/>
    <w:rsid w:val="26BFE0B3"/>
    <w:rsid w:val="26C82788"/>
    <w:rsid w:val="26D7A961"/>
    <w:rsid w:val="26D84A94"/>
    <w:rsid w:val="26D9A74F"/>
    <w:rsid w:val="26E3551D"/>
    <w:rsid w:val="26EDF6F1"/>
    <w:rsid w:val="26EE5BAB"/>
    <w:rsid w:val="26F07878"/>
    <w:rsid w:val="26F413EC"/>
    <w:rsid w:val="26F64C5C"/>
    <w:rsid w:val="26FADF2E"/>
    <w:rsid w:val="26FCB856"/>
    <w:rsid w:val="26FE527C"/>
    <w:rsid w:val="2705B6E8"/>
    <w:rsid w:val="27163A20"/>
    <w:rsid w:val="2726B912"/>
    <w:rsid w:val="2727DBE3"/>
    <w:rsid w:val="2739AA0F"/>
    <w:rsid w:val="273C2C39"/>
    <w:rsid w:val="273CC8A8"/>
    <w:rsid w:val="273EEE56"/>
    <w:rsid w:val="27425C5A"/>
    <w:rsid w:val="2743120D"/>
    <w:rsid w:val="274437D8"/>
    <w:rsid w:val="2745D9A8"/>
    <w:rsid w:val="27470584"/>
    <w:rsid w:val="275074C2"/>
    <w:rsid w:val="27601E66"/>
    <w:rsid w:val="2762E151"/>
    <w:rsid w:val="2763833C"/>
    <w:rsid w:val="2764BCD8"/>
    <w:rsid w:val="27685BC7"/>
    <w:rsid w:val="2774411A"/>
    <w:rsid w:val="2778C48E"/>
    <w:rsid w:val="277E5609"/>
    <w:rsid w:val="2782287C"/>
    <w:rsid w:val="27856DFF"/>
    <w:rsid w:val="27858A9C"/>
    <w:rsid w:val="27881F7A"/>
    <w:rsid w:val="2795C954"/>
    <w:rsid w:val="279788FE"/>
    <w:rsid w:val="27986BBB"/>
    <w:rsid w:val="279B63D6"/>
    <w:rsid w:val="279E1C7F"/>
    <w:rsid w:val="27A2DC81"/>
    <w:rsid w:val="27A57553"/>
    <w:rsid w:val="27A6080C"/>
    <w:rsid w:val="27A675CB"/>
    <w:rsid w:val="27A8B3B1"/>
    <w:rsid w:val="27AC2EAC"/>
    <w:rsid w:val="27AC8FF7"/>
    <w:rsid w:val="27AF4B27"/>
    <w:rsid w:val="27B52698"/>
    <w:rsid w:val="27BF570E"/>
    <w:rsid w:val="27C16610"/>
    <w:rsid w:val="27C24870"/>
    <w:rsid w:val="27C4912E"/>
    <w:rsid w:val="27CA888F"/>
    <w:rsid w:val="27CBAE60"/>
    <w:rsid w:val="27CBD718"/>
    <w:rsid w:val="27CCEE7F"/>
    <w:rsid w:val="27D065D4"/>
    <w:rsid w:val="27D7414F"/>
    <w:rsid w:val="27D9EED0"/>
    <w:rsid w:val="27DFA558"/>
    <w:rsid w:val="27E3498B"/>
    <w:rsid w:val="27E8C52A"/>
    <w:rsid w:val="27EEBFA0"/>
    <w:rsid w:val="27EF7A0F"/>
    <w:rsid w:val="27F508B5"/>
    <w:rsid w:val="2800207D"/>
    <w:rsid w:val="280F2B1C"/>
    <w:rsid w:val="2815D872"/>
    <w:rsid w:val="2817419E"/>
    <w:rsid w:val="281997AB"/>
    <w:rsid w:val="281FC70F"/>
    <w:rsid w:val="2820F989"/>
    <w:rsid w:val="282886F2"/>
    <w:rsid w:val="28288C43"/>
    <w:rsid w:val="282A0484"/>
    <w:rsid w:val="2834853C"/>
    <w:rsid w:val="2834D4F8"/>
    <w:rsid w:val="283AAB10"/>
    <w:rsid w:val="283F6589"/>
    <w:rsid w:val="28418BDF"/>
    <w:rsid w:val="28439841"/>
    <w:rsid w:val="28439C1F"/>
    <w:rsid w:val="28497B17"/>
    <w:rsid w:val="284C5FEA"/>
    <w:rsid w:val="284CDC78"/>
    <w:rsid w:val="28590F31"/>
    <w:rsid w:val="285A9A78"/>
    <w:rsid w:val="285BF74D"/>
    <w:rsid w:val="286141CC"/>
    <w:rsid w:val="2869D956"/>
    <w:rsid w:val="286FE945"/>
    <w:rsid w:val="28719799"/>
    <w:rsid w:val="2871A313"/>
    <w:rsid w:val="2875645A"/>
    <w:rsid w:val="2882AA5B"/>
    <w:rsid w:val="2884680B"/>
    <w:rsid w:val="28887695"/>
    <w:rsid w:val="2893CCEB"/>
    <w:rsid w:val="28951925"/>
    <w:rsid w:val="2899992C"/>
    <w:rsid w:val="289A2924"/>
    <w:rsid w:val="289CDF42"/>
    <w:rsid w:val="28A52A10"/>
    <w:rsid w:val="28A97429"/>
    <w:rsid w:val="28AD2B09"/>
    <w:rsid w:val="28B915A5"/>
    <w:rsid w:val="28C2AA79"/>
    <w:rsid w:val="28C36D2D"/>
    <w:rsid w:val="28C38D83"/>
    <w:rsid w:val="28C5075E"/>
    <w:rsid w:val="28C6C9D9"/>
    <w:rsid w:val="28CD3086"/>
    <w:rsid w:val="28CFF112"/>
    <w:rsid w:val="28D3A589"/>
    <w:rsid w:val="28D5FA1A"/>
    <w:rsid w:val="28D606E6"/>
    <w:rsid w:val="28D84877"/>
    <w:rsid w:val="28F0E814"/>
    <w:rsid w:val="28F365A1"/>
    <w:rsid w:val="28F41B67"/>
    <w:rsid w:val="28F8E7E6"/>
    <w:rsid w:val="28FCE465"/>
    <w:rsid w:val="28FD34CF"/>
    <w:rsid w:val="28FEA7E6"/>
    <w:rsid w:val="29008F63"/>
    <w:rsid w:val="2907A06D"/>
    <w:rsid w:val="29089590"/>
    <w:rsid w:val="290947EB"/>
    <w:rsid w:val="290B4F38"/>
    <w:rsid w:val="291A0115"/>
    <w:rsid w:val="291B1B7B"/>
    <w:rsid w:val="291C0DB9"/>
    <w:rsid w:val="29228FE8"/>
    <w:rsid w:val="29237559"/>
    <w:rsid w:val="292467C6"/>
    <w:rsid w:val="292722D1"/>
    <w:rsid w:val="29286CE4"/>
    <w:rsid w:val="292E7C14"/>
    <w:rsid w:val="293DCA55"/>
    <w:rsid w:val="293E3953"/>
    <w:rsid w:val="293FB1C1"/>
    <w:rsid w:val="29423CC7"/>
    <w:rsid w:val="294C83BE"/>
    <w:rsid w:val="296416E7"/>
    <w:rsid w:val="2969054C"/>
    <w:rsid w:val="296B06E6"/>
    <w:rsid w:val="296B4A1A"/>
    <w:rsid w:val="296C3635"/>
    <w:rsid w:val="296EBEF5"/>
    <w:rsid w:val="2970FA40"/>
    <w:rsid w:val="297206B6"/>
    <w:rsid w:val="2973A4BB"/>
    <w:rsid w:val="297ABA7B"/>
    <w:rsid w:val="297AC6B9"/>
    <w:rsid w:val="297D3129"/>
    <w:rsid w:val="2984B03A"/>
    <w:rsid w:val="299F0474"/>
    <w:rsid w:val="29A532D2"/>
    <w:rsid w:val="29AE04A4"/>
    <w:rsid w:val="29C4D5DF"/>
    <w:rsid w:val="29C87191"/>
    <w:rsid w:val="29CC7713"/>
    <w:rsid w:val="29CC8B97"/>
    <w:rsid w:val="29D08355"/>
    <w:rsid w:val="29D113F9"/>
    <w:rsid w:val="29E42A81"/>
    <w:rsid w:val="29E4D1DB"/>
    <w:rsid w:val="29E742FA"/>
    <w:rsid w:val="29E7A318"/>
    <w:rsid w:val="29E7B33D"/>
    <w:rsid w:val="29E9443B"/>
    <w:rsid w:val="29F0D7F5"/>
    <w:rsid w:val="29F157AD"/>
    <w:rsid w:val="29F99DF3"/>
    <w:rsid w:val="29FD371F"/>
    <w:rsid w:val="2A00AB3F"/>
    <w:rsid w:val="2A0A3DA2"/>
    <w:rsid w:val="2A131C11"/>
    <w:rsid w:val="2A182B61"/>
    <w:rsid w:val="2A1A01F8"/>
    <w:rsid w:val="2A1CB844"/>
    <w:rsid w:val="2A219514"/>
    <w:rsid w:val="2A28DFCA"/>
    <w:rsid w:val="2A2B7175"/>
    <w:rsid w:val="2A2F6D84"/>
    <w:rsid w:val="2A35D27B"/>
    <w:rsid w:val="2A424FBF"/>
    <w:rsid w:val="2A51858F"/>
    <w:rsid w:val="2A54AD7A"/>
    <w:rsid w:val="2A54B9F6"/>
    <w:rsid w:val="2A5BDF91"/>
    <w:rsid w:val="2A5BE4EF"/>
    <w:rsid w:val="2A62CBB3"/>
    <w:rsid w:val="2A62F036"/>
    <w:rsid w:val="2A64BAEB"/>
    <w:rsid w:val="2A655558"/>
    <w:rsid w:val="2A6F1CA4"/>
    <w:rsid w:val="2A7C3BAC"/>
    <w:rsid w:val="2A7C4DAA"/>
    <w:rsid w:val="2A813D5B"/>
    <w:rsid w:val="2A840E0E"/>
    <w:rsid w:val="2A934488"/>
    <w:rsid w:val="2A95E20F"/>
    <w:rsid w:val="2A9C5D9A"/>
    <w:rsid w:val="2A9FA66E"/>
    <w:rsid w:val="2AA60251"/>
    <w:rsid w:val="2AB3A157"/>
    <w:rsid w:val="2AB521CC"/>
    <w:rsid w:val="2ACF0599"/>
    <w:rsid w:val="2AD088C6"/>
    <w:rsid w:val="2AD71ED3"/>
    <w:rsid w:val="2AD9D0C3"/>
    <w:rsid w:val="2ADCCBF6"/>
    <w:rsid w:val="2AED71CE"/>
    <w:rsid w:val="2AEE6835"/>
    <w:rsid w:val="2AEF8F16"/>
    <w:rsid w:val="2AF6130F"/>
    <w:rsid w:val="2B05EE48"/>
    <w:rsid w:val="2B164D1E"/>
    <w:rsid w:val="2B194023"/>
    <w:rsid w:val="2B1A6E85"/>
    <w:rsid w:val="2B1AE0A5"/>
    <w:rsid w:val="2B213EF7"/>
    <w:rsid w:val="2B2A1C24"/>
    <w:rsid w:val="2B2FA773"/>
    <w:rsid w:val="2B304CA4"/>
    <w:rsid w:val="2B3767FB"/>
    <w:rsid w:val="2B384BD1"/>
    <w:rsid w:val="2B3CB65B"/>
    <w:rsid w:val="2B48B189"/>
    <w:rsid w:val="2B49953F"/>
    <w:rsid w:val="2B55997C"/>
    <w:rsid w:val="2B55FFBA"/>
    <w:rsid w:val="2B5682E0"/>
    <w:rsid w:val="2B570511"/>
    <w:rsid w:val="2B5E5ECE"/>
    <w:rsid w:val="2B662D93"/>
    <w:rsid w:val="2B6F85D8"/>
    <w:rsid w:val="2B6FE30E"/>
    <w:rsid w:val="2B73D297"/>
    <w:rsid w:val="2B764BB2"/>
    <w:rsid w:val="2B79D6A0"/>
    <w:rsid w:val="2B86A2F3"/>
    <w:rsid w:val="2B8B45E2"/>
    <w:rsid w:val="2B8CA1D8"/>
    <w:rsid w:val="2B8CA856"/>
    <w:rsid w:val="2B8D833D"/>
    <w:rsid w:val="2B91E0F4"/>
    <w:rsid w:val="2B9436C3"/>
    <w:rsid w:val="2B949973"/>
    <w:rsid w:val="2B99521F"/>
    <w:rsid w:val="2BBB82DC"/>
    <w:rsid w:val="2BC5BCA0"/>
    <w:rsid w:val="2BC80A30"/>
    <w:rsid w:val="2BCEEC95"/>
    <w:rsid w:val="2BCFFA98"/>
    <w:rsid w:val="2BD011FF"/>
    <w:rsid w:val="2BD10B64"/>
    <w:rsid w:val="2BD5D41A"/>
    <w:rsid w:val="2BDAD376"/>
    <w:rsid w:val="2BDBA909"/>
    <w:rsid w:val="2BDD1E26"/>
    <w:rsid w:val="2BDE160E"/>
    <w:rsid w:val="2BE1A3BB"/>
    <w:rsid w:val="2BF7B85B"/>
    <w:rsid w:val="2BF874F6"/>
    <w:rsid w:val="2BFE464F"/>
    <w:rsid w:val="2C016516"/>
    <w:rsid w:val="2C047D86"/>
    <w:rsid w:val="2C06BFFC"/>
    <w:rsid w:val="2C12B036"/>
    <w:rsid w:val="2C1C636A"/>
    <w:rsid w:val="2C1F6B40"/>
    <w:rsid w:val="2C204A0C"/>
    <w:rsid w:val="2C286272"/>
    <w:rsid w:val="2C2F6C7B"/>
    <w:rsid w:val="2C44395D"/>
    <w:rsid w:val="2C4FDF1E"/>
    <w:rsid w:val="2C509096"/>
    <w:rsid w:val="2C529FD5"/>
    <w:rsid w:val="2C595003"/>
    <w:rsid w:val="2C5B84B7"/>
    <w:rsid w:val="2C616285"/>
    <w:rsid w:val="2C65B494"/>
    <w:rsid w:val="2C71E700"/>
    <w:rsid w:val="2C74D77C"/>
    <w:rsid w:val="2C75C3BE"/>
    <w:rsid w:val="2C77BEBB"/>
    <w:rsid w:val="2C7AAD64"/>
    <w:rsid w:val="2C7DA00D"/>
    <w:rsid w:val="2C7DEF79"/>
    <w:rsid w:val="2C85B775"/>
    <w:rsid w:val="2C942C51"/>
    <w:rsid w:val="2C96F2C1"/>
    <w:rsid w:val="2C9EC6A8"/>
    <w:rsid w:val="2CA3E890"/>
    <w:rsid w:val="2CA6EEFB"/>
    <w:rsid w:val="2CACE18C"/>
    <w:rsid w:val="2CACF120"/>
    <w:rsid w:val="2CB8B54A"/>
    <w:rsid w:val="2CB8DBFF"/>
    <w:rsid w:val="2CBA83EC"/>
    <w:rsid w:val="2CC14F35"/>
    <w:rsid w:val="2CC1E636"/>
    <w:rsid w:val="2CC72236"/>
    <w:rsid w:val="2CC726F2"/>
    <w:rsid w:val="2CC7A62D"/>
    <w:rsid w:val="2CCB61A4"/>
    <w:rsid w:val="2CCE60FE"/>
    <w:rsid w:val="2CD3385C"/>
    <w:rsid w:val="2CD605E8"/>
    <w:rsid w:val="2CD9A326"/>
    <w:rsid w:val="2CDA5261"/>
    <w:rsid w:val="2CFB97CE"/>
    <w:rsid w:val="2D004524"/>
    <w:rsid w:val="2D0A428E"/>
    <w:rsid w:val="2D0A913D"/>
    <w:rsid w:val="2D0C575A"/>
    <w:rsid w:val="2D0CAE9B"/>
    <w:rsid w:val="2D0CEED2"/>
    <w:rsid w:val="2D125B6E"/>
    <w:rsid w:val="2D16160B"/>
    <w:rsid w:val="2D16882A"/>
    <w:rsid w:val="2D1D153F"/>
    <w:rsid w:val="2D227354"/>
    <w:rsid w:val="2D245B7D"/>
    <w:rsid w:val="2D27DC16"/>
    <w:rsid w:val="2D2878B7"/>
    <w:rsid w:val="2D2B2665"/>
    <w:rsid w:val="2D3421A3"/>
    <w:rsid w:val="2D3DA0A6"/>
    <w:rsid w:val="2D45854D"/>
    <w:rsid w:val="2D4B1D9C"/>
    <w:rsid w:val="2D4BC293"/>
    <w:rsid w:val="2D4BCFFF"/>
    <w:rsid w:val="2D59E52B"/>
    <w:rsid w:val="2D68522E"/>
    <w:rsid w:val="2D6C4198"/>
    <w:rsid w:val="2D6F83D7"/>
    <w:rsid w:val="2D6FEEB3"/>
    <w:rsid w:val="2D762D69"/>
    <w:rsid w:val="2D7725DD"/>
    <w:rsid w:val="2D82BC31"/>
    <w:rsid w:val="2D838345"/>
    <w:rsid w:val="2D83CCC2"/>
    <w:rsid w:val="2D87E5C5"/>
    <w:rsid w:val="2D89428A"/>
    <w:rsid w:val="2D9A7A3B"/>
    <w:rsid w:val="2DA3802B"/>
    <w:rsid w:val="2DABCDDF"/>
    <w:rsid w:val="2DAE3D17"/>
    <w:rsid w:val="2DAF7F71"/>
    <w:rsid w:val="2DB48933"/>
    <w:rsid w:val="2DC3952D"/>
    <w:rsid w:val="2DC55D2D"/>
    <w:rsid w:val="2DCAB010"/>
    <w:rsid w:val="2DCF3E36"/>
    <w:rsid w:val="2DD15D39"/>
    <w:rsid w:val="2DD26A6A"/>
    <w:rsid w:val="2DDA4187"/>
    <w:rsid w:val="2DDC5E34"/>
    <w:rsid w:val="2DDE68BE"/>
    <w:rsid w:val="2DEF1FED"/>
    <w:rsid w:val="2DF507DA"/>
    <w:rsid w:val="2E01DC54"/>
    <w:rsid w:val="2E07FA80"/>
    <w:rsid w:val="2E08A6A3"/>
    <w:rsid w:val="2E0F8923"/>
    <w:rsid w:val="2E1E14A3"/>
    <w:rsid w:val="2E22175B"/>
    <w:rsid w:val="2E289017"/>
    <w:rsid w:val="2E2D52DA"/>
    <w:rsid w:val="2E2DB3D1"/>
    <w:rsid w:val="2E303452"/>
    <w:rsid w:val="2E3189F4"/>
    <w:rsid w:val="2E3C8596"/>
    <w:rsid w:val="2E3CA69A"/>
    <w:rsid w:val="2E426852"/>
    <w:rsid w:val="2E50B76B"/>
    <w:rsid w:val="2E608E6B"/>
    <w:rsid w:val="2E633ADA"/>
    <w:rsid w:val="2E6713E2"/>
    <w:rsid w:val="2E689D67"/>
    <w:rsid w:val="2E69E101"/>
    <w:rsid w:val="2E6A74DA"/>
    <w:rsid w:val="2E6EDAE4"/>
    <w:rsid w:val="2E7651F3"/>
    <w:rsid w:val="2E804F0C"/>
    <w:rsid w:val="2E885054"/>
    <w:rsid w:val="2E9CB5A0"/>
    <w:rsid w:val="2EB28677"/>
    <w:rsid w:val="2EBDBCA0"/>
    <w:rsid w:val="2ECC8382"/>
    <w:rsid w:val="2ECF841F"/>
    <w:rsid w:val="2EE21023"/>
    <w:rsid w:val="2EE2CC9C"/>
    <w:rsid w:val="2EEFEFD4"/>
    <w:rsid w:val="2EF4220E"/>
    <w:rsid w:val="2EF806C5"/>
    <w:rsid w:val="2EF8135F"/>
    <w:rsid w:val="2EFA6260"/>
    <w:rsid w:val="2F05188A"/>
    <w:rsid w:val="2F06243D"/>
    <w:rsid w:val="2F0B397B"/>
    <w:rsid w:val="2F0BED94"/>
    <w:rsid w:val="2F0EE46D"/>
    <w:rsid w:val="2F0F05D1"/>
    <w:rsid w:val="2F0F0658"/>
    <w:rsid w:val="2F1916B3"/>
    <w:rsid w:val="2F1FC7D9"/>
    <w:rsid w:val="2F212FB9"/>
    <w:rsid w:val="2F275FE2"/>
    <w:rsid w:val="2F38DC69"/>
    <w:rsid w:val="2F3C51A3"/>
    <w:rsid w:val="2F4B4FD2"/>
    <w:rsid w:val="2F540E2D"/>
    <w:rsid w:val="2F5860C3"/>
    <w:rsid w:val="2F799521"/>
    <w:rsid w:val="2F80667E"/>
    <w:rsid w:val="2F830080"/>
    <w:rsid w:val="2F836897"/>
    <w:rsid w:val="2F8A6A5D"/>
    <w:rsid w:val="2F8DCEC8"/>
    <w:rsid w:val="2F90ECF2"/>
    <w:rsid w:val="2FA24BF2"/>
    <w:rsid w:val="2FA95137"/>
    <w:rsid w:val="2FAF28B7"/>
    <w:rsid w:val="2FAFAFA4"/>
    <w:rsid w:val="2FC05688"/>
    <w:rsid w:val="2FC271B9"/>
    <w:rsid w:val="2FCAD889"/>
    <w:rsid w:val="2FCB2C67"/>
    <w:rsid w:val="2FCDF9BC"/>
    <w:rsid w:val="2FD4DDB1"/>
    <w:rsid w:val="2FD593B5"/>
    <w:rsid w:val="2FDC6823"/>
    <w:rsid w:val="2FE16397"/>
    <w:rsid w:val="2FEB66CB"/>
    <w:rsid w:val="2FFE32DD"/>
    <w:rsid w:val="2FFE6B60"/>
    <w:rsid w:val="30010E87"/>
    <w:rsid w:val="30097215"/>
    <w:rsid w:val="3009A68C"/>
    <w:rsid w:val="3013237D"/>
    <w:rsid w:val="30212ABD"/>
    <w:rsid w:val="3024D5F7"/>
    <w:rsid w:val="30292132"/>
    <w:rsid w:val="3030143C"/>
    <w:rsid w:val="3033A211"/>
    <w:rsid w:val="303735F9"/>
    <w:rsid w:val="304A776E"/>
    <w:rsid w:val="304AEDE5"/>
    <w:rsid w:val="305117E0"/>
    <w:rsid w:val="305F7CD8"/>
    <w:rsid w:val="30607190"/>
    <w:rsid w:val="3074FD97"/>
    <w:rsid w:val="30762371"/>
    <w:rsid w:val="307649B0"/>
    <w:rsid w:val="307BDB71"/>
    <w:rsid w:val="307D816E"/>
    <w:rsid w:val="3082C21A"/>
    <w:rsid w:val="3084B091"/>
    <w:rsid w:val="309A89FD"/>
    <w:rsid w:val="30A69574"/>
    <w:rsid w:val="30A6C1F7"/>
    <w:rsid w:val="30B611F0"/>
    <w:rsid w:val="30B74731"/>
    <w:rsid w:val="30C5759C"/>
    <w:rsid w:val="30C8CEC8"/>
    <w:rsid w:val="30C9A0FF"/>
    <w:rsid w:val="30CA928F"/>
    <w:rsid w:val="30CBE5EC"/>
    <w:rsid w:val="30CD5AAC"/>
    <w:rsid w:val="30DAFEA1"/>
    <w:rsid w:val="30E0F727"/>
    <w:rsid w:val="30E35F0D"/>
    <w:rsid w:val="30F28F0B"/>
    <w:rsid w:val="30F58D29"/>
    <w:rsid w:val="30F76765"/>
    <w:rsid w:val="30FECDF9"/>
    <w:rsid w:val="310B540A"/>
    <w:rsid w:val="310C6052"/>
    <w:rsid w:val="31186DD4"/>
    <w:rsid w:val="3119F40D"/>
    <w:rsid w:val="3126A609"/>
    <w:rsid w:val="3127094F"/>
    <w:rsid w:val="31341870"/>
    <w:rsid w:val="31397E06"/>
    <w:rsid w:val="3139F777"/>
    <w:rsid w:val="313A3A8F"/>
    <w:rsid w:val="313D381C"/>
    <w:rsid w:val="314F89E5"/>
    <w:rsid w:val="315F4C22"/>
    <w:rsid w:val="315FFB28"/>
    <w:rsid w:val="3162C7C4"/>
    <w:rsid w:val="31655493"/>
    <w:rsid w:val="31660CCA"/>
    <w:rsid w:val="31676E3E"/>
    <w:rsid w:val="31677405"/>
    <w:rsid w:val="316A49C9"/>
    <w:rsid w:val="316CDDC9"/>
    <w:rsid w:val="31775748"/>
    <w:rsid w:val="317E7CF0"/>
    <w:rsid w:val="317EA734"/>
    <w:rsid w:val="317F7E7E"/>
    <w:rsid w:val="318527A0"/>
    <w:rsid w:val="318A95E3"/>
    <w:rsid w:val="3194BFEA"/>
    <w:rsid w:val="3198E3E0"/>
    <w:rsid w:val="319A7D04"/>
    <w:rsid w:val="319DBE9E"/>
    <w:rsid w:val="31A1D8A9"/>
    <w:rsid w:val="31A3A5FD"/>
    <w:rsid w:val="31A77DCC"/>
    <w:rsid w:val="31A806FC"/>
    <w:rsid w:val="31B693DA"/>
    <w:rsid w:val="31BAE0C5"/>
    <w:rsid w:val="31C6B7B1"/>
    <w:rsid w:val="31CE9A42"/>
    <w:rsid w:val="31CFD3A3"/>
    <w:rsid w:val="31D006F7"/>
    <w:rsid w:val="31E13325"/>
    <w:rsid w:val="31E4016F"/>
    <w:rsid w:val="31E45477"/>
    <w:rsid w:val="31EB2F87"/>
    <w:rsid w:val="31ECD864"/>
    <w:rsid w:val="31ED691E"/>
    <w:rsid w:val="31F3C9CB"/>
    <w:rsid w:val="31F78F19"/>
    <w:rsid w:val="320069F6"/>
    <w:rsid w:val="320EB12B"/>
    <w:rsid w:val="3210047D"/>
    <w:rsid w:val="32122540"/>
    <w:rsid w:val="321B31BE"/>
    <w:rsid w:val="321C1F80"/>
    <w:rsid w:val="321F2338"/>
    <w:rsid w:val="32363107"/>
    <w:rsid w:val="32453069"/>
    <w:rsid w:val="3249F557"/>
    <w:rsid w:val="324C35DE"/>
    <w:rsid w:val="324D81A0"/>
    <w:rsid w:val="324ED382"/>
    <w:rsid w:val="3252562E"/>
    <w:rsid w:val="325A125D"/>
    <w:rsid w:val="3261C912"/>
    <w:rsid w:val="3265C081"/>
    <w:rsid w:val="326C5ED3"/>
    <w:rsid w:val="326E25DC"/>
    <w:rsid w:val="326F112B"/>
    <w:rsid w:val="32713D6F"/>
    <w:rsid w:val="327C7B57"/>
    <w:rsid w:val="327E80F7"/>
    <w:rsid w:val="32891D6D"/>
    <w:rsid w:val="328B1777"/>
    <w:rsid w:val="328E0147"/>
    <w:rsid w:val="32906713"/>
    <w:rsid w:val="32976062"/>
    <w:rsid w:val="329D5979"/>
    <w:rsid w:val="329F8D30"/>
    <w:rsid w:val="32ACF68B"/>
    <w:rsid w:val="32AF7D9F"/>
    <w:rsid w:val="32B39B7A"/>
    <w:rsid w:val="32B4E9F1"/>
    <w:rsid w:val="32B9B27D"/>
    <w:rsid w:val="32CA41E9"/>
    <w:rsid w:val="32CCA273"/>
    <w:rsid w:val="32D01FBC"/>
    <w:rsid w:val="32D662A1"/>
    <w:rsid w:val="32D84E6F"/>
    <w:rsid w:val="32D99800"/>
    <w:rsid w:val="32DA71B1"/>
    <w:rsid w:val="32DBDCE8"/>
    <w:rsid w:val="32DD2ECB"/>
    <w:rsid w:val="32DD9276"/>
    <w:rsid w:val="32E0DD30"/>
    <w:rsid w:val="32E1FD5B"/>
    <w:rsid w:val="32E490D5"/>
    <w:rsid w:val="32E5F6EA"/>
    <w:rsid w:val="32F9E500"/>
    <w:rsid w:val="32FB1C83"/>
    <w:rsid w:val="32FF34C8"/>
    <w:rsid w:val="3303650F"/>
    <w:rsid w:val="3307C685"/>
    <w:rsid w:val="3309C027"/>
    <w:rsid w:val="330B6FA2"/>
    <w:rsid w:val="330BF628"/>
    <w:rsid w:val="330C9DB8"/>
    <w:rsid w:val="331ED342"/>
    <w:rsid w:val="3320DA68"/>
    <w:rsid w:val="3321C87A"/>
    <w:rsid w:val="332CB583"/>
    <w:rsid w:val="33313F09"/>
    <w:rsid w:val="33322697"/>
    <w:rsid w:val="3334A489"/>
    <w:rsid w:val="333C2BBD"/>
    <w:rsid w:val="333DA7A1"/>
    <w:rsid w:val="3348C316"/>
    <w:rsid w:val="334C7364"/>
    <w:rsid w:val="3353F4C4"/>
    <w:rsid w:val="3357E781"/>
    <w:rsid w:val="3359F150"/>
    <w:rsid w:val="335D251B"/>
    <w:rsid w:val="3360EF4D"/>
    <w:rsid w:val="3361D531"/>
    <w:rsid w:val="3364A613"/>
    <w:rsid w:val="33661BA7"/>
    <w:rsid w:val="3366E10B"/>
    <w:rsid w:val="3369BEEC"/>
    <w:rsid w:val="33797704"/>
    <w:rsid w:val="3399E497"/>
    <w:rsid w:val="339B37D0"/>
    <w:rsid w:val="339D0F0D"/>
    <w:rsid w:val="33A3F7CB"/>
    <w:rsid w:val="33BAE123"/>
    <w:rsid w:val="33CE1626"/>
    <w:rsid w:val="33D856E7"/>
    <w:rsid w:val="33D8E561"/>
    <w:rsid w:val="33DDB093"/>
    <w:rsid w:val="33E850E1"/>
    <w:rsid w:val="33EBA002"/>
    <w:rsid w:val="33F04175"/>
    <w:rsid w:val="33F6A3B6"/>
    <w:rsid w:val="33FC6BFB"/>
    <w:rsid w:val="3403D557"/>
    <w:rsid w:val="3409D911"/>
    <w:rsid w:val="340C1058"/>
    <w:rsid w:val="340C3199"/>
    <w:rsid w:val="341007EB"/>
    <w:rsid w:val="34157FB5"/>
    <w:rsid w:val="34191BAA"/>
    <w:rsid w:val="341E7481"/>
    <w:rsid w:val="3427D22F"/>
    <w:rsid w:val="34288449"/>
    <w:rsid w:val="34312BB2"/>
    <w:rsid w:val="34325F04"/>
    <w:rsid w:val="3434EFD9"/>
    <w:rsid w:val="343D46CD"/>
    <w:rsid w:val="3441CBEC"/>
    <w:rsid w:val="344B57EC"/>
    <w:rsid w:val="344D49A5"/>
    <w:rsid w:val="344DA2C0"/>
    <w:rsid w:val="3454CC09"/>
    <w:rsid w:val="3454E95B"/>
    <w:rsid w:val="346BC47F"/>
    <w:rsid w:val="347A2F53"/>
    <w:rsid w:val="347DDE4F"/>
    <w:rsid w:val="34848DEF"/>
    <w:rsid w:val="348EF7BE"/>
    <w:rsid w:val="3498FFB0"/>
    <w:rsid w:val="349AEF44"/>
    <w:rsid w:val="349CF555"/>
    <w:rsid w:val="349EC7D3"/>
    <w:rsid w:val="34A87F40"/>
    <w:rsid w:val="34A8E601"/>
    <w:rsid w:val="34A9445F"/>
    <w:rsid w:val="34AFECAD"/>
    <w:rsid w:val="34B2113A"/>
    <w:rsid w:val="34B8D218"/>
    <w:rsid w:val="34BC4325"/>
    <w:rsid w:val="34BD50F3"/>
    <w:rsid w:val="34BEC3CA"/>
    <w:rsid w:val="34C357F8"/>
    <w:rsid w:val="34D0912F"/>
    <w:rsid w:val="34D1A9B2"/>
    <w:rsid w:val="34DA392F"/>
    <w:rsid w:val="34DDC35B"/>
    <w:rsid w:val="34E1D994"/>
    <w:rsid w:val="34E37A8F"/>
    <w:rsid w:val="34E41A51"/>
    <w:rsid w:val="34E886C7"/>
    <w:rsid w:val="34F08F02"/>
    <w:rsid w:val="34FB45E0"/>
    <w:rsid w:val="350BFAF8"/>
    <w:rsid w:val="35112FFF"/>
    <w:rsid w:val="35131EFC"/>
    <w:rsid w:val="3513C28C"/>
    <w:rsid w:val="35145CDC"/>
    <w:rsid w:val="3518D42A"/>
    <w:rsid w:val="351C50A4"/>
    <w:rsid w:val="35259361"/>
    <w:rsid w:val="355AB4E1"/>
    <w:rsid w:val="355C3DBD"/>
    <w:rsid w:val="356E7797"/>
    <w:rsid w:val="35709352"/>
    <w:rsid w:val="35765A6F"/>
    <w:rsid w:val="358C133A"/>
    <w:rsid w:val="358CEE73"/>
    <w:rsid w:val="358DD369"/>
    <w:rsid w:val="358E5BE6"/>
    <w:rsid w:val="35914A0E"/>
    <w:rsid w:val="359222D6"/>
    <w:rsid w:val="3594B807"/>
    <w:rsid w:val="3595F653"/>
    <w:rsid w:val="359751CB"/>
    <w:rsid w:val="35990034"/>
    <w:rsid w:val="359E3F16"/>
    <w:rsid w:val="35A1899E"/>
    <w:rsid w:val="35A5C69E"/>
    <w:rsid w:val="35A907D3"/>
    <w:rsid w:val="35AFAF62"/>
    <w:rsid w:val="35B4F3C7"/>
    <w:rsid w:val="35BAC5D6"/>
    <w:rsid w:val="35BFEDBF"/>
    <w:rsid w:val="35C06817"/>
    <w:rsid w:val="35C7D174"/>
    <w:rsid w:val="35C7EB05"/>
    <w:rsid w:val="35C8F417"/>
    <w:rsid w:val="35CD14F9"/>
    <w:rsid w:val="35D7EDF7"/>
    <w:rsid w:val="35DF1041"/>
    <w:rsid w:val="35E4FB84"/>
    <w:rsid w:val="35E73A1B"/>
    <w:rsid w:val="35E83954"/>
    <w:rsid w:val="35ED0BA7"/>
    <w:rsid w:val="35F2F28E"/>
    <w:rsid w:val="35F6A627"/>
    <w:rsid w:val="35FCDADD"/>
    <w:rsid w:val="36025093"/>
    <w:rsid w:val="3610B09A"/>
    <w:rsid w:val="361256A5"/>
    <w:rsid w:val="361C234F"/>
    <w:rsid w:val="3627DC9B"/>
    <w:rsid w:val="36292D37"/>
    <w:rsid w:val="362D66A9"/>
    <w:rsid w:val="362FC6DE"/>
    <w:rsid w:val="3637E97D"/>
    <w:rsid w:val="363B7552"/>
    <w:rsid w:val="36407CDC"/>
    <w:rsid w:val="36458CEC"/>
    <w:rsid w:val="36479EB2"/>
    <w:rsid w:val="3648F95D"/>
    <w:rsid w:val="36524CDA"/>
    <w:rsid w:val="365C8A89"/>
    <w:rsid w:val="36614F97"/>
    <w:rsid w:val="3664C031"/>
    <w:rsid w:val="366FB09C"/>
    <w:rsid w:val="3671844C"/>
    <w:rsid w:val="367E6FC4"/>
    <w:rsid w:val="36820828"/>
    <w:rsid w:val="36854726"/>
    <w:rsid w:val="368556CD"/>
    <w:rsid w:val="368F65BF"/>
    <w:rsid w:val="368FDC2A"/>
    <w:rsid w:val="36971D99"/>
    <w:rsid w:val="369A197B"/>
    <w:rsid w:val="369A8381"/>
    <w:rsid w:val="369BED8E"/>
    <w:rsid w:val="36A457ED"/>
    <w:rsid w:val="36A48CA4"/>
    <w:rsid w:val="36A7B99D"/>
    <w:rsid w:val="36A9A2B4"/>
    <w:rsid w:val="36AA9ED3"/>
    <w:rsid w:val="36AB5EAF"/>
    <w:rsid w:val="36B4494C"/>
    <w:rsid w:val="36B58221"/>
    <w:rsid w:val="36B6F5BF"/>
    <w:rsid w:val="36B85DFA"/>
    <w:rsid w:val="36C57B8A"/>
    <w:rsid w:val="36C741AA"/>
    <w:rsid w:val="36CA8BD8"/>
    <w:rsid w:val="36D123D9"/>
    <w:rsid w:val="36D29FED"/>
    <w:rsid w:val="36D3CF13"/>
    <w:rsid w:val="36D852AB"/>
    <w:rsid w:val="36D9FF5B"/>
    <w:rsid w:val="36DBDA7C"/>
    <w:rsid w:val="36DE3A7E"/>
    <w:rsid w:val="36E2FD34"/>
    <w:rsid w:val="36E9A1B2"/>
    <w:rsid w:val="36EF91BE"/>
    <w:rsid w:val="36F503E3"/>
    <w:rsid w:val="36F65CC1"/>
    <w:rsid w:val="36F7F1D4"/>
    <w:rsid w:val="37009E8D"/>
    <w:rsid w:val="37077B7B"/>
    <w:rsid w:val="370D2DFC"/>
    <w:rsid w:val="370F7FC4"/>
    <w:rsid w:val="37138BAF"/>
    <w:rsid w:val="3714036A"/>
    <w:rsid w:val="371B0112"/>
    <w:rsid w:val="371C52E6"/>
    <w:rsid w:val="3723B452"/>
    <w:rsid w:val="372EB9E1"/>
    <w:rsid w:val="37333AD8"/>
    <w:rsid w:val="373DF83F"/>
    <w:rsid w:val="3741E633"/>
    <w:rsid w:val="3742E8CD"/>
    <w:rsid w:val="374CC2B8"/>
    <w:rsid w:val="37524565"/>
    <w:rsid w:val="37553030"/>
    <w:rsid w:val="37571FE8"/>
    <w:rsid w:val="3757FCA5"/>
    <w:rsid w:val="3759EF61"/>
    <w:rsid w:val="375A3089"/>
    <w:rsid w:val="375ABFA1"/>
    <w:rsid w:val="375C7CD5"/>
    <w:rsid w:val="375F62BC"/>
    <w:rsid w:val="3760D24A"/>
    <w:rsid w:val="376109A4"/>
    <w:rsid w:val="3762D14E"/>
    <w:rsid w:val="3766CC02"/>
    <w:rsid w:val="376C72AE"/>
    <w:rsid w:val="376FEACE"/>
    <w:rsid w:val="3770D75F"/>
    <w:rsid w:val="3787C75E"/>
    <w:rsid w:val="378AAAC3"/>
    <w:rsid w:val="378BCB39"/>
    <w:rsid w:val="37923E67"/>
    <w:rsid w:val="379E5909"/>
    <w:rsid w:val="37A7940B"/>
    <w:rsid w:val="37AC1C58"/>
    <w:rsid w:val="37B3C36B"/>
    <w:rsid w:val="37B4528D"/>
    <w:rsid w:val="37B78A23"/>
    <w:rsid w:val="37B8C081"/>
    <w:rsid w:val="37B93E47"/>
    <w:rsid w:val="37C3820D"/>
    <w:rsid w:val="37CDF846"/>
    <w:rsid w:val="37D1E709"/>
    <w:rsid w:val="37D3AF73"/>
    <w:rsid w:val="37D725B9"/>
    <w:rsid w:val="37D9ECDE"/>
    <w:rsid w:val="37E6A4E3"/>
    <w:rsid w:val="37E998BC"/>
    <w:rsid w:val="37EB6267"/>
    <w:rsid w:val="37F80DA0"/>
    <w:rsid w:val="38070539"/>
    <w:rsid w:val="380CA96D"/>
    <w:rsid w:val="380E2721"/>
    <w:rsid w:val="3811CFDF"/>
    <w:rsid w:val="381573FA"/>
    <w:rsid w:val="3819CECA"/>
    <w:rsid w:val="381E7DC4"/>
    <w:rsid w:val="38256973"/>
    <w:rsid w:val="382843AD"/>
    <w:rsid w:val="3829CFC7"/>
    <w:rsid w:val="38329795"/>
    <w:rsid w:val="383412E1"/>
    <w:rsid w:val="383BC6B1"/>
    <w:rsid w:val="384D4F2F"/>
    <w:rsid w:val="3850E79D"/>
    <w:rsid w:val="385478A7"/>
    <w:rsid w:val="385738C6"/>
    <w:rsid w:val="385E1F00"/>
    <w:rsid w:val="385E724B"/>
    <w:rsid w:val="386501F4"/>
    <w:rsid w:val="3876249E"/>
    <w:rsid w:val="3876868A"/>
    <w:rsid w:val="387A93A0"/>
    <w:rsid w:val="387B700B"/>
    <w:rsid w:val="388491A8"/>
    <w:rsid w:val="38883CC6"/>
    <w:rsid w:val="3888672E"/>
    <w:rsid w:val="388E4B9E"/>
    <w:rsid w:val="3894BAA0"/>
    <w:rsid w:val="38A03E97"/>
    <w:rsid w:val="38A79C9C"/>
    <w:rsid w:val="38ADEC8A"/>
    <w:rsid w:val="38B35E24"/>
    <w:rsid w:val="38B9CE9C"/>
    <w:rsid w:val="38BABEE1"/>
    <w:rsid w:val="38BF3260"/>
    <w:rsid w:val="38C026C3"/>
    <w:rsid w:val="38C17AA2"/>
    <w:rsid w:val="38D25321"/>
    <w:rsid w:val="38D269AF"/>
    <w:rsid w:val="38D42C78"/>
    <w:rsid w:val="38D4B931"/>
    <w:rsid w:val="38D84969"/>
    <w:rsid w:val="38D88B83"/>
    <w:rsid w:val="38E54F1A"/>
    <w:rsid w:val="38E69460"/>
    <w:rsid w:val="38E85A2A"/>
    <w:rsid w:val="38F0DFB0"/>
    <w:rsid w:val="38F81042"/>
    <w:rsid w:val="38F9D175"/>
    <w:rsid w:val="38FD88A6"/>
    <w:rsid w:val="3900CE16"/>
    <w:rsid w:val="3910204A"/>
    <w:rsid w:val="3913B594"/>
    <w:rsid w:val="3918DF36"/>
    <w:rsid w:val="39344498"/>
    <w:rsid w:val="3934DFFB"/>
    <w:rsid w:val="39381265"/>
    <w:rsid w:val="393EF30D"/>
    <w:rsid w:val="39417A0B"/>
    <w:rsid w:val="3945AFC2"/>
    <w:rsid w:val="394B6425"/>
    <w:rsid w:val="394DB2CA"/>
    <w:rsid w:val="394E4233"/>
    <w:rsid w:val="3956D2E8"/>
    <w:rsid w:val="395DB67F"/>
    <w:rsid w:val="39669A87"/>
    <w:rsid w:val="396B3F3D"/>
    <w:rsid w:val="396C76FA"/>
    <w:rsid w:val="396C7877"/>
    <w:rsid w:val="3970107F"/>
    <w:rsid w:val="3972529F"/>
    <w:rsid w:val="397439A5"/>
    <w:rsid w:val="3974A1E3"/>
    <w:rsid w:val="39756F1F"/>
    <w:rsid w:val="397668E4"/>
    <w:rsid w:val="3977C498"/>
    <w:rsid w:val="397853FE"/>
    <w:rsid w:val="398B40B4"/>
    <w:rsid w:val="398B955B"/>
    <w:rsid w:val="398D2B36"/>
    <w:rsid w:val="399276E8"/>
    <w:rsid w:val="39936E5E"/>
    <w:rsid w:val="399A5088"/>
    <w:rsid w:val="399B317D"/>
    <w:rsid w:val="399FCCF8"/>
    <w:rsid w:val="39A28851"/>
    <w:rsid w:val="39AA7E6B"/>
    <w:rsid w:val="39ADA4EF"/>
    <w:rsid w:val="39AF8067"/>
    <w:rsid w:val="39B062BC"/>
    <w:rsid w:val="39B79223"/>
    <w:rsid w:val="39BD7B2E"/>
    <w:rsid w:val="39BFE8A5"/>
    <w:rsid w:val="39C0778A"/>
    <w:rsid w:val="39C693B4"/>
    <w:rsid w:val="39C82DF0"/>
    <w:rsid w:val="39D1D57D"/>
    <w:rsid w:val="39D5951B"/>
    <w:rsid w:val="39DB9F62"/>
    <w:rsid w:val="39E25550"/>
    <w:rsid w:val="39EEC826"/>
    <w:rsid w:val="39F1AC2E"/>
    <w:rsid w:val="39F8A250"/>
    <w:rsid w:val="3A0112CA"/>
    <w:rsid w:val="3A0F7F0F"/>
    <w:rsid w:val="3A0F8BEE"/>
    <w:rsid w:val="3A14C8F9"/>
    <w:rsid w:val="3A1EFA82"/>
    <w:rsid w:val="3A265034"/>
    <w:rsid w:val="3A2AEC1A"/>
    <w:rsid w:val="3A2D0DBB"/>
    <w:rsid w:val="3A2DF676"/>
    <w:rsid w:val="3A2F78D4"/>
    <w:rsid w:val="3A307A49"/>
    <w:rsid w:val="3A3A425B"/>
    <w:rsid w:val="3A3A5817"/>
    <w:rsid w:val="3A3AF4A6"/>
    <w:rsid w:val="3A3BE8CE"/>
    <w:rsid w:val="3A492467"/>
    <w:rsid w:val="3A4B6B10"/>
    <w:rsid w:val="3A5A2BF1"/>
    <w:rsid w:val="3A60A146"/>
    <w:rsid w:val="3A611D8B"/>
    <w:rsid w:val="3A68E399"/>
    <w:rsid w:val="3A70BE99"/>
    <w:rsid w:val="3A80A576"/>
    <w:rsid w:val="3A970FF1"/>
    <w:rsid w:val="3AA30096"/>
    <w:rsid w:val="3AA4EDEF"/>
    <w:rsid w:val="3AA73ED6"/>
    <w:rsid w:val="3AAB387E"/>
    <w:rsid w:val="3AAD74E3"/>
    <w:rsid w:val="3AC0B577"/>
    <w:rsid w:val="3AC0D653"/>
    <w:rsid w:val="3AC1A4FC"/>
    <w:rsid w:val="3ACA1720"/>
    <w:rsid w:val="3ACD364D"/>
    <w:rsid w:val="3ACE1AE5"/>
    <w:rsid w:val="3AD014F9"/>
    <w:rsid w:val="3AD24F62"/>
    <w:rsid w:val="3AD60288"/>
    <w:rsid w:val="3AE30AB0"/>
    <w:rsid w:val="3AE32857"/>
    <w:rsid w:val="3AE4FE72"/>
    <w:rsid w:val="3AEA037F"/>
    <w:rsid w:val="3AEE6759"/>
    <w:rsid w:val="3AF90E05"/>
    <w:rsid w:val="3AF99372"/>
    <w:rsid w:val="3B0C6E04"/>
    <w:rsid w:val="3B1B4E41"/>
    <w:rsid w:val="3B1FED42"/>
    <w:rsid w:val="3B290A9B"/>
    <w:rsid w:val="3B2C9277"/>
    <w:rsid w:val="3B30E733"/>
    <w:rsid w:val="3B32A9E8"/>
    <w:rsid w:val="3B349F06"/>
    <w:rsid w:val="3B3A2123"/>
    <w:rsid w:val="3B3C50EE"/>
    <w:rsid w:val="3B3DCCFC"/>
    <w:rsid w:val="3B4EA624"/>
    <w:rsid w:val="3B528A04"/>
    <w:rsid w:val="3B72EB02"/>
    <w:rsid w:val="3B736A9B"/>
    <w:rsid w:val="3B73CB52"/>
    <w:rsid w:val="3B74423C"/>
    <w:rsid w:val="3B74CC6E"/>
    <w:rsid w:val="3B79394E"/>
    <w:rsid w:val="3B7C698D"/>
    <w:rsid w:val="3B7EB101"/>
    <w:rsid w:val="3B804E6F"/>
    <w:rsid w:val="3B859D7B"/>
    <w:rsid w:val="3B8A9E88"/>
    <w:rsid w:val="3B8CC380"/>
    <w:rsid w:val="3B9290FF"/>
    <w:rsid w:val="3B96A4E1"/>
    <w:rsid w:val="3B9929F1"/>
    <w:rsid w:val="3B9B5E1C"/>
    <w:rsid w:val="3B9D2A18"/>
    <w:rsid w:val="3BA6610F"/>
    <w:rsid w:val="3BA8D582"/>
    <w:rsid w:val="3BBB804E"/>
    <w:rsid w:val="3BBF1F3F"/>
    <w:rsid w:val="3BCE9CA0"/>
    <w:rsid w:val="3BD1BE1C"/>
    <w:rsid w:val="3BDEE6A1"/>
    <w:rsid w:val="3BEF274C"/>
    <w:rsid w:val="3BF25391"/>
    <w:rsid w:val="3BF6A498"/>
    <w:rsid w:val="3BF76EB5"/>
    <w:rsid w:val="3BFB8C9F"/>
    <w:rsid w:val="3BFC0C95"/>
    <w:rsid w:val="3BFEBA39"/>
    <w:rsid w:val="3C06AA1F"/>
    <w:rsid w:val="3C0D8D7A"/>
    <w:rsid w:val="3C153597"/>
    <w:rsid w:val="3C1EB874"/>
    <w:rsid w:val="3C1F9A08"/>
    <w:rsid w:val="3C1FC8FB"/>
    <w:rsid w:val="3C27B964"/>
    <w:rsid w:val="3C2B5A18"/>
    <w:rsid w:val="3C2FBD85"/>
    <w:rsid w:val="3C375001"/>
    <w:rsid w:val="3C399BE9"/>
    <w:rsid w:val="3C3D5CB6"/>
    <w:rsid w:val="3C3E135B"/>
    <w:rsid w:val="3C3E2F9E"/>
    <w:rsid w:val="3C3F9538"/>
    <w:rsid w:val="3C3FA7F6"/>
    <w:rsid w:val="3C42BA7D"/>
    <w:rsid w:val="3C4342B8"/>
    <w:rsid w:val="3C44826B"/>
    <w:rsid w:val="3C452A1C"/>
    <w:rsid w:val="3C49A3EC"/>
    <w:rsid w:val="3C50DD05"/>
    <w:rsid w:val="3C5ADAF9"/>
    <w:rsid w:val="3C5D6B72"/>
    <w:rsid w:val="3C602EAC"/>
    <w:rsid w:val="3C660356"/>
    <w:rsid w:val="3C7693CF"/>
    <w:rsid w:val="3C7DAE1A"/>
    <w:rsid w:val="3C7DC25E"/>
    <w:rsid w:val="3C80ED08"/>
    <w:rsid w:val="3C825137"/>
    <w:rsid w:val="3C8C6132"/>
    <w:rsid w:val="3C8F831B"/>
    <w:rsid w:val="3C99E2EB"/>
    <w:rsid w:val="3CA2C8E6"/>
    <w:rsid w:val="3CA47036"/>
    <w:rsid w:val="3CAB2AD8"/>
    <w:rsid w:val="3CB40241"/>
    <w:rsid w:val="3CCB3318"/>
    <w:rsid w:val="3CCC8452"/>
    <w:rsid w:val="3CCEC887"/>
    <w:rsid w:val="3CD2D23F"/>
    <w:rsid w:val="3CD6B8E3"/>
    <w:rsid w:val="3CD7AF4B"/>
    <w:rsid w:val="3CD95945"/>
    <w:rsid w:val="3CDB479E"/>
    <w:rsid w:val="3CDEF789"/>
    <w:rsid w:val="3CE0F002"/>
    <w:rsid w:val="3CE3B043"/>
    <w:rsid w:val="3CE53277"/>
    <w:rsid w:val="3CE85A34"/>
    <w:rsid w:val="3CED1BBF"/>
    <w:rsid w:val="3CF2917F"/>
    <w:rsid w:val="3CF906A9"/>
    <w:rsid w:val="3D0BC736"/>
    <w:rsid w:val="3D0EC83B"/>
    <w:rsid w:val="3D12AA48"/>
    <w:rsid w:val="3D17650D"/>
    <w:rsid w:val="3D19BDA8"/>
    <w:rsid w:val="3D1EE0EE"/>
    <w:rsid w:val="3D2260DB"/>
    <w:rsid w:val="3D254387"/>
    <w:rsid w:val="3D260AE9"/>
    <w:rsid w:val="3D2E8EEC"/>
    <w:rsid w:val="3D313265"/>
    <w:rsid w:val="3D3B38A4"/>
    <w:rsid w:val="3D45647E"/>
    <w:rsid w:val="3D4D3FF3"/>
    <w:rsid w:val="3D4D4AE6"/>
    <w:rsid w:val="3D534B9C"/>
    <w:rsid w:val="3D57A1DF"/>
    <w:rsid w:val="3D6070A6"/>
    <w:rsid w:val="3D61CAF2"/>
    <w:rsid w:val="3D63E947"/>
    <w:rsid w:val="3D68E3AF"/>
    <w:rsid w:val="3D6ACDBC"/>
    <w:rsid w:val="3D6BF01F"/>
    <w:rsid w:val="3D716CDA"/>
    <w:rsid w:val="3D71A2D8"/>
    <w:rsid w:val="3D71FFE5"/>
    <w:rsid w:val="3D72A02A"/>
    <w:rsid w:val="3D72DF6D"/>
    <w:rsid w:val="3D757471"/>
    <w:rsid w:val="3D7E659A"/>
    <w:rsid w:val="3D82FB45"/>
    <w:rsid w:val="3D862D0B"/>
    <w:rsid w:val="3D8A34F3"/>
    <w:rsid w:val="3D91017D"/>
    <w:rsid w:val="3D9F27D2"/>
    <w:rsid w:val="3D9FA050"/>
    <w:rsid w:val="3DA48852"/>
    <w:rsid w:val="3DA58402"/>
    <w:rsid w:val="3DAC6595"/>
    <w:rsid w:val="3DAD2DFD"/>
    <w:rsid w:val="3DB8F5AF"/>
    <w:rsid w:val="3DBF7F49"/>
    <w:rsid w:val="3DC24116"/>
    <w:rsid w:val="3DC38DFF"/>
    <w:rsid w:val="3DCD60FE"/>
    <w:rsid w:val="3DD0AFB0"/>
    <w:rsid w:val="3DD42C8A"/>
    <w:rsid w:val="3DE52CED"/>
    <w:rsid w:val="3DE62C6E"/>
    <w:rsid w:val="3DF36069"/>
    <w:rsid w:val="3DF7F6BD"/>
    <w:rsid w:val="3E07E99F"/>
    <w:rsid w:val="3E0B4A53"/>
    <w:rsid w:val="3E0DA34A"/>
    <w:rsid w:val="3E17D59E"/>
    <w:rsid w:val="3E181867"/>
    <w:rsid w:val="3E2F370A"/>
    <w:rsid w:val="3E39F374"/>
    <w:rsid w:val="3E40B87F"/>
    <w:rsid w:val="3E43D79B"/>
    <w:rsid w:val="3E53E486"/>
    <w:rsid w:val="3E547AE6"/>
    <w:rsid w:val="3E561DD4"/>
    <w:rsid w:val="3E572A24"/>
    <w:rsid w:val="3E57C224"/>
    <w:rsid w:val="3E587F1B"/>
    <w:rsid w:val="3E628D0F"/>
    <w:rsid w:val="3E70D2AB"/>
    <w:rsid w:val="3E79122B"/>
    <w:rsid w:val="3E7ECE6D"/>
    <w:rsid w:val="3E899A1D"/>
    <w:rsid w:val="3E8C60C9"/>
    <w:rsid w:val="3E90DB3E"/>
    <w:rsid w:val="3E91C68D"/>
    <w:rsid w:val="3E91F6EA"/>
    <w:rsid w:val="3EA02C16"/>
    <w:rsid w:val="3EAF3BE7"/>
    <w:rsid w:val="3EB0FD69"/>
    <w:rsid w:val="3EB2D2A5"/>
    <w:rsid w:val="3EB33029"/>
    <w:rsid w:val="3EB4585B"/>
    <w:rsid w:val="3EB6E750"/>
    <w:rsid w:val="3EBB4A68"/>
    <w:rsid w:val="3EBB6DAD"/>
    <w:rsid w:val="3EBCD94C"/>
    <w:rsid w:val="3EC49806"/>
    <w:rsid w:val="3EC65C80"/>
    <w:rsid w:val="3EC97737"/>
    <w:rsid w:val="3ECC3A0B"/>
    <w:rsid w:val="3ED6387D"/>
    <w:rsid w:val="3ED7892D"/>
    <w:rsid w:val="3EDE06FF"/>
    <w:rsid w:val="3EDE29F7"/>
    <w:rsid w:val="3EE04608"/>
    <w:rsid w:val="3EE4997D"/>
    <w:rsid w:val="3EE58F7B"/>
    <w:rsid w:val="3EE8F430"/>
    <w:rsid w:val="3EE96CD0"/>
    <w:rsid w:val="3EEA2101"/>
    <w:rsid w:val="3EF06196"/>
    <w:rsid w:val="3EF1542F"/>
    <w:rsid w:val="3EF9DA2E"/>
    <w:rsid w:val="3EFCD012"/>
    <w:rsid w:val="3F04186C"/>
    <w:rsid w:val="3F0655CE"/>
    <w:rsid w:val="3F0DA5AA"/>
    <w:rsid w:val="3F0E3729"/>
    <w:rsid w:val="3F147DBA"/>
    <w:rsid w:val="3F149498"/>
    <w:rsid w:val="3F163552"/>
    <w:rsid w:val="3F1E9D94"/>
    <w:rsid w:val="3F39C94D"/>
    <w:rsid w:val="3F3DAEC1"/>
    <w:rsid w:val="3F4169FC"/>
    <w:rsid w:val="3F4AC4B6"/>
    <w:rsid w:val="3F4E3439"/>
    <w:rsid w:val="3F4E7052"/>
    <w:rsid w:val="3F52CD8B"/>
    <w:rsid w:val="3F54A4E7"/>
    <w:rsid w:val="3F57F62C"/>
    <w:rsid w:val="3F60FAE2"/>
    <w:rsid w:val="3F639E81"/>
    <w:rsid w:val="3F663C0B"/>
    <w:rsid w:val="3F679883"/>
    <w:rsid w:val="3F6848E3"/>
    <w:rsid w:val="3F68D523"/>
    <w:rsid w:val="3F6ACFC2"/>
    <w:rsid w:val="3F6E4EB3"/>
    <w:rsid w:val="3F72C856"/>
    <w:rsid w:val="3F72E23A"/>
    <w:rsid w:val="3F73C4ED"/>
    <w:rsid w:val="3F74BC4E"/>
    <w:rsid w:val="3F7523E1"/>
    <w:rsid w:val="3F797490"/>
    <w:rsid w:val="3F7BEDA1"/>
    <w:rsid w:val="3F7CC6C0"/>
    <w:rsid w:val="3F7DB2C8"/>
    <w:rsid w:val="3F88F63B"/>
    <w:rsid w:val="3F8BF301"/>
    <w:rsid w:val="3F8E78A5"/>
    <w:rsid w:val="3F8FF973"/>
    <w:rsid w:val="3F950C34"/>
    <w:rsid w:val="3F968291"/>
    <w:rsid w:val="3F98FA20"/>
    <w:rsid w:val="3FAFBA33"/>
    <w:rsid w:val="3FB2B7AF"/>
    <w:rsid w:val="3FB675C1"/>
    <w:rsid w:val="3FB69A5C"/>
    <w:rsid w:val="3FB7DBA1"/>
    <w:rsid w:val="3FB8A231"/>
    <w:rsid w:val="3FC70ABA"/>
    <w:rsid w:val="3FC9097C"/>
    <w:rsid w:val="3FC960EB"/>
    <w:rsid w:val="3FCDFF97"/>
    <w:rsid w:val="3FDDD723"/>
    <w:rsid w:val="3FEDB4B0"/>
    <w:rsid w:val="3FEFA4A0"/>
    <w:rsid w:val="3FF2AE21"/>
    <w:rsid w:val="3FFC78DE"/>
    <w:rsid w:val="40007F78"/>
    <w:rsid w:val="4000A9F9"/>
    <w:rsid w:val="4001E4EA"/>
    <w:rsid w:val="4004DB38"/>
    <w:rsid w:val="4008B848"/>
    <w:rsid w:val="4014C88A"/>
    <w:rsid w:val="4017142F"/>
    <w:rsid w:val="401AEB04"/>
    <w:rsid w:val="4028E0C4"/>
    <w:rsid w:val="402D96EE"/>
    <w:rsid w:val="402E33B9"/>
    <w:rsid w:val="40307711"/>
    <w:rsid w:val="4033C38C"/>
    <w:rsid w:val="403670D4"/>
    <w:rsid w:val="40542594"/>
    <w:rsid w:val="40568668"/>
    <w:rsid w:val="40572C96"/>
    <w:rsid w:val="40594332"/>
    <w:rsid w:val="40609AEF"/>
    <w:rsid w:val="40612510"/>
    <w:rsid w:val="406465CB"/>
    <w:rsid w:val="406AB7C9"/>
    <w:rsid w:val="40733207"/>
    <w:rsid w:val="4078C02F"/>
    <w:rsid w:val="40884858"/>
    <w:rsid w:val="40953564"/>
    <w:rsid w:val="4095BDE1"/>
    <w:rsid w:val="40998D23"/>
    <w:rsid w:val="40999A81"/>
    <w:rsid w:val="40A50700"/>
    <w:rsid w:val="40A87AFA"/>
    <w:rsid w:val="40AA8F25"/>
    <w:rsid w:val="40AC0530"/>
    <w:rsid w:val="40AD6579"/>
    <w:rsid w:val="40B503B5"/>
    <w:rsid w:val="40BD92A9"/>
    <w:rsid w:val="40BDA823"/>
    <w:rsid w:val="40C1BF44"/>
    <w:rsid w:val="40C5397F"/>
    <w:rsid w:val="40DB2954"/>
    <w:rsid w:val="40E23CB4"/>
    <w:rsid w:val="40F79C49"/>
    <w:rsid w:val="40F94414"/>
    <w:rsid w:val="40FA7EDF"/>
    <w:rsid w:val="40FD8AC6"/>
    <w:rsid w:val="4104BDFB"/>
    <w:rsid w:val="4104DA3F"/>
    <w:rsid w:val="41050088"/>
    <w:rsid w:val="41085852"/>
    <w:rsid w:val="410F981F"/>
    <w:rsid w:val="41134B75"/>
    <w:rsid w:val="412B7405"/>
    <w:rsid w:val="41355094"/>
    <w:rsid w:val="4139C882"/>
    <w:rsid w:val="413DD83E"/>
    <w:rsid w:val="4141E5AE"/>
    <w:rsid w:val="4145D1D7"/>
    <w:rsid w:val="414967D4"/>
    <w:rsid w:val="4150004E"/>
    <w:rsid w:val="4157AE5B"/>
    <w:rsid w:val="415F66DA"/>
    <w:rsid w:val="4160C937"/>
    <w:rsid w:val="41610D8B"/>
    <w:rsid w:val="4167A4E3"/>
    <w:rsid w:val="417D0985"/>
    <w:rsid w:val="4180DA43"/>
    <w:rsid w:val="418BBD74"/>
    <w:rsid w:val="418DF3A1"/>
    <w:rsid w:val="41934335"/>
    <w:rsid w:val="419862BF"/>
    <w:rsid w:val="419E055F"/>
    <w:rsid w:val="41A36ED9"/>
    <w:rsid w:val="41A39E4E"/>
    <w:rsid w:val="41A4BF4B"/>
    <w:rsid w:val="41A7D603"/>
    <w:rsid w:val="41A92405"/>
    <w:rsid w:val="41AA1D11"/>
    <w:rsid w:val="41AEED80"/>
    <w:rsid w:val="41BE78E2"/>
    <w:rsid w:val="41C4BA13"/>
    <w:rsid w:val="41D59D0D"/>
    <w:rsid w:val="41D9DCBB"/>
    <w:rsid w:val="41DEF29D"/>
    <w:rsid w:val="41DF463A"/>
    <w:rsid w:val="41E124FC"/>
    <w:rsid w:val="41E27EBE"/>
    <w:rsid w:val="41E423DB"/>
    <w:rsid w:val="41E5FA66"/>
    <w:rsid w:val="41E8467A"/>
    <w:rsid w:val="41EBE149"/>
    <w:rsid w:val="41ED58AA"/>
    <w:rsid w:val="41ED9311"/>
    <w:rsid w:val="41F24EBD"/>
    <w:rsid w:val="420F4370"/>
    <w:rsid w:val="4212E91C"/>
    <w:rsid w:val="4214A34F"/>
    <w:rsid w:val="4216D34C"/>
    <w:rsid w:val="42174A48"/>
    <w:rsid w:val="421B2A9F"/>
    <w:rsid w:val="4220040A"/>
    <w:rsid w:val="42223BB3"/>
    <w:rsid w:val="4233BE1E"/>
    <w:rsid w:val="42392A65"/>
    <w:rsid w:val="423D167F"/>
    <w:rsid w:val="4241AD59"/>
    <w:rsid w:val="4249C8C3"/>
    <w:rsid w:val="424BD49E"/>
    <w:rsid w:val="424DF747"/>
    <w:rsid w:val="4259ECBA"/>
    <w:rsid w:val="425E085B"/>
    <w:rsid w:val="425FE278"/>
    <w:rsid w:val="4261B6BD"/>
    <w:rsid w:val="4266B36C"/>
    <w:rsid w:val="4270A0B1"/>
    <w:rsid w:val="427CDB72"/>
    <w:rsid w:val="427EA366"/>
    <w:rsid w:val="427F4AE7"/>
    <w:rsid w:val="428B2F1E"/>
    <w:rsid w:val="429575B2"/>
    <w:rsid w:val="429726E5"/>
    <w:rsid w:val="42A458EC"/>
    <w:rsid w:val="42B34D3D"/>
    <w:rsid w:val="42B5B546"/>
    <w:rsid w:val="42C057E9"/>
    <w:rsid w:val="42C96633"/>
    <w:rsid w:val="42CA1347"/>
    <w:rsid w:val="42CCACF6"/>
    <w:rsid w:val="42DA6D51"/>
    <w:rsid w:val="42DF6010"/>
    <w:rsid w:val="42EF9BFA"/>
    <w:rsid w:val="42F557AF"/>
    <w:rsid w:val="42F7CF0D"/>
    <w:rsid w:val="4302CAF4"/>
    <w:rsid w:val="430AE892"/>
    <w:rsid w:val="43124FF9"/>
    <w:rsid w:val="43146B0F"/>
    <w:rsid w:val="43166C85"/>
    <w:rsid w:val="431748BE"/>
    <w:rsid w:val="43220713"/>
    <w:rsid w:val="4323F9DC"/>
    <w:rsid w:val="43282DBA"/>
    <w:rsid w:val="432A4966"/>
    <w:rsid w:val="432C1981"/>
    <w:rsid w:val="4332512D"/>
    <w:rsid w:val="4332EF30"/>
    <w:rsid w:val="433563C4"/>
    <w:rsid w:val="43399875"/>
    <w:rsid w:val="433C8980"/>
    <w:rsid w:val="434DE648"/>
    <w:rsid w:val="434FB936"/>
    <w:rsid w:val="4357335B"/>
    <w:rsid w:val="43584E2F"/>
    <w:rsid w:val="43664369"/>
    <w:rsid w:val="43664786"/>
    <w:rsid w:val="4366837B"/>
    <w:rsid w:val="4374FED1"/>
    <w:rsid w:val="437CAA32"/>
    <w:rsid w:val="4398DFE5"/>
    <w:rsid w:val="439A146B"/>
    <w:rsid w:val="439C5C20"/>
    <w:rsid w:val="439FEBE8"/>
    <w:rsid w:val="43A3F88C"/>
    <w:rsid w:val="43B0E3D0"/>
    <w:rsid w:val="43B1377B"/>
    <w:rsid w:val="43B3E17C"/>
    <w:rsid w:val="43B4A032"/>
    <w:rsid w:val="43B64F68"/>
    <w:rsid w:val="43BEB760"/>
    <w:rsid w:val="43BFF509"/>
    <w:rsid w:val="43C5C618"/>
    <w:rsid w:val="43C7DDF8"/>
    <w:rsid w:val="43C9F52A"/>
    <w:rsid w:val="43CF6ADB"/>
    <w:rsid w:val="43CF8064"/>
    <w:rsid w:val="43CFA5E0"/>
    <w:rsid w:val="43D2C1F3"/>
    <w:rsid w:val="43D37C73"/>
    <w:rsid w:val="43D4C4E7"/>
    <w:rsid w:val="43D7AF09"/>
    <w:rsid w:val="43E2DB9E"/>
    <w:rsid w:val="43E79F50"/>
    <w:rsid w:val="43F49442"/>
    <w:rsid w:val="43F54B9B"/>
    <w:rsid w:val="4401E507"/>
    <w:rsid w:val="4403DA6E"/>
    <w:rsid w:val="4410D3F5"/>
    <w:rsid w:val="441402B0"/>
    <w:rsid w:val="4414E6EE"/>
    <w:rsid w:val="4414ED73"/>
    <w:rsid w:val="4418F861"/>
    <w:rsid w:val="441DD88A"/>
    <w:rsid w:val="441F4BCD"/>
    <w:rsid w:val="44261880"/>
    <w:rsid w:val="44261987"/>
    <w:rsid w:val="442A2425"/>
    <w:rsid w:val="4433851C"/>
    <w:rsid w:val="443AF1E9"/>
    <w:rsid w:val="443B782A"/>
    <w:rsid w:val="443B82E6"/>
    <w:rsid w:val="443EB4DE"/>
    <w:rsid w:val="443ECC26"/>
    <w:rsid w:val="444652D7"/>
    <w:rsid w:val="4455390A"/>
    <w:rsid w:val="44571B9C"/>
    <w:rsid w:val="446581C6"/>
    <w:rsid w:val="446CEEEE"/>
    <w:rsid w:val="446F8B0D"/>
    <w:rsid w:val="4472D690"/>
    <w:rsid w:val="4474230E"/>
    <w:rsid w:val="447CD11A"/>
    <w:rsid w:val="447DC6AC"/>
    <w:rsid w:val="448C1354"/>
    <w:rsid w:val="448CCD00"/>
    <w:rsid w:val="4498FCB5"/>
    <w:rsid w:val="44A04D84"/>
    <w:rsid w:val="44A35D27"/>
    <w:rsid w:val="44A55732"/>
    <w:rsid w:val="44A5DBC4"/>
    <w:rsid w:val="44AAB7B3"/>
    <w:rsid w:val="44B0C1D6"/>
    <w:rsid w:val="44B3191F"/>
    <w:rsid w:val="44B54986"/>
    <w:rsid w:val="44B685C8"/>
    <w:rsid w:val="44BF1317"/>
    <w:rsid w:val="44BF8D04"/>
    <w:rsid w:val="44CE8528"/>
    <w:rsid w:val="44D04430"/>
    <w:rsid w:val="44D657D9"/>
    <w:rsid w:val="44D7D339"/>
    <w:rsid w:val="44DB8BE9"/>
    <w:rsid w:val="44ED7DCD"/>
    <w:rsid w:val="44EE242A"/>
    <w:rsid w:val="44FBFFF0"/>
    <w:rsid w:val="4501A26B"/>
    <w:rsid w:val="45084D31"/>
    <w:rsid w:val="4508E523"/>
    <w:rsid w:val="4518A257"/>
    <w:rsid w:val="451A58FE"/>
    <w:rsid w:val="451A66A8"/>
    <w:rsid w:val="452A364A"/>
    <w:rsid w:val="452CF07F"/>
    <w:rsid w:val="452D9A8D"/>
    <w:rsid w:val="453354EB"/>
    <w:rsid w:val="453BB411"/>
    <w:rsid w:val="453BF32A"/>
    <w:rsid w:val="453C6666"/>
    <w:rsid w:val="453C9E6D"/>
    <w:rsid w:val="453EAE54"/>
    <w:rsid w:val="45430828"/>
    <w:rsid w:val="4543ACD0"/>
    <w:rsid w:val="4549ED37"/>
    <w:rsid w:val="454A4D5D"/>
    <w:rsid w:val="454DADAC"/>
    <w:rsid w:val="455D82D8"/>
    <w:rsid w:val="455E7D1B"/>
    <w:rsid w:val="4563F306"/>
    <w:rsid w:val="45810679"/>
    <w:rsid w:val="458E863A"/>
    <w:rsid w:val="45974330"/>
    <w:rsid w:val="459A08F6"/>
    <w:rsid w:val="45A16518"/>
    <w:rsid w:val="45AAAF91"/>
    <w:rsid w:val="45AFC67F"/>
    <w:rsid w:val="45B0B74F"/>
    <w:rsid w:val="45B3F74C"/>
    <w:rsid w:val="45C8AA87"/>
    <w:rsid w:val="45CBA9A8"/>
    <w:rsid w:val="45CE8A6B"/>
    <w:rsid w:val="45D24F6D"/>
    <w:rsid w:val="45D70472"/>
    <w:rsid w:val="45D75FFA"/>
    <w:rsid w:val="45E3AAAA"/>
    <w:rsid w:val="45EC50FD"/>
    <w:rsid w:val="45F143F2"/>
    <w:rsid w:val="45F36EDE"/>
    <w:rsid w:val="45F6C762"/>
    <w:rsid w:val="46029BE9"/>
    <w:rsid w:val="46054D51"/>
    <w:rsid w:val="4608FE2B"/>
    <w:rsid w:val="460EA6F1"/>
    <w:rsid w:val="461711E3"/>
    <w:rsid w:val="461AC827"/>
    <w:rsid w:val="461C3F5B"/>
    <w:rsid w:val="462351A6"/>
    <w:rsid w:val="46246950"/>
    <w:rsid w:val="462CEB93"/>
    <w:rsid w:val="462EC530"/>
    <w:rsid w:val="462F976B"/>
    <w:rsid w:val="4639DF0B"/>
    <w:rsid w:val="463EB6ED"/>
    <w:rsid w:val="4641F1DC"/>
    <w:rsid w:val="4644EAC6"/>
    <w:rsid w:val="464AA8B0"/>
    <w:rsid w:val="46526B5F"/>
    <w:rsid w:val="4652D4C0"/>
    <w:rsid w:val="4659DC81"/>
    <w:rsid w:val="466455DB"/>
    <w:rsid w:val="46745377"/>
    <w:rsid w:val="46766337"/>
    <w:rsid w:val="467A4A15"/>
    <w:rsid w:val="4683B015"/>
    <w:rsid w:val="468E70AF"/>
    <w:rsid w:val="46905CAC"/>
    <w:rsid w:val="4696ABA6"/>
    <w:rsid w:val="469C4DEB"/>
    <w:rsid w:val="46A299C4"/>
    <w:rsid w:val="46A6C334"/>
    <w:rsid w:val="46A9C0D5"/>
    <w:rsid w:val="46AA613D"/>
    <w:rsid w:val="46AF63C7"/>
    <w:rsid w:val="46B19EC5"/>
    <w:rsid w:val="46BE99D8"/>
    <w:rsid w:val="46BFAC8F"/>
    <w:rsid w:val="46C91BE4"/>
    <w:rsid w:val="46D06F1C"/>
    <w:rsid w:val="46D2821A"/>
    <w:rsid w:val="46D37822"/>
    <w:rsid w:val="46D39B07"/>
    <w:rsid w:val="46D59118"/>
    <w:rsid w:val="46D5EC83"/>
    <w:rsid w:val="46E11257"/>
    <w:rsid w:val="46E6FB45"/>
    <w:rsid w:val="46E70344"/>
    <w:rsid w:val="46EBDFF9"/>
    <w:rsid w:val="46EE0CAF"/>
    <w:rsid w:val="46F99293"/>
    <w:rsid w:val="470027B7"/>
    <w:rsid w:val="4701F5A2"/>
    <w:rsid w:val="4709F578"/>
    <w:rsid w:val="471D581B"/>
    <w:rsid w:val="47200A72"/>
    <w:rsid w:val="472317B4"/>
    <w:rsid w:val="4725CA42"/>
    <w:rsid w:val="472A5D03"/>
    <w:rsid w:val="4730552A"/>
    <w:rsid w:val="4730C739"/>
    <w:rsid w:val="473897C0"/>
    <w:rsid w:val="473CE3D5"/>
    <w:rsid w:val="473E9242"/>
    <w:rsid w:val="473EBD46"/>
    <w:rsid w:val="4748D741"/>
    <w:rsid w:val="474E1AC7"/>
    <w:rsid w:val="475465CC"/>
    <w:rsid w:val="476A3A1C"/>
    <w:rsid w:val="476CFE51"/>
    <w:rsid w:val="4775F95D"/>
    <w:rsid w:val="47763DCC"/>
    <w:rsid w:val="47874B05"/>
    <w:rsid w:val="4788037F"/>
    <w:rsid w:val="478A31CF"/>
    <w:rsid w:val="478A4A95"/>
    <w:rsid w:val="478C8F63"/>
    <w:rsid w:val="479297C3"/>
    <w:rsid w:val="4796EB33"/>
    <w:rsid w:val="4797698D"/>
    <w:rsid w:val="47A0EB9D"/>
    <w:rsid w:val="47AAA866"/>
    <w:rsid w:val="47ADA1FE"/>
    <w:rsid w:val="47AF2467"/>
    <w:rsid w:val="47B1F84E"/>
    <w:rsid w:val="47B54CAF"/>
    <w:rsid w:val="47B642A9"/>
    <w:rsid w:val="47BA1D9F"/>
    <w:rsid w:val="47BE44BF"/>
    <w:rsid w:val="47C371AD"/>
    <w:rsid w:val="47CDADED"/>
    <w:rsid w:val="47CED96D"/>
    <w:rsid w:val="47D53576"/>
    <w:rsid w:val="47D63AF5"/>
    <w:rsid w:val="47D75E0F"/>
    <w:rsid w:val="47D8582C"/>
    <w:rsid w:val="47DA28ED"/>
    <w:rsid w:val="47E1E0BA"/>
    <w:rsid w:val="47E3B55F"/>
    <w:rsid w:val="47E4082D"/>
    <w:rsid w:val="47E7AD6D"/>
    <w:rsid w:val="47EC5E3C"/>
    <w:rsid w:val="47ED4ECD"/>
    <w:rsid w:val="47EE124B"/>
    <w:rsid w:val="47EEAAC1"/>
    <w:rsid w:val="47F006A4"/>
    <w:rsid w:val="47FAF802"/>
    <w:rsid w:val="47FCEFAB"/>
    <w:rsid w:val="4801A2CA"/>
    <w:rsid w:val="4804BE67"/>
    <w:rsid w:val="480532A6"/>
    <w:rsid w:val="4807249F"/>
    <w:rsid w:val="480876A9"/>
    <w:rsid w:val="480AB4F5"/>
    <w:rsid w:val="480EE24B"/>
    <w:rsid w:val="48106561"/>
    <w:rsid w:val="481475DC"/>
    <w:rsid w:val="481967AD"/>
    <w:rsid w:val="481A72F8"/>
    <w:rsid w:val="481AD3F6"/>
    <w:rsid w:val="48232A59"/>
    <w:rsid w:val="482D0D69"/>
    <w:rsid w:val="482FB480"/>
    <w:rsid w:val="4834E39C"/>
    <w:rsid w:val="483846B1"/>
    <w:rsid w:val="483C5E11"/>
    <w:rsid w:val="483EB752"/>
    <w:rsid w:val="48414009"/>
    <w:rsid w:val="4849E462"/>
    <w:rsid w:val="486430E3"/>
    <w:rsid w:val="486552BD"/>
    <w:rsid w:val="486902D5"/>
    <w:rsid w:val="486B9F02"/>
    <w:rsid w:val="4872AD6A"/>
    <w:rsid w:val="487BBE46"/>
    <w:rsid w:val="487E2C5C"/>
    <w:rsid w:val="487F1FA6"/>
    <w:rsid w:val="48835838"/>
    <w:rsid w:val="488C9A94"/>
    <w:rsid w:val="488D6227"/>
    <w:rsid w:val="488EE07E"/>
    <w:rsid w:val="488F7116"/>
    <w:rsid w:val="4890DEBE"/>
    <w:rsid w:val="489254D6"/>
    <w:rsid w:val="4892C3D9"/>
    <w:rsid w:val="48970C1B"/>
    <w:rsid w:val="4898D560"/>
    <w:rsid w:val="4899279F"/>
    <w:rsid w:val="48A99F21"/>
    <w:rsid w:val="48ACBD06"/>
    <w:rsid w:val="48B9287C"/>
    <w:rsid w:val="48B9C06B"/>
    <w:rsid w:val="48BE1FA1"/>
    <w:rsid w:val="48C04395"/>
    <w:rsid w:val="48C60BD5"/>
    <w:rsid w:val="48C6FC12"/>
    <w:rsid w:val="48CAE410"/>
    <w:rsid w:val="48D91FD7"/>
    <w:rsid w:val="48E3857B"/>
    <w:rsid w:val="48E50647"/>
    <w:rsid w:val="48E9DE5D"/>
    <w:rsid w:val="48EEEA6A"/>
    <w:rsid w:val="48F99CD8"/>
    <w:rsid w:val="48FF808E"/>
    <w:rsid w:val="49004884"/>
    <w:rsid w:val="490E5676"/>
    <w:rsid w:val="49141DF6"/>
    <w:rsid w:val="49152F20"/>
    <w:rsid w:val="491C50DB"/>
    <w:rsid w:val="491D13BA"/>
    <w:rsid w:val="491F38CF"/>
    <w:rsid w:val="492548C1"/>
    <w:rsid w:val="493037C2"/>
    <w:rsid w:val="49340437"/>
    <w:rsid w:val="49363846"/>
    <w:rsid w:val="49377F69"/>
    <w:rsid w:val="493B5BA5"/>
    <w:rsid w:val="493CBB0B"/>
    <w:rsid w:val="493CBBFE"/>
    <w:rsid w:val="493E93C7"/>
    <w:rsid w:val="494CE613"/>
    <w:rsid w:val="494E6CDA"/>
    <w:rsid w:val="4951DA04"/>
    <w:rsid w:val="495255E8"/>
    <w:rsid w:val="4952C90D"/>
    <w:rsid w:val="4953CBB8"/>
    <w:rsid w:val="4953EA2F"/>
    <w:rsid w:val="495F8F73"/>
    <w:rsid w:val="4961903F"/>
    <w:rsid w:val="49636D15"/>
    <w:rsid w:val="49708ADC"/>
    <w:rsid w:val="497BD650"/>
    <w:rsid w:val="497C4240"/>
    <w:rsid w:val="4980C942"/>
    <w:rsid w:val="49824DA9"/>
    <w:rsid w:val="4984D453"/>
    <w:rsid w:val="498A990F"/>
    <w:rsid w:val="498B129A"/>
    <w:rsid w:val="498E466C"/>
    <w:rsid w:val="49936FB4"/>
    <w:rsid w:val="4995B9F0"/>
    <w:rsid w:val="49986C81"/>
    <w:rsid w:val="49AC35C2"/>
    <w:rsid w:val="49AD464D"/>
    <w:rsid w:val="49B22F10"/>
    <w:rsid w:val="49B2F6C4"/>
    <w:rsid w:val="49B6A457"/>
    <w:rsid w:val="49C4F070"/>
    <w:rsid w:val="49C587FA"/>
    <w:rsid w:val="49C97410"/>
    <w:rsid w:val="49C98CA3"/>
    <w:rsid w:val="49CBA41D"/>
    <w:rsid w:val="49D0FDEC"/>
    <w:rsid w:val="49D3E83E"/>
    <w:rsid w:val="49DD47D9"/>
    <w:rsid w:val="49E1943E"/>
    <w:rsid w:val="49E74CF7"/>
    <w:rsid w:val="49EA8AF0"/>
    <w:rsid w:val="49F6784D"/>
    <w:rsid w:val="49F687FB"/>
    <w:rsid w:val="49FC1C82"/>
    <w:rsid w:val="4A11D84F"/>
    <w:rsid w:val="4A147E41"/>
    <w:rsid w:val="4A1573ED"/>
    <w:rsid w:val="4A15DF5D"/>
    <w:rsid w:val="4A1E1320"/>
    <w:rsid w:val="4A1E62A8"/>
    <w:rsid w:val="4A29B556"/>
    <w:rsid w:val="4A3121BE"/>
    <w:rsid w:val="4A35916E"/>
    <w:rsid w:val="4A3D4681"/>
    <w:rsid w:val="4A3EB788"/>
    <w:rsid w:val="4A4BE865"/>
    <w:rsid w:val="4A4E8BF3"/>
    <w:rsid w:val="4A505E7A"/>
    <w:rsid w:val="4A55992A"/>
    <w:rsid w:val="4A62D8F7"/>
    <w:rsid w:val="4A646210"/>
    <w:rsid w:val="4A76E709"/>
    <w:rsid w:val="4A7E20B4"/>
    <w:rsid w:val="4A8072A8"/>
    <w:rsid w:val="4A8655D4"/>
    <w:rsid w:val="4A86962A"/>
    <w:rsid w:val="4A899732"/>
    <w:rsid w:val="4A8BBCDC"/>
    <w:rsid w:val="4A8E8969"/>
    <w:rsid w:val="4A984AC2"/>
    <w:rsid w:val="4A99F356"/>
    <w:rsid w:val="4A9C6210"/>
    <w:rsid w:val="4AA0053B"/>
    <w:rsid w:val="4AAC5A80"/>
    <w:rsid w:val="4AACCC2E"/>
    <w:rsid w:val="4AB50412"/>
    <w:rsid w:val="4ABAD2C1"/>
    <w:rsid w:val="4ABF9AE6"/>
    <w:rsid w:val="4ABFB969"/>
    <w:rsid w:val="4AC244E8"/>
    <w:rsid w:val="4ACC1CDD"/>
    <w:rsid w:val="4AD26C8B"/>
    <w:rsid w:val="4AD72C06"/>
    <w:rsid w:val="4AE73373"/>
    <w:rsid w:val="4AE8CB24"/>
    <w:rsid w:val="4AEE5687"/>
    <w:rsid w:val="4AF9C5B8"/>
    <w:rsid w:val="4AFFEF36"/>
    <w:rsid w:val="4B0503CA"/>
    <w:rsid w:val="4B06276A"/>
    <w:rsid w:val="4B0A6149"/>
    <w:rsid w:val="4B12F998"/>
    <w:rsid w:val="4B144A24"/>
    <w:rsid w:val="4B14F5EF"/>
    <w:rsid w:val="4B162F1D"/>
    <w:rsid w:val="4B175B3D"/>
    <w:rsid w:val="4B1D2CEF"/>
    <w:rsid w:val="4B24C88B"/>
    <w:rsid w:val="4B2B7B66"/>
    <w:rsid w:val="4B30F9DD"/>
    <w:rsid w:val="4B3B7015"/>
    <w:rsid w:val="4B3C9297"/>
    <w:rsid w:val="4B3D9303"/>
    <w:rsid w:val="4B3F6B29"/>
    <w:rsid w:val="4B4C1517"/>
    <w:rsid w:val="4B691C57"/>
    <w:rsid w:val="4B6B2103"/>
    <w:rsid w:val="4B7A3CB8"/>
    <w:rsid w:val="4B84BC8D"/>
    <w:rsid w:val="4B8748E5"/>
    <w:rsid w:val="4B87633A"/>
    <w:rsid w:val="4B8F1CBA"/>
    <w:rsid w:val="4B904915"/>
    <w:rsid w:val="4B93EC31"/>
    <w:rsid w:val="4B957C72"/>
    <w:rsid w:val="4B95F080"/>
    <w:rsid w:val="4B98E66A"/>
    <w:rsid w:val="4BA33FC4"/>
    <w:rsid w:val="4BAA62C1"/>
    <w:rsid w:val="4BAD54AD"/>
    <w:rsid w:val="4BAE0D54"/>
    <w:rsid w:val="4BB39213"/>
    <w:rsid w:val="4BB57391"/>
    <w:rsid w:val="4BB60E1E"/>
    <w:rsid w:val="4BC2CF9D"/>
    <w:rsid w:val="4BC5A80C"/>
    <w:rsid w:val="4BC69366"/>
    <w:rsid w:val="4BCBC622"/>
    <w:rsid w:val="4BD64F57"/>
    <w:rsid w:val="4BE20B3F"/>
    <w:rsid w:val="4BEC22A2"/>
    <w:rsid w:val="4BEE0B49"/>
    <w:rsid w:val="4BF9E359"/>
    <w:rsid w:val="4C00CF3E"/>
    <w:rsid w:val="4C091EBE"/>
    <w:rsid w:val="4C092658"/>
    <w:rsid w:val="4C0AD4EC"/>
    <w:rsid w:val="4C0E128D"/>
    <w:rsid w:val="4C106084"/>
    <w:rsid w:val="4C143C18"/>
    <w:rsid w:val="4C162117"/>
    <w:rsid w:val="4C16E64A"/>
    <w:rsid w:val="4C22C93C"/>
    <w:rsid w:val="4C22FCB6"/>
    <w:rsid w:val="4C2BE482"/>
    <w:rsid w:val="4C37EC0B"/>
    <w:rsid w:val="4C3915BD"/>
    <w:rsid w:val="4C4AAA9C"/>
    <w:rsid w:val="4C4D19A5"/>
    <w:rsid w:val="4C528E00"/>
    <w:rsid w:val="4C57CD30"/>
    <w:rsid w:val="4C59D3DD"/>
    <w:rsid w:val="4C5A9BF8"/>
    <w:rsid w:val="4C5DA86A"/>
    <w:rsid w:val="4C6E1F58"/>
    <w:rsid w:val="4C7BAF4B"/>
    <w:rsid w:val="4C7E3A25"/>
    <w:rsid w:val="4C86B4F1"/>
    <w:rsid w:val="4C8D851D"/>
    <w:rsid w:val="4C95FA7F"/>
    <w:rsid w:val="4C96F34D"/>
    <w:rsid w:val="4C9F6E77"/>
    <w:rsid w:val="4CA4416B"/>
    <w:rsid w:val="4CA63D6E"/>
    <w:rsid w:val="4CA6A2CC"/>
    <w:rsid w:val="4CA87EED"/>
    <w:rsid w:val="4CA9846B"/>
    <w:rsid w:val="4CAE3933"/>
    <w:rsid w:val="4CB211D5"/>
    <w:rsid w:val="4CBBD999"/>
    <w:rsid w:val="4CC34AD4"/>
    <w:rsid w:val="4CC4220E"/>
    <w:rsid w:val="4CD70464"/>
    <w:rsid w:val="4CD72CF1"/>
    <w:rsid w:val="4CD7A13B"/>
    <w:rsid w:val="4CD7D592"/>
    <w:rsid w:val="4CD80407"/>
    <w:rsid w:val="4CDE4238"/>
    <w:rsid w:val="4CE603F1"/>
    <w:rsid w:val="4CEE90B6"/>
    <w:rsid w:val="4CFB5E2E"/>
    <w:rsid w:val="4D001AAB"/>
    <w:rsid w:val="4D0B1A80"/>
    <w:rsid w:val="4D0C184C"/>
    <w:rsid w:val="4D0FC561"/>
    <w:rsid w:val="4D101896"/>
    <w:rsid w:val="4D184675"/>
    <w:rsid w:val="4D1A8798"/>
    <w:rsid w:val="4D236BF8"/>
    <w:rsid w:val="4D30706B"/>
    <w:rsid w:val="4D341055"/>
    <w:rsid w:val="4D3A21DC"/>
    <w:rsid w:val="4D3E39F8"/>
    <w:rsid w:val="4D429119"/>
    <w:rsid w:val="4D45F9D3"/>
    <w:rsid w:val="4D490D83"/>
    <w:rsid w:val="4D4CFE25"/>
    <w:rsid w:val="4D523A2E"/>
    <w:rsid w:val="4D56E06B"/>
    <w:rsid w:val="4D693139"/>
    <w:rsid w:val="4D86890B"/>
    <w:rsid w:val="4D8EACB8"/>
    <w:rsid w:val="4D9480E1"/>
    <w:rsid w:val="4D95C60E"/>
    <w:rsid w:val="4D979A73"/>
    <w:rsid w:val="4D9D3BF8"/>
    <w:rsid w:val="4DA06C15"/>
    <w:rsid w:val="4DA65974"/>
    <w:rsid w:val="4DA7AB9E"/>
    <w:rsid w:val="4DB1C028"/>
    <w:rsid w:val="4DB3AC97"/>
    <w:rsid w:val="4DB89BEA"/>
    <w:rsid w:val="4DBC1F14"/>
    <w:rsid w:val="4DBC59A9"/>
    <w:rsid w:val="4DBEA48A"/>
    <w:rsid w:val="4DC35611"/>
    <w:rsid w:val="4DC73607"/>
    <w:rsid w:val="4DCA3A7E"/>
    <w:rsid w:val="4DCCBA51"/>
    <w:rsid w:val="4DCF61BE"/>
    <w:rsid w:val="4DD4CD75"/>
    <w:rsid w:val="4DDF999F"/>
    <w:rsid w:val="4DE1AC6B"/>
    <w:rsid w:val="4DE7CF99"/>
    <w:rsid w:val="4E048C88"/>
    <w:rsid w:val="4E04BE24"/>
    <w:rsid w:val="4E096497"/>
    <w:rsid w:val="4E0F7FED"/>
    <w:rsid w:val="4E117F1C"/>
    <w:rsid w:val="4E181AA7"/>
    <w:rsid w:val="4E1F3C52"/>
    <w:rsid w:val="4E2AF9DB"/>
    <w:rsid w:val="4E35C46E"/>
    <w:rsid w:val="4E3926D1"/>
    <w:rsid w:val="4E4049B0"/>
    <w:rsid w:val="4E45010C"/>
    <w:rsid w:val="4E4CF79E"/>
    <w:rsid w:val="4E4D3362"/>
    <w:rsid w:val="4E4ECD8E"/>
    <w:rsid w:val="4E4FFC1B"/>
    <w:rsid w:val="4E543639"/>
    <w:rsid w:val="4E57EDC2"/>
    <w:rsid w:val="4E59AEBB"/>
    <w:rsid w:val="4E5B28C0"/>
    <w:rsid w:val="4E61E8EB"/>
    <w:rsid w:val="4E64A4AC"/>
    <w:rsid w:val="4E69D897"/>
    <w:rsid w:val="4E6A33B8"/>
    <w:rsid w:val="4E6C1F70"/>
    <w:rsid w:val="4E7B1525"/>
    <w:rsid w:val="4E80E933"/>
    <w:rsid w:val="4E824489"/>
    <w:rsid w:val="4E852DF5"/>
    <w:rsid w:val="4E8B1CAA"/>
    <w:rsid w:val="4E8E6D61"/>
    <w:rsid w:val="4E939CAC"/>
    <w:rsid w:val="4E9B58F0"/>
    <w:rsid w:val="4E9CE72B"/>
    <w:rsid w:val="4E9D0168"/>
    <w:rsid w:val="4EA020C1"/>
    <w:rsid w:val="4EA23473"/>
    <w:rsid w:val="4EA4865F"/>
    <w:rsid w:val="4EAAA4EC"/>
    <w:rsid w:val="4EB25D39"/>
    <w:rsid w:val="4EB84BED"/>
    <w:rsid w:val="4EBA9B6E"/>
    <w:rsid w:val="4EC1B5E4"/>
    <w:rsid w:val="4EC22BFA"/>
    <w:rsid w:val="4EC33058"/>
    <w:rsid w:val="4EC9E4AD"/>
    <w:rsid w:val="4ECA7E80"/>
    <w:rsid w:val="4ECD0B0F"/>
    <w:rsid w:val="4ECD3170"/>
    <w:rsid w:val="4ED01AE3"/>
    <w:rsid w:val="4ED795AF"/>
    <w:rsid w:val="4EDE6774"/>
    <w:rsid w:val="4EED06AA"/>
    <w:rsid w:val="4EEF40D4"/>
    <w:rsid w:val="4EEFB492"/>
    <w:rsid w:val="4EEFB7D3"/>
    <w:rsid w:val="4EFA6E04"/>
    <w:rsid w:val="4EFA8058"/>
    <w:rsid w:val="4F00D962"/>
    <w:rsid w:val="4F092FC0"/>
    <w:rsid w:val="4F09EC61"/>
    <w:rsid w:val="4F0C4EEA"/>
    <w:rsid w:val="4F14EAB3"/>
    <w:rsid w:val="4F1AA617"/>
    <w:rsid w:val="4F222806"/>
    <w:rsid w:val="4F231CFA"/>
    <w:rsid w:val="4F27746F"/>
    <w:rsid w:val="4F356452"/>
    <w:rsid w:val="4F3AAC34"/>
    <w:rsid w:val="4F3F64F3"/>
    <w:rsid w:val="4F400CF6"/>
    <w:rsid w:val="4F4093E3"/>
    <w:rsid w:val="4F447F47"/>
    <w:rsid w:val="4F46F55D"/>
    <w:rsid w:val="4F4A6354"/>
    <w:rsid w:val="4F5693A7"/>
    <w:rsid w:val="4F57F631"/>
    <w:rsid w:val="4F5808DC"/>
    <w:rsid w:val="4F59872C"/>
    <w:rsid w:val="4F5D0891"/>
    <w:rsid w:val="4F69862F"/>
    <w:rsid w:val="4F6F8CCD"/>
    <w:rsid w:val="4F762044"/>
    <w:rsid w:val="4F7B4DC8"/>
    <w:rsid w:val="4F7B56BC"/>
    <w:rsid w:val="4F81610E"/>
    <w:rsid w:val="4F84A167"/>
    <w:rsid w:val="4F898D1B"/>
    <w:rsid w:val="4F93187F"/>
    <w:rsid w:val="4F990222"/>
    <w:rsid w:val="4F9A0157"/>
    <w:rsid w:val="4FA4EE50"/>
    <w:rsid w:val="4FA7BBA7"/>
    <w:rsid w:val="4FB0D43D"/>
    <w:rsid w:val="4FB2C428"/>
    <w:rsid w:val="4FB3EB08"/>
    <w:rsid w:val="4FB976EB"/>
    <w:rsid w:val="4FBE676D"/>
    <w:rsid w:val="4FC5E027"/>
    <w:rsid w:val="4FC9604D"/>
    <w:rsid w:val="4FCEAFA6"/>
    <w:rsid w:val="4FD5E8E1"/>
    <w:rsid w:val="4FDEE2EB"/>
    <w:rsid w:val="4FE25FEB"/>
    <w:rsid w:val="4FE96091"/>
    <w:rsid w:val="4FF1276F"/>
    <w:rsid w:val="4FF63261"/>
    <w:rsid w:val="4FFA1991"/>
    <w:rsid w:val="4FFB4167"/>
    <w:rsid w:val="4FFC82E2"/>
    <w:rsid w:val="500F5F7B"/>
    <w:rsid w:val="5017C9E2"/>
    <w:rsid w:val="501DC2EB"/>
    <w:rsid w:val="501FDF24"/>
    <w:rsid w:val="502619A0"/>
    <w:rsid w:val="502A7C9A"/>
    <w:rsid w:val="502ACB0C"/>
    <w:rsid w:val="50329017"/>
    <w:rsid w:val="5035EC9C"/>
    <w:rsid w:val="50415D53"/>
    <w:rsid w:val="5044B66B"/>
    <w:rsid w:val="50463A7B"/>
    <w:rsid w:val="504A68AD"/>
    <w:rsid w:val="5052E251"/>
    <w:rsid w:val="5057A428"/>
    <w:rsid w:val="50595BCC"/>
    <w:rsid w:val="50595CC0"/>
    <w:rsid w:val="505EC4A2"/>
    <w:rsid w:val="506A88CD"/>
    <w:rsid w:val="506CEB6A"/>
    <w:rsid w:val="506FB3B2"/>
    <w:rsid w:val="5070AE4D"/>
    <w:rsid w:val="50722B51"/>
    <w:rsid w:val="5075C735"/>
    <w:rsid w:val="507A7E3E"/>
    <w:rsid w:val="507F1431"/>
    <w:rsid w:val="508505D6"/>
    <w:rsid w:val="5086979B"/>
    <w:rsid w:val="508A161D"/>
    <w:rsid w:val="508F1E6C"/>
    <w:rsid w:val="509FDCAC"/>
    <w:rsid w:val="50A8A62A"/>
    <w:rsid w:val="50AF2E26"/>
    <w:rsid w:val="50B08972"/>
    <w:rsid w:val="50B28941"/>
    <w:rsid w:val="50B47CD1"/>
    <w:rsid w:val="50B70602"/>
    <w:rsid w:val="50B931EA"/>
    <w:rsid w:val="50C38CA4"/>
    <w:rsid w:val="50C4634F"/>
    <w:rsid w:val="50C8F74A"/>
    <w:rsid w:val="50DF86F6"/>
    <w:rsid w:val="50E8950E"/>
    <w:rsid w:val="50EEF75C"/>
    <w:rsid w:val="50F697C8"/>
    <w:rsid w:val="50FB5F48"/>
    <w:rsid w:val="50FCF84F"/>
    <w:rsid w:val="50FFF1CF"/>
    <w:rsid w:val="510B57FF"/>
    <w:rsid w:val="510C10F6"/>
    <w:rsid w:val="5112F009"/>
    <w:rsid w:val="511A96B1"/>
    <w:rsid w:val="512319D9"/>
    <w:rsid w:val="5128D8B5"/>
    <w:rsid w:val="5128FDA2"/>
    <w:rsid w:val="512A1F08"/>
    <w:rsid w:val="512CF50B"/>
    <w:rsid w:val="51369B1A"/>
    <w:rsid w:val="51382FDA"/>
    <w:rsid w:val="513DA3B8"/>
    <w:rsid w:val="513EF389"/>
    <w:rsid w:val="5140749F"/>
    <w:rsid w:val="5147B374"/>
    <w:rsid w:val="514E4052"/>
    <w:rsid w:val="514E9489"/>
    <w:rsid w:val="515039C8"/>
    <w:rsid w:val="5150A6AA"/>
    <w:rsid w:val="51551985"/>
    <w:rsid w:val="51559EFD"/>
    <w:rsid w:val="5155DAA8"/>
    <w:rsid w:val="51565BF4"/>
    <w:rsid w:val="5158640E"/>
    <w:rsid w:val="515B67D6"/>
    <w:rsid w:val="515F06AC"/>
    <w:rsid w:val="516286D4"/>
    <w:rsid w:val="5162CD41"/>
    <w:rsid w:val="5165BEF6"/>
    <w:rsid w:val="5166CB06"/>
    <w:rsid w:val="516A21F7"/>
    <w:rsid w:val="517543CE"/>
    <w:rsid w:val="517AD113"/>
    <w:rsid w:val="517E1F8C"/>
    <w:rsid w:val="518AEEBD"/>
    <w:rsid w:val="518CB18B"/>
    <w:rsid w:val="518CBFEF"/>
    <w:rsid w:val="51906124"/>
    <w:rsid w:val="5191F055"/>
    <w:rsid w:val="51A58E28"/>
    <w:rsid w:val="51B36FB1"/>
    <w:rsid w:val="51B929E9"/>
    <w:rsid w:val="51BCE23E"/>
    <w:rsid w:val="51BDCDA1"/>
    <w:rsid w:val="51C60B1D"/>
    <w:rsid w:val="51CAC738"/>
    <w:rsid w:val="51D3928C"/>
    <w:rsid w:val="51FEDDE5"/>
    <w:rsid w:val="520B1BA6"/>
    <w:rsid w:val="520C4151"/>
    <w:rsid w:val="52133D22"/>
    <w:rsid w:val="521AF7FC"/>
    <w:rsid w:val="521D6332"/>
    <w:rsid w:val="522740E3"/>
    <w:rsid w:val="5229CAC2"/>
    <w:rsid w:val="5236CE74"/>
    <w:rsid w:val="524A2966"/>
    <w:rsid w:val="524D05EF"/>
    <w:rsid w:val="5254D20B"/>
    <w:rsid w:val="525792C5"/>
    <w:rsid w:val="525B8073"/>
    <w:rsid w:val="52648108"/>
    <w:rsid w:val="52680528"/>
    <w:rsid w:val="52689CB1"/>
    <w:rsid w:val="52690E5E"/>
    <w:rsid w:val="5270FA7E"/>
    <w:rsid w:val="5278553B"/>
    <w:rsid w:val="527D0FAD"/>
    <w:rsid w:val="52807B72"/>
    <w:rsid w:val="52831984"/>
    <w:rsid w:val="52876C04"/>
    <w:rsid w:val="528A8DC9"/>
    <w:rsid w:val="528FFE54"/>
    <w:rsid w:val="5292BA2E"/>
    <w:rsid w:val="529870AB"/>
    <w:rsid w:val="52B37E7D"/>
    <w:rsid w:val="52B5B5B9"/>
    <w:rsid w:val="52BD42E8"/>
    <w:rsid w:val="52C29CEC"/>
    <w:rsid w:val="52CD8DCA"/>
    <w:rsid w:val="52CFE1B3"/>
    <w:rsid w:val="52D9F225"/>
    <w:rsid w:val="52DD40EF"/>
    <w:rsid w:val="52E58B9C"/>
    <w:rsid w:val="52E5FD60"/>
    <w:rsid w:val="52EB00DB"/>
    <w:rsid w:val="52F56B2F"/>
    <w:rsid w:val="52FC4F69"/>
    <w:rsid w:val="52FC9B2D"/>
    <w:rsid w:val="5309DC3D"/>
    <w:rsid w:val="530AC730"/>
    <w:rsid w:val="530B3942"/>
    <w:rsid w:val="530FADEF"/>
    <w:rsid w:val="5313F0B2"/>
    <w:rsid w:val="53154940"/>
    <w:rsid w:val="531DC58B"/>
    <w:rsid w:val="531F78C5"/>
    <w:rsid w:val="531F80D7"/>
    <w:rsid w:val="53237B92"/>
    <w:rsid w:val="53261CE4"/>
    <w:rsid w:val="5329A79B"/>
    <w:rsid w:val="532A1A1C"/>
    <w:rsid w:val="532B5BB0"/>
    <w:rsid w:val="5337B184"/>
    <w:rsid w:val="5337E0F2"/>
    <w:rsid w:val="5341D49B"/>
    <w:rsid w:val="5346750B"/>
    <w:rsid w:val="534AAFDF"/>
    <w:rsid w:val="5350021C"/>
    <w:rsid w:val="5350B17A"/>
    <w:rsid w:val="53542EC8"/>
    <w:rsid w:val="5354A7F7"/>
    <w:rsid w:val="53568159"/>
    <w:rsid w:val="5356B849"/>
    <w:rsid w:val="5357AF22"/>
    <w:rsid w:val="536DEF6D"/>
    <w:rsid w:val="5372ACA0"/>
    <w:rsid w:val="537A7F80"/>
    <w:rsid w:val="537B6066"/>
    <w:rsid w:val="537FA441"/>
    <w:rsid w:val="538158F9"/>
    <w:rsid w:val="538228C8"/>
    <w:rsid w:val="53826F8C"/>
    <w:rsid w:val="53840D79"/>
    <w:rsid w:val="53925585"/>
    <w:rsid w:val="539342D9"/>
    <w:rsid w:val="5396B1C5"/>
    <w:rsid w:val="53A1D990"/>
    <w:rsid w:val="53B2355B"/>
    <w:rsid w:val="53B36F7A"/>
    <w:rsid w:val="53BB9C91"/>
    <w:rsid w:val="53BD229B"/>
    <w:rsid w:val="53C9C298"/>
    <w:rsid w:val="53CFB30B"/>
    <w:rsid w:val="53D5C740"/>
    <w:rsid w:val="53DF28D1"/>
    <w:rsid w:val="53EF26E0"/>
    <w:rsid w:val="53F07BCB"/>
    <w:rsid w:val="53F10546"/>
    <w:rsid w:val="53F61255"/>
    <w:rsid w:val="53FF1A97"/>
    <w:rsid w:val="5400BDA9"/>
    <w:rsid w:val="5401DB76"/>
    <w:rsid w:val="54044E72"/>
    <w:rsid w:val="5405B0DC"/>
    <w:rsid w:val="540DF1EF"/>
    <w:rsid w:val="541924DB"/>
    <w:rsid w:val="541CCAF9"/>
    <w:rsid w:val="541F4026"/>
    <w:rsid w:val="54205FE7"/>
    <w:rsid w:val="5423F339"/>
    <w:rsid w:val="542A2D2F"/>
    <w:rsid w:val="543971B0"/>
    <w:rsid w:val="543AD05D"/>
    <w:rsid w:val="543B47AB"/>
    <w:rsid w:val="5440A64C"/>
    <w:rsid w:val="5443382F"/>
    <w:rsid w:val="544DF5A2"/>
    <w:rsid w:val="545A2CC4"/>
    <w:rsid w:val="546058A6"/>
    <w:rsid w:val="546CA18C"/>
    <w:rsid w:val="547B5BBB"/>
    <w:rsid w:val="547C17AA"/>
    <w:rsid w:val="54857A42"/>
    <w:rsid w:val="5485FA18"/>
    <w:rsid w:val="548628C5"/>
    <w:rsid w:val="5486354B"/>
    <w:rsid w:val="54871F8B"/>
    <w:rsid w:val="5488ECA7"/>
    <w:rsid w:val="549214E2"/>
    <w:rsid w:val="54927776"/>
    <w:rsid w:val="5499A7BA"/>
    <w:rsid w:val="549B0F87"/>
    <w:rsid w:val="549F4F3F"/>
    <w:rsid w:val="54A1C9B8"/>
    <w:rsid w:val="54A41732"/>
    <w:rsid w:val="54AB0904"/>
    <w:rsid w:val="54AE47BE"/>
    <w:rsid w:val="54B019E4"/>
    <w:rsid w:val="54B2800E"/>
    <w:rsid w:val="54B853CE"/>
    <w:rsid w:val="54BB8F4F"/>
    <w:rsid w:val="54BC24C5"/>
    <w:rsid w:val="54BE1645"/>
    <w:rsid w:val="54C21BAF"/>
    <w:rsid w:val="54CC9179"/>
    <w:rsid w:val="54CEB760"/>
    <w:rsid w:val="54D12A6F"/>
    <w:rsid w:val="54D4C165"/>
    <w:rsid w:val="54D959CF"/>
    <w:rsid w:val="54D98C8C"/>
    <w:rsid w:val="54DDDB1D"/>
    <w:rsid w:val="54E16792"/>
    <w:rsid w:val="54E6D335"/>
    <w:rsid w:val="54E77DAB"/>
    <w:rsid w:val="54E77F97"/>
    <w:rsid w:val="54ED65A2"/>
    <w:rsid w:val="54F0C7B6"/>
    <w:rsid w:val="54F1860D"/>
    <w:rsid w:val="54F3457B"/>
    <w:rsid w:val="54F86D1A"/>
    <w:rsid w:val="54FB7702"/>
    <w:rsid w:val="55081D4C"/>
    <w:rsid w:val="550C7AC2"/>
    <w:rsid w:val="550DE995"/>
    <w:rsid w:val="5519AF30"/>
    <w:rsid w:val="5519DE6F"/>
    <w:rsid w:val="551D5B44"/>
    <w:rsid w:val="551FC7EC"/>
    <w:rsid w:val="552097A7"/>
    <w:rsid w:val="5522F0E2"/>
    <w:rsid w:val="552822CE"/>
    <w:rsid w:val="552FA772"/>
    <w:rsid w:val="5538237D"/>
    <w:rsid w:val="553DDCC1"/>
    <w:rsid w:val="553E85EA"/>
    <w:rsid w:val="553F7F25"/>
    <w:rsid w:val="5544993C"/>
    <w:rsid w:val="554B2219"/>
    <w:rsid w:val="554E29D6"/>
    <w:rsid w:val="55504391"/>
    <w:rsid w:val="555B498C"/>
    <w:rsid w:val="556152A7"/>
    <w:rsid w:val="55655EF6"/>
    <w:rsid w:val="55659306"/>
    <w:rsid w:val="556B59D3"/>
    <w:rsid w:val="557217B1"/>
    <w:rsid w:val="55759A10"/>
    <w:rsid w:val="557B6157"/>
    <w:rsid w:val="557BBF40"/>
    <w:rsid w:val="557CC55E"/>
    <w:rsid w:val="55807A05"/>
    <w:rsid w:val="558C30C9"/>
    <w:rsid w:val="558D1FD7"/>
    <w:rsid w:val="5598368F"/>
    <w:rsid w:val="5599C2CC"/>
    <w:rsid w:val="55A27878"/>
    <w:rsid w:val="55A863BB"/>
    <w:rsid w:val="55ADBBAE"/>
    <w:rsid w:val="55AE3B69"/>
    <w:rsid w:val="55AEA604"/>
    <w:rsid w:val="55AF3F6B"/>
    <w:rsid w:val="55B73786"/>
    <w:rsid w:val="55B7522B"/>
    <w:rsid w:val="55C0F72E"/>
    <w:rsid w:val="55C405E1"/>
    <w:rsid w:val="55CB110D"/>
    <w:rsid w:val="55CDE8F7"/>
    <w:rsid w:val="55CE3E63"/>
    <w:rsid w:val="55CFA78F"/>
    <w:rsid w:val="55EDFC1A"/>
    <w:rsid w:val="55F1F6CE"/>
    <w:rsid w:val="55F4DFFA"/>
    <w:rsid w:val="55FABA90"/>
    <w:rsid w:val="56029820"/>
    <w:rsid w:val="56045316"/>
    <w:rsid w:val="5609C56C"/>
    <w:rsid w:val="5616490F"/>
    <w:rsid w:val="561B3F06"/>
    <w:rsid w:val="561DB36B"/>
    <w:rsid w:val="56203428"/>
    <w:rsid w:val="5628351D"/>
    <w:rsid w:val="562A3493"/>
    <w:rsid w:val="5637F1A3"/>
    <w:rsid w:val="5638F0CB"/>
    <w:rsid w:val="563B59F1"/>
    <w:rsid w:val="56429217"/>
    <w:rsid w:val="5644EB0E"/>
    <w:rsid w:val="5648F7D9"/>
    <w:rsid w:val="56496CB4"/>
    <w:rsid w:val="564D9AB2"/>
    <w:rsid w:val="564FFF90"/>
    <w:rsid w:val="5650177D"/>
    <w:rsid w:val="56514ACF"/>
    <w:rsid w:val="566508C0"/>
    <w:rsid w:val="566B844F"/>
    <w:rsid w:val="56775DDA"/>
    <w:rsid w:val="56784FA2"/>
    <w:rsid w:val="567BE972"/>
    <w:rsid w:val="567EAB42"/>
    <w:rsid w:val="56824F92"/>
    <w:rsid w:val="568EC42C"/>
    <w:rsid w:val="5696C4F7"/>
    <w:rsid w:val="5697AC6F"/>
    <w:rsid w:val="569DA13D"/>
    <w:rsid w:val="56A88659"/>
    <w:rsid w:val="56A8AEA1"/>
    <w:rsid w:val="56BB3E76"/>
    <w:rsid w:val="56C11899"/>
    <w:rsid w:val="56C70910"/>
    <w:rsid w:val="56CE38EF"/>
    <w:rsid w:val="56DF9BA9"/>
    <w:rsid w:val="56E05E4F"/>
    <w:rsid w:val="56E61E16"/>
    <w:rsid w:val="56E93BEA"/>
    <w:rsid w:val="56EAB748"/>
    <w:rsid w:val="56F917B5"/>
    <w:rsid w:val="56FA7D33"/>
    <w:rsid w:val="56FCFAF3"/>
    <w:rsid w:val="56FFE1E5"/>
    <w:rsid w:val="5700FEB3"/>
    <w:rsid w:val="5703C530"/>
    <w:rsid w:val="5703D290"/>
    <w:rsid w:val="570CF72A"/>
    <w:rsid w:val="570E3475"/>
    <w:rsid w:val="57126561"/>
    <w:rsid w:val="5715B0BC"/>
    <w:rsid w:val="5716A29D"/>
    <w:rsid w:val="571B2E4D"/>
    <w:rsid w:val="571D527D"/>
    <w:rsid w:val="571F11B3"/>
    <w:rsid w:val="57253D34"/>
    <w:rsid w:val="572E6250"/>
    <w:rsid w:val="57300BE7"/>
    <w:rsid w:val="57387575"/>
    <w:rsid w:val="573F618A"/>
    <w:rsid w:val="5741C3F7"/>
    <w:rsid w:val="5741DF05"/>
    <w:rsid w:val="5743866C"/>
    <w:rsid w:val="574A03A6"/>
    <w:rsid w:val="574AB49E"/>
    <w:rsid w:val="574DF46D"/>
    <w:rsid w:val="574F1D55"/>
    <w:rsid w:val="575570DC"/>
    <w:rsid w:val="575B9922"/>
    <w:rsid w:val="57621DF2"/>
    <w:rsid w:val="57665579"/>
    <w:rsid w:val="5774C9A1"/>
    <w:rsid w:val="5777B59A"/>
    <w:rsid w:val="577CD31D"/>
    <w:rsid w:val="577FF425"/>
    <w:rsid w:val="578341B9"/>
    <w:rsid w:val="578EA3C2"/>
    <w:rsid w:val="579211BA"/>
    <w:rsid w:val="57942F61"/>
    <w:rsid w:val="579441E9"/>
    <w:rsid w:val="5796F281"/>
    <w:rsid w:val="57979467"/>
    <w:rsid w:val="579AC4D5"/>
    <w:rsid w:val="579AF992"/>
    <w:rsid w:val="579CBC9A"/>
    <w:rsid w:val="579EC1B6"/>
    <w:rsid w:val="57A1ED7F"/>
    <w:rsid w:val="57A31D19"/>
    <w:rsid w:val="57A6E210"/>
    <w:rsid w:val="57ABB7F3"/>
    <w:rsid w:val="57B5684A"/>
    <w:rsid w:val="57B824EF"/>
    <w:rsid w:val="57B83008"/>
    <w:rsid w:val="57BD93FB"/>
    <w:rsid w:val="57BDCC0F"/>
    <w:rsid w:val="57C00A22"/>
    <w:rsid w:val="57D07CF2"/>
    <w:rsid w:val="57F96B36"/>
    <w:rsid w:val="57FFA36A"/>
    <w:rsid w:val="5803DF0E"/>
    <w:rsid w:val="580A796D"/>
    <w:rsid w:val="5811C887"/>
    <w:rsid w:val="58188E60"/>
    <w:rsid w:val="581D1576"/>
    <w:rsid w:val="5826EC06"/>
    <w:rsid w:val="582963AE"/>
    <w:rsid w:val="58297DA1"/>
    <w:rsid w:val="582A2037"/>
    <w:rsid w:val="582CEE2A"/>
    <w:rsid w:val="583001C6"/>
    <w:rsid w:val="5833DDF0"/>
    <w:rsid w:val="583A45A9"/>
    <w:rsid w:val="584268C3"/>
    <w:rsid w:val="5846B4BA"/>
    <w:rsid w:val="584B4227"/>
    <w:rsid w:val="585189D1"/>
    <w:rsid w:val="5852B304"/>
    <w:rsid w:val="58546846"/>
    <w:rsid w:val="5856DEB7"/>
    <w:rsid w:val="5856FAFA"/>
    <w:rsid w:val="5857A2F9"/>
    <w:rsid w:val="585B6B89"/>
    <w:rsid w:val="585BC1E3"/>
    <w:rsid w:val="586501A4"/>
    <w:rsid w:val="5870D57C"/>
    <w:rsid w:val="58750451"/>
    <w:rsid w:val="5876C2FC"/>
    <w:rsid w:val="58808DAC"/>
    <w:rsid w:val="58841739"/>
    <w:rsid w:val="589931B1"/>
    <w:rsid w:val="589A4759"/>
    <w:rsid w:val="58A0FFE0"/>
    <w:rsid w:val="58A3281E"/>
    <w:rsid w:val="58A377EA"/>
    <w:rsid w:val="58A40CDB"/>
    <w:rsid w:val="58A7E615"/>
    <w:rsid w:val="58A86000"/>
    <w:rsid w:val="58A948AA"/>
    <w:rsid w:val="58A9B873"/>
    <w:rsid w:val="58ABB474"/>
    <w:rsid w:val="58B14070"/>
    <w:rsid w:val="58B539AD"/>
    <w:rsid w:val="58BA3533"/>
    <w:rsid w:val="58BD571C"/>
    <w:rsid w:val="58BD8600"/>
    <w:rsid w:val="58C2DC59"/>
    <w:rsid w:val="58CA63B0"/>
    <w:rsid w:val="58CCBA35"/>
    <w:rsid w:val="58CD0DE8"/>
    <w:rsid w:val="58DC6D28"/>
    <w:rsid w:val="58E5C212"/>
    <w:rsid w:val="58E61216"/>
    <w:rsid w:val="58EDBC6E"/>
    <w:rsid w:val="58F0985C"/>
    <w:rsid w:val="58F24F33"/>
    <w:rsid w:val="58FF6F96"/>
    <w:rsid w:val="58FFF7F2"/>
    <w:rsid w:val="590704F6"/>
    <w:rsid w:val="5914A67C"/>
    <w:rsid w:val="591D315D"/>
    <w:rsid w:val="592392DE"/>
    <w:rsid w:val="59245EA0"/>
    <w:rsid w:val="5929CCE6"/>
    <w:rsid w:val="592A9AFE"/>
    <w:rsid w:val="592C78FE"/>
    <w:rsid w:val="592EC48B"/>
    <w:rsid w:val="5933A0EB"/>
    <w:rsid w:val="59341199"/>
    <w:rsid w:val="59358FD9"/>
    <w:rsid w:val="5939191A"/>
    <w:rsid w:val="593DEF36"/>
    <w:rsid w:val="59450895"/>
    <w:rsid w:val="5947B6AD"/>
    <w:rsid w:val="59696D62"/>
    <w:rsid w:val="596D4D9A"/>
    <w:rsid w:val="59716B4B"/>
    <w:rsid w:val="5978F2A4"/>
    <w:rsid w:val="59799734"/>
    <w:rsid w:val="5979C957"/>
    <w:rsid w:val="59823B97"/>
    <w:rsid w:val="59834D34"/>
    <w:rsid w:val="5986524A"/>
    <w:rsid w:val="598DDE93"/>
    <w:rsid w:val="599E121A"/>
    <w:rsid w:val="59A43556"/>
    <w:rsid w:val="59B00467"/>
    <w:rsid w:val="59B11509"/>
    <w:rsid w:val="59C4EFD1"/>
    <w:rsid w:val="59C6138C"/>
    <w:rsid w:val="59CC583C"/>
    <w:rsid w:val="59CF7617"/>
    <w:rsid w:val="59D6E90D"/>
    <w:rsid w:val="59D9BFCF"/>
    <w:rsid w:val="59E3BA07"/>
    <w:rsid w:val="59E650ED"/>
    <w:rsid w:val="59EE8904"/>
    <w:rsid w:val="59F27D62"/>
    <w:rsid w:val="59F353BC"/>
    <w:rsid w:val="59F3CE88"/>
    <w:rsid w:val="59F73FF1"/>
    <w:rsid w:val="5A00F9E5"/>
    <w:rsid w:val="5A011361"/>
    <w:rsid w:val="5A0278AC"/>
    <w:rsid w:val="5A0A7401"/>
    <w:rsid w:val="5A0B8DCD"/>
    <w:rsid w:val="5A130295"/>
    <w:rsid w:val="5A1468A4"/>
    <w:rsid w:val="5A1DE87D"/>
    <w:rsid w:val="5A2190D1"/>
    <w:rsid w:val="5A29AD91"/>
    <w:rsid w:val="5A2CACDA"/>
    <w:rsid w:val="5A2DFB9A"/>
    <w:rsid w:val="5A3469D7"/>
    <w:rsid w:val="5A44AFD3"/>
    <w:rsid w:val="5A4B480B"/>
    <w:rsid w:val="5A4F7BFF"/>
    <w:rsid w:val="5A5A28FA"/>
    <w:rsid w:val="5A5C250F"/>
    <w:rsid w:val="5A5F4403"/>
    <w:rsid w:val="5A6BB41F"/>
    <w:rsid w:val="5A6C071F"/>
    <w:rsid w:val="5A6D53D2"/>
    <w:rsid w:val="5A70489D"/>
    <w:rsid w:val="5A738FF6"/>
    <w:rsid w:val="5A757B86"/>
    <w:rsid w:val="5A819273"/>
    <w:rsid w:val="5A8C7A9E"/>
    <w:rsid w:val="5A960384"/>
    <w:rsid w:val="5A975541"/>
    <w:rsid w:val="5A9FD309"/>
    <w:rsid w:val="5AA43AF2"/>
    <w:rsid w:val="5AA667D1"/>
    <w:rsid w:val="5AB6E140"/>
    <w:rsid w:val="5ABD6A2C"/>
    <w:rsid w:val="5AC15ACF"/>
    <w:rsid w:val="5AC3F2A9"/>
    <w:rsid w:val="5AE26698"/>
    <w:rsid w:val="5AE609B8"/>
    <w:rsid w:val="5AEB2332"/>
    <w:rsid w:val="5AEDA495"/>
    <w:rsid w:val="5AFD9499"/>
    <w:rsid w:val="5B108D6C"/>
    <w:rsid w:val="5B162236"/>
    <w:rsid w:val="5B162C23"/>
    <w:rsid w:val="5B1CDDD7"/>
    <w:rsid w:val="5B20E301"/>
    <w:rsid w:val="5B260CDC"/>
    <w:rsid w:val="5B2FB7F3"/>
    <w:rsid w:val="5B311B0C"/>
    <w:rsid w:val="5B34D744"/>
    <w:rsid w:val="5B404942"/>
    <w:rsid w:val="5B4421AF"/>
    <w:rsid w:val="5B46121B"/>
    <w:rsid w:val="5B48EC45"/>
    <w:rsid w:val="5B5B843B"/>
    <w:rsid w:val="5B5E4813"/>
    <w:rsid w:val="5B623A68"/>
    <w:rsid w:val="5B63CF22"/>
    <w:rsid w:val="5B6C51F0"/>
    <w:rsid w:val="5B7E9D88"/>
    <w:rsid w:val="5B8D4AA8"/>
    <w:rsid w:val="5B9D0952"/>
    <w:rsid w:val="5B9EAB1D"/>
    <w:rsid w:val="5B9EB4C2"/>
    <w:rsid w:val="5BA04859"/>
    <w:rsid w:val="5BA072B5"/>
    <w:rsid w:val="5BB0AB98"/>
    <w:rsid w:val="5BB4BBB4"/>
    <w:rsid w:val="5BBA4E6D"/>
    <w:rsid w:val="5BC0DC64"/>
    <w:rsid w:val="5BC56738"/>
    <w:rsid w:val="5BCABAC8"/>
    <w:rsid w:val="5BCBA617"/>
    <w:rsid w:val="5BCD8612"/>
    <w:rsid w:val="5BD116D5"/>
    <w:rsid w:val="5BD44E22"/>
    <w:rsid w:val="5BD83163"/>
    <w:rsid w:val="5BD8733E"/>
    <w:rsid w:val="5BE14E2D"/>
    <w:rsid w:val="5BFBB3ED"/>
    <w:rsid w:val="5BFD84D1"/>
    <w:rsid w:val="5C00EBE9"/>
    <w:rsid w:val="5C0CD4E8"/>
    <w:rsid w:val="5C108359"/>
    <w:rsid w:val="5C114867"/>
    <w:rsid w:val="5C1337E7"/>
    <w:rsid w:val="5C17374C"/>
    <w:rsid w:val="5C19E5AD"/>
    <w:rsid w:val="5C1BA5B5"/>
    <w:rsid w:val="5C1D6387"/>
    <w:rsid w:val="5C1DD28E"/>
    <w:rsid w:val="5C271FAC"/>
    <w:rsid w:val="5C27283F"/>
    <w:rsid w:val="5C2B9568"/>
    <w:rsid w:val="5C2C3478"/>
    <w:rsid w:val="5C2FB124"/>
    <w:rsid w:val="5C3041C3"/>
    <w:rsid w:val="5C340D46"/>
    <w:rsid w:val="5C34A0DA"/>
    <w:rsid w:val="5C37AF90"/>
    <w:rsid w:val="5C3CB699"/>
    <w:rsid w:val="5C41C1B7"/>
    <w:rsid w:val="5C496704"/>
    <w:rsid w:val="5C4C9D5A"/>
    <w:rsid w:val="5C5D2B30"/>
    <w:rsid w:val="5C625099"/>
    <w:rsid w:val="5C6582DD"/>
    <w:rsid w:val="5C659736"/>
    <w:rsid w:val="5C6B7988"/>
    <w:rsid w:val="5C6F3E96"/>
    <w:rsid w:val="5C8343FF"/>
    <w:rsid w:val="5C925E3E"/>
    <w:rsid w:val="5C9A3369"/>
    <w:rsid w:val="5CA321D2"/>
    <w:rsid w:val="5CA53174"/>
    <w:rsid w:val="5CA94ADC"/>
    <w:rsid w:val="5CAF2914"/>
    <w:rsid w:val="5CB75A7E"/>
    <w:rsid w:val="5CB8324C"/>
    <w:rsid w:val="5CBC09D3"/>
    <w:rsid w:val="5CC580CE"/>
    <w:rsid w:val="5CC6CA4A"/>
    <w:rsid w:val="5CCD8D46"/>
    <w:rsid w:val="5CD76F1F"/>
    <w:rsid w:val="5CD84EE9"/>
    <w:rsid w:val="5CDBA323"/>
    <w:rsid w:val="5CDE9FF7"/>
    <w:rsid w:val="5CE14550"/>
    <w:rsid w:val="5CE8A97B"/>
    <w:rsid w:val="5CECFBE6"/>
    <w:rsid w:val="5CFF0EFC"/>
    <w:rsid w:val="5D0A0B19"/>
    <w:rsid w:val="5D0DD314"/>
    <w:rsid w:val="5D23BB99"/>
    <w:rsid w:val="5D27AB22"/>
    <w:rsid w:val="5D2A6D71"/>
    <w:rsid w:val="5D33515A"/>
    <w:rsid w:val="5D362691"/>
    <w:rsid w:val="5D3A5815"/>
    <w:rsid w:val="5D3E5B54"/>
    <w:rsid w:val="5D41E95D"/>
    <w:rsid w:val="5D4642A8"/>
    <w:rsid w:val="5D504133"/>
    <w:rsid w:val="5D564352"/>
    <w:rsid w:val="5D5945D0"/>
    <w:rsid w:val="5D5C7E5B"/>
    <w:rsid w:val="5D6388DE"/>
    <w:rsid w:val="5D662A75"/>
    <w:rsid w:val="5D6D05A2"/>
    <w:rsid w:val="5D912D25"/>
    <w:rsid w:val="5D91EC0E"/>
    <w:rsid w:val="5D9B0A21"/>
    <w:rsid w:val="5DA71CBF"/>
    <w:rsid w:val="5DAC0BB5"/>
    <w:rsid w:val="5DACE9B8"/>
    <w:rsid w:val="5DB44A1B"/>
    <w:rsid w:val="5DB55B6E"/>
    <w:rsid w:val="5DB7F415"/>
    <w:rsid w:val="5DB86972"/>
    <w:rsid w:val="5DC9D4BC"/>
    <w:rsid w:val="5DCBDA9E"/>
    <w:rsid w:val="5DCC208E"/>
    <w:rsid w:val="5DCE38DA"/>
    <w:rsid w:val="5DCFFF47"/>
    <w:rsid w:val="5DD58D41"/>
    <w:rsid w:val="5DD5EA5C"/>
    <w:rsid w:val="5DDBB0F9"/>
    <w:rsid w:val="5DDD29B0"/>
    <w:rsid w:val="5DF1235F"/>
    <w:rsid w:val="5DF973A9"/>
    <w:rsid w:val="5E00105F"/>
    <w:rsid w:val="5E02E6D5"/>
    <w:rsid w:val="5E066610"/>
    <w:rsid w:val="5E0FB440"/>
    <w:rsid w:val="5E274280"/>
    <w:rsid w:val="5E27DFB8"/>
    <w:rsid w:val="5E2A8CF2"/>
    <w:rsid w:val="5E2C7C88"/>
    <w:rsid w:val="5E3DD320"/>
    <w:rsid w:val="5E41092F"/>
    <w:rsid w:val="5E41B552"/>
    <w:rsid w:val="5E4C91B6"/>
    <w:rsid w:val="5E5A3E2C"/>
    <w:rsid w:val="5E62FECD"/>
    <w:rsid w:val="5E6E2AA1"/>
    <w:rsid w:val="5E6FBFF7"/>
    <w:rsid w:val="5E76B53A"/>
    <w:rsid w:val="5E822CBB"/>
    <w:rsid w:val="5E8A52D1"/>
    <w:rsid w:val="5E8B9C1E"/>
    <w:rsid w:val="5E8D251D"/>
    <w:rsid w:val="5E972DFF"/>
    <w:rsid w:val="5EA20162"/>
    <w:rsid w:val="5EA40734"/>
    <w:rsid w:val="5EA47D59"/>
    <w:rsid w:val="5EAF4E8C"/>
    <w:rsid w:val="5EB7BC8F"/>
    <w:rsid w:val="5EC10788"/>
    <w:rsid w:val="5EC5B8E3"/>
    <w:rsid w:val="5EC9D10F"/>
    <w:rsid w:val="5EC9DFB1"/>
    <w:rsid w:val="5ECB58FD"/>
    <w:rsid w:val="5ED02454"/>
    <w:rsid w:val="5ED7A62D"/>
    <w:rsid w:val="5ED90D1D"/>
    <w:rsid w:val="5EDA932A"/>
    <w:rsid w:val="5EDB8112"/>
    <w:rsid w:val="5EE0BBDE"/>
    <w:rsid w:val="5EE63491"/>
    <w:rsid w:val="5EE6C99E"/>
    <w:rsid w:val="5EEC164D"/>
    <w:rsid w:val="5EEE0933"/>
    <w:rsid w:val="5EF0D466"/>
    <w:rsid w:val="5EF74A0C"/>
    <w:rsid w:val="5EF8CB32"/>
    <w:rsid w:val="5EFBDC7A"/>
    <w:rsid w:val="5EFF593F"/>
    <w:rsid w:val="5F001DFD"/>
    <w:rsid w:val="5F0353F9"/>
    <w:rsid w:val="5F08D719"/>
    <w:rsid w:val="5F0B0A94"/>
    <w:rsid w:val="5F0FA89A"/>
    <w:rsid w:val="5F148574"/>
    <w:rsid w:val="5F17656D"/>
    <w:rsid w:val="5F195403"/>
    <w:rsid w:val="5F1FE3B8"/>
    <w:rsid w:val="5F216CA1"/>
    <w:rsid w:val="5F25B0B7"/>
    <w:rsid w:val="5F2849F8"/>
    <w:rsid w:val="5F2B6E64"/>
    <w:rsid w:val="5F2C4178"/>
    <w:rsid w:val="5F34BB8E"/>
    <w:rsid w:val="5F35EDAF"/>
    <w:rsid w:val="5F395933"/>
    <w:rsid w:val="5F3CA946"/>
    <w:rsid w:val="5F4B7275"/>
    <w:rsid w:val="5F4CD2D6"/>
    <w:rsid w:val="5F537C92"/>
    <w:rsid w:val="5F541E7C"/>
    <w:rsid w:val="5F5B1956"/>
    <w:rsid w:val="5F5B2C6D"/>
    <w:rsid w:val="5F5BCF59"/>
    <w:rsid w:val="5F5CCD2D"/>
    <w:rsid w:val="5F5D3F3F"/>
    <w:rsid w:val="5F6239E1"/>
    <w:rsid w:val="5F67CE2A"/>
    <w:rsid w:val="5F683B74"/>
    <w:rsid w:val="5F6CA83A"/>
    <w:rsid w:val="5F741A75"/>
    <w:rsid w:val="5F765FC1"/>
    <w:rsid w:val="5F854837"/>
    <w:rsid w:val="5F8689AC"/>
    <w:rsid w:val="5F884DE8"/>
    <w:rsid w:val="5F8DA97E"/>
    <w:rsid w:val="5F90BFBF"/>
    <w:rsid w:val="5F94B9A1"/>
    <w:rsid w:val="5F9F1C92"/>
    <w:rsid w:val="5FA4265E"/>
    <w:rsid w:val="5FAEA772"/>
    <w:rsid w:val="5FB093C6"/>
    <w:rsid w:val="5FB8F7A2"/>
    <w:rsid w:val="5FC89550"/>
    <w:rsid w:val="5FCDBCA6"/>
    <w:rsid w:val="5FD22F35"/>
    <w:rsid w:val="5FD34A8D"/>
    <w:rsid w:val="5FD9C773"/>
    <w:rsid w:val="5FDD6AEA"/>
    <w:rsid w:val="5FE60285"/>
    <w:rsid w:val="5FE93F1A"/>
    <w:rsid w:val="5FEC6C04"/>
    <w:rsid w:val="5FEFBE74"/>
    <w:rsid w:val="5FF1845B"/>
    <w:rsid w:val="5FF211EA"/>
    <w:rsid w:val="5FF31C32"/>
    <w:rsid w:val="5FF6FC26"/>
    <w:rsid w:val="600F376D"/>
    <w:rsid w:val="6017EBE3"/>
    <w:rsid w:val="6018BA48"/>
    <w:rsid w:val="601A84F0"/>
    <w:rsid w:val="6022377F"/>
    <w:rsid w:val="6022EB49"/>
    <w:rsid w:val="602742B8"/>
    <w:rsid w:val="602BECBE"/>
    <w:rsid w:val="602D5E23"/>
    <w:rsid w:val="6033CA8B"/>
    <w:rsid w:val="6033F636"/>
    <w:rsid w:val="603747E2"/>
    <w:rsid w:val="603BF1AB"/>
    <w:rsid w:val="6043B17D"/>
    <w:rsid w:val="6045AC25"/>
    <w:rsid w:val="60490BFC"/>
    <w:rsid w:val="604E7248"/>
    <w:rsid w:val="604F0968"/>
    <w:rsid w:val="605C1DE6"/>
    <w:rsid w:val="605E3B63"/>
    <w:rsid w:val="605FD2B9"/>
    <w:rsid w:val="60634A4E"/>
    <w:rsid w:val="60640F31"/>
    <w:rsid w:val="6070B350"/>
    <w:rsid w:val="60745185"/>
    <w:rsid w:val="607B2E48"/>
    <w:rsid w:val="608A0A10"/>
    <w:rsid w:val="608BB012"/>
    <w:rsid w:val="609AF487"/>
    <w:rsid w:val="609C3CC1"/>
    <w:rsid w:val="60A4C9A8"/>
    <w:rsid w:val="60AAD032"/>
    <w:rsid w:val="60AB78FB"/>
    <w:rsid w:val="60AD0BFB"/>
    <w:rsid w:val="60AE1A14"/>
    <w:rsid w:val="60AE2963"/>
    <w:rsid w:val="60B6855C"/>
    <w:rsid w:val="60B8944B"/>
    <w:rsid w:val="60BB6F77"/>
    <w:rsid w:val="60C3483C"/>
    <w:rsid w:val="60CDBF74"/>
    <w:rsid w:val="60D24AC1"/>
    <w:rsid w:val="60D8BE1E"/>
    <w:rsid w:val="60DAEFF4"/>
    <w:rsid w:val="60E15E8D"/>
    <w:rsid w:val="60E378F7"/>
    <w:rsid w:val="60E42E41"/>
    <w:rsid w:val="60EAA65B"/>
    <w:rsid w:val="60EB215D"/>
    <w:rsid w:val="60EE77AC"/>
    <w:rsid w:val="60EF3A09"/>
    <w:rsid w:val="60F5015A"/>
    <w:rsid w:val="61076446"/>
    <w:rsid w:val="6114177C"/>
    <w:rsid w:val="6124D0B0"/>
    <w:rsid w:val="6127FBA7"/>
    <w:rsid w:val="613DE202"/>
    <w:rsid w:val="61457670"/>
    <w:rsid w:val="61495AEB"/>
    <w:rsid w:val="614ADC25"/>
    <w:rsid w:val="615A87F1"/>
    <w:rsid w:val="615F797E"/>
    <w:rsid w:val="616ABF9E"/>
    <w:rsid w:val="6170AF24"/>
    <w:rsid w:val="6170C4E4"/>
    <w:rsid w:val="6172A90D"/>
    <w:rsid w:val="61735A65"/>
    <w:rsid w:val="6174DC6A"/>
    <w:rsid w:val="617779A3"/>
    <w:rsid w:val="617BA95B"/>
    <w:rsid w:val="617EA1C1"/>
    <w:rsid w:val="618378AC"/>
    <w:rsid w:val="6186D073"/>
    <w:rsid w:val="618EFBED"/>
    <w:rsid w:val="619254DE"/>
    <w:rsid w:val="6196B656"/>
    <w:rsid w:val="619BC46C"/>
    <w:rsid w:val="619C6A2E"/>
    <w:rsid w:val="619DA097"/>
    <w:rsid w:val="61A064A3"/>
    <w:rsid w:val="61A3951A"/>
    <w:rsid w:val="61A6FE43"/>
    <w:rsid w:val="61AFAD77"/>
    <w:rsid w:val="61B7CB3E"/>
    <w:rsid w:val="61D5E044"/>
    <w:rsid w:val="61DBA955"/>
    <w:rsid w:val="61E23A9F"/>
    <w:rsid w:val="61E5AD00"/>
    <w:rsid w:val="61EFC68F"/>
    <w:rsid w:val="61F26571"/>
    <w:rsid w:val="61F47A55"/>
    <w:rsid w:val="61FB6F47"/>
    <w:rsid w:val="62008576"/>
    <w:rsid w:val="62026B51"/>
    <w:rsid w:val="62094E99"/>
    <w:rsid w:val="620B9A2F"/>
    <w:rsid w:val="62174585"/>
    <w:rsid w:val="6217FA0C"/>
    <w:rsid w:val="622CB8D2"/>
    <w:rsid w:val="623AB526"/>
    <w:rsid w:val="624238E9"/>
    <w:rsid w:val="62452B38"/>
    <w:rsid w:val="624D9E06"/>
    <w:rsid w:val="624DD593"/>
    <w:rsid w:val="6255299A"/>
    <w:rsid w:val="625A3DCA"/>
    <w:rsid w:val="625D474E"/>
    <w:rsid w:val="6261857C"/>
    <w:rsid w:val="626262F6"/>
    <w:rsid w:val="6269E99E"/>
    <w:rsid w:val="627FCCCC"/>
    <w:rsid w:val="62837843"/>
    <w:rsid w:val="629072DB"/>
    <w:rsid w:val="62964788"/>
    <w:rsid w:val="62966E31"/>
    <w:rsid w:val="62968FE4"/>
    <w:rsid w:val="6298EEB2"/>
    <w:rsid w:val="62A91CC7"/>
    <w:rsid w:val="62AC4D9A"/>
    <w:rsid w:val="62AC8957"/>
    <w:rsid w:val="62BB00F2"/>
    <w:rsid w:val="62C00F25"/>
    <w:rsid w:val="62C29F5F"/>
    <w:rsid w:val="62C4A40E"/>
    <w:rsid w:val="62CB9CF9"/>
    <w:rsid w:val="62CBC83E"/>
    <w:rsid w:val="62CC736F"/>
    <w:rsid w:val="62CF8D67"/>
    <w:rsid w:val="62D09F2B"/>
    <w:rsid w:val="62D591EC"/>
    <w:rsid w:val="62DCEDD0"/>
    <w:rsid w:val="62DF9F83"/>
    <w:rsid w:val="62E08B8C"/>
    <w:rsid w:val="62E0FDEC"/>
    <w:rsid w:val="62E1811B"/>
    <w:rsid w:val="62E1DB47"/>
    <w:rsid w:val="62E44D99"/>
    <w:rsid w:val="62E4E627"/>
    <w:rsid w:val="62EB1E0D"/>
    <w:rsid w:val="62EC45B9"/>
    <w:rsid w:val="62ED4321"/>
    <w:rsid w:val="62F025A4"/>
    <w:rsid w:val="62F749BF"/>
    <w:rsid w:val="62FE15FE"/>
    <w:rsid w:val="630041FD"/>
    <w:rsid w:val="6302148D"/>
    <w:rsid w:val="630C5B0F"/>
    <w:rsid w:val="630E92B0"/>
    <w:rsid w:val="63148A02"/>
    <w:rsid w:val="631F0600"/>
    <w:rsid w:val="6320A9D0"/>
    <w:rsid w:val="632444FC"/>
    <w:rsid w:val="63245076"/>
    <w:rsid w:val="632BC447"/>
    <w:rsid w:val="6330FA8C"/>
    <w:rsid w:val="633378D2"/>
    <w:rsid w:val="633F657B"/>
    <w:rsid w:val="63402368"/>
    <w:rsid w:val="63478FAA"/>
    <w:rsid w:val="634B7DD8"/>
    <w:rsid w:val="634BEA3B"/>
    <w:rsid w:val="635177B4"/>
    <w:rsid w:val="63579375"/>
    <w:rsid w:val="635EA24C"/>
    <w:rsid w:val="6361DAA8"/>
    <w:rsid w:val="63675952"/>
    <w:rsid w:val="6371084F"/>
    <w:rsid w:val="6378F449"/>
    <w:rsid w:val="6379531A"/>
    <w:rsid w:val="638B4175"/>
    <w:rsid w:val="638FC459"/>
    <w:rsid w:val="63971476"/>
    <w:rsid w:val="63995490"/>
    <w:rsid w:val="63A1D654"/>
    <w:rsid w:val="63A365DB"/>
    <w:rsid w:val="63ABA45C"/>
    <w:rsid w:val="63AE89EE"/>
    <w:rsid w:val="63B16988"/>
    <w:rsid w:val="63B3FCB0"/>
    <w:rsid w:val="63B88E61"/>
    <w:rsid w:val="63D26289"/>
    <w:rsid w:val="63D38F20"/>
    <w:rsid w:val="63D5F38B"/>
    <w:rsid w:val="63DAB7E8"/>
    <w:rsid w:val="63DD33B8"/>
    <w:rsid w:val="63E04842"/>
    <w:rsid w:val="63E3D11B"/>
    <w:rsid w:val="63E50671"/>
    <w:rsid w:val="63E9F68E"/>
    <w:rsid w:val="63ECDCD5"/>
    <w:rsid w:val="63EFA480"/>
    <w:rsid w:val="63F18D83"/>
    <w:rsid w:val="63F2496B"/>
    <w:rsid w:val="63F2B6B0"/>
    <w:rsid w:val="63F3EE58"/>
    <w:rsid w:val="63FBAF5B"/>
    <w:rsid w:val="63FF96D1"/>
    <w:rsid w:val="640D2692"/>
    <w:rsid w:val="641025B7"/>
    <w:rsid w:val="64169F7A"/>
    <w:rsid w:val="641BDFA5"/>
    <w:rsid w:val="641EF3D2"/>
    <w:rsid w:val="64272F34"/>
    <w:rsid w:val="64283A6A"/>
    <w:rsid w:val="642DFAF4"/>
    <w:rsid w:val="64312FD7"/>
    <w:rsid w:val="643452BB"/>
    <w:rsid w:val="6436C6D7"/>
    <w:rsid w:val="644D2943"/>
    <w:rsid w:val="644F5AFA"/>
    <w:rsid w:val="6451B150"/>
    <w:rsid w:val="6458B891"/>
    <w:rsid w:val="645ACCCB"/>
    <w:rsid w:val="64646371"/>
    <w:rsid w:val="64696BC0"/>
    <w:rsid w:val="646EF786"/>
    <w:rsid w:val="64721EB4"/>
    <w:rsid w:val="64751641"/>
    <w:rsid w:val="6479601A"/>
    <w:rsid w:val="647DCBAC"/>
    <w:rsid w:val="6488311E"/>
    <w:rsid w:val="648F418B"/>
    <w:rsid w:val="6492F568"/>
    <w:rsid w:val="6493339C"/>
    <w:rsid w:val="649A21C0"/>
    <w:rsid w:val="649BE332"/>
    <w:rsid w:val="64B0BCAF"/>
    <w:rsid w:val="64B120E6"/>
    <w:rsid w:val="64B17E8F"/>
    <w:rsid w:val="64CBCE38"/>
    <w:rsid w:val="64D1C803"/>
    <w:rsid w:val="64D82A8B"/>
    <w:rsid w:val="64D97FC6"/>
    <w:rsid w:val="64ECAE9D"/>
    <w:rsid w:val="64ED835C"/>
    <w:rsid w:val="64FAAF69"/>
    <w:rsid w:val="64FD3DF2"/>
    <w:rsid w:val="64FD46BC"/>
    <w:rsid w:val="64FE1C66"/>
    <w:rsid w:val="650426B5"/>
    <w:rsid w:val="65048C98"/>
    <w:rsid w:val="6506242C"/>
    <w:rsid w:val="65223EDF"/>
    <w:rsid w:val="65233BDA"/>
    <w:rsid w:val="6528D953"/>
    <w:rsid w:val="652E3EB8"/>
    <w:rsid w:val="653127DB"/>
    <w:rsid w:val="65326AB1"/>
    <w:rsid w:val="6533F973"/>
    <w:rsid w:val="653494C5"/>
    <w:rsid w:val="6539B4C9"/>
    <w:rsid w:val="653C4F7A"/>
    <w:rsid w:val="653DF750"/>
    <w:rsid w:val="653F3BB2"/>
    <w:rsid w:val="65419AF9"/>
    <w:rsid w:val="65506D1E"/>
    <w:rsid w:val="65520840"/>
    <w:rsid w:val="655B1AC1"/>
    <w:rsid w:val="6560A14D"/>
    <w:rsid w:val="65628A83"/>
    <w:rsid w:val="6565EB4C"/>
    <w:rsid w:val="6568E953"/>
    <w:rsid w:val="6568EC3E"/>
    <w:rsid w:val="656EFDCB"/>
    <w:rsid w:val="657051A7"/>
    <w:rsid w:val="6572957D"/>
    <w:rsid w:val="657B19B5"/>
    <w:rsid w:val="657F130A"/>
    <w:rsid w:val="657F7208"/>
    <w:rsid w:val="65861D19"/>
    <w:rsid w:val="658B406C"/>
    <w:rsid w:val="6592D4EA"/>
    <w:rsid w:val="659917F8"/>
    <w:rsid w:val="659BB191"/>
    <w:rsid w:val="659BF445"/>
    <w:rsid w:val="659F423B"/>
    <w:rsid w:val="65A41A00"/>
    <w:rsid w:val="65ACEBB8"/>
    <w:rsid w:val="65B3AFCA"/>
    <w:rsid w:val="65B6F401"/>
    <w:rsid w:val="65B7AFFE"/>
    <w:rsid w:val="65B979A8"/>
    <w:rsid w:val="65BB7EAB"/>
    <w:rsid w:val="65BD8684"/>
    <w:rsid w:val="65BD9CF2"/>
    <w:rsid w:val="65BE1D1A"/>
    <w:rsid w:val="65C1E8CF"/>
    <w:rsid w:val="65C2B186"/>
    <w:rsid w:val="65D88AF3"/>
    <w:rsid w:val="65DA0FD1"/>
    <w:rsid w:val="65DA4A93"/>
    <w:rsid w:val="65DBF89D"/>
    <w:rsid w:val="65DCB8D0"/>
    <w:rsid w:val="65DD73DE"/>
    <w:rsid w:val="65E0BD89"/>
    <w:rsid w:val="65E9E95A"/>
    <w:rsid w:val="65F202E4"/>
    <w:rsid w:val="65F41BE0"/>
    <w:rsid w:val="65F506D8"/>
    <w:rsid w:val="66033DBB"/>
    <w:rsid w:val="6605C147"/>
    <w:rsid w:val="660E4A18"/>
    <w:rsid w:val="661FC663"/>
    <w:rsid w:val="6622FAE3"/>
    <w:rsid w:val="662D3154"/>
    <w:rsid w:val="662DAFBD"/>
    <w:rsid w:val="66329B9E"/>
    <w:rsid w:val="66363106"/>
    <w:rsid w:val="664154CD"/>
    <w:rsid w:val="664476FA"/>
    <w:rsid w:val="66461542"/>
    <w:rsid w:val="66464DB1"/>
    <w:rsid w:val="6647843F"/>
    <w:rsid w:val="664BBECF"/>
    <w:rsid w:val="665CA03B"/>
    <w:rsid w:val="666C5B5B"/>
    <w:rsid w:val="66744848"/>
    <w:rsid w:val="6674CC79"/>
    <w:rsid w:val="667DA659"/>
    <w:rsid w:val="667E5666"/>
    <w:rsid w:val="66803A5D"/>
    <w:rsid w:val="66844E96"/>
    <w:rsid w:val="6684A99E"/>
    <w:rsid w:val="668665D4"/>
    <w:rsid w:val="668BB547"/>
    <w:rsid w:val="668DD15C"/>
    <w:rsid w:val="66990C98"/>
    <w:rsid w:val="66AD1AAD"/>
    <w:rsid w:val="66AD223A"/>
    <w:rsid w:val="66AD74D1"/>
    <w:rsid w:val="66B1DE80"/>
    <w:rsid w:val="66B758A9"/>
    <w:rsid w:val="66B82D1C"/>
    <w:rsid w:val="66BC46B9"/>
    <w:rsid w:val="66C0F0B7"/>
    <w:rsid w:val="66C1CA54"/>
    <w:rsid w:val="66C300D2"/>
    <w:rsid w:val="66C402AF"/>
    <w:rsid w:val="66CABA18"/>
    <w:rsid w:val="66CBD132"/>
    <w:rsid w:val="66D10BCC"/>
    <w:rsid w:val="66D4BF34"/>
    <w:rsid w:val="66D59699"/>
    <w:rsid w:val="66DBB6D9"/>
    <w:rsid w:val="66EE7227"/>
    <w:rsid w:val="66F3A5D3"/>
    <w:rsid w:val="66F67890"/>
    <w:rsid w:val="66FCDC08"/>
    <w:rsid w:val="66FFB0B9"/>
    <w:rsid w:val="6706B823"/>
    <w:rsid w:val="670A0391"/>
    <w:rsid w:val="670E6BA9"/>
    <w:rsid w:val="6711A084"/>
    <w:rsid w:val="671397BC"/>
    <w:rsid w:val="6714AA85"/>
    <w:rsid w:val="6716CADB"/>
    <w:rsid w:val="6717CEC1"/>
    <w:rsid w:val="671A8B77"/>
    <w:rsid w:val="671B0229"/>
    <w:rsid w:val="672122B1"/>
    <w:rsid w:val="67230C15"/>
    <w:rsid w:val="672B5BBE"/>
    <w:rsid w:val="672F9F3C"/>
    <w:rsid w:val="6738EAA1"/>
    <w:rsid w:val="673A0E24"/>
    <w:rsid w:val="6747570A"/>
    <w:rsid w:val="6747CAE2"/>
    <w:rsid w:val="67535371"/>
    <w:rsid w:val="67583B6D"/>
    <w:rsid w:val="676F2543"/>
    <w:rsid w:val="676F3344"/>
    <w:rsid w:val="67756B0C"/>
    <w:rsid w:val="67820FFC"/>
    <w:rsid w:val="678A2264"/>
    <w:rsid w:val="67990098"/>
    <w:rsid w:val="67A01617"/>
    <w:rsid w:val="67A58EE8"/>
    <w:rsid w:val="67A6A48B"/>
    <w:rsid w:val="67AF2622"/>
    <w:rsid w:val="67B35F32"/>
    <w:rsid w:val="67B57D4A"/>
    <w:rsid w:val="67BAD527"/>
    <w:rsid w:val="67BD3726"/>
    <w:rsid w:val="67C1DCCD"/>
    <w:rsid w:val="67C9F163"/>
    <w:rsid w:val="67D7F848"/>
    <w:rsid w:val="67E018DB"/>
    <w:rsid w:val="67EE4B7E"/>
    <w:rsid w:val="67FDCAA6"/>
    <w:rsid w:val="680082BF"/>
    <w:rsid w:val="68054FFF"/>
    <w:rsid w:val="6805CA4E"/>
    <w:rsid w:val="68065AA8"/>
    <w:rsid w:val="6816262F"/>
    <w:rsid w:val="681732B1"/>
    <w:rsid w:val="68193594"/>
    <w:rsid w:val="681C6BD3"/>
    <w:rsid w:val="6821A215"/>
    <w:rsid w:val="682E61D5"/>
    <w:rsid w:val="682F0BE1"/>
    <w:rsid w:val="68311337"/>
    <w:rsid w:val="6832D2C4"/>
    <w:rsid w:val="68333C1D"/>
    <w:rsid w:val="68375B57"/>
    <w:rsid w:val="68405EF7"/>
    <w:rsid w:val="6849CA12"/>
    <w:rsid w:val="684C32FF"/>
    <w:rsid w:val="684E15F7"/>
    <w:rsid w:val="684F185D"/>
    <w:rsid w:val="6855794C"/>
    <w:rsid w:val="6855A7B6"/>
    <w:rsid w:val="6857945C"/>
    <w:rsid w:val="685ADE20"/>
    <w:rsid w:val="685E85CE"/>
    <w:rsid w:val="685EDA1D"/>
    <w:rsid w:val="686205AB"/>
    <w:rsid w:val="68627D88"/>
    <w:rsid w:val="6865A9DB"/>
    <w:rsid w:val="6865DF7A"/>
    <w:rsid w:val="686AB85E"/>
    <w:rsid w:val="686B0795"/>
    <w:rsid w:val="686FD2F1"/>
    <w:rsid w:val="688184FD"/>
    <w:rsid w:val="6882EEA6"/>
    <w:rsid w:val="68830F29"/>
    <w:rsid w:val="6887BB8B"/>
    <w:rsid w:val="68893CB2"/>
    <w:rsid w:val="688DD827"/>
    <w:rsid w:val="688F7530"/>
    <w:rsid w:val="689A4A82"/>
    <w:rsid w:val="68A16A8B"/>
    <w:rsid w:val="68A1CB53"/>
    <w:rsid w:val="68A40ADA"/>
    <w:rsid w:val="68A468B2"/>
    <w:rsid w:val="68B4C36B"/>
    <w:rsid w:val="68BCEE22"/>
    <w:rsid w:val="68BD1092"/>
    <w:rsid w:val="68C5769E"/>
    <w:rsid w:val="68CB6427"/>
    <w:rsid w:val="68D19A38"/>
    <w:rsid w:val="68D95656"/>
    <w:rsid w:val="68D978E8"/>
    <w:rsid w:val="68DA58C3"/>
    <w:rsid w:val="68E6E733"/>
    <w:rsid w:val="68EEA0C6"/>
    <w:rsid w:val="68EF82AF"/>
    <w:rsid w:val="68F2FED8"/>
    <w:rsid w:val="690003BD"/>
    <w:rsid w:val="6904EDE7"/>
    <w:rsid w:val="6909F595"/>
    <w:rsid w:val="69131A45"/>
    <w:rsid w:val="69180F39"/>
    <w:rsid w:val="691B51C7"/>
    <w:rsid w:val="691FC4E0"/>
    <w:rsid w:val="6921CCD1"/>
    <w:rsid w:val="692489A9"/>
    <w:rsid w:val="6933DBF6"/>
    <w:rsid w:val="693D3196"/>
    <w:rsid w:val="69405140"/>
    <w:rsid w:val="6943703A"/>
    <w:rsid w:val="694DF641"/>
    <w:rsid w:val="6954B1F0"/>
    <w:rsid w:val="69552C2F"/>
    <w:rsid w:val="695698D8"/>
    <w:rsid w:val="6959C006"/>
    <w:rsid w:val="695AD51E"/>
    <w:rsid w:val="69672CE3"/>
    <w:rsid w:val="6967A9B8"/>
    <w:rsid w:val="696D5CDE"/>
    <w:rsid w:val="696EEFA4"/>
    <w:rsid w:val="69749C1E"/>
    <w:rsid w:val="6974B8D0"/>
    <w:rsid w:val="6974E9EA"/>
    <w:rsid w:val="6974F6E9"/>
    <w:rsid w:val="6975D826"/>
    <w:rsid w:val="6980B628"/>
    <w:rsid w:val="6992CE51"/>
    <w:rsid w:val="69938680"/>
    <w:rsid w:val="69960C1B"/>
    <w:rsid w:val="69A08443"/>
    <w:rsid w:val="69B0DE50"/>
    <w:rsid w:val="69B31980"/>
    <w:rsid w:val="69B49A9F"/>
    <w:rsid w:val="69B6BF50"/>
    <w:rsid w:val="69B8F1C8"/>
    <w:rsid w:val="69B9C64E"/>
    <w:rsid w:val="69BC7868"/>
    <w:rsid w:val="69C50EDA"/>
    <w:rsid w:val="69C61E20"/>
    <w:rsid w:val="69C6E547"/>
    <w:rsid w:val="69CB9E27"/>
    <w:rsid w:val="69D0B7DF"/>
    <w:rsid w:val="69D24C32"/>
    <w:rsid w:val="69D2650A"/>
    <w:rsid w:val="69DB7153"/>
    <w:rsid w:val="69DFD0D8"/>
    <w:rsid w:val="69E08482"/>
    <w:rsid w:val="69E5F562"/>
    <w:rsid w:val="69EF9C99"/>
    <w:rsid w:val="69F16980"/>
    <w:rsid w:val="69FA7AF9"/>
    <w:rsid w:val="69FE5000"/>
    <w:rsid w:val="6A007E04"/>
    <w:rsid w:val="6A025ADA"/>
    <w:rsid w:val="6A128D36"/>
    <w:rsid w:val="6A12F762"/>
    <w:rsid w:val="6A15E1C1"/>
    <w:rsid w:val="6A188259"/>
    <w:rsid w:val="6A196AE9"/>
    <w:rsid w:val="6A1EA5C9"/>
    <w:rsid w:val="6A21259C"/>
    <w:rsid w:val="6A235296"/>
    <w:rsid w:val="6A235B99"/>
    <w:rsid w:val="6A28FD5A"/>
    <w:rsid w:val="6A299F1D"/>
    <w:rsid w:val="6A2CD123"/>
    <w:rsid w:val="6A2D0371"/>
    <w:rsid w:val="6A34C26B"/>
    <w:rsid w:val="6A393468"/>
    <w:rsid w:val="6A3AB664"/>
    <w:rsid w:val="6A3D4B85"/>
    <w:rsid w:val="6A3E19D9"/>
    <w:rsid w:val="6A3F1052"/>
    <w:rsid w:val="6A411117"/>
    <w:rsid w:val="6A423C6F"/>
    <w:rsid w:val="6A479788"/>
    <w:rsid w:val="6A4C0AA7"/>
    <w:rsid w:val="6A4EA6B2"/>
    <w:rsid w:val="6A50AF39"/>
    <w:rsid w:val="6A577FC0"/>
    <w:rsid w:val="6A6B0A8E"/>
    <w:rsid w:val="6A6F7CAA"/>
    <w:rsid w:val="6A7844C9"/>
    <w:rsid w:val="6A7DF282"/>
    <w:rsid w:val="6A87335E"/>
    <w:rsid w:val="6AA10D12"/>
    <w:rsid w:val="6AA456CF"/>
    <w:rsid w:val="6AB031CD"/>
    <w:rsid w:val="6AB613B7"/>
    <w:rsid w:val="6AB72404"/>
    <w:rsid w:val="6AB73BD8"/>
    <w:rsid w:val="6ABB4EDB"/>
    <w:rsid w:val="6AC554E5"/>
    <w:rsid w:val="6AC6A7E8"/>
    <w:rsid w:val="6AC853D3"/>
    <w:rsid w:val="6ACB7927"/>
    <w:rsid w:val="6ACBACA3"/>
    <w:rsid w:val="6ACC9AD4"/>
    <w:rsid w:val="6ACF6620"/>
    <w:rsid w:val="6AD6EAB5"/>
    <w:rsid w:val="6ADEA56A"/>
    <w:rsid w:val="6AE2411C"/>
    <w:rsid w:val="6AE4BA37"/>
    <w:rsid w:val="6AEF6559"/>
    <w:rsid w:val="6AF05C8E"/>
    <w:rsid w:val="6AF43447"/>
    <w:rsid w:val="6AF8B9DC"/>
    <w:rsid w:val="6AFB0F6A"/>
    <w:rsid w:val="6AFB6FDA"/>
    <w:rsid w:val="6B04803D"/>
    <w:rsid w:val="6B074F06"/>
    <w:rsid w:val="6B0F4D29"/>
    <w:rsid w:val="6B11C2EF"/>
    <w:rsid w:val="6B128E6D"/>
    <w:rsid w:val="6B19D097"/>
    <w:rsid w:val="6B28267B"/>
    <w:rsid w:val="6B2F9500"/>
    <w:rsid w:val="6B306FBC"/>
    <w:rsid w:val="6B3A3FF1"/>
    <w:rsid w:val="6B42564B"/>
    <w:rsid w:val="6B4B566A"/>
    <w:rsid w:val="6B4E171E"/>
    <w:rsid w:val="6B5AC54C"/>
    <w:rsid w:val="6B5EDC13"/>
    <w:rsid w:val="6B60FF64"/>
    <w:rsid w:val="6B6B37EA"/>
    <w:rsid w:val="6B82D151"/>
    <w:rsid w:val="6B87649E"/>
    <w:rsid w:val="6B8DD109"/>
    <w:rsid w:val="6B8E1816"/>
    <w:rsid w:val="6B9204F8"/>
    <w:rsid w:val="6B9665CF"/>
    <w:rsid w:val="6BA0B718"/>
    <w:rsid w:val="6BA16FAA"/>
    <w:rsid w:val="6BA2642D"/>
    <w:rsid w:val="6BA470A8"/>
    <w:rsid w:val="6BA60A96"/>
    <w:rsid w:val="6BA99A98"/>
    <w:rsid w:val="6BAF3732"/>
    <w:rsid w:val="6BAF81AC"/>
    <w:rsid w:val="6BB36AB1"/>
    <w:rsid w:val="6BB91822"/>
    <w:rsid w:val="6BBA5C75"/>
    <w:rsid w:val="6BBDC866"/>
    <w:rsid w:val="6BC77B6D"/>
    <w:rsid w:val="6BCBDD1E"/>
    <w:rsid w:val="6BD73EE6"/>
    <w:rsid w:val="6BDBC3F9"/>
    <w:rsid w:val="6BDCB116"/>
    <w:rsid w:val="6BE48333"/>
    <w:rsid w:val="6BE5C9CD"/>
    <w:rsid w:val="6BF20548"/>
    <w:rsid w:val="6BF30185"/>
    <w:rsid w:val="6BF81EF0"/>
    <w:rsid w:val="6BFB7D21"/>
    <w:rsid w:val="6BFCC0F4"/>
    <w:rsid w:val="6BFF6A85"/>
    <w:rsid w:val="6C01840B"/>
    <w:rsid w:val="6C018935"/>
    <w:rsid w:val="6C028713"/>
    <w:rsid w:val="6C038C7D"/>
    <w:rsid w:val="6C07B053"/>
    <w:rsid w:val="6C09E11E"/>
    <w:rsid w:val="6C0C1E58"/>
    <w:rsid w:val="6C13D980"/>
    <w:rsid w:val="6C1A09EC"/>
    <w:rsid w:val="6C1E61FD"/>
    <w:rsid w:val="6C2251A5"/>
    <w:rsid w:val="6C2EEDFD"/>
    <w:rsid w:val="6C3249F4"/>
    <w:rsid w:val="6C3BDAD6"/>
    <w:rsid w:val="6C3C25F6"/>
    <w:rsid w:val="6C3D7C85"/>
    <w:rsid w:val="6C432922"/>
    <w:rsid w:val="6C443078"/>
    <w:rsid w:val="6C4751C0"/>
    <w:rsid w:val="6C4CB653"/>
    <w:rsid w:val="6C5C7109"/>
    <w:rsid w:val="6C5CFA63"/>
    <w:rsid w:val="6C62105A"/>
    <w:rsid w:val="6C65BEF1"/>
    <w:rsid w:val="6C71F612"/>
    <w:rsid w:val="6C80D877"/>
    <w:rsid w:val="6C86820A"/>
    <w:rsid w:val="6C8B3FEA"/>
    <w:rsid w:val="6C8EB8EB"/>
    <w:rsid w:val="6C917596"/>
    <w:rsid w:val="6C9E404E"/>
    <w:rsid w:val="6C9EAAFB"/>
    <w:rsid w:val="6C9FF382"/>
    <w:rsid w:val="6CA31BA8"/>
    <w:rsid w:val="6CA935A9"/>
    <w:rsid w:val="6CAABE62"/>
    <w:rsid w:val="6CAB21FD"/>
    <w:rsid w:val="6CB40996"/>
    <w:rsid w:val="6CC43367"/>
    <w:rsid w:val="6CC90608"/>
    <w:rsid w:val="6CCC7D8A"/>
    <w:rsid w:val="6CD2E2AB"/>
    <w:rsid w:val="6CDC132B"/>
    <w:rsid w:val="6CDDBF1B"/>
    <w:rsid w:val="6CE6B7BB"/>
    <w:rsid w:val="6CE77C4C"/>
    <w:rsid w:val="6CEAD8E8"/>
    <w:rsid w:val="6CEB0D63"/>
    <w:rsid w:val="6CEEAB64"/>
    <w:rsid w:val="6D044517"/>
    <w:rsid w:val="6D16B514"/>
    <w:rsid w:val="6D1E44B0"/>
    <w:rsid w:val="6D2024EE"/>
    <w:rsid w:val="6D20D33F"/>
    <w:rsid w:val="6D3CA0F7"/>
    <w:rsid w:val="6D3CF4CF"/>
    <w:rsid w:val="6D466F22"/>
    <w:rsid w:val="6D47B5D6"/>
    <w:rsid w:val="6D494672"/>
    <w:rsid w:val="6D5B1975"/>
    <w:rsid w:val="6D5BE4E5"/>
    <w:rsid w:val="6D643193"/>
    <w:rsid w:val="6D6BDBDC"/>
    <w:rsid w:val="6D74EF9B"/>
    <w:rsid w:val="6D88EA58"/>
    <w:rsid w:val="6D94DEB1"/>
    <w:rsid w:val="6DA88F17"/>
    <w:rsid w:val="6DA9365F"/>
    <w:rsid w:val="6DB6435F"/>
    <w:rsid w:val="6DB98406"/>
    <w:rsid w:val="6DBA8A05"/>
    <w:rsid w:val="6DBC5A0B"/>
    <w:rsid w:val="6DBD9A23"/>
    <w:rsid w:val="6DCCEA39"/>
    <w:rsid w:val="6DCEB7F3"/>
    <w:rsid w:val="6DD2B747"/>
    <w:rsid w:val="6DD42291"/>
    <w:rsid w:val="6DD45377"/>
    <w:rsid w:val="6DE2626E"/>
    <w:rsid w:val="6DEBB0BB"/>
    <w:rsid w:val="6DF0AB73"/>
    <w:rsid w:val="6DF0BAE8"/>
    <w:rsid w:val="6DF2E9D2"/>
    <w:rsid w:val="6DF56E4A"/>
    <w:rsid w:val="6DF69308"/>
    <w:rsid w:val="6DFE4601"/>
    <w:rsid w:val="6E09183E"/>
    <w:rsid w:val="6E1025EF"/>
    <w:rsid w:val="6E1444FF"/>
    <w:rsid w:val="6E18BC90"/>
    <w:rsid w:val="6E1B5018"/>
    <w:rsid w:val="6E228217"/>
    <w:rsid w:val="6E249968"/>
    <w:rsid w:val="6E2E1552"/>
    <w:rsid w:val="6E317446"/>
    <w:rsid w:val="6E33C15A"/>
    <w:rsid w:val="6E350587"/>
    <w:rsid w:val="6E39F562"/>
    <w:rsid w:val="6E3A0BD0"/>
    <w:rsid w:val="6E3F6A8A"/>
    <w:rsid w:val="6E48027B"/>
    <w:rsid w:val="6E487ADC"/>
    <w:rsid w:val="6E49B450"/>
    <w:rsid w:val="6E4DB7DF"/>
    <w:rsid w:val="6E52053D"/>
    <w:rsid w:val="6E55856C"/>
    <w:rsid w:val="6E5F0F08"/>
    <w:rsid w:val="6E651000"/>
    <w:rsid w:val="6E654DF7"/>
    <w:rsid w:val="6E689FA1"/>
    <w:rsid w:val="6E78D510"/>
    <w:rsid w:val="6E821E17"/>
    <w:rsid w:val="6E8A2449"/>
    <w:rsid w:val="6E8A51C6"/>
    <w:rsid w:val="6E8B458A"/>
    <w:rsid w:val="6E90CBDC"/>
    <w:rsid w:val="6E90E212"/>
    <w:rsid w:val="6E993224"/>
    <w:rsid w:val="6E99C30B"/>
    <w:rsid w:val="6EA7420F"/>
    <w:rsid w:val="6EA7954A"/>
    <w:rsid w:val="6EAA5537"/>
    <w:rsid w:val="6EAD61B4"/>
    <w:rsid w:val="6EB62D5F"/>
    <w:rsid w:val="6EB72503"/>
    <w:rsid w:val="6EC17FD1"/>
    <w:rsid w:val="6EC3F31D"/>
    <w:rsid w:val="6EC81466"/>
    <w:rsid w:val="6ED560C5"/>
    <w:rsid w:val="6ED717D3"/>
    <w:rsid w:val="6ED887F3"/>
    <w:rsid w:val="6EE0DDDC"/>
    <w:rsid w:val="6EE9795E"/>
    <w:rsid w:val="6EED8C08"/>
    <w:rsid w:val="6EF5031D"/>
    <w:rsid w:val="6EF53303"/>
    <w:rsid w:val="6EF9C2AE"/>
    <w:rsid w:val="6F001EF7"/>
    <w:rsid w:val="6F082425"/>
    <w:rsid w:val="6F08423E"/>
    <w:rsid w:val="6F09FBEC"/>
    <w:rsid w:val="6F0CE688"/>
    <w:rsid w:val="6F102276"/>
    <w:rsid w:val="6F12D53C"/>
    <w:rsid w:val="6F13089D"/>
    <w:rsid w:val="6F18565F"/>
    <w:rsid w:val="6F19A552"/>
    <w:rsid w:val="6F1A1A55"/>
    <w:rsid w:val="6F1E3FF6"/>
    <w:rsid w:val="6F25F69D"/>
    <w:rsid w:val="6F2634BB"/>
    <w:rsid w:val="6F263517"/>
    <w:rsid w:val="6F2E52B4"/>
    <w:rsid w:val="6F326DC1"/>
    <w:rsid w:val="6F41C54A"/>
    <w:rsid w:val="6F428A97"/>
    <w:rsid w:val="6F436692"/>
    <w:rsid w:val="6F49C787"/>
    <w:rsid w:val="6F559BD0"/>
    <w:rsid w:val="6F5F3EA2"/>
    <w:rsid w:val="6F6E5C05"/>
    <w:rsid w:val="6F73673C"/>
    <w:rsid w:val="6F757D16"/>
    <w:rsid w:val="6F968195"/>
    <w:rsid w:val="6F96B27D"/>
    <w:rsid w:val="6FAB480F"/>
    <w:rsid w:val="6FAC5BB9"/>
    <w:rsid w:val="6FAD5A31"/>
    <w:rsid w:val="6FAFAC3D"/>
    <w:rsid w:val="6FB45DD1"/>
    <w:rsid w:val="6FBF92BE"/>
    <w:rsid w:val="6FC451A8"/>
    <w:rsid w:val="6FCDB4C3"/>
    <w:rsid w:val="6FD160AA"/>
    <w:rsid w:val="6FD58F5E"/>
    <w:rsid w:val="6FDAFA81"/>
    <w:rsid w:val="6FDCB926"/>
    <w:rsid w:val="6FE88458"/>
    <w:rsid w:val="6FF33D51"/>
    <w:rsid w:val="6FF556F1"/>
    <w:rsid w:val="6FF91439"/>
    <w:rsid w:val="6FFEFCEE"/>
    <w:rsid w:val="7002D657"/>
    <w:rsid w:val="7002DAD3"/>
    <w:rsid w:val="700549C6"/>
    <w:rsid w:val="700766D0"/>
    <w:rsid w:val="70083E37"/>
    <w:rsid w:val="700B8E58"/>
    <w:rsid w:val="701C81F2"/>
    <w:rsid w:val="7022CE15"/>
    <w:rsid w:val="702345C2"/>
    <w:rsid w:val="7028309B"/>
    <w:rsid w:val="702A24F4"/>
    <w:rsid w:val="702B4EBB"/>
    <w:rsid w:val="70316372"/>
    <w:rsid w:val="703D85B1"/>
    <w:rsid w:val="703F19CE"/>
    <w:rsid w:val="7041F251"/>
    <w:rsid w:val="70436C4F"/>
    <w:rsid w:val="7045F4CA"/>
    <w:rsid w:val="704874FC"/>
    <w:rsid w:val="705230B2"/>
    <w:rsid w:val="70579456"/>
    <w:rsid w:val="70650539"/>
    <w:rsid w:val="707DD331"/>
    <w:rsid w:val="7095463D"/>
    <w:rsid w:val="709CFC8F"/>
    <w:rsid w:val="709DCA01"/>
    <w:rsid w:val="70AAACE4"/>
    <w:rsid w:val="70B16D16"/>
    <w:rsid w:val="70B5B796"/>
    <w:rsid w:val="70B824CC"/>
    <w:rsid w:val="70B93AF0"/>
    <w:rsid w:val="70BB14A4"/>
    <w:rsid w:val="70BBC0EC"/>
    <w:rsid w:val="70BC7861"/>
    <w:rsid w:val="70BD9229"/>
    <w:rsid w:val="70C31629"/>
    <w:rsid w:val="70C458E7"/>
    <w:rsid w:val="70C48755"/>
    <w:rsid w:val="70CC343A"/>
    <w:rsid w:val="70CDC2A6"/>
    <w:rsid w:val="70D2600A"/>
    <w:rsid w:val="70D95E51"/>
    <w:rsid w:val="70D9FA3F"/>
    <w:rsid w:val="70DB481A"/>
    <w:rsid w:val="70E0628B"/>
    <w:rsid w:val="70E73249"/>
    <w:rsid w:val="70E7486E"/>
    <w:rsid w:val="70E8E254"/>
    <w:rsid w:val="70EFCF2C"/>
    <w:rsid w:val="70F395D8"/>
    <w:rsid w:val="710367FC"/>
    <w:rsid w:val="7104C3E6"/>
    <w:rsid w:val="71051921"/>
    <w:rsid w:val="710E8F80"/>
    <w:rsid w:val="7115D715"/>
    <w:rsid w:val="7124E9D9"/>
    <w:rsid w:val="7125F103"/>
    <w:rsid w:val="712A07E0"/>
    <w:rsid w:val="712C9940"/>
    <w:rsid w:val="712E96E7"/>
    <w:rsid w:val="712EDCE0"/>
    <w:rsid w:val="7131752F"/>
    <w:rsid w:val="713EB894"/>
    <w:rsid w:val="714F1168"/>
    <w:rsid w:val="7155DCA2"/>
    <w:rsid w:val="715BEC40"/>
    <w:rsid w:val="715CEBC5"/>
    <w:rsid w:val="715E3549"/>
    <w:rsid w:val="7161586A"/>
    <w:rsid w:val="7167AA73"/>
    <w:rsid w:val="716A6C29"/>
    <w:rsid w:val="717147EB"/>
    <w:rsid w:val="717ACA46"/>
    <w:rsid w:val="717CF930"/>
    <w:rsid w:val="717F9290"/>
    <w:rsid w:val="718509D9"/>
    <w:rsid w:val="7186B8E4"/>
    <w:rsid w:val="718A569E"/>
    <w:rsid w:val="7193364B"/>
    <w:rsid w:val="7193B1AF"/>
    <w:rsid w:val="719BC5E2"/>
    <w:rsid w:val="719DD583"/>
    <w:rsid w:val="71A1FCFC"/>
    <w:rsid w:val="71A5FC8D"/>
    <w:rsid w:val="71AD06AC"/>
    <w:rsid w:val="71BB6626"/>
    <w:rsid w:val="71CA9A4E"/>
    <w:rsid w:val="71CE8E40"/>
    <w:rsid w:val="71D6730B"/>
    <w:rsid w:val="71D743FC"/>
    <w:rsid w:val="71E34DB2"/>
    <w:rsid w:val="71E730FD"/>
    <w:rsid w:val="71E9528D"/>
    <w:rsid w:val="71F2D262"/>
    <w:rsid w:val="71F36AF7"/>
    <w:rsid w:val="71F837A9"/>
    <w:rsid w:val="71F95D44"/>
    <w:rsid w:val="7207F004"/>
    <w:rsid w:val="7208D2A7"/>
    <w:rsid w:val="72090737"/>
    <w:rsid w:val="720E2742"/>
    <w:rsid w:val="72137C03"/>
    <w:rsid w:val="72225B0E"/>
    <w:rsid w:val="72291C04"/>
    <w:rsid w:val="722D481A"/>
    <w:rsid w:val="722F71F0"/>
    <w:rsid w:val="7230377D"/>
    <w:rsid w:val="72518BA7"/>
    <w:rsid w:val="72533660"/>
    <w:rsid w:val="725B45C7"/>
    <w:rsid w:val="725B8C4F"/>
    <w:rsid w:val="7260301B"/>
    <w:rsid w:val="72637B7C"/>
    <w:rsid w:val="7269E8AE"/>
    <w:rsid w:val="726ABF21"/>
    <w:rsid w:val="72747F4D"/>
    <w:rsid w:val="7285DD2F"/>
    <w:rsid w:val="728C5959"/>
    <w:rsid w:val="72991801"/>
    <w:rsid w:val="729BBED4"/>
    <w:rsid w:val="729BC54F"/>
    <w:rsid w:val="72A0161F"/>
    <w:rsid w:val="72A372DE"/>
    <w:rsid w:val="72AFB2B5"/>
    <w:rsid w:val="72B53749"/>
    <w:rsid w:val="72C0E0EF"/>
    <w:rsid w:val="72C1294E"/>
    <w:rsid w:val="72C18CB8"/>
    <w:rsid w:val="72C61757"/>
    <w:rsid w:val="72C96A0C"/>
    <w:rsid w:val="72DEEA6D"/>
    <w:rsid w:val="72E9A49E"/>
    <w:rsid w:val="72E9BEC2"/>
    <w:rsid w:val="72EA8E33"/>
    <w:rsid w:val="72ED2D74"/>
    <w:rsid w:val="72EE4AD9"/>
    <w:rsid w:val="72F14D46"/>
    <w:rsid w:val="72F59AE5"/>
    <w:rsid w:val="72F784FC"/>
    <w:rsid w:val="72F81787"/>
    <w:rsid w:val="73024D34"/>
    <w:rsid w:val="73025C2E"/>
    <w:rsid w:val="730A9FEB"/>
    <w:rsid w:val="730FBD0E"/>
    <w:rsid w:val="73107D43"/>
    <w:rsid w:val="731B8FD4"/>
    <w:rsid w:val="731DA410"/>
    <w:rsid w:val="7321BF6B"/>
    <w:rsid w:val="73250050"/>
    <w:rsid w:val="7328AAA4"/>
    <w:rsid w:val="7328D4BF"/>
    <w:rsid w:val="732BAED4"/>
    <w:rsid w:val="7331E503"/>
    <w:rsid w:val="73336245"/>
    <w:rsid w:val="7338F4E4"/>
    <w:rsid w:val="733A38EE"/>
    <w:rsid w:val="733D7DB7"/>
    <w:rsid w:val="733F07D2"/>
    <w:rsid w:val="7341D2B0"/>
    <w:rsid w:val="7344430D"/>
    <w:rsid w:val="73449D2E"/>
    <w:rsid w:val="73546631"/>
    <w:rsid w:val="7355FD4F"/>
    <w:rsid w:val="735EAFFA"/>
    <w:rsid w:val="73613131"/>
    <w:rsid w:val="736805A2"/>
    <w:rsid w:val="737A11C3"/>
    <w:rsid w:val="7383F843"/>
    <w:rsid w:val="738B954C"/>
    <w:rsid w:val="7398CAEE"/>
    <w:rsid w:val="739C19C0"/>
    <w:rsid w:val="739D5A3B"/>
    <w:rsid w:val="73A5C400"/>
    <w:rsid w:val="73AF7C59"/>
    <w:rsid w:val="73B19D16"/>
    <w:rsid w:val="73B4D5EC"/>
    <w:rsid w:val="73B5B357"/>
    <w:rsid w:val="73B7ACB4"/>
    <w:rsid w:val="73BA5939"/>
    <w:rsid w:val="73E2ECA3"/>
    <w:rsid w:val="73EA536D"/>
    <w:rsid w:val="73EB8A94"/>
    <w:rsid w:val="73ECC7CC"/>
    <w:rsid w:val="73F0087C"/>
    <w:rsid w:val="73F6880D"/>
    <w:rsid w:val="74091712"/>
    <w:rsid w:val="740D2BD0"/>
    <w:rsid w:val="7414CD4B"/>
    <w:rsid w:val="742551D7"/>
    <w:rsid w:val="74259D9E"/>
    <w:rsid w:val="7426CA2E"/>
    <w:rsid w:val="74290BF9"/>
    <w:rsid w:val="742DD968"/>
    <w:rsid w:val="743C3C38"/>
    <w:rsid w:val="74459B2D"/>
    <w:rsid w:val="744DC38D"/>
    <w:rsid w:val="7450B947"/>
    <w:rsid w:val="74540A74"/>
    <w:rsid w:val="74604B8B"/>
    <w:rsid w:val="74609739"/>
    <w:rsid w:val="74748E8C"/>
    <w:rsid w:val="7477B5BA"/>
    <w:rsid w:val="747D4CF6"/>
    <w:rsid w:val="747DCF3F"/>
    <w:rsid w:val="74883E92"/>
    <w:rsid w:val="748B51C8"/>
    <w:rsid w:val="74901230"/>
    <w:rsid w:val="74939B3D"/>
    <w:rsid w:val="74962385"/>
    <w:rsid w:val="74971899"/>
    <w:rsid w:val="749A8888"/>
    <w:rsid w:val="749BB4C0"/>
    <w:rsid w:val="74A680D7"/>
    <w:rsid w:val="74A9F32E"/>
    <w:rsid w:val="74AEC042"/>
    <w:rsid w:val="74B00537"/>
    <w:rsid w:val="74BE50FD"/>
    <w:rsid w:val="74C7616A"/>
    <w:rsid w:val="74C8FAE5"/>
    <w:rsid w:val="74CAEEC0"/>
    <w:rsid w:val="74D94E8A"/>
    <w:rsid w:val="74DA9560"/>
    <w:rsid w:val="74E696BC"/>
    <w:rsid w:val="74EF9E8E"/>
    <w:rsid w:val="74F5B412"/>
    <w:rsid w:val="74FE5DBC"/>
    <w:rsid w:val="7504F852"/>
    <w:rsid w:val="75071CC9"/>
    <w:rsid w:val="750916E0"/>
    <w:rsid w:val="750A1100"/>
    <w:rsid w:val="750B3FF0"/>
    <w:rsid w:val="750D4BD2"/>
    <w:rsid w:val="750E4D46"/>
    <w:rsid w:val="75110F9F"/>
    <w:rsid w:val="7518AFD7"/>
    <w:rsid w:val="751F9542"/>
    <w:rsid w:val="75299DBF"/>
    <w:rsid w:val="752B2DC5"/>
    <w:rsid w:val="752D60DB"/>
    <w:rsid w:val="752FAA6B"/>
    <w:rsid w:val="75342388"/>
    <w:rsid w:val="753B1012"/>
    <w:rsid w:val="75400762"/>
    <w:rsid w:val="75443DDA"/>
    <w:rsid w:val="75457F3A"/>
    <w:rsid w:val="754B8980"/>
    <w:rsid w:val="754F392B"/>
    <w:rsid w:val="754F4788"/>
    <w:rsid w:val="75568A06"/>
    <w:rsid w:val="755EBEA9"/>
    <w:rsid w:val="7563C903"/>
    <w:rsid w:val="75722766"/>
    <w:rsid w:val="757B4417"/>
    <w:rsid w:val="757FEF88"/>
    <w:rsid w:val="75827E64"/>
    <w:rsid w:val="75846BDB"/>
    <w:rsid w:val="758EB7A1"/>
    <w:rsid w:val="75922870"/>
    <w:rsid w:val="759443B8"/>
    <w:rsid w:val="75979182"/>
    <w:rsid w:val="75980A11"/>
    <w:rsid w:val="759FF5B5"/>
    <w:rsid w:val="75A01AF4"/>
    <w:rsid w:val="75A2BB55"/>
    <w:rsid w:val="75A4087D"/>
    <w:rsid w:val="75A48808"/>
    <w:rsid w:val="75A7A0C0"/>
    <w:rsid w:val="75A9245D"/>
    <w:rsid w:val="75A9FA42"/>
    <w:rsid w:val="75AD190D"/>
    <w:rsid w:val="75B2AE7B"/>
    <w:rsid w:val="75B4435E"/>
    <w:rsid w:val="75B4F5C0"/>
    <w:rsid w:val="75BA4F2C"/>
    <w:rsid w:val="75C0D7F0"/>
    <w:rsid w:val="75C4FE27"/>
    <w:rsid w:val="75C55E68"/>
    <w:rsid w:val="75C76FDF"/>
    <w:rsid w:val="75CBAC6B"/>
    <w:rsid w:val="75CC52A6"/>
    <w:rsid w:val="75CF6B67"/>
    <w:rsid w:val="75D00D66"/>
    <w:rsid w:val="75D7602B"/>
    <w:rsid w:val="75D80C99"/>
    <w:rsid w:val="75E581F9"/>
    <w:rsid w:val="75E8382A"/>
    <w:rsid w:val="75E8BF5A"/>
    <w:rsid w:val="75EE0A1B"/>
    <w:rsid w:val="75EE415D"/>
    <w:rsid w:val="75F4E211"/>
    <w:rsid w:val="75F6B59C"/>
    <w:rsid w:val="75FF3FF3"/>
    <w:rsid w:val="75FF8A81"/>
    <w:rsid w:val="760108BE"/>
    <w:rsid w:val="76154912"/>
    <w:rsid w:val="76184930"/>
    <w:rsid w:val="762F643A"/>
    <w:rsid w:val="7638F6E8"/>
    <w:rsid w:val="763B754A"/>
    <w:rsid w:val="763FA4A7"/>
    <w:rsid w:val="76410FF2"/>
    <w:rsid w:val="76492631"/>
    <w:rsid w:val="764F2E4B"/>
    <w:rsid w:val="76508827"/>
    <w:rsid w:val="765302BF"/>
    <w:rsid w:val="765D655B"/>
    <w:rsid w:val="7664C94D"/>
    <w:rsid w:val="7669F54A"/>
    <w:rsid w:val="766AB400"/>
    <w:rsid w:val="766D8ADC"/>
    <w:rsid w:val="76759199"/>
    <w:rsid w:val="767F20F9"/>
    <w:rsid w:val="7682396F"/>
    <w:rsid w:val="768EAAD4"/>
    <w:rsid w:val="76933E04"/>
    <w:rsid w:val="769677A0"/>
    <w:rsid w:val="76A0E933"/>
    <w:rsid w:val="76A295C3"/>
    <w:rsid w:val="76A6BDFE"/>
    <w:rsid w:val="76AF163F"/>
    <w:rsid w:val="76B2F18D"/>
    <w:rsid w:val="76B6C9E5"/>
    <w:rsid w:val="76BC686C"/>
    <w:rsid w:val="76C3781D"/>
    <w:rsid w:val="76C82321"/>
    <w:rsid w:val="76CA8CF6"/>
    <w:rsid w:val="76D1F4FF"/>
    <w:rsid w:val="76D37EAB"/>
    <w:rsid w:val="76DB9DD2"/>
    <w:rsid w:val="76DC6000"/>
    <w:rsid w:val="76DF58FB"/>
    <w:rsid w:val="76E057DC"/>
    <w:rsid w:val="76E3C767"/>
    <w:rsid w:val="76E5BAF3"/>
    <w:rsid w:val="76EBA18E"/>
    <w:rsid w:val="76EF162E"/>
    <w:rsid w:val="76F2B01F"/>
    <w:rsid w:val="76FAE54B"/>
    <w:rsid w:val="76FBC0D4"/>
    <w:rsid w:val="7703E64A"/>
    <w:rsid w:val="7709B3C6"/>
    <w:rsid w:val="770D873E"/>
    <w:rsid w:val="770E945C"/>
    <w:rsid w:val="77108FF9"/>
    <w:rsid w:val="7718B1EC"/>
    <w:rsid w:val="772280C8"/>
    <w:rsid w:val="773404DD"/>
    <w:rsid w:val="77374C22"/>
    <w:rsid w:val="7745973C"/>
    <w:rsid w:val="7753FBA2"/>
    <w:rsid w:val="7756DE01"/>
    <w:rsid w:val="775941B5"/>
    <w:rsid w:val="775B7961"/>
    <w:rsid w:val="775DE84D"/>
    <w:rsid w:val="775FA39B"/>
    <w:rsid w:val="77600F00"/>
    <w:rsid w:val="7779A048"/>
    <w:rsid w:val="778639FC"/>
    <w:rsid w:val="77898F02"/>
    <w:rsid w:val="778E2061"/>
    <w:rsid w:val="77948BA6"/>
    <w:rsid w:val="779747C6"/>
    <w:rsid w:val="779C988B"/>
    <w:rsid w:val="77A07050"/>
    <w:rsid w:val="77A26E13"/>
    <w:rsid w:val="77A38A18"/>
    <w:rsid w:val="77A98FBB"/>
    <w:rsid w:val="77A99EC5"/>
    <w:rsid w:val="77B66F16"/>
    <w:rsid w:val="77CC8C79"/>
    <w:rsid w:val="77D13C04"/>
    <w:rsid w:val="77D9709F"/>
    <w:rsid w:val="77DE4BA0"/>
    <w:rsid w:val="77E4CF25"/>
    <w:rsid w:val="77E5B223"/>
    <w:rsid w:val="77F4C21B"/>
    <w:rsid w:val="77F93B01"/>
    <w:rsid w:val="77FA1D47"/>
    <w:rsid w:val="77FA6345"/>
    <w:rsid w:val="78090213"/>
    <w:rsid w:val="780A3FA8"/>
    <w:rsid w:val="781123D1"/>
    <w:rsid w:val="7811BB5E"/>
    <w:rsid w:val="782343E0"/>
    <w:rsid w:val="78273F50"/>
    <w:rsid w:val="7829F73C"/>
    <w:rsid w:val="78448880"/>
    <w:rsid w:val="784B1462"/>
    <w:rsid w:val="785E14EB"/>
    <w:rsid w:val="7861CB70"/>
    <w:rsid w:val="786213F7"/>
    <w:rsid w:val="78637D0D"/>
    <w:rsid w:val="7864B978"/>
    <w:rsid w:val="7865727B"/>
    <w:rsid w:val="786A0B1A"/>
    <w:rsid w:val="7888FE28"/>
    <w:rsid w:val="78909C37"/>
    <w:rsid w:val="78961CC9"/>
    <w:rsid w:val="7896AA9A"/>
    <w:rsid w:val="7897F5D9"/>
    <w:rsid w:val="789982B2"/>
    <w:rsid w:val="78A6A2E6"/>
    <w:rsid w:val="78B358EF"/>
    <w:rsid w:val="78C6A3DC"/>
    <w:rsid w:val="78CA7311"/>
    <w:rsid w:val="78D243A8"/>
    <w:rsid w:val="78D6CA1B"/>
    <w:rsid w:val="78D7455D"/>
    <w:rsid w:val="78DC9474"/>
    <w:rsid w:val="78DDD64F"/>
    <w:rsid w:val="78E1AA29"/>
    <w:rsid w:val="78E2B1CE"/>
    <w:rsid w:val="78E8747F"/>
    <w:rsid w:val="78E8D606"/>
    <w:rsid w:val="78EA4C96"/>
    <w:rsid w:val="78EFF4D1"/>
    <w:rsid w:val="78F4CD99"/>
    <w:rsid w:val="78FA343C"/>
    <w:rsid w:val="78FCFF2A"/>
    <w:rsid w:val="79088D2F"/>
    <w:rsid w:val="7909EA4A"/>
    <w:rsid w:val="790FAD5B"/>
    <w:rsid w:val="7913967F"/>
    <w:rsid w:val="7917625D"/>
    <w:rsid w:val="791B830A"/>
    <w:rsid w:val="791E530F"/>
    <w:rsid w:val="7920546A"/>
    <w:rsid w:val="79228673"/>
    <w:rsid w:val="79283A90"/>
    <w:rsid w:val="7931CCA2"/>
    <w:rsid w:val="79378648"/>
    <w:rsid w:val="794CA15A"/>
    <w:rsid w:val="7950BDBC"/>
    <w:rsid w:val="79541340"/>
    <w:rsid w:val="7956691D"/>
    <w:rsid w:val="795AF744"/>
    <w:rsid w:val="795C1B72"/>
    <w:rsid w:val="79654B59"/>
    <w:rsid w:val="7965BA26"/>
    <w:rsid w:val="79670D7A"/>
    <w:rsid w:val="7969E087"/>
    <w:rsid w:val="796A9813"/>
    <w:rsid w:val="796F8D1C"/>
    <w:rsid w:val="7973C14B"/>
    <w:rsid w:val="79774569"/>
    <w:rsid w:val="797A4B24"/>
    <w:rsid w:val="797B065B"/>
    <w:rsid w:val="797B720A"/>
    <w:rsid w:val="7982576C"/>
    <w:rsid w:val="79828FF9"/>
    <w:rsid w:val="7988D72B"/>
    <w:rsid w:val="798D754A"/>
    <w:rsid w:val="798E29F0"/>
    <w:rsid w:val="7994FF5F"/>
    <w:rsid w:val="799FF2A5"/>
    <w:rsid w:val="79A247FD"/>
    <w:rsid w:val="79A4C266"/>
    <w:rsid w:val="79A6ECA9"/>
    <w:rsid w:val="79AF25BB"/>
    <w:rsid w:val="79C1C016"/>
    <w:rsid w:val="79CC48DD"/>
    <w:rsid w:val="79CCC7BA"/>
    <w:rsid w:val="79D13F6C"/>
    <w:rsid w:val="79D5FE49"/>
    <w:rsid w:val="79DEB08D"/>
    <w:rsid w:val="79E24947"/>
    <w:rsid w:val="79E56A90"/>
    <w:rsid w:val="79E72305"/>
    <w:rsid w:val="79FBDCD4"/>
    <w:rsid w:val="79FC0755"/>
    <w:rsid w:val="79FDAC42"/>
    <w:rsid w:val="79FE5943"/>
    <w:rsid w:val="7A0045B3"/>
    <w:rsid w:val="7A04701D"/>
    <w:rsid w:val="7A053D63"/>
    <w:rsid w:val="7A07E10D"/>
    <w:rsid w:val="7A121561"/>
    <w:rsid w:val="7A175E9C"/>
    <w:rsid w:val="7A1A2F4A"/>
    <w:rsid w:val="7A1E61C8"/>
    <w:rsid w:val="7A338A63"/>
    <w:rsid w:val="7A3B5CE3"/>
    <w:rsid w:val="7A3E10A5"/>
    <w:rsid w:val="7A560EDF"/>
    <w:rsid w:val="7A5E1FE0"/>
    <w:rsid w:val="7A5ECA4F"/>
    <w:rsid w:val="7A636657"/>
    <w:rsid w:val="7A681D8E"/>
    <w:rsid w:val="7A6CC830"/>
    <w:rsid w:val="7A77953D"/>
    <w:rsid w:val="7A78B3D3"/>
    <w:rsid w:val="7A7BE590"/>
    <w:rsid w:val="7A8E7A02"/>
    <w:rsid w:val="7A8E9ECB"/>
    <w:rsid w:val="7A91A59C"/>
    <w:rsid w:val="7A94DEE4"/>
    <w:rsid w:val="7A997939"/>
    <w:rsid w:val="7A9E39CB"/>
    <w:rsid w:val="7A9FA5E3"/>
    <w:rsid w:val="7AA7BE49"/>
    <w:rsid w:val="7AAAB188"/>
    <w:rsid w:val="7AAB071D"/>
    <w:rsid w:val="7AAB88E0"/>
    <w:rsid w:val="7AB33B0F"/>
    <w:rsid w:val="7AB7FACE"/>
    <w:rsid w:val="7ABA1AC8"/>
    <w:rsid w:val="7ABA7A99"/>
    <w:rsid w:val="7AD96639"/>
    <w:rsid w:val="7ADC53BF"/>
    <w:rsid w:val="7AF9EE68"/>
    <w:rsid w:val="7AFA83F2"/>
    <w:rsid w:val="7B0025A6"/>
    <w:rsid w:val="7B064F9F"/>
    <w:rsid w:val="7B0BE52C"/>
    <w:rsid w:val="7B145BD5"/>
    <w:rsid w:val="7B20475E"/>
    <w:rsid w:val="7B215EBB"/>
    <w:rsid w:val="7B21FA3A"/>
    <w:rsid w:val="7B244942"/>
    <w:rsid w:val="7B2608AE"/>
    <w:rsid w:val="7B28B0CE"/>
    <w:rsid w:val="7B360577"/>
    <w:rsid w:val="7B3733E6"/>
    <w:rsid w:val="7B42860C"/>
    <w:rsid w:val="7B45C8E8"/>
    <w:rsid w:val="7B4837F9"/>
    <w:rsid w:val="7B4BFF30"/>
    <w:rsid w:val="7B52921C"/>
    <w:rsid w:val="7B55D19A"/>
    <w:rsid w:val="7B6149C3"/>
    <w:rsid w:val="7B64D8AB"/>
    <w:rsid w:val="7B6621FD"/>
    <w:rsid w:val="7B679669"/>
    <w:rsid w:val="7B67CE13"/>
    <w:rsid w:val="7B6A5FBB"/>
    <w:rsid w:val="7B6D74E3"/>
    <w:rsid w:val="7B6E5F4B"/>
    <w:rsid w:val="7B72F5C3"/>
    <w:rsid w:val="7B75FA1A"/>
    <w:rsid w:val="7B7E4275"/>
    <w:rsid w:val="7B820568"/>
    <w:rsid w:val="7B89B5B6"/>
    <w:rsid w:val="7B99B66B"/>
    <w:rsid w:val="7BA1F6E7"/>
    <w:rsid w:val="7BA59C6F"/>
    <w:rsid w:val="7BA6EFCE"/>
    <w:rsid w:val="7BB000BB"/>
    <w:rsid w:val="7BB204B8"/>
    <w:rsid w:val="7BBA2EED"/>
    <w:rsid w:val="7BBBB669"/>
    <w:rsid w:val="7BBD0038"/>
    <w:rsid w:val="7BBF89B9"/>
    <w:rsid w:val="7BC0619F"/>
    <w:rsid w:val="7BC10F24"/>
    <w:rsid w:val="7BC75ADC"/>
    <w:rsid w:val="7BCCD913"/>
    <w:rsid w:val="7BCF754F"/>
    <w:rsid w:val="7BE45DEC"/>
    <w:rsid w:val="7BE4A2DB"/>
    <w:rsid w:val="7BE831FF"/>
    <w:rsid w:val="7BF9E3A4"/>
    <w:rsid w:val="7BFC254B"/>
    <w:rsid w:val="7C04DE91"/>
    <w:rsid w:val="7C05A8DA"/>
    <w:rsid w:val="7C183045"/>
    <w:rsid w:val="7C19AD02"/>
    <w:rsid w:val="7C1B3BFE"/>
    <w:rsid w:val="7C26FDF9"/>
    <w:rsid w:val="7C2C3B4A"/>
    <w:rsid w:val="7C2CB8CD"/>
    <w:rsid w:val="7C3AC426"/>
    <w:rsid w:val="7C3BB96E"/>
    <w:rsid w:val="7C469F2B"/>
    <w:rsid w:val="7C4D7D6D"/>
    <w:rsid w:val="7C4DAAC1"/>
    <w:rsid w:val="7C507C42"/>
    <w:rsid w:val="7C601488"/>
    <w:rsid w:val="7C60F264"/>
    <w:rsid w:val="7C66BC83"/>
    <w:rsid w:val="7C6E23EA"/>
    <w:rsid w:val="7C71AFBC"/>
    <w:rsid w:val="7C763B80"/>
    <w:rsid w:val="7C77E387"/>
    <w:rsid w:val="7C7F62B4"/>
    <w:rsid w:val="7C89229B"/>
    <w:rsid w:val="7C8A2CD3"/>
    <w:rsid w:val="7C8A8021"/>
    <w:rsid w:val="7C957D9D"/>
    <w:rsid w:val="7C980668"/>
    <w:rsid w:val="7CA2F5FE"/>
    <w:rsid w:val="7CADCC8C"/>
    <w:rsid w:val="7CAE42AD"/>
    <w:rsid w:val="7CAEE62B"/>
    <w:rsid w:val="7CB33B56"/>
    <w:rsid w:val="7CC04DB0"/>
    <w:rsid w:val="7CC16685"/>
    <w:rsid w:val="7CC1D90F"/>
    <w:rsid w:val="7CC857C5"/>
    <w:rsid w:val="7CCAC50F"/>
    <w:rsid w:val="7CCD2AB9"/>
    <w:rsid w:val="7CD2A109"/>
    <w:rsid w:val="7CDD1217"/>
    <w:rsid w:val="7CE2E020"/>
    <w:rsid w:val="7CE3B328"/>
    <w:rsid w:val="7CE98569"/>
    <w:rsid w:val="7CF0AB42"/>
    <w:rsid w:val="7CF734BD"/>
    <w:rsid w:val="7CF88F7D"/>
    <w:rsid w:val="7CFCEF39"/>
    <w:rsid w:val="7CFD1A24"/>
    <w:rsid w:val="7CFF6C9A"/>
    <w:rsid w:val="7D03257E"/>
    <w:rsid w:val="7D04DCBF"/>
    <w:rsid w:val="7D072B64"/>
    <w:rsid w:val="7D0C1E05"/>
    <w:rsid w:val="7D115663"/>
    <w:rsid w:val="7D1465A8"/>
    <w:rsid w:val="7D17C323"/>
    <w:rsid w:val="7D1E0DFA"/>
    <w:rsid w:val="7D21E8B3"/>
    <w:rsid w:val="7D282CE5"/>
    <w:rsid w:val="7D2ADFCB"/>
    <w:rsid w:val="7D2C07ED"/>
    <w:rsid w:val="7D2CD388"/>
    <w:rsid w:val="7D31690A"/>
    <w:rsid w:val="7D4955F8"/>
    <w:rsid w:val="7D4AE4FD"/>
    <w:rsid w:val="7D511F8C"/>
    <w:rsid w:val="7D62EF8F"/>
    <w:rsid w:val="7D643482"/>
    <w:rsid w:val="7D65D6D3"/>
    <w:rsid w:val="7D7CEF42"/>
    <w:rsid w:val="7D7D1227"/>
    <w:rsid w:val="7D837133"/>
    <w:rsid w:val="7D895BBA"/>
    <w:rsid w:val="7D89878A"/>
    <w:rsid w:val="7D89FE31"/>
    <w:rsid w:val="7D93FAD6"/>
    <w:rsid w:val="7D9BE060"/>
    <w:rsid w:val="7DA10081"/>
    <w:rsid w:val="7DA5E323"/>
    <w:rsid w:val="7DAB26E6"/>
    <w:rsid w:val="7DC89D6D"/>
    <w:rsid w:val="7DCDD88E"/>
    <w:rsid w:val="7DD1AC38"/>
    <w:rsid w:val="7DDF02DA"/>
    <w:rsid w:val="7DE30086"/>
    <w:rsid w:val="7DE31E7E"/>
    <w:rsid w:val="7DE3EEB6"/>
    <w:rsid w:val="7DE7F892"/>
    <w:rsid w:val="7DE865AC"/>
    <w:rsid w:val="7DEB5B8C"/>
    <w:rsid w:val="7DEF0C12"/>
    <w:rsid w:val="7DF0BFD8"/>
    <w:rsid w:val="7DF51B2B"/>
    <w:rsid w:val="7DF81E09"/>
    <w:rsid w:val="7E08FA55"/>
    <w:rsid w:val="7E0ABD53"/>
    <w:rsid w:val="7E1259B9"/>
    <w:rsid w:val="7E16E13B"/>
    <w:rsid w:val="7E22AFF0"/>
    <w:rsid w:val="7E2E0209"/>
    <w:rsid w:val="7E2FBB03"/>
    <w:rsid w:val="7E375DAF"/>
    <w:rsid w:val="7E411941"/>
    <w:rsid w:val="7E4779AE"/>
    <w:rsid w:val="7E48A8D0"/>
    <w:rsid w:val="7E4AB68C"/>
    <w:rsid w:val="7E4F68DD"/>
    <w:rsid w:val="7E55F0E9"/>
    <w:rsid w:val="7E5F74D7"/>
    <w:rsid w:val="7E5FF43B"/>
    <w:rsid w:val="7E60E89E"/>
    <w:rsid w:val="7E62E8D5"/>
    <w:rsid w:val="7E642122"/>
    <w:rsid w:val="7E648DD5"/>
    <w:rsid w:val="7E7A8B5B"/>
    <w:rsid w:val="7E809989"/>
    <w:rsid w:val="7E819734"/>
    <w:rsid w:val="7E8956A1"/>
    <w:rsid w:val="7E8C454D"/>
    <w:rsid w:val="7E9343BA"/>
    <w:rsid w:val="7EAC6ABD"/>
    <w:rsid w:val="7EB0AA54"/>
    <w:rsid w:val="7EB1C9A0"/>
    <w:rsid w:val="7EB7FFEE"/>
    <w:rsid w:val="7EC158B1"/>
    <w:rsid w:val="7EC1EDB8"/>
    <w:rsid w:val="7ED2519A"/>
    <w:rsid w:val="7ED5440D"/>
    <w:rsid w:val="7EF105FE"/>
    <w:rsid w:val="7EF74BA9"/>
    <w:rsid w:val="7EFDA559"/>
    <w:rsid w:val="7EFE5D95"/>
    <w:rsid w:val="7F02CEEE"/>
    <w:rsid w:val="7F04D648"/>
    <w:rsid w:val="7F06D1BB"/>
    <w:rsid w:val="7F0B1B53"/>
    <w:rsid w:val="7F1CD0CF"/>
    <w:rsid w:val="7F213641"/>
    <w:rsid w:val="7F242C18"/>
    <w:rsid w:val="7F3618D3"/>
    <w:rsid w:val="7F3A8078"/>
    <w:rsid w:val="7F3A8DD3"/>
    <w:rsid w:val="7F3F8083"/>
    <w:rsid w:val="7F3FB98E"/>
    <w:rsid w:val="7F41016B"/>
    <w:rsid w:val="7F4BF972"/>
    <w:rsid w:val="7F5DC926"/>
    <w:rsid w:val="7F5E0743"/>
    <w:rsid w:val="7F6056C2"/>
    <w:rsid w:val="7F656DBB"/>
    <w:rsid w:val="7F65A9BE"/>
    <w:rsid w:val="7F6FED5F"/>
    <w:rsid w:val="7F7AC0D6"/>
    <w:rsid w:val="7F8ECCA0"/>
    <w:rsid w:val="7F8F0BC5"/>
    <w:rsid w:val="7F9E36FA"/>
    <w:rsid w:val="7FA6F09F"/>
    <w:rsid w:val="7FAF08F4"/>
    <w:rsid w:val="7FB183A6"/>
    <w:rsid w:val="7FB93137"/>
    <w:rsid w:val="7FC12F5D"/>
    <w:rsid w:val="7FD1DB7F"/>
    <w:rsid w:val="7FDE0AE7"/>
    <w:rsid w:val="7FE3D7DC"/>
    <w:rsid w:val="7FFEAA3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BC8D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D07"/>
    <w:pPr>
      <w:suppressAutoHyphens/>
      <w:spacing w:line="100" w:lineRule="atLeast"/>
    </w:pPr>
    <w:rPr>
      <w:rFonts w:ascii="Arial" w:eastAsia="SimSun" w:hAnsi="Arial" w:cs="Arial"/>
      <w:color w:val="000000"/>
      <w:sz w:val="24"/>
      <w:szCs w:val="24"/>
      <w:lang w:eastAsia="ar-SA"/>
    </w:rPr>
  </w:style>
  <w:style w:type="paragraph" w:styleId="Heading1">
    <w:name w:val="heading 1"/>
    <w:basedOn w:val="Normal"/>
    <w:next w:val="Normal"/>
    <w:link w:val="Heading1Char"/>
    <w:qFormat/>
    <w:rsid w:val="002C3132"/>
    <w:pPr>
      <w:keepNext/>
      <w:numPr>
        <w:numId w:val="27"/>
      </w:numPr>
      <w:tabs>
        <w:tab w:val="num" w:pos="360"/>
      </w:tabs>
      <w:suppressAutoHyphens w:val="0"/>
      <w:spacing w:before="240" w:after="240" w:line="240" w:lineRule="auto"/>
      <w:jc w:val="both"/>
      <w:outlineLvl w:val="0"/>
    </w:pPr>
    <w:rPr>
      <w:rFonts w:ascii="Times New Roman" w:eastAsia="Times New Roman" w:hAnsi="Times New Roman" w:cs="Times New Roman"/>
      <w:b/>
      <w:bCs/>
      <w:smallCaps/>
      <w:color w:val="auto"/>
      <w:lang w:val="fr-FR" w:eastAsia="en-US"/>
    </w:rPr>
  </w:style>
  <w:style w:type="paragraph" w:styleId="Heading2">
    <w:name w:val="heading 2"/>
    <w:basedOn w:val="Normal"/>
    <w:next w:val="Normal"/>
    <w:link w:val="Heading2Char"/>
    <w:semiHidden/>
    <w:unhideWhenUsed/>
    <w:qFormat/>
    <w:rsid w:val="002C3132"/>
    <w:pPr>
      <w:keepNext/>
      <w:numPr>
        <w:ilvl w:val="1"/>
        <w:numId w:val="27"/>
      </w:numPr>
      <w:suppressAutoHyphens w:val="0"/>
      <w:spacing w:after="240" w:line="240" w:lineRule="auto"/>
      <w:jc w:val="both"/>
      <w:outlineLvl w:val="1"/>
    </w:pPr>
    <w:rPr>
      <w:rFonts w:ascii="Times New Roman" w:eastAsia="Times New Roman" w:hAnsi="Times New Roman" w:cs="Times New Roman"/>
      <w:b/>
      <w:bCs/>
      <w:color w:val="auto"/>
      <w:lang w:val="fr-FR" w:eastAsia="en-US"/>
    </w:rPr>
  </w:style>
  <w:style w:type="paragraph" w:styleId="Heading3">
    <w:name w:val="heading 3"/>
    <w:basedOn w:val="Normal"/>
    <w:next w:val="Normal"/>
    <w:link w:val="Heading3Char"/>
    <w:semiHidden/>
    <w:unhideWhenUsed/>
    <w:qFormat/>
    <w:rsid w:val="002C3132"/>
    <w:pPr>
      <w:keepNext/>
      <w:numPr>
        <w:ilvl w:val="2"/>
        <w:numId w:val="27"/>
      </w:numPr>
      <w:suppressAutoHyphens w:val="0"/>
      <w:spacing w:after="240" w:line="240" w:lineRule="auto"/>
      <w:jc w:val="both"/>
      <w:outlineLvl w:val="2"/>
    </w:pPr>
    <w:rPr>
      <w:rFonts w:ascii="Times New Roman" w:eastAsia="Times New Roman" w:hAnsi="Times New Roman" w:cs="Times New Roman"/>
      <w:i/>
      <w:iCs/>
      <w:color w:val="auto"/>
      <w:lang w:val="fr-FR" w:eastAsia="en-US"/>
    </w:rPr>
  </w:style>
  <w:style w:type="paragraph" w:styleId="Heading4">
    <w:name w:val="heading 4"/>
    <w:basedOn w:val="Normal"/>
    <w:next w:val="Normal"/>
    <w:link w:val="Heading4Char"/>
    <w:semiHidden/>
    <w:unhideWhenUsed/>
    <w:qFormat/>
    <w:rsid w:val="002C3132"/>
    <w:pPr>
      <w:keepNext/>
      <w:tabs>
        <w:tab w:val="num" w:pos="2880"/>
      </w:tabs>
      <w:suppressAutoHyphens w:val="0"/>
      <w:spacing w:after="240" w:line="240" w:lineRule="auto"/>
      <w:ind w:left="2880" w:hanging="960"/>
      <w:jc w:val="both"/>
      <w:outlineLvl w:val="3"/>
    </w:pPr>
    <w:rPr>
      <w:rFonts w:ascii="Times New Roman" w:eastAsia="Times New Roman" w:hAnsi="Times New Roman" w:cs="Times New Roman"/>
      <w:color w:val="auto"/>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13D07"/>
    <w:rPr>
      <w:color w:val="0000FF"/>
      <w:u w:val="single"/>
    </w:rPr>
  </w:style>
  <w:style w:type="character" w:customStyle="1" w:styleId="CommentReference1">
    <w:name w:val="Comment Reference1"/>
    <w:rsid w:val="00313D07"/>
    <w:rPr>
      <w:sz w:val="16"/>
      <w:szCs w:val="16"/>
    </w:rPr>
  </w:style>
  <w:style w:type="character" w:customStyle="1" w:styleId="CommentTextChar">
    <w:name w:val="Comment Text Char"/>
    <w:uiPriority w:val="99"/>
    <w:rsid w:val="00313D07"/>
    <w:rPr>
      <w:rFonts w:cs="font332"/>
      <w:sz w:val="20"/>
      <w:szCs w:val="20"/>
    </w:rPr>
  </w:style>
  <w:style w:type="character" w:customStyle="1" w:styleId="BodyTextIndentChar">
    <w:name w:val="Body Text Indent Char"/>
    <w:rsid w:val="00313D07"/>
    <w:rPr>
      <w:rFonts w:ascii="Times New Roman" w:eastAsia="Times New Roman" w:hAnsi="Times New Roman" w:cs="Times New Roman"/>
      <w:b/>
      <w:bCs/>
      <w:sz w:val="28"/>
      <w:szCs w:val="28"/>
    </w:rPr>
  </w:style>
  <w:style w:type="character" w:customStyle="1" w:styleId="HeaderChar">
    <w:name w:val="Header Char"/>
    <w:uiPriority w:val="99"/>
    <w:rsid w:val="00313D07"/>
    <w:rPr>
      <w:rFonts w:cs="font332"/>
    </w:rPr>
  </w:style>
  <w:style w:type="character" w:customStyle="1" w:styleId="FooterChar">
    <w:name w:val="Footer Char"/>
    <w:uiPriority w:val="99"/>
    <w:rsid w:val="00313D07"/>
    <w:rPr>
      <w:rFonts w:cs="font332"/>
    </w:rPr>
  </w:style>
  <w:style w:type="character" w:customStyle="1" w:styleId="BalloonTextChar">
    <w:name w:val="Balloon Text Char"/>
    <w:rsid w:val="00313D07"/>
    <w:rPr>
      <w:rFonts w:ascii="Tahoma" w:hAnsi="Tahoma" w:cs="Tahoma"/>
      <w:sz w:val="16"/>
      <w:szCs w:val="16"/>
    </w:rPr>
  </w:style>
  <w:style w:type="character" w:customStyle="1" w:styleId="CommentSubjectChar">
    <w:name w:val="Comment Subject Char"/>
    <w:rsid w:val="00313D07"/>
    <w:rPr>
      <w:rFonts w:cs="font332"/>
      <w:b/>
      <w:bCs/>
      <w:sz w:val="20"/>
      <w:szCs w:val="20"/>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uiPriority w:val="99"/>
    <w:qFormat/>
    <w:rsid w:val="00313D07"/>
    <w:rPr>
      <w:rFonts w:cs="font332"/>
      <w:sz w:val="20"/>
      <w:szCs w:val="20"/>
    </w:rPr>
  </w:style>
  <w:style w:type="character" w:customStyle="1" w:styleId="FootnoteReference1">
    <w:name w:val="Footnote Reference1"/>
    <w:rsid w:val="00313D07"/>
    <w:rPr>
      <w:vertAlign w:val="superscript"/>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rsid w:val="00313D07"/>
    <w:rPr>
      <w:rFonts w:ascii="Times New Roman" w:eastAsia="Times New Roman" w:hAnsi="Times New Roman" w:cs="Times New Roman"/>
      <w:sz w:val="20"/>
      <w:szCs w:val="20"/>
    </w:rPr>
  </w:style>
  <w:style w:type="character" w:styleId="Strong">
    <w:name w:val="Strong"/>
    <w:uiPriority w:val="22"/>
    <w:qFormat/>
    <w:rsid w:val="00313D07"/>
    <w:rPr>
      <w:b/>
      <w:bC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uiPriority w:val="34"/>
    <w:qFormat/>
    <w:rsid w:val="00313D07"/>
  </w:style>
  <w:style w:type="character" w:customStyle="1" w:styleId="BodyText2Char">
    <w:name w:val="Body Text 2 Char"/>
    <w:basedOn w:val="DefaultParagraphFont"/>
    <w:rsid w:val="00313D07"/>
  </w:style>
  <w:style w:type="character" w:customStyle="1" w:styleId="ListLabel1">
    <w:name w:val="ListLabel 1"/>
    <w:rsid w:val="00313D07"/>
    <w:rPr>
      <w:b/>
    </w:rPr>
  </w:style>
  <w:style w:type="character" w:customStyle="1" w:styleId="ListLabel2">
    <w:name w:val="ListLabel 2"/>
    <w:rsid w:val="00313D07"/>
    <w:rPr>
      <w:rFonts w:cs="Courier New"/>
    </w:rPr>
  </w:style>
  <w:style w:type="character" w:customStyle="1" w:styleId="FootnoteCharacters">
    <w:name w:val="Footnote Characters"/>
    <w:rsid w:val="00313D07"/>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link w:val="SUPERSChar"/>
    <w:uiPriority w:val="99"/>
    <w:qFormat/>
    <w:rsid w:val="00313D07"/>
    <w:rPr>
      <w:vertAlign w:val="superscript"/>
    </w:rPr>
  </w:style>
  <w:style w:type="character" w:styleId="EndnoteReference">
    <w:name w:val="endnote reference"/>
    <w:rsid w:val="00313D07"/>
    <w:rPr>
      <w:vertAlign w:val="superscript"/>
    </w:rPr>
  </w:style>
  <w:style w:type="character" w:customStyle="1" w:styleId="EndnoteCharacters">
    <w:name w:val="Endnote Characters"/>
    <w:rsid w:val="00313D07"/>
  </w:style>
  <w:style w:type="paragraph" w:customStyle="1" w:styleId="Heading">
    <w:name w:val="Heading"/>
    <w:basedOn w:val="Normal"/>
    <w:next w:val="BodyText"/>
    <w:rsid w:val="00313D07"/>
    <w:pPr>
      <w:keepNext/>
      <w:spacing w:before="240" w:after="120"/>
    </w:pPr>
    <w:rPr>
      <w:rFonts w:eastAsia="Microsoft YaHei" w:cs="Mangal"/>
      <w:sz w:val="28"/>
      <w:szCs w:val="28"/>
    </w:rPr>
  </w:style>
  <w:style w:type="paragraph" w:styleId="BodyText">
    <w:name w:val="Body Text"/>
    <w:basedOn w:val="Normal"/>
    <w:rsid w:val="00313D07"/>
    <w:pPr>
      <w:spacing w:after="120"/>
    </w:pPr>
  </w:style>
  <w:style w:type="paragraph" w:styleId="List">
    <w:name w:val="List"/>
    <w:basedOn w:val="BodyText"/>
    <w:rsid w:val="00313D07"/>
    <w:rPr>
      <w:rFonts w:cs="Mangal"/>
    </w:rPr>
  </w:style>
  <w:style w:type="paragraph" w:styleId="Caption">
    <w:name w:val="caption"/>
    <w:basedOn w:val="Normal"/>
    <w:qFormat/>
    <w:rsid w:val="00313D07"/>
    <w:pPr>
      <w:suppressLineNumbers/>
      <w:spacing w:before="120" w:after="120"/>
    </w:pPr>
    <w:rPr>
      <w:rFonts w:cs="Mangal"/>
      <w:i/>
      <w:iCs/>
    </w:rPr>
  </w:style>
  <w:style w:type="paragraph" w:customStyle="1" w:styleId="Index">
    <w:name w:val="Index"/>
    <w:basedOn w:val="Normal"/>
    <w:rsid w:val="00313D07"/>
    <w:pPr>
      <w:suppressLineNumbers/>
    </w:pPr>
    <w:rPr>
      <w:rFonts w:cs="Mangal"/>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2,Stri"/>
    <w:basedOn w:val="Normal"/>
    <w:uiPriority w:val="34"/>
    <w:qFormat/>
    <w:rsid w:val="00313D07"/>
    <w:pPr>
      <w:ind w:left="720"/>
    </w:pPr>
  </w:style>
  <w:style w:type="paragraph" w:customStyle="1" w:styleId="CommentText1">
    <w:name w:val="Comment Text1"/>
    <w:basedOn w:val="Normal"/>
    <w:rsid w:val="00313D07"/>
    <w:rPr>
      <w:sz w:val="20"/>
      <w:szCs w:val="20"/>
    </w:rPr>
  </w:style>
  <w:style w:type="paragraph" w:styleId="BodyTextIndent">
    <w:name w:val="Body Text Indent"/>
    <w:basedOn w:val="Normal"/>
    <w:rsid w:val="00313D07"/>
    <w:pPr>
      <w:ind w:left="283" w:firstLine="720"/>
      <w:jc w:val="both"/>
    </w:pPr>
    <w:rPr>
      <w:rFonts w:ascii="Times New Roman" w:eastAsia="Times New Roman" w:hAnsi="Times New Roman" w:cs="Times New Roman"/>
      <w:b/>
      <w:bCs/>
      <w:sz w:val="28"/>
      <w:szCs w:val="28"/>
    </w:rPr>
  </w:style>
  <w:style w:type="paragraph" w:styleId="Header">
    <w:name w:val="header"/>
    <w:basedOn w:val="Normal"/>
    <w:uiPriority w:val="99"/>
    <w:rsid w:val="00313D07"/>
    <w:pPr>
      <w:suppressLineNumbers/>
      <w:tabs>
        <w:tab w:val="center" w:pos="4153"/>
        <w:tab w:val="right" w:pos="8306"/>
      </w:tabs>
    </w:pPr>
  </w:style>
  <w:style w:type="paragraph" w:styleId="Footer">
    <w:name w:val="footer"/>
    <w:basedOn w:val="Normal"/>
    <w:uiPriority w:val="99"/>
    <w:rsid w:val="00313D07"/>
    <w:pPr>
      <w:suppressLineNumbers/>
      <w:tabs>
        <w:tab w:val="center" w:pos="4153"/>
        <w:tab w:val="right" w:pos="8306"/>
      </w:tabs>
    </w:pPr>
  </w:style>
  <w:style w:type="paragraph" w:styleId="BalloonText">
    <w:name w:val="Balloon Text"/>
    <w:basedOn w:val="Normal"/>
    <w:rsid w:val="00313D07"/>
    <w:rPr>
      <w:rFonts w:ascii="Tahoma" w:hAnsi="Tahoma" w:cs="Tahoma"/>
      <w:sz w:val="16"/>
      <w:szCs w:val="16"/>
    </w:rPr>
  </w:style>
  <w:style w:type="paragraph" w:customStyle="1" w:styleId="CommentSubject1">
    <w:name w:val="Comment Subject1"/>
    <w:basedOn w:val="CommentText1"/>
    <w:rsid w:val="00313D07"/>
    <w:rPr>
      <w:b/>
      <w:bCs/>
    </w:rPr>
  </w:style>
  <w:style w:type="paragraph" w:customStyle="1" w:styleId="FootnoteText1">
    <w:name w:val="Footnote Text1"/>
    <w:basedOn w:val="Normal"/>
    <w:rsid w:val="00313D07"/>
    <w:rPr>
      <w:sz w:val="20"/>
      <w:szCs w:val="20"/>
    </w:rPr>
  </w:style>
  <w:style w:type="paragraph" w:customStyle="1" w:styleId="FootnoteText10">
    <w:name w:val="Footnote Text10"/>
    <w:basedOn w:val="Normal"/>
    <w:rsid w:val="00313D07"/>
    <w:rPr>
      <w:rFonts w:eastAsia="Times New Roman"/>
      <w:sz w:val="20"/>
      <w:szCs w:val="20"/>
    </w:rPr>
  </w:style>
  <w:style w:type="paragraph" w:customStyle="1" w:styleId="PointManual">
    <w:name w:val="Point Manual"/>
    <w:basedOn w:val="Normal"/>
    <w:rsid w:val="00313D07"/>
    <w:pPr>
      <w:spacing w:before="200"/>
      <w:ind w:left="567" w:hanging="567"/>
    </w:pPr>
    <w:rPr>
      <w:rFonts w:ascii="Times New Roman" w:eastAsia="Times New Roman" w:hAnsi="Times New Roman" w:cs="Times New Roman"/>
    </w:rPr>
  </w:style>
  <w:style w:type="paragraph" w:customStyle="1" w:styleId="FootnoteRefernece">
    <w:name w:val="Footnote Refernece"/>
    <w:aliases w:val="ftref,Odwołanie przypisu,Footnotes refss,Ref,de nota al pie,E,E FNZ"/>
    <w:basedOn w:val="Normal"/>
    <w:uiPriority w:val="99"/>
    <w:qFormat/>
    <w:rsid w:val="00313D07"/>
    <w:pPr>
      <w:spacing w:after="160" w:line="240" w:lineRule="exact"/>
      <w:jc w:val="both"/>
    </w:pPr>
    <w:rPr>
      <w:vertAlign w:val="superscript"/>
    </w:rPr>
  </w:style>
  <w:style w:type="paragraph" w:styleId="BodyText2">
    <w:name w:val="Body Text 2"/>
    <w:basedOn w:val="Normal"/>
    <w:rsid w:val="00313D07"/>
    <w:pPr>
      <w:spacing w:after="120" w:line="480" w:lineRule="auto"/>
    </w:p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uiPriority w:val="99"/>
    <w:qFormat/>
    <w:rsid w:val="00313D07"/>
    <w:pPr>
      <w:suppressLineNumbers/>
      <w:ind w:left="283" w:hanging="283"/>
    </w:pPr>
    <w:rPr>
      <w:sz w:val="20"/>
      <w:szCs w:val="20"/>
    </w:rPr>
  </w:style>
  <w:style w:type="character" w:styleId="CommentReference">
    <w:name w:val="annotation reference"/>
    <w:uiPriority w:val="99"/>
    <w:unhideWhenUsed/>
    <w:rsid w:val="00B349BD"/>
    <w:rPr>
      <w:sz w:val="16"/>
      <w:szCs w:val="16"/>
    </w:rPr>
  </w:style>
  <w:style w:type="paragraph" w:styleId="CommentText">
    <w:name w:val="annotation text"/>
    <w:basedOn w:val="Normal"/>
    <w:link w:val="CommentTextChar1"/>
    <w:uiPriority w:val="99"/>
    <w:unhideWhenUsed/>
    <w:rsid w:val="00B349BD"/>
    <w:rPr>
      <w:rFonts w:cs="Times New Roman"/>
      <w:sz w:val="20"/>
      <w:szCs w:val="20"/>
    </w:rPr>
  </w:style>
  <w:style w:type="character" w:customStyle="1" w:styleId="CommentTextChar1">
    <w:name w:val="Comment Text Char1"/>
    <w:link w:val="CommentText"/>
    <w:uiPriority w:val="99"/>
    <w:rsid w:val="00B349BD"/>
    <w:rPr>
      <w:rFonts w:ascii="Arial" w:eastAsia="SimSun" w:hAnsi="Arial" w:cs="Arial"/>
      <w:color w:val="000000"/>
      <w:lang w:eastAsia="ar-SA"/>
    </w:rPr>
  </w:style>
  <w:style w:type="paragraph" w:styleId="CommentSubject">
    <w:name w:val="annotation subject"/>
    <w:basedOn w:val="CommentText"/>
    <w:next w:val="CommentText"/>
    <w:link w:val="CommentSubjectChar1"/>
    <w:uiPriority w:val="99"/>
    <w:semiHidden/>
    <w:unhideWhenUsed/>
    <w:rsid w:val="00B349BD"/>
    <w:rPr>
      <w:b/>
      <w:bCs/>
    </w:rPr>
  </w:style>
  <w:style w:type="character" w:customStyle="1" w:styleId="CommentSubjectChar1">
    <w:name w:val="Comment Subject Char1"/>
    <w:link w:val="CommentSubject"/>
    <w:uiPriority w:val="99"/>
    <w:semiHidden/>
    <w:rsid w:val="00B349BD"/>
    <w:rPr>
      <w:rFonts w:ascii="Arial" w:eastAsia="SimSun" w:hAnsi="Arial" w:cs="Arial"/>
      <w:b/>
      <w:bCs/>
      <w:color w:val="000000"/>
      <w:lang w:eastAsia="ar-SA"/>
    </w:rPr>
  </w:style>
  <w:style w:type="paragraph" w:customStyle="1" w:styleId="Default">
    <w:name w:val="Default"/>
    <w:rsid w:val="00913F05"/>
    <w:pPr>
      <w:autoSpaceDE w:val="0"/>
      <w:autoSpaceDN w:val="0"/>
      <w:adjustRightInd w:val="0"/>
    </w:pPr>
    <w:rPr>
      <w:rFonts w:ascii="Tahoma" w:hAnsi="Tahoma" w:cs="Tahoma"/>
      <w:color w:val="000000"/>
      <w:sz w:val="24"/>
      <w:szCs w:val="24"/>
    </w:rPr>
  </w:style>
  <w:style w:type="character" w:customStyle="1" w:styleId="apple-converted-space">
    <w:name w:val="apple-converted-space"/>
    <w:basedOn w:val="DefaultParagraphFont"/>
    <w:rsid w:val="00D77E17"/>
  </w:style>
  <w:style w:type="paragraph" w:styleId="NormalWeb">
    <w:name w:val="Normal (Web)"/>
    <w:basedOn w:val="Normal"/>
    <w:uiPriority w:val="99"/>
    <w:rsid w:val="0096310D"/>
    <w:pPr>
      <w:suppressAutoHyphens w:val="0"/>
      <w:spacing w:before="150" w:after="150" w:line="240" w:lineRule="auto"/>
      <w:ind w:left="675" w:right="525"/>
    </w:pPr>
    <w:rPr>
      <w:rFonts w:ascii="Times New Roman" w:eastAsia="Times New Roman" w:hAnsi="Times New Roman" w:cs="Times New Roman"/>
      <w:color w:val="auto"/>
      <w:sz w:val="19"/>
      <w:szCs w:val="19"/>
      <w:lang w:eastAsia="lv-LV"/>
    </w:rPr>
  </w:style>
  <w:style w:type="paragraph" w:customStyle="1" w:styleId="PointManual1">
    <w:name w:val="Point Manual (1)"/>
    <w:basedOn w:val="Normal"/>
    <w:rsid w:val="0096310D"/>
    <w:pPr>
      <w:suppressAutoHyphens w:val="0"/>
      <w:spacing w:line="240" w:lineRule="auto"/>
      <w:ind w:left="1134" w:hanging="567"/>
      <w:outlineLvl w:val="0"/>
    </w:pPr>
    <w:rPr>
      <w:rFonts w:ascii="Times New Roman" w:eastAsia="Times New Roman" w:hAnsi="Times New Roman" w:cs="Times New Roman"/>
      <w:color w:val="auto"/>
      <w:lang w:eastAsia="lv-LV" w:bidi="lv-LV"/>
    </w:rPr>
  </w:style>
  <w:style w:type="paragraph" w:customStyle="1" w:styleId="SUPERSChar">
    <w:name w:val="SUPERS Char"/>
    <w:aliases w:val="EN Footnote Reference Char"/>
    <w:basedOn w:val="Normal"/>
    <w:link w:val="FootnoteReference"/>
    <w:uiPriority w:val="99"/>
    <w:rsid w:val="00BE43AE"/>
    <w:pPr>
      <w:widowControl w:val="0"/>
      <w:suppressAutoHyphens w:val="0"/>
      <w:adjustRightInd w:val="0"/>
      <w:spacing w:after="160" w:line="240" w:lineRule="exact"/>
      <w:jc w:val="both"/>
    </w:pPr>
    <w:rPr>
      <w:rFonts w:ascii="Times New Roman" w:eastAsia="Times New Roman" w:hAnsi="Times New Roman" w:cs="Times New Roman"/>
      <w:color w:val="auto"/>
      <w:sz w:val="20"/>
      <w:szCs w:val="20"/>
      <w:vertAlign w:val="superscript"/>
    </w:rPr>
  </w:style>
  <w:style w:type="paragraph" w:customStyle="1" w:styleId="Text2">
    <w:name w:val="Text 2"/>
    <w:basedOn w:val="Normal"/>
    <w:rsid w:val="00DE0DAF"/>
    <w:pPr>
      <w:suppressAutoHyphens w:val="0"/>
      <w:spacing w:line="240" w:lineRule="auto"/>
      <w:ind w:left="1134"/>
    </w:pPr>
    <w:rPr>
      <w:rFonts w:ascii="Times New Roman" w:eastAsia="Calibri" w:hAnsi="Times New Roman" w:cs="Times New Roman"/>
      <w:color w:val="auto"/>
      <w:szCs w:val="22"/>
      <w:lang w:val="en-GB" w:eastAsia="en-US"/>
    </w:rPr>
  </w:style>
  <w:style w:type="paragraph" w:customStyle="1" w:styleId="PointManual2">
    <w:name w:val="Point Manual (2)"/>
    <w:basedOn w:val="Normal"/>
    <w:rsid w:val="00DE0DAF"/>
    <w:pPr>
      <w:suppressAutoHyphens w:val="0"/>
      <w:spacing w:line="240" w:lineRule="auto"/>
      <w:ind w:left="1701" w:hanging="567"/>
    </w:pPr>
    <w:rPr>
      <w:rFonts w:ascii="Times New Roman" w:eastAsia="Calibri" w:hAnsi="Times New Roman" w:cs="Times New Roman"/>
      <w:color w:val="auto"/>
      <w:szCs w:val="22"/>
      <w:lang w:val="en-GB" w:eastAsia="en-US"/>
    </w:rPr>
  </w:style>
  <w:style w:type="paragraph" w:customStyle="1" w:styleId="DashEqual2">
    <w:name w:val="Dash Equal 2"/>
    <w:basedOn w:val="Normal"/>
    <w:rsid w:val="00DE0DAF"/>
    <w:pPr>
      <w:numPr>
        <w:numId w:val="10"/>
      </w:numPr>
      <w:suppressAutoHyphens w:val="0"/>
      <w:spacing w:line="240" w:lineRule="auto"/>
    </w:pPr>
    <w:rPr>
      <w:rFonts w:ascii="Times New Roman" w:eastAsia="Calibri" w:hAnsi="Times New Roman" w:cs="Times New Roman"/>
      <w:color w:val="auto"/>
      <w:szCs w:val="22"/>
      <w:lang w:val="en-GB" w:eastAsia="en-US"/>
    </w:rPr>
  </w:style>
  <w:style w:type="paragraph" w:customStyle="1" w:styleId="DashEqual">
    <w:name w:val="Dash Equal"/>
    <w:basedOn w:val="Normal"/>
    <w:rsid w:val="00DE0DAF"/>
    <w:pPr>
      <w:numPr>
        <w:numId w:val="11"/>
      </w:numPr>
      <w:tabs>
        <w:tab w:val="num" w:pos="360"/>
      </w:tabs>
      <w:suppressAutoHyphens w:val="0"/>
      <w:spacing w:before="200" w:line="240" w:lineRule="auto"/>
    </w:pPr>
    <w:rPr>
      <w:rFonts w:ascii="Times New Roman" w:eastAsia="Calibri" w:hAnsi="Times New Roman" w:cs="Times New Roman"/>
      <w:color w:val="auto"/>
      <w:szCs w:val="22"/>
      <w:lang w:val="en-GB" w:eastAsia="en-US"/>
    </w:rPr>
  </w:style>
  <w:style w:type="paragraph" w:customStyle="1" w:styleId="Text5">
    <w:name w:val="Text 5"/>
    <w:basedOn w:val="Normal"/>
    <w:rsid w:val="00146C63"/>
    <w:pPr>
      <w:suppressAutoHyphens w:val="0"/>
      <w:spacing w:line="240" w:lineRule="auto"/>
      <w:ind w:left="2835"/>
    </w:pPr>
    <w:rPr>
      <w:rFonts w:ascii="Times New Roman" w:eastAsia="Calibri" w:hAnsi="Times New Roman" w:cs="Times New Roman"/>
      <w:color w:val="auto"/>
      <w:szCs w:val="22"/>
      <w:lang w:eastAsia="en-US"/>
    </w:rPr>
  </w:style>
  <w:style w:type="paragraph" w:customStyle="1" w:styleId="Text3">
    <w:name w:val="Text 3"/>
    <w:basedOn w:val="Normal"/>
    <w:rsid w:val="009E4D08"/>
    <w:pPr>
      <w:suppressAutoHyphens w:val="0"/>
      <w:spacing w:line="240" w:lineRule="auto"/>
      <w:ind w:left="1701"/>
    </w:pPr>
    <w:rPr>
      <w:rFonts w:ascii="Times New Roman" w:eastAsia="Calibri" w:hAnsi="Times New Roman" w:cs="Times New Roman"/>
      <w:color w:val="auto"/>
      <w:szCs w:val="22"/>
      <w:lang w:eastAsia="en-US"/>
    </w:rPr>
  </w:style>
  <w:style w:type="paragraph" w:customStyle="1" w:styleId="PointDoubleManual1">
    <w:name w:val="Point Double Manual (1)"/>
    <w:basedOn w:val="Normal"/>
    <w:rsid w:val="009E4D08"/>
    <w:pPr>
      <w:tabs>
        <w:tab w:val="left" w:pos="1134"/>
      </w:tabs>
      <w:suppressAutoHyphens w:val="0"/>
      <w:spacing w:line="240" w:lineRule="auto"/>
      <w:ind w:left="1701" w:hanging="1134"/>
    </w:pPr>
    <w:rPr>
      <w:rFonts w:ascii="Times New Roman" w:eastAsia="Calibri" w:hAnsi="Times New Roman" w:cs="Times New Roman"/>
      <w:color w:val="auto"/>
      <w:szCs w:val="22"/>
      <w:lang w:eastAsia="en-US"/>
    </w:rPr>
  </w:style>
  <w:style w:type="paragraph" w:styleId="Revision">
    <w:name w:val="Revision"/>
    <w:hidden/>
    <w:uiPriority w:val="99"/>
    <w:semiHidden/>
    <w:rsid w:val="00800363"/>
    <w:rPr>
      <w:rFonts w:ascii="Arial" w:eastAsia="SimSun" w:hAnsi="Arial" w:cs="Arial"/>
      <w:color w:val="000000"/>
      <w:sz w:val="24"/>
      <w:szCs w:val="24"/>
      <w:lang w:eastAsia="ar-SA"/>
    </w:rPr>
  </w:style>
  <w:style w:type="character" w:styleId="FollowedHyperlink">
    <w:name w:val="FollowedHyperlink"/>
    <w:uiPriority w:val="99"/>
    <w:semiHidden/>
    <w:unhideWhenUsed/>
    <w:rsid w:val="009454C2"/>
    <w:rPr>
      <w:color w:val="954F72"/>
      <w:u w:val="single"/>
    </w:rPr>
  </w:style>
  <w:style w:type="character" w:styleId="Emphasis">
    <w:name w:val="Emphasis"/>
    <w:uiPriority w:val="20"/>
    <w:qFormat/>
    <w:rsid w:val="008D122C"/>
    <w:rPr>
      <w:i/>
      <w:iCs/>
    </w:rPr>
  </w:style>
  <w:style w:type="paragraph" w:customStyle="1" w:styleId="xmsonormal">
    <w:name w:val="x_msonormal"/>
    <w:basedOn w:val="Normal"/>
    <w:uiPriority w:val="99"/>
    <w:rsid w:val="005A2D02"/>
    <w:pPr>
      <w:suppressAutoHyphens w:val="0"/>
      <w:spacing w:line="240" w:lineRule="auto"/>
    </w:pPr>
    <w:rPr>
      <w:rFonts w:ascii="Times New Roman" w:eastAsia="Calibri" w:hAnsi="Times New Roman" w:cs="Times New Roman"/>
      <w:color w:val="auto"/>
      <w:lang w:eastAsia="lv-LV"/>
    </w:rPr>
  </w:style>
  <w:style w:type="paragraph" w:customStyle="1" w:styleId="xmsolistparagraph">
    <w:name w:val="x_msolistparagraph"/>
    <w:basedOn w:val="Normal"/>
    <w:rsid w:val="005A2D02"/>
    <w:pPr>
      <w:suppressAutoHyphens w:val="0"/>
      <w:spacing w:line="240" w:lineRule="auto"/>
    </w:pPr>
    <w:rPr>
      <w:rFonts w:ascii="Times New Roman" w:eastAsia="Calibri" w:hAnsi="Times New Roman" w:cs="Times New Roman"/>
      <w:color w:val="auto"/>
      <w:lang w:eastAsia="lv-LV"/>
    </w:rPr>
  </w:style>
  <w:style w:type="paragraph" w:styleId="NoSpacing">
    <w:name w:val="No Spacing"/>
    <w:uiPriority w:val="1"/>
    <w:qFormat/>
    <w:rsid w:val="00531A95"/>
    <w:pPr>
      <w:suppressAutoHyphens/>
    </w:pPr>
    <w:rPr>
      <w:sz w:val="24"/>
      <w:szCs w:val="24"/>
      <w:lang w:val="en-GB" w:eastAsia="ar-SA"/>
    </w:rPr>
  </w:style>
  <w:style w:type="paragraph" w:customStyle="1" w:styleId="Pointabc">
    <w:name w:val="Point abc"/>
    <w:basedOn w:val="Normal"/>
    <w:rsid w:val="001431AE"/>
    <w:pPr>
      <w:numPr>
        <w:ilvl w:val="1"/>
        <w:numId w:val="12"/>
      </w:numPr>
      <w:tabs>
        <w:tab w:val="clear" w:pos="567"/>
      </w:tabs>
      <w:suppressAutoHyphens w:val="0"/>
      <w:spacing w:line="240" w:lineRule="auto"/>
    </w:pPr>
    <w:rPr>
      <w:rFonts w:ascii="Times New Roman" w:eastAsia="Calibri" w:hAnsi="Times New Roman" w:cs="Times New Roman"/>
      <w:color w:val="auto"/>
      <w:szCs w:val="22"/>
      <w:lang w:eastAsia="en-US"/>
    </w:rPr>
  </w:style>
  <w:style w:type="paragraph" w:customStyle="1" w:styleId="Pointabc1">
    <w:name w:val="Point abc (1)"/>
    <w:basedOn w:val="Normal"/>
    <w:rsid w:val="001431AE"/>
    <w:pPr>
      <w:numPr>
        <w:ilvl w:val="3"/>
        <w:numId w:val="12"/>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abc2">
    <w:name w:val="Point abc (2)"/>
    <w:basedOn w:val="Normal"/>
    <w:rsid w:val="001431AE"/>
    <w:pPr>
      <w:numPr>
        <w:ilvl w:val="5"/>
        <w:numId w:val="12"/>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abc3">
    <w:name w:val="Point abc (3)"/>
    <w:basedOn w:val="Normal"/>
    <w:rsid w:val="001431AE"/>
    <w:pPr>
      <w:numPr>
        <w:ilvl w:val="7"/>
        <w:numId w:val="12"/>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Pointabc4">
    <w:name w:val="Point abc (4)"/>
    <w:basedOn w:val="Normal"/>
    <w:rsid w:val="001431AE"/>
    <w:pPr>
      <w:numPr>
        <w:ilvl w:val="8"/>
        <w:numId w:val="12"/>
      </w:numPr>
      <w:tabs>
        <w:tab w:val="clear" w:pos="2835"/>
      </w:tabs>
      <w:suppressAutoHyphens w:val="0"/>
      <w:spacing w:line="240" w:lineRule="auto"/>
    </w:pPr>
    <w:rPr>
      <w:rFonts w:ascii="Times New Roman" w:eastAsia="Calibri" w:hAnsi="Times New Roman" w:cs="Times New Roman"/>
      <w:color w:val="auto"/>
      <w:szCs w:val="22"/>
      <w:lang w:eastAsia="en-US"/>
    </w:rPr>
  </w:style>
  <w:style w:type="paragraph" w:customStyle="1" w:styleId="Point123">
    <w:name w:val="Point 123"/>
    <w:basedOn w:val="Normal"/>
    <w:rsid w:val="001431AE"/>
    <w:pPr>
      <w:numPr>
        <w:numId w:val="12"/>
      </w:numPr>
      <w:tabs>
        <w:tab w:val="num" w:pos="360"/>
      </w:tabs>
      <w:suppressAutoHyphens w:val="0"/>
      <w:spacing w:line="240" w:lineRule="auto"/>
    </w:pPr>
    <w:rPr>
      <w:rFonts w:ascii="Times New Roman" w:eastAsia="Calibri" w:hAnsi="Times New Roman" w:cs="Times New Roman"/>
      <w:color w:val="auto"/>
      <w:szCs w:val="22"/>
      <w:lang w:eastAsia="en-US"/>
    </w:rPr>
  </w:style>
  <w:style w:type="paragraph" w:customStyle="1" w:styleId="Point1231">
    <w:name w:val="Point 123 (1)"/>
    <w:basedOn w:val="Normal"/>
    <w:rsid w:val="001431AE"/>
    <w:pPr>
      <w:numPr>
        <w:ilvl w:val="2"/>
        <w:numId w:val="12"/>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1232">
    <w:name w:val="Point 123 (2)"/>
    <w:basedOn w:val="Normal"/>
    <w:rsid w:val="001431AE"/>
    <w:pPr>
      <w:numPr>
        <w:ilvl w:val="4"/>
        <w:numId w:val="12"/>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1233">
    <w:name w:val="Point 123 (3)"/>
    <w:basedOn w:val="Normal"/>
    <w:rsid w:val="001431AE"/>
    <w:pPr>
      <w:numPr>
        <w:ilvl w:val="6"/>
        <w:numId w:val="12"/>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Dash2">
    <w:name w:val="Dash 2"/>
    <w:basedOn w:val="Normal"/>
    <w:rsid w:val="001431AE"/>
    <w:pPr>
      <w:numPr>
        <w:numId w:val="13"/>
      </w:numPr>
      <w:tabs>
        <w:tab w:val="num" w:pos="360"/>
      </w:tabs>
      <w:suppressAutoHyphens w:val="0"/>
      <w:spacing w:line="240" w:lineRule="auto"/>
    </w:pPr>
    <w:rPr>
      <w:rFonts w:ascii="Times New Roman" w:eastAsia="Calibri" w:hAnsi="Times New Roman" w:cs="Times New Roman"/>
      <w:color w:val="auto"/>
      <w:szCs w:val="22"/>
      <w:lang w:eastAsia="en-US"/>
    </w:rPr>
  </w:style>
  <w:style w:type="paragraph" w:customStyle="1" w:styleId="Text1">
    <w:name w:val="Text 1"/>
    <w:basedOn w:val="Normal"/>
    <w:rsid w:val="001431AE"/>
    <w:pPr>
      <w:suppressAutoHyphens w:val="0"/>
      <w:spacing w:line="240" w:lineRule="auto"/>
      <w:ind w:left="567"/>
    </w:pPr>
    <w:rPr>
      <w:rFonts w:ascii="Times New Roman" w:eastAsia="Calibri" w:hAnsi="Times New Roman" w:cs="Times New Roman"/>
      <w:color w:val="auto"/>
      <w:szCs w:val="22"/>
      <w:lang w:eastAsia="en-US"/>
    </w:rPr>
  </w:style>
  <w:style w:type="table" w:styleId="TableGrid">
    <w:name w:val="Table Grid"/>
    <w:basedOn w:val="TableNormal"/>
    <w:uiPriority w:val="59"/>
    <w:rsid w:val="001431A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uiPriority w:val="99"/>
    <w:rsid w:val="00CE1911"/>
    <w:pPr>
      <w:widowControl w:val="0"/>
      <w:suppressAutoHyphens w:val="0"/>
      <w:autoSpaceDE w:val="0"/>
      <w:autoSpaceDN w:val="0"/>
      <w:adjustRightInd w:val="0"/>
      <w:spacing w:after="160" w:line="240" w:lineRule="exact"/>
      <w:jc w:val="both"/>
    </w:pPr>
    <w:rPr>
      <w:rFonts w:ascii="Calibri" w:eastAsia="Calibri" w:hAnsi="Calibri"/>
      <w:color w:val="auto"/>
      <w:sz w:val="22"/>
      <w:szCs w:val="22"/>
      <w:vertAlign w:val="superscript"/>
      <w:lang w:eastAsia="en-US"/>
    </w:rPr>
  </w:style>
  <w:style w:type="paragraph" w:customStyle="1" w:styleId="mt-translation">
    <w:name w:val="mt-translation"/>
    <w:basedOn w:val="Normal"/>
    <w:rsid w:val="002D5526"/>
    <w:pPr>
      <w:suppressAutoHyphens w:val="0"/>
      <w:spacing w:after="100" w:afterAutospacing="1" w:line="240" w:lineRule="auto"/>
    </w:pPr>
    <w:rPr>
      <w:rFonts w:ascii="Times New Roman" w:eastAsia="Times New Roman" w:hAnsi="Times New Roman" w:cs="Times New Roman"/>
      <w:color w:val="auto"/>
      <w:lang w:eastAsia="lv-LV"/>
    </w:rPr>
  </w:style>
  <w:style w:type="character" w:customStyle="1" w:styleId="phrase">
    <w:name w:val="phrase"/>
    <w:basedOn w:val="DefaultParagraphFont"/>
    <w:rsid w:val="002D5526"/>
  </w:style>
  <w:style w:type="character" w:customStyle="1" w:styleId="word">
    <w:name w:val="word"/>
    <w:basedOn w:val="DefaultParagraphFont"/>
    <w:rsid w:val="002D5526"/>
  </w:style>
  <w:style w:type="paragraph" w:styleId="EndnoteText">
    <w:name w:val="endnote text"/>
    <w:basedOn w:val="Normal"/>
    <w:link w:val="EndnoteTextChar"/>
    <w:uiPriority w:val="99"/>
    <w:semiHidden/>
    <w:unhideWhenUsed/>
    <w:rsid w:val="008B7DE1"/>
    <w:pPr>
      <w:spacing w:line="240" w:lineRule="auto"/>
    </w:pPr>
    <w:rPr>
      <w:sz w:val="20"/>
      <w:szCs w:val="20"/>
    </w:rPr>
  </w:style>
  <w:style w:type="character" w:customStyle="1" w:styleId="EndnoteTextChar">
    <w:name w:val="Endnote Text Char"/>
    <w:link w:val="EndnoteText"/>
    <w:uiPriority w:val="99"/>
    <w:semiHidden/>
    <w:rsid w:val="008B7DE1"/>
    <w:rPr>
      <w:rFonts w:ascii="Arial" w:eastAsia="SimSun" w:hAnsi="Arial" w:cs="Arial"/>
      <w:color w:val="000000"/>
      <w:lang w:eastAsia="ar-SA"/>
    </w:rPr>
  </w:style>
  <w:style w:type="character" w:customStyle="1" w:styleId="Mention1">
    <w:name w:val="Mention1"/>
    <w:uiPriority w:val="99"/>
    <w:unhideWhenUsed/>
    <w:rsid w:val="00CF58BE"/>
    <w:rPr>
      <w:color w:val="2B579A"/>
      <w:shd w:val="clear" w:color="auto" w:fill="E6E6E6"/>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3B6A5D"/>
    <w:pPr>
      <w:suppressAutoHyphens w:val="0"/>
      <w:spacing w:after="160" w:line="240" w:lineRule="exact"/>
      <w:jc w:val="both"/>
    </w:pPr>
    <w:rPr>
      <w:rFonts w:ascii="Calibri" w:eastAsia="Calibri" w:hAnsi="Calibri"/>
      <w:color w:val="auto"/>
      <w:sz w:val="22"/>
      <w:szCs w:val="22"/>
      <w:vertAlign w:val="superscript"/>
      <w:lang w:eastAsia="en-US"/>
    </w:rPr>
  </w:style>
  <w:style w:type="paragraph" w:customStyle="1" w:styleId="paragraph">
    <w:name w:val="paragraph"/>
    <w:basedOn w:val="Normal"/>
    <w:rsid w:val="00EC4E13"/>
    <w:pPr>
      <w:suppressAutoHyphens w:val="0"/>
      <w:spacing w:line="240" w:lineRule="auto"/>
    </w:pPr>
    <w:rPr>
      <w:rFonts w:ascii="Times New Roman" w:eastAsia="Times New Roman" w:hAnsi="Times New Roman" w:cs="Times New Roman"/>
      <w:color w:val="auto"/>
      <w:lang w:eastAsia="lv-LV"/>
    </w:rPr>
  </w:style>
  <w:style w:type="character" w:customStyle="1" w:styleId="normaltextrun1">
    <w:name w:val="normaltextrun1"/>
    <w:basedOn w:val="DefaultParagraphFont"/>
    <w:rsid w:val="00EC4E13"/>
  </w:style>
  <w:style w:type="character" w:customStyle="1" w:styleId="eop">
    <w:name w:val="eop"/>
    <w:basedOn w:val="DefaultParagraphFont"/>
    <w:rsid w:val="00EC4E13"/>
  </w:style>
  <w:style w:type="character" w:customStyle="1" w:styleId="UnresolvedMention1">
    <w:name w:val="Unresolved Mention1"/>
    <w:uiPriority w:val="99"/>
    <w:semiHidden/>
    <w:unhideWhenUsed/>
    <w:rsid w:val="00A86701"/>
    <w:rPr>
      <w:color w:val="605E5C"/>
      <w:shd w:val="clear" w:color="auto" w:fill="E1DFDD"/>
    </w:rPr>
  </w:style>
  <w:style w:type="character" w:customStyle="1" w:styleId="UnresolvedMention2">
    <w:name w:val="Unresolved Mention2"/>
    <w:uiPriority w:val="99"/>
    <w:semiHidden/>
    <w:unhideWhenUsed/>
    <w:rsid w:val="00953A58"/>
    <w:rPr>
      <w:color w:val="605E5C"/>
      <w:shd w:val="clear" w:color="auto" w:fill="E1DFDD"/>
    </w:rPr>
  </w:style>
  <w:style w:type="paragraph" w:customStyle="1" w:styleId="Normal1">
    <w:name w:val="Normal1"/>
    <w:basedOn w:val="Normal"/>
    <w:rsid w:val="000E3ACE"/>
    <w:pPr>
      <w:suppressAutoHyphens w:val="0"/>
      <w:spacing w:before="100" w:beforeAutospacing="1" w:after="100" w:afterAutospacing="1" w:line="240" w:lineRule="auto"/>
    </w:pPr>
    <w:rPr>
      <w:rFonts w:ascii="Times New Roman" w:eastAsia="Times New Roman" w:hAnsi="Times New Roman" w:cs="Times New Roman"/>
      <w:color w:val="auto"/>
      <w:lang w:eastAsia="lv-LV"/>
    </w:rPr>
  </w:style>
  <w:style w:type="character" w:customStyle="1" w:styleId="UnresolvedMention3">
    <w:name w:val="Unresolved Mention3"/>
    <w:uiPriority w:val="99"/>
    <w:semiHidden/>
    <w:unhideWhenUsed/>
    <w:rsid w:val="001211FC"/>
    <w:rPr>
      <w:color w:val="605E5C"/>
      <w:shd w:val="clear" w:color="auto" w:fill="E1DFDD"/>
    </w:rPr>
  </w:style>
  <w:style w:type="character" w:customStyle="1" w:styleId="meeting-agenda-questionadditional-name">
    <w:name w:val="meeting-agenda-question__additional-name"/>
    <w:basedOn w:val="DefaultParagraphFont"/>
    <w:rsid w:val="00F96B52"/>
  </w:style>
  <w:style w:type="paragraph" w:customStyle="1" w:styleId="naisc">
    <w:name w:val="naisc"/>
    <w:basedOn w:val="Normal"/>
    <w:rsid w:val="005D04D9"/>
    <w:pPr>
      <w:suppressAutoHyphens w:val="0"/>
      <w:spacing w:before="100" w:beforeAutospacing="1" w:after="100" w:afterAutospacing="1" w:line="240" w:lineRule="auto"/>
      <w:jc w:val="both"/>
    </w:pPr>
    <w:rPr>
      <w:rFonts w:ascii="Times New Roman" w:eastAsia="Times New Roman" w:hAnsi="Times New Roman" w:cs="Times New Roman"/>
      <w:color w:val="auto"/>
      <w:lang w:val="en-US" w:eastAsia="en-US"/>
    </w:rPr>
  </w:style>
  <w:style w:type="paragraph" w:styleId="HTMLPreformatted">
    <w:name w:val="HTML Preformatted"/>
    <w:basedOn w:val="Normal"/>
    <w:link w:val="HTMLPreformattedChar"/>
    <w:uiPriority w:val="99"/>
    <w:unhideWhenUsed/>
    <w:rsid w:val="00FF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color w:val="auto"/>
      <w:sz w:val="20"/>
      <w:szCs w:val="20"/>
      <w:lang w:eastAsia="lv-LV"/>
    </w:rPr>
  </w:style>
  <w:style w:type="character" w:customStyle="1" w:styleId="HTMLPreformattedChar">
    <w:name w:val="HTML Preformatted Char"/>
    <w:basedOn w:val="DefaultParagraphFont"/>
    <w:link w:val="HTMLPreformatted"/>
    <w:uiPriority w:val="99"/>
    <w:rsid w:val="00FF318E"/>
    <w:rPr>
      <w:rFonts w:ascii="Courier New" w:hAnsi="Courier New" w:cs="Courier New"/>
    </w:rPr>
  </w:style>
  <w:style w:type="character" w:customStyle="1" w:styleId="y2iqfc">
    <w:name w:val="y2iqfc"/>
    <w:basedOn w:val="DefaultParagraphFont"/>
    <w:rsid w:val="00FF318E"/>
  </w:style>
  <w:style w:type="character" w:customStyle="1" w:styleId="normaltextrun">
    <w:name w:val="normaltextrun"/>
    <w:basedOn w:val="DefaultParagraphFont"/>
    <w:rsid w:val="00217E72"/>
  </w:style>
  <w:style w:type="character" w:styleId="UnresolvedMention">
    <w:name w:val="Unresolved Mention"/>
    <w:basedOn w:val="DefaultParagraphFont"/>
    <w:uiPriority w:val="99"/>
    <w:semiHidden/>
    <w:unhideWhenUsed/>
    <w:rsid w:val="00BA4562"/>
    <w:rPr>
      <w:color w:val="605E5C"/>
      <w:shd w:val="clear" w:color="auto" w:fill="E1DFDD"/>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F165AE"/>
    <w:pPr>
      <w:suppressAutoHyphens w:val="0"/>
      <w:spacing w:after="160" w:line="240" w:lineRule="exact"/>
      <w:jc w:val="both"/>
    </w:pPr>
    <w:rPr>
      <w:rFonts w:asciiTheme="minorHAnsi" w:eastAsiaTheme="minorHAnsi" w:hAnsiTheme="minorHAnsi" w:cs="Times New Roman"/>
      <w:color w:val="auto"/>
      <w:sz w:val="22"/>
      <w:szCs w:val="22"/>
      <w:vertAlign w:val="superscript"/>
      <w:lang w:eastAsia="en-US"/>
    </w:rPr>
  </w:style>
  <w:style w:type="character" w:customStyle="1" w:styleId="cf01">
    <w:name w:val="cf01"/>
    <w:basedOn w:val="DefaultParagraphFont"/>
    <w:rsid w:val="00AF671F"/>
    <w:rPr>
      <w:rFonts w:ascii="Segoe UI" w:hAnsi="Segoe UI" w:cs="Segoe UI" w:hint="default"/>
      <w:sz w:val="18"/>
      <w:szCs w:val="18"/>
    </w:rPr>
  </w:style>
  <w:style w:type="character" w:styleId="Mention">
    <w:name w:val="Mention"/>
    <w:basedOn w:val="DefaultParagraphFont"/>
    <w:uiPriority w:val="99"/>
    <w:unhideWhenUsed/>
    <w:rsid w:val="000C20FF"/>
    <w:rPr>
      <w:color w:val="2B579A"/>
      <w:shd w:val="clear" w:color="auto" w:fill="E1DFDD"/>
    </w:rPr>
  </w:style>
  <w:style w:type="character" w:customStyle="1" w:styleId="ui-provider">
    <w:name w:val="ui-provider"/>
    <w:basedOn w:val="DefaultParagraphFont"/>
    <w:rsid w:val="007F4C74"/>
  </w:style>
  <w:style w:type="character" w:customStyle="1" w:styleId="ts-alignment-element">
    <w:name w:val="ts-alignment-element"/>
    <w:basedOn w:val="DefaultParagraphFont"/>
    <w:rsid w:val="00DE0C24"/>
  </w:style>
  <w:style w:type="character" w:customStyle="1" w:styleId="xelementtoproof">
    <w:name w:val="x_elementtoproof"/>
    <w:basedOn w:val="DefaultParagraphFont"/>
    <w:rsid w:val="00DF4E85"/>
  </w:style>
  <w:style w:type="paragraph" w:customStyle="1" w:styleId="naiskr">
    <w:name w:val="naiskr"/>
    <w:basedOn w:val="Normal"/>
    <w:uiPriority w:val="99"/>
    <w:rsid w:val="007E5192"/>
    <w:pPr>
      <w:suppressAutoHyphens w:val="0"/>
      <w:spacing w:before="100" w:after="100" w:line="240" w:lineRule="auto"/>
      <w:jc w:val="both"/>
    </w:pPr>
    <w:rPr>
      <w:rFonts w:ascii="Times New Roman" w:eastAsia="Times New Roman" w:hAnsi="Times New Roman" w:cs="Times New Roman"/>
      <w:color w:val="auto"/>
      <w:lang w:val="en-GB" w:eastAsia="en-US"/>
    </w:rPr>
  </w:style>
  <w:style w:type="character" w:customStyle="1" w:styleId="Heading1Char">
    <w:name w:val="Heading 1 Char"/>
    <w:basedOn w:val="DefaultParagraphFont"/>
    <w:link w:val="Heading1"/>
    <w:rsid w:val="002C3132"/>
    <w:rPr>
      <w:b/>
      <w:bCs/>
      <w:smallCaps/>
      <w:sz w:val="24"/>
      <w:szCs w:val="24"/>
      <w:lang w:val="fr-FR" w:eastAsia="en-US"/>
    </w:rPr>
  </w:style>
  <w:style w:type="character" w:customStyle="1" w:styleId="Heading2Char">
    <w:name w:val="Heading 2 Char"/>
    <w:basedOn w:val="DefaultParagraphFont"/>
    <w:link w:val="Heading2"/>
    <w:semiHidden/>
    <w:rsid w:val="002C3132"/>
    <w:rPr>
      <w:b/>
      <w:bCs/>
      <w:sz w:val="24"/>
      <w:szCs w:val="24"/>
      <w:lang w:val="fr-FR" w:eastAsia="en-US"/>
    </w:rPr>
  </w:style>
  <w:style w:type="character" w:customStyle="1" w:styleId="Heading3Char">
    <w:name w:val="Heading 3 Char"/>
    <w:basedOn w:val="DefaultParagraphFont"/>
    <w:link w:val="Heading3"/>
    <w:semiHidden/>
    <w:rsid w:val="002C3132"/>
    <w:rPr>
      <w:i/>
      <w:iCs/>
      <w:sz w:val="24"/>
      <w:szCs w:val="24"/>
      <w:lang w:val="fr-FR" w:eastAsia="en-US"/>
    </w:rPr>
  </w:style>
  <w:style w:type="character" w:customStyle="1" w:styleId="Heading4Char">
    <w:name w:val="Heading 4 Char"/>
    <w:basedOn w:val="DefaultParagraphFont"/>
    <w:link w:val="Heading4"/>
    <w:semiHidden/>
    <w:rsid w:val="002C3132"/>
    <w:rPr>
      <w:sz w:val="24"/>
      <w:szCs w:val="24"/>
      <w:lang w:val="fr-FR" w:eastAsia="en-US"/>
    </w:rPr>
  </w:style>
  <w:style w:type="paragraph" w:customStyle="1" w:styleId="NumPar1">
    <w:name w:val="NumPar 1"/>
    <w:basedOn w:val="Heading1"/>
    <w:next w:val="Normal"/>
    <w:rsid w:val="002C3132"/>
    <w:pPr>
      <w:keepNext w:val="0"/>
      <w:spacing w:before="0"/>
      <w:outlineLvl w:val="9"/>
    </w:pPr>
    <w:rPr>
      <w:b w:val="0"/>
      <w:bCs w:val="0"/>
      <w:smallCaps w:val="0"/>
    </w:rPr>
  </w:style>
  <w:style w:type="paragraph" w:customStyle="1" w:styleId="ManualHeading2">
    <w:name w:val="Manual Heading 2"/>
    <w:basedOn w:val="Normal"/>
    <w:next w:val="Normal"/>
    <w:rsid w:val="00A2365F"/>
    <w:pPr>
      <w:keepNext/>
      <w:tabs>
        <w:tab w:val="left" w:pos="850"/>
      </w:tabs>
      <w:suppressAutoHyphens w:val="0"/>
      <w:spacing w:before="120" w:after="120" w:line="240" w:lineRule="auto"/>
      <w:ind w:left="850" w:hanging="850"/>
      <w:jc w:val="both"/>
      <w:outlineLvl w:val="1"/>
    </w:pPr>
    <w:rPr>
      <w:rFonts w:ascii="Times New Roman" w:eastAsia="Calibri" w:hAnsi="Times New Roman" w:cs="Times New Roman"/>
      <w:b/>
      <w:color w:val="auto"/>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4462">
      <w:bodyDiv w:val="1"/>
      <w:marLeft w:val="0"/>
      <w:marRight w:val="0"/>
      <w:marTop w:val="0"/>
      <w:marBottom w:val="0"/>
      <w:divBdr>
        <w:top w:val="none" w:sz="0" w:space="0" w:color="auto"/>
        <w:left w:val="none" w:sz="0" w:space="0" w:color="auto"/>
        <w:bottom w:val="none" w:sz="0" w:space="0" w:color="auto"/>
        <w:right w:val="none" w:sz="0" w:space="0" w:color="auto"/>
      </w:divBdr>
    </w:div>
    <w:div w:id="9181698">
      <w:bodyDiv w:val="1"/>
      <w:marLeft w:val="0"/>
      <w:marRight w:val="0"/>
      <w:marTop w:val="0"/>
      <w:marBottom w:val="0"/>
      <w:divBdr>
        <w:top w:val="none" w:sz="0" w:space="0" w:color="auto"/>
        <w:left w:val="none" w:sz="0" w:space="0" w:color="auto"/>
        <w:bottom w:val="none" w:sz="0" w:space="0" w:color="auto"/>
        <w:right w:val="none" w:sz="0" w:space="0" w:color="auto"/>
      </w:divBdr>
      <w:divsChild>
        <w:div w:id="412968510">
          <w:marLeft w:val="0"/>
          <w:marRight w:val="0"/>
          <w:marTop w:val="0"/>
          <w:marBottom w:val="0"/>
          <w:divBdr>
            <w:top w:val="none" w:sz="0" w:space="0" w:color="auto"/>
            <w:left w:val="none" w:sz="0" w:space="0" w:color="auto"/>
            <w:bottom w:val="none" w:sz="0" w:space="0" w:color="auto"/>
            <w:right w:val="none" w:sz="0" w:space="0" w:color="auto"/>
          </w:divBdr>
        </w:div>
        <w:div w:id="750396320">
          <w:marLeft w:val="0"/>
          <w:marRight w:val="0"/>
          <w:marTop w:val="0"/>
          <w:marBottom w:val="0"/>
          <w:divBdr>
            <w:top w:val="none" w:sz="0" w:space="0" w:color="auto"/>
            <w:left w:val="none" w:sz="0" w:space="0" w:color="auto"/>
            <w:bottom w:val="none" w:sz="0" w:space="0" w:color="auto"/>
            <w:right w:val="none" w:sz="0" w:space="0" w:color="auto"/>
          </w:divBdr>
        </w:div>
        <w:div w:id="840120621">
          <w:marLeft w:val="0"/>
          <w:marRight w:val="0"/>
          <w:marTop w:val="0"/>
          <w:marBottom w:val="0"/>
          <w:divBdr>
            <w:top w:val="none" w:sz="0" w:space="0" w:color="auto"/>
            <w:left w:val="none" w:sz="0" w:space="0" w:color="auto"/>
            <w:bottom w:val="none" w:sz="0" w:space="0" w:color="auto"/>
            <w:right w:val="none" w:sz="0" w:space="0" w:color="auto"/>
          </w:divBdr>
        </w:div>
        <w:div w:id="1093551277">
          <w:marLeft w:val="0"/>
          <w:marRight w:val="0"/>
          <w:marTop w:val="0"/>
          <w:marBottom w:val="0"/>
          <w:divBdr>
            <w:top w:val="none" w:sz="0" w:space="0" w:color="auto"/>
            <w:left w:val="none" w:sz="0" w:space="0" w:color="auto"/>
            <w:bottom w:val="none" w:sz="0" w:space="0" w:color="auto"/>
            <w:right w:val="none" w:sz="0" w:space="0" w:color="auto"/>
          </w:divBdr>
        </w:div>
        <w:div w:id="1094977885">
          <w:marLeft w:val="0"/>
          <w:marRight w:val="0"/>
          <w:marTop w:val="0"/>
          <w:marBottom w:val="0"/>
          <w:divBdr>
            <w:top w:val="none" w:sz="0" w:space="0" w:color="auto"/>
            <w:left w:val="none" w:sz="0" w:space="0" w:color="auto"/>
            <w:bottom w:val="none" w:sz="0" w:space="0" w:color="auto"/>
            <w:right w:val="none" w:sz="0" w:space="0" w:color="auto"/>
          </w:divBdr>
        </w:div>
        <w:div w:id="1225216120">
          <w:marLeft w:val="0"/>
          <w:marRight w:val="0"/>
          <w:marTop w:val="0"/>
          <w:marBottom w:val="0"/>
          <w:divBdr>
            <w:top w:val="none" w:sz="0" w:space="0" w:color="auto"/>
            <w:left w:val="none" w:sz="0" w:space="0" w:color="auto"/>
            <w:bottom w:val="none" w:sz="0" w:space="0" w:color="auto"/>
            <w:right w:val="none" w:sz="0" w:space="0" w:color="auto"/>
          </w:divBdr>
        </w:div>
        <w:div w:id="1792893747">
          <w:marLeft w:val="0"/>
          <w:marRight w:val="0"/>
          <w:marTop w:val="0"/>
          <w:marBottom w:val="0"/>
          <w:divBdr>
            <w:top w:val="none" w:sz="0" w:space="0" w:color="auto"/>
            <w:left w:val="none" w:sz="0" w:space="0" w:color="auto"/>
            <w:bottom w:val="none" w:sz="0" w:space="0" w:color="auto"/>
            <w:right w:val="none" w:sz="0" w:space="0" w:color="auto"/>
          </w:divBdr>
        </w:div>
      </w:divsChild>
    </w:div>
    <w:div w:id="16585428">
      <w:bodyDiv w:val="1"/>
      <w:marLeft w:val="0"/>
      <w:marRight w:val="0"/>
      <w:marTop w:val="0"/>
      <w:marBottom w:val="0"/>
      <w:divBdr>
        <w:top w:val="none" w:sz="0" w:space="0" w:color="auto"/>
        <w:left w:val="none" w:sz="0" w:space="0" w:color="auto"/>
        <w:bottom w:val="none" w:sz="0" w:space="0" w:color="auto"/>
        <w:right w:val="none" w:sz="0" w:space="0" w:color="auto"/>
      </w:divBdr>
    </w:div>
    <w:div w:id="18240001">
      <w:bodyDiv w:val="1"/>
      <w:marLeft w:val="0"/>
      <w:marRight w:val="0"/>
      <w:marTop w:val="0"/>
      <w:marBottom w:val="0"/>
      <w:divBdr>
        <w:top w:val="none" w:sz="0" w:space="0" w:color="auto"/>
        <w:left w:val="none" w:sz="0" w:space="0" w:color="auto"/>
        <w:bottom w:val="none" w:sz="0" w:space="0" w:color="auto"/>
        <w:right w:val="none" w:sz="0" w:space="0" w:color="auto"/>
      </w:divBdr>
      <w:divsChild>
        <w:div w:id="1539128274">
          <w:marLeft w:val="0"/>
          <w:marRight w:val="0"/>
          <w:marTop w:val="0"/>
          <w:marBottom w:val="0"/>
          <w:divBdr>
            <w:top w:val="none" w:sz="0" w:space="0" w:color="auto"/>
            <w:left w:val="none" w:sz="0" w:space="0" w:color="auto"/>
            <w:bottom w:val="none" w:sz="0" w:space="0" w:color="auto"/>
            <w:right w:val="none" w:sz="0" w:space="0" w:color="auto"/>
          </w:divBdr>
          <w:divsChild>
            <w:div w:id="623271208">
              <w:marLeft w:val="0"/>
              <w:marRight w:val="0"/>
              <w:marTop w:val="0"/>
              <w:marBottom w:val="0"/>
              <w:divBdr>
                <w:top w:val="none" w:sz="0" w:space="0" w:color="auto"/>
                <w:left w:val="none" w:sz="0" w:space="0" w:color="auto"/>
                <w:bottom w:val="none" w:sz="0" w:space="0" w:color="auto"/>
                <w:right w:val="none" w:sz="0" w:space="0" w:color="auto"/>
              </w:divBdr>
              <w:divsChild>
                <w:div w:id="350763927">
                  <w:marLeft w:val="0"/>
                  <w:marRight w:val="0"/>
                  <w:marTop w:val="0"/>
                  <w:marBottom w:val="0"/>
                  <w:divBdr>
                    <w:top w:val="none" w:sz="0" w:space="0" w:color="auto"/>
                    <w:left w:val="none" w:sz="0" w:space="0" w:color="auto"/>
                    <w:bottom w:val="none" w:sz="0" w:space="0" w:color="auto"/>
                    <w:right w:val="none" w:sz="0" w:space="0" w:color="auto"/>
                  </w:divBdr>
                  <w:divsChild>
                    <w:div w:id="642467288">
                      <w:marLeft w:val="-360"/>
                      <w:marRight w:val="-360"/>
                      <w:marTop w:val="0"/>
                      <w:marBottom w:val="0"/>
                      <w:divBdr>
                        <w:top w:val="none" w:sz="0" w:space="0" w:color="auto"/>
                        <w:left w:val="none" w:sz="0" w:space="0" w:color="auto"/>
                        <w:bottom w:val="none" w:sz="0" w:space="0" w:color="auto"/>
                        <w:right w:val="none" w:sz="0" w:space="0" w:color="auto"/>
                      </w:divBdr>
                      <w:divsChild>
                        <w:div w:id="674653345">
                          <w:marLeft w:val="0"/>
                          <w:marRight w:val="0"/>
                          <w:marTop w:val="0"/>
                          <w:marBottom w:val="0"/>
                          <w:divBdr>
                            <w:top w:val="none" w:sz="0" w:space="0" w:color="auto"/>
                            <w:left w:val="none" w:sz="0" w:space="0" w:color="auto"/>
                            <w:bottom w:val="none" w:sz="0" w:space="0" w:color="auto"/>
                            <w:right w:val="none" w:sz="0" w:space="0" w:color="auto"/>
                          </w:divBdr>
                          <w:divsChild>
                            <w:div w:id="910315240">
                              <w:marLeft w:val="0"/>
                              <w:marRight w:val="0"/>
                              <w:marTop w:val="0"/>
                              <w:marBottom w:val="0"/>
                              <w:divBdr>
                                <w:top w:val="none" w:sz="0" w:space="0" w:color="auto"/>
                                <w:left w:val="none" w:sz="0" w:space="0" w:color="auto"/>
                                <w:bottom w:val="none" w:sz="0" w:space="0" w:color="auto"/>
                                <w:right w:val="none" w:sz="0" w:space="0" w:color="auto"/>
                              </w:divBdr>
                              <w:divsChild>
                                <w:div w:id="2101875017">
                                  <w:marLeft w:val="0"/>
                                  <w:marRight w:val="0"/>
                                  <w:marTop w:val="0"/>
                                  <w:marBottom w:val="0"/>
                                  <w:divBdr>
                                    <w:top w:val="none" w:sz="0" w:space="0" w:color="auto"/>
                                    <w:left w:val="none" w:sz="0" w:space="0" w:color="auto"/>
                                    <w:bottom w:val="none" w:sz="0" w:space="0" w:color="auto"/>
                                    <w:right w:val="none" w:sz="0" w:space="0" w:color="auto"/>
                                  </w:divBdr>
                                  <w:divsChild>
                                    <w:div w:id="17413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016378">
      <w:bodyDiv w:val="1"/>
      <w:marLeft w:val="0"/>
      <w:marRight w:val="0"/>
      <w:marTop w:val="0"/>
      <w:marBottom w:val="0"/>
      <w:divBdr>
        <w:top w:val="none" w:sz="0" w:space="0" w:color="auto"/>
        <w:left w:val="none" w:sz="0" w:space="0" w:color="auto"/>
        <w:bottom w:val="none" w:sz="0" w:space="0" w:color="auto"/>
        <w:right w:val="none" w:sz="0" w:space="0" w:color="auto"/>
      </w:divBdr>
    </w:div>
    <w:div w:id="27529492">
      <w:bodyDiv w:val="1"/>
      <w:marLeft w:val="0"/>
      <w:marRight w:val="0"/>
      <w:marTop w:val="0"/>
      <w:marBottom w:val="0"/>
      <w:divBdr>
        <w:top w:val="none" w:sz="0" w:space="0" w:color="auto"/>
        <w:left w:val="none" w:sz="0" w:space="0" w:color="auto"/>
        <w:bottom w:val="none" w:sz="0" w:space="0" w:color="auto"/>
        <w:right w:val="none" w:sz="0" w:space="0" w:color="auto"/>
      </w:divBdr>
    </w:div>
    <w:div w:id="55514178">
      <w:bodyDiv w:val="1"/>
      <w:marLeft w:val="0"/>
      <w:marRight w:val="0"/>
      <w:marTop w:val="0"/>
      <w:marBottom w:val="0"/>
      <w:divBdr>
        <w:top w:val="none" w:sz="0" w:space="0" w:color="auto"/>
        <w:left w:val="none" w:sz="0" w:space="0" w:color="auto"/>
        <w:bottom w:val="none" w:sz="0" w:space="0" w:color="auto"/>
        <w:right w:val="none" w:sz="0" w:space="0" w:color="auto"/>
      </w:divBdr>
    </w:div>
    <w:div w:id="55784519">
      <w:bodyDiv w:val="1"/>
      <w:marLeft w:val="0"/>
      <w:marRight w:val="0"/>
      <w:marTop w:val="0"/>
      <w:marBottom w:val="0"/>
      <w:divBdr>
        <w:top w:val="none" w:sz="0" w:space="0" w:color="auto"/>
        <w:left w:val="none" w:sz="0" w:space="0" w:color="auto"/>
        <w:bottom w:val="none" w:sz="0" w:space="0" w:color="auto"/>
        <w:right w:val="none" w:sz="0" w:space="0" w:color="auto"/>
      </w:divBdr>
    </w:div>
    <w:div w:id="61610024">
      <w:bodyDiv w:val="1"/>
      <w:marLeft w:val="0"/>
      <w:marRight w:val="0"/>
      <w:marTop w:val="0"/>
      <w:marBottom w:val="0"/>
      <w:divBdr>
        <w:top w:val="none" w:sz="0" w:space="0" w:color="auto"/>
        <w:left w:val="none" w:sz="0" w:space="0" w:color="auto"/>
        <w:bottom w:val="none" w:sz="0" w:space="0" w:color="auto"/>
        <w:right w:val="none" w:sz="0" w:space="0" w:color="auto"/>
      </w:divBdr>
    </w:div>
    <w:div w:id="66348479">
      <w:bodyDiv w:val="1"/>
      <w:marLeft w:val="0"/>
      <w:marRight w:val="0"/>
      <w:marTop w:val="0"/>
      <w:marBottom w:val="0"/>
      <w:divBdr>
        <w:top w:val="none" w:sz="0" w:space="0" w:color="auto"/>
        <w:left w:val="none" w:sz="0" w:space="0" w:color="auto"/>
        <w:bottom w:val="none" w:sz="0" w:space="0" w:color="auto"/>
        <w:right w:val="none" w:sz="0" w:space="0" w:color="auto"/>
      </w:divBdr>
    </w:div>
    <w:div w:id="67577037">
      <w:bodyDiv w:val="1"/>
      <w:marLeft w:val="0"/>
      <w:marRight w:val="0"/>
      <w:marTop w:val="0"/>
      <w:marBottom w:val="0"/>
      <w:divBdr>
        <w:top w:val="none" w:sz="0" w:space="0" w:color="auto"/>
        <w:left w:val="none" w:sz="0" w:space="0" w:color="auto"/>
        <w:bottom w:val="none" w:sz="0" w:space="0" w:color="auto"/>
        <w:right w:val="none" w:sz="0" w:space="0" w:color="auto"/>
      </w:divBdr>
    </w:div>
    <w:div w:id="70322360">
      <w:bodyDiv w:val="1"/>
      <w:marLeft w:val="0"/>
      <w:marRight w:val="0"/>
      <w:marTop w:val="0"/>
      <w:marBottom w:val="0"/>
      <w:divBdr>
        <w:top w:val="none" w:sz="0" w:space="0" w:color="auto"/>
        <w:left w:val="none" w:sz="0" w:space="0" w:color="auto"/>
        <w:bottom w:val="none" w:sz="0" w:space="0" w:color="auto"/>
        <w:right w:val="none" w:sz="0" w:space="0" w:color="auto"/>
      </w:divBdr>
    </w:div>
    <w:div w:id="74397046">
      <w:bodyDiv w:val="1"/>
      <w:marLeft w:val="0"/>
      <w:marRight w:val="0"/>
      <w:marTop w:val="0"/>
      <w:marBottom w:val="0"/>
      <w:divBdr>
        <w:top w:val="none" w:sz="0" w:space="0" w:color="auto"/>
        <w:left w:val="none" w:sz="0" w:space="0" w:color="auto"/>
        <w:bottom w:val="none" w:sz="0" w:space="0" w:color="auto"/>
        <w:right w:val="none" w:sz="0" w:space="0" w:color="auto"/>
      </w:divBdr>
    </w:div>
    <w:div w:id="79452085">
      <w:bodyDiv w:val="1"/>
      <w:marLeft w:val="0"/>
      <w:marRight w:val="0"/>
      <w:marTop w:val="0"/>
      <w:marBottom w:val="0"/>
      <w:divBdr>
        <w:top w:val="none" w:sz="0" w:space="0" w:color="auto"/>
        <w:left w:val="none" w:sz="0" w:space="0" w:color="auto"/>
        <w:bottom w:val="none" w:sz="0" w:space="0" w:color="auto"/>
        <w:right w:val="none" w:sz="0" w:space="0" w:color="auto"/>
      </w:divBdr>
    </w:div>
    <w:div w:id="84352833">
      <w:bodyDiv w:val="1"/>
      <w:marLeft w:val="0"/>
      <w:marRight w:val="0"/>
      <w:marTop w:val="0"/>
      <w:marBottom w:val="0"/>
      <w:divBdr>
        <w:top w:val="none" w:sz="0" w:space="0" w:color="auto"/>
        <w:left w:val="none" w:sz="0" w:space="0" w:color="auto"/>
        <w:bottom w:val="none" w:sz="0" w:space="0" w:color="auto"/>
        <w:right w:val="none" w:sz="0" w:space="0" w:color="auto"/>
      </w:divBdr>
    </w:div>
    <w:div w:id="84423766">
      <w:bodyDiv w:val="1"/>
      <w:marLeft w:val="0"/>
      <w:marRight w:val="0"/>
      <w:marTop w:val="0"/>
      <w:marBottom w:val="0"/>
      <w:divBdr>
        <w:top w:val="none" w:sz="0" w:space="0" w:color="auto"/>
        <w:left w:val="none" w:sz="0" w:space="0" w:color="auto"/>
        <w:bottom w:val="none" w:sz="0" w:space="0" w:color="auto"/>
        <w:right w:val="none" w:sz="0" w:space="0" w:color="auto"/>
      </w:divBdr>
    </w:div>
    <w:div w:id="131019835">
      <w:bodyDiv w:val="1"/>
      <w:marLeft w:val="0"/>
      <w:marRight w:val="0"/>
      <w:marTop w:val="0"/>
      <w:marBottom w:val="0"/>
      <w:divBdr>
        <w:top w:val="none" w:sz="0" w:space="0" w:color="auto"/>
        <w:left w:val="none" w:sz="0" w:space="0" w:color="auto"/>
        <w:bottom w:val="none" w:sz="0" w:space="0" w:color="auto"/>
        <w:right w:val="none" w:sz="0" w:space="0" w:color="auto"/>
      </w:divBdr>
      <w:divsChild>
        <w:div w:id="307561122">
          <w:marLeft w:val="0"/>
          <w:marRight w:val="0"/>
          <w:marTop w:val="0"/>
          <w:marBottom w:val="0"/>
          <w:divBdr>
            <w:top w:val="none" w:sz="0" w:space="0" w:color="auto"/>
            <w:left w:val="none" w:sz="0" w:space="0" w:color="auto"/>
            <w:bottom w:val="none" w:sz="0" w:space="0" w:color="auto"/>
            <w:right w:val="none" w:sz="0" w:space="0" w:color="auto"/>
          </w:divBdr>
        </w:div>
        <w:div w:id="909003418">
          <w:marLeft w:val="0"/>
          <w:marRight w:val="0"/>
          <w:marTop w:val="0"/>
          <w:marBottom w:val="0"/>
          <w:divBdr>
            <w:top w:val="none" w:sz="0" w:space="0" w:color="auto"/>
            <w:left w:val="none" w:sz="0" w:space="0" w:color="auto"/>
            <w:bottom w:val="none" w:sz="0" w:space="0" w:color="auto"/>
            <w:right w:val="none" w:sz="0" w:space="0" w:color="auto"/>
          </w:divBdr>
        </w:div>
      </w:divsChild>
    </w:div>
    <w:div w:id="143284553">
      <w:bodyDiv w:val="1"/>
      <w:marLeft w:val="0"/>
      <w:marRight w:val="0"/>
      <w:marTop w:val="0"/>
      <w:marBottom w:val="0"/>
      <w:divBdr>
        <w:top w:val="none" w:sz="0" w:space="0" w:color="auto"/>
        <w:left w:val="none" w:sz="0" w:space="0" w:color="auto"/>
        <w:bottom w:val="none" w:sz="0" w:space="0" w:color="auto"/>
        <w:right w:val="none" w:sz="0" w:space="0" w:color="auto"/>
      </w:divBdr>
    </w:div>
    <w:div w:id="168914305">
      <w:bodyDiv w:val="1"/>
      <w:marLeft w:val="0"/>
      <w:marRight w:val="0"/>
      <w:marTop w:val="0"/>
      <w:marBottom w:val="0"/>
      <w:divBdr>
        <w:top w:val="none" w:sz="0" w:space="0" w:color="auto"/>
        <w:left w:val="none" w:sz="0" w:space="0" w:color="auto"/>
        <w:bottom w:val="none" w:sz="0" w:space="0" w:color="auto"/>
        <w:right w:val="none" w:sz="0" w:space="0" w:color="auto"/>
      </w:divBdr>
    </w:div>
    <w:div w:id="175115217">
      <w:bodyDiv w:val="1"/>
      <w:marLeft w:val="0"/>
      <w:marRight w:val="0"/>
      <w:marTop w:val="0"/>
      <w:marBottom w:val="0"/>
      <w:divBdr>
        <w:top w:val="none" w:sz="0" w:space="0" w:color="auto"/>
        <w:left w:val="none" w:sz="0" w:space="0" w:color="auto"/>
        <w:bottom w:val="none" w:sz="0" w:space="0" w:color="auto"/>
        <w:right w:val="none" w:sz="0" w:space="0" w:color="auto"/>
      </w:divBdr>
    </w:div>
    <w:div w:id="182211242">
      <w:bodyDiv w:val="1"/>
      <w:marLeft w:val="0"/>
      <w:marRight w:val="0"/>
      <w:marTop w:val="0"/>
      <w:marBottom w:val="0"/>
      <w:divBdr>
        <w:top w:val="none" w:sz="0" w:space="0" w:color="auto"/>
        <w:left w:val="none" w:sz="0" w:space="0" w:color="auto"/>
        <w:bottom w:val="none" w:sz="0" w:space="0" w:color="auto"/>
        <w:right w:val="none" w:sz="0" w:space="0" w:color="auto"/>
      </w:divBdr>
      <w:divsChild>
        <w:div w:id="895966662">
          <w:marLeft w:val="0"/>
          <w:marRight w:val="0"/>
          <w:marTop w:val="0"/>
          <w:marBottom w:val="0"/>
          <w:divBdr>
            <w:top w:val="none" w:sz="0" w:space="0" w:color="auto"/>
            <w:left w:val="none" w:sz="0" w:space="0" w:color="auto"/>
            <w:bottom w:val="none" w:sz="0" w:space="0" w:color="auto"/>
            <w:right w:val="none" w:sz="0" w:space="0" w:color="auto"/>
          </w:divBdr>
          <w:divsChild>
            <w:div w:id="489954804">
              <w:marLeft w:val="0"/>
              <w:marRight w:val="0"/>
              <w:marTop w:val="2025"/>
              <w:marBottom w:val="0"/>
              <w:divBdr>
                <w:top w:val="none" w:sz="0" w:space="0" w:color="auto"/>
                <w:left w:val="none" w:sz="0" w:space="0" w:color="auto"/>
                <w:bottom w:val="none" w:sz="0" w:space="0" w:color="auto"/>
                <w:right w:val="none" w:sz="0" w:space="0" w:color="auto"/>
              </w:divBdr>
              <w:divsChild>
                <w:div w:id="1344476873">
                  <w:marLeft w:val="0"/>
                  <w:marRight w:val="0"/>
                  <w:marTop w:val="2025"/>
                  <w:marBottom w:val="0"/>
                  <w:divBdr>
                    <w:top w:val="none" w:sz="0" w:space="0" w:color="auto"/>
                    <w:left w:val="none" w:sz="0" w:space="0" w:color="auto"/>
                    <w:bottom w:val="none" w:sz="0" w:space="0" w:color="auto"/>
                    <w:right w:val="none" w:sz="0" w:space="0" w:color="auto"/>
                  </w:divBdr>
                  <w:divsChild>
                    <w:div w:id="647128934">
                      <w:marLeft w:val="0"/>
                      <w:marRight w:val="0"/>
                      <w:marTop w:val="0"/>
                      <w:marBottom w:val="0"/>
                      <w:divBdr>
                        <w:top w:val="none" w:sz="0" w:space="0" w:color="auto"/>
                        <w:left w:val="none" w:sz="0" w:space="0" w:color="auto"/>
                        <w:bottom w:val="none" w:sz="0" w:space="0" w:color="auto"/>
                        <w:right w:val="none" w:sz="0" w:space="0" w:color="auto"/>
                      </w:divBdr>
                      <w:divsChild>
                        <w:div w:id="68892430">
                          <w:marLeft w:val="0"/>
                          <w:marRight w:val="0"/>
                          <w:marTop w:val="0"/>
                          <w:marBottom w:val="0"/>
                          <w:divBdr>
                            <w:top w:val="none" w:sz="0" w:space="0" w:color="auto"/>
                            <w:left w:val="none" w:sz="0" w:space="0" w:color="auto"/>
                            <w:bottom w:val="none" w:sz="0" w:space="0" w:color="auto"/>
                            <w:right w:val="none" w:sz="0" w:space="0" w:color="auto"/>
                          </w:divBdr>
                          <w:divsChild>
                            <w:div w:id="595598645">
                              <w:marLeft w:val="0"/>
                              <w:marRight w:val="0"/>
                              <w:marTop w:val="0"/>
                              <w:marBottom w:val="0"/>
                              <w:divBdr>
                                <w:top w:val="none" w:sz="0" w:space="0" w:color="auto"/>
                                <w:left w:val="none" w:sz="0" w:space="0" w:color="auto"/>
                                <w:bottom w:val="none" w:sz="0" w:space="0" w:color="auto"/>
                                <w:right w:val="none" w:sz="0" w:space="0" w:color="auto"/>
                              </w:divBdr>
                              <w:divsChild>
                                <w:div w:id="1720787064">
                                  <w:marLeft w:val="0"/>
                                  <w:marRight w:val="0"/>
                                  <w:marTop w:val="15"/>
                                  <w:marBottom w:val="0"/>
                                  <w:divBdr>
                                    <w:top w:val="none" w:sz="0" w:space="0" w:color="auto"/>
                                    <w:left w:val="none" w:sz="0" w:space="0" w:color="auto"/>
                                    <w:bottom w:val="none" w:sz="0" w:space="0" w:color="auto"/>
                                    <w:right w:val="none" w:sz="0" w:space="0" w:color="auto"/>
                                  </w:divBdr>
                                  <w:divsChild>
                                    <w:div w:id="755052853">
                                      <w:marLeft w:val="0"/>
                                      <w:marRight w:val="0"/>
                                      <w:marTop w:val="0"/>
                                      <w:marBottom w:val="0"/>
                                      <w:divBdr>
                                        <w:top w:val="none" w:sz="0" w:space="0" w:color="auto"/>
                                        <w:left w:val="none" w:sz="0" w:space="0" w:color="auto"/>
                                        <w:bottom w:val="none" w:sz="0" w:space="0" w:color="auto"/>
                                        <w:right w:val="none" w:sz="0" w:space="0" w:color="auto"/>
                                      </w:divBdr>
                                      <w:divsChild>
                                        <w:div w:id="3942644">
                                          <w:marLeft w:val="0"/>
                                          <w:marRight w:val="0"/>
                                          <w:marTop w:val="0"/>
                                          <w:marBottom w:val="0"/>
                                          <w:divBdr>
                                            <w:top w:val="none" w:sz="0" w:space="0" w:color="auto"/>
                                            <w:left w:val="none" w:sz="0" w:space="0" w:color="auto"/>
                                            <w:bottom w:val="none" w:sz="0" w:space="0" w:color="auto"/>
                                            <w:right w:val="none" w:sz="0" w:space="0" w:color="auto"/>
                                          </w:divBdr>
                                        </w:div>
                                        <w:div w:id="32191799">
                                          <w:marLeft w:val="0"/>
                                          <w:marRight w:val="0"/>
                                          <w:marTop w:val="0"/>
                                          <w:marBottom w:val="0"/>
                                          <w:divBdr>
                                            <w:top w:val="none" w:sz="0" w:space="0" w:color="auto"/>
                                            <w:left w:val="none" w:sz="0" w:space="0" w:color="auto"/>
                                            <w:bottom w:val="none" w:sz="0" w:space="0" w:color="auto"/>
                                            <w:right w:val="none" w:sz="0" w:space="0" w:color="auto"/>
                                          </w:divBdr>
                                        </w:div>
                                        <w:div w:id="39332845">
                                          <w:marLeft w:val="0"/>
                                          <w:marRight w:val="0"/>
                                          <w:marTop w:val="0"/>
                                          <w:marBottom w:val="0"/>
                                          <w:divBdr>
                                            <w:top w:val="none" w:sz="0" w:space="0" w:color="auto"/>
                                            <w:left w:val="none" w:sz="0" w:space="0" w:color="auto"/>
                                            <w:bottom w:val="none" w:sz="0" w:space="0" w:color="auto"/>
                                            <w:right w:val="none" w:sz="0" w:space="0" w:color="auto"/>
                                          </w:divBdr>
                                        </w:div>
                                        <w:div w:id="62870750">
                                          <w:marLeft w:val="0"/>
                                          <w:marRight w:val="0"/>
                                          <w:marTop w:val="0"/>
                                          <w:marBottom w:val="0"/>
                                          <w:divBdr>
                                            <w:top w:val="none" w:sz="0" w:space="0" w:color="auto"/>
                                            <w:left w:val="none" w:sz="0" w:space="0" w:color="auto"/>
                                            <w:bottom w:val="none" w:sz="0" w:space="0" w:color="auto"/>
                                            <w:right w:val="none" w:sz="0" w:space="0" w:color="auto"/>
                                          </w:divBdr>
                                        </w:div>
                                        <w:div w:id="142427208">
                                          <w:marLeft w:val="0"/>
                                          <w:marRight w:val="0"/>
                                          <w:marTop w:val="0"/>
                                          <w:marBottom w:val="0"/>
                                          <w:divBdr>
                                            <w:top w:val="none" w:sz="0" w:space="0" w:color="auto"/>
                                            <w:left w:val="none" w:sz="0" w:space="0" w:color="auto"/>
                                            <w:bottom w:val="none" w:sz="0" w:space="0" w:color="auto"/>
                                            <w:right w:val="none" w:sz="0" w:space="0" w:color="auto"/>
                                          </w:divBdr>
                                        </w:div>
                                        <w:div w:id="176316457">
                                          <w:marLeft w:val="0"/>
                                          <w:marRight w:val="0"/>
                                          <w:marTop w:val="0"/>
                                          <w:marBottom w:val="0"/>
                                          <w:divBdr>
                                            <w:top w:val="none" w:sz="0" w:space="0" w:color="auto"/>
                                            <w:left w:val="none" w:sz="0" w:space="0" w:color="auto"/>
                                            <w:bottom w:val="none" w:sz="0" w:space="0" w:color="auto"/>
                                            <w:right w:val="none" w:sz="0" w:space="0" w:color="auto"/>
                                          </w:divBdr>
                                        </w:div>
                                        <w:div w:id="237131517">
                                          <w:marLeft w:val="0"/>
                                          <w:marRight w:val="0"/>
                                          <w:marTop w:val="0"/>
                                          <w:marBottom w:val="0"/>
                                          <w:divBdr>
                                            <w:top w:val="none" w:sz="0" w:space="0" w:color="auto"/>
                                            <w:left w:val="none" w:sz="0" w:space="0" w:color="auto"/>
                                            <w:bottom w:val="none" w:sz="0" w:space="0" w:color="auto"/>
                                            <w:right w:val="none" w:sz="0" w:space="0" w:color="auto"/>
                                          </w:divBdr>
                                        </w:div>
                                        <w:div w:id="273708471">
                                          <w:marLeft w:val="0"/>
                                          <w:marRight w:val="0"/>
                                          <w:marTop w:val="0"/>
                                          <w:marBottom w:val="0"/>
                                          <w:divBdr>
                                            <w:top w:val="none" w:sz="0" w:space="0" w:color="auto"/>
                                            <w:left w:val="none" w:sz="0" w:space="0" w:color="auto"/>
                                            <w:bottom w:val="none" w:sz="0" w:space="0" w:color="auto"/>
                                            <w:right w:val="none" w:sz="0" w:space="0" w:color="auto"/>
                                          </w:divBdr>
                                        </w:div>
                                        <w:div w:id="285743011">
                                          <w:marLeft w:val="0"/>
                                          <w:marRight w:val="0"/>
                                          <w:marTop w:val="0"/>
                                          <w:marBottom w:val="0"/>
                                          <w:divBdr>
                                            <w:top w:val="none" w:sz="0" w:space="0" w:color="auto"/>
                                            <w:left w:val="none" w:sz="0" w:space="0" w:color="auto"/>
                                            <w:bottom w:val="none" w:sz="0" w:space="0" w:color="auto"/>
                                            <w:right w:val="none" w:sz="0" w:space="0" w:color="auto"/>
                                          </w:divBdr>
                                        </w:div>
                                        <w:div w:id="330836315">
                                          <w:marLeft w:val="0"/>
                                          <w:marRight w:val="0"/>
                                          <w:marTop w:val="0"/>
                                          <w:marBottom w:val="0"/>
                                          <w:divBdr>
                                            <w:top w:val="none" w:sz="0" w:space="0" w:color="auto"/>
                                            <w:left w:val="none" w:sz="0" w:space="0" w:color="auto"/>
                                            <w:bottom w:val="none" w:sz="0" w:space="0" w:color="auto"/>
                                            <w:right w:val="none" w:sz="0" w:space="0" w:color="auto"/>
                                          </w:divBdr>
                                        </w:div>
                                        <w:div w:id="410737025">
                                          <w:marLeft w:val="0"/>
                                          <w:marRight w:val="0"/>
                                          <w:marTop w:val="0"/>
                                          <w:marBottom w:val="0"/>
                                          <w:divBdr>
                                            <w:top w:val="none" w:sz="0" w:space="0" w:color="auto"/>
                                            <w:left w:val="none" w:sz="0" w:space="0" w:color="auto"/>
                                            <w:bottom w:val="none" w:sz="0" w:space="0" w:color="auto"/>
                                            <w:right w:val="none" w:sz="0" w:space="0" w:color="auto"/>
                                          </w:divBdr>
                                        </w:div>
                                        <w:div w:id="436801026">
                                          <w:marLeft w:val="0"/>
                                          <w:marRight w:val="0"/>
                                          <w:marTop w:val="0"/>
                                          <w:marBottom w:val="0"/>
                                          <w:divBdr>
                                            <w:top w:val="none" w:sz="0" w:space="0" w:color="auto"/>
                                            <w:left w:val="none" w:sz="0" w:space="0" w:color="auto"/>
                                            <w:bottom w:val="none" w:sz="0" w:space="0" w:color="auto"/>
                                            <w:right w:val="none" w:sz="0" w:space="0" w:color="auto"/>
                                          </w:divBdr>
                                        </w:div>
                                        <w:div w:id="507256274">
                                          <w:marLeft w:val="0"/>
                                          <w:marRight w:val="0"/>
                                          <w:marTop w:val="0"/>
                                          <w:marBottom w:val="0"/>
                                          <w:divBdr>
                                            <w:top w:val="none" w:sz="0" w:space="0" w:color="auto"/>
                                            <w:left w:val="none" w:sz="0" w:space="0" w:color="auto"/>
                                            <w:bottom w:val="none" w:sz="0" w:space="0" w:color="auto"/>
                                            <w:right w:val="none" w:sz="0" w:space="0" w:color="auto"/>
                                          </w:divBdr>
                                        </w:div>
                                        <w:div w:id="514196696">
                                          <w:marLeft w:val="0"/>
                                          <w:marRight w:val="0"/>
                                          <w:marTop w:val="0"/>
                                          <w:marBottom w:val="0"/>
                                          <w:divBdr>
                                            <w:top w:val="none" w:sz="0" w:space="0" w:color="auto"/>
                                            <w:left w:val="none" w:sz="0" w:space="0" w:color="auto"/>
                                            <w:bottom w:val="none" w:sz="0" w:space="0" w:color="auto"/>
                                            <w:right w:val="none" w:sz="0" w:space="0" w:color="auto"/>
                                          </w:divBdr>
                                        </w:div>
                                        <w:div w:id="574318602">
                                          <w:marLeft w:val="0"/>
                                          <w:marRight w:val="0"/>
                                          <w:marTop w:val="0"/>
                                          <w:marBottom w:val="0"/>
                                          <w:divBdr>
                                            <w:top w:val="none" w:sz="0" w:space="0" w:color="auto"/>
                                            <w:left w:val="none" w:sz="0" w:space="0" w:color="auto"/>
                                            <w:bottom w:val="none" w:sz="0" w:space="0" w:color="auto"/>
                                            <w:right w:val="none" w:sz="0" w:space="0" w:color="auto"/>
                                          </w:divBdr>
                                        </w:div>
                                        <w:div w:id="593049553">
                                          <w:marLeft w:val="0"/>
                                          <w:marRight w:val="0"/>
                                          <w:marTop w:val="0"/>
                                          <w:marBottom w:val="0"/>
                                          <w:divBdr>
                                            <w:top w:val="none" w:sz="0" w:space="0" w:color="auto"/>
                                            <w:left w:val="none" w:sz="0" w:space="0" w:color="auto"/>
                                            <w:bottom w:val="none" w:sz="0" w:space="0" w:color="auto"/>
                                            <w:right w:val="none" w:sz="0" w:space="0" w:color="auto"/>
                                          </w:divBdr>
                                        </w:div>
                                        <w:div w:id="639262846">
                                          <w:marLeft w:val="0"/>
                                          <w:marRight w:val="0"/>
                                          <w:marTop w:val="0"/>
                                          <w:marBottom w:val="0"/>
                                          <w:divBdr>
                                            <w:top w:val="none" w:sz="0" w:space="0" w:color="auto"/>
                                            <w:left w:val="none" w:sz="0" w:space="0" w:color="auto"/>
                                            <w:bottom w:val="none" w:sz="0" w:space="0" w:color="auto"/>
                                            <w:right w:val="none" w:sz="0" w:space="0" w:color="auto"/>
                                          </w:divBdr>
                                        </w:div>
                                        <w:div w:id="692148721">
                                          <w:marLeft w:val="0"/>
                                          <w:marRight w:val="0"/>
                                          <w:marTop w:val="0"/>
                                          <w:marBottom w:val="0"/>
                                          <w:divBdr>
                                            <w:top w:val="none" w:sz="0" w:space="0" w:color="auto"/>
                                            <w:left w:val="none" w:sz="0" w:space="0" w:color="auto"/>
                                            <w:bottom w:val="none" w:sz="0" w:space="0" w:color="auto"/>
                                            <w:right w:val="none" w:sz="0" w:space="0" w:color="auto"/>
                                          </w:divBdr>
                                        </w:div>
                                        <w:div w:id="704720395">
                                          <w:marLeft w:val="0"/>
                                          <w:marRight w:val="0"/>
                                          <w:marTop w:val="0"/>
                                          <w:marBottom w:val="0"/>
                                          <w:divBdr>
                                            <w:top w:val="none" w:sz="0" w:space="0" w:color="auto"/>
                                            <w:left w:val="none" w:sz="0" w:space="0" w:color="auto"/>
                                            <w:bottom w:val="none" w:sz="0" w:space="0" w:color="auto"/>
                                            <w:right w:val="none" w:sz="0" w:space="0" w:color="auto"/>
                                          </w:divBdr>
                                        </w:div>
                                        <w:div w:id="766655662">
                                          <w:marLeft w:val="0"/>
                                          <w:marRight w:val="0"/>
                                          <w:marTop w:val="0"/>
                                          <w:marBottom w:val="0"/>
                                          <w:divBdr>
                                            <w:top w:val="none" w:sz="0" w:space="0" w:color="auto"/>
                                            <w:left w:val="none" w:sz="0" w:space="0" w:color="auto"/>
                                            <w:bottom w:val="none" w:sz="0" w:space="0" w:color="auto"/>
                                            <w:right w:val="none" w:sz="0" w:space="0" w:color="auto"/>
                                          </w:divBdr>
                                        </w:div>
                                        <w:div w:id="791824082">
                                          <w:marLeft w:val="0"/>
                                          <w:marRight w:val="0"/>
                                          <w:marTop w:val="0"/>
                                          <w:marBottom w:val="0"/>
                                          <w:divBdr>
                                            <w:top w:val="none" w:sz="0" w:space="0" w:color="auto"/>
                                            <w:left w:val="none" w:sz="0" w:space="0" w:color="auto"/>
                                            <w:bottom w:val="none" w:sz="0" w:space="0" w:color="auto"/>
                                            <w:right w:val="none" w:sz="0" w:space="0" w:color="auto"/>
                                          </w:divBdr>
                                        </w:div>
                                        <w:div w:id="810555288">
                                          <w:marLeft w:val="0"/>
                                          <w:marRight w:val="0"/>
                                          <w:marTop w:val="0"/>
                                          <w:marBottom w:val="0"/>
                                          <w:divBdr>
                                            <w:top w:val="none" w:sz="0" w:space="0" w:color="auto"/>
                                            <w:left w:val="none" w:sz="0" w:space="0" w:color="auto"/>
                                            <w:bottom w:val="none" w:sz="0" w:space="0" w:color="auto"/>
                                            <w:right w:val="none" w:sz="0" w:space="0" w:color="auto"/>
                                          </w:divBdr>
                                        </w:div>
                                        <w:div w:id="837312790">
                                          <w:marLeft w:val="0"/>
                                          <w:marRight w:val="0"/>
                                          <w:marTop w:val="0"/>
                                          <w:marBottom w:val="0"/>
                                          <w:divBdr>
                                            <w:top w:val="none" w:sz="0" w:space="0" w:color="auto"/>
                                            <w:left w:val="none" w:sz="0" w:space="0" w:color="auto"/>
                                            <w:bottom w:val="none" w:sz="0" w:space="0" w:color="auto"/>
                                            <w:right w:val="none" w:sz="0" w:space="0" w:color="auto"/>
                                          </w:divBdr>
                                        </w:div>
                                        <w:div w:id="861020072">
                                          <w:marLeft w:val="0"/>
                                          <w:marRight w:val="0"/>
                                          <w:marTop w:val="0"/>
                                          <w:marBottom w:val="0"/>
                                          <w:divBdr>
                                            <w:top w:val="none" w:sz="0" w:space="0" w:color="auto"/>
                                            <w:left w:val="none" w:sz="0" w:space="0" w:color="auto"/>
                                            <w:bottom w:val="none" w:sz="0" w:space="0" w:color="auto"/>
                                            <w:right w:val="none" w:sz="0" w:space="0" w:color="auto"/>
                                          </w:divBdr>
                                        </w:div>
                                        <w:div w:id="882984029">
                                          <w:marLeft w:val="0"/>
                                          <w:marRight w:val="0"/>
                                          <w:marTop w:val="0"/>
                                          <w:marBottom w:val="0"/>
                                          <w:divBdr>
                                            <w:top w:val="none" w:sz="0" w:space="0" w:color="auto"/>
                                            <w:left w:val="none" w:sz="0" w:space="0" w:color="auto"/>
                                            <w:bottom w:val="none" w:sz="0" w:space="0" w:color="auto"/>
                                            <w:right w:val="none" w:sz="0" w:space="0" w:color="auto"/>
                                          </w:divBdr>
                                        </w:div>
                                        <w:div w:id="906651257">
                                          <w:marLeft w:val="0"/>
                                          <w:marRight w:val="0"/>
                                          <w:marTop w:val="0"/>
                                          <w:marBottom w:val="0"/>
                                          <w:divBdr>
                                            <w:top w:val="none" w:sz="0" w:space="0" w:color="auto"/>
                                            <w:left w:val="none" w:sz="0" w:space="0" w:color="auto"/>
                                            <w:bottom w:val="none" w:sz="0" w:space="0" w:color="auto"/>
                                            <w:right w:val="none" w:sz="0" w:space="0" w:color="auto"/>
                                          </w:divBdr>
                                        </w:div>
                                        <w:div w:id="925531735">
                                          <w:marLeft w:val="0"/>
                                          <w:marRight w:val="0"/>
                                          <w:marTop w:val="0"/>
                                          <w:marBottom w:val="0"/>
                                          <w:divBdr>
                                            <w:top w:val="none" w:sz="0" w:space="0" w:color="auto"/>
                                            <w:left w:val="none" w:sz="0" w:space="0" w:color="auto"/>
                                            <w:bottom w:val="none" w:sz="0" w:space="0" w:color="auto"/>
                                            <w:right w:val="none" w:sz="0" w:space="0" w:color="auto"/>
                                          </w:divBdr>
                                        </w:div>
                                        <w:div w:id="960188264">
                                          <w:marLeft w:val="0"/>
                                          <w:marRight w:val="0"/>
                                          <w:marTop w:val="0"/>
                                          <w:marBottom w:val="0"/>
                                          <w:divBdr>
                                            <w:top w:val="none" w:sz="0" w:space="0" w:color="auto"/>
                                            <w:left w:val="none" w:sz="0" w:space="0" w:color="auto"/>
                                            <w:bottom w:val="none" w:sz="0" w:space="0" w:color="auto"/>
                                            <w:right w:val="none" w:sz="0" w:space="0" w:color="auto"/>
                                          </w:divBdr>
                                        </w:div>
                                        <w:div w:id="964241786">
                                          <w:marLeft w:val="0"/>
                                          <w:marRight w:val="0"/>
                                          <w:marTop w:val="0"/>
                                          <w:marBottom w:val="0"/>
                                          <w:divBdr>
                                            <w:top w:val="none" w:sz="0" w:space="0" w:color="auto"/>
                                            <w:left w:val="none" w:sz="0" w:space="0" w:color="auto"/>
                                            <w:bottom w:val="none" w:sz="0" w:space="0" w:color="auto"/>
                                            <w:right w:val="none" w:sz="0" w:space="0" w:color="auto"/>
                                          </w:divBdr>
                                        </w:div>
                                        <w:div w:id="980380012">
                                          <w:marLeft w:val="0"/>
                                          <w:marRight w:val="0"/>
                                          <w:marTop w:val="0"/>
                                          <w:marBottom w:val="0"/>
                                          <w:divBdr>
                                            <w:top w:val="none" w:sz="0" w:space="0" w:color="auto"/>
                                            <w:left w:val="none" w:sz="0" w:space="0" w:color="auto"/>
                                            <w:bottom w:val="none" w:sz="0" w:space="0" w:color="auto"/>
                                            <w:right w:val="none" w:sz="0" w:space="0" w:color="auto"/>
                                          </w:divBdr>
                                        </w:div>
                                        <w:div w:id="1011028005">
                                          <w:marLeft w:val="0"/>
                                          <w:marRight w:val="0"/>
                                          <w:marTop w:val="0"/>
                                          <w:marBottom w:val="0"/>
                                          <w:divBdr>
                                            <w:top w:val="none" w:sz="0" w:space="0" w:color="auto"/>
                                            <w:left w:val="none" w:sz="0" w:space="0" w:color="auto"/>
                                            <w:bottom w:val="none" w:sz="0" w:space="0" w:color="auto"/>
                                            <w:right w:val="none" w:sz="0" w:space="0" w:color="auto"/>
                                          </w:divBdr>
                                        </w:div>
                                        <w:div w:id="1029143690">
                                          <w:marLeft w:val="0"/>
                                          <w:marRight w:val="0"/>
                                          <w:marTop w:val="0"/>
                                          <w:marBottom w:val="0"/>
                                          <w:divBdr>
                                            <w:top w:val="none" w:sz="0" w:space="0" w:color="auto"/>
                                            <w:left w:val="none" w:sz="0" w:space="0" w:color="auto"/>
                                            <w:bottom w:val="none" w:sz="0" w:space="0" w:color="auto"/>
                                            <w:right w:val="none" w:sz="0" w:space="0" w:color="auto"/>
                                          </w:divBdr>
                                        </w:div>
                                        <w:div w:id="1062749133">
                                          <w:marLeft w:val="0"/>
                                          <w:marRight w:val="0"/>
                                          <w:marTop w:val="0"/>
                                          <w:marBottom w:val="0"/>
                                          <w:divBdr>
                                            <w:top w:val="none" w:sz="0" w:space="0" w:color="auto"/>
                                            <w:left w:val="none" w:sz="0" w:space="0" w:color="auto"/>
                                            <w:bottom w:val="none" w:sz="0" w:space="0" w:color="auto"/>
                                            <w:right w:val="none" w:sz="0" w:space="0" w:color="auto"/>
                                          </w:divBdr>
                                        </w:div>
                                        <w:div w:id="1174802341">
                                          <w:marLeft w:val="0"/>
                                          <w:marRight w:val="0"/>
                                          <w:marTop w:val="0"/>
                                          <w:marBottom w:val="0"/>
                                          <w:divBdr>
                                            <w:top w:val="none" w:sz="0" w:space="0" w:color="auto"/>
                                            <w:left w:val="none" w:sz="0" w:space="0" w:color="auto"/>
                                            <w:bottom w:val="none" w:sz="0" w:space="0" w:color="auto"/>
                                            <w:right w:val="none" w:sz="0" w:space="0" w:color="auto"/>
                                          </w:divBdr>
                                        </w:div>
                                        <w:div w:id="1260064966">
                                          <w:marLeft w:val="0"/>
                                          <w:marRight w:val="0"/>
                                          <w:marTop w:val="0"/>
                                          <w:marBottom w:val="0"/>
                                          <w:divBdr>
                                            <w:top w:val="none" w:sz="0" w:space="0" w:color="auto"/>
                                            <w:left w:val="none" w:sz="0" w:space="0" w:color="auto"/>
                                            <w:bottom w:val="none" w:sz="0" w:space="0" w:color="auto"/>
                                            <w:right w:val="none" w:sz="0" w:space="0" w:color="auto"/>
                                          </w:divBdr>
                                        </w:div>
                                        <w:div w:id="1331637668">
                                          <w:marLeft w:val="0"/>
                                          <w:marRight w:val="0"/>
                                          <w:marTop w:val="0"/>
                                          <w:marBottom w:val="0"/>
                                          <w:divBdr>
                                            <w:top w:val="none" w:sz="0" w:space="0" w:color="auto"/>
                                            <w:left w:val="none" w:sz="0" w:space="0" w:color="auto"/>
                                            <w:bottom w:val="none" w:sz="0" w:space="0" w:color="auto"/>
                                            <w:right w:val="none" w:sz="0" w:space="0" w:color="auto"/>
                                          </w:divBdr>
                                        </w:div>
                                        <w:div w:id="1387223828">
                                          <w:marLeft w:val="0"/>
                                          <w:marRight w:val="0"/>
                                          <w:marTop w:val="0"/>
                                          <w:marBottom w:val="0"/>
                                          <w:divBdr>
                                            <w:top w:val="none" w:sz="0" w:space="0" w:color="auto"/>
                                            <w:left w:val="none" w:sz="0" w:space="0" w:color="auto"/>
                                            <w:bottom w:val="none" w:sz="0" w:space="0" w:color="auto"/>
                                            <w:right w:val="none" w:sz="0" w:space="0" w:color="auto"/>
                                          </w:divBdr>
                                        </w:div>
                                        <w:div w:id="1449547012">
                                          <w:marLeft w:val="0"/>
                                          <w:marRight w:val="0"/>
                                          <w:marTop w:val="0"/>
                                          <w:marBottom w:val="0"/>
                                          <w:divBdr>
                                            <w:top w:val="none" w:sz="0" w:space="0" w:color="auto"/>
                                            <w:left w:val="none" w:sz="0" w:space="0" w:color="auto"/>
                                            <w:bottom w:val="none" w:sz="0" w:space="0" w:color="auto"/>
                                            <w:right w:val="none" w:sz="0" w:space="0" w:color="auto"/>
                                          </w:divBdr>
                                        </w:div>
                                        <w:div w:id="1506363337">
                                          <w:marLeft w:val="0"/>
                                          <w:marRight w:val="0"/>
                                          <w:marTop w:val="0"/>
                                          <w:marBottom w:val="0"/>
                                          <w:divBdr>
                                            <w:top w:val="none" w:sz="0" w:space="0" w:color="auto"/>
                                            <w:left w:val="none" w:sz="0" w:space="0" w:color="auto"/>
                                            <w:bottom w:val="none" w:sz="0" w:space="0" w:color="auto"/>
                                            <w:right w:val="none" w:sz="0" w:space="0" w:color="auto"/>
                                          </w:divBdr>
                                        </w:div>
                                        <w:div w:id="1565262713">
                                          <w:marLeft w:val="0"/>
                                          <w:marRight w:val="0"/>
                                          <w:marTop w:val="0"/>
                                          <w:marBottom w:val="0"/>
                                          <w:divBdr>
                                            <w:top w:val="none" w:sz="0" w:space="0" w:color="auto"/>
                                            <w:left w:val="none" w:sz="0" w:space="0" w:color="auto"/>
                                            <w:bottom w:val="none" w:sz="0" w:space="0" w:color="auto"/>
                                            <w:right w:val="none" w:sz="0" w:space="0" w:color="auto"/>
                                          </w:divBdr>
                                        </w:div>
                                        <w:div w:id="1636838624">
                                          <w:marLeft w:val="0"/>
                                          <w:marRight w:val="0"/>
                                          <w:marTop w:val="0"/>
                                          <w:marBottom w:val="0"/>
                                          <w:divBdr>
                                            <w:top w:val="none" w:sz="0" w:space="0" w:color="auto"/>
                                            <w:left w:val="none" w:sz="0" w:space="0" w:color="auto"/>
                                            <w:bottom w:val="none" w:sz="0" w:space="0" w:color="auto"/>
                                            <w:right w:val="none" w:sz="0" w:space="0" w:color="auto"/>
                                          </w:divBdr>
                                        </w:div>
                                        <w:div w:id="1639260047">
                                          <w:marLeft w:val="0"/>
                                          <w:marRight w:val="0"/>
                                          <w:marTop w:val="0"/>
                                          <w:marBottom w:val="0"/>
                                          <w:divBdr>
                                            <w:top w:val="none" w:sz="0" w:space="0" w:color="auto"/>
                                            <w:left w:val="none" w:sz="0" w:space="0" w:color="auto"/>
                                            <w:bottom w:val="none" w:sz="0" w:space="0" w:color="auto"/>
                                            <w:right w:val="none" w:sz="0" w:space="0" w:color="auto"/>
                                          </w:divBdr>
                                        </w:div>
                                        <w:div w:id="1659189849">
                                          <w:marLeft w:val="0"/>
                                          <w:marRight w:val="0"/>
                                          <w:marTop w:val="0"/>
                                          <w:marBottom w:val="0"/>
                                          <w:divBdr>
                                            <w:top w:val="none" w:sz="0" w:space="0" w:color="auto"/>
                                            <w:left w:val="none" w:sz="0" w:space="0" w:color="auto"/>
                                            <w:bottom w:val="none" w:sz="0" w:space="0" w:color="auto"/>
                                            <w:right w:val="none" w:sz="0" w:space="0" w:color="auto"/>
                                          </w:divBdr>
                                        </w:div>
                                        <w:div w:id="1669358375">
                                          <w:marLeft w:val="0"/>
                                          <w:marRight w:val="0"/>
                                          <w:marTop w:val="0"/>
                                          <w:marBottom w:val="0"/>
                                          <w:divBdr>
                                            <w:top w:val="none" w:sz="0" w:space="0" w:color="auto"/>
                                            <w:left w:val="none" w:sz="0" w:space="0" w:color="auto"/>
                                            <w:bottom w:val="none" w:sz="0" w:space="0" w:color="auto"/>
                                            <w:right w:val="none" w:sz="0" w:space="0" w:color="auto"/>
                                          </w:divBdr>
                                        </w:div>
                                        <w:div w:id="1679502075">
                                          <w:marLeft w:val="0"/>
                                          <w:marRight w:val="0"/>
                                          <w:marTop w:val="0"/>
                                          <w:marBottom w:val="0"/>
                                          <w:divBdr>
                                            <w:top w:val="none" w:sz="0" w:space="0" w:color="auto"/>
                                            <w:left w:val="none" w:sz="0" w:space="0" w:color="auto"/>
                                            <w:bottom w:val="none" w:sz="0" w:space="0" w:color="auto"/>
                                            <w:right w:val="none" w:sz="0" w:space="0" w:color="auto"/>
                                          </w:divBdr>
                                        </w:div>
                                        <w:div w:id="1765880204">
                                          <w:marLeft w:val="0"/>
                                          <w:marRight w:val="0"/>
                                          <w:marTop w:val="0"/>
                                          <w:marBottom w:val="0"/>
                                          <w:divBdr>
                                            <w:top w:val="none" w:sz="0" w:space="0" w:color="auto"/>
                                            <w:left w:val="none" w:sz="0" w:space="0" w:color="auto"/>
                                            <w:bottom w:val="none" w:sz="0" w:space="0" w:color="auto"/>
                                            <w:right w:val="none" w:sz="0" w:space="0" w:color="auto"/>
                                          </w:divBdr>
                                        </w:div>
                                        <w:div w:id="1765999493">
                                          <w:marLeft w:val="0"/>
                                          <w:marRight w:val="0"/>
                                          <w:marTop w:val="0"/>
                                          <w:marBottom w:val="0"/>
                                          <w:divBdr>
                                            <w:top w:val="none" w:sz="0" w:space="0" w:color="auto"/>
                                            <w:left w:val="none" w:sz="0" w:space="0" w:color="auto"/>
                                            <w:bottom w:val="none" w:sz="0" w:space="0" w:color="auto"/>
                                            <w:right w:val="none" w:sz="0" w:space="0" w:color="auto"/>
                                          </w:divBdr>
                                        </w:div>
                                        <w:div w:id="1804956492">
                                          <w:marLeft w:val="0"/>
                                          <w:marRight w:val="0"/>
                                          <w:marTop w:val="0"/>
                                          <w:marBottom w:val="0"/>
                                          <w:divBdr>
                                            <w:top w:val="none" w:sz="0" w:space="0" w:color="auto"/>
                                            <w:left w:val="none" w:sz="0" w:space="0" w:color="auto"/>
                                            <w:bottom w:val="none" w:sz="0" w:space="0" w:color="auto"/>
                                            <w:right w:val="none" w:sz="0" w:space="0" w:color="auto"/>
                                          </w:divBdr>
                                        </w:div>
                                        <w:div w:id="1869755590">
                                          <w:marLeft w:val="0"/>
                                          <w:marRight w:val="0"/>
                                          <w:marTop w:val="0"/>
                                          <w:marBottom w:val="0"/>
                                          <w:divBdr>
                                            <w:top w:val="none" w:sz="0" w:space="0" w:color="auto"/>
                                            <w:left w:val="none" w:sz="0" w:space="0" w:color="auto"/>
                                            <w:bottom w:val="none" w:sz="0" w:space="0" w:color="auto"/>
                                            <w:right w:val="none" w:sz="0" w:space="0" w:color="auto"/>
                                          </w:divBdr>
                                        </w:div>
                                        <w:div w:id="1906067612">
                                          <w:marLeft w:val="0"/>
                                          <w:marRight w:val="0"/>
                                          <w:marTop w:val="0"/>
                                          <w:marBottom w:val="0"/>
                                          <w:divBdr>
                                            <w:top w:val="none" w:sz="0" w:space="0" w:color="auto"/>
                                            <w:left w:val="none" w:sz="0" w:space="0" w:color="auto"/>
                                            <w:bottom w:val="none" w:sz="0" w:space="0" w:color="auto"/>
                                            <w:right w:val="none" w:sz="0" w:space="0" w:color="auto"/>
                                          </w:divBdr>
                                        </w:div>
                                        <w:div w:id="1914003480">
                                          <w:marLeft w:val="0"/>
                                          <w:marRight w:val="0"/>
                                          <w:marTop w:val="0"/>
                                          <w:marBottom w:val="0"/>
                                          <w:divBdr>
                                            <w:top w:val="none" w:sz="0" w:space="0" w:color="auto"/>
                                            <w:left w:val="none" w:sz="0" w:space="0" w:color="auto"/>
                                            <w:bottom w:val="none" w:sz="0" w:space="0" w:color="auto"/>
                                            <w:right w:val="none" w:sz="0" w:space="0" w:color="auto"/>
                                          </w:divBdr>
                                        </w:div>
                                        <w:div w:id="1992253369">
                                          <w:marLeft w:val="0"/>
                                          <w:marRight w:val="0"/>
                                          <w:marTop w:val="0"/>
                                          <w:marBottom w:val="0"/>
                                          <w:divBdr>
                                            <w:top w:val="none" w:sz="0" w:space="0" w:color="auto"/>
                                            <w:left w:val="none" w:sz="0" w:space="0" w:color="auto"/>
                                            <w:bottom w:val="none" w:sz="0" w:space="0" w:color="auto"/>
                                            <w:right w:val="none" w:sz="0" w:space="0" w:color="auto"/>
                                          </w:divBdr>
                                        </w:div>
                                        <w:div w:id="1998724178">
                                          <w:marLeft w:val="0"/>
                                          <w:marRight w:val="0"/>
                                          <w:marTop w:val="0"/>
                                          <w:marBottom w:val="0"/>
                                          <w:divBdr>
                                            <w:top w:val="none" w:sz="0" w:space="0" w:color="auto"/>
                                            <w:left w:val="none" w:sz="0" w:space="0" w:color="auto"/>
                                            <w:bottom w:val="none" w:sz="0" w:space="0" w:color="auto"/>
                                            <w:right w:val="none" w:sz="0" w:space="0" w:color="auto"/>
                                          </w:divBdr>
                                        </w:div>
                                        <w:div w:id="2041007565">
                                          <w:marLeft w:val="0"/>
                                          <w:marRight w:val="0"/>
                                          <w:marTop w:val="0"/>
                                          <w:marBottom w:val="0"/>
                                          <w:divBdr>
                                            <w:top w:val="none" w:sz="0" w:space="0" w:color="auto"/>
                                            <w:left w:val="none" w:sz="0" w:space="0" w:color="auto"/>
                                            <w:bottom w:val="none" w:sz="0" w:space="0" w:color="auto"/>
                                            <w:right w:val="none" w:sz="0" w:space="0" w:color="auto"/>
                                          </w:divBdr>
                                        </w:div>
                                        <w:div w:id="2059819085">
                                          <w:marLeft w:val="0"/>
                                          <w:marRight w:val="0"/>
                                          <w:marTop w:val="0"/>
                                          <w:marBottom w:val="0"/>
                                          <w:divBdr>
                                            <w:top w:val="none" w:sz="0" w:space="0" w:color="auto"/>
                                            <w:left w:val="none" w:sz="0" w:space="0" w:color="auto"/>
                                            <w:bottom w:val="none" w:sz="0" w:space="0" w:color="auto"/>
                                            <w:right w:val="none" w:sz="0" w:space="0" w:color="auto"/>
                                          </w:divBdr>
                                        </w:div>
                                        <w:div w:id="21168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75671">
      <w:bodyDiv w:val="1"/>
      <w:marLeft w:val="0"/>
      <w:marRight w:val="0"/>
      <w:marTop w:val="0"/>
      <w:marBottom w:val="0"/>
      <w:divBdr>
        <w:top w:val="none" w:sz="0" w:space="0" w:color="auto"/>
        <w:left w:val="none" w:sz="0" w:space="0" w:color="auto"/>
        <w:bottom w:val="none" w:sz="0" w:space="0" w:color="auto"/>
        <w:right w:val="none" w:sz="0" w:space="0" w:color="auto"/>
      </w:divBdr>
    </w:div>
    <w:div w:id="236791768">
      <w:bodyDiv w:val="1"/>
      <w:marLeft w:val="0"/>
      <w:marRight w:val="0"/>
      <w:marTop w:val="0"/>
      <w:marBottom w:val="0"/>
      <w:divBdr>
        <w:top w:val="none" w:sz="0" w:space="0" w:color="auto"/>
        <w:left w:val="none" w:sz="0" w:space="0" w:color="auto"/>
        <w:bottom w:val="none" w:sz="0" w:space="0" w:color="auto"/>
        <w:right w:val="none" w:sz="0" w:space="0" w:color="auto"/>
      </w:divBdr>
    </w:div>
    <w:div w:id="242682812">
      <w:bodyDiv w:val="1"/>
      <w:marLeft w:val="0"/>
      <w:marRight w:val="0"/>
      <w:marTop w:val="0"/>
      <w:marBottom w:val="0"/>
      <w:divBdr>
        <w:top w:val="none" w:sz="0" w:space="0" w:color="auto"/>
        <w:left w:val="none" w:sz="0" w:space="0" w:color="auto"/>
        <w:bottom w:val="none" w:sz="0" w:space="0" w:color="auto"/>
        <w:right w:val="none" w:sz="0" w:space="0" w:color="auto"/>
      </w:divBdr>
    </w:div>
    <w:div w:id="247661234">
      <w:bodyDiv w:val="1"/>
      <w:marLeft w:val="0"/>
      <w:marRight w:val="0"/>
      <w:marTop w:val="0"/>
      <w:marBottom w:val="0"/>
      <w:divBdr>
        <w:top w:val="none" w:sz="0" w:space="0" w:color="auto"/>
        <w:left w:val="none" w:sz="0" w:space="0" w:color="auto"/>
        <w:bottom w:val="none" w:sz="0" w:space="0" w:color="auto"/>
        <w:right w:val="none" w:sz="0" w:space="0" w:color="auto"/>
      </w:divBdr>
    </w:div>
    <w:div w:id="249777220">
      <w:bodyDiv w:val="1"/>
      <w:marLeft w:val="0"/>
      <w:marRight w:val="0"/>
      <w:marTop w:val="0"/>
      <w:marBottom w:val="0"/>
      <w:divBdr>
        <w:top w:val="none" w:sz="0" w:space="0" w:color="auto"/>
        <w:left w:val="none" w:sz="0" w:space="0" w:color="auto"/>
        <w:bottom w:val="none" w:sz="0" w:space="0" w:color="auto"/>
        <w:right w:val="none" w:sz="0" w:space="0" w:color="auto"/>
      </w:divBdr>
      <w:divsChild>
        <w:div w:id="48723655">
          <w:marLeft w:val="0"/>
          <w:marRight w:val="0"/>
          <w:marTop w:val="0"/>
          <w:marBottom w:val="0"/>
          <w:divBdr>
            <w:top w:val="none" w:sz="0" w:space="0" w:color="auto"/>
            <w:left w:val="none" w:sz="0" w:space="0" w:color="auto"/>
            <w:bottom w:val="none" w:sz="0" w:space="0" w:color="auto"/>
            <w:right w:val="none" w:sz="0" w:space="0" w:color="auto"/>
          </w:divBdr>
        </w:div>
        <w:div w:id="299506010">
          <w:marLeft w:val="0"/>
          <w:marRight w:val="0"/>
          <w:marTop w:val="0"/>
          <w:marBottom w:val="0"/>
          <w:divBdr>
            <w:top w:val="none" w:sz="0" w:space="0" w:color="auto"/>
            <w:left w:val="none" w:sz="0" w:space="0" w:color="auto"/>
            <w:bottom w:val="none" w:sz="0" w:space="0" w:color="auto"/>
            <w:right w:val="none" w:sz="0" w:space="0" w:color="auto"/>
          </w:divBdr>
        </w:div>
        <w:div w:id="312678791">
          <w:marLeft w:val="0"/>
          <w:marRight w:val="0"/>
          <w:marTop w:val="0"/>
          <w:marBottom w:val="0"/>
          <w:divBdr>
            <w:top w:val="none" w:sz="0" w:space="0" w:color="auto"/>
            <w:left w:val="none" w:sz="0" w:space="0" w:color="auto"/>
            <w:bottom w:val="none" w:sz="0" w:space="0" w:color="auto"/>
            <w:right w:val="none" w:sz="0" w:space="0" w:color="auto"/>
          </w:divBdr>
        </w:div>
        <w:div w:id="340089559">
          <w:marLeft w:val="0"/>
          <w:marRight w:val="0"/>
          <w:marTop w:val="0"/>
          <w:marBottom w:val="0"/>
          <w:divBdr>
            <w:top w:val="none" w:sz="0" w:space="0" w:color="auto"/>
            <w:left w:val="none" w:sz="0" w:space="0" w:color="auto"/>
            <w:bottom w:val="none" w:sz="0" w:space="0" w:color="auto"/>
            <w:right w:val="none" w:sz="0" w:space="0" w:color="auto"/>
          </w:divBdr>
        </w:div>
        <w:div w:id="442187204">
          <w:marLeft w:val="0"/>
          <w:marRight w:val="0"/>
          <w:marTop w:val="0"/>
          <w:marBottom w:val="0"/>
          <w:divBdr>
            <w:top w:val="none" w:sz="0" w:space="0" w:color="auto"/>
            <w:left w:val="none" w:sz="0" w:space="0" w:color="auto"/>
            <w:bottom w:val="none" w:sz="0" w:space="0" w:color="auto"/>
            <w:right w:val="none" w:sz="0" w:space="0" w:color="auto"/>
          </w:divBdr>
        </w:div>
        <w:div w:id="1431124362">
          <w:marLeft w:val="0"/>
          <w:marRight w:val="0"/>
          <w:marTop w:val="0"/>
          <w:marBottom w:val="0"/>
          <w:divBdr>
            <w:top w:val="none" w:sz="0" w:space="0" w:color="auto"/>
            <w:left w:val="none" w:sz="0" w:space="0" w:color="auto"/>
            <w:bottom w:val="none" w:sz="0" w:space="0" w:color="auto"/>
            <w:right w:val="none" w:sz="0" w:space="0" w:color="auto"/>
          </w:divBdr>
        </w:div>
        <w:div w:id="1707487162">
          <w:marLeft w:val="0"/>
          <w:marRight w:val="0"/>
          <w:marTop w:val="0"/>
          <w:marBottom w:val="0"/>
          <w:divBdr>
            <w:top w:val="none" w:sz="0" w:space="0" w:color="auto"/>
            <w:left w:val="none" w:sz="0" w:space="0" w:color="auto"/>
            <w:bottom w:val="none" w:sz="0" w:space="0" w:color="auto"/>
            <w:right w:val="none" w:sz="0" w:space="0" w:color="auto"/>
          </w:divBdr>
        </w:div>
      </w:divsChild>
    </w:div>
    <w:div w:id="279336655">
      <w:bodyDiv w:val="1"/>
      <w:marLeft w:val="0"/>
      <w:marRight w:val="0"/>
      <w:marTop w:val="0"/>
      <w:marBottom w:val="0"/>
      <w:divBdr>
        <w:top w:val="none" w:sz="0" w:space="0" w:color="auto"/>
        <w:left w:val="none" w:sz="0" w:space="0" w:color="auto"/>
        <w:bottom w:val="none" w:sz="0" w:space="0" w:color="auto"/>
        <w:right w:val="none" w:sz="0" w:space="0" w:color="auto"/>
      </w:divBdr>
    </w:div>
    <w:div w:id="279344644">
      <w:bodyDiv w:val="1"/>
      <w:marLeft w:val="0"/>
      <w:marRight w:val="0"/>
      <w:marTop w:val="0"/>
      <w:marBottom w:val="0"/>
      <w:divBdr>
        <w:top w:val="none" w:sz="0" w:space="0" w:color="auto"/>
        <w:left w:val="none" w:sz="0" w:space="0" w:color="auto"/>
        <w:bottom w:val="none" w:sz="0" w:space="0" w:color="auto"/>
        <w:right w:val="none" w:sz="0" w:space="0" w:color="auto"/>
      </w:divBdr>
    </w:div>
    <w:div w:id="282198379">
      <w:bodyDiv w:val="1"/>
      <w:marLeft w:val="0"/>
      <w:marRight w:val="0"/>
      <w:marTop w:val="0"/>
      <w:marBottom w:val="0"/>
      <w:divBdr>
        <w:top w:val="none" w:sz="0" w:space="0" w:color="auto"/>
        <w:left w:val="none" w:sz="0" w:space="0" w:color="auto"/>
        <w:bottom w:val="none" w:sz="0" w:space="0" w:color="auto"/>
        <w:right w:val="none" w:sz="0" w:space="0" w:color="auto"/>
      </w:divBdr>
    </w:div>
    <w:div w:id="287395778">
      <w:bodyDiv w:val="1"/>
      <w:marLeft w:val="0"/>
      <w:marRight w:val="0"/>
      <w:marTop w:val="0"/>
      <w:marBottom w:val="0"/>
      <w:divBdr>
        <w:top w:val="none" w:sz="0" w:space="0" w:color="auto"/>
        <w:left w:val="none" w:sz="0" w:space="0" w:color="auto"/>
        <w:bottom w:val="none" w:sz="0" w:space="0" w:color="auto"/>
        <w:right w:val="none" w:sz="0" w:space="0" w:color="auto"/>
      </w:divBdr>
    </w:div>
    <w:div w:id="299265817">
      <w:bodyDiv w:val="1"/>
      <w:marLeft w:val="0"/>
      <w:marRight w:val="0"/>
      <w:marTop w:val="0"/>
      <w:marBottom w:val="0"/>
      <w:divBdr>
        <w:top w:val="none" w:sz="0" w:space="0" w:color="auto"/>
        <w:left w:val="none" w:sz="0" w:space="0" w:color="auto"/>
        <w:bottom w:val="none" w:sz="0" w:space="0" w:color="auto"/>
        <w:right w:val="none" w:sz="0" w:space="0" w:color="auto"/>
      </w:divBdr>
    </w:div>
    <w:div w:id="302194887">
      <w:bodyDiv w:val="1"/>
      <w:marLeft w:val="0"/>
      <w:marRight w:val="0"/>
      <w:marTop w:val="0"/>
      <w:marBottom w:val="0"/>
      <w:divBdr>
        <w:top w:val="none" w:sz="0" w:space="0" w:color="auto"/>
        <w:left w:val="none" w:sz="0" w:space="0" w:color="auto"/>
        <w:bottom w:val="none" w:sz="0" w:space="0" w:color="auto"/>
        <w:right w:val="none" w:sz="0" w:space="0" w:color="auto"/>
      </w:divBdr>
    </w:div>
    <w:div w:id="302465582">
      <w:bodyDiv w:val="1"/>
      <w:marLeft w:val="0"/>
      <w:marRight w:val="0"/>
      <w:marTop w:val="0"/>
      <w:marBottom w:val="0"/>
      <w:divBdr>
        <w:top w:val="none" w:sz="0" w:space="0" w:color="auto"/>
        <w:left w:val="none" w:sz="0" w:space="0" w:color="auto"/>
        <w:bottom w:val="none" w:sz="0" w:space="0" w:color="auto"/>
        <w:right w:val="none" w:sz="0" w:space="0" w:color="auto"/>
      </w:divBdr>
      <w:divsChild>
        <w:div w:id="318778772">
          <w:marLeft w:val="0"/>
          <w:marRight w:val="0"/>
          <w:marTop w:val="0"/>
          <w:marBottom w:val="0"/>
          <w:divBdr>
            <w:top w:val="none" w:sz="0" w:space="0" w:color="auto"/>
            <w:left w:val="none" w:sz="0" w:space="0" w:color="auto"/>
            <w:bottom w:val="none" w:sz="0" w:space="0" w:color="auto"/>
            <w:right w:val="none" w:sz="0" w:space="0" w:color="auto"/>
          </w:divBdr>
        </w:div>
      </w:divsChild>
    </w:div>
    <w:div w:id="309362262">
      <w:bodyDiv w:val="1"/>
      <w:marLeft w:val="0"/>
      <w:marRight w:val="0"/>
      <w:marTop w:val="0"/>
      <w:marBottom w:val="0"/>
      <w:divBdr>
        <w:top w:val="none" w:sz="0" w:space="0" w:color="auto"/>
        <w:left w:val="none" w:sz="0" w:space="0" w:color="auto"/>
        <w:bottom w:val="none" w:sz="0" w:space="0" w:color="auto"/>
        <w:right w:val="none" w:sz="0" w:space="0" w:color="auto"/>
      </w:divBdr>
    </w:div>
    <w:div w:id="314453721">
      <w:bodyDiv w:val="1"/>
      <w:marLeft w:val="0"/>
      <w:marRight w:val="0"/>
      <w:marTop w:val="0"/>
      <w:marBottom w:val="0"/>
      <w:divBdr>
        <w:top w:val="none" w:sz="0" w:space="0" w:color="auto"/>
        <w:left w:val="none" w:sz="0" w:space="0" w:color="auto"/>
        <w:bottom w:val="none" w:sz="0" w:space="0" w:color="auto"/>
        <w:right w:val="none" w:sz="0" w:space="0" w:color="auto"/>
      </w:divBdr>
    </w:div>
    <w:div w:id="315843252">
      <w:bodyDiv w:val="1"/>
      <w:marLeft w:val="0"/>
      <w:marRight w:val="0"/>
      <w:marTop w:val="0"/>
      <w:marBottom w:val="0"/>
      <w:divBdr>
        <w:top w:val="none" w:sz="0" w:space="0" w:color="auto"/>
        <w:left w:val="none" w:sz="0" w:space="0" w:color="auto"/>
        <w:bottom w:val="none" w:sz="0" w:space="0" w:color="auto"/>
        <w:right w:val="none" w:sz="0" w:space="0" w:color="auto"/>
      </w:divBdr>
    </w:div>
    <w:div w:id="347341952">
      <w:bodyDiv w:val="1"/>
      <w:marLeft w:val="0"/>
      <w:marRight w:val="0"/>
      <w:marTop w:val="0"/>
      <w:marBottom w:val="0"/>
      <w:divBdr>
        <w:top w:val="none" w:sz="0" w:space="0" w:color="auto"/>
        <w:left w:val="none" w:sz="0" w:space="0" w:color="auto"/>
        <w:bottom w:val="none" w:sz="0" w:space="0" w:color="auto"/>
        <w:right w:val="none" w:sz="0" w:space="0" w:color="auto"/>
      </w:divBdr>
      <w:divsChild>
        <w:div w:id="502817916">
          <w:marLeft w:val="0"/>
          <w:marRight w:val="0"/>
          <w:marTop w:val="0"/>
          <w:marBottom w:val="0"/>
          <w:divBdr>
            <w:top w:val="none" w:sz="0" w:space="0" w:color="auto"/>
            <w:left w:val="none" w:sz="0" w:space="0" w:color="auto"/>
            <w:bottom w:val="none" w:sz="0" w:space="0" w:color="auto"/>
            <w:right w:val="none" w:sz="0" w:space="0" w:color="auto"/>
          </w:divBdr>
          <w:divsChild>
            <w:div w:id="1141120503">
              <w:marLeft w:val="0"/>
              <w:marRight w:val="0"/>
              <w:marTop w:val="0"/>
              <w:marBottom w:val="0"/>
              <w:divBdr>
                <w:top w:val="none" w:sz="0" w:space="0" w:color="auto"/>
                <w:left w:val="none" w:sz="0" w:space="0" w:color="auto"/>
                <w:bottom w:val="none" w:sz="0" w:space="0" w:color="auto"/>
                <w:right w:val="none" w:sz="0" w:space="0" w:color="auto"/>
              </w:divBdr>
              <w:divsChild>
                <w:div w:id="1634172228">
                  <w:marLeft w:val="0"/>
                  <w:marRight w:val="0"/>
                  <w:marTop w:val="0"/>
                  <w:marBottom w:val="0"/>
                  <w:divBdr>
                    <w:top w:val="none" w:sz="0" w:space="0" w:color="auto"/>
                    <w:left w:val="none" w:sz="0" w:space="0" w:color="auto"/>
                    <w:bottom w:val="none" w:sz="0" w:space="0" w:color="auto"/>
                    <w:right w:val="none" w:sz="0" w:space="0" w:color="auto"/>
                  </w:divBdr>
                  <w:divsChild>
                    <w:div w:id="352077471">
                      <w:marLeft w:val="-360"/>
                      <w:marRight w:val="-360"/>
                      <w:marTop w:val="0"/>
                      <w:marBottom w:val="0"/>
                      <w:divBdr>
                        <w:top w:val="none" w:sz="0" w:space="0" w:color="auto"/>
                        <w:left w:val="none" w:sz="0" w:space="0" w:color="auto"/>
                        <w:bottom w:val="none" w:sz="0" w:space="0" w:color="auto"/>
                        <w:right w:val="none" w:sz="0" w:space="0" w:color="auto"/>
                      </w:divBdr>
                      <w:divsChild>
                        <w:div w:id="950821528">
                          <w:marLeft w:val="0"/>
                          <w:marRight w:val="0"/>
                          <w:marTop w:val="0"/>
                          <w:marBottom w:val="0"/>
                          <w:divBdr>
                            <w:top w:val="none" w:sz="0" w:space="0" w:color="auto"/>
                            <w:left w:val="none" w:sz="0" w:space="0" w:color="auto"/>
                            <w:bottom w:val="none" w:sz="0" w:space="0" w:color="auto"/>
                            <w:right w:val="none" w:sz="0" w:space="0" w:color="auto"/>
                          </w:divBdr>
                          <w:divsChild>
                            <w:div w:id="1183131669">
                              <w:marLeft w:val="0"/>
                              <w:marRight w:val="0"/>
                              <w:marTop w:val="0"/>
                              <w:marBottom w:val="0"/>
                              <w:divBdr>
                                <w:top w:val="none" w:sz="0" w:space="0" w:color="auto"/>
                                <w:left w:val="none" w:sz="0" w:space="0" w:color="auto"/>
                                <w:bottom w:val="none" w:sz="0" w:space="0" w:color="auto"/>
                                <w:right w:val="none" w:sz="0" w:space="0" w:color="auto"/>
                              </w:divBdr>
                              <w:divsChild>
                                <w:div w:id="1805274272">
                                  <w:marLeft w:val="0"/>
                                  <w:marRight w:val="0"/>
                                  <w:marTop w:val="0"/>
                                  <w:marBottom w:val="0"/>
                                  <w:divBdr>
                                    <w:top w:val="none" w:sz="0" w:space="0" w:color="auto"/>
                                    <w:left w:val="none" w:sz="0" w:space="0" w:color="auto"/>
                                    <w:bottom w:val="none" w:sz="0" w:space="0" w:color="auto"/>
                                    <w:right w:val="none" w:sz="0" w:space="0" w:color="auto"/>
                                  </w:divBdr>
                                  <w:divsChild>
                                    <w:div w:id="4169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667578">
      <w:bodyDiv w:val="1"/>
      <w:marLeft w:val="0"/>
      <w:marRight w:val="0"/>
      <w:marTop w:val="0"/>
      <w:marBottom w:val="0"/>
      <w:divBdr>
        <w:top w:val="none" w:sz="0" w:space="0" w:color="auto"/>
        <w:left w:val="none" w:sz="0" w:space="0" w:color="auto"/>
        <w:bottom w:val="none" w:sz="0" w:space="0" w:color="auto"/>
        <w:right w:val="none" w:sz="0" w:space="0" w:color="auto"/>
      </w:divBdr>
    </w:div>
    <w:div w:id="381365910">
      <w:bodyDiv w:val="1"/>
      <w:marLeft w:val="0"/>
      <w:marRight w:val="0"/>
      <w:marTop w:val="0"/>
      <w:marBottom w:val="0"/>
      <w:divBdr>
        <w:top w:val="none" w:sz="0" w:space="0" w:color="auto"/>
        <w:left w:val="none" w:sz="0" w:space="0" w:color="auto"/>
        <w:bottom w:val="none" w:sz="0" w:space="0" w:color="auto"/>
        <w:right w:val="none" w:sz="0" w:space="0" w:color="auto"/>
      </w:divBdr>
    </w:div>
    <w:div w:id="388236698">
      <w:bodyDiv w:val="1"/>
      <w:marLeft w:val="0"/>
      <w:marRight w:val="0"/>
      <w:marTop w:val="0"/>
      <w:marBottom w:val="0"/>
      <w:divBdr>
        <w:top w:val="none" w:sz="0" w:space="0" w:color="auto"/>
        <w:left w:val="none" w:sz="0" w:space="0" w:color="auto"/>
        <w:bottom w:val="none" w:sz="0" w:space="0" w:color="auto"/>
        <w:right w:val="none" w:sz="0" w:space="0" w:color="auto"/>
      </w:divBdr>
    </w:div>
    <w:div w:id="393159995">
      <w:bodyDiv w:val="1"/>
      <w:marLeft w:val="0"/>
      <w:marRight w:val="0"/>
      <w:marTop w:val="0"/>
      <w:marBottom w:val="0"/>
      <w:divBdr>
        <w:top w:val="none" w:sz="0" w:space="0" w:color="auto"/>
        <w:left w:val="none" w:sz="0" w:space="0" w:color="auto"/>
        <w:bottom w:val="none" w:sz="0" w:space="0" w:color="auto"/>
        <w:right w:val="none" w:sz="0" w:space="0" w:color="auto"/>
      </w:divBdr>
    </w:div>
    <w:div w:id="395012257">
      <w:bodyDiv w:val="1"/>
      <w:marLeft w:val="0"/>
      <w:marRight w:val="0"/>
      <w:marTop w:val="0"/>
      <w:marBottom w:val="0"/>
      <w:divBdr>
        <w:top w:val="none" w:sz="0" w:space="0" w:color="auto"/>
        <w:left w:val="none" w:sz="0" w:space="0" w:color="auto"/>
        <w:bottom w:val="none" w:sz="0" w:space="0" w:color="auto"/>
        <w:right w:val="none" w:sz="0" w:space="0" w:color="auto"/>
      </w:divBdr>
    </w:div>
    <w:div w:id="417680543">
      <w:bodyDiv w:val="1"/>
      <w:marLeft w:val="0"/>
      <w:marRight w:val="0"/>
      <w:marTop w:val="0"/>
      <w:marBottom w:val="0"/>
      <w:divBdr>
        <w:top w:val="none" w:sz="0" w:space="0" w:color="auto"/>
        <w:left w:val="none" w:sz="0" w:space="0" w:color="auto"/>
        <w:bottom w:val="none" w:sz="0" w:space="0" w:color="auto"/>
        <w:right w:val="none" w:sz="0" w:space="0" w:color="auto"/>
      </w:divBdr>
    </w:div>
    <w:div w:id="419986814">
      <w:bodyDiv w:val="1"/>
      <w:marLeft w:val="0"/>
      <w:marRight w:val="0"/>
      <w:marTop w:val="0"/>
      <w:marBottom w:val="0"/>
      <w:divBdr>
        <w:top w:val="none" w:sz="0" w:space="0" w:color="auto"/>
        <w:left w:val="none" w:sz="0" w:space="0" w:color="auto"/>
        <w:bottom w:val="none" w:sz="0" w:space="0" w:color="auto"/>
        <w:right w:val="none" w:sz="0" w:space="0" w:color="auto"/>
      </w:divBdr>
    </w:div>
    <w:div w:id="433670567">
      <w:bodyDiv w:val="1"/>
      <w:marLeft w:val="0"/>
      <w:marRight w:val="0"/>
      <w:marTop w:val="0"/>
      <w:marBottom w:val="0"/>
      <w:divBdr>
        <w:top w:val="none" w:sz="0" w:space="0" w:color="auto"/>
        <w:left w:val="none" w:sz="0" w:space="0" w:color="auto"/>
        <w:bottom w:val="none" w:sz="0" w:space="0" w:color="auto"/>
        <w:right w:val="none" w:sz="0" w:space="0" w:color="auto"/>
      </w:divBdr>
    </w:div>
    <w:div w:id="441385432">
      <w:bodyDiv w:val="1"/>
      <w:marLeft w:val="0"/>
      <w:marRight w:val="0"/>
      <w:marTop w:val="0"/>
      <w:marBottom w:val="0"/>
      <w:divBdr>
        <w:top w:val="none" w:sz="0" w:space="0" w:color="auto"/>
        <w:left w:val="none" w:sz="0" w:space="0" w:color="auto"/>
        <w:bottom w:val="none" w:sz="0" w:space="0" w:color="auto"/>
        <w:right w:val="none" w:sz="0" w:space="0" w:color="auto"/>
      </w:divBdr>
      <w:divsChild>
        <w:div w:id="247036450">
          <w:marLeft w:val="0"/>
          <w:marRight w:val="0"/>
          <w:marTop w:val="0"/>
          <w:marBottom w:val="0"/>
          <w:divBdr>
            <w:top w:val="none" w:sz="0" w:space="0" w:color="auto"/>
            <w:left w:val="none" w:sz="0" w:space="0" w:color="auto"/>
            <w:bottom w:val="none" w:sz="0" w:space="0" w:color="auto"/>
            <w:right w:val="none" w:sz="0" w:space="0" w:color="auto"/>
          </w:divBdr>
          <w:divsChild>
            <w:div w:id="928582393">
              <w:marLeft w:val="0"/>
              <w:marRight w:val="0"/>
              <w:marTop w:val="1545"/>
              <w:marBottom w:val="0"/>
              <w:divBdr>
                <w:top w:val="none" w:sz="0" w:space="0" w:color="auto"/>
                <w:left w:val="none" w:sz="0" w:space="0" w:color="auto"/>
                <w:bottom w:val="none" w:sz="0" w:space="0" w:color="auto"/>
                <w:right w:val="none" w:sz="0" w:space="0" w:color="auto"/>
              </w:divBdr>
              <w:divsChild>
                <w:div w:id="902176848">
                  <w:marLeft w:val="0"/>
                  <w:marRight w:val="0"/>
                  <w:marTop w:val="1545"/>
                  <w:marBottom w:val="0"/>
                  <w:divBdr>
                    <w:top w:val="none" w:sz="0" w:space="0" w:color="auto"/>
                    <w:left w:val="none" w:sz="0" w:space="0" w:color="auto"/>
                    <w:bottom w:val="none" w:sz="0" w:space="0" w:color="auto"/>
                    <w:right w:val="none" w:sz="0" w:space="0" w:color="auto"/>
                  </w:divBdr>
                  <w:divsChild>
                    <w:div w:id="540943464">
                      <w:marLeft w:val="0"/>
                      <w:marRight w:val="0"/>
                      <w:marTop w:val="0"/>
                      <w:marBottom w:val="0"/>
                      <w:divBdr>
                        <w:top w:val="none" w:sz="0" w:space="0" w:color="auto"/>
                        <w:left w:val="none" w:sz="0" w:space="0" w:color="auto"/>
                        <w:bottom w:val="none" w:sz="0" w:space="0" w:color="auto"/>
                        <w:right w:val="none" w:sz="0" w:space="0" w:color="auto"/>
                      </w:divBdr>
                      <w:divsChild>
                        <w:div w:id="1993948051">
                          <w:marLeft w:val="0"/>
                          <w:marRight w:val="0"/>
                          <w:marTop w:val="0"/>
                          <w:marBottom w:val="0"/>
                          <w:divBdr>
                            <w:top w:val="none" w:sz="0" w:space="0" w:color="auto"/>
                            <w:left w:val="none" w:sz="0" w:space="0" w:color="auto"/>
                            <w:bottom w:val="none" w:sz="0" w:space="0" w:color="auto"/>
                            <w:right w:val="none" w:sz="0" w:space="0" w:color="auto"/>
                          </w:divBdr>
                          <w:divsChild>
                            <w:div w:id="1096706205">
                              <w:marLeft w:val="0"/>
                              <w:marRight w:val="0"/>
                              <w:marTop w:val="0"/>
                              <w:marBottom w:val="0"/>
                              <w:divBdr>
                                <w:top w:val="none" w:sz="0" w:space="0" w:color="auto"/>
                                <w:left w:val="none" w:sz="0" w:space="0" w:color="auto"/>
                                <w:bottom w:val="none" w:sz="0" w:space="0" w:color="auto"/>
                                <w:right w:val="none" w:sz="0" w:space="0" w:color="auto"/>
                              </w:divBdr>
                              <w:divsChild>
                                <w:div w:id="199511124">
                                  <w:marLeft w:val="0"/>
                                  <w:marRight w:val="0"/>
                                  <w:marTop w:val="15"/>
                                  <w:marBottom w:val="0"/>
                                  <w:divBdr>
                                    <w:top w:val="none" w:sz="0" w:space="0" w:color="auto"/>
                                    <w:left w:val="none" w:sz="0" w:space="0" w:color="auto"/>
                                    <w:bottom w:val="none" w:sz="0" w:space="0" w:color="auto"/>
                                    <w:right w:val="none" w:sz="0" w:space="0" w:color="auto"/>
                                  </w:divBdr>
                                  <w:divsChild>
                                    <w:div w:id="2037152340">
                                      <w:marLeft w:val="0"/>
                                      <w:marRight w:val="0"/>
                                      <w:marTop w:val="0"/>
                                      <w:marBottom w:val="0"/>
                                      <w:divBdr>
                                        <w:top w:val="none" w:sz="0" w:space="0" w:color="auto"/>
                                        <w:left w:val="none" w:sz="0" w:space="0" w:color="auto"/>
                                        <w:bottom w:val="none" w:sz="0" w:space="0" w:color="auto"/>
                                        <w:right w:val="none" w:sz="0" w:space="0" w:color="auto"/>
                                      </w:divBdr>
                                      <w:divsChild>
                                        <w:div w:id="605969427">
                                          <w:marLeft w:val="0"/>
                                          <w:marRight w:val="0"/>
                                          <w:marTop w:val="0"/>
                                          <w:marBottom w:val="0"/>
                                          <w:divBdr>
                                            <w:top w:val="none" w:sz="0" w:space="0" w:color="auto"/>
                                            <w:left w:val="none" w:sz="0" w:space="0" w:color="auto"/>
                                            <w:bottom w:val="none" w:sz="0" w:space="0" w:color="auto"/>
                                            <w:right w:val="none" w:sz="0" w:space="0" w:color="auto"/>
                                          </w:divBdr>
                                        </w:div>
                                        <w:div w:id="199826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5682521">
      <w:bodyDiv w:val="1"/>
      <w:marLeft w:val="0"/>
      <w:marRight w:val="0"/>
      <w:marTop w:val="0"/>
      <w:marBottom w:val="0"/>
      <w:divBdr>
        <w:top w:val="none" w:sz="0" w:space="0" w:color="auto"/>
        <w:left w:val="none" w:sz="0" w:space="0" w:color="auto"/>
        <w:bottom w:val="none" w:sz="0" w:space="0" w:color="auto"/>
        <w:right w:val="none" w:sz="0" w:space="0" w:color="auto"/>
      </w:divBdr>
    </w:div>
    <w:div w:id="462386621">
      <w:bodyDiv w:val="1"/>
      <w:marLeft w:val="0"/>
      <w:marRight w:val="0"/>
      <w:marTop w:val="0"/>
      <w:marBottom w:val="0"/>
      <w:divBdr>
        <w:top w:val="none" w:sz="0" w:space="0" w:color="auto"/>
        <w:left w:val="none" w:sz="0" w:space="0" w:color="auto"/>
        <w:bottom w:val="none" w:sz="0" w:space="0" w:color="auto"/>
        <w:right w:val="none" w:sz="0" w:space="0" w:color="auto"/>
      </w:divBdr>
    </w:div>
    <w:div w:id="467434886">
      <w:bodyDiv w:val="1"/>
      <w:marLeft w:val="0"/>
      <w:marRight w:val="0"/>
      <w:marTop w:val="0"/>
      <w:marBottom w:val="0"/>
      <w:divBdr>
        <w:top w:val="none" w:sz="0" w:space="0" w:color="auto"/>
        <w:left w:val="none" w:sz="0" w:space="0" w:color="auto"/>
        <w:bottom w:val="none" w:sz="0" w:space="0" w:color="auto"/>
        <w:right w:val="none" w:sz="0" w:space="0" w:color="auto"/>
      </w:divBdr>
      <w:divsChild>
        <w:div w:id="2010792352">
          <w:marLeft w:val="0"/>
          <w:marRight w:val="0"/>
          <w:marTop w:val="0"/>
          <w:marBottom w:val="0"/>
          <w:divBdr>
            <w:top w:val="none" w:sz="0" w:space="0" w:color="auto"/>
            <w:left w:val="none" w:sz="0" w:space="0" w:color="auto"/>
            <w:bottom w:val="none" w:sz="0" w:space="0" w:color="auto"/>
            <w:right w:val="none" w:sz="0" w:space="0" w:color="auto"/>
          </w:divBdr>
          <w:divsChild>
            <w:div w:id="975571995">
              <w:marLeft w:val="0"/>
              <w:marRight w:val="0"/>
              <w:marTop w:val="1545"/>
              <w:marBottom w:val="0"/>
              <w:divBdr>
                <w:top w:val="none" w:sz="0" w:space="0" w:color="auto"/>
                <w:left w:val="none" w:sz="0" w:space="0" w:color="auto"/>
                <w:bottom w:val="none" w:sz="0" w:space="0" w:color="auto"/>
                <w:right w:val="none" w:sz="0" w:space="0" w:color="auto"/>
              </w:divBdr>
              <w:divsChild>
                <w:div w:id="1626811386">
                  <w:marLeft w:val="0"/>
                  <w:marRight w:val="0"/>
                  <w:marTop w:val="1545"/>
                  <w:marBottom w:val="0"/>
                  <w:divBdr>
                    <w:top w:val="none" w:sz="0" w:space="0" w:color="auto"/>
                    <w:left w:val="none" w:sz="0" w:space="0" w:color="auto"/>
                    <w:bottom w:val="none" w:sz="0" w:space="0" w:color="auto"/>
                    <w:right w:val="none" w:sz="0" w:space="0" w:color="auto"/>
                  </w:divBdr>
                  <w:divsChild>
                    <w:div w:id="189344880">
                      <w:marLeft w:val="0"/>
                      <w:marRight w:val="0"/>
                      <w:marTop w:val="0"/>
                      <w:marBottom w:val="0"/>
                      <w:divBdr>
                        <w:top w:val="none" w:sz="0" w:space="0" w:color="auto"/>
                        <w:left w:val="none" w:sz="0" w:space="0" w:color="auto"/>
                        <w:bottom w:val="none" w:sz="0" w:space="0" w:color="auto"/>
                        <w:right w:val="none" w:sz="0" w:space="0" w:color="auto"/>
                      </w:divBdr>
                      <w:divsChild>
                        <w:div w:id="574318312">
                          <w:marLeft w:val="0"/>
                          <w:marRight w:val="0"/>
                          <w:marTop w:val="0"/>
                          <w:marBottom w:val="0"/>
                          <w:divBdr>
                            <w:top w:val="none" w:sz="0" w:space="0" w:color="auto"/>
                            <w:left w:val="none" w:sz="0" w:space="0" w:color="auto"/>
                            <w:bottom w:val="none" w:sz="0" w:space="0" w:color="auto"/>
                            <w:right w:val="none" w:sz="0" w:space="0" w:color="auto"/>
                          </w:divBdr>
                          <w:divsChild>
                            <w:div w:id="1693067041">
                              <w:marLeft w:val="0"/>
                              <w:marRight w:val="0"/>
                              <w:marTop w:val="0"/>
                              <w:marBottom w:val="0"/>
                              <w:divBdr>
                                <w:top w:val="none" w:sz="0" w:space="0" w:color="auto"/>
                                <w:left w:val="none" w:sz="0" w:space="0" w:color="auto"/>
                                <w:bottom w:val="none" w:sz="0" w:space="0" w:color="auto"/>
                                <w:right w:val="none" w:sz="0" w:space="0" w:color="auto"/>
                              </w:divBdr>
                              <w:divsChild>
                                <w:div w:id="1415398034">
                                  <w:marLeft w:val="0"/>
                                  <w:marRight w:val="0"/>
                                  <w:marTop w:val="15"/>
                                  <w:marBottom w:val="0"/>
                                  <w:divBdr>
                                    <w:top w:val="none" w:sz="0" w:space="0" w:color="auto"/>
                                    <w:left w:val="none" w:sz="0" w:space="0" w:color="auto"/>
                                    <w:bottom w:val="none" w:sz="0" w:space="0" w:color="auto"/>
                                    <w:right w:val="none" w:sz="0" w:space="0" w:color="auto"/>
                                  </w:divBdr>
                                  <w:divsChild>
                                    <w:div w:id="1858470517">
                                      <w:marLeft w:val="0"/>
                                      <w:marRight w:val="0"/>
                                      <w:marTop w:val="0"/>
                                      <w:marBottom w:val="0"/>
                                      <w:divBdr>
                                        <w:top w:val="none" w:sz="0" w:space="0" w:color="auto"/>
                                        <w:left w:val="none" w:sz="0" w:space="0" w:color="auto"/>
                                        <w:bottom w:val="none" w:sz="0" w:space="0" w:color="auto"/>
                                        <w:right w:val="none" w:sz="0" w:space="0" w:color="auto"/>
                                      </w:divBdr>
                                      <w:divsChild>
                                        <w:div w:id="235212640">
                                          <w:marLeft w:val="0"/>
                                          <w:marRight w:val="0"/>
                                          <w:marTop w:val="0"/>
                                          <w:marBottom w:val="0"/>
                                          <w:divBdr>
                                            <w:top w:val="none" w:sz="0" w:space="0" w:color="auto"/>
                                            <w:left w:val="none" w:sz="0" w:space="0" w:color="auto"/>
                                            <w:bottom w:val="none" w:sz="0" w:space="0" w:color="auto"/>
                                            <w:right w:val="none" w:sz="0" w:space="0" w:color="auto"/>
                                          </w:divBdr>
                                        </w:div>
                                        <w:div w:id="402873942">
                                          <w:marLeft w:val="0"/>
                                          <w:marRight w:val="0"/>
                                          <w:marTop w:val="0"/>
                                          <w:marBottom w:val="0"/>
                                          <w:divBdr>
                                            <w:top w:val="none" w:sz="0" w:space="0" w:color="auto"/>
                                            <w:left w:val="none" w:sz="0" w:space="0" w:color="auto"/>
                                            <w:bottom w:val="none" w:sz="0" w:space="0" w:color="auto"/>
                                            <w:right w:val="none" w:sz="0" w:space="0" w:color="auto"/>
                                          </w:divBdr>
                                        </w:div>
                                        <w:div w:id="480199133">
                                          <w:marLeft w:val="0"/>
                                          <w:marRight w:val="0"/>
                                          <w:marTop w:val="0"/>
                                          <w:marBottom w:val="0"/>
                                          <w:divBdr>
                                            <w:top w:val="none" w:sz="0" w:space="0" w:color="auto"/>
                                            <w:left w:val="none" w:sz="0" w:space="0" w:color="auto"/>
                                            <w:bottom w:val="none" w:sz="0" w:space="0" w:color="auto"/>
                                            <w:right w:val="none" w:sz="0" w:space="0" w:color="auto"/>
                                          </w:divBdr>
                                        </w:div>
                                        <w:div w:id="126229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0252275">
      <w:bodyDiv w:val="1"/>
      <w:marLeft w:val="0"/>
      <w:marRight w:val="0"/>
      <w:marTop w:val="0"/>
      <w:marBottom w:val="0"/>
      <w:divBdr>
        <w:top w:val="none" w:sz="0" w:space="0" w:color="auto"/>
        <w:left w:val="none" w:sz="0" w:space="0" w:color="auto"/>
        <w:bottom w:val="none" w:sz="0" w:space="0" w:color="auto"/>
        <w:right w:val="none" w:sz="0" w:space="0" w:color="auto"/>
      </w:divBdr>
    </w:div>
    <w:div w:id="479082410">
      <w:bodyDiv w:val="1"/>
      <w:marLeft w:val="0"/>
      <w:marRight w:val="0"/>
      <w:marTop w:val="0"/>
      <w:marBottom w:val="0"/>
      <w:divBdr>
        <w:top w:val="none" w:sz="0" w:space="0" w:color="auto"/>
        <w:left w:val="none" w:sz="0" w:space="0" w:color="auto"/>
        <w:bottom w:val="none" w:sz="0" w:space="0" w:color="auto"/>
        <w:right w:val="none" w:sz="0" w:space="0" w:color="auto"/>
      </w:divBdr>
    </w:div>
    <w:div w:id="480974027">
      <w:bodyDiv w:val="1"/>
      <w:marLeft w:val="0"/>
      <w:marRight w:val="0"/>
      <w:marTop w:val="0"/>
      <w:marBottom w:val="0"/>
      <w:divBdr>
        <w:top w:val="none" w:sz="0" w:space="0" w:color="auto"/>
        <w:left w:val="none" w:sz="0" w:space="0" w:color="auto"/>
        <w:bottom w:val="none" w:sz="0" w:space="0" w:color="auto"/>
        <w:right w:val="none" w:sz="0" w:space="0" w:color="auto"/>
      </w:divBdr>
    </w:div>
    <w:div w:id="493840379">
      <w:bodyDiv w:val="1"/>
      <w:marLeft w:val="0"/>
      <w:marRight w:val="0"/>
      <w:marTop w:val="0"/>
      <w:marBottom w:val="0"/>
      <w:divBdr>
        <w:top w:val="none" w:sz="0" w:space="0" w:color="auto"/>
        <w:left w:val="none" w:sz="0" w:space="0" w:color="auto"/>
        <w:bottom w:val="none" w:sz="0" w:space="0" w:color="auto"/>
        <w:right w:val="none" w:sz="0" w:space="0" w:color="auto"/>
      </w:divBdr>
    </w:div>
    <w:div w:id="501237331">
      <w:bodyDiv w:val="1"/>
      <w:marLeft w:val="0"/>
      <w:marRight w:val="0"/>
      <w:marTop w:val="0"/>
      <w:marBottom w:val="0"/>
      <w:divBdr>
        <w:top w:val="none" w:sz="0" w:space="0" w:color="auto"/>
        <w:left w:val="none" w:sz="0" w:space="0" w:color="auto"/>
        <w:bottom w:val="none" w:sz="0" w:space="0" w:color="auto"/>
        <w:right w:val="none" w:sz="0" w:space="0" w:color="auto"/>
      </w:divBdr>
    </w:div>
    <w:div w:id="505364463">
      <w:bodyDiv w:val="1"/>
      <w:marLeft w:val="0"/>
      <w:marRight w:val="0"/>
      <w:marTop w:val="0"/>
      <w:marBottom w:val="0"/>
      <w:divBdr>
        <w:top w:val="none" w:sz="0" w:space="0" w:color="auto"/>
        <w:left w:val="none" w:sz="0" w:space="0" w:color="auto"/>
        <w:bottom w:val="none" w:sz="0" w:space="0" w:color="auto"/>
        <w:right w:val="none" w:sz="0" w:space="0" w:color="auto"/>
      </w:divBdr>
    </w:div>
    <w:div w:id="517548306">
      <w:bodyDiv w:val="1"/>
      <w:marLeft w:val="0"/>
      <w:marRight w:val="0"/>
      <w:marTop w:val="0"/>
      <w:marBottom w:val="0"/>
      <w:divBdr>
        <w:top w:val="none" w:sz="0" w:space="0" w:color="auto"/>
        <w:left w:val="none" w:sz="0" w:space="0" w:color="auto"/>
        <w:bottom w:val="none" w:sz="0" w:space="0" w:color="auto"/>
        <w:right w:val="none" w:sz="0" w:space="0" w:color="auto"/>
      </w:divBdr>
    </w:div>
    <w:div w:id="525413210">
      <w:bodyDiv w:val="1"/>
      <w:marLeft w:val="0"/>
      <w:marRight w:val="0"/>
      <w:marTop w:val="0"/>
      <w:marBottom w:val="0"/>
      <w:divBdr>
        <w:top w:val="none" w:sz="0" w:space="0" w:color="auto"/>
        <w:left w:val="none" w:sz="0" w:space="0" w:color="auto"/>
        <w:bottom w:val="none" w:sz="0" w:space="0" w:color="auto"/>
        <w:right w:val="none" w:sz="0" w:space="0" w:color="auto"/>
      </w:divBdr>
    </w:div>
    <w:div w:id="531960888">
      <w:bodyDiv w:val="1"/>
      <w:marLeft w:val="0"/>
      <w:marRight w:val="0"/>
      <w:marTop w:val="0"/>
      <w:marBottom w:val="0"/>
      <w:divBdr>
        <w:top w:val="none" w:sz="0" w:space="0" w:color="auto"/>
        <w:left w:val="none" w:sz="0" w:space="0" w:color="auto"/>
        <w:bottom w:val="none" w:sz="0" w:space="0" w:color="auto"/>
        <w:right w:val="none" w:sz="0" w:space="0" w:color="auto"/>
      </w:divBdr>
    </w:div>
    <w:div w:id="536087492">
      <w:bodyDiv w:val="1"/>
      <w:marLeft w:val="0"/>
      <w:marRight w:val="0"/>
      <w:marTop w:val="0"/>
      <w:marBottom w:val="0"/>
      <w:divBdr>
        <w:top w:val="none" w:sz="0" w:space="0" w:color="auto"/>
        <w:left w:val="none" w:sz="0" w:space="0" w:color="auto"/>
        <w:bottom w:val="none" w:sz="0" w:space="0" w:color="auto"/>
        <w:right w:val="none" w:sz="0" w:space="0" w:color="auto"/>
      </w:divBdr>
    </w:div>
    <w:div w:id="543950729">
      <w:bodyDiv w:val="1"/>
      <w:marLeft w:val="0"/>
      <w:marRight w:val="0"/>
      <w:marTop w:val="0"/>
      <w:marBottom w:val="0"/>
      <w:divBdr>
        <w:top w:val="none" w:sz="0" w:space="0" w:color="auto"/>
        <w:left w:val="none" w:sz="0" w:space="0" w:color="auto"/>
        <w:bottom w:val="none" w:sz="0" w:space="0" w:color="auto"/>
        <w:right w:val="none" w:sz="0" w:space="0" w:color="auto"/>
      </w:divBdr>
    </w:div>
    <w:div w:id="555122115">
      <w:bodyDiv w:val="1"/>
      <w:marLeft w:val="0"/>
      <w:marRight w:val="0"/>
      <w:marTop w:val="0"/>
      <w:marBottom w:val="0"/>
      <w:divBdr>
        <w:top w:val="none" w:sz="0" w:space="0" w:color="auto"/>
        <w:left w:val="none" w:sz="0" w:space="0" w:color="auto"/>
        <w:bottom w:val="none" w:sz="0" w:space="0" w:color="auto"/>
        <w:right w:val="none" w:sz="0" w:space="0" w:color="auto"/>
      </w:divBdr>
    </w:div>
    <w:div w:id="556547940">
      <w:bodyDiv w:val="1"/>
      <w:marLeft w:val="0"/>
      <w:marRight w:val="0"/>
      <w:marTop w:val="0"/>
      <w:marBottom w:val="0"/>
      <w:divBdr>
        <w:top w:val="none" w:sz="0" w:space="0" w:color="auto"/>
        <w:left w:val="none" w:sz="0" w:space="0" w:color="auto"/>
        <w:bottom w:val="none" w:sz="0" w:space="0" w:color="auto"/>
        <w:right w:val="none" w:sz="0" w:space="0" w:color="auto"/>
      </w:divBdr>
    </w:div>
    <w:div w:id="558243770">
      <w:bodyDiv w:val="1"/>
      <w:marLeft w:val="0"/>
      <w:marRight w:val="0"/>
      <w:marTop w:val="0"/>
      <w:marBottom w:val="0"/>
      <w:divBdr>
        <w:top w:val="none" w:sz="0" w:space="0" w:color="auto"/>
        <w:left w:val="none" w:sz="0" w:space="0" w:color="auto"/>
        <w:bottom w:val="none" w:sz="0" w:space="0" w:color="auto"/>
        <w:right w:val="none" w:sz="0" w:space="0" w:color="auto"/>
      </w:divBdr>
    </w:div>
    <w:div w:id="558513437">
      <w:bodyDiv w:val="1"/>
      <w:marLeft w:val="0"/>
      <w:marRight w:val="0"/>
      <w:marTop w:val="0"/>
      <w:marBottom w:val="0"/>
      <w:divBdr>
        <w:top w:val="none" w:sz="0" w:space="0" w:color="auto"/>
        <w:left w:val="none" w:sz="0" w:space="0" w:color="auto"/>
        <w:bottom w:val="none" w:sz="0" w:space="0" w:color="auto"/>
        <w:right w:val="none" w:sz="0" w:space="0" w:color="auto"/>
      </w:divBdr>
    </w:div>
    <w:div w:id="558900297">
      <w:bodyDiv w:val="1"/>
      <w:marLeft w:val="0"/>
      <w:marRight w:val="0"/>
      <w:marTop w:val="0"/>
      <w:marBottom w:val="0"/>
      <w:divBdr>
        <w:top w:val="none" w:sz="0" w:space="0" w:color="auto"/>
        <w:left w:val="none" w:sz="0" w:space="0" w:color="auto"/>
        <w:bottom w:val="none" w:sz="0" w:space="0" w:color="auto"/>
        <w:right w:val="none" w:sz="0" w:space="0" w:color="auto"/>
      </w:divBdr>
    </w:div>
    <w:div w:id="568268212">
      <w:bodyDiv w:val="1"/>
      <w:marLeft w:val="0"/>
      <w:marRight w:val="0"/>
      <w:marTop w:val="0"/>
      <w:marBottom w:val="0"/>
      <w:divBdr>
        <w:top w:val="none" w:sz="0" w:space="0" w:color="auto"/>
        <w:left w:val="none" w:sz="0" w:space="0" w:color="auto"/>
        <w:bottom w:val="none" w:sz="0" w:space="0" w:color="auto"/>
        <w:right w:val="none" w:sz="0" w:space="0" w:color="auto"/>
      </w:divBdr>
    </w:div>
    <w:div w:id="575894408">
      <w:bodyDiv w:val="1"/>
      <w:marLeft w:val="0"/>
      <w:marRight w:val="0"/>
      <w:marTop w:val="0"/>
      <w:marBottom w:val="0"/>
      <w:divBdr>
        <w:top w:val="none" w:sz="0" w:space="0" w:color="auto"/>
        <w:left w:val="none" w:sz="0" w:space="0" w:color="auto"/>
        <w:bottom w:val="none" w:sz="0" w:space="0" w:color="auto"/>
        <w:right w:val="none" w:sz="0" w:space="0" w:color="auto"/>
      </w:divBdr>
    </w:div>
    <w:div w:id="577793362">
      <w:bodyDiv w:val="1"/>
      <w:marLeft w:val="0"/>
      <w:marRight w:val="0"/>
      <w:marTop w:val="0"/>
      <w:marBottom w:val="0"/>
      <w:divBdr>
        <w:top w:val="none" w:sz="0" w:space="0" w:color="auto"/>
        <w:left w:val="none" w:sz="0" w:space="0" w:color="auto"/>
        <w:bottom w:val="none" w:sz="0" w:space="0" w:color="auto"/>
        <w:right w:val="none" w:sz="0" w:space="0" w:color="auto"/>
      </w:divBdr>
    </w:div>
    <w:div w:id="593977481">
      <w:bodyDiv w:val="1"/>
      <w:marLeft w:val="0"/>
      <w:marRight w:val="0"/>
      <w:marTop w:val="0"/>
      <w:marBottom w:val="0"/>
      <w:divBdr>
        <w:top w:val="none" w:sz="0" w:space="0" w:color="auto"/>
        <w:left w:val="none" w:sz="0" w:space="0" w:color="auto"/>
        <w:bottom w:val="none" w:sz="0" w:space="0" w:color="auto"/>
        <w:right w:val="none" w:sz="0" w:space="0" w:color="auto"/>
      </w:divBdr>
    </w:div>
    <w:div w:id="600141406">
      <w:bodyDiv w:val="1"/>
      <w:marLeft w:val="0"/>
      <w:marRight w:val="0"/>
      <w:marTop w:val="0"/>
      <w:marBottom w:val="0"/>
      <w:divBdr>
        <w:top w:val="none" w:sz="0" w:space="0" w:color="auto"/>
        <w:left w:val="none" w:sz="0" w:space="0" w:color="auto"/>
        <w:bottom w:val="none" w:sz="0" w:space="0" w:color="auto"/>
        <w:right w:val="none" w:sz="0" w:space="0" w:color="auto"/>
      </w:divBdr>
    </w:div>
    <w:div w:id="615865932">
      <w:bodyDiv w:val="1"/>
      <w:marLeft w:val="0"/>
      <w:marRight w:val="0"/>
      <w:marTop w:val="0"/>
      <w:marBottom w:val="0"/>
      <w:divBdr>
        <w:top w:val="none" w:sz="0" w:space="0" w:color="auto"/>
        <w:left w:val="none" w:sz="0" w:space="0" w:color="auto"/>
        <w:bottom w:val="none" w:sz="0" w:space="0" w:color="auto"/>
        <w:right w:val="none" w:sz="0" w:space="0" w:color="auto"/>
      </w:divBdr>
    </w:div>
    <w:div w:id="652831821">
      <w:bodyDiv w:val="1"/>
      <w:marLeft w:val="0"/>
      <w:marRight w:val="0"/>
      <w:marTop w:val="0"/>
      <w:marBottom w:val="0"/>
      <w:divBdr>
        <w:top w:val="none" w:sz="0" w:space="0" w:color="auto"/>
        <w:left w:val="none" w:sz="0" w:space="0" w:color="auto"/>
        <w:bottom w:val="none" w:sz="0" w:space="0" w:color="auto"/>
        <w:right w:val="none" w:sz="0" w:space="0" w:color="auto"/>
      </w:divBdr>
    </w:div>
    <w:div w:id="675378335">
      <w:bodyDiv w:val="1"/>
      <w:marLeft w:val="0"/>
      <w:marRight w:val="0"/>
      <w:marTop w:val="0"/>
      <w:marBottom w:val="0"/>
      <w:divBdr>
        <w:top w:val="none" w:sz="0" w:space="0" w:color="auto"/>
        <w:left w:val="none" w:sz="0" w:space="0" w:color="auto"/>
        <w:bottom w:val="none" w:sz="0" w:space="0" w:color="auto"/>
        <w:right w:val="none" w:sz="0" w:space="0" w:color="auto"/>
      </w:divBdr>
    </w:div>
    <w:div w:id="712658603">
      <w:bodyDiv w:val="1"/>
      <w:marLeft w:val="0"/>
      <w:marRight w:val="0"/>
      <w:marTop w:val="0"/>
      <w:marBottom w:val="0"/>
      <w:divBdr>
        <w:top w:val="none" w:sz="0" w:space="0" w:color="auto"/>
        <w:left w:val="none" w:sz="0" w:space="0" w:color="auto"/>
        <w:bottom w:val="none" w:sz="0" w:space="0" w:color="auto"/>
        <w:right w:val="none" w:sz="0" w:space="0" w:color="auto"/>
      </w:divBdr>
    </w:div>
    <w:div w:id="731387112">
      <w:bodyDiv w:val="1"/>
      <w:marLeft w:val="0"/>
      <w:marRight w:val="0"/>
      <w:marTop w:val="0"/>
      <w:marBottom w:val="0"/>
      <w:divBdr>
        <w:top w:val="none" w:sz="0" w:space="0" w:color="auto"/>
        <w:left w:val="none" w:sz="0" w:space="0" w:color="auto"/>
        <w:bottom w:val="none" w:sz="0" w:space="0" w:color="auto"/>
        <w:right w:val="none" w:sz="0" w:space="0" w:color="auto"/>
      </w:divBdr>
    </w:div>
    <w:div w:id="740061718">
      <w:bodyDiv w:val="1"/>
      <w:marLeft w:val="0"/>
      <w:marRight w:val="0"/>
      <w:marTop w:val="0"/>
      <w:marBottom w:val="0"/>
      <w:divBdr>
        <w:top w:val="none" w:sz="0" w:space="0" w:color="auto"/>
        <w:left w:val="none" w:sz="0" w:space="0" w:color="auto"/>
        <w:bottom w:val="none" w:sz="0" w:space="0" w:color="auto"/>
        <w:right w:val="none" w:sz="0" w:space="0" w:color="auto"/>
      </w:divBdr>
    </w:div>
    <w:div w:id="743718028">
      <w:bodyDiv w:val="1"/>
      <w:marLeft w:val="0"/>
      <w:marRight w:val="0"/>
      <w:marTop w:val="0"/>
      <w:marBottom w:val="0"/>
      <w:divBdr>
        <w:top w:val="none" w:sz="0" w:space="0" w:color="auto"/>
        <w:left w:val="none" w:sz="0" w:space="0" w:color="auto"/>
        <w:bottom w:val="none" w:sz="0" w:space="0" w:color="auto"/>
        <w:right w:val="none" w:sz="0" w:space="0" w:color="auto"/>
      </w:divBdr>
    </w:div>
    <w:div w:id="750346610">
      <w:bodyDiv w:val="1"/>
      <w:marLeft w:val="0"/>
      <w:marRight w:val="0"/>
      <w:marTop w:val="0"/>
      <w:marBottom w:val="0"/>
      <w:divBdr>
        <w:top w:val="none" w:sz="0" w:space="0" w:color="auto"/>
        <w:left w:val="none" w:sz="0" w:space="0" w:color="auto"/>
        <w:bottom w:val="none" w:sz="0" w:space="0" w:color="auto"/>
        <w:right w:val="none" w:sz="0" w:space="0" w:color="auto"/>
      </w:divBdr>
    </w:div>
    <w:div w:id="760031667">
      <w:bodyDiv w:val="1"/>
      <w:marLeft w:val="0"/>
      <w:marRight w:val="0"/>
      <w:marTop w:val="0"/>
      <w:marBottom w:val="0"/>
      <w:divBdr>
        <w:top w:val="none" w:sz="0" w:space="0" w:color="auto"/>
        <w:left w:val="none" w:sz="0" w:space="0" w:color="auto"/>
        <w:bottom w:val="none" w:sz="0" w:space="0" w:color="auto"/>
        <w:right w:val="none" w:sz="0" w:space="0" w:color="auto"/>
      </w:divBdr>
    </w:div>
    <w:div w:id="760879054">
      <w:bodyDiv w:val="1"/>
      <w:marLeft w:val="0"/>
      <w:marRight w:val="0"/>
      <w:marTop w:val="0"/>
      <w:marBottom w:val="0"/>
      <w:divBdr>
        <w:top w:val="none" w:sz="0" w:space="0" w:color="auto"/>
        <w:left w:val="none" w:sz="0" w:space="0" w:color="auto"/>
        <w:bottom w:val="none" w:sz="0" w:space="0" w:color="auto"/>
        <w:right w:val="none" w:sz="0" w:space="0" w:color="auto"/>
      </w:divBdr>
    </w:div>
    <w:div w:id="763109143">
      <w:bodyDiv w:val="1"/>
      <w:marLeft w:val="0"/>
      <w:marRight w:val="0"/>
      <w:marTop w:val="0"/>
      <w:marBottom w:val="0"/>
      <w:divBdr>
        <w:top w:val="none" w:sz="0" w:space="0" w:color="auto"/>
        <w:left w:val="none" w:sz="0" w:space="0" w:color="auto"/>
        <w:bottom w:val="none" w:sz="0" w:space="0" w:color="auto"/>
        <w:right w:val="none" w:sz="0" w:space="0" w:color="auto"/>
      </w:divBdr>
      <w:divsChild>
        <w:div w:id="826895759">
          <w:marLeft w:val="0"/>
          <w:marRight w:val="0"/>
          <w:marTop w:val="0"/>
          <w:marBottom w:val="0"/>
          <w:divBdr>
            <w:top w:val="none" w:sz="0" w:space="0" w:color="auto"/>
            <w:left w:val="none" w:sz="0" w:space="0" w:color="auto"/>
            <w:bottom w:val="none" w:sz="0" w:space="0" w:color="auto"/>
            <w:right w:val="none" w:sz="0" w:space="0" w:color="auto"/>
          </w:divBdr>
        </w:div>
      </w:divsChild>
    </w:div>
    <w:div w:id="770779863">
      <w:bodyDiv w:val="1"/>
      <w:marLeft w:val="0"/>
      <w:marRight w:val="0"/>
      <w:marTop w:val="0"/>
      <w:marBottom w:val="0"/>
      <w:divBdr>
        <w:top w:val="none" w:sz="0" w:space="0" w:color="auto"/>
        <w:left w:val="none" w:sz="0" w:space="0" w:color="auto"/>
        <w:bottom w:val="none" w:sz="0" w:space="0" w:color="auto"/>
        <w:right w:val="none" w:sz="0" w:space="0" w:color="auto"/>
      </w:divBdr>
    </w:div>
    <w:div w:id="779840331">
      <w:bodyDiv w:val="1"/>
      <w:marLeft w:val="0"/>
      <w:marRight w:val="0"/>
      <w:marTop w:val="0"/>
      <w:marBottom w:val="0"/>
      <w:divBdr>
        <w:top w:val="none" w:sz="0" w:space="0" w:color="auto"/>
        <w:left w:val="none" w:sz="0" w:space="0" w:color="auto"/>
        <w:bottom w:val="none" w:sz="0" w:space="0" w:color="auto"/>
        <w:right w:val="none" w:sz="0" w:space="0" w:color="auto"/>
      </w:divBdr>
    </w:div>
    <w:div w:id="783772296">
      <w:bodyDiv w:val="1"/>
      <w:marLeft w:val="0"/>
      <w:marRight w:val="0"/>
      <w:marTop w:val="0"/>
      <w:marBottom w:val="0"/>
      <w:divBdr>
        <w:top w:val="none" w:sz="0" w:space="0" w:color="auto"/>
        <w:left w:val="none" w:sz="0" w:space="0" w:color="auto"/>
        <w:bottom w:val="none" w:sz="0" w:space="0" w:color="auto"/>
        <w:right w:val="none" w:sz="0" w:space="0" w:color="auto"/>
      </w:divBdr>
    </w:div>
    <w:div w:id="814106540">
      <w:bodyDiv w:val="1"/>
      <w:marLeft w:val="0"/>
      <w:marRight w:val="0"/>
      <w:marTop w:val="0"/>
      <w:marBottom w:val="0"/>
      <w:divBdr>
        <w:top w:val="none" w:sz="0" w:space="0" w:color="auto"/>
        <w:left w:val="none" w:sz="0" w:space="0" w:color="auto"/>
        <w:bottom w:val="none" w:sz="0" w:space="0" w:color="auto"/>
        <w:right w:val="none" w:sz="0" w:space="0" w:color="auto"/>
      </w:divBdr>
    </w:div>
    <w:div w:id="845093724">
      <w:bodyDiv w:val="1"/>
      <w:marLeft w:val="0"/>
      <w:marRight w:val="0"/>
      <w:marTop w:val="0"/>
      <w:marBottom w:val="0"/>
      <w:divBdr>
        <w:top w:val="none" w:sz="0" w:space="0" w:color="auto"/>
        <w:left w:val="none" w:sz="0" w:space="0" w:color="auto"/>
        <w:bottom w:val="none" w:sz="0" w:space="0" w:color="auto"/>
        <w:right w:val="none" w:sz="0" w:space="0" w:color="auto"/>
      </w:divBdr>
      <w:divsChild>
        <w:div w:id="116536278">
          <w:marLeft w:val="0"/>
          <w:marRight w:val="0"/>
          <w:marTop w:val="0"/>
          <w:marBottom w:val="0"/>
          <w:divBdr>
            <w:top w:val="none" w:sz="0" w:space="0" w:color="auto"/>
            <w:left w:val="none" w:sz="0" w:space="0" w:color="auto"/>
            <w:bottom w:val="none" w:sz="0" w:space="0" w:color="auto"/>
            <w:right w:val="none" w:sz="0" w:space="0" w:color="auto"/>
          </w:divBdr>
        </w:div>
      </w:divsChild>
    </w:div>
    <w:div w:id="845560733">
      <w:bodyDiv w:val="1"/>
      <w:marLeft w:val="0"/>
      <w:marRight w:val="0"/>
      <w:marTop w:val="0"/>
      <w:marBottom w:val="0"/>
      <w:divBdr>
        <w:top w:val="none" w:sz="0" w:space="0" w:color="auto"/>
        <w:left w:val="none" w:sz="0" w:space="0" w:color="auto"/>
        <w:bottom w:val="none" w:sz="0" w:space="0" w:color="auto"/>
        <w:right w:val="none" w:sz="0" w:space="0" w:color="auto"/>
      </w:divBdr>
    </w:div>
    <w:div w:id="859515482">
      <w:bodyDiv w:val="1"/>
      <w:marLeft w:val="0"/>
      <w:marRight w:val="0"/>
      <w:marTop w:val="0"/>
      <w:marBottom w:val="0"/>
      <w:divBdr>
        <w:top w:val="none" w:sz="0" w:space="0" w:color="auto"/>
        <w:left w:val="none" w:sz="0" w:space="0" w:color="auto"/>
        <w:bottom w:val="none" w:sz="0" w:space="0" w:color="auto"/>
        <w:right w:val="none" w:sz="0" w:space="0" w:color="auto"/>
      </w:divBdr>
    </w:div>
    <w:div w:id="859926808">
      <w:bodyDiv w:val="1"/>
      <w:marLeft w:val="0"/>
      <w:marRight w:val="0"/>
      <w:marTop w:val="0"/>
      <w:marBottom w:val="0"/>
      <w:divBdr>
        <w:top w:val="none" w:sz="0" w:space="0" w:color="auto"/>
        <w:left w:val="none" w:sz="0" w:space="0" w:color="auto"/>
        <w:bottom w:val="none" w:sz="0" w:space="0" w:color="auto"/>
        <w:right w:val="none" w:sz="0" w:space="0" w:color="auto"/>
      </w:divBdr>
    </w:div>
    <w:div w:id="878738747">
      <w:bodyDiv w:val="1"/>
      <w:marLeft w:val="0"/>
      <w:marRight w:val="0"/>
      <w:marTop w:val="0"/>
      <w:marBottom w:val="0"/>
      <w:divBdr>
        <w:top w:val="none" w:sz="0" w:space="0" w:color="auto"/>
        <w:left w:val="none" w:sz="0" w:space="0" w:color="auto"/>
        <w:bottom w:val="none" w:sz="0" w:space="0" w:color="auto"/>
        <w:right w:val="none" w:sz="0" w:space="0" w:color="auto"/>
      </w:divBdr>
    </w:div>
    <w:div w:id="885019938">
      <w:bodyDiv w:val="1"/>
      <w:marLeft w:val="0"/>
      <w:marRight w:val="0"/>
      <w:marTop w:val="0"/>
      <w:marBottom w:val="0"/>
      <w:divBdr>
        <w:top w:val="none" w:sz="0" w:space="0" w:color="auto"/>
        <w:left w:val="none" w:sz="0" w:space="0" w:color="auto"/>
        <w:bottom w:val="none" w:sz="0" w:space="0" w:color="auto"/>
        <w:right w:val="none" w:sz="0" w:space="0" w:color="auto"/>
      </w:divBdr>
    </w:div>
    <w:div w:id="892739673">
      <w:bodyDiv w:val="1"/>
      <w:marLeft w:val="0"/>
      <w:marRight w:val="0"/>
      <w:marTop w:val="0"/>
      <w:marBottom w:val="0"/>
      <w:divBdr>
        <w:top w:val="none" w:sz="0" w:space="0" w:color="auto"/>
        <w:left w:val="none" w:sz="0" w:space="0" w:color="auto"/>
        <w:bottom w:val="none" w:sz="0" w:space="0" w:color="auto"/>
        <w:right w:val="none" w:sz="0" w:space="0" w:color="auto"/>
      </w:divBdr>
      <w:divsChild>
        <w:div w:id="1871451089">
          <w:marLeft w:val="0"/>
          <w:marRight w:val="0"/>
          <w:marTop w:val="0"/>
          <w:marBottom w:val="0"/>
          <w:divBdr>
            <w:top w:val="none" w:sz="0" w:space="0" w:color="auto"/>
            <w:left w:val="none" w:sz="0" w:space="0" w:color="auto"/>
            <w:bottom w:val="none" w:sz="0" w:space="0" w:color="auto"/>
            <w:right w:val="none" w:sz="0" w:space="0" w:color="auto"/>
          </w:divBdr>
        </w:div>
      </w:divsChild>
    </w:div>
    <w:div w:id="916981531">
      <w:bodyDiv w:val="1"/>
      <w:marLeft w:val="0"/>
      <w:marRight w:val="0"/>
      <w:marTop w:val="0"/>
      <w:marBottom w:val="0"/>
      <w:divBdr>
        <w:top w:val="none" w:sz="0" w:space="0" w:color="auto"/>
        <w:left w:val="none" w:sz="0" w:space="0" w:color="auto"/>
        <w:bottom w:val="none" w:sz="0" w:space="0" w:color="auto"/>
        <w:right w:val="none" w:sz="0" w:space="0" w:color="auto"/>
      </w:divBdr>
    </w:div>
    <w:div w:id="922841598">
      <w:bodyDiv w:val="1"/>
      <w:marLeft w:val="0"/>
      <w:marRight w:val="0"/>
      <w:marTop w:val="0"/>
      <w:marBottom w:val="0"/>
      <w:divBdr>
        <w:top w:val="none" w:sz="0" w:space="0" w:color="auto"/>
        <w:left w:val="none" w:sz="0" w:space="0" w:color="auto"/>
        <w:bottom w:val="none" w:sz="0" w:space="0" w:color="auto"/>
        <w:right w:val="none" w:sz="0" w:space="0" w:color="auto"/>
      </w:divBdr>
    </w:div>
    <w:div w:id="963733862">
      <w:bodyDiv w:val="1"/>
      <w:marLeft w:val="0"/>
      <w:marRight w:val="0"/>
      <w:marTop w:val="0"/>
      <w:marBottom w:val="0"/>
      <w:divBdr>
        <w:top w:val="none" w:sz="0" w:space="0" w:color="auto"/>
        <w:left w:val="none" w:sz="0" w:space="0" w:color="auto"/>
        <w:bottom w:val="none" w:sz="0" w:space="0" w:color="auto"/>
        <w:right w:val="none" w:sz="0" w:space="0" w:color="auto"/>
      </w:divBdr>
    </w:div>
    <w:div w:id="978800072">
      <w:bodyDiv w:val="1"/>
      <w:marLeft w:val="0"/>
      <w:marRight w:val="0"/>
      <w:marTop w:val="0"/>
      <w:marBottom w:val="0"/>
      <w:divBdr>
        <w:top w:val="none" w:sz="0" w:space="0" w:color="auto"/>
        <w:left w:val="none" w:sz="0" w:space="0" w:color="auto"/>
        <w:bottom w:val="none" w:sz="0" w:space="0" w:color="auto"/>
        <w:right w:val="none" w:sz="0" w:space="0" w:color="auto"/>
      </w:divBdr>
    </w:div>
    <w:div w:id="990523909">
      <w:bodyDiv w:val="1"/>
      <w:marLeft w:val="0"/>
      <w:marRight w:val="0"/>
      <w:marTop w:val="0"/>
      <w:marBottom w:val="0"/>
      <w:divBdr>
        <w:top w:val="none" w:sz="0" w:space="0" w:color="auto"/>
        <w:left w:val="none" w:sz="0" w:space="0" w:color="auto"/>
        <w:bottom w:val="none" w:sz="0" w:space="0" w:color="auto"/>
        <w:right w:val="none" w:sz="0" w:space="0" w:color="auto"/>
      </w:divBdr>
    </w:div>
    <w:div w:id="1013844051">
      <w:bodyDiv w:val="1"/>
      <w:marLeft w:val="0"/>
      <w:marRight w:val="0"/>
      <w:marTop w:val="0"/>
      <w:marBottom w:val="0"/>
      <w:divBdr>
        <w:top w:val="none" w:sz="0" w:space="0" w:color="auto"/>
        <w:left w:val="none" w:sz="0" w:space="0" w:color="auto"/>
        <w:bottom w:val="none" w:sz="0" w:space="0" w:color="auto"/>
        <w:right w:val="none" w:sz="0" w:space="0" w:color="auto"/>
      </w:divBdr>
    </w:div>
    <w:div w:id="1020396628">
      <w:bodyDiv w:val="1"/>
      <w:marLeft w:val="0"/>
      <w:marRight w:val="0"/>
      <w:marTop w:val="0"/>
      <w:marBottom w:val="0"/>
      <w:divBdr>
        <w:top w:val="none" w:sz="0" w:space="0" w:color="auto"/>
        <w:left w:val="none" w:sz="0" w:space="0" w:color="auto"/>
        <w:bottom w:val="none" w:sz="0" w:space="0" w:color="auto"/>
        <w:right w:val="none" w:sz="0" w:space="0" w:color="auto"/>
      </w:divBdr>
    </w:div>
    <w:div w:id="1022392558">
      <w:bodyDiv w:val="1"/>
      <w:marLeft w:val="0"/>
      <w:marRight w:val="0"/>
      <w:marTop w:val="0"/>
      <w:marBottom w:val="0"/>
      <w:divBdr>
        <w:top w:val="none" w:sz="0" w:space="0" w:color="auto"/>
        <w:left w:val="none" w:sz="0" w:space="0" w:color="auto"/>
        <w:bottom w:val="none" w:sz="0" w:space="0" w:color="auto"/>
        <w:right w:val="none" w:sz="0" w:space="0" w:color="auto"/>
      </w:divBdr>
    </w:div>
    <w:div w:id="1026636617">
      <w:bodyDiv w:val="1"/>
      <w:marLeft w:val="0"/>
      <w:marRight w:val="0"/>
      <w:marTop w:val="0"/>
      <w:marBottom w:val="0"/>
      <w:divBdr>
        <w:top w:val="none" w:sz="0" w:space="0" w:color="auto"/>
        <w:left w:val="none" w:sz="0" w:space="0" w:color="auto"/>
        <w:bottom w:val="none" w:sz="0" w:space="0" w:color="auto"/>
        <w:right w:val="none" w:sz="0" w:space="0" w:color="auto"/>
      </w:divBdr>
    </w:div>
    <w:div w:id="1026714732">
      <w:bodyDiv w:val="1"/>
      <w:marLeft w:val="0"/>
      <w:marRight w:val="0"/>
      <w:marTop w:val="0"/>
      <w:marBottom w:val="0"/>
      <w:divBdr>
        <w:top w:val="none" w:sz="0" w:space="0" w:color="auto"/>
        <w:left w:val="none" w:sz="0" w:space="0" w:color="auto"/>
        <w:bottom w:val="none" w:sz="0" w:space="0" w:color="auto"/>
        <w:right w:val="none" w:sz="0" w:space="0" w:color="auto"/>
      </w:divBdr>
    </w:div>
    <w:div w:id="1053501910">
      <w:bodyDiv w:val="1"/>
      <w:marLeft w:val="0"/>
      <w:marRight w:val="0"/>
      <w:marTop w:val="0"/>
      <w:marBottom w:val="0"/>
      <w:divBdr>
        <w:top w:val="none" w:sz="0" w:space="0" w:color="auto"/>
        <w:left w:val="none" w:sz="0" w:space="0" w:color="auto"/>
        <w:bottom w:val="none" w:sz="0" w:space="0" w:color="auto"/>
        <w:right w:val="none" w:sz="0" w:space="0" w:color="auto"/>
      </w:divBdr>
    </w:div>
    <w:div w:id="1059325868">
      <w:bodyDiv w:val="1"/>
      <w:marLeft w:val="0"/>
      <w:marRight w:val="0"/>
      <w:marTop w:val="0"/>
      <w:marBottom w:val="0"/>
      <w:divBdr>
        <w:top w:val="none" w:sz="0" w:space="0" w:color="auto"/>
        <w:left w:val="none" w:sz="0" w:space="0" w:color="auto"/>
        <w:bottom w:val="none" w:sz="0" w:space="0" w:color="auto"/>
        <w:right w:val="none" w:sz="0" w:space="0" w:color="auto"/>
      </w:divBdr>
    </w:div>
    <w:div w:id="1066487158">
      <w:bodyDiv w:val="1"/>
      <w:marLeft w:val="0"/>
      <w:marRight w:val="0"/>
      <w:marTop w:val="0"/>
      <w:marBottom w:val="0"/>
      <w:divBdr>
        <w:top w:val="none" w:sz="0" w:space="0" w:color="auto"/>
        <w:left w:val="none" w:sz="0" w:space="0" w:color="auto"/>
        <w:bottom w:val="none" w:sz="0" w:space="0" w:color="auto"/>
        <w:right w:val="none" w:sz="0" w:space="0" w:color="auto"/>
      </w:divBdr>
    </w:div>
    <w:div w:id="1085493245">
      <w:bodyDiv w:val="1"/>
      <w:marLeft w:val="0"/>
      <w:marRight w:val="0"/>
      <w:marTop w:val="0"/>
      <w:marBottom w:val="0"/>
      <w:divBdr>
        <w:top w:val="none" w:sz="0" w:space="0" w:color="auto"/>
        <w:left w:val="none" w:sz="0" w:space="0" w:color="auto"/>
        <w:bottom w:val="none" w:sz="0" w:space="0" w:color="auto"/>
        <w:right w:val="none" w:sz="0" w:space="0" w:color="auto"/>
      </w:divBdr>
    </w:div>
    <w:div w:id="1087265197">
      <w:bodyDiv w:val="1"/>
      <w:marLeft w:val="0"/>
      <w:marRight w:val="0"/>
      <w:marTop w:val="0"/>
      <w:marBottom w:val="0"/>
      <w:divBdr>
        <w:top w:val="none" w:sz="0" w:space="0" w:color="auto"/>
        <w:left w:val="none" w:sz="0" w:space="0" w:color="auto"/>
        <w:bottom w:val="none" w:sz="0" w:space="0" w:color="auto"/>
        <w:right w:val="none" w:sz="0" w:space="0" w:color="auto"/>
      </w:divBdr>
    </w:div>
    <w:div w:id="1088115038">
      <w:bodyDiv w:val="1"/>
      <w:marLeft w:val="0"/>
      <w:marRight w:val="0"/>
      <w:marTop w:val="0"/>
      <w:marBottom w:val="0"/>
      <w:divBdr>
        <w:top w:val="none" w:sz="0" w:space="0" w:color="auto"/>
        <w:left w:val="none" w:sz="0" w:space="0" w:color="auto"/>
        <w:bottom w:val="none" w:sz="0" w:space="0" w:color="auto"/>
        <w:right w:val="none" w:sz="0" w:space="0" w:color="auto"/>
      </w:divBdr>
    </w:div>
    <w:div w:id="1088189974">
      <w:bodyDiv w:val="1"/>
      <w:marLeft w:val="0"/>
      <w:marRight w:val="0"/>
      <w:marTop w:val="0"/>
      <w:marBottom w:val="0"/>
      <w:divBdr>
        <w:top w:val="none" w:sz="0" w:space="0" w:color="auto"/>
        <w:left w:val="none" w:sz="0" w:space="0" w:color="auto"/>
        <w:bottom w:val="none" w:sz="0" w:space="0" w:color="auto"/>
        <w:right w:val="none" w:sz="0" w:space="0" w:color="auto"/>
      </w:divBdr>
    </w:div>
    <w:div w:id="1089081521">
      <w:bodyDiv w:val="1"/>
      <w:marLeft w:val="0"/>
      <w:marRight w:val="0"/>
      <w:marTop w:val="0"/>
      <w:marBottom w:val="0"/>
      <w:divBdr>
        <w:top w:val="none" w:sz="0" w:space="0" w:color="auto"/>
        <w:left w:val="none" w:sz="0" w:space="0" w:color="auto"/>
        <w:bottom w:val="none" w:sz="0" w:space="0" w:color="auto"/>
        <w:right w:val="none" w:sz="0" w:space="0" w:color="auto"/>
      </w:divBdr>
    </w:div>
    <w:div w:id="1096557551">
      <w:bodyDiv w:val="1"/>
      <w:marLeft w:val="0"/>
      <w:marRight w:val="0"/>
      <w:marTop w:val="0"/>
      <w:marBottom w:val="0"/>
      <w:divBdr>
        <w:top w:val="none" w:sz="0" w:space="0" w:color="auto"/>
        <w:left w:val="none" w:sz="0" w:space="0" w:color="auto"/>
        <w:bottom w:val="none" w:sz="0" w:space="0" w:color="auto"/>
        <w:right w:val="none" w:sz="0" w:space="0" w:color="auto"/>
      </w:divBdr>
    </w:div>
    <w:div w:id="1113286716">
      <w:bodyDiv w:val="1"/>
      <w:marLeft w:val="0"/>
      <w:marRight w:val="0"/>
      <w:marTop w:val="0"/>
      <w:marBottom w:val="0"/>
      <w:divBdr>
        <w:top w:val="none" w:sz="0" w:space="0" w:color="auto"/>
        <w:left w:val="none" w:sz="0" w:space="0" w:color="auto"/>
        <w:bottom w:val="none" w:sz="0" w:space="0" w:color="auto"/>
        <w:right w:val="none" w:sz="0" w:space="0" w:color="auto"/>
      </w:divBdr>
    </w:div>
    <w:div w:id="1117530725">
      <w:bodyDiv w:val="1"/>
      <w:marLeft w:val="0"/>
      <w:marRight w:val="0"/>
      <w:marTop w:val="0"/>
      <w:marBottom w:val="0"/>
      <w:divBdr>
        <w:top w:val="none" w:sz="0" w:space="0" w:color="auto"/>
        <w:left w:val="none" w:sz="0" w:space="0" w:color="auto"/>
        <w:bottom w:val="none" w:sz="0" w:space="0" w:color="auto"/>
        <w:right w:val="none" w:sz="0" w:space="0" w:color="auto"/>
      </w:divBdr>
    </w:div>
    <w:div w:id="1124155513">
      <w:bodyDiv w:val="1"/>
      <w:marLeft w:val="0"/>
      <w:marRight w:val="0"/>
      <w:marTop w:val="0"/>
      <w:marBottom w:val="0"/>
      <w:divBdr>
        <w:top w:val="none" w:sz="0" w:space="0" w:color="auto"/>
        <w:left w:val="none" w:sz="0" w:space="0" w:color="auto"/>
        <w:bottom w:val="none" w:sz="0" w:space="0" w:color="auto"/>
        <w:right w:val="none" w:sz="0" w:space="0" w:color="auto"/>
      </w:divBdr>
    </w:div>
    <w:div w:id="1124738525">
      <w:bodyDiv w:val="1"/>
      <w:marLeft w:val="0"/>
      <w:marRight w:val="0"/>
      <w:marTop w:val="0"/>
      <w:marBottom w:val="0"/>
      <w:divBdr>
        <w:top w:val="none" w:sz="0" w:space="0" w:color="auto"/>
        <w:left w:val="none" w:sz="0" w:space="0" w:color="auto"/>
        <w:bottom w:val="none" w:sz="0" w:space="0" w:color="auto"/>
        <w:right w:val="none" w:sz="0" w:space="0" w:color="auto"/>
      </w:divBdr>
    </w:div>
    <w:div w:id="1139808152">
      <w:bodyDiv w:val="1"/>
      <w:marLeft w:val="0"/>
      <w:marRight w:val="0"/>
      <w:marTop w:val="0"/>
      <w:marBottom w:val="0"/>
      <w:divBdr>
        <w:top w:val="none" w:sz="0" w:space="0" w:color="auto"/>
        <w:left w:val="none" w:sz="0" w:space="0" w:color="auto"/>
        <w:bottom w:val="none" w:sz="0" w:space="0" w:color="auto"/>
        <w:right w:val="none" w:sz="0" w:space="0" w:color="auto"/>
      </w:divBdr>
    </w:div>
    <w:div w:id="1171483640">
      <w:bodyDiv w:val="1"/>
      <w:marLeft w:val="0"/>
      <w:marRight w:val="0"/>
      <w:marTop w:val="0"/>
      <w:marBottom w:val="0"/>
      <w:divBdr>
        <w:top w:val="none" w:sz="0" w:space="0" w:color="auto"/>
        <w:left w:val="none" w:sz="0" w:space="0" w:color="auto"/>
        <w:bottom w:val="none" w:sz="0" w:space="0" w:color="auto"/>
        <w:right w:val="none" w:sz="0" w:space="0" w:color="auto"/>
      </w:divBdr>
    </w:div>
    <w:div w:id="1180121129">
      <w:bodyDiv w:val="1"/>
      <w:marLeft w:val="0"/>
      <w:marRight w:val="0"/>
      <w:marTop w:val="0"/>
      <w:marBottom w:val="0"/>
      <w:divBdr>
        <w:top w:val="none" w:sz="0" w:space="0" w:color="auto"/>
        <w:left w:val="none" w:sz="0" w:space="0" w:color="auto"/>
        <w:bottom w:val="none" w:sz="0" w:space="0" w:color="auto"/>
        <w:right w:val="none" w:sz="0" w:space="0" w:color="auto"/>
      </w:divBdr>
    </w:div>
    <w:div w:id="1180774867">
      <w:bodyDiv w:val="1"/>
      <w:marLeft w:val="0"/>
      <w:marRight w:val="0"/>
      <w:marTop w:val="0"/>
      <w:marBottom w:val="0"/>
      <w:divBdr>
        <w:top w:val="none" w:sz="0" w:space="0" w:color="auto"/>
        <w:left w:val="none" w:sz="0" w:space="0" w:color="auto"/>
        <w:bottom w:val="none" w:sz="0" w:space="0" w:color="auto"/>
        <w:right w:val="none" w:sz="0" w:space="0" w:color="auto"/>
      </w:divBdr>
    </w:div>
    <w:div w:id="1182012560">
      <w:bodyDiv w:val="1"/>
      <w:marLeft w:val="0"/>
      <w:marRight w:val="0"/>
      <w:marTop w:val="0"/>
      <w:marBottom w:val="0"/>
      <w:divBdr>
        <w:top w:val="none" w:sz="0" w:space="0" w:color="auto"/>
        <w:left w:val="none" w:sz="0" w:space="0" w:color="auto"/>
        <w:bottom w:val="none" w:sz="0" w:space="0" w:color="auto"/>
        <w:right w:val="none" w:sz="0" w:space="0" w:color="auto"/>
      </w:divBdr>
      <w:divsChild>
        <w:div w:id="137839773">
          <w:marLeft w:val="0"/>
          <w:marRight w:val="0"/>
          <w:marTop w:val="0"/>
          <w:marBottom w:val="0"/>
          <w:divBdr>
            <w:top w:val="none" w:sz="0" w:space="0" w:color="auto"/>
            <w:left w:val="none" w:sz="0" w:space="0" w:color="auto"/>
            <w:bottom w:val="none" w:sz="0" w:space="0" w:color="auto"/>
            <w:right w:val="none" w:sz="0" w:space="0" w:color="auto"/>
          </w:divBdr>
          <w:divsChild>
            <w:div w:id="1783261395">
              <w:marLeft w:val="0"/>
              <w:marRight w:val="0"/>
              <w:marTop w:val="0"/>
              <w:marBottom w:val="0"/>
              <w:divBdr>
                <w:top w:val="none" w:sz="0" w:space="0" w:color="auto"/>
                <w:left w:val="none" w:sz="0" w:space="0" w:color="auto"/>
                <w:bottom w:val="none" w:sz="0" w:space="0" w:color="auto"/>
                <w:right w:val="none" w:sz="0" w:space="0" w:color="auto"/>
              </w:divBdr>
              <w:divsChild>
                <w:div w:id="553391105">
                  <w:marLeft w:val="0"/>
                  <w:marRight w:val="0"/>
                  <w:marTop w:val="0"/>
                  <w:marBottom w:val="0"/>
                  <w:divBdr>
                    <w:top w:val="none" w:sz="0" w:space="0" w:color="auto"/>
                    <w:left w:val="none" w:sz="0" w:space="0" w:color="auto"/>
                    <w:bottom w:val="none" w:sz="0" w:space="0" w:color="auto"/>
                    <w:right w:val="none" w:sz="0" w:space="0" w:color="auto"/>
                  </w:divBdr>
                  <w:divsChild>
                    <w:div w:id="1038047326">
                      <w:marLeft w:val="0"/>
                      <w:marRight w:val="0"/>
                      <w:marTop w:val="0"/>
                      <w:marBottom w:val="0"/>
                      <w:divBdr>
                        <w:top w:val="none" w:sz="0" w:space="0" w:color="auto"/>
                        <w:left w:val="none" w:sz="0" w:space="0" w:color="auto"/>
                        <w:bottom w:val="none" w:sz="0" w:space="0" w:color="auto"/>
                        <w:right w:val="none" w:sz="0" w:space="0" w:color="auto"/>
                      </w:divBdr>
                      <w:divsChild>
                        <w:div w:id="458568622">
                          <w:marLeft w:val="0"/>
                          <w:marRight w:val="0"/>
                          <w:marTop w:val="0"/>
                          <w:marBottom w:val="0"/>
                          <w:divBdr>
                            <w:top w:val="none" w:sz="0" w:space="0" w:color="auto"/>
                            <w:left w:val="none" w:sz="0" w:space="0" w:color="auto"/>
                            <w:bottom w:val="none" w:sz="0" w:space="0" w:color="auto"/>
                            <w:right w:val="none" w:sz="0" w:space="0" w:color="auto"/>
                          </w:divBdr>
                          <w:divsChild>
                            <w:div w:id="219441854">
                              <w:marLeft w:val="0"/>
                              <w:marRight w:val="0"/>
                              <w:marTop w:val="0"/>
                              <w:marBottom w:val="0"/>
                              <w:divBdr>
                                <w:top w:val="none" w:sz="0" w:space="0" w:color="auto"/>
                                <w:left w:val="none" w:sz="0" w:space="0" w:color="auto"/>
                                <w:bottom w:val="none" w:sz="0" w:space="0" w:color="auto"/>
                                <w:right w:val="none" w:sz="0" w:space="0" w:color="auto"/>
                              </w:divBdr>
                              <w:divsChild>
                                <w:div w:id="1083449547">
                                  <w:marLeft w:val="0"/>
                                  <w:marRight w:val="0"/>
                                  <w:marTop w:val="0"/>
                                  <w:marBottom w:val="0"/>
                                  <w:divBdr>
                                    <w:top w:val="none" w:sz="0" w:space="0" w:color="auto"/>
                                    <w:left w:val="none" w:sz="0" w:space="0" w:color="auto"/>
                                    <w:bottom w:val="none" w:sz="0" w:space="0" w:color="auto"/>
                                    <w:right w:val="none" w:sz="0" w:space="0" w:color="auto"/>
                                  </w:divBdr>
                                  <w:divsChild>
                                    <w:div w:id="1095517481">
                                      <w:marLeft w:val="0"/>
                                      <w:marRight w:val="0"/>
                                      <w:marTop w:val="0"/>
                                      <w:marBottom w:val="0"/>
                                      <w:divBdr>
                                        <w:top w:val="none" w:sz="0" w:space="0" w:color="auto"/>
                                        <w:left w:val="none" w:sz="0" w:space="0" w:color="auto"/>
                                        <w:bottom w:val="none" w:sz="0" w:space="0" w:color="auto"/>
                                        <w:right w:val="none" w:sz="0" w:space="0" w:color="auto"/>
                                      </w:divBdr>
                                      <w:divsChild>
                                        <w:div w:id="1533958292">
                                          <w:marLeft w:val="0"/>
                                          <w:marRight w:val="0"/>
                                          <w:marTop w:val="0"/>
                                          <w:marBottom w:val="0"/>
                                          <w:divBdr>
                                            <w:top w:val="none" w:sz="0" w:space="0" w:color="auto"/>
                                            <w:left w:val="none" w:sz="0" w:space="0" w:color="auto"/>
                                            <w:bottom w:val="none" w:sz="0" w:space="0" w:color="auto"/>
                                            <w:right w:val="none" w:sz="0" w:space="0" w:color="auto"/>
                                          </w:divBdr>
                                          <w:divsChild>
                                            <w:div w:id="1585072626">
                                              <w:marLeft w:val="0"/>
                                              <w:marRight w:val="0"/>
                                              <w:marTop w:val="0"/>
                                              <w:marBottom w:val="0"/>
                                              <w:divBdr>
                                                <w:top w:val="none" w:sz="0" w:space="0" w:color="auto"/>
                                                <w:left w:val="none" w:sz="0" w:space="0" w:color="auto"/>
                                                <w:bottom w:val="none" w:sz="0" w:space="0" w:color="auto"/>
                                                <w:right w:val="none" w:sz="0" w:space="0" w:color="auto"/>
                                              </w:divBdr>
                                              <w:divsChild>
                                                <w:div w:id="130682957">
                                                  <w:marLeft w:val="0"/>
                                                  <w:marRight w:val="0"/>
                                                  <w:marTop w:val="0"/>
                                                  <w:marBottom w:val="0"/>
                                                  <w:divBdr>
                                                    <w:top w:val="none" w:sz="0" w:space="0" w:color="auto"/>
                                                    <w:left w:val="none" w:sz="0" w:space="0" w:color="auto"/>
                                                    <w:bottom w:val="none" w:sz="0" w:space="0" w:color="auto"/>
                                                    <w:right w:val="none" w:sz="0" w:space="0" w:color="auto"/>
                                                  </w:divBdr>
                                                  <w:divsChild>
                                                    <w:div w:id="1511942382">
                                                      <w:marLeft w:val="0"/>
                                                      <w:marRight w:val="0"/>
                                                      <w:marTop w:val="0"/>
                                                      <w:marBottom w:val="0"/>
                                                      <w:divBdr>
                                                        <w:top w:val="single" w:sz="6" w:space="0" w:color="auto"/>
                                                        <w:left w:val="none" w:sz="0" w:space="0" w:color="auto"/>
                                                        <w:bottom w:val="single" w:sz="6" w:space="0" w:color="auto"/>
                                                        <w:right w:val="none" w:sz="0" w:space="0" w:color="auto"/>
                                                      </w:divBdr>
                                                      <w:divsChild>
                                                        <w:div w:id="1498837829">
                                                          <w:marLeft w:val="0"/>
                                                          <w:marRight w:val="0"/>
                                                          <w:marTop w:val="0"/>
                                                          <w:marBottom w:val="0"/>
                                                          <w:divBdr>
                                                            <w:top w:val="none" w:sz="0" w:space="0" w:color="auto"/>
                                                            <w:left w:val="none" w:sz="0" w:space="0" w:color="auto"/>
                                                            <w:bottom w:val="none" w:sz="0" w:space="0" w:color="auto"/>
                                                            <w:right w:val="none" w:sz="0" w:space="0" w:color="auto"/>
                                                          </w:divBdr>
                                                          <w:divsChild>
                                                            <w:div w:id="1640913835">
                                                              <w:marLeft w:val="0"/>
                                                              <w:marRight w:val="0"/>
                                                              <w:marTop w:val="0"/>
                                                              <w:marBottom w:val="0"/>
                                                              <w:divBdr>
                                                                <w:top w:val="none" w:sz="0" w:space="0" w:color="auto"/>
                                                                <w:left w:val="none" w:sz="0" w:space="0" w:color="auto"/>
                                                                <w:bottom w:val="none" w:sz="0" w:space="0" w:color="auto"/>
                                                                <w:right w:val="none" w:sz="0" w:space="0" w:color="auto"/>
                                                              </w:divBdr>
                                                              <w:divsChild>
                                                                <w:div w:id="1991979374">
                                                                  <w:marLeft w:val="0"/>
                                                                  <w:marRight w:val="0"/>
                                                                  <w:marTop w:val="0"/>
                                                                  <w:marBottom w:val="0"/>
                                                                  <w:divBdr>
                                                                    <w:top w:val="none" w:sz="0" w:space="0" w:color="auto"/>
                                                                    <w:left w:val="none" w:sz="0" w:space="0" w:color="auto"/>
                                                                    <w:bottom w:val="none" w:sz="0" w:space="0" w:color="auto"/>
                                                                    <w:right w:val="none" w:sz="0" w:space="0" w:color="auto"/>
                                                                  </w:divBdr>
                                                                  <w:divsChild>
                                                                    <w:div w:id="285160998">
                                                                      <w:marLeft w:val="0"/>
                                                                      <w:marRight w:val="0"/>
                                                                      <w:marTop w:val="0"/>
                                                                      <w:marBottom w:val="0"/>
                                                                      <w:divBdr>
                                                                        <w:top w:val="none" w:sz="0" w:space="0" w:color="auto"/>
                                                                        <w:left w:val="none" w:sz="0" w:space="0" w:color="auto"/>
                                                                        <w:bottom w:val="none" w:sz="0" w:space="0" w:color="auto"/>
                                                                        <w:right w:val="none" w:sz="0" w:space="0" w:color="auto"/>
                                                                      </w:divBdr>
                                                                      <w:divsChild>
                                                                        <w:div w:id="1065494438">
                                                                          <w:marLeft w:val="0"/>
                                                                          <w:marRight w:val="0"/>
                                                                          <w:marTop w:val="0"/>
                                                                          <w:marBottom w:val="0"/>
                                                                          <w:divBdr>
                                                                            <w:top w:val="none" w:sz="0" w:space="0" w:color="auto"/>
                                                                            <w:left w:val="none" w:sz="0" w:space="0" w:color="auto"/>
                                                                            <w:bottom w:val="none" w:sz="0" w:space="0" w:color="auto"/>
                                                                            <w:right w:val="none" w:sz="0" w:space="0" w:color="auto"/>
                                                                          </w:divBdr>
                                                                          <w:divsChild>
                                                                            <w:div w:id="831943977">
                                                                              <w:marLeft w:val="0"/>
                                                                              <w:marRight w:val="0"/>
                                                                              <w:marTop w:val="0"/>
                                                                              <w:marBottom w:val="0"/>
                                                                              <w:divBdr>
                                                                                <w:top w:val="none" w:sz="0" w:space="0" w:color="auto"/>
                                                                                <w:left w:val="none" w:sz="0" w:space="0" w:color="auto"/>
                                                                                <w:bottom w:val="none" w:sz="0" w:space="0" w:color="auto"/>
                                                                                <w:right w:val="none" w:sz="0" w:space="0" w:color="auto"/>
                                                                              </w:divBdr>
                                                                              <w:divsChild>
                                                                                <w:div w:id="680284073">
                                                                                  <w:marLeft w:val="0"/>
                                                                                  <w:marRight w:val="0"/>
                                                                                  <w:marTop w:val="0"/>
                                                                                  <w:marBottom w:val="0"/>
                                                                                  <w:divBdr>
                                                                                    <w:top w:val="none" w:sz="0" w:space="0" w:color="auto"/>
                                                                                    <w:left w:val="none" w:sz="0" w:space="0" w:color="auto"/>
                                                                                    <w:bottom w:val="none" w:sz="0" w:space="0" w:color="auto"/>
                                                                                    <w:right w:val="none" w:sz="0" w:space="0" w:color="auto"/>
                                                                                  </w:divBdr>
                                                                                  <w:divsChild>
                                                                                    <w:div w:id="2002804033">
                                                                                      <w:marLeft w:val="0"/>
                                                                                      <w:marRight w:val="0"/>
                                                                                      <w:marTop w:val="0"/>
                                                                                      <w:marBottom w:val="0"/>
                                                                                      <w:divBdr>
                                                                                        <w:top w:val="none" w:sz="0" w:space="0" w:color="auto"/>
                                                                                        <w:left w:val="none" w:sz="0" w:space="0" w:color="auto"/>
                                                                                        <w:bottom w:val="none" w:sz="0" w:space="0" w:color="auto"/>
                                                                                        <w:right w:val="none" w:sz="0" w:space="0" w:color="auto"/>
                                                                                      </w:divBdr>
                                                                                    </w:div>
                                                                                    <w:div w:id="208702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205588">
      <w:bodyDiv w:val="1"/>
      <w:marLeft w:val="0"/>
      <w:marRight w:val="0"/>
      <w:marTop w:val="0"/>
      <w:marBottom w:val="0"/>
      <w:divBdr>
        <w:top w:val="none" w:sz="0" w:space="0" w:color="auto"/>
        <w:left w:val="none" w:sz="0" w:space="0" w:color="auto"/>
        <w:bottom w:val="none" w:sz="0" w:space="0" w:color="auto"/>
        <w:right w:val="none" w:sz="0" w:space="0" w:color="auto"/>
      </w:divBdr>
      <w:divsChild>
        <w:div w:id="819999923">
          <w:marLeft w:val="0"/>
          <w:marRight w:val="0"/>
          <w:marTop w:val="0"/>
          <w:marBottom w:val="0"/>
          <w:divBdr>
            <w:top w:val="none" w:sz="0" w:space="0" w:color="auto"/>
            <w:left w:val="none" w:sz="0" w:space="0" w:color="auto"/>
            <w:bottom w:val="none" w:sz="0" w:space="0" w:color="auto"/>
            <w:right w:val="none" w:sz="0" w:space="0" w:color="auto"/>
          </w:divBdr>
        </w:div>
        <w:div w:id="1313683141">
          <w:marLeft w:val="0"/>
          <w:marRight w:val="0"/>
          <w:marTop w:val="0"/>
          <w:marBottom w:val="0"/>
          <w:divBdr>
            <w:top w:val="none" w:sz="0" w:space="0" w:color="auto"/>
            <w:left w:val="none" w:sz="0" w:space="0" w:color="auto"/>
            <w:bottom w:val="none" w:sz="0" w:space="0" w:color="auto"/>
            <w:right w:val="none" w:sz="0" w:space="0" w:color="auto"/>
          </w:divBdr>
        </w:div>
      </w:divsChild>
    </w:div>
    <w:div w:id="1194079953">
      <w:bodyDiv w:val="1"/>
      <w:marLeft w:val="0"/>
      <w:marRight w:val="0"/>
      <w:marTop w:val="0"/>
      <w:marBottom w:val="0"/>
      <w:divBdr>
        <w:top w:val="none" w:sz="0" w:space="0" w:color="auto"/>
        <w:left w:val="none" w:sz="0" w:space="0" w:color="auto"/>
        <w:bottom w:val="none" w:sz="0" w:space="0" w:color="auto"/>
        <w:right w:val="none" w:sz="0" w:space="0" w:color="auto"/>
      </w:divBdr>
    </w:div>
    <w:div w:id="1200389622">
      <w:bodyDiv w:val="1"/>
      <w:marLeft w:val="0"/>
      <w:marRight w:val="0"/>
      <w:marTop w:val="0"/>
      <w:marBottom w:val="0"/>
      <w:divBdr>
        <w:top w:val="none" w:sz="0" w:space="0" w:color="auto"/>
        <w:left w:val="none" w:sz="0" w:space="0" w:color="auto"/>
        <w:bottom w:val="none" w:sz="0" w:space="0" w:color="auto"/>
        <w:right w:val="none" w:sz="0" w:space="0" w:color="auto"/>
      </w:divBdr>
    </w:div>
    <w:div w:id="1218056073">
      <w:bodyDiv w:val="1"/>
      <w:marLeft w:val="0"/>
      <w:marRight w:val="0"/>
      <w:marTop w:val="0"/>
      <w:marBottom w:val="0"/>
      <w:divBdr>
        <w:top w:val="none" w:sz="0" w:space="0" w:color="auto"/>
        <w:left w:val="none" w:sz="0" w:space="0" w:color="auto"/>
        <w:bottom w:val="none" w:sz="0" w:space="0" w:color="auto"/>
        <w:right w:val="none" w:sz="0" w:space="0" w:color="auto"/>
      </w:divBdr>
    </w:div>
    <w:div w:id="1222014906">
      <w:bodyDiv w:val="1"/>
      <w:marLeft w:val="0"/>
      <w:marRight w:val="0"/>
      <w:marTop w:val="0"/>
      <w:marBottom w:val="0"/>
      <w:divBdr>
        <w:top w:val="none" w:sz="0" w:space="0" w:color="auto"/>
        <w:left w:val="none" w:sz="0" w:space="0" w:color="auto"/>
        <w:bottom w:val="none" w:sz="0" w:space="0" w:color="auto"/>
        <w:right w:val="none" w:sz="0" w:space="0" w:color="auto"/>
      </w:divBdr>
    </w:div>
    <w:div w:id="1225531724">
      <w:bodyDiv w:val="1"/>
      <w:marLeft w:val="0"/>
      <w:marRight w:val="0"/>
      <w:marTop w:val="0"/>
      <w:marBottom w:val="0"/>
      <w:divBdr>
        <w:top w:val="none" w:sz="0" w:space="0" w:color="auto"/>
        <w:left w:val="none" w:sz="0" w:space="0" w:color="auto"/>
        <w:bottom w:val="none" w:sz="0" w:space="0" w:color="auto"/>
        <w:right w:val="none" w:sz="0" w:space="0" w:color="auto"/>
      </w:divBdr>
    </w:div>
    <w:div w:id="1243687402">
      <w:bodyDiv w:val="1"/>
      <w:marLeft w:val="0"/>
      <w:marRight w:val="0"/>
      <w:marTop w:val="0"/>
      <w:marBottom w:val="0"/>
      <w:divBdr>
        <w:top w:val="none" w:sz="0" w:space="0" w:color="auto"/>
        <w:left w:val="none" w:sz="0" w:space="0" w:color="auto"/>
        <w:bottom w:val="none" w:sz="0" w:space="0" w:color="auto"/>
        <w:right w:val="none" w:sz="0" w:space="0" w:color="auto"/>
      </w:divBdr>
    </w:div>
    <w:div w:id="1251505280">
      <w:bodyDiv w:val="1"/>
      <w:marLeft w:val="0"/>
      <w:marRight w:val="0"/>
      <w:marTop w:val="0"/>
      <w:marBottom w:val="0"/>
      <w:divBdr>
        <w:top w:val="none" w:sz="0" w:space="0" w:color="auto"/>
        <w:left w:val="none" w:sz="0" w:space="0" w:color="auto"/>
        <w:bottom w:val="none" w:sz="0" w:space="0" w:color="auto"/>
        <w:right w:val="none" w:sz="0" w:space="0" w:color="auto"/>
      </w:divBdr>
    </w:div>
    <w:div w:id="1254318274">
      <w:bodyDiv w:val="1"/>
      <w:marLeft w:val="0"/>
      <w:marRight w:val="0"/>
      <w:marTop w:val="0"/>
      <w:marBottom w:val="0"/>
      <w:divBdr>
        <w:top w:val="none" w:sz="0" w:space="0" w:color="auto"/>
        <w:left w:val="none" w:sz="0" w:space="0" w:color="auto"/>
        <w:bottom w:val="none" w:sz="0" w:space="0" w:color="auto"/>
        <w:right w:val="none" w:sz="0" w:space="0" w:color="auto"/>
      </w:divBdr>
    </w:div>
    <w:div w:id="1261449335">
      <w:bodyDiv w:val="1"/>
      <w:marLeft w:val="0"/>
      <w:marRight w:val="0"/>
      <w:marTop w:val="0"/>
      <w:marBottom w:val="0"/>
      <w:divBdr>
        <w:top w:val="none" w:sz="0" w:space="0" w:color="auto"/>
        <w:left w:val="none" w:sz="0" w:space="0" w:color="auto"/>
        <w:bottom w:val="none" w:sz="0" w:space="0" w:color="auto"/>
        <w:right w:val="none" w:sz="0" w:space="0" w:color="auto"/>
      </w:divBdr>
      <w:divsChild>
        <w:div w:id="691960409">
          <w:marLeft w:val="0"/>
          <w:marRight w:val="0"/>
          <w:marTop w:val="0"/>
          <w:marBottom w:val="0"/>
          <w:divBdr>
            <w:top w:val="none" w:sz="0" w:space="0" w:color="auto"/>
            <w:left w:val="none" w:sz="0" w:space="0" w:color="auto"/>
            <w:bottom w:val="none" w:sz="0" w:space="0" w:color="auto"/>
            <w:right w:val="none" w:sz="0" w:space="0" w:color="auto"/>
          </w:divBdr>
          <w:divsChild>
            <w:div w:id="1824392253">
              <w:marLeft w:val="0"/>
              <w:marRight w:val="0"/>
              <w:marTop w:val="0"/>
              <w:marBottom w:val="0"/>
              <w:divBdr>
                <w:top w:val="none" w:sz="0" w:space="0" w:color="auto"/>
                <w:left w:val="none" w:sz="0" w:space="0" w:color="auto"/>
                <w:bottom w:val="none" w:sz="0" w:space="0" w:color="auto"/>
                <w:right w:val="none" w:sz="0" w:space="0" w:color="auto"/>
              </w:divBdr>
              <w:divsChild>
                <w:div w:id="2102410757">
                  <w:marLeft w:val="0"/>
                  <w:marRight w:val="0"/>
                  <w:marTop w:val="0"/>
                  <w:marBottom w:val="0"/>
                  <w:divBdr>
                    <w:top w:val="none" w:sz="0" w:space="0" w:color="auto"/>
                    <w:left w:val="none" w:sz="0" w:space="0" w:color="auto"/>
                    <w:bottom w:val="none" w:sz="0" w:space="0" w:color="auto"/>
                    <w:right w:val="none" w:sz="0" w:space="0" w:color="auto"/>
                  </w:divBdr>
                  <w:divsChild>
                    <w:div w:id="242839336">
                      <w:marLeft w:val="-360"/>
                      <w:marRight w:val="-360"/>
                      <w:marTop w:val="0"/>
                      <w:marBottom w:val="0"/>
                      <w:divBdr>
                        <w:top w:val="none" w:sz="0" w:space="0" w:color="auto"/>
                        <w:left w:val="none" w:sz="0" w:space="0" w:color="auto"/>
                        <w:bottom w:val="none" w:sz="0" w:space="0" w:color="auto"/>
                        <w:right w:val="none" w:sz="0" w:space="0" w:color="auto"/>
                      </w:divBdr>
                      <w:divsChild>
                        <w:div w:id="1719473487">
                          <w:marLeft w:val="0"/>
                          <w:marRight w:val="0"/>
                          <w:marTop w:val="0"/>
                          <w:marBottom w:val="0"/>
                          <w:divBdr>
                            <w:top w:val="none" w:sz="0" w:space="0" w:color="auto"/>
                            <w:left w:val="none" w:sz="0" w:space="0" w:color="auto"/>
                            <w:bottom w:val="none" w:sz="0" w:space="0" w:color="auto"/>
                            <w:right w:val="none" w:sz="0" w:space="0" w:color="auto"/>
                          </w:divBdr>
                          <w:divsChild>
                            <w:div w:id="786967201">
                              <w:marLeft w:val="0"/>
                              <w:marRight w:val="0"/>
                              <w:marTop w:val="0"/>
                              <w:marBottom w:val="0"/>
                              <w:divBdr>
                                <w:top w:val="none" w:sz="0" w:space="0" w:color="auto"/>
                                <w:left w:val="none" w:sz="0" w:space="0" w:color="auto"/>
                                <w:bottom w:val="none" w:sz="0" w:space="0" w:color="auto"/>
                                <w:right w:val="none" w:sz="0" w:space="0" w:color="auto"/>
                              </w:divBdr>
                              <w:divsChild>
                                <w:div w:id="228808614">
                                  <w:marLeft w:val="0"/>
                                  <w:marRight w:val="0"/>
                                  <w:marTop w:val="0"/>
                                  <w:marBottom w:val="0"/>
                                  <w:divBdr>
                                    <w:top w:val="none" w:sz="0" w:space="0" w:color="auto"/>
                                    <w:left w:val="none" w:sz="0" w:space="0" w:color="auto"/>
                                    <w:bottom w:val="none" w:sz="0" w:space="0" w:color="auto"/>
                                    <w:right w:val="none" w:sz="0" w:space="0" w:color="auto"/>
                                  </w:divBdr>
                                  <w:divsChild>
                                    <w:div w:id="1669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069176">
      <w:bodyDiv w:val="1"/>
      <w:marLeft w:val="0"/>
      <w:marRight w:val="0"/>
      <w:marTop w:val="0"/>
      <w:marBottom w:val="0"/>
      <w:divBdr>
        <w:top w:val="none" w:sz="0" w:space="0" w:color="auto"/>
        <w:left w:val="none" w:sz="0" w:space="0" w:color="auto"/>
        <w:bottom w:val="none" w:sz="0" w:space="0" w:color="auto"/>
        <w:right w:val="none" w:sz="0" w:space="0" w:color="auto"/>
      </w:divBdr>
    </w:div>
    <w:div w:id="1290476789">
      <w:bodyDiv w:val="1"/>
      <w:marLeft w:val="0"/>
      <w:marRight w:val="0"/>
      <w:marTop w:val="0"/>
      <w:marBottom w:val="0"/>
      <w:divBdr>
        <w:top w:val="none" w:sz="0" w:space="0" w:color="auto"/>
        <w:left w:val="none" w:sz="0" w:space="0" w:color="auto"/>
        <w:bottom w:val="none" w:sz="0" w:space="0" w:color="auto"/>
        <w:right w:val="none" w:sz="0" w:space="0" w:color="auto"/>
      </w:divBdr>
    </w:div>
    <w:div w:id="1291279983">
      <w:bodyDiv w:val="1"/>
      <w:marLeft w:val="0"/>
      <w:marRight w:val="0"/>
      <w:marTop w:val="0"/>
      <w:marBottom w:val="0"/>
      <w:divBdr>
        <w:top w:val="none" w:sz="0" w:space="0" w:color="auto"/>
        <w:left w:val="none" w:sz="0" w:space="0" w:color="auto"/>
        <w:bottom w:val="none" w:sz="0" w:space="0" w:color="auto"/>
        <w:right w:val="none" w:sz="0" w:space="0" w:color="auto"/>
      </w:divBdr>
    </w:div>
    <w:div w:id="1294796929">
      <w:bodyDiv w:val="1"/>
      <w:marLeft w:val="0"/>
      <w:marRight w:val="0"/>
      <w:marTop w:val="0"/>
      <w:marBottom w:val="0"/>
      <w:divBdr>
        <w:top w:val="none" w:sz="0" w:space="0" w:color="auto"/>
        <w:left w:val="none" w:sz="0" w:space="0" w:color="auto"/>
        <w:bottom w:val="none" w:sz="0" w:space="0" w:color="auto"/>
        <w:right w:val="none" w:sz="0" w:space="0" w:color="auto"/>
      </w:divBdr>
    </w:div>
    <w:div w:id="1309632000">
      <w:bodyDiv w:val="1"/>
      <w:marLeft w:val="0"/>
      <w:marRight w:val="0"/>
      <w:marTop w:val="0"/>
      <w:marBottom w:val="0"/>
      <w:divBdr>
        <w:top w:val="none" w:sz="0" w:space="0" w:color="auto"/>
        <w:left w:val="none" w:sz="0" w:space="0" w:color="auto"/>
        <w:bottom w:val="none" w:sz="0" w:space="0" w:color="auto"/>
        <w:right w:val="none" w:sz="0" w:space="0" w:color="auto"/>
      </w:divBdr>
    </w:div>
    <w:div w:id="1314871229">
      <w:bodyDiv w:val="1"/>
      <w:marLeft w:val="0"/>
      <w:marRight w:val="0"/>
      <w:marTop w:val="0"/>
      <w:marBottom w:val="0"/>
      <w:divBdr>
        <w:top w:val="none" w:sz="0" w:space="0" w:color="auto"/>
        <w:left w:val="none" w:sz="0" w:space="0" w:color="auto"/>
        <w:bottom w:val="none" w:sz="0" w:space="0" w:color="auto"/>
        <w:right w:val="none" w:sz="0" w:space="0" w:color="auto"/>
      </w:divBdr>
    </w:div>
    <w:div w:id="1318069292">
      <w:bodyDiv w:val="1"/>
      <w:marLeft w:val="0"/>
      <w:marRight w:val="0"/>
      <w:marTop w:val="0"/>
      <w:marBottom w:val="0"/>
      <w:divBdr>
        <w:top w:val="none" w:sz="0" w:space="0" w:color="auto"/>
        <w:left w:val="none" w:sz="0" w:space="0" w:color="auto"/>
        <w:bottom w:val="none" w:sz="0" w:space="0" w:color="auto"/>
        <w:right w:val="none" w:sz="0" w:space="0" w:color="auto"/>
      </w:divBdr>
    </w:div>
    <w:div w:id="1321616930">
      <w:bodyDiv w:val="1"/>
      <w:marLeft w:val="0"/>
      <w:marRight w:val="0"/>
      <w:marTop w:val="0"/>
      <w:marBottom w:val="0"/>
      <w:divBdr>
        <w:top w:val="none" w:sz="0" w:space="0" w:color="auto"/>
        <w:left w:val="none" w:sz="0" w:space="0" w:color="auto"/>
        <w:bottom w:val="none" w:sz="0" w:space="0" w:color="auto"/>
        <w:right w:val="none" w:sz="0" w:space="0" w:color="auto"/>
      </w:divBdr>
    </w:div>
    <w:div w:id="1324043422">
      <w:bodyDiv w:val="1"/>
      <w:marLeft w:val="0"/>
      <w:marRight w:val="0"/>
      <w:marTop w:val="0"/>
      <w:marBottom w:val="0"/>
      <w:divBdr>
        <w:top w:val="none" w:sz="0" w:space="0" w:color="auto"/>
        <w:left w:val="none" w:sz="0" w:space="0" w:color="auto"/>
        <w:bottom w:val="none" w:sz="0" w:space="0" w:color="auto"/>
        <w:right w:val="none" w:sz="0" w:space="0" w:color="auto"/>
      </w:divBdr>
    </w:div>
    <w:div w:id="1346176652">
      <w:bodyDiv w:val="1"/>
      <w:marLeft w:val="0"/>
      <w:marRight w:val="0"/>
      <w:marTop w:val="0"/>
      <w:marBottom w:val="0"/>
      <w:divBdr>
        <w:top w:val="none" w:sz="0" w:space="0" w:color="auto"/>
        <w:left w:val="none" w:sz="0" w:space="0" w:color="auto"/>
        <w:bottom w:val="none" w:sz="0" w:space="0" w:color="auto"/>
        <w:right w:val="none" w:sz="0" w:space="0" w:color="auto"/>
      </w:divBdr>
    </w:div>
    <w:div w:id="1361584777">
      <w:bodyDiv w:val="1"/>
      <w:marLeft w:val="0"/>
      <w:marRight w:val="0"/>
      <w:marTop w:val="0"/>
      <w:marBottom w:val="0"/>
      <w:divBdr>
        <w:top w:val="none" w:sz="0" w:space="0" w:color="auto"/>
        <w:left w:val="none" w:sz="0" w:space="0" w:color="auto"/>
        <w:bottom w:val="none" w:sz="0" w:space="0" w:color="auto"/>
        <w:right w:val="none" w:sz="0" w:space="0" w:color="auto"/>
      </w:divBdr>
    </w:div>
    <w:div w:id="1373312650">
      <w:bodyDiv w:val="1"/>
      <w:marLeft w:val="0"/>
      <w:marRight w:val="0"/>
      <w:marTop w:val="0"/>
      <w:marBottom w:val="0"/>
      <w:divBdr>
        <w:top w:val="none" w:sz="0" w:space="0" w:color="auto"/>
        <w:left w:val="none" w:sz="0" w:space="0" w:color="auto"/>
        <w:bottom w:val="none" w:sz="0" w:space="0" w:color="auto"/>
        <w:right w:val="none" w:sz="0" w:space="0" w:color="auto"/>
      </w:divBdr>
      <w:divsChild>
        <w:div w:id="982467197">
          <w:marLeft w:val="0"/>
          <w:marRight w:val="0"/>
          <w:marTop w:val="0"/>
          <w:marBottom w:val="0"/>
          <w:divBdr>
            <w:top w:val="none" w:sz="0" w:space="0" w:color="auto"/>
            <w:left w:val="none" w:sz="0" w:space="0" w:color="auto"/>
            <w:bottom w:val="none" w:sz="0" w:space="0" w:color="auto"/>
            <w:right w:val="none" w:sz="0" w:space="0" w:color="auto"/>
          </w:divBdr>
        </w:div>
      </w:divsChild>
    </w:div>
    <w:div w:id="1384600335">
      <w:bodyDiv w:val="1"/>
      <w:marLeft w:val="0"/>
      <w:marRight w:val="0"/>
      <w:marTop w:val="0"/>
      <w:marBottom w:val="0"/>
      <w:divBdr>
        <w:top w:val="none" w:sz="0" w:space="0" w:color="auto"/>
        <w:left w:val="none" w:sz="0" w:space="0" w:color="auto"/>
        <w:bottom w:val="none" w:sz="0" w:space="0" w:color="auto"/>
        <w:right w:val="none" w:sz="0" w:space="0" w:color="auto"/>
      </w:divBdr>
    </w:div>
    <w:div w:id="1391802410">
      <w:bodyDiv w:val="1"/>
      <w:marLeft w:val="0"/>
      <w:marRight w:val="0"/>
      <w:marTop w:val="0"/>
      <w:marBottom w:val="0"/>
      <w:divBdr>
        <w:top w:val="none" w:sz="0" w:space="0" w:color="auto"/>
        <w:left w:val="none" w:sz="0" w:space="0" w:color="auto"/>
        <w:bottom w:val="none" w:sz="0" w:space="0" w:color="auto"/>
        <w:right w:val="none" w:sz="0" w:space="0" w:color="auto"/>
      </w:divBdr>
    </w:div>
    <w:div w:id="1392388263">
      <w:bodyDiv w:val="1"/>
      <w:marLeft w:val="0"/>
      <w:marRight w:val="0"/>
      <w:marTop w:val="0"/>
      <w:marBottom w:val="0"/>
      <w:divBdr>
        <w:top w:val="none" w:sz="0" w:space="0" w:color="auto"/>
        <w:left w:val="none" w:sz="0" w:space="0" w:color="auto"/>
        <w:bottom w:val="none" w:sz="0" w:space="0" w:color="auto"/>
        <w:right w:val="none" w:sz="0" w:space="0" w:color="auto"/>
      </w:divBdr>
    </w:div>
    <w:div w:id="1397239323">
      <w:bodyDiv w:val="1"/>
      <w:marLeft w:val="0"/>
      <w:marRight w:val="0"/>
      <w:marTop w:val="0"/>
      <w:marBottom w:val="0"/>
      <w:divBdr>
        <w:top w:val="none" w:sz="0" w:space="0" w:color="auto"/>
        <w:left w:val="none" w:sz="0" w:space="0" w:color="auto"/>
        <w:bottom w:val="none" w:sz="0" w:space="0" w:color="auto"/>
        <w:right w:val="none" w:sz="0" w:space="0" w:color="auto"/>
      </w:divBdr>
    </w:div>
    <w:div w:id="1399741157">
      <w:bodyDiv w:val="1"/>
      <w:marLeft w:val="0"/>
      <w:marRight w:val="0"/>
      <w:marTop w:val="0"/>
      <w:marBottom w:val="0"/>
      <w:divBdr>
        <w:top w:val="none" w:sz="0" w:space="0" w:color="auto"/>
        <w:left w:val="none" w:sz="0" w:space="0" w:color="auto"/>
        <w:bottom w:val="none" w:sz="0" w:space="0" w:color="auto"/>
        <w:right w:val="none" w:sz="0" w:space="0" w:color="auto"/>
      </w:divBdr>
    </w:div>
    <w:div w:id="1410880573">
      <w:bodyDiv w:val="1"/>
      <w:marLeft w:val="0"/>
      <w:marRight w:val="0"/>
      <w:marTop w:val="0"/>
      <w:marBottom w:val="0"/>
      <w:divBdr>
        <w:top w:val="none" w:sz="0" w:space="0" w:color="auto"/>
        <w:left w:val="none" w:sz="0" w:space="0" w:color="auto"/>
        <w:bottom w:val="none" w:sz="0" w:space="0" w:color="auto"/>
        <w:right w:val="none" w:sz="0" w:space="0" w:color="auto"/>
      </w:divBdr>
      <w:divsChild>
        <w:div w:id="1971471917">
          <w:marLeft w:val="0"/>
          <w:marRight w:val="0"/>
          <w:marTop w:val="0"/>
          <w:marBottom w:val="0"/>
          <w:divBdr>
            <w:top w:val="none" w:sz="0" w:space="0" w:color="auto"/>
            <w:left w:val="none" w:sz="0" w:space="0" w:color="auto"/>
            <w:bottom w:val="none" w:sz="0" w:space="0" w:color="auto"/>
            <w:right w:val="none" w:sz="0" w:space="0" w:color="auto"/>
          </w:divBdr>
        </w:div>
      </w:divsChild>
    </w:div>
    <w:div w:id="1416511714">
      <w:bodyDiv w:val="1"/>
      <w:marLeft w:val="0"/>
      <w:marRight w:val="0"/>
      <w:marTop w:val="0"/>
      <w:marBottom w:val="0"/>
      <w:divBdr>
        <w:top w:val="none" w:sz="0" w:space="0" w:color="auto"/>
        <w:left w:val="none" w:sz="0" w:space="0" w:color="auto"/>
        <w:bottom w:val="none" w:sz="0" w:space="0" w:color="auto"/>
        <w:right w:val="none" w:sz="0" w:space="0" w:color="auto"/>
      </w:divBdr>
    </w:div>
    <w:div w:id="1426420360">
      <w:bodyDiv w:val="1"/>
      <w:marLeft w:val="0"/>
      <w:marRight w:val="0"/>
      <w:marTop w:val="0"/>
      <w:marBottom w:val="0"/>
      <w:divBdr>
        <w:top w:val="none" w:sz="0" w:space="0" w:color="auto"/>
        <w:left w:val="none" w:sz="0" w:space="0" w:color="auto"/>
        <w:bottom w:val="none" w:sz="0" w:space="0" w:color="auto"/>
        <w:right w:val="none" w:sz="0" w:space="0" w:color="auto"/>
      </w:divBdr>
    </w:div>
    <w:div w:id="1428312387">
      <w:bodyDiv w:val="1"/>
      <w:marLeft w:val="0"/>
      <w:marRight w:val="0"/>
      <w:marTop w:val="0"/>
      <w:marBottom w:val="0"/>
      <w:divBdr>
        <w:top w:val="none" w:sz="0" w:space="0" w:color="auto"/>
        <w:left w:val="none" w:sz="0" w:space="0" w:color="auto"/>
        <w:bottom w:val="none" w:sz="0" w:space="0" w:color="auto"/>
        <w:right w:val="none" w:sz="0" w:space="0" w:color="auto"/>
      </w:divBdr>
    </w:div>
    <w:div w:id="1440487414">
      <w:bodyDiv w:val="1"/>
      <w:marLeft w:val="0"/>
      <w:marRight w:val="0"/>
      <w:marTop w:val="0"/>
      <w:marBottom w:val="0"/>
      <w:divBdr>
        <w:top w:val="none" w:sz="0" w:space="0" w:color="auto"/>
        <w:left w:val="none" w:sz="0" w:space="0" w:color="auto"/>
        <w:bottom w:val="none" w:sz="0" w:space="0" w:color="auto"/>
        <w:right w:val="none" w:sz="0" w:space="0" w:color="auto"/>
      </w:divBdr>
    </w:div>
    <w:div w:id="1447314027">
      <w:bodyDiv w:val="1"/>
      <w:marLeft w:val="0"/>
      <w:marRight w:val="0"/>
      <w:marTop w:val="0"/>
      <w:marBottom w:val="0"/>
      <w:divBdr>
        <w:top w:val="none" w:sz="0" w:space="0" w:color="auto"/>
        <w:left w:val="none" w:sz="0" w:space="0" w:color="auto"/>
        <w:bottom w:val="none" w:sz="0" w:space="0" w:color="auto"/>
        <w:right w:val="none" w:sz="0" w:space="0" w:color="auto"/>
      </w:divBdr>
    </w:div>
    <w:div w:id="1453791796">
      <w:bodyDiv w:val="1"/>
      <w:marLeft w:val="0"/>
      <w:marRight w:val="0"/>
      <w:marTop w:val="0"/>
      <w:marBottom w:val="0"/>
      <w:divBdr>
        <w:top w:val="none" w:sz="0" w:space="0" w:color="auto"/>
        <w:left w:val="none" w:sz="0" w:space="0" w:color="auto"/>
        <w:bottom w:val="none" w:sz="0" w:space="0" w:color="auto"/>
        <w:right w:val="none" w:sz="0" w:space="0" w:color="auto"/>
      </w:divBdr>
    </w:div>
    <w:div w:id="1457790524">
      <w:bodyDiv w:val="1"/>
      <w:marLeft w:val="0"/>
      <w:marRight w:val="0"/>
      <w:marTop w:val="0"/>
      <w:marBottom w:val="0"/>
      <w:divBdr>
        <w:top w:val="none" w:sz="0" w:space="0" w:color="auto"/>
        <w:left w:val="none" w:sz="0" w:space="0" w:color="auto"/>
        <w:bottom w:val="none" w:sz="0" w:space="0" w:color="auto"/>
        <w:right w:val="none" w:sz="0" w:space="0" w:color="auto"/>
      </w:divBdr>
    </w:div>
    <w:div w:id="1458908986">
      <w:bodyDiv w:val="1"/>
      <w:marLeft w:val="0"/>
      <w:marRight w:val="0"/>
      <w:marTop w:val="0"/>
      <w:marBottom w:val="0"/>
      <w:divBdr>
        <w:top w:val="none" w:sz="0" w:space="0" w:color="auto"/>
        <w:left w:val="none" w:sz="0" w:space="0" w:color="auto"/>
        <w:bottom w:val="none" w:sz="0" w:space="0" w:color="auto"/>
        <w:right w:val="none" w:sz="0" w:space="0" w:color="auto"/>
      </w:divBdr>
    </w:div>
    <w:div w:id="1459687348">
      <w:bodyDiv w:val="1"/>
      <w:marLeft w:val="0"/>
      <w:marRight w:val="0"/>
      <w:marTop w:val="0"/>
      <w:marBottom w:val="0"/>
      <w:divBdr>
        <w:top w:val="none" w:sz="0" w:space="0" w:color="auto"/>
        <w:left w:val="none" w:sz="0" w:space="0" w:color="auto"/>
        <w:bottom w:val="none" w:sz="0" w:space="0" w:color="auto"/>
        <w:right w:val="none" w:sz="0" w:space="0" w:color="auto"/>
      </w:divBdr>
    </w:div>
    <w:div w:id="1463426033">
      <w:bodyDiv w:val="1"/>
      <w:marLeft w:val="0"/>
      <w:marRight w:val="0"/>
      <w:marTop w:val="0"/>
      <w:marBottom w:val="0"/>
      <w:divBdr>
        <w:top w:val="none" w:sz="0" w:space="0" w:color="auto"/>
        <w:left w:val="none" w:sz="0" w:space="0" w:color="auto"/>
        <w:bottom w:val="none" w:sz="0" w:space="0" w:color="auto"/>
        <w:right w:val="none" w:sz="0" w:space="0" w:color="auto"/>
      </w:divBdr>
    </w:div>
    <w:div w:id="1466700622">
      <w:bodyDiv w:val="1"/>
      <w:marLeft w:val="0"/>
      <w:marRight w:val="0"/>
      <w:marTop w:val="0"/>
      <w:marBottom w:val="0"/>
      <w:divBdr>
        <w:top w:val="none" w:sz="0" w:space="0" w:color="auto"/>
        <w:left w:val="none" w:sz="0" w:space="0" w:color="auto"/>
        <w:bottom w:val="none" w:sz="0" w:space="0" w:color="auto"/>
        <w:right w:val="none" w:sz="0" w:space="0" w:color="auto"/>
      </w:divBdr>
    </w:div>
    <w:div w:id="1472602167">
      <w:bodyDiv w:val="1"/>
      <w:marLeft w:val="0"/>
      <w:marRight w:val="0"/>
      <w:marTop w:val="0"/>
      <w:marBottom w:val="0"/>
      <w:divBdr>
        <w:top w:val="none" w:sz="0" w:space="0" w:color="auto"/>
        <w:left w:val="none" w:sz="0" w:space="0" w:color="auto"/>
        <w:bottom w:val="none" w:sz="0" w:space="0" w:color="auto"/>
        <w:right w:val="none" w:sz="0" w:space="0" w:color="auto"/>
      </w:divBdr>
    </w:div>
    <w:div w:id="1480264879">
      <w:bodyDiv w:val="1"/>
      <w:marLeft w:val="0"/>
      <w:marRight w:val="0"/>
      <w:marTop w:val="0"/>
      <w:marBottom w:val="0"/>
      <w:divBdr>
        <w:top w:val="none" w:sz="0" w:space="0" w:color="auto"/>
        <w:left w:val="none" w:sz="0" w:space="0" w:color="auto"/>
        <w:bottom w:val="none" w:sz="0" w:space="0" w:color="auto"/>
        <w:right w:val="none" w:sz="0" w:space="0" w:color="auto"/>
      </w:divBdr>
    </w:div>
    <w:div w:id="1483040822">
      <w:bodyDiv w:val="1"/>
      <w:marLeft w:val="0"/>
      <w:marRight w:val="0"/>
      <w:marTop w:val="0"/>
      <w:marBottom w:val="0"/>
      <w:divBdr>
        <w:top w:val="none" w:sz="0" w:space="0" w:color="auto"/>
        <w:left w:val="none" w:sz="0" w:space="0" w:color="auto"/>
        <w:bottom w:val="none" w:sz="0" w:space="0" w:color="auto"/>
        <w:right w:val="none" w:sz="0" w:space="0" w:color="auto"/>
      </w:divBdr>
    </w:div>
    <w:div w:id="1509367722">
      <w:bodyDiv w:val="1"/>
      <w:marLeft w:val="0"/>
      <w:marRight w:val="0"/>
      <w:marTop w:val="0"/>
      <w:marBottom w:val="0"/>
      <w:divBdr>
        <w:top w:val="none" w:sz="0" w:space="0" w:color="auto"/>
        <w:left w:val="none" w:sz="0" w:space="0" w:color="auto"/>
        <w:bottom w:val="none" w:sz="0" w:space="0" w:color="auto"/>
        <w:right w:val="none" w:sz="0" w:space="0" w:color="auto"/>
      </w:divBdr>
    </w:div>
    <w:div w:id="1510171201">
      <w:bodyDiv w:val="1"/>
      <w:marLeft w:val="0"/>
      <w:marRight w:val="0"/>
      <w:marTop w:val="0"/>
      <w:marBottom w:val="0"/>
      <w:divBdr>
        <w:top w:val="none" w:sz="0" w:space="0" w:color="auto"/>
        <w:left w:val="none" w:sz="0" w:space="0" w:color="auto"/>
        <w:bottom w:val="none" w:sz="0" w:space="0" w:color="auto"/>
        <w:right w:val="none" w:sz="0" w:space="0" w:color="auto"/>
      </w:divBdr>
    </w:div>
    <w:div w:id="1515922511">
      <w:bodyDiv w:val="1"/>
      <w:marLeft w:val="0"/>
      <w:marRight w:val="0"/>
      <w:marTop w:val="0"/>
      <w:marBottom w:val="0"/>
      <w:divBdr>
        <w:top w:val="none" w:sz="0" w:space="0" w:color="auto"/>
        <w:left w:val="none" w:sz="0" w:space="0" w:color="auto"/>
        <w:bottom w:val="none" w:sz="0" w:space="0" w:color="auto"/>
        <w:right w:val="none" w:sz="0" w:space="0" w:color="auto"/>
      </w:divBdr>
    </w:div>
    <w:div w:id="1527793836">
      <w:bodyDiv w:val="1"/>
      <w:marLeft w:val="0"/>
      <w:marRight w:val="0"/>
      <w:marTop w:val="0"/>
      <w:marBottom w:val="0"/>
      <w:divBdr>
        <w:top w:val="none" w:sz="0" w:space="0" w:color="auto"/>
        <w:left w:val="none" w:sz="0" w:space="0" w:color="auto"/>
        <w:bottom w:val="none" w:sz="0" w:space="0" w:color="auto"/>
        <w:right w:val="none" w:sz="0" w:space="0" w:color="auto"/>
      </w:divBdr>
    </w:div>
    <w:div w:id="1540044548">
      <w:bodyDiv w:val="1"/>
      <w:marLeft w:val="0"/>
      <w:marRight w:val="0"/>
      <w:marTop w:val="0"/>
      <w:marBottom w:val="0"/>
      <w:divBdr>
        <w:top w:val="none" w:sz="0" w:space="0" w:color="auto"/>
        <w:left w:val="none" w:sz="0" w:space="0" w:color="auto"/>
        <w:bottom w:val="none" w:sz="0" w:space="0" w:color="auto"/>
        <w:right w:val="none" w:sz="0" w:space="0" w:color="auto"/>
      </w:divBdr>
    </w:div>
    <w:div w:id="1542546365">
      <w:bodyDiv w:val="1"/>
      <w:marLeft w:val="0"/>
      <w:marRight w:val="0"/>
      <w:marTop w:val="0"/>
      <w:marBottom w:val="0"/>
      <w:divBdr>
        <w:top w:val="none" w:sz="0" w:space="0" w:color="auto"/>
        <w:left w:val="none" w:sz="0" w:space="0" w:color="auto"/>
        <w:bottom w:val="none" w:sz="0" w:space="0" w:color="auto"/>
        <w:right w:val="none" w:sz="0" w:space="0" w:color="auto"/>
      </w:divBdr>
    </w:div>
    <w:div w:id="1550652715">
      <w:bodyDiv w:val="1"/>
      <w:marLeft w:val="0"/>
      <w:marRight w:val="0"/>
      <w:marTop w:val="0"/>
      <w:marBottom w:val="0"/>
      <w:divBdr>
        <w:top w:val="none" w:sz="0" w:space="0" w:color="auto"/>
        <w:left w:val="none" w:sz="0" w:space="0" w:color="auto"/>
        <w:bottom w:val="none" w:sz="0" w:space="0" w:color="auto"/>
        <w:right w:val="none" w:sz="0" w:space="0" w:color="auto"/>
      </w:divBdr>
    </w:div>
    <w:div w:id="1551771953">
      <w:bodyDiv w:val="1"/>
      <w:marLeft w:val="0"/>
      <w:marRight w:val="0"/>
      <w:marTop w:val="0"/>
      <w:marBottom w:val="0"/>
      <w:divBdr>
        <w:top w:val="none" w:sz="0" w:space="0" w:color="auto"/>
        <w:left w:val="none" w:sz="0" w:space="0" w:color="auto"/>
        <w:bottom w:val="none" w:sz="0" w:space="0" w:color="auto"/>
        <w:right w:val="none" w:sz="0" w:space="0" w:color="auto"/>
      </w:divBdr>
    </w:div>
    <w:div w:id="1556813672">
      <w:bodyDiv w:val="1"/>
      <w:marLeft w:val="0"/>
      <w:marRight w:val="0"/>
      <w:marTop w:val="0"/>
      <w:marBottom w:val="0"/>
      <w:divBdr>
        <w:top w:val="none" w:sz="0" w:space="0" w:color="auto"/>
        <w:left w:val="none" w:sz="0" w:space="0" w:color="auto"/>
        <w:bottom w:val="none" w:sz="0" w:space="0" w:color="auto"/>
        <w:right w:val="none" w:sz="0" w:space="0" w:color="auto"/>
      </w:divBdr>
      <w:divsChild>
        <w:div w:id="1221595381">
          <w:marLeft w:val="0"/>
          <w:marRight w:val="0"/>
          <w:marTop w:val="0"/>
          <w:marBottom w:val="0"/>
          <w:divBdr>
            <w:top w:val="none" w:sz="0" w:space="0" w:color="auto"/>
            <w:left w:val="none" w:sz="0" w:space="0" w:color="auto"/>
            <w:bottom w:val="none" w:sz="0" w:space="0" w:color="auto"/>
            <w:right w:val="none" w:sz="0" w:space="0" w:color="auto"/>
          </w:divBdr>
          <w:divsChild>
            <w:div w:id="1453668271">
              <w:marLeft w:val="0"/>
              <w:marRight w:val="0"/>
              <w:marTop w:val="2025"/>
              <w:marBottom w:val="0"/>
              <w:divBdr>
                <w:top w:val="none" w:sz="0" w:space="0" w:color="auto"/>
                <w:left w:val="none" w:sz="0" w:space="0" w:color="auto"/>
                <w:bottom w:val="none" w:sz="0" w:space="0" w:color="auto"/>
                <w:right w:val="none" w:sz="0" w:space="0" w:color="auto"/>
              </w:divBdr>
              <w:divsChild>
                <w:div w:id="666591815">
                  <w:marLeft w:val="0"/>
                  <w:marRight w:val="0"/>
                  <w:marTop w:val="2025"/>
                  <w:marBottom w:val="0"/>
                  <w:divBdr>
                    <w:top w:val="none" w:sz="0" w:space="0" w:color="auto"/>
                    <w:left w:val="none" w:sz="0" w:space="0" w:color="auto"/>
                    <w:bottom w:val="none" w:sz="0" w:space="0" w:color="auto"/>
                    <w:right w:val="none" w:sz="0" w:space="0" w:color="auto"/>
                  </w:divBdr>
                  <w:divsChild>
                    <w:div w:id="574433073">
                      <w:marLeft w:val="0"/>
                      <w:marRight w:val="0"/>
                      <w:marTop w:val="0"/>
                      <w:marBottom w:val="0"/>
                      <w:divBdr>
                        <w:top w:val="none" w:sz="0" w:space="0" w:color="auto"/>
                        <w:left w:val="none" w:sz="0" w:space="0" w:color="auto"/>
                        <w:bottom w:val="none" w:sz="0" w:space="0" w:color="auto"/>
                        <w:right w:val="none" w:sz="0" w:space="0" w:color="auto"/>
                      </w:divBdr>
                      <w:divsChild>
                        <w:div w:id="23755338">
                          <w:marLeft w:val="0"/>
                          <w:marRight w:val="0"/>
                          <w:marTop w:val="0"/>
                          <w:marBottom w:val="0"/>
                          <w:divBdr>
                            <w:top w:val="none" w:sz="0" w:space="0" w:color="auto"/>
                            <w:left w:val="none" w:sz="0" w:space="0" w:color="auto"/>
                            <w:bottom w:val="none" w:sz="0" w:space="0" w:color="auto"/>
                            <w:right w:val="none" w:sz="0" w:space="0" w:color="auto"/>
                          </w:divBdr>
                          <w:divsChild>
                            <w:div w:id="2054887726">
                              <w:marLeft w:val="0"/>
                              <w:marRight w:val="0"/>
                              <w:marTop w:val="0"/>
                              <w:marBottom w:val="0"/>
                              <w:divBdr>
                                <w:top w:val="none" w:sz="0" w:space="0" w:color="auto"/>
                                <w:left w:val="none" w:sz="0" w:space="0" w:color="auto"/>
                                <w:bottom w:val="none" w:sz="0" w:space="0" w:color="auto"/>
                                <w:right w:val="none" w:sz="0" w:space="0" w:color="auto"/>
                              </w:divBdr>
                              <w:divsChild>
                                <w:div w:id="1786265674">
                                  <w:marLeft w:val="0"/>
                                  <w:marRight w:val="0"/>
                                  <w:marTop w:val="15"/>
                                  <w:marBottom w:val="0"/>
                                  <w:divBdr>
                                    <w:top w:val="none" w:sz="0" w:space="0" w:color="auto"/>
                                    <w:left w:val="none" w:sz="0" w:space="0" w:color="auto"/>
                                    <w:bottom w:val="none" w:sz="0" w:space="0" w:color="auto"/>
                                    <w:right w:val="none" w:sz="0" w:space="0" w:color="auto"/>
                                  </w:divBdr>
                                  <w:divsChild>
                                    <w:div w:id="2024045719">
                                      <w:marLeft w:val="0"/>
                                      <w:marRight w:val="0"/>
                                      <w:marTop w:val="0"/>
                                      <w:marBottom w:val="0"/>
                                      <w:divBdr>
                                        <w:top w:val="none" w:sz="0" w:space="0" w:color="auto"/>
                                        <w:left w:val="none" w:sz="0" w:space="0" w:color="auto"/>
                                        <w:bottom w:val="none" w:sz="0" w:space="0" w:color="auto"/>
                                        <w:right w:val="none" w:sz="0" w:space="0" w:color="auto"/>
                                      </w:divBdr>
                                      <w:divsChild>
                                        <w:div w:id="933632208">
                                          <w:marLeft w:val="0"/>
                                          <w:marRight w:val="0"/>
                                          <w:marTop w:val="0"/>
                                          <w:marBottom w:val="0"/>
                                          <w:divBdr>
                                            <w:top w:val="none" w:sz="0" w:space="0" w:color="auto"/>
                                            <w:left w:val="none" w:sz="0" w:space="0" w:color="auto"/>
                                            <w:bottom w:val="none" w:sz="0" w:space="0" w:color="auto"/>
                                            <w:right w:val="none" w:sz="0" w:space="0" w:color="auto"/>
                                          </w:divBdr>
                                        </w:div>
                                        <w:div w:id="990910547">
                                          <w:marLeft w:val="0"/>
                                          <w:marRight w:val="0"/>
                                          <w:marTop w:val="0"/>
                                          <w:marBottom w:val="0"/>
                                          <w:divBdr>
                                            <w:top w:val="none" w:sz="0" w:space="0" w:color="auto"/>
                                            <w:left w:val="none" w:sz="0" w:space="0" w:color="auto"/>
                                            <w:bottom w:val="none" w:sz="0" w:space="0" w:color="auto"/>
                                            <w:right w:val="none" w:sz="0" w:space="0" w:color="auto"/>
                                          </w:divBdr>
                                        </w:div>
                                        <w:div w:id="1678072861">
                                          <w:marLeft w:val="0"/>
                                          <w:marRight w:val="0"/>
                                          <w:marTop w:val="0"/>
                                          <w:marBottom w:val="0"/>
                                          <w:divBdr>
                                            <w:top w:val="none" w:sz="0" w:space="0" w:color="auto"/>
                                            <w:left w:val="none" w:sz="0" w:space="0" w:color="auto"/>
                                            <w:bottom w:val="none" w:sz="0" w:space="0" w:color="auto"/>
                                            <w:right w:val="none" w:sz="0" w:space="0" w:color="auto"/>
                                          </w:divBdr>
                                        </w:div>
                                        <w:div w:id="184550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246918">
      <w:bodyDiv w:val="1"/>
      <w:marLeft w:val="0"/>
      <w:marRight w:val="0"/>
      <w:marTop w:val="0"/>
      <w:marBottom w:val="0"/>
      <w:divBdr>
        <w:top w:val="none" w:sz="0" w:space="0" w:color="auto"/>
        <w:left w:val="none" w:sz="0" w:space="0" w:color="auto"/>
        <w:bottom w:val="none" w:sz="0" w:space="0" w:color="auto"/>
        <w:right w:val="none" w:sz="0" w:space="0" w:color="auto"/>
      </w:divBdr>
    </w:div>
    <w:div w:id="1560439625">
      <w:bodyDiv w:val="1"/>
      <w:marLeft w:val="0"/>
      <w:marRight w:val="0"/>
      <w:marTop w:val="0"/>
      <w:marBottom w:val="0"/>
      <w:divBdr>
        <w:top w:val="none" w:sz="0" w:space="0" w:color="auto"/>
        <w:left w:val="none" w:sz="0" w:space="0" w:color="auto"/>
        <w:bottom w:val="none" w:sz="0" w:space="0" w:color="auto"/>
        <w:right w:val="none" w:sz="0" w:space="0" w:color="auto"/>
      </w:divBdr>
    </w:div>
    <w:div w:id="1571886525">
      <w:bodyDiv w:val="1"/>
      <w:marLeft w:val="0"/>
      <w:marRight w:val="0"/>
      <w:marTop w:val="0"/>
      <w:marBottom w:val="0"/>
      <w:divBdr>
        <w:top w:val="none" w:sz="0" w:space="0" w:color="auto"/>
        <w:left w:val="none" w:sz="0" w:space="0" w:color="auto"/>
        <w:bottom w:val="none" w:sz="0" w:space="0" w:color="auto"/>
        <w:right w:val="none" w:sz="0" w:space="0" w:color="auto"/>
      </w:divBdr>
    </w:div>
    <w:div w:id="1578785257">
      <w:bodyDiv w:val="1"/>
      <w:marLeft w:val="0"/>
      <w:marRight w:val="0"/>
      <w:marTop w:val="0"/>
      <w:marBottom w:val="0"/>
      <w:divBdr>
        <w:top w:val="none" w:sz="0" w:space="0" w:color="auto"/>
        <w:left w:val="none" w:sz="0" w:space="0" w:color="auto"/>
        <w:bottom w:val="none" w:sz="0" w:space="0" w:color="auto"/>
        <w:right w:val="none" w:sz="0" w:space="0" w:color="auto"/>
      </w:divBdr>
    </w:div>
    <w:div w:id="1603031677">
      <w:bodyDiv w:val="1"/>
      <w:marLeft w:val="0"/>
      <w:marRight w:val="0"/>
      <w:marTop w:val="0"/>
      <w:marBottom w:val="0"/>
      <w:divBdr>
        <w:top w:val="none" w:sz="0" w:space="0" w:color="auto"/>
        <w:left w:val="none" w:sz="0" w:space="0" w:color="auto"/>
        <w:bottom w:val="none" w:sz="0" w:space="0" w:color="auto"/>
        <w:right w:val="none" w:sz="0" w:space="0" w:color="auto"/>
      </w:divBdr>
      <w:divsChild>
        <w:div w:id="1452937116">
          <w:marLeft w:val="0"/>
          <w:marRight w:val="0"/>
          <w:marTop w:val="0"/>
          <w:marBottom w:val="0"/>
          <w:divBdr>
            <w:top w:val="none" w:sz="0" w:space="0" w:color="auto"/>
            <w:left w:val="none" w:sz="0" w:space="0" w:color="auto"/>
            <w:bottom w:val="none" w:sz="0" w:space="0" w:color="auto"/>
            <w:right w:val="none" w:sz="0" w:space="0" w:color="auto"/>
          </w:divBdr>
          <w:divsChild>
            <w:div w:id="157813626">
              <w:marLeft w:val="0"/>
              <w:marRight w:val="0"/>
              <w:marTop w:val="0"/>
              <w:marBottom w:val="0"/>
              <w:divBdr>
                <w:top w:val="none" w:sz="0" w:space="0" w:color="auto"/>
                <w:left w:val="none" w:sz="0" w:space="0" w:color="auto"/>
                <w:bottom w:val="none" w:sz="0" w:space="0" w:color="auto"/>
                <w:right w:val="none" w:sz="0" w:space="0" w:color="auto"/>
              </w:divBdr>
              <w:divsChild>
                <w:div w:id="865673352">
                  <w:marLeft w:val="0"/>
                  <w:marRight w:val="0"/>
                  <w:marTop w:val="0"/>
                  <w:marBottom w:val="0"/>
                  <w:divBdr>
                    <w:top w:val="none" w:sz="0" w:space="0" w:color="auto"/>
                    <w:left w:val="none" w:sz="0" w:space="0" w:color="auto"/>
                    <w:bottom w:val="none" w:sz="0" w:space="0" w:color="auto"/>
                    <w:right w:val="none" w:sz="0" w:space="0" w:color="auto"/>
                  </w:divBdr>
                  <w:divsChild>
                    <w:div w:id="218785093">
                      <w:marLeft w:val="-360"/>
                      <w:marRight w:val="-360"/>
                      <w:marTop w:val="0"/>
                      <w:marBottom w:val="0"/>
                      <w:divBdr>
                        <w:top w:val="none" w:sz="0" w:space="0" w:color="auto"/>
                        <w:left w:val="none" w:sz="0" w:space="0" w:color="auto"/>
                        <w:bottom w:val="none" w:sz="0" w:space="0" w:color="auto"/>
                        <w:right w:val="none" w:sz="0" w:space="0" w:color="auto"/>
                      </w:divBdr>
                      <w:divsChild>
                        <w:div w:id="1314027502">
                          <w:marLeft w:val="0"/>
                          <w:marRight w:val="0"/>
                          <w:marTop w:val="0"/>
                          <w:marBottom w:val="0"/>
                          <w:divBdr>
                            <w:top w:val="none" w:sz="0" w:space="0" w:color="auto"/>
                            <w:left w:val="none" w:sz="0" w:space="0" w:color="auto"/>
                            <w:bottom w:val="none" w:sz="0" w:space="0" w:color="auto"/>
                            <w:right w:val="none" w:sz="0" w:space="0" w:color="auto"/>
                          </w:divBdr>
                          <w:divsChild>
                            <w:div w:id="81999824">
                              <w:marLeft w:val="0"/>
                              <w:marRight w:val="0"/>
                              <w:marTop w:val="0"/>
                              <w:marBottom w:val="0"/>
                              <w:divBdr>
                                <w:top w:val="none" w:sz="0" w:space="0" w:color="auto"/>
                                <w:left w:val="none" w:sz="0" w:space="0" w:color="auto"/>
                                <w:bottom w:val="none" w:sz="0" w:space="0" w:color="auto"/>
                                <w:right w:val="none" w:sz="0" w:space="0" w:color="auto"/>
                              </w:divBdr>
                              <w:divsChild>
                                <w:div w:id="783233448">
                                  <w:marLeft w:val="0"/>
                                  <w:marRight w:val="0"/>
                                  <w:marTop w:val="0"/>
                                  <w:marBottom w:val="0"/>
                                  <w:divBdr>
                                    <w:top w:val="none" w:sz="0" w:space="0" w:color="auto"/>
                                    <w:left w:val="none" w:sz="0" w:space="0" w:color="auto"/>
                                    <w:bottom w:val="none" w:sz="0" w:space="0" w:color="auto"/>
                                    <w:right w:val="none" w:sz="0" w:space="0" w:color="auto"/>
                                  </w:divBdr>
                                  <w:divsChild>
                                    <w:div w:id="22560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690486">
      <w:bodyDiv w:val="1"/>
      <w:marLeft w:val="0"/>
      <w:marRight w:val="0"/>
      <w:marTop w:val="0"/>
      <w:marBottom w:val="0"/>
      <w:divBdr>
        <w:top w:val="none" w:sz="0" w:space="0" w:color="auto"/>
        <w:left w:val="none" w:sz="0" w:space="0" w:color="auto"/>
        <w:bottom w:val="none" w:sz="0" w:space="0" w:color="auto"/>
        <w:right w:val="none" w:sz="0" w:space="0" w:color="auto"/>
      </w:divBdr>
    </w:div>
    <w:div w:id="1611014459">
      <w:bodyDiv w:val="1"/>
      <w:marLeft w:val="0"/>
      <w:marRight w:val="0"/>
      <w:marTop w:val="0"/>
      <w:marBottom w:val="0"/>
      <w:divBdr>
        <w:top w:val="none" w:sz="0" w:space="0" w:color="auto"/>
        <w:left w:val="none" w:sz="0" w:space="0" w:color="auto"/>
        <w:bottom w:val="none" w:sz="0" w:space="0" w:color="auto"/>
        <w:right w:val="none" w:sz="0" w:space="0" w:color="auto"/>
      </w:divBdr>
    </w:div>
    <w:div w:id="1611936742">
      <w:bodyDiv w:val="1"/>
      <w:marLeft w:val="0"/>
      <w:marRight w:val="0"/>
      <w:marTop w:val="0"/>
      <w:marBottom w:val="0"/>
      <w:divBdr>
        <w:top w:val="none" w:sz="0" w:space="0" w:color="auto"/>
        <w:left w:val="none" w:sz="0" w:space="0" w:color="auto"/>
        <w:bottom w:val="none" w:sz="0" w:space="0" w:color="auto"/>
        <w:right w:val="none" w:sz="0" w:space="0" w:color="auto"/>
      </w:divBdr>
    </w:div>
    <w:div w:id="1616135127">
      <w:bodyDiv w:val="1"/>
      <w:marLeft w:val="0"/>
      <w:marRight w:val="0"/>
      <w:marTop w:val="0"/>
      <w:marBottom w:val="0"/>
      <w:divBdr>
        <w:top w:val="none" w:sz="0" w:space="0" w:color="auto"/>
        <w:left w:val="none" w:sz="0" w:space="0" w:color="auto"/>
        <w:bottom w:val="none" w:sz="0" w:space="0" w:color="auto"/>
        <w:right w:val="none" w:sz="0" w:space="0" w:color="auto"/>
      </w:divBdr>
    </w:div>
    <w:div w:id="1628512371">
      <w:bodyDiv w:val="1"/>
      <w:marLeft w:val="0"/>
      <w:marRight w:val="0"/>
      <w:marTop w:val="0"/>
      <w:marBottom w:val="0"/>
      <w:divBdr>
        <w:top w:val="none" w:sz="0" w:space="0" w:color="auto"/>
        <w:left w:val="none" w:sz="0" w:space="0" w:color="auto"/>
        <w:bottom w:val="none" w:sz="0" w:space="0" w:color="auto"/>
        <w:right w:val="none" w:sz="0" w:space="0" w:color="auto"/>
      </w:divBdr>
    </w:div>
    <w:div w:id="1641424112">
      <w:bodyDiv w:val="1"/>
      <w:marLeft w:val="0"/>
      <w:marRight w:val="0"/>
      <w:marTop w:val="0"/>
      <w:marBottom w:val="0"/>
      <w:divBdr>
        <w:top w:val="none" w:sz="0" w:space="0" w:color="auto"/>
        <w:left w:val="none" w:sz="0" w:space="0" w:color="auto"/>
        <w:bottom w:val="none" w:sz="0" w:space="0" w:color="auto"/>
        <w:right w:val="none" w:sz="0" w:space="0" w:color="auto"/>
      </w:divBdr>
    </w:div>
    <w:div w:id="1641571619">
      <w:bodyDiv w:val="1"/>
      <w:marLeft w:val="0"/>
      <w:marRight w:val="0"/>
      <w:marTop w:val="0"/>
      <w:marBottom w:val="0"/>
      <w:divBdr>
        <w:top w:val="none" w:sz="0" w:space="0" w:color="auto"/>
        <w:left w:val="none" w:sz="0" w:space="0" w:color="auto"/>
        <w:bottom w:val="none" w:sz="0" w:space="0" w:color="auto"/>
        <w:right w:val="none" w:sz="0" w:space="0" w:color="auto"/>
      </w:divBdr>
    </w:div>
    <w:div w:id="1651981834">
      <w:bodyDiv w:val="1"/>
      <w:marLeft w:val="0"/>
      <w:marRight w:val="0"/>
      <w:marTop w:val="0"/>
      <w:marBottom w:val="0"/>
      <w:divBdr>
        <w:top w:val="none" w:sz="0" w:space="0" w:color="auto"/>
        <w:left w:val="none" w:sz="0" w:space="0" w:color="auto"/>
        <w:bottom w:val="none" w:sz="0" w:space="0" w:color="auto"/>
        <w:right w:val="none" w:sz="0" w:space="0" w:color="auto"/>
      </w:divBdr>
    </w:div>
    <w:div w:id="1658877476">
      <w:bodyDiv w:val="1"/>
      <w:marLeft w:val="0"/>
      <w:marRight w:val="0"/>
      <w:marTop w:val="0"/>
      <w:marBottom w:val="0"/>
      <w:divBdr>
        <w:top w:val="none" w:sz="0" w:space="0" w:color="auto"/>
        <w:left w:val="none" w:sz="0" w:space="0" w:color="auto"/>
        <w:bottom w:val="none" w:sz="0" w:space="0" w:color="auto"/>
        <w:right w:val="none" w:sz="0" w:space="0" w:color="auto"/>
      </w:divBdr>
    </w:div>
    <w:div w:id="1660844139">
      <w:bodyDiv w:val="1"/>
      <w:marLeft w:val="0"/>
      <w:marRight w:val="0"/>
      <w:marTop w:val="0"/>
      <w:marBottom w:val="0"/>
      <w:divBdr>
        <w:top w:val="none" w:sz="0" w:space="0" w:color="auto"/>
        <w:left w:val="none" w:sz="0" w:space="0" w:color="auto"/>
        <w:bottom w:val="none" w:sz="0" w:space="0" w:color="auto"/>
        <w:right w:val="none" w:sz="0" w:space="0" w:color="auto"/>
      </w:divBdr>
    </w:div>
    <w:div w:id="1673416423">
      <w:bodyDiv w:val="1"/>
      <w:marLeft w:val="0"/>
      <w:marRight w:val="0"/>
      <w:marTop w:val="0"/>
      <w:marBottom w:val="0"/>
      <w:divBdr>
        <w:top w:val="none" w:sz="0" w:space="0" w:color="auto"/>
        <w:left w:val="none" w:sz="0" w:space="0" w:color="auto"/>
        <w:bottom w:val="none" w:sz="0" w:space="0" w:color="auto"/>
        <w:right w:val="none" w:sz="0" w:space="0" w:color="auto"/>
      </w:divBdr>
    </w:div>
    <w:div w:id="1676959236">
      <w:bodyDiv w:val="1"/>
      <w:marLeft w:val="0"/>
      <w:marRight w:val="0"/>
      <w:marTop w:val="0"/>
      <w:marBottom w:val="0"/>
      <w:divBdr>
        <w:top w:val="none" w:sz="0" w:space="0" w:color="auto"/>
        <w:left w:val="none" w:sz="0" w:space="0" w:color="auto"/>
        <w:bottom w:val="none" w:sz="0" w:space="0" w:color="auto"/>
        <w:right w:val="none" w:sz="0" w:space="0" w:color="auto"/>
      </w:divBdr>
    </w:div>
    <w:div w:id="1687290862">
      <w:bodyDiv w:val="1"/>
      <w:marLeft w:val="0"/>
      <w:marRight w:val="0"/>
      <w:marTop w:val="0"/>
      <w:marBottom w:val="0"/>
      <w:divBdr>
        <w:top w:val="none" w:sz="0" w:space="0" w:color="auto"/>
        <w:left w:val="none" w:sz="0" w:space="0" w:color="auto"/>
        <w:bottom w:val="none" w:sz="0" w:space="0" w:color="auto"/>
        <w:right w:val="none" w:sz="0" w:space="0" w:color="auto"/>
      </w:divBdr>
    </w:div>
    <w:div w:id="1687444325">
      <w:bodyDiv w:val="1"/>
      <w:marLeft w:val="0"/>
      <w:marRight w:val="0"/>
      <w:marTop w:val="0"/>
      <w:marBottom w:val="0"/>
      <w:divBdr>
        <w:top w:val="none" w:sz="0" w:space="0" w:color="auto"/>
        <w:left w:val="none" w:sz="0" w:space="0" w:color="auto"/>
        <w:bottom w:val="none" w:sz="0" w:space="0" w:color="auto"/>
        <w:right w:val="none" w:sz="0" w:space="0" w:color="auto"/>
      </w:divBdr>
    </w:div>
    <w:div w:id="1701392598">
      <w:bodyDiv w:val="1"/>
      <w:marLeft w:val="0"/>
      <w:marRight w:val="0"/>
      <w:marTop w:val="0"/>
      <w:marBottom w:val="0"/>
      <w:divBdr>
        <w:top w:val="none" w:sz="0" w:space="0" w:color="auto"/>
        <w:left w:val="none" w:sz="0" w:space="0" w:color="auto"/>
        <w:bottom w:val="none" w:sz="0" w:space="0" w:color="auto"/>
        <w:right w:val="none" w:sz="0" w:space="0" w:color="auto"/>
      </w:divBdr>
    </w:div>
    <w:div w:id="1701784956">
      <w:bodyDiv w:val="1"/>
      <w:marLeft w:val="0"/>
      <w:marRight w:val="0"/>
      <w:marTop w:val="0"/>
      <w:marBottom w:val="0"/>
      <w:divBdr>
        <w:top w:val="none" w:sz="0" w:space="0" w:color="auto"/>
        <w:left w:val="none" w:sz="0" w:space="0" w:color="auto"/>
        <w:bottom w:val="none" w:sz="0" w:space="0" w:color="auto"/>
        <w:right w:val="none" w:sz="0" w:space="0" w:color="auto"/>
      </w:divBdr>
    </w:div>
    <w:div w:id="1705251868">
      <w:bodyDiv w:val="1"/>
      <w:marLeft w:val="0"/>
      <w:marRight w:val="0"/>
      <w:marTop w:val="0"/>
      <w:marBottom w:val="0"/>
      <w:divBdr>
        <w:top w:val="none" w:sz="0" w:space="0" w:color="auto"/>
        <w:left w:val="none" w:sz="0" w:space="0" w:color="auto"/>
        <w:bottom w:val="none" w:sz="0" w:space="0" w:color="auto"/>
        <w:right w:val="none" w:sz="0" w:space="0" w:color="auto"/>
      </w:divBdr>
    </w:div>
    <w:div w:id="1706832850">
      <w:bodyDiv w:val="1"/>
      <w:marLeft w:val="0"/>
      <w:marRight w:val="0"/>
      <w:marTop w:val="0"/>
      <w:marBottom w:val="0"/>
      <w:divBdr>
        <w:top w:val="none" w:sz="0" w:space="0" w:color="auto"/>
        <w:left w:val="none" w:sz="0" w:space="0" w:color="auto"/>
        <w:bottom w:val="none" w:sz="0" w:space="0" w:color="auto"/>
        <w:right w:val="none" w:sz="0" w:space="0" w:color="auto"/>
      </w:divBdr>
    </w:div>
    <w:div w:id="1740597211">
      <w:bodyDiv w:val="1"/>
      <w:marLeft w:val="0"/>
      <w:marRight w:val="0"/>
      <w:marTop w:val="0"/>
      <w:marBottom w:val="0"/>
      <w:divBdr>
        <w:top w:val="none" w:sz="0" w:space="0" w:color="auto"/>
        <w:left w:val="none" w:sz="0" w:space="0" w:color="auto"/>
        <w:bottom w:val="none" w:sz="0" w:space="0" w:color="auto"/>
        <w:right w:val="none" w:sz="0" w:space="0" w:color="auto"/>
      </w:divBdr>
    </w:div>
    <w:div w:id="1768384587">
      <w:bodyDiv w:val="1"/>
      <w:marLeft w:val="0"/>
      <w:marRight w:val="0"/>
      <w:marTop w:val="0"/>
      <w:marBottom w:val="0"/>
      <w:divBdr>
        <w:top w:val="none" w:sz="0" w:space="0" w:color="auto"/>
        <w:left w:val="none" w:sz="0" w:space="0" w:color="auto"/>
        <w:bottom w:val="none" w:sz="0" w:space="0" w:color="auto"/>
        <w:right w:val="none" w:sz="0" w:space="0" w:color="auto"/>
      </w:divBdr>
    </w:div>
    <w:div w:id="1770851100">
      <w:bodyDiv w:val="1"/>
      <w:marLeft w:val="0"/>
      <w:marRight w:val="0"/>
      <w:marTop w:val="0"/>
      <w:marBottom w:val="0"/>
      <w:divBdr>
        <w:top w:val="none" w:sz="0" w:space="0" w:color="auto"/>
        <w:left w:val="none" w:sz="0" w:space="0" w:color="auto"/>
        <w:bottom w:val="none" w:sz="0" w:space="0" w:color="auto"/>
        <w:right w:val="none" w:sz="0" w:space="0" w:color="auto"/>
      </w:divBdr>
    </w:div>
    <w:div w:id="1785732118">
      <w:bodyDiv w:val="1"/>
      <w:marLeft w:val="0"/>
      <w:marRight w:val="0"/>
      <w:marTop w:val="0"/>
      <w:marBottom w:val="0"/>
      <w:divBdr>
        <w:top w:val="none" w:sz="0" w:space="0" w:color="auto"/>
        <w:left w:val="none" w:sz="0" w:space="0" w:color="auto"/>
        <w:bottom w:val="none" w:sz="0" w:space="0" w:color="auto"/>
        <w:right w:val="none" w:sz="0" w:space="0" w:color="auto"/>
      </w:divBdr>
    </w:div>
    <w:div w:id="1800996925">
      <w:bodyDiv w:val="1"/>
      <w:marLeft w:val="0"/>
      <w:marRight w:val="0"/>
      <w:marTop w:val="0"/>
      <w:marBottom w:val="0"/>
      <w:divBdr>
        <w:top w:val="none" w:sz="0" w:space="0" w:color="auto"/>
        <w:left w:val="none" w:sz="0" w:space="0" w:color="auto"/>
        <w:bottom w:val="none" w:sz="0" w:space="0" w:color="auto"/>
        <w:right w:val="none" w:sz="0" w:space="0" w:color="auto"/>
      </w:divBdr>
    </w:div>
    <w:div w:id="1815752861">
      <w:bodyDiv w:val="1"/>
      <w:marLeft w:val="0"/>
      <w:marRight w:val="0"/>
      <w:marTop w:val="0"/>
      <w:marBottom w:val="0"/>
      <w:divBdr>
        <w:top w:val="none" w:sz="0" w:space="0" w:color="auto"/>
        <w:left w:val="none" w:sz="0" w:space="0" w:color="auto"/>
        <w:bottom w:val="none" w:sz="0" w:space="0" w:color="auto"/>
        <w:right w:val="none" w:sz="0" w:space="0" w:color="auto"/>
      </w:divBdr>
    </w:div>
    <w:div w:id="1846093728">
      <w:bodyDiv w:val="1"/>
      <w:marLeft w:val="0"/>
      <w:marRight w:val="0"/>
      <w:marTop w:val="0"/>
      <w:marBottom w:val="0"/>
      <w:divBdr>
        <w:top w:val="none" w:sz="0" w:space="0" w:color="auto"/>
        <w:left w:val="none" w:sz="0" w:space="0" w:color="auto"/>
        <w:bottom w:val="none" w:sz="0" w:space="0" w:color="auto"/>
        <w:right w:val="none" w:sz="0" w:space="0" w:color="auto"/>
      </w:divBdr>
    </w:div>
    <w:div w:id="1864055243">
      <w:bodyDiv w:val="1"/>
      <w:marLeft w:val="0"/>
      <w:marRight w:val="0"/>
      <w:marTop w:val="0"/>
      <w:marBottom w:val="0"/>
      <w:divBdr>
        <w:top w:val="none" w:sz="0" w:space="0" w:color="auto"/>
        <w:left w:val="none" w:sz="0" w:space="0" w:color="auto"/>
        <w:bottom w:val="none" w:sz="0" w:space="0" w:color="auto"/>
        <w:right w:val="none" w:sz="0" w:space="0" w:color="auto"/>
      </w:divBdr>
    </w:div>
    <w:div w:id="1881044261">
      <w:bodyDiv w:val="1"/>
      <w:marLeft w:val="0"/>
      <w:marRight w:val="0"/>
      <w:marTop w:val="0"/>
      <w:marBottom w:val="0"/>
      <w:divBdr>
        <w:top w:val="none" w:sz="0" w:space="0" w:color="auto"/>
        <w:left w:val="none" w:sz="0" w:space="0" w:color="auto"/>
        <w:bottom w:val="none" w:sz="0" w:space="0" w:color="auto"/>
        <w:right w:val="none" w:sz="0" w:space="0" w:color="auto"/>
      </w:divBdr>
      <w:divsChild>
        <w:div w:id="1826386099">
          <w:marLeft w:val="0"/>
          <w:marRight w:val="0"/>
          <w:marTop w:val="0"/>
          <w:marBottom w:val="0"/>
          <w:divBdr>
            <w:top w:val="none" w:sz="0" w:space="0" w:color="auto"/>
            <w:left w:val="none" w:sz="0" w:space="0" w:color="auto"/>
            <w:bottom w:val="none" w:sz="0" w:space="0" w:color="auto"/>
            <w:right w:val="none" w:sz="0" w:space="0" w:color="auto"/>
          </w:divBdr>
          <w:divsChild>
            <w:div w:id="1259675926">
              <w:marLeft w:val="0"/>
              <w:marRight w:val="0"/>
              <w:marTop w:val="1545"/>
              <w:marBottom w:val="0"/>
              <w:divBdr>
                <w:top w:val="none" w:sz="0" w:space="0" w:color="auto"/>
                <w:left w:val="none" w:sz="0" w:space="0" w:color="auto"/>
                <w:bottom w:val="none" w:sz="0" w:space="0" w:color="auto"/>
                <w:right w:val="none" w:sz="0" w:space="0" w:color="auto"/>
              </w:divBdr>
              <w:divsChild>
                <w:div w:id="757597263">
                  <w:marLeft w:val="0"/>
                  <w:marRight w:val="0"/>
                  <w:marTop w:val="1545"/>
                  <w:marBottom w:val="0"/>
                  <w:divBdr>
                    <w:top w:val="none" w:sz="0" w:space="0" w:color="auto"/>
                    <w:left w:val="none" w:sz="0" w:space="0" w:color="auto"/>
                    <w:bottom w:val="none" w:sz="0" w:space="0" w:color="auto"/>
                    <w:right w:val="none" w:sz="0" w:space="0" w:color="auto"/>
                  </w:divBdr>
                  <w:divsChild>
                    <w:div w:id="1831671070">
                      <w:marLeft w:val="0"/>
                      <w:marRight w:val="0"/>
                      <w:marTop w:val="0"/>
                      <w:marBottom w:val="0"/>
                      <w:divBdr>
                        <w:top w:val="none" w:sz="0" w:space="0" w:color="auto"/>
                        <w:left w:val="none" w:sz="0" w:space="0" w:color="auto"/>
                        <w:bottom w:val="none" w:sz="0" w:space="0" w:color="auto"/>
                        <w:right w:val="none" w:sz="0" w:space="0" w:color="auto"/>
                      </w:divBdr>
                      <w:divsChild>
                        <w:div w:id="1373504395">
                          <w:marLeft w:val="0"/>
                          <w:marRight w:val="0"/>
                          <w:marTop w:val="0"/>
                          <w:marBottom w:val="0"/>
                          <w:divBdr>
                            <w:top w:val="none" w:sz="0" w:space="0" w:color="auto"/>
                            <w:left w:val="none" w:sz="0" w:space="0" w:color="auto"/>
                            <w:bottom w:val="none" w:sz="0" w:space="0" w:color="auto"/>
                            <w:right w:val="none" w:sz="0" w:space="0" w:color="auto"/>
                          </w:divBdr>
                          <w:divsChild>
                            <w:div w:id="754739650">
                              <w:marLeft w:val="0"/>
                              <w:marRight w:val="0"/>
                              <w:marTop w:val="0"/>
                              <w:marBottom w:val="0"/>
                              <w:divBdr>
                                <w:top w:val="none" w:sz="0" w:space="0" w:color="auto"/>
                                <w:left w:val="none" w:sz="0" w:space="0" w:color="auto"/>
                                <w:bottom w:val="none" w:sz="0" w:space="0" w:color="auto"/>
                                <w:right w:val="none" w:sz="0" w:space="0" w:color="auto"/>
                              </w:divBdr>
                              <w:divsChild>
                                <w:div w:id="1775705194">
                                  <w:marLeft w:val="0"/>
                                  <w:marRight w:val="0"/>
                                  <w:marTop w:val="15"/>
                                  <w:marBottom w:val="0"/>
                                  <w:divBdr>
                                    <w:top w:val="none" w:sz="0" w:space="0" w:color="auto"/>
                                    <w:left w:val="none" w:sz="0" w:space="0" w:color="auto"/>
                                    <w:bottom w:val="none" w:sz="0" w:space="0" w:color="auto"/>
                                    <w:right w:val="none" w:sz="0" w:space="0" w:color="auto"/>
                                  </w:divBdr>
                                  <w:divsChild>
                                    <w:div w:id="1927109421">
                                      <w:marLeft w:val="0"/>
                                      <w:marRight w:val="0"/>
                                      <w:marTop w:val="0"/>
                                      <w:marBottom w:val="0"/>
                                      <w:divBdr>
                                        <w:top w:val="none" w:sz="0" w:space="0" w:color="auto"/>
                                        <w:left w:val="none" w:sz="0" w:space="0" w:color="auto"/>
                                        <w:bottom w:val="none" w:sz="0" w:space="0" w:color="auto"/>
                                        <w:right w:val="none" w:sz="0" w:space="0" w:color="auto"/>
                                      </w:divBdr>
                                      <w:divsChild>
                                        <w:div w:id="928541083">
                                          <w:marLeft w:val="0"/>
                                          <w:marRight w:val="0"/>
                                          <w:marTop w:val="0"/>
                                          <w:marBottom w:val="0"/>
                                          <w:divBdr>
                                            <w:top w:val="none" w:sz="0" w:space="0" w:color="auto"/>
                                            <w:left w:val="none" w:sz="0" w:space="0" w:color="auto"/>
                                            <w:bottom w:val="none" w:sz="0" w:space="0" w:color="auto"/>
                                            <w:right w:val="none" w:sz="0" w:space="0" w:color="auto"/>
                                          </w:divBdr>
                                        </w:div>
                                        <w:div w:id="1007367551">
                                          <w:marLeft w:val="0"/>
                                          <w:marRight w:val="0"/>
                                          <w:marTop w:val="0"/>
                                          <w:marBottom w:val="0"/>
                                          <w:divBdr>
                                            <w:top w:val="none" w:sz="0" w:space="0" w:color="auto"/>
                                            <w:left w:val="none" w:sz="0" w:space="0" w:color="auto"/>
                                            <w:bottom w:val="none" w:sz="0" w:space="0" w:color="auto"/>
                                            <w:right w:val="none" w:sz="0" w:space="0" w:color="auto"/>
                                          </w:divBdr>
                                        </w:div>
                                        <w:div w:id="1283224637">
                                          <w:marLeft w:val="0"/>
                                          <w:marRight w:val="0"/>
                                          <w:marTop w:val="0"/>
                                          <w:marBottom w:val="0"/>
                                          <w:divBdr>
                                            <w:top w:val="none" w:sz="0" w:space="0" w:color="auto"/>
                                            <w:left w:val="none" w:sz="0" w:space="0" w:color="auto"/>
                                            <w:bottom w:val="none" w:sz="0" w:space="0" w:color="auto"/>
                                            <w:right w:val="none" w:sz="0" w:space="0" w:color="auto"/>
                                          </w:divBdr>
                                        </w:div>
                                        <w:div w:id="1678532753">
                                          <w:marLeft w:val="0"/>
                                          <w:marRight w:val="0"/>
                                          <w:marTop w:val="0"/>
                                          <w:marBottom w:val="0"/>
                                          <w:divBdr>
                                            <w:top w:val="none" w:sz="0" w:space="0" w:color="auto"/>
                                            <w:left w:val="none" w:sz="0" w:space="0" w:color="auto"/>
                                            <w:bottom w:val="none" w:sz="0" w:space="0" w:color="auto"/>
                                            <w:right w:val="none" w:sz="0" w:space="0" w:color="auto"/>
                                          </w:divBdr>
                                        </w:div>
                                        <w:div w:id="1702825377">
                                          <w:marLeft w:val="0"/>
                                          <w:marRight w:val="0"/>
                                          <w:marTop w:val="0"/>
                                          <w:marBottom w:val="0"/>
                                          <w:divBdr>
                                            <w:top w:val="none" w:sz="0" w:space="0" w:color="auto"/>
                                            <w:left w:val="none" w:sz="0" w:space="0" w:color="auto"/>
                                            <w:bottom w:val="none" w:sz="0" w:space="0" w:color="auto"/>
                                            <w:right w:val="none" w:sz="0" w:space="0" w:color="auto"/>
                                          </w:divBdr>
                                        </w:div>
                                        <w:div w:id="195115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4953166">
      <w:bodyDiv w:val="1"/>
      <w:marLeft w:val="0"/>
      <w:marRight w:val="0"/>
      <w:marTop w:val="0"/>
      <w:marBottom w:val="0"/>
      <w:divBdr>
        <w:top w:val="none" w:sz="0" w:space="0" w:color="auto"/>
        <w:left w:val="none" w:sz="0" w:space="0" w:color="auto"/>
        <w:bottom w:val="none" w:sz="0" w:space="0" w:color="auto"/>
        <w:right w:val="none" w:sz="0" w:space="0" w:color="auto"/>
      </w:divBdr>
    </w:div>
    <w:div w:id="1927298227">
      <w:bodyDiv w:val="1"/>
      <w:marLeft w:val="0"/>
      <w:marRight w:val="0"/>
      <w:marTop w:val="0"/>
      <w:marBottom w:val="0"/>
      <w:divBdr>
        <w:top w:val="none" w:sz="0" w:space="0" w:color="auto"/>
        <w:left w:val="none" w:sz="0" w:space="0" w:color="auto"/>
        <w:bottom w:val="none" w:sz="0" w:space="0" w:color="auto"/>
        <w:right w:val="none" w:sz="0" w:space="0" w:color="auto"/>
      </w:divBdr>
    </w:div>
    <w:div w:id="1944603663">
      <w:bodyDiv w:val="1"/>
      <w:marLeft w:val="0"/>
      <w:marRight w:val="0"/>
      <w:marTop w:val="0"/>
      <w:marBottom w:val="0"/>
      <w:divBdr>
        <w:top w:val="none" w:sz="0" w:space="0" w:color="auto"/>
        <w:left w:val="none" w:sz="0" w:space="0" w:color="auto"/>
        <w:bottom w:val="none" w:sz="0" w:space="0" w:color="auto"/>
        <w:right w:val="none" w:sz="0" w:space="0" w:color="auto"/>
      </w:divBdr>
    </w:div>
    <w:div w:id="1960531740">
      <w:bodyDiv w:val="1"/>
      <w:marLeft w:val="0"/>
      <w:marRight w:val="0"/>
      <w:marTop w:val="0"/>
      <w:marBottom w:val="0"/>
      <w:divBdr>
        <w:top w:val="none" w:sz="0" w:space="0" w:color="auto"/>
        <w:left w:val="none" w:sz="0" w:space="0" w:color="auto"/>
        <w:bottom w:val="none" w:sz="0" w:space="0" w:color="auto"/>
        <w:right w:val="none" w:sz="0" w:space="0" w:color="auto"/>
      </w:divBdr>
    </w:div>
    <w:div w:id="1967856527">
      <w:bodyDiv w:val="1"/>
      <w:marLeft w:val="0"/>
      <w:marRight w:val="0"/>
      <w:marTop w:val="0"/>
      <w:marBottom w:val="0"/>
      <w:divBdr>
        <w:top w:val="none" w:sz="0" w:space="0" w:color="auto"/>
        <w:left w:val="none" w:sz="0" w:space="0" w:color="auto"/>
        <w:bottom w:val="none" w:sz="0" w:space="0" w:color="auto"/>
        <w:right w:val="none" w:sz="0" w:space="0" w:color="auto"/>
      </w:divBdr>
    </w:div>
    <w:div w:id="1986352393">
      <w:bodyDiv w:val="1"/>
      <w:marLeft w:val="0"/>
      <w:marRight w:val="0"/>
      <w:marTop w:val="0"/>
      <w:marBottom w:val="0"/>
      <w:divBdr>
        <w:top w:val="none" w:sz="0" w:space="0" w:color="auto"/>
        <w:left w:val="none" w:sz="0" w:space="0" w:color="auto"/>
        <w:bottom w:val="none" w:sz="0" w:space="0" w:color="auto"/>
        <w:right w:val="none" w:sz="0" w:space="0" w:color="auto"/>
      </w:divBdr>
    </w:div>
    <w:div w:id="1989554948">
      <w:bodyDiv w:val="1"/>
      <w:marLeft w:val="0"/>
      <w:marRight w:val="0"/>
      <w:marTop w:val="0"/>
      <w:marBottom w:val="0"/>
      <w:divBdr>
        <w:top w:val="none" w:sz="0" w:space="0" w:color="auto"/>
        <w:left w:val="none" w:sz="0" w:space="0" w:color="auto"/>
        <w:bottom w:val="none" w:sz="0" w:space="0" w:color="auto"/>
        <w:right w:val="none" w:sz="0" w:space="0" w:color="auto"/>
      </w:divBdr>
    </w:div>
    <w:div w:id="1994333195">
      <w:bodyDiv w:val="1"/>
      <w:marLeft w:val="0"/>
      <w:marRight w:val="0"/>
      <w:marTop w:val="0"/>
      <w:marBottom w:val="0"/>
      <w:divBdr>
        <w:top w:val="none" w:sz="0" w:space="0" w:color="auto"/>
        <w:left w:val="none" w:sz="0" w:space="0" w:color="auto"/>
        <w:bottom w:val="none" w:sz="0" w:space="0" w:color="auto"/>
        <w:right w:val="none" w:sz="0" w:space="0" w:color="auto"/>
      </w:divBdr>
    </w:div>
    <w:div w:id="1995138202">
      <w:bodyDiv w:val="1"/>
      <w:marLeft w:val="0"/>
      <w:marRight w:val="0"/>
      <w:marTop w:val="0"/>
      <w:marBottom w:val="0"/>
      <w:divBdr>
        <w:top w:val="none" w:sz="0" w:space="0" w:color="auto"/>
        <w:left w:val="none" w:sz="0" w:space="0" w:color="auto"/>
        <w:bottom w:val="none" w:sz="0" w:space="0" w:color="auto"/>
        <w:right w:val="none" w:sz="0" w:space="0" w:color="auto"/>
      </w:divBdr>
    </w:div>
    <w:div w:id="1998875324">
      <w:bodyDiv w:val="1"/>
      <w:marLeft w:val="0"/>
      <w:marRight w:val="0"/>
      <w:marTop w:val="0"/>
      <w:marBottom w:val="0"/>
      <w:divBdr>
        <w:top w:val="none" w:sz="0" w:space="0" w:color="auto"/>
        <w:left w:val="none" w:sz="0" w:space="0" w:color="auto"/>
        <w:bottom w:val="none" w:sz="0" w:space="0" w:color="auto"/>
        <w:right w:val="none" w:sz="0" w:space="0" w:color="auto"/>
      </w:divBdr>
    </w:div>
    <w:div w:id="2003043632">
      <w:bodyDiv w:val="1"/>
      <w:marLeft w:val="0"/>
      <w:marRight w:val="0"/>
      <w:marTop w:val="0"/>
      <w:marBottom w:val="0"/>
      <w:divBdr>
        <w:top w:val="none" w:sz="0" w:space="0" w:color="auto"/>
        <w:left w:val="none" w:sz="0" w:space="0" w:color="auto"/>
        <w:bottom w:val="none" w:sz="0" w:space="0" w:color="auto"/>
        <w:right w:val="none" w:sz="0" w:space="0" w:color="auto"/>
      </w:divBdr>
    </w:div>
    <w:div w:id="2014916046">
      <w:bodyDiv w:val="1"/>
      <w:marLeft w:val="0"/>
      <w:marRight w:val="0"/>
      <w:marTop w:val="0"/>
      <w:marBottom w:val="0"/>
      <w:divBdr>
        <w:top w:val="none" w:sz="0" w:space="0" w:color="auto"/>
        <w:left w:val="none" w:sz="0" w:space="0" w:color="auto"/>
        <w:bottom w:val="none" w:sz="0" w:space="0" w:color="auto"/>
        <w:right w:val="none" w:sz="0" w:space="0" w:color="auto"/>
      </w:divBdr>
    </w:div>
    <w:div w:id="2025203649">
      <w:bodyDiv w:val="1"/>
      <w:marLeft w:val="0"/>
      <w:marRight w:val="0"/>
      <w:marTop w:val="0"/>
      <w:marBottom w:val="0"/>
      <w:divBdr>
        <w:top w:val="none" w:sz="0" w:space="0" w:color="auto"/>
        <w:left w:val="none" w:sz="0" w:space="0" w:color="auto"/>
        <w:bottom w:val="none" w:sz="0" w:space="0" w:color="auto"/>
        <w:right w:val="none" w:sz="0" w:space="0" w:color="auto"/>
      </w:divBdr>
    </w:div>
    <w:div w:id="2026058876">
      <w:bodyDiv w:val="1"/>
      <w:marLeft w:val="0"/>
      <w:marRight w:val="0"/>
      <w:marTop w:val="0"/>
      <w:marBottom w:val="0"/>
      <w:divBdr>
        <w:top w:val="none" w:sz="0" w:space="0" w:color="auto"/>
        <w:left w:val="none" w:sz="0" w:space="0" w:color="auto"/>
        <w:bottom w:val="none" w:sz="0" w:space="0" w:color="auto"/>
        <w:right w:val="none" w:sz="0" w:space="0" w:color="auto"/>
      </w:divBdr>
    </w:div>
    <w:div w:id="2031103227">
      <w:bodyDiv w:val="1"/>
      <w:marLeft w:val="0"/>
      <w:marRight w:val="0"/>
      <w:marTop w:val="0"/>
      <w:marBottom w:val="0"/>
      <w:divBdr>
        <w:top w:val="none" w:sz="0" w:space="0" w:color="auto"/>
        <w:left w:val="none" w:sz="0" w:space="0" w:color="auto"/>
        <w:bottom w:val="none" w:sz="0" w:space="0" w:color="auto"/>
        <w:right w:val="none" w:sz="0" w:space="0" w:color="auto"/>
      </w:divBdr>
    </w:div>
    <w:div w:id="2032954014">
      <w:bodyDiv w:val="1"/>
      <w:marLeft w:val="0"/>
      <w:marRight w:val="0"/>
      <w:marTop w:val="0"/>
      <w:marBottom w:val="0"/>
      <w:divBdr>
        <w:top w:val="none" w:sz="0" w:space="0" w:color="auto"/>
        <w:left w:val="none" w:sz="0" w:space="0" w:color="auto"/>
        <w:bottom w:val="none" w:sz="0" w:space="0" w:color="auto"/>
        <w:right w:val="none" w:sz="0" w:space="0" w:color="auto"/>
      </w:divBdr>
    </w:div>
    <w:div w:id="2049917531">
      <w:bodyDiv w:val="1"/>
      <w:marLeft w:val="0"/>
      <w:marRight w:val="0"/>
      <w:marTop w:val="0"/>
      <w:marBottom w:val="0"/>
      <w:divBdr>
        <w:top w:val="none" w:sz="0" w:space="0" w:color="auto"/>
        <w:left w:val="none" w:sz="0" w:space="0" w:color="auto"/>
        <w:bottom w:val="none" w:sz="0" w:space="0" w:color="auto"/>
        <w:right w:val="none" w:sz="0" w:space="0" w:color="auto"/>
      </w:divBdr>
    </w:div>
    <w:div w:id="2053068910">
      <w:bodyDiv w:val="1"/>
      <w:marLeft w:val="0"/>
      <w:marRight w:val="0"/>
      <w:marTop w:val="0"/>
      <w:marBottom w:val="0"/>
      <w:divBdr>
        <w:top w:val="none" w:sz="0" w:space="0" w:color="auto"/>
        <w:left w:val="none" w:sz="0" w:space="0" w:color="auto"/>
        <w:bottom w:val="none" w:sz="0" w:space="0" w:color="auto"/>
        <w:right w:val="none" w:sz="0" w:space="0" w:color="auto"/>
      </w:divBdr>
    </w:div>
    <w:div w:id="2056616385">
      <w:bodyDiv w:val="1"/>
      <w:marLeft w:val="0"/>
      <w:marRight w:val="0"/>
      <w:marTop w:val="0"/>
      <w:marBottom w:val="0"/>
      <w:divBdr>
        <w:top w:val="none" w:sz="0" w:space="0" w:color="auto"/>
        <w:left w:val="none" w:sz="0" w:space="0" w:color="auto"/>
        <w:bottom w:val="none" w:sz="0" w:space="0" w:color="auto"/>
        <w:right w:val="none" w:sz="0" w:space="0" w:color="auto"/>
      </w:divBdr>
    </w:div>
    <w:div w:id="2076396587">
      <w:bodyDiv w:val="1"/>
      <w:marLeft w:val="0"/>
      <w:marRight w:val="0"/>
      <w:marTop w:val="0"/>
      <w:marBottom w:val="0"/>
      <w:divBdr>
        <w:top w:val="none" w:sz="0" w:space="0" w:color="auto"/>
        <w:left w:val="none" w:sz="0" w:space="0" w:color="auto"/>
        <w:bottom w:val="none" w:sz="0" w:space="0" w:color="auto"/>
        <w:right w:val="none" w:sz="0" w:space="0" w:color="auto"/>
      </w:divBdr>
    </w:div>
    <w:div w:id="2082828859">
      <w:bodyDiv w:val="1"/>
      <w:marLeft w:val="0"/>
      <w:marRight w:val="0"/>
      <w:marTop w:val="0"/>
      <w:marBottom w:val="0"/>
      <w:divBdr>
        <w:top w:val="none" w:sz="0" w:space="0" w:color="auto"/>
        <w:left w:val="none" w:sz="0" w:space="0" w:color="auto"/>
        <w:bottom w:val="none" w:sz="0" w:space="0" w:color="auto"/>
        <w:right w:val="none" w:sz="0" w:space="0" w:color="auto"/>
      </w:divBdr>
    </w:div>
    <w:div w:id="2093037862">
      <w:bodyDiv w:val="1"/>
      <w:marLeft w:val="0"/>
      <w:marRight w:val="0"/>
      <w:marTop w:val="0"/>
      <w:marBottom w:val="0"/>
      <w:divBdr>
        <w:top w:val="none" w:sz="0" w:space="0" w:color="auto"/>
        <w:left w:val="none" w:sz="0" w:space="0" w:color="auto"/>
        <w:bottom w:val="none" w:sz="0" w:space="0" w:color="auto"/>
        <w:right w:val="none" w:sz="0" w:space="0" w:color="auto"/>
      </w:divBdr>
    </w:div>
    <w:div w:id="2113932009">
      <w:bodyDiv w:val="1"/>
      <w:marLeft w:val="0"/>
      <w:marRight w:val="0"/>
      <w:marTop w:val="0"/>
      <w:marBottom w:val="0"/>
      <w:divBdr>
        <w:top w:val="none" w:sz="0" w:space="0" w:color="auto"/>
        <w:left w:val="none" w:sz="0" w:space="0" w:color="auto"/>
        <w:bottom w:val="none" w:sz="0" w:space="0" w:color="auto"/>
        <w:right w:val="none" w:sz="0" w:space="0" w:color="auto"/>
      </w:divBdr>
    </w:div>
    <w:div w:id="212037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customXml/item8.xml" Type="http://schemas.openxmlformats.org/officeDocument/2006/relationships/customXml" Id="rId8"/>
   <Relationship Target="footnotes.xml" Type="http://schemas.openxmlformats.org/officeDocument/2006/relationships/footnotes" Id="rId13"/>
   <Relationship Target="theme/theme1.xml" Type="http://schemas.openxmlformats.org/officeDocument/2006/relationships/theme" Id="rId18"/>
   <Relationship Target="../customXml/item3.xml" Type="http://schemas.openxmlformats.org/officeDocument/2006/relationships/customXml" Id="rId3"/>
   <Relationship Target="../customXml/item7.xml" Type="http://schemas.openxmlformats.org/officeDocument/2006/relationships/customXml" Id="rId7"/>
   <Relationship Target="webSettings.xml" Type="http://schemas.openxmlformats.org/officeDocument/2006/relationships/webSettings" Id="rId12"/>
   <Relationship Target="fontTable.xml" Type="http://schemas.openxmlformats.org/officeDocument/2006/relationships/fontTable" Id="rId17"/>
   <Relationship Target="../customXml/item2.xml" Type="http://schemas.openxmlformats.org/officeDocument/2006/relationships/customXml" Id="rId2"/>
   <Relationship Target="footer2.xml" Type="http://schemas.openxmlformats.org/officeDocument/2006/relationships/footer" Id="rId16"/>
   <Relationship Target="../customXml/item1.xml" Type="http://schemas.openxmlformats.org/officeDocument/2006/relationships/customXml" Id="rId1"/>
   <Relationship Target="../customXml/item6.xml" Type="http://schemas.openxmlformats.org/officeDocument/2006/relationships/customXml" Id="rId6"/>
   <Relationship Target="settings.xml" Type="http://schemas.openxmlformats.org/officeDocument/2006/relationships/settings" Id="rId11"/>
   <Relationship Target="../customXml/item5.xml" Type="http://schemas.openxmlformats.org/officeDocument/2006/relationships/customXml" Id="rId5"/>
   <Relationship Target="footer1.xml" Type="http://schemas.openxmlformats.org/officeDocument/2006/relationships/footer" Id="rId15"/>
   <Relationship Target="styles.xml" Type="http://schemas.openxmlformats.org/officeDocument/2006/relationships/styles" Id="rId10"/>
   <Relationship Target="../customXml/item4.xml" Type="http://schemas.openxmlformats.org/officeDocument/2006/relationships/customXml" Id="rId4"/>
   <Relationship Target="numbering.xml" Type="http://schemas.openxmlformats.org/officeDocument/2006/relationships/numbering" Id="rId9"/>
   <Relationship Target="endnotes.xml" Type="http://schemas.openxmlformats.org/officeDocument/2006/relationships/endnotes" Id="rId14"/>
</Relationships>

</file>

<file path=word/_rels/footnotes.xml.rels><?xml version="1.0" encoding="UTF-8"?>
<Relationships xmlns="http://schemas.openxmlformats.org/package/2006/relationships">
   <Relationship TargetMode="External" Target="https://eur-lex.europa.eu/legal-content/LV/TXT/HTML/?uri=CELEX:32021R1119" Type="http://schemas.openxmlformats.org/officeDocument/2006/relationships/hyperlink" Id="rId3"/>
   <Relationship TargetMode="External" Target="https://unfccc.int/sites/default/files/NDC/2023-10/ES-2023-10-17%20EU%20submission%20NDC%20update.pdf" Type="http://schemas.openxmlformats.org/officeDocument/2006/relationships/hyperlink" Id="rId2"/>
   <Relationship TargetMode="External" Target="https://likumi.lv/ta/lv/starptautiskie-ligumi/id/1730" Type="http://schemas.openxmlformats.org/officeDocument/2006/relationships/hyperlink" Id="rId1"/>
   <Relationship TargetMode="External" Target="https://eur-lex.europa.eu/legal-content/EN/TXT/?uri=CELEX%3A02006R1907-20221217" Type="http://schemas.openxmlformats.org/officeDocument/2006/relationships/hyperlink" Id="rId6"/>
   <Relationship TargetMode="External" Target="https://commission.europa.eu/publications/communication-delivering-unions-2030-energy-and-climate-objectives_en" Type="http://schemas.openxmlformats.org/officeDocument/2006/relationships/hyperlink" Id="rId5"/>
   <Relationship TargetMode="External" Target="https://www.gov.si/en/events/2025-06-02-med9-meeting-of-the-ministers-of-the-environment-climate-and-energy/" Type="http://schemas.openxmlformats.org/officeDocument/2006/relationships/hyperlink"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2.xml><?xml version="1.0" encoding="utf-8"?>
<ns26:Sources xmlns:ns26="http://schemas.openxmlformats.org/officeDocument/2006/bibliography" SelectedStyle="\APA.XSL" StyleName="APA"/>
</file>

<file path=customXml/item3.xml><?xml version="1.0" encoding="utf-8"?>
<ns26:Sources xmlns:ns26="http://schemas.openxmlformats.org/officeDocument/2006/bibliography" SelectedStyle="\APA.XSL" StyleName="APA"/>
</file>

<file path=customXml/item4.xml><?xml version="1.0" encoding="utf-8"?>
<ns26:Sources xmlns:ns26="http://schemas.openxmlformats.org/officeDocument/2006/bibliography" SelectedStyle="\APA.XSL" StyleName="APA"/>
</file>

<file path=customXml/item5.xml><?xml version="1.0" encoding="utf-8"?>
<ns26:Sources xmlns:ns26="http://schemas.openxmlformats.org/officeDocument/2006/bibliography" SelectedStyle="\APA.XSL" StyleName="APA"/>
</file>

<file path=customXml/item6.xml><?xml version="1.0" encoding="utf-8"?>
<ns26:Sources xmlns:ns26="http://schemas.openxmlformats.org/officeDocument/2006/bibliography" SelectedStyle="\APA.XSL" StyleName="APA"/>
</file>

<file path=customXml/item7.xml><?xml version="1.0" encoding="utf-8"?>
<ns26:Sources xmlns:ns26="http://schemas.openxmlformats.org/officeDocument/2006/bibliography" SelectedStyle="\APA.XSL" StyleName="APA"/>
</file>

<file path=customXml/item8.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B62E23E9-9528-40CD-BA22-53A263AEC02C}">
  <ds:schemaRefs>
    <ds:schemaRef ds:uri="http://schemas.openxmlformats.org/officeDocument/2006/bibliography"/>
  </ds:schemaRefs>
</ds:datastoreItem>
</file>

<file path=customXml/itemProps2.xml><?xml version="1.0" encoding="utf-8"?>
<ds:datastoreItem xmlns:ds="http://schemas.openxmlformats.org/officeDocument/2006/customXml" ds:itemID="{AD88FC25-9A5D-4736-9461-012F37DAA460}">
  <ds:schemaRefs>
    <ds:schemaRef ds:uri="http://schemas.openxmlformats.org/officeDocument/2006/bibliography"/>
  </ds:schemaRefs>
</ds:datastoreItem>
</file>

<file path=customXml/itemProps3.xml><?xml version="1.0" encoding="utf-8"?>
<ds:datastoreItem xmlns:ds="http://schemas.openxmlformats.org/officeDocument/2006/customXml" ds:itemID="{556547DE-EE53-4889-93FA-C80FD9899C44}">
  <ds:schemaRefs>
    <ds:schemaRef ds:uri="http://schemas.openxmlformats.org/officeDocument/2006/bibliography"/>
  </ds:schemaRefs>
</ds:datastoreItem>
</file>

<file path=customXml/itemProps4.xml><?xml version="1.0" encoding="utf-8"?>
<ds:datastoreItem xmlns:ds="http://schemas.openxmlformats.org/officeDocument/2006/customXml" ds:itemID="{86083FC0-825A-47E8-AC5A-70287A0C2A76}">
  <ds:schemaRefs>
    <ds:schemaRef ds:uri="http://schemas.openxmlformats.org/officeDocument/2006/bibliography"/>
  </ds:schemaRefs>
</ds:datastoreItem>
</file>

<file path=customXml/itemProps5.xml><?xml version="1.0" encoding="utf-8"?>
<ds:datastoreItem xmlns:ds="http://schemas.openxmlformats.org/officeDocument/2006/customXml" ds:itemID="{EAD6C69B-2B83-436B-9AA1-E986144AE357}">
  <ds:schemaRefs>
    <ds:schemaRef ds:uri="http://schemas.openxmlformats.org/officeDocument/2006/bibliography"/>
  </ds:schemaRefs>
</ds:datastoreItem>
</file>

<file path=customXml/itemProps6.xml><?xml version="1.0" encoding="utf-8"?>
<ds:datastoreItem xmlns:ds="http://schemas.openxmlformats.org/officeDocument/2006/customXml" ds:itemID="{AFC15A80-DFE9-42D5-9C8C-8B163C98408B}">
  <ds:schemaRefs>
    <ds:schemaRef ds:uri="http://schemas.openxmlformats.org/officeDocument/2006/bibliography"/>
  </ds:schemaRefs>
</ds:datastoreItem>
</file>

<file path=customXml/itemProps7.xml><?xml version="1.0" encoding="utf-8"?>
<ds:datastoreItem xmlns:ds="http://schemas.openxmlformats.org/officeDocument/2006/customXml" ds:itemID="{88281E64-1ECC-468A-894E-087D3CE4C972}">
  <ds:schemaRefs>
    <ds:schemaRef ds:uri="http://schemas.openxmlformats.org/officeDocument/2006/bibliography"/>
  </ds:schemaRefs>
</ds:datastoreItem>
</file>

<file path=customXml/itemProps8.xml><?xml version="1.0" encoding="utf-8"?>
<ds:datastoreItem xmlns:ds="http://schemas.openxmlformats.org/officeDocument/2006/customXml" ds:itemID="{4407E201-F54B-4F37-BFFC-578B78E35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3693</Words>
  <Characters>21053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24697</CharactersWithSpaces>
  <SharedDoc>false</SharedDoc>
  <HLinks>
    <vt:vector size="24" baseType="variant">
      <vt:variant>
        <vt:i4>2752520</vt:i4>
      </vt:variant>
      <vt:variant>
        <vt:i4>9</vt:i4>
      </vt:variant>
      <vt:variant>
        <vt:i4>0</vt:i4>
      </vt:variant>
      <vt:variant>
        <vt:i4>5</vt:i4>
      </vt:variant>
      <vt:variant>
        <vt:lpwstr>https://commission.europa.eu/publications/communication-delivering-unions-2030-energy-and-climate-objectives_en</vt:lpwstr>
      </vt:variant>
      <vt:variant>
        <vt:lpwstr/>
      </vt:variant>
      <vt:variant>
        <vt:i4>1769546</vt:i4>
      </vt:variant>
      <vt:variant>
        <vt:i4>6</vt:i4>
      </vt:variant>
      <vt:variant>
        <vt:i4>0</vt:i4>
      </vt:variant>
      <vt:variant>
        <vt:i4>5</vt:i4>
      </vt:variant>
      <vt:variant>
        <vt:lpwstr>https://www.gov.si/en/events/2025-06-02-med9-meeting-of-the-ministers-of-the-environment-climate-and-energy/</vt:lpwstr>
      </vt:variant>
      <vt:variant>
        <vt:lpwstr/>
      </vt:variant>
      <vt:variant>
        <vt:i4>4521985</vt:i4>
      </vt:variant>
      <vt:variant>
        <vt:i4>3</vt:i4>
      </vt:variant>
      <vt:variant>
        <vt:i4>0</vt:i4>
      </vt:variant>
      <vt:variant>
        <vt:i4>5</vt:i4>
      </vt:variant>
      <vt:variant>
        <vt:lpwstr>https://eur-lex.europa.eu/legal-content/LV/TXT/HTML/?uri=CELEX:32021R1119</vt:lpwstr>
      </vt:variant>
      <vt:variant>
        <vt:lpwstr/>
      </vt:variant>
      <vt:variant>
        <vt:i4>1507392</vt:i4>
      </vt:variant>
      <vt:variant>
        <vt:i4>0</vt:i4>
      </vt:variant>
      <vt:variant>
        <vt:i4>0</vt:i4>
      </vt:variant>
      <vt:variant>
        <vt:i4>5</vt:i4>
      </vt:variant>
      <vt:variant>
        <vt:lpwstr>https://unfccc.int/sites/default/files/NDC/2023-10/ES-2023-10-17 EU submission NDC update.pdf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2025-06-06T12:17:00Z</dcterms:created>
  <dcterms:modified xsi:type="dcterms:W3CDTF">2025-06-09T07:44:00Z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Comments">
    <vt:lpwstr>Lūdzam saskaņot KEM sagatavoto informatīvo ziņojumu š.g. 17. jūnija vides ministru padomes sanāksmei. Lūgums EM sniegt īsus papildinājumus pie AOB sadaļas (h) punkta. Paldies!</vt:lpwstr>
  </property>
  <property fmtid="{D5CDD505-2E9C-101B-9397-08002B2CF9AE}" pid="49" name="DISCesvisMeetingDate">
    <vt:lpwstr>2025-06-17</vt:lpwstr>
  </property>
  <property fmtid="{D5CDD505-2E9C-101B-9397-08002B2CF9AE}" pid="50" name="DISCesvisAdditionalMakers">
    <vt:lpwstr>Vecākā eksperte Elīna Reihmane</vt:lpwstr>
  </property>
  <property fmtid="{D5CDD505-2E9C-101B-9397-08002B2CF9AE}" pid="51" name="DIScgiUrl">
    <vt:lpwstr>https://lim.esvis.gov.lv/cs/idcplg</vt:lpwstr>
  </property>
  <property fmtid="{D5CDD505-2E9C-101B-9397-08002B2CF9AE}" pid="52" name="DISdDocName">
    <vt:lpwstr>L550223</vt:lpwstr>
  </property>
  <property fmtid="{D5CDD505-2E9C-101B-9397-08002B2CF9AE}" pid="53" name="DISCesvisAdditionalTutors">
    <vt:lpwstr>Valsts sekretāre Līga Kurevska, Vecākā eksperte Elīna Reihmane, Direktors Ilze Prūse, Vecākais eksperts Arturs Čerkass, vecākais eksperts Valters Vētra</vt:lpwstr>
  </property>
  <property fmtid="{D5CDD505-2E9C-101B-9397-08002B2CF9AE}" pid="54" name="DISCesvisSigner">
    <vt:lpwstr> Kaspars Melnis</vt:lpwstr>
  </property>
  <property fmtid="{D5CDD505-2E9C-101B-9397-08002B2CF9AE}" pid="55" name="DISCesvisSafetyLevel">
    <vt:lpwstr>Vispārpieejams</vt:lpwstr>
  </property>
  <property fmtid="{D5CDD505-2E9C-101B-9397-08002B2CF9AE}" pid="56" name="DISTaskPaneUrl">
    <vt:lpwstr>https://lim.esvis.gov.lv/cs/idcplg?ClientControlled=DocMan&amp;coreContentOnly=1&amp;WebdavRequest=1&amp;IdcService=DOC_INFO&amp;dID=633373</vt:lpwstr>
  </property>
  <property fmtid="{D5CDD505-2E9C-101B-9397-08002B2CF9AE}" pid="57" name="DISCesvisTitle">
    <vt:lpwstr>Par Eiropas Savienības Vides ministru padomes 2025. gada 17. jūnija sanāksmē izskatāmajiem jautājumiem
</vt:lpwstr>
  </property>
  <property fmtid="{D5CDD505-2E9C-101B-9397-08002B2CF9AE}" pid="58" name="DISCesvisMinistryOfMinister">
    <vt:lpwstr>wwTemplateNP_MinistryOfMinister(Klimata un enerģētikas,)</vt:lpwstr>
  </property>
  <property fmtid="{D5CDD505-2E9C-101B-9397-08002B2CF9AE}" pid="59" name="DISCesvisAuthor">
    <vt:lpwstr>Klimata un enerģētikas ministrija</vt:lpwstr>
  </property>
  <property fmtid="{D5CDD505-2E9C-101B-9397-08002B2CF9AE}" pid="60" name="DISCesvisMainMaker">
    <vt:lpwstr>Vecākā eksperte Elīna Reihmane</vt:lpwstr>
  </property>
  <property fmtid="{D5CDD505-2E9C-101B-9397-08002B2CF9AE}" pid="61" name="DISCesvisAdditionalTutorsMail">
    <vt:lpwstr>Liga.Kurevska@kem.gov.lv, elina.reihmane@kem.gov.lv, ilze.pruse@kem.gov.lv, Arturs.cerkass@kem.gov.lv, valters.vetra@kem.gov.lv</vt:lpwstr>
  </property>
  <property fmtid="{D5CDD505-2E9C-101B-9397-08002B2CF9AE}" pid="62" name="DISCesvisAdditionalTutorsPhone">
    <vt:lpwstr>63007301, 63007300</vt:lpwstr>
  </property>
  <property fmtid="{D5CDD505-2E9C-101B-9397-08002B2CF9AE}" pid="63" name="DISidcName">
    <vt:lpwstr>1020404016200</vt:lpwstr>
  </property>
  <property fmtid="{D5CDD505-2E9C-101B-9397-08002B2CF9AE}" pid="64"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65" name="DISCesvisAdditionalMakersMail">
    <vt:lpwstr>elina.reihmane@kem.gov.lv</vt:lpwstr>
  </property>
  <property fmtid="{D5CDD505-2E9C-101B-9397-08002B2CF9AE}" pid="66" name="DISdUser">
    <vt:lpwstr>weblogic</vt:lpwstr>
  </property>
  <property fmtid="{D5CDD505-2E9C-101B-9397-08002B2CF9AE}" pid="67" name="DISCesvisOrgApprovers">
    <vt:lpwstr>Ārlietu ministrija, Ekonomikas ministrija, Finanšu ministrija, Satiksmes ministrija, Zemkopības ministrija, Viedās administrācijas un reģionālās attīstības ministrija, Veselības ministrija, Aizsardzības ministrija</vt:lpwstr>
  </property>
  <property fmtid="{D5CDD505-2E9C-101B-9397-08002B2CF9AE}" pid="68" name="DISdID">
    <vt:lpwstr>633373</vt:lpwstr>
  </property>
  <property fmtid="{D5CDD505-2E9C-101B-9397-08002B2CF9AE}" pid="69" name="DISCesvisAdditionalMakersPhone">
    <vt:lpwstr>63007301</vt:lpwstr>
  </property>
  <property fmtid="{D5CDD505-2E9C-101B-9397-08002B2CF9AE}" pid="70" name="DISCesvisForInforming">
    <vt:lpwstr>Direktors Ilze Prūse, Vecākā eksperte Elīna Reihmane, vecākais eksperts Valters Vētra, referents Anita Toča, nozares padomnieks  Ieva Griķe</vt:lpwstr>
  </property>
  <property fmtid="{D5CDD505-2E9C-101B-9397-08002B2CF9AE}" pid="71" name="DISCesvisMainMakerOrgUnitTitle">
    <vt:lpwstr>SKD</vt:lpwstr>
  </property>
</Properties>
</file>