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A92D2" w14:textId="77777777" w:rsidR="003A5A44" w:rsidRDefault="003A5A44" w:rsidP="62FC9B00">
      <w:pPr>
        <w:jc w:val="center"/>
        <w:rPr>
          <w:rFonts w:eastAsia="Times New Roman"/>
          <w:b/>
          <w:bCs/>
        </w:rPr>
      </w:pPr>
    </w:p>
    <w:p w14:paraId="027EC7FF" w14:textId="77777777" w:rsidR="003A5A44" w:rsidRDefault="003A5A44" w:rsidP="62FC9B00">
      <w:pPr>
        <w:jc w:val="center"/>
        <w:rPr>
          <w:rFonts w:eastAsia="Times New Roman"/>
          <w:b/>
          <w:bCs/>
        </w:rPr>
      </w:pPr>
    </w:p>
    <w:p w14:paraId="242B27AA" w14:textId="77777777" w:rsidR="003A5A44" w:rsidRDefault="003A5A44" w:rsidP="62FC9B00">
      <w:pPr>
        <w:jc w:val="center"/>
        <w:rPr>
          <w:rFonts w:eastAsia="Times New Roman"/>
          <w:b/>
          <w:bCs/>
        </w:rPr>
      </w:pPr>
    </w:p>
    <w:p w14:paraId="6AA43A46" w14:textId="77777777" w:rsidR="003A5A44" w:rsidRDefault="003A5A44" w:rsidP="62FC9B00">
      <w:pPr>
        <w:jc w:val="center"/>
        <w:rPr>
          <w:rFonts w:eastAsia="Times New Roman"/>
          <w:b/>
          <w:bCs/>
        </w:rPr>
      </w:pPr>
    </w:p>
    <w:p w14:paraId="1C0BAE21" w14:textId="77777777" w:rsidR="003A5A44" w:rsidRDefault="003A5A44" w:rsidP="62FC9B00">
      <w:pPr>
        <w:jc w:val="center"/>
        <w:rPr>
          <w:rFonts w:eastAsia="Times New Roman"/>
          <w:b/>
          <w:bCs/>
        </w:rPr>
      </w:pPr>
    </w:p>
    <w:p w14:paraId="5DD05159" w14:textId="77777777" w:rsidR="003A5A44" w:rsidRDefault="003A5A44" w:rsidP="62FC9B00">
      <w:pPr>
        <w:jc w:val="center"/>
        <w:rPr>
          <w:rFonts w:eastAsia="Times New Roman"/>
          <w:b/>
          <w:bCs/>
        </w:rPr>
      </w:pPr>
    </w:p>
    <w:p w14:paraId="0D963805" w14:textId="77777777" w:rsidR="003A5A44" w:rsidRDefault="003A5A44" w:rsidP="62FC9B00">
      <w:pPr>
        <w:jc w:val="center"/>
        <w:rPr>
          <w:rFonts w:eastAsia="Times New Roman"/>
          <w:b/>
          <w:bCs/>
        </w:rPr>
      </w:pPr>
    </w:p>
    <w:p w14:paraId="2172363E" w14:textId="77777777" w:rsidR="003A5A44" w:rsidRDefault="003A5A44" w:rsidP="62FC9B00">
      <w:pPr>
        <w:jc w:val="center"/>
        <w:rPr>
          <w:rFonts w:eastAsia="Times New Roman"/>
          <w:b/>
          <w:bCs/>
        </w:rPr>
      </w:pPr>
    </w:p>
    <w:p w14:paraId="18CEE98E" w14:textId="77777777" w:rsidR="003A5A44" w:rsidRDefault="003A5A44" w:rsidP="62FC9B00">
      <w:pPr>
        <w:jc w:val="center"/>
        <w:rPr>
          <w:rFonts w:eastAsia="Times New Roman"/>
          <w:b/>
          <w:bCs/>
        </w:rPr>
      </w:pPr>
    </w:p>
    <w:p w14:paraId="4FCC42FF" w14:textId="333BFEC6" w:rsidR="00246E84" w:rsidRDefault="1D8DE0D3" w:rsidP="62FC9B00">
      <w:pPr>
        <w:jc w:val="center"/>
        <w:rPr>
          <w:rFonts w:eastAsia="Times New Roman"/>
          <w:b/>
          <w:bCs/>
        </w:rPr>
      </w:pPr>
      <w:r w:rsidRPr="0D1F6B1A">
        <w:rPr>
          <w:rFonts w:eastAsia="Times New Roman"/>
          <w:b/>
          <w:bCs/>
        </w:rPr>
        <w:t xml:space="preserve">Informatīvais ziņojums </w:t>
      </w:r>
      <w:r w:rsidR="003A5A44" w:rsidRPr="009506CC">
        <w:rPr>
          <w:rFonts w:eastAsia="Times New Roman"/>
          <w:b/>
          <w:bCs/>
        </w:rPr>
        <w:t>"P</w:t>
      </w:r>
      <w:r w:rsidRPr="0D1F6B1A">
        <w:rPr>
          <w:rFonts w:eastAsia="Times New Roman"/>
          <w:b/>
          <w:bCs/>
        </w:rPr>
        <w:t>ar Valsts pārvaldes modernizācijas plāna 2023.–2027. gadam īstenošanas progresu</w:t>
      </w:r>
      <w:r w:rsidR="003A5A44" w:rsidRPr="009506CC">
        <w:rPr>
          <w:rFonts w:eastAsia="Times New Roman"/>
          <w:b/>
          <w:bCs/>
        </w:rPr>
        <w:t>"</w:t>
      </w:r>
    </w:p>
    <w:p w14:paraId="174A4BED" w14:textId="77777777" w:rsidR="00620E65" w:rsidRDefault="00620E65" w:rsidP="62FC9B00">
      <w:pPr>
        <w:jc w:val="center"/>
        <w:rPr>
          <w:rFonts w:eastAsia="Times New Roman"/>
          <w:b/>
          <w:bCs/>
        </w:rPr>
      </w:pPr>
    </w:p>
    <w:p w14:paraId="3B50F967" w14:textId="77777777" w:rsidR="00620E65" w:rsidRDefault="00620E65" w:rsidP="62FC9B00">
      <w:pPr>
        <w:jc w:val="center"/>
        <w:rPr>
          <w:rFonts w:eastAsia="Times New Roman"/>
          <w:b/>
          <w:bCs/>
        </w:rPr>
      </w:pPr>
    </w:p>
    <w:p w14:paraId="503649F2" w14:textId="77777777" w:rsidR="00620E65" w:rsidRDefault="00620E65" w:rsidP="62FC9B00">
      <w:pPr>
        <w:jc w:val="center"/>
        <w:rPr>
          <w:rFonts w:eastAsia="Times New Roman"/>
          <w:b/>
          <w:bCs/>
        </w:rPr>
      </w:pPr>
    </w:p>
    <w:p w14:paraId="4E8128E7" w14:textId="77777777" w:rsidR="00620E65" w:rsidRDefault="00620E65" w:rsidP="62FC9B00">
      <w:pPr>
        <w:jc w:val="center"/>
        <w:rPr>
          <w:rFonts w:eastAsia="Times New Roman"/>
          <w:b/>
          <w:bCs/>
        </w:rPr>
      </w:pPr>
    </w:p>
    <w:p w14:paraId="5E9AB4C8" w14:textId="77777777" w:rsidR="00620E65" w:rsidRDefault="00620E65" w:rsidP="62FC9B00">
      <w:pPr>
        <w:jc w:val="center"/>
        <w:rPr>
          <w:rFonts w:eastAsia="Times New Roman"/>
          <w:b/>
          <w:bCs/>
        </w:rPr>
      </w:pPr>
    </w:p>
    <w:p w14:paraId="236E472F" w14:textId="77777777" w:rsidR="00620E65" w:rsidRDefault="00620E65" w:rsidP="62FC9B00">
      <w:pPr>
        <w:jc w:val="center"/>
        <w:rPr>
          <w:rFonts w:eastAsia="Times New Roman"/>
          <w:b/>
          <w:bCs/>
        </w:rPr>
      </w:pPr>
    </w:p>
    <w:p w14:paraId="17F81011" w14:textId="77777777" w:rsidR="00620E65" w:rsidRDefault="00620E65" w:rsidP="62FC9B00">
      <w:pPr>
        <w:jc w:val="center"/>
        <w:rPr>
          <w:rFonts w:eastAsia="Times New Roman"/>
          <w:b/>
          <w:bCs/>
        </w:rPr>
      </w:pPr>
    </w:p>
    <w:p w14:paraId="180E91CF" w14:textId="77777777" w:rsidR="00620E65" w:rsidRDefault="00620E65" w:rsidP="62FC9B00">
      <w:pPr>
        <w:jc w:val="center"/>
        <w:rPr>
          <w:rFonts w:eastAsia="Times New Roman"/>
          <w:b/>
          <w:bCs/>
        </w:rPr>
      </w:pPr>
    </w:p>
    <w:p w14:paraId="4CE657B9" w14:textId="77777777" w:rsidR="00620E65" w:rsidRDefault="00620E65" w:rsidP="62FC9B00">
      <w:pPr>
        <w:jc w:val="center"/>
        <w:rPr>
          <w:rFonts w:eastAsia="Times New Roman"/>
          <w:b/>
          <w:bCs/>
        </w:rPr>
      </w:pPr>
    </w:p>
    <w:p w14:paraId="57FB1C4A" w14:textId="77777777" w:rsidR="00620E65" w:rsidRDefault="00620E65" w:rsidP="62FC9B00">
      <w:pPr>
        <w:jc w:val="center"/>
        <w:rPr>
          <w:rFonts w:eastAsia="Times New Roman"/>
          <w:b/>
          <w:bCs/>
        </w:rPr>
      </w:pPr>
    </w:p>
    <w:p w14:paraId="5F383562" w14:textId="77777777" w:rsidR="00620E65" w:rsidRDefault="00620E65" w:rsidP="62FC9B00">
      <w:pPr>
        <w:jc w:val="center"/>
        <w:rPr>
          <w:rFonts w:eastAsia="Times New Roman"/>
          <w:b/>
          <w:bCs/>
        </w:rPr>
      </w:pPr>
    </w:p>
    <w:p w14:paraId="58AB77BB" w14:textId="77777777" w:rsidR="00620E65" w:rsidRDefault="00620E65" w:rsidP="62FC9B00">
      <w:pPr>
        <w:jc w:val="center"/>
        <w:rPr>
          <w:rFonts w:eastAsia="Times New Roman"/>
          <w:b/>
          <w:bCs/>
        </w:rPr>
      </w:pPr>
    </w:p>
    <w:p w14:paraId="07C7190C" w14:textId="77777777" w:rsidR="00620E65" w:rsidRDefault="00620E65" w:rsidP="62FC9B00">
      <w:pPr>
        <w:jc w:val="center"/>
        <w:rPr>
          <w:rFonts w:eastAsia="Times New Roman"/>
          <w:b/>
          <w:bCs/>
        </w:rPr>
      </w:pPr>
    </w:p>
    <w:p w14:paraId="7F0D73B7" w14:textId="7C188E50" w:rsidR="00964D6C" w:rsidRDefault="75818151" w:rsidP="62FC9B00">
      <w:pPr>
        <w:jc w:val="center"/>
        <w:rPr>
          <w:rFonts w:eastAsia="Times New Roman"/>
          <w:b/>
          <w:bCs/>
        </w:rPr>
      </w:pPr>
      <w:r w:rsidRPr="0D1F6B1A">
        <w:rPr>
          <w:rFonts w:eastAsia="Times New Roman"/>
          <w:b/>
          <w:bCs/>
        </w:rPr>
        <w:t>Valsts kanceleja</w:t>
      </w:r>
    </w:p>
    <w:p w14:paraId="5B43833C" w14:textId="3B799E40" w:rsidR="00964D6C" w:rsidRPr="009C7586" w:rsidRDefault="75818151" w:rsidP="62FC9B00">
      <w:pPr>
        <w:jc w:val="center"/>
        <w:rPr>
          <w:rFonts w:eastAsia="Times New Roman"/>
          <w:b/>
          <w:bCs/>
        </w:rPr>
      </w:pPr>
      <w:r w:rsidRPr="0D1F6B1A">
        <w:rPr>
          <w:rFonts w:eastAsia="Times New Roman"/>
          <w:b/>
          <w:bCs/>
        </w:rPr>
        <w:t>2025</w:t>
      </w:r>
    </w:p>
    <w:p w14:paraId="496CA59A" w14:textId="77777777" w:rsidR="00287FD4" w:rsidRPr="009C7586" w:rsidRDefault="00287FD4" w:rsidP="62FC9B00">
      <w:pPr>
        <w:jc w:val="center"/>
        <w:rPr>
          <w:rFonts w:eastAsia="Times New Roman"/>
          <w:b/>
          <w:bCs/>
        </w:rPr>
      </w:pPr>
    </w:p>
    <w:p w14:paraId="0AEF10BC" w14:textId="54C20C8D" w:rsidR="00A65B7F" w:rsidRDefault="383D7F00" w:rsidP="009506CC">
      <w:pPr>
        <w:pStyle w:val="TOCHeading"/>
        <w:tabs>
          <w:tab w:val="right" w:leader="dot" w:pos="9961"/>
        </w:tabs>
        <w:jc w:val="center"/>
        <w:rPr>
          <w:rFonts w:ascii="Times New Roman" w:eastAsia="Times New Roman" w:hAnsi="Times New Roman" w:cs="Times New Roman"/>
          <w:noProof/>
          <w:color w:val="auto"/>
          <w:sz w:val="24"/>
          <w:szCs w:val="24"/>
        </w:rPr>
      </w:pPr>
      <w:r w:rsidRPr="51DCE403">
        <w:rPr>
          <w:rFonts w:ascii="Times New Roman" w:eastAsia="Times New Roman" w:hAnsi="Times New Roman" w:cs="Times New Roman"/>
          <w:noProof/>
          <w:color w:val="auto"/>
          <w:sz w:val="24"/>
          <w:szCs w:val="24"/>
        </w:rPr>
        <w:lastRenderedPageBreak/>
        <w:t>Satura rādītājs</w:t>
      </w:r>
    </w:p>
    <w:p w14:paraId="2A0361D0" w14:textId="77777777" w:rsidR="00500150" w:rsidRPr="009506CC" w:rsidRDefault="00500150" w:rsidP="009506CC">
      <w:pPr>
        <w:spacing w:after="0" w:line="240" w:lineRule="auto"/>
      </w:pPr>
    </w:p>
    <w:p w14:paraId="76C3DB58" w14:textId="20D0F65F" w:rsidR="007312A7" w:rsidRDefault="00FA4525">
      <w:pPr>
        <w:pStyle w:val="TOC1"/>
        <w:tabs>
          <w:tab w:val="right" w:leader="dot" w:pos="9062"/>
        </w:tabs>
        <w:rPr>
          <w:rFonts w:asciiTheme="minorHAnsi" w:hAnsiTheme="minorHAnsi" w:cstheme="minorBidi"/>
          <w:noProof/>
          <w:kern w:val="2"/>
          <w:lang w:eastAsia="lv-LV"/>
          <w14:ligatures w14:val="standardContextual"/>
        </w:rPr>
      </w:pPr>
      <w:r>
        <w:fldChar w:fldCharType="begin"/>
      </w:r>
      <w:r w:rsidR="00A65B7F">
        <w:instrText>TOC \o "1-3" \z \u \h</w:instrText>
      </w:r>
      <w:r>
        <w:fldChar w:fldCharType="separate"/>
      </w:r>
      <w:hyperlink w:anchor="_Toc217314930" w:history="1">
        <w:r w:rsidR="007312A7" w:rsidRPr="0026491B">
          <w:rPr>
            <w:rStyle w:val="Hyperlink"/>
            <w:rFonts w:eastAsia="Times New Roman"/>
            <w:noProof/>
          </w:rPr>
          <w:t>Apzīmējumu un saīsinājumu saraksts</w:t>
        </w:r>
        <w:r w:rsidR="007312A7">
          <w:rPr>
            <w:noProof/>
            <w:webHidden/>
          </w:rPr>
          <w:tab/>
        </w:r>
        <w:r w:rsidR="007312A7">
          <w:rPr>
            <w:noProof/>
            <w:webHidden/>
          </w:rPr>
          <w:fldChar w:fldCharType="begin"/>
        </w:r>
        <w:r w:rsidR="007312A7">
          <w:rPr>
            <w:noProof/>
            <w:webHidden/>
          </w:rPr>
          <w:instrText xml:space="preserve"> PAGEREF _Toc217314930 \h </w:instrText>
        </w:r>
        <w:r w:rsidR="007312A7">
          <w:rPr>
            <w:noProof/>
            <w:webHidden/>
          </w:rPr>
        </w:r>
        <w:r w:rsidR="007312A7">
          <w:rPr>
            <w:noProof/>
            <w:webHidden/>
          </w:rPr>
          <w:fldChar w:fldCharType="separate"/>
        </w:r>
        <w:r w:rsidR="007312A7">
          <w:rPr>
            <w:noProof/>
            <w:webHidden/>
          </w:rPr>
          <w:t>3</w:t>
        </w:r>
        <w:r w:rsidR="007312A7">
          <w:rPr>
            <w:noProof/>
            <w:webHidden/>
          </w:rPr>
          <w:fldChar w:fldCharType="end"/>
        </w:r>
      </w:hyperlink>
    </w:p>
    <w:p w14:paraId="52C2B44E" w14:textId="09581B3D" w:rsidR="007312A7" w:rsidRDefault="007312A7">
      <w:pPr>
        <w:pStyle w:val="TOC1"/>
        <w:tabs>
          <w:tab w:val="right" w:leader="dot" w:pos="9062"/>
        </w:tabs>
        <w:rPr>
          <w:rFonts w:asciiTheme="minorHAnsi" w:hAnsiTheme="minorHAnsi" w:cstheme="minorBidi"/>
          <w:noProof/>
          <w:kern w:val="2"/>
          <w:lang w:eastAsia="lv-LV"/>
          <w14:ligatures w14:val="standardContextual"/>
        </w:rPr>
      </w:pPr>
      <w:hyperlink w:anchor="_Toc217314931" w:history="1">
        <w:r w:rsidRPr="0026491B">
          <w:rPr>
            <w:rStyle w:val="Hyperlink"/>
            <w:rFonts w:eastAsia="Times New Roman"/>
            <w:noProof/>
          </w:rPr>
          <w:t>Ievads</w:t>
        </w:r>
        <w:r>
          <w:rPr>
            <w:noProof/>
            <w:webHidden/>
          </w:rPr>
          <w:tab/>
        </w:r>
        <w:r>
          <w:rPr>
            <w:noProof/>
            <w:webHidden/>
          </w:rPr>
          <w:fldChar w:fldCharType="begin"/>
        </w:r>
        <w:r>
          <w:rPr>
            <w:noProof/>
            <w:webHidden/>
          </w:rPr>
          <w:instrText xml:space="preserve"> PAGEREF _Toc217314931 \h </w:instrText>
        </w:r>
        <w:r>
          <w:rPr>
            <w:noProof/>
            <w:webHidden/>
          </w:rPr>
        </w:r>
        <w:r>
          <w:rPr>
            <w:noProof/>
            <w:webHidden/>
          </w:rPr>
          <w:fldChar w:fldCharType="separate"/>
        </w:r>
        <w:r>
          <w:rPr>
            <w:noProof/>
            <w:webHidden/>
          </w:rPr>
          <w:t>4</w:t>
        </w:r>
        <w:r>
          <w:rPr>
            <w:noProof/>
            <w:webHidden/>
          </w:rPr>
          <w:fldChar w:fldCharType="end"/>
        </w:r>
      </w:hyperlink>
    </w:p>
    <w:p w14:paraId="128BFF90" w14:textId="36B8D149" w:rsidR="007312A7" w:rsidRDefault="007312A7">
      <w:pPr>
        <w:pStyle w:val="TOC1"/>
        <w:tabs>
          <w:tab w:val="right" w:leader="dot" w:pos="9062"/>
        </w:tabs>
        <w:rPr>
          <w:rFonts w:asciiTheme="minorHAnsi" w:hAnsiTheme="minorHAnsi" w:cstheme="minorBidi"/>
          <w:noProof/>
          <w:kern w:val="2"/>
          <w:lang w:eastAsia="lv-LV"/>
          <w14:ligatures w14:val="standardContextual"/>
        </w:rPr>
      </w:pPr>
      <w:hyperlink w:anchor="_Toc217314932" w:history="1">
        <w:r w:rsidRPr="0026491B">
          <w:rPr>
            <w:rStyle w:val="Hyperlink"/>
            <w:rFonts w:eastAsia="Times New Roman"/>
            <w:noProof/>
          </w:rPr>
          <w:t>Snieguma rādītāju izvērtējums</w:t>
        </w:r>
        <w:r>
          <w:rPr>
            <w:noProof/>
            <w:webHidden/>
          </w:rPr>
          <w:tab/>
        </w:r>
        <w:r>
          <w:rPr>
            <w:noProof/>
            <w:webHidden/>
          </w:rPr>
          <w:fldChar w:fldCharType="begin"/>
        </w:r>
        <w:r>
          <w:rPr>
            <w:noProof/>
            <w:webHidden/>
          </w:rPr>
          <w:instrText xml:space="preserve"> PAGEREF _Toc217314932 \h </w:instrText>
        </w:r>
        <w:r>
          <w:rPr>
            <w:noProof/>
            <w:webHidden/>
          </w:rPr>
        </w:r>
        <w:r>
          <w:rPr>
            <w:noProof/>
            <w:webHidden/>
          </w:rPr>
          <w:fldChar w:fldCharType="separate"/>
        </w:r>
        <w:r>
          <w:rPr>
            <w:noProof/>
            <w:webHidden/>
          </w:rPr>
          <w:t>5</w:t>
        </w:r>
        <w:r>
          <w:rPr>
            <w:noProof/>
            <w:webHidden/>
          </w:rPr>
          <w:fldChar w:fldCharType="end"/>
        </w:r>
      </w:hyperlink>
    </w:p>
    <w:p w14:paraId="1FD7E805" w14:textId="51132DE4" w:rsidR="007312A7" w:rsidRDefault="007312A7">
      <w:pPr>
        <w:pStyle w:val="TOC1"/>
        <w:tabs>
          <w:tab w:val="right" w:leader="dot" w:pos="9062"/>
        </w:tabs>
        <w:rPr>
          <w:rFonts w:asciiTheme="minorHAnsi" w:hAnsiTheme="minorHAnsi" w:cstheme="minorBidi"/>
          <w:noProof/>
          <w:kern w:val="2"/>
          <w:lang w:eastAsia="lv-LV"/>
          <w14:ligatures w14:val="standardContextual"/>
        </w:rPr>
      </w:pPr>
      <w:hyperlink w:anchor="_Toc217314933" w:history="1">
        <w:r w:rsidRPr="0026491B">
          <w:rPr>
            <w:rStyle w:val="Hyperlink"/>
            <w:rFonts w:eastAsia="Times New Roman"/>
            <w:noProof/>
          </w:rPr>
          <w:t>Rīcības virzienu īstenošanas progress</w:t>
        </w:r>
        <w:r>
          <w:rPr>
            <w:noProof/>
            <w:webHidden/>
          </w:rPr>
          <w:tab/>
        </w:r>
        <w:r>
          <w:rPr>
            <w:noProof/>
            <w:webHidden/>
          </w:rPr>
          <w:fldChar w:fldCharType="begin"/>
        </w:r>
        <w:r>
          <w:rPr>
            <w:noProof/>
            <w:webHidden/>
          </w:rPr>
          <w:instrText xml:space="preserve"> PAGEREF _Toc217314933 \h </w:instrText>
        </w:r>
        <w:r>
          <w:rPr>
            <w:noProof/>
            <w:webHidden/>
          </w:rPr>
        </w:r>
        <w:r>
          <w:rPr>
            <w:noProof/>
            <w:webHidden/>
          </w:rPr>
          <w:fldChar w:fldCharType="separate"/>
        </w:r>
        <w:r>
          <w:rPr>
            <w:noProof/>
            <w:webHidden/>
          </w:rPr>
          <w:t>9</w:t>
        </w:r>
        <w:r>
          <w:rPr>
            <w:noProof/>
            <w:webHidden/>
          </w:rPr>
          <w:fldChar w:fldCharType="end"/>
        </w:r>
      </w:hyperlink>
    </w:p>
    <w:p w14:paraId="38ECBDD7" w14:textId="57B5CAD4" w:rsidR="007312A7" w:rsidRDefault="007312A7">
      <w:pPr>
        <w:pStyle w:val="TOC2"/>
        <w:tabs>
          <w:tab w:val="right" w:leader="dot" w:pos="9062"/>
        </w:tabs>
        <w:rPr>
          <w:rFonts w:asciiTheme="minorHAnsi" w:hAnsiTheme="minorHAnsi" w:cstheme="minorBidi"/>
          <w:noProof/>
          <w:kern w:val="2"/>
          <w:lang w:eastAsia="lv-LV"/>
          <w14:ligatures w14:val="standardContextual"/>
        </w:rPr>
      </w:pPr>
      <w:hyperlink w:anchor="_Toc217314934" w:history="1">
        <w:r w:rsidRPr="0026491B">
          <w:rPr>
            <w:rStyle w:val="Hyperlink"/>
            <w:rFonts w:eastAsia="Times New Roman"/>
            <w:noProof/>
          </w:rPr>
          <w:t>1. rīcības virziens: Vienota un efektīva valsts pārvalde</w:t>
        </w:r>
        <w:r>
          <w:rPr>
            <w:noProof/>
            <w:webHidden/>
          </w:rPr>
          <w:tab/>
        </w:r>
        <w:r>
          <w:rPr>
            <w:noProof/>
            <w:webHidden/>
          </w:rPr>
          <w:fldChar w:fldCharType="begin"/>
        </w:r>
        <w:r>
          <w:rPr>
            <w:noProof/>
            <w:webHidden/>
          </w:rPr>
          <w:instrText xml:space="preserve"> PAGEREF _Toc217314934 \h </w:instrText>
        </w:r>
        <w:r>
          <w:rPr>
            <w:noProof/>
            <w:webHidden/>
          </w:rPr>
        </w:r>
        <w:r>
          <w:rPr>
            <w:noProof/>
            <w:webHidden/>
          </w:rPr>
          <w:fldChar w:fldCharType="separate"/>
        </w:r>
        <w:r>
          <w:rPr>
            <w:noProof/>
            <w:webHidden/>
          </w:rPr>
          <w:t>9</w:t>
        </w:r>
        <w:r>
          <w:rPr>
            <w:noProof/>
            <w:webHidden/>
          </w:rPr>
          <w:fldChar w:fldCharType="end"/>
        </w:r>
      </w:hyperlink>
    </w:p>
    <w:p w14:paraId="6D3BB985" w14:textId="657ACECC" w:rsidR="007312A7" w:rsidRDefault="007312A7">
      <w:pPr>
        <w:pStyle w:val="TOC2"/>
        <w:tabs>
          <w:tab w:val="right" w:leader="dot" w:pos="9062"/>
        </w:tabs>
        <w:rPr>
          <w:rFonts w:asciiTheme="minorHAnsi" w:hAnsiTheme="minorHAnsi" w:cstheme="minorBidi"/>
          <w:noProof/>
          <w:kern w:val="2"/>
          <w:lang w:eastAsia="lv-LV"/>
          <w14:ligatures w14:val="standardContextual"/>
        </w:rPr>
      </w:pPr>
      <w:hyperlink w:anchor="_Toc217314935" w:history="1">
        <w:r w:rsidRPr="0026491B">
          <w:rPr>
            <w:rStyle w:val="Hyperlink"/>
            <w:rFonts w:eastAsia="Times New Roman"/>
            <w:noProof/>
          </w:rPr>
          <w:t>2. rīcības virziens: Cilvēkresursu attīstība</w:t>
        </w:r>
        <w:r>
          <w:rPr>
            <w:noProof/>
            <w:webHidden/>
          </w:rPr>
          <w:tab/>
        </w:r>
        <w:r>
          <w:rPr>
            <w:noProof/>
            <w:webHidden/>
          </w:rPr>
          <w:fldChar w:fldCharType="begin"/>
        </w:r>
        <w:r>
          <w:rPr>
            <w:noProof/>
            <w:webHidden/>
          </w:rPr>
          <w:instrText xml:space="preserve"> PAGEREF _Toc217314935 \h </w:instrText>
        </w:r>
        <w:r>
          <w:rPr>
            <w:noProof/>
            <w:webHidden/>
          </w:rPr>
        </w:r>
        <w:r>
          <w:rPr>
            <w:noProof/>
            <w:webHidden/>
          </w:rPr>
          <w:fldChar w:fldCharType="separate"/>
        </w:r>
        <w:r>
          <w:rPr>
            <w:noProof/>
            <w:webHidden/>
          </w:rPr>
          <w:t>17</w:t>
        </w:r>
        <w:r>
          <w:rPr>
            <w:noProof/>
            <w:webHidden/>
          </w:rPr>
          <w:fldChar w:fldCharType="end"/>
        </w:r>
      </w:hyperlink>
    </w:p>
    <w:p w14:paraId="27490A0C" w14:textId="7571D7E9" w:rsidR="007312A7" w:rsidRDefault="007312A7">
      <w:pPr>
        <w:pStyle w:val="TOC2"/>
        <w:tabs>
          <w:tab w:val="right" w:leader="dot" w:pos="9062"/>
        </w:tabs>
        <w:rPr>
          <w:rFonts w:asciiTheme="minorHAnsi" w:hAnsiTheme="minorHAnsi" w:cstheme="minorBidi"/>
          <w:noProof/>
          <w:kern w:val="2"/>
          <w:lang w:eastAsia="lv-LV"/>
          <w14:ligatures w14:val="standardContextual"/>
        </w:rPr>
      </w:pPr>
      <w:hyperlink w:anchor="_Toc217314936" w:history="1">
        <w:r w:rsidRPr="0026491B">
          <w:rPr>
            <w:rStyle w:val="Hyperlink"/>
            <w:rFonts w:eastAsia="Times New Roman"/>
            <w:noProof/>
          </w:rPr>
          <w:t>3. rīcības virziens: Politikas un regulējuma kvalitāte</w:t>
        </w:r>
        <w:r>
          <w:rPr>
            <w:noProof/>
            <w:webHidden/>
          </w:rPr>
          <w:tab/>
        </w:r>
        <w:r>
          <w:rPr>
            <w:noProof/>
            <w:webHidden/>
          </w:rPr>
          <w:fldChar w:fldCharType="begin"/>
        </w:r>
        <w:r>
          <w:rPr>
            <w:noProof/>
            <w:webHidden/>
          </w:rPr>
          <w:instrText xml:space="preserve"> PAGEREF _Toc217314936 \h </w:instrText>
        </w:r>
        <w:r>
          <w:rPr>
            <w:noProof/>
            <w:webHidden/>
          </w:rPr>
        </w:r>
        <w:r>
          <w:rPr>
            <w:noProof/>
            <w:webHidden/>
          </w:rPr>
          <w:fldChar w:fldCharType="separate"/>
        </w:r>
        <w:r>
          <w:rPr>
            <w:noProof/>
            <w:webHidden/>
          </w:rPr>
          <w:t>22</w:t>
        </w:r>
        <w:r>
          <w:rPr>
            <w:noProof/>
            <w:webHidden/>
          </w:rPr>
          <w:fldChar w:fldCharType="end"/>
        </w:r>
      </w:hyperlink>
    </w:p>
    <w:p w14:paraId="38132309" w14:textId="442BDF0B" w:rsidR="007312A7" w:rsidRDefault="007312A7">
      <w:pPr>
        <w:pStyle w:val="TOC2"/>
        <w:tabs>
          <w:tab w:val="right" w:leader="dot" w:pos="9062"/>
        </w:tabs>
        <w:rPr>
          <w:rFonts w:asciiTheme="minorHAnsi" w:hAnsiTheme="minorHAnsi" w:cstheme="minorBidi"/>
          <w:noProof/>
          <w:kern w:val="2"/>
          <w:lang w:eastAsia="lv-LV"/>
          <w14:ligatures w14:val="standardContextual"/>
        </w:rPr>
      </w:pPr>
      <w:hyperlink w:anchor="_Toc217314937" w:history="1">
        <w:r w:rsidRPr="0026491B">
          <w:rPr>
            <w:rStyle w:val="Hyperlink"/>
            <w:rFonts w:eastAsia="Times New Roman"/>
            <w:noProof/>
          </w:rPr>
          <w:t>4. rīcības virziens: Atbalsta funkciju centralizācija un standartizācija</w:t>
        </w:r>
        <w:r>
          <w:rPr>
            <w:noProof/>
            <w:webHidden/>
          </w:rPr>
          <w:tab/>
        </w:r>
        <w:r>
          <w:rPr>
            <w:noProof/>
            <w:webHidden/>
          </w:rPr>
          <w:fldChar w:fldCharType="begin"/>
        </w:r>
        <w:r>
          <w:rPr>
            <w:noProof/>
            <w:webHidden/>
          </w:rPr>
          <w:instrText xml:space="preserve"> PAGEREF _Toc217314937 \h </w:instrText>
        </w:r>
        <w:r>
          <w:rPr>
            <w:noProof/>
            <w:webHidden/>
          </w:rPr>
        </w:r>
        <w:r>
          <w:rPr>
            <w:noProof/>
            <w:webHidden/>
          </w:rPr>
          <w:fldChar w:fldCharType="separate"/>
        </w:r>
        <w:r>
          <w:rPr>
            <w:noProof/>
            <w:webHidden/>
          </w:rPr>
          <w:t>27</w:t>
        </w:r>
        <w:r>
          <w:rPr>
            <w:noProof/>
            <w:webHidden/>
          </w:rPr>
          <w:fldChar w:fldCharType="end"/>
        </w:r>
      </w:hyperlink>
    </w:p>
    <w:p w14:paraId="5133DE58" w14:textId="61D5F81C" w:rsidR="007312A7" w:rsidRDefault="007312A7">
      <w:pPr>
        <w:pStyle w:val="TOC2"/>
        <w:tabs>
          <w:tab w:val="right" w:leader="dot" w:pos="9062"/>
        </w:tabs>
        <w:rPr>
          <w:rFonts w:asciiTheme="minorHAnsi" w:hAnsiTheme="minorHAnsi" w:cstheme="minorBidi"/>
          <w:noProof/>
          <w:kern w:val="2"/>
          <w:lang w:eastAsia="lv-LV"/>
          <w14:ligatures w14:val="standardContextual"/>
        </w:rPr>
      </w:pPr>
      <w:hyperlink w:anchor="_Toc217314938" w:history="1">
        <w:r w:rsidRPr="0026491B">
          <w:rPr>
            <w:rStyle w:val="Hyperlink"/>
            <w:rFonts w:eastAsia="Times New Roman"/>
            <w:noProof/>
          </w:rPr>
          <w:t>5. rīcības virziens: Viedas darba vides izveide</w:t>
        </w:r>
        <w:r>
          <w:rPr>
            <w:noProof/>
            <w:webHidden/>
          </w:rPr>
          <w:tab/>
        </w:r>
        <w:r>
          <w:rPr>
            <w:noProof/>
            <w:webHidden/>
          </w:rPr>
          <w:fldChar w:fldCharType="begin"/>
        </w:r>
        <w:r>
          <w:rPr>
            <w:noProof/>
            <w:webHidden/>
          </w:rPr>
          <w:instrText xml:space="preserve"> PAGEREF _Toc217314938 \h </w:instrText>
        </w:r>
        <w:r>
          <w:rPr>
            <w:noProof/>
            <w:webHidden/>
          </w:rPr>
        </w:r>
        <w:r>
          <w:rPr>
            <w:noProof/>
            <w:webHidden/>
          </w:rPr>
          <w:fldChar w:fldCharType="separate"/>
        </w:r>
        <w:r>
          <w:rPr>
            <w:noProof/>
            <w:webHidden/>
          </w:rPr>
          <w:t>31</w:t>
        </w:r>
        <w:r>
          <w:rPr>
            <w:noProof/>
            <w:webHidden/>
          </w:rPr>
          <w:fldChar w:fldCharType="end"/>
        </w:r>
      </w:hyperlink>
    </w:p>
    <w:p w14:paraId="4DE5BA26" w14:textId="4C79D218" w:rsidR="007312A7" w:rsidRDefault="007312A7">
      <w:pPr>
        <w:pStyle w:val="TOC2"/>
        <w:tabs>
          <w:tab w:val="right" w:leader="dot" w:pos="9062"/>
        </w:tabs>
        <w:rPr>
          <w:rFonts w:asciiTheme="minorHAnsi" w:hAnsiTheme="minorHAnsi" w:cstheme="minorBidi"/>
          <w:noProof/>
          <w:kern w:val="2"/>
          <w:lang w:eastAsia="lv-LV"/>
          <w14:ligatures w14:val="standardContextual"/>
        </w:rPr>
      </w:pPr>
      <w:hyperlink w:anchor="_Toc217314939" w:history="1">
        <w:r w:rsidRPr="0026491B">
          <w:rPr>
            <w:rStyle w:val="Hyperlink"/>
            <w:rFonts w:eastAsia="Times New Roman"/>
            <w:noProof/>
          </w:rPr>
          <w:t>6. rīcības virziens: Inovācijas attīstība</w:t>
        </w:r>
        <w:r>
          <w:rPr>
            <w:noProof/>
            <w:webHidden/>
          </w:rPr>
          <w:tab/>
        </w:r>
        <w:r>
          <w:rPr>
            <w:noProof/>
            <w:webHidden/>
          </w:rPr>
          <w:fldChar w:fldCharType="begin"/>
        </w:r>
        <w:r>
          <w:rPr>
            <w:noProof/>
            <w:webHidden/>
          </w:rPr>
          <w:instrText xml:space="preserve"> PAGEREF _Toc217314939 \h </w:instrText>
        </w:r>
        <w:r>
          <w:rPr>
            <w:noProof/>
            <w:webHidden/>
          </w:rPr>
        </w:r>
        <w:r>
          <w:rPr>
            <w:noProof/>
            <w:webHidden/>
          </w:rPr>
          <w:fldChar w:fldCharType="separate"/>
        </w:r>
        <w:r>
          <w:rPr>
            <w:noProof/>
            <w:webHidden/>
          </w:rPr>
          <w:t>32</w:t>
        </w:r>
        <w:r>
          <w:rPr>
            <w:noProof/>
            <w:webHidden/>
          </w:rPr>
          <w:fldChar w:fldCharType="end"/>
        </w:r>
      </w:hyperlink>
    </w:p>
    <w:p w14:paraId="01231807" w14:textId="09F6F44A" w:rsidR="007312A7" w:rsidRDefault="007312A7">
      <w:pPr>
        <w:pStyle w:val="TOC2"/>
        <w:tabs>
          <w:tab w:val="right" w:leader="dot" w:pos="9062"/>
        </w:tabs>
        <w:rPr>
          <w:rFonts w:asciiTheme="minorHAnsi" w:hAnsiTheme="minorHAnsi" w:cstheme="minorBidi"/>
          <w:noProof/>
          <w:kern w:val="2"/>
          <w:lang w:eastAsia="lv-LV"/>
          <w14:ligatures w14:val="standardContextual"/>
        </w:rPr>
      </w:pPr>
      <w:hyperlink w:anchor="_Toc217314940" w:history="1">
        <w:r w:rsidRPr="0026491B">
          <w:rPr>
            <w:rStyle w:val="Hyperlink"/>
            <w:noProof/>
          </w:rPr>
          <w:t xml:space="preserve">7. </w:t>
        </w:r>
        <w:r w:rsidRPr="0026491B">
          <w:rPr>
            <w:rStyle w:val="Hyperlink"/>
            <w:rFonts w:eastAsia="Times New Roman"/>
            <w:noProof/>
          </w:rPr>
          <w:t>horizontālais rīcības virziens – valsts pārvaldes digitālā transformācija</w:t>
        </w:r>
        <w:r>
          <w:rPr>
            <w:noProof/>
            <w:webHidden/>
          </w:rPr>
          <w:tab/>
        </w:r>
        <w:r>
          <w:rPr>
            <w:noProof/>
            <w:webHidden/>
          </w:rPr>
          <w:fldChar w:fldCharType="begin"/>
        </w:r>
        <w:r>
          <w:rPr>
            <w:noProof/>
            <w:webHidden/>
          </w:rPr>
          <w:instrText xml:space="preserve"> PAGEREF _Toc217314940 \h </w:instrText>
        </w:r>
        <w:r>
          <w:rPr>
            <w:noProof/>
            <w:webHidden/>
          </w:rPr>
        </w:r>
        <w:r>
          <w:rPr>
            <w:noProof/>
            <w:webHidden/>
          </w:rPr>
          <w:fldChar w:fldCharType="separate"/>
        </w:r>
        <w:r>
          <w:rPr>
            <w:noProof/>
            <w:webHidden/>
          </w:rPr>
          <w:t>40</w:t>
        </w:r>
        <w:r>
          <w:rPr>
            <w:noProof/>
            <w:webHidden/>
          </w:rPr>
          <w:fldChar w:fldCharType="end"/>
        </w:r>
      </w:hyperlink>
    </w:p>
    <w:p w14:paraId="3A5D7E50" w14:textId="2CD884AE" w:rsidR="007312A7" w:rsidRDefault="007312A7">
      <w:pPr>
        <w:pStyle w:val="TOC1"/>
        <w:tabs>
          <w:tab w:val="right" w:leader="dot" w:pos="9062"/>
        </w:tabs>
        <w:rPr>
          <w:rFonts w:asciiTheme="minorHAnsi" w:hAnsiTheme="minorHAnsi" w:cstheme="minorBidi"/>
          <w:noProof/>
          <w:kern w:val="2"/>
          <w:lang w:eastAsia="lv-LV"/>
          <w14:ligatures w14:val="standardContextual"/>
        </w:rPr>
      </w:pPr>
      <w:hyperlink w:anchor="_Toc217314941" w:history="1">
        <w:r w:rsidRPr="0026491B">
          <w:rPr>
            <w:rStyle w:val="Hyperlink"/>
            <w:rFonts w:eastAsia="Times New Roman"/>
            <w:noProof/>
          </w:rPr>
          <w:t>Plāna ieviešana 2026. un 2027. gadā</w:t>
        </w:r>
        <w:r>
          <w:rPr>
            <w:noProof/>
            <w:webHidden/>
          </w:rPr>
          <w:tab/>
        </w:r>
        <w:r>
          <w:rPr>
            <w:noProof/>
            <w:webHidden/>
          </w:rPr>
          <w:fldChar w:fldCharType="begin"/>
        </w:r>
        <w:r>
          <w:rPr>
            <w:noProof/>
            <w:webHidden/>
          </w:rPr>
          <w:instrText xml:space="preserve"> PAGEREF _Toc217314941 \h </w:instrText>
        </w:r>
        <w:r>
          <w:rPr>
            <w:noProof/>
            <w:webHidden/>
          </w:rPr>
        </w:r>
        <w:r>
          <w:rPr>
            <w:noProof/>
            <w:webHidden/>
          </w:rPr>
          <w:fldChar w:fldCharType="separate"/>
        </w:r>
        <w:r>
          <w:rPr>
            <w:noProof/>
            <w:webHidden/>
          </w:rPr>
          <w:t>42</w:t>
        </w:r>
        <w:r>
          <w:rPr>
            <w:noProof/>
            <w:webHidden/>
          </w:rPr>
          <w:fldChar w:fldCharType="end"/>
        </w:r>
      </w:hyperlink>
    </w:p>
    <w:p w14:paraId="7512D577" w14:textId="2FC39EA1" w:rsidR="00FA4525" w:rsidRDefault="00FA4525" w:rsidP="51DCE403">
      <w:pPr>
        <w:pStyle w:val="TOC1"/>
        <w:tabs>
          <w:tab w:val="right" w:leader="dot" w:pos="9960"/>
        </w:tabs>
        <w:rPr>
          <w:rFonts w:asciiTheme="minorHAnsi" w:hAnsiTheme="minorHAnsi" w:cstheme="minorBidi"/>
          <w:noProof/>
          <w:lang w:eastAsia="lv-LV"/>
        </w:rPr>
      </w:pPr>
      <w:r>
        <w:fldChar w:fldCharType="end"/>
      </w:r>
    </w:p>
    <w:p w14:paraId="2EC2E031" w14:textId="3DF74BC6" w:rsidR="00287FD4" w:rsidRPr="009C7586" w:rsidRDefault="00287FD4" w:rsidP="62FC9B00">
      <w:pPr>
        <w:rPr>
          <w:rFonts w:eastAsia="Times New Roman"/>
        </w:rPr>
      </w:pPr>
    </w:p>
    <w:p w14:paraId="3A06B800" w14:textId="56D2CF24" w:rsidR="00287FD4" w:rsidRPr="009C7586" w:rsidRDefault="00287FD4" w:rsidP="62FC9B00">
      <w:pPr>
        <w:rPr>
          <w:rFonts w:eastAsia="Times New Roman"/>
        </w:rPr>
      </w:pPr>
      <w:r w:rsidRPr="009C7586">
        <w:rPr>
          <w:rFonts w:eastAsia="Times New Roman"/>
        </w:rPr>
        <w:br w:type="page"/>
      </w:r>
    </w:p>
    <w:p w14:paraId="112759EB" w14:textId="3CF7DEF1" w:rsidR="4069D376" w:rsidRPr="009C7586" w:rsidRDefault="79EF626E" w:rsidP="62FC9B00">
      <w:pPr>
        <w:pStyle w:val="Heading1"/>
        <w:jc w:val="center"/>
        <w:rPr>
          <w:rFonts w:ascii="Times New Roman" w:eastAsia="Times New Roman" w:hAnsi="Times New Roman" w:cs="Times New Roman"/>
          <w:color w:val="auto"/>
        </w:rPr>
      </w:pPr>
      <w:bookmarkStart w:id="0" w:name="_Toc578808877"/>
      <w:bookmarkStart w:id="1" w:name="_Toc821724407"/>
      <w:bookmarkStart w:id="2" w:name="_Toc436705805"/>
      <w:bookmarkStart w:id="3" w:name="_Toc215865938"/>
      <w:bookmarkStart w:id="4" w:name="_Toc1283437223"/>
      <w:bookmarkStart w:id="5" w:name="_Toc921895733"/>
      <w:bookmarkStart w:id="6" w:name="_Toc217314930"/>
      <w:r w:rsidRPr="51DCE403">
        <w:rPr>
          <w:rFonts w:ascii="Times New Roman" w:eastAsia="Times New Roman" w:hAnsi="Times New Roman" w:cs="Times New Roman"/>
          <w:color w:val="auto"/>
        </w:rPr>
        <w:lastRenderedPageBreak/>
        <w:t>Apzīmējumu un saīsinājumu saraksts</w:t>
      </w:r>
      <w:bookmarkEnd w:id="0"/>
      <w:bookmarkEnd w:id="1"/>
      <w:bookmarkEnd w:id="2"/>
      <w:bookmarkEnd w:id="3"/>
      <w:bookmarkEnd w:id="4"/>
      <w:bookmarkEnd w:id="5"/>
      <w:bookmarkEnd w:id="6"/>
    </w:p>
    <w:p w14:paraId="553F9EE0" w14:textId="31E24815" w:rsidR="76E18521" w:rsidRPr="009C7586" w:rsidRDefault="76E18521" w:rsidP="62FC9B00">
      <w:pPr>
        <w:rPr>
          <w:rFonts w:eastAsia="Times New Roman"/>
        </w:rPr>
      </w:pPr>
    </w:p>
    <w:tbl>
      <w:tblPr>
        <w:tblStyle w:val="TableGridLight"/>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7796"/>
      </w:tblGrid>
      <w:tr w:rsidR="5B86ED78" w:rsidRPr="004D005D" w14:paraId="3B32888F" w14:textId="77777777" w:rsidTr="009506CC">
        <w:trPr>
          <w:trHeight w:val="397"/>
        </w:trPr>
        <w:tc>
          <w:tcPr>
            <w:tcW w:w="1838" w:type="dxa"/>
          </w:tcPr>
          <w:p w14:paraId="11F69625" w14:textId="75A2E7E3" w:rsidR="5B86ED78" w:rsidRPr="004D005D" w:rsidRDefault="004B0EBB" w:rsidP="009506CC">
            <w:pPr>
              <w:spacing w:before="60" w:after="120"/>
              <w:rPr>
                <w:rFonts w:eastAsia="Times New Roman"/>
                <w:sz w:val="22"/>
                <w:szCs w:val="22"/>
              </w:rPr>
            </w:pPr>
            <w:r>
              <w:rPr>
                <w:rFonts w:eastAsia="Times New Roman"/>
                <w:sz w:val="22"/>
                <w:szCs w:val="22"/>
              </w:rPr>
              <w:t>ANM</w:t>
            </w:r>
          </w:p>
        </w:tc>
        <w:tc>
          <w:tcPr>
            <w:tcW w:w="7796" w:type="dxa"/>
          </w:tcPr>
          <w:p w14:paraId="31DCC7CA" w14:textId="550BD8C9" w:rsidR="5B86ED78" w:rsidRPr="004D005D" w:rsidRDefault="004B0EBB" w:rsidP="009506CC">
            <w:pPr>
              <w:spacing w:before="60" w:after="120"/>
              <w:rPr>
                <w:rFonts w:eastAsia="Times New Roman"/>
                <w:sz w:val="22"/>
                <w:szCs w:val="22"/>
              </w:rPr>
            </w:pPr>
            <w:r w:rsidRPr="004B0EBB">
              <w:rPr>
                <w:rFonts w:eastAsia="Times New Roman"/>
                <w:sz w:val="22"/>
                <w:szCs w:val="22"/>
              </w:rPr>
              <w:t>Atveseļošanas un noturības mehānism</w:t>
            </w:r>
            <w:r>
              <w:rPr>
                <w:rFonts w:eastAsia="Times New Roman"/>
                <w:sz w:val="22"/>
                <w:szCs w:val="22"/>
              </w:rPr>
              <w:t>s</w:t>
            </w:r>
          </w:p>
        </w:tc>
      </w:tr>
      <w:tr w:rsidR="004B0EBB" w:rsidRPr="004D005D" w14:paraId="73B07DBA" w14:textId="77777777" w:rsidTr="009506CC">
        <w:trPr>
          <w:trHeight w:val="397"/>
        </w:trPr>
        <w:tc>
          <w:tcPr>
            <w:tcW w:w="1838" w:type="dxa"/>
          </w:tcPr>
          <w:p w14:paraId="256711C8" w14:textId="49CA81FD" w:rsidR="004B0EBB" w:rsidRPr="004D005D" w:rsidRDefault="004B0EBB" w:rsidP="003A5A44">
            <w:pPr>
              <w:spacing w:before="60" w:after="120"/>
              <w:rPr>
                <w:rFonts w:eastAsia="Times New Roman"/>
                <w:sz w:val="22"/>
                <w:szCs w:val="22"/>
              </w:rPr>
            </w:pPr>
            <w:r w:rsidRPr="004D005D">
              <w:rPr>
                <w:rFonts w:eastAsia="Times New Roman"/>
                <w:sz w:val="22"/>
                <w:szCs w:val="22"/>
              </w:rPr>
              <w:t>EM</w:t>
            </w:r>
          </w:p>
        </w:tc>
        <w:tc>
          <w:tcPr>
            <w:tcW w:w="7796" w:type="dxa"/>
          </w:tcPr>
          <w:p w14:paraId="7E21D9E1" w14:textId="49E6C935" w:rsidR="004B0EBB" w:rsidRPr="004D005D" w:rsidRDefault="004B0EBB" w:rsidP="003A5A44">
            <w:pPr>
              <w:spacing w:before="60" w:after="120"/>
              <w:rPr>
                <w:rFonts w:eastAsia="Times New Roman"/>
                <w:sz w:val="22"/>
                <w:szCs w:val="22"/>
              </w:rPr>
            </w:pPr>
            <w:r w:rsidRPr="004D005D">
              <w:rPr>
                <w:rFonts w:eastAsia="Times New Roman"/>
                <w:sz w:val="22"/>
                <w:szCs w:val="22"/>
              </w:rPr>
              <w:t>Ekonomikas ministrija</w:t>
            </w:r>
          </w:p>
        </w:tc>
      </w:tr>
      <w:tr w:rsidR="5B86ED78" w:rsidRPr="004D005D" w14:paraId="21D905B1" w14:textId="77777777" w:rsidTr="009506CC">
        <w:trPr>
          <w:trHeight w:val="397"/>
        </w:trPr>
        <w:tc>
          <w:tcPr>
            <w:tcW w:w="1838" w:type="dxa"/>
          </w:tcPr>
          <w:p w14:paraId="4F3D9310" w14:textId="671E1384" w:rsidR="5B86ED78" w:rsidRPr="004D005D" w:rsidRDefault="5B86ED78" w:rsidP="009506CC">
            <w:pPr>
              <w:spacing w:before="60" w:after="120"/>
              <w:rPr>
                <w:rFonts w:eastAsia="Times New Roman"/>
                <w:sz w:val="22"/>
                <w:szCs w:val="22"/>
              </w:rPr>
            </w:pPr>
            <w:r w:rsidRPr="004D005D">
              <w:rPr>
                <w:rFonts w:eastAsia="Times New Roman"/>
                <w:sz w:val="22"/>
                <w:szCs w:val="22"/>
              </w:rPr>
              <w:t>ES</w:t>
            </w:r>
          </w:p>
        </w:tc>
        <w:tc>
          <w:tcPr>
            <w:tcW w:w="7796" w:type="dxa"/>
          </w:tcPr>
          <w:p w14:paraId="31B9550F" w14:textId="333519E3" w:rsidR="5B86ED78" w:rsidRPr="004D005D" w:rsidRDefault="5B86ED78" w:rsidP="009506CC">
            <w:pPr>
              <w:spacing w:before="60" w:after="120"/>
              <w:rPr>
                <w:rFonts w:eastAsia="Times New Roman"/>
                <w:sz w:val="22"/>
                <w:szCs w:val="22"/>
              </w:rPr>
            </w:pPr>
            <w:r w:rsidRPr="004D005D">
              <w:rPr>
                <w:rFonts w:eastAsia="Times New Roman"/>
                <w:sz w:val="22"/>
                <w:szCs w:val="22"/>
              </w:rPr>
              <w:t>Eiropas Savienība</w:t>
            </w:r>
          </w:p>
        </w:tc>
      </w:tr>
      <w:tr w:rsidR="6F8E5F0B" w:rsidRPr="004D005D" w14:paraId="2B3BC3AF" w14:textId="77777777" w:rsidTr="009506CC">
        <w:trPr>
          <w:trHeight w:val="397"/>
        </w:trPr>
        <w:tc>
          <w:tcPr>
            <w:tcW w:w="1838" w:type="dxa"/>
          </w:tcPr>
          <w:p w14:paraId="3862BEDB" w14:textId="4D8F53A8" w:rsidR="445F4C53" w:rsidRPr="004D005D" w:rsidRDefault="445F4C53" w:rsidP="009506CC">
            <w:pPr>
              <w:spacing w:before="60" w:after="120"/>
              <w:rPr>
                <w:rFonts w:eastAsia="Times New Roman"/>
                <w:sz w:val="22"/>
                <w:szCs w:val="22"/>
              </w:rPr>
            </w:pPr>
            <w:r w:rsidRPr="004D005D">
              <w:rPr>
                <w:rFonts w:eastAsia="Times New Roman"/>
                <w:sz w:val="22"/>
                <w:szCs w:val="22"/>
              </w:rPr>
              <w:t>HRMIS</w:t>
            </w:r>
          </w:p>
        </w:tc>
        <w:tc>
          <w:tcPr>
            <w:tcW w:w="7796" w:type="dxa"/>
          </w:tcPr>
          <w:p w14:paraId="55A70BAA" w14:textId="306947BB" w:rsidR="445F4C53" w:rsidRPr="004D005D" w:rsidRDefault="445F4C53" w:rsidP="009506CC">
            <w:pPr>
              <w:spacing w:before="60" w:after="120"/>
              <w:rPr>
                <w:rFonts w:eastAsia="Times New Roman"/>
                <w:sz w:val="22"/>
                <w:szCs w:val="22"/>
              </w:rPr>
            </w:pPr>
            <w:r w:rsidRPr="004D005D">
              <w:rPr>
                <w:rFonts w:eastAsia="Times New Roman"/>
                <w:sz w:val="22"/>
                <w:szCs w:val="22"/>
              </w:rPr>
              <w:t>Cilvēkresursu vadības informācijas sistēma</w:t>
            </w:r>
          </w:p>
        </w:tc>
      </w:tr>
      <w:tr w:rsidR="006E260A" w:rsidRPr="004D005D" w14:paraId="5CBDC858" w14:textId="77777777" w:rsidTr="009506CC">
        <w:trPr>
          <w:trHeight w:val="397"/>
        </w:trPr>
        <w:tc>
          <w:tcPr>
            <w:tcW w:w="1838" w:type="dxa"/>
          </w:tcPr>
          <w:p w14:paraId="58A26082" w14:textId="18B8DAEF" w:rsidR="006E260A" w:rsidRPr="004D005D" w:rsidRDefault="006E260A" w:rsidP="009506CC">
            <w:pPr>
              <w:spacing w:before="60" w:after="120"/>
              <w:rPr>
                <w:rFonts w:eastAsia="Times New Roman"/>
                <w:sz w:val="22"/>
                <w:szCs w:val="22"/>
              </w:rPr>
            </w:pPr>
            <w:r w:rsidRPr="004D005D">
              <w:rPr>
                <w:rFonts w:eastAsia="Times New Roman"/>
                <w:sz w:val="22"/>
                <w:szCs w:val="22"/>
              </w:rPr>
              <w:t>IDS</w:t>
            </w:r>
          </w:p>
        </w:tc>
        <w:tc>
          <w:tcPr>
            <w:tcW w:w="7796" w:type="dxa"/>
          </w:tcPr>
          <w:p w14:paraId="685D421A" w14:textId="679E03F2" w:rsidR="006E260A" w:rsidRPr="004D005D" w:rsidRDefault="006E260A" w:rsidP="009506CC">
            <w:pPr>
              <w:spacing w:before="60" w:after="120"/>
              <w:rPr>
                <w:rFonts w:eastAsia="Times New Roman"/>
                <w:sz w:val="22"/>
                <w:szCs w:val="22"/>
              </w:rPr>
            </w:pPr>
            <w:r w:rsidRPr="004D005D">
              <w:rPr>
                <w:rFonts w:eastAsia="Times New Roman"/>
                <w:sz w:val="22"/>
                <w:szCs w:val="22"/>
              </w:rPr>
              <w:t>Iestādes darbības stratēģija</w:t>
            </w:r>
          </w:p>
        </w:tc>
      </w:tr>
      <w:tr w:rsidR="001A07B3" w:rsidRPr="004D005D" w14:paraId="73C214AE" w14:textId="77777777" w:rsidTr="009506CC">
        <w:trPr>
          <w:trHeight w:val="397"/>
        </w:trPr>
        <w:tc>
          <w:tcPr>
            <w:tcW w:w="1838" w:type="dxa"/>
          </w:tcPr>
          <w:p w14:paraId="6C8CDD9B" w14:textId="0815E36E" w:rsidR="001A07B3" w:rsidRPr="004D005D" w:rsidRDefault="001A07B3" w:rsidP="009506CC">
            <w:pPr>
              <w:spacing w:before="60" w:after="120"/>
              <w:rPr>
                <w:rFonts w:eastAsia="Times New Roman"/>
                <w:sz w:val="22"/>
                <w:szCs w:val="22"/>
              </w:rPr>
            </w:pPr>
            <w:r w:rsidRPr="004D005D">
              <w:rPr>
                <w:rFonts w:eastAsia="Times New Roman"/>
                <w:sz w:val="22"/>
                <w:szCs w:val="22"/>
              </w:rPr>
              <w:t>IKT</w:t>
            </w:r>
          </w:p>
        </w:tc>
        <w:tc>
          <w:tcPr>
            <w:tcW w:w="7796" w:type="dxa"/>
          </w:tcPr>
          <w:p w14:paraId="731E7D84" w14:textId="72AB599A" w:rsidR="001A07B3" w:rsidRPr="004D005D" w:rsidRDefault="001A07B3" w:rsidP="009506CC">
            <w:pPr>
              <w:spacing w:before="60" w:after="120"/>
              <w:rPr>
                <w:rFonts w:eastAsia="Times New Roman"/>
                <w:sz w:val="22"/>
                <w:szCs w:val="22"/>
              </w:rPr>
            </w:pPr>
            <w:r w:rsidRPr="009506CC">
              <w:rPr>
                <w:rFonts w:eastAsia="Times New Roman"/>
                <w:sz w:val="22"/>
                <w:szCs w:val="22"/>
              </w:rPr>
              <w:t>Informācijas un komunikācij</w:t>
            </w:r>
            <w:r w:rsidR="00274873" w:rsidRPr="009506CC">
              <w:rPr>
                <w:rFonts w:eastAsia="Times New Roman"/>
                <w:sz w:val="22"/>
                <w:szCs w:val="22"/>
              </w:rPr>
              <w:t>as</w:t>
            </w:r>
            <w:r w:rsidRPr="009506CC">
              <w:rPr>
                <w:rFonts w:eastAsia="Times New Roman"/>
                <w:sz w:val="22"/>
                <w:szCs w:val="22"/>
              </w:rPr>
              <w:t xml:space="preserve"> tehnoloģij</w:t>
            </w:r>
            <w:r w:rsidR="00274873" w:rsidRPr="009506CC">
              <w:rPr>
                <w:rFonts w:eastAsia="Times New Roman"/>
                <w:sz w:val="22"/>
                <w:szCs w:val="22"/>
              </w:rPr>
              <w:t>as</w:t>
            </w:r>
          </w:p>
        </w:tc>
      </w:tr>
      <w:tr w:rsidR="5B86ED78" w:rsidRPr="004D005D" w14:paraId="053494F8" w14:textId="77777777" w:rsidTr="009506CC">
        <w:trPr>
          <w:trHeight w:val="397"/>
        </w:trPr>
        <w:tc>
          <w:tcPr>
            <w:tcW w:w="1838" w:type="dxa"/>
          </w:tcPr>
          <w:p w14:paraId="375DC3FE" w14:textId="7A58B092" w:rsidR="5B86ED78" w:rsidRPr="004D005D" w:rsidRDefault="5B86ED78" w:rsidP="009506CC">
            <w:pPr>
              <w:spacing w:before="60" w:after="120"/>
              <w:rPr>
                <w:rFonts w:eastAsia="Times New Roman"/>
                <w:sz w:val="22"/>
                <w:szCs w:val="22"/>
              </w:rPr>
            </w:pPr>
            <w:r w:rsidRPr="004D005D">
              <w:rPr>
                <w:rFonts w:eastAsia="Times New Roman"/>
                <w:sz w:val="22"/>
                <w:szCs w:val="22"/>
              </w:rPr>
              <w:t>IZM</w:t>
            </w:r>
          </w:p>
        </w:tc>
        <w:tc>
          <w:tcPr>
            <w:tcW w:w="7796" w:type="dxa"/>
          </w:tcPr>
          <w:p w14:paraId="0BBAC59E" w14:textId="173D02E8" w:rsidR="5B86ED78" w:rsidRPr="004D005D" w:rsidRDefault="5B86ED78" w:rsidP="009506CC">
            <w:pPr>
              <w:spacing w:before="60" w:after="120"/>
              <w:rPr>
                <w:rFonts w:eastAsia="Times New Roman"/>
                <w:sz w:val="22"/>
                <w:szCs w:val="22"/>
              </w:rPr>
            </w:pPr>
            <w:r w:rsidRPr="004D005D">
              <w:rPr>
                <w:rFonts w:eastAsia="Times New Roman"/>
                <w:sz w:val="22"/>
                <w:szCs w:val="22"/>
              </w:rPr>
              <w:t>Izglītības un zinātnes ministrija</w:t>
            </w:r>
          </w:p>
        </w:tc>
      </w:tr>
      <w:tr w:rsidR="5B86ED78" w:rsidRPr="004D005D" w14:paraId="293B94EA" w14:textId="77777777" w:rsidTr="009506CC">
        <w:trPr>
          <w:trHeight w:val="397"/>
        </w:trPr>
        <w:tc>
          <w:tcPr>
            <w:tcW w:w="1838" w:type="dxa"/>
          </w:tcPr>
          <w:p w14:paraId="0C95999D" w14:textId="60FCB781" w:rsidR="5B86ED78" w:rsidRPr="004D005D" w:rsidRDefault="5B86ED78" w:rsidP="009506CC">
            <w:pPr>
              <w:spacing w:before="60" w:after="120"/>
              <w:rPr>
                <w:rFonts w:eastAsia="Times New Roman"/>
                <w:sz w:val="22"/>
                <w:szCs w:val="22"/>
              </w:rPr>
            </w:pPr>
            <w:r w:rsidRPr="004D005D">
              <w:rPr>
                <w:rFonts w:eastAsia="Times New Roman"/>
                <w:sz w:val="22"/>
                <w:szCs w:val="22"/>
              </w:rPr>
              <w:t>KEM</w:t>
            </w:r>
          </w:p>
        </w:tc>
        <w:tc>
          <w:tcPr>
            <w:tcW w:w="7796" w:type="dxa"/>
          </w:tcPr>
          <w:p w14:paraId="22F66B6F" w14:textId="4552D41E" w:rsidR="5B86ED78" w:rsidRPr="004D005D" w:rsidRDefault="5B86ED78" w:rsidP="009506CC">
            <w:pPr>
              <w:spacing w:before="60" w:after="120"/>
              <w:rPr>
                <w:rFonts w:eastAsia="Times New Roman"/>
                <w:sz w:val="22"/>
                <w:szCs w:val="22"/>
              </w:rPr>
            </w:pPr>
            <w:r w:rsidRPr="004D005D">
              <w:rPr>
                <w:rFonts w:eastAsia="Times New Roman"/>
                <w:sz w:val="22"/>
                <w:szCs w:val="22"/>
              </w:rPr>
              <w:t>Klimata un enerģētikas ministrija</w:t>
            </w:r>
          </w:p>
        </w:tc>
      </w:tr>
      <w:tr w:rsidR="5B86ED78" w:rsidRPr="004D005D" w14:paraId="70E180B9" w14:textId="77777777" w:rsidTr="009506CC">
        <w:trPr>
          <w:trHeight w:val="397"/>
        </w:trPr>
        <w:tc>
          <w:tcPr>
            <w:tcW w:w="1838" w:type="dxa"/>
          </w:tcPr>
          <w:p w14:paraId="61400E57" w14:textId="5719FBBE" w:rsidR="5B86ED78" w:rsidRPr="004D005D" w:rsidRDefault="5B86ED78" w:rsidP="009506CC">
            <w:pPr>
              <w:spacing w:before="60" w:after="120"/>
              <w:rPr>
                <w:rFonts w:eastAsia="Times New Roman"/>
                <w:sz w:val="22"/>
                <w:szCs w:val="22"/>
              </w:rPr>
            </w:pPr>
            <w:r w:rsidRPr="004D005D">
              <w:rPr>
                <w:rFonts w:eastAsia="Times New Roman"/>
                <w:sz w:val="22"/>
                <w:szCs w:val="22"/>
              </w:rPr>
              <w:t>KM</w:t>
            </w:r>
          </w:p>
        </w:tc>
        <w:tc>
          <w:tcPr>
            <w:tcW w:w="7796" w:type="dxa"/>
          </w:tcPr>
          <w:p w14:paraId="64D4A7A3" w14:textId="442C822E" w:rsidR="5B86ED78" w:rsidRPr="004D005D" w:rsidRDefault="5B86ED78" w:rsidP="009506CC">
            <w:pPr>
              <w:spacing w:before="60" w:after="120"/>
              <w:rPr>
                <w:rFonts w:eastAsia="Times New Roman"/>
                <w:sz w:val="22"/>
                <w:szCs w:val="22"/>
              </w:rPr>
            </w:pPr>
            <w:r w:rsidRPr="004D005D">
              <w:rPr>
                <w:rFonts w:eastAsia="Times New Roman"/>
                <w:sz w:val="22"/>
                <w:szCs w:val="22"/>
              </w:rPr>
              <w:t>Kultūras ministrija</w:t>
            </w:r>
          </w:p>
        </w:tc>
      </w:tr>
      <w:tr w:rsidR="00E5547D" w:rsidRPr="004D005D" w14:paraId="311FDC95" w14:textId="77777777" w:rsidTr="009506CC">
        <w:trPr>
          <w:trHeight w:val="397"/>
        </w:trPr>
        <w:tc>
          <w:tcPr>
            <w:tcW w:w="1838" w:type="dxa"/>
          </w:tcPr>
          <w:p w14:paraId="0B2E06FB" w14:textId="516AC2C7" w:rsidR="00E5547D" w:rsidRPr="004D005D" w:rsidRDefault="00E5547D" w:rsidP="009506CC">
            <w:pPr>
              <w:spacing w:before="60" w:after="120"/>
              <w:rPr>
                <w:rFonts w:eastAsia="Times New Roman"/>
                <w:sz w:val="22"/>
                <w:szCs w:val="22"/>
              </w:rPr>
            </w:pPr>
            <w:r>
              <w:rPr>
                <w:rFonts w:eastAsia="Times New Roman"/>
                <w:sz w:val="22"/>
                <w:szCs w:val="22"/>
              </w:rPr>
              <w:t>MAS</w:t>
            </w:r>
          </w:p>
        </w:tc>
        <w:tc>
          <w:tcPr>
            <w:tcW w:w="7796" w:type="dxa"/>
          </w:tcPr>
          <w:p w14:paraId="7FCE870C" w14:textId="569F3C5F" w:rsidR="00E5547D" w:rsidRPr="004D005D" w:rsidRDefault="00E5547D" w:rsidP="009506CC">
            <w:pPr>
              <w:spacing w:before="60" w:after="120"/>
              <w:rPr>
                <w:rFonts w:eastAsia="Times New Roman"/>
                <w:sz w:val="22"/>
                <w:szCs w:val="22"/>
              </w:rPr>
            </w:pPr>
            <w:r>
              <w:rPr>
                <w:rFonts w:eastAsia="Times New Roman"/>
                <w:sz w:val="22"/>
                <w:szCs w:val="22"/>
              </w:rPr>
              <w:t>Mācīšanās un attīstības sistēma</w:t>
            </w:r>
          </w:p>
        </w:tc>
      </w:tr>
      <w:tr w:rsidR="5B86ED78" w:rsidRPr="004D005D" w14:paraId="35244F1D" w14:textId="77777777" w:rsidTr="009506CC">
        <w:trPr>
          <w:trHeight w:val="397"/>
        </w:trPr>
        <w:tc>
          <w:tcPr>
            <w:tcW w:w="1838" w:type="dxa"/>
          </w:tcPr>
          <w:p w14:paraId="3ADDD66C" w14:textId="0BE06208" w:rsidR="5B86ED78" w:rsidRPr="004D005D" w:rsidRDefault="5B86ED78" w:rsidP="009506CC">
            <w:pPr>
              <w:spacing w:before="60" w:after="120"/>
              <w:rPr>
                <w:rFonts w:eastAsia="Times New Roman"/>
                <w:sz w:val="22"/>
                <w:szCs w:val="22"/>
              </w:rPr>
            </w:pPr>
            <w:r w:rsidRPr="004D005D">
              <w:rPr>
                <w:rFonts w:eastAsia="Times New Roman"/>
                <w:sz w:val="22"/>
                <w:szCs w:val="22"/>
              </w:rPr>
              <w:t>MK</w:t>
            </w:r>
          </w:p>
        </w:tc>
        <w:tc>
          <w:tcPr>
            <w:tcW w:w="7796" w:type="dxa"/>
          </w:tcPr>
          <w:p w14:paraId="725A3DD8" w14:textId="637BF5BE" w:rsidR="5B86ED78" w:rsidRPr="004D005D" w:rsidRDefault="5B86ED78" w:rsidP="009506CC">
            <w:pPr>
              <w:spacing w:before="60" w:after="120"/>
              <w:rPr>
                <w:rFonts w:eastAsia="Times New Roman"/>
                <w:sz w:val="22"/>
                <w:szCs w:val="22"/>
              </w:rPr>
            </w:pPr>
            <w:r w:rsidRPr="004D005D">
              <w:rPr>
                <w:rFonts w:eastAsia="Times New Roman"/>
                <w:sz w:val="22"/>
                <w:szCs w:val="22"/>
              </w:rPr>
              <w:t>Ministru kabinets</w:t>
            </w:r>
          </w:p>
        </w:tc>
      </w:tr>
      <w:tr w:rsidR="009E2766" w:rsidRPr="004D005D" w14:paraId="0645656C" w14:textId="77777777" w:rsidTr="009506CC">
        <w:trPr>
          <w:trHeight w:val="397"/>
        </w:trPr>
        <w:tc>
          <w:tcPr>
            <w:tcW w:w="1838" w:type="dxa"/>
          </w:tcPr>
          <w:p w14:paraId="5494170C" w14:textId="7AD2CD2F" w:rsidR="009E2766" w:rsidRPr="004D005D" w:rsidRDefault="009E2766" w:rsidP="009506CC">
            <w:pPr>
              <w:spacing w:before="60" w:after="120"/>
              <w:rPr>
                <w:rFonts w:eastAsia="Times New Roman"/>
                <w:sz w:val="22"/>
                <w:szCs w:val="22"/>
              </w:rPr>
            </w:pPr>
            <w:r w:rsidRPr="004D005D">
              <w:rPr>
                <w:rFonts w:eastAsia="Times New Roman"/>
                <w:sz w:val="22"/>
                <w:szCs w:val="22"/>
              </w:rPr>
              <w:t>NVO</w:t>
            </w:r>
          </w:p>
        </w:tc>
        <w:tc>
          <w:tcPr>
            <w:tcW w:w="7796" w:type="dxa"/>
          </w:tcPr>
          <w:p w14:paraId="50451BB9" w14:textId="4951CC40" w:rsidR="009E2766" w:rsidRPr="004D005D" w:rsidRDefault="004D005D" w:rsidP="009506CC">
            <w:pPr>
              <w:spacing w:before="60" w:after="120"/>
              <w:rPr>
                <w:rFonts w:eastAsia="Times New Roman"/>
                <w:sz w:val="22"/>
                <w:szCs w:val="22"/>
              </w:rPr>
            </w:pPr>
            <w:r w:rsidRPr="004D005D">
              <w:rPr>
                <w:rFonts w:eastAsia="Times New Roman"/>
                <w:sz w:val="22"/>
                <w:szCs w:val="22"/>
              </w:rPr>
              <w:t>Nevalstiska organizācija</w:t>
            </w:r>
          </w:p>
        </w:tc>
      </w:tr>
      <w:tr w:rsidR="00357808" w:rsidRPr="004D005D" w14:paraId="4E4D47E4" w14:textId="77777777" w:rsidTr="009506CC">
        <w:trPr>
          <w:trHeight w:val="397"/>
        </w:trPr>
        <w:tc>
          <w:tcPr>
            <w:tcW w:w="1838" w:type="dxa"/>
          </w:tcPr>
          <w:p w14:paraId="3F51ECBB" w14:textId="13936E0E" w:rsidR="00357808" w:rsidRPr="004D005D" w:rsidRDefault="00357808" w:rsidP="009506CC">
            <w:pPr>
              <w:spacing w:before="60" w:after="120"/>
              <w:rPr>
                <w:rFonts w:eastAsia="Times New Roman"/>
                <w:sz w:val="22"/>
                <w:szCs w:val="22"/>
              </w:rPr>
            </w:pPr>
            <w:r w:rsidRPr="004D005D">
              <w:rPr>
                <w:rFonts w:eastAsia="Times New Roman"/>
                <w:sz w:val="22"/>
                <w:szCs w:val="22"/>
              </w:rPr>
              <w:t>OECD</w:t>
            </w:r>
          </w:p>
        </w:tc>
        <w:tc>
          <w:tcPr>
            <w:tcW w:w="7796" w:type="dxa"/>
          </w:tcPr>
          <w:p w14:paraId="44F38BF6" w14:textId="6A2BA68A" w:rsidR="00357808" w:rsidRPr="004D005D" w:rsidRDefault="00357808" w:rsidP="009506CC">
            <w:pPr>
              <w:spacing w:before="60" w:after="120"/>
              <w:rPr>
                <w:rFonts w:eastAsia="Times New Roman"/>
                <w:sz w:val="22"/>
                <w:szCs w:val="22"/>
              </w:rPr>
            </w:pPr>
            <w:r w:rsidRPr="004D005D">
              <w:rPr>
                <w:rFonts w:eastAsia="Times New Roman"/>
                <w:sz w:val="22"/>
                <w:szCs w:val="22"/>
              </w:rPr>
              <w:t xml:space="preserve">Ekonomiskās sadarbības un attīstības organizācija (angļu val. – </w:t>
            </w:r>
            <w:r w:rsidRPr="009506CC">
              <w:rPr>
                <w:rFonts w:eastAsia="Times New Roman"/>
                <w:i/>
                <w:iCs/>
                <w:sz w:val="22"/>
                <w:szCs w:val="22"/>
              </w:rPr>
              <w:t>Organisation for Economic Co-operation and Development</w:t>
            </w:r>
            <w:r w:rsidRPr="004D005D">
              <w:rPr>
                <w:rFonts w:eastAsia="Times New Roman"/>
                <w:sz w:val="22"/>
                <w:szCs w:val="22"/>
              </w:rPr>
              <w:t>)</w:t>
            </w:r>
          </w:p>
        </w:tc>
      </w:tr>
      <w:tr w:rsidR="007F05EF" w:rsidRPr="004D005D" w14:paraId="499ADF8A" w14:textId="77777777" w:rsidTr="009506CC">
        <w:trPr>
          <w:trHeight w:val="397"/>
        </w:trPr>
        <w:tc>
          <w:tcPr>
            <w:tcW w:w="1838" w:type="dxa"/>
          </w:tcPr>
          <w:p w14:paraId="00AE214E" w14:textId="5DC8CAA6" w:rsidR="007F05EF" w:rsidRPr="004D005D" w:rsidRDefault="007F05EF" w:rsidP="009506CC">
            <w:pPr>
              <w:spacing w:before="60" w:after="120"/>
              <w:rPr>
                <w:rFonts w:eastAsia="Times New Roman"/>
                <w:sz w:val="22"/>
                <w:szCs w:val="22"/>
              </w:rPr>
            </w:pPr>
            <w:r w:rsidRPr="004D005D">
              <w:rPr>
                <w:rFonts w:eastAsia="Times New Roman"/>
                <w:sz w:val="22"/>
                <w:szCs w:val="22"/>
              </w:rPr>
              <w:t>PKC</w:t>
            </w:r>
          </w:p>
        </w:tc>
        <w:tc>
          <w:tcPr>
            <w:tcW w:w="7796" w:type="dxa"/>
          </w:tcPr>
          <w:p w14:paraId="33406CCE" w14:textId="472841E4" w:rsidR="007F05EF" w:rsidRPr="004D005D" w:rsidRDefault="007F05EF" w:rsidP="009506CC">
            <w:pPr>
              <w:spacing w:before="60" w:after="120"/>
              <w:rPr>
                <w:rFonts w:eastAsia="Times New Roman"/>
                <w:sz w:val="22"/>
                <w:szCs w:val="22"/>
              </w:rPr>
            </w:pPr>
            <w:r w:rsidRPr="004D005D">
              <w:rPr>
                <w:rFonts w:eastAsia="Times New Roman"/>
                <w:sz w:val="22"/>
                <w:szCs w:val="22"/>
              </w:rPr>
              <w:t>Pārresoru koordinācijas centrs</w:t>
            </w:r>
          </w:p>
        </w:tc>
      </w:tr>
      <w:tr w:rsidR="5B86ED78" w:rsidRPr="004D005D" w14:paraId="08CCF403" w14:textId="77777777" w:rsidTr="009506CC">
        <w:trPr>
          <w:trHeight w:val="397"/>
        </w:trPr>
        <w:tc>
          <w:tcPr>
            <w:tcW w:w="1838" w:type="dxa"/>
          </w:tcPr>
          <w:p w14:paraId="03A916F6" w14:textId="14C9BA8C" w:rsidR="00544899" w:rsidRPr="004D005D" w:rsidRDefault="0077543E" w:rsidP="009506CC">
            <w:pPr>
              <w:spacing w:before="60" w:after="120"/>
              <w:rPr>
                <w:rFonts w:eastAsia="Times New Roman"/>
                <w:sz w:val="22"/>
                <w:szCs w:val="22"/>
              </w:rPr>
            </w:pPr>
            <w:r w:rsidRPr="004D005D">
              <w:rPr>
                <w:rFonts w:eastAsia="Times New Roman"/>
                <w:sz w:val="22"/>
                <w:szCs w:val="22"/>
              </w:rPr>
              <w:t>TAP portāls</w:t>
            </w:r>
          </w:p>
        </w:tc>
        <w:tc>
          <w:tcPr>
            <w:tcW w:w="7796" w:type="dxa"/>
          </w:tcPr>
          <w:p w14:paraId="7B065D9C" w14:textId="34FD64A3" w:rsidR="00544899" w:rsidRPr="004D005D" w:rsidRDefault="00562DC6" w:rsidP="009506CC">
            <w:pPr>
              <w:spacing w:before="60" w:after="120"/>
              <w:rPr>
                <w:rFonts w:eastAsia="Times New Roman"/>
                <w:sz w:val="22"/>
                <w:szCs w:val="22"/>
              </w:rPr>
            </w:pPr>
            <w:r w:rsidRPr="004D005D">
              <w:rPr>
                <w:rFonts w:eastAsia="Times New Roman"/>
                <w:sz w:val="22"/>
                <w:szCs w:val="22"/>
              </w:rPr>
              <w:t>Vienotais tiesību aktu projektu izstrādes un saskaņošanas portāls</w:t>
            </w:r>
          </w:p>
        </w:tc>
      </w:tr>
      <w:tr w:rsidR="5B86ED78" w:rsidRPr="004D005D" w14:paraId="4CAA97F1" w14:textId="77777777" w:rsidTr="009506CC">
        <w:trPr>
          <w:trHeight w:val="397"/>
        </w:trPr>
        <w:tc>
          <w:tcPr>
            <w:tcW w:w="1838" w:type="dxa"/>
          </w:tcPr>
          <w:p w14:paraId="1C6CEBB9" w14:textId="114C02D0" w:rsidR="5B86ED78" w:rsidRPr="004D005D" w:rsidRDefault="5B86ED78" w:rsidP="009506CC">
            <w:pPr>
              <w:spacing w:before="60" w:after="120"/>
              <w:rPr>
                <w:rFonts w:eastAsia="Times New Roman"/>
                <w:sz w:val="22"/>
                <w:szCs w:val="22"/>
              </w:rPr>
            </w:pPr>
            <w:r w:rsidRPr="004D005D">
              <w:rPr>
                <w:rFonts w:eastAsia="Times New Roman"/>
                <w:sz w:val="22"/>
                <w:szCs w:val="22"/>
              </w:rPr>
              <w:t>TM</w:t>
            </w:r>
          </w:p>
        </w:tc>
        <w:tc>
          <w:tcPr>
            <w:tcW w:w="7796" w:type="dxa"/>
          </w:tcPr>
          <w:p w14:paraId="046BE67E" w14:textId="73D2115C" w:rsidR="5B86ED78" w:rsidRPr="004D005D" w:rsidRDefault="5B86ED78" w:rsidP="009506CC">
            <w:pPr>
              <w:spacing w:before="60" w:after="120"/>
              <w:rPr>
                <w:rFonts w:eastAsia="Times New Roman"/>
                <w:sz w:val="22"/>
                <w:szCs w:val="22"/>
              </w:rPr>
            </w:pPr>
            <w:r w:rsidRPr="004D005D">
              <w:rPr>
                <w:rFonts w:eastAsia="Times New Roman"/>
                <w:sz w:val="22"/>
                <w:szCs w:val="22"/>
              </w:rPr>
              <w:t>Tieslietu ministrija</w:t>
            </w:r>
          </w:p>
        </w:tc>
      </w:tr>
      <w:tr w:rsidR="5B86ED78" w:rsidRPr="004D005D" w14:paraId="215B62EF" w14:textId="77777777" w:rsidTr="009506CC">
        <w:trPr>
          <w:trHeight w:val="397"/>
        </w:trPr>
        <w:tc>
          <w:tcPr>
            <w:tcW w:w="1838" w:type="dxa"/>
          </w:tcPr>
          <w:p w14:paraId="172FB3AC" w14:textId="3DF3672D" w:rsidR="5B86ED78" w:rsidRPr="004D005D" w:rsidRDefault="5B86ED78" w:rsidP="009506CC">
            <w:pPr>
              <w:spacing w:before="60" w:after="120"/>
              <w:rPr>
                <w:rFonts w:eastAsia="Times New Roman"/>
                <w:sz w:val="22"/>
                <w:szCs w:val="22"/>
              </w:rPr>
            </w:pPr>
            <w:r w:rsidRPr="004D005D">
              <w:rPr>
                <w:rFonts w:eastAsia="Times New Roman"/>
                <w:sz w:val="22"/>
                <w:szCs w:val="22"/>
              </w:rPr>
              <w:t>VARAM</w:t>
            </w:r>
          </w:p>
        </w:tc>
        <w:tc>
          <w:tcPr>
            <w:tcW w:w="7796" w:type="dxa"/>
          </w:tcPr>
          <w:p w14:paraId="07A18E29" w14:textId="6F27A6AF" w:rsidR="5B86ED78" w:rsidRPr="004D005D" w:rsidRDefault="5B86ED78" w:rsidP="009506CC">
            <w:pPr>
              <w:spacing w:before="60" w:after="120"/>
              <w:rPr>
                <w:rFonts w:eastAsia="Times New Roman"/>
                <w:sz w:val="22"/>
                <w:szCs w:val="22"/>
              </w:rPr>
            </w:pPr>
            <w:r w:rsidRPr="004D005D">
              <w:rPr>
                <w:rFonts w:eastAsia="Times New Roman"/>
                <w:sz w:val="22"/>
                <w:szCs w:val="22"/>
              </w:rPr>
              <w:t>Viedās administrācijas un reģionālās attīstības ministrija</w:t>
            </w:r>
          </w:p>
        </w:tc>
      </w:tr>
      <w:tr w:rsidR="00F37308" w:rsidRPr="004D005D" w14:paraId="7F370E3C" w14:textId="77777777" w:rsidTr="009506CC">
        <w:trPr>
          <w:trHeight w:val="397"/>
        </w:trPr>
        <w:tc>
          <w:tcPr>
            <w:tcW w:w="1838" w:type="dxa"/>
          </w:tcPr>
          <w:p w14:paraId="48B4148F" w14:textId="33BE48B2" w:rsidR="00F37308" w:rsidRPr="004D005D" w:rsidRDefault="00F37308" w:rsidP="009506CC">
            <w:pPr>
              <w:spacing w:before="60" w:after="120"/>
              <w:rPr>
                <w:rFonts w:eastAsia="Times New Roman"/>
                <w:sz w:val="22"/>
                <w:szCs w:val="22"/>
              </w:rPr>
            </w:pPr>
            <w:r w:rsidRPr="004D005D">
              <w:rPr>
                <w:rFonts w:eastAsia="Times New Roman"/>
                <w:sz w:val="22"/>
                <w:szCs w:val="22"/>
              </w:rPr>
              <w:t>VAS</w:t>
            </w:r>
          </w:p>
        </w:tc>
        <w:tc>
          <w:tcPr>
            <w:tcW w:w="7796" w:type="dxa"/>
          </w:tcPr>
          <w:p w14:paraId="3F857DC7" w14:textId="78612068" w:rsidR="00F37308" w:rsidRPr="004D005D" w:rsidRDefault="00F37308" w:rsidP="009506CC">
            <w:pPr>
              <w:spacing w:before="60" w:after="120"/>
              <w:rPr>
                <w:rFonts w:eastAsia="Times New Roman"/>
                <w:sz w:val="22"/>
                <w:szCs w:val="22"/>
              </w:rPr>
            </w:pPr>
            <w:r w:rsidRPr="004D005D">
              <w:rPr>
                <w:rFonts w:eastAsia="Times New Roman"/>
                <w:sz w:val="22"/>
                <w:szCs w:val="22"/>
              </w:rPr>
              <w:t>Valsts administrācijas skola</w:t>
            </w:r>
          </w:p>
        </w:tc>
      </w:tr>
      <w:tr w:rsidR="5B86ED78" w:rsidRPr="004D005D" w14:paraId="161C344E" w14:textId="77777777" w:rsidTr="009506CC">
        <w:trPr>
          <w:trHeight w:val="397"/>
        </w:trPr>
        <w:tc>
          <w:tcPr>
            <w:tcW w:w="1838" w:type="dxa"/>
          </w:tcPr>
          <w:p w14:paraId="7FBE777C" w14:textId="3716FD5F" w:rsidR="5B86ED78" w:rsidRPr="004D005D" w:rsidRDefault="5B86ED78" w:rsidP="009506CC">
            <w:pPr>
              <w:spacing w:before="60" w:after="120"/>
              <w:rPr>
                <w:rFonts w:eastAsia="Times New Roman"/>
                <w:sz w:val="22"/>
                <w:szCs w:val="22"/>
              </w:rPr>
            </w:pPr>
            <w:r w:rsidRPr="004D005D">
              <w:rPr>
                <w:rFonts w:eastAsia="Times New Roman"/>
                <w:sz w:val="22"/>
                <w:szCs w:val="22"/>
              </w:rPr>
              <w:t>VK</w:t>
            </w:r>
          </w:p>
        </w:tc>
        <w:tc>
          <w:tcPr>
            <w:tcW w:w="7796" w:type="dxa"/>
          </w:tcPr>
          <w:p w14:paraId="3F24CD1A" w14:textId="78B72249" w:rsidR="5B86ED78" w:rsidRPr="004D005D" w:rsidRDefault="5B86ED78" w:rsidP="009506CC">
            <w:pPr>
              <w:spacing w:before="60" w:after="120"/>
              <w:rPr>
                <w:rFonts w:eastAsia="Times New Roman"/>
                <w:sz w:val="22"/>
                <w:szCs w:val="22"/>
              </w:rPr>
            </w:pPr>
            <w:r w:rsidRPr="004D005D">
              <w:rPr>
                <w:rFonts w:eastAsia="Times New Roman"/>
                <w:sz w:val="22"/>
                <w:szCs w:val="22"/>
              </w:rPr>
              <w:t>Valsts kanceleja</w:t>
            </w:r>
          </w:p>
        </w:tc>
      </w:tr>
      <w:tr w:rsidR="5B86ED78" w:rsidRPr="004D005D" w14:paraId="0F9C6511" w14:textId="77777777" w:rsidTr="009506CC">
        <w:trPr>
          <w:trHeight w:val="397"/>
        </w:trPr>
        <w:tc>
          <w:tcPr>
            <w:tcW w:w="1838" w:type="dxa"/>
          </w:tcPr>
          <w:p w14:paraId="0987A1D2" w14:textId="0752A193" w:rsidR="5B86ED78" w:rsidRPr="004D005D" w:rsidRDefault="5B86ED78" w:rsidP="009506CC">
            <w:pPr>
              <w:spacing w:before="60" w:after="120"/>
              <w:rPr>
                <w:rFonts w:eastAsia="Times New Roman"/>
                <w:sz w:val="22"/>
                <w:szCs w:val="22"/>
              </w:rPr>
            </w:pPr>
            <w:r w:rsidRPr="004D005D">
              <w:rPr>
                <w:rFonts w:eastAsia="Times New Roman"/>
                <w:sz w:val="22"/>
                <w:szCs w:val="22"/>
              </w:rPr>
              <w:t>VM</w:t>
            </w:r>
          </w:p>
        </w:tc>
        <w:tc>
          <w:tcPr>
            <w:tcW w:w="7796" w:type="dxa"/>
          </w:tcPr>
          <w:p w14:paraId="7C93B8F4" w14:textId="7720375C" w:rsidR="5B86ED78" w:rsidRPr="004D005D" w:rsidRDefault="5B86ED78" w:rsidP="009506CC">
            <w:pPr>
              <w:spacing w:before="60" w:after="120"/>
              <w:rPr>
                <w:rFonts w:eastAsia="Times New Roman"/>
                <w:sz w:val="22"/>
                <w:szCs w:val="22"/>
              </w:rPr>
            </w:pPr>
            <w:r w:rsidRPr="004D005D">
              <w:rPr>
                <w:rFonts w:eastAsia="Times New Roman"/>
                <w:sz w:val="22"/>
                <w:szCs w:val="22"/>
              </w:rPr>
              <w:t>Veselības ministrija</w:t>
            </w:r>
          </w:p>
        </w:tc>
      </w:tr>
      <w:tr w:rsidR="0080761F" w:rsidRPr="004D005D" w14:paraId="68289A02" w14:textId="77777777" w:rsidTr="009506CC">
        <w:trPr>
          <w:trHeight w:val="397"/>
        </w:trPr>
        <w:tc>
          <w:tcPr>
            <w:tcW w:w="1838" w:type="dxa"/>
          </w:tcPr>
          <w:p w14:paraId="73578ADA" w14:textId="48AC79A4" w:rsidR="0080761F" w:rsidRPr="004D005D" w:rsidRDefault="0080761F" w:rsidP="009506CC">
            <w:pPr>
              <w:spacing w:before="60" w:after="120"/>
              <w:rPr>
                <w:rFonts w:eastAsia="Times New Roman"/>
                <w:sz w:val="22"/>
                <w:szCs w:val="22"/>
              </w:rPr>
            </w:pPr>
            <w:r w:rsidRPr="004D005D">
              <w:rPr>
                <w:rFonts w:eastAsia="Times New Roman"/>
                <w:sz w:val="22"/>
                <w:szCs w:val="22"/>
              </w:rPr>
              <w:t>VPC</w:t>
            </w:r>
          </w:p>
        </w:tc>
        <w:tc>
          <w:tcPr>
            <w:tcW w:w="7796" w:type="dxa"/>
          </w:tcPr>
          <w:p w14:paraId="0076C9CE" w14:textId="4AACD3B2" w:rsidR="0080761F" w:rsidRPr="004D005D" w:rsidRDefault="00677CA3" w:rsidP="009506CC">
            <w:pPr>
              <w:spacing w:before="60" w:after="120"/>
              <w:rPr>
                <w:rFonts w:eastAsia="Times New Roman"/>
                <w:sz w:val="22"/>
                <w:szCs w:val="22"/>
              </w:rPr>
            </w:pPr>
            <w:r>
              <w:rPr>
                <w:rFonts w:eastAsia="Times New Roman"/>
                <w:sz w:val="22"/>
                <w:szCs w:val="22"/>
              </w:rPr>
              <w:t>Valsts pārvaldes v</w:t>
            </w:r>
            <w:r w:rsidR="007574F9" w:rsidRPr="004D005D">
              <w:rPr>
                <w:rFonts w:eastAsia="Times New Roman"/>
                <w:sz w:val="22"/>
                <w:szCs w:val="22"/>
              </w:rPr>
              <w:t>ienotais pakalpojumu centrs</w:t>
            </w:r>
          </w:p>
        </w:tc>
      </w:tr>
      <w:tr w:rsidR="5B86ED78" w:rsidRPr="004D005D" w14:paraId="612F0AF1" w14:textId="77777777" w:rsidTr="009506CC">
        <w:trPr>
          <w:trHeight w:val="397"/>
        </w:trPr>
        <w:tc>
          <w:tcPr>
            <w:tcW w:w="1838" w:type="dxa"/>
          </w:tcPr>
          <w:p w14:paraId="7F460C57" w14:textId="52067974" w:rsidR="5B86ED78" w:rsidRPr="004D005D" w:rsidRDefault="5B86ED78" w:rsidP="009506CC">
            <w:pPr>
              <w:spacing w:before="60" w:after="120"/>
              <w:rPr>
                <w:rFonts w:eastAsia="Times New Roman"/>
                <w:sz w:val="22"/>
                <w:szCs w:val="22"/>
              </w:rPr>
            </w:pPr>
            <w:r w:rsidRPr="004D005D">
              <w:rPr>
                <w:rFonts w:eastAsia="Times New Roman"/>
                <w:sz w:val="22"/>
                <w:szCs w:val="22"/>
              </w:rPr>
              <w:t>ZM</w:t>
            </w:r>
          </w:p>
        </w:tc>
        <w:tc>
          <w:tcPr>
            <w:tcW w:w="7796" w:type="dxa"/>
          </w:tcPr>
          <w:p w14:paraId="25F9D7C3" w14:textId="6FFFA44A" w:rsidR="5B86ED78" w:rsidRPr="004D005D" w:rsidRDefault="5B86ED78" w:rsidP="009506CC">
            <w:pPr>
              <w:spacing w:before="60" w:after="120"/>
              <w:rPr>
                <w:rFonts w:eastAsia="Times New Roman"/>
                <w:sz w:val="22"/>
                <w:szCs w:val="22"/>
              </w:rPr>
            </w:pPr>
            <w:r w:rsidRPr="004D005D">
              <w:rPr>
                <w:rFonts w:eastAsia="Times New Roman"/>
                <w:sz w:val="22"/>
                <w:szCs w:val="22"/>
              </w:rPr>
              <w:t>Zemkopības ministrija</w:t>
            </w:r>
          </w:p>
        </w:tc>
      </w:tr>
    </w:tbl>
    <w:p w14:paraId="70F21EE1" w14:textId="4681F2C7" w:rsidR="00246E84" w:rsidRPr="009C7586" w:rsidRDefault="3698323D" w:rsidP="62FC9B00">
      <w:pPr>
        <w:pStyle w:val="Heading1"/>
        <w:jc w:val="center"/>
        <w:rPr>
          <w:rFonts w:ascii="Times New Roman" w:eastAsia="Times New Roman" w:hAnsi="Times New Roman" w:cs="Times New Roman"/>
          <w:color w:val="auto"/>
        </w:rPr>
      </w:pPr>
      <w:bookmarkStart w:id="7" w:name="_Toc1801365478"/>
      <w:bookmarkStart w:id="8" w:name="_Toc1904330644"/>
      <w:bookmarkStart w:id="9" w:name="_Toc459083633"/>
      <w:bookmarkStart w:id="10" w:name="_Toc215865939"/>
      <w:bookmarkStart w:id="11" w:name="_Toc90497839"/>
      <w:bookmarkStart w:id="12" w:name="_Toc506923804"/>
      <w:bookmarkStart w:id="13" w:name="_Toc217314931"/>
      <w:r w:rsidRPr="51DCE403">
        <w:rPr>
          <w:rFonts w:ascii="Times New Roman" w:eastAsia="Times New Roman" w:hAnsi="Times New Roman" w:cs="Times New Roman"/>
          <w:color w:val="auto"/>
        </w:rPr>
        <w:lastRenderedPageBreak/>
        <w:t>Ievads</w:t>
      </w:r>
      <w:bookmarkEnd w:id="7"/>
      <w:bookmarkEnd w:id="8"/>
      <w:bookmarkEnd w:id="9"/>
      <w:bookmarkEnd w:id="10"/>
      <w:bookmarkEnd w:id="11"/>
      <w:bookmarkEnd w:id="12"/>
      <w:bookmarkEnd w:id="13"/>
    </w:p>
    <w:p w14:paraId="43163682" w14:textId="77777777" w:rsidR="00287FD4" w:rsidRPr="009C7586" w:rsidRDefault="00287FD4" w:rsidP="62FC9B00">
      <w:pPr>
        <w:rPr>
          <w:rFonts w:eastAsia="Times New Roman"/>
        </w:rPr>
      </w:pPr>
    </w:p>
    <w:p w14:paraId="334B0C95" w14:textId="163502AF" w:rsidR="00452869" w:rsidRPr="009C7586" w:rsidRDefault="08F5130F" w:rsidP="62FC9B00">
      <w:pPr>
        <w:jc w:val="both"/>
        <w:rPr>
          <w:rFonts w:eastAsia="Times New Roman"/>
          <w:b/>
          <w:bCs/>
        </w:rPr>
      </w:pPr>
      <w:r w:rsidRPr="00F54C7B">
        <w:rPr>
          <w:rFonts w:eastAsia="Times New Roman"/>
        </w:rPr>
        <w:t xml:space="preserve">Informatīvais ziņojums </w:t>
      </w:r>
      <w:r w:rsidR="003A5A44" w:rsidRPr="001A0BF4">
        <w:t>"</w:t>
      </w:r>
      <w:r w:rsidRPr="00F54C7B">
        <w:rPr>
          <w:rFonts w:eastAsia="Times New Roman"/>
        </w:rPr>
        <w:t>Par Valsts pārvaldes modernizācijas plāna 2023.</w:t>
      </w:r>
      <w:r w:rsidR="00A437F8" w:rsidRPr="00037873">
        <w:rPr>
          <w:rFonts w:eastAsia="Times New Roman"/>
        </w:rPr>
        <w:t>–</w:t>
      </w:r>
      <w:r w:rsidRPr="00F54C7B">
        <w:rPr>
          <w:rFonts w:eastAsia="Times New Roman"/>
        </w:rPr>
        <w:t>2027</w:t>
      </w:r>
      <w:r w:rsidR="00CC18A4" w:rsidRPr="009C7586">
        <w:rPr>
          <w:rFonts w:eastAsia="Times New Roman"/>
        </w:rPr>
        <w:t>.</w:t>
      </w:r>
      <w:r w:rsidR="00CC18A4">
        <w:rPr>
          <w:rFonts w:eastAsia="Times New Roman"/>
        </w:rPr>
        <w:t> </w:t>
      </w:r>
      <w:r w:rsidRPr="00F54C7B">
        <w:rPr>
          <w:rFonts w:eastAsia="Times New Roman"/>
        </w:rPr>
        <w:t>gadam īstenošanas progresu</w:t>
      </w:r>
      <w:r w:rsidR="003A5A44" w:rsidRPr="001A0BF4">
        <w:t>"</w:t>
      </w:r>
      <w:r w:rsidRPr="00F54C7B">
        <w:rPr>
          <w:rFonts w:eastAsia="Times New Roman"/>
        </w:rPr>
        <w:t xml:space="preserve"> (turpmāk – ziņojums)</w:t>
      </w:r>
      <w:r w:rsidRPr="009C7586">
        <w:rPr>
          <w:rFonts w:eastAsia="Times New Roman"/>
        </w:rPr>
        <w:t xml:space="preserve"> izstrādāts saskaņā ar Ministru kabineta 2023. gada 8</w:t>
      </w:r>
      <w:r w:rsidR="00CC18A4" w:rsidRPr="009C7586">
        <w:rPr>
          <w:rFonts w:eastAsia="Times New Roman"/>
        </w:rPr>
        <w:t>.</w:t>
      </w:r>
      <w:r w:rsidR="00CC18A4">
        <w:rPr>
          <w:rFonts w:eastAsia="Times New Roman"/>
        </w:rPr>
        <w:t> </w:t>
      </w:r>
      <w:r w:rsidRPr="009C7586">
        <w:rPr>
          <w:rFonts w:eastAsia="Times New Roman"/>
        </w:rPr>
        <w:t>maija rīkojuma Nr</w:t>
      </w:r>
      <w:r w:rsidR="006B23F5" w:rsidRPr="009C7586">
        <w:rPr>
          <w:rFonts w:eastAsia="Times New Roman"/>
        </w:rPr>
        <w:t>.</w:t>
      </w:r>
      <w:r w:rsidR="006B23F5">
        <w:rPr>
          <w:rFonts w:eastAsia="Times New Roman"/>
        </w:rPr>
        <w:t> </w:t>
      </w:r>
      <w:r w:rsidRPr="009C7586">
        <w:rPr>
          <w:rFonts w:eastAsia="Times New Roman"/>
        </w:rPr>
        <w:t xml:space="preserve">240 </w:t>
      </w:r>
      <w:r w:rsidR="003A5A44" w:rsidRPr="001A0BF4">
        <w:t>"</w:t>
      </w:r>
      <w:r w:rsidRPr="009C7586">
        <w:rPr>
          <w:rFonts w:eastAsia="Times New Roman"/>
        </w:rPr>
        <w:t>Par Valsts pārvaldes modernizācijas plānu 2023.–2027</w:t>
      </w:r>
      <w:r w:rsidR="00CC18A4" w:rsidRPr="009C7586">
        <w:rPr>
          <w:rFonts w:eastAsia="Times New Roman"/>
        </w:rPr>
        <w:t>.</w:t>
      </w:r>
      <w:r w:rsidR="00CC18A4">
        <w:rPr>
          <w:rFonts w:eastAsia="Times New Roman"/>
        </w:rPr>
        <w:t> </w:t>
      </w:r>
      <w:r w:rsidRPr="009C7586">
        <w:rPr>
          <w:rFonts w:eastAsia="Times New Roman"/>
        </w:rPr>
        <w:t>gadam</w:t>
      </w:r>
      <w:r w:rsidR="003A5A44" w:rsidRPr="001A0BF4">
        <w:t>"</w:t>
      </w:r>
      <w:r w:rsidRPr="009C7586">
        <w:rPr>
          <w:rFonts w:eastAsia="Times New Roman"/>
        </w:rPr>
        <w:t xml:space="preserve"> 4.1</w:t>
      </w:r>
      <w:r w:rsidR="006B23F5" w:rsidRPr="009C7586">
        <w:rPr>
          <w:rFonts w:eastAsia="Times New Roman"/>
        </w:rPr>
        <w:t>.</w:t>
      </w:r>
      <w:r w:rsidR="006B23F5">
        <w:rPr>
          <w:rFonts w:eastAsia="Times New Roman"/>
        </w:rPr>
        <w:t> </w:t>
      </w:r>
      <w:r w:rsidR="0066758D" w:rsidRPr="009C7586">
        <w:rPr>
          <w:rFonts w:eastAsia="Times New Roman"/>
        </w:rPr>
        <w:t>apakšpunkt</w:t>
      </w:r>
      <w:r w:rsidR="0066758D">
        <w:rPr>
          <w:rFonts w:eastAsia="Times New Roman"/>
        </w:rPr>
        <w:t>u</w:t>
      </w:r>
      <w:r w:rsidRPr="009C7586">
        <w:rPr>
          <w:rFonts w:eastAsia="Times New Roman"/>
        </w:rPr>
        <w:t xml:space="preserve">, kas paredz </w:t>
      </w:r>
      <w:r w:rsidR="32289BC1" w:rsidRPr="009C7586">
        <w:rPr>
          <w:rFonts w:eastAsia="Times New Roman"/>
        </w:rPr>
        <w:t>VK</w:t>
      </w:r>
      <w:r w:rsidRPr="009C7586">
        <w:rPr>
          <w:rFonts w:eastAsia="Times New Roman"/>
        </w:rPr>
        <w:t xml:space="preserve"> </w:t>
      </w:r>
      <w:r w:rsidR="0066758D" w:rsidRPr="009C7586">
        <w:rPr>
          <w:rFonts w:eastAsia="Times New Roman"/>
        </w:rPr>
        <w:t xml:space="preserve">uzdevumu </w:t>
      </w:r>
      <w:r w:rsidRPr="009C7586">
        <w:rPr>
          <w:rFonts w:eastAsia="Times New Roman"/>
        </w:rPr>
        <w:t>izstrādāt un iesniegt noteiktā kārtībā Ministru kabinetā ziņojumu par Valsts pārvaldes modernizācijas plāna 2023</w:t>
      </w:r>
      <w:r w:rsidR="00A437F8" w:rsidRPr="00F54C7B">
        <w:rPr>
          <w:rFonts w:eastAsia="Times New Roman"/>
        </w:rPr>
        <w:t>.</w:t>
      </w:r>
      <w:r w:rsidR="00A437F8" w:rsidRPr="0D1F6B1A">
        <w:rPr>
          <w:rFonts w:eastAsia="Times New Roman"/>
          <w:b/>
          <w:bCs/>
        </w:rPr>
        <w:t>–</w:t>
      </w:r>
      <w:r w:rsidRPr="009C7586">
        <w:rPr>
          <w:rFonts w:eastAsia="Times New Roman"/>
        </w:rPr>
        <w:t>2027</w:t>
      </w:r>
      <w:r w:rsidR="00CC18A4" w:rsidRPr="009C7586">
        <w:rPr>
          <w:rFonts w:eastAsia="Times New Roman"/>
        </w:rPr>
        <w:t>.</w:t>
      </w:r>
      <w:r w:rsidR="00CC18A4">
        <w:rPr>
          <w:rFonts w:eastAsia="Times New Roman"/>
        </w:rPr>
        <w:t> </w:t>
      </w:r>
      <w:r w:rsidRPr="009C7586">
        <w:rPr>
          <w:rFonts w:eastAsia="Times New Roman"/>
        </w:rPr>
        <w:t xml:space="preserve">gadam (turpmāk </w:t>
      </w:r>
      <w:r w:rsidR="00A437F8" w:rsidRPr="00037873">
        <w:rPr>
          <w:rFonts w:eastAsia="Times New Roman"/>
        </w:rPr>
        <w:t>–</w:t>
      </w:r>
      <w:r w:rsidRPr="009C7586">
        <w:rPr>
          <w:rFonts w:eastAsia="Times New Roman"/>
        </w:rPr>
        <w:t xml:space="preserve"> plāns) īstenošanas progresu. </w:t>
      </w:r>
      <w:r w:rsidR="00C313F7">
        <w:rPr>
          <w:rFonts w:eastAsia="Times New Roman"/>
        </w:rPr>
        <w:t>Z</w:t>
      </w:r>
      <w:r w:rsidRPr="009C7586">
        <w:rPr>
          <w:rFonts w:eastAsia="Times New Roman"/>
        </w:rPr>
        <w:t xml:space="preserve">iņojums sagatavots sadarbībā ar plāna ieviešanā iesaistītajām institūcijām </w:t>
      </w:r>
      <w:r w:rsidR="0066758D">
        <w:rPr>
          <w:rFonts w:eastAsia="Times New Roman"/>
        </w:rPr>
        <w:t xml:space="preserve">atbilstoši </w:t>
      </w:r>
      <w:r w:rsidRPr="009C7586">
        <w:rPr>
          <w:rFonts w:eastAsia="Times New Roman"/>
        </w:rPr>
        <w:t xml:space="preserve">to kompetences </w:t>
      </w:r>
      <w:r w:rsidR="0066758D" w:rsidRPr="009C7586">
        <w:rPr>
          <w:rFonts w:eastAsia="Times New Roman"/>
        </w:rPr>
        <w:t>jomā</w:t>
      </w:r>
      <w:r w:rsidR="0066758D">
        <w:rPr>
          <w:rFonts w:eastAsia="Times New Roman"/>
        </w:rPr>
        <w:t>m</w:t>
      </w:r>
      <w:r w:rsidRPr="009C7586">
        <w:rPr>
          <w:rFonts w:eastAsia="Times New Roman"/>
        </w:rPr>
        <w:t>. </w:t>
      </w:r>
    </w:p>
    <w:p w14:paraId="0F45826C" w14:textId="55536469" w:rsidR="002F4D10" w:rsidRPr="009C7586" w:rsidRDefault="004B2E97" w:rsidP="4E10223F">
      <w:pPr>
        <w:jc w:val="both"/>
        <w:rPr>
          <w:rFonts w:eastAsia="Times New Roman"/>
        </w:rPr>
      </w:pPr>
      <w:r w:rsidRPr="009C7586">
        <w:rPr>
          <w:rFonts w:eastAsia="Times New Roman"/>
        </w:rPr>
        <w:t>Ziņojuma mērķis ir sniegt pārskatu par plāna īstenošanas progresu līdz 2025. gada decembrim, aptverot plāna izstrādes un ieviešanas sākotnējo posmu.</w:t>
      </w:r>
      <w:r w:rsidR="5CCEA524" w:rsidRPr="2E24C3B1">
        <w:rPr>
          <w:rFonts w:eastAsia="Times New Roman"/>
        </w:rPr>
        <w:t xml:space="preserve"> </w:t>
      </w:r>
      <w:r w:rsidR="002F4D10" w:rsidRPr="009C7586">
        <w:rPr>
          <w:rFonts w:eastAsia="Times New Roman"/>
        </w:rPr>
        <w:t xml:space="preserve">Ar plānā paredzēto pasākumu izpildi tiek veicināta profesionāla, efektīva, uz rezultātu orientēta un iedzīvotājiem pieejama valsts pārvalde. </w:t>
      </w:r>
    </w:p>
    <w:p w14:paraId="741C5F10" w14:textId="2BB88101" w:rsidR="002F4D10" w:rsidRPr="009C7586" w:rsidRDefault="002F4D10" w:rsidP="62FC9B00">
      <w:pPr>
        <w:jc w:val="both"/>
        <w:rPr>
          <w:rFonts w:eastAsia="Times New Roman"/>
        </w:rPr>
      </w:pPr>
      <w:r w:rsidRPr="009C7586">
        <w:rPr>
          <w:rFonts w:eastAsia="Times New Roman"/>
        </w:rPr>
        <w:t xml:space="preserve">Plāns nosaka galvenos valsts pārvaldes attīstības virzienus, </w:t>
      </w:r>
      <w:r w:rsidR="0066758D">
        <w:rPr>
          <w:rFonts w:eastAsia="Times New Roman"/>
        </w:rPr>
        <w:t>pamatoj</w:t>
      </w:r>
      <w:r w:rsidR="0066758D" w:rsidRPr="009C7586">
        <w:rPr>
          <w:rFonts w:eastAsia="Times New Roman"/>
        </w:rPr>
        <w:t xml:space="preserve">oties </w:t>
      </w:r>
      <w:r w:rsidRPr="009C7586">
        <w:rPr>
          <w:rFonts w:eastAsia="Times New Roman"/>
        </w:rPr>
        <w:t>uz iepriekšējo reformu pieredzi un starptautiskajām tendencēm.</w:t>
      </w:r>
      <w:r w:rsidR="54610422" w:rsidRPr="13B84838">
        <w:rPr>
          <w:rFonts w:eastAsia="Times New Roman"/>
        </w:rPr>
        <w:t xml:space="preserve"> </w:t>
      </w:r>
      <w:r w:rsidRPr="009C7586">
        <w:rPr>
          <w:rFonts w:eastAsia="Times New Roman"/>
        </w:rPr>
        <w:t>Šo virzienu aktualitāti 2025. gadā vēl vairāk pastiprina ģeopolitiskās attīstības tendences, straujais tehnoloģiju progress un mākslīgā intelekta risinājumu izplatība, kas prasa jaunas kompetences valsts pārvaldē, īpaši</w:t>
      </w:r>
      <w:r w:rsidR="00F77BA0" w:rsidRPr="009C7586">
        <w:rPr>
          <w:rFonts w:eastAsia="Times New Roman"/>
        </w:rPr>
        <w:t xml:space="preserve"> </w:t>
      </w:r>
      <w:r w:rsidR="00F77BA0" w:rsidRPr="009506CC">
        <w:rPr>
          <w:rFonts w:eastAsia="Times New Roman"/>
        </w:rPr>
        <w:t>attiecībā uz</w:t>
      </w:r>
      <w:r w:rsidR="00F77BA0" w:rsidRPr="009C7586">
        <w:rPr>
          <w:rFonts w:eastAsia="Times New Roman"/>
        </w:rPr>
        <w:t xml:space="preserve"> efektivitāt</w:t>
      </w:r>
      <w:r w:rsidR="00F77BA0">
        <w:rPr>
          <w:rFonts w:eastAsia="Times New Roman"/>
        </w:rPr>
        <w:t>i</w:t>
      </w:r>
      <w:r w:rsidRPr="009C7586">
        <w:rPr>
          <w:rFonts w:eastAsia="Times New Roman"/>
        </w:rPr>
        <w:t xml:space="preserve">, </w:t>
      </w:r>
      <w:r w:rsidR="00F77BA0" w:rsidRPr="009C7586">
        <w:rPr>
          <w:rFonts w:eastAsia="Times New Roman"/>
        </w:rPr>
        <w:t>produktivitāt</w:t>
      </w:r>
      <w:r w:rsidR="00F77BA0">
        <w:rPr>
          <w:rFonts w:eastAsia="Times New Roman"/>
        </w:rPr>
        <w:t>i</w:t>
      </w:r>
      <w:r w:rsidR="00F77BA0" w:rsidRPr="009C7586">
        <w:rPr>
          <w:rFonts w:eastAsia="Times New Roman"/>
        </w:rPr>
        <w:t xml:space="preserve"> </w:t>
      </w:r>
      <w:r w:rsidRPr="009C7586">
        <w:rPr>
          <w:rFonts w:eastAsia="Times New Roman"/>
        </w:rPr>
        <w:t xml:space="preserve">un datos balstītu lēmumu </w:t>
      </w:r>
      <w:r w:rsidR="00F77BA0" w:rsidRPr="009C7586">
        <w:rPr>
          <w:rFonts w:eastAsia="Times New Roman"/>
        </w:rPr>
        <w:t>pieņemšan</w:t>
      </w:r>
      <w:r w:rsidR="00F77BA0">
        <w:rPr>
          <w:rFonts w:eastAsia="Times New Roman"/>
        </w:rPr>
        <w:t>u</w:t>
      </w:r>
      <w:r w:rsidRPr="009C7586">
        <w:rPr>
          <w:rFonts w:eastAsia="Times New Roman"/>
        </w:rPr>
        <w:t>.</w:t>
      </w:r>
    </w:p>
    <w:p w14:paraId="2AD72FAB" w14:textId="574B01CA" w:rsidR="002F4D10" w:rsidRPr="00562DC6" w:rsidRDefault="002F4D10" w:rsidP="62FC9B00">
      <w:pPr>
        <w:jc w:val="both"/>
        <w:rPr>
          <w:rFonts w:eastAsia="Times New Roman"/>
        </w:rPr>
      </w:pPr>
      <w:r w:rsidRPr="00562DC6">
        <w:rPr>
          <w:rFonts w:eastAsia="Times New Roman"/>
        </w:rPr>
        <w:t>Valdības prioritātes, tai skaitā birokrātiskā sloga mazināšana</w:t>
      </w:r>
      <w:r w:rsidR="1D02023D" w:rsidRPr="00562DC6">
        <w:rPr>
          <w:rFonts w:eastAsia="Times New Roman"/>
        </w:rPr>
        <w:t>,</w:t>
      </w:r>
      <w:r w:rsidRPr="00562DC6">
        <w:rPr>
          <w:rFonts w:eastAsia="Times New Roman"/>
        </w:rPr>
        <w:t xml:space="preserve"> veicina plānā noteikto pasākumu īstenošanu. Jaunākās tendences apliecina, ka plāna mērķis ir saglabājis savu aktualitāti</w:t>
      </w:r>
      <w:r w:rsidR="00F77BA0">
        <w:rPr>
          <w:rFonts w:eastAsia="Times New Roman"/>
        </w:rPr>
        <w:t xml:space="preserve"> un t</w:t>
      </w:r>
      <w:r w:rsidRPr="00562DC6">
        <w:rPr>
          <w:rFonts w:eastAsia="Times New Roman"/>
        </w:rPr>
        <w:t>ā sekmīga īstenošana ir priekšnoteikums</w:t>
      </w:r>
      <w:r w:rsidR="00F77BA0">
        <w:rPr>
          <w:rFonts w:eastAsia="Times New Roman"/>
        </w:rPr>
        <w:t xml:space="preserve"> tam, lai</w:t>
      </w:r>
      <w:r w:rsidRPr="00562DC6">
        <w:rPr>
          <w:rFonts w:eastAsia="Times New Roman"/>
        </w:rPr>
        <w:t xml:space="preserve"> </w:t>
      </w:r>
      <w:r w:rsidR="00F77BA0" w:rsidRPr="00562DC6">
        <w:rPr>
          <w:rFonts w:eastAsia="Times New Roman"/>
        </w:rPr>
        <w:t>stiprinā</w:t>
      </w:r>
      <w:r w:rsidR="00F77BA0">
        <w:rPr>
          <w:rFonts w:eastAsia="Times New Roman"/>
        </w:rPr>
        <w:t>tu</w:t>
      </w:r>
      <w:r w:rsidR="00F77BA0" w:rsidRPr="00562DC6">
        <w:rPr>
          <w:rFonts w:eastAsia="Times New Roman"/>
        </w:rPr>
        <w:t xml:space="preserve"> </w:t>
      </w:r>
      <w:r w:rsidRPr="00562DC6">
        <w:rPr>
          <w:rFonts w:eastAsia="Times New Roman"/>
        </w:rPr>
        <w:t xml:space="preserve">sabiedrības </w:t>
      </w:r>
      <w:r w:rsidR="00F77BA0" w:rsidRPr="00562DC6">
        <w:rPr>
          <w:rFonts w:eastAsia="Times New Roman"/>
        </w:rPr>
        <w:t>uzticēšan</w:t>
      </w:r>
      <w:r w:rsidR="00F77BA0">
        <w:rPr>
          <w:rFonts w:eastAsia="Times New Roman"/>
        </w:rPr>
        <w:t>o</w:t>
      </w:r>
      <w:r w:rsidR="00F77BA0" w:rsidRPr="00562DC6">
        <w:rPr>
          <w:rFonts w:eastAsia="Times New Roman"/>
        </w:rPr>
        <w:t xml:space="preserve">s </w:t>
      </w:r>
      <w:r w:rsidRPr="00562DC6">
        <w:rPr>
          <w:rFonts w:eastAsia="Times New Roman"/>
        </w:rPr>
        <w:t xml:space="preserve">valsts pārvaldei un </w:t>
      </w:r>
      <w:r w:rsidR="00F77BA0" w:rsidRPr="00562DC6">
        <w:rPr>
          <w:rFonts w:eastAsia="Times New Roman"/>
        </w:rPr>
        <w:t>nodrošinā</w:t>
      </w:r>
      <w:r w:rsidR="00F77BA0">
        <w:rPr>
          <w:rFonts w:eastAsia="Times New Roman"/>
        </w:rPr>
        <w:t xml:space="preserve">tu </w:t>
      </w:r>
      <w:r w:rsidRPr="00562DC6">
        <w:rPr>
          <w:rFonts w:eastAsia="Times New Roman"/>
        </w:rPr>
        <w:t xml:space="preserve">tās </w:t>
      </w:r>
      <w:r w:rsidR="00F77BA0" w:rsidRPr="00562DC6">
        <w:rPr>
          <w:rFonts w:eastAsia="Times New Roman"/>
        </w:rPr>
        <w:t>spēj</w:t>
      </w:r>
      <w:r w:rsidR="00F77BA0">
        <w:rPr>
          <w:rFonts w:eastAsia="Times New Roman"/>
        </w:rPr>
        <w:t>u</w:t>
      </w:r>
      <w:r w:rsidR="00F77BA0" w:rsidRPr="00562DC6">
        <w:rPr>
          <w:rFonts w:eastAsia="Times New Roman"/>
        </w:rPr>
        <w:t xml:space="preserve"> </w:t>
      </w:r>
      <w:r w:rsidRPr="00562DC6">
        <w:rPr>
          <w:rFonts w:eastAsia="Times New Roman"/>
        </w:rPr>
        <w:t>reaģēt uz mūsdienu izaicinājumiem.</w:t>
      </w:r>
    </w:p>
    <w:p w14:paraId="173456A8" w14:textId="5CC0FDC9" w:rsidR="00E24137" w:rsidRPr="00562DC6" w:rsidRDefault="74F3B7EA" w:rsidP="00F77BA0">
      <w:pPr>
        <w:pStyle w:val="Heading1"/>
        <w:jc w:val="center"/>
        <w:rPr>
          <w:rFonts w:ascii="Times New Roman" w:eastAsia="Times New Roman" w:hAnsi="Times New Roman" w:cs="Times New Roman"/>
          <w:color w:val="auto"/>
        </w:rPr>
      </w:pPr>
      <w:bookmarkStart w:id="14" w:name="_Toc1550143447"/>
      <w:bookmarkStart w:id="15" w:name="_Toc249914221"/>
      <w:bookmarkStart w:id="16" w:name="_Toc842722417"/>
      <w:bookmarkStart w:id="17" w:name="_Toc215865940"/>
      <w:bookmarkStart w:id="18" w:name="_Toc249434356"/>
      <w:bookmarkStart w:id="19" w:name="_Toc93344992"/>
      <w:bookmarkStart w:id="20" w:name="_Toc217314932"/>
      <w:r w:rsidRPr="51DCE403">
        <w:rPr>
          <w:rFonts w:ascii="Times New Roman" w:eastAsia="Times New Roman" w:hAnsi="Times New Roman" w:cs="Times New Roman"/>
          <w:color w:val="auto"/>
        </w:rPr>
        <w:lastRenderedPageBreak/>
        <w:t>Snieguma rādītāju izvērtējums</w:t>
      </w:r>
      <w:bookmarkEnd w:id="14"/>
      <w:bookmarkEnd w:id="15"/>
      <w:bookmarkEnd w:id="16"/>
      <w:bookmarkEnd w:id="17"/>
      <w:bookmarkEnd w:id="18"/>
      <w:bookmarkEnd w:id="19"/>
      <w:bookmarkEnd w:id="20"/>
    </w:p>
    <w:p w14:paraId="6E3E7671" w14:textId="1B5243AD" w:rsidR="62FC9B00" w:rsidRPr="00330CD0" w:rsidRDefault="62FC9B00" w:rsidP="00330CD0">
      <w:pPr>
        <w:rPr>
          <w:rFonts w:eastAsia="Times New Roman"/>
        </w:rPr>
      </w:pPr>
    </w:p>
    <w:p w14:paraId="587AF9AF" w14:textId="1E18DF83" w:rsidR="00C3757D" w:rsidRPr="00330CD0" w:rsidRDefault="00C3757D" w:rsidP="00330CD0">
      <w:pPr>
        <w:jc w:val="both"/>
        <w:rPr>
          <w:rFonts w:eastAsia="Times New Roman"/>
        </w:rPr>
      </w:pPr>
      <w:r w:rsidRPr="00330CD0">
        <w:rPr>
          <w:rFonts w:eastAsia="Times New Roman"/>
        </w:rPr>
        <w:t>Plānā tika izvirzīti trīs galvenie snieguma rādītāji, kas atspoguļo virzību uz valsts pārvaldes modernizācijas mērķiem.</w:t>
      </w:r>
    </w:p>
    <w:p w14:paraId="7189804A" w14:textId="1E4B8BCD" w:rsidR="00B60E37" w:rsidRPr="00FB6CA1" w:rsidRDefault="00C3757D" w:rsidP="00594DEA">
      <w:pPr>
        <w:pStyle w:val="ListParagraph"/>
        <w:numPr>
          <w:ilvl w:val="0"/>
          <w:numId w:val="13"/>
        </w:numPr>
        <w:ind w:left="714" w:hanging="357"/>
        <w:contextualSpacing w:val="0"/>
        <w:jc w:val="both"/>
        <w:rPr>
          <w:rFonts w:eastAsia="Times New Roman"/>
          <w:b/>
          <w:bCs/>
        </w:rPr>
      </w:pPr>
      <w:r w:rsidRPr="00330CD0">
        <w:rPr>
          <w:rFonts w:eastAsia="Times New Roman"/>
          <w:b/>
          <w:bCs/>
        </w:rPr>
        <w:t>Iedzīvotāju uzticēšanās līmenis valsts pārvaldei 2027. gadā sasniedz 50</w:t>
      </w:r>
      <w:r w:rsidR="00287C9F">
        <w:rPr>
          <w:rFonts w:eastAsia="Times New Roman"/>
          <w:b/>
          <w:bCs/>
        </w:rPr>
        <w:t> %</w:t>
      </w:r>
      <w:r w:rsidRPr="00330CD0">
        <w:rPr>
          <w:rFonts w:eastAsia="Times New Roman"/>
          <w:b/>
          <w:bCs/>
        </w:rPr>
        <w:t xml:space="preserve"> jeb ES</w:t>
      </w:r>
      <w:r w:rsidR="00CC18A4">
        <w:rPr>
          <w:rFonts w:eastAsia="Times New Roman"/>
          <w:b/>
          <w:bCs/>
        </w:rPr>
        <w:t> </w:t>
      </w:r>
      <w:r w:rsidRPr="00330CD0">
        <w:rPr>
          <w:rFonts w:eastAsia="Times New Roman"/>
          <w:b/>
          <w:bCs/>
        </w:rPr>
        <w:t>dalībvalstu vidējo līmeni</w:t>
      </w:r>
      <w:r w:rsidR="00C32FCF">
        <w:rPr>
          <w:rFonts w:eastAsia="Times New Roman"/>
          <w:b/>
          <w:bC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B60E37" w14:paraId="0E983D15" w14:textId="77777777" w:rsidTr="00594DEA">
        <w:tc>
          <w:tcPr>
            <w:tcW w:w="8352" w:type="dxa"/>
            <w:vAlign w:val="center"/>
          </w:tcPr>
          <w:p w14:paraId="2DA784A3" w14:textId="1F714C70" w:rsidR="00B60E37" w:rsidRDefault="00FD58B8" w:rsidP="00035A2A">
            <w:pPr>
              <w:pStyle w:val="ListParagraph"/>
              <w:ind w:left="0"/>
              <w:rPr>
                <w:rFonts w:eastAsia="Times New Roman"/>
                <w:b/>
                <w:bCs/>
              </w:rPr>
            </w:pPr>
            <w:r>
              <w:rPr>
                <w:rFonts w:eastAsia="Times New Roman"/>
                <w:b/>
                <w:bCs/>
                <w:noProof/>
              </w:rPr>
              <w:drawing>
                <wp:inline distT="0" distB="0" distL="0" distR="0" wp14:anchorId="13EAD51B" wp14:editId="102A4572">
                  <wp:extent cx="5850000" cy="2005200"/>
                  <wp:effectExtent l="0" t="0" r="0" b="0"/>
                  <wp:docPr id="138212500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50000" cy="2005200"/>
                          </a:xfrm>
                          <a:prstGeom prst="rect">
                            <a:avLst/>
                          </a:prstGeom>
                          <a:noFill/>
                        </pic:spPr>
                      </pic:pic>
                    </a:graphicData>
                  </a:graphic>
                </wp:inline>
              </w:drawing>
            </w:r>
          </w:p>
        </w:tc>
      </w:tr>
      <w:tr w:rsidR="00035A2A" w14:paraId="0FFE70D8" w14:textId="77777777" w:rsidTr="00594DEA">
        <w:tc>
          <w:tcPr>
            <w:tcW w:w="8352" w:type="dxa"/>
            <w:vAlign w:val="center"/>
          </w:tcPr>
          <w:p w14:paraId="7EF1740F" w14:textId="5B742577" w:rsidR="00035A2A" w:rsidRPr="00594DEA" w:rsidRDefault="00FD58B8" w:rsidP="00594DEA">
            <w:pPr>
              <w:spacing w:before="60" w:after="60"/>
              <w:jc w:val="center"/>
              <w:rPr>
                <w:rFonts w:eastAsia="Times New Roman"/>
                <w:sz w:val="20"/>
                <w:szCs w:val="20"/>
              </w:rPr>
            </w:pPr>
            <w:r w:rsidRPr="00594DEA">
              <w:rPr>
                <w:rFonts w:eastAsia="Times New Roman"/>
                <w:sz w:val="20"/>
                <w:szCs w:val="20"/>
              </w:rPr>
              <w:t xml:space="preserve">1. att. </w:t>
            </w:r>
            <w:r w:rsidR="00F77BA0">
              <w:rPr>
                <w:rFonts w:eastAsia="Times New Roman"/>
                <w:sz w:val="20"/>
                <w:szCs w:val="20"/>
              </w:rPr>
              <w:t>U</w:t>
            </w:r>
            <w:r w:rsidR="00F77BA0" w:rsidRPr="00594DEA">
              <w:rPr>
                <w:rFonts w:eastAsia="Times New Roman"/>
                <w:sz w:val="20"/>
                <w:szCs w:val="20"/>
              </w:rPr>
              <w:t xml:space="preserve">zticēšanās </w:t>
            </w:r>
            <w:r w:rsidR="00C93D7A" w:rsidRPr="00594DEA">
              <w:rPr>
                <w:rFonts w:eastAsia="Times New Roman"/>
                <w:sz w:val="20"/>
                <w:szCs w:val="20"/>
              </w:rPr>
              <w:t>valsts pārvaldei</w:t>
            </w:r>
            <w:r w:rsidR="001C22D1" w:rsidRPr="00594DEA">
              <w:rPr>
                <w:rFonts w:eastAsia="Times New Roman"/>
                <w:sz w:val="20"/>
                <w:szCs w:val="20"/>
              </w:rPr>
              <w:t xml:space="preserve"> (datu avots: OECD)</w:t>
            </w:r>
          </w:p>
        </w:tc>
      </w:tr>
    </w:tbl>
    <w:p w14:paraId="302C1F23" w14:textId="59177323" w:rsidR="008918DA" w:rsidRDefault="008918DA" w:rsidP="00151651">
      <w:pPr>
        <w:spacing w:after="0" w:line="240" w:lineRule="auto"/>
        <w:jc w:val="center"/>
        <w:rPr>
          <w:rFonts w:eastAsia="Times New Roman"/>
        </w:rPr>
      </w:pPr>
    </w:p>
    <w:p w14:paraId="5B3356E0" w14:textId="132E1AD5" w:rsidR="006B6165" w:rsidRPr="008E4C9D" w:rsidRDefault="46B70A46" w:rsidP="6C130B38">
      <w:pPr>
        <w:jc w:val="both"/>
        <w:rPr>
          <w:rFonts w:eastAsia="Times New Roman"/>
        </w:rPr>
      </w:pPr>
      <w:r w:rsidRPr="00594DEA">
        <w:rPr>
          <w:rFonts w:eastAsia="Times New Roman"/>
          <w:spacing w:val="-2"/>
        </w:rPr>
        <w:t>Vidējais uzticēšanās līmenis valsts pārvaldei ES 2022. gad</w:t>
      </w:r>
      <w:r w:rsidR="0DC72F44" w:rsidRPr="00594DEA">
        <w:rPr>
          <w:rFonts w:eastAsia="Times New Roman"/>
          <w:spacing w:val="-2"/>
        </w:rPr>
        <w:t>ā bija 50</w:t>
      </w:r>
      <w:r w:rsidR="00287C9F" w:rsidRPr="00594DEA">
        <w:rPr>
          <w:rFonts w:eastAsia="Times New Roman"/>
          <w:spacing w:val="-2"/>
        </w:rPr>
        <w:t> %</w:t>
      </w:r>
      <w:r w:rsidR="0DC72F44" w:rsidRPr="00594DEA">
        <w:rPr>
          <w:rFonts w:eastAsia="Times New Roman"/>
          <w:spacing w:val="-2"/>
        </w:rPr>
        <w:t xml:space="preserve">, kamēr Latvijā </w:t>
      </w:r>
      <w:r w:rsidR="00F34620" w:rsidRPr="00037873">
        <w:rPr>
          <w:rFonts w:eastAsia="Times New Roman"/>
          <w:spacing w:val="-2"/>
        </w:rPr>
        <w:t>–</w:t>
      </w:r>
      <w:r w:rsidR="00F34620" w:rsidRPr="00594DEA">
        <w:rPr>
          <w:rFonts w:eastAsia="Times New Roman"/>
          <w:spacing w:val="-2"/>
        </w:rPr>
        <w:t xml:space="preserve"> </w:t>
      </w:r>
      <w:r w:rsidR="0DC72F44" w:rsidRPr="00594DEA">
        <w:rPr>
          <w:rFonts w:eastAsia="Times New Roman"/>
          <w:spacing w:val="-2"/>
        </w:rPr>
        <w:t>tikai 34</w:t>
      </w:r>
      <w:r w:rsidR="00287C9F" w:rsidRPr="00594DEA">
        <w:rPr>
          <w:rFonts w:eastAsia="Times New Roman"/>
          <w:spacing w:val="-2"/>
        </w:rPr>
        <w:t> %</w:t>
      </w:r>
      <w:r w:rsidR="002558DE" w:rsidRPr="00594DEA">
        <w:rPr>
          <w:rStyle w:val="FootnoteReference"/>
          <w:rFonts w:eastAsia="Times New Roman"/>
          <w:spacing w:val="-2"/>
        </w:rPr>
        <w:footnoteReference w:id="1"/>
      </w:r>
      <w:r w:rsidR="0DC72F44" w:rsidRPr="00594DEA">
        <w:rPr>
          <w:rFonts w:eastAsia="Times New Roman"/>
          <w:spacing w:val="-2"/>
        </w:rPr>
        <w:t xml:space="preserve">. </w:t>
      </w:r>
      <w:r w:rsidR="00C3757D" w:rsidRPr="00594DEA">
        <w:rPr>
          <w:rFonts w:eastAsia="Times New Roman"/>
          <w:spacing w:val="-2"/>
        </w:rPr>
        <w:t xml:space="preserve">Šis rādītājs </w:t>
      </w:r>
      <w:r w:rsidR="00430CC8" w:rsidRPr="00594DEA">
        <w:rPr>
          <w:rFonts w:eastAsia="Times New Roman"/>
          <w:spacing w:val="-2"/>
        </w:rPr>
        <w:t xml:space="preserve">tika </w:t>
      </w:r>
      <w:r w:rsidR="00C3757D" w:rsidRPr="00594DEA">
        <w:rPr>
          <w:rFonts w:eastAsia="Times New Roman"/>
          <w:spacing w:val="-2"/>
        </w:rPr>
        <w:t>izvirzīts ar mērķi līdz 2027. gadam palielināt iedzīvotāju uzticēšanos valsts pārvaldei līdz 50</w:t>
      </w:r>
      <w:r w:rsidR="00287C9F" w:rsidRPr="00594DEA">
        <w:rPr>
          <w:rFonts w:eastAsia="Times New Roman"/>
          <w:spacing w:val="-2"/>
        </w:rPr>
        <w:t> %</w:t>
      </w:r>
      <w:r w:rsidR="00C3757D" w:rsidRPr="00594DEA">
        <w:rPr>
          <w:rFonts w:eastAsia="Times New Roman"/>
          <w:spacing w:val="-2"/>
        </w:rPr>
        <w:t xml:space="preserve">, sasniedzot </w:t>
      </w:r>
      <w:r w:rsidR="00C07E73" w:rsidRPr="00594DEA">
        <w:rPr>
          <w:rFonts w:eastAsia="Times New Roman"/>
          <w:spacing w:val="-2"/>
        </w:rPr>
        <w:t>ES</w:t>
      </w:r>
      <w:r w:rsidR="00C3757D" w:rsidRPr="00594DEA">
        <w:rPr>
          <w:rFonts w:eastAsia="Times New Roman"/>
          <w:spacing w:val="-2"/>
        </w:rPr>
        <w:t xml:space="preserve"> dalībvalstu vidējo līmeni. </w:t>
      </w:r>
      <w:r w:rsidR="006B6165" w:rsidRPr="00594DEA">
        <w:rPr>
          <w:rFonts w:eastAsia="Times New Roman"/>
          <w:spacing w:val="-2"/>
        </w:rPr>
        <w:t xml:space="preserve">Ņemot vērā, ka </w:t>
      </w:r>
      <w:r w:rsidR="00152C64" w:rsidRPr="00594DEA">
        <w:rPr>
          <w:rFonts w:eastAsia="Times New Roman"/>
          <w:spacing w:val="-2"/>
        </w:rPr>
        <w:t>pēc 2023</w:t>
      </w:r>
      <w:r w:rsidR="00CC18A4" w:rsidRPr="00594DEA">
        <w:rPr>
          <w:rFonts w:eastAsia="Times New Roman"/>
          <w:spacing w:val="-2"/>
        </w:rPr>
        <w:t>. </w:t>
      </w:r>
      <w:r w:rsidR="00152C64" w:rsidRPr="00594DEA">
        <w:rPr>
          <w:rFonts w:eastAsia="Times New Roman"/>
          <w:spacing w:val="-2"/>
        </w:rPr>
        <w:t>gada ES</w:t>
      </w:r>
      <w:r w:rsidR="008E4C9D">
        <w:rPr>
          <w:rFonts w:eastAsia="Times New Roman"/>
          <w:spacing w:val="-2"/>
        </w:rPr>
        <w:t> </w:t>
      </w:r>
      <w:r w:rsidR="00152C64" w:rsidRPr="00594DEA">
        <w:rPr>
          <w:rFonts w:eastAsia="Times New Roman"/>
          <w:spacing w:val="-2"/>
        </w:rPr>
        <w:t xml:space="preserve">atvērto datu portālā publicētajā aptauju sērijā </w:t>
      </w:r>
      <w:r w:rsidR="00152C64" w:rsidRPr="00594DEA">
        <w:rPr>
          <w:rFonts w:eastAsia="Times New Roman"/>
          <w:i/>
          <w:iCs/>
          <w:spacing w:val="-2"/>
        </w:rPr>
        <w:t>Standard Eurobarometer</w:t>
      </w:r>
      <w:r w:rsidR="00152C64" w:rsidRPr="00594DEA">
        <w:rPr>
          <w:rFonts w:eastAsia="Times New Roman"/>
          <w:spacing w:val="-2"/>
        </w:rPr>
        <w:t xml:space="preserve"> vairs netiek iekļauts rādītājs par iedzīvotāju uzticēšanos valsts pārvaldei</w:t>
      </w:r>
      <w:r w:rsidR="006B6165" w:rsidRPr="00594DEA">
        <w:rPr>
          <w:rFonts w:eastAsia="Times New Roman"/>
          <w:spacing w:val="-2"/>
        </w:rPr>
        <w:t xml:space="preserve">, </w:t>
      </w:r>
      <w:r w:rsidR="43837777" w:rsidRPr="00594DEA">
        <w:rPr>
          <w:rFonts w:eastAsia="Times New Roman"/>
          <w:spacing w:val="-2"/>
        </w:rPr>
        <w:t>p</w:t>
      </w:r>
      <w:r w:rsidR="41D52C17" w:rsidRPr="00594DEA">
        <w:rPr>
          <w:rFonts w:eastAsia="Times New Roman"/>
          <w:spacing w:val="-2"/>
        </w:rPr>
        <w:t>lāna</w:t>
      </w:r>
      <w:r w:rsidR="006B6165" w:rsidRPr="00594DEA">
        <w:rPr>
          <w:rFonts w:eastAsia="Times New Roman"/>
          <w:spacing w:val="-2"/>
        </w:rPr>
        <w:t xml:space="preserve"> sākotnēji izmantotais datu avots šim snieguma rādītājam turpmāk</w:t>
      </w:r>
      <w:r w:rsidR="00D234A2" w:rsidRPr="00594DEA">
        <w:rPr>
          <w:rFonts w:eastAsia="Times New Roman"/>
          <w:spacing w:val="-2"/>
        </w:rPr>
        <w:t xml:space="preserve"> nav</w:t>
      </w:r>
      <w:r w:rsidR="006B6165" w:rsidRPr="00594DEA">
        <w:rPr>
          <w:rFonts w:eastAsia="Times New Roman"/>
          <w:spacing w:val="-2"/>
        </w:rPr>
        <w:t xml:space="preserve"> pieejams.</w:t>
      </w:r>
    </w:p>
    <w:p w14:paraId="4644B6C0" w14:textId="5BB0ACD6" w:rsidR="00430CC8" w:rsidRPr="00330CD0" w:rsidRDefault="006B6165" w:rsidP="6C130B38">
      <w:pPr>
        <w:jc w:val="both"/>
        <w:rPr>
          <w:rFonts w:eastAsia="Times New Roman"/>
        </w:rPr>
      </w:pPr>
      <w:r w:rsidRPr="19D8E993">
        <w:rPr>
          <w:rFonts w:eastAsia="Times New Roman"/>
        </w:rPr>
        <w:t xml:space="preserve">Lai saglabātu rādītāja ticamību un nodrošinātu tā salīdzināmību starptautiskā kontekstā, turpmāk rādītāja </w:t>
      </w:r>
      <w:r w:rsidR="00E77E45" w:rsidRPr="00594DEA">
        <w:rPr>
          <w:spacing w:val="-2"/>
        </w:rPr>
        <w:t>"</w:t>
      </w:r>
      <w:r w:rsidRPr="00594DEA">
        <w:rPr>
          <w:rFonts w:eastAsia="Times New Roman"/>
          <w:spacing w:val="-2"/>
        </w:rPr>
        <w:t>Iedzīvotāju uzticēšanās līmenis valsts pārvaldei</w:t>
      </w:r>
      <w:r w:rsidR="00E77E45" w:rsidRPr="00594DEA">
        <w:rPr>
          <w:spacing w:val="-2"/>
        </w:rPr>
        <w:t>"</w:t>
      </w:r>
      <w:r w:rsidRPr="00594DEA">
        <w:rPr>
          <w:rFonts w:eastAsia="Times New Roman"/>
          <w:spacing w:val="-2"/>
        </w:rPr>
        <w:t xml:space="preserve"> novērtēšanai tiks izmantoti OECD uzticēšanās pētījumu</w:t>
      </w:r>
      <w:r w:rsidRPr="19D8E993">
        <w:rPr>
          <w:rFonts w:eastAsia="Times New Roman"/>
        </w:rPr>
        <w:t xml:space="preserve"> dati. OECD metodoloģija piedāvā stabilu, regulāri aktualizētu un starptautiski atzītu pieeju uzticēšanās mērīšanai, kas ietver gan institucionālās uzticēšanās novērtējumu, </w:t>
      </w:r>
      <w:r w:rsidR="00E057C0" w:rsidRPr="19D8E993">
        <w:rPr>
          <w:rFonts w:eastAsia="Times New Roman"/>
        </w:rPr>
        <w:t>gan iespēju salīdzināt rezultātus dažādās valstīs</w:t>
      </w:r>
      <w:r w:rsidRPr="19D8E993">
        <w:rPr>
          <w:rFonts w:eastAsia="Times New Roman"/>
        </w:rPr>
        <w:t>.</w:t>
      </w:r>
      <w:r w:rsidR="6DBF6350" w:rsidRPr="19D8E993">
        <w:rPr>
          <w:rFonts w:eastAsia="Times New Roman"/>
        </w:rPr>
        <w:t xml:space="preserve"> </w:t>
      </w:r>
    </w:p>
    <w:p w14:paraId="1BB4E2D9" w14:textId="1A8C84E9" w:rsidR="00CA686F" w:rsidRPr="00594DEA" w:rsidRDefault="00C3757D" w:rsidP="6C130B38">
      <w:pPr>
        <w:jc w:val="both"/>
        <w:rPr>
          <w:rFonts w:eastAsia="Times New Roman"/>
          <w:spacing w:val="-2"/>
        </w:rPr>
      </w:pPr>
      <w:r w:rsidRPr="00594DEA">
        <w:rPr>
          <w:rFonts w:eastAsia="Times New Roman"/>
          <w:spacing w:val="-2"/>
        </w:rPr>
        <w:t xml:space="preserve">Saskaņā ar </w:t>
      </w:r>
      <w:r w:rsidR="00E7226D" w:rsidRPr="00594DEA">
        <w:rPr>
          <w:rFonts w:eastAsia="Times New Roman"/>
          <w:spacing w:val="-2"/>
        </w:rPr>
        <w:t>2024. gadā publicēto OECD uzticēšanās pētījumu</w:t>
      </w:r>
      <w:r w:rsidR="00F0636D" w:rsidRPr="00594DEA">
        <w:rPr>
          <w:rFonts w:eastAsia="Times New Roman"/>
          <w:spacing w:val="-2"/>
        </w:rPr>
        <w:t xml:space="preserve">, </w:t>
      </w:r>
      <w:r w:rsidR="00CF640D" w:rsidRPr="00594DEA">
        <w:rPr>
          <w:rFonts w:eastAsia="Times New Roman"/>
          <w:spacing w:val="-2"/>
        </w:rPr>
        <w:t xml:space="preserve">kurā analizēti </w:t>
      </w:r>
      <w:r w:rsidR="00C32D27" w:rsidRPr="00594DEA">
        <w:rPr>
          <w:rFonts w:eastAsia="Times New Roman"/>
          <w:spacing w:val="-2"/>
        </w:rPr>
        <w:t>2023. gada dati</w:t>
      </w:r>
      <w:r w:rsidRPr="00594DEA">
        <w:rPr>
          <w:rFonts w:eastAsia="Times New Roman"/>
          <w:spacing w:val="-2"/>
        </w:rPr>
        <w:t>, uzticēšanās līmenis Latvijā ir pieaudzis līdz 39</w:t>
      </w:r>
      <w:r w:rsidR="00287C9F" w:rsidRPr="00594DEA">
        <w:rPr>
          <w:rFonts w:eastAsia="Times New Roman"/>
          <w:spacing w:val="-2"/>
        </w:rPr>
        <w:t> %</w:t>
      </w:r>
      <w:r w:rsidR="00D01F23" w:rsidRPr="00594DEA">
        <w:rPr>
          <w:rStyle w:val="FootnoteReference"/>
          <w:rFonts w:eastAsia="Times New Roman"/>
          <w:spacing w:val="-2"/>
        </w:rPr>
        <w:footnoteReference w:id="2"/>
      </w:r>
      <w:r w:rsidRPr="00594DEA">
        <w:rPr>
          <w:rFonts w:eastAsia="Times New Roman"/>
          <w:spacing w:val="-2"/>
        </w:rPr>
        <w:t>, salīdzinot ar 34</w:t>
      </w:r>
      <w:r w:rsidR="00287C9F" w:rsidRPr="00594DEA">
        <w:rPr>
          <w:rFonts w:eastAsia="Times New Roman"/>
          <w:spacing w:val="-2"/>
        </w:rPr>
        <w:t> %</w:t>
      </w:r>
      <w:r w:rsidRPr="00594DEA">
        <w:rPr>
          <w:rFonts w:eastAsia="Times New Roman"/>
          <w:spacing w:val="-2"/>
        </w:rPr>
        <w:t xml:space="preserve"> </w:t>
      </w:r>
      <w:r w:rsidR="24DAF94F" w:rsidRPr="00594DEA">
        <w:rPr>
          <w:rFonts w:eastAsia="Times New Roman"/>
          <w:spacing w:val="-2"/>
        </w:rPr>
        <w:t>202</w:t>
      </w:r>
      <w:r w:rsidRPr="00594DEA">
        <w:rPr>
          <w:rFonts w:eastAsia="Times New Roman"/>
          <w:spacing w:val="-2"/>
        </w:rPr>
        <w:t>2</w:t>
      </w:r>
      <w:r w:rsidR="24DAF94F" w:rsidRPr="00594DEA">
        <w:rPr>
          <w:rFonts w:eastAsia="Times New Roman"/>
          <w:spacing w:val="-2"/>
        </w:rPr>
        <w:t>.</w:t>
      </w:r>
      <w:r w:rsidRPr="00594DEA">
        <w:rPr>
          <w:rFonts w:eastAsia="Times New Roman"/>
          <w:spacing w:val="-2"/>
        </w:rPr>
        <w:t xml:space="preserve"> gadā (</w:t>
      </w:r>
      <w:r w:rsidR="00765F19" w:rsidRPr="00594DEA">
        <w:rPr>
          <w:rFonts w:eastAsia="Times New Roman"/>
          <w:spacing w:val="-2"/>
        </w:rPr>
        <w:t>dati par 2021</w:t>
      </w:r>
      <w:r w:rsidR="00CC18A4" w:rsidRPr="00594DEA">
        <w:rPr>
          <w:rFonts w:eastAsia="Times New Roman"/>
          <w:spacing w:val="-2"/>
        </w:rPr>
        <w:t>. </w:t>
      </w:r>
      <w:r w:rsidR="00765F19" w:rsidRPr="00594DEA">
        <w:rPr>
          <w:rFonts w:eastAsia="Times New Roman"/>
          <w:spacing w:val="-2"/>
        </w:rPr>
        <w:t>gadu</w:t>
      </w:r>
      <w:r w:rsidR="00991209" w:rsidRPr="00594DEA">
        <w:rPr>
          <w:rFonts w:eastAsia="Times New Roman"/>
          <w:spacing w:val="-2"/>
        </w:rPr>
        <w:t xml:space="preserve">; </w:t>
      </w:r>
      <w:r w:rsidRPr="00594DEA">
        <w:rPr>
          <w:rFonts w:eastAsia="Times New Roman"/>
          <w:spacing w:val="-2"/>
        </w:rPr>
        <w:t>skat. 1</w:t>
      </w:r>
      <w:r w:rsidR="00CC18A4" w:rsidRPr="00594DEA">
        <w:rPr>
          <w:rFonts w:eastAsia="Times New Roman"/>
          <w:spacing w:val="-2"/>
        </w:rPr>
        <w:t>. </w:t>
      </w:r>
      <w:r w:rsidRPr="00594DEA">
        <w:rPr>
          <w:rFonts w:eastAsia="Times New Roman"/>
          <w:spacing w:val="-2"/>
        </w:rPr>
        <w:t>att.).</w:t>
      </w:r>
      <w:r w:rsidR="37448DA5" w:rsidRPr="00594DEA">
        <w:rPr>
          <w:rFonts w:eastAsia="Times New Roman"/>
          <w:spacing w:val="-2"/>
        </w:rPr>
        <w:t xml:space="preserve"> </w:t>
      </w:r>
      <w:r w:rsidR="004D348E" w:rsidRPr="00594DEA">
        <w:rPr>
          <w:rFonts w:eastAsia="Times New Roman"/>
          <w:spacing w:val="-2"/>
        </w:rPr>
        <w:t>OECD 2024</w:t>
      </w:r>
      <w:r w:rsidR="007F045C" w:rsidRPr="00594DEA">
        <w:rPr>
          <w:rFonts w:eastAsia="Times New Roman"/>
          <w:spacing w:val="-2"/>
        </w:rPr>
        <w:t>. </w:t>
      </w:r>
      <w:r w:rsidR="004D348E" w:rsidRPr="00594DEA">
        <w:rPr>
          <w:rFonts w:eastAsia="Times New Roman"/>
          <w:spacing w:val="-2"/>
        </w:rPr>
        <w:t>gada pētījumā</w:t>
      </w:r>
      <w:r w:rsidR="009D1499" w:rsidRPr="00594DEA">
        <w:rPr>
          <w:rFonts w:eastAsia="Times New Roman"/>
          <w:spacing w:val="-2"/>
        </w:rPr>
        <w:t xml:space="preserve"> </w:t>
      </w:r>
      <w:r w:rsidR="004D348E" w:rsidRPr="00594DEA">
        <w:rPr>
          <w:rFonts w:eastAsia="Times New Roman"/>
          <w:spacing w:val="-2"/>
        </w:rPr>
        <w:t xml:space="preserve">norādīts, ka </w:t>
      </w:r>
      <w:r w:rsidR="3C8ED032" w:rsidRPr="00594DEA">
        <w:rPr>
          <w:rFonts w:eastAsia="Times New Roman"/>
          <w:spacing w:val="-2"/>
        </w:rPr>
        <w:t xml:space="preserve">vispārējās uzticēšanās izmaiņas publiskajās institūcijās skaidrojamas ar tādiem faktoriem kā iestāžu kompetence, vērtībās balstīta rīcība, caurskatāmība un iedzīvotāju iesaiste, </w:t>
      </w:r>
      <w:r w:rsidR="00A64DF6" w:rsidRPr="00594DEA">
        <w:rPr>
          <w:rFonts w:eastAsia="Times New Roman"/>
          <w:spacing w:val="-2"/>
        </w:rPr>
        <w:t xml:space="preserve">kas nosaka sabiedrības uztveri par valsts pārvaldes </w:t>
      </w:r>
      <w:r w:rsidR="00A64DF6" w:rsidRPr="00594DEA">
        <w:rPr>
          <w:rFonts w:eastAsia="Times New Roman"/>
          <w:spacing w:val="-2"/>
        </w:rPr>
        <w:lastRenderedPageBreak/>
        <w:t>darbību</w:t>
      </w:r>
      <w:r w:rsidR="00172F65" w:rsidRPr="00594DEA">
        <w:rPr>
          <w:rStyle w:val="FootnoteReference"/>
          <w:rFonts w:eastAsia="Times New Roman"/>
          <w:spacing w:val="-2"/>
        </w:rPr>
        <w:footnoteReference w:id="3"/>
      </w:r>
      <w:r w:rsidR="006464BC" w:rsidRPr="00594DEA">
        <w:rPr>
          <w:rFonts w:eastAsia="Times New Roman"/>
          <w:spacing w:val="-2"/>
        </w:rPr>
        <w:t>.</w:t>
      </w:r>
      <w:r w:rsidR="00D23777" w:rsidRPr="00594DEA">
        <w:rPr>
          <w:rFonts w:eastAsia="Times New Roman"/>
          <w:spacing w:val="-2"/>
        </w:rPr>
        <w:t xml:space="preserve"> </w:t>
      </w:r>
      <w:r w:rsidR="3C8ED032" w:rsidRPr="00594DEA">
        <w:rPr>
          <w:rFonts w:eastAsia="Times New Roman"/>
          <w:spacing w:val="-2"/>
        </w:rPr>
        <w:t>Lai gan OECD nesniedz valstu specifisku rādītāja dinamisk</w:t>
      </w:r>
      <w:r w:rsidR="00BD50FE" w:rsidRPr="00594DEA">
        <w:rPr>
          <w:rFonts w:eastAsia="Times New Roman"/>
          <w:spacing w:val="-2"/>
        </w:rPr>
        <w:t>o</w:t>
      </w:r>
      <w:r w:rsidR="3C8ED032" w:rsidRPr="00594DEA">
        <w:rPr>
          <w:rFonts w:eastAsia="Times New Roman"/>
          <w:spacing w:val="-2"/>
        </w:rPr>
        <w:t xml:space="preserve"> skaidrojumu, Latvijas uzticēšanās pieaugums līdz 39</w:t>
      </w:r>
      <w:r w:rsidR="00287C9F" w:rsidRPr="00594DEA">
        <w:rPr>
          <w:rFonts w:eastAsia="Times New Roman"/>
          <w:spacing w:val="-2"/>
        </w:rPr>
        <w:t> %</w:t>
      </w:r>
      <w:r w:rsidR="3C8ED032" w:rsidRPr="00594DEA">
        <w:rPr>
          <w:rFonts w:eastAsia="Times New Roman"/>
          <w:spacing w:val="-2"/>
        </w:rPr>
        <w:t xml:space="preserve"> </w:t>
      </w:r>
      <w:r w:rsidR="054A00C7" w:rsidRPr="00594DEA">
        <w:rPr>
          <w:rFonts w:eastAsia="Times New Roman"/>
          <w:spacing w:val="-2"/>
        </w:rPr>
        <w:t>202</w:t>
      </w:r>
      <w:r w:rsidR="006231DB" w:rsidRPr="00594DEA">
        <w:rPr>
          <w:rFonts w:eastAsia="Times New Roman"/>
          <w:spacing w:val="-2"/>
        </w:rPr>
        <w:t>4</w:t>
      </w:r>
      <w:r w:rsidR="054A00C7" w:rsidRPr="00594DEA">
        <w:rPr>
          <w:rFonts w:eastAsia="Times New Roman"/>
          <w:spacing w:val="-2"/>
        </w:rPr>
        <w:t>.</w:t>
      </w:r>
      <w:r w:rsidR="3C8ED032" w:rsidRPr="00594DEA">
        <w:rPr>
          <w:rFonts w:eastAsia="Times New Roman"/>
          <w:spacing w:val="-2"/>
        </w:rPr>
        <w:t xml:space="preserve"> gadā atbilst pētījumā </w:t>
      </w:r>
      <w:r w:rsidR="00594DEA" w:rsidRPr="00594DEA">
        <w:rPr>
          <w:rFonts w:eastAsia="Times New Roman"/>
          <w:spacing w:val="-2"/>
        </w:rPr>
        <w:t>identificētajām kopējām tendencēm</w:t>
      </w:r>
      <w:r w:rsidR="3C8ED032" w:rsidRPr="00594DEA">
        <w:rPr>
          <w:rFonts w:eastAsia="Times New Roman"/>
          <w:spacing w:val="-2"/>
        </w:rPr>
        <w:t>, kas raksturo uzticēšanās stiprināšanos kontekstā ar efektīvākām, caurskatāmākām un iedzīvotāju vajadzībām pielāgotām pārvaldības praksēm.</w:t>
      </w:r>
    </w:p>
    <w:p w14:paraId="6003837D" w14:textId="0FC75EA4" w:rsidR="0061790E" w:rsidRPr="00A83140" w:rsidRDefault="00876CDF" w:rsidP="6C130B38">
      <w:pPr>
        <w:jc w:val="both"/>
        <w:rPr>
          <w:rFonts w:eastAsia="Times New Roman"/>
          <w:spacing w:val="-2"/>
        </w:rPr>
      </w:pPr>
      <w:r w:rsidRPr="00A83140">
        <w:rPr>
          <w:rFonts w:eastAsia="Times New Roman"/>
          <w:spacing w:val="-2"/>
        </w:rPr>
        <w:t>Ī</w:t>
      </w:r>
      <w:r w:rsidR="3C8ED032" w:rsidRPr="00A83140">
        <w:rPr>
          <w:rFonts w:eastAsia="Times New Roman"/>
          <w:spacing w:val="-2"/>
        </w:rPr>
        <w:t>stenotie</w:t>
      </w:r>
      <w:r w:rsidRPr="00A83140">
        <w:rPr>
          <w:rFonts w:eastAsia="Times New Roman"/>
          <w:spacing w:val="-2"/>
        </w:rPr>
        <w:t xml:space="preserve"> plāna</w:t>
      </w:r>
      <w:r w:rsidR="3C8ED032" w:rsidRPr="00A83140">
        <w:rPr>
          <w:rFonts w:eastAsia="Times New Roman"/>
          <w:spacing w:val="-2"/>
        </w:rPr>
        <w:t xml:space="preserve"> pasākumi, tostarp pārnozaru koordinācijas stiprināšana, datu vadītas pārvaldības attīstība un lielāka atklātība, atbilst OECD noteiktajiem uzticēšanās virzītājiem un rada priekšnoteikumus turpmākam sabiedrības uzticības kāpumam. Šie OECD identificētie faktori sniedz analītisko ietvaru, kas pamatoti sasaistāms ar plāna mērķiem un jau īstenotajām reformām valsts pārvaldē. </w:t>
      </w:r>
    </w:p>
    <w:p w14:paraId="06242380" w14:textId="002D746B" w:rsidR="0061790E" w:rsidRPr="006A2C12" w:rsidRDefault="0C33B6EF" w:rsidP="6C130B38">
      <w:pPr>
        <w:jc w:val="both"/>
        <w:rPr>
          <w:rFonts w:eastAsia="Times New Roman"/>
        </w:rPr>
      </w:pPr>
      <w:r w:rsidRPr="5329328E">
        <w:rPr>
          <w:rFonts w:eastAsia="Times New Roman"/>
        </w:rPr>
        <w:t>Kopumā šīs rādītāja izmaiņas liecina par pozitīvu tendenci, jo norāda uz pieaugošu sabiedrības uzticību valsts pārvaldes darbam un līdz ar to – uz valsts pārvaldes darba efektivitātes uzlabošanos. Tomēr, lai 2027. gadā sasniegtu uzticēšanās līmeni 50</w:t>
      </w:r>
      <w:r w:rsidR="00287C9F">
        <w:rPr>
          <w:rFonts w:eastAsia="Times New Roman"/>
        </w:rPr>
        <w:t> %</w:t>
      </w:r>
      <w:r w:rsidRPr="5329328E">
        <w:rPr>
          <w:rFonts w:eastAsia="Times New Roman"/>
        </w:rPr>
        <w:t xml:space="preserve"> apmērā, </w:t>
      </w:r>
      <w:r w:rsidR="005D74FC" w:rsidRPr="5329328E">
        <w:rPr>
          <w:rFonts w:eastAsia="Times New Roman"/>
        </w:rPr>
        <w:t>š</w:t>
      </w:r>
      <w:r w:rsidR="005D74FC">
        <w:rPr>
          <w:rFonts w:eastAsia="Times New Roman"/>
        </w:rPr>
        <w:t>ā</w:t>
      </w:r>
      <w:r w:rsidR="005D74FC" w:rsidRPr="5329328E">
        <w:rPr>
          <w:rFonts w:eastAsia="Times New Roman"/>
        </w:rPr>
        <w:t xml:space="preserve"> </w:t>
      </w:r>
      <w:r w:rsidRPr="5329328E">
        <w:rPr>
          <w:rFonts w:eastAsia="Times New Roman"/>
        </w:rPr>
        <w:t xml:space="preserve">rādītāja izmaiņu dinamikai turpmākajos gados būtu jābūt nedaudz straujākai. </w:t>
      </w:r>
    </w:p>
    <w:p w14:paraId="2885000C" w14:textId="3C03863F" w:rsidR="008B56B8" w:rsidRPr="006A2C12" w:rsidRDefault="008B56B8" w:rsidP="00594DEA">
      <w:pPr>
        <w:pStyle w:val="ListParagraph"/>
        <w:numPr>
          <w:ilvl w:val="0"/>
          <w:numId w:val="13"/>
        </w:numPr>
        <w:ind w:left="714" w:hanging="357"/>
        <w:contextualSpacing w:val="0"/>
        <w:jc w:val="both"/>
        <w:rPr>
          <w:rFonts w:eastAsia="Times New Roman"/>
          <w:b/>
        </w:rPr>
      </w:pPr>
      <w:r w:rsidRPr="19D8E993">
        <w:rPr>
          <w:rFonts w:eastAsia="Times New Roman"/>
          <w:b/>
        </w:rPr>
        <w:t>Iedzīvotāju apmierinātība ar valsts pārvaldi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8A0AD2" w14:paraId="07DBB159" w14:textId="77777777" w:rsidTr="00C26388">
        <w:trPr>
          <w:trHeight w:val="421"/>
        </w:trPr>
        <w:tc>
          <w:tcPr>
            <w:tcW w:w="9961" w:type="dxa"/>
            <w:vAlign w:val="center"/>
          </w:tcPr>
          <w:p w14:paraId="37F33241" w14:textId="28502E17" w:rsidR="008A0AD2" w:rsidRPr="00C26388" w:rsidRDefault="00C26388" w:rsidP="00C26388">
            <w:pPr>
              <w:pStyle w:val="Subtitle1"/>
              <w:ind w:left="0"/>
              <w:rPr>
                <w:vertAlign w:val="baseline"/>
              </w:rPr>
            </w:pPr>
            <w:r>
              <w:rPr>
                <w:noProof/>
                <w:vertAlign w:val="baseline"/>
              </w:rPr>
              <w:drawing>
                <wp:inline distT="0" distB="0" distL="0" distR="0" wp14:anchorId="3C134408" wp14:editId="358E1F36">
                  <wp:extent cx="5852795" cy="2005965"/>
                  <wp:effectExtent l="0" t="0" r="0" b="0"/>
                  <wp:docPr id="130366686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52795" cy="2005965"/>
                          </a:xfrm>
                          <a:prstGeom prst="rect">
                            <a:avLst/>
                          </a:prstGeom>
                          <a:noFill/>
                        </pic:spPr>
                      </pic:pic>
                    </a:graphicData>
                  </a:graphic>
                </wp:inline>
              </w:drawing>
            </w:r>
          </w:p>
        </w:tc>
      </w:tr>
      <w:tr w:rsidR="00C26388" w14:paraId="0F6209E9" w14:textId="77777777" w:rsidTr="00594DEA">
        <w:tc>
          <w:tcPr>
            <w:tcW w:w="9961" w:type="dxa"/>
            <w:vAlign w:val="center"/>
          </w:tcPr>
          <w:p w14:paraId="78BD408B" w14:textId="003DA962" w:rsidR="00C26388" w:rsidRPr="00DC4CE1" w:rsidRDefault="00C26388" w:rsidP="00594DEA">
            <w:pPr>
              <w:pStyle w:val="Subtitle1"/>
              <w:spacing w:before="60" w:beforeAutospacing="0" w:after="60" w:afterAutospacing="0"/>
              <w:ind w:left="0"/>
            </w:pPr>
            <w:r w:rsidRPr="00594DEA">
              <w:rPr>
                <w:sz w:val="20"/>
                <w:szCs w:val="20"/>
                <w:vertAlign w:val="baseline"/>
              </w:rPr>
              <w:t>2. att. Iedzīvotāju apmierinātība ar valsts pārvaldi kopumā (datu avots: VK)</w:t>
            </w:r>
            <w:r w:rsidRPr="00594DEA">
              <w:rPr>
                <w:rStyle w:val="FootnoteReference"/>
                <w:sz w:val="20"/>
                <w:szCs w:val="20"/>
              </w:rPr>
              <w:footnoteReference w:id="4"/>
            </w:r>
          </w:p>
        </w:tc>
      </w:tr>
    </w:tbl>
    <w:p w14:paraId="43CD1C3F" w14:textId="77777777" w:rsidR="00F77BA0" w:rsidRDefault="00F77BA0" w:rsidP="62FC9B00">
      <w:pPr>
        <w:pStyle w:val="NormalWeb"/>
        <w:spacing w:before="0" w:beforeAutospacing="0" w:after="0" w:afterAutospacing="0"/>
        <w:jc w:val="both"/>
        <w:rPr>
          <w:lang w:eastAsia="en-US"/>
        </w:rPr>
      </w:pPr>
    </w:p>
    <w:p w14:paraId="0719A454" w14:textId="4E723E75" w:rsidR="008B56B8" w:rsidRPr="00594DEA" w:rsidRDefault="0FAFA87D" w:rsidP="00594DEA">
      <w:pPr>
        <w:jc w:val="both"/>
        <w:rPr>
          <w:spacing w:val="-2"/>
        </w:rPr>
      </w:pPr>
      <w:r w:rsidRPr="00594DEA">
        <w:rPr>
          <w:rFonts w:eastAsia="Times New Roman"/>
          <w:spacing w:val="-2"/>
        </w:rPr>
        <w:t>Šis snieguma rādītājs tika izvirzīts ar mērķi līdz 2027. gadam panākt, lai vismaz 50</w:t>
      </w:r>
      <w:r w:rsidR="00287C9F" w:rsidRPr="00594DEA">
        <w:rPr>
          <w:rFonts w:eastAsia="Times New Roman"/>
          <w:spacing w:val="-2"/>
        </w:rPr>
        <w:t> %</w:t>
      </w:r>
      <w:r w:rsidRPr="00594DEA">
        <w:rPr>
          <w:rFonts w:eastAsia="Times New Roman"/>
          <w:spacing w:val="-2"/>
        </w:rPr>
        <w:t xml:space="preserve"> iedzīvotāju būtu apmierināti ar valsts pārvaldi kopumā. Šis rādītājs tiek mērīts </w:t>
      </w:r>
      <w:r w:rsidR="036C59B2" w:rsidRPr="00594DEA">
        <w:rPr>
          <w:rFonts w:eastAsia="Times New Roman"/>
          <w:spacing w:val="-2"/>
        </w:rPr>
        <w:t>VK</w:t>
      </w:r>
      <w:r w:rsidRPr="00594DEA">
        <w:rPr>
          <w:rFonts w:eastAsia="Times New Roman"/>
          <w:spacing w:val="-2"/>
        </w:rPr>
        <w:t xml:space="preserve"> organizētā klientu apmierinātības pētījuma ietvaros, aptverot vairākus aspektus – sākot no valsts pārvaldē strādājošo godprātības un uzticamības, līdz pat sabiedrības vērtējumam par pārmaiņām valsts pārvaldē un principa </w:t>
      </w:r>
      <w:r w:rsidR="003A5A44" w:rsidRPr="00594DEA">
        <w:rPr>
          <w:rFonts w:eastAsia="Times New Roman"/>
          <w:spacing w:val="-2"/>
        </w:rPr>
        <w:t>"</w:t>
      </w:r>
      <w:r w:rsidRPr="00594DEA">
        <w:rPr>
          <w:rFonts w:eastAsia="Times New Roman"/>
          <w:spacing w:val="-2"/>
        </w:rPr>
        <w:t>konsultē vispirms</w:t>
      </w:r>
      <w:r w:rsidR="003A5A44" w:rsidRPr="00594DEA">
        <w:rPr>
          <w:rFonts w:eastAsia="Times New Roman"/>
          <w:spacing w:val="-2"/>
        </w:rPr>
        <w:t>"</w:t>
      </w:r>
      <w:r w:rsidRPr="00594DEA">
        <w:rPr>
          <w:rFonts w:eastAsia="Times New Roman"/>
          <w:spacing w:val="-2"/>
        </w:rPr>
        <w:t xml:space="preserve"> ieviešanu.</w:t>
      </w:r>
      <w:r w:rsidR="00E4687F" w:rsidRPr="00594DEA">
        <w:rPr>
          <w:rFonts w:eastAsia="Times New Roman"/>
          <w:spacing w:val="-2"/>
        </w:rPr>
        <w:t xml:space="preserve"> </w:t>
      </w:r>
    </w:p>
    <w:p w14:paraId="7DC1D11A" w14:textId="6BB03BA3" w:rsidR="008B56B8" w:rsidRPr="00562DC6" w:rsidRDefault="008B56B8" w:rsidP="00594DEA">
      <w:pPr>
        <w:jc w:val="both"/>
      </w:pPr>
      <w:r w:rsidRPr="00594DEA">
        <w:rPr>
          <w:rFonts w:eastAsia="Times New Roman"/>
        </w:rPr>
        <w:t>Saskaņā ar 2022</w:t>
      </w:r>
      <w:r w:rsidRPr="00562DC6">
        <w:t>. gada datiem 41,5</w:t>
      </w:r>
      <w:r w:rsidR="00287C9F">
        <w:t> %</w:t>
      </w:r>
      <w:r w:rsidRPr="00562DC6">
        <w:t xml:space="preserve"> iedzīvotāju bija drīzāk vai pilnīgi apmierināti ar valsts pārvaldi. Savukārt 2024. gada dati</w:t>
      </w:r>
      <w:r w:rsidR="002A583F" w:rsidRPr="00562DC6">
        <w:rPr>
          <w:rStyle w:val="FootnoteReference"/>
        </w:rPr>
        <w:footnoteReference w:id="5"/>
      </w:r>
      <w:r w:rsidRPr="00562DC6">
        <w:t xml:space="preserve"> </w:t>
      </w:r>
      <w:r w:rsidR="007F045C">
        <w:t>pa</w:t>
      </w:r>
      <w:r w:rsidR="007F045C" w:rsidRPr="00562DC6">
        <w:t xml:space="preserve">rāda </w:t>
      </w:r>
      <w:r w:rsidRPr="00562DC6">
        <w:t xml:space="preserve">pozitīvu </w:t>
      </w:r>
      <w:r w:rsidR="59156192" w:rsidRPr="00562DC6">
        <w:t>tendenci</w:t>
      </w:r>
      <w:r w:rsidRPr="00562DC6">
        <w:t xml:space="preserve"> – rādītājs ir pieaudzis līdz 45,6</w:t>
      </w:r>
      <w:r w:rsidR="00287C9F">
        <w:t> %</w:t>
      </w:r>
      <w:r w:rsidR="00EC1AA9" w:rsidRPr="00562DC6">
        <w:t xml:space="preserve"> </w:t>
      </w:r>
      <w:r w:rsidR="00EC1AA9" w:rsidRPr="00562DC6">
        <w:lastRenderedPageBreak/>
        <w:t>(skat. 2</w:t>
      </w:r>
      <w:r w:rsidR="00CC18A4" w:rsidRPr="009C7586">
        <w:rPr>
          <w:rFonts w:eastAsia="Times New Roman"/>
        </w:rPr>
        <w:t>.</w:t>
      </w:r>
      <w:r w:rsidR="00CC18A4">
        <w:rPr>
          <w:rFonts w:eastAsia="Times New Roman"/>
        </w:rPr>
        <w:t> </w:t>
      </w:r>
      <w:r w:rsidR="00EC1AA9" w:rsidRPr="00562DC6">
        <w:t>att.)</w:t>
      </w:r>
      <w:r w:rsidRPr="00562DC6">
        <w:t>.</w:t>
      </w:r>
      <w:r w:rsidR="102F989F" w:rsidRPr="00562DC6">
        <w:t xml:space="preserve"> </w:t>
      </w:r>
      <w:r w:rsidR="007F045C">
        <w:t>J</w:t>
      </w:r>
      <w:r w:rsidR="00096FC1">
        <w:t>a </w:t>
      </w:r>
      <w:r w:rsidR="00096FC1" w:rsidRPr="00562DC6">
        <w:t>turpmākajos gados</w:t>
      </w:r>
      <w:r w:rsidR="00096FC1">
        <w:t xml:space="preserve"> s</w:t>
      </w:r>
      <w:r w:rsidR="007F045C" w:rsidRPr="00562DC6">
        <w:t>aglabā</w:t>
      </w:r>
      <w:r w:rsidR="00096FC1">
        <w:t>s</w:t>
      </w:r>
      <w:r w:rsidR="007F045C" w:rsidRPr="00562DC6">
        <w:t xml:space="preserve">ies </w:t>
      </w:r>
      <w:r w:rsidR="00096FC1" w:rsidRPr="00562DC6">
        <w:t>līdzšinēj</w:t>
      </w:r>
      <w:r w:rsidR="00096FC1">
        <w:t>ā</w:t>
      </w:r>
      <w:r w:rsidR="00096FC1" w:rsidRPr="00562DC6">
        <w:t xml:space="preserve"> </w:t>
      </w:r>
      <w:r w:rsidR="102F989F" w:rsidRPr="00562DC6">
        <w:t>rādītāja izmaiņu dinamika, var paredzēt noteiktā m</w:t>
      </w:r>
      <w:r w:rsidR="0A8DBF98" w:rsidRPr="00562DC6">
        <w:t>ērķa sasniegšanu 2027.</w:t>
      </w:r>
      <w:r w:rsidR="00287C9F">
        <w:t xml:space="preserve"> </w:t>
      </w:r>
      <w:r w:rsidR="0A8DBF98" w:rsidRPr="00562DC6">
        <w:t>gadā.</w:t>
      </w:r>
    </w:p>
    <w:p w14:paraId="2F5F2727" w14:textId="0A041ECA" w:rsidR="00EC1AA9" w:rsidRPr="00A83140" w:rsidRDefault="00EC1AA9" w:rsidP="00A83140">
      <w:pPr>
        <w:jc w:val="both"/>
        <w:rPr>
          <w:spacing w:val="-2"/>
        </w:rPr>
      </w:pPr>
      <w:r w:rsidRPr="00A83140">
        <w:rPr>
          <w:spacing w:val="-2"/>
        </w:rPr>
        <w:t xml:space="preserve">Abu snieguma rādītāju </w:t>
      </w:r>
      <w:r w:rsidR="57DD605E" w:rsidRPr="00A83140">
        <w:rPr>
          <w:spacing w:val="-2"/>
        </w:rPr>
        <w:t xml:space="preserve">izpildei līdz </w:t>
      </w:r>
      <w:r w:rsidR="6B7BDB5C" w:rsidRPr="00A83140">
        <w:rPr>
          <w:spacing w:val="-2"/>
        </w:rPr>
        <w:t>2027.</w:t>
      </w:r>
      <w:r w:rsidR="13CF407F" w:rsidRPr="00A83140">
        <w:rPr>
          <w:spacing w:val="-2"/>
        </w:rPr>
        <w:t xml:space="preserve"> </w:t>
      </w:r>
      <w:r w:rsidR="6B7BDB5C" w:rsidRPr="00A83140">
        <w:rPr>
          <w:spacing w:val="-2"/>
        </w:rPr>
        <w:t>gadam ir</w:t>
      </w:r>
      <w:r w:rsidRPr="00A83140">
        <w:rPr>
          <w:spacing w:val="-2"/>
        </w:rPr>
        <w:t xml:space="preserve"> būtiski turpināt pasākumus, kas sekmē sabiedrības līdzdalību, valsts pārvaldes darbības skaidrību un atbildīgumu, kā arī nostiprina cilvēkcentrētu pieeju publiskajā pārvaldē.</w:t>
      </w:r>
      <w:r w:rsidR="03B48B07" w:rsidRPr="00A83140">
        <w:rPr>
          <w:spacing w:val="-2"/>
        </w:rPr>
        <w:t xml:space="preserve"> </w:t>
      </w:r>
      <w:r w:rsidRPr="00A83140">
        <w:rPr>
          <w:spacing w:val="-2"/>
        </w:rPr>
        <w:t>Vienlaikus jāņem vērā, ka gan iedzīvotāju uzticēšanās, gan apmierinātība ar valsts pārvaldi ir daudzfaktoru rezultāts, ko ietekmē arī ārējie apstākļi</w:t>
      </w:r>
      <w:r w:rsidR="00096FC1" w:rsidRPr="00A83140">
        <w:rPr>
          <w:spacing w:val="-2"/>
        </w:rPr>
        <w:t>,</w:t>
      </w:r>
      <w:r w:rsidRPr="00A83140">
        <w:rPr>
          <w:spacing w:val="-2"/>
        </w:rPr>
        <w:t xml:space="preserve"> tostarp valsts ekonomiskā situācija, publisko pakalpojumu kvalitāte un iedzīvotāju saskarsmes pieredze ar valsts pārvaldes iestādēm. Tādēļ nepieciešama </w:t>
      </w:r>
      <w:r w:rsidR="2BC879D6" w:rsidRPr="00A83140">
        <w:rPr>
          <w:spacing w:val="-2"/>
        </w:rPr>
        <w:t>ilgtermiņa</w:t>
      </w:r>
      <w:r w:rsidRPr="00A83140">
        <w:rPr>
          <w:spacing w:val="-2"/>
        </w:rPr>
        <w:t xml:space="preserve"> koordinēta pieeja valsts pārvaldes attīstībai visos tās līmeņos, lai šie rādītāji nostiprinātos ilgtermiņā un atspoguļotu </w:t>
      </w:r>
      <w:r w:rsidRPr="00A83140">
        <w:rPr>
          <w:rFonts w:eastAsia="Times New Roman"/>
          <w:spacing w:val="-2"/>
        </w:rPr>
        <w:t>pārmaiņas</w:t>
      </w:r>
      <w:r w:rsidRPr="00A83140">
        <w:rPr>
          <w:spacing w:val="-2"/>
        </w:rPr>
        <w:t xml:space="preserve"> sabiedrības uztverē.</w:t>
      </w:r>
    </w:p>
    <w:p w14:paraId="24EDB241" w14:textId="45E73DCA" w:rsidR="00A93594" w:rsidRDefault="00D52C3E" w:rsidP="00A83140">
      <w:pPr>
        <w:pStyle w:val="ListParagraph"/>
        <w:numPr>
          <w:ilvl w:val="0"/>
          <w:numId w:val="13"/>
        </w:numPr>
        <w:ind w:left="714" w:hanging="357"/>
        <w:contextualSpacing w:val="0"/>
        <w:jc w:val="both"/>
        <w:rPr>
          <w:rStyle w:val="Strong"/>
          <w:rFonts w:eastAsia="Times New Roman"/>
        </w:rPr>
      </w:pPr>
      <w:r w:rsidRPr="19D8E993">
        <w:rPr>
          <w:rStyle w:val="Strong"/>
          <w:rFonts w:eastAsia="Times New Roman"/>
        </w:rPr>
        <w:t>Izpildvaras kapacitāte Bertelsmana fonda Ilgtspējīgas pārvaldības indeksā</w:t>
      </w:r>
    </w:p>
    <w:tbl>
      <w:tblPr>
        <w:tblStyle w:val="TableGrid"/>
        <w:tblW w:w="934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A93594" w14:paraId="69D93FF0" w14:textId="77777777" w:rsidTr="00FD07EE">
        <w:trPr>
          <w:trHeight w:val="3346"/>
          <w:jc w:val="center"/>
        </w:trPr>
        <w:tc>
          <w:tcPr>
            <w:tcW w:w="9345" w:type="dxa"/>
            <w:vAlign w:val="center"/>
          </w:tcPr>
          <w:p w14:paraId="31782968" w14:textId="6D8BA35F" w:rsidR="00661F65" w:rsidRPr="00A93594" w:rsidRDefault="00A83BA3" w:rsidP="00FD07EE">
            <w:pPr>
              <w:pStyle w:val="Subtitle1"/>
              <w:ind w:left="0"/>
              <w:rPr>
                <w:rStyle w:val="Strong"/>
                <w:b w:val="0"/>
                <w:bCs w:val="0"/>
              </w:rPr>
            </w:pPr>
            <w:r>
              <w:rPr>
                <w:rStyle w:val="Strong"/>
                <w:b w:val="0"/>
                <w:bCs w:val="0"/>
                <w:noProof/>
              </w:rPr>
              <w:drawing>
                <wp:inline distT="0" distB="0" distL="0" distR="0" wp14:anchorId="4E86AE0F" wp14:editId="47016949">
                  <wp:extent cx="4514400" cy="1933200"/>
                  <wp:effectExtent l="0" t="0" r="635" b="0"/>
                  <wp:docPr id="211986628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14400" cy="1933200"/>
                          </a:xfrm>
                          <a:prstGeom prst="rect">
                            <a:avLst/>
                          </a:prstGeom>
                          <a:noFill/>
                        </pic:spPr>
                      </pic:pic>
                    </a:graphicData>
                  </a:graphic>
                </wp:inline>
              </w:drawing>
            </w:r>
          </w:p>
        </w:tc>
      </w:tr>
      <w:tr w:rsidR="00C26388" w14:paraId="10BA50F8" w14:textId="77777777" w:rsidTr="00FD07EE">
        <w:trPr>
          <w:jc w:val="center"/>
        </w:trPr>
        <w:tc>
          <w:tcPr>
            <w:tcW w:w="9345" w:type="dxa"/>
            <w:vAlign w:val="center"/>
          </w:tcPr>
          <w:p w14:paraId="09D6CE70" w14:textId="21C4E1D3" w:rsidR="00C26388" w:rsidRPr="00A83140" w:rsidRDefault="00C26388" w:rsidP="00A83140">
            <w:pPr>
              <w:pStyle w:val="Subtitle1"/>
              <w:spacing w:before="60" w:beforeAutospacing="0" w:after="60" w:afterAutospacing="0"/>
              <w:ind w:left="0"/>
              <w:rPr>
                <w:rStyle w:val="Strong"/>
                <w:b w:val="0"/>
                <w:bCs w:val="0"/>
                <w:noProof/>
                <w:sz w:val="20"/>
                <w:szCs w:val="20"/>
                <w:vertAlign w:val="baseline"/>
              </w:rPr>
            </w:pPr>
            <w:r w:rsidRPr="00A83140">
              <w:rPr>
                <w:sz w:val="20"/>
                <w:szCs w:val="20"/>
                <w:vertAlign w:val="baseline"/>
              </w:rPr>
              <w:t>3. att. K</w:t>
            </w:r>
            <w:r w:rsidRPr="00A83140">
              <w:rPr>
                <w:rStyle w:val="Strong"/>
                <w:b w:val="0"/>
                <w:bCs w:val="0"/>
                <w:sz w:val="20"/>
                <w:szCs w:val="20"/>
                <w:vertAlign w:val="baseline"/>
              </w:rPr>
              <w:t xml:space="preserve">oordinācija </w:t>
            </w:r>
            <w:r w:rsidRPr="00A83140">
              <w:rPr>
                <w:sz w:val="20"/>
                <w:szCs w:val="20"/>
                <w:vertAlign w:val="baseline"/>
              </w:rPr>
              <w:t>(datu avots: Bertelsmana fonda Ilgtspējīgas pārvaldības indekss)</w:t>
            </w:r>
          </w:p>
        </w:tc>
      </w:tr>
    </w:tbl>
    <w:p w14:paraId="59E56089" w14:textId="77777777" w:rsidR="00F77BA0" w:rsidRDefault="00F77BA0" w:rsidP="62FC9B00">
      <w:pPr>
        <w:pStyle w:val="NormalWeb"/>
        <w:spacing w:before="0" w:beforeAutospacing="0" w:after="0" w:afterAutospacing="0"/>
        <w:jc w:val="both"/>
        <w:rPr>
          <w:rStyle w:val="Strong"/>
          <w:b w:val="0"/>
          <w:bCs w:val="0"/>
        </w:rPr>
      </w:pPr>
    </w:p>
    <w:p w14:paraId="4DDC2115" w14:textId="51CF828D" w:rsidR="00D52C3E" w:rsidRPr="00A83140" w:rsidRDefault="00D52C3E" w:rsidP="00A83140">
      <w:pPr>
        <w:jc w:val="both"/>
      </w:pPr>
      <w:r w:rsidRPr="00562DC6">
        <w:rPr>
          <w:rStyle w:val="Strong"/>
          <w:b w:val="0"/>
          <w:bCs w:val="0"/>
        </w:rPr>
        <w:t xml:space="preserve">Izpildvaras </w:t>
      </w:r>
      <w:r w:rsidRPr="00A83140">
        <w:t>kapacitāte Bertelsmana fonda Ilgtspējīgas pārvaldības indeksā palielinās no 7,</w:t>
      </w:r>
      <w:r w:rsidR="00CC18A4" w:rsidRPr="00A83140">
        <w:t>5</w:t>
      </w:r>
      <w:r w:rsidR="00CC18A4">
        <w:t> </w:t>
      </w:r>
      <w:r w:rsidRPr="00A83140">
        <w:t>punktiem 2022. gadā līdz 8 punktiem 2027. gadā.</w:t>
      </w:r>
    </w:p>
    <w:p w14:paraId="10EE08AF" w14:textId="49D1F791" w:rsidR="00D52C3E" w:rsidRPr="00A83140" w:rsidRDefault="00D52C3E" w:rsidP="00A83140">
      <w:pPr>
        <w:jc w:val="both"/>
      </w:pPr>
      <w:r w:rsidRPr="00A83140">
        <w:t>Š</w:t>
      </w:r>
      <w:r w:rsidR="005D74FC" w:rsidRPr="00223DC9">
        <w:t>ā</w:t>
      </w:r>
      <w:r w:rsidRPr="00A83140">
        <w:t xml:space="preserve"> indikatora monitorings plāna īstenošanas laikā </w:t>
      </w:r>
      <w:r w:rsidR="28535C6D" w:rsidRPr="00A83140">
        <w:t>tik</w:t>
      </w:r>
      <w:r w:rsidR="7D50966F" w:rsidRPr="00A83140">
        <w:t>a</w:t>
      </w:r>
      <w:r w:rsidRPr="00A83140">
        <w:t xml:space="preserve"> pārtraukts, jo Bertelsmana fonda izmantotā metodoloģija publiskā sektora kapacitātes mērīšanai ir mainīta – izpildvaras kapacitāte kā atsevišķs rādītājs vairs netiek vērtēta. Tā vietā izstrādāta jauna metodoloģija, kas pievēršas publiskā sektora spējai rīkoties proaktīvi, novērtējot, cik lielā mērā valdības iekšējie instrumenti, procesi un struktūras nodrošina paredzamu (</w:t>
      </w:r>
      <w:r w:rsidRPr="00A83140">
        <w:rPr>
          <w:i/>
          <w:iCs/>
        </w:rPr>
        <w:t>anticipatory</w:t>
      </w:r>
      <w:r w:rsidRPr="00A83140">
        <w:t>) pārvaldību.</w:t>
      </w:r>
    </w:p>
    <w:p w14:paraId="3EDB9968" w14:textId="17134FBE" w:rsidR="00D52C3E" w:rsidRPr="00A83140" w:rsidRDefault="00D52C3E" w:rsidP="00A83140">
      <w:pPr>
        <w:spacing w:after="120"/>
        <w:jc w:val="both"/>
        <w:rPr>
          <w:spacing w:val="-2"/>
        </w:rPr>
      </w:pPr>
      <w:r w:rsidRPr="00A83140">
        <w:rPr>
          <w:spacing w:val="-2"/>
        </w:rPr>
        <w:t>Izvērtējot jauno metodoloģiju plāna mērķu un uzdevumu kontekstā, turpmāk kā indikators tiks izmantots koordinācijas indekss. Tas atspoguļo</w:t>
      </w:r>
      <w:r w:rsidR="00223DC9" w:rsidRPr="00A83140">
        <w:rPr>
          <w:spacing w:val="-2"/>
        </w:rPr>
        <w:t xml:space="preserve"> to</w:t>
      </w:r>
      <w:r w:rsidRPr="00A83140">
        <w:rPr>
          <w:spacing w:val="-2"/>
        </w:rPr>
        <w:t>, cik lielā mērā valdība politikas izstrādes un īstenošanas posmos spēj nodrošināt koordinācijas</w:t>
      </w:r>
      <w:r w:rsidRPr="00A83140">
        <w:rPr>
          <w:rStyle w:val="Strong"/>
          <w:b w:val="0"/>
          <w:bCs w:val="0"/>
          <w:spacing w:val="-2"/>
        </w:rPr>
        <w:t xml:space="preserve"> mehānismus, kas veicina proaktīvu problēmu risināšanu. Indekss tiek vērtēts 10 punktu skalā, un 2024. gada pētījumā Latvijas rādītājs ir 7,</w:t>
      </w:r>
      <w:r w:rsidR="00CC18A4" w:rsidRPr="00A83140">
        <w:rPr>
          <w:rStyle w:val="Strong"/>
          <w:b w:val="0"/>
          <w:bCs w:val="0"/>
          <w:spacing w:val="-2"/>
        </w:rPr>
        <w:t>5 </w:t>
      </w:r>
      <w:r w:rsidRPr="00A83140">
        <w:rPr>
          <w:rStyle w:val="Strong"/>
          <w:b w:val="0"/>
          <w:bCs w:val="0"/>
          <w:spacing w:val="-2"/>
        </w:rPr>
        <w:t>punkti. Par mērķi 2027. gadam noteikti 8 punkti (no 10) (sk. 3.</w:t>
      </w:r>
      <w:r w:rsidR="008B1016" w:rsidRPr="00A83140">
        <w:rPr>
          <w:rStyle w:val="Strong"/>
          <w:b w:val="0"/>
          <w:bCs w:val="0"/>
          <w:spacing w:val="-2"/>
        </w:rPr>
        <w:t xml:space="preserve"> </w:t>
      </w:r>
      <w:r w:rsidRPr="00A83140">
        <w:rPr>
          <w:rStyle w:val="Strong"/>
          <w:b w:val="0"/>
          <w:bCs w:val="0"/>
          <w:spacing w:val="-2"/>
        </w:rPr>
        <w:t>att.).</w:t>
      </w:r>
      <w:r w:rsidR="7BE701A1" w:rsidRPr="00A83140">
        <w:rPr>
          <w:rStyle w:val="Strong"/>
          <w:b w:val="0"/>
          <w:bCs w:val="0"/>
          <w:spacing w:val="-2"/>
        </w:rPr>
        <w:t xml:space="preserve"> Rādītājs 7,5 veidojas no </w:t>
      </w:r>
      <w:r w:rsidR="5303F799" w:rsidRPr="00A83140">
        <w:rPr>
          <w:spacing w:val="-2"/>
        </w:rPr>
        <w:t>vērtējumiem</w:t>
      </w:r>
      <w:r w:rsidR="002266D5" w:rsidRPr="00A83140">
        <w:rPr>
          <w:spacing w:val="-2"/>
        </w:rPr>
        <w:t>:</w:t>
      </w:r>
      <w:r w:rsidR="5303F799" w:rsidRPr="00A83140">
        <w:rPr>
          <w:spacing w:val="-2"/>
        </w:rPr>
        <w:t xml:space="preserve"> </w:t>
      </w:r>
    </w:p>
    <w:p w14:paraId="7C1B1176" w14:textId="77777777" w:rsidR="008918DA" w:rsidRDefault="5303F799" w:rsidP="00A83140">
      <w:pPr>
        <w:pStyle w:val="NormalWeb"/>
        <w:numPr>
          <w:ilvl w:val="0"/>
          <w:numId w:val="18"/>
        </w:numPr>
        <w:spacing w:before="0" w:beforeAutospacing="0" w:after="120" w:afterAutospacing="0"/>
        <w:ind w:left="714" w:hanging="357"/>
        <w:jc w:val="both"/>
      </w:pPr>
      <w:r w:rsidRPr="00D90ECA">
        <w:t>par horizontālās koordinācijas kvalitāti (8)</w:t>
      </w:r>
      <w:r w:rsidR="6A7B6005" w:rsidRPr="00D90ECA">
        <w:t xml:space="preserve">, </w:t>
      </w:r>
      <w:r w:rsidR="0E5B26C7" w:rsidRPr="00D90ECA">
        <w:t>secinot, ka</w:t>
      </w:r>
      <w:r w:rsidR="008918DA">
        <w:t>:</w:t>
      </w:r>
    </w:p>
    <w:p w14:paraId="1D1F45C2" w14:textId="77777777" w:rsidR="008918DA" w:rsidRDefault="0E5B26C7" w:rsidP="00A83140">
      <w:pPr>
        <w:pStyle w:val="NormalWeb"/>
        <w:spacing w:before="0" w:beforeAutospacing="0" w:after="120" w:afterAutospacing="0"/>
        <w:ind w:left="993" w:hanging="273"/>
        <w:jc w:val="both"/>
      </w:pPr>
      <w:r w:rsidRPr="00D90ECA">
        <w:t xml:space="preserve"> </w:t>
      </w:r>
      <w:r w:rsidR="757F1399" w:rsidRPr="00D90ECA">
        <w:t xml:space="preserve">a) </w:t>
      </w:r>
      <w:r w:rsidR="6A7B6005" w:rsidRPr="00D90ECA">
        <w:t>ir izveidoti lielākoties funkcionāli koordinācijas mehānismi starp nozaru ministrijām un valdības centru/premjerministra biroju, kuru mērķis ir uzlabot politikas saskaņotību</w:t>
      </w:r>
      <w:r w:rsidR="08C0DD97" w:rsidRPr="00D90ECA">
        <w:t>;</w:t>
      </w:r>
    </w:p>
    <w:p w14:paraId="7A0BD5BC" w14:textId="60054D20" w:rsidR="00223DC9" w:rsidRDefault="08C0DD97" w:rsidP="00A83140">
      <w:pPr>
        <w:pStyle w:val="NormalWeb"/>
        <w:spacing w:before="0" w:beforeAutospacing="0" w:after="120" w:afterAutospacing="0"/>
        <w:ind w:left="993" w:hanging="273"/>
        <w:jc w:val="both"/>
      </w:pPr>
      <w:r w:rsidRPr="00D90ECA">
        <w:lastRenderedPageBreak/>
        <w:t xml:space="preserve"> b) </w:t>
      </w:r>
      <w:r w:rsidR="00223DC9">
        <w:t>s</w:t>
      </w:r>
      <w:r w:rsidR="00223DC9" w:rsidRPr="00D90ECA">
        <w:t xml:space="preserve">tarpministriju </w:t>
      </w:r>
      <w:r w:rsidR="5C0AF074" w:rsidRPr="00D90ECA">
        <w:t>koordinācijas mehānismi, kuru mērķis ir politikas saskaņotība, dažkārt veicina sinerģijas un iespēju identificēšanu</w:t>
      </w:r>
      <w:r w:rsidR="34A7D95A" w:rsidRPr="00D90ECA">
        <w:t xml:space="preserve">; </w:t>
      </w:r>
    </w:p>
    <w:p w14:paraId="516623F9" w14:textId="30A30BE3" w:rsidR="00D52C3E" w:rsidRPr="00562DC6" w:rsidRDefault="34A7D95A" w:rsidP="00A83140">
      <w:pPr>
        <w:pStyle w:val="NormalWeb"/>
        <w:spacing w:before="0" w:beforeAutospacing="0" w:after="120" w:afterAutospacing="0"/>
        <w:ind w:left="993" w:hanging="273"/>
        <w:jc w:val="both"/>
      </w:pPr>
      <w:r w:rsidRPr="00D90ECA">
        <w:t>c) neoficiālie koordinācijas mehānismi papildina oficiālos starpministriju koordinācijas mehānismus.</w:t>
      </w:r>
    </w:p>
    <w:p w14:paraId="6DE07B8A" w14:textId="7B8730F5" w:rsidR="00AA5F52" w:rsidRDefault="34A7D95A" w:rsidP="00A83140">
      <w:pPr>
        <w:pStyle w:val="NormalWeb"/>
        <w:numPr>
          <w:ilvl w:val="0"/>
          <w:numId w:val="18"/>
        </w:numPr>
        <w:spacing w:before="0" w:beforeAutospacing="0" w:after="120" w:afterAutospacing="0"/>
        <w:jc w:val="both"/>
      </w:pPr>
      <w:r w:rsidRPr="00D90ECA">
        <w:t>p</w:t>
      </w:r>
      <w:r w:rsidR="05BAF4C2" w:rsidRPr="00D90ECA">
        <w:t xml:space="preserve">ar </w:t>
      </w:r>
      <w:r w:rsidR="5303F799" w:rsidRPr="00D90ECA">
        <w:t xml:space="preserve">vertikālās koordinācijas kvalitāti (7), </w:t>
      </w:r>
      <w:r w:rsidR="74792AB3" w:rsidRPr="00D90ECA">
        <w:t>secinot, ka</w:t>
      </w:r>
      <w:r w:rsidR="007F7AA9">
        <w:t>:</w:t>
      </w:r>
    </w:p>
    <w:p w14:paraId="30656EEF" w14:textId="528036FB" w:rsidR="00B762E3" w:rsidRDefault="1638813D" w:rsidP="00A83140">
      <w:pPr>
        <w:pStyle w:val="NormalWeb"/>
        <w:spacing w:before="0" w:beforeAutospacing="0" w:after="120" w:afterAutospacing="0"/>
        <w:ind w:left="993" w:hanging="273"/>
        <w:jc w:val="both"/>
      </w:pPr>
      <w:r w:rsidRPr="00D90ECA">
        <w:t>a) lielākajā daļā gadījumu centrālā valdība nodrošina, ka reģionālās pašvaldības veiksmīgi ievēro valsts standartus sabiedrisko pakalpojumu sniegšanā</w:t>
      </w:r>
      <w:r w:rsidR="00223DC9">
        <w:t>;</w:t>
      </w:r>
      <w:r w:rsidRPr="00D90ECA">
        <w:t xml:space="preserve"> </w:t>
      </w:r>
    </w:p>
    <w:p w14:paraId="281E6FCE" w14:textId="077F0EBF" w:rsidR="00D52C3E" w:rsidRPr="00562DC6" w:rsidRDefault="1638813D" w:rsidP="00A83140">
      <w:pPr>
        <w:pStyle w:val="NormalWeb"/>
        <w:spacing w:before="0" w:beforeAutospacing="0" w:after="120" w:afterAutospacing="0"/>
        <w:ind w:left="993" w:hanging="273"/>
        <w:jc w:val="both"/>
      </w:pPr>
      <w:r w:rsidRPr="00D90ECA">
        <w:t>b</w:t>
      </w:r>
      <w:r w:rsidR="138647E6" w:rsidRPr="00D90ECA">
        <w:t>)</w:t>
      </w:r>
      <w:r w:rsidR="74792AB3" w:rsidRPr="00D90ECA">
        <w:t xml:space="preserve"> </w:t>
      </w:r>
      <w:r w:rsidR="41430E6C" w:rsidRPr="00D90ECA">
        <w:t>kopumā valsts politikas veidotāji efektīvi sadarbojas ar reģionālajām un vietējām pašvaldībām, lai uzlabotu sabiedrisko pakalpojumu sniegšanu.</w:t>
      </w:r>
    </w:p>
    <w:p w14:paraId="07EB7DA5" w14:textId="534782F0" w:rsidR="00521E3C" w:rsidRPr="006A2C12" w:rsidRDefault="40625638" w:rsidP="62FC9B00">
      <w:pPr>
        <w:pStyle w:val="Heading1"/>
        <w:jc w:val="center"/>
        <w:rPr>
          <w:rFonts w:ascii="Times New Roman" w:eastAsia="Times New Roman" w:hAnsi="Times New Roman" w:cs="Times New Roman"/>
          <w:color w:val="auto"/>
        </w:rPr>
      </w:pPr>
      <w:bookmarkStart w:id="21" w:name="_Toc1777268350"/>
      <w:bookmarkStart w:id="22" w:name="_Toc415635382"/>
      <w:bookmarkStart w:id="23" w:name="_Toc1516182682"/>
      <w:bookmarkStart w:id="24" w:name="_Toc215865941"/>
      <w:bookmarkStart w:id="25" w:name="_Toc1179781018"/>
      <w:bookmarkStart w:id="26" w:name="_Toc1831031019"/>
      <w:bookmarkStart w:id="27" w:name="_Toc217314933"/>
      <w:r w:rsidRPr="51DCE403">
        <w:rPr>
          <w:rFonts w:ascii="Times New Roman" w:eastAsia="Times New Roman" w:hAnsi="Times New Roman" w:cs="Times New Roman"/>
          <w:color w:val="auto"/>
        </w:rPr>
        <w:lastRenderedPageBreak/>
        <w:t>Rīcības virzienu īstenošanas progress</w:t>
      </w:r>
      <w:bookmarkEnd w:id="21"/>
      <w:bookmarkEnd w:id="22"/>
      <w:bookmarkEnd w:id="23"/>
      <w:bookmarkEnd w:id="24"/>
      <w:bookmarkEnd w:id="25"/>
      <w:bookmarkEnd w:id="26"/>
      <w:bookmarkEnd w:id="27"/>
    </w:p>
    <w:p w14:paraId="60CA6623" w14:textId="77777777" w:rsidR="00521E3C" w:rsidRPr="006A2C12" w:rsidRDefault="00521E3C" w:rsidP="62FC9B00">
      <w:pPr>
        <w:rPr>
          <w:rFonts w:eastAsia="Times New Roman"/>
        </w:rPr>
      </w:pPr>
    </w:p>
    <w:p w14:paraId="2CBB188F" w14:textId="092D2005" w:rsidR="006717DD" w:rsidRPr="00A83140" w:rsidRDefault="3EDC280C" w:rsidP="62FC9B00">
      <w:pPr>
        <w:pStyle w:val="Heading2"/>
        <w:jc w:val="center"/>
        <w:rPr>
          <w:rFonts w:ascii="Times New Roman" w:eastAsia="Times New Roman" w:hAnsi="Times New Roman" w:cs="Times New Roman"/>
          <w:color w:val="auto"/>
        </w:rPr>
      </w:pPr>
      <w:bookmarkStart w:id="28" w:name="_Toc485231994"/>
      <w:bookmarkStart w:id="29" w:name="_Toc1923130765"/>
      <w:bookmarkStart w:id="30" w:name="_Toc1665181461"/>
      <w:bookmarkStart w:id="31" w:name="_Toc215865942"/>
      <w:bookmarkStart w:id="32" w:name="_Toc146503296"/>
      <w:bookmarkStart w:id="33" w:name="_Toc1503613250"/>
      <w:bookmarkStart w:id="34" w:name="_Toc217314934"/>
      <w:r w:rsidRPr="00A83140">
        <w:rPr>
          <w:rFonts w:ascii="Times New Roman" w:eastAsia="Times New Roman" w:hAnsi="Times New Roman" w:cs="Times New Roman"/>
          <w:color w:val="auto"/>
        </w:rPr>
        <w:t xml:space="preserve">1. </w:t>
      </w:r>
      <w:r w:rsidR="00C32914" w:rsidRPr="00A83140">
        <w:rPr>
          <w:rFonts w:ascii="Times New Roman" w:eastAsia="Times New Roman" w:hAnsi="Times New Roman" w:cs="Times New Roman"/>
          <w:color w:val="auto"/>
        </w:rPr>
        <w:t xml:space="preserve">rīcības </w:t>
      </w:r>
      <w:r w:rsidR="2696F184" w:rsidRPr="00A83140">
        <w:rPr>
          <w:rFonts w:ascii="Times New Roman" w:eastAsia="Times New Roman" w:hAnsi="Times New Roman" w:cs="Times New Roman"/>
          <w:color w:val="auto"/>
        </w:rPr>
        <w:t>virziens: Vienota un efektīva valsts pārvalde</w:t>
      </w:r>
      <w:bookmarkEnd w:id="28"/>
      <w:bookmarkEnd w:id="29"/>
      <w:bookmarkEnd w:id="30"/>
      <w:bookmarkEnd w:id="31"/>
      <w:bookmarkEnd w:id="32"/>
      <w:bookmarkEnd w:id="33"/>
      <w:bookmarkEnd w:id="34"/>
    </w:p>
    <w:p w14:paraId="701A5279" w14:textId="77777777" w:rsidR="00AD7BAF" w:rsidRPr="00A83140" w:rsidRDefault="00AD7BAF" w:rsidP="00A83140">
      <w:pPr>
        <w:rPr>
          <w:rFonts w:eastAsia="Times New Roman"/>
        </w:rPr>
      </w:pPr>
    </w:p>
    <w:p w14:paraId="3D6BAA75" w14:textId="16DC890D" w:rsidR="00AD7BAF" w:rsidRPr="006A2C12" w:rsidRDefault="00C32914" w:rsidP="62FC9B00">
      <w:pPr>
        <w:jc w:val="both"/>
        <w:rPr>
          <w:rFonts w:eastAsia="Times New Roman"/>
          <w:b/>
          <w:bCs/>
        </w:rPr>
      </w:pPr>
      <w:r>
        <w:rPr>
          <w:rFonts w:eastAsia="Times New Roman"/>
          <w:b/>
          <w:bCs/>
        </w:rPr>
        <w:t>1.</w:t>
      </w:r>
      <w:r w:rsidRPr="006A2C12">
        <w:rPr>
          <w:rFonts w:eastAsia="Times New Roman"/>
          <w:b/>
          <w:bCs/>
        </w:rPr>
        <w:t xml:space="preserve"> </w:t>
      </w:r>
      <w:r w:rsidR="1CFD0554" w:rsidRPr="006A2C12">
        <w:rPr>
          <w:rFonts w:eastAsia="Times New Roman"/>
          <w:b/>
          <w:bCs/>
        </w:rPr>
        <w:t>rīcības virziena sasniedzamais rezultāts un papildinošais snieguma rādītājs</w:t>
      </w:r>
    </w:p>
    <w:p w14:paraId="3A4D05E6" w14:textId="25826FFF" w:rsidR="00AD7BAF" w:rsidRPr="00A83140" w:rsidRDefault="1CFD0554" w:rsidP="62FC9B00">
      <w:pPr>
        <w:jc w:val="both"/>
        <w:rPr>
          <w:rFonts w:eastAsia="Times New Roman"/>
          <w:b/>
          <w:bCs/>
          <w:spacing w:val="-2"/>
        </w:rPr>
      </w:pPr>
      <w:r w:rsidRPr="00A83140">
        <w:rPr>
          <w:rFonts w:eastAsia="Times New Roman"/>
          <w:spacing w:val="-2"/>
        </w:rPr>
        <w:t xml:space="preserve">Valdības centrs efektīvāk koordinē valsts darba plānošanu un krīžu vadību, kā arī nodrošina analītisko atbalstu lēmumu pieņemšanā. Projektu komandu pieejas izmantošana stiprina vienotību un sadarbību valsts pārvaldē. Valsts pārvaldes efektivitāti veicina lielāka caurskatāmība un iekšējās kontroles procesu pilnveide. Pieaug darbinieku izpratne par valsts pārvaldes vērtībām un misiju, </w:t>
      </w:r>
      <w:r w:rsidR="00C40F3B" w:rsidRPr="00A83140">
        <w:rPr>
          <w:rFonts w:eastAsia="Times New Roman"/>
          <w:spacing w:val="-2"/>
        </w:rPr>
        <w:t xml:space="preserve">un tas </w:t>
      </w:r>
      <w:r w:rsidRPr="00A83140">
        <w:rPr>
          <w:rFonts w:eastAsia="Times New Roman"/>
          <w:spacing w:val="-2"/>
        </w:rPr>
        <w:t>izpaužas ikdienas darbā un sabiedrības uztverē.</w:t>
      </w:r>
      <w:r w:rsidRPr="00A83140">
        <w:rPr>
          <w:rFonts w:eastAsia="Times New Roman"/>
          <w:b/>
          <w:bCs/>
          <w:spacing w:val="-2"/>
        </w:rPr>
        <w:t xml:space="preserve"> </w:t>
      </w:r>
    </w:p>
    <w:p w14:paraId="3C641B7C" w14:textId="180F4CED" w:rsidR="00AD7BAF" w:rsidRDefault="27E5E276" w:rsidP="62FC9B00">
      <w:pPr>
        <w:jc w:val="both"/>
        <w:rPr>
          <w:rFonts w:eastAsia="Times New Roman"/>
        </w:rPr>
      </w:pPr>
      <w:r w:rsidRPr="006A2C12">
        <w:rPr>
          <w:rFonts w:eastAsia="Times New Roman"/>
        </w:rPr>
        <w:t xml:space="preserve">Šajā rīcības virzienā papildinošais snieguma rādītājs paredz līdz 2027. gadam vismaz piecos stratēģiski svarīgos starpinstitucionālos projektos </w:t>
      </w:r>
      <w:r w:rsidR="00C40F3B">
        <w:rPr>
          <w:rFonts w:eastAsia="Times New Roman"/>
        </w:rPr>
        <w:t>izman</w:t>
      </w:r>
      <w:r w:rsidR="00C40F3B" w:rsidRPr="006A2C12">
        <w:rPr>
          <w:rFonts w:eastAsia="Times New Roman"/>
        </w:rPr>
        <w:t xml:space="preserve">tot </w:t>
      </w:r>
      <w:r w:rsidRPr="006A2C12">
        <w:rPr>
          <w:rFonts w:eastAsia="Times New Roman"/>
        </w:rPr>
        <w:t xml:space="preserve">projektu komandu pieeju, tādējādi apliecinot, ka komandas darba modelis starp institūcijām ir iedzīvināts un </w:t>
      </w:r>
      <w:r w:rsidR="009C70CE">
        <w:rPr>
          <w:rFonts w:eastAsia="Times New Roman"/>
        </w:rPr>
        <w:t xml:space="preserve">tiek </w:t>
      </w:r>
      <w:r w:rsidRPr="006A2C12">
        <w:rPr>
          <w:rFonts w:eastAsia="Times New Roman"/>
        </w:rPr>
        <w:t>aktīvi izmantots valdības prioritāro uzdevumu risināšanā.</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D14558" w14:paraId="46E6CC9D" w14:textId="77777777" w:rsidTr="00264A15">
        <w:tc>
          <w:tcPr>
            <w:tcW w:w="9961" w:type="dxa"/>
            <w:vAlign w:val="center"/>
          </w:tcPr>
          <w:p w14:paraId="183BBDA3" w14:textId="401FD2D0" w:rsidR="00D14558" w:rsidRDefault="00740112" w:rsidP="000D1FAB">
            <w:pPr>
              <w:rPr>
                <w:rFonts w:eastAsia="Times New Roman"/>
              </w:rPr>
            </w:pPr>
            <w:r>
              <w:rPr>
                <w:rFonts w:eastAsia="Times New Roman"/>
                <w:noProof/>
              </w:rPr>
              <w:drawing>
                <wp:inline distT="0" distB="0" distL="0" distR="0" wp14:anchorId="742F970A" wp14:editId="1FE75180">
                  <wp:extent cx="5850000" cy="2005200"/>
                  <wp:effectExtent l="0" t="0" r="0" b="0"/>
                  <wp:docPr id="141561885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50000" cy="2005200"/>
                          </a:xfrm>
                          <a:prstGeom prst="rect">
                            <a:avLst/>
                          </a:prstGeom>
                          <a:noFill/>
                        </pic:spPr>
                      </pic:pic>
                    </a:graphicData>
                  </a:graphic>
                </wp:inline>
              </w:drawing>
            </w:r>
          </w:p>
        </w:tc>
      </w:tr>
      <w:tr w:rsidR="00D56F13" w:rsidRPr="00C40F3B" w14:paraId="1B09C80C" w14:textId="77777777" w:rsidTr="00264A15">
        <w:tc>
          <w:tcPr>
            <w:tcW w:w="9961" w:type="dxa"/>
            <w:vAlign w:val="center"/>
          </w:tcPr>
          <w:p w14:paraId="5517874D" w14:textId="51B80EAB" w:rsidR="00C40F3B" w:rsidRDefault="00C40F3B" w:rsidP="00816B27">
            <w:pPr>
              <w:spacing w:before="60"/>
              <w:jc w:val="center"/>
              <w:rPr>
                <w:rFonts w:eastAsia="Times New Roman"/>
                <w:noProof/>
                <w:sz w:val="20"/>
                <w:szCs w:val="20"/>
              </w:rPr>
            </w:pPr>
            <w:r>
              <w:rPr>
                <w:sz w:val="20"/>
                <w:szCs w:val="20"/>
              </w:rPr>
              <w:t>4</w:t>
            </w:r>
            <w:r w:rsidRPr="00884F6D">
              <w:rPr>
                <w:sz w:val="20"/>
                <w:szCs w:val="20"/>
              </w:rPr>
              <w:t xml:space="preserve">. att. </w:t>
            </w:r>
            <w:r w:rsidR="00D56F13" w:rsidRPr="00816B27">
              <w:rPr>
                <w:rFonts w:eastAsia="Times New Roman"/>
                <w:noProof/>
                <w:sz w:val="20"/>
                <w:szCs w:val="20"/>
              </w:rPr>
              <w:t>2025. gadā testēts prototips starpinstitucionālai sadarbībai</w:t>
            </w:r>
            <w:r>
              <w:rPr>
                <w:rFonts w:eastAsia="Times New Roman"/>
                <w:noProof/>
                <w:sz w:val="20"/>
                <w:szCs w:val="20"/>
              </w:rPr>
              <w:t xml:space="preserve"> </w:t>
            </w:r>
            <w:r w:rsidRPr="00884F6D">
              <w:rPr>
                <w:rFonts w:eastAsia="Times New Roman"/>
                <w:noProof/>
                <w:sz w:val="20"/>
                <w:szCs w:val="20"/>
              </w:rPr>
              <w:t xml:space="preserve">– </w:t>
            </w:r>
            <w:r w:rsidR="00D56F13" w:rsidRPr="00816B27">
              <w:rPr>
                <w:rFonts w:eastAsia="Times New Roman"/>
                <w:noProof/>
                <w:sz w:val="20"/>
                <w:szCs w:val="20"/>
              </w:rPr>
              <w:t>risinot inovatīvo iepirkumu jautājumus, īstenoti pasākumi birokrātijas mazināšanai</w:t>
            </w:r>
            <w:r>
              <w:rPr>
                <w:rFonts w:eastAsia="Times New Roman"/>
                <w:noProof/>
                <w:sz w:val="20"/>
                <w:szCs w:val="20"/>
              </w:rPr>
              <w:t>,</w:t>
            </w:r>
            <w:r w:rsidR="00D56F13" w:rsidRPr="00816B27">
              <w:rPr>
                <w:rFonts w:eastAsia="Times New Roman"/>
                <w:noProof/>
                <w:sz w:val="20"/>
                <w:szCs w:val="20"/>
              </w:rPr>
              <w:t xml:space="preserve"> </w:t>
            </w:r>
            <w:r w:rsidRPr="00816B27">
              <w:rPr>
                <w:rFonts w:eastAsia="Times New Roman"/>
                <w:noProof/>
                <w:sz w:val="20"/>
                <w:szCs w:val="20"/>
              </w:rPr>
              <w:t>izman</w:t>
            </w:r>
            <w:r w:rsidR="00D56F13" w:rsidRPr="00816B27">
              <w:rPr>
                <w:rFonts w:eastAsia="Times New Roman"/>
                <w:noProof/>
                <w:sz w:val="20"/>
                <w:szCs w:val="20"/>
              </w:rPr>
              <w:t xml:space="preserve">tojot starpinstitucionālo </w:t>
            </w:r>
            <w:r w:rsidR="00120B1A" w:rsidRPr="00816B27">
              <w:rPr>
                <w:rFonts w:eastAsia="Times New Roman"/>
                <w:noProof/>
                <w:sz w:val="20"/>
                <w:szCs w:val="20"/>
              </w:rPr>
              <w:t xml:space="preserve">projektu </w:t>
            </w:r>
            <w:r w:rsidR="00D56F13" w:rsidRPr="00816B27">
              <w:rPr>
                <w:rFonts w:eastAsia="Times New Roman"/>
                <w:noProof/>
                <w:sz w:val="20"/>
                <w:szCs w:val="20"/>
              </w:rPr>
              <w:t xml:space="preserve">komandu pieeju. </w:t>
            </w:r>
          </w:p>
          <w:p w14:paraId="586E5042" w14:textId="75DE9958" w:rsidR="00D56F13" w:rsidRPr="00816B27" w:rsidRDefault="00D56F13" w:rsidP="00816B27">
            <w:pPr>
              <w:spacing w:after="60"/>
              <w:jc w:val="center"/>
              <w:rPr>
                <w:rFonts w:eastAsia="Times New Roman"/>
                <w:noProof/>
                <w:sz w:val="20"/>
                <w:szCs w:val="20"/>
              </w:rPr>
            </w:pPr>
            <w:r w:rsidRPr="00816B27">
              <w:rPr>
                <w:rFonts w:eastAsia="Times New Roman"/>
                <w:noProof/>
                <w:sz w:val="20"/>
                <w:szCs w:val="20"/>
              </w:rPr>
              <w:t xml:space="preserve">Uz </w:t>
            </w:r>
            <w:r w:rsidR="005D74FC" w:rsidRPr="00816B27">
              <w:rPr>
                <w:rFonts w:eastAsia="Times New Roman"/>
                <w:noProof/>
                <w:sz w:val="20"/>
                <w:szCs w:val="20"/>
              </w:rPr>
              <w:t xml:space="preserve">šā </w:t>
            </w:r>
            <w:r w:rsidRPr="00816B27">
              <w:rPr>
                <w:rFonts w:eastAsia="Times New Roman"/>
                <w:noProof/>
                <w:sz w:val="20"/>
                <w:szCs w:val="20"/>
              </w:rPr>
              <w:t xml:space="preserve">pamata </w:t>
            </w:r>
            <w:r w:rsidR="005D74FC" w:rsidRPr="00816B27">
              <w:rPr>
                <w:rFonts w:eastAsia="Times New Roman"/>
                <w:noProof/>
                <w:sz w:val="20"/>
                <w:szCs w:val="20"/>
              </w:rPr>
              <w:t xml:space="preserve">vēl </w:t>
            </w:r>
            <w:r w:rsidR="00C40F3B">
              <w:rPr>
                <w:rFonts w:eastAsia="Times New Roman"/>
                <w:noProof/>
                <w:sz w:val="20"/>
                <w:szCs w:val="20"/>
              </w:rPr>
              <w:t>divi</w:t>
            </w:r>
            <w:r w:rsidR="005D74FC" w:rsidRPr="00816B27">
              <w:rPr>
                <w:rFonts w:eastAsia="Times New Roman"/>
                <w:noProof/>
                <w:sz w:val="20"/>
                <w:szCs w:val="20"/>
              </w:rPr>
              <w:t xml:space="preserve"> projekti plānoti </w:t>
            </w:r>
            <w:r w:rsidRPr="00816B27">
              <w:rPr>
                <w:rFonts w:eastAsia="Times New Roman"/>
                <w:noProof/>
                <w:sz w:val="20"/>
                <w:szCs w:val="20"/>
              </w:rPr>
              <w:t>2026</w:t>
            </w:r>
            <w:r w:rsidR="00C40F3B" w:rsidRPr="00816B27">
              <w:rPr>
                <w:rFonts w:eastAsia="Times New Roman"/>
                <w:noProof/>
                <w:sz w:val="20"/>
                <w:szCs w:val="20"/>
              </w:rPr>
              <w:t>.</w:t>
            </w:r>
            <w:r w:rsidR="00C40F3B">
              <w:rPr>
                <w:rFonts w:eastAsia="Times New Roman"/>
                <w:noProof/>
                <w:sz w:val="20"/>
                <w:szCs w:val="20"/>
              </w:rPr>
              <w:t> </w:t>
            </w:r>
            <w:r w:rsidRPr="00816B27">
              <w:rPr>
                <w:rFonts w:eastAsia="Times New Roman"/>
                <w:noProof/>
                <w:sz w:val="20"/>
                <w:szCs w:val="20"/>
              </w:rPr>
              <w:t>gadā un noslēdzošais – 2027. gadā</w:t>
            </w:r>
          </w:p>
        </w:tc>
      </w:tr>
    </w:tbl>
    <w:p w14:paraId="0B351959" w14:textId="77777777" w:rsidR="00057873" w:rsidRDefault="00057873" w:rsidP="62FC9B00">
      <w:pPr>
        <w:jc w:val="both"/>
        <w:rPr>
          <w:rFonts w:eastAsia="Times New Roman"/>
          <w:b/>
          <w:bCs/>
        </w:rPr>
      </w:pPr>
    </w:p>
    <w:p w14:paraId="1C6A1026" w14:textId="2FEA5391" w:rsidR="00AD7BAF" w:rsidRPr="006A2C12" w:rsidRDefault="00692664" w:rsidP="62FC9B00">
      <w:pPr>
        <w:jc w:val="both"/>
        <w:rPr>
          <w:rFonts w:eastAsia="Times New Roman"/>
        </w:rPr>
      </w:pPr>
      <w:r w:rsidRPr="006A2C12">
        <w:rPr>
          <w:rFonts w:eastAsia="Times New Roman"/>
          <w:b/>
          <w:bCs/>
        </w:rPr>
        <w:t>Izpildes progress</w:t>
      </w:r>
      <w:r w:rsidR="4C7E5D26" w:rsidRPr="006A2C12">
        <w:rPr>
          <w:rFonts w:eastAsia="Times New Roman"/>
          <w:b/>
          <w:bCs/>
        </w:rPr>
        <w:t xml:space="preserve"> un sasniegtie rezultāti</w:t>
      </w:r>
    </w:p>
    <w:p w14:paraId="590D6465" w14:textId="1C25EF8C" w:rsidR="456BA659" w:rsidRPr="00FA3083" w:rsidRDefault="009052EB" w:rsidP="62FC9B00">
      <w:pPr>
        <w:jc w:val="both"/>
        <w:rPr>
          <w:rFonts w:eastAsia="Times New Roman"/>
        </w:rPr>
      </w:pPr>
      <w:r w:rsidRPr="00FA3083">
        <w:rPr>
          <w:rFonts w:eastAsia="Times New Roman"/>
        </w:rPr>
        <w:t>P</w:t>
      </w:r>
      <w:r w:rsidR="456BA659" w:rsidRPr="00FA3083">
        <w:rPr>
          <w:rFonts w:eastAsia="Times New Roman"/>
        </w:rPr>
        <w:t>lāna īstenošanas pirmajā posmā tika ievērojami nostiprinātas</w:t>
      </w:r>
      <w:r w:rsidR="23B41506" w:rsidRPr="00FA3083">
        <w:rPr>
          <w:rFonts w:eastAsia="Times New Roman"/>
        </w:rPr>
        <w:t xml:space="preserve"> </w:t>
      </w:r>
      <w:r w:rsidR="00A30ACB" w:rsidRPr="00FA3083">
        <w:rPr>
          <w:rFonts w:eastAsia="Times New Roman"/>
        </w:rPr>
        <w:t>VK</w:t>
      </w:r>
      <w:r w:rsidR="23B41506" w:rsidRPr="00FA3083">
        <w:rPr>
          <w:rFonts w:eastAsia="Times New Roman"/>
        </w:rPr>
        <w:t xml:space="preserve"> kā valdības centra funkcijas, papildinot tās ar pārnozaru politiku izstrādi </w:t>
      </w:r>
      <w:r w:rsidR="1F302253" w:rsidRPr="00FA3083">
        <w:rPr>
          <w:rFonts w:eastAsia="Times New Roman"/>
        </w:rPr>
        <w:t>un koordināciju (</w:t>
      </w:r>
      <w:r w:rsidR="008B4754" w:rsidRPr="00FA3083">
        <w:rPr>
          <w:rFonts w:eastAsia="Times New Roman"/>
        </w:rPr>
        <w:t>PKC</w:t>
      </w:r>
      <w:r w:rsidR="1F302253" w:rsidRPr="00FA3083">
        <w:rPr>
          <w:rFonts w:eastAsia="Times New Roman"/>
        </w:rPr>
        <w:t xml:space="preserve"> pievienošana</w:t>
      </w:r>
      <w:r w:rsidR="00FA3083" w:rsidRPr="00816B27">
        <w:rPr>
          <w:rFonts w:eastAsia="Times New Roman"/>
        </w:rPr>
        <w:t xml:space="preserve"> VK</w:t>
      </w:r>
      <w:r w:rsidR="1F302253" w:rsidRPr="00FA3083">
        <w:rPr>
          <w:rFonts w:eastAsia="Times New Roman"/>
        </w:rPr>
        <w:t xml:space="preserve">), </w:t>
      </w:r>
      <w:r w:rsidR="16B9BA0E" w:rsidRPr="00FA3083">
        <w:rPr>
          <w:rFonts w:eastAsia="Times New Roman"/>
        </w:rPr>
        <w:t>krīžu pārvaldību (</w:t>
      </w:r>
      <w:r w:rsidR="002C447D" w:rsidRPr="00FA3083">
        <w:rPr>
          <w:rFonts w:eastAsia="Times New Roman"/>
        </w:rPr>
        <w:t>Krī</w:t>
      </w:r>
      <w:r w:rsidR="002C447D">
        <w:rPr>
          <w:rFonts w:eastAsia="Times New Roman"/>
        </w:rPr>
        <w:t>zes</w:t>
      </w:r>
      <w:r w:rsidR="002C447D" w:rsidRPr="00FA3083">
        <w:rPr>
          <w:rFonts w:eastAsia="Times New Roman"/>
        </w:rPr>
        <w:t xml:space="preserve"> </w:t>
      </w:r>
      <w:r w:rsidR="16B9BA0E" w:rsidRPr="00FA3083">
        <w:rPr>
          <w:rFonts w:eastAsia="Times New Roman"/>
        </w:rPr>
        <w:t xml:space="preserve">vadības centra </w:t>
      </w:r>
      <w:r w:rsidR="003E41E3" w:rsidRPr="00FA3083">
        <w:rPr>
          <w:rFonts w:eastAsia="Times New Roman"/>
        </w:rPr>
        <w:t>izveide</w:t>
      </w:r>
      <w:r w:rsidR="16B9BA0E" w:rsidRPr="00FA3083">
        <w:rPr>
          <w:rFonts w:eastAsia="Times New Roman"/>
        </w:rPr>
        <w:t xml:space="preserve">) </w:t>
      </w:r>
      <w:r w:rsidR="60D665AE" w:rsidRPr="00FA3083">
        <w:rPr>
          <w:rFonts w:eastAsia="Times New Roman"/>
        </w:rPr>
        <w:t>un datos balstītas politikas veidošanu (Analītiskā dienesta izveide).</w:t>
      </w:r>
      <w:r w:rsidR="02ECC933" w:rsidRPr="00FA3083">
        <w:rPr>
          <w:rFonts w:eastAsia="Times New Roman"/>
        </w:rPr>
        <w:t xml:space="preserve"> Tādējādi kopš 2023.</w:t>
      </w:r>
      <w:r w:rsidR="00C72E03" w:rsidRPr="00FA3083">
        <w:rPr>
          <w:rFonts w:eastAsia="Times New Roman"/>
        </w:rPr>
        <w:t> </w:t>
      </w:r>
      <w:r w:rsidR="02ECC933" w:rsidRPr="00FA3083">
        <w:rPr>
          <w:rFonts w:eastAsia="Times New Roman"/>
        </w:rPr>
        <w:t xml:space="preserve">gada ir pieaugusi </w:t>
      </w:r>
      <w:r w:rsidR="00A30ACB" w:rsidRPr="00FA3083">
        <w:rPr>
          <w:rFonts w:eastAsia="Times New Roman"/>
        </w:rPr>
        <w:t>VK</w:t>
      </w:r>
      <w:r w:rsidR="02ECC933" w:rsidRPr="00FA3083">
        <w:rPr>
          <w:rFonts w:eastAsia="Times New Roman"/>
        </w:rPr>
        <w:t xml:space="preserve"> kā valdības centra loma </w:t>
      </w:r>
      <w:r w:rsidR="2998CEF8" w:rsidRPr="00FA3083">
        <w:rPr>
          <w:rFonts w:eastAsia="Times New Roman"/>
        </w:rPr>
        <w:t>un kapacitāte,</w:t>
      </w:r>
      <w:r w:rsidR="60DD1018" w:rsidRPr="00FA3083">
        <w:rPr>
          <w:rFonts w:eastAsia="Times New Roman"/>
        </w:rPr>
        <w:t xml:space="preserve"> </w:t>
      </w:r>
      <w:r w:rsidR="003E41E3" w:rsidRPr="00FA3083">
        <w:rPr>
          <w:rFonts w:eastAsia="Times New Roman"/>
        </w:rPr>
        <w:t xml:space="preserve">un tas </w:t>
      </w:r>
      <w:r w:rsidR="60DD1018" w:rsidRPr="00FA3083">
        <w:rPr>
          <w:rFonts w:eastAsia="Times New Roman"/>
        </w:rPr>
        <w:t xml:space="preserve">ir būtisks priekšnosacījums, lai sekmētu </w:t>
      </w:r>
      <w:r w:rsidR="3D831584" w:rsidRPr="00FA3083">
        <w:rPr>
          <w:rFonts w:eastAsia="Times New Roman"/>
        </w:rPr>
        <w:t>vienotāku un efektīvāku valsts pārvaldes darbību.</w:t>
      </w:r>
    </w:p>
    <w:p w14:paraId="1E07B8EC" w14:textId="3458F6B4" w:rsidR="75A5AFF2" w:rsidRPr="00121A52" w:rsidRDefault="2AD66382" w:rsidP="00C20D6A">
      <w:pPr>
        <w:jc w:val="both"/>
        <w:rPr>
          <w:rFonts w:eastAsia="Times New Roman"/>
          <w:spacing w:val="-2"/>
        </w:rPr>
      </w:pPr>
      <w:r w:rsidRPr="00816B27">
        <w:rPr>
          <w:rFonts w:eastAsia="Times New Roman"/>
          <w:spacing w:val="-2"/>
        </w:rPr>
        <w:t xml:space="preserve">Lai sekmētu efektīvāku starpinstitucionālo sadarbību un </w:t>
      </w:r>
      <w:r w:rsidR="6E064A67" w:rsidRPr="00816B27">
        <w:rPr>
          <w:rFonts w:eastAsia="Times New Roman"/>
          <w:spacing w:val="-2"/>
        </w:rPr>
        <w:t xml:space="preserve">pārnozaru jautājumu risināšanu valsts pārvaldē, </w:t>
      </w:r>
      <w:r w:rsidR="00A30ACB" w:rsidRPr="00816B27">
        <w:rPr>
          <w:rFonts w:eastAsia="Times New Roman"/>
          <w:spacing w:val="-2"/>
        </w:rPr>
        <w:t>VK</w:t>
      </w:r>
      <w:r w:rsidR="6E064A67" w:rsidRPr="00816B27">
        <w:rPr>
          <w:rFonts w:eastAsia="Times New Roman"/>
          <w:spacing w:val="-2"/>
        </w:rPr>
        <w:t xml:space="preserve"> ir izstrādājusi un testējusi jaunu pi</w:t>
      </w:r>
      <w:r w:rsidR="557ADE42" w:rsidRPr="00816B27">
        <w:rPr>
          <w:rFonts w:eastAsia="Times New Roman"/>
          <w:spacing w:val="-2"/>
        </w:rPr>
        <w:t xml:space="preserve">eeju darbam ar horizontālajiem jautājumiem, kā arī </w:t>
      </w:r>
      <w:r w:rsidR="5F45DCE1" w:rsidRPr="00816B27">
        <w:rPr>
          <w:rFonts w:eastAsia="Times New Roman"/>
          <w:spacing w:val="-2"/>
        </w:rPr>
        <w:t xml:space="preserve">risinājusi vairākus stratēģiski svarīgus pārnozaru jautājumus starpinstitucionālā formātā, </w:t>
      </w:r>
      <w:r w:rsidR="008B1016" w:rsidRPr="00816B27">
        <w:rPr>
          <w:rFonts w:eastAsia="Times New Roman"/>
          <w:spacing w:val="-2"/>
        </w:rPr>
        <w:t xml:space="preserve">tai skaitā </w:t>
      </w:r>
      <w:r w:rsidR="003E41E3" w:rsidRPr="00816B27">
        <w:rPr>
          <w:rFonts w:eastAsia="Times New Roman"/>
          <w:spacing w:val="-2"/>
        </w:rPr>
        <w:t xml:space="preserve">attiecībā uz </w:t>
      </w:r>
      <w:r w:rsidR="7FD9A4EC" w:rsidRPr="00816B27">
        <w:rPr>
          <w:rFonts w:eastAsia="Times New Roman"/>
          <w:spacing w:val="-2"/>
        </w:rPr>
        <w:t xml:space="preserve">birokrātijas </w:t>
      </w:r>
      <w:r w:rsidR="001A7462" w:rsidRPr="00816B27">
        <w:rPr>
          <w:rFonts w:eastAsia="Times New Roman"/>
          <w:spacing w:val="-2"/>
        </w:rPr>
        <w:t xml:space="preserve">mazināšanu </w:t>
      </w:r>
      <w:r w:rsidR="7FD9A4EC" w:rsidRPr="00816B27">
        <w:rPr>
          <w:rFonts w:eastAsia="Times New Roman"/>
          <w:spacing w:val="-2"/>
        </w:rPr>
        <w:t>valsts pārvaldes darba organizācijā un procesos. 2024.</w:t>
      </w:r>
      <w:r w:rsidR="285B88A1" w:rsidRPr="00816B27">
        <w:rPr>
          <w:rFonts w:eastAsia="Times New Roman"/>
          <w:spacing w:val="-2"/>
        </w:rPr>
        <w:t xml:space="preserve"> u</w:t>
      </w:r>
      <w:r w:rsidR="7FD9A4EC" w:rsidRPr="00816B27">
        <w:rPr>
          <w:rFonts w:eastAsia="Times New Roman"/>
          <w:spacing w:val="-2"/>
        </w:rPr>
        <w:t>n 2025.</w:t>
      </w:r>
      <w:r w:rsidR="00A26DB4" w:rsidRPr="00816B27">
        <w:rPr>
          <w:rFonts w:eastAsia="Times New Roman"/>
          <w:spacing w:val="-2"/>
        </w:rPr>
        <w:t> </w:t>
      </w:r>
      <w:r w:rsidR="7FD9A4EC" w:rsidRPr="00816B27">
        <w:rPr>
          <w:rFonts w:eastAsia="Times New Roman"/>
          <w:spacing w:val="-2"/>
        </w:rPr>
        <w:t xml:space="preserve">gadā </w:t>
      </w:r>
      <w:r w:rsidR="00A30ACB" w:rsidRPr="00816B27">
        <w:rPr>
          <w:rFonts w:eastAsia="Times New Roman"/>
          <w:spacing w:val="-2"/>
        </w:rPr>
        <w:t>VK</w:t>
      </w:r>
      <w:r w:rsidR="7FD9A4EC" w:rsidRPr="00816B27">
        <w:rPr>
          <w:rFonts w:eastAsia="Times New Roman"/>
          <w:spacing w:val="-2"/>
        </w:rPr>
        <w:t xml:space="preserve"> vadībā darbojās vairākas starpinstit</w:t>
      </w:r>
      <w:r w:rsidR="00734B7B" w:rsidRPr="00816B27">
        <w:rPr>
          <w:rFonts w:eastAsia="Times New Roman"/>
          <w:spacing w:val="-2"/>
        </w:rPr>
        <w:t>ū</w:t>
      </w:r>
      <w:r w:rsidR="7FD9A4EC" w:rsidRPr="00816B27">
        <w:rPr>
          <w:rFonts w:eastAsia="Times New Roman"/>
          <w:spacing w:val="-2"/>
        </w:rPr>
        <w:t>ci</w:t>
      </w:r>
      <w:r w:rsidR="00734B7B" w:rsidRPr="00816B27">
        <w:rPr>
          <w:rFonts w:eastAsia="Times New Roman"/>
          <w:spacing w:val="-2"/>
        </w:rPr>
        <w:t>ju</w:t>
      </w:r>
      <w:r w:rsidR="7FD9A4EC" w:rsidRPr="00816B27">
        <w:rPr>
          <w:rFonts w:eastAsia="Times New Roman"/>
          <w:spacing w:val="-2"/>
        </w:rPr>
        <w:t xml:space="preserve"> darba grupas, kurās tika iesaistīti gan </w:t>
      </w:r>
      <w:r w:rsidR="7FD9A4EC" w:rsidRPr="00816B27">
        <w:rPr>
          <w:rFonts w:eastAsia="Times New Roman"/>
          <w:spacing w:val="-2"/>
        </w:rPr>
        <w:lastRenderedPageBreak/>
        <w:t>publiskā, gan privātā, gan sabiedriskā sektora pārstāvji</w:t>
      </w:r>
      <w:r w:rsidR="0EDD2CBC" w:rsidRPr="00816B27">
        <w:rPr>
          <w:rFonts w:eastAsia="Times New Roman"/>
          <w:spacing w:val="-2"/>
        </w:rPr>
        <w:t xml:space="preserve"> un kuru darb</w:t>
      </w:r>
      <w:r w:rsidR="00734B7B" w:rsidRPr="00816B27">
        <w:rPr>
          <w:rFonts w:eastAsia="Times New Roman"/>
          <w:spacing w:val="-2"/>
        </w:rPr>
        <w:t>ības</w:t>
      </w:r>
      <w:r w:rsidR="0EDD2CBC" w:rsidRPr="00816B27">
        <w:rPr>
          <w:rFonts w:eastAsia="Times New Roman"/>
          <w:spacing w:val="-2"/>
        </w:rPr>
        <w:t xml:space="preserve"> rezultātā tika izstrādāti </w:t>
      </w:r>
      <w:r w:rsidR="2B08E9F7" w:rsidRPr="00816B27">
        <w:rPr>
          <w:rFonts w:eastAsia="Times New Roman"/>
          <w:spacing w:val="-2"/>
        </w:rPr>
        <w:t xml:space="preserve">un īstenoti </w:t>
      </w:r>
      <w:r w:rsidR="0EDD2CBC" w:rsidRPr="00816B27">
        <w:rPr>
          <w:rFonts w:eastAsia="Times New Roman"/>
          <w:spacing w:val="-2"/>
        </w:rPr>
        <w:t>pasākum</w:t>
      </w:r>
      <w:r w:rsidR="119E1531" w:rsidRPr="00816B27">
        <w:rPr>
          <w:rFonts w:eastAsia="Times New Roman"/>
          <w:spacing w:val="-2"/>
        </w:rPr>
        <w:t>i</w:t>
      </w:r>
      <w:r w:rsidR="0EDD2CBC" w:rsidRPr="00816B27">
        <w:rPr>
          <w:rFonts w:eastAsia="Times New Roman"/>
          <w:spacing w:val="-2"/>
        </w:rPr>
        <w:t xml:space="preserve"> birokrātijas mazināšanai </w:t>
      </w:r>
      <w:r w:rsidR="55992077" w:rsidRPr="00816B27">
        <w:rPr>
          <w:rFonts w:eastAsia="Times New Roman"/>
          <w:spacing w:val="-2"/>
        </w:rPr>
        <w:t>(</w:t>
      </w:r>
      <w:r w:rsidR="071B4976" w:rsidRPr="00816B27">
        <w:rPr>
          <w:rFonts w:eastAsia="Times New Roman"/>
          <w:spacing w:val="-2"/>
        </w:rPr>
        <w:t xml:space="preserve">Informatīvais ziņojums </w:t>
      </w:r>
      <w:r w:rsidR="55992077" w:rsidRPr="00816B27">
        <w:rPr>
          <w:rFonts w:eastAsia="Times New Roman"/>
          <w:spacing w:val="-2"/>
        </w:rPr>
        <w:t xml:space="preserve">birokrātijas mazināšanai </w:t>
      </w:r>
      <w:r w:rsidR="030E52F6" w:rsidRPr="00816B27">
        <w:rPr>
          <w:rFonts w:eastAsia="Times New Roman"/>
          <w:spacing w:val="-2"/>
        </w:rPr>
        <w:t>nekustamo īpašumu attīstīb</w:t>
      </w:r>
      <w:r w:rsidR="276A3EE4" w:rsidRPr="00816B27">
        <w:rPr>
          <w:rFonts w:eastAsia="Times New Roman"/>
          <w:spacing w:val="-2"/>
        </w:rPr>
        <w:t xml:space="preserve">ā, </w:t>
      </w:r>
      <w:r w:rsidR="00E42188" w:rsidRPr="00D23E9E">
        <w:rPr>
          <w:rFonts w:eastAsia="Times New Roman"/>
          <w:spacing w:val="-2"/>
        </w:rPr>
        <w:t>birokrātijas mazināšana</w:t>
      </w:r>
      <w:r w:rsidR="00E42188">
        <w:rPr>
          <w:rFonts w:eastAsia="Times New Roman"/>
          <w:spacing w:val="-2"/>
        </w:rPr>
        <w:t>s</w:t>
      </w:r>
      <w:r w:rsidR="00E42188" w:rsidRPr="00D23E9E">
        <w:rPr>
          <w:rFonts w:eastAsia="Times New Roman"/>
          <w:spacing w:val="-2"/>
        </w:rPr>
        <w:t xml:space="preserve"> </w:t>
      </w:r>
      <w:r w:rsidR="00E42188">
        <w:rPr>
          <w:rFonts w:eastAsia="Times New Roman"/>
          <w:spacing w:val="-2"/>
        </w:rPr>
        <w:t>r</w:t>
      </w:r>
      <w:r w:rsidR="00E42188" w:rsidRPr="0022003C">
        <w:rPr>
          <w:rFonts w:eastAsia="Times New Roman"/>
          <w:spacing w:val="-2"/>
        </w:rPr>
        <w:t xml:space="preserve">īcības </w:t>
      </w:r>
      <w:r w:rsidR="276A3EE4" w:rsidRPr="0022003C">
        <w:rPr>
          <w:rFonts w:eastAsia="Times New Roman"/>
          <w:spacing w:val="-2"/>
        </w:rPr>
        <w:t>grupas</w:t>
      </w:r>
      <w:r w:rsidR="0046646C">
        <w:rPr>
          <w:rStyle w:val="FootnoteReference"/>
          <w:rFonts w:eastAsia="Times New Roman"/>
          <w:spacing w:val="-2"/>
        </w:rPr>
        <w:footnoteReference w:id="6"/>
      </w:r>
      <w:r w:rsidR="276A3EE4" w:rsidRPr="0022003C">
        <w:rPr>
          <w:rFonts w:eastAsia="Times New Roman"/>
          <w:spacing w:val="-2"/>
        </w:rPr>
        <w:t xml:space="preserve"> sagatavotais 21 pasākuma plāns</w:t>
      </w:r>
      <w:r w:rsidR="75A5AFF2" w:rsidRPr="0022003C">
        <w:rPr>
          <w:rFonts w:eastAsia="Times New Roman"/>
          <w:spacing w:val="-2"/>
        </w:rPr>
        <w:t>)</w:t>
      </w:r>
      <w:r w:rsidR="0448FC96" w:rsidRPr="0022003C">
        <w:rPr>
          <w:rFonts w:eastAsia="Times New Roman"/>
          <w:spacing w:val="-2"/>
        </w:rPr>
        <w:t>.</w:t>
      </w:r>
    </w:p>
    <w:p w14:paraId="4CEE1094" w14:textId="6DD82747" w:rsidR="19C5CDC0" w:rsidRPr="00121A52" w:rsidRDefault="00DC7D7F" w:rsidP="62FC9B00">
      <w:pPr>
        <w:jc w:val="both"/>
        <w:rPr>
          <w:rFonts w:eastAsia="Times New Roman"/>
          <w:spacing w:val="-2"/>
        </w:rPr>
      </w:pPr>
      <w:r w:rsidRPr="00DC7D7F">
        <w:rPr>
          <w:rFonts w:eastAsia="Times New Roman"/>
          <w:spacing w:val="-2"/>
        </w:rPr>
        <w:t>Valsts pārvaldes darba efektivitātes veicināšanai un uzraudzībai ir pilnveidota iestāžu darbības stratēģiju izstrādes metodoloģija, paredzot, ka stratēģijās tiek atspoguļota informācija par iestāžu efektivitātes uzlabošanu, kā arī tiek stiprināta iekšējo auditu loma iestāžu efektivitātes novērtēšanā. Veidojot valsts pārvaldes snieguma monitoringa sistēmu (informācijas sistēmu iestāžu darbības un politikas rezultātu uzraudzībai) tajā būs iekļauti arī dati valsts pārvaldes iestāžu efektivitātes novērtēšanai.</w:t>
      </w:r>
      <w:r w:rsidR="2703C4C6" w:rsidRPr="00121A52">
        <w:rPr>
          <w:rFonts w:eastAsia="Times New Roman"/>
          <w:spacing w:val="-2"/>
        </w:rPr>
        <w:t xml:space="preserve"> </w:t>
      </w:r>
    </w:p>
    <w:p w14:paraId="4D2B136E" w14:textId="089D49B7" w:rsidR="005909B5" w:rsidRDefault="687C782F" w:rsidP="51DCE403">
      <w:pPr>
        <w:ind w:left="29" w:right="5"/>
        <w:jc w:val="both"/>
        <w:rPr>
          <w:rFonts w:eastAsia="Times New Roman"/>
        </w:rPr>
      </w:pPr>
      <w:r w:rsidRPr="726D893F">
        <w:rPr>
          <w:rFonts w:eastAsia="Times New Roman"/>
        </w:rPr>
        <w:t>Vērtībās balstītas darba kultūras stiprināšanai valsts pārvaldē ir veikti mērķtiecīgi pasākumi, kas vērsti uz vērtību</w:t>
      </w:r>
      <w:r w:rsidR="448578CD" w:rsidRPr="726D893F">
        <w:rPr>
          <w:rFonts w:eastAsia="Times New Roman"/>
        </w:rPr>
        <w:t xml:space="preserve"> izpratni un</w:t>
      </w:r>
      <w:r w:rsidRPr="726D893F">
        <w:rPr>
          <w:rFonts w:eastAsia="Times New Roman"/>
        </w:rPr>
        <w:t xml:space="preserve"> praktisku iedzīvināšanu </w:t>
      </w:r>
      <w:r w:rsidR="438E3C09" w:rsidRPr="726D893F">
        <w:rPr>
          <w:rFonts w:eastAsia="Times New Roman"/>
        </w:rPr>
        <w:t xml:space="preserve">valsts pārvaldes iestāžu </w:t>
      </w:r>
      <w:r w:rsidRPr="726D893F">
        <w:rPr>
          <w:rFonts w:eastAsia="Times New Roman"/>
        </w:rPr>
        <w:t xml:space="preserve">darbībā. </w:t>
      </w:r>
      <w:r w:rsidR="0066758D">
        <w:rPr>
          <w:rFonts w:eastAsia="Times New Roman"/>
        </w:rPr>
        <w:t>Pamatoj</w:t>
      </w:r>
      <w:r w:rsidR="0066758D" w:rsidRPr="009C7586">
        <w:rPr>
          <w:rFonts w:eastAsia="Times New Roman"/>
        </w:rPr>
        <w:t xml:space="preserve">oties </w:t>
      </w:r>
      <w:r w:rsidRPr="726D893F">
        <w:rPr>
          <w:rFonts w:eastAsia="Times New Roman"/>
        </w:rPr>
        <w:t>uz 2018</w:t>
      </w:r>
      <w:r w:rsidR="0066758D" w:rsidRPr="726D893F">
        <w:rPr>
          <w:rFonts w:eastAsia="Times New Roman"/>
        </w:rPr>
        <w:t>.</w:t>
      </w:r>
      <w:r w:rsidR="0066758D">
        <w:rPr>
          <w:rFonts w:eastAsia="Times New Roman"/>
        </w:rPr>
        <w:t> </w:t>
      </w:r>
      <w:r w:rsidRPr="726D893F">
        <w:rPr>
          <w:rFonts w:eastAsia="Times New Roman"/>
        </w:rPr>
        <w:t>gadā noteiktajām kopējām valsts pārvaldes vērtībām un ētikas pamatprincipiem</w:t>
      </w:r>
      <w:r w:rsidR="006B23F7">
        <w:rPr>
          <w:rStyle w:val="FootnoteReference"/>
          <w:rFonts w:eastAsia="Times New Roman"/>
        </w:rPr>
        <w:footnoteReference w:id="7"/>
      </w:r>
      <w:r w:rsidRPr="726D893F">
        <w:rPr>
          <w:rFonts w:eastAsia="Times New Roman"/>
        </w:rPr>
        <w:t xml:space="preserve">, 2025. gadā </w:t>
      </w:r>
      <w:r w:rsidR="3EF11EDB" w:rsidRPr="726D893F">
        <w:rPr>
          <w:rFonts w:eastAsia="Times New Roman"/>
        </w:rPr>
        <w:t>VK</w:t>
      </w:r>
      <w:r w:rsidRPr="726D893F">
        <w:rPr>
          <w:rFonts w:eastAsia="Times New Roman"/>
        </w:rPr>
        <w:t xml:space="preserve"> veica Valsts pārvaldes vērtību un ētikas prasību </w:t>
      </w:r>
      <w:proofErr w:type="spellStart"/>
      <w:r w:rsidRPr="006B23F7">
        <w:rPr>
          <w:rFonts w:eastAsia="Times New Roman"/>
          <w:i/>
          <w:iCs/>
        </w:rPr>
        <w:t>ex-post</w:t>
      </w:r>
      <w:proofErr w:type="spellEnd"/>
      <w:r w:rsidRPr="726D893F">
        <w:rPr>
          <w:rFonts w:eastAsia="Times New Roman"/>
        </w:rPr>
        <w:t xml:space="preserve"> izvērtējumu</w:t>
      </w:r>
      <w:r w:rsidR="002C07CD">
        <w:rPr>
          <w:rStyle w:val="FootnoteReference"/>
          <w:rFonts w:eastAsia="Times New Roman"/>
        </w:rPr>
        <w:footnoteReference w:id="8"/>
      </w:r>
      <w:r w:rsidRPr="726D893F">
        <w:rPr>
          <w:rFonts w:eastAsia="Times New Roman"/>
        </w:rPr>
        <w:t xml:space="preserve">, analizējot </w:t>
      </w:r>
      <w:r w:rsidR="5D2D619A" w:rsidRPr="726D893F">
        <w:rPr>
          <w:rFonts w:eastAsia="Times New Roman"/>
        </w:rPr>
        <w:t>vērtību iedzīvināšanu</w:t>
      </w:r>
      <w:r w:rsidR="00734B7B">
        <w:rPr>
          <w:rFonts w:eastAsia="Times New Roman"/>
        </w:rPr>
        <w:t>,</w:t>
      </w:r>
      <w:r w:rsidR="5D2D619A" w:rsidRPr="726D893F">
        <w:rPr>
          <w:rFonts w:eastAsia="Times New Roman"/>
        </w:rPr>
        <w:t xml:space="preserve"> valsts institūciju līmenī izdoto ētikas kodeksu </w:t>
      </w:r>
      <w:r w:rsidR="00DB650E" w:rsidRPr="726D893F">
        <w:rPr>
          <w:rFonts w:eastAsia="Times New Roman"/>
        </w:rPr>
        <w:t>piemērošanas</w:t>
      </w:r>
      <w:r w:rsidR="00DB650E">
        <w:rPr>
          <w:rFonts w:eastAsia="Times New Roman"/>
        </w:rPr>
        <w:t xml:space="preserve"> </w:t>
      </w:r>
      <w:r w:rsidRPr="726D893F">
        <w:rPr>
          <w:rFonts w:eastAsia="Times New Roman"/>
        </w:rPr>
        <w:t>praksi iestādēs un starptautisko pieredzi</w:t>
      </w:r>
      <w:r w:rsidR="4E93B3CE" w:rsidRPr="726D893F">
        <w:rPr>
          <w:rFonts w:eastAsia="Times New Roman"/>
        </w:rPr>
        <w:t>. Izvērtējumā ietverti</w:t>
      </w:r>
      <w:r w:rsidRPr="726D893F">
        <w:rPr>
          <w:rFonts w:eastAsia="Times New Roman"/>
        </w:rPr>
        <w:t xml:space="preserve"> </w:t>
      </w:r>
      <w:r w:rsidR="00734B7B" w:rsidRPr="726D893F">
        <w:rPr>
          <w:rFonts w:eastAsia="Times New Roman"/>
        </w:rPr>
        <w:t xml:space="preserve">arī </w:t>
      </w:r>
      <w:r w:rsidRPr="726D893F">
        <w:rPr>
          <w:rFonts w:eastAsia="Times New Roman"/>
        </w:rPr>
        <w:t>ieteikum</w:t>
      </w:r>
      <w:r w:rsidR="7779391D" w:rsidRPr="726D893F">
        <w:rPr>
          <w:rFonts w:eastAsia="Times New Roman"/>
        </w:rPr>
        <w:t>i</w:t>
      </w:r>
      <w:r w:rsidRPr="726D893F">
        <w:rPr>
          <w:rFonts w:eastAsia="Times New Roman"/>
        </w:rPr>
        <w:t xml:space="preserve"> vērtībās balstītas kultūras </w:t>
      </w:r>
      <w:r w:rsidR="00D91C78">
        <w:rPr>
          <w:rFonts w:eastAsia="Times New Roman"/>
        </w:rPr>
        <w:t>turpmā</w:t>
      </w:r>
      <w:r w:rsidR="00D91C78" w:rsidRPr="726D893F">
        <w:rPr>
          <w:rFonts w:eastAsia="Times New Roman"/>
        </w:rPr>
        <w:t xml:space="preserve">kai </w:t>
      </w:r>
      <w:r w:rsidRPr="726D893F">
        <w:rPr>
          <w:rFonts w:eastAsia="Times New Roman"/>
        </w:rPr>
        <w:t xml:space="preserve">stiprināšanai. Vienlaikus ir </w:t>
      </w:r>
      <w:r w:rsidR="5D67CC3B" w:rsidRPr="726D893F">
        <w:rPr>
          <w:rFonts w:eastAsia="Times New Roman"/>
        </w:rPr>
        <w:t xml:space="preserve">stiprināta </w:t>
      </w:r>
      <w:r w:rsidRPr="726D893F">
        <w:rPr>
          <w:rFonts w:eastAsia="Times New Roman"/>
        </w:rPr>
        <w:t xml:space="preserve">vērtību vēstnešu un ētikas uzticības personu loma iestādēs, </w:t>
      </w:r>
      <w:r w:rsidR="707BB86F" w:rsidRPr="726D893F">
        <w:rPr>
          <w:rFonts w:eastAsia="Times New Roman"/>
        </w:rPr>
        <w:t xml:space="preserve">veicinot </w:t>
      </w:r>
      <w:r w:rsidRPr="726D893F">
        <w:rPr>
          <w:rFonts w:eastAsia="Times New Roman"/>
        </w:rPr>
        <w:t>darbinieku izpratni par vērtībām un ētisku rīcību, kā arī šo jautājumu aktualizēšanu valsts pārvaldē.</w:t>
      </w:r>
      <w:r w:rsidR="7BBA5A15" w:rsidRPr="726D893F">
        <w:rPr>
          <w:rFonts w:eastAsia="Times New Roman"/>
        </w:rPr>
        <w:t xml:space="preserve"> </w:t>
      </w:r>
      <w:r w:rsidR="00734B7B" w:rsidRPr="726D893F">
        <w:rPr>
          <w:rFonts w:eastAsia="Times New Roman"/>
        </w:rPr>
        <w:t>2025. gad</w:t>
      </w:r>
      <w:r w:rsidR="00734B7B">
        <w:rPr>
          <w:rFonts w:eastAsia="Times New Roman"/>
        </w:rPr>
        <w:t>a</w:t>
      </w:r>
      <w:r w:rsidR="00734B7B" w:rsidRPr="726D893F">
        <w:rPr>
          <w:rFonts w:eastAsia="Times New Roman"/>
        </w:rPr>
        <w:t xml:space="preserve"> </w:t>
      </w:r>
      <w:r w:rsidR="7BBA5A15" w:rsidRPr="726D893F">
        <w:rPr>
          <w:rFonts w:eastAsia="Times New Roman"/>
        </w:rPr>
        <w:t>11</w:t>
      </w:r>
      <w:r w:rsidR="00A437F8" w:rsidRPr="00F54C7B">
        <w:rPr>
          <w:rFonts w:eastAsia="Times New Roman"/>
        </w:rPr>
        <w:t>.</w:t>
      </w:r>
      <w:r w:rsidR="00734B7B" w:rsidRPr="006B23F7">
        <w:rPr>
          <w:rFonts w:eastAsia="Times New Roman"/>
        </w:rPr>
        <w:t xml:space="preserve"> un </w:t>
      </w:r>
      <w:r w:rsidR="7BBA5A15" w:rsidRPr="726D893F">
        <w:rPr>
          <w:rFonts w:eastAsia="Times New Roman"/>
        </w:rPr>
        <w:t xml:space="preserve">12. decembrī </w:t>
      </w:r>
      <w:r w:rsidR="289AD49E" w:rsidRPr="726D893F">
        <w:rPr>
          <w:rFonts w:eastAsia="Times New Roman"/>
        </w:rPr>
        <w:t xml:space="preserve">Valsts administrācijas skola rīkoja </w:t>
      </w:r>
      <w:r w:rsidR="7BBA5A15" w:rsidRPr="726D893F">
        <w:rPr>
          <w:rFonts w:eastAsia="Times New Roman"/>
        </w:rPr>
        <w:t>vērtību vēstnešu un ētikas uzticības personu mācības.</w:t>
      </w:r>
    </w:p>
    <w:p w14:paraId="080EB0F4" w14:textId="613D72CF" w:rsidR="1748B4BB" w:rsidRPr="006B23F7" w:rsidRDefault="1CB2EBCF" w:rsidP="00E362AF">
      <w:pPr>
        <w:ind w:left="29" w:right="5"/>
        <w:jc w:val="both"/>
        <w:rPr>
          <w:rFonts w:eastAsia="Times New Roman"/>
          <w:spacing w:val="-2"/>
        </w:rPr>
      </w:pPr>
      <w:r w:rsidRPr="006B23F7">
        <w:rPr>
          <w:rFonts w:eastAsia="Times New Roman"/>
          <w:spacing w:val="-2"/>
        </w:rPr>
        <w:t xml:space="preserve">Tādējādi pirmajā plāna īstenošanas posmā ir ielikti nozīmīgi pamati valdības centra nostiprināšanai, </w:t>
      </w:r>
      <w:r w:rsidR="1A9307EF" w:rsidRPr="006B23F7">
        <w:rPr>
          <w:rFonts w:eastAsia="Times New Roman"/>
          <w:spacing w:val="-2"/>
        </w:rPr>
        <w:t>pārnozaru jautājumu sistēmiskai risināšanai, kā arī valsts pārvaldes efektivitāte</w:t>
      </w:r>
      <w:r w:rsidR="64EC7A00" w:rsidRPr="006B23F7">
        <w:rPr>
          <w:rFonts w:eastAsia="Times New Roman"/>
          <w:spacing w:val="-2"/>
        </w:rPr>
        <w:t>i</w:t>
      </w:r>
      <w:r w:rsidR="54A5F446" w:rsidRPr="006B23F7">
        <w:rPr>
          <w:rFonts w:eastAsia="Times New Roman"/>
          <w:spacing w:val="-2"/>
        </w:rPr>
        <w:t xml:space="preserve"> </w:t>
      </w:r>
      <w:r w:rsidR="633DF4BC" w:rsidRPr="006B23F7">
        <w:rPr>
          <w:rFonts w:eastAsia="Times New Roman"/>
          <w:spacing w:val="-2"/>
        </w:rPr>
        <w:t xml:space="preserve">un </w:t>
      </w:r>
      <w:r w:rsidR="64EC7A00" w:rsidRPr="006B23F7">
        <w:rPr>
          <w:rFonts w:eastAsia="Times New Roman"/>
          <w:spacing w:val="-2"/>
        </w:rPr>
        <w:t>saskaņotai darbībai.</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2550"/>
        <w:gridCol w:w="4110"/>
      </w:tblGrid>
      <w:tr w:rsidR="00246E84" w:rsidRPr="00562DC6" w14:paraId="54F33A63" w14:textId="77777777" w:rsidTr="006B23F7">
        <w:tc>
          <w:tcPr>
            <w:tcW w:w="9067" w:type="dxa"/>
            <w:gridSpan w:val="3"/>
            <w:shd w:val="clear" w:color="auto" w:fill="E5B8B7" w:themeFill="accent2" w:themeFillTint="66"/>
          </w:tcPr>
          <w:p w14:paraId="7CDDC81A" w14:textId="6D133F44" w:rsidR="00CB1EE0" w:rsidRPr="006A2C12" w:rsidRDefault="50B0DD11" w:rsidP="006B23F7">
            <w:pPr>
              <w:spacing w:after="120" w:line="240" w:lineRule="auto"/>
              <w:ind w:left="32" w:right="5"/>
              <w:rPr>
                <w:rFonts w:eastAsia="Times New Roman"/>
              </w:rPr>
            </w:pPr>
            <w:r w:rsidRPr="006A2C12">
              <w:rPr>
                <w:rFonts w:eastAsia="Times New Roman"/>
                <w:b/>
                <w:bCs/>
              </w:rPr>
              <w:t>Pasākums Nr. 1.1.:</w:t>
            </w:r>
            <w:r w:rsidRPr="006A2C12">
              <w:rPr>
                <w:rFonts w:eastAsia="Times New Roman"/>
              </w:rPr>
              <w:t xml:space="preserve"> Valdības centra stiprināšana</w:t>
            </w:r>
          </w:p>
          <w:p w14:paraId="3D933F61" w14:textId="67B10249" w:rsidR="00C42953" w:rsidRPr="006A2C12" w:rsidRDefault="50B0DD11" w:rsidP="006B23F7">
            <w:pPr>
              <w:spacing w:after="120" w:line="240" w:lineRule="auto"/>
              <w:ind w:left="32" w:right="5"/>
              <w:rPr>
                <w:rFonts w:eastAsia="Times New Roman"/>
              </w:rPr>
            </w:pPr>
            <w:r w:rsidRPr="006A2C12">
              <w:rPr>
                <w:rFonts w:eastAsia="Times New Roman"/>
                <w:b/>
                <w:bCs/>
              </w:rPr>
              <w:t>Darbības rezultāts:</w:t>
            </w:r>
            <w:r w:rsidRPr="006A2C12">
              <w:rPr>
                <w:rFonts w:eastAsia="Times New Roman"/>
              </w:rPr>
              <w:t xml:space="preserve"> Valdības centrs spēj efektīvi koordinēt valsts stratēģisko plānošanu, uzlabojas krīžu vadība, kā arī datu analīzes izmantošana lēmumu pieņemšanā</w:t>
            </w:r>
          </w:p>
        </w:tc>
      </w:tr>
      <w:tr w:rsidR="00246E84" w:rsidRPr="00562DC6" w14:paraId="4151C01E" w14:textId="77777777" w:rsidTr="006B23F7">
        <w:trPr>
          <w:trHeight w:val="300"/>
        </w:trPr>
        <w:tc>
          <w:tcPr>
            <w:tcW w:w="2407" w:type="dxa"/>
          </w:tcPr>
          <w:p w14:paraId="6330DF14" w14:textId="6E527C61" w:rsidR="00B633FB" w:rsidRPr="006A2C12" w:rsidRDefault="64B5335B" w:rsidP="006B23F7">
            <w:pPr>
              <w:spacing w:after="120" w:line="240" w:lineRule="auto"/>
              <w:ind w:right="5"/>
              <w:rPr>
                <w:rFonts w:eastAsia="Times New Roman"/>
              </w:rPr>
            </w:pPr>
            <w:r w:rsidRPr="006A2C12">
              <w:rPr>
                <w:rFonts w:eastAsia="Times New Roman"/>
                <w:b/>
                <w:bCs/>
              </w:rPr>
              <w:t>Detalizēts darbības rezultāts:</w:t>
            </w:r>
            <w:r w:rsidRPr="006A2C12">
              <w:rPr>
                <w:rFonts w:eastAsia="Times New Roman"/>
              </w:rPr>
              <w:t xml:space="preserve"> </w:t>
            </w:r>
            <w:r w:rsidR="10A2F5A6" w:rsidRPr="006A2C12">
              <w:rPr>
                <w:rFonts w:eastAsia="Times New Roman"/>
              </w:rPr>
              <w:t>Valdības centrs sekmē datu analīzes izmantošanu stratēģiski svarīgu lēmumu pieņemšanā</w:t>
            </w:r>
          </w:p>
          <w:p w14:paraId="7B6DAE7B" w14:textId="48057885" w:rsidR="00122B18" w:rsidRPr="006A2C12" w:rsidRDefault="42B6EDEF" w:rsidP="006B23F7">
            <w:pPr>
              <w:spacing w:after="120" w:line="240" w:lineRule="auto"/>
              <w:ind w:right="5"/>
              <w:rPr>
                <w:rFonts w:eastAsia="Times New Roman"/>
                <w:b/>
                <w:bCs/>
              </w:rPr>
            </w:pPr>
            <w:r w:rsidRPr="726D893F">
              <w:rPr>
                <w:rFonts w:eastAsia="Times New Roman"/>
                <w:b/>
                <w:bCs/>
              </w:rPr>
              <w:t xml:space="preserve">Atbildīgā institūcija: </w:t>
            </w:r>
            <w:r w:rsidRPr="726D893F">
              <w:rPr>
                <w:rFonts w:eastAsia="Times New Roman"/>
              </w:rPr>
              <w:t>V</w:t>
            </w:r>
            <w:r w:rsidR="75003A91" w:rsidRPr="726D893F">
              <w:rPr>
                <w:rFonts w:eastAsia="Times New Roman"/>
              </w:rPr>
              <w:t>K</w:t>
            </w:r>
          </w:p>
        </w:tc>
        <w:tc>
          <w:tcPr>
            <w:tcW w:w="2550" w:type="dxa"/>
          </w:tcPr>
          <w:p w14:paraId="566486A5" w14:textId="79CED7EA" w:rsidR="00B633FB" w:rsidRPr="006A2C12" w:rsidRDefault="10A2F5A6" w:rsidP="006B23F7">
            <w:pPr>
              <w:spacing w:after="120" w:line="240" w:lineRule="auto"/>
              <w:ind w:right="6" w:firstLine="11"/>
              <w:rPr>
                <w:rFonts w:eastAsia="Times New Roman"/>
              </w:rPr>
            </w:pPr>
            <w:r w:rsidRPr="006A2C12">
              <w:rPr>
                <w:rFonts w:eastAsia="Times New Roman"/>
                <w:b/>
                <w:bCs/>
              </w:rPr>
              <w:t>Rezultatīvais rādītājs</w:t>
            </w:r>
            <w:r w:rsidR="64B5335B" w:rsidRPr="006A2C12">
              <w:rPr>
                <w:rFonts w:eastAsia="Times New Roman"/>
                <w:b/>
                <w:bCs/>
              </w:rPr>
              <w:t xml:space="preserve">: </w:t>
            </w:r>
            <w:r w:rsidRPr="006A2C12">
              <w:rPr>
                <w:rFonts w:eastAsia="Times New Roman"/>
              </w:rPr>
              <w:t>Izstrādāts un iesniegts MK informatīvais ziņojums par analītikas dienesta izveidi</w:t>
            </w:r>
          </w:p>
          <w:p w14:paraId="6F90CE9E" w14:textId="6907CAD5" w:rsidR="00B633FB" w:rsidRPr="006A2C12" w:rsidRDefault="10A2F5A6" w:rsidP="006B23F7">
            <w:pPr>
              <w:spacing w:after="120" w:line="240" w:lineRule="auto"/>
              <w:ind w:right="5" w:firstLine="10"/>
              <w:rPr>
                <w:rFonts w:eastAsia="Times New Roman"/>
              </w:rPr>
            </w:pPr>
            <w:r w:rsidRPr="006B23F7">
              <w:rPr>
                <w:rFonts w:eastAsia="Times New Roman"/>
                <w:b/>
                <w:bCs/>
              </w:rPr>
              <w:t>Izpildes termiņš:</w:t>
            </w:r>
            <w:r w:rsidRPr="006A2C12">
              <w:rPr>
                <w:rFonts w:eastAsia="Times New Roman"/>
              </w:rPr>
              <w:t xml:space="preserve"> 2023</w:t>
            </w:r>
            <w:r w:rsidR="000C049E" w:rsidRPr="006A2C12">
              <w:rPr>
                <w:rFonts w:eastAsia="Times New Roman"/>
              </w:rPr>
              <w:t>.</w:t>
            </w:r>
            <w:r w:rsidR="000C049E">
              <w:rPr>
                <w:rFonts w:eastAsia="Times New Roman"/>
              </w:rPr>
              <w:t> </w:t>
            </w:r>
            <w:r w:rsidRPr="006A2C12">
              <w:rPr>
                <w:rFonts w:eastAsia="Times New Roman"/>
              </w:rPr>
              <w:t>gada pirmais pusgads</w:t>
            </w:r>
          </w:p>
          <w:p w14:paraId="06773D23" w14:textId="77777777" w:rsidR="00B633FB" w:rsidRPr="006A2C12" w:rsidRDefault="10A2F5A6" w:rsidP="006B23F7">
            <w:pPr>
              <w:spacing w:after="120" w:line="240" w:lineRule="auto"/>
              <w:ind w:right="5" w:firstLine="10"/>
              <w:rPr>
                <w:rFonts w:eastAsia="Times New Roman"/>
              </w:rPr>
            </w:pPr>
            <w:r w:rsidRPr="006A2C12">
              <w:rPr>
                <w:rFonts w:eastAsia="Times New Roman"/>
              </w:rPr>
              <w:lastRenderedPageBreak/>
              <w:t xml:space="preserve">VK ir izveidots un darbojas Analītikas dienests </w:t>
            </w:r>
          </w:p>
          <w:p w14:paraId="3DA85A5C" w14:textId="722FA8F5" w:rsidR="00B633FB" w:rsidRPr="006A2C12" w:rsidRDefault="64B5335B" w:rsidP="002C07CD">
            <w:pPr>
              <w:spacing w:after="120" w:line="240" w:lineRule="auto"/>
              <w:ind w:right="5" w:firstLine="10"/>
              <w:rPr>
                <w:rFonts w:eastAsia="Times New Roman"/>
              </w:rPr>
            </w:pPr>
            <w:r w:rsidRPr="006A2C12">
              <w:rPr>
                <w:rFonts w:eastAsia="Times New Roman"/>
                <w:b/>
                <w:bCs/>
              </w:rPr>
              <w:t>Izpildes termiņš:</w:t>
            </w:r>
            <w:r w:rsidRPr="006A2C12">
              <w:rPr>
                <w:rFonts w:eastAsia="Times New Roman"/>
              </w:rPr>
              <w:t xml:space="preserve"> 2024</w:t>
            </w:r>
            <w:r w:rsidR="000C049E" w:rsidRPr="006A2C12">
              <w:rPr>
                <w:rFonts w:eastAsia="Times New Roman"/>
              </w:rPr>
              <w:t>.</w:t>
            </w:r>
            <w:r w:rsidR="000C049E">
              <w:rPr>
                <w:rFonts w:eastAsia="Times New Roman"/>
              </w:rPr>
              <w:t> </w:t>
            </w:r>
            <w:r w:rsidRPr="006A2C12">
              <w:rPr>
                <w:rFonts w:eastAsia="Times New Roman"/>
              </w:rPr>
              <w:t>gada otrais pusgads</w:t>
            </w:r>
          </w:p>
        </w:tc>
        <w:tc>
          <w:tcPr>
            <w:tcW w:w="4110" w:type="dxa"/>
          </w:tcPr>
          <w:p w14:paraId="19A5B434" w14:textId="1250FE6B" w:rsidR="00B633FB" w:rsidRPr="006A2C12" w:rsidRDefault="10A2F5A6" w:rsidP="006B23F7">
            <w:pPr>
              <w:spacing w:after="120" w:line="240" w:lineRule="auto"/>
              <w:ind w:left="10" w:right="5"/>
              <w:rPr>
                <w:rFonts w:eastAsia="Times New Roman"/>
                <w:b/>
                <w:bCs/>
              </w:rPr>
            </w:pPr>
            <w:r w:rsidRPr="006A2C12">
              <w:rPr>
                <w:rFonts w:eastAsia="Times New Roman"/>
                <w:b/>
                <w:bCs/>
              </w:rPr>
              <w:lastRenderedPageBreak/>
              <w:t>Sasniegtais rezultāts</w:t>
            </w:r>
            <w:r w:rsidR="00D56FAF">
              <w:rPr>
                <w:rFonts w:eastAsia="Times New Roman"/>
                <w:b/>
                <w:bCs/>
              </w:rPr>
              <w:t xml:space="preserve"> - Izpildīts</w:t>
            </w:r>
          </w:p>
          <w:p w14:paraId="7C6F7984" w14:textId="77777777" w:rsidR="00AC1033" w:rsidRDefault="00AC1033" w:rsidP="006B23F7">
            <w:pPr>
              <w:spacing w:after="120" w:line="240" w:lineRule="auto"/>
              <w:ind w:left="10" w:right="5"/>
              <w:rPr>
                <w:rFonts w:eastAsia="Times New Roman"/>
              </w:rPr>
            </w:pPr>
            <w:r w:rsidRPr="00AC1033">
              <w:rPr>
                <w:rFonts w:eastAsia="Times New Roman"/>
              </w:rPr>
              <w:t xml:space="preserve">Valsts kancelejā ir izveidots un darbojas Analītiskais dienests, kas </w:t>
            </w:r>
            <w:r w:rsidR="2E8CDDF8" w:rsidRPr="006A2C12">
              <w:rPr>
                <w:rFonts w:eastAsia="Times New Roman"/>
              </w:rPr>
              <w:t xml:space="preserve">sniedz atbalstu valsts iestādēm datu analītikas risinājumu izstrādē. </w:t>
            </w:r>
          </w:p>
          <w:p w14:paraId="7E9F5376" w14:textId="517B260C" w:rsidR="00B633FB" w:rsidRPr="006A2C12" w:rsidRDefault="2E8CDDF8" w:rsidP="006B23F7">
            <w:pPr>
              <w:spacing w:after="120" w:line="240" w:lineRule="auto"/>
              <w:ind w:left="10" w:right="5"/>
              <w:rPr>
                <w:rFonts w:eastAsia="Times New Roman"/>
              </w:rPr>
            </w:pPr>
            <w:r w:rsidRPr="006A2C12">
              <w:rPr>
                <w:rFonts w:eastAsia="Times New Roman"/>
              </w:rPr>
              <w:t xml:space="preserve">2024. </w:t>
            </w:r>
            <w:r w:rsidR="7DB4B944" w:rsidRPr="00562DC6">
              <w:rPr>
                <w:rFonts w:eastAsia="Times New Roman"/>
              </w:rPr>
              <w:t>u</w:t>
            </w:r>
            <w:r w:rsidR="4587658E" w:rsidRPr="006A2C12">
              <w:rPr>
                <w:rFonts w:eastAsia="Times New Roman"/>
              </w:rPr>
              <w:t>n</w:t>
            </w:r>
            <w:r w:rsidRPr="006A2C12">
              <w:rPr>
                <w:rFonts w:eastAsia="Times New Roman"/>
              </w:rPr>
              <w:t xml:space="preserve"> 2025.</w:t>
            </w:r>
            <w:r w:rsidR="00BF237E">
              <w:rPr>
                <w:rFonts w:eastAsia="Times New Roman"/>
              </w:rPr>
              <w:t xml:space="preserve"> </w:t>
            </w:r>
            <w:r w:rsidRPr="006A2C12">
              <w:rPr>
                <w:rFonts w:eastAsia="Times New Roman"/>
              </w:rPr>
              <w:t>gad</w:t>
            </w:r>
            <w:r w:rsidR="4578DF43" w:rsidRPr="006A2C12">
              <w:rPr>
                <w:rFonts w:eastAsia="Times New Roman"/>
              </w:rPr>
              <w:t xml:space="preserve">ā </w:t>
            </w:r>
            <w:r w:rsidR="36EF30D7" w:rsidRPr="006A2C12">
              <w:rPr>
                <w:rFonts w:eastAsia="Times New Roman"/>
              </w:rPr>
              <w:t>s</w:t>
            </w:r>
            <w:r w:rsidR="1E00C033" w:rsidRPr="006A2C12">
              <w:rPr>
                <w:rFonts w:eastAsia="Times New Roman"/>
              </w:rPr>
              <w:t xml:space="preserve">niegts atbalsts </w:t>
            </w:r>
            <w:r w:rsidR="00C07E73">
              <w:rPr>
                <w:rFonts w:eastAsia="Times New Roman"/>
              </w:rPr>
              <w:t>VM</w:t>
            </w:r>
            <w:r w:rsidR="1E00C033" w:rsidRPr="006A2C12">
              <w:rPr>
                <w:rFonts w:eastAsia="Times New Roman"/>
              </w:rPr>
              <w:t xml:space="preserve">, Latvijas </w:t>
            </w:r>
            <w:proofErr w:type="gramStart"/>
            <w:r w:rsidR="1E00C033" w:rsidRPr="006A2C12">
              <w:rPr>
                <w:rFonts w:eastAsia="Times New Roman"/>
              </w:rPr>
              <w:t>Antidopinga</w:t>
            </w:r>
            <w:proofErr w:type="gramEnd"/>
            <w:r w:rsidR="1E00C033" w:rsidRPr="006A2C12">
              <w:rPr>
                <w:rFonts w:eastAsia="Times New Roman"/>
              </w:rPr>
              <w:t xml:space="preserve"> birojam</w:t>
            </w:r>
            <w:r w:rsidR="086FAB17" w:rsidRPr="006A2C12">
              <w:rPr>
                <w:rFonts w:eastAsia="Times New Roman"/>
              </w:rPr>
              <w:t>,</w:t>
            </w:r>
            <w:r w:rsidR="1E00C033" w:rsidRPr="006A2C12">
              <w:rPr>
                <w:rFonts w:eastAsia="Times New Roman"/>
              </w:rPr>
              <w:t xml:space="preserve"> </w:t>
            </w:r>
            <w:r w:rsidR="008B4754" w:rsidRPr="008B4754">
              <w:rPr>
                <w:rFonts w:eastAsia="Times New Roman"/>
              </w:rPr>
              <w:t xml:space="preserve">Iepirkumu uzraudzības </w:t>
            </w:r>
            <w:r w:rsidR="00DB2029" w:rsidRPr="008B4754">
              <w:rPr>
                <w:rFonts w:eastAsia="Times New Roman"/>
              </w:rPr>
              <w:t>biroj</w:t>
            </w:r>
            <w:r w:rsidR="00DB2029">
              <w:rPr>
                <w:rFonts w:eastAsia="Times New Roman"/>
              </w:rPr>
              <w:t>am</w:t>
            </w:r>
            <w:r w:rsidR="2C255782" w:rsidRPr="006A2C12">
              <w:rPr>
                <w:rFonts w:eastAsia="Times New Roman"/>
              </w:rPr>
              <w:t xml:space="preserve">, Bērnu aizsardzības centram, </w:t>
            </w:r>
            <w:r w:rsidR="571723A6" w:rsidRPr="006A2C12">
              <w:rPr>
                <w:rFonts w:eastAsia="Times New Roman"/>
              </w:rPr>
              <w:t>I</w:t>
            </w:r>
            <w:r w:rsidR="2C255782" w:rsidRPr="006A2C12">
              <w:rPr>
                <w:rFonts w:eastAsia="Times New Roman"/>
              </w:rPr>
              <w:t xml:space="preserve">ekšējās drošības </w:t>
            </w:r>
            <w:r w:rsidR="2C255782" w:rsidRPr="006A2C12">
              <w:rPr>
                <w:rFonts w:eastAsia="Times New Roman"/>
              </w:rPr>
              <w:lastRenderedPageBreak/>
              <w:t>birojam, Valsts darbspējas ek</w:t>
            </w:r>
            <w:r w:rsidR="2E1D3CAA" w:rsidRPr="006A2C12">
              <w:rPr>
                <w:rFonts w:eastAsia="Times New Roman"/>
              </w:rPr>
              <w:t>spertīzes ārstu valsts komisijai, Nodarbinātības valsts aģentūrai</w:t>
            </w:r>
            <w:r w:rsidR="34B94679" w:rsidRPr="006A2C12">
              <w:rPr>
                <w:rFonts w:eastAsia="Times New Roman"/>
              </w:rPr>
              <w:t xml:space="preserve">, </w:t>
            </w:r>
            <w:r w:rsidR="00643D2A">
              <w:rPr>
                <w:rFonts w:eastAsia="Times New Roman"/>
              </w:rPr>
              <w:t>Latvijas Republikas Uzņēmumu reģistram</w:t>
            </w:r>
          </w:p>
        </w:tc>
      </w:tr>
      <w:tr w:rsidR="00246E84" w:rsidRPr="00562DC6" w14:paraId="2841E171" w14:textId="77777777" w:rsidTr="006B23F7">
        <w:trPr>
          <w:trHeight w:val="300"/>
        </w:trPr>
        <w:tc>
          <w:tcPr>
            <w:tcW w:w="2407" w:type="dxa"/>
          </w:tcPr>
          <w:p w14:paraId="4F9A1CE6" w14:textId="77777777" w:rsidR="007D5AD0" w:rsidRPr="006A2C12" w:rsidRDefault="0F5BF1C9" w:rsidP="002C07CD">
            <w:pPr>
              <w:spacing w:after="120" w:line="240" w:lineRule="auto"/>
              <w:ind w:right="5"/>
              <w:rPr>
                <w:rFonts w:eastAsia="Times New Roman"/>
                <w:b/>
                <w:bCs/>
              </w:rPr>
            </w:pPr>
            <w:r w:rsidRPr="006A2C12">
              <w:rPr>
                <w:rFonts w:eastAsia="Times New Roman"/>
                <w:b/>
                <w:bCs/>
              </w:rPr>
              <w:lastRenderedPageBreak/>
              <w:t xml:space="preserve">Detalizēts darbības rezultāts: </w:t>
            </w:r>
            <w:r w:rsidRPr="006A2C12">
              <w:rPr>
                <w:rFonts w:eastAsia="Times New Roman"/>
              </w:rPr>
              <w:t>Pēc VK un PKC apvienošanas pārskatītas funkcijas un to īstenošana</w:t>
            </w:r>
          </w:p>
          <w:p w14:paraId="244172C6" w14:textId="4101B9E4" w:rsidR="007D5AD0" w:rsidRPr="006A2C12" w:rsidRDefault="5A4B32E8" w:rsidP="002C07CD">
            <w:pPr>
              <w:spacing w:after="120" w:line="240" w:lineRule="auto"/>
              <w:ind w:right="5"/>
              <w:rPr>
                <w:rFonts w:eastAsia="Times New Roman"/>
                <w:b/>
                <w:bCs/>
              </w:rPr>
            </w:pPr>
            <w:r w:rsidRPr="726D893F">
              <w:rPr>
                <w:rFonts w:eastAsia="Times New Roman"/>
                <w:b/>
                <w:bCs/>
              </w:rPr>
              <w:t xml:space="preserve">Atbildīgā institūcija: </w:t>
            </w:r>
            <w:r w:rsidRPr="726D893F">
              <w:rPr>
                <w:rFonts w:eastAsia="Times New Roman"/>
              </w:rPr>
              <w:t>V</w:t>
            </w:r>
            <w:r w:rsidR="3166A37F" w:rsidRPr="726D893F">
              <w:rPr>
                <w:rFonts w:eastAsia="Times New Roman"/>
              </w:rPr>
              <w:t>K</w:t>
            </w:r>
          </w:p>
        </w:tc>
        <w:tc>
          <w:tcPr>
            <w:tcW w:w="2550" w:type="dxa"/>
          </w:tcPr>
          <w:p w14:paraId="47CFCC66" w14:textId="1F3AF487" w:rsidR="007D5AD0" w:rsidRPr="006A2C12" w:rsidRDefault="0F5BF1C9" w:rsidP="002C07CD">
            <w:pPr>
              <w:spacing w:after="120" w:line="240" w:lineRule="auto"/>
              <w:ind w:right="5" w:firstLine="10"/>
              <w:rPr>
                <w:rFonts w:eastAsia="Times New Roman"/>
                <w:b/>
                <w:bCs/>
              </w:rPr>
            </w:pPr>
            <w:r w:rsidRPr="006A2C12">
              <w:rPr>
                <w:rFonts w:eastAsia="Times New Roman"/>
                <w:b/>
                <w:bCs/>
              </w:rPr>
              <w:t xml:space="preserve">Rezultatīvais rādītājs: </w:t>
            </w:r>
            <w:r w:rsidRPr="006A2C12">
              <w:rPr>
                <w:rFonts w:eastAsia="Times New Roman"/>
              </w:rPr>
              <w:t>Veikts izvērtējums par VK un PKC apvienošanas ietekmi uz valdības centra stiprināšanu</w:t>
            </w:r>
          </w:p>
          <w:p w14:paraId="7DDCD9F6" w14:textId="761DCD77" w:rsidR="007D5AD0" w:rsidRPr="006A2C12" w:rsidRDefault="0F5BF1C9" w:rsidP="002C07CD">
            <w:pPr>
              <w:spacing w:after="120" w:line="240" w:lineRule="auto"/>
              <w:ind w:right="5" w:firstLine="10"/>
              <w:rPr>
                <w:rFonts w:eastAsia="Times New Roman"/>
                <w:b/>
                <w:bCs/>
              </w:rPr>
            </w:pPr>
            <w:r w:rsidRPr="006A2C12">
              <w:rPr>
                <w:rFonts w:eastAsia="Times New Roman"/>
                <w:b/>
                <w:bCs/>
              </w:rPr>
              <w:t xml:space="preserve">Izpildes termiņš: </w:t>
            </w:r>
            <w:r w:rsidRPr="006A2C12">
              <w:rPr>
                <w:rFonts w:eastAsia="Times New Roman"/>
              </w:rPr>
              <w:t>2024</w:t>
            </w:r>
            <w:r w:rsidR="000C049E" w:rsidRPr="006A2C12">
              <w:rPr>
                <w:rFonts w:eastAsia="Times New Roman"/>
              </w:rPr>
              <w:t>.</w:t>
            </w:r>
            <w:r w:rsidR="000C049E">
              <w:rPr>
                <w:rFonts w:eastAsia="Times New Roman"/>
              </w:rPr>
              <w:t> </w:t>
            </w:r>
            <w:r w:rsidRPr="006A2C12">
              <w:rPr>
                <w:rFonts w:eastAsia="Times New Roman"/>
              </w:rPr>
              <w:t>gada pirmais pusgads</w:t>
            </w:r>
          </w:p>
        </w:tc>
        <w:tc>
          <w:tcPr>
            <w:tcW w:w="4110" w:type="dxa"/>
          </w:tcPr>
          <w:p w14:paraId="3E0B17CF" w14:textId="38AF538B" w:rsidR="007D5AD0" w:rsidRPr="006A2C12" w:rsidRDefault="4127BFED" w:rsidP="002C07CD">
            <w:pPr>
              <w:spacing w:after="120" w:line="240" w:lineRule="auto"/>
              <w:ind w:left="10" w:right="5"/>
              <w:rPr>
                <w:rFonts w:eastAsia="Times New Roman"/>
                <w:b/>
                <w:bCs/>
              </w:rPr>
            </w:pPr>
            <w:r w:rsidRPr="006A2C12">
              <w:rPr>
                <w:rFonts w:eastAsia="Times New Roman"/>
                <w:b/>
                <w:bCs/>
              </w:rPr>
              <w:t>Sasniegtais rezultāts</w:t>
            </w:r>
            <w:r w:rsidR="00D56FAF">
              <w:rPr>
                <w:rFonts w:eastAsia="Times New Roman"/>
                <w:b/>
                <w:bCs/>
              </w:rPr>
              <w:t xml:space="preserve"> - Izpildīts</w:t>
            </w:r>
          </w:p>
          <w:p w14:paraId="1FAB25CA" w14:textId="51D67226" w:rsidR="7D36741F" w:rsidRPr="006A2C12" w:rsidRDefault="5639BB84" w:rsidP="002C07CD">
            <w:pPr>
              <w:spacing w:after="120" w:line="240" w:lineRule="auto"/>
              <w:rPr>
                <w:rFonts w:eastAsia="Times New Roman"/>
              </w:rPr>
            </w:pPr>
            <w:r w:rsidRPr="006A2C12">
              <w:rPr>
                <w:rFonts w:eastAsia="Times New Roman"/>
              </w:rPr>
              <w:t xml:space="preserve">Atbilstoši </w:t>
            </w:r>
            <w:r w:rsidR="003F4741" w:rsidRPr="006A2C12">
              <w:rPr>
                <w:rFonts w:eastAsia="Times New Roman"/>
              </w:rPr>
              <w:t>plān</w:t>
            </w:r>
            <w:r w:rsidR="003F4741">
              <w:rPr>
                <w:rFonts w:eastAsia="Times New Roman"/>
              </w:rPr>
              <w:t>am</w:t>
            </w:r>
            <w:r w:rsidRPr="006A2C12">
              <w:rPr>
                <w:rFonts w:eastAsia="Times New Roman"/>
              </w:rPr>
              <w:t xml:space="preserve">, izstrādājot </w:t>
            </w:r>
            <w:r w:rsidR="00A30ACB">
              <w:rPr>
                <w:rFonts w:eastAsia="Times New Roman"/>
              </w:rPr>
              <w:t>VK</w:t>
            </w:r>
            <w:r w:rsidRPr="006A2C12">
              <w:rPr>
                <w:rFonts w:eastAsia="Times New Roman"/>
              </w:rPr>
              <w:t xml:space="preserve"> stratēģiju, 2024. gada pirmajā pusgadā tika veikts izvērtējums par </w:t>
            </w:r>
            <w:r w:rsidR="008F7B67">
              <w:rPr>
                <w:rFonts w:eastAsia="Times New Roman"/>
              </w:rPr>
              <w:t>VK</w:t>
            </w:r>
            <w:r w:rsidRPr="006A2C12">
              <w:rPr>
                <w:rFonts w:eastAsia="Times New Roman"/>
              </w:rPr>
              <w:t xml:space="preserve"> un </w:t>
            </w:r>
            <w:r w:rsidR="008F7B67">
              <w:rPr>
                <w:rFonts w:eastAsia="Times New Roman"/>
              </w:rPr>
              <w:t>PKC</w:t>
            </w:r>
            <w:r w:rsidRPr="006A2C12">
              <w:rPr>
                <w:rFonts w:eastAsia="Times New Roman"/>
              </w:rPr>
              <w:t xml:space="preserve"> apvienošanas ietekmi uz valdības centra stiprināšanu, vienlaikus izvērtējot funkciju pārklāšanās riskus.</w:t>
            </w:r>
          </w:p>
          <w:p w14:paraId="27F2E0CD" w14:textId="7525331C" w:rsidR="7D36741F" w:rsidRPr="006A2C12" w:rsidRDefault="5639BB84" w:rsidP="002C07CD">
            <w:pPr>
              <w:spacing w:after="120" w:line="240" w:lineRule="auto"/>
              <w:rPr>
                <w:rFonts w:eastAsia="Times New Roman"/>
              </w:rPr>
            </w:pPr>
            <w:r w:rsidRPr="006A2C12">
              <w:rPr>
                <w:rFonts w:eastAsia="Times New Roman"/>
              </w:rPr>
              <w:t>Izvērtējuma secinājumi liecin</w:t>
            </w:r>
            <w:r w:rsidR="003F4741">
              <w:rPr>
                <w:rFonts w:eastAsia="Times New Roman"/>
              </w:rPr>
              <w:t>āj</w:t>
            </w:r>
            <w:r w:rsidRPr="006A2C12">
              <w:rPr>
                <w:rFonts w:eastAsia="Times New Roman"/>
              </w:rPr>
              <w:t>a</w:t>
            </w:r>
            <w:r w:rsidR="003F4741">
              <w:rPr>
                <w:rFonts w:eastAsia="Times New Roman"/>
              </w:rPr>
              <w:t>, ka</w:t>
            </w:r>
            <w:r w:rsidRPr="006A2C12">
              <w:rPr>
                <w:rFonts w:eastAsia="Times New Roman"/>
              </w:rPr>
              <w:t xml:space="preserve"> apvienošanas rezultātā ir optimizētas administratīvās funkcijas un procesi</w:t>
            </w:r>
            <w:r w:rsidR="003F4741">
              <w:rPr>
                <w:rFonts w:eastAsia="Times New Roman"/>
              </w:rPr>
              <w:t>.</w:t>
            </w:r>
            <w:r w:rsidR="00335C0A">
              <w:rPr>
                <w:rFonts w:eastAsia="Times New Roman"/>
              </w:rPr>
              <w:t xml:space="preserve"> </w:t>
            </w:r>
            <w:r w:rsidR="003F4741">
              <w:rPr>
                <w:rFonts w:eastAsia="Times New Roman"/>
              </w:rPr>
              <w:t>S</w:t>
            </w:r>
            <w:r w:rsidRPr="006A2C12">
              <w:rPr>
                <w:rFonts w:eastAsia="Times New Roman"/>
              </w:rPr>
              <w:t>aturisko uzdevumu funkciju dublēšanās netika konstatēta.</w:t>
            </w:r>
          </w:p>
          <w:p w14:paraId="1CA2AFE0" w14:textId="7A453698" w:rsidR="007D5AD0" w:rsidRPr="006A2C12" w:rsidRDefault="5639BB84" w:rsidP="002C07CD">
            <w:pPr>
              <w:spacing w:after="120" w:line="240" w:lineRule="auto"/>
              <w:rPr>
                <w:rFonts w:eastAsia="Times New Roman"/>
              </w:rPr>
            </w:pPr>
            <w:r w:rsidRPr="006A2C12">
              <w:rPr>
                <w:rFonts w:eastAsia="Times New Roman"/>
              </w:rPr>
              <w:t xml:space="preserve">Apvienojot abas </w:t>
            </w:r>
            <w:r w:rsidR="003F4741" w:rsidRPr="006A2C12">
              <w:rPr>
                <w:rFonts w:eastAsia="Times New Roman"/>
              </w:rPr>
              <w:t>par valdības politikas īstenošanu un starpnozaru koordināciju atbildīg</w:t>
            </w:r>
            <w:r w:rsidR="003F4741">
              <w:rPr>
                <w:rFonts w:eastAsia="Times New Roman"/>
              </w:rPr>
              <w:t>ā</w:t>
            </w:r>
            <w:r w:rsidR="003F4741" w:rsidRPr="006A2C12">
              <w:rPr>
                <w:rFonts w:eastAsia="Times New Roman"/>
              </w:rPr>
              <w:t xml:space="preserve">s </w:t>
            </w:r>
            <w:r w:rsidRPr="006A2C12">
              <w:rPr>
                <w:rFonts w:eastAsia="Times New Roman"/>
              </w:rPr>
              <w:t xml:space="preserve">iestādes, </w:t>
            </w:r>
            <w:r w:rsidR="003F4741" w:rsidRPr="006A2C12">
              <w:rPr>
                <w:rFonts w:eastAsia="Times New Roman"/>
              </w:rPr>
              <w:t xml:space="preserve">ir </w:t>
            </w:r>
            <w:r w:rsidRPr="006A2C12">
              <w:rPr>
                <w:rFonts w:eastAsia="Times New Roman"/>
              </w:rPr>
              <w:t xml:space="preserve">uzlabojusies saskaņotība un sasniegts vienots stratēģiskais redzējums, kas veicina integrētāku pieeju valdības politikas plānošanai un izpildei. Vienota vadības struktūra veicina ātrāku lēmumu pieņemšanu un prioritāšu noteikšanu, kā arī uzlabo informācijas apriti valdības centrā. </w:t>
            </w:r>
            <w:r w:rsidR="00A30ACB">
              <w:rPr>
                <w:rFonts w:eastAsia="Times New Roman"/>
              </w:rPr>
              <w:t>VK</w:t>
            </w:r>
            <w:r w:rsidRPr="006A2C12">
              <w:rPr>
                <w:rFonts w:eastAsia="Times New Roman"/>
              </w:rPr>
              <w:t xml:space="preserve"> un </w:t>
            </w:r>
            <w:r w:rsidR="008B4754">
              <w:rPr>
                <w:rFonts w:eastAsia="Times New Roman"/>
              </w:rPr>
              <w:t>PKC</w:t>
            </w:r>
            <w:r w:rsidRPr="006A2C12">
              <w:rPr>
                <w:rFonts w:eastAsia="Times New Roman"/>
              </w:rPr>
              <w:t xml:space="preserve"> apvienošana ir sekmējusi saskaņotu mērķu izvirzīšanu gan attiecībā uz valdības darbību, gan starpnozaru politiku koordināciju</w:t>
            </w:r>
          </w:p>
        </w:tc>
      </w:tr>
      <w:tr w:rsidR="00246E84" w:rsidRPr="00562DC6" w14:paraId="5C61256D" w14:textId="77777777" w:rsidTr="006B23F7">
        <w:trPr>
          <w:trHeight w:val="300"/>
        </w:trPr>
        <w:tc>
          <w:tcPr>
            <w:tcW w:w="2407" w:type="dxa"/>
          </w:tcPr>
          <w:p w14:paraId="2F2EB038" w14:textId="77777777" w:rsidR="007D5AD0" w:rsidRPr="006A2C12" w:rsidRDefault="0F5BF1C9" w:rsidP="002C07CD">
            <w:pPr>
              <w:spacing w:after="120" w:line="240" w:lineRule="auto"/>
              <w:ind w:right="5" w:firstLine="10"/>
              <w:rPr>
                <w:rFonts w:eastAsia="Times New Roman"/>
              </w:rPr>
            </w:pPr>
            <w:r w:rsidRPr="006A2C12">
              <w:rPr>
                <w:rFonts w:eastAsia="Times New Roman"/>
                <w:b/>
                <w:bCs/>
              </w:rPr>
              <w:t xml:space="preserve">Detalizēts darbības rezultāts: </w:t>
            </w:r>
            <w:r w:rsidRPr="006A2C12">
              <w:rPr>
                <w:rFonts w:eastAsia="Times New Roman"/>
              </w:rPr>
              <w:t>Valdības centrs spēj efektīvi koordinēt krīžu vadību</w:t>
            </w:r>
          </w:p>
          <w:p w14:paraId="3BBB4586" w14:textId="0DA5A823" w:rsidR="007D5AD0" w:rsidRPr="006A2C12" w:rsidRDefault="298A6A18" w:rsidP="002C07CD">
            <w:pPr>
              <w:spacing w:after="120" w:line="240" w:lineRule="auto"/>
              <w:ind w:right="5"/>
              <w:rPr>
                <w:rFonts w:eastAsia="Times New Roman"/>
              </w:rPr>
            </w:pPr>
            <w:r w:rsidRPr="726D893F">
              <w:rPr>
                <w:rFonts w:eastAsia="Times New Roman"/>
                <w:b/>
                <w:bCs/>
              </w:rPr>
              <w:t xml:space="preserve">Atbildīgā institūcija: </w:t>
            </w:r>
            <w:r w:rsidR="4D3C53B6" w:rsidRPr="726D893F">
              <w:rPr>
                <w:rFonts w:eastAsia="Times New Roman"/>
              </w:rPr>
              <w:t>V</w:t>
            </w:r>
            <w:r w:rsidR="751703AD" w:rsidRPr="726D893F">
              <w:rPr>
                <w:rFonts w:eastAsia="Times New Roman"/>
              </w:rPr>
              <w:t>K</w:t>
            </w:r>
            <w:r w:rsidR="4D3C53B6" w:rsidRPr="726D893F">
              <w:rPr>
                <w:rFonts w:eastAsia="Times New Roman"/>
                <w:b/>
                <w:bCs/>
              </w:rPr>
              <w:t xml:space="preserve"> </w:t>
            </w:r>
            <w:r w:rsidR="4D3C53B6" w:rsidRPr="726D893F">
              <w:rPr>
                <w:rFonts w:eastAsia="Times New Roman"/>
              </w:rPr>
              <w:t>(</w:t>
            </w:r>
            <w:proofErr w:type="gramStart"/>
            <w:r w:rsidR="4D3C53B6" w:rsidRPr="726D893F">
              <w:rPr>
                <w:rFonts w:eastAsia="Times New Roman"/>
              </w:rPr>
              <w:t>precizēts atbilstoši MK</w:t>
            </w:r>
            <w:proofErr w:type="gramEnd"/>
            <w:r w:rsidR="4D3C53B6" w:rsidRPr="726D893F">
              <w:rPr>
                <w:rFonts w:eastAsia="Times New Roman"/>
              </w:rPr>
              <w:t xml:space="preserve"> 20.02.2024. prot. Nr</w:t>
            </w:r>
            <w:r w:rsidR="000938B6" w:rsidRPr="009C7586">
              <w:rPr>
                <w:rFonts w:eastAsia="Times New Roman"/>
              </w:rPr>
              <w:t>.</w:t>
            </w:r>
            <w:r w:rsidR="000938B6">
              <w:rPr>
                <w:rFonts w:eastAsia="Times New Roman"/>
              </w:rPr>
              <w:t> </w:t>
            </w:r>
            <w:r w:rsidR="4D3C53B6" w:rsidRPr="726D893F">
              <w:rPr>
                <w:rFonts w:eastAsia="Times New Roman"/>
              </w:rPr>
              <w:t>8 51</w:t>
            </w:r>
            <w:r w:rsidR="000938B6" w:rsidRPr="009C7586">
              <w:rPr>
                <w:rFonts w:eastAsia="Times New Roman"/>
              </w:rPr>
              <w:t>.</w:t>
            </w:r>
            <w:r w:rsidR="000938B6">
              <w:rPr>
                <w:rFonts w:eastAsia="Times New Roman"/>
              </w:rPr>
              <w:t> </w:t>
            </w:r>
            <w:r w:rsidR="4D3C53B6" w:rsidRPr="726D893F">
              <w:rPr>
                <w:rFonts w:eastAsia="Times New Roman"/>
              </w:rPr>
              <w:t>§ lēmumam)</w:t>
            </w:r>
          </w:p>
        </w:tc>
        <w:tc>
          <w:tcPr>
            <w:tcW w:w="2550" w:type="dxa"/>
          </w:tcPr>
          <w:p w14:paraId="4E56DB1B" w14:textId="4D32937D" w:rsidR="00855B68" w:rsidRPr="006A2C12" w:rsidRDefault="7238E0E8" w:rsidP="002C07CD">
            <w:pPr>
              <w:spacing w:after="120" w:line="240" w:lineRule="auto"/>
              <w:ind w:right="5" w:firstLine="10"/>
              <w:rPr>
                <w:rFonts w:eastAsia="Times New Roman"/>
              </w:rPr>
            </w:pPr>
            <w:r w:rsidRPr="006A2C12">
              <w:rPr>
                <w:rFonts w:eastAsia="Times New Roman"/>
                <w:b/>
                <w:bCs/>
              </w:rPr>
              <w:t xml:space="preserve">Rezultatīvais rādītājs: </w:t>
            </w:r>
            <w:r w:rsidRPr="006A2C12">
              <w:rPr>
                <w:rFonts w:eastAsia="Times New Roman"/>
              </w:rPr>
              <w:t xml:space="preserve">Ir izveidota un darbojas krīžu vadības vienība </w:t>
            </w:r>
          </w:p>
          <w:p w14:paraId="6FE13888" w14:textId="77777777" w:rsidR="00855B68" w:rsidRPr="006A2C12" w:rsidRDefault="7238E0E8" w:rsidP="002C07CD">
            <w:pPr>
              <w:spacing w:after="0" w:line="240" w:lineRule="auto"/>
              <w:ind w:right="6" w:firstLine="11"/>
              <w:rPr>
                <w:rFonts w:eastAsia="Times New Roman"/>
                <w:b/>
                <w:bCs/>
              </w:rPr>
            </w:pPr>
            <w:r w:rsidRPr="006A2C12">
              <w:rPr>
                <w:rFonts w:eastAsia="Times New Roman"/>
                <w:b/>
                <w:bCs/>
              </w:rPr>
              <w:t xml:space="preserve">Izpildes termiņš: </w:t>
            </w:r>
          </w:p>
          <w:p w14:paraId="1A6704EB" w14:textId="4A9A7EA1" w:rsidR="007D5AD0" w:rsidRPr="006A2C12" w:rsidRDefault="7238E0E8" w:rsidP="002C07CD">
            <w:pPr>
              <w:spacing w:after="120" w:line="240" w:lineRule="auto"/>
              <w:ind w:right="6" w:firstLine="11"/>
              <w:rPr>
                <w:rFonts w:eastAsia="Times New Roman"/>
                <w:b/>
                <w:bCs/>
              </w:rPr>
            </w:pPr>
            <w:r w:rsidRPr="006A2C12">
              <w:rPr>
                <w:rFonts w:eastAsia="Times New Roman"/>
              </w:rPr>
              <w:t>2024</w:t>
            </w:r>
            <w:r w:rsidR="000C049E" w:rsidRPr="006A2C12">
              <w:rPr>
                <w:rFonts w:eastAsia="Times New Roman"/>
              </w:rPr>
              <w:t>.</w:t>
            </w:r>
            <w:r w:rsidR="000C049E">
              <w:rPr>
                <w:rFonts w:eastAsia="Times New Roman"/>
              </w:rPr>
              <w:t> </w:t>
            </w:r>
            <w:r w:rsidRPr="006A2C12">
              <w:rPr>
                <w:rFonts w:eastAsia="Times New Roman"/>
              </w:rPr>
              <w:t>gada otrais pusgads</w:t>
            </w:r>
          </w:p>
        </w:tc>
        <w:tc>
          <w:tcPr>
            <w:tcW w:w="4110" w:type="dxa"/>
          </w:tcPr>
          <w:p w14:paraId="4536A4C8" w14:textId="1649F6AA" w:rsidR="00855B68" w:rsidRPr="006A2C12" w:rsidRDefault="7238E0E8" w:rsidP="002C07CD">
            <w:pPr>
              <w:spacing w:after="120" w:line="240" w:lineRule="auto"/>
              <w:ind w:left="10" w:right="5"/>
              <w:rPr>
                <w:rFonts w:eastAsia="Times New Roman"/>
                <w:b/>
                <w:bCs/>
              </w:rPr>
            </w:pPr>
            <w:r w:rsidRPr="006A2C12">
              <w:rPr>
                <w:rFonts w:eastAsia="Times New Roman"/>
                <w:b/>
                <w:bCs/>
              </w:rPr>
              <w:t>Sasniegtais rezultāts</w:t>
            </w:r>
            <w:r w:rsidR="00D56FAF">
              <w:rPr>
                <w:rFonts w:eastAsia="Times New Roman"/>
                <w:b/>
                <w:bCs/>
              </w:rPr>
              <w:t xml:space="preserve"> - Izpildīts</w:t>
            </w:r>
          </w:p>
          <w:p w14:paraId="2A128D69" w14:textId="77777777" w:rsidR="00837F9C" w:rsidRDefault="00837F9C" w:rsidP="002C07CD">
            <w:pPr>
              <w:spacing w:after="120" w:line="240" w:lineRule="auto"/>
              <w:ind w:left="10" w:right="5"/>
              <w:rPr>
                <w:rFonts w:eastAsia="Times New Roman"/>
              </w:rPr>
            </w:pPr>
            <w:r w:rsidRPr="00837F9C">
              <w:rPr>
                <w:rFonts w:eastAsia="Times New Roman"/>
              </w:rPr>
              <w:t>Valsts kancelejā ir izveidots un darbojas Krīzes vadības centrs, kas nodrošina vienotu, koordinētu un profesionālu valsts līmeņa krīžu vadību. Krīzes vadības centrs ir funkcionāli padots Ministru prezidentam un darbojas atbilstoši Nacionālās drošības likumā, Civilās aizsardzības un katastrofu pārvaldīšanas likumā, kā arī saistītajos normatīvajos aktos noteiktajam regulējumam.</w:t>
            </w:r>
          </w:p>
          <w:p w14:paraId="7D3459AC" w14:textId="5289A315" w:rsidR="007D5AD0" w:rsidRPr="006A2C12" w:rsidRDefault="4240EBA8" w:rsidP="002C07CD">
            <w:pPr>
              <w:spacing w:after="120" w:line="240" w:lineRule="auto"/>
              <w:ind w:left="10" w:right="5"/>
              <w:rPr>
                <w:rFonts w:eastAsia="Times New Roman"/>
              </w:rPr>
            </w:pPr>
            <w:r w:rsidRPr="1E2FDE33">
              <w:rPr>
                <w:rFonts w:eastAsia="Times New Roman"/>
              </w:rPr>
              <w:t>Krīzes vadības centr</w:t>
            </w:r>
            <w:r w:rsidR="00837F9C">
              <w:rPr>
                <w:rFonts w:eastAsia="Times New Roman"/>
              </w:rPr>
              <w:t xml:space="preserve">a </w:t>
            </w:r>
            <w:r w:rsidRPr="1E2FDE33">
              <w:rPr>
                <w:rFonts w:eastAsia="Times New Roman"/>
              </w:rPr>
              <w:t>mērķis ir nodrošināt vienotu</w:t>
            </w:r>
            <w:r w:rsidR="03D104DB" w:rsidRPr="1E2FDE33">
              <w:rPr>
                <w:rFonts w:eastAsia="Times New Roman"/>
              </w:rPr>
              <w:t>,</w:t>
            </w:r>
            <w:r w:rsidRPr="1E2FDE33">
              <w:rPr>
                <w:rFonts w:eastAsia="Times New Roman"/>
              </w:rPr>
              <w:t xml:space="preserve"> koordinētu </w:t>
            </w:r>
            <w:r w:rsidR="03D104DB" w:rsidRPr="1E2FDE33">
              <w:rPr>
                <w:rFonts w:eastAsia="Times New Roman"/>
              </w:rPr>
              <w:t xml:space="preserve">un profesionālu </w:t>
            </w:r>
            <w:r w:rsidRPr="1E2FDE33">
              <w:rPr>
                <w:rFonts w:eastAsia="Times New Roman"/>
              </w:rPr>
              <w:t xml:space="preserve">valsts līmeņa krīžu vadību, sniedzot analītisku </w:t>
            </w:r>
            <w:r w:rsidR="03D104DB" w:rsidRPr="1E2FDE33">
              <w:rPr>
                <w:rFonts w:eastAsia="Times New Roman"/>
              </w:rPr>
              <w:t xml:space="preserve">situācijas </w:t>
            </w:r>
            <w:r w:rsidR="03D104DB" w:rsidRPr="1E2FDE33">
              <w:rPr>
                <w:rFonts w:eastAsia="Times New Roman"/>
              </w:rPr>
              <w:lastRenderedPageBreak/>
              <w:t>apzināšanas, plānošanas</w:t>
            </w:r>
            <w:r w:rsidRPr="1E2FDE33">
              <w:rPr>
                <w:rFonts w:eastAsia="Times New Roman"/>
              </w:rPr>
              <w:t xml:space="preserve"> un </w:t>
            </w:r>
            <w:r w:rsidR="03D104DB" w:rsidRPr="1E2FDE33">
              <w:rPr>
                <w:rFonts w:eastAsia="Times New Roman"/>
              </w:rPr>
              <w:t>starpinstitucionālās koordinācijas</w:t>
            </w:r>
            <w:r w:rsidRPr="1E2FDE33">
              <w:rPr>
                <w:rFonts w:eastAsia="Times New Roman"/>
              </w:rPr>
              <w:t xml:space="preserve"> atbalstu Ministru prezidentam un </w:t>
            </w:r>
            <w:r w:rsidR="03D104DB" w:rsidRPr="1E2FDE33">
              <w:rPr>
                <w:rFonts w:eastAsia="Times New Roman"/>
              </w:rPr>
              <w:t>Krīzes vadības padomei.</w:t>
            </w:r>
            <w:r w:rsidRPr="1E2FDE33">
              <w:rPr>
                <w:rFonts w:eastAsia="Times New Roman"/>
              </w:rPr>
              <w:t xml:space="preserve"> Krīzes vadības centrs stiprina valsts spēju </w:t>
            </w:r>
            <w:r w:rsidR="008E0EE6">
              <w:rPr>
                <w:rFonts w:eastAsia="Times New Roman"/>
              </w:rPr>
              <w:t xml:space="preserve">laikus </w:t>
            </w:r>
            <w:r w:rsidRPr="1E2FDE33">
              <w:rPr>
                <w:rFonts w:eastAsia="Times New Roman"/>
              </w:rPr>
              <w:t xml:space="preserve">identificēt un novērtēt </w:t>
            </w:r>
            <w:r w:rsidR="03D104DB" w:rsidRPr="1E2FDE33">
              <w:rPr>
                <w:rFonts w:eastAsia="Times New Roman"/>
              </w:rPr>
              <w:t>riskus</w:t>
            </w:r>
            <w:r w:rsidRPr="1E2FDE33">
              <w:rPr>
                <w:rFonts w:eastAsia="Times New Roman"/>
              </w:rPr>
              <w:t xml:space="preserve">, nodrošina informācijas apriti </w:t>
            </w:r>
            <w:r w:rsidR="03D104DB" w:rsidRPr="1E2FDE33">
              <w:rPr>
                <w:rFonts w:eastAsia="Times New Roman"/>
              </w:rPr>
              <w:t xml:space="preserve">un koordinētu rīcību </w:t>
            </w:r>
            <w:r w:rsidRPr="1E2FDE33">
              <w:rPr>
                <w:rFonts w:eastAsia="Times New Roman"/>
              </w:rPr>
              <w:t xml:space="preserve">krīžu laikā, kā arī </w:t>
            </w:r>
            <w:r w:rsidR="03D104DB" w:rsidRPr="1E2FDE33">
              <w:rPr>
                <w:rFonts w:eastAsia="Times New Roman"/>
              </w:rPr>
              <w:t>veicina</w:t>
            </w:r>
            <w:r w:rsidRPr="1E2FDE33">
              <w:rPr>
                <w:rFonts w:eastAsia="Times New Roman"/>
              </w:rPr>
              <w:t xml:space="preserve"> gatavības, prevencijas un </w:t>
            </w:r>
            <w:r w:rsidR="03D104DB" w:rsidRPr="1E2FDE33">
              <w:rPr>
                <w:rFonts w:eastAsia="Times New Roman"/>
              </w:rPr>
              <w:t>noturības</w:t>
            </w:r>
            <w:r w:rsidRPr="1E2FDE33">
              <w:rPr>
                <w:rFonts w:eastAsia="Times New Roman"/>
              </w:rPr>
              <w:t xml:space="preserve"> spēju attīstību atbilstoši Nacionālās drošības likumā un </w:t>
            </w:r>
            <w:r w:rsidR="03D104DB" w:rsidRPr="1E2FDE33">
              <w:rPr>
                <w:rFonts w:eastAsia="Times New Roman"/>
              </w:rPr>
              <w:t>citos normatīvajos aktos noteiktajām</w:t>
            </w:r>
            <w:r w:rsidR="00D62CE1" w:rsidRPr="1E2FDE33">
              <w:rPr>
                <w:rFonts w:eastAsia="Times New Roman"/>
              </w:rPr>
              <w:t xml:space="preserve"> </w:t>
            </w:r>
            <w:r w:rsidRPr="1E2FDE33">
              <w:rPr>
                <w:rFonts w:eastAsia="Times New Roman"/>
              </w:rPr>
              <w:t>prasībām</w:t>
            </w:r>
          </w:p>
        </w:tc>
      </w:tr>
      <w:tr w:rsidR="00246E84" w:rsidRPr="00562DC6" w14:paraId="17F09176" w14:textId="77777777" w:rsidTr="006B23F7">
        <w:tc>
          <w:tcPr>
            <w:tcW w:w="9067" w:type="dxa"/>
            <w:gridSpan w:val="3"/>
            <w:shd w:val="clear" w:color="auto" w:fill="E5B8B7" w:themeFill="accent2" w:themeFillTint="66"/>
          </w:tcPr>
          <w:p w14:paraId="6A919B61" w14:textId="6B0A58DD" w:rsidR="005200E2" w:rsidRPr="006A2C12" w:rsidRDefault="07A03D05" w:rsidP="002C07CD">
            <w:pPr>
              <w:spacing w:after="120" w:line="240" w:lineRule="auto"/>
              <w:ind w:left="32" w:right="5"/>
              <w:rPr>
                <w:rFonts w:eastAsia="Times New Roman"/>
              </w:rPr>
            </w:pPr>
            <w:r w:rsidRPr="006A2C12">
              <w:rPr>
                <w:rFonts w:eastAsia="Times New Roman"/>
                <w:b/>
                <w:bCs/>
              </w:rPr>
              <w:lastRenderedPageBreak/>
              <w:t>Pasākums Nr. 1.</w:t>
            </w:r>
            <w:r w:rsidR="64DBE73D" w:rsidRPr="006A2C12">
              <w:rPr>
                <w:rFonts w:eastAsia="Times New Roman"/>
                <w:b/>
                <w:bCs/>
              </w:rPr>
              <w:t>2</w:t>
            </w:r>
            <w:r w:rsidRPr="006A2C12">
              <w:rPr>
                <w:rFonts w:eastAsia="Times New Roman"/>
                <w:b/>
                <w:bCs/>
              </w:rPr>
              <w:t>.:</w:t>
            </w:r>
            <w:r w:rsidRPr="006A2C12">
              <w:rPr>
                <w:rFonts w:eastAsia="Times New Roman"/>
              </w:rPr>
              <w:t xml:space="preserve"> </w:t>
            </w:r>
            <w:r w:rsidR="64DBE73D" w:rsidRPr="006A2C12">
              <w:rPr>
                <w:rFonts w:eastAsia="Times New Roman"/>
              </w:rPr>
              <w:t>Starpinstitucionālās sadarbības stiprināšana</w:t>
            </w:r>
          </w:p>
          <w:p w14:paraId="5A7A1125" w14:textId="42F675D2" w:rsidR="005200E2" w:rsidRPr="006A2C12" w:rsidRDefault="07A03D05" w:rsidP="002C07CD">
            <w:pPr>
              <w:spacing w:after="120" w:line="240" w:lineRule="auto"/>
              <w:ind w:left="32" w:right="5"/>
              <w:rPr>
                <w:rFonts w:eastAsia="Times New Roman"/>
              </w:rPr>
            </w:pPr>
            <w:r w:rsidRPr="006A2C12">
              <w:rPr>
                <w:rFonts w:eastAsia="Times New Roman"/>
                <w:b/>
                <w:bCs/>
              </w:rPr>
              <w:t>Darbības rezultāts:</w:t>
            </w:r>
            <w:r w:rsidRPr="006A2C12">
              <w:rPr>
                <w:rFonts w:eastAsia="Times New Roman"/>
              </w:rPr>
              <w:t xml:space="preserve"> </w:t>
            </w:r>
            <w:r w:rsidR="64DBE73D" w:rsidRPr="006A2C12">
              <w:rPr>
                <w:rFonts w:eastAsia="Times New Roman"/>
              </w:rPr>
              <w:t xml:space="preserve">Institūcijas efektīvi sadarbojas, attīstot vienotu redzējumu, kopīgus risinājumus un saskaņotu rīcību sabiedrībai aktuālos jautājumos, kas skar vairāku iestāžu sadarbību </w:t>
            </w:r>
          </w:p>
        </w:tc>
      </w:tr>
      <w:tr w:rsidR="00246E84" w:rsidRPr="00562DC6" w14:paraId="243EF75E" w14:textId="77777777" w:rsidTr="006B23F7">
        <w:trPr>
          <w:trHeight w:val="300"/>
        </w:trPr>
        <w:tc>
          <w:tcPr>
            <w:tcW w:w="2407" w:type="dxa"/>
          </w:tcPr>
          <w:p w14:paraId="599F3E99" w14:textId="77777777" w:rsidR="00855B68" w:rsidRPr="006A2C12" w:rsidRDefault="7238E0E8" w:rsidP="002C07CD">
            <w:pPr>
              <w:spacing w:after="120" w:line="240" w:lineRule="auto"/>
              <w:ind w:right="5" w:firstLine="10"/>
              <w:rPr>
                <w:rFonts w:eastAsia="Times New Roman"/>
              </w:rPr>
            </w:pPr>
            <w:r w:rsidRPr="006A2C12">
              <w:rPr>
                <w:rFonts w:eastAsia="Times New Roman"/>
                <w:b/>
                <w:bCs/>
              </w:rPr>
              <w:t xml:space="preserve">Detalizēts darbības rezultāts: </w:t>
            </w:r>
            <w:r w:rsidRPr="006A2C12">
              <w:rPr>
                <w:rFonts w:eastAsia="Times New Roman"/>
              </w:rPr>
              <w:t xml:space="preserve">Tiek iedzīvināta starpinstitucionālo projektu komandu pieeja </w:t>
            </w:r>
          </w:p>
          <w:p w14:paraId="65AB1BC4" w14:textId="4348A39D" w:rsidR="00855B68" w:rsidRPr="006A2C12" w:rsidRDefault="37DB6DE1" w:rsidP="002C07CD">
            <w:pPr>
              <w:spacing w:after="120" w:line="240" w:lineRule="auto"/>
              <w:ind w:right="5"/>
              <w:rPr>
                <w:rFonts w:eastAsia="Times New Roman"/>
                <w:b/>
                <w:bCs/>
              </w:rPr>
            </w:pPr>
            <w:r w:rsidRPr="726D893F">
              <w:rPr>
                <w:rFonts w:eastAsia="Times New Roman"/>
                <w:b/>
                <w:bCs/>
              </w:rPr>
              <w:t>Atbildīgā institūcija:</w:t>
            </w:r>
            <w:r w:rsidRPr="726D893F">
              <w:rPr>
                <w:rFonts w:eastAsia="Times New Roman"/>
              </w:rPr>
              <w:t xml:space="preserve"> V</w:t>
            </w:r>
            <w:r w:rsidR="6687A996" w:rsidRPr="726D893F">
              <w:rPr>
                <w:rFonts w:eastAsia="Times New Roman"/>
              </w:rPr>
              <w:t>K</w:t>
            </w:r>
          </w:p>
        </w:tc>
        <w:tc>
          <w:tcPr>
            <w:tcW w:w="2550" w:type="dxa"/>
          </w:tcPr>
          <w:p w14:paraId="1398F518" w14:textId="6724ED50" w:rsidR="00855B68" w:rsidRPr="006A2C12" w:rsidRDefault="7238E0E8" w:rsidP="002C07CD">
            <w:pPr>
              <w:spacing w:after="120" w:line="240" w:lineRule="auto"/>
              <w:ind w:right="5" w:firstLine="10"/>
              <w:rPr>
                <w:rFonts w:eastAsia="Times New Roman"/>
              </w:rPr>
            </w:pPr>
            <w:r w:rsidRPr="006A2C12">
              <w:rPr>
                <w:rFonts w:eastAsia="Times New Roman"/>
                <w:b/>
                <w:bCs/>
              </w:rPr>
              <w:t xml:space="preserve">Rezultatīvais rādītājs: </w:t>
            </w:r>
            <w:r w:rsidRPr="006A2C12">
              <w:rPr>
                <w:rFonts w:eastAsia="Times New Roman"/>
              </w:rPr>
              <w:t xml:space="preserve">Ir izveidota metodika un horizontālo jautājumu kompetenču sadales mehānisms </w:t>
            </w:r>
          </w:p>
          <w:p w14:paraId="0D38E4C8" w14:textId="54B9A7D5" w:rsidR="00855B68" w:rsidRPr="006A2C12" w:rsidRDefault="7238E0E8" w:rsidP="002C07CD">
            <w:pPr>
              <w:spacing w:after="120" w:line="240" w:lineRule="auto"/>
              <w:ind w:right="5" w:firstLine="10"/>
              <w:rPr>
                <w:rFonts w:eastAsia="Times New Roman"/>
              </w:rPr>
            </w:pPr>
            <w:r w:rsidRPr="006A2C12">
              <w:rPr>
                <w:rFonts w:eastAsia="Times New Roman"/>
                <w:b/>
                <w:bCs/>
              </w:rPr>
              <w:t>Izpildes termiņš:</w:t>
            </w:r>
            <w:r w:rsidRPr="006A2C12">
              <w:rPr>
                <w:rFonts w:eastAsia="Times New Roman"/>
              </w:rPr>
              <w:t xml:space="preserve"> 2024.</w:t>
            </w:r>
            <w:r w:rsidR="000C049E">
              <w:rPr>
                <w:rFonts w:eastAsia="Times New Roman"/>
              </w:rPr>
              <w:t> </w:t>
            </w:r>
            <w:r w:rsidRPr="006A2C12">
              <w:rPr>
                <w:rFonts w:eastAsia="Times New Roman"/>
              </w:rPr>
              <w:t>gada pirmais pusgads</w:t>
            </w:r>
          </w:p>
        </w:tc>
        <w:tc>
          <w:tcPr>
            <w:tcW w:w="4110" w:type="dxa"/>
          </w:tcPr>
          <w:p w14:paraId="5AAD896A" w14:textId="5D3D2814" w:rsidR="00855B68" w:rsidRPr="006A2C12" w:rsidRDefault="7238E0E8" w:rsidP="002C07CD">
            <w:pPr>
              <w:spacing w:after="120" w:line="240" w:lineRule="auto"/>
              <w:ind w:left="36" w:right="5"/>
              <w:rPr>
                <w:rFonts w:eastAsia="Times New Roman"/>
                <w:b/>
                <w:bCs/>
              </w:rPr>
            </w:pPr>
            <w:r w:rsidRPr="006A2C12">
              <w:rPr>
                <w:rFonts w:eastAsia="Times New Roman"/>
                <w:b/>
                <w:bCs/>
              </w:rPr>
              <w:t>Sasniegtais rezultāts</w:t>
            </w:r>
            <w:r w:rsidR="00D56FAF">
              <w:rPr>
                <w:rFonts w:eastAsia="Times New Roman"/>
                <w:b/>
                <w:bCs/>
              </w:rPr>
              <w:t xml:space="preserve"> - Procesā</w:t>
            </w:r>
          </w:p>
          <w:p w14:paraId="3F57BEC9" w14:textId="1E005982" w:rsidR="00855B68" w:rsidRPr="006A2C12" w:rsidRDefault="04D8CCBE" w:rsidP="002C07CD">
            <w:pPr>
              <w:spacing w:after="120" w:line="240" w:lineRule="auto"/>
              <w:ind w:left="36" w:right="5"/>
              <w:rPr>
                <w:rFonts w:eastAsia="Times New Roman"/>
              </w:rPr>
            </w:pPr>
            <w:r w:rsidRPr="51DCE403">
              <w:rPr>
                <w:rFonts w:eastAsia="Times New Roman"/>
              </w:rPr>
              <w:t>2024. gadā tika i</w:t>
            </w:r>
            <w:r w:rsidR="1204836B" w:rsidRPr="51DCE403">
              <w:rPr>
                <w:rFonts w:eastAsia="Times New Roman"/>
              </w:rPr>
              <w:t xml:space="preserve">zstrādāts prototips horizontālo jautājumu </w:t>
            </w:r>
            <w:r w:rsidR="1DA0D877" w:rsidRPr="51DCE403">
              <w:rPr>
                <w:rFonts w:eastAsia="Times New Roman"/>
              </w:rPr>
              <w:t>izskatīšanai</w:t>
            </w:r>
            <w:r w:rsidR="003F4741">
              <w:rPr>
                <w:rFonts w:eastAsia="Times New Roman"/>
              </w:rPr>
              <w:t>, izmantojot</w:t>
            </w:r>
            <w:r w:rsidR="1DA0D877" w:rsidRPr="51DCE403">
              <w:rPr>
                <w:rFonts w:eastAsia="Times New Roman"/>
              </w:rPr>
              <w:t xml:space="preserve"> </w:t>
            </w:r>
            <w:r w:rsidR="1204836B" w:rsidRPr="51DCE403">
              <w:rPr>
                <w:rFonts w:eastAsia="Times New Roman"/>
              </w:rPr>
              <w:t xml:space="preserve">projektu </w:t>
            </w:r>
            <w:r w:rsidR="003F4741" w:rsidRPr="51DCE403">
              <w:rPr>
                <w:rFonts w:eastAsia="Times New Roman"/>
              </w:rPr>
              <w:t>pieej</w:t>
            </w:r>
            <w:r w:rsidR="003F4741">
              <w:rPr>
                <w:rFonts w:eastAsia="Times New Roman"/>
              </w:rPr>
              <w:t>u</w:t>
            </w:r>
            <w:r w:rsidR="1204836B" w:rsidRPr="51DCE403">
              <w:rPr>
                <w:rFonts w:eastAsia="Times New Roman"/>
              </w:rPr>
              <w:t xml:space="preserve">. 2025. </w:t>
            </w:r>
            <w:r w:rsidR="2C44FE98" w:rsidRPr="51DCE403">
              <w:rPr>
                <w:rFonts w:eastAsia="Times New Roman"/>
              </w:rPr>
              <w:t>g</w:t>
            </w:r>
            <w:r w:rsidR="6F557BE1" w:rsidRPr="51DCE403">
              <w:rPr>
                <w:rFonts w:eastAsia="Times New Roman"/>
              </w:rPr>
              <w:t xml:space="preserve">adā </w:t>
            </w:r>
            <w:r w:rsidR="529441C2" w:rsidRPr="51DCE403">
              <w:rPr>
                <w:rFonts w:eastAsia="Times New Roman"/>
              </w:rPr>
              <w:t>tika</w:t>
            </w:r>
            <w:r w:rsidR="68BF12F0" w:rsidRPr="51DCE403">
              <w:rPr>
                <w:rFonts w:eastAsia="Times New Roman"/>
              </w:rPr>
              <w:t xml:space="preserve"> izstrādāti kritēriji</w:t>
            </w:r>
            <w:r w:rsidR="003F4741">
              <w:rPr>
                <w:rFonts w:eastAsia="Times New Roman"/>
              </w:rPr>
              <w:t>,</w:t>
            </w:r>
            <w:r w:rsidR="68BF12F0" w:rsidRPr="51DCE403">
              <w:rPr>
                <w:rFonts w:eastAsia="Times New Roman"/>
              </w:rPr>
              <w:t xml:space="preserve"> ar kuru palīdzību </w:t>
            </w:r>
            <w:r w:rsidR="003F4741">
              <w:rPr>
                <w:rFonts w:eastAsia="Times New Roman"/>
              </w:rPr>
              <w:t xml:space="preserve">varēs </w:t>
            </w:r>
            <w:r w:rsidR="68BF12F0" w:rsidRPr="51DCE403">
              <w:rPr>
                <w:rFonts w:eastAsia="Times New Roman"/>
              </w:rPr>
              <w:t xml:space="preserve">identificēt </w:t>
            </w:r>
            <w:r w:rsidR="2BC335B9" w:rsidRPr="51DCE403">
              <w:rPr>
                <w:rFonts w:eastAsia="Times New Roman"/>
              </w:rPr>
              <w:t xml:space="preserve">tādus horizontālos jautājumus, kuru risināšanai ir </w:t>
            </w:r>
            <w:r w:rsidR="0F692A85" w:rsidRPr="51DCE403">
              <w:rPr>
                <w:rFonts w:eastAsia="Times New Roman"/>
              </w:rPr>
              <w:t xml:space="preserve">piemērojama starpinstitucionālo </w:t>
            </w:r>
            <w:r w:rsidR="00120B1A" w:rsidRPr="006A2C12">
              <w:rPr>
                <w:rFonts w:eastAsia="Times New Roman"/>
              </w:rPr>
              <w:t xml:space="preserve">projektu </w:t>
            </w:r>
            <w:r w:rsidR="0F692A85" w:rsidRPr="51DCE403">
              <w:rPr>
                <w:rFonts w:eastAsia="Times New Roman"/>
              </w:rPr>
              <w:t>komandu pieeja. 2025.</w:t>
            </w:r>
            <w:r w:rsidR="0BD062CC" w:rsidRPr="51DCE403">
              <w:rPr>
                <w:rFonts w:eastAsia="Times New Roman"/>
              </w:rPr>
              <w:t xml:space="preserve"> </w:t>
            </w:r>
            <w:r w:rsidR="0F692A85" w:rsidRPr="51DCE403">
              <w:rPr>
                <w:rFonts w:eastAsia="Times New Roman"/>
              </w:rPr>
              <w:t>gada nogalē</w:t>
            </w:r>
            <w:r w:rsidR="529441C2" w:rsidRPr="51DCE403">
              <w:rPr>
                <w:rFonts w:eastAsia="Times New Roman"/>
              </w:rPr>
              <w:t xml:space="preserve"> </w:t>
            </w:r>
            <w:r w:rsidR="1204836B" w:rsidRPr="51DCE403">
              <w:rPr>
                <w:rFonts w:eastAsia="Times New Roman"/>
              </w:rPr>
              <w:t>prototips tika testēts, risinot inovatīvo iepirkumu problemā</w:t>
            </w:r>
            <w:r w:rsidR="3DFB12D1" w:rsidRPr="51DCE403">
              <w:rPr>
                <w:rFonts w:eastAsia="Times New Roman"/>
              </w:rPr>
              <w:t>tiku</w:t>
            </w:r>
            <w:r w:rsidR="1204836B" w:rsidRPr="51DCE403">
              <w:rPr>
                <w:rFonts w:eastAsia="Times New Roman"/>
              </w:rPr>
              <w:t xml:space="preserve"> starpinstitucionālā komandā. </w:t>
            </w:r>
            <w:r w:rsidR="6C52F60A" w:rsidRPr="51DCE403">
              <w:rPr>
                <w:rFonts w:eastAsia="Times New Roman"/>
              </w:rPr>
              <w:t>Prototipa</w:t>
            </w:r>
            <w:r w:rsidR="1204836B" w:rsidRPr="51DCE403">
              <w:rPr>
                <w:rFonts w:eastAsia="Times New Roman"/>
              </w:rPr>
              <w:t xml:space="preserve"> tests kalpoja kā pirmais stratēģiskais projekts, uz kura pamata tiks </w:t>
            </w:r>
            <w:r w:rsidR="6F557BE1" w:rsidRPr="51DCE403">
              <w:rPr>
                <w:rFonts w:eastAsia="Times New Roman"/>
              </w:rPr>
              <w:t>attīstīt</w:t>
            </w:r>
            <w:r w:rsidR="10F352F2" w:rsidRPr="51DCE403">
              <w:rPr>
                <w:rFonts w:eastAsia="Times New Roman"/>
              </w:rPr>
              <w:t>s gan inovatīvo iepirkumu kompetences centra konce</w:t>
            </w:r>
            <w:r w:rsidR="1D5B3720" w:rsidRPr="51DCE403">
              <w:rPr>
                <w:rFonts w:eastAsia="Times New Roman"/>
              </w:rPr>
              <w:t>pt</w:t>
            </w:r>
            <w:r w:rsidR="10F352F2" w:rsidRPr="51DCE403">
              <w:rPr>
                <w:rFonts w:eastAsia="Times New Roman"/>
              </w:rPr>
              <w:t xml:space="preserve">s, gan konkrēti inovatīvie </w:t>
            </w:r>
            <w:r w:rsidR="10F352F2" w:rsidRPr="002C07CD">
              <w:rPr>
                <w:rFonts w:eastAsia="Times New Roman"/>
                <w:spacing w:val="-2"/>
              </w:rPr>
              <w:t xml:space="preserve">iepirkumi. </w:t>
            </w:r>
            <w:r w:rsidR="610324C9" w:rsidRPr="002C07CD">
              <w:rPr>
                <w:rFonts w:eastAsia="Times New Roman"/>
                <w:spacing w:val="-2"/>
              </w:rPr>
              <w:t xml:space="preserve">Vienlaikus </w:t>
            </w:r>
            <w:r w:rsidR="00120B1A" w:rsidRPr="002C07CD">
              <w:rPr>
                <w:rFonts w:eastAsia="Times New Roman"/>
                <w:spacing w:val="-2"/>
              </w:rPr>
              <w:t>starpinstitucionālo</w:t>
            </w:r>
            <w:r w:rsidR="00120B1A">
              <w:rPr>
                <w:rFonts w:eastAsia="Times New Roman"/>
              </w:rPr>
              <w:t xml:space="preserve"> </w:t>
            </w:r>
            <w:r w:rsidR="5297BC64" w:rsidRPr="51DCE403">
              <w:rPr>
                <w:rFonts w:eastAsia="Times New Roman"/>
              </w:rPr>
              <w:t>projektu komandu pieeja</w:t>
            </w:r>
            <w:r w:rsidR="50EB3389" w:rsidRPr="51DCE403">
              <w:rPr>
                <w:rFonts w:eastAsia="Times New Roman"/>
              </w:rPr>
              <w:t xml:space="preserve"> tika izmantota</w:t>
            </w:r>
            <w:r w:rsidR="5297BC64" w:rsidRPr="51DCE403">
              <w:rPr>
                <w:rFonts w:eastAsia="Times New Roman"/>
              </w:rPr>
              <w:t xml:space="preserve"> </w:t>
            </w:r>
            <w:r w:rsidR="610324C9" w:rsidRPr="51DCE403">
              <w:rPr>
                <w:rFonts w:eastAsia="Times New Roman"/>
              </w:rPr>
              <w:t xml:space="preserve">2024. </w:t>
            </w:r>
            <w:r w:rsidR="4F86F334" w:rsidRPr="51DCE403">
              <w:rPr>
                <w:rFonts w:eastAsia="Times New Roman"/>
              </w:rPr>
              <w:t>u</w:t>
            </w:r>
            <w:r w:rsidR="610324C9" w:rsidRPr="51DCE403">
              <w:rPr>
                <w:rFonts w:eastAsia="Times New Roman"/>
              </w:rPr>
              <w:t>n 2025</w:t>
            </w:r>
            <w:r w:rsidR="00CC18A4" w:rsidRPr="009C7586">
              <w:rPr>
                <w:rFonts w:eastAsia="Times New Roman"/>
              </w:rPr>
              <w:t>.</w:t>
            </w:r>
            <w:r w:rsidR="00CC18A4">
              <w:rPr>
                <w:rFonts w:eastAsia="Times New Roman"/>
              </w:rPr>
              <w:t> </w:t>
            </w:r>
            <w:r w:rsidR="610324C9" w:rsidRPr="51DCE403">
              <w:rPr>
                <w:rFonts w:eastAsia="Times New Roman"/>
              </w:rPr>
              <w:t>gadā</w:t>
            </w:r>
            <w:r w:rsidR="55DC181D" w:rsidRPr="51DCE403">
              <w:rPr>
                <w:rFonts w:eastAsia="Times New Roman"/>
              </w:rPr>
              <w:t xml:space="preserve">, </w:t>
            </w:r>
            <w:r w:rsidR="610324C9" w:rsidRPr="51DCE403">
              <w:rPr>
                <w:rFonts w:eastAsia="Times New Roman"/>
              </w:rPr>
              <w:t>strādājot ar administratīvā sloga</w:t>
            </w:r>
            <w:r w:rsidR="31DBEAA2" w:rsidRPr="51DCE403">
              <w:rPr>
                <w:rFonts w:eastAsia="Times New Roman"/>
              </w:rPr>
              <w:t xml:space="preserve"> mazināšanas</w:t>
            </w:r>
            <w:r w:rsidR="610324C9" w:rsidRPr="51DCE403">
              <w:rPr>
                <w:rFonts w:eastAsia="Times New Roman"/>
              </w:rPr>
              <w:t xml:space="preserve"> jautājumiem</w:t>
            </w:r>
            <w:r w:rsidR="00CC18A4">
              <w:rPr>
                <w:rFonts w:eastAsia="Times New Roman"/>
              </w:rPr>
              <w:t xml:space="preserve"> (</w:t>
            </w:r>
            <w:r w:rsidR="4A1E9F5B" w:rsidRPr="51DCE403">
              <w:rPr>
                <w:rFonts w:eastAsia="Times New Roman"/>
              </w:rPr>
              <w:t>detalizētāk skat. pie pasākuma Nr.</w:t>
            </w:r>
            <w:r w:rsidR="000A2391">
              <w:rPr>
                <w:rFonts w:eastAsia="Times New Roman"/>
              </w:rPr>
              <w:t xml:space="preserve"> </w:t>
            </w:r>
            <w:r w:rsidR="4A1E9F5B" w:rsidRPr="51DCE403">
              <w:rPr>
                <w:rFonts w:eastAsia="Times New Roman"/>
              </w:rPr>
              <w:t>3.2.</w:t>
            </w:r>
            <w:r w:rsidR="00CC18A4">
              <w:rPr>
                <w:rFonts w:eastAsia="Times New Roman"/>
              </w:rPr>
              <w:t>)</w:t>
            </w:r>
            <w:r w:rsidR="68FA180B" w:rsidRPr="51DCE403">
              <w:rPr>
                <w:rFonts w:eastAsia="Times New Roman"/>
              </w:rPr>
              <w:t xml:space="preserve">. Turpinot nostiprināt šo </w:t>
            </w:r>
            <w:r w:rsidR="00DB650E" w:rsidRPr="51DCE403">
              <w:rPr>
                <w:rFonts w:eastAsia="Times New Roman"/>
              </w:rPr>
              <w:t>pieeju</w:t>
            </w:r>
            <w:r w:rsidR="00120B1A">
              <w:rPr>
                <w:rFonts w:eastAsia="Times New Roman"/>
              </w:rPr>
              <w:t>,</w:t>
            </w:r>
            <w:r w:rsidR="00DB650E">
              <w:rPr>
                <w:rFonts w:eastAsia="Times New Roman"/>
              </w:rPr>
              <w:t xml:space="preserve"> </w:t>
            </w:r>
            <w:r w:rsidR="68FA180B" w:rsidRPr="51DCE403">
              <w:rPr>
                <w:rFonts w:eastAsia="Times New Roman"/>
              </w:rPr>
              <w:t xml:space="preserve">plānots </w:t>
            </w:r>
            <w:r w:rsidR="720CFA91" w:rsidRPr="51DCE403">
              <w:rPr>
                <w:rFonts w:eastAsia="Times New Roman"/>
              </w:rPr>
              <w:t xml:space="preserve">īstenot vēl divus projektus </w:t>
            </w:r>
            <w:r w:rsidR="00120B1A" w:rsidRPr="51DCE403">
              <w:rPr>
                <w:rFonts w:eastAsia="Times New Roman"/>
              </w:rPr>
              <w:t xml:space="preserve">2026. gadā </w:t>
            </w:r>
            <w:r w:rsidR="00DB650E" w:rsidRPr="51DCE403">
              <w:rPr>
                <w:rFonts w:eastAsia="Times New Roman"/>
              </w:rPr>
              <w:t>un</w:t>
            </w:r>
            <w:r w:rsidR="00DB650E">
              <w:rPr>
                <w:rFonts w:eastAsia="Times New Roman"/>
              </w:rPr>
              <w:t xml:space="preserve"> </w:t>
            </w:r>
            <w:r w:rsidR="420E75D4" w:rsidRPr="51DCE403">
              <w:rPr>
                <w:rFonts w:eastAsia="Times New Roman"/>
              </w:rPr>
              <w:t xml:space="preserve">vienu </w:t>
            </w:r>
            <w:r w:rsidR="00120B1A" w:rsidRPr="00884F6D">
              <w:rPr>
                <w:rFonts w:eastAsia="Times New Roman"/>
                <w:noProof/>
                <w:sz w:val="20"/>
                <w:szCs w:val="20"/>
              </w:rPr>
              <w:t>–</w:t>
            </w:r>
            <w:r w:rsidR="00120B1A">
              <w:rPr>
                <w:rFonts w:eastAsia="Times New Roman"/>
                <w:noProof/>
                <w:sz w:val="20"/>
                <w:szCs w:val="20"/>
              </w:rPr>
              <w:t xml:space="preserve"> </w:t>
            </w:r>
            <w:r w:rsidR="6F557BE1" w:rsidRPr="51DCE403">
              <w:rPr>
                <w:rFonts w:eastAsia="Times New Roman"/>
              </w:rPr>
              <w:t xml:space="preserve">2027. </w:t>
            </w:r>
            <w:r w:rsidR="0AB2F2D7" w:rsidRPr="51DCE403">
              <w:rPr>
                <w:rFonts w:eastAsia="Times New Roman"/>
              </w:rPr>
              <w:t>g</w:t>
            </w:r>
            <w:r w:rsidR="1204836B" w:rsidRPr="51DCE403">
              <w:rPr>
                <w:rFonts w:eastAsia="Times New Roman"/>
              </w:rPr>
              <w:t>adā</w:t>
            </w:r>
          </w:p>
        </w:tc>
      </w:tr>
      <w:tr w:rsidR="00246E84" w:rsidRPr="00562DC6" w14:paraId="1609317D" w14:textId="77777777" w:rsidTr="006B23F7">
        <w:tc>
          <w:tcPr>
            <w:tcW w:w="9067" w:type="dxa"/>
            <w:gridSpan w:val="3"/>
            <w:shd w:val="clear" w:color="auto" w:fill="E5B8B7" w:themeFill="accent2" w:themeFillTint="66"/>
          </w:tcPr>
          <w:p w14:paraId="631B3948" w14:textId="49DDFD20" w:rsidR="0092075A" w:rsidRPr="006A2C12" w:rsidRDefault="3E85F0A1" w:rsidP="002C07CD">
            <w:pPr>
              <w:spacing w:after="120" w:line="240" w:lineRule="auto"/>
              <w:ind w:left="32" w:right="5"/>
              <w:rPr>
                <w:rFonts w:eastAsia="Times New Roman"/>
              </w:rPr>
            </w:pPr>
            <w:r w:rsidRPr="006A2C12">
              <w:rPr>
                <w:rFonts w:eastAsia="Times New Roman"/>
                <w:b/>
                <w:bCs/>
              </w:rPr>
              <w:t>Pasākums Nr. 1.</w:t>
            </w:r>
            <w:r w:rsidR="5DE64990" w:rsidRPr="006A2C12">
              <w:rPr>
                <w:rFonts w:eastAsia="Times New Roman"/>
                <w:b/>
                <w:bCs/>
              </w:rPr>
              <w:t>3</w:t>
            </w:r>
            <w:r w:rsidRPr="006A2C12">
              <w:rPr>
                <w:rFonts w:eastAsia="Times New Roman"/>
                <w:b/>
                <w:bCs/>
              </w:rPr>
              <w:t>.:</w:t>
            </w:r>
            <w:r w:rsidRPr="006A2C12">
              <w:rPr>
                <w:rFonts w:eastAsia="Times New Roman"/>
              </w:rPr>
              <w:t xml:space="preserve"> </w:t>
            </w:r>
            <w:r w:rsidR="5DE64990" w:rsidRPr="006A2C12">
              <w:rPr>
                <w:rFonts w:eastAsia="Times New Roman"/>
              </w:rPr>
              <w:t>Valsts pārvaldes darbības rezultativitātes un efektivitātes uzlabošana</w:t>
            </w:r>
          </w:p>
          <w:p w14:paraId="7487BA76" w14:textId="65169DCB" w:rsidR="0092075A" w:rsidRPr="006A2C12" w:rsidRDefault="3E85F0A1" w:rsidP="002C07CD">
            <w:pPr>
              <w:spacing w:after="120" w:line="240" w:lineRule="auto"/>
              <w:ind w:left="32" w:right="5"/>
              <w:rPr>
                <w:rFonts w:eastAsia="Times New Roman"/>
              </w:rPr>
            </w:pPr>
            <w:r w:rsidRPr="006A2C12">
              <w:rPr>
                <w:rFonts w:eastAsia="Times New Roman"/>
                <w:b/>
                <w:bCs/>
              </w:rPr>
              <w:t>Darbības rezultāts:</w:t>
            </w:r>
            <w:r w:rsidRPr="006A2C12">
              <w:rPr>
                <w:rFonts w:eastAsia="Times New Roman"/>
              </w:rPr>
              <w:t xml:space="preserve"> </w:t>
            </w:r>
            <w:r w:rsidR="5DE64990" w:rsidRPr="006A2C12">
              <w:rPr>
                <w:rFonts w:eastAsia="Times New Roman"/>
              </w:rPr>
              <w:t>Sabiedrībai un pašai valsts pārvaldei ir viegli pieejama informācija par valsts pārvaldes organizāciju, starpnozaru aktualitātēm, kā arī – kaskādes veidā – dati par valsts pārvaldes galvenajiem mērķiem, uzdevumiem un sagaidāmajiem rezultātiem, to sasniegšanas gaitu un izpildi. Valsts pārvaldes institūcijas pastāvīgi vērtē procesu efektivizācijas un budžeta izdevumu mazināšanas iespējas</w:t>
            </w:r>
          </w:p>
        </w:tc>
      </w:tr>
      <w:tr w:rsidR="00246E84" w:rsidRPr="00562DC6" w14:paraId="7A6100C4" w14:textId="77777777" w:rsidTr="006B23F7">
        <w:trPr>
          <w:trHeight w:val="300"/>
        </w:trPr>
        <w:tc>
          <w:tcPr>
            <w:tcW w:w="2407" w:type="dxa"/>
          </w:tcPr>
          <w:p w14:paraId="1A9BF3B7" w14:textId="77777777" w:rsidR="006250A6" w:rsidRPr="006A2C12" w:rsidRDefault="19CCF2B1" w:rsidP="002C07CD">
            <w:pPr>
              <w:spacing w:after="120" w:line="240" w:lineRule="auto"/>
              <w:ind w:right="5" w:firstLine="10"/>
              <w:rPr>
                <w:rFonts w:eastAsia="Times New Roman"/>
              </w:rPr>
            </w:pPr>
            <w:r w:rsidRPr="006A2C12">
              <w:rPr>
                <w:rFonts w:eastAsia="Times New Roman"/>
                <w:b/>
                <w:bCs/>
              </w:rPr>
              <w:lastRenderedPageBreak/>
              <w:t xml:space="preserve">Detalizēts darbības rezultāts: </w:t>
            </w:r>
            <w:r w:rsidRPr="006A2C12">
              <w:rPr>
                <w:rFonts w:eastAsia="Times New Roman"/>
              </w:rPr>
              <w:t>Valsts pārvaldes institūcijas efektīvi organizē darbību un nodrošina lietderīgu publisko resursu izlietojumu</w:t>
            </w:r>
          </w:p>
          <w:p w14:paraId="648E38B2" w14:textId="524D36FB" w:rsidR="006250A6" w:rsidRPr="006A2C12" w:rsidRDefault="23D2E5FA" w:rsidP="002C07CD">
            <w:pPr>
              <w:spacing w:after="120" w:line="240" w:lineRule="auto"/>
              <w:ind w:right="5" w:firstLine="10"/>
              <w:rPr>
                <w:rFonts w:eastAsia="Times New Roman"/>
                <w:b/>
                <w:bCs/>
              </w:rPr>
            </w:pPr>
            <w:r w:rsidRPr="726D893F">
              <w:rPr>
                <w:rFonts w:eastAsia="Times New Roman"/>
                <w:b/>
                <w:bCs/>
              </w:rPr>
              <w:t>Atbildīgā institūcija:</w:t>
            </w:r>
            <w:r w:rsidRPr="726D893F">
              <w:rPr>
                <w:rFonts w:eastAsia="Times New Roman"/>
              </w:rPr>
              <w:t xml:space="preserve"> V</w:t>
            </w:r>
            <w:r w:rsidR="4F2F932E" w:rsidRPr="726D893F">
              <w:rPr>
                <w:rFonts w:eastAsia="Times New Roman"/>
              </w:rPr>
              <w:t>K</w:t>
            </w:r>
          </w:p>
          <w:p w14:paraId="1337E5D2" w14:textId="246A9F51" w:rsidR="006250A6" w:rsidRPr="006A2C12" w:rsidRDefault="4F2F932E" w:rsidP="002C07CD">
            <w:pPr>
              <w:spacing w:after="0" w:line="240" w:lineRule="auto"/>
              <w:ind w:right="6"/>
              <w:rPr>
                <w:rFonts w:eastAsia="Times New Roman"/>
                <w:b/>
                <w:bCs/>
              </w:rPr>
            </w:pPr>
            <w:r w:rsidRPr="726D893F">
              <w:rPr>
                <w:rFonts w:eastAsia="Times New Roman"/>
                <w:b/>
                <w:bCs/>
              </w:rPr>
              <w:t>Līdzatbildīgā</w:t>
            </w:r>
            <w:r w:rsidR="00525EFB">
              <w:rPr>
                <w:rFonts w:eastAsia="Times New Roman"/>
                <w:b/>
                <w:bCs/>
              </w:rPr>
              <w:t>s</w:t>
            </w:r>
            <w:r w:rsidRPr="726D893F">
              <w:rPr>
                <w:rFonts w:eastAsia="Times New Roman"/>
                <w:b/>
                <w:bCs/>
              </w:rPr>
              <w:t xml:space="preserve"> institūcija</w:t>
            </w:r>
            <w:r w:rsidR="00525EFB">
              <w:rPr>
                <w:rFonts w:eastAsia="Times New Roman"/>
                <w:b/>
                <w:bCs/>
              </w:rPr>
              <w:t>s</w:t>
            </w:r>
            <w:r w:rsidRPr="726D893F">
              <w:rPr>
                <w:rFonts w:eastAsia="Times New Roman"/>
                <w:b/>
                <w:bCs/>
              </w:rPr>
              <w:t xml:space="preserve">: </w:t>
            </w:r>
          </w:p>
          <w:p w14:paraId="5EC50990" w14:textId="255A22D7" w:rsidR="006250A6" w:rsidRPr="006A2C12" w:rsidRDefault="23D2E5FA" w:rsidP="002C07CD">
            <w:pPr>
              <w:spacing w:after="0" w:line="240" w:lineRule="auto"/>
              <w:ind w:right="6"/>
              <w:rPr>
                <w:rFonts w:eastAsia="Times New Roman"/>
              </w:rPr>
            </w:pPr>
            <w:r w:rsidRPr="726D893F">
              <w:rPr>
                <w:rFonts w:eastAsia="Times New Roman"/>
              </w:rPr>
              <w:t xml:space="preserve">Visas ministrijas </w:t>
            </w:r>
          </w:p>
        </w:tc>
        <w:tc>
          <w:tcPr>
            <w:tcW w:w="2550" w:type="dxa"/>
          </w:tcPr>
          <w:p w14:paraId="5A400B5A" w14:textId="5CDB84A1" w:rsidR="006250A6" w:rsidRPr="006A2C12" w:rsidRDefault="19CCF2B1" w:rsidP="002C07CD">
            <w:pPr>
              <w:spacing w:after="120" w:line="240" w:lineRule="auto"/>
              <w:ind w:right="5" w:firstLine="10"/>
              <w:rPr>
                <w:rFonts w:eastAsia="Times New Roman"/>
              </w:rPr>
            </w:pPr>
            <w:r w:rsidRPr="006A2C12">
              <w:rPr>
                <w:rFonts w:eastAsia="Times New Roman"/>
                <w:b/>
                <w:bCs/>
              </w:rPr>
              <w:t xml:space="preserve">Rezultatīvais rādītājs: </w:t>
            </w:r>
            <w:r w:rsidRPr="006A2C12">
              <w:rPr>
                <w:rFonts w:eastAsia="Times New Roman"/>
              </w:rPr>
              <w:t xml:space="preserve">Iestāžu </w:t>
            </w:r>
            <w:r w:rsidR="0063074C">
              <w:rPr>
                <w:rFonts w:eastAsia="Times New Roman"/>
              </w:rPr>
              <w:t xml:space="preserve">darbības </w:t>
            </w:r>
            <w:r w:rsidRPr="006A2C12">
              <w:rPr>
                <w:rFonts w:eastAsia="Times New Roman"/>
              </w:rPr>
              <w:t>stratēģijās un gada pārskatos tiek norādīta informācija par iestādes efektivitātes uzlabošanu</w:t>
            </w:r>
          </w:p>
          <w:p w14:paraId="394CD0D1" w14:textId="6BEA5334" w:rsidR="006250A6" w:rsidRPr="006A2C12" w:rsidRDefault="19CCF2B1" w:rsidP="002C07CD">
            <w:pPr>
              <w:spacing w:after="120" w:line="240" w:lineRule="auto"/>
              <w:ind w:right="5" w:firstLine="10"/>
              <w:rPr>
                <w:rFonts w:eastAsia="Times New Roman"/>
              </w:rPr>
            </w:pPr>
            <w:r w:rsidRPr="006A2C12">
              <w:rPr>
                <w:rFonts w:eastAsia="Times New Roman"/>
                <w:b/>
                <w:bCs/>
              </w:rPr>
              <w:t>Izpildes termiņš:</w:t>
            </w:r>
            <w:r w:rsidRPr="006A2C12">
              <w:rPr>
                <w:rFonts w:eastAsia="Times New Roman"/>
              </w:rPr>
              <w:t xml:space="preserve"> 2024.</w:t>
            </w:r>
            <w:r w:rsidR="000C049E">
              <w:rPr>
                <w:rFonts w:eastAsia="Times New Roman"/>
              </w:rPr>
              <w:t> </w:t>
            </w:r>
            <w:r w:rsidRPr="006A2C12">
              <w:rPr>
                <w:rFonts w:eastAsia="Times New Roman"/>
              </w:rPr>
              <w:t>gada otrais pusgads</w:t>
            </w:r>
          </w:p>
        </w:tc>
        <w:tc>
          <w:tcPr>
            <w:tcW w:w="4110" w:type="dxa"/>
          </w:tcPr>
          <w:p w14:paraId="52F3BF96" w14:textId="7469D2B7" w:rsidR="006250A6" w:rsidRPr="006A2C12" w:rsidRDefault="19CCF2B1" w:rsidP="002C07CD">
            <w:pPr>
              <w:spacing w:after="120" w:line="240" w:lineRule="auto"/>
              <w:ind w:left="32" w:right="5"/>
              <w:rPr>
                <w:rFonts w:eastAsia="Times New Roman"/>
                <w:b/>
                <w:bCs/>
              </w:rPr>
            </w:pPr>
            <w:r w:rsidRPr="006A2C12">
              <w:rPr>
                <w:rFonts w:eastAsia="Times New Roman"/>
                <w:b/>
                <w:bCs/>
              </w:rPr>
              <w:t>Sasniegtais rezultāts</w:t>
            </w:r>
            <w:r w:rsidR="00D56FAF">
              <w:rPr>
                <w:rFonts w:eastAsia="Times New Roman"/>
                <w:b/>
                <w:bCs/>
              </w:rPr>
              <w:t xml:space="preserve"> - Izpildīts</w:t>
            </w:r>
          </w:p>
          <w:p w14:paraId="401332EE" w14:textId="1786D8FF" w:rsidR="006250A6" w:rsidRPr="00562DC6" w:rsidRDefault="5585C69E" w:rsidP="002C07CD">
            <w:pPr>
              <w:spacing w:after="120" w:line="240" w:lineRule="auto"/>
              <w:ind w:left="32" w:right="5"/>
              <w:rPr>
                <w:rFonts w:eastAsia="Times New Roman"/>
              </w:rPr>
            </w:pPr>
            <w:r w:rsidRPr="006A2C12">
              <w:rPr>
                <w:rFonts w:eastAsia="Times New Roman"/>
              </w:rPr>
              <w:t>Aktualizētas stratēģiskās plānošanas vadlīnijas valsts pārvaldes iestādē</w:t>
            </w:r>
            <w:r w:rsidR="45281A92" w:rsidRPr="006A2C12">
              <w:rPr>
                <w:rFonts w:eastAsia="Times New Roman"/>
              </w:rPr>
              <w:t>m, tostarp nostiprinot, ka p</w:t>
            </w:r>
            <w:r w:rsidR="45281A92" w:rsidRPr="00562DC6">
              <w:rPr>
                <w:rFonts w:eastAsia="Times New Roman"/>
              </w:rPr>
              <w:t xml:space="preserve">irms kārtējās IDS apstiprināšanas vai pirms tās aktualizācijas VK sadarbojas ar ministrijas kontaktpersonu un pārliecinās, ka IDS ir paredzēti pasākumi organizācijas efektivitātes pilnveidei, tostarp attiecībā uz administratīvā sloga samazināšanu iestādē. Pirms IDS ieviešanas izvērtējuma (gada pārskata sagatavošanas procesā) </w:t>
            </w:r>
            <w:r w:rsidR="305937BE" w:rsidRPr="6C130B38">
              <w:rPr>
                <w:rFonts w:eastAsia="Times New Roman"/>
              </w:rPr>
              <w:t xml:space="preserve">VK </w:t>
            </w:r>
            <w:r w:rsidR="45281A92" w:rsidRPr="00562DC6">
              <w:rPr>
                <w:rFonts w:eastAsia="Times New Roman"/>
              </w:rPr>
              <w:t>sadarbībā ar ministrijas kontaktpersonu pārliecinās par datos balstītas pieejas piemērošanu iestādes darbības efektivitātes izvērtējumam</w:t>
            </w:r>
            <w:r w:rsidR="00067B81">
              <w:rPr>
                <w:rFonts w:eastAsia="Times New Roman"/>
              </w:rPr>
              <w:t>.</w:t>
            </w:r>
          </w:p>
          <w:p w14:paraId="7D4572EB" w14:textId="4787E00D" w:rsidR="006250A6" w:rsidRPr="00562DC6" w:rsidRDefault="54879C01" w:rsidP="002C07CD">
            <w:pPr>
              <w:spacing w:after="120" w:line="240" w:lineRule="auto"/>
              <w:rPr>
                <w:rFonts w:eastAsia="Times New Roman"/>
              </w:rPr>
            </w:pPr>
            <w:r w:rsidRPr="6C130B38">
              <w:rPr>
                <w:rFonts w:eastAsia="Times New Roman"/>
              </w:rPr>
              <w:t>V</w:t>
            </w:r>
            <w:r w:rsidR="320713E1" w:rsidRPr="6C130B38">
              <w:rPr>
                <w:rFonts w:eastAsia="Times New Roman"/>
              </w:rPr>
              <w:t>K</w:t>
            </w:r>
            <w:r w:rsidRPr="6C130B38">
              <w:rPr>
                <w:rFonts w:eastAsia="Times New Roman"/>
              </w:rPr>
              <w:t xml:space="preserve"> uzsāk</w:t>
            </w:r>
            <w:r w:rsidR="1088AFD1" w:rsidRPr="6C130B38">
              <w:rPr>
                <w:rFonts w:eastAsia="Times New Roman"/>
              </w:rPr>
              <w:t>a</w:t>
            </w:r>
            <w:r w:rsidR="72EE77A8" w:rsidRPr="00562DC6">
              <w:rPr>
                <w:rFonts w:eastAsia="Times New Roman"/>
              </w:rPr>
              <w:t xml:space="preserve"> ciešāku sadarbību ar ministrijām, veicinot datos balstītu pieeju IDS izstrādē un izvērtēšanā</w:t>
            </w:r>
            <w:r w:rsidR="00067B81">
              <w:rPr>
                <w:rFonts w:eastAsia="Times New Roman"/>
              </w:rPr>
              <w:t>.</w:t>
            </w:r>
          </w:p>
          <w:p w14:paraId="3A0FEE48" w14:textId="75D37129" w:rsidR="006250A6" w:rsidRPr="00562DC6" w:rsidRDefault="72EE77A8" w:rsidP="002C07CD">
            <w:pPr>
              <w:spacing w:after="120" w:line="240" w:lineRule="auto"/>
              <w:rPr>
                <w:rFonts w:eastAsia="Times New Roman"/>
              </w:rPr>
            </w:pPr>
            <w:r w:rsidRPr="00562DC6">
              <w:rPr>
                <w:rFonts w:eastAsia="Times New Roman"/>
              </w:rPr>
              <w:t xml:space="preserve">Ministrijas </w:t>
            </w:r>
            <w:r w:rsidR="54879C01" w:rsidRPr="6C130B38">
              <w:rPr>
                <w:rFonts w:eastAsia="Times New Roman"/>
              </w:rPr>
              <w:t>uzsāk</w:t>
            </w:r>
            <w:r w:rsidR="25C0C7B4" w:rsidRPr="6C130B38">
              <w:rPr>
                <w:rFonts w:eastAsia="Times New Roman"/>
              </w:rPr>
              <w:t>a</w:t>
            </w:r>
            <w:r w:rsidRPr="00562DC6">
              <w:rPr>
                <w:rFonts w:eastAsia="Times New Roman"/>
              </w:rPr>
              <w:t xml:space="preserve"> ciešāku sadarbību ar padotības iestādēm, veicinot datos balstītu pieeju IDS izstrādē un izvērtēšanā</w:t>
            </w:r>
            <w:r w:rsidR="00067B81">
              <w:rPr>
                <w:rFonts w:eastAsia="Times New Roman"/>
              </w:rPr>
              <w:t>.</w:t>
            </w:r>
          </w:p>
          <w:p w14:paraId="4C15C630" w14:textId="2B3F5FB7" w:rsidR="006250A6" w:rsidRPr="006A2C12" w:rsidRDefault="2B134D74" w:rsidP="002C07CD">
            <w:pPr>
              <w:spacing w:after="120" w:line="240" w:lineRule="auto"/>
              <w:ind w:right="5"/>
              <w:rPr>
                <w:rFonts w:eastAsia="Times New Roman"/>
              </w:rPr>
            </w:pPr>
            <w:r w:rsidRPr="00562DC6">
              <w:rPr>
                <w:rFonts w:eastAsia="Times New Roman"/>
              </w:rPr>
              <w:t>V</w:t>
            </w:r>
            <w:r w:rsidR="45281A92" w:rsidRPr="00562DC6">
              <w:rPr>
                <w:rFonts w:eastAsia="Times New Roman"/>
              </w:rPr>
              <w:t>alsts pārvaldes monitoringa sistēmā attiecībā uz iestāžu darbības snieguma rādītājiem ti</w:t>
            </w:r>
            <w:r w:rsidR="388CB70B" w:rsidRPr="00562DC6">
              <w:rPr>
                <w:rFonts w:eastAsia="Times New Roman"/>
              </w:rPr>
              <w:t>ks</w:t>
            </w:r>
            <w:r w:rsidR="45281A92" w:rsidRPr="00562DC6">
              <w:rPr>
                <w:rFonts w:eastAsia="Times New Roman"/>
              </w:rPr>
              <w:t xml:space="preserve"> uzkrāta un analizēta informācija, kas atbilst gan iestāžu vadītāju, gan nozares politikas plānotāju vajadzībām datos balstītu lēmumu pieņemšanai</w:t>
            </w:r>
          </w:p>
        </w:tc>
      </w:tr>
      <w:tr w:rsidR="00246E84" w:rsidRPr="00562DC6" w14:paraId="4D224640" w14:textId="77777777" w:rsidTr="006B23F7">
        <w:trPr>
          <w:trHeight w:val="300"/>
        </w:trPr>
        <w:tc>
          <w:tcPr>
            <w:tcW w:w="2407" w:type="dxa"/>
          </w:tcPr>
          <w:p w14:paraId="6ADB26FB" w14:textId="77777777" w:rsidR="006250A6" w:rsidRPr="006A2C12" w:rsidRDefault="19CCF2B1" w:rsidP="002C07CD">
            <w:pPr>
              <w:spacing w:after="120" w:line="240" w:lineRule="auto"/>
              <w:ind w:right="5" w:firstLine="10"/>
              <w:rPr>
                <w:rFonts w:eastAsia="Times New Roman"/>
              </w:rPr>
            </w:pPr>
            <w:r w:rsidRPr="006A2C12">
              <w:rPr>
                <w:rFonts w:eastAsia="Times New Roman"/>
                <w:b/>
                <w:bCs/>
              </w:rPr>
              <w:t xml:space="preserve">Detalizēts darbības rezultāts: </w:t>
            </w:r>
            <w:r w:rsidRPr="006A2C12">
              <w:rPr>
                <w:rFonts w:eastAsia="Times New Roman"/>
              </w:rPr>
              <w:t>Valsts pārvaldes institūcijas efektīvi organizē darbību un nodrošina lietderīgu publisko resursu izlietojumu</w:t>
            </w:r>
          </w:p>
          <w:p w14:paraId="18C09ABF" w14:textId="1C6DFE7C" w:rsidR="006250A6" w:rsidRPr="006A2C12" w:rsidRDefault="19CCF2B1" w:rsidP="002C07CD">
            <w:pPr>
              <w:spacing w:after="120" w:line="240" w:lineRule="auto"/>
              <w:ind w:right="5" w:firstLine="10"/>
              <w:rPr>
                <w:rFonts w:eastAsia="Times New Roman"/>
                <w:b/>
                <w:bCs/>
              </w:rPr>
            </w:pPr>
            <w:r w:rsidRPr="006A2C12">
              <w:rPr>
                <w:rFonts w:eastAsia="Times New Roman"/>
                <w:b/>
                <w:bCs/>
              </w:rPr>
              <w:t>Atbildīgā institūcija:</w:t>
            </w:r>
            <w:r w:rsidRPr="006A2C12">
              <w:rPr>
                <w:rFonts w:eastAsia="Times New Roman"/>
              </w:rPr>
              <w:t xml:space="preserve"> </w:t>
            </w:r>
            <w:r w:rsidR="000A2391">
              <w:rPr>
                <w:rFonts w:eastAsia="Times New Roman"/>
              </w:rPr>
              <w:t>FM</w:t>
            </w:r>
          </w:p>
        </w:tc>
        <w:tc>
          <w:tcPr>
            <w:tcW w:w="2550" w:type="dxa"/>
          </w:tcPr>
          <w:p w14:paraId="0412469B" w14:textId="3C0FD734" w:rsidR="006250A6" w:rsidRPr="006A2C12" w:rsidRDefault="19CCF2B1" w:rsidP="002C07CD">
            <w:pPr>
              <w:spacing w:after="0" w:line="240" w:lineRule="auto"/>
              <w:ind w:left="28" w:right="6"/>
              <w:rPr>
                <w:rFonts w:eastAsia="Times New Roman"/>
                <w:b/>
                <w:bCs/>
              </w:rPr>
            </w:pPr>
            <w:r w:rsidRPr="006A2C12">
              <w:rPr>
                <w:rFonts w:eastAsia="Times New Roman"/>
                <w:b/>
                <w:bCs/>
              </w:rPr>
              <w:t>Rezultatīvais rādītājs</w:t>
            </w:r>
            <w:r w:rsidR="00CC18A4">
              <w:rPr>
                <w:rFonts w:eastAsia="Times New Roman"/>
                <w:b/>
                <w:bCs/>
              </w:rPr>
              <w:t>:</w:t>
            </w:r>
          </w:p>
          <w:p w14:paraId="794009CF" w14:textId="77777777" w:rsidR="006250A6" w:rsidRPr="006A2C12" w:rsidRDefault="19CCF2B1" w:rsidP="002C07CD">
            <w:pPr>
              <w:spacing w:after="120" w:line="240" w:lineRule="auto"/>
              <w:ind w:right="5" w:firstLine="10"/>
              <w:rPr>
                <w:rFonts w:eastAsia="Times New Roman"/>
              </w:rPr>
            </w:pPr>
            <w:r w:rsidRPr="006A2C12">
              <w:rPr>
                <w:rFonts w:eastAsia="Times New Roman"/>
              </w:rPr>
              <w:t>Atbilstoši mūsdienu prasībām pilnveidota iekšējās kontroles sistēma, institūcijās veicot prioritāros iekšējos auditus par iestāžu procesu efektivizāciju un valstiski svarīgu mērķu sasniegšanu un starpresoru iekšējos auditus</w:t>
            </w:r>
          </w:p>
          <w:p w14:paraId="2FFD3ECB" w14:textId="2FDC44F8" w:rsidR="006250A6" w:rsidRPr="006A2C12" w:rsidRDefault="19CCF2B1" w:rsidP="002C07CD">
            <w:pPr>
              <w:spacing w:after="120" w:line="240" w:lineRule="auto"/>
              <w:ind w:left="30" w:right="6"/>
              <w:rPr>
                <w:rFonts w:eastAsia="Times New Roman"/>
                <w:b/>
                <w:bCs/>
              </w:rPr>
            </w:pPr>
            <w:r w:rsidRPr="006A2C12">
              <w:rPr>
                <w:rFonts w:eastAsia="Times New Roman"/>
                <w:b/>
                <w:bCs/>
              </w:rPr>
              <w:t>Izpildes termiņš:</w:t>
            </w:r>
            <w:r w:rsidRPr="006A2C12">
              <w:rPr>
                <w:rFonts w:eastAsia="Times New Roman"/>
              </w:rPr>
              <w:t xml:space="preserve"> 2025</w:t>
            </w:r>
            <w:r w:rsidR="000C049E" w:rsidRPr="006A2C12">
              <w:rPr>
                <w:rFonts w:eastAsia="Times New Roman"/>
              </w:rPr>
              <w:t>.</w:t>
            </w:r>
            <w:r w:rsidR="000C049E">
              <w:rPr>
                <w:rFonts w:eastAsia="Times New Roman"/>
              </w:rPr>
              <w:t> </w:t>
            </w:r>
            <w:r w:rsidRPr="006A2C12">
              <w:rPr>
                <w:rFonts w:eastAsia="Times New Roman"/>
              </w:rPr>
              <w:t>gada otrais pusgads</w:t>
            </w:r>
          </w:p>
        </w:tc>
        <w:tc>
          <w:tcPr>
            <w:tcW w:w="4110" w:type="dxa"/>
          </w:tcPr>
          <w:p w14:paraId="1CEAFB06" w14:textId="36536F0A" w:rsidR="006250A6" w:rsidRPr="006A2C12" w:rsidRDefault="19CCF2B1" w:rsidP="002C07CD">
            <w:pPr>
              <w:spacing w:after="120" w:line="240" w:lineRule="auto"/>
              <w:ind w:left="32" w:right="6"/>
              <w:rPr>
                <w:rFonts w:eastAsia="Times New Roman"/>
                <w:b/>
                <w:bCs/>
              </w:rPr>
            </w:pPr>
            <w:r w:rsidRPr="006A2C12">
              <w:rPr>
                <w:rFonts w:eastAsia="Times New Roman"/>
                <w:b/>
                <w:bCs/>
              </w:rPr>
              <w:t>Sasniegtais rezultāts</w:t>
            </w:r>
            <w:r w:rsidR="00D56FAF">
              <w:rPr>
                <w:rFonts w:eastAsia="Times New Roman"/>
                <w:b/>
                <w:bCs/>
              </w:rPr>
              <w:t xml:space="preserve"> - Izpildīts</w:t>
            </w:r>
          </w:p>
          <w:p w14:paraId="7DACE7F9" w14:textId="6CA37096" w:rsidR="006250A6" w:rsidRPr="006A2C12" w:rsidRDefault="19CCF2B1" w:rsidP="002C07CD">
            <w:pPr>
              <w:spacing w:after="120" w:line="240" w:lineRule="auto"/>
              <w:ind w:left="32" w:right="6"/>
              <w:rPr>
                <w:rFonts w:eastAsia="Times New Roman"/>
              </w:rPr>
            </w:pPr>
            <w:r w:rsidRPr="006A2C12">
              <w:rPr>
                <w:rFonts w:eastAsia="Times New Roman"/>
              </w:rPr>
              <w:t xml:space="preserve">Lai veicinātu efektivitātes vērtēšanu un starpresoru sadarbību iekšējā audita jomā, saskaņā ar </w:t>
            </w:r>
            <w:r w:rsidR="009A792A">
              <w:rPr>
                <w:rFonts w:eastAsia="Times New Roman"/>
              </w:rPr>
              <w:t>FM</w:t>
            </w:r>
            <w:r w:rsidRPr="006A2C12">
              <w:rPr>
                <w:rFonts w:eastAsia="Times New Roman"/>
              </w:rPr>
              <w:t xml:space="preserve"> priekšlikumiem un atbilstoši </w:t>
            </w:r>
            <w:r w:rsidR="009A792A">
              <w:rPr>
                <w:rFonts w:eastAsia="Times New Roman"/>
              </w:rPr>
              <w:t>MK</w:t>
            </w:r>
            <w:r w:rsidRPr="006A2C12">
              <w:rPr>
                <w:rFonts w:eastAsia="Times New Roman"/>
              </w:rPr>
              <w:t xml:space="preserve"> 2024. gada 20. marta rīkojumam Nr. 188 </w:t>
            </w:r>
            <w:r w:rsidR="003A5A44" w:rsidRPr="001A0BF4">
              <w:t>"</w:t>
            </w:r>
            <w:r w:rsidRPr="006A2C12">
              <w:rPr>
                <w:rFonts w:eastAsia="Times New Roman"/>
              </w:rPr>
              <w:t>Par kopējām valsts pārvaldē auditējamām prioritātēm 2024</w:t>
            </w:r>
            <w:r w:rsidR="00CC18A4" w:rsidRPr="006A2C12">
              <w:rPr>
                <w:rFonts w:eastAsia="Times New Roman"/>
              </w:rPr>
              <w:t>.</w:t>
            </w:r>
            <w:r w:rsidR="00CC18A4">
              <w:rPr>
                <w:rFonts w:eastAsia="Times New Roman"/>
              </w:rPr>
              <w:t> </w:t>
            </w:r>
            <w:r w:rsidRPr="006A2C12">
              <w:rPr>
                <w:rFonts w:eastAsia="Times New Roman"/>
              </w:rPr>
              <w:t>un 2025. gadam</w:t>
            </w:r>
            <w:r w:rsidR="003A5A44" w:rsidRPr="001A0BF4">
              <w:t>"</w:t>
            </w:r>
            <w:r w:rsidRPr="006A2C12">
              <w:rPr>
                <w:rFonts w:eastAsia="Times New Roman"/>
              </w:rPr>
              <w:t xml:space="preserve"> ministriju un iestāžu iekšējā audita struktūrvienībām cita starpā tika uzdots plānoto iekšējo auditu ietvaros veikt iekšējās kontroles sistēmas elementu un procesu efektivitātes vērtēšanu, veikt līdzīgu procesu iekšējos auditus kā horizontālos vai vertikālos auditus, pēc iespējas plānot un īstenot starpresoru sadarbību iekšējo auditu veikšanā. </w:t>
            </w:r>
            <w:r w:rsidRPr="006A2C12">
              <w:rPr>
                <w:rFonts w:eastAsia="Times New Roman"/>
              </w:rPr>
              <w:lastRenderedPageBreak/>
              <w:t>Atbilstoši iekšējā audita struktūrvienību norādītajai informācijai 2024.</w:t>
            </w:r>
            <w:r w:rsidR="00287C9F">
              <w:rPr>
                <w:rFonts w:eastAsia="Times New Roman"/>
              </w:rPr>
              <w:t xml:space="preserve"> </w:t>
            </w:r>
            <w:r w:rsidRPr="006A2C12">
              <w:rPr>
                <w:rFonts w:eastAsia="Times New Roman"/>
              </w:rPr>
              <w:t>gadā veikto iekšējo auditu ietvaros funkcionālā efektivitāte vērtēta 83</w:t>
            </w:r>
            <w:r w:rsidR="00287C9F">
              <w:rPr>
                <w:rFonts w:eastAsia="Times New Roman"/>
              </w:rPr>
              <w:t> %</w:t>
            </w:r>
            <w:r w:rsidRPr="006A2C12">
              <w:rPr>
                <w:rFonts w:eastAsia="Times New Roman"/>
              </w:rPr>
              <w:t xml:space="preserve"> auditu, ekonomiskā efektivitāte vērtēta 38</w:t>
            </w:r>
            <w:r w:rsidR="00287C9F">
              <w:rPr>
                <w:rFonts w:eastAsia="Times New Roman"/>
              </w:rPr>
              <w:t> %</w:t>
            </w:r>
            <w:r w:rsidRPr="006A2C12">
              <w:rPr>
                <w:rFonts w:eastAsia="Times New Roman"/>
              </w:rPr>
              <w:t xml:space="preserve"> auditu, resursu izmaksu efektivitāte vērtēta 30</w:t>
            </w:r>
            <w:r w:rsidR="00287C9F">
              <w:rPr>
                <w:rFonts w:eastAsia="Times New Roman"/>
              </w:rPr>
              <w:t> %</w:t>
            </w:r>
            <w:r w:rsidRPr="006A2C12">
              <w:rPr>
                <w:rFonts w:eastAsia="Times New Roman"/>
              </w:rPr>
              <w:t xml:space="preserve"> auditu. Auditu rezultātā sniegti vairāk </w:t>
            </w:r>
            <w:r w:rsidR="00D445A3">
              <w:rPr>
                <w:rFonts w:eastAsia="Times New Roman"/>
              </w:rPr>
              <w:t>ne</w:t>
            </w:r>
            <w:r w:rsidRPr="006A2C12">
              <w:rPr>
                <w:rFonts w:eastAsia="Times New Roman"/>
              </w:rPr>
              <w:t xml:space="preserve">kā </w:t>
            </w:r>
            <w:r w:rsidR="00D445A3" w:rsidRPr="006A2C12">
              <w:rPr>
                <w:rFonts w:eastAsia="Times New Roman"/>
              </w:rPr>
              <w:t>900</w:t>
            </w:r>
            <w:r w:rsidR="00D445A3">
              <w:rPr>
                <w:rFonts w:eastAsia="Times New Roman"/>
              </w:rPr>
              <w:t> </w:t>
            </w:r>
            <w:r w:rsidRPr="006A2C12">
              <w:rPr>
                <w:rFonts w:eastAsia="Times New Roman"/>
              </w:rPr>
              <w:t>ieteikumi ministriju un iestāžu darbības uzlabošanai, no tiem 63</w:t>
            </w:r>
            <w:r w:rsidR="00287C9F">
              <w:rPr>
                <w:rFonts w:eastAsia="Times New Roman"/>
              </w:rPr>
              <w:t> %</w:t>
            </w:r>
            <w:r w:rsidRPr="006A2C12">
              <w:rPr>
                <w:rFonts w:eastAsia="Times New Roman"/>
              </w:rPr>
              <w:t xml:space="preserve"> vērsti uz dažādu efektivitātes aspektu veicināšanu. Vērtējot efektivitātes aspektus, valsts pārvaldes pakalpojumu sniegšanas kvalitāti, funkciju izpildi un citus elementus, auditos ir piedāvāti risinājumi procesu efektivizēšanai, birokrātijas mazināšanai un citi uzlabojumi auditētajās jomās. </w:t>
            </w:r>
          </w:p>
          <w:p w14:paraId="6D4C47A5" w14:textId="50D4B4CD" w:rsidR="006250A6" w:rsidRPr="006A2C12" w:rsidRDefault="19CCF2B1" w:rsidP="002C07CD">
            <w:pPr>
              <w:spacing w:after="120" w:line="240" w:lineRule="auto"/>
              <w:ind w:left="32" w:right="6"/>
              <w:rPr>
                <w:rFonts w:eastAsia="Times New Roman"/>
              </w:rPr>
            </w:pPr>
            <w:r w:rsidRPr="006A2C12">
              <w:rPr>
                <w:rFonts w:eastAsia="Times New Roman"/>
              </w:rPr>
              <w:t xml:space="preserve">Kā valstiski svarīga kopīgi auditējamā joma minētajā rīkojumā tika noteikta IKT drošības pārvaldība. Ar šīs prioritātes īstenošanu tiks nodrošināta vienota pieeja IKT risku vadības novērtējumam publiskajā pārvaldē, kā arī stiprināta </w:t>
            </w:r>
            <w:r w:rsidR="00D445A3" w:rsidRPr="006A2C12">
              <w:rPr>
                <w:rFonts w:eastAsia="Times New Roman"/>
              </w:rPr>
              <w:t>institucionāl</w:t>
            </w:r>
            <w:r w:rsidR="00D445A3">
              <w:rPr>
                <w:rFonts w:eastAsia="Times New Roman"/>
              </w:rPr>
              <w:t>ā</w:t>
            </w:r>
            <w:r w:rsidR="00D445A3" w:rsidRPr="006A2C12">
              <w:rPr>
                <w:rFonts w:eastAsia="Times New Roman"/>
              </w:rPr>
              <w:t xml:space="preserve"> </w:t>
            </w:r>
            <w:r w:rsidRPr="006A2C12">
              <w:rPr>
                <w:rFonts w:eastAsia="Times New Roman"/>
              </w:rPr>
              <w:t>kapacitāte kiberdrošības jomā, tā</w:t>
            </w:r>
            <w:r w:rsidR="00D445A3">
              <w:rPr>
                <w:rFonts w:eastAsia="Times New Roman"/>
              </w:rPr>
              <w:t>dējādi</w:t>
            </w:r>
            <w:r w:rsidRPr="006A2C12">
              <w:rPr>
                <w:rFonts w:eastAsia="Times New Roman"/>
              </w:rPr>
              <w:t xml:space="preserve"> veicinot izpratni par atbildīgu, mērķtiecīgu un drošu IKT resursu pārvaldību. Šo auditu rezultāti tiks apkopoti 2026</w:t>
            </w:r>
            <w:r w:rsidR="00D445A3" w:rsidRPr="006A2C12">
              <w:rPr>
                <w:rFonts w:eastAsia="Times New Roman"/>
              </w:rPr>
              <w:t>.</w:t>
            </w:r>
            <w:r w:rsidR="00D445A3">
              <w:rPr>
                <w:rFonts w:eastAsia="Times New Roman"/>
              </w:rPr>
              <w:t> </w:t>
            </w:r>
            <w:r w:rsidRPr="006A2C12">
              <w:rPr>
                <w:rFonts w:eastAsia="Times New Roman"/>
              </w:rPr>
              <w:t>gadā.</w:t>
            </w:r>
          </w:p>
          <w:p w14:paraId="215ECE6F" w14:textId="528E60B9" w:rsidR="006250A6" w:rsidRPr="006A2C12" w:rsidRDefault="19CCF2B1" w:rsidP="002C07CD">
            <w:pPr>
              <w:spacing w:after="120" w:line="240" w:lineRule="auto"/>
              <w:ind w:left="32" w:right="6"/>
              <w:rPr>
                <w:rFonts w:eastAsia="Times New Roman"/>
                <w:b/>
                <w:bCs/>
              </w:rPr>
            </w:pPr>
            <w:r w:rsidRPr="006A2C12">
              <w:rPr>
                <w:rFonts w:eastAsia="Times New Roman"/>
              </w:rPr>
              <w:t>Starpresoru iekšējie auditi 2024.</w:t>
            </w:r>
            <w:r w:rsidR="000A2391">
              <w:rPr>
                <w:rFonts w:eastAsia="Times New Roman"/>
              </w:rPr>
              <w:t xml:space="preserve"> </w:t>
            </w:r>
            <w:r w:rsidRPr="006A2C12">
              <w:rPr>
                <w:rFonts w:eastAsia="Times New Roman"/>
              </w:rPr>
              <w:t xml:space="preserve">gadā veikti atsevišķos gadījumos. Lai mērķtiecīgāk attīstītu šo jomu, kā arī </w:t>
            </w:r>
            <w:r w:rsidR="00D445A3">
              <w:rPr>
                <w:rFonts w:eastAsia="Times New Roman"/>
              </w:rPr>
              <w:t>intensīvāk</w:t>
            </w:r>
            <w:r w:rsidR="00D445A3" w:rsidRPr="006A2C12">
              <w:rPr>
                <w:rFonts w:eastAsia="Times New Roman"/>
              </w:rPr>
              <w:t xml:space="preserve"> </w:t>
            </w:r>
            <w:r w:rsidRPr="006A2C12">
              <w:rPr>
                <w:rFonts w:eastAsia="Times New Roman"/>
              </w:rPr>
              <w:t xml:space="preserve">veicinātu valsts pārvaldes izmaksu un darbības efektivizēšanu, ar </w:t>
            </w:r>
            <w:r w:rsidR="000A2391">
              <w:rPr>
                <w:rFonts w:eastAsia="Times New Roman"/>
              </w:rPr>
              <w:t>MK</w:t>
            </w:r>
            <w:r w:rsidRPr="006A2C12">
              <w:rPr>
                <w:rFonts w:eastAsia="Times New Roman"/>
              </w:rPr>
              <w:t xml:space="preserve"> 2025.</w:t>
            </w:r>
            <w:r w:rsidR="000A2391">
              <w:rPr>
                <w:rFonts w:eastAsia="Times New Roman"/>
              </w:rPr>
              <w:t xml:space="preserve"> </w:t>
            </w:r>
            <w:r w:rsidRPr="006A2C12">
              <w:rPr>
                <w:rFonts w:eastAsia="Times New Roman"/>
              </w:rPr>
              <w:t>gada 29.</w:t>
            </w:r>
            <w:r w:rsidR="000A2391">
              <w:rPr>
                <w:rFonts w:eastAsia="Times New Roman"/>
              </w:rPr>
              <w:t xml:space="preserve"> </w:t>
            </w:r>
            <w:r w:rsidRPr="006A2C12">
              <w:rPr>
                <w:rFonts w:eastAsia="Times New Roman"/>
              </w:rPr>
              <w:t>maija rīkojumu Nr</w:t>
            </w:r>
            <w:r w:rsidR="00CC18A4" w:rsidRPr="006A2C12">
              <w:rPr>
                <w:rFonts w:eastAsia="Times New Roman"/>
              </w:rPr>
              <w:t>.</w:t>
            </w:r>
            <w:r w:rsidR="00CC18A4">
              <w:rPr>
                <w:rFonts w:eastAsia="Times New Roman"/>
              </w:rPr>
              <w:t> </w:t>
            </w:r>
            <w:r w:rsidRPr="006A2C12">
              <w:rPr>
                <w:rFonts w:eastAsia="Times New Roman"/>
              </w:rPr>
              <w:t xml:space="preserve">308 </w:t>
            </w:r>
            <w:r w:rsidR="003A5A44" w:rsidRPr="001A0BF4">
              <w:t>"</w:t>
            </w:r>
            <w:r w:rsidRPr="006A2C12">
              <w:rPr>
                <w:rFonts w:eastAsia="Times New Roman"/>
              </w:rPr>
              <w:t>Par kopējām valsts pārvaldē auditējamām prioritātēm 2025. un 2026. gadam</w:t>
            </w:r>
            <w:r w:rsidR="003A5A44" w:rsidRPr="001A0BF4">
              <w:t>"</w:t>
            </w:r>
            <w:r w:rsidR="007F566B">
              <w:rPr>
                <w:rFonts w:eastAsia="Times New Roman"/>
              </w:rPr>
              <w:t xml:space="preserve"> </w:t>
            </w:r>
            <w:r w:rsidR="00BE2656">
              <w:rPr>
                <w:rFonts w:eastAsia="Times New Roman"/>
              </w:rPr>
              <w:t xml:space="preserve">ir </w:t>
            </w:r>
            <w:r w:rsidRPr="006A2C12">
              <w:rPr>
                <w:rFonts w:eastAsia="Times New Roman"/>
              </w:rPr>
              <w:t>noteikti konkrēti uzdevumi vairākiem resoriem veidot starpresoru iekšējā audita komandas piecās auditējamās jomās. Papildus tam atkārtoti akcentēts mērķis samazināt administratīvo un birokrātisko slogu un paaugstināt procesu un izdevumu efektivitāti, kā arī plānots veicināt metodikas attīstību. Ir sagatavotas un publicētas labās prakses vadlīnijas (metodoloģijas ceļvedi</w:t>
            </w:r>
            <w:r w:rsidR="00237DE7">
              <w:rPr>
                <w:rFonts w:eastAsia="Times New Roman"/>
              </w:rPr>
              <w:t>s</w:t>
            </w:r>
            <w:r w:rsidR="00DB650E" w:rsidRPr="006A2C12">
              <w:rPr>
                <w:rFonts w:eastAsia="Times New Roman"/>
              </w:rPr>
              <w:t>)</w:t>
            </w:r>
            <w:r w:rsidR="00DB650E">
              <w:rPr>
                <w:rFonts w:eastAsia="Times New Roman"/>
              </w:rPr>
              <w:t xml:space="preserve"> </w:t>
            </w:r>
            <w:r w:rsidRPr="006A2C12">
              <w:rPr>
                <w:rFonts w:eastAsia="Times New Roman"/>
              </w:rPr>
              <w:t xml:space="preserve">iekšējiem </w:t>
            </w:r>
            <w:r w:rsidR="00DB650E" w:rsidRPr="006A2C12">
              <w:rPr>
                <w:rFonts w:eastAsia="Times New Roman"/>
              </w:rPr>
              <w:t>auditoriem</w:t>
            </w:r>
            <w:r w:rsidR="00DB650E">
              <w:rPr>
                <w:rFonts w:eastAsia="Times New Roman"/>
              </w:rPr>
              <w:t xml:space="preserve"> </w:t>
            </w:r>
            <w:r w:rsidRPr="006A2C12">
              <w:rPr>
                <w:rFonts w:eastAsia="Times New Roman"/>
              </w:rPr>
              <w:t>administratīvā</w:t>
            </w:r>
            <w:r w:rsidR="00BE2656">
              <w:rPr>
                <w:rFonts w:eastAsia="Times New Roman"/>
              </w:rPr>
              <w:t xml:space="preserve"> un</w:t>
            </w:r>
            <w:r w:rsidR="00BE2656" w:rsidRPr="006A2C12">
              <w:rPr>
                <w:rFonts w:eastAsia="Times New Roman"/>
              </w:rPr>
              <w:t xml:space="preserve"> </w:t>
            </w:r>
            <w:r w:rsidRPr="006A2C12">
              <w:rPr>
                <w:rFonts w:eastAsia="Times New Roman"/>
              </w:rPr>
              <w:lastRenderedPageBreak/>
              <w:t>birokrātiskā sloga mazināšanā un izdevumu efektivitātes noteikšanā</w:t>
            </w:r>
          </w:p>
        </w:tc>
      </w:tr>
      <w:tr w:rsidR="00246E84" w:rsidRPr="00562DC6" w14:paraId="2B206439" w14:textId="77777777" w:rsidTr="006B23F7">
        <w:trPr>
          <w:trHeight w:val="300"/>
        </w:trPr>
        <w:tc>
          <w:tcPr>
            <w:tcW w:w="2407" w:type="dxa"/>
          </w:tcPr>
          <w:p w14:paraId="0334D89A" w14:textId="6001873A" w:rsidR="006250A6" w:rsidRPr="006A2C12" w:rsidRDefault="19CCF2B1" w:rsidP="002C07CD">
            <w:pPr>
              <w:spacing w:after="120" w:line="240" w:lineRule="auto"/>
              <w:ind w:right="5" w:firstLine="10"/>
              <w:rPr>
                <w:rFonts w:eastAsia="Times New Roman"/>
              </w:rPr>
            </w:pPr>
            <w:r w:rsidRPr="006A2C12">
              <w:rPr>
                <w:rFonts w:eastAsia="Times New Roman"/>
                <w:b/>
                <w:bCs/>
              </w:rPr>
              <w:lastRenderedPageBreak/>
              <w:t xml:space="preserve">Detalizēts darbības rezultāts: </w:t>
            </w:r>
            <w:r w:rsidRPr="006A2C12">
              <w:rPr>
                <w:rFonts w:eastAsia="Times New Roman"/>
              </w:rPr>
              <w:t xml:space="preserve">Valsts pārvaldes darbības un politiku rezultātu vienotajā informatīvajā portālā ir sabiedrībai </w:t>
            </w:r>
            <w:proofErr w:type="gramStart"/>
            <w:r w:rsidRPr="006A2C12">
              <w:rPr>
                <w:rFonts w:eastAsia="Times New Roman"/>
              </w:rPr>
              <w:t>pieejama informācija</w:t>
            </w:r>
            <w:proofErr w:type="gramEnd"/>
            <w:r w:rsidRPr="006A2C12">
              <w:rPr>
                <w:rFonts w:eastAsia="Times New Roman"/>
              </w:rPr>
              <w:t xml:space="preserve"> par valsts pārvaldi un darba izpildi valsts pārvaldē</w:t>
            </w:r>
          </w:p>
          <w:p w14:paraId="7BF1AEC3" w14:textId="77777777" w:rsidR="00525EFB" w:rsidRDefault="19CCF2B1" w:rsidP="002C07CD">
            <w:pPr>
              <w:spacing w:after="120" w:line="240" w:lineRule="auto"/>
              <w:ind w:right="5" w:firstLine="10"/>
              <w:rPr>
                <w:rFonts w:eastAsia="Times New Roman"/>
              </w:rPr>
            </w:pPr>
            <w:r w:rsidRPr="006A2C12">
              <w:rPr>
                <w:rFonts w:eastAsia="Times New Roman"/>
                <w:b/>
                <w:bCs/>
              </w:rPr>
              <w:t>Atbildīgā institūcija:</w:t>
            </w:r>
            <w:r w:rsidRPr="006A2C12">
              <w:rPr>
                <w:rFonts w:eastAsia="Times New Roman"/>
              </w:rPr>
              <w:t xml:space="preserve"> </w:t>
            </w:r>
            <w:r w:rsidR="00237DE7">
              <w:rPr>
                <w:rFonts w:eastAsia="Times New Roman"/>
              </w:rPr>
              <w:t>VK</w:t>
            </w:r>
            <w:r w:rsidRPr="006A2C12">
              <w:rPr>
                <w:rFonts w:eastAsia="Times New Roman"/>
              </w:rPr>
              <w:t xml:space="preserve"> (portāla izstrāde) </w:t>
            </w:r>
          </w:p>
          <w:p w14:paraId="6778E0AE" w14:textId="0F937CEB" w:rsidR="00237DE7" w:rsidRDefault="00237DE7" w:rsidP="002C07CD">
            <w:pPr>
              <w:spacing w:after="0" w:line="240" w:lineRule="auto"/>
              <w:ind w:right="6"/>
              <w:rPr>
                <w:rFonts w:eastAsia="Times New Roman"/>
              </w:rPr>
            </w:pPr>
            <w:r w:rsidRPr="00237DE7">
              <w:rPr>
                <w:rFonts w:eastAsia="Times New Roman"/>
                <w:b/>
                <w:bCs/>
              </w:rPr>
              <w:t>Līdzatbildīgā</w:t>
            </w:r>
            <w:r w:rsidR="00525EFB">
              <w:rPr>
                <w:rFonts w:eastAsia="Times New Roman"/>
                <w:b/>
                <w:bCs/>
              </w:rPr>
              <w:t>s</w:t>
            </w:r>
            <w:r w:rsidRPr="00237DE7">
              <w:rPr>
                <w:rFonts w:eastAsia="Times New Roman"/>
                <w:b/>
                <w:bCs/>
              </w:rPr>
              <w:t xml:space="preserve"> institūcija</w:t>
            </w:r>
            <w:r w:rsidR="00525EFB">
              <w:rPr>
                <w:rFonts w:eastAsia="Times New Roman"/>
                <w:b/>
                <w:bCs/>
              </w:rPr>
              <w:t>s</w:t>
            </w:r>
            <w:r w:rsidRPr="00237DE7">
              <w:rPr>
                <w:rFonts w:eastAsia="Times New Roman"/>
                <w:b/>
                <w:bCs/>
              </w:rPr>
              <w:t>:</w:t>
            </w:r>
            <w:r>
              <w:rPr>
                <w:rFonts w:eastAsia="Times New Roman"/>
              </w:rPr>
              <w:t xml:space="preserve"> </w:t>
            </w:r>
          </w:p>
          <w:p w14:paraId="125E83FD" w14:textId="77777777" w:rsidR="00525EFB" w:rsidRDefault="19CCF2B1" w:rsidP="00CC18A4">
            <w:pPr>
              <w:spacing w:after="0" w:line="240" w:lineRule="auto"/>
              <w:ind w:right="6"/>
              <w:rPr>
                <w:rFonts w:eastAsia="Times New Roman"/>
              </w:rPr>
            </w:pPr>
            <w:r w:rsidRPr="006A2C12">
              <w:rPr>
                <w:rFonts w:eastAsia="Times New Roman"/>
              </w:rPr>
              <w:t xml:space="preserve">Visas ministrijas </w:t>
            </w:r>
          </w:p>
          <w:p w14:paraId="785ECDAC" w14:textId="581E02CE" w:rsidR="006250A6" w:rsidRPr="006A2C12" w:rsidRDefault="19CCF2B1" w:rsidP="002C07CD">
            <w:pPr>
              <w:spacing w:after="120" w:line="240" w:lineRule="auto"/>
              <w:ind w:right="5" w:firstLine="10"/>
              <w:rPr>
                <w:rFonts w:eastAsia="Times New Roman"/>
                <w:b/>
                <w:bCs/>
              </w:rPr>
            </w:pPr>
            <w:r w:rsidRPr="006A2C12">
              <w:rPr>
                <w:rFonts w:eastAsia="Times New Roman"/>
              </w:rPr>
              <w:t>(pēc portāla izveides ministrijas administrators regulāri sniedz aktuālo informāciju par nozari)</w:t>
            </w:r>
          </w:p>
        </w:tc>
        <w:tc>
          <w:tcPr>
            <w:tcW w:w="2550" w:type="dxa"/>
          </w:tcPr>
          <w:p w14:paraId="2EBA92C6" w14:textId="404EFB73" w:rsidR="006250A6" w:rsidRPr="006A2C12" w:rsidRDefault="19CCF2B1" w:rsidP="002C07CD">
            <w:pPr>
              <w:spacing w:after="120" w:line="240" w:lineRule="auto"/>
              <w:ind w:right="5" w:firstLine="10"/>
              <w:rPr>
                <w:rFonts w:eastAsia="Times New Roman"/>
              </w:rPr>
            </w:pPr>
            <w:r w:rsidRPr="006A2C12">
              <w:rPr>
                <w:rFonts w:eastAsia="Times New Roman"/>
                <w:b/>
                <w:bCs/>
              </w:rPr>
              <w:t xml:space="preserve">Rezultatīvais rādītājs: </w:t>
            </w:r>
            <w:r w:rsidRPr="006A2C12">
              <w:rPr>
                <w:rFonts w:eastAsia="Times New Roman"/>
              </w:rPr>
              <w:t>Izveidots un darbojas valsts pārvaldes darbības un politiku rezultātu vienotais informatīvais portāls. Valsts pārvaldes institūcijas regulāri aktualizē informāciju portālā</w:t>
            </w:r>
          </w:p>
          <w:p w14:paraId="680539EA" w14:textId="469D8CB2" w:rsidR="006250A6" w:rsidRPr="006A2C12" w:rsidRDefault="19CCF2B1" w:rsidP="002C07CD">
            <w:pPr>
              <w:spacing w:after="120" w:line="240" w:lineRule="auto"/>
              <w:ind w:right="5" w:firstLine="10"/>
              <w:rPr>
                <w:rFonts w:eastAsia="Times New Roman"/>
                <w:b/>
                <w:bCs/>
              </w:rPr>
            </w:pPr>
            <w:r w:rsidRPr="006A2C12">
              <w:rPr>
                <w:rFonts w:eastAsia="Times New Roman"/>
                <w:b/>
                <w:bCs/>
              </w:rPr>
              <w:t>Izpildes termiņš:</w:t>
            </w:r>
            <w:r w:rsidRPr="006A2C12">
              <w:rPr>
                <w:rFonts w:eastAsia="Times New Roman"/>
              </w:rPr>
              <w:t xml:space="preserve"> 2025. gads (portāla izstrāde)</w:t>
            </w:r>
          </w:p>
        </w:tc>
        <w:tc>
          <w:tcPr>
            <w:tcW w:w="4110" w:type="dxa"/>
          </w:tcPr>
          <w:p w14:paraId="17540339" w14:textId="055A35DC" w:rsidR="006250A6" w:rsidRPr="006A2C12" w:rsidRDefault="19CCF2B1" w:rsidP="002C07CD">
            <w:pPr>
              <w:spacing w:after="120" w:line="240" w:lineRule="auto"/>
              <w:ind w:left="32" w:right="6"/>
              <w:rPr>
                <w:rFonts w:eastAsia="Times New Roman"/>
                <w:b/>
                <w:bCs/>
              </w:rPr>
            </w:pPr>
            <w:r w:rsidRPr="006A2C12">
              <w:rPr>
                <w:rFonts w:eastAsia="Times New Roman"/>
                <w:b/>
                <w:bCs/>
              </w:rPr>
              <w:t>Sasniegtais rezultāts</w:t>
            </w:r>
            <w:r w:rsidR="00D56FAF">
              <w:rPr>
                <w:rFonts w:eastAsia="Times New Roman"/>
                <w:b/>
                <w:bCs/>
              </w:rPr>
              <w:t xml:space="preserve"> - Procesā</w:t>
            </w:r>
          </w:p>
          <w:p w14:paraId="39915EC9" w14:textId="309F0D7A" w:rsidR="006250A6" w:rsidRPr="006A2C12" w:rsidRDefault="00476178" w:rsidP="002C07CD">
            <w:pPr>
              <w:spacing w:after="120" w:line="240" w:lineRule="auto"/>
              <w:ind w:left="32" w:right="6"/>
              <w:rPr>
                <w:rFonts w:eastAsia="Times New Roman"/>
                <w:b/>
                <w:bCs/>
              </w:rPr>
            </w:pPr>
            <w:r w:rsidRPr="006A2C12">
              <w:rPr>
                <w:rFonts w:eastAsia="Times New Roman"/>
              </w:rPr>
              <w:t xml:space="preserve">Valsts pārvaldes darbības un politiku rezultātu </w:t>
            </w:r>
            <w:r>
              <w:rPr>
                <w:rFonts w:eastAsia="Times New Roman"/>
              </w:rPr>
              <w:t>v</w:t>
            </w:r>
            <w:r w:rsidR="7CD5C67E" w:rsidRPr="006A2C12">
              <w:rPr>
                <w:rFonts w:eastAsia="Times New Roman"/>
              </w:rPr>
              <w:t xml:space="preserve">ienotais informatīvais portāls tiks izveidots </w:t>
            </w:r>
            <w:r w:rsidR="00C07E73">
              <w:rPr>
                <w:rFonts w:eastAsia="Times New Roman"/>
              </w:rPr>
              <w:t>ES</w:t>
            </w:r>
            <w:r w:rsidR="7CD5C67E" w:rsidRPr="006A2C12">
              <w:rPr>
                <w:rFonts w:eastAsia="Times New Roman"/>
              </w:rPr>
              <w:t xml:space="preserve"> kohēzijas politikas programmas 2021.–2027. gadam 1.3.1</w:t>
            </w:r>
            <w:r w:rsidR="00CC18A4" w:rsidRPr="006A2C12">
              <w:rPr>
                <w:rFonts w:eastAsia="Times New Roman"/>
              </w:rPr>
              <w:t>.</w:t>
            </w:r>
            <w:r w:rsidR="00CC18A4">
              <w:rPr>
                <w:rFonts w:eastAsia="Times New Roman"/>
              </w:rPr>
              <w:t> </w:t>
            </w:r>
            <w:r w:rsidR="7CD5C67E" w:rsidRPr="006A2C12">
              <w:rPr>
                <w:rFonts w:eastAsia="Times New Roman"/>
              </w:rPr>
              <w:t xml:space="preserve">specifiskā atbalsta mērķa </w:t>
            </w:r>
            <w:r w:rsidR="003A5A44" w:rsidRPr="001A0BF4">
              <w:t>"</w:t>
            </w:r>
            <w:r w:rsidR="7CD5C67E" w:rsidRPr="006A2C12">
              <w:rPr>
                <w:rFonts w:eastAsia="Times New Roman"/>
              </w:rPr>
              <w:t>Izmantot digitalizācijas priekšrocības iedzīvotājiem, uzņēmumiem, pētniecības organizācijām un publiskajām iestādēm</w:t>
            </w:r>
            <w:r w:rsidR="003A5A44" w:rsidRPr="001A0BF4">
              <w:t>"</w:t>
            </w:r>
            <w:r w:rsidR="7CD5C67E" w:rsidRPr="006A2C12">
              <w:rPr>
                <w:rFonts w:eastAsia="Times New Roman"/>
              </w:rPr>
              <w:t xml:space="preserve"> 1.3.1.1</w:t>
            </w:r>
            <w:r w:rsidR="00CC18A4" w:rsidRPr="006A2C12">
              <w:rPr>
                <w:rFonts w:eastAsia="Times New Roman"/>
              </w:rPr>
              <w:t>.</w:t>
            </w:r>
            <w:r w:rsidR="00CC18A4">
              <w:rPr>
                <w:rFonts w:eastAsia="Times New Roman"/>
              </w:rPr>
              <w:t> </w:t>
            </w:r>
            <w:r w:rsidR="7CD5C67E" w:rsidRPr="006A2C12">
              <w:rPr>
                <w:rFonts w:eastAsia="Times New Roman"/>
              </w:rPr>
              <w:t xml:space="preserve">pasākuma </w:t>
            </w:r>
            <w:r w:rsidR="003A5A44" w:rsidRPr="001A0BF4">
              <w:t>"</w:t>
            </w:r>
            <w:r w:rsidR="7CD5C67E" w:rsidRPr="006A2C12">
              <w:rPr>
                <w:rFonts w:eastAsia="Times New Roman"/>
              </w:rPr>
              <w:t>IKT risinājumu un pakalpojumu attīstība un iespēju radīšana privātajam sektoram</w:t>
            </w:r>
            <w:r w:rsidR="003A5A44" w:rsidRPr="001A0BF4">
              <w:t>"</w:t>
            </w:r>
            <w:r w:rsidR="7CD5C67E" w:rsidRPr="006A2C12">
              <w:rPr>
                <w:rFonts w:eastAsia="Times New Roman"/>
              </w:rPr>
              <w:t xml:space="preserve"> projekta ietvaros.</w:t>
            </w:r>
          </w:p>
          <w:p w14:paraId="610F7C65" w14:textId="76C96DFF" w:rsidR="006250A6" w:rsidRPr="006A2C12" w:rsidRDefault="70BA7E61" w:rsidP="002C07CD">
            <w:pPr>
              <w:spacing w:after="120" w:line="240" w:lineRule="auto"/>
              <w:ind w:left="32" w:right="6"/>
              <w:rPr>
                <w:rFonts w:eastAsia="Times New Roman"/>
              </w:rPr>
            </w:pPr>
            <w:r w:rsidRPr="006A2C12">
              <w:rPr>
                <w:rFonts w:eastAsia="Times New Roman"/>
              </w:rPr>
              <w:t xml:space="preserve">Atbilstoši </w:t>
            </w:r>
            <w:r w:rsidR="00476178" w:rsidRPr="006A2C12">
              <w:rPr>
                <w:rFonts w:eastAsia="Times New Roman"/>
              </w:rPr>
              <w:t>normatīvaj</w:t>
            </w:r>
            <w:r w:rsidR="00476178">
              <w:rPr>
                <w:rFonts w:eastAsia="Times New Roman"/>
              </w:rPr>
              <w:t>iem</w:t>
            </w:r>
            <w:r w:rsidR="00476178" w:rsidRPr="006A2C12">
              <w:rPr>
                <w:rFonts w:eastAsia="Times New Roman"/>
              </w:rPr>
              <w:t xml:space="preserve"> akt</w:t>
            </w:r>
            <w:r w:rsidR="00476178">
              <w:rPr>
                <w:rFonts w:eastAsia="Times New Roman"/>
              </w:rPr>
              <w:t>iem</w:t>
            </w:r>
            <w:r w:rsidR="00476178" w:rsidRPr="006A2C12">
              <w:rPr>
                <w:rFonts w:eastAsia="Times New Roman"/>
              </w:rPr>
              <w:t xml:space="preserve"> </w:t>
            </w:r>
            <w:r w:rsidRPr="006A2C12">
              <w:rPr>
                <w:rFonts w:eastAsia="Times New Roman"/>
              </w:rPr>
              <w:t>ir sagatavota un tiek virzīta</w:t>
            </w:r>
            <w:r w:rsidR="2BA03C1C" w:rsidRPr="006A2C12">
              <w:rPr>
                <w:rFonts w:eastAsia="Times New Roman"/>
              </w:rPr>
              <w:t xml:space="preserve"> apstiprināšanai </w:t>
            </w:r>
            <w:r w:rsidR="004322CB">
              <w:rPr>
                <w:rFonts w:eastAsia="Times New Roman"/>
              </w:rPr>
              <w:t>MK</w:t>
            </w:r>
            <w:r w:rsidR="2BA03C1C" w:rsidRPr="006A2C12">
              <w:rPr>
                <w:rFonts w:eastAsia="Times New Roman"/>
              </w:rPr>
              <w:t xml:space="preserve"> projekta pase: </w:t>
            </w:r>
            <w:r w:rsidR="72080C31" w:rsidRPr="006A2C12">
              <w:rPr>
                <w:rFonts w:eastAsia="Times New Roman"/>
              </w:rPr>
              <w:t xml:space="preserve">25-TA-1909 </w:t>
            </w:r>
            <w:r w:rsidR="003A5A44" w:rsidRPr="001A0BF4">
              <w:t>"</w:t>
            </w:r>
            <w:r w:rsidR="72080C31" w:rsidRPr="006A2C12">
              <w:rPr>
                <w:rFonts w:eastAsia="Times New Roman"/>
              </w:rPr>
              <w:t>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datu analīzes jomas projektu pasu apstiprināšanu</w:t>
            </w:r>
            <w:r w:rsidR="003A5A44" w:rsidRPr="001A0BF4">
              <w:t>"</w:t>
            </w:r>
            <w:r w:rsidR="003A5A44">
              <w:t>.</w:t>
            </w:r>
          </w:p>
          <w:p w14:paraId="2B8BBEB8" w14:textId="5F30EE96" w:rsidR="006250A6" w:rsidRPr="006A2C12" w:rsidRDefault="0572C946" w:rsidP="002C07CD">
            <w:pPr>
              <w:spacing w:after="120" w:line="240" w:lineRule="auto"/>
              <w:ind w:left="32" w:right="6"/>
              <w:rPr>
                <w:rFonts w:eastAsia="Times New Roman"/>
              </w:rPr>
            </w:pPr>
            <w:r w:rsidRPr="00D21497">
              <w:rPr>
                <w:rFonts w:eastAsia="Times New Roman"/>
              </w:rPr>
              <w:t>Digitālās modernizācijas tematiskās komitejas 2025.</w:t>
            </w:r>
            <w:r w:rsidR="006D28BC">
              <w:rPr>
                <w:rFonts w:eastAsia="Times New Roman"/>
              </w:rPr>
              <w:t xml:space="preserve"> </w:t>
            </w:r>
            <w:r w:rsidRPr="00D21497">
              <w:rPr>
                <w:rFonts w:eastAsia="Times New Roman"/>
              </w:rPr>
              <w:t>gada 28.</w:t>
            </w:r>
            <w:r w:rsidR="006D28BC">
              <w:rPr>
                <w:rFonts w:eastAsia="Times New Roman"/>
              </w:rPr>
              <w:t xml:space="preserve"> </w:t>
            </w:r>
            <w:r w:rsidRPr="00D21497">
              <w:rPr>
                <w:rFonts w:eastAsia="Times New Roman"/>
              </w:rPr>
              <w:t xml:space="preserve">oktobra sēdē </w:t>
            </w:r>
            <w:proofErr w:type="gramStart"/>
            <w:r w:rsidRPr="00D21497">
              <w:rPr>
                <w:rFonts w:eastAsia="Times New Roman"/>
              </w:rPr>
              <w:t>(</w:t>
            </w:r>
            <w:proofErr w:type="gramEnd"/>
            <w:r w:rsidRPr="00D21497">
              <w:rPr>
                <w:rFonts w:eastAsia="Times New Roman"/>
              </w:rPr>
              <w:t xml:space="preserve">skat. </w:t>
            </w:r>
            <w:hyperlink r:id="rId15" w:history="1">
              <w:r w:rsidR="00476178" w:rsidRPr="002C07CD">
                <w:rPr>
                  <w:rStyle w:val="Hyperlink"/>
                  <w:rFonts w:eastAsia="Times New Roman"/>
                  <w:color w:val="auto"/>
                  <w:u w:val="none"/>
                </w:rPr>
                <w:t>https://www.mk.gov.lv/lv/digitalas-modernizacijas-tematiska-komiteja</w:t>
              </w:r>
            </w:hyperlink>
            <w:r w:rsidRPr="00D21497">
              <w:rPr>
                <w:rFonts w:eastAsia="Times New Roman"/>
              </w:rPr>
              <w:t xml:space="preserve">) izskatīts jautājums </w:t>
            </w:r>
            <w:r w:rsidR="003A5A44" w:rsidRPr="001A0BF4">
              <w:t>"</w:t>
            </w:r>
            <w:r w:rsidRPr="00D21497">
              <w:rPr>
                <w:rFonts w:eastAsia="Times New Roman"/>
              </w:rPr>
              <w:t>Eiropas Savienības kohēzijas politikas programmas 2021.–2027.</w:t>
            </w:r>
            <w:r w:rsidR="00F87E88">
              <w:rPr>
                <w:rFonts w:eastAsia="Times New Roman"/>
              </w:rPr>
              <w:t xml:space="preserve"> </w:t>
            </w:r>
            <w:r w:rsidRPr="00D21497">
              <w:rPr>
                <w:rFonts w:eastAsia="Times New Roman"/>
              </w:rPr>
              <w:t>gadam 1.3.1.</w:t>
            </w:r>
            <w:r w:rsidR="00F87E88">
              <w:rPr>
                <w:rFonts w:eastAsia="Times New Roman"/>
              </w:rPr>
              <w:t xml:space="preserve"> </w:t>
            </w:r>
            <w:r w:rsidRPr="00D21497">
              <w:rPr>
                <w:rFonts w:eastAsia="Times New Roman"/>
              </w:rPr>
              <w:t xml:space="preserve">specifiskā atbalsta mērķa "Izmantot digitalizācijas priekšrocības iedzīvotājiem, uzņēmumiem, pētniecības organizācijām un publiskajām iestādēm" īstenojamie projekti </w:t>
            </w:r>
            <w:proofErr w:type="gramStart"/>
            <w:r w:rsidRPr="00D21497">
              <w:rPr>
                <w:rFonts w:eastAsia="Times New Roman"/>
              </w:rPr>
              <w:t>(</w:t>
            </w:r>
            <w:proofErr w:type="gramEnd"/>
            <w:r w:rsidRPr="00D21497">
              <w:rPr>
                <w:rFonts w:eastAsia="Times New Roman"/>
              </w:rPr>
              <w:t>atbilstība un lietderība)</w:t>
            </w:r>
            <w:r w:rsidR="003A5A44" w:rsidRPr="001A0BF4">
              <w:t>"</w:t>
            </w:r>
            <w:r w:rsidRPr="00D21497">
              <w:rPr>
                <w:rFonts w:eastAsia="Times New Roman"/>
              </w:rPr>
              <w:t>. Līdz ar to VARAM ir atkārtoti izvērtējusi projektu aktualitāti, lietderību, efektivitāti, saskaņotību ar Kohēzijas programmas 2021</w:t>
            </w:r>
            <w:r w:rsidR="00A437F8" w:rsidRPr="00F54C7B">
              <w:rPr>
                <w:rFonts w:eastAsia="Times New Roman"/>
              </w:rPr>
              <w:t>.</w:t>
            </w:r>
            <w:r w:rsidR="00A437F8" w:rsidRPr="0D1F6B1A">
              <w:rPr>
                <w:rFonts w:eastAsia="Times New Roman"/>
                <w:b/>
                <w:bCs/>
              </w:rPr>
              <w:t>–</w:t>
            </w:r>
            <w:r w:rsidRPr="00D21497">
              <w:rPr>
                <w:rFonts w:eastAsia="Times New Roman"/>
              </w:rPr>
              <w:t>2027.</w:t>
            </w:r>
            <w:r w:rsidR="00287C9F">
              <w:rPr>
                <w:rFonts w:eastAsia="Times New Roman"/>
              </w:rPr>
              <w:t xml:space="preserve"> </w:t>
            </w:r>
            <w:r w:rsidRPr="00D21497">
              <w:rPr>
                <w:rFonts w:eastAsia="Times New Roman"/>
              </w:rPr>
              <w:t xml:space="preserve">gadam </w:t>
            </w:r>
            <w:r w:rsidRPr="00D21497">
              <w:rPr>
                <w:rFonts w:eastAsia="Times New Roman"/>
              </w:rPr>
              <w:lastRenderedPageBreak/>
              <w:t xml:space="preserve">mērķiem un uzdevumiem, kā arī atbilstību spēkā esošajiem </w:t>
            </w:r>
            <w:r w:rsidR="00476178" w:rsidRPr="006A2C12">
              <w:rPr>
                <w:rFonts w:eastAsia="Times New Roman"/>
              </w:rPr>
              <w:t>normatīvaj</w:t>
            </w:r>
            <w:r w:rsidR="00476178">
              <w:rPr>
                <w:rFonts w:eastAsia="Times New Roman"/>
              </w:rPr>
              <w:t>iem</w:t>
            </w:r>
            <w:r w:rsidR="00476178" w:rsidRPr="006A2C12">
              <w:rPr>
                <w:rFonts w:eastAsia="Times New Roman"/>
              </w:rPr>
              <w:t xml:space="preserve"> akt</w:t>
            </w:r>
            <w:r w:rsidR="00476178">
              <w:rPr>
                <w:rFonts w:eastAsia="Times New Roman"/>
              </w:rPr>
              <w:t>iem</w:t>
            </w:r>
            <w:r w:rsidR="00476178" w:rsidRPr="006A2C12">
              <w:rPr>
                <w:rFonts w:eastAsia="Times New Roman"/>
              </w:rPr>
              <w:t xml:space="preserve"> </w:t>
            </w:r>
            <w:r w:rsidRPr="00D21497">
              <w:rPr>
                <w:rFonts w:eastAsia="Times New Roman"/>
              </w:rPr>
              <w:t>par Kohēzijas programmu līdzekļu izmantošanu</w:t>
            </w:r>
          </w:p>
        </w:tc>
      </w:tr>
      <w:tr w:rsidR="00246E84" w:rsidRPr="00562DC6" w14:paraId="75BC8452" w14:textId="77777777" w:rsidTr="006B23F7">
        <w:tc>
          <w:tcPr>
            <w:tcW w:w="9067" w:type="dxa"/>
            <w:gridSpan w:val="3"/>
            <w:shd w:val="clear" w:color="auto" w:fill="E5B8B7" w:themeFill="accent2" w:themeFillTint="66"/>
          </w:tcPr>
          <w:p w14:paraId="723F3BB9" w14:textId="77777777" w:rsidR="006250A6" w:rsidRPr="006A2C12" w:rsidRDefault="19CCF2B1" w:rsidP="002C07CD">
            <w:pPr>
              <w:spacing w:after="120" w:line="240" w:lineRule="auto"/>
              <w:ind w:left="32" w:right="6"/>
              <w:rPr>
                <w:rFonts w:eastAsia="Times New Roman"/>
              </w:rPr>
            </w:pPr>
            <w:r w:rsidRPr="006A2C12">
              <w:rPr>
                <w:rFonts w:eastAsia="Times New Roman"/>
                <w:b/>
                <w:bCs/>
              </w:rPr>
              <w:lastRenderedPageBreak/>
              <w:t>Pasākums Nr. 1.4.:</w:t>
            </w:r>
            <w:r w:rsidRPr="006A2C12">
              <w:rPr>
                <w:rFonts w:eastAsia="Times New Roman"/>
              </w:rPr>
              <w:t xml:space="preserve"> Vērtībās balstītas kultūras ieviešana valsts pārvaldē</w:t>
            </w:r>
          </w:p>
          <w:p w14:paraId="72B06FC3" w14:textId="62C53E3C" w:rsidR="006250A6" w:rsidRPr="006A2C12" w:rsidRDefault="19CCF2B1" w:rsidP="002C07CD">
            <w:pPr>
              <w:spacing w:after="120" w:line="240" w:lineRule="auto"/>
              <w:ind w:left="32" w:right="6"/>
              <w:rPr>
                <w:rFonts w:eastAsia="Times New Roman"/>
              </w:rPr>
            </w:pPr>
            <w:r w:rsidRPr="006A2C12">
              <w:rPr>
                <w:rFonts w:eastAsia="Times New Roman"/>
                <w:b/>
                <w:bCs/>
              </w:rPr>
              <w:t>Darbības rezultāts:</w:t>
            </w:r>
            <w:r w:rsidRPr="006A2C12">
              <w:rPr>
                <w:rFonts w:eastAsia="Times New Roman"/>
              </w:rPr>
              <w:t xml:space="preserve"> Valsts pārvalde strādā, balstoties vienotās vērtībās, sekmējot labu pārvaldību un vairojot sabiedrības uzticēšanos</w:t>
            </w:r>
          </w:p>
        </w:tc>
      </w:tr>
      <w:tr w:rsidR="00246E84" w:rsidRPr="00562DC6" w14:paraId="0F36BF23" w14:textId="77777777" w:rsidTr="006B23F7">
        <w:trPr>
          <w:trHeight w:val="300"/>
        </w:trPr>
        <w:tc>
          <w:tcPr>
            <w:tcW w:w="2407" w:type="dxa"/>
            <w:tcBorders>
              <w:top w:val="single" w:sz="4" w:space="0" w:color="auto"/>
              <w:left w:val="single" w:sz="4" w:space="0" w:color="auto"/>
              <w:bottom w:val="single" w:sz="4" w:space="0" w:color="auto"/>
              <w:right w:val="single" w:sz="4" w:space="0" w:color="auto"/>
            </w:tcBorders>
          </w:tcPr>
          <w:p w14:paraId="4BA33DAA" w14:textId="77777777" w:rsidR="000B335C" w:rsidRPr="006A6424" w:rsidRDefault="0704F5E5" w:rsidP="002C07CD">
            <w:pPr>
              <w:spacing w:after="120" w:line="240" w:lineRule="auto"/>
              <w:ind w:right="5" w:firstLine="10"/>
              <w:rPr>
                <w:rFonts w:eastAsia="Times New Roman"/>
              </w:rPr>
            </w:pPr>
            <w:r w:rsidRPr="006A6424">
              <w:rPr>
                <w:rFonts w:eastAsia="Times New Roman"/>
                <w:b/>
                <w:bCs/>
              </w:rPr>
              <w:t xml:space="preserve">Detalizēts darbības rezultāts: </w:t>
            </w:r>
            <w:r w:rsidRPr="006A6424">
              <w:rPr>
                <w:rFonts w:eastAsia="Times New Roman"/>
              </w:rPr>
              <w:t>Ar nodarbināto līdzdalību katrā iestādē tiek definētas konkrētas rīcības vērtībās balstītas kultūras iedzīvināšanai</w:t>
            </w:r>
          </w:p>
          <w:p w14:paraId="255468E7" w14:textId="77777777" w:rsidR="00F87E88" w:rsidRDefault="0704F5E5" w:rsidP="002C07CD">
            <w:pPr>
              <w:spacing w:after="120" w:line="240" w:lineRule="auto"/>
              <w:ind w:right="5" w:firstLine="10"/>
              <w:rPr>
                <w:rFonts w:eastAsia="Times New Roman"/>
              </w:rPr>
            </w:pPr>
            <w:r w:rsidRPr="006A6424">
              <w:rPr>
                <w:rFonts w:eastAsia="Times New Roman"/>
                <w:b/>
                <w:bCs/>
              </w:rPr>
              <w:t xml:space="preserve">Atbildīgā institūcija: </w:t>
            </w:r>
            <w:r w:rsidRPr="006A6424">
              <w:rPr>
                <w:rFonts w:eastAsia="Times New Roman"/>
              </w:rPr>
              <w:t>Visas valsts tiešās pārvaldes iestādes</w:t>
            </w:r>
          </w:p>
          <w:p w14:paraId="5586D478" w14:textId="77777777" w:rsidR="00377841" w:rsidRPr="00377841" w:rsidRDefault="00F87E88" w:rsidP="00CC18A4">
            <w:pPr>
              <w:spacing w:after="0" w:line="240" w:lineRule="auto"/>
              <w:ind w:left="28" w:right="6"/>
              <w:rPr>
                <w:rFonts w:eastAsia="Times New Roman"/>
                <w:b/>
                <w:bCs/>
              </w:rPr>
            </w:pPr>
            <w:r w:rsidRPr="00377841">
              <w:rPr>
                <w:rFonts w:eastAsia="Times New Roman"/>
                <w:b/>
                <w:bCs/>
              </w:rPr>
              <w:t>Līdzatbildīgā institūcija:</w:t>
            </w:r>
          </w:p>
          <w:p w14:paraId="665E1CC1" w14:textId="1ABFBD45" w:rsidR="000B335C" w:rsidRPr="006A6424" w:rsidRDefault="00643D2A" w:rsidP="002C07CD">
            <w:pPr>
              <w:spacing w:after="120" w:line="240" w:lineRule="auto"/>
              <w:ind w:right="5" w:firstLine="10"/>
              <w:rPr>
                <w:rFonts w:eastAsia="Times New Roman"/>
                <w:b/>
                <w:bCs/>
              </w:rPr>
            </w:pPr>
            <w:r>
              <w:rPr>
                <w:rFonts w:eastAsia="Times New Roman"/>
              </w:rPr>
              <w:t>VK</w:t>
            </w:r>
          </w:p>
        </w:tc>
        <w:tc>
          <w:tcPr>
            <w:tcW w:w="2550" w:type="dxa"/>
            <w:tcBorders>
              <w:top w:val="single" w:sz="4" w:space="0" w:color="auto"/>
              <w:left w:val="single" w:sz="4" w:space="0" w:color="auto"/>
              <w:bottom w:val="single" w:sz="4" w:space="0" w:color="auto"/>
              <w:right w:val="single" w:sz="4" w:space="0" w:color="auto"/>
            </w:tcBorders>
          </w:tcPr>
          <w:p w14:paraId="1560A9F9" w14:textId="189F4090" w:rsidR="000B335C" w:rsidRPr="00562DC6" w:rsidRDefault="2E42CA99" w:rsidP="002C07CD">
            <w:pPr>
              <w:spacing w:after="120" w:line="240" w:lineRule="auto"/>
              <w:ind w:right="5" w:firstLine="10"/>
              <w:rPr>
                <w:rFonts w:eastAsia="Times New Roman"/>
              </w:rPr>
            </w:pPr>
            <w:r w:rsidRPr="006A6424">
              <w:rPr>
                <w:rFonts w:eastAsia="Times New Roman"/>
                <w:b/>
                <w:bCs/>
              </w:rPr>
              <w:t xml:space="preserve">Rezultatīvais rādītājs: </w:t>
            </w:r>
            <w:r w:rsidR="228144C4" w:rsidRPr="002C07CD">
              <w:rPr>
                <w:rFonts w:eastAsia="Times New Roman"/>
              </w:rPr>
              <w:t>Vērtības ir labāk zināmas un izprastas</w:t>
            </w:r>
            <w:r w:rsidR="0063074C">
              <w:rPr>
                <w:rFonts w:eastAsia="Times New Roman"/>
              </w:rPr>
              <w:t>,</w:t>
            </w:r>
            <w:r w:rsidR="228144C4" w:rsidRPr="002C07CD">
              <w:rPr>
                <w:rFonts w:eastAsia="Times New Roman"/>
              </w:rPr>
              <w:t xml:space="preserve"> un to ieviešana tiek atspoguļota iestāžu </w:t>
            </w:r>
            <w:r w:rsidR="0063074C">
              <w:rPr>
                <w:rFonts w:eastAsia="Times New Roman"/>
              </w:rPr>
              <w:t xml:space="preserve">darbības </w:t>
            </w:r>
            <w:r w:rsidR="228144C4" w:rsidRPr="002C07CD">
              <w:rPr>
                <w:rFonts w:eastAsia="Times New Roman"/>
              </w:rPr>
              <w:t>stratēģijās un gada pārskatos. Tiek veikts valsts pārvaldes vērtību ieviešanas monitorings</w:t>
            </w:r>
          </w:p>
          <w:p w14:paraId="0DA42ACE" w14:textId="5286379A" w:rsidR="000B335C" w:rsidRPr="006A6424" w:rsidRDefault="2E42CA99" w:rsidP="002C07CD">
            <w:pPr>
              <w:spacing w:after="120" w:line="240" w:lineRule="auto"/>
              <w:ind w:right="5" w:firstLine="10"/>
              <w:rPr>
                <w:rFonts w:eastAsia="Times New Roman"/>
              </w:rPr>
            </w:pPr>
            <w:r w:rsidRPr="006A6424">
              <w:rPr>
                <w:rFonts w:eastAsia="Times New Roman"/>
                <w:b/>
                <w:bCs/>
              </w:rPr>
              <w:t>Izpildes termiņš:</w:t>
            </w:r>
            <w:r w:rsidRPr="006A6424">
              <w:rPr>
                <w:rFonts w:eastAsia="Times New Roman"/>
              </w:rPr>
              <w:t xml:space="preserve"> 2025.</w:t>
            </w:r>
            <w:r w:rsidR="000C049E">
              <w:rPr>
                <w:rFonts w:eastAsia="Times New Roman"/>
              </w:rPr>
              <w:t> </w:t>
            </w:r>
            <w:r w:rsidRPr="006A6424">
              <w:rPr>
                <w:rFonts w:eastAsia="Times New Roman"/>
              </w:rPr>
              <w:t>gada otrais pusgads</w:t>
            </w:r>
          </w:p>
        </w:tc>
        <w:tc>
          <w:tcPr>
            <w:tcW w:w="4110" w:type="dxa"/>
            <w:tcBorders>
              <w:top w:val="single" w:sz="4" w:space="0" w:color="auto"/>
              <w:left w:val="single" w:sz="4" w:space="0" w:color="auto"/>
              <w:bottom w:val="single" w:sz="4" w:space="0" w:color="auto"/>
              <w:right w:val="single" w:sz="4" w:space="0" w:color="auto"/>
            </w:tcBorders>
          </w:tcPr>
          <w:p w14:paraId="6E0AD38F" w14:textId="6C222C43" w:rsidR="000B335C" w:rsidRPr="006A6424" w:rsidRDefault="0704F5E5" w:rsidP="002C07CD">
            <w:pPr>
              <w:spacing w:after="120" w:line="240" w:lineRule="auto"/>
              <w:ind w:left="32" w:right="6"/>
              <w:rPr>
                <w:rFonts w:eastAsia="Times New Roman"/>
                <w:b/>
                <w:bCs/>
              </w:rPr>
            </w:pPr>
            <w:r w:rsidRPr="006A6424">
              <w:rPr>
                <w:rFonts w:eastAsia="Times New Roman"/>
                <w:b/>
                <w:bCs/>
              </w:rPr>
              <w:t>Sasniegtais rezultāts</w:t>
            </w:r>
            <w:r w:rsidR="00D56FAF">
              <w:rPr>
                <w:rFonts w:eastAsia="Times New Roman"/>
                <w:b/>
                <w:bCs/>
              </w:rPr>
              <w:t xml:space="preserve"> - Izpildīts</w:t>
            </w:r>
          </w:p>
          <w:p w14:paraId="0809495C" w14:textId="21C3A9E4" w:rsidR="000B335C" w:rsidRPr="00562DC6" w:rsidDel="00F223A4" w:rsidRDefault="41703C17" w:rsidP="002C07CD">
            <w:pPr>
              <w:spacing w:before="240" w:after="240" w:line="240" w:lineRule="auto"/>
              <w:rPr>
                <w:rFonts w:eastAsia="Times New Roman"/>
              </w:rPr>
            </w:pPr>
            <w:r w:rsidRPr="006A6424">
              <w:rPr>
                <w:rFonts w:eastAsia="Times New Roman"/>
              </w:rPr>
              <w:t>2025. gada jūlijā</w:t>
            </w:r>
            <w:r w:rsidR="00CC18A4">
              <w:rPr>
                <w:rFonts w:eastAsia="Times New Roman"/>
              </w:rPr>
              <w:t xml:space="preserve"> un </w:t>
            </w:r>
            <w:r w:rsidRPr="006A6424">
              <w:rPr>
                <w:rFonts w:eastAsia="Times New Roman"/>
              </w:rPr>
              <w:t>augustā tika veikta valsts tiešās pārvaldes iestāžu aptauja</w:t>
            </w:r>
            <w:r w:rsidRPr="00377841">
              <w:rPr>
                <w:rFonts w:eastAsia="Times New Roman"/>
              </w:rPr>
              <w:t xml:space="preserve"> </w:t>
            </w:r>
            <w:r w:rsidR="003A5A44" w:rsidRPr="001A0BF4">
              <w:t>"</w:t>
            </w:r>
            <w:r w:rsidRPr="00377841">
              <w:rPr>
                <w:rFonts w:eastAsia="Times New Roman"/>
              </w:rPr>
              <w:t>Vērtībās balstītas kultūras ieviešana valsts pārvaldē</w:t>
            </w:r>
            <w:r w:rsidR="003A5A44" w:rsidRPr="001A0BF4">
              <w:t>"</w:t>
            </w:r>
            <w:r w:rsidRPr="00377841">
              <w:rPr>
                <w:rFonts w:eastAsia="Times New Roman"/>
              </w:rPr>
              <w:t xml:space="preserve">. Aptaujas rezultāti liecina, ka vairāk nekā puse </w:t>
            </w:r>
            <w:r w:rsidR="00A719EF" w:rsidRPr="5649D123">
              <w:rPr>
                <w:rFonts w:eastAsia="Times New Roman"/>
              </w:rPr>
              <w:t xml:space="preserve">iestāžu </w:t>
            </w:r>
            <w:r w:rsidRPr="00377841">
              <w:rPr>
                <w:rFonts w:eastAsia="Times New Roman"/>
              </w:rPr>
              <w:t>(pa</w:t>
            </w:r>
            <w:r w:rsidRPr="006A6424">
              <w:rPr>
                <w:rFonts w:eastAsia="Times New Roman"/>
              </w:rPr>
              <w:t xml:space="preserve">visam kopā atbildēja 76 iestādes) pēdējo </w:t>
            </w:r>
            <w:r w:rsidR="00BC43B2" w:rsidRPr="006A6424">
              <w:rPr>
                <w:rFonts w:eastAsia="Times New Roman"/>
              </w:rPr>
              <w:t>tr</w:t>
            </w:r>
            <w:r w:rsidR="00BC43B2">
              <w:rPr>
                <w:rFonts w:eastAsia="Times New Roman"/>
              </w:rPr>
              <w:t>iju</w:t>
            </w:r>
            <w:r w:rsidR="00BC43B2" w:rsidRPr="006A6424">
              <w:rPr>
                <w:rFonts w:eastAsia="Times New Roman"/>
              </w:rPr>
              <w:t xml:space="preserve"> </w:t>
            </w:r>
            <w:r w:rsidRPr="006A6424">
              <w:rPr>
                <w:rFonts w:eastAsia="Times New Roman"/>
              </w:rPr>
              <w:t xml:space="preserve">gadu laikā ir pārskatījušas savas vērtības. Vērtību pārskatīšana tika īstenota iestāžu </w:t>
            </w:r>
            <w:r w:rsidR="0063074C">
              <w:rPr>
                <w:rFonts w:eastAsia="Times New Roman"/>
              </w:rPr>
              <w:t xml:space="preserve">darbības </w:t>
            </w:r>
            <w:r w:rsidR="00A719EF" w:rsidRPr="006A6424">
              <w:rPr>
                <w:rFonts w:eastAsia="Times New Roman"/>
              </w:rPr>
              <w:t>stratēģij</w:t>
            </w:r>
            <w:r w:rsidR="00A719EF">
              <w:rPr>
                <w:rFonts w:eastAsia="Times New Roman"/>
              </w:rPr>
              <w:t>u</w:t>
            </w:r>
            <w:r w:rsidR="00A719EF" w:rsidRPr="006A6424">
              <w:rPr>
                <w:rFonts w:eastAsia="Times New Roman"/>
              </w:rPr>
              <w:t xml:space="preserve"> </w:t>
            </w:r>
            <w:r w:rsidRPr="006A6424">
              <w:rPr>
                <w:rFonts w:eastAsia="Times New Roman"/>
              </w:rPr>
              <w:t>izstrādes vai atjaunošanas kontekstā.</w:t>
            </w:r>
            <w:r w:rsidRPr="5649D123">
              <w:rPr>
                <w:rFonts w:eastAsia="Times New Roman"/>
              </w:rPr>
              <w:t xml:space="preserve"> </w:t>
            </w:r>
            <w:r w:rsidR="6C81A5E7" w:rsidRPr="5649D123">
              <w:rPr>
                <w:rFonts w:eastAsia="Times New Roman"/>
              </w:rPr>
              <w:t>Pārskatot iestāžu vērtības, lielākā daļa iestāžu</w:t>
            </w:r>
            <w:r w:rsidR="7B63E084" w:rsidRPr="5649D123">
              <w:rPr>
                <w:rFonts w:eastAsia="Times New Roman"/>
              </w:rPr>
              <w:t xml:space="preserve"> (50</w:t>
            </w:r>
            <w:r w:rsidR="00287C9F">
              <w:rPr>
                <w:rFonts w:eastAsia="Times New Roman"/>
              </w:rPr>
              <w:t> %</w:t>
            </w:r>
            <w:r w:rsidR="7B63E084" w:rsidRPr="5649D123">
              <w:rPr>
                <w:rFonts w:eastAsia="Times New Roman"/>
              </w:rPr>
              <w:t>)</w:t>
            </w:r>
            <w:r w:rsidR="6C81A5E7" w:rsidRPr="5649D123">
              <w:rPr>
                <w:rFonts w:eastAsia="Times New Roman"/>
              </w:rPr>
              <w:t xml:space="preserve"> ir nodrošinājušas </w:t>
            </w:r>
            <w:r w:rsidR="5B5FFB72" w:rsidRPr="5649D123">
              <w:rPr>
                <w:rFonts w:eastAsia="Times New Roman"/>
              </w:rPr>
              <w:t xml:space="preserve">aktīvu </w:t>
            </w:r>
            <w:r w:rsidR="6C81A5E7" w:rsidRPr="5649D123">
              <w:rPr>
                <w:rFonts w:eastAsia="Times New Roman"/>
              </w:rPr>
              <w:t>nodarbināto iesaisti vērtību definēšanas un pilnveides procesā</w:t>
            </w:r>
            <w:r w:rsidR="6FDF7C02" w:rsidRPr="5649D123">
              <w:rPr>
                <w:rFonts w:eastAsia="Times New Roman"/>
              </w:rPr>
              <w:t>, savukārt 34</w:t>
            </w:r>
            <w:r w:rsidR="00287C9F">
              <w:rPr>
                <w:rFonts w:eastAsia="Times New Roman"/>
              </w:rPr>
              <w:t> %</w:t>
            </w:r>
            <w:r w:rsidR="5360F621" w:rsidRPr="5649D123">
              <w:rPr>
                <w:rFonts w:eastAsia="Times New Roman"/>
              </w:rPr>
              <w:t xml:space="preserve"> iestāžu</w:t>
            </w:r>
            <w:r w:rsidR="6FDF7C02" w:rsidRPr="5649D123">
              <w:rPr>
                <w:rFonts w:eastAsia="Times New Roman"/>
              </w:rPr>
              <w:t xml:space="preserve"> ir bijusi daļēja nodarbināto iesaiste</w:t>
            </w:r>
            <w:r w:rsidR="0F95AC33" w:rsidRPr="5649D123">
              <w:rPr>
                <w:rFonts w:eastAsia="Times New Roman"/>
              </w:rPr>
              <w:t>.</w:t>
            </w:r>
            <w:r w:rsidR="6C81A5E7" w:rsidRPr="5649D123">
              <w:rPr>
                <w:rFonts w:eastAsia="Times New Roman"/>
              </w:rPr>
              <w:t xml:space="preserve"> Nodarbināto iesaiste visbiežāk tikusi organizēta, izmantojot dažādas līdzdalības formas: nodarbināto aptaujas, darba un fokusa grupas, </w:t>
            </w:r>
            <w:r w:rsidR="00A719EF" w:rsidRPr="5649D123">
              <w:rPr>
                <w:rFonts w:eastAsia="Times New Roman"/>
              </w:rPr>
              <w:t>seminār</w:t>
            </w:r>
            <w:r w:rsidR="00A719EF">
              <w:rPr>
                <w:rFonts w:eastAsia="Times New Roman"/>
              </w:rPr>
              <w:t>us</w:t>
            </w:r>
            <w:r w:rsidR="6C81A5E7" w:rsidRPr="5649D123">
              <w:rPr>
                <w:rFonts w:eastAsia="Times New Roman"/>
              </w:rPr>
              <w:t>, diskusijas un darbnīcas. Šajos procesos nodarbinātie sniedza priekšlikumus, izvērtēja izvirzītās vērtības un piedalījās to precizēšanā un prioritizēšanā.</w:t>
            </w:r>
            <w:r w:rsidR="2785579A" w:rsidRPr="5649D123">
              <w:rPr>
                <w:rFonts w:eastAsia="Times New Roman"/>
              </w:rPr>
              <w:t xml:space="preserve"> Iestādēs vērtības tiek ne vien skaidrotas, bet vairākās iestādēs tās ir papildinātas ar konkrēti definētiem uzvedības principiem un praktiskiem piemēriem no ikdienas darba, kas ilustrē, kā vērtības tiek īstenotas profesionālajā rīcībā.</w:t>
            </w:r>
          </w:p>
          <w:p w14:paraId="4ACFBE2B" w14:textId="1F285AE8" w:rsidR="000B335C" w:rsidRPr="00562DC6" w:rsidDel="00F223A4" w:rsidRDefault="5A1198F1" w:rsidP="002C07CD">
            <w:pPr>
              <w:spacing w:after="160" w:line="257" w:lineRule="auto"/>
              <w:rPr>
                <w:rFonts w:eastAsia="Times New Roman"/>
              </w:rPr>
            </w:pPr>
            <w:r w:rsidRPr="5649D123">
              <w:rPr>
                <w:rFonts w:eastAsia="Times New Roman"/>
              </w:rPr>
              <w:t xml:space="preserve">Visbiežāk vērtības ir iekļautas iestāžu </w:t>
            </w:r>
            <w:r w:rsidR="0063074C">
              <w:rPr>
                <w:rFonts w:eastAsia="Times New Roman"/>
              </w:rPr>
              <w:t xml:space="preserve">darbības </w:t>
            </w:r>
            <w:r w:rsidRPr="5649D123">
              <w:rPr>
                <w:rFonts w:eastAsia="Times New Roman"/>
              </w:rPr>
              <w:t>stratēģijās (40</w:t>
            </w:r>
            <w:r w:rsidR="00287C9F">
              <w:rPr>
                <w:rFonts w:eastAsia="Times New Roman"/>
              </w:rPr>
              <w:t> %</w:t>
            </w:r>
            <w:r w:rsidRPr="5649D123">
              <w:rPr>
                <w:rFonts w:eastAsia="Times New Roman"/>
              </w:rPr>
              <w:t xml:space="preserve"> iestāžu). Būtiska daļa iestāžu (30</w:t>
            </w:r>
            <w:r w:rsidR="00287C9F">
              <w:rPr>
                <w:rFonts w:eastAsia="Times New Roman"/>
              </w:rPr>
              <w:t> %</w:t>
            </w:r>
            <w:r w:rsidRPr="5649D123">
              <w:rPr>
                <w:rFonts w:eastAsia="Times New Roman"/>
              </w:rPr>
              <w:t xml:space="preserve">) tās ir </w:t>
            </w:r>
            <w:r w:rsidR="3A73A13D" w:rsidRPr="704F2325">
              <w:rPr>
                <w:rFonts w:eastAsia="Times New Roman"/>
              </w:rPr>
              <w:t>iekļāvu</w:t>
            </w:r>
            <w:r w:rsidR="1BB5F9A6" w:rsidRPr="704F2325">
              <w:rPr>
                <w:rFonts w:eastAsia="Times New Roman"/>
              </w:rPr>
              <w:t>šas</w:t>
            </w:r>
            <w:r w:rsidRPr="5649D123">
              <w:rPr>
                <w:rFonts w:eastAsia="Times New Roman"/>
              </w:rPr>
              <w:t xml:space="preserve"> </w:t>
            </w:r>
            <w:r w:rsidR="00A719EF" w:rsidRPr="5649D123">
              <w:rPr>
                <w:rFonts w:eastAsia="Times New Roman"/>
              </w:rPr>
              <w:t xml:space="preserve">arī </w:t>
            </w:r>
            <w:r w:rsidRPr="5649D123">
              <w:rPr>
                <w:rFonts w:eastAsia="Times New Roman"/>
              </w:rPr>
              <w:t>ētikas kodeksā, 16</w:t>
            </w:r>
            <w:r w:rsidR="00287C9F">
              <w:rPr>
                <w:rFonts w:eastAsia="Times New Roman"/>
              </w:rPr>
              <w:t> %</w:t>
            </w:r>
            <w:r w:rsidRPr="5649D123">
              <w:rPr>
                <w:rFonts w:eastAsia="Times New Roman"/>
              </w:rPr>
              <w:t xml:space="preserve"> </w:t>
            </w:r>
            <w:r w:rsidR="0089568F" w:rsidRPr="006A6424">
              <w:rPr>
                <w:rFonts w:eastAsia="Times New Roman"/>
              </w:rPr>
              <w:t>–</w:t>
            </w:r>
            <w:r w:rsidRPr="5649D123">
              <w:rPr>
                <w:rFonts w:eastAsia="Times New Roman"/>
              </w:rPr>
              <w:t xml:space="preserve"> ikgadējā gada pārskatā, savukārt 8</w:t>
            </w:r>
            <w:r w:rsidR="00287C9F">
              <w:rPr>
                <w:rFonts w:eastAsia="Times New Roman"/>
              </w:rPr>
              <w:t> %</w:t>
            </w:r>
            <w:r w:rsidRPr="5649D123">
              <w:rPr>
                <w:rFonts w:eastAsia="Times New Roman"/>
              </w:rPr>
              <w:t xml:space="preserve"> </w:t>
            </w:r>
            <w:r w:rsidR="0089568F" w:rsidRPr="006A6424">
              <w:rPr>
                <w:rFonts w:eastAsia="Times New Roman"/>
              </w:rPr>
              <w:t>–</w:t>
            </w:r>
            <w:r w:rsidRPr="5649D123">
              <w:rPr>
                <w:rFonts w:eastAsia="Times New Roman"/>
              </w:rPr>
              <w:t xml:space="preserve"> darba kārtības noteikumos.</w:t>
            </w:r>
          </w:p>
          <w:p w14:paraId="5B8DCC19" w14:textId="7163246B" w:rsidR="000B335C" w:rsidRDefault="5284AC7D" w:rsidP="002C07CD">
            <w:pPr>
              <w:spacing w:after="160" w:line="257" w:lineRule="auto"/>
              <w:rPr>
                <w:rFonts w:eastAsia="Times New Roman"/>
              </w:rPr>
            </w:pPr>
            <w:r w:rsidRPr="5649D123">
              <w:rPr>
                <w:rFonts w:eastAsia="Times New Roman"/>
              </w:rPr>
              <w:t xml:space="preserve">Iestādes anketā atzīmēja, ka vērtību iedzīvināšana ikdienas darbā tiek nodrošināta, piemēram, </w:t>
            </w:r>
            <w:r w:rsidR="6B39B90F" w:rsidRPr="7299A373">
              <w:rPr>
                <w:rFonts w:eastAsia="Times New Roman"/>
              </w:rPr>
              <w:t>veic</w:t>
            </w:r>
            <w:r w:rsidRPr="7299A373">
              <w:rPr>
                <w:rFonts w:eastAsia="Times New Roman"/>
              </w:rPr>
              <w:t>inot</w:t>
            </w:r>
            <w:r w:rsidRPr="5649D123">
              <w:rPr>
                <w:rFonts w:eastAsia="Times New Roman"/>
              </w:rPr>
              <w:t xml:space="preserve"> </w:t>
            </w:r>
            <w:r w:rsidRPr="5649D123">
              <w:rPr>
                <w:rFonts w:eastAsia="Times New Roman"/>
              </w:rPr>
              <w:lastRenderedPageBreak/>
              <w:t xml:space="preserve">darbiniekiem pieeju informācijai par iestādes vērtībām un to aprakstiem, izmantojot vērtības darbinieku snieguma novērtēšanā, skaidrojot tās ievadapmācībās jaunajiem darbiniekiem, atzīstot un novērtējot vērtībās balstītu rīcību, iekļaujot vērtības darbinieku atlases un interviju procesos, apspriežot tās darbinieku sanāksmēs, demonstrējot vadītāju rīcību, kas atbilst iestādes vērtībām, kā arī aktīvi komunicējot vērtības </w:t>
            </w:r>
            <w:r w:rsidR="00A719EF" w:rsidRPr="5649D123">
              <w:rPr>
                <w:rFonts w:eastAsia="Times New Roman"/>
              </w:rPr>
              <w:t xml:space="preserve">iestādes </w:t>
            </w:r>
            <w:r w:rsidRPr="5649D123">
              <w:rPr>
                <w:rFonts w:eastAsia="Times New Roman"/>
              </w:rPr>
              <w:t>iekšējā</w:t>
            </w:r>
            <w:r w:rsidR="00A719EF">
              <w:rPr>
                <w:rFonts w:eastAsia="Times New Roman"/>
              </w:rPr>
              <w:t xml:space="preserve"> tīklā (</w:t>
            </w:r>
            <w:r w:rsidRPr="5649D123">
              <w:rPr>
                <w:rFonts w:eastAsia="Times New Roman"/>
              </w:rPr>
              <w:t>intranetā</w:t>
            </w:r>
            <w:r w:rsidR="00A719EF">
              <w:rPr>
                <w:rFonts w:eastAsia="Times New Roman"/>
              </w:rPr>
              <w:t>)</w:t>
            </w:r>
            <w:r w:rsidRPr="5649D123">
              <w:rPr>
                <w:rFonts w:eastAsia="Times New Roman"/>
              </w:rPr>
              <w:t xml:space="preserve">. Vienlaikus iestādes norādīja, ka tiek īstenoti arī citi pasākumi, tomēr </w:t>
            </w:r>
            <w:r w:rsidR="00A719EF">
              <w:rPr>
                <w:rFonts w:eastAsia="Times New Roman"/>
              </w:rPr>
              <w:t>minēt</w:t>
            </w:r>
            <w:r w:rsidR="00A719EF" w:rsidRPr="5649D123">
              <w:rPr>
                <w:rFonts w:eastAsia="Times New Roman"/>
              </w:rPr>
              <w:t xml:space="preserve">ie </w:t>
            </w:r>
            <w:r w:rsidRPr="5649D123">
              <w:rPr>
                <w:rFonts w:eastAsia="Times New Roman"/>
              </w:rPr>
              <w:t>ir identificēti kā visbiežākie un būtiskākie praksē.</w:t>
            </w:r>
          </w:p>
          <w:p w14:paraId="64042CC7" w14:textId="756940BE" w:rsidR="000B335C" w:rsidRPr="00562DC6" w:rsidRDefault="00EE0EC6" w:rsidP="002C07CD">
            <w:pPr>
              <w:spacing w:after="160" w:line="257" w:lineRule="auto"/>
              <w:rPr>
                <w:rFonts w:eastAsia="Times New Roman"/>
              </w:rPr>
            </w:pPr>
            <w:r w:rsidRPr="00EE0EC6">
              <w:rPr>
                <w:rFonts w:eastAsia="Times New Roman"/>
              </w:rPr>
              <w:t>2024. gada valsts pārvaldes nodarbināto iesaistīšanās aptaujas rezultāti papildus apliecina pozitīvas tendences vērtībās balstītas kultūras stiprināšanā valsts pārvaldē. Proti, 71</w:t>
            </w:r>
            <w:r w:rsidR="00287C9F">
              <w:rPr>
                <w:rFonts w:eastAsia="Times New Roman"/>
              </w:rPr>
              <w:t> %</w:t>
            </w:r>
            <w:r w:rsidRPr="00EE0EC6">
              <w:rPr>
                <w:rFonts w:eastAsia="Times New Roman"/>
              </w:rPr>
              <w:t xml:space="preserve"> nodarbināto uzskata, ka viņu iestādes vadītāji aktīvi atbalsta un aizstāv valsts pārvaldes vērtības, savukārt 85</w:t>
            </w:r>
            <w:r w:rsidR="00287C9F">
              <w:rPr>
                <w:rFonts w:eastAsia="Times New Roman"/>
              </w:rPr>
              <w:t> %</w:t>
            </w:r>
            <w:r w:rsidRPr="00EE0EC6">
              <w:rPr>
                <w:rFonts w:eastAsia="Times New Roman"/>
              </w:rPr>
              <w:t xml:space="preserve"> norāda, ka skaidri saprot savas iestādes misiju, vīziju un vērtības. Šie rādītāji kopumā liecina par salīdzinoši augstu vērtību izpratnes un vadītāju iesaistes līmeni, kas turpina stiprināt vērtībās balstītu organizācijas kultūru valsts pārvaldē</w:t>
            </w:r>
          </w:p>
        </w:tc>
      </w:tr>
    </w:tbl>
    <w:p w14:paraId="2B7CF666" w14:textId="50FF9F84" w:rsidR="6F8EF5F7" w:rsidRDefault="6F8EF5F7">
      <w:pPr>
        <w:rPr>
          <w:rFonts w:eastAsia="Times New Roman"/>
        </w:rPr>
      </w:pPr>
    </w:p>
    <w:p w14:paraId="1BAC499F" w14:textId="3F1ACDB6" w:rsidR="002231A6" w:rsidRPr="002C07CD" w:rsidRDefault="213515B9" w:rsidP="62FC9B00">
      <w:pPr>
        <w:pStyle w:val="Heading2"/>
        <w:jc w:val="center"/>
        <w:rPr>
          <w:rFonts w:ascii="Times New Roman" w:eastAsia="Times New Roman" w:hAnsi="Times New Roman" w:cs="Times New Roman"/>
          <w:color w:val="auto"/>
        </w:rPr>
      </w:pPr>
      <w:bookmarkStart w:id="35" w:name="_Toc2113494536"/>
      <w:bookmarkStart w:id="36" w:name="_Toc26568202"/>
      <w:bookmarkStart w:id="37" w:name="_Toc1396519096"/>
      <w:bookmarkStart w:id="38" w:name="_Toc215865943"/>
      <w:bookmarkStart w:id="39" w:name="_Toc1858626376"/>
      <w:bookmarkStart w:id="40" w:name="_Toc1293560086"/>
      <w:bookmarkStart w:id="41" w:name="_Toc217314935"/>
      <w:r w:rsidRPr="002C07CD">
        <w:rPr>
          <w:rFonts w:ascii="Times New Roman" w:eastAsia="Times New Roman" w:hAnsi="Times New Roman" w:cs="Times New Roman"/>
          <w:color w:val="auto"/>
        </w:rPr>
        <w:t xml:space="preserve">2. </w:t>
      </w:r>
      <w:r w:rsidR="00C32914" w:rsidRPr="002C07CD">
        <w:rPr>
          <w:rFonts w:ascii="Times New Roman" w:eastAsia="Times New Roman" w:hAnsi="Times New Roman" w:cs="Times New Roman"/>
          <w:color w:val="auto"/>
        </w:rPr>
        <w:t xml:space="preserve">rīcības </w:t>
      </w:r>
      <w:r w:rsidR="19B0FF0A" w:rsidRPr="002C07CD">
        <w:rPr>
          <w:rFonts w:ascii="Times New Roman" w:eastAsia="Times New Roman" w:hAnsi="Times New Roman" w:cs="Times New Roman"/>
          <w:color w:val="auto"/>
        </w:rPr>
        <w:t>virziens: Cilvēkresursu attīstība</w:t>
      </w:r>
      <w:bookmarkEnd w:id="35"/>
      <w:bookmarkEnd w:id="36"/>
      <w:bookmarkEnd w:id="37"/>
      <w:bookmarkEnd w:id="38"/>
      <w:bookmarkEnd w:id="39"/>
      <w:bookmarkEnd w:id="40"/>
      <w:bookmarkEnd w:id="41"/>
    </w:p>
    <w:p w14:paraId="5290E720" w14:textId="77777777" w:rsidR="00C20280" w:rsidRPr="002C07CD" w:rsidRDefault="00C20280" w:rsidP="62FC9B00">
      <w:pPr>
        <w:rPr>
          <w:rFonts w:eastAsia="Times New Roman"/>
        </w:rPr>
      </w:pPr>
    </w:p>
    <w:p w14:paraId="45A0BE7F" w14:textId="54611402" w:rsidR="00F12117" w:rsidRPr="006A6424" w:rsidRDefault="00C32914" w:rsidP="62FC9B00">
      <w:pPr>
        <w:rPr>
          <w:rFonts w:eastAsia="Times New Roman"/>
          <w:b/>
          <w:bCs/>
        </w:rPr>
      </w:pPr>
      <w:r w:rsidRPr="00A719EF">
        <w:rPr>
          <w:rFonts w:eastAsia="Times New Roman"/>
          <w:b/>
          <w:bCs/>
        </w:rPr>
        <w:t xml:space="preserve">2. </w:t>
      </w:r>
      <w:r w:rsidR="67CCE4B9" w:rsidRPr="00A719EF">
        <w:rPr>
          <w:rFonts w:eastAsia="Times New Roman"/>
          <w:b/>
          <w:bCs/>
        </w:rPr>
        <w:t>rīcības virziena sasniedzamais rezultāts un papildinošais snieguma rādītājs</w:t>
      </w:r>
    </w:p>
    <w:p w14:paraId="31AD250F" w14:textId="60A6996C" w:rsidR="00F12117" w:rsidRPr="002C07CD" w:rsidRDefault="00F12117" w:rsidP="44A3061E">
      <w:pPr>
        <w:jc w:val="both"/>
        <w:rPr>
          <w:rFonts w:eastAsia="Times New Roman"/>
          <w:spacing w:val="-2"/>
        </w:rPr>
      </w:pPr>
      <w:r w:rsidRPr="002C07CD">
        <w:rPr>
          <w:rFonts w:eastAsia="Times New Roman"/>
          <w:spacing w:val="-2"/>
        </w:rPr>
        <w:t>Ir izvērtēta un pārskatīta civildienesta loma turpmākajā valsts pārvaldes attīstībā, kā arī izstrādāts jauns cilvēkresursu attīstības plāns, kas nodrošina mērķtiecīgu, profesionālu un vienotu pieeju cilvēkresursu vadībai visās valsts pārvaldes iestādēs. Karjeras pārvaldības sistēma kļūst pieejama ikvienam valsts pārvaldes nodarbinātajam, savukārt amatu un funkciju profesionalizācija veicina individuālo attīstību un stiprina valsts pārvaldes kā pievilcīga darba devēja</w:t>
      </w:r>
      <w:r w:rsidR="008E4C9D" w:rsidRPr="002C07CD">
        <w:rPr>
          <w:rFonts w:eastAsia="Times New Roman"/>
          <w:spacing w:val="-2"/>
        </w:rPr>
        <w:t xml:space="preserve"> reputāciju</w:t>
      </w:r>
      <w:r w:rsidRPr="002C07CD">
        <w:rPr>
          <w:rFonts w:eastAsia="Times New Roman"/>
          <w:spacing w:val="-2"/>
        </w:rPr>
        <w:t>. Vienotāka un profesionālāka cilvēkresursu politika sekmē kvalificētu darbinieku piesaisti un noturēšanu, vienlaikus uzlabojot sabiedrības uztveri par valsts pārvaldes darbu un tās misiju.</w:t>
      </w:r>
    </w:p>
    <w:p w14:paraId="646D19E2" w14:textId="14D5538F" w:rsidR="00F12117" w:rsidRPr="002C07CD" w:rsidRDefault="67CCE4B9" w:rsidP="3A65B0D2">
      <w:pPr>
        <w:jc w:val="both"/>
        <w:rPr>
          <w:rFonts w:eastAsia="Times New Roman"/>
          <w:spacing w:val="-2"/>
        </w:rPr>
      </w:pPr>
      <w:r w:rsidRPr="002C07CD">
        <w:rPr>
          <w:rFonts w:eastAsia="Times New Roman"/>
          <w:spacing w:val="-2"/>
        </w:rPr>
        <w:lastRenderedPageBreak/>
        <w:t>Šajā rīcības virzienā papildinošais snieguma rādītājs paredz, ka līdz 2027. gadam vismaz 80</w:t>
      </w:r>
      <w:r w:rsidR="00287C9F" w:rsidRPr="002C07CD">
        <w:rPr>
          <w:rFonts w:eastAsia="Times New Roman"/>
          <w:spacing w:val="-2"/>
        </w:rPr>
        <w:t> %</w:t>
      </w:r>
      <w:r w:rsidRPr="002C07CD">
        <w:rPr>
          <w:rFonts w:eastAsia="Times New Roman"/>
          <w:spacing w:val="-2"/>
        </w:rPr>
        <w:t xml:space="preserve"> valsts pārvaldes nodarbināto ir sasnieguši izvirzītos darba mērķus, </w:t>
      </w:r>
      <w:r w:rsidR="0066758D" w:rsidRPr="002C07CD">
        <w:rPr>
          <w:rFonts w:eastAsia="Times New Roman"/>
          <w:spacing w:val="-2"/>
        </w:rPr>
        <w:t xml:space="preserve">pamatojoties </w:t>
      </w:r>
      <w:r w:rsidRPr="002C07CD">
        <w:rPr>
          <w:rFonts w:eastAsia="Times New Roman"/>
          <w:spacing w:val="-2"/>
        </w:rPr>
        <w:t>uz darba izpildes novērtējuma rezultātiem</w:t>
      </w:r>
      <w:r w:rsidR="00DB650E" w:rsidRPr="002C07CD">
        <w:rPr>
          <w:rFonts w:eastAsia="Times New Roman"/>
          <w:spacing w:val="-2"/>
        </w:rPr>
        <w:t xml:space="preserve">. </w:t>
      </w:r>
    </w:p>
    <w:p w14:paraId="640AA55E" w14:textId="77777777" w:rsidR="00CD11FB" w:rsidRPr="006A6424" w:rsidRDefault="00CD11FB" w:rsidP="62FC9B00">
      <w:pPr>
        <w:jc w:val="both"/>
        <w:rPr>
          <w:rFonts w:eastAsia="Times New Roman"/>
          <w:b/>
          <w:bCs/>
        </w:rPr>
      </w:pPr>
      <w:r w:rsidRPr="7E618411">
        <w:rPr>
          <w:rFonts w:eastAsia="Times New Roman"/>
          <w:b/>
          <w:bCs/>
        </w:rPr>
        <w:t>Izpildes progress un sasniegtie rezultāti</w:t>
      </w:r>
    </w:p>
    <w:p w14:paraId="4E756472" w14:textId="0E208427" w:rsidR="590CC641" w:rsidRPr="002C07CD" w:rsidRDefault="590CC641" w:rsidP="51DCE403">
      <w:pPr>
        <w:spacing w:before="240" w:after="240"/>
        <w:jc w:val="both"/>
        <w:rPr>
          <w:spacing w:val="-2"/>
        </w:rPr>
      </w:pPr>
      <w:r w:rsidRPr="002C07CD">
        <w:rPr>
          <w:rFonts w:eastAsia="Times New Roman"/>
          <w:spacing w:val="-2"/>
        </w:rPr>
        <w:t>P</w:t>
      </w:r>
      <w:r w:rsidR="29931BC9" w:rsidRPr="002C07CD">
        <w:rPr>
          <w:rFonts w:eastAsia="Times New Roman"/>
          <w:spacing w:val="-2"/>
        </w:rPr>
        <w:t xml:space="preserve">lāna īstenošanas pirmajā posmā ir </w:t>
      </w:r>
      <w:r w:rsidR="29931BC9" w:rsidRPr="00461111">
        <w:rPr>
          <w:rFonts w:eastAsia="Times New Roman"/>
        </w:rPr>
        <w:t xml:space="preserve">uzsākts darbs pie būtiskām pārmaiņām </w:t>
      </w:r>
      <w:r w:rsidR="29931BC9" w:rsidRPr="002C07CD">
        <w:rPr>
          <w:rFonts w:eastAsia="Times New Roman"/>
          <w:spacing w:val="-2"/>
        </w:rPr>
        <w:t>valsts pārvaldes cilvēkresursu vadības politikā, paredzot pāreju no administratīvas uz stratēģisku vadības pieeju.</w:t>
      </w:r>
      <w:r w:rsidR="77E37770" w:rsidRPr="002C07CD">
        <w:rPr>
          <w:rFonts w:eastAsia="Times New Roman"/>
          <w:spacing w:val="-2"/>
        </w:rPr>
        <w:t xml:space="preserve"> </w:t>
      </w:r>
      <w:r w:rsidR="29931BC9" w:rsidRPr="002C07CD">
        <w:rPr>
          <w:rFonts w:eastAsia="Times New Roman"/>
          <w:spacing w:val="-2"/>
        </w:rPr>
        <w:t xml:space="preserve">Vienlaikus 2025. gads iezīmēja būtiskus apstākļus, kas ietekmēja cilvēkresursu politikas attīstības virzienus un priekšnoteikumus valsts pārvaldē. 2025. gadā norisinājās valsts budžeta izdevumu konsolidācija, kuras gaitā būtiski tika skarti cilvēkresursu jautājumi. </w:t>
      </w:r>
      <w:r w:rsidR="00BC43B2" w:rsidRPr="002C07CD">
        <w:rPr>
          <w:rFonts w:eastAsia="Times New Roman"/>
          <w:spacing w:val="-2"/>
        </w:rPr>
        <w:t>I</w:t>
      </w:r>
      <w:r w:rsidR="29931BC9" w:rsidRPr="002C07CD">
        <w:rPr>
          <w:rFonts w:eastAsia="Times New Roman"/>
          <w:spacing w:val="-2"/>
        </w:rPr>
        <w:t xml:space="preserve">zšķiroša nozīme bija </w:t>
      </w:r>
      <w:r w:rsidR="00BC43B2" w:rsidRPr="002C07CD">
        <w:rPr>
          <w:rFonts w:eastAsia="Times New Roman"/>
          <w:spacing w:val="-2"/>
        </w:rPr>
        <w:t xml:space="preserve">arī </w:t>
      </w:r>
      <w:r w:rsidR="29931BC9" w:rsidRPr="00417C43">
        <w:rPr>
          <w:rFonts w:eastAsia="Times New Roman"/>
        </w:rPr>
        <w:t xml:space="preserve">Cilvēkresursu </w:t>
      </w:r>
      <w:r w:rsidR="29931BC9" w:rsidRPr="002C07CD">
        <w:rPr>
          <w:rFonts w:eastAsia="Times New Roman"/>
          <w:spacing w:val="-2"/>
        </w:rPr>
        <w:t>vienotās pārvaldības sistēmas iepirkuma veiksmīgai noslēgšanai. 2025. gada 14</w:t>
      </w:r>
      <w:r w:rsidR="00461111" w:rsidRPr="002C07CD">
        <w:rPr>
          <w:rFonts w:eastAsia="Times New Roman"/>
          <w:spacing w:val="-2"/>
        </w:rPr>
        <w:t>.</w:t>
      </w:r>
      <w:r w:rsidR="00461111">
        <w:rPr>
          <w:rFonts w:eastAsia="Times New Roman"/>
          <w:spacing w:val="-2"/>
        </w:rPr>
        <w:t> </w:t>
      </w:r>
      <w:r w:rsidR="29931BC9" w:rsidRPr="002C07CD">
        <w:rPr>
          <w:rFonts w:eastAsia="Times New Roman"/>
          <w:spacing w:val="-2"/>
        </w:rPr>
        <w:t xml:space="preserve">novembrī tika noslēgts līgums par sistēmas ieviešanu, un šobrīd </w:t>
      </w:r>
      <w:r w:rsidR="00E92FE3" w:rsidRPr="002C07CD">
        <w:rPr>
          <w:rFonts w:eastAsia="Times New Roman"/>
          <w:spacing w:val="-2"/>
        </w:rPr>
        <w:t>VK</w:t>
      </w:r>
      <w:r w:rsidR="29931BC9" w:rsidRPr="002C07CD">
        <w:rPr>
          <w:rFonts w:eastAsia="Times New Roman"/>
          <w:spacing w:val="-2"/>
        </w:rPr>
        <w:t xml:space="preserve"> īsteno vienotas sistēmas ieviešanu cilvēkresursu vadības procesu nodrošināšanai un stratēģiskās pārvaldības stiprināšanai. </w:t>
      </w:r>
      <w:r w:rsidR="16516585" w:rsidRPr="002C07CD">
        <w:rPr>
          <w:rFonts w:eastAsia="Times New Roman"/>
          <w:spacing w:val="-2"/>
        </w:rPr>
        <w:t>Sistēma ļaus digitalizēt un standartizēt cilvēkresursu procesus (atlasi, ievadīšanu</w:t>
      </w:r>
      <w:r w:rsidR="00461111" w:rsidRPr="00461111">
        <w:rPr>
          <w:rFonts w:eastAsia="Times New Roman"/>
          <w:spacing w:val="-2"/>
        </w:rPr>
        <w:t xml:space="preserve"> </w:t>
      </w:r>
      <w:r w:rsidR="00461111" w:rsidRPr="00F0257A">
        <w:rPr>
          <w:rFonts w:eastAsia="Times New Roman"/>
          <w:spacing w:val="-2"/>
        </w:rPr>
        <w:t>darbā</w:t>
      </w:r>
      <w:r w:rsidR="16516585" w:rsidRPr="002C07CD">
        <w:rPr>
          <w:rFonts w:eastAsia="Times New Roman"/>
          <w:spacing w:val="-2"/>
        </w:rPr>
        <w:t xml:space="preserve">, darba snieguma vadību, talantu vadību, karjeras pārvaldību, datu pārvaldību), un vienlaikus tiks automatizēti rutīnas uzdevumi, kas atbrīvos resursus stratēģiskām funkcijām. </w:t>
      </w:r>
      <w:r w:rsidR="465E6925" w:rsidRPr="002C07CD">
        <w:rPr>
          <w:rFonts w:eastAsia="Times New Roman"/>
          <w:spacing w:val="-2"/>
        </w:rPr>
        <w:t xml:space="preserve">Ņemot vērā minēto, civildienesta lomas izvērtēšana un cilvēkresursu attīstības plāna izstrāde tiek turpināta, jo notiekošās pārmaiņas prasa visaptverošu cilvēkresursu sistēmas pārvērtēšanu un secīgu risinājumu ieviešanu, nodrošinot to saskaņotību ar pieejamiem budžeta resursiem un </w:t>
      </w:r>
      <w:r w:rsidR="465E6925" w:rsidRPr="00417C43">
        <w:rPr>
          <w:rFonts w:eastAsia="Times New Roman"/>
        </w:rPr>
        <w:t xml:space="preserve">Cilvēkresursu </w:t>
      </w:r>
      <w:r w:rsidR="465E6925" w:rsidRPr="002C07CD">
        <w:rPr>
          <w:rFonts w:eastAsia="Times New Roman"/>
          <w:spacing w:val="-2"/>
        </w:rPr>
        <w:t>vienotās pārvaldības sistēmas funkcionālajām iespējām.</w:t>
      </w:r>
    </w:p>
    <w:p w14:paraId="223F6DE2" w14:textId="1D733A0B" w:rsidR="11F69C54" w:rsidRDefault="11F69C54" w:rsidP="51DCE403">
      <w:pPr>
        <w:spacing w:before="240" w:after="240"/>
        <w:jc w:val="both"/>
      </w:pPr>
      <w:r w:rsidRPr="51DCE403">
        <w:rPr>
          <w:rFonts w:eastAsia="Times New Roman"/>
        </w:rPr>
        <w:t xml:space="preserve">Cilvēkresursu vienotās pārvaldības sistēmas tvērumā </w:t>
      </w:r>
      <w:r w:rsidR="4915856F" w:rsidRPr="51DCE403">
        <w:rPr>
          <w:rFonts w:eastAsia="Times New Roman"/>
        </w:rPr>
        <w:t>būs</w:t>
      </w:r>
      <w:r w:rsidRPr="51DCE403">
        <w:rPr>
          <w:rFonts w:eastAsia="Times New Roman"/>
        </w:rPr>
        <w:t xml:space="preserve"> darba snieguma vadības modulis. Jaunā darba snieguma vadības funkcionalitāte mainīs pieeju darbinieku novērtēšanai, pārejot no tradicionālās</w:t>
      </w:r>
      <w:r w:rsidR="00385D52">
        <w:rPr>
          <w:rFonts w:eastAsia="Times New Roman"/>
        </w:rPr>
        <w:t xml:space="preserve"> </w:t>
      </w:r>
      <w:r w:rsidR="00385D52" w:rsidRPr="006A6424">
        <w:rPr>
          <w:rFonts w:eastAsia="Times New Roman"/>
        </w:rPr>
        <w:t>–</w:t>
      </w:r>
      <w:r w:rsidRPr="51DCE403">
        <w:rPr>
          <w:rFonts w:eastAsia="Times New Roman"/>
        </w:rPr>
        <w:t xml:space="preserve"> reizi gadā notiekošās </w:t>
      </w:r>
      <w:r w:rsidR="00385D52" w:rsidRPr="006A6424">
        <w:rPr>
          <w:rFonts w:eastAsia="Times New Roman"/>
        </w:rPr>
        <w:t>–</w:t>
      </w:r>
      <w:r w:rsidR="00385D52" w:rsidRPr="5649D123">
        <w:rPr>
          <w:rFonts w:eastAsia="Times New Roman"/>
        </w:rPr>
        <w:t xml:space="preserve"> </w:t>
      </w:r>
      <w:r w:rsidRPr="51DCE403">
        <w:rPr>
          <w:rFonts w:eastAsia="Times New Roman"/>
        </w:rPr>
        <w:t xml:space="preserve">vērtēšanas uz nepārtrauktu un dinamisku procesu. Tā nodrošinās strukturētu pieeju mērķu izvirzīšanai un sasniegšanai, rezultatīvo rādītāju definēšanu un izsekošanu, iespēju reāllaikā sekot progresam un pieprasīt atsauksmes no kolēģiem un sadarbības partneriem. Rezultatīvo rādītāju izpildes vērtējums sniegs skaidru izpratni par sasniegtajiem rezultātiem un nepieciešamajiem uzlabojumiem. </w:t>
      </w:r>
      <w:r w:rsidR="00BC43B2">
        <w:rPr>
          <w:rFonts w:eastAsia="Times New Roman"/>
        </w:rPr>
        <w:t>J</w:t>
      </w:r>
      <w:r w:rsidRPr="51DCE403">
        <w:rPr>
          <w:rFonts w:eastAsia="Times New Roman"/>
        </w:rPr>
        <w:t>aunās pieejas pamatprincips ir attīstība – novērtēšanas process vairs nebūs galvenokārt atlīdzības vai labumu noteikšanas instruments, bet kļūs par platformu iestāžu un darbinieku izaugsmei.</w:t>
      </w:r>
      <w:r w:rsidR="1210FD00" w:rsidRPr="51DCE403">
        <w:rPr>
          <w:rFonts w:eastAsia="Times New Roman"/>
        </w:rPr>
        <w:t xml:space="preserve"> Līdz ar to </w:t>
      </w:r>
      <w:r w:rsidR="3FA969AE" w:rsidRPr="51DCE403">
        <w:rPr>
          <w:rFonts w:eastAsia="Times New Roman"/>
        </w:rPr>
        <w:t>papildinošā snieguma rādītāja sasniegšana ir cieši saistāma ar jaunās darba snieguma vadības sistēmas ieviešanu.</w:t>
      </w:r>
    </w:p>
    <w:p w14:paraId="1461F807" w14:textId="18DE75D7" w:rsidR="25778B81" w:rsidRDefault="25778B81" w:rsidP="51DCE403">
      <w:pPr>
        <w:spacing w:before="240" w:after="240"/>
        <w:jc w:val="both"/>
        <w:rPr>
          <w:rFonts w:eastAsia="Times New Roman"/>
        </w:rPr>
      </w:pPr>
      <w:r w:rsidRPr="51DCE403">
        <w:rPr>
          <w:rFonts w:eastAsia="Times New Roman"/>
        </w:rPr>
        <w:t>Vienlaikus valsts pārvalde mērķtiecīgi virzās uz vienotu kompetenču pārvaldības pieeju. Kopš 2023. gada ir izstrādāti valsts pārvaldes profesionālo jomu kompetenču ietvari, tostarp Digitālo prasmju ietvars, publiskajā pārvaldē nodarbināto un politiķu godprātības kompetenču ietvars, valsts pārvaldes pamatkompetenču ietvars, cilvēkresursu vadības kompetenču ietvars, politikas plānošanas un īstenošanas kompetenču ietvars, inovāciju un pārmaiņu vadības kompetenču ietvars un juridisko kompetenču ietvars. Kompetenču pārvaldība nodrošinās pamatu amatu un funkciju profesionalizācijai, veicinot mērķtiecīgu individuālo attīstību.</w:t>
      </w:r>
      <w:r w:rsidR="0E6D7B9B" w:rsidRPr="51DCE403">
        <w:rPr>
          <w:rFonts w:eastAsia="Times New Roman"/>
        </w:rPr>
        <w:t xml:space="preserve"> </w:t>
      </w:r>
    </w:p>
    <w:p w14:paraId="658F2F83" w14:textId="77777777" w:rsidR="00323193" w:rsidRPr="00323193" w:rsidRDefault="2D34EE67" w:rsidP="00323193">
      <w:pPr>
        <w:spacing w:before="240" w:after="240"/>
        <w:jc w:val="both"/>
        <w:rPr>
          <w:rFonts w:eastAsia="Times New Roman"/>
        </w:rPr>
      </w:pPr>
      <w:r w:rsidRPr="51DCE403">
        <w:rPr>
          <w:rFonts w:eastAsia="Times New Roman"/>
        </w:rPr>
        <w:t xml:space="preserve">Paralēli Cilvēkresursu vienotās pārvaldības sistēmai Valsts administrācijas skola ievieš vienotu sistēmu mācīšanās un attīstības procesu pārvaldībai. </w:t>
      </w:r>
      <w:r w:rsidR="00323193" w:rsidRPr="00323193">
        <w:rPr>
          <w:rFonts w:eastAsia="Times New Roman"/>
        </w:rPr>
        <w:t xml:space="preserve">Šī sistēma nodrošinās efektīvu darbinieku mācību un kompetenču pilnveides procesu, piedāvājot vairāku līmeņu mācību platformu jaunu prasmju un zināšanu apguvei. Tā atbalstīs darbinieku prasmju attīstību, kompetenču pilnveidi </w:t>
      </w:r>
      <w:r w:rsidR="00323193" w:rsidRPr="00323193">
        <w:rPr>
          <w:rFonts w:eastAsia="Times New Roman"/>
        </w:rPr>
        <w:lastRenderedPageBreak/>
        <w:t>un tālākizglītību, vienlaikus veicinot mērķtiecīgu individuālo izaugsmi un valsts pārvaldes profesionalizāciju kopumā.</w:t>
      </w:r>
    </w:p>
    <w:p w14:paraId="2D377D76" w14:textId="411EAFFF" w:rsidR="3130EB19" w:rsidRPr="002C07CD" w:rsidRDefault="3130EB19" w:rsidP="00323193">
      <w:pPr>
        <w:spacing w:before="240" w:after="240"/>
        <w:jc w:val="both"/>
        <w:rPr>
          <w:spacing w:val="-2"/>
        </w:rPr>
      </w:pPr>
      <w:r w:rsidRPr="002C07CD">
        <w:rPr>
          <w:rFonts w:eastAsia="Times New Roman"/>
          <w:spacing w:val="-2"/>
        </w:rPr>
        <w:t>Tādējādi plāna pirmajā īstenošanas posmā ir ielikti pamati vienotai un kvalitatīvai pieejai cilvēkresursu pārvaldībā valsts pārvaldē, nodrošinot sistēmisku cilvēkresursu politikas un procesu pārveidi, tostarp radot priekšnoteikumus ticamam darba izpildes novērtējumam un mērķtiecīgai virzībai uz papildinošā snieguma rādītāja sasniegšanu – 80</w:t>
      </w:r>
      <w:r w:rsidR="00287C9F" w:rsidRPr="002C07CD">
        <w:rPr>
          <w:rFonts w:eastAsia="Times New Roman"/>
          <w:spacing w:val="-2"/>
        </w:rPr>
        <w:t> %</w:t>
      </w:r>
      <w:r w:rsidRPr="002C07CD">
        <w:rPr>
          <w:rFonts w:eastAsia="Times New Roman"/>
          <w:spacing w:val="-2"/>
        </w:rPr>
        <w:t xml:space="preserve"> darbinieku ar izpildītiem mērķiem līdz 2027. gadam. Cilvēkresursu vienotā</w:t>
      </w:r>
      <w:r w:rsidR="005048E4" w:rsidRPr="002C07CD">
        <w:rPr>
          <w:rFonts w:eastAsia="Times New Roman"/>
          <w:spacing w:val="-2"/>
        </w:rPr>
        <w:t>s</w:t>
      </w:r>
      <w:r w:rsidRPr="002C07CD">
        <w:rPr>
          <w:rFonts w:eastAsia="Times New Roman"/>
          <w:spacing w:val="-2"/>
        </w:rPr>
        <w:t xml:space="preserve"> pārvaldības sistēma kļūs par centrālo platformu cilvēkresursu vadības modernizācijai, nodrošinot procesu standartizāciju, datos balstītu lēmumu pieņemšanu un pārvaldības kvalitātes paaugstināšanu.</w:t>
      </w:r>
    </w:p>
    <w:tbl>
      <w:tblPr>
        <w:tblW w:w="906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08"/>
        <w:gridCol w:w="2550"/>
        <w:gridCol w:w="4109"/>
      </w:tblGrid>
      <w:tr w:rsidR="00246E84" w:rsidRPr="00562DC6" w14:paraId="732AB061" w14:textId="77777777" w:rsidTr="002C07CD">
        <w:trPr>
          <w:trHeight w:val="300"/>
        </w:trPr>
        <w:tc>
          <w:tcPr>
            <w:tcW w:w="9067" w:type="dxa"/>
            <w:gridSpan w:val="3"/>
            <w:shd w:val="clear" w:color="auto" w:fill="E5B8B7" w:themeFill="accent2" w:themeFillTint="66"/>
          </w:tcPr>
          <w:p w14:paraId="16615694" w14:textId="7B0B86DE" w:rsidR="008E18EC" w:rsidRPr="002C07CD" w:rsidRDefault="4E965792" w:rsidP="002C07CD">
            <w:pPr>
              <w:spacing w:after="120" w:line="240" w:lineRule="auto"/>
              <w:rPr>
                <w:rFonts w:eastAsia="Times New Roman"/>
                <w:spacing w:val="-2"/>
              </w:rPr>
            </w:pPr>
            <w:r w:rsidRPr="002C07CD">
              <w:rPr>
                <w:rFonts w:eastAsia="Times New Roman"/>
                <w:b/>
                <w:bCs/>
                <w:spacing w:val="-2"/>
              </w:rPr>
              <w:t>Pasākums Nr. 2.1.:</w:t>
            </w:r>
            <w:r w:rsidRPr="002C07CD">
              <w:rPr>
                <w:rFonts w:eastAsia="Times New Roman"/>
                <w:spacing w:val="-2"/>
              </w:rPr>
              <w:t xml:space="preserve"> Pilnveidoti un praksē īstenoti cilvēkresursu stratēģiskās vadības procesi</w:t>
            </w:r>
          </w:p>
          <w:p w14:paraId="3398420D" w14:textId="786E368E" w:rsidR="008E18EC" w:rsidRPr="006A6424" w:rsidRDefault="4E965792" w:rsidP="002C07CD">
            <w:pPr>
              <w:spacing w:after="120" w:line="240" w:lineRule="auto"/>
              <w:rPr>
                <w:rFonts w:eastAsia="Times New Roman"/>
              </w:rPr>
            </w:pPr>
            <w:r w:rsidRPr="7E618411">
              <w:rPr>
                <w:rFonts w:eastAsia="Times New Roman"/>
                <w:b/>
                <w:bCs/>
              </w:rPr>
              <w:t>Darbības rezultāts:</w:t>
            </w:r>
            <w:r w:rsidRPr="7E618411">
              <w:rPr>
                <w:rFonts w:eastAsia="Times New Roman"/>
              </w:rPr>
              <w:t xml:space="preserve"> Sakārtojot un mērķtiecīgi uzlabojot cilvēkresursu vadības procesus, paaugstinās nodarbināto darba sniegums, kas rezultējas ar kvalitatīvāku pakalpojumu sniegšanu sabiedrībai un jēgpilnāku politiku veidošanu</w:t>
            </w:r>
          </w:p>
        </w:tc>
      </w:tr>
      <w:tr w:rsidR="00246E84" w:rsidRPr="00562DC6" w14:paraId="58CA840E" w14:textId="77777777" w:rsidTr="002C07CD">
        <w:tc>
          <w:tcPr>
            <w:tcW w:w="2408" w:type="dxa"/>
          </w:tcPr>
          <w:p w14:paraId="7BE4000E" w14:textId="2B89885F" w:rsidR="000B335C" w:rsidRPr="006A6424" w:rsidRDefault="0704F5E5" w:rsidP="002C07CD">
            <w:pPr>
              <w:spacing w:after="120" w:line="240" w:lineRule="auto"/>
              <w:ind w:right="5" w:firstLine="10"/>
              <w:rPr>
                <w:rFonts w:eastAsia="Times New Roman"/>
              </w:rPr>
            </w:pPr>
            <w:r w:rsidRPr="006A6424">
              <w:rPr>
                <w:rFonts w:eastAsia="Times New Roman"/>
                <w:b/>
                <w:bCs/>
              </w:rPr>
              <w:t xml:space="preserve">Detalizēts darbības rezultāts: </w:t>
            </w:r>
            <w:r w:rsidRPr="006A6424">
              <w:rPr>
                <w:rFonts w:eastAsia="Times New Roman"/>
              </w:rPr>
              <w:t>Izvērtētas valsts civildienesta turpmākās attīstības iespējas</w:t>
            </w:r>
          </w:p>
          <w:p w14:paraId="5D1A3D1B" w14:textId="5FEBA028" w:rsidR="00527C5C" w:rsidRDefault="0704F5E5" w:rsidP="002C07CD">
            <w:pPr>
              <w:spacing w:after="120" w:line="240" w:lineRule="auto"/>
              <w:rPr>
                <w:rFonts w:eastAsia="Times New Roman"/>
              </w:rPr>
            </w:pPr>
            <w:r w:rsidRPr="006A6424">
              <w:rPr>
                <w:rFonts w:eastAsia="Times New Roman"/>
                <w:b/>
                <w:bCs/>
              </w:rPr>
              <w:t xml:space="preserve">Atbildīgā institūcija: </w:t>
            </w:r>
            <w:r w:rsidR="00643D2A">
              <w:rPr>
                <w:rFonts w:eastAsia="Times New Roman"/>
              </w:rPr>
              <w:t>VK</w:t>
            </w:r>
          </w:p>
          <w:p w14:paraId="52A71996" w14:textId="3047530B" w:rsidR="00527C5C" w:rsidRPr="00377841" w:rsidRDefault="00527C5C" w:rsidP="009D38B8">
            <w:pPr>
              <w:spacing w:after="0" w:line="240" w:lineRule="auto"/>
              <w:ind w:left="28" w:right="6"/>
              <w:rPr>
                <w:rFonts w:eastAsia="Times New Roman"/>
                <w:b/>
                <w:bCs/>
              </w:rPr>
            </w:pPr>
            <w:r w:rsidRPr="00377841">
              <w:rPr>
                <w:rFonts w:eastAsia="Times New Roman"/>
                <w:b/>
                <w:bCs/>
              </w:rPr>
              <w:t>Līdzatbildīgā</w:t>
            </w:r>
            <w:r w:rsidR="00525EFB">
              <w:rPr>
                <w:rFonts w:eastAsia="Times New Roman"/>
                <w:b/>
                <w:bCs/>
              </w:rPr>
              <w:t>s</w:t>
            </w:r>
            <w:r w:rsidRPr="00377841">
              <w:rPr>
                <w:rFonts w:eastAsia="Times New Roman"/>
                <w:b/>
                <w:bCs/>
              </w:rPr>
              <w:t xml:space="preserve"> institūcija</w:t>
            </w:r>
            <w:r w:rsidR="00525EFB">
              <w:rPr>
                <w:rFonts w:eastAsia="Times New Roman"/>
                <w:b/>
                <w:bCs/>
              </w:rPr>
              <w:t>s</w:t>
            </w:r>
            <w:r w:rsidRPr="00377841">
              <w:rPr>
                <w:rFonts w:eastAsia="Times New Roman"/>
                <w:b/>
                <w:bCs/>
              </w:rPr>
              <w:t>:</w:t>
            </w:r>
          </w:p>
          <w:p w14:paraId="2207B427" w14:textId="5119C1F7" w:rsidR="000B335C" w:rsidRPr="006A6424" w:rsidRDefault="0704F5E5" w:rsidP="002C07CD">
            <w:pPr>
              <w:spacing w:after="0" w:line="240" w:lineRule="auto"/>
              <w:rPr>
                <w:rFonts w:eastAsia="Times New Roman"/>
                <w:b/>
                <w:bCs/>
              </w:rPr>
            </w:pPr>
            <w:r w:rsidRPr="006A6424">
              <w:rPr>
                <w:rFonts w:eastAsia="Times New Roman"/>
              </w:rPr>
              <w:t>Visas ministrijas</w:t>
            </w:r>
          </w:p>
        </w:tc>
        <w:tc>
          <w:tcPr>
            <w:tcW w:w="2550" w:type="dxa"/>
          </w:tcPr>
          <w:p w14:paraId="053ACE0C" w14:textId="104547DE" w:rsidR="000B335C" w:rsidRPr="006A6424" w:rsidRDefault="0704F5E5" w:rsidP="002C07CD">
            <w:pPr>
              <w:spacing w:after="120" w:line="240" w:lineRule="auto"/>
              <w:ind w:right="5" w:firstLine="10"/>
              <w:rPr>
                <w:rFonts w:eastAsia="Times New Roman"/>
              </w:rPr>
            </w:pPr>
            <w:r w:rsidRPr="006A6424">
              <w:rPr>
                <w:rFonts w:eastAsia="Times New Roman"/>
                <w:b/>
                <w:bCs/>
              </w:rPr>
              <w:t xml:space="preserve">Rezultatīvais rādītājs: </w:t>
            </w:r>
            <w:r w:rsidRPr="006A6424">
              <w:rPr>
                <w:rFonts w:eastAsia="Times New Roman"/>
              </w:rPr>
              <w:t>MK iesniegts konceptuālais ziņojums</w:t>
            </w:r>
          </w:p>
          <w:p w14:paraId="5268ED53" w14:textId="1544B6C8" w:rsidR="000B335C" w:rsidRPr="006A6424" w:rsidRDefault="0704F5E5" w:rsidP="002C07CD">
            <w:pPr>
              <w:spacing w:after="120" w:line="240" w:lineRule="auto"/>
              <w:rPr>
                <w:rFonts w:eastAsia="Times New Roman"/>
              </w:rPr>
            </w:pPr>
            <w:r w:rsidRPr="006A6424">
              <w:rPr>
                <w:rFonts w:eastAsia="Times New Roman"/>
                <w:b/>
                <w:bCs/>
              </w:rPr>
              <w:t>Izpildes termiņš:</w:t>
            </w:r>
            <w:r w:rsidRPr="006A6424">
              <w:rPr>
                <w:rFonts w:eastAsia="Times New Roman"/>
              </w:rPr>
              <w:t xml:space="preserve"> 2023.</w:t>
            </w:r>
            <w:r w:rsidR="000C049E">
              <w:rPr>
                <w:rFonts w:eastAsia="Times New Roman"/>
              </w:rPr>
              <w:t> </w:t>
            </w:r>
            <w:r w:rsidRPr="006A6424">
              <w:rPr>
                <w:rFonts w:eastAsia="Times New Roman"/>
              </w:rPr>
              <w:t>gada otrais pusgads</w:t>
            </w:r>
          </w:p>
        </w:tc>
        <w:tc>
          <w:tcPr>
            <w:tcW w:w="4109" w:type="dxa"/>
          </w:tcPr>
          <w:p w14:paraId="1E657BCC" w14:textId="6DDF8BC6" w:rsidR="000B335C" w:rsidRPr="006A6424" w:rsidRDefault="0704F5E5" w:rsidP="002C07CD">
            <w:pPr>
              <w:spacing w:after="120" w:line="240" w:lineRule="auto"/>
              <w:rPr>
                <w:rFonts w:eastAsia="Times New Roman"/>
                <w:b/>
                <w:bCs/>
              </w:rPr>
            </w:pPr>
            <w:r w:rsidRPr="006A6424">
              <w:rPr>
                <w:rFonts w:eastAsia="Times New Roman"/>
                <w:b/>
                <w:bCs/>
              </w:rPr>
              <w:t>Sasniegtais rezultāts</w:t>
            </w:r>
            <w:r w:rsidR="00D56FAF">
              <w:rPr>
                <w:rFonts w:eastAsia="Times New Roman"/>
                <w:b/>
                <w:bCs/>
              </w:rPr>
              <w:t xml:space="preserve"> - Procesā</w:t>
            </w:r>
          </w:p>
          <w:p w14:paraId="303E1899" w14:textId="64249BE6" w:rsidR="00A97AD6" w:rsidRPr="00A97AD6" w:rsidRDefault="0704F5E5" w:rsidP="002C07CD">
            <w:pPr>
              <w:spacing w:after="120" w:line="240" w:lineRule="auto"/>
              <w:rPr>
                <w:rFonts w:eastAsia="Times New Roman"/>
              </w:rPr>
            </w:pPr>
            <w:r w:rsidRPr="006A6424">
              <w:rPr>
                <w:rFonts w:eastAsia="Times New Roman"/>
              </w:rPr>
              <w:t xml:space="preserve">2024. gada 6. decembrī </w:t>
            </w:r>
            <w:r w:rsidR="00323193">
              <w:rPr>
                <w:rFonts w:eastAsia="Times New Roman"/>
              </w:rPr>
              <w:t>konceptuālā ziņojuma</w:t>
            </w:r>
            <w:r w:rsidR="00FA3083" w:rsidRPr="006A6424">
              <w:rPr>
                <w:rFonts w:eastAsia="Times New Roman"/>
              </w:rPr>
              <w:t xml:space="preserve"> </w:t>
            </w:r>
            <w:r w:rsidRPr="006A6424">
              <w:rPr>
                <w:rFonts w:eastAsia="Times New Roman"/>
              </w:rPr>
              <w:t>projekts</w:t>
            </w:r>
            <w:r w:rsidR="00323193">
              <w:rPr>
                <w:rFonts w:eastAsia="Times New Roman"/>
              </w:rPr>
              <w:t xml:space="preserve"> par civildienesta attīstību</w:t>
            </w:r>
            <w:r w:rsidRPr="006A6424">
              <w:rPr>
                <w:rFonts w:eastAsia="Times New Roman"/>
              </w:rPr>
              <w:t xml:space="preserve"> ir prezentēts Valsts pārvaldes politikas attīstības padomes sēdē un 2024. gada 11. </w:t>
            </w:r>
            <w:r w:rsidR="00087200" w:rsidRPr="006A6424">
              <w:rPr>
                <w:rFonts w:eastAsia="Times New Roman"/>
              </w:rPr>
              <w:t>decembr</w:t>
            </w:r>
            <w:r w:rsidR="00087200">
              <w:rPr>
                <w:rFonts w:eastAsia="Times New Roman"/>
              </w:rPr>
              <w:t xml:space="preserve">ī </w:t>
            </w:r>
            <w:r w:rsidR="00087200" w:rsidRPr="00884F6D">
              <w:rPr>
                <w:rFonts w:eastAsia="Times New Roman"/>
                <w:spacing w:val="-2"/>
              </w:rPr>
              <w:t xml:space="preserve">– </w:t>
            </w:r>
            <w:r w:rsidRPr="006A6424">
              <w:rPr>
                <w:rFonts w:eastAsia="Times New Roman"/>
              </w:rPr>
              <w:t xml:space="preserve">Valsts pārvaldes cilvēkresursu attīstības padomes sēdē. Diskusiju ietvaros ir saņemti ieteikumi </w:t>
            </w:r>
            <w:r w:rsidR="00323193">
              <w:rPr>
                <w:rFonts w:eastAsia="Times New Roman"/>
              </w:rPr>
              <w:t>konceptuālā ziņojuma</w:t>
            </w:r>
            <w:r w:rsidRPr="006A6424">
              <w:rPr>
                <w:rFonts w:eastAsia="Times New Roman"/>
              </w:rPr>
              <w:t xml:space="preserve"> pilnveidei</w:t>
            </w:r>
            <w:r w:rsidR="00A97AD6" w:rsidRPr="00CE2729">
              <w:rPr>
                <w:rFonts w:eastAsia="Times New Roman"/>
              </w:rPr>
              <w:t xml:space="preserve">. </w:t>
            </w:r>
            <w:r w:rsidR="00A97AD6" w:rsidRPr="19D8E993">
              <w:rPr>
                <w:rFonts w:eastAsia="Times New Roman"/>
              </w:rPr>
              <w:t xml:space="preserve">Vienlaikus 2025. gads iezīmēja būtiskus apstākļus, </w:t>
            </w:r>
            <w:proofErr w:type="gramStart"/>
            <w:r w:rsidR="00A97AD6" w:rsidRPr="19D8E993">
              <w:rPr>
                <w:rFonts w:eastAsia="Times New Roman"/>
              </w:rPr>
              <w:t xml:space="preserve">kas ietekmēja cilvēkresursu politikas attīstības virzienus un priekšnoteikumus valsts pārvaldē, tostarp valsts budžeta </w:t>
            </w:r>
            <w:r w:rsidR="5A615072" w:rsidRPr="19D8E993">
              <w:rPr>
                <w:rFonts w:eastAsia="Times New Roman"/>
              </w:rPr>
              <w:t xml:space="preserve">izdevumu </w:t>
            </w:r>
            <w:r w:rsidR="00FF2B2F" w:rsidRPr="19D8E993">
              <w:rPr>
                <w:rFonts w:eastAsia="Times New Roman"/>
              </w:rPr>
              <w:t>konsolidācij</w:t>
            </w:r>
            <w:r w:rsidR="00FF2B2F">
              <w:rPr>
                <w:rFonts w:eastAsia="Times New Roman"/>
              </w:rPr>
              <w:t>a</w:t>
            </w:r>
            <w:r w:rsidR="00A97AD6" w:rsidRPr="19D8E993">
              <w:rPr>
                <w:rFonts w:eastAsia="Times New Roman"/>
              </w:rPr>
              <w:t>,</w:t>
            </w:r>
            <w:proofErr w:type="gramEnd"/>
            <w:r w:rsidR="00A97AD6" w:rsidRPr="19D8E993">
              <w:rPr>
                <w:rFonts w:eastAsia="Times New Roman"/>
              </w:rPr>
              <w:t xml:space="preserve"> kuras gaitā būtiski tika skarti cilvēkresursu jautājumi, un </w:t>
            </w:r>
            <w:r w:rsidR="00FF2B2F">
              <w:rPr>
                <w:rFonts w:eastAsia="Times New Roman"/>
              </w:rPr>
              <w:t>C</w:t>
            </w:r>
            <w:r w:rsidR="00FF2B2F" w:rsidRPr="19D8E993">
              <w:rPr>
                <w:rFonts w:eastAsia="Times New Roman"/>
              </w:rPr>
              <w:t xml:space="preserve">ilvēkresursu </w:t>
            </w:r>
            <w:r w:rsidR="00FF2B2F">
              <w:rPr>
                <w:rFonts w:eastAsia="Times New Roman"/>
              </w:rPr>
              <w:t>v</w:t>
            </w:r>
            <w:r w:rsidR="00FF2B2F" w:rsidRPr="19D8E993">
              <w:rPr>
                <w:rFonts w:eastAsia="Times New Roman"/>
              </w:rPr>
              <w:t xml:space="preserve">ienotās </w:t>
            </w:r>
            <w:r w:rsidR="00A97AD6" w:rsidRPr="19D8E993">
              <w:rPr>
                <w:rFonts w:eastAsia="Times New Roman"/>
              </w:rPr>
              <w:t>pārvaldības sistēmas iepirkuma process, kas noslēdzās tikai 2025. gada oktobrī.</w:t>
            </w:r>
          </w:p>
          <w:p w14:paraId="7CA4C946" w14:textId="61D606FB" w:rsidR="000B335C" w:rsidRPr="006A6424" w:rsidRDefault="00B86DE7" w:rsidP="002C07CD">
            <w:pPr>
              <w:spacing w:after="120" w:line="240" w:lineRule="auto"/>
              <w:rPr>
                <w:rFonts w:eastAsia="Times New Roman"/>
              </w:rPr>
            </w:pPr>
            <w:r>
              <w:rPr>
                <w:rFonts w:eastAsia="Times New Roman"/>
              </w:rPr>
              <w:t>Līdz ar to</w:t>
            </w:r>
            <w:r w:rsidR="00A97AD6" w:rsidRPr="00A97AD6">
              <w:rPr>
                <w:rFonts w:eastAsia="Times New Roman"/>
              </w:rPr>
              <w:t xml:space="preserve"> </w:t>
            </w:r>
            <w:r w:rsidR="00323193">
              <w:rPr>
                <w:rFonts w:eastAsia="Times New Roman"/>
              </w:rPr>
              <w:t>konceptuālais ziņojums par civildienesta attīstību</w:t>
            </w:r>
            <w:r w:rsidR="00A97AD6" w:rsidRPr="00A97AD6">
              <w:rPr>
                <w:rFonts w:eastAsia="Times New Roman"/>
              </w:rPr>
              <w:t xml:space="preserve"> tiks virzīt</w:t>
            </w:r>
            <w:r w:rsidR="00323193">
              <w:rPr>
                <w:rFonts w:eastAsia="Times New Roman"/>
              </w:rPr>
              <w:t>s</w:t>
            </w:r>
            <w:r w:rsidR="00A97AD6" w:rsidRPr="00A97AD6">
              <w:rPr>
                <w:rFonts w:eastAsia="Times New Roman"/>
              </w:rPr>
              <w:t xml:space="preserve"> izskatīšanai 2026. gadā, ņemot vērā likumu </w:t>
            </w:r>
            <w:r w:rsidR="003A5A44" w:rsidRPr="001A0BF4">
              <w:t>"</w:t>
            </w:r>
            <w:r w:rsidR="00A97AD6" w:rsidRPr="00A97AD6">
              <w:rPr>
                <w:rFonts w:eastAsia="Times New Roman"/>
              </w:rPr>
              <w:t>Par valsts budžetu 2026</w:t>
            </w:r>
            <w:r w:rsidR="00FF2B2F" w:rsidRPr="00A97AD6">
              <w:rPr>
                <w:rFonts w:eastAsia="Times New Roman"/>
              </w:rPr>
              <w:t>.</w:t>
            </w:r>
            <w:r w:rsidR="00FF2B2F">
              <w:rPr>
                <w:rFonts w:eastAsia="Times New Roman"/>
              </w:rPr>
              <w:t> </w:t>
            </w:r>
            <w:r w:rsidR="00A97AD6" w:rsidRPr="00A97AD6">
              <w:rPr>
                <w:rFonts w:eastAsia="Times New Roman"/>
              </w:rPr>
              <w:t>gadam un budžeta ietvaru 2026., 2027. un 2028. gadam</w:t>
            </w:r>
            <w:r w:rsidR="003A5A44" w:rsidRPr="001A0BF4">
              <w:t>"</w:t>
            </w:r>
            <w:r w:rsidR="00A97AD6" w:rsidRPr="00A97AD6">
              <w:rPr>
                <w:rFonts w:eastAsia="Times New Roman"/>
              </w:rPr>
              <w:t xml:space="preserve"> un </w:t>
            </w:r>
            <w:r w:rsidR="00FF2B2F">
              <w:rPr>
                <w:rFonts w:eastAsia="Times New Roman"/>
              </w:rPr>
              <w:t>C</w:t>
            </w:r>
            <w:r w:rsidR="00FF2B2F" w:rsidRPr="00A97AD6">
              <w:rPr>
                <w:rFonts w:eastAsia="Times New Roman"/>
              </w:rPr>
              <w:t xml:space="preserve">ilvēkresursu </w:t>
            </w:r>
            <w:r w:rsidR="00FF2B2F">
              <w:rPr>
                <w:rFonts w:eastAsia="Times New Roman"/>
              </w:rPr>
              <w:t>v</w:t>
            </w:r>
            <w:r w:rsidR="00FF2B2F" w:rsidRPr="00A97AD6">
              <w:rPr>
                <w:rFonts w:eastAsia="Times New Roman"/>
              </w:rPr>
              <w:t xml:space="preserve">ienotās </w:t>
            </w:r>
            <w:r w:rsidR="00A97AD6" w:rsidRPr="00A97AD6">
              <w:rPr>
                <w:rFonts w:eastAsia="Times New Roman"/>
              </w:rPr>
              <w:t>pārvaldības sistēmas iespējas</w:t>
            </w:r>
            <w:r w:rsidR="00323193">
              <w:rPr>
                <w:rFonts w:eastAsia="Times New Roman"/>
              </w:rPr>
              <w:t>.</w:t>
            </w:r>
          </w:p>
        </w:tc>
      </w:tr>
      <w:tr w:rsidR="00246E84" w:rsidRPr="00562DC6" w14:paraId="6A849570" w14:textId="77777777" w:rsidTr="002C07CD">
        <w:trPr>
          <w:trHeight w:val="300"/>
        </w:trPr>
        <w:tc>
          <w:tcPr>
            <w:tcW w:w="2408" w:type="dxa"/>
          </w:tcPr>
          <w:p w14:paraId="507FC175" w14:textId="77777777" w:rsidR="000B335C" w:rsidRPr="006A6424" w:rsidRDefault="0704F5E5" w:rsidP="002C07CD">
            <w:pPr>
              <w:spacing w:after="120" w:line="240" w:lineRule="auto"/>
              <w:rPr>
                <w:rFonts w:eastAsia="Times New Roman"/>
              </w:rPr>
            </w:pPr>
            <w:r w:rsidRPr="006A6424">
              <w:rPr>
                <w:rFonts w:eastAsia="Times New Roman"/>
                <w:b/>
                <w:bCs/>
              </w:rPr>
              <w:t xml:space="preserve">Detalizēts darbības rezultāts: </w:t>
            </w:r>
            <w:r w:rsidRPr="006A6424">
              <w:rPr>
                <w:rFonts w:eastAsia="Times New Roman"/>
              </w:rPr>
              <w:t xml:space="preserve">Ievērojot atbalstīto risinājumu turpmākai valsts civildienesta attīstībai un veikto valsts pārvaldes </w:t>
            </w:r>
            <w:r w:rsidRPr="006A6424">
              <w:rPr>
                <w:rFonts w:eastAsia="Times New Roman"/>
              </w:rPr>
              <w:lastRenderedPageBreak/>
              <w:t>cilvēkresursu pārvaldības analīzi, izstrādāti priekšlikumi cilvēkresursu pārvaldības attīstībai</w:t>
            </w:r>
          </w:p>
          <w:p w14:paraId="6535BC33" w14:textId="2BBF7F6D" w:rsidR="00527C5C" w:rsidRDefault="0704F5E5" w:rsidP="002C07CD">
            <w:pPr>
              <w:spacing w:after="120" w:line="240" w:lineRule="auto"/>
              <w:rPr>
                <w:rFonts w:eastAsia="Times New Roman"/>
              </w:rPr>
            </w:pPr>
            <w:r w:rsidRPr="006A6424">
              <w:rPr>
                <w:rFonts w:eastAsia="Times New Roman"/>
                <w:b/>
                <w:bCs/>
              </w:rPr>
              <w:t xml:space="preserve">Atbildīgā institūcija: </w:t>
            </w:r>
            <w:r w:rsidR="00643D2A">
              <w:rPr>
                <w:rFonts w:eastAsia="Times New Roman"/>
              </w:rPr>
              <w:t>VK</w:t>
            </w:r>
          </w:p>
          <w:p w14:paraId="5981EE68" w14:textId="3C159C11" w:rsidR="00527C5C" w:rsidRPr="00377841" w:rsidRDefault="00527C5C" w:rsidP="009D38B8">
            <w:pPr>
              <w:spacing w:after="0" w:line="240" w:lineRule="auto"/>
              <w:ind w:left="28" w:right="6"/>
              <w:rPr>
                <w:rFonts w:eastAsia="Times New Roman"/>
                <w:b/>
                <w:bCs/>
              </w:rPr>
            </w:pPr>
            <w:r w:rsidRPr="00377841">
              <w:rPr>
                <w:rFonts w:eastAsia="Times New Roman"/>
                <w:b/>
                <w:bCs/>
              </w:rPr>
              <w:t>Līdzatbildīgā</w:t>
            </w:r>
            <w:r w:rsidR="00525EFB">
              <w:rPr>
                <w:rFonts w:eastAsia="Times New Roman"/>
                <w:b/>
                <w:bCs/>
              </w:rPr>
              <w:t>s</w:t>
            </w:r>
            <w:r w:rsidRPr="00377841">
              <w:rPr>
                <w:rFonts w:eastAsia="Times New Roman"/>
                <w:b/>
                <w:bCs/>
              </w:rPr>
              <w:t xml:space="preserve"> institūcija</w:t>
            </w:r>
            <w:r w:rsidR="00525EFB">
              <w:rPr>
                <w:rFonts w:eastAsia="Times New Roman"/>
                <w:b/>
                <w:bCs/>
              </w:rPr>
              <w:t>s</w:t>
            </w:r>
            <w:r w:rsidRPr="00377841">
              <w:rPr>
                <w:rFonts w:eastAsia="Times New Roman"/>
                <w:b/>
                <w:bCs/>
              </w:rPr>
              <w:t>:</w:t>
            </w:r>
          </w:p>
          <w:p w14:paraId="6CA3542E" w14:textId="2AAB0001" w:rsidR="000B335C" w:rsidRPr="006A6424" w:rsidRDefault="0704F5E5" w:rsidP="002C07CD">
            <w:pPr>
              <w:spacing w:after="120" w:line="240" w:lineRule="auto"/>
              <w:rPr>
                <w:rFonts w:eastAsia="Times New Roman"/>
                <w:b/>
                <w:bCs/>
              </w:rPr>
            </w:pPr>
            <w:r w:rsidRPr="006A6424">
              <w:rPr>
                <w:rFonts w:eastAsia="Times New Roman"/>
              </w:rPr>
              <w:t>Visas ministrijas</w:t>
            </w:r>
          </w:p>
        </w:tc>
        <w:tc>
          <w:tcPr>
            <w:tcW w:w="2550" w:type="dxa"/>
          </w:tcPr>
          <w:p w14:paraId="1B648BB2" w14:textId="3F23A6FD" w:rsidR="000B335C" w:rsidRPr="006A6424" w:rsidRDefault="0704F5E5" w:rsidP="002C07CD">
            <w:pPr>
              <w:spacing w:after="120" w:line="240" w:lineRule="auto"/>
              <w:ind w:right="5" w:firstLine="10"/>
              <w:rPr>
                <w:rFonts w:eastAsia="Times New Roman"/>
              </w:rPr>
            </w:pPr>
            <w:r w:rsidRPr="006A6424">
              <w:rPr>
                <w:rFonts w:eastAsia="Times New Roman"/>
                <w:b/>
                <w:bCs/>
              </w:rPr>
              <w:lastRenderedPageBreak/>
              <w:t xml:space="preserve">Rezultatīvais rādītājs: </w:t>
            </w:r>
            <w:r w:rsidRPr="006A6424">
              <w:rPr>
                <w:rFonts w:eastAsia="Times New Roman"/>
              </w:rPr>
              <w:t xml:space="preserve">Izstrādāts un iesniegts izskatīšanai MK </w:t>
            </w:r>
            <w:r w:rsidR="0025197F">
              <w:rPr>
                <w:rFonts w:eastAsia="Times New Roman"/>
              </w:rPr>
              <w:t>c</w:t>
            </w:r>
            <w:r w:rsidR="0025197F" w:rsidRPr="006A6424">
              <w:rPr>
                <w:rFonts w:eastAsia="Times New Roman"/>
              </w:rPr>
              <w:t xml:space="preserve">ilvēkresursu </w:t>
            </w:r>
            <w:r w:rsidRPr="006A6424">
              <w:rPr>
                <w:rFonts w:eastAsia="Times New Roman"/>
              </w:rPr>
              <w:t xml:space="preserve">attīstības plāns </w:t>
            </w:r>
          </w:p>
          <w:p w14:paraId="50E16C5C" w14:textId="55CA01F0" w:rsidR="000B335C" w:rsidRPr="006A6424" w:rsidRDefault="0704F5E5" w:rsidP="002C07CD">
            <w:pPr>
              <w:spacing w:after="120" w:line="240" w:lineRule="auto"/>
              <w:rPr>
                <w:rFonts w:eastAsia="Times New Roman"/>
                <w:b/>
                <w:bCs/>
              </w:rPr>
            </w:pPr>
            <w:r w:rsidRPr="006A6424">
              <w:rPr>
                <w:rFonts w:eastAsia="Times New Roman"/>
                <w:b/>
                <w:bCs/>
              </w:rPr>
              <w:lastRenderedPageBreak/>
              <w:t>Izpildes termiņš:</w:t>
            </w:r>
            <w:r w:rsidRPr="006A6424">
              <w:rPr>
                <w:rFonts w:eastAsia="Times New Roman"/>
              </w:rPr>
              <w:t xml:space="preserve"> 2025.</w:t>
            </w:r>
            <w:r w:rsidR="000C049E">
              <w:rPr>
                <w:rFonts w:eastAsia="Times New Roman"/>
              </w:rPr>
              <w:t> </w:t>
            </w:r>
            <w:r w:rsidRPr="006A6424">
              <w:rPr>
                <w:rFonts w:eastAsia="Times New Roman"/>
              </w:rPr>
              <w:t>gada otrais pusgads</w:t>
            </w:r>
          </w:p>
        </w:tc>
        <w:tc>
          <w:tcPr>
            <w:tcW w:w="4109" w:type="dxa"/>
          </w:tcPr>
          <w:p w14:paraId="0AA7027A" w14:textId="3514B597" w:rsidR="000B335C" w:rsidRPr="006A6424" w:rsidRDefault="0704F5E5" w:rsidP="002C07CD">
            <w:pPr>
              <w:spacing w:after="120" w:line="240" w:lineRule="auto"/>
              <w:rPr>
                <w:rFonts w:eastAsia="Times New Roman"/>
                <w:b/>
                <w:bCs/>
              </w:rPr>
            </w:pPr>
            <w:r w:rsidRPr="006A6424">
              <w:rPr>
                <w:rFonts w:eastAsia="Times New Roman"/>
                <w:b/>
                <w:bCs/>
              </w:rPr>
              <w:lastRenderedPageBreak/>
              <w:t>Sasniegtais rezultāts</w:t>
            </w:r>
            <w:r w:rsidR="00D56FAF">
              <w:rPr>
                <w:rFonts w:eastAsia="Times New Roman"/>
                <w:b/>
                <w:bCs/>
              </w:rPr>
              <w:t xml:space="preserve"> - Procesā</w:t>
            </w:r>
          </w:p>
          <w:p w14:paraId="7306E4CE" w14:textId="6FE6CD4B" w:rsidR="000B335C" w:rsidRPr="006A6424" w:rsidRDefault="0704F5E5" w:rsidP="002C07CD">
            <w:pPr>
              <w:spacing w:after="120" w:line="240" w:lineRule="auto"/>
              <w:rPr>
                <w:rFonts w:eastAsia="Times New Roman"/>
                <w:b/>
                <w:bCs/>
              </w:rPr>
            </w:pPr>
            <w:r w:rsidRPr="006A6424">
              <w:rPr>
                <w:rFonts w:eastAsia="Times New Roman"/>
              </w:rPr>
              <w:t xml:space="preserve">Ir izstrādāts Valsts pārvaldes cilvēkresursu attīstības </w:t>
            </w:r>
            <w:r w:rsidRPr="264AB943">
              <w:rPr>
                <w:rFonts w:eastAsia="Times New Roman"/>
              </w:rPr>
              <w:t>plān</w:t>
            </w:r>
            <w:r w:rsidR="2E2240AB" w:rsidRPr="264AB943">
              <w:rPr>
                <w:rFonts w:eastAsia="Times New Roman"/>
              </w:rPr>
              <w:t>a</w:t>
            </w:r>
            <w:r w:rsidRPr="006A6424">
              <w:rPr>
                <w:rFonts w:eastAsia="Times New Roman"/>
              </w:rPr>
              <w:t xml:space="preserve"> 2026</w:t>
            </w:r>
            <w:r w:rsidR="00A437F8" w:rsidRPr="00F54C7B">
              <w:rPr>
                <w:rFonts w:eastAsia="Times New Roman"/>
              </w:rPr>
              <w:t>.</w:t>
            </w:r>
            <w:r w:rsidR="00A437F8" w:rsidRPr="00037873">
              <w:rPr>
                <w:rFonts w:eastAsia="Times New Roman"/>
              </w:rPr>
              <w:t>–</w:t>
            </w:r>
            <w:r w:rsidRPr="006A6424">
              <w:rPr>
                <w:rFonts w:eastAsia="Times New Roman"/>
              </w:rPr>
              <w:t>2028.</w:t>
            </w:r>
            <w:r w:rsidR="00527C5C">
              <w:rPr>
                <w:rFonts w:eastAsia="Times New Roman"/>
              </w:rPr>
              <w:t xml:space="preserve"> </w:t>
            </w:r>
            <w:r w:rsidRPr="006A6424">
              <w:rPr>
                <w:rFonts w:eastAsia="Times New Roman"/>
              </w:rPr>
              <w:t>gadam</w:t>
            </w:r>
            <w:r w:rsidR="00FE2C9B">
              <w:rPr>
                <w:rFonts w:eastAsia="Times New Roman"/>
              </w:rPr>
              <w:t xml:space="preserve"> projekts</w:t>
            </w:r>
            <w:r w:rsidR="00D64AB6">
              <w:rPr>
                <w:rFonts w:eastAsia="Times New Roman"/>
              </w:rPr>
              <w:t xml:space="preserve">, kurš </w:t>
            </w:r>
            <w:r w:rsidR="00C129DA" w:rsidRPr="00A97AD6">
              <w:rPr>
                <w:rFonts w:eastAsia="Times New Roman"/>
              </w:rPr>
              <w:t>tiks virzīt</w:t>
            </w:r>
            <w:r w:rsidR="00D64AB6">
              <w:rPr>
                <w:rFonts w:eastAsia="Times New Roman"/>
              </w:rPr>
              <w:t>s</w:t>
            </w:r>
            <w:r w:rsidR="00C129DA" w:rsidRPr="00A97AD6">
              <w:rPr>
                <w:rFonts w:eastAsia="Times New Roman"/>
              </w:rPr>
              <w:t xml:space="preserve"> izskatīšanai 2026. gad</w:t>
            </w:r>
            <w:r w:rsidR="00064C51">
              <w:rPr>
                <w:rFonts w:eastAsia="Times New Roman"/>
              </w:rPr>
              <w:t xml:space="preserve">ā </w:t>
            </w:r>
            <w:r w:rsidR="009E3DBC">
              <w:rPr>
                <w:rFonts w:eastAsia="Times New Roman"/>
              </w:rPr>
              <w:t xml:space="preserve">kopā </w:t>
            </w:r>
            <w:r w:rsidR="00064C51">
              <w:rPr>
                <w:rFonts w:eastAsia="Times New Roman"/>
              </w:rPr>
              <w:t xml:space="preserve">ar </w:t>
            </w:r>
            <w:r w:rsidR="00FA3083">
              <w:rPr>
                <w:rFonts w:eastAsia="Times New Roman"/>
              </w:rPr>
              <w:lastRenderedPageBreak/>
              <w:t xml:space="preserve">konceptuālo </w:t>
            </w:r>
            <w:r w:rsidR="00064C51">
              <w:rPr>
                <w:rFonts w:eastAsia="Times New Roman"/>
              </w:rPr>
              <w:t>ziņojumu par civildienesta attīstību</w:t>
            </w:r>
          </w:p>
        </w:tc>
      </w:tr>
      <w:tr w:rsidR="00246E84" w:rsidRPr="00562DC6" w14:paraId="4B9FA751" w14:textId="77777777" w:rsidTr="002C07CD">
        <w:trPr>
          <w:trHeight w:val="300"/>
        </w:trPr>
        <w:tc>
          <w:tcPr>
            <w:tcW w:w="2408" w:type="dxa"/>
          </w:tcPr>
          <w:p w14:paraId="4C5D2FF6" w14:textId="77777777" w:rsidR="00317DFD" w:rsidRPr="00BD20D7" w:rsidRDefault="0D84A8C1" w:rsidP="002C07CD">
            <w:pPr>
              <w:spacing w:after="120" w:line="240" w:lineRule="auto"/>
              <w:rPr>
                <w:rFonts w:eastAsia="Times New Roman"/>
              </w:rPr>
            </w:pPr>
            <w:r w:rsidRPr="00BD20D7">
              <w:rPr>
                <w:rFonts w:eastAsia="Times New Roman"/>
                <w:b/>
                <w:bCs/>
              </w:rPr>
              <w:lastRenderedPageBreak/>
              <w:t xml:space="preserve">Detalizēts darbības rezultāts: </w:t>
            </w:r>
            <w:r w:rsidRPr="00BD20D7">
              <w:rPr>
                <w:rFonts w:eastAsia="Times New Roman"/>
              </w:rPr>
              <w:t>Stiprināta cilvēkresursu vadības loma valsts pārvaldē kopumā un katrā iestādē</w:t>
            </w:r>
          </w:p>
          <w:p w14:paraId="07C90169" w14:textId="794DC98C" w:rsidR="00527C5C" w:rsidRDefault="0D84A8C1" w:rsidP="002C07CD">
            <w:pPr>
              <w:spacing w:after="120" w:line="240" w:lineRule="auto"/>
              <w:rPr>
                <w:rFonts w:eastAsia="Times New Roman"/>
              </w:rPr>
            </w:pPr>
            <w:r w:rsidRPr="00BD20D7">
              <w:rPr>
                <w:rFonts w:eastAsia="Times New Roman"/>
                <w:b/>
                <w:bCs/>
              </w:rPr>
              <w:t xml:space="preserve">Atbildīgā institūcija: </w:t>
            </w:r>
            <w:r w:rsidR="00643D2A">
              <w:rPr>
                <w:rFonts w:eastAsia="Times New Roman"/>
              </w:rPr>
              <w:t>VK</w:t>
            </w:r>
          </w:p>
          <w:p w14:paraId="4547D589" w14:textId="0E994DA6" w:rsidR="00527C5C" w:rsidRPr="00377841" w:rsidRDefault="00527C5C" w:rsidP="009D38B8">
            <w:pPr>
              <w:spacing w:after="0" w:line="240" w:lineRule="auto"/>
              <w:ind w:left="28" w:right="6"/>
              <w:rPr>
                <w:rFonts w:eastAsia="Times New Roman"/>
                <w:b/>
                <w:bCs/>
              </w:rPr>
            </w:pPr>
            <w:r w:rsidRPr="00377841">
              <w:rPr>
                <w:rFonts w:eastAsia="Times New Roman"/>
                <w:b/>
                <w:bCs/>
              </w:rPr>
              <w:t>Līdzatbildīgā</w:t>
            </w:r>
            <w:r w:rsidR="00525EFB">
              <w:rPr>
                <w:rFonts w:eastAsia="Times New Roman"/>
                <w:b/>
                <w:bCs/>
              </w:rPr>
              <w:t>s</w:t>
            </w:r>
            <w:r w:rsidRPr="00377841">
              <w:rPr>
                <w:rFonts w:eastAsia="Times New Roman"/>
                <w:b/>
                <w:bCs/>
              </w:rPr>
              <w:t xml:space="preserve"> institūcija</w:t>
            </w:r>
            <w:r w:rsidR="00525EFB">
              <w:rPr>
                <w:rFonts w:eastAsia="Times New Roman"/>
                <w:b/>
                <w:bCs/>
              </w:rPr>
              <w:t>s</w:t>
            </w:r>
            <w:r w:rsidRPr="00377841">
              <w:rPr>
                <w:rFonts w:eastAsia="Times New Roman"/>
                <w:b/>
                <w:bCs/>
              </w:rPr>
              <w:t>:</w:t>
            </w:r>
          </w:p>
          <w:p w14:paraId="40A4262C" w14:textId="736A726A" w:rsidR="00317DFD" w:rsidRPr="00BD20D7" w:rsidRDefault="0D84A8C1" w:rsidP="002C07CD">
            <w:pPr>
              <w:spacing w:after="120" w:line="240" w:lineRule="auto"/>
              <w:rPr>
                <w:rFonts w:eastAsia="Times New Roman"/>
                <w:b/>
                <w:bCs/>
              </w:rPr>
            </w:pPr>
            <w:r w:rsidRPr="00BD20D7">
              <w:rPr>
                <w:rFonts w:eastAsia="Times New Roman"/>
              </w:rPr>
              <w:t>Visas valsts tiešās pārvaldes iestādes</w:t>
            </w:r>
          </w:p>
        </w:tc>
        <w:tc>
          <w:tcPr>
            <w:tcW w:w="2550" w:type="dxa"/>
          </w:tcPr>
          <w:p w14:paraId="26AD7054" w14:textId="5488CAD2" w:rsidR="00317DFD" w:rsidRPr="00BD20D7" w:rsidRDefault="0D84A8C1" w:rsidP="002C07CD">
            <w:pPr>
              <w:spacing w:after="120" w:line="240" w:lineRule="auto"/>
              <w:ind w:right="5" w:firstLine="10"/>
              <w:rPr>
                <w:rFonts w:eastAsia="Times New Roman"/>
              </w:rPr>
            </w:pPr>
            <w:r w:rsidRPr="00BD20D7">
              <w:rPr>
                <w:rFonts w:eastAsia="Times New Roman"/>
                <w:b/>
                <w:bCs/>
              </w:rPr>
              <w:t xml:space="preserve">Rezultatīvais rādītājs: </w:t>
            </w:r>
            <w:r w:rsidRPr="00BD20D7">
              <w:rPr>
                <w:rFonts w:eastAsia="Times New Roman"/>
              </w:rPr>
              <w:t>Izstrādāta ceļa karte personāla vadības speciālistu kā iestādes vadības stratēģiskā partnera attīstībai</w:t>
            </w:r>
          </w:p>
          <w:p w14:paraId="74593C99" w14:textId="59B192E7" w:rsidR="00317DFD" w:rsidRPr="00BD20D7" w:rsidRDefault="0D84A8C1" w:rsidP="002C07CD">
            <w:pPr>
              <w:spacing w:after="120" w:line="240" w:lineRule="auto"/>
              <w:rPr>
                <w:rFonts w:eastAsia="Times New Roman"/>
                <w:b/>
                <w:bCs/>
              </w:rPr>
            </w:pPr>
            <w:r w:rsidRPr="00BD20D7">
              <w:rPr>
                <w:rFonts w:eastAsia="Times New Roman"/>
                <w:b/>
                <w:bCs/>
              </w:rPr>
              <w:t>Izpildes termiņš:</w:t>
            </w:r>
            <w:r w:rsidRPr="00BD20D7">
              <w:rPr>
                <w:rFonts w:eastAsia="Times New Roman"/>
              </w:rPr>
              <w:t xml:space="preserve"> 2025.</w:t>
            </w:r>
            <w:r w:rsidR="000C049E">
              <w:rPr>
                <w:rFonts w:eastAsia="Times New Roman"/>
              </w:rPr>
              <w:t> </w:t>
            </w:r>
            <w:r w:rsidRPr="00BD20D7">
              <w:rPr>
                <w:rFonts w:eastAsia="Times New Roman"/>
              </w:rPr>
              <w:t>gada otrais pusgads</w:t>
            </w:r>
          </w:p>
        </w:tc>
        <w:tc>
          <w:tcPr>
            <w:tcW w:w="4109" w:type="dxa"/>
          </w:tcPr>
          <w:p w14:paraId="558FFAD3" w14:textId="6898F147" w:rsidR="00317DFD" w:rsidRPr="00BD20D7" w:rsidRDefault="0D84A8C1" w:rsidP="002C07CD">
            <w:pPr>
              <w:spacing w:after="120" w:line="240" w:lineRule="auto"/>
              <w:rPr>
                <w:rFonts w:eastAsia="Times New Roman"/>
                <w:b/>
                <w:bCs/>
              </w:rPr>
            </w:pPr>
            <w:r w:rsidRPr="00BD20D7">
              <w:rPr>
                <w:rFonts w:eastAsia="Times New Roman"/>
                <w:b/>
                <w:bCs/>
              </w:rPr>
              <w:t>Sasniegtais rezultāts</w:t>
            </w:r>
            <w:r w:rsidR="00D56FAF">
              <w:rPr>
                <w:rFonts w:eastAsia="Times New Roman"/>
                <w:b/>
                <w:bCs/>
              </w:rPr>
              <w:t xml:space="preserve"> - Procesā</w:t>
            </w:r>
          </w:p>
          <w:p w14:paraId="076980F9" w14:textId="23BA7860" w:rsidR="73CB472D" w:rsidRDefault="73CB472D" w:rsidP="002C07CD">
            <w:pPr>
              <w:spacing w:after="120" w:line="240" w:lineRule="auto"/>
            </w:pPr>
            <w:r w:rsidRPr="704F2325">
              <w:rPr>
                <w:rFonts w:eastAsia="Times New Roman"/>
              </w:rPr>
              <w:t xml:space="preserve">Stiprinot cilvēkresursu vadības lomu valsts pārvaldē, 2023. gadā tika izstrādāts </w:t>
            </w:r>
            <w:r w:rsidRPr="00527C5C">
              <w:rPr>
                <w:rFonts w:eastAsia="Times New Roman"/>
              </w:rPr>
              <w:t>Cilvēkresursu vadības kompetenču ietvars.</w:t>
            </w:r>
            <w:r w:rsidRPr="704F2325">
              <w:rPr>
                <w:rFonts w:eastAsia="Times New Roman"/>
              </w:rPr>
              <w:t xml:space="preserve"> Tā izstrādes procesā īpašs uzsvars tika likts uz cilvēkresursu vadības stratēģisko aspektu, nosakot kompetences, kas ļauj cilvēkresursu funkcijai darboties kā pilnvērtīgam stratēģiskajam partnerim iestādes mērķu sasniegšanā.</w:t>
            </w:r>
          </w:p>
          <w:p w14:paraId="1F493D6A" w14:textId="2A511E5B" w:rsidR="73CB472D" w:rsidRDefault="73CB472D" w:rsidP="002C07CD">
            <w:pPr>
              <w:spacing w:after="120" w:line="240" w:lineRule="auto"/>
              <w:rPr>
                <w:rFonts w:eastAsia="Times New Roman"/>
              </w:rPr>
            </w:pPr>
            <w:r w:rsidRPr="704F2325">
              <w:rPr>
                <w:rFonts w:eastAsia="Times New Roman"/>
              </w:rPr>
              <w:t xml:space="preserve">Kompetenču ietvars ietver deviņas kompetences: Stratēģiskā partnerība, Līderība, Personīgā uzticamība, Iestādes kultūras veidošana, Darbinieku pieredzes vadība, Attiecību vadība, Cilvēkkapitāla piesaiste, Cilvēkkapitāla attīstība un Cilvēkkapitāla analītika. To pilnveide </w:t>
            </w:r>
            <w:r w:rsidR="43020CC2" w:rsidRPr="704F2325">
              <w:rPr>
                <w:rFonts w:eastAsia="Times New Roman"/>
              </w:rPr>
              <w:t>personāla</w:t>
            </w:r>
            <w:r w:rsidRPr="704F2325">
              <w:rPr>
                <w:rFonts w:eastAsia="Times New Roman"/>
              </w:rPr>
              <w:t xml:space="preserve"> vadības speciālistiem tiek nodrošināta pakāpeniski, īstenojot mērķtiecīgus attīstības pasākumus un mācības. </w:t>
            </w:r>
          </w:p>
          <w:p w14:paraId="132FCF2E" w14:textId="52096D4C" w:rsidR="73CB472D" w:rsidRDefault="73CB472D" w:rsidP="002C07CD">
            <w:pPr>
              <w:spacing w:after="120" w:line="240" w:lineRule="auto"/>
              <w:rPr>
                <w:rFonts w:eastAsia="Times New Roman"/>
              </w:rPr>
            </w:pPr>
            <w:r w:rsidRPr="704F2325">
              <w:rPr>
                <w:rFonts w:eastAsia="Times New Roman"/>
              </w:rPr>
              <w:t>Lai nodrošinātu vienotu izpratni</w:t>
            </w:r>
            <w:r w:rsidR="007C4CEE">
              <w:rPr>
                <w:rFonts w:eastAsia="Times New Roman"/>
              </w:rPr>
              <w:t xml:space="preserve"> par to</w:t>
            </w:r>
            <w:r w:rsidRPr="704F2325">
              <w:rPr>
                <w:rFonts w:eastAsia="Times New Roman"/>
              </w:rPr>
              <w:t>, kas ir stratēģiskā personāla vadība</w:t>
            </w:r>
            <w:r w:rsidR="4AFB7C44" w:rsidRPr="704F2325">
              <w:rPr>
                <w:rFonts w:eastAsia="Times New Roman"/>
              </w:rPr>
              <w:t xml:space="preserve"> un kāda loma tajā ir </w:t>
            </w:r>
            <w:r w:rsidR="7A65D2AC" w:rsidRPr="704F2325">
              <w:rPr>
                <w:rFonts w:eastAsia="Times New Roman"/>
              </w:rPr>
              <w:t>personāla vadības speciālistam</w:t>
            </w:r>
            <w:r w:rsidRPr="704F2325">
              <w:rPr>
                <w:rFonts w:eastAsia="Times New Roman"/>
              </w:rPr>
              <w:t>, augstākā līmeņa vadītājiem</w:t>
            </w:r>
            <w:r w:rsidR="5E39AD02" w:rsidRPr="704F2325">
              <w:rPr>
                <w:rFonts w:eastAsia="Times New Roman"/>
              </w:rPr>
              <w:t xml:space="preserve"> </w:t>
            </w:r>
            <w:r w:rsidR="007C4CEE" w:rsidRPr="704F2325">
              <w:rPr>
                <w:rFonts w:eastAsia="Times New Roman"/>
              </w:rPr>
              <w:t xml:space="preserve">tika organizēts </w:t>
            </w:r>
            <w:r w:rsidR="051FE472" w:rsidRPr="704F2325">
              <w:rPr>
                <w:rFonts w:eastAsia="Times New Roman"/>
              </w:rPr>
              <w:t xml:space="preserve">seminārs </w:t>
            </w:r>
            <w:r w:rsidR="003A5A44" w:rsidRPr="001A0BF4">
              <w:t>"</w:t>
            </w:r>
            <w:r w:rsidR="051FE472" w:rsidRPr="704F2325">
              <w:rPr>
                <w:rFonts w:eastAsia="Times New Roman"/>
              </w:rPr>
              <w:t>Vadītāju un personāla vadītāju stratēģiskā sadarbība</w:t>
            </w:r>
            <w:r w:rsidR="003A5A44" w:rsidRPr="001A0BF4">
              <w:t>"</w:t>
            </w:r>
            <w:r w:rsidR="051FE472" w:rsidRPr="704F2325">
              <w:rPr>
                <w:rFonts w:eastAsia="Times New Roman"/>
              </w:rPr>
              <w:t xml:space="preserve"> </w:t>
            </w:r>
            <w:r w:rsidR="5E39AD02" w:rsidRPr="704F2325">
              <w:rPr>
                <w:rFonts w:eastAsia="Times New Roman"/>
              </w:rPr>
              <w:t>(</w:t>
            </w:r>
            <w:r w:rsidR="480460B8" w:rsidRPr="704F2325">
              <w:rPr>
                <w:rFonts w:eastAsia="Times New Roman"/>
              </w:rPr>
              <w:t>16.10.2024.</w:t>
            </w:r>
            <w:r w:rsidR="5E39AD02" w:rsidRPr="704F2325">
              <w:rPr>
                <w:rFonts w:eastAsia="Times New Roman"/>
              </w:rPr>
              <w:t>)</w:t>
            </w:r>
            <w:r w:rsidR="25CA416D" w:rsidRPr="704F2325">
              <w:rPr>
                <w:rFonts w:eastAsia="Times New Roman"/>
              </w:rPr>
              <w:t xml:space="preserve"> un</w:t>
            </w:r>
            <w:r w:rsidRPr="704F2325">
              <w:rPr>
                <w:rFonts w:eastAsia="Times New Roman"/>
              </w:rPr>
              <w:t xml:space="preserve"> </w:t>
            </w:r>
            <w:r w:rsidR="407A5F5B" w:rsidRPr="704F2325">
              <w:rPr>
                <w:rFonts w:eastAsia="Times New Roman"/>
              </w:rPr>
              <w:t>personāla</w:t>
            </w:r>
            <w:r w:rsidRPr="704F2325">
              <w:rPr>
                <w:rFonts w:eastAsia="Times New Roman"/>
              </w:rPr>
              <w:t xml:space="preserve"> vadības speciālistiem </w:t>
            </w:r>
            <w:r w:rsidR="007C4CEE" w:rsidRPr="0D1F6B1A">
              <w:rPr>
                <w:rFonts w:eastAsia="Times New Roman"/>
                <w:b/>
                <w:bCs/>
              </w:rPr>
              <w:t>–</w:t>
            </w:r>
            <w:r w:rsidR="007C4CEE">
              <w:rPr>
                <w:rFonts w:eastAsia="Times New Roman"/>
                <w:b/>
                <w:bCs/>
              </w:rPr>
              <w:t xml:space="preserve"> </w:t>
            </w:r>
            <w:r w:rsidRPr="704F2325">
              <w:rPr>
                <w:rFonts w:eastAsia="Times New Roman"/>
              </w:rPr>
              <w:t xml:space="preserve">seminārs </w:t>
            </w:r>
            <w:r w:rsidR="003A5A44" w:rsidRPr="001A0BF4">
              <w:t>"</w:t>
            </w:r>
            <w:r w:rsidR="257F2695" w:rsidRPr="704F2325">
              <w:rPr>
                <w:rFonts w:eastAsia="Times New Roman"/>
              </w:rPr>
              <w:t>Digitālo risinājumu iespējas cilvēkresursu vadībā un personāla vadītāju stratēģiskās lomas nozīme</w:t>
            </w:r>
            <w:r w:rsidR="003A5A44" w:rsidRPr="001A0BF4">
              <w:t>"</w:t>
            </w:r>
            <w:r w:rsidR="14C13900" w:rsidRPr="704F2325">
              <w:rPr>
                <w:rFonts w:eastAsia="Times New Roman"/>
              </w:rPr>
              <w:t xml:space="preserve"> (09.04.2025.)</w:t>
            </w:r>
            <w:r w:rsidR="257F2695" w:rsidRPr="704F2325">
              <w:rPr>
                <w:rFonts w:eastAsia="Times New Roman"/>
              </w:rPr>
              <w:t>.</w:t>
            </w:r>
          </w:p>
          <w:p w14:paraId="536F446A" w14:textId="4152037D" w:rsidR="1623F902" w:rsidRDefault="1623F902" w:rsidP="002C07CD">
            <w:pPr>
              <w:spacing w:after="120" w:line="240" w:lineRule="auto"/>
              <w:rPr>
                <w:rFonts w:eastAsia="Times New Roman"/>
                <w:color w:val="212529"/>
                <w:sz w:val="22"/>
                <w:szCs w:val="22"/>
              </w:rPr>
            </w:pPr>
            <w:r w:rsidRPr="704F2325">
              <w:rPr>
                <w:rFonts w:eastAsia="Times New Roman"/>
              </w:rPr>
              <w:t xml:space="preserve">Lai īstenotu </w:t>
            </w:r>
            <w:r w:rsidR="007C4CEE" w:rsidRPr="704F2325">
              <w:rPr>
                <w:rFonts w:eastAsia="Times New Roman"/>
              </w:rPr>
              <w:t xml:space="preserve">valsts pārvaldē </w:t>
            </w:r>
            <w:r w:rsidRPr="704F2325">
              <w:rPr>
                <w:rFonts w:eastAsia="Times New Roman"/>
              </w:rPr>
              <w:t xml:space="preserve">vienotu cilvēkresursu attīstības politiku, </w:t>
            </w:r>
            <w:r w:rsidR="6B31EAAD" w:rsidRPr="704F2325">
              <w:rPr>
                <w:rFonts w:eastAsia="Times New Roman"/>
              </w:rPr>
              <w:t>2024.</w:t>
            </w:r>
            <w:r w:rsidR="007C4CEE">
              <w:rPr>
                <w:rFonts w:eastAsia="Times New Roman"/>
              </w:rPr>
              <w:t> </w:t>
            </w:r>
            <w:r w:rsidR="6B31EAAD" w:rsidRPr="704F2325">
              <w:rPr>
                <w:rFonts w:eastAsia="Times New Roman"/>
              </w:rPr>
              <w:t xml:space="preserve">gadā tika atjaunota Valsts pārvaldes cilvēkresursu attīstības </w:t>
            </w:r>
            <w:r w:rsidR="6B31EAAD" w:rsidRPr="704F2325">
              <w:rPr>
                <w:rFonts w:eastAsia="Times New Roman"/>
              </w:rPr>
              <w:lastRenderedPageBreak/>
              <w:t>padome, kurā darbojas eksperti no nozaru ministrijām.</w:t>
            </w:r>
          </w:p>
          <w:p w14:paraId="1E76B8E3" w14:textId="24A19C9C" w:rsidR="00317DFD" w:rsidRPr="00BD20D7" w:rsidRDefault="75A00567" w:rsidP="002C07CD">
            <w:pPr>
              <w:spacing w:after="120" w:line="240" w:lineRule="auto"/>
              <w:rPr>
                <w:rFonts w:eastAsia="Times New Roman"/>
              </w:rPr>
            </w:pPr>
            <w:r w:rsidRPr="704F2325">
              <w:rPr>
                <w:rFonts w:eastAsia="Times New Roman"/>
              </w:rPr>
              <w:t xml:space="preserve">Šobrīd </w:t>
            </w:r>
            <w:r w:rsidR="00527C5C">
              <w:rPr>
                <w:rFonts w:eastAsia="Times New Roman"/>
              </w:rPr>
              <w:t>VAS</w:t>
            </w:r>
            <w:r w:rsidRPr="704F2325">
              <w:rPr>
                <w:rFonts w:eastAsia="Times New Roman"/>
              </w:rPr>
              <w:t xml:space="preserve"> nodrošina </w:t>
            </w:r>
            <w:r w:rsidR="00527C5C">
              <w:rPr>
                <w:rFonts w:eastAsia="Times New Roman"/>
              </w:rPr>
              <w:t>p</w:t>
            </w:r>
            <w:r w:rsidRPr="704F2325">
              <w:rPr>
                <w:rFonts w:eastAsia="Times New Roman"/>
              </w:rPr>
              <w:t>ersonāla vadītāju profesionālās izaugsmes mācību programm</w:t>
            </w:r>
            <w:r w:rsidR="6971E8A2" w:rsidRPr="704F2325">
              <w:rPr>
                <w:rFonts w:eastAsia="Times New Roman"/>
              </w:rPr>
              <w:t xml:space="preserve">u, </w:t>
            </w:r>
            <w:r w:rsidR="7E5A92DF" w:rsidRPr="704F2325">
              <w:rPr>
                <w:rFonts w:eastAsia="Times New Roman"/>
              </w:rPr>
              <w:t xml:space="preserve">kas satur četrus mācību moduļus: Vadības prasmes, Organizācijas kultūra un vērtības, Darbinieku pieredzes vadība </w:t>
            </w:r>
            <w:r w:rsidR="342F5F2B" w:rsidRPr="704F2325">
              <w:rPr>
                <w:rFonts w:eastAsia="Times New Roman"/>
              </w:rPr>
              <w:t xml:space="preserve">un Stratēģiskā partnerība. Balstoties uz šīm mācībām, ir plānots izstrādāt </w:t>
            </w:r>
            <w:r w:rsidR="58D3A9BF" w:rsidRPr="704F2325">
              <w:rPr>
                <w:rFonts w:eastAsia="Times New Roman"/>
              </w:rPr>
              <w:t xml:space="preserve">ceļa karti personāla vadības </w:t>
            </w:r>
            <w:r w:rsidR="007C4CEE" w:rsidRPr="704F2325">
              <w:rPr>
                <w:rFonts w:eastAsia="Times New Roman"/>
              </w:rPr>
              <w:t>speciālist</w:t>
            </w:r>
            <w:r w:rsidR="007C4CEE">
              <w:rPr>
                <w:rFonts w:eastAsia="Times New Roman"/>
              </w:rPr>
              <w:t>u</w:t>
            </w:r>
            <w:r w:rsidR="007C4CEE" w:rsidRPr="704F2325">
              <w:rPr>
                <w:rFonts w:eastAsia="Times New Roman"/>
              </w:rPr>
              <w:t xml:space="preserve"> </w:t>
            </w:r>
            <w:r w:rsidR="58D3A9BF" w:rsidRPr="704F2325">
              <w:rPr>
                <w:rFonts w:eastAsia="Times New Roman"/>
              </w:rPr>
              <w:t xml:space="preserve">kā iestādes vadības stratēģiskā partnera attīstībai. </w:t>
            </w:r>
            <w:r w:rsidR="4A7E15DB" w:rsidRPr="704F2325">
              <w:rPr>
                <w:rFonts w:eastAsia="Times New Roman"/>
              </w:rPr>
              <w:t>Ņemot vērā, ka mācības noslēdzas 2026.</w:t>
            </w:r>
            <w:r w:rsidR="00527C5C">
              <w:rPr>
                <w:rFonts w:eastAsia="Times New Roman"/>
              </w:rPr>
              <w:t xml:space="preserve"> </w:t>
            </w:r>
            <w:r w:rsidR="4A7E15DB" w:rsidRPr="704F2325">
              <w:rPr>
                <w:rFonts w:eastAsia="Times New Roman"/>
              </w:rPr>
              <w:t xml:space="preserve">gada martā, ceļa kartes izstrāde </w:t>
            </w:r>
            <w:r w:rsidR="53BDBFB3" w:rsidRPr="704F2325">
              <w:rPr>
                <w:rFonts w:eastAsia="Times New Roman"/>
              </w:rPr>
              <w:t>tiek plānota 2026.</w:t>
            </w:r>
            <w:r w:rsidR="00527C5C">
              <w:rPr>
                <w:rFonts w:eastAsia="Times New Roman"/>
              </w:rPr>
              <w:t xml:space="preserve"> </w:t>
            </w:r>
            <w:r w:rsidR="53BDBFB3" w:rsidRPr="704F2325">
              <w:rPr>
                <w:rFonts w:eastAsia="Times New Roman"/>
              </w:rPr>
              <w:t>gada I pusgadā</w:t>
            </w:r>
            <w:r w:rsidR="2EB7E197" w:rsidRPr="704F2325">
              <w:rPr>
                <w:rFonts w:eastAsia="Times New Roman"/>
              </w:rPr>
              <w:t>, nodrošinot secīgu un saturiski pamatotu pāreju no mācību programmas uz vienotu attīstības ietvaru personāla vadības speciālistiem</w:t>
            </w:r>
          </w:p>
        </w:tc>
      </w:tr>
      <w:tr w:rsidR="00246E84" w:rsidRPr="00562DC6" w14:paraId="483409C5" w14:textId="77777777" w:rsidTr="002C07CD">
        <w:trPr>
          <w:trHeight w:val="300"/>
        </w:trPr>
        <w:tc>
          <w:tcPr>
            <w:tcW w:w="9067" w:type="dxa"/>
            <w:gridSpan w:val="3"/>
            <w:shd w:val="clear" w:color="auto" w:fill="E5B8B7" w:themeFill="accent2" w:themeFillTint="66"/>
          </w:tcPr>
          <w:p w14:paraId="028EAD2A" w14:textId="77777777" w:rsidR="00317DFD" w:rsidRPr="00A0692A" w:rsidRDefault="0D84A8C1" w:rsidP="004458B9">
            <w:pPr>
              <w:spacing w:after="120" w:line="240" w:lineRule="auto"/>
              <w:rPr>
                <w:rFonts w:eastAsia="Times New Roman"/>
              </w:rPr>
            </w:pPr>
            <w:r w:rsidRPr="00A0692A">
              <w:rPr>
                <w:rFonts w:eastAsia="Times New Roman"/>
                <w:b/>
                <w:bCs/>
              </w:rPr>
              <w:lastRenderedPageBreak/>
              <w:t>Pasākums Nr. 2.2.:</w:t>
            </w:r>
            <w:r w:rsidRPr="00A0692A">
              <w:rPr>
                <w:rFonts w:eastAsia="Times New Roman"/>
              </w:rPr>
              <w:t xml:space="preserve"> Veicināta valsts pārvaldes nodarbināto attīstība un stiprināta to kapacitāte</w:t>
            </w:r>
          </w:p>
          <w:p w14:paraId="4F2E8F15" w14:textId="714922B5" w:rsidR="00317DFD" w:rsidRPr="00A0692A" w:rsidRDefault="0D84A8C1" w:rsidP="004458B9">
            <w:pPr>
              <w:spacing w:after="120" w:line="240" w:lineRule="auto"/>
              <w:rPr>
                <w:rFonts w:eastAsia="Times New Roman"/>
              </w:rPr>
            </w:pPr>
            <w:r w:rsidRPr="00A0692A">
              <w:rPr>
                <w:rFonts w:eastAsia="Times New Roman"/>
                <w:b/>
                <w:bCs/>
              </w:rPr>
              <w:t>Darbības rezultāts:</w:t>
            </w:r>
            <w:r w:rsidRPr="00A0692A">
              <w:rPr>
                <w:rFonts w:eastAsia="Times New Roman"/>
              </w:rPr>
              <w:t xml:space="preserve"> Mērķtiecīgi ieguldot laika un finanšu resursus nodarbināto attīstībā, tiek paaugstināta nodarbināto profesionalitāte, kas uzlabo valsts pārvaldes sadarbību ar sabiedrību un veicina sabiedrības uzticēšanos valsts pārvaldei</w:t>
            </w:r>
          </w:p>
        </w:tc>
      </w:tr>
      <w:tr w:rsidR="00246E84" w:rsidRPr="00562DC6" w14:paraId="2384651C" w14:textId="77777777" w:rsidTr="002C07CD">
        <w:trPr>
          <w:trHeight w:val="300"/>
        </w:trPr>
        <w:tc>
          <w:tcPr>
            <w:tcW w:w="2408" w:type="dxa"/>
          </w:tcPr>
          <w:p w14:paraId="431A1304" w14:textId="77777777" w:rsidR="00317DFD" w:rsidRPr="00A0692A" w:rsidRDefault="0D84A8C1" w:rsidP="004458B9">
            <w:pPr>
              <w:spacing w:after="120" w:line="240" w:lineRule="auto"/>
              <w:ind w:right="5" w:firstLine="10"/>
              <w:rPr>
                <w:rFonts w:eastAsia="Times New Roman"/>
              </w:rPr>
            </w:pPr>
            <w:r w:rsidRPr="00A0692A">
              <w:rPr>
                <w:rFonts w:eastAsia="Times New Roman"/>
                <w:b/>
                <w:bCs/>
              </w:rPr>
              <w:t xml:space="preserve">Detalizēts darbības rezultāts: </w:t>
            </w:r>
            <w:r w:rsidRPr="00A0692A">
              <w:rPr>
                <w:rFonts w:eastAsia="Times New Roman"/>
              </w:rPr>
              <w:t>Uzlabotas valsts pārvaldes vadītāju kompetences atbilstoši nākotnes vadītāju kompetenču ietvaram un OECD līderības attīstības vadlīnijām</w:t>
            </w:r>
          </w:p>
          <w:p w14:paraId="192DD732" w14:textId="7C077193" w:rsidR="00527C5C" w:rsidRDefault="0D84A8C1" w:rsidP="004458B9">
            <w:pPr>
              <w:spacing w:after="120" w:line="240" w:lineRule="auto"/>
              <w:rPr>
                <w:rFonts w:eastAsia="Times New Roman"/>
              </w:rPr>
            </w:pPr>
            <w:r w:rsidRPr="00A0692A">
              <w:rPr>
                <w:rFonts w:eastAsia="Times New Roman"/>
                <w:b/>
                <w:bCs/>
              </w:rPr>
              <w:t xml:space="preserve">Atbildīgā institūcija: </w:t>
            </w:r>
            <w:r w:rsidR="00643D2A">
              <w:rPr>
                <w:rFonts w:eastAsia="Times New Roman"/>
              </w:rPr>
              <w:t>VK</w:t>
            </w:r>
          </w:p>
          <w:p w14:paraId="0EA56718" w14:textId="3469A50B" w:rsidR="00527C5C" w:rsidRPr="00377841" w:rsidRDefault="00527C5C" w:rsidP="009D38B8">
            <w:pPr>
              <w:spacing w:after="0" w:line="240" w:lineRule="auto"/>
              <w:ind w:left="28" w:right="6"/>
              <w:rPr>
                <w:rFonts w:eastAsia="Times New Roman"/>
                <w:b/>
                <w:bCs/>
              </w:rPr>
            </w:pPr>
            <w:r w:rsidRPr="00377841">
              <w:rPr>
                <w:rFonts w:eastAsia="Times New Roman"/>
                <w:b/>
                <w:bCs/>
              </w:rPr>
              <w:t>Līdzatbildīgā</w:t>
            </w:r>
            <w:r w:rsidR="00525EFB">
              <w:rPr>
                <w:rFonts w:eastAsia="Times New Roman"/>
                <w:b/>
                <w:bCs/>
              </w:rPr>
              <w:t>s</w:t>
            </w:r>
            <w:r w:rsidRPr="00377841">
              <w:rPr>
                <w:rFonts w:eastAsia="Times New Roman"/>
                <w:b/>
                <w:bCs/>
              </w:rPr>
              <w:t xml:space="preserve"> institūcija</w:t>
            </w:r>
            <w:r w:rsidR="00525EFB">
              <w:rPr>
                <w:rFonts w:eastAsia="Times New Roman"/>
                <w:b/>
                <w:bCs/>
              </w:rPr>
              <w:t>s</w:t>
            </w:r>
            <w:r w:rsidRPr="00377841">
              <w:rPr>
                <w:rFonts w:eastAsia="Times New Roman"/>
                <w:b/>
                <w:bCs/>
              </w:rPr>
              <w:t>:</w:t>
            </w:r>
          </w:p>
          <w:p w14:paraId="2C6BC085" w14:textId="7A7FF692" w:rsidR="00317DFD" w:rsidRPr="00A0692A" w:rsidRDefault="0D84A8C1" w:rsidP="004458B9">
            <w:pPr>
              <w:spacing w:after="120" w:line="240" w:lineRule="auto"/>
              <w:rPr>
                <w:rFonts w:eastAsia="Times New Roman"/>
                <w:b/>
                <w:bCs/>
              </w:rPr>
            </w:pPr>
            <w:r w:rsidRPr="00A0692A">
              <w:rPr>
                <w:rFonts w:eastAsia="Times New Roman"/>
              </w:rPr>
              <w:t>Visas ministrijas</w:t>
            </w:r>
          </w:p>
        </w:tc>
        <w:tc>
          <w:tcPr>
            <w:tcW w:w="2550" w:type="dxa"/>
          </w:tcPr>
          <w:p w14:paraId="5AB81F93" w14:textId="570FFCE5" w:rsidR="00317DFD" w:rsidRPr="00A0692A" w:rsidRDefault="0D84A8C1" w:rsidP="004458B9">
            <w:pPr>
              <w:spacing w:after="120" w:line="240" w:lineRule="auto"/>
              <w:ind w:right="5" w:firstLine="10"/>
              <w:rPr>
                <w:rFonts w:eastAsia="Times New Roman"/>
              </w:rPr>
            </w:pPr>
            <w:r w:rsidRPr="00A0692A">
              <w:rPr>
                <w:rFonts w:eastAsia="Times New Roman"/>
                <w:b/>
                <w:bCs/>
              </w:rPr>
              <w:t xml:space="preserve">Rezultatīvais rādītājs: </w:t>
            </w:r>
            <w:r w:rsidRPr="00A0692A">
              <w:rPr>
                <w:rFonts w:eastAsia="Times New Roman"/>
              </w:rPr>
              <w:t xml:space="preserve">Izstrādāts augstākā līmeņa vadītāju kompetenču ietvars </w:t>
            </w:r>
          </w:p>
          <w:p w14:paraId="3CC5696F" w14:textId="1DC57EFB" w:rsidR="00317DFD" w:rsidRPr="00A0692A" w:rsidRDefault="0D84A8C1" w:rsidP="004458B9">
            <w:pPr>
              <w:spacing w:after="120" w:line="240" w:lineRule="auto"/>
              <w:rPr>
                <w:rFonts w:eastAsia="Times New Roman"/>
                <w:b/>
                <w:bCs/>
              </w:rPr>
            </w:pPr>
            <w:r w:rsidRPr="00A0692A">
              <w:rPr>
                <w:rFonts w:eastAsia="Times New Roman"/>
                <w:b/>
                <w:bCs/>
              </w:rPr>
              <w:t>Izpildes termiņš:</w:t>
            </w:r>
            <w:r w:rsidRPr="00A0692A">
              <w:rPr>
                <w:rFonts w:eastAsia="Times New Roman"/>
              </w:rPr>
              <w:t xml:space="preserve"> 2024.</w:t>
            </w:r>
            <w:r w:rsidR="000C049E">
              <w:rPr>
                <w:rFonts w:eastAsia="Times New Roman"/>
              </w:rPr>
              <w:t> </w:t>
            </w:r>
            <w:r w:rsidRPr="00A0692A">
              <w:rPr>
                <w:rFonts w:eastAsia="Times New Roman"/>
              </w:rPr>
              <w:t>gada pirmais pusgads</w:t>
            </w:r>
          </w:p>
        </w:tc>
        <w:tc>
          <w:tcPr>
            <w:tcW w:w="4109" w:type="dxa"/>
          </w:tcPr>
          <w:p w14:paraId="41BEB0B4" w14:textId="66A5AD70" w:rsidR="00317DFD" w:rsidRPr="00A0692A" w:rsidRDefault="0D84A8C1" w:rsidP="004458B9">
            <w:pPr>
              <w:spacing w:after="120" w:line="240" w:lineRule="auto"/>
              <w:rPr>
                <w:rFonts w:eastAsia="Times New Roman"/>
                <w:b/>
                <w:bCs/>
              </w:rPr>
            </w:pPr>
            <w:r w:rsidRPr="00A0692A">
              <w:rPr>
                <w:rFonts w:eastAsia="Times New Roman"/>
                <w:b/>
                <w:bCs/>
              </w:rPr>
              <w:t>Sasniegtais rezultāts</w:t>
            </w:r>
            <w:r w:rsidR="00D56FAF">
              <w:rPr>
                <w:rFonts w:eastAsia="Times New Roman"/>
                <w:b/>
                <w:bCs/>
              </w:rPr>
              <w:t xml:space="preserve"> - Izpildīts</w:t>
            </w:r>
          </w:p>
          <w:p w14:paraId="000A7CDC" w14:textId="6CC4D6C0" w:rsidR="00317DFD" w:rsidRPr="00562DC6" w:rsidRDefault="0D84A8C1" w:rsidP="004458B9">
            <w:pPr>
              <w:spacing w:after="120" w:line="240" w:lineRule="auto"/>
              <w:rPr>
                <w:rFonts w:eastAsia="Times New Roman"/>
                <w:color w:val="000000" w:themeColor="text1"/>
              </w:rPr>
            </w:pPr>
            <w:r w:rsidRPr="00A0692A">
              <w:rPr>
                <w:rFonts w:eastAsia="Times New Roman"/>
              </w:rPr>
              <w:t>Izstrādāts augstākā līmeņa vadītāju kompetenču ietvars</w:t>
            </w:r>
            <w:r w:rsidR="562BC4B8" w:rsidRPr="00A0692A">
              <w:rPr>
                <w:rFonts w:eastAsia="Times New Roman"/>
              </w:rPr>
              <w:t>,</w:t>
            </w:r>
            <w:r w:rsidR="562BC4B8" w:rsidRPr="00562DC6">
              <w:rPr>
                <w:rFonts w:eastAsia="Times New Roman"/>
              </w:rPr>
              <w:t xml:space="preserve"> saskaņā ar kuru būs iespējams novērtēt vadītāju kompetenču attīstības līmeni un </w:t>
            </w:r>
            <w:r w:rsidR="00F27496" w:rsidRPr="00A0692A">
              <w:rPr>
                <w:rFonts w:eastAsia="Times New Roman"/>
              </w:rPr>
              <w:t>Augstākā līmeņa vadītāju līderības programmas mācību un attīstības pasākumu ietvaros</w:t>
            </w:r>
            <w:r w:rsidR="00F27496" w:rsidRPr="00562DC6">
              <w:rPr>
                <w:rFonts w:eastAsia="Times New Roman"/>
              </w:rPr>
              <w:t xml:space="preserve"> </w:t>
            </w:r>
            <w:r w:rsidR="562BC4B8" w:rsidRPr="00562DC6">
              <w:rPr>
                <w:rFonts w:eastAsia="Times New Roman"/>
              </w:rPr>
              <w:t xml:space="preserve">attīstīt </w:t>
            </w:r>
            <w:r w:rsidR="00F27496" w:rsidRPr="00562DC6">
              <w:rPr>
                <w:rFonts w:eastAsia="Times New Roman"/>
              </w:rPr>
              <w:t>pilnveidojamās</w:t>
            </w:r>
            <w:r w:rsidR="00F27496">
              <w:rPr>
                <w:rFonts w:eastAsia="Times New Roman"/>
              </w:rPr>
              <w:t xml:space="preserve"> </w:t>
            </w:r>
            <w:r w:rsidR="562BC4B8" w:rsidRPr="00562DC6">
              <w:rPr>
                <w:rFonts w:eastAsia="Times New Roman"/>
              </w:rPr>
              <w:t>kompetences</w:t>
            </w:r>
            <w:r w:rsidR="562BC4B8" w:rsidRPr="00A0692A">
              <w:rPr>
                <w:rFonts w:eastAsia="Times New Roman"/>
              </w:rPr>
              <w:t xml:space="preserve">. </w:t>
            </w:r>
          </w:p>
          <w:p w14:paraId="6D923A96" w14:textId="19267D84" w:rsidR="00317DFD" w:rsidRPr="00562DC6" w:rsidRDefault="562BC4B8" w:rsidP="004458B9">
            <w:pPr>
              <w:spacing w:after="0" w:line="240" w:lineRule="auto"/>
              <w:rPr>
                <w:rFonts w:eastAsia="Times New Roman"/>
              </w:rPr>
            </w:pPr>
            <w:r w:rsidRPr="00562DC6">
              <w:rPr>
                <w:rFonts w:eastAsia="Times New Roman"/>
              </w:rPr>
              <w:t>Augstākā līmeņa vadītāju kompetenču ietvaru</w:t>
            </w:r>
            <w:r w:rsidRPr="00562DC6">
              <w:rPr>
                <w:rFonts w:eastAsia="Times New Roman"/>
                <w:b/>
                <w:bCs/>
              </w:rPr>
              <w:t xml:space="preserve"> </w:t>
            </w:r>
            <w:r w:rsidRPr="00562DC6">
              <w:rPr>
                <w:rFonts w:eastAsia="Times New Roman"/>
              </w:rPr>
              <w:t xml:space="preserve">veido </w:t>
            </w:r>
            <w:r w:rsidRPr="00A0692A">
              <w:rPr>
                <w:rFonts w:eastAsia="Times New Roman"/>
              </w:rPr>
              <w:t>12 kompetences, kas definētas četrās kompetenču grupās</w:t>
            </w:r>
            <w:r w:rsidRPr="00D21497">
              <w:rPr>
                <w:rFonts w:eastAsia="Times New Roman"/>
              </w:rPr>
              <w:t>:</w:t>
            </w:r>
          </w:p>
          <w:p w14:paraId="178CC728" w14:textId="566F70D8" w:rsidR="00317DFD" w:rsidRPr="009E2766" w:rsidRDefault="562BC4B8" w:rsidP="004458B9">
            <w:pPr>
              <w:pStyle w:val="ListParagraph"/>
              <w:numPr>
                <w:ilvl w:val="0"/>
                <w:numId w:val="6"/>
              </w:numPr>
              <w:spacing w:after="120" w:line="240" w:lineRule="auto"/>
              <w:rPr>
                <w:rFonts w:eastAsia="Times New Roman"/>
              </w:rPr>
            </w:pPr>
            <w:r w:rsidRPr="009E2766">
              <w:rPr>
                <w:rFonts w:eastAsia="Times New Roman"/>
              </w:rPr>
              <w:t xml:space="preserve">ES kompetences </w:t>
            </w:r>
            <w:r w:rsidRPr="009E2766">
              <w:rPr>
                <w:rFonts w:eastAsia="Times New Roman"/>
                <w:sz w:val="22"/>
                <w:szCs w:val="22"/>
              </w:rPr>
              <w:t xml:space="preserve">– </w:t>
            </w:r>
            <w:proofErr w:type="spellStart"/>
            <w:r w:rsidRPr="009E2766">
              <w:rPr>
                <w:rFonts w:eastAsia="Times New Roman"/>
              </w:rPr>
              <w:t>dzīvesspēks</w:t>
            </w:r>
            <w:proofErr w:type="spellEnd"/>
            <w:r w:rsidR="00DB650E" w:rsidRPr="009E2766">
              <w:rPr>
                <w:rFonts w:eastAsia="Times New Roman"/>
              </w:rPr>
              <w:t>,</w:t>
            </w:r>
            <w:r w:rsidR="00DB650E">
              <w:rPr>
                <w:rFonts w:eastAsia="Times New Roman"/>
              </w:rPr>
              <w:t xml:space="preserve"> </w:t>
            </w:r>
            <w:proofErr w:type="spellStart"/>
            <w:r w:rsidRPr="009E2766">
              <w:rPr>
                <w:rFonts w:eastAsia="Times New Roman"/>
              </w:rPr>
              <w:t>pašsattīstība</w:t>
            </w:r>
            <w:proofErr w:type="spellEnd"/>
            <w:r w:rsidRPr="009E2766">
              <w:rPr>
                <w:rFonts w:eastAsia="Times New Roman"/>
              </w:rPr>
              <w:t>, pārliecinoša komunikācija (kompetenču grupa, kas raksturo vadītāja attieksmi un rīcību sevis un savas personīgās efektivitātes vadīšanā);</w:t>
            </w:r>
          </w:p>
          <w:p w14:paraId="74CA9AD0" w14:textId="325D7D62" w:rsidR="00317DFD" w:rsidRPr="009E2766" w:rsidRDefault="562BC4B8" w:rsidP="004458B9">
            <w:pPr>
              <w:pStyle w:val="ListParagraph"/>
              <w:numPr>
                <w:ilvl w:val="0"/>
                <w:numId w:val="6"/>
              </w:numPr>
              <w:spacing w:after="120" w:line="240" w:lineRule="auto"/>
              <w:rPr>
                <w:rFonts w:eastAsia="Times New Roman"/>
              </w:rPr>
            </w:pPr>
            <w:r w:rsidRPr="009E2766">
              <w:rPr>
                <w:rFonts w:eastAsia="Times New Roman"/>
              </w:rPr>
              <w:t xml:space="preserve">CITI kompetences </w:t>
            </w:r>
            <w:r w:rsidRPr="009E2766">
              <w:rPr>
                <w:rFonts w:eastAsia="Times New Roman"/>
                <w:sz w:val="22"/>
                <w:szCs w:val="22"/>
              </w:rPr>
              <w:t>–</w:t>
            </w:r>
            <w:r w:rsidRPr="009E2766">
              <w:rPr>
                <w:rFonts w:eastAsia="Times New Roman"/>
              </w:rPr>
              <w:t xml:space="preserve"> citu attīstīšana, komandas vadīšana un mobilizēšana, ieinteresēto pušu vadīšana un sadarbība (kompetenču grupa, kas raksturo vadītāja attieksmi un rīcību </w:t>
            </w:r>
            <w:r w:rsidRPr="009E2766">
              <w:rPr>
                <w:rFonts w:eastAsia="Times New Roman"/>
              </w:rPr>
              <w:lastRenderedPageBreak/>
              <w:t>saskarsmē un sadarbībā ar citām ieinteresētajām pusēm iestādē, valsts pārvaldē un ārpus tās);</w:t>
            </w:r>
          </w:p>
          <w:p w14:paraId="2F0878E3" w14:textId="5448A998" w:rsidR="00317DFD" w:rsidRPr="009E2766" w:rsidRDefault="562BC4B8" w:rsidP="004458B9">
            <w:pPr>
              <w:pStyle w:val="ListParagraph"/>
              <w:numPr>
                <w:ilvl w:val="0"/>
                <w:numId w:val="6"/>
              </w:numPr>
              <w:spacing w:after="120" w:line="240" w:lineRule="auto"/>
              <w:rPr>
                <w:rFonts w:eastAsia="Times New Roman"/>
              </w:rPr>
            </w:pPr>
            <w:r w:rsidRPr="009E2766">
              <w:rPr>
                <w:rFonts w:eastAsia="Times New Roman"/>
              </w:rPr>
              <w:t xml:space="preserve">REZULTĀTU kompetences </w:t>
            </w:r>
            <w:r w:rsidRPr="009E2766">
              <w:rPr>
                <w:rFonts w:eastAsia="Times New Roman"/>
                <w:sz w:val="22"/>
                <w:szCs w:val="22"/>
              </w:rPr>
              <w:t>–</w:t>
            </w:r>
            <w:r w:rsidRPr="009E2766">
              <w:rPr>
                <w:rFonts w:eastAsia="Times New Roman"/>
              </w:rPr>
              <w:t xml:space="preserve"> jēgpilnu rezultātu sasniegšana, kompleksu problēmu risināšana un lēmumu pieņemšana, organizācijas kā sistēmas vadība (kompetenču grupa, kas raksturo vadītāja attieksmi un rīcību iestādes vīzijas un mērķu noteikšanai un darba rezultātu nodrošināšanai);</w:t>
            </w:r>
          </w:p>
          <w:p w14:paraId="7C6AAD39" w14:textId="0C48FA4B" w:rsidR="00317DFD" w:rsidRPr="00A0692A" w:rsidRDefault="562BC4B8" w:rsidP="004458B9">
            <w:pPr>
              <w:pStyle w:val="ListParagraph"/>
              <w:numPr>
                <w:ilvl w:val="0"/>
                <w:numId w:val="6"/>
              </w:numPr>
              <w:spacing w:after="120" w:line="240" w:lineRule="auto"/>
              <w:rPr>
                <w:rFonts w:eastAsia="Times New Roman"/>
              </w:rPr>
            </w:pPr>
            <w:r w:rsidRPr="009E2766">
              <w:rPr>
                <w:rFonts w:eastAsia="Times New Roman"/>
              </w:rPr>
              <w:t xml:space="preserve">ATTĪSTĪBAS kompetences </w:t>
            </w:r>
            <w:r w:rsidRPr="009E2766">
              <w:rPr>
                <w:rFonts w:eastAsia="Times New Roman"/>
                <w:sz w:val="22"/>
                <w:szCs w:val="22"/>
              </w:rPr>
              <w:t>–</w:t>
            </w:r>
            <w:r w:rsidRPr="009E2766">
              <w:rPr>
                <w:rFonts w:eastAsia="Times New Roman"/>
              </w:rPr>
              <w:t xml:space="preserve"> stratēģisks redzējums un rīcība, pārmaiņu un inovāciju vadība, organizācijas attīstība</w:t>
            </w:r>
            <w:r w:rsidRPr="00A0692A">
              <w:rPr>
                <w:rFonts w:eastAsia="Times New Roman"/>
              </w:rPr>
              <w:t xml:space="preserve"> </w:t>
            </w:r>
            <w:r w:rsidRPr="00562DC6">
              <w:rPr>
                <w:rFonts w:eastAsia="Times New Roman"/>
              </w:rPr>
              <w:t>(kompetenču grupa, kas raksturo vadītāja attieksmi un rīcību iestādes attīstības plānošanā un veicināšanā)</w:t>
            </w:r>
          </w:p>
        </w:tc>
      </w:tr>
    </w:tbl>
    <w:p w14:paraId="406C0322" w14:textId="04853494" w:rsidR="0059418E" w:rsidRPr="004243AD" w:rsidRDefault="0059418E" w:rsidP="62FC9B00">
      <w:pPr>
        <w:rPr>
          <w:rFonts w:eastAsia="Times New Roman"/>
        </w:rPr>
      </w:pPr>
    </w:p>
    <w:p w14:paraId="7349D484" w14:textId="0F04DC3C" w:rsidR="002231A6" w:rsidRPr="004458B9" w:rsidRDefault="23D4E266" w:rsidP="62FC9B00">
      <w:pPr>
        <w:pStyle w:val="Heading2"/>
        <w:jc w:val="center"/>
        <w:rPr>
          <w:rFonts w:ascii="Times New Roman" w:eastAsia="Times New Roman" w:hAnsi="Times New Roman" w:cs="Times New Roman"/>
          <w:color w:val="auto"/>
        </w:rPr>
      </w:pPr>
      <w:bookmarkStart w:id="42" w:name="_Toc1081413588"/>
      <w:bookmarkStart w:id="43" w:name="_Toc1621713924"/>
      <w:bookmarkStart w:id="44" w:name="_Toc1808570925"/>
      <w:bookmarkStart w:id="45" w:name="_Toc215865944"/>
      <w:bookmarkStart w:id="46" w:name="_Toc1044231696"/>
      <w:bookmarkStart w:id="47" w:name="_Toc311537616"/>
      <w:bookmarkStart w:id="48" w:name="_Toc217314936"/>
      <w:r w:rsidRPr="004458B9">
        <w:rPr>
          <w:rFonts w:ascii="Times New Roman" w:eastAsia="Times New Roman" w:hAnsi="Times New Roman" w:cs="Times New Roman"/>
          <w:color w:val="auto"/>
        </w:rPr>
        <w:t xml:space="preserve">3. </w:t>
      </w:r>
      <w:r w:rsidR="00C32914" w:rsidRPr="004458B9">
        <w:rPr>
          <w:rFonts w:ascii="Times New Roman" w:eastAsia="Times New Roman" w:hAnsi="Times New Roman" w:cs="Times New Roman"/>
          <w:color w:val="auto"/>
        </w:rPr>
        <w:t xml:space="preserve">rīcības </w:t>
      </w:r>
      <w:r w:rsidR="19B0FF0A" w:rsidRPr="004458B9">
        <w:rPr>
          <w:rFonts w:ascii="Times New Roman" w:eastAsia="Times New Roman" w:hAnsi="Times New Roman" w:cs="Times New Roman"/>
          <w:color w:val="auto"/>
        </w:rPr>
        <w:t>virziens: Politikas un regulējuma kvalitāte</w:t>
      </w:r>
      <w:bookmarkEnd w:id="42"/>
      <w:bookmarkEnd w:id="43"/>
      <w:bookmarkEnd w:id="44"/>
      <w:bookmarkEnd w:id="45"/>
      <w:bookmarkEnd w:id="46"/>
      <w:bookmarkEnd w:id="47"/>
      <w:bookmarkEnd w:id="48"/>
    </w:p>
    <w:p w14:paraId="62D13BCA" w14:textId="52BABFEF" w:rsidR="51DCE403" w:rsidRPr="004458B9" w:rsidRDefault="51DCE403" w:rsidP="51DCE403">
      <w:pPr>
        <w:rPr>
          <w:rFonts w:eastAsia="Times New Roman"/>
        </w:rPr>
      </w:pPr>
    </w:p>
    <w:p w14:paraId="7D2F5547" w14:textId="682D9FDE" w:rsidR="00C20280" w:rsidRPr="004243AD" w:rsidRDefault="00C32914" w:rsidP="62FC9B00">
      <w:pPr>
        <w:rPr>
          <w:rFonts w:eastAsia="Times New Roman"/>
          <w:b/>
          <w:bCs/>
        </w:rPr>
      </w:pPr>
      <w:r>
        <w:rPr>
          <w:rFonts w:eastAsia="Times New Roman"/>
          <w:b/>
          <w:bCs/>
        </w:rPr>
        <w:t>3.</w:t>
      </w:r>
      <w:r w:rsidRPr="004243AD">
        <w:rPr>
          <w:rFonts w:eastAsia="Times New Roman"/>
          <w:b/>
          <w:bCs/>
        </w:rPr>
        <w:t xml:space="preserve"> </w:t>
      </w:r>
      <w:r w:rsidR="4F5AC00A" w:rsidRPr="004243AD">
        <w:rPr>
          <w:rFonts w:eastAsia="Times New Roman"/>
          <w:b/>
          <w:bCs/>
        </w:rPr>
        <w:t>rīcības virziena sasniedzamais rezultāts un papildinošais snieguma rādītājs</w:t>
      </w:r>
    </w:p>
    <w:p w14:paraId="70A02ABD" w14:textId="395AFD83" w:rsidR="00C20280" w:rsidRPr="004458B9" w:rsidRDefault="18E1274D" w:rsidP="62FC9B00">
      <w:pPr>
        <w:jc w:val="both"/>
        <w:rPr>
          <w:rFonts w:eastAsia="Times New Roman"/>
          <w:spacing w:val="-2"/>
        </w:rPr>
      </w:pPr>
      <w:r w:rsidRPr="004458B9">
        <w:rPr>
          <w:rFonts w:eastAsia="Times New Roman"/>
          <w:spacing w:val="-2"/>
        </w:rPr>
        <w:t xml:space="preserve">Tiek ieviesta vienota pieeja datos balstītai politikas veidošanai un uzlabota ietekmes </w:t>
      </w:r>
      <w:r w:rsidR="00EF193C">
        <w:rPr>
          <w:rFonts w:eastAsia="Times New Roman"/>
          <w:spacing w:val="-2"/>
        </w:rPr>
        <w:t>iz</w:t>
      </w:r>
      <w:r w:rsidR="00EF193C" w:rsidRPr="004458B9">
        <w:rPr>
          <w:rFonts w:eastAsia="Times New Roman"/>
          <w:spacing w:val="-2"/>
        </w:rPr>
        <w:t xml:space="preserve">vērtēšanas </w:t>
      </w:r>
      <w:r w:rsidRPr="004458B9">
        <w:rPr>
          <w:rFonts w:eastAsia="Times New Roman"/>
          <w:spacing w:val="-2"/>
        </w:rPr>
        <w:t>prakse. Attīstās sadarbība starp institūcijām, NVO un akadēmisko vidi, un politikas plānotāju tīkls kļūst par stabilu mehānismu kapacitātes stiprināšanai.</w:t>
      </w:r>
    </w:p>
    <w:p w14:paraId="540FC4BF" w14:textId="72BC59B6" w:rsidR="00A72A1B" w:rsidRDefault="00A72A1B" w:rsidP="00A72A1B">
      <w:pPr>
        <w:jc w:val="both"/>
        <w:rPr>
          <w:rFonts w:eastAsia="Times New Roman"/>
        </w:rPr>
      </w:pPr>
      <w:r w:rsidRPr="004243AD">
        <w:rPr>
          <w:rFonts w:eastAsia="Times New Roman"/>
        </w:rPr>
        <w:t>Līdz 2027. gadam 70</w:t>
      </w:r>
      <w:r w:rsidR="00287C9F">
        <w:rPr>
          <w:rFonts w:eastAsia="Times New Roman"/>
        </w:rPr>
        <w:t> %</w:t>
      </w:r>
      <w:r w:rsidRPr="004243AD">
        <w:rPr>
          <w:rFonts w:eastAsia="Times New Roman"/>
        </w:rPr>
        <w:t xml:space="preserve"> politikas plānotāju ir apmeklējuši mācības par aktuālajiem ietekmes izvērtēšanas jautājumiem. Papildus tiek attīstīts politikas plānotāju tīkls, kas kalpo kā platforma pieredzes apmaiņai starp dažādu institūciju politikas plānotājiem.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C96200" w14:paraId="790900E7" w14:textId="77777777" w:rsidTr="0000638A">
        <w:tc>
          <w:tcPr>
            <w:tcW w:w="9961" w:type="dxa"/>
            <w:vAlign w:val="center"/>
          </w:tcPr>
          <w:p w14:paraId="275B6A48" w14:textId="1C5E1995" w:rsidR="00C96200" w:rsidRDefault="00465824" w:rsidP="00C96200">
            <w:pPr>
              <w:jc w:val="center"/>
              <w:rPr>
                <w:rFonts w:eastAsia="Times New Roman"/>
              </w:rPr>
            </w:pPr>
            <w:r>
              <w:rPr>
                <w:rFonts w:eastAsia="Times New Roman"/>
                <w:noProof/>
              </w:rPr>
              <w:drawing>
                <wp:inline distT="0" distB="0" distL="0" distR="0" wp14:anchorId="33F572C8" wp14:editId="61081855">
                  <wp:extent cx="3880800" cy="2005200"/>
                  <wp:effectExtent l="0" t="0" r="5715" b="0"/>
                  <wp:docPr id="14122049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80800" cy="2005200"/>
                          </a:xfrm>
                          <a:prstGeom prst="rect">
                            <a:avLst/>
                          </a:prstGeom>
                          <a:noFill/>
                        </pic:spPr>
                      </pic:pic>
                    </a:graphicData>
                  </a:graphic>
                </wp:inline>
              </w:drawing>
            </w:r>
          </w:p>
        </w:tc>
      </w:tr>
      <w:tr w:rsidR="0000638A" w14:paraId="71F1EF12" w14:textId="77777777" w:rsidTr="0000638A">
        <w:tc>
          <w:tcPr>
            <w:tcW w:w="9961" w:type="dxa"/>
            <w:vAlign w:val="center"/>
          </w:tcPr>
          <w:p w14:paraId="3A949A58" w14:textId="64BA2F91" w:rsidR="0000638A" w:rsidRPr="0000638A" w:rsidRDefault="00C40F3B" w:rsidP="004458B9">
            <w:pPr>
              <w:spacing w:before="60" w:after="60"/>
              <w:jc w:val="center"/>
              <w:rPr>
                <w:rFonts w:eastAsia="Times New Roman"/>
                <w:noProof/>
                <w:vertAlign w:val="superscript"/>
              </w:rPr>
            </w:pPr>
            <w:r>
              <w:rPr>
                <w:sz w:val="20"/>
                <w:szCs w:val="20"/>
              </w:rPr>
              <w:t>5</w:t>
            </w:r>
            <w:r w:rsidRPr="00884F6D">
              <w:rPr>
                <w:sz w:val="20"/>
                <w:szCs w:val="20"/>
              </w:rPr>
              <w:t xml:space="preserve">. </w:t>
            </w:r>
            <w:r w:rsidRPr="00C40F3B">
              <w:rPr>
                <w:sz w:val="20"/>
                <w:szCs w:val="20"/>
              </w:rPr>
              <w:t xml:space="preserve">att. </w:t>
            </w:r>
            <w:r w:rsidR="00A56EA4" w:rsidRPr="004458B9">
              <w:rPr>
                <w:rFonts w:eastAsia="Times New Roman"/>
                <w:sz w:val="20"/>
                <w:szCs w:val="20"/>
              </w:rPr>
              <w:t xml:space="preserve">Specializētajā mācību programmā </w:t>
            </w:r>
            <w:r w:rsidR="003A5A44" w:rsidRPr="004458B9">
              <w:rPr>
                <w:rFonts w:eastAsia="Times New Roman"/>
                <w:sz w:val="20"/>
                <w:szCs w:val="20"/>
              </w:rPr>
              <w:t>"</w:t>
            </w:r>
            <w:r w:rsidR="00A56EA4" w:rsidRPr="004458B9">
              <w:rPr>
                <w:rFonts w:eastAsia="Times New Roman"/>
                <w:sz w:val="20"/>
                <w:szCs w:val="20"/>
              </w:rPr>
              <w:t>Politikas veidotāju attīstības programma</w:t>
            </w:r>
            <w:r w:rsidR="003A5A44" w:rsidRPr="004458B9">
              <w:rPr>
                <w:rFonts w:eastAsia="Times New Roman"/>
                <w:sz w:val="20"/>
                <w:szCs w:val="20"/>
              </w:rPr>
              <w:t>"</w:t>
            </w:r>
            <w:r w:rsidR="00A56EA4" w:rsidRPr="004458B9">
              <w:rPr>
                <w:rFonts w:eastAsia="Times New Roman"/>
                <w:sz w:val="20"/>
                <w:szCs w:val="20"/>
              </w:rPr>
              <w:t>, kuras īstenošana uzsākta 2025. gadā un turpināsies 2026. gadā, līdz 2025. gada decembrim mācības ir pabeiguši 64 mācību dalībnieki jeb 5,4</w:t>
            </w:r>
            <w:r w:rsidR="00287C9F" w:rsidRPr="004458B9">
              <w:rPr>
                <w:rFonts w:eastAsia="Times New Roman"/>
                <w:sz w:val="20"/>
                <w:szCs w:val="20"/>
              </w:rPr>
              <w:t> %</w:t>
            </w:r>
            <w:r w:rsidR="00A56EA4" w:rsidRPr="004458B9">
              <w:rPr>
                <w:rFonts w:eastAsia="Times New Roman"/>
                <w:sz w:val="20"/>
                <w:szCs w:val="20"/>
              </w:rPr>
              <w:t xml:space="preserve"> no 2022. gadā noteiktās bāzes vērtības</w:t>
            </w:r>
          </w:p>
        </w:tc>
      </w:tr>
    </w:tbl>
    <w:p w14:paraId="7FBC6BBE" w14:textId="77777777" w:rsidR="00C02DD9" w:rsidRDefault="00C02DD9" w:rsidP="62FC9B00">
      <w:pPr>
        <w:rPr>
          <w:rFonts w:eastAsia="Times New Roman"/>
          <w:b/>
          <w:bCs/>
        </w:rPr>
      </w:pPr>
    </w:p>
    <w:p w14:paraId="389B09A9" w14:textId="7C040656" w:rsidR="00C20280" w:rsidRPr="00A562D3" w:rsidRDefault="00C20280" w:rsidP="62FC9B00">
      <w:pPr>
        <w:rPr>
          <w:rFonts w:eastAsia="Times New Roman"/>
          <w:b/>
          <w:bCs/>
        </w:rPr>
      </w:pPr>
      <w:r w:rsidRPr="00A562D3">
        <w:rPr>
          <w:rFonts w:eastAsia="Times New Roman"/>
          <w:b/>
          <w:bCs/>
        </w:rPr>
        <w:t>Izpildes progress</w:t>
      </w:r>
      <w:r w:rsidR="7D1479A2" w:rsidRPr="00A562D3">
        <w:rPr>
          <w:rFonts w:eastAsia="Times New Roman"/>
          <w:b/>
          <w:bCs/>
        </w:rPr>
        <w:t xml:space="preserve"> un sasniegtie rezultāti</w:t>
      </w:r>
    </w:p>
    <w:p w14:paraId="201D6645" w14:textId="3FDC989F" w:rsidR="41E0489C" w:rsidRDefault="3697647D" w:rsidP="3A65B0D2">
      <w:pPr>
        <w:jc w:val="both"/>
        <w:rPr>
          <w:rFonts w:eastAsia="Times New Roman"/>
        </w:rPr>
      </w:pPr>
      <w:r w:rsidRPr="004458B9">
        <w:rPr>
          <w:rFonts w:eastAsia="Times New Roman"/>
          <w:spacing w:val="-2"/>
        </w:rPr>
        <w:t xml:space="preserve">VAS īsteno </w:t>
      </w:r>
      <w:r w:rsidR="37212828" w:rsidRPr="004458B9">
        <w:rPr>
          <w:rFonts w:eastAsia="Times New Roman"/>
          <w:spacing w:val="-2"/>
        </w:rPr>
        <w:t>mācību programmas, tostarp</w:t>
      </w:r>
      <w:r w:rsidR="005013AD" w:rsidRPr="004458B9">
        <w:rPr>
          <w:rFonts w:eastAsia="Times New Roman"/>
          <w:spacing w:val="-2"/>
        </w:rPr>
        <w:t xml:space="preserve"> </w:t>
      </w:r>
      <w:r w:rsidR="005013AD" w:rsidRPr="004458B9">
        <w:rPr>
          <w:rFonts w:eastAsia="Times New Roman"/>
          <w:spacing w:val="-2"/>
          <w:sz w:val="22"/>
          <w:szCs w:val="22"/>
        </w:rPr>
        <w:t>–</w:t>
      </w:r>
      <w:r w:rsidR="005013AD" w:rsidRPr="004458B9">
        <w:rPr>
          <w:rFonts w:eastAsia="Times New Roman"/>
          <w:spacing w:val="-2"/>
        </w:rPr>
        <w:t xml:space="preserve"> </w:t>
      </w:r>
      <w:r w:rsidR="37212828" w:rsidRPr="004458B9">
        <w:rPr>
          <w:rFonts w:eastAsia="Times New Roman"/>
          <w:spacing w:val="-2"/>
        </w:rPr>
        <w:t>lai pilnveidotu valsts pārvaldē nodarbināto analītiskās kompetences</w:t>
      </w:r>
      <w:r w:rsidR="53346FCB" w:rsidRPr="004458B9">
        <w:rPr>
          <w:rFonts w:eastAsia="Times New Roman"/>
          <w:spacing w:val="-2"/>
        </w:rPr>
        <w:t xml:space="preserve"> un kompetences politikas </w:t>
      </w:r>
      <w:r w:rsidR="005013AD" w:rsidRPr="004458B9">
        <w:rPr>
          <w:rFonts w:eastAsia="Times New Roman"/>
          <w:spacing w:val="-2"/>
        </w:rPr>
        <w:t>plānošan</w:t>
      </w:r>
      <w:r w:rsidR="005013AD">
        <w:rPr>
          <w:rFonts w:eastAsia="Times New Roman"/>
          <w:spacing w:val="-2"/>
        </w:rPr>
        <w:t>ā</w:t>
      </w:r>
      <w:r w:rsidR="005013AD" w:rsidRPr="004458B9">
        <w:rPr>
          <w:rFonts w:eastAsia="Times New Roman"/>
          <w:spacing w:val="-2"/>
        </w:rPr>
        <w:t xml:space="preserve"> </w:t>
      </w:r>
      <w:r w:rsidR="2AA919A0" w:rsidRPr="004458B9">
        <w:rPr>
          <w:rFonts w:eastAsia="Times New Roman"/>
          <w:spacing w:val="-2"/>
        </w:rPr>
        <w:t xml:space="preserve">un ietekmes </w:t>
      </w:r>
      <w:r w:rsidR="005013AD" w:rsidRPr="004458B9">
        <w:rPr>
          <w:rFonts w:eastAsia="Times New Roman"/>
          <w:spacing w:val="-2"/>
        </w:rPr>
        <w:t>izvērtēšan</w:t>
      </w:r>
      <w:r w:rsidR="005013AD">
        <w:rPr>
          <w:rFonts w:eastAsia="Times New Roman"/>
          <w:spacing w:val="-2"/>
        </w:rPr>
        <w:t>ā</w:t>
      </w:r>
      <w:r w:rsidR="2AA919A0" w:rsidRPr="004458B9">
        <w:rPr>
          <w:rFonts w:eastAsia="Times New Roman"/>
          <w:spacing w:val="-2"/>
        </w:rPr>
        <w:t>.</w:t>
      </w:r>
      <w:r w:rsidR="2AA919A0" w:rsidRPr="51AB494B">
        <w:rPr>
          <w:rFonts w:eastAsia="Times New Roman"/>
        </w:rPr>
        <w:t xml:space="preserve"> </w:t>
      </w:r>
      <w:r w:rsidR="7138855E" w:rsidRPr="51AB494B">
        <w:rPr>
          <w:rFonts w:eastAsia="Times New Roman"/>
        </w:rPr>
        <w:t xml:space="preserve">Specializētajā mācību programmā </w:t>
      </w:r>
      <w:r w:rsidR="052EEF70" w:rsidRPr="51AB494B">
        <w:rPr>
          <w:rFonts w:eastAsia="Times New Roman"/>
        </w:rPr>
        <w:t>"Politikas veidotāju attīstības programma"</w:t>
      </w:r>
      <w:r w:rsidR="00A56EA4">
        <w:rPr>
          <w:rFonts w:eastAsia="Times New Roman"/>
        </w:rPr>
        <w:t>,</w:t>
      </w:r>
      <w:r w:rsidR="052EEF70" w:rsidRPr="51AB494B">
        <w:rPr>
          <w:rFonts w:eastAsia="Times New Roman"/>
        </w:rPr>
        <w:t xml:space="preserve"> kuras īstenošana uzsākta 2025</w:t>
      </w:r>
      <w:r w:rsidR="005013AD" w:rsidRPr="51AB494B">
        <w:rPr>
          <w:rFonts w:eastAsia="Times New Roman"/>
        </w:rPr>
        <w:t>.</w:t>
      </w:r>
      <w:r w:rsidR="005013AD">
        <w:rPr>
          <w:rFonts w:eastAsia="Times New Roman"/>
        </w:rPr>
        <w:t> </w:t>
      </w:r>
      <w:r w:rsidR="052EEF70" w:rsidRPr="51AB494B">
        <w:rPr>
          <w:rFonts w:eastAsia="Times New Roman"/>
        </w:rPr>
        <w:t>gadā un turpināsies 2026.</w:t>
      </w:r>
      <w:r w:rsidR="00886EF9">
        <w:rPr>
          <w:rFonts w:eastAsia="Times New Roman"/>
        </w:rPr>
        <w:t xml:space="preserve"> </w:t>
      </w:r>
      <w:r w:rsidR="052EEF70" w:rsidRPr="51AB494B">
        <w:rPr>
          <w:rFonts w:eastAsia="Times New Roman"/>
        </w:rPr>
        <w:t>gadā</w:t>
      </w:r>
      <w:r w:rsidR="47C5EFF5" w:rsidRPr="51AB494B">
        <w:rPr>
          <w:rFonts w:eastAsia="Times New Roman"/>
        </w:rPr>
        <w:t>, līdz 2025.</w:t>
      </w:r>
      <w:r w:rsidR="0000638A">
        <w:rPr>
          <w:rFonts w:eastAsia="Times New Roman"/>
        </w:rPr>
        <w:t xml:space="preserve"> </w:t>
      </w:r>
      <w:r w:rsidR="47C5EFF5" w:rsidRPr="51AB494B">
        <w:rPr>
          <w:rFonts w:eastAsia="Times New Roman"/>
        </w:rPr>
        <w:t xml:space="preserve">gada decembrim mācības ir pabeiguši </w:t>
      </w:r>
      <w:r w:rsidR="005013AD" w:rsidRPr="51AB494B">
        <w:rPr>
          <w:rFonts w:eastAsia="Times New Roman"/>
        </w:rPr>
        <w:t>64</w:t>
      </w:r>
      <w:r w:rsidR="005013AD">
        <w:rPr>
          <w:rFonts w:eastAsia="Times New Roman"/>
        </w:rPr>
        <w:t> </w:t>
      </w:r>
      <w:r w:rsidR="7CE1FCFB" w:rsidRPr="192F5756">
        <w:rPr>
          <w:rFonts w:eastAsia="Times New Roman"/>
        </w:rPr>
        <w:t>mācību dalībnieki jeb 5,4</w:t>
      </w:r>
      <w:r w:rsidR="00287C9F">
        <w:rPr>
          <w:rFonts w:eastAsia="Times New Roman"/>
        </w:rPr>
        <w:t> %</w:t>
      </w:r>
      <w:r w:rsidR="7CE1FCFB" w:rsidRPr="192F5756">
        <w:rPr>
          <w:rFonts w:eastAsia="Times New Roman"/>
        </w:rPr>
        <w:t xml:space="preserve"> no 2022</w:t>
      </w:r>
      <w:r w:rsidR="300E9E10" w:rsidRPr="192F5756">
        <w:rPr>
          <w:rFonts w:eastAsia="Times New Roman"/>
        </w:rPr>
        <w:t>.</w:t>
      </w:r>
      <w:r w:rsidR="00A56EA4">
        <w:rPr>
          <w:rFonts w:eastAsia="Times New Roman"/>
        </w:rPr>
        <w:t xml:space="preserve"> </w:t>
      </w:r>
      <w:r w:rsidR="7CE1FCFB" w:rsidRPr="1C1C1E1B">
        <w:rPr>
          <w:rFonts w:eastAsia="Times New Roman"/>
        </w:rPr>
        <w:t xml:space="preserve">gadā </w:t>
      </w:r>
      <w:r w:rsidR="7CE1FCFB" w:rsidRPr="130E7BDC">
        <w:rPr>
          <w:rFonts w:eastAsia="Times New Roman"/>
        </w:rPr>
        <w:t xml:space="preserve">noteiktās </w:t>
      </w:r>
      <w:r w:rsidR="187E196E" w:rsidRPr="130E7BDC">
        <w:rPr>
          <w:rFonts w:eastAsia="Times New Roman"/>
        </w:rPr>
        <w:t xml:space="preserve">bāzes </w:t>
      </w:r>
      <w:r w:rsidR="187E196E" w:rsidRPr="1325AB9F">
        <w:rPr>
          <w:rFonts w:eastAsia="Times New Roman"/>
        </w:rPr>
        <w:t>vērtības</w:t>
      </w:r>
      <w:r w:rsidR="300E9E10" w:rsidRPr="1325AB9F">
        <w:rPr>
          <w:rFonts w:eastAsia="Times New Roman"/>
        </w:rPr>
        <w:t>.</w:t>
      </w:r>
      <w:r w:rsidR="300E9E10" w:rsidRPr="51AB494B">
        <w:rPr>
          <w:rFonts w:eastAsia="Times New Roman"/>
        </w:rPr>
        <w:t xml:space="preserve"> </w:t>
      </w:r>
      <w:r w:rsidR="543B6F41" w:rsidRPr="51AB494B">
        <w:rPr>
          <w:rFonts w:eastAsia="Times New Roman"/>
        </w:rPr>
        <w:t xml:space="preserve">Vienlaikus jāņem vērā, ka </w:t>
      </w:r>
      <w:r w:rsidR="005013AD" w:rsidRPr="51AB494B">
        <w:rPr>
          <w:rFonts w:eastAsia="Times New Roman"/>
        </w:rPr>
        <w:t>"</w:t>
      </w:r>
      <w:r w:rsidR="543B6F41" w:rsidRPr="51AB494B">
        <w:rPr>
          <w:rFonts w:eastAsia="Times New Roman"/>
        </w:rPr>
        <w:t>Politikas veidotāju attīstības programma</w:t>
      </w:r>
      <w:r w:rsidR="005013AD" w:rsidRPr="51AB494B">
        <w:rPr>
          <w:rFonts w:eastAsia="Times New Roman"/>
        </w:rPr>
        <w:t>"</w:t>
      </w:r>
      <w:r w:rsidR="543B6F41" w:rsidRPr="51AB494B">
        <w:rPr>
          <w:rFonts w:eastAsia="Times New Roman"/>
        </w:rPr>
        <w:t xml:space="preserve"> nav vienīgās mācības, kur tiek attīstītas un pilnveidotas kom</w:t>
      </w:r>
      <w:r w:rsidR="36BC8B43" w:rsidRPr="51AB494B">
        <w:rPr>
          <w:rFonts w:eastAsia="Times New Roman"/>
        </w:rPr>
        <w:t>petences, k</w:t>
      </w:r>
      <w:r w:rsidR="55E3C6F4" w:rsidRPr="51AB494B">
        <w:rPr>
          <w:rFonts w:eastAsia="Times New Roman"/>
        </w:rPr>
        <w:t>as</w:t>
      </w:r>
      <w:r w:rsidR="36BC8B43" w:rsidRPr="51AB494B">
        <w:rPr>
          <w:rFonts w:eastAsia="Times New Roman"/>
        </w:rPr>
        <w:t xml:space="preserve"> nepieciešanas,</w:t>
      </w:r>
      <w:r w:rsidR="27B93BE5" w:rsidRPr="51AB494B">
        <w:rPr>
          <w:rFonts w:eastAsia="Times New Roman"/>
        </w:rPr>
        <w:t xml:space="preserve"> </w:t>
      </w:r>
      <w:r w:rsidR="1A6D0D91" w:rsidRPr="51AB494B">
        <w:rPr>
          <w:rFonts w:eastAsia="Times New Roman"/>
        </w:rPr>
        <w:t xml:space="preserve">strādājot ar ietekmes izvērtēšanas jautājumiem. Politikas plānotāju </w:t>
      </w:r>
      <w:r w:rsidR="4D770741" w:rsidRPr="51AB494B">
        <w:rPr>
          <w:rFonts w:eastAsia="Times New Roman"/>
        </w:rPr>
        <w:t xml:space="preserve">dalību </w:t>
      </w:r>
      <w:r w:rsidR="3A4CB973" w:rsidRPr="692A1A77">
        <w:rPr>
          <w:rFonts w:eastAsia="Times New Roman"/>
        </w:rPr>
        <w:t>citās</w:t>
      </w:r>
      <w:r w:rsidR="4D770741" w:rsidRPr="51AB494B">
        <w:rPr>
          <w:rFonts w:eastAsia="Times New Roman"/>
        </w:rPr>
        <w:t xml:space="preserve"> mācībās būs iespējams precīzi noteikt</w:t>
      </w:r>
      <w:r w:rsidR="005013AD">
        <w:rPr>
          <w:rFonts w:eastAsia="Times New Roman"/>
        </w:rPr>
        <w:t xml:space="preserve"> tad</w:t>
      </w:r>
      <w:r w:rsidR="4D770741" w:rsidRPr="51AB494B">
        <w:rPr>
          <w:rFonts w:eastAsia="Times New Roman"/>
        </w:rPr>
        <w:t>, kad pilnībā tiks pabeigta MAS (</w:t>
      </w:r>
      <w:r w:rsidR="00417C43">
        <w:rPr>
          <w:rFonts w:eastAsia="Times New Roman"/>
        </w:rPr>
        <w:t>M</w:t>
      </w:r>
      <w:r w:rsidR="00417C43" w:rsidRPr="51AB494B">
        <w:rPr>
          <w:rFonts w:eastAsia="Times New Roman"/>
        </w:rPr>
        <w:t xml:space="preserve">ācīšanās </w:t>
      </w:r>
      <w:r w:rsidR="4D770741" w:rsidRPr="51AB494B">
        <w:rPr>
          <w:rFonts w:eastAsia="Times New Roman"/>
        </w:rPr>
        <w:t xml:space="preserve">un </w:t>
      </w:r>
      <w:r w:rsidR="7902F38F" w:rsidRPr="51AB494B">
        <w:rPr>
          <w:rFonts w:eastAsia="Times New Roman"/>
        </w:rPr>
        <w:t xml:space="preserve">attīstības sistēmas) izveide, nodrošinot </w:t>
      </w:r>
      <w:r w:rsidR="005013AD" w:rsidRPr="51AB494B">
        <w:rPr>
          <w:rFonts w:eastAsia="Times New Roman"/>
        </w:rPr>
        <w:t>integrācij</w:t>
      </w:r>
      <w:r w:rsidR="005013AD">
        <w:rPr>
          <w:rFonts w:eastAsia="Times New Roman"/>
        </w:rPr>
        <w:t>u</w:t>
      </w:r>
      <w:r w:rsidR="005013AD" w:rsidRPr="51AB494B">
        <w:rPr>
          <w:rFonts w:eastAsia="Times New Roman"/>
        </w:rPr>
        <w:t xml:space="preserve"> </w:t>
      </w:r>
      <w:r w:rsidR="7902F38F" w:rsidRPr="51AB494B">
        <w:rPr>
          <w:rFonts w:eastAsia="Times New Roman"/>
        </w:rPr>
        <w:t xml:space="preserve">ar </w:t>
      </w:r>
      <w:r w:rsidR="27155F9B" w:rsidRPr="51AB494B">
        <w:rPr>
          <w:rFonts w:eastAsia="Times New Roman"/>
        </w:rPr>
        <w:t xml:space="preserve">HRMIS. </w:t>
      </w:r>
      <w:r w:rsidR="0204E2E4" w:rsidRPr="51AB494B">
        <w:rPr>
          <w:rFonts w:eastAsia="Times New Roman"/>
        </w:rPr>
        <w:t xml:space="preserve">Līdz ar to dati par politikas plānotāju dalību mācībās </w:t>
      </w:r>
      <w:r w:rsidR="005013AD">
        <w:rPr>
          <w:rFonts w:eastAsia="Times New Roman"/>
        </w:rPr>
        <w:t>pašlaik</w:t>
      </w:r>
      <w:r w:rsidR="0204E2E4" w:rsidRPr="51AB494B">
        <w:rPr>
          <w:rFonts w:eastAsia="Times New Roman"/>
        </w:rPr>
        <w:t xml:space="preserve"> ir apkopoti tikai par </w:t>
      </w:r>
      <w:r w:rsidR="0B1CC79D" w:rsidRPr="51AB494B">
        <w:rPr>
          <w:rFonts w:eastAsia="Times New Roman"/>
        </w:rPr>
        <w:t>dalību specializētajās mācībās, bet 2027.</w:t>
      </w:r>
      <w:r w:rsidR="005013AD">
        <w:rPr>
          <w:rFonts w:eastAsia="Times New Roman"/>
        </w:rPr>
        <w:t> </w:t>
      </w:r>
      <w:r w:rsidR="005013AD" w:rsidRPr="51AB494B">
        <w:rPr>
          <w:rFonts w:eastAsia="Times New Roman"/>
        </w:rPr>
        <w:t>gad</w:t>
      </w:r>
      <w:r w:rsidR="005013AD">
        <w:rPr>
          <w:rFonts w:eastAsia="Times New Roman"/>
        </w:rPr>
        <w:t>ā</w:t>
      </w:r>
      <w:r w:rsidR="005013AD" w:rsidRPr="51AB494B">
        <w:rPr>
          <w:rFonts w:eastAsia="Times New Roman"/>
        </w:rPr>
        <w:t xml:space="preserve"> </w:t>
      </w:r>
      <w:r w:rsidR="0B1CC79D" w:rsidRPr="51AB494B">
        <w:rPr>
          <w:rFonts w:eastAsia="Times New Roman"/>
        </w:rPr>
        <w:t xml:space="preserve">būs iespējams </w:t>
      </w:r>
      <w:r w:rsidR="1F19F075" w:rsidRPr="51AB494B">
        <w:rPr>
          <w:rFonts w:eastAsia="Times New Roman"/>
        </w:rPr>
        <w:t>noteikt</w:t>
      </w:r>
      <w:r w:rsidR="005013AD">
        <w:rPr>
          <w:rFonts w:eastAsia="Times New Roman"/>
        </w:rPr>
        <w:t>,</w:t>
      </w:r>
      <w:r w:rsidR="1F19F075" w:rsidRPr="51AB494B">
        <w:rPr>
          <w:rFonts w:eastAsia="Times New Roman"/>
        </w:rPr>
        <w:t xml:space="preserve"> kāda ir bijusi politikas plānotāju dalība arī citās mācību programmās.</w:t>
      </w:r>
    </w:p>
    <w:p w14:paraId="2C13E213" w14:textId="5143AEF2" w:rsidR="275F28E9" w:rsidRPr="00A562D3" w:rsidRDefault="275F28E9" w:rsidP="004458B9">
      <w:pPr>
        <w:spacing w:after="0"/>
        <w:jc w:val="both"/>
        <w:rPr>
          <w:rFonts w:eastAsia="Times New Roman"/>
        </w:rPr>
      </w:pPr>
      <w:r w:rsidRPr="00A562D3">
        <w:rPr>
          <w:rFonts w:eastAsia="Times New Roman"/>
        </w:rPr>
        <w:t>Lai sekmētu politikas un regulējuma kvalitāti, šajā rīcības virzienā ir sekmēta pāreja uz datos balstītu politikas veidošanu</w:t>
      </w:r>
      <w:r w:rsidR="5D9CBCDB" w:rsidRPr="00A562D3">
        <w:rPr>
          <w:rFonts w:eastAsia="Times New Roman"/>
        </w:rPr>
        <w:t>, tai skaitā:</w:t>
      </w:r>
    </w:p>
    <w:p w14:paraId="27ACD40F" w14:textId="0CD7E9BA" w:rsidR="5D9CBCDB" w:rsidRPr="00A562D3" w:rsidRDefault="5D9CBCDB" w:rsidP="009B79D6">
      <w:pPr>
        <w:pStyle w:val="ListParagraph"/>
        <w:numPr>
          <w:ilvl w:val="0"/>
          <w:numId w:val="3"/>
        </w:numPr>
        <w:jc w:val="both"/>
        <w:rPr>
          <w:rFonts w:eastAsia="Times New Roman"/>
        </w:rPr>
      </w:pPr>
      <w:r w:rsidRPr="00A562D3">
        <w:rPr>
          <w:rFonts w:eastAsia="Times New Roman"/>
        </w:rPr>
        <w:t xml:space="preserve">liekot pamatus lietišķo pētījumu kvalitātes un </w:t>
      </w:r>
      <w:r w:rsidR="00C40F3B">
        <w:rPr>
          <w:rFonts w:eastAsia="Times New Roman"/>
        </w:rPr>
        <w:t>izman</w:t>
      </w:r>
      <w:r w:rsidR="00C40F3B" w:rsidRPr="00A562D3">
        <w:rPr>
          <w:rFonts w:eastAsia="Times New Roman"/>
        </w:rPr>
        <w:t xml:space="preserve">tojamības </w:t>
      </w:r>
      <w:r w:rsidRPr="00A562D3">
        <w:rPr>
          <w:rFonts w:eastAsia="Times New Roman"/>
        </w:rPr>
        <w:t>uzlabošanai;</w:t>
      </w:r>
    </w:p>
    <w:p w14:paraId="789AD462" w14:textId="522E2F81" w:rsidR="0CC0CF3C" w:rsidRPr="00A562D3" w:rsidRDefault="0CC0CF3C" w:rsidP="009B79D6">
      <w:pPr>
        <w:pStyle w:val="ListParagraph"/>
        <w:numPr>
          <w:ilvl w:val="0"/>
          <w:numId w:val="3"/>
        </w:numPr>
        <w:jc w:val="both"/>
        <w:rPr>
          <w:rFonts w:eastAsia="Times New Roman"/>
        </w:rPr>
      </w:pPr>
      <w:r w:rsidRPr="00A562D3">
        <w:rPr>
          <w:rFonts w:eastAsia="Times New Roman"/>
        </w:rPr>
        <w:t>v</w:t>
      </w:r>
      <w:r w:rsidR="258688D0" w:rsidRPr="00A562D3">
        <w:rPr>
          <w:rFonts w:eastAsia="Times New Roman"/>
        </w:rPr>
        <w:t>eicinot tiesību aktu sākotnējā</w:t>
      </w:r>
      <w:r w:rsidR="005F7610">
        <w:rPr>
          <w:rFonts w:eastAsia="Times New Roman"/>
        </w:rPr>
        <w:t>s</w:t>
      </w:r>
      <w:r w:rsidR="258688D0" w:rsidRPr="00A562D3">
        <w:rPr>
          <w:rFonts w:eastAsia="Times New Roman"/>
        </w:rPr>
        <w:t xml:space="preserve"> </w:t>
      </w:r>
      <w:r w:rsidR="005F7610" w:rsidRPr="00A562D3">
        <w:rPr>
          <w:rFonts w:eastAsia="Times New Roman"/>
        </w:rPr>
        <w:t xml:space="preserve">ietekmes </w:t>
      </w:r>
      <w:r w:rsidR="258688D0" w:rsidRPr="00A562D3">
        <w:rPr>
          <w:rFonts w:eastAsia="Times New Roman"/>
        </w:rPr>
        <w:t>(</w:t>
      </w:r>
      <w:proofErr w:type="spellStart"/>
      <w:r w:rsidR="258688D0" w:rsidRPr="004458B9">
        <w:rPr>
          <w:rFonts w:eastAsia="Times New Roman"/>
          <w:i/>
          <w:iCs/>
        </w:rPr>
        <w:t>ex-ante</w:t>
      </w:r>
      <w:r w:rsidR="258688D0" w:rsidRPr="00A562D3">
        <w:rPr>
          <w:rFonts w:eastAsia="Times New Roman"/>
        </w:rPr>
        <w:t>)</w:t>
      </w:r>
      <w:proofErr w:type="spellEnd"/>
      <w:r w:rsidR="258688D0" w:rsidRPr="00A562D3">
        <w:rPr>
          <w:rFonts w:eastAsia="Times New Roman"/>
        </w:rPr>
        <w:t xml:space="preserve"> novērtējuma kvalitāti</w:t>
      </w:r>
      <w:r w:rsidR="1B485CC1" w:rsidRPr="00A562D3">
        <w:rPr>
          <w:rFonts w:eastAsia="Times New Roman"/>
        </w:rPr>
        <w:t xml:space="preserve">, īpaši </w:t>
      </w:r>
      <w:r w:rsidR="00774674" w:rsidRPr="00884F6D">
        <w:rPr>
          <w:rFonts w:eastAsia="Times New Roman"/>
          <w:spacing w:val="-2"/>
          <w:sz w:val="22"/>
          <w:szCs w:val="22"/>
        </w:rPr>
        <w:t>–</w:t>
      </w:r>
      <w:r w:rsidR="00774674" w:rsidRPr="00884F6D">
        <w:rPr>
          <w:rFonts w:eastAsia="Times New Roman"/>
          <w:spacing w:val="-2"/>
        </w:rPr>
        <w:t xml:space="preserve"> </w:t>
      </w:r>
      <w:r w:rsidR="1A35020F" w:rsidRPr="00A562D3">
        <w:rPr>
          <w:rFonts w:eastAsia="Times New Roman"/>
        </w:rPr>
        <w:t>administratīvā sloga novērtēšanas jautājumos;</w:t>
      </w:r>
    </w:p>
    <w:p w14:paraId="390500EA" w14:textId="6D1842C2" w:rsidR="2F7F300A" w:rsidRPr="00A562D3" w:rsidRDefault="2F7F300A" w:rsidP="009B79D6">
      <w:pPr>
        <w:pStyle w:val="ListParagraph"/>
        <w:numPr>
          <w:ilvl w:val="0"/>
          <w:numId w:val="3"/>
        </w:numPr>
        <w:jc w:val="both"/>
        <w:rPr>
          <w:rFonts w:eastAsia="Times New Roman"/>
        </w:rPr>
      </w:pPr>
      <w:bookmarkStart w:id="49" w:name="_Hlk216880362"/>
      <w:r w:rsidRPr="00A562D3">
        <w:rPr>
          <w:rFonts w:eastAsia="Times New Roman"/>
        </w:rPr>
        <w:t>i</w:t>
      </w:r>
      <w:r w:rsidR="5D9CBCDB" w:rsidRPr="00A562D3">
        <w:rPr>
          <w:rFonts w:eastAsia="Times New Roman"/>
        </w:rPr>
        <w:t xml:space="preserve">eviešot tiesību aktu </w:t>
      </w:r>
      <w:r w:rsidR="00A37E8A" w:rsidRPr="00A562D3">
        <w:rPr>
          <w:rFonts w:eastAsia="Times New Roman"/>
        </w:rPr>
        <w:t>ietekmes</w:t>
      </w:r>
      <w:r w:rsidR="00A37E8A">
        <w:rPr>
          <w:rFonts w:eastAsia="Times New Roman"/>
        </w:rPr>
        <w:t xml:space="preserve"> </w:t>
      </w:r>
      <w:r w:rsidR="5D9CBCDB" w:rsidRPr="00A562D3">
        <w:rPr>
          <w:rFonts w:eastAsia="Times New Roman"/>
        </w:rPr>
        <w:t>pēcpārbaudes (</w:t>
      </w:r>
      <w:proofErr w:type="spellStart"/>
      <w:r w:rsidR="5D9CBCDB" w:rsidRPr="004458B9">
        <w:rPr>
          <w:rFonts w:eastAsia="Times New Roman"/>
          <w:i/>
          <w:iCs/>
        </w:rPr>
        <w:t>ex-post</w:t>
      </w:r>
      <w:r w:rsidR="5D9CBCDB" w:rsidRPr="00A562D3">
        <w:rPr>
          <w:rFonts w:eastAsia="Times New Roman"/>
        </w:rPr>
        <w:t>)</w:t>
      </w:r>
      <w:proofErr w:type="spellEnd"/>
      <w:r w:rsidR="5D9CBCDB" w:rsidRPr="00A562D3">
        <w:rPr>
          <w:rFonts w:eastAsia="Times New Roman"/>
        </w:rPr>
        <w:t xml:space="preserve"> </w:t>
      </w:r>
      <w:bookmarkEnd w:id="49"/>
      <w:r w:rsidR="00C95CAA">
        <w:rPr>
          <w:rFonts w:eastAsia="Times New Roman"/>
        </w:rPr>
        <w:t>iz</w:t>
      </w:r>
      <w:r w:rsidR="00C95CAA" w:rsidRPr="00A562D3">
        <w:rPr>
          <w:rFonts w:eastAsia="Times New Roman"/>
        </w:rPr>
        <w:t>vērtēšanu</w:t>
      </w:r>
      <w:r w:rsidR="00C95CAA">
        <w:rPr>
          <w:rFonts w:eastAsia="Times New Roman"/>
        </w:rPr>
        <w:t xml:space="preserve"> (turpmāk </w:t>
      </w:r>
      <w:r w:rsidR="00C95CAA" w:rsidRPr="00884F6D">
        <w:rPr>
          <w:rFonts w:eastAsia="Times New Roman"/>
          <w:spacing w:val="-2"/>
          <w:sz w:val="22"/>
          <w:szCs w:val="22"/>
        </w:rPr>
        <w:t>–</w:t>
      </w:r>
      <w:r w:rsidR="00C95CAA" w:rsidRPr="00884F6D">
        <w:rPr>
          <w:rFonts w:eastAsia="Times New Roman"/>
          <w:spacing w:val="-2"/>
        </w:rPr>
        <w:t xml:space="preserve"> </w:t>
      </w:r>
      <w:r w:rsidR="00C95CAA" w:rsidRPr="00A562D3">
        <w:rPr>
          <w:rFonts w:eastAsia="Times New Roman"/>
        </w:rPr>
        <w:t xml:space="preserve">tiesību aktu </w:t>
      </w:r>
      <w:r w:rsidR="00C95CAA" w:rsidRPr="00884F6D">
        <w:rPr>
          <w:rFonts w:eastAsia="Times New Roman"/>
          <w:i/>
          <w:iCs/>
        </w:rPr>
        <w:t>ex-post</w:t>
      </w:r>
      <w:r w:rsidR="00C95CAA" w:rsidRPr="726D893F">
        <w:rPr>
          <w:rFonts w:eastAsia="Times New Roman"/>
        </w:rPr>
        <w:t xml:space="preserve"> izvērtējum</w:t>
      </w:r>
      <w:r w:rsidR="00C95CAA">
        <w:rPr>
          <w:rFonts w:eastAsia="Times New Roman"/>
        </w:rPr>
        <w:t>s)</w:t>
      </w:r>
      <w:r w:rsidR="669BD9D4" w:rsidRPr="00A562D3">
        <w:rPr>
          <w:rFonts w:eastAsia="Times New Roman"/>
        </w:rPr>
        <w:t>.</w:t>
      </w:r>
    </w:p>
    <w:p w14:paraId="356B74CA" w14:textId="4D37895E" w:rsidR="3BEC279F" w:rsidRPr="00A562D3" w:rsidRDefault="3BEC279F" w:rsidP="62FC9B00">
      <w:pPr>
        <w:jc w:val="both"/>
        <w:rPr>
          <w:rFonts w:eastAsia="Times New Roman"/>
          <w:color w:val="000000" w:themeColor="text1"/>
          <w:highlight w:val="yellow"/>
        </w:rPr>
      </w:pPr>
      <w:r w:rsidRPr="00A562D3">
        <w:rPr>
          <w:rFonts w:eastAsia="Times New Roman"/>
        </w:rPr>
        <w:t>Kvalitatīvi lietišķie pētījumi ir būtiski izsvērtas, uz nākotni orientētas politikas veidošanai</w:t>
      </w:r>
      <w:r w:rsidR="00774674">
        <w:rPr>
          <w:rFonts w:eastAsia="Times New Roman"/>
        </w:rPr>
        <w:t>,</w:t>
      </w:r>
      <w:r w:rsidRPr="00A562D3">
        <w:rPr>
          <w:rFonts w:eastAsia="Times New Roman"/>
        </w:rPr>
        <w:t xml:space="preserve"> un </w:t>
      </w:r>
      <w:r w:rsidR="533D328E" w:rsidRPr="00A562D3">
        <w:rPr>
          <w:rFonts w:eastAsia="Times New Roman"/>
        </w:rPr>
        <w:t xml:space="preserve">to izstrādei ir svarīgi veidot sadarbību ar akadēmisko un sabiedrisko sektoru. Lai sekmētu </w:t>
      </w:r>
      <w:r w:rsidR="00C40F3B">
        <w:rPr>
          <w:rFonts w:eastAsia="Times New Roman"/>
        </w:rPr>
        <w:t>izman</w:t>
      </w:r>
      <w:r w:rsidR="00C40F3B" w:rsidRPr="00A562D3">
        <w:rPr>
          <w:rFonts w:eastAsia="Times New Roman"/>
        </w:rPr>
        <w:t xml:space="preserve">tojamās </w:t>
      </w:r>
      <w:r w:rsidR="39AEC82E" w:rsidRPr="00A562D3">
        <w:rPr>
          <w:rFonts w:eastAsia="Times New Roman"/>
        </w:rPr>
        <w:t xml:space="preserve">pētniecības kvalitāti un stiprinātu valsts pārvaldes un sabiedriskā sektora sadarbības ietvaru, </w:t>
      </w:r>
      <w:r w:rsidR="002243CE">
        <w:rPr>
          <w:rFonts w:eastAsia="Times New Roman"/>
        </w:rPr>
        <w:t>VK</w:t>
      </w:r>
      <w:r w:rsidR="39AEC82E" w:rsidRPr="00A562D3">
        <w:rPr>
          <w:rFonts w:eastAsia="Times New Roman"/>
        </w:rPr>
        <w:t xml:space="preserve"> izstrādāja lietišķo pētījumu vadlīnijas, kā arī</w:t>
      </w:r>
      <w:r w:rsidR="2804557C" w:rsidRPr="00A562D3">
        <w:rPr>
          <w:rFonts w:eastAsia="Times New Roman"/>
        </w:rPr>
        <w:t xml:space="preserve"> </w:t>
      </w:r>
      <w:r w:rsidR="07956089" w:rsidRPr="00A562D3">
        <w:rPr>
          <w:rFonts w:eastAsia="Times New Roman"/>
        </w:rPr>
        <w:t xml:space="preserve">kopīgi ar </w:t>
      </w:r>
      <w:r w:rsidR="00C07E73">
        <w:rPr>
          <w:rFonts w:eastAsia="Times New Roman"/>
        </w:rPr>
        <w:t>IZM</w:t>
      </w:r>
      <w:r w:rsidR="07956089" w:rsidRPr="00A562D3">
        <w:rPr>
          <w:rFonts w:eastAsia="Times New Roman"/>
        </w:rPr>
        <w:t xml:space="preserve"> </w:t>
      </w:r>
      <w:r w:rsidR="2804557C" w:rsidRPr="00A562D3">
        <w:rPr>
          <w:rFonts w:eastAsia="Times New Roman"/>
        </w:rPr>
        <w:t>ir uzsākusi sadarbību</w:t>
      </w:r>
      <w:r w:rsidR="1A9163B1" w:rsidRPr="00A562D3">
        <w:rPr>
          <w:rFonts w:eastAsia="Times New Roman"/>
        </w:rPr>
        <w:t xml:space="preserve"> ar augstskolu doktorantūras skolām, lai attīstītu sadarbības formā</w:t>
      </w:r>
      <w:r w:rsidR="3388A6BD" w:rsidRPr="00A562D3">
        <w:rPr>
          <w:rFonts w:eastAsia="Times New Roman"/>
        </w:rPr>
        <w:t>tus starp augstskolām un valsts pārvaldes iestādēm.</w:t>
      </w:r>
      <w:r w:rsidR="2804557C" w:rsidRPr="00A562D3">
        <w:rPr>
          <w:rFonts w:eastAsia="Times New Roman"/>
        </w:rPr>
        <w:t xml:space="preserve"> </w:t>
      </w:r>
    </w:p>
    <w:p w14:paraId="669F1AA3" w14:textId="2F71CBC9" w:rsidR="6AE94F67" w:rsidRPr="00A562D3" w:rsidRDefault="6AE94F67" w:rsidP="62FC9B00">
      <w:pPr>
        <w:jc w:val="both"/>
        <w:rPr>
          <w:rFonts w:eastAsia="Times New Roman"/>
          <w:color w:val="000000" w:themeColor="text1"/>
        </w:rPr>
      </w:pPr>
      <w:r w:rsidRPr="00A562D3">
        <w:rPr>
          <w:rFonts w:eastAsia="Times New Roman"/>
          <w:color w:val="000000" w:themeColor="text1"/>
        </w:rPr>
        <w:t>Ņemot vērā valdības noteikto prioritāti birokrātijas mazināšanai, tiesību aktu izstrādes un novērtēšanas procesā īpaša nozīme kopš 2023.</w:t>
      </w:r>
      <w:r w:rsidR="00287C9F">
        <w:rPr>
          <w:rFonts w:eastAsia="Times New Roman"/>
          <w:color w:val="000000" w:themeColor="text1"/>
        </w:rPr>
        <w:t xml:space="preserve"> </w:t>
      </w:r>
      <w:r w:rsidRPr="00A562D3">
        <w:rPr>
          <w:rFonts w:eastAsia="Times New Roman"/>
          <w:color w:val="000000" w:themeColor="text1"/>
        </w:rPr>
        <w:t>gada ir bijusi administra</w:t>
      </w:r>
      <w:r w:rsidR="08C710B5" w:rsidRPr="00A562D3">
        <w:rPr>
          <w:rFonts w:eastAsia="Times New Roman"/>
          <w:color w:val="000000" w:themeColor="text1"/>
        </w:rPr>
        <w:t xml:space="preserve">tīvā sloga novērtēšanai. </w:t>
      </w:r>
      <w:r w:rsidR="002243CE">
        <w:rPr>
          <w:rFonts w:eastAsia="Times New Roman"/>
          <w:color w:val="000000" w:themeColor="text1"/>
        </w:rPr>
        <w:t>VK</w:t>
      </w:r>
      <w:r w:rsidR="08C710B5" w:rsidRPr="00A562D3">
        <w:rPr>
          <w:rFonts w:eastAsia="Times New Roman"/>
          <w:color w:val="000000" w:themeColor="text1"/>
        </w:rPr>
        <w:t xml:space="preserve"> ir mērķtiecīgi strādājusi, lai pilnveidotu administratīvā sloga novērtēšanas pieeju</w:t>
      </w:r>
      <w:r w:rsidR="218F007E" w:rsidRPr="00A562D3">
        <w:rPr>
          <w:rFonts w:eastAsia="Times New Roman"/>
          <w:color w:val="000000" w:themeColor="text1"/>
        </w:rPr>
        <w:t xml:space="preserve">, organizējusi politikas plānotājiem </w:t>
      </w:r>
      <w:r w:rsidR="00400B2A" w:rsidRPr="00A562D3">
        <w:rPr>
          <w:rFonts w:eastAsia="Times New Roman"/>
          <w:color w:val="000000" w:themeColor="text1"/>
        </w:rPr>
        <w:t xml:space="preserve">mācības </w:t>
      </w:r>
      <w:r w:rsidR="3DB06A7D" w:rsidRPr="00A562D3">
        <w:rPr>
          <w:rFonts w:eastAsia="Times New Roman"/>
          <w:color w:val="000000" w:themeColor="text1"/>
        </w:rPr>
        <w:t xml:space="preserve">par administratīvā sloga aprēķiniem, uzkrājusi datus par administratīvā sloga izmaiņām jaunajos tiesību aktos, kā arī piedāvājusi risinājumus, lai </w:t>
      </w:r>
      <w:r w:rsidR="2BFA8E48" w:rsidRPr="00A562D3">
        <w:rPr>
          <w:rFonts w:eastAsia="Times New Roman"/>
          <w:color w:val="000000" w:themeColor="text1"/>
        </w:rPr>
        <w:t>šie dati tiktu izmantoti lēmumu pieņemšanā Minis</w:t>
      </w:r>
      <w:r w:rsidR="712D8DB9" w:rsidRPr="00A562D3">
        <w:rPr>
          <w:rFonts w:eastAsia="Times New Roman"/>
          <w:color w:val="000000" w:themeColor="text1"/>
        </w:rPr>
        <w:t>tru kabinetā. Vienlaikus nozīmīgs darbs ir veikt</w:t>
      </w:r>
      <w:r w:rsidR="1F649D2F" w:rsidRPr="00A562D3">
        <w:rPr>
          <w:rFonts w:eastAsia="Times New Roman"/>
          <w:color w:val="000000" w:themeColor="text1"/>
        </w:rPr>
        <w:t>s, koordinējot iestāžu</w:t>
      </w:r>
      <w:r w:rsidR="712D8DB9" w:rsidRPr="00A562D3">
        <w:rPr>
          <w:rFonts w:eastAsia="Times New Roman"/>
          <w:color w:val="000000" w:themeColor="text1"/>
        </w:rPr>
        <w:t xml:space="preserve"> sadarbību</w:t>
      </w:r>
      <w:r w:rsidR="445961CA" w:rsidRPr="00A562D3">
        <w:rPr>
          <w:rFonts w:eastAsia="Times New Roman"/>
          <w:color w:val="000000" w:themeColor="text1"/>
        </w:rPr>
        <w:t xml:space="preserve"> birokrātijas mazināšanas pasākumu izstrādē un ieviešanā.</w:t>
      </w:r>
    </w:p>
    <w:p w14:paraId="162FAEA4" w14:textId="3E03EE5F" w:rsidR="00C20280" w:rsidRPr="00562DC6" w:rsidRDefault="002243CE" w:rsidP="004458B9">
      <w:pPr>
        <w:jc w:val="both"/>
        <w:rPr>
          <w:rFonts w:eastAsia="Times New Roman"/>
        </w:rPr>
      </w:pPr>
      <w:r>
        <w:rPr>
          <w:rFonts w:eastAsia="Times New Roman"/>
          <w:color w:val="000000" w:themeColor="text1"/>
        </w:rPr>
        <w:t>VK</w:t>
      </w:r>
      <w:r w:rsidR="445961CA" w:rsidRPr="00A562D3">
        <w:rPr>
          <w:rFonts w:eastAsia="Times New Roman"/>
          <w:color w:val="000000" w:themeColor="text1"/>
        </w:rPr>
        <w:t xml:space="preserve"> vadībā ir ieviesta jauna pieeja un prakse valsts pārvaldē, kas </w:t>
      </w:r>
      <w:bookmarkStart w:id="50" w:name="_Hlk216880389"/>
      <w:r w:rsidR="445961CA" w:rsidRPr="00A562D3">
        <w:rPr>
          <w:rFonts w:eastAsia="Times New Roman"/>
          <w:color w:val="000000" w:themeColor="text1"/>
        </w:rPr>
        <w:t xml:space="preserve">paredz tiesību aktu </w:t>
      </w:r>
      <w:r w:rsidR="445961CA" w:rsidRPr="004458B9">
        <w:rPr>
          <w:rFonts w:eastAsia="Times New Roman"/>
          <w:i/>
          <w:iCs/>
          <w:color w:val="000000" w:themeColor="text1"/>
        </w:rPr>
        <w:t>ex-post</w:t>
      </w:r>
      <w:r w:rsidR="445961CA" w:rsidRPr="00A562D3">
        <w:rPr>
          <w:rFonts w:eastAsia="Times New Roman"/>
          <w:color w:val="000000" w:themeColor="text1"/>
        </w:rPr>
        <w:t xml:space="preserve"> izvērtējumu veikšanu</w:t>
      </w:r>
      <w:bookmarkEnd w:id="50"/>
      <w:r w:rsidR="2CE1260E" w:rsidRPr="00A562D3">
        <w:rPr>
          <w:rFonts w:eastAsia="Times New Roman"/>
          <w:color w:val="000000" w:themeColor="text1"/>
        </w:rPr>
        <w:t>. 2025.</w:t>
      </w:r>
      <w:r w:rsidR="00677CA3">
        <w:rPr>
          <w:rFonts w:eastAsia="Times New Roman"/>
          <w:color w:val="000000" w:themeColor="text1"/>
        </w:rPr>
        <w:t xml:space="preserve"> </w:t>
      </w:r>
      <w:r w:rsidR="2CE1260E" w:rsidRPr="00A562D3">
        <w:rPr>
          <w:rFonts w:eastAsia="Times New Roman"/>
          <w:color w:val="000000" w:themeColor="text1"/>
        </w:rPr>
        <w:t xml:space="preserve">gadā ir izstrādātas metodiskās vadlīnijas, veikts skaidrojošais darbs ministrijās un atbalstīta vairāku tiesību aktu ietekmes izvērtēšana. Līdz ar to </w:t>
      </w:r>
      <w:r w:rsidR="7AF86573" w:rsidRPr="00A562D3">
        <w:rPr>
          <w:rFonts w:eastAsia="Times New Roman"/>
          <w:color w:val="000000" w:themeColor="text1"/>
        </w:rPr>
        <w:t xml:space="preserve">tiesību aktu ietekmes izvērtēšanas kopējā sistēma ir papildināta ar līdz šim iztrūkstošu un būtisku posmu, kas ļauj </w:t>
      </w:r>
      <w:r w:rsidR="00EF193C">
        <w:rPr>
          <w:rFonts w:eastAsia="Times New Roman"/>
          <w:color w:val="000000" w:themeColor="text1"/>
        </w:rPr>
        <w:t>iz</w:t>
      </w:r>
      <w:r w:rsidR="00EF193C" w:rsidRPr="00A562D3">
        <w:rPr>
          <w:rFonts w:eastAsia="Times New Roman"/>
          <w:color w:val="000000" w:themeColor="text1"/>
        </w:rPr>
        <w:t xml:space="preserve">vērtēt </w:t>
      </w:r>
      <w:r w:rsidR="7AF86573" w:rsidRPr="00A562D3">
        <w:rPr>
          <w:rFonts w:eastAsia="Times New Roman"/>
          <w:color w:val="000000" w:themeColor="text1"/>
        </w:rPr>
        <w:t xml:space="preserve">tiesību aktu faktisko ietekmi uz </w:t>
      </w:r>
      <w:r w:rsidR="00400B2A">
        <w:rPr>
          <w:rFonts w:eastAsia="Times New Roman"/>
          <w:color w:val="000000" w:themeColor="text1"/>
        </w:rPr>
        <w:t>attiecīgo</w:t>
      </w:r>
      <w:r w:rsidR="00400B2A" w:rsidRPr="00A562D3">
        <w:rPr>
          <w:rFonts w:eastAsia="Times New Roman"/>
          <w:color w:val="000000" w:themeColor="text1"/>
        </w:rPr>
        <w:t xml:space="preserve"> </w:t>
      </w:r>
      <w:r w:rsidR="7AF86573" w:rsidRPr="00A562D3">
        <w:rPr>
          <w:rFonts w:eastAsia="Times New Roman"/>
          <w:color w:val="000000" w:themeColor="text1"/>
        </w:rPr>
        <w:t>mērķi un mērķa grupām, tādējādi sniedzot būtisku informāciju iesp</w:t>
      </w:r>
      <w:r w:rsidR="475A879A" w:rsidRPr="00A562D3">
        <w:rPr>
          <w:rFonts w:eastAsia="Times New Roman"/>
          <w:color w:val="000000" w:themeColor="text1"/>
        </w:rPr>
        <w:t xml:space="preserve">ējamai tiesību </w:t>
      </w:r>
      <w:r w:rsidR="475A879A" w:rsidRPr="00562DC6">
        <w:rPr>
          <w:rFonts w:eastAsia="Times New Roman"/>
          <w:color w:val="000000" w:themeColor="text1"/>
        </w:rPr>
        <w:t>aktu pilnveidošanai (to efektivitātes uzlabošanai un normatīvisma mazināšanai).</w:t>
      </w:r>
      <w:r w:rsidR="024D33C1" w:rsidRPr="00562DC6">
        <w:rPr>
          <w:rFonts w:eastAsia="Times New Roman"/>
          <w:color w:val="000000" w:themeColor="text1"/>
        </w:rPr>
        <w:t xml:space="preserve"> </w:t>
      </w:r>
    </w:p>
    <w:tbl>
      <w:tblPr>
        <w:tblW w:w="906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407"/>
        <w:gridCol w:w="2550"/>
        <w:gridCol w:w="4110"/>
      </w:tblGrid>
      <w:tr w:rsidR="00246E84" w:rsidRPr="00562DC6" w14:paraId="480B2203" w14:textId="77777777" w:rsidTr="004458B9">
        <w:tc>
          <w:tcPr>
            <w:tcW w:w="9067" w:type="dxa"/>
            <w:gridSpan w:val="3"/>
            <w:shd w:val="clear" w:color="auto" w:fill="E5B8B7" w:themeFill="accent2" w:themeFillTint="66"/>
          </w:tcPr>
          <w:p w14:paraId="5F6AB2CC" w14:textId="77777777" w:rsidR="002231A6" w:rsidRPr="00F30B0D" w:rsidRDefault="0FD6635C" w:rsidP="004458B9">
            <w:pPr>
              <w:spacing w:after="120" w:line="240" w:lineRule="auto"/>
              <w:rPr>
                <w:rFonts w:eastAsia="Times New Roman"/>
              </w:rPr>
            </w:pPr>
            <w:r w:rsidRPr="00F30B0D">
              <w:rPr>
                <w:rFonts w:eastAsia="Times New Roman"/>
                <w:b/>
                <w:bCs/>
              </w:rPr>
              <w:lastRenderedPageBreak/>
              <w:t xml:space="preserve">Pasākums Nr. </w:t>
            </w:r>
            <w:r w:rsidR="51C282FD" w:rsidRPr="00F30B0D">
              <w:rPr>
                <w:rFonts w:eastAsia="Times New Roman"/>
                <w:b/>
                <w:bCs/>
              </w:rPr>
              <w:t>3.1</w:t>
            </w:r>
            <w:r w:rsidRPr="00F30B0D">
              <w:rPr>
                <w:rFonts w:eastAsia="Times New Roman"/>
                <w:b/>
                <w:bCs/>
              </w:rPr>
              <w:t>.:</w:t>
            </w:r>
            <w:r w:rsidRPr="00F30B0D">
              <w:rPr>
                <w:rFonts w:eastAsia="Times New Roman"/>
              </w:rPr>
              <w:t xml:space="preserve"> </w:t>
            </w:r>
            <w:r w:rsidR="51C282FD" w:rsidRPr="00F30B0D">
              <w:rPr>
                <w:rFonts w:eastAsia="Times New Roman"/>
              </w:rPr>
              <w:t>Datos balstītas politikas veidošana</w:t>
            </w:r>
          </w:p>
          <w:p w14:paraId="4BC10C8C" w14:textId="3FC68A5D" w:rsidR="00BA2EF1" w:rsidRPr="00F30B0D" w:rsidRDefault="0FD6635C" w:rsidP="004458B9">
            <w:pPr>
              <w:spacing w:after="120" w:line="240" w:lineRule="auto"/>
              <w:rPr>
                <w:rFonts w:eastAsia="Times New Roman"/>
              </w:rPr>
            </w:pPr>
            <w:r w:rsidRPr="00F30B0D">
              <w:rPr>
                <w:rFonts w:eastAsia="Times New Roman"/>
                <w:b/>
                <w:bCs/>
              </w:rPr>
              <w:t>Darbības rezultāts:</w:t>
            </w:r>
            <w:r w:rsidRPr="00F30B0D">
              <w:rPr>
                <w:rFonts w:eastAsia="Times New Roman"/>
              </w:rPr>
              <w:t xml:space="preserve"> </w:t>
            </w:r>
            <w:r w:rsidR="51C282FD" w:rsidRPr="00F30B0D">
              <w:rPr>
                <w:rFonts w:eastAsia="Times New Roman"/>
              </w:rPr>
              <w:t>Ieviesta sistēmiska</w:t>
            </w:r>
            <w:r w:rsidR="00400B2A">
              <w:rPr>
                <w:rFonts w:eastAsia="Times New Roman"/>
              </w:rPr>
              <w:t>,</w:t>
            </w:r>
            <w:r w:rsidR="51C282FD" w:rsidRPr="00F30B0D">
              <w:rPr>
                <w:rFonts w:eastAsia="Times New Roman"/>
              </w:rPr>
              <w:t xml:space="preserve"> uz analizētiem datiem balstīta valsts pārvaldes un nozaru darbība. Valsts pārvalde datu iegūšanā, izmantošanā un analīzē sadarbojas ar privātā, akadēmiskā un nevaldības sektora pārstāvjiem</w:t>
            </w:r>
          </w:p>
        </w:tc>
      </w:tr>
      <w:tr w:rsidR="00246E84" w:rsidRPr="00562DC6" w14:paraId="04E46BA9" w14:textId="77777777" w:rsidTr="004458B9">
        <w:tc>
          <w:tcPr>
            <w:tcW w:w="2407" w:type="dxa"/>
          </w:tcPr>
          <w:p w14:paraId="766C65CD" w14:textId="45072D24" w:rsidR="0059418E" w:rsidRDefault="332FE6D9" w:rsidP="004458B9">
            <w:pPr>
              <w:spacing w:after="120" w:line="240" w:lineRule="auto"/>
              <w:rPr>
                <w:rFonts w:eastAsia="Times New Roman"/>
              </w:rPr>
            </w:pPr>
            <w:r w:rsidRPr="00D60DE9">
              <w:rPr>
                <w:rFonts w:eastAsia="Times New Roman"/>
                <w:b/>
                <w:bCs/>
              </w:rPr>
              <w:t xml:space="preserve">Detalizēts darbības rezultāts: </w:t>
            </w:r>
            <w:r w:rsidRPr="00D60DE9">
              <w:rPr>
                <w:rFonts w:eastAsia="Times New Roman"/>
              </w:rPr>
              <w:t>Valsts finansēto lietišķo pētījumu rezultāti ir ticami, pierādāmi un atbilst pētījumā lietotajai metodoloģijai, kas veicina to izmantojamību lēmumu pieņemšanā un stiprina uzticēšanos valsts pārvaldei</w:t>
            </w:r>
          </w:p>
          <w:p w14:paraId="452BD5F5" w14:textId="6CC71518" w:rsidR="00633A31" w:rsidRDefault="332FE6D9" w:rsidP="004458B9">
            <w:pPr>
              <w:spacing w:after="120" w:line="240" w:lineRule="auto"/>
              <w:rPr>
                <w:rFonts w:eastAsia="Times New Roman"/>
              </w:rPr>
            </w:pPr>
            <w:r w:rsidRPr="00D60DE9">
              <w:rPr>
                <w:rFonts w:eastAsia="Times New Roman"/>
                <w:b/>
                <w:bCs/>
              </w:rPr>
              <w:t xml:space="preserve">Atbildīgā institūcija: </w:t>
            </w:r>
            <w:r w:rsidR="00643D2A">
              <w:rPr>
                <w:rFonts w:eastAsia="Times New Roman"/>
              </w:rPr>
              <w:t>VK</w:t>
            </w:r>
          </w:p>
          <w:p w14:paraId="3DBBE8DA" w14:textId="6F9D17CC" w:rsidR="00633A31" w:rsidRPr="00377841" w:rsidRDefault="00633A31" w:rsidP="009D38B8">
            <w:pPr>
              <w:spacing w:after="0" w:line="240" w:lineRule="auto"/>
              <w:ind w:left="28" w:right="6"/>
              <w:rPr>
                <w:rFonts w:eastAsia="Times New Roman"/>
                <w:b/>
                <w:bCs/>
              </w:rPr>
            </w:pPr>
            <w:r w:rsidRPr="00377841">
              <w:rPr>
                <w:rFonts w:eastAsia="Times New Roman"/>
                <w:b/>
                <w:bCs/>
              </w:rPr>
              <w:t>Līdzatbildīgā</w:t>
            </w:r>
            <w:r w:rsidR="00525EFB">
              <w:rPr>
                <w:rFonts w:eastAsia="Times New Roman"/>
                <w:b/>
                <w:bCs/>
              </w:rPr>
              <w:t>s</w:t>
            </w:r>
            <w:r w:rsidRPr="00377841">
              <w:rPr>
                <w:rFonts w:eastAsia="Times New Roman"/>
                <w:b/>
                <w:bCs/>
              </w:rPr>
              <w:t xml:space="preserve"> institūcija</w:t>
            </w:r>
            <w:r w:rsidR="00525EFB">
              <w:rPr>
                <w:rFonts w:eastAsia="Times New Roman"/>
                <w:b/>
                <w:bCs/>
              </w:rPr>
              <w:t>s</w:t>
            </w:r>
            <w:r w:rsidRPr="00377841">
              <w:rPr>
                <w:rFonts w:eastAsia="Times New Roman"/>
                <w:b/>
                <w:bCs/>
              </w:rPr>
              <w:t>:</w:t>
            </w:r>
          </w:p>
          <w:p w14:paraId="052671EB" w14:textId="70B093A1" w:rsidR="0059418E" w:rsidRPr="00D60DE9" w:rsidRDefault="332FE6D9" w:rsidP="004458B9">
            <w:pPr>
              <w:spacing w:after="0" w:line="240" w:lineRule="auto"/>
              <w:rPr>
                <w:rFonts w:eastAsia="Times New Roman"/>
                <w:b/>
                <w:bCs/>
              </w:rPr>
            </w:pPr>
            <w:r w:rsidRPr="00D60DE9">
              <w:rPr>
                <w:rFonts w:eastAsia="Times New Roman"/>
              </w:rPr>
              <w:t>Visas ministrijas</w:t>
            </w:r>
          </w:p>
        </w:tc>
        <w:tc>
          <w:tcPr>
            <w:tcW w:w="2550" w:type="dxa"/>
          </w:tcPr>
          <w:p w14:paraId="6B1C147D" w14:textId="5A32FF61" w:rsidR="0059418E" w:rsidRPr="00D60DE9" w:rsidRDefault="332FE6D9" w:rsidP="004458B9">
            <w:pPr>
              <w:spacing w:after="120" w:line="240" w:lineRule="auto"/>
              <w:ind w:right="5" w:firstLine="10"/>
              <w:rPr>
                <w:rFonts w:eastAsia="Times New Roman"/>
              </w:rPr>
            </w:pPr>
            <w:r w:rsidRPr="00D60DE9">
              <w:rPr>
                <w:rFonts w:eastAsia="Times New Roman"/>
                <w:b/>
                <w:bCs/>
              </w:rPr>
              <w:t xml:space="preserve">Rezultatīvais rādītājs: </w:t>
            </w:r>
            <w:r w:rsidRPr="00D60DE9">
              <w:rPr>
                <w:rFonts w:eastAsia="Times New Roman"/>
              </w:rPr>
              <w:t>Valsts finansētie lietišķie pētījumi tiek veikti atbilstoši VK vadībā izstrādātai metodikai</w:t>
            </w:r>
          </w:p>
          <w:p w14:paraId="7D8C9F6D" w14:textId="60213152" w:rsidR="0059418E" w:rsidRPr="00D60DE9" w:rsidRDefault="332FE6D9" w:rsidP="004458B9">
            <w:pPr>
              <w:spacing w:after="120" w:line="240" w:lineRule="auto"/>
              <w:rPr>
                <w:rFonts w:eastAsia="Times New Roman"/>
              </w:rPr>
            </w:pPr>
            <w:r w:rsidRPr="004458B9">
              <w:rPr>
                <w:rFonts w:eastAsia="Times New Roman"/>
                <w:b/>
                <w:bCs/>
              </w:rPr>
              <w:t>Izpildes termiņš:</w:t>
            </w:r>
            <w:r w:rsidRPr="00D60DE9">
              <w:rPr>
                <w:rFonts w:eastAsia="Times New Roman"/>
              </w:rPr>
              <w:t xml:space="preserve"> 2025. gada pirmais pusgads</w:t>
            </w:r>
          </w:p>
        </w:tc>
        <w:tc>
          <w:tcPr>
            <w:tcW w:w="4110" w:type="dxa"/>
          </w:tcPr>
          <w:p w14:paraId="16CD1163" w14:textId="185E202F" w:rsidR="0059418E" w:rsidRPr="00D60DE9" w:rsidRDefault="332FE6D9" w:rsidP="004458B9">
            <w:pPr>
              <w:spacing w:after="120" w:line="240" w:lineRule="auto"/>
              <w:rPr>
                <w:rFonts w:eastAsia="Times New Roman"/>
                <w:b/>
                <w:bCs/>
              </w:rPr>
            </w:pPr>
            <w:r w:rsidRPr="00D60DE9">
              <w:rPr>
                <w:rFonts w:eastAsia="Times New Roman"/>
                <w:b/>
                <w:bCs/>
              </w:rPr>
              <w:t>Sasniegtais rezultāts</w:t>
            </w:r>
            <w:r w:rsidR="00D56FAF">
              <w:rPr>
                <w:rFonts w:eastAsia="Times New Roman"/>
                <w:b/>
                <w:bCs/>
              </w:rPr>
              <w:t xml:space="preserve"> - Procesā</w:t>
            </w:r>
          </w:p>
          <w:p w14:paraId="1A7D4716" w14:textId="45475498" w:rsidR="0059418E" w:rsidRDefault="26FD8A3E" w:rsidP="004458B9">
            <w:pPr>
              <w:spacing w:after="0" w:line="240" w:lineRule="auto"/>
              <w:rPr>
                <w:rFonts w:eastAsia="Times New Roman"/>
              </w:rPr>
            </w:pPr>
            <w:r w:rsidRPr="29242C60">
              <w:rPr>
                <w:rFonts w:eastAsia="Times New Roman"/>
              </w:rPr>
              <w:t>Sagatavot</w:t>
            </w:r>
            <w:r w:rsidR="6F761488" w:rsidRPr="29242C60">
              <w:rPr>
                <w:rFonts w:eastAsia="Times New Roman"/>
              </w:rPr>
              <w:t>as</w:t>
            </w:r>
            <w:r w:rsidRPr="29242C60">
              <w:rPr>
                <w:rFonts w:eastAsia="Times New Roman"/>
              </w:rPr>
              <w:t xml:space="preserve"> vadlīnij</w:t>
            </w:r>
            <w:r w:rsidR="23901269" w:rsidRPr="29242C60">
              <w:rPr>
                <w:rFonts w:eastAsia="Times New Roman"/>
              </w:rPr>
              <w:t xml:space="preserve">as, kas aptver pierādījumos balstītas politikas veidošanai būtiskus jautājumus, īpaši akcentējot pētījumu un to datu kvalitātes nozīmi, </w:t>
            </w:r>
            <w:r w:rsidR="77484FF8" w:rsidRPr="29242C60">
              <w:rPr>
                <w:rFonts w:eastAsia="Times New Roman"/>
              </w:rPr>
              <w:t xml:space="preserve">kā arī </w:t>
            </w:r>
            <w:r w:rsidR="23901269" w:rsidRPr="29242C60">
              <w:rPr>
                <w:rFonts w:eastAsia="Times New Roman"/>
              </w:rPr>
              <w:t>sniedzot ieteikumus</w:t>
            </w:r>
            <w:r w:rsidR="00633A31">
              <w:rPr>
                <w:rFonts w:eastAsia="Times New Roman"/>
              </w:rPr>
              <w:t>:</w:t>
            </w:r>
          </w:p>
          <w:p w14:paraId="691E6365" w14:textId="77777777" w:rsidR="003E386D" w:rsidRPr="003E386D" w:rsidRDefault="23901269" w:rsidP="004458B9">
            <w:pPr>
              <w:pStyle w:val="ListParagraph"/>
              <w:numPr>
                <w:ilvl w:val="0"/>
                <w:numId w:val="26"/>
              </w:numPr>
              <w:spacing w:after="0" w:line="240" w:lineRule="auto"/>
            </w:pPr>
            <w:r w:rsidRPr="003E386D">
              <w:rPr>
                <w:rFonts w:eastAsia="Times New Roman"/>
              </w:rPr>
              <w:t>datu un pierādījumu vajadzību apzināšanai un ieguves plānošanai</w:t>
            </w:r>
            <w:r w:rsidR="003E386D">
              <w:rPr>
                <w:rFonts w:eastAsia="Times New Roman"/>
              </w:rPr>
              <w:t>;</w:t>
            </w:r>
          </w:p>
          <w:p w14:paraId="4E896028" w14:textId="77777777" w:rsidR="003E386D" w:rsidRPr="003E386D" w:rsidRDefault="23901269" w:rsidP="004458B9">
            <w:pPr>
              <w:pStyle w:val="ListParagraph"/>
              <w:numPr>
                <w:ilvl w:val="0"/>
                <w:numId w:val="26"/>
              </w:numPr>
              <w:spacing w:after="0" w:line="240" w:lineRule="auto"/>
            </w:pPr>
            <w:r w:rsidRPr="003E386D">
              <w:rPr>
                <w:rFonts w:eastAsia="Times New Roman"/>
              </w:rPr>
              <w:t>pētījumu plānošanai un īstenošanai (ar iekšējiem vai ārējiem resursiem)</w:t>
            </w:r>
            <w:r w:rsidR="003E386D">
              <w:rPr>
                <w:rFonts w:eastAsia="Times New Roman"/>
              </w:rPr>
              <w:t>;</w:t>
            </w:r>
          </w:p>
          <w:p w14:paraId="16FBEBCF" w14:textId="42C10BAD" w:rsidR="0059418E" w:rsidRPr="003E386D" w:rsidRDefault="23901269" w:rsidP="004458B9">
            <w:pPr>
              <w:pStyle w:val="ListParagraph"/>
              <w:numPr>
                <w:ilvl w:val="0"/>
                <w:numId w:val="26"/>
              </w:numPr>
              <w:spacing w:after="0" w:line="240" w:lineRule="auto"/>
            </w:pPr>
            <w:r w:rsidRPr="003E386D">
              <w:rPr>
                <w:rFonts w:eastAsia="Times New Roman"/>
              </w:rPr>
              <w:t>pierādījumu un pētījumu kvalitātes novērtēšanai</w:t>
            </w:r>
            <w:r w:rsidR="003E386D">
              <w:rPr>
                <w:rFonts w:eastAsia="Times New Roman"/>
              </w:rPr>
              <w:t>;</w:t>
            </w:r>
          </w:p>
          <w:p w14:paraId="610A971C" w14:textId="77777777" w:rsidR="00AA6F9F" w:rsidRPr="00AA6F9F" w:rsidRDefault="23901269" w:rsidP="004458B9">
            <w:pPr>
              <w:pStyle w:val="ListParagraph"/>
              <w:numPr>
                <w:ilvl w:val="0"/>
                <w:numId w:val="26"/>
              </w:numPr>
              <w:spacing w:after="0" w:line="240" w:lineRule="auto"/>
            </w:pPr>
            <w:r w:rsidRPr="003E386D">
              <w:rPr>
                <w:rFonts w:eastAsia="Times New Roman"/>
              </w:rPr>
              <w:t>rekomendāciju izstrādei</w:t>
            </w:r>
            <w:r w:rsidR="00AA6F9F">
              <w:rPr>
                <w:rFonts w:eastAsia="Times New Roman"/>
              </w:rPr>
              <w:t>;</w:t>
            </w:r>
          </w:p>
          <w:p w14:paraId="6BB53D2E" w14:textId="18E385AC" w:rsidR="0059418E" w:rsidRPr="00AA6F9F" w:rsidRDefault="59DE4FD3" w:rsidP="004458B9">
            <w:pPr>
              <w:pStyle w:val="ListParagraph"/>
              <w:numPr>
                <w:ilvl w:val="0"/>
                <w:numId w:val="26"/>
              </w:numPr>
              <w:spacing w:after="120" w:line="240" w:lineRule="auto"/>
              <w:ind w:left="714" w:hanging="357"/>
              <w:rPr>
                <w:rFonts w:eastAsia="Times New Roman"/>
              </w:rPr>
            </w:pPr>
            <w:r w:rsidRPr="00AA6F9F">
              <w:rPr>
                <w:rFonts w:eastAsia="Times New Roman"/>
              </w:rPr>
              <w:t>sadarbības ietvara veidošanai ar akadēmisko vidi un pētniekiem.</w:t>
            </w:r>
          </w:p>
          <w:p w14:paraId="5420AEF2" w14:textId="4448C29F" w:rsidR="0059418E" w:rsidRPr="00D60DE9" w:rsidRDefault="23901269" w:rsidP="004458B9">
            <w:pPr>
              <w:spacing w:after="120" w:line="240" w:lineRule="auto"/>
              <w:rPr>
                <w:rFonts w:eastAsia="Times New Roman"/>
              </w:rPr>
            </w:pPr>
            <w:r w:rsidRPr="3A65B0D2">
              <w:rPr>
                <w:rFonts w:eastAsia="Times New Roman"/>
              </w:rPr>
              <w:t>Vadlīnijas ir veidotas</w:t>
            </w:r>
            <w:r w:rsidR="00677CA3">
              <w:rPr>
                <w:rFonts w:eastAsia="Times New Roman"/>
              </w:rPr>
              <w:t>,</w:t>
            </w:r>
            <w:r w:rsidRPr="3A65B0D2">
              <w:rPr>
                <w:rFonts w:eastAsia="Times New Roman"/>
              </w:rPr>
              <w:t xml:space="preserve"> apzinot starptautisko praksi, kas ir pierādījusi efektivitāti OECD valstīs.</w:t>
            </w:r>
            <w:r w:rsidR="7EEC8E6C" w:rsidRPr="3A65B0D2">
              <w:rPr>
                <w:rFonts w:eastAsia="Times New Roman"/>
              </w:rPr>
              <w:t xml:space="preserve"> 2026.</w:t>
            </w:r>
            <w:r w:rsidR="003503A3">
              <w:rPr>
                <w:rFonts w:eastAsia="Times New Roman"/>
              </w:rPr>
              <w:t xml:space="preserve"> </w:t>
            </w:r>
            <w:r w:rsidR="7EEC8E6C" w:rsidRPr="3A65B0D2">
              <w:rPr>
                <w:rFonts w:eastAsia="Times New Roman"/>
              </w:rPr>
              <w:t>gadā turpināsies vadlīniju apspriešana ar valsts pārvaldes iestāžu</w:t>
            </w:r>
            <w:r w:rsidR="419483F2" w:rsidRPr="3A65B0D2">
              <w:rPr>
                <w:rFonts w:eastAsia="Times New Roman"/>
              </w:rPr>
              <w:t xml:space="preserve"> pārstāvjiem, kas veic pētījumu iepirkumus</w:t>
            </w:r>
            <w:r w:rsidR="00E42188">
              <w:rPr>
                <w:rFonts w:eastAsia="Times New Roman"/>
              </w:rPr>
              <w:t>,</w:t>
            </w:r>
            <w:r w:rsidR="419483F2" w:rsidRPr="3A65B0D2">
              <w:rPr>
                <w:rFonts w:eastAsia="Times New Roman"/>
              </w:rPr>
              <w:t xml:space="preserve"> un ar akadēmiskās vides pārstāvjiem par labās prakses veidošanu</w:t>
            </w:r>
            <w:r w:rsidR="537FEEB2" w:rsidRPr="3A65B0D2">
              <w:rPr>
                <w:rFonts w:eastAsia="Times New Roman"/>
              </w:rPr>
              <w:t xml:space="preserve"> </w:t>
            </w:r>
            <w:r w:rsidR="00E42188">
              <w:rPr>
                <w:rFonts w:eastAsia="Times New Roman"/>
              </w:rPr>
              <w:t xml:space="preserve">un </w:t>
            </w:r>
            <w:r w:rsidR="537FEEB2" w:rsidRPr="3A65B0D2">
              <w:rPr>
                <w:rFonts w:eastAsia="Times New Roman"/>
              </w:rPr>
              <w:t>kvalitātes nodrošināšanu pētījumu plānošanā un īstenošanā</w:t>
            </w:r>
          </w:p>
        </w:tc>
      </w:tr>
      <w:tr w:rsidR="00246E84" w:rsidRPr="00562DC6" w14:paraId="1E607460" w14:textId="77777777" w:rsidTr="004458B9">
        <w:tc>
          <w:tcPr>
            <w:tcW w:w="9067" w:type="dxa"/>
            <w:gridSpan w:val="3"/>
            <w:shd w:val="clear" w:color="auto" w:fill="E5B8B7" w:themeFill="accent2" w:themeFillTint="66"/>
          </w:tcPr>
          <w:p w14:paraId="29C57175" w14:textId="499EF311" w:rsidR="00BA2EF1" w:rsidRPr="00D60DE9" w:rsidRDefault="0FD6635C" w:rsidP="004458B9">
            <w:pPr>
              <w:spacing w:after="120" w:line="240" w:lineRule="auto"/>
              <w:rPr>
                <w:rFonts w:eastAsia="Times New Roman"/>
              </w:rPr>
            </w:pPr>
            <w:r w:rsidRPr="00D60DE9">
              <w:rPr>
                <w:rFonts w:eastAsia="Times New Roman"/>
                <w:b/>
                <w:bCs/>
              </w:rPr>
              <w:t xml:space="preserve">Pasākums Nr. </w:t>
            </w:r>
            <w:r w:rsidR="07A446DB" w:rsidRPr="00D60DE9">
              <w:rPr>
                <w:rFonts w:eastAsia="Times New Roman"/>
                <w:b/>
                <w:bCs/>
              </w:rPr>
              <w:t>3.2</w:t>
            </w:r>
            <w:r w:rsidRPr="00D60DE9">
              <w:rPr>
                <w:rFonts w:eastAsia="Times New Roman"/>
                <w:b/>
                <w:bCs/>
              </w:rPr>
              <w:t>.:</w:t>
            </w:r>
            <w:r w:rsidRPr="00D60DE9">
              <w:rPr>
                <w:rFonts w:eastAsia="Times New Roman"/>
              </w:rPr>
              <w:t xml:space="preserve"> </w:t>
            </w:r>
            <w:r w:rsidR="07A446DB" w:rsidRPr="00D60DE9">
              <w:rPr>
                <w:rFonts w:eastAsia="Times New Roman"/>
              </w:rPr>
              <w:t>Ietekmes novērtējuma sistēmas pilnveidošana</w:t>
            </w:r>
          </w:p>
          <w:p w14:paraId="0536B23D" w14:textId="1104ACD8" w:rsidR="00BA2EF1" w:rsidRPr="00D60DE9" w:rsidRDefault="0FD6635C" w:rsidP="004458B9">
            <w:pPr>
              <w:spacing w:after="120" w:line="240" w:lineRule="auto"/>
              <w:rPr>
                <w:rFonts w:eastAsia="Times New Roman"/>
              </w:rPr>
            </w:pPr>
            <w:r w:rsidRPr="00D60DE9">
              <w:rPr>
                <w:rFonts w:eastAsia="Times New Roman"/>
                <w:b/>
                <w:bCs/>
              </w:rPr>
              <w:t>Darbības rezultāts:</w:t>
            </w:r>
            <w:r w:rsidRPr="00D60DE9">
              <w:rPr>
                <w:rFonts w:eastAsia="Times New Roman"/>
              </w:rPr>
              <w:t xml:space="preserve"> </w:t>
            </w:r>
            <w:r w:rsidR="07A446DB" w:rsidRPr="00D60DE9">
              <w:rPr>
                <w:rFonts w:eastAsia="Times New Roman"/>
              </w:rPr>
              <w:t>Tiek veikta jēgpilna ietekmes novērtēšana, veicot pienācīgu alternatīvu risinājumu izpēti, izmaksu</w:t>
            </w:r>
            <w:r w:rsidR="00E42188">
              <w:rPr>
                <w:rFonts w:eastAsia="Times New Roman"/>
              </w:rPr>
              <w:t>,</w:t>
            </w:r>
            <w:r w:rsidR="07A446DB" w:rsidRPr="00D60DE9">
              <w:rPr>
                <w:rFonts w:eastAsia="Times New Roman"/>
              </w:rPr>
              <w:t xml:space="preserve"> ieguvumu vai lietderības analīzi, kā arī nodrošinot sabiedrības iesaisti</w:t>
            </w:r>
          </w:p>
        </w:tc>
      </w:tr>
      <w:tr w:rsidR="00246E84" w:rsidRPr="00562DC6" w14:paraId="5AD45B9C" w14:textId="77777777" w:rsidTr="004458B9">
        <w:tc>
          <w:tcPr>
            <w:tcW w:w="2407" w:type="dxa"/>
          </w:tcPr>
          <w:p w14:paraId="3A1F9F23" w14:textId="684B2D70" w:rsidR="002D332D" w:rsidRDefault="07A446DB" w:rsidP="004458B9">
            <w:pPr>
              <w:spacing w:after="120" w:line="240" w:lineRule="auto"/>
              <w:ind w:right="5" w:firstLine="10"/>
              <w:rPr>
                <w:rFonts w:eastAsia="Times New Roman"/>
              </w:rPr>
            </w:pPr>
            <w:r w:rsidRPr="00B91338">
              <w:rPr>
                <w:rFonts w:eastAsia="Times New Roman"/>
                <w:b/>
                <w:bCs/>
              </w:rPr>
              <w:t xml:space="preserve">Detalizēts darbības rezultāts: </w:t>
            </w:r>
            <w:r w:rsidRPr="00B91338">
              <w:rPr>
                <w:rFonts w:eastAsia="Times New Roman"/>
              </w:rPr>
              <w:t xml:space="preserve">Tiek samazināts administratīvais slogs, atzīstot par spēku zaudējušiem neaktuālos tiesību aktus vai atsevišķas tiesību normas vai atsakoties no darbībām, kas rada nesamērīgu slogu, </w:t>
            </w:r>
            <w:r w:rsidRPr="00B91338">
              <w:rPr>
                <w:rFonts w:eastAsia="Times New Roman"/>
              </w:rPr>
              <w:lastRenderedPageBreak/>
              <w:t>nevajadzīgi paildzina vai sadārdzina procesu</w:t>
            </w:r>
          </w:p>
          <w:p w14:paraId="5186AF67" w14:textId="348B5502" w:rsidR="003503A3" w:rsidRDefault="07A446DB" w:rsidP="004458B9">
            <w:pPr>
              <w:spacing w:after="120" w:line="240" w:lineRule="auto"/>
              <w:ind w:right="5" w:firstLine="10"/>
              <w:rPr>
                <w:rFonts w:eastAsia="Times New Roman"/>
              </w:rPr>
            </w:pPr>
            <w:r w:rsidRPr="00B91338">
              <w:rPr>
                <w:rFonts w:eastAsia="Times New Roman"/>
                <w:b/>
                <w:bCs/>
              </w:rPr>
              <w:t xml:space="preserve">Atbildīgā institūcija: </w:t>
            </w:r>
            <w:r w:rsidR="00E92FE3">
              <w:rPr>
                <w:rFonts w:eastAsia="Times New Roman"/>
              </w:rPr>
              <w:t>VK</w:t>
            </w:r>
          </w:p>
          <w:p w14:paraId="3703D24B" w14:textId="19F6FC9B" w:rsidR="003503A3" w:rsidRPr="00377841" w:rsidRDefault="003503A3" w:rsidP="009D38B8">
            <w:pPr>
              <w:spacing w:after="0" w:line="240" w:lineRule="auto"/>
              <w:ind w:left="28" w:right="6"/>
              <w:rPr>
                <w:rFonts w:eastAsia="Times New Roman"/>
                <w:b/>
                <w:bCs/>
              </w:rPr>
            </w:pPr>
            <w:r w:rsidRPr="00377841">
              <w:rPr>
                <w:rFonts w:eastAsia="Times New Roman"/>
                <w:b/>
                <w:bCs/>
              </w:rPr>
              <w:t>Līdzatbildīgā</w:t>
            </w:r>
            <w:r w:rsidR="00525EFB">
              <w:rPr>
                <w:rFonts w:eastAsia="Times New Roman"/>
                <w:b/>
                <w:bCs/>
              </w:rPr>
              <w:t>s</w:t>
            </w:r>
            <w:r w:rsidRPr="00377841">
              <w:rPr>
                <w:rFonts w:eastAsia="Times New Roman"/>
                <w:b/>
                <w:bCs/>
              </w:rPr>
              <w:t xml:space="preserve"> institūcija</w:t>
            </w:r>
            <w:r w:rsidR="00525EFB">
              <w:rPr>
                <w:rFonts w:eastAsia="Times New Roman"/>
                <w:b/>
                <w:bCs/>
              </w:rPr>
              <w:t>s</w:t>
            </w:r>
            <w:r w:rsidRPr="00377841">
              <w:rPr>
                <w:rFonts w:eastAsia="Times New Roman"/>
                <w:b/>
                <w:bCs/>
              </w:rPr>
              <w:t>:</w:t>
            </w:r>
          </w:p>
          <w:p w14:paraId="0B15B4EB" w14:textId="2323C49B" w:rsidR="002D332D" w:rsidRPr="00B91338" w:rsidRDefault="07A446DB" w:rsidP="009D38B8">
            <w:pPr>
              <w:spacing w:after="0" w:line="240" w:lineRule="auto"/>
              <w:rPr>
                <w:rFonts w:eastAsia="Times New Roman"/>
                <w:b/>
                <w:bCs/>
              </w:rPr>
            </w:pPr>
            <w:r w:rsidRPr="00B91338">
              <w:rPr>
                <w:rFonts w:eastAsia="Times New Roman"/>
              </w:rPr>
              <w:t>Visas ministrijas</w:t>
            </w:r>
          </w:p>
        </w:tc>
        <w:tc>
          <w:tcPr>
            <w:tcW w:w="2550" w:type="dxa"/>
          </w:tcPr>
          <w:p w14:paraId="755D52C6" w14:textId="0DDDA528" w:rsidR="002D332D" w:rsidRPr="00B91338" w:rsidRDefault="07A446DB" w:rsidP="004458B9">
            <w:pPr>
              <w:spacing w:after="0" w:line="240" w:lineRule="auto"/>
              <w:rPr>
                <w:rFonts w:eastAsia="Times New Roman"/>
                <w:b/>
                <w:bCs/>
              </w:rPr>
            </w:pPr>
            <w:r w:rsidRPr="00B91338">
              <w:rPr>
                <w:rFonts w:eastAsia="Times New Roman"/>
                <w:b/>
                <w:bCs/>
              </w:rPr>
              <w:lastRenderedPageBreak/>
              <w:t>Rezultatīvais rādītājs</w:t>
            </w:r>
          </w:p>
          <w:p w14:paraId="2EF05AA2" w14:textId="77777777" w:rsidR="002D332D" w:rsidRPr="00B91338" w:rsidRDefault="07A446DB" w:rsidP="004458B9">
            <w:pPr>
              <w:spacing w:after="120" w:line="240" w:lineRule="auto"/>
              <w:rPr>
                <w:rFonts w:eastAsia="Times New Roman"/>
              </w:rPr>
            </w:pPr>
            <w:r w:rsidRPr="00B91338">
              <w:rPr>
                <w:rFonts w:eastAsia="Times New Roman"/>
              </w:rPr>
              <w:t>Ir izveidota administratīvā sloga mazināšanas komanda</w:t>
            </w:r>
          </w:p>
          <w:p w14:paraId="08ECA7E6" w14:textId="271B0305" w:rsidR="002D332D" w:rsidRPr="00B91338" w:rsidRDefault="07A446DB" w:rsidP="004458B9">
            <w:pPr>
              <w:spacing w:after="120" w:line="240" w:lineRule="auto"/>
              <w:rPr>
                <w:rFonts w:eastAsia="Times New Roman"/>
              </w:rPr>
            </w:pPr>
            <w:r w:rsidRPr="00B91338">
              <w:rPr>
                <w:rFonts w:eastAsia="Times New Roman"/>
                <w:b/>
                <w:bCs/>
              </w:rPr>
              <w:t>Izpildes termiņš:</w:t>
            </w:r>
            <w:r w:rsidRPr="00B91338">
              <w:rPr>
                <w:rFonts w:eastAsia="Times New Roman"/>
              </w:rPr>
              <w:t xml:space="preserve"> 2023.</w:t>
            </w:r>
            <w:r w:rsidR="000C049E">
              <w:rPr>
                <w:rFonts w:eastAsia="Times New Roman"/>
              </w:rPr>
              <w:t> </w:t>
            </w:r>
            <w:r w:rsidRPr="00B91338">
              <w:rPr>
                <w:rFonts w:eastAsia="Times New Roman"/>
              </w:rPr>
              <w:t>gada pirmais pusgads</w:t>
            </w:r>
          </w:p>
        </w:tc>
        <w:tc>
          <w:tcPr>
            <w:tcW w:w="4110" w:type="dxa"/>
          </w:tcPr>
          <w:p w14:paraId="0F1EE495" w14:textId="385AD184" w:rsidR="002D332D" w:rsidRPr="00B91338" w:rsidRDefault="07A446DB" w:rsidP="004458B9">
            <w:pPr>
              <w:spacing w:after="120" w:line="240" w:lineRule="auto"/>
              <w:rPr>
                <w:rFonts w:eastAsia="Times New Roman"/>
                <w:b/>
                <w:bCs/>
              </w:rPr>
            </w:pPr>
            <w:r w:rsidRPr="00B91338">
              <w:rPr>
                <w:rFonts w:eastAsia="Times New Roman"/>
                <w:b/>
                <w:bCs/>
              </w:rPr>
              <w:t xml:space="preserve">Sasniegtais rezultāts </w:t>
            </w:r>
            <w:r w:rsidR="00D56FAF">
              <w:rPr>
                <w:rFonts w:eastAsia="Times New Roman"/>
                <w:b/>
                <w:bCs/>
              </w:rPr>
              <w:t>- Izpildīts</w:t>
            </w:r>
          </w:p>
          <w:p w14:paraId="4719486C" w14:textId="6BBE8696" w:rsidR="002D332D" w:rsidRPr="00562DC6" w:rsidRDefault="07A446DB" w:rsidP="004458B9">
            <w:pPr>
              <w:spacing w:after="120" w:line="240" w:lineRule="auto"/>
              <w:rPr>
                <w:rFonts w:eastAsia="Times New Roman"/>
              </w:rPr>
            </w:pPr>
            <w:r w:rsidRPr="00B91338">
              <w:rPr>
                <w:rFonts w:eastAsia="Times New Roman"/>
              </w:rPr>
              <w:t xml:space="preserve">Izveidota administratīvā sloga mazināšanas komanda </w:t>
            </w:r>
            <w:r w:rsidR="3F2AC81C" w:rsidRPr="00B91338">
              <w:rPr>
                <w:rFonts w:eastAsia="Times New Roman"/>
              </w:rPr>
              <w:t xml:space="preserve">un darba grupas (iesaistot uzņēmēju, pašvaldību un </w:t>
            </w:r>
            <w:r w:rsidR="003503A3">
              <w:rPr>
                <w:rFonts w:eastAsia="Times New Roman"/>
              </w:rPr>
              <w:t>NVO</w:t>
            </w:r>
            <w:r w:rsidR="3F2AC81C" w:rsidRPr="00B91338">
              <w:rPr>
                <w:rFonts w:eastAsia="Times New Roman"/>
              </w:rPr>
              <w:t xml:space="preserve"> pārstāvjus), kurās 2023. un 2024</w:t>
            </w:r>
            <w:r w:rsidR="00E42188" w:rsidRPr="00B91338">
              <w:rPr>
                <w:rFonts w:eastAsia="Times New Roman"/>
              </w:rPr>
              <w:t>.</w:t>
            </w:r>
            <w:r w:rsidR="00E42188">
              <w:rPr>
                <w:rFonts w:eastAsia="Times New Roman"/>
              </w:rPr>
              <w:t> </w:t>
            </w:r>
            <w:r w:rsidR="3F2AC81C" w:rsidRPr="00B91338">
              <w:rPr>
                <w:rFonts w:eastAsia="Times New Roman"/>
              </w:rPr>
              <w:t xml:space="preserve">gadā ir apspriesti priekšlikumi un </w:t>
            </w:r>
            <w:proofErr w:type="gramStart"/>
            <w:r w:rsidR="3F2AC81C" w:rsidRPr="00B91338">
              <w:rPr>
                <w:rFonts w:eastAsia="Times New Roman"/>
              </w:rPr>
              <w:t>izstrādāti</w:t>
            </w:r>
            <w:r w:rsidR="000B4F76">
              <w:rPr>
                <w:rFonts w:eastAsia="Times New Roman"/>
              </w:rPr>
              <w:t xml:space="preserve"> </w:t>
            </w:r>
            <w:r w:rsidR="3F2AC81C" w:rsidRPr="00B91338">
              <w:rPr>
                <w:rFonts w:eastAsia="Times New Roman"/>
              </w:rPr>
              <w:t>risinājumi</w:t>
            </w:r>
            <w:proofErr w:type="gramEnd"/>
            <w:r w:rsidR="3F2AC81C" w:rsidRPr="00B91338">
              <w:rPr>
                <w:rFonts w:eastAsia="Times New Roman"/>
              </w:rPr>
              <w:t xml:space="preserve"> administratīvā sloga mazināšanai nekustamo īpašumu attīstīšanas</w:t>
            </w:r>
            <w:r w:rsidR="08FB672F" w:rsidRPr="00B91338">
              <w:rPr>
                <w:rFonts w:eastAsia="Times New Roman"/>
              </w:rPr>
              <w:t xml:space="preserve"> jomā</w:t>
            </w:r>
            <w:r w:rsidR="3F2AC81C" w:rsidRPr="00B91338">
              <w:rPr>
                <w:rFonts w:eastAsia="Times New Roman"/>
              </w:rPr>
              <w:t xml:space="preserve">, </w:t>
            </w:r>
            <w:r w:rsidR="008B1016" w:rsidRPr="00562DC6">
              <w:rPr>
                <w:rFonts w:eastAsia="Times New Roman"/>
              </w:rPr>
              <w:t xml:space="preserve">tai skaitā </w:t>
            </w:r>
            <w:r w:rsidR="3F2AC81C" w:rsidRPr="00B91338">
              <w:rPr>
                <w:rFonts w:eastAsia="Times New Roman"/>
              </w:rPr>
              <w:t>būvniecīb</w:t>
            </w:r>
            <w:r w:rsidR="00E42188">
              <w:rPr>
                <w:rFonts w:eastAsia="Times New Roman"/>
              </w:rPr>
              <w:t>ā</w:t>
            </w:r>
            <w:r w:rsidR="2F319CD8" w:rsidRPr="00B91338">
              <w:rPr>
                <w:rFonts w:eastAsia="Times New Roman"/>
              </w:rPr>
              <w:t xml:space="preserve">, </w:t>
            </w:r>
            <w:r w:rsidR="3F2AC81C" w:rsidRPr="00B91338">
              <w:rPr>
                <w:rFonts w:eastAsia="Times New Roman"/>
              </w:rPr>
              <w:t>teritorijas plānošan</w:t>
            </w:r>
            <w:r w:rsidR="00E42188">
              <w:rPr>
                <w:rFonts w:eastAsia="Times New Roman"/>
              </w:rPr>
              <w:t>ā</w:t>
            </w:r>
            <w:r w:rsidR="1FB4DFF6" w:rsidRPr="00B91338">
              <w:rPr>
                <w:rFonts w:eastAsia="Times New Roman"/>
              </w:rPr>
              <w:t>, i</w:t>
            </w:r>
            <w:r w:rsidR="3F2AC81C" w:rsidRPr="00B91338">
              <w:rPr>
                <w:rFonts w:eastAsia="Times New Roman"/>
              </w:rPr>
              <w:t>etekmes uz vi</w:t>
            </w:r>
            <w:r w:rsidR="57B45E01" w:rsidRPr="00B91338">
              <w:rPr>
                <w:rFonts w:eastAsia="Times New Roman"/>
              </w:rPr>
              <w:t>d</w:t>
            </w:r>
            <w:r w:rsidR="3F2AC81C" w:rsidRPr="00B91338">
              <w:rPr>
                <w:rFonts w:eastAsia="Times New Roman"/>
              </w:rPr>
              <w:t xml:space="preserve">i </w:t>
            </w:r>
            <w:r w:rsidR="00E42188" w:rsidRPr="00B91338">
              <w:rPr>
                <w:rFonts w:eastAsia="Times New Roman"/>
              </w:rPr>
              <w:t>novērtē</w:t>
            </w:r>
            <w:r w:rsidR="00E42188">
              <w:rPr>
                <w:rFonts w:eastAsia="Times New Roman"/>
              </w:rPr>
              <w:t>šanā</w:t>
            </w:r>
            <w:r w:rsidR="6ABE54BF" w:rsidRPr="00B91338">
              <w:rPr>
                <w:rFonts w:eastAsia="Times New Roman"/>
              </w:rPr>
              <w:t xml:space="preserve">, </w:t>
            </w:r>
            <w:r w:rsidR="3F2AC81C" w:rsidRPr="00B91338">
              <w:rPr>
                <w:rFonts w:eastAsia="Times New Roman"/>
              </w:rPr>
              <w:t>īpašumtiesību reģistrācij</w:t>
            </w:r>
            <w:r w:rsidR="00E42188">
              <w:rPr>
                <w:rFonts w:eastAsia="Times New Roman"/>
              </w:rPr>
              <w:t>ā</w:t>
            </w:r>
            <w:r w:rsidR="346F51FF" w:rsidRPr="00B91338">
              <w:rPr>
                <w:rFonts w:eastAsia="Times New Roman"/>
              </w:rPr>
              <w:t xml:space="preserve">, </w:t>
            </w:r>
            <w:r w:rsidR="3F2AC81C" w:rsidRPr="00B91338">
              <w:rPr>
                <w:rFonts w:eastAsia="Times New Roman"/>
              </w:rPr>
              <w:lastRenderedPageBreak/>
              <w:t>atmežošan</w:t>
            </w:r>
            <w:r w:rsidR="00E42188">
              <w:rPr>
                <w:rFonts w:eastAsia="Times New Roman"/>
              </w:rPr>
              <w:t>ā</w:t>
            </w:r>
            <w:r w:rsidR="3F2AC81C" w:rsidRPr="00B91338">
              <w:rPr>
                <w:rFonts w:eastAsia="Times New Roman"/>
              </w:rPr>
              <w:t xml:space="preserve"> un ceļu būvniecīb</w:t>
            </w:r>
            <w:r w:rsidR="00E42188">
              <w:rPr>
                <w:rFonts w:eastAsia="Times New Roman"/>
              </w:rPr>
              <w:t>ā</w:t>
            </w:r>
            <w:r w:rsidR="3F2AC81C" w:rsidRPr="00B91338">
              <w:rPr>
                <w:rFonts w:eastAsia="Times New Roman"/>
              </w:rPr>
              <w:t xml:space="preserve"> mežos</w:t>
            </w:r>
            <w:r w:rsidR="1AD3EF62" w:rsidRPr="00B91338">
              <w:rPr>
                <w:rFonts w:eastAsia="Times New Roman"/>
              </w:rPr>
              <w:t xml:space="preserve">, </w:t>
            </w:r>
            <w:r w:rsidR="3F2AC81C" w:rsidRPr="00B91338">
              <w:rPr>
                <w:rFonts w:eastAsia="Times New Roman"/>
              </w:rPr>
              <w:t>kultūrvēsturiskā mantojuma aizsardzīb</w:t>
            </w:r>
            <w:r w:rsidR="00E42188">
              <w:rPr>
                <w:rFonts w:eastAsia="Times New Roman"/>
              </w:rPr>
              <w:t>ā</w:t>
            </w:r>
            <w:r w:rsidR="3F2AC81C" w:rsidRPr="00B91338">
              <w:rPr>
                <w:rFonts w:eastAsia="Times New Roman"/>
              </w:rPr>
              <w:t xml:space="preserve">. </w:t>
            </w:r>
          </w:p>
          <w:p w14:paraId="26886D43" w14:textId="61FF0462" w:rsidR="002D332D" w:rsidRPr="00B91338" w:rsidRDefault="091288A8" w:rsidP="004458B9">
            <w:pPr>
              <w:spacing w:after="120" w:line="240" w:lineRule="auto"/>
              <w:rPr>
                <w:rFonts w:eastAsia="Times New Roman"/>
              </w:rPr>
            </w:pPr>
            <w:proofErr w:type="gramStart"/>
            <w:r w:rsidRPr="7AC93819">
              <w:rPr>
                <w:rFonts w:eastAsia="Times New Roman"/>
              </w:rPr>
              <w:t>2025.</w:t>
            </w:r>
            <w:r w:rsidR="000B4F76">
              <w:rPr>
                <w:rFonts w:eastAsia="Times New Roman"/>
              </w:rPr>
              <w:t xml:space="preserve"> </w:t>
            </w:r>
            <w:r w:rsidRPr="4FB95414">
              <w:rPr>
                <w:rFonts w:eastAsia="Times New Roman"/>
              </w:rPr>
              <w:t>gadā i</w:t>
            </w:r>
            <w:r w:rsidR="649E98B8" w:rsidRPr="4FB95414">
              <w:rPr>
                <w:rFonts w:eastAsia="Times New Roman"/>
              </w:rPr>
              <w:t>zveidota</w:t>
            </w:r>
            <w:r w:rsidR="458D2981" w:rsidRPr="6F8EF5F7">
              <w:rPr>
                <w:rFonts w:eastAsia="Times New Roman"/>
              </w:rPr>
              <w:t xml:space="preserve"> </w:t>
            </w:r>
            <w:r w:rsidR="0069026E" w:rsidRPr="6F8EF5F7">
              <w:rPr>
                <w:rFonts w:eastAsia="Times New Roman"/>
              </w:rPr>
              <w:t>birokrāti</w:t>
            </w:r>
            <w:r w:rsidR="0069026E">
              <w:rPr>
                <w:rFonts w:eastAsia="Times New Roman"/>
              </w:rPr>
              <w:t>jas</w:t>
            </w:r>
            <w:r w:rsidR="0069026E" w:rsidRPr="6F8EF5F7">
              <w:rPr>
                <w:rFonts w:eastAsia="Times New Roman"/>
              </w:rPr>
              <w:t xml:space="preserve"> </w:t>
            </w:r>
            <w:r w:rsidR="458D2981" w:rsidRPr="6F8EF5F7">
              <w:rPr>
                <w:rFonts w:eastAsia="Times New Roman"/>
              </w:rPr>
              <w:t>mazināšanas rīcības</w:t>
            </w:r>
            <w:proofErr w:type="gramEnd"/>
            <w:r w:rsidR="458D2981" w:rsidRPr="6F8EF5F7">
              <w:rPr>
                <w:rFonts w:eastAsia="Times New Roman"/>
              </w:rPr>
              <w:t xml:space="preserve"> grupa</w:t>
            </w:r>
            <w:r w:rsidR="004458B9">
              <w:rPr>
                <w:rStyle w:val="FootnoteReference"/>
                <w:rFonts w:eastAsia="Times New Roman"/>
              </w:rPr>
              <w:footnoteReference w:id="9"/>
            </w:r>
            <w:r w:rsidR="747825F6" w:rsidRPr="00B91338">
              <w:rPr>
                <w:rFonts w:eastAsia="Times New Roman"/>
              </w:rPr>
              <w:t xml:space="preserve">, kurā pārstāvētas ministrijas, uzņēmēju, pašvaldību un </w:t>
            </w:r>
            <w:r w:rsidR="37C4EEFF" w:rsidRPr="3F2FFDE9">
              <w:rPr>
                <w:rFonts w:eastAsia="Times New Roman"/>
              </w:rPr>
              <w:t>pilsoniskās sabiedrības organizācijas</w:t>
            </w:r>
            <w:r w:rsidR="19C915F4" w:rsidRPr="6F0C7C31">
              <w:rPr>
                <w:rFonts w:eastAsia="Times New Roman"/>
              </w:rPr>
              <w:t>.</w:t>
            </w:r>
            <w:r w:rsidR="747825F6" w:rsidRPr="3F2FFDE9">
              <w:rPr>
                <w:rFonts w:eastAsia="Times New Roman"/>
              </w:rPr>
              <w:t xml:space="preserve"> 2025.</w:t>
            </w:r>
            <w:r w:rsidR="747825F6" w:rsidRPr="00B91338">
              <w:rPr>
                <w:rFonts w:eastAsia="Times New Roman"/>
              </w:rPr>
              <w:t xml:space="preserve"> </w:t>
            </w:r>
            <w:r w:rsidR="747825F6" w:rsidRPr="6F0C7C31">
              <w:rPr>
                <w:rFonts w:eastAsia="Times New Roman"/>
              </w:rPr>
              <w:t xml:space="preserve">gadā </w:t>
            </w:r>
            <w:r w:rsidR="5AD94DE0" w:rsidRPr="6F0C7C31">
              <w:rPr>
                <w:rFonts w:eastAsia="Times New Roman"/>
              </w:rPr>
              <w:t>rīcības grupa</w:t>
            </w:r>
            <w:r w:rsidR="747825F6" w:rsidRPr="00B91338">
              <w:rPr>
                <w:rFonts w:eastAsia="Times New Roman"/>
              </w:rPr>
              <w:t xml:space="preserve"> izvērtē</w:t>
            </w:r>
            <w:r w:rsidR="0173266B" w:rsidRPr="00B91338">
              <w:rPr>
                <w:rFonts w:eastAsia="Times New Roman"/>
              </w:rPr>
              <w:t>ja</w:t>
            </w:r>
            <w:r w:rsidR="747825F6" w:rsidRPr="00B91338">
              <w:rPr>
                <w:rFonts w:eastAsia="Times New Roman"/>
              </w:rPr>
              <w:t xml:space="preserve"> </w:t>
            </w:r>
            <w:r w:rsidR="26214802" w:rsidRPr="00B91338">
              <w:rPr>
                <w:rFonts w:eastAsia="Times New Roman"/>
              </w:rPr>
              <w:t xml:space="preserve">ministriju, </w:t>
            </w:r>
            <w:r w:rsidR="26214802" w:rsidRPr="3F2FFDE9">
              <w:rPr>
                <w:rFonts w:eastAsia="Times New Roman"/>
              </w:rPr>
              <w:t>sabiedrisko organizāciju un privātperson</w:t>
            </w:r>
            <w:r w:rsidR="26214802" w:rsidRPr="00B91338">
              <w:rPr>
                <w:rFonts w:eastAsia="Times New Roman"/>
              </w:rPr>
              <w:t>u</w:t>
            </w:r>
            <w:r w:rsidR="26214802" w:rsidRPr="3F2FFDE9">
              <w:rPr>
                <w:rFonts w:eastAsia="Times New Roman"/>
              </w:rPr>
              <w:t xml:space="preserve"> </w:t>
            </w:r>
            <w:r w:rsidR="26214802" w:rsidRPr="00B91338">
              <w:rPr>
                <w:rFonts w:eastAsia="Times New Roman"/>
              </w:rPr>
              <w:t xml:space="preserve">iesniegtos </w:t>
            </w:r>
            <w:r w:rsidR="26214802" w:rsidRPr="3F2FFDE9">
              <w:rPr>
                <w:rFonts w:eastAsia="Times New Roman"/>
              </w:rPr>
              <w:t>priekšlikumus</w:t>
            </w:r>
            <w:r w:rsidR="0D1AC2AD" w:rsidRPr="6F0C7C31">
              <w:rPr>
                <w:rFonts w:eastAsia="Times New Roman"/>
              </w:rPr>
              <w:t xml:space="preserve"> birokrātiskā </w:t>
            </w:r>
            <w:r w:rsidR="0D1AC2AD" w:rsidRPr="530C7357">
              <w:rPr>
                <w:rFonts w:eastAsia="Times New Roman"/>
              </w:rPr>
              <w:t>sloga mazināšanai</w:t>
            </w:r>
            <w:r w:rsidR="26214802" w:rsidRPr="530C7357">
              <w:rPr>
                <w:rFonts w:eastAsia="Times New Roman"/>
              </w:rPr>
              <w:t>.</w:t>
            </w:r>
            <w:r w:rsidR="26214802" w:rsidRPr="3F2FFDE9">
              <w:rPr>
                <w:rFonts w:eastAsia="Times New Roman"/>
              </w:rPr>
              <w:t xml:space="preserve"> Izvērtējuma rezultātā tika </w:t>
            </w:r>
            <w:r w:rsidR="00E42188">
              <w:rPr>
                <w:rFonts w:eastAsia="Times New Roman"/>
              </w:rPr>
              <w:t>noteik</w:t>
            </w:r>
            <w:r w:rsidR="00E42188" w:rsidRPr="3F2FFDE9">
              <w:rPr>
                <w:rFonts w:eastAsia="Times New Roman"/>
              </w:rPr>
              <w:t xml:space="preserve">ts </w:t>
            </w:r>
            <w:r w:rsidR="00E42188" w:rsidRPr="00B91338">
              <w:rPr>
                <w:rFonts w:eastAsia="Times New Roman"/>
              </w:rPr>
              <w:t>21</w:t>
            </w:r>
            <w:r w:rsidR="00E42188">
              <w:rPr>
                <w:rFonts w:eastAsia="Times New Roman"/>
              </w:rPr>
              <w:t> </w:t>
            </w:r>
            <w:r w:rsidR="747825F6" w:rsidRPr="00B91338">
              <w:rPr>
                <w:rFonts w:eastAsia="Times New Roman"/>
              </w:rPr>
              <w:t>pasākum</w:t>
            </w:r>
            <w:r w:rsidR="7F086A28" w:rsidRPr="00B91338">
              <w:rPr>
                <w:rFonts w:eastAsia="Times New Roman"/>
              </w:rPr>
              <w:t>s</w:t>
            </w:r>
            <w:r w:rsidR="747825F6" w:rsidRPr="00B91338">
              <w:rPr>
                <w:rFonts w:eastAsia="Times New Roman"/>
              </w:rPr>
              <w:t xml:space="preserve"> birokrātiskā un administratīvā sloga </w:t>
            </w:r>
            <w:r w:rsidR="747825F6" w:rsidRPr="00D60DE9">
              <w:rPr>
                <w:rFonts w:eastAsia="Times New Roman"/>
              </w:rPr>
              <w:t xml:space="preserve">mazināšanai. </w:t>
            </w:r>
            <w:r w:rsidR="00E42188">
              <w:rPr>
                <w:rFonts w:eastAsia="Times New Roman"/>
              </w:rPr>
              <w:t>Minē</w:t>
            </w:r>
            <w:r w:rsidR="00E42188" w:rsidRPr="00D60DE9">
              <w:rPr>
                <w:rFonts w:eastAsia="Times New Roman"/>
              </w:rPr>
              <w:t xml:space="preserve">tie </w:t>
            </w:r>
            <w:r w:rsidR="24C9053C" w:rsidRPr="00D60DE9">
              <w:rPr>
                <w:rFonts w:eastAsia="Times New Roman"/>
              </w:rPr>
              <w:t>pasākumi ietvēra tādas jomas</w:t>
            </w:r>
            <w:r w:rsidR="00D60DE9" w:rsidRPr="00D60DE9">
              <w:rPr>
                <w:rFonts w:eastAsia="Times New Roman"/>
              </w:rPr>
              <w:t xml:space="preserve"> kā informācijas aprites</w:t>
            </w:r>
            <w:r w:rsidR="747825F6" w:rsidRPr="00D60DE9">
              <w:rPr>
                <w:rFonts w:eastAsia="Times New Roman"/>
              </w:rPr>
              <w:t xml:space="preserve"> optimizēšana starp valsts iestādēm, administratīvo aktu satura un termiņu pārskatīšana, digitalizācija</w:t>
            </w:r>
            <w:r w:rsidR="747825F6" w:rsidRPr="00B91338">
              <w:rPr>
                <w:rFonts w:eastAsia="Times New Roman"/>
              </w:rPr>
              <w:t xml:space="preserve">, pakalpojumu dublēšanas izskaušana, normatīvā regulējuma vienkāršošana. Uzsvars likts uz pakalpojuma saņēmēju ērtību, komunikācijas vienkāršošanu un laika ietaupījumu gan sabiedrībai, gan iestādēm. Rīcības grupas </w:t>
            </w:r>
            <w:r w:rsidR="00E42188">
              <w:rPr>
                <w:rFonts w:eastAsia="Times New Roman"/>
              </w:rPr>
              <w:t xml:space="preserve">noteiktie </w:t>
            </w:r>
            <w:r w:rsidR="747825F6" w:rsidRPr="00B91338">
              <w:rPr>
                <w:rFonts w:eastAsia="Times New Roman"/>
              </w:rPr>
              <w:t xml:space="preserve">prioritārie </w:t>
            </w:r>
            <w:r w:rsidR="2F657CEA" w:rsidRPr="00B91338">
              <w:rPr>
                <w:rFonts w:eastAsia="Times New Roman"/>
              </w:rPr>
              <w:t xml:space="preserve">pasākumi </w:t>
            </w:r>
            <w:r w:rsidR="747825F6" w:rsidRPr="00B91338">
              <w:rPr>
                <w:rFonts w:eastAsia="Times New Roman"/>
              </w:rPr>
              <w:t xml:space="preserve">tiek ieviesti ar konkrētiem termiņiem, tiesību aktu grozījumiem vai iekšējo procedūru maiņu, un to ieviešanas progress tiek regulāri apspriests Valsts sekretāru sanāksmēs un atspoguļots </w:t>
            </w:r>
            <w:r w:rsidR="747825F6" w:rsidRPr="00D60DE9">
              <w:rPr>
                <w:rFonts w:eastAsia="Times New Roman"/>
              </w:rPr>
              <w:t xml:space="preserve">informatīvajos ziņojumos </w:t>
            </w:r>
            <w:r w:rsidR="00C12D74">
              <w:rPr>
                <w:rFonts w:eastAsia="Times New Roman"/>
              </w:rPr>
              <w:t>MK</w:t>
            </w:r>
          </w:p>
        </w:tc>
      </w:tr>
      <w:tr w:rsidR="00246E84" w:rsidRPr="00562DC6" w14:paraId="50AB181A" w14:textId="77777777" w:rsidTr="004458B9">
        <w:tc>
          <w:tcPr>
            <w:tcW w:w="2407" w:type="dxa"/>
          </w:tcPr>
          <w:p w14:paraId="6B4C133B" w14:textId="1C12F93A" w:rsidR="002D332D" w:rsidRPr="00B91338" w:rsidRDefault="07A446DB" w:rsidP="004458B9">
            <w:pPr>
              <w:spacing w:after="120" w:line="240" w:lineRule="auto"/>
              <w:rPr>
                <w:rFonts w:eastAsia="Times New Roman"/>
              </w:rPr>
            </w:pPr>
            <w:r w:rsidRPr="00B91338">
              <w:rPr>
                <w:rFonts w:eastAsia="Times New Roman"/>
                <w:b/>
                <w:bCs/>
              </w:rPr>
              <w:lastRenderedPageBreak/>
              <w:t xml:space="preserve">Detalizēts darbības rezultāts: </w:t>
            </w:r>
            <w:r w:rsidRPr="00B91338">
              <w:rPr>
                <w:rFonts w:eastAsia="Times New Roman"/>
              </w:rPr>
              <w:t>Tiek samazināts administratīvais slogs, atzīstot par spēku zaudējušiem neaktuālos tiesību aktus vai atsevišķas tiesību normas vai atsakoties no darbībām, kas rada nesamērīgu slogu, nevajadzīgi paildzina vai sadārdzina procesu</w:t>
            </w:r>
          </w:p>
          <w:p w14:paraId="21EEF819" w14:textId="181A5996" w:rsidR="00296C67" w:rsidRDefault="07A446DB" w:rsidP="004458B9">
            <w:pPr>
              <w:spacing w:after="120" w:line="240" w:lineRule="auto"/>
              <w:rPr>
                <w:rFonts w:eastAsia="Times New Roman"/>
              </w:rPr>
            </w:pPr>
            <w:r w:rsidRPr="00B91338">
              <w:rPr>
                <w:rFonts w:eastAsia="Times New Roman"/>
                <w:b/>
                <w:bCs/>
              </w:rPr>
              <w:lastRenderedPageBreak/>
              <w:t xml:space="preserve">Atbildīgā institūcija: </w:t>
            </w:r>
            <w:r w:rsidR="00296C67">
              <w:rPr>
                <w:rFonts w:eastAsia="Times New Roman"/>
              </w:rPr>
              <w:t>VK</w:t>
            </w:r>
          </w:p>
          <w:p w14:paraId="67B08B74" w14:textId="2BBA6725" w:rsidR="00296C67" w:rsidRPr="00377841" w:rsidRDefault="00296C67" w:rsidP="009D38B8">
            <w:pPr>
              <w:spacing w:after="0" w:line="240" w:lineRule="auto"/>
              <w:ind w:left="28" w:right="6"/>
              <w:rPr>
                <w:rFonts w:eastAsia="Times New Roman"/>
                <w:b/>
                <w:bCs/>
              </w:rPr>
            </w:pPr>
            <w:r w:rsidRPr="00377841">
              <w:rPr>
                <w:rFonts w:eastAsia="Times New Roman"/>
                <w:b/>
                <w:bCs/>
              </w:rPr>
              <w:t>Līdzatbildīgā</w:t>
            </w:r>
            <w:r w:rsidR="00525EFB">
              <w:rPr>
                <w:rFonts w:eastAsia="Times New Roman"/>
                <w:b/>
                <w:bCs/>
              </w:rPr>
              <w:t>s</w:t>
            </w:r>
            <w:r w:rsidRPr="00377841">
              <w:rPr>
                <w:rFonts w:eastAsia="Times New Roman"/>
                <w:b/>
                <w:bCs/>
              </w:rPr>
              <w:t xml:space="preserve"> institūcija</w:t>
            </w:r>
            <w:r w:rsidR="00525EFB">
              <w:rPr>
                <w:rFonts w:eastAsia="Times New Roman"/>
                <w:b/>
                <w:bCs/>
              </w:rPr>
              <w:t>s</w:t>
            </w:r>
            <w:r w:rsidRPr="00377841">
              <w:rPr>
                <w:rFonts w:eastAsia="Times New Roman"/>
                <w:b/>
                <w:bCs/>
              </w:rPr>
              <w:t>:</w:t>
            </w:r>
          </w:p>
          <w:p w14:paraId="1CA8A38A" w14:textId="0C154045" w:rsidR="002D332D" w:rsidRPr="00B91338" w:rsidRDefault="07A446DB" w:rsidP="004458B9">
            <w:pPr>
              <w:spacing w:after="120" w:line="240" w:lineRule="auto"/>
              <w:rPr>
                <w:rFonts w:eastAsia="Times New Roman"/>
                <w:b/>
                <w:bCs/>
              </w:rPr>
            </w:pPr>
            <w:r w:rsidRPr="00B91338">
              <w:rPr>
                <w:rFonts w:eastAsia="Times New Roman"/>
              </w:rPr>
              <w:t>Visas ministrijas</w:t>
            </w:r>
          </w:p>
        </w:tc>
        <w:tc>
          <w:tcPr>
            <w:tcW w:w="2550" w:type="dxa"/>
          </w:tcPr>
          <w:p w14:paraId="0C8F1D65" w14:textId="77777777" w:rsidR="002D332D" w:rsidRPr="00B91338" w:rsidRDefault="07A446DB" w:rsidP="004458B9">
            <w:pPr>
              <w:spacing w:after="120" w:line="240" w:lineRule="auto"/>
              <w:rPr>
                <w:rFonts w:eastAsia="Times New Roman"/>
              </w:rPr>
            </w:pPr>
            <w:r w:rsidRPr="00B91338">
              <w:rPr>
                <w:rFonts w:eastAsia="Times New Roman"/>
                <w:b/>
                <w:bCs/>
              </w:rPr>
              <w:lastRenderedPageBreak/>
              <w:t xml:space="preserve">Rezultatīvais rādītājs: </w:t>
            </w:r>
            <w:r w:rsidRPr="00B91338">
              <w:rPr>
                <w:rFonts w:eastAsia="Times New Roman"/>
              </w:rPr>
              <w:t xml:space="preserve">Administratīvā sloga mazināšanas komanda izstrādā risinājumus administratīvā sloga mazināšanai un kritērijus to darbību izvērtēšanai, kuras rada nesamērīgu slogu, nevajadzīgi paildzina vai sadārdzina procesu </w:t>
            </w:r>
          </w:p>
          <w:p w14:paraId="0C96A9EC" w14:textId="1EEFDA13" w:rsidR="002D332D" w:rsidRPr="00B91338" w:rsidRDefault="07A446DB" w:rsidP="004458B9">
            <w:pPr>
              <w:spacing w:after="120" w:line="240" w:lineRule="auto"/>
              <w:rPr>
                <w:rFonts w:eastAsia="Times New Roman"/>
                <w:b/>
                <w:bCs/>
              </w:rPr>
            </w:pPr>
            <w:r w:rsidRPr="00B91338">
              <w:rPr>
                <w:rFonts w:eastAsia="Times New Roman"/>
                <w:b/>
                <w:bCs/>
              </w:rPr>
              <w:t>Izpildes termiņš:</w:t>
            </w:r>
            <w:r w:rsidRPr="00B91338">
              <w:rPr>
                <w:rFonts w:eastAsia="Times New Roman"/>
              </w:rPr>
              <w:t xml:space="preserve"> 2024.</w:t>
            </w:r>
            <w:r w:rsidR="000C049E">
              <w:rPr>
                <w:rFonts w:eastAsia="Times New Roman"/>
              </w:rPr>
              <w:t> </w:t>
            </w:r>
            <w:r w:rsidRPr="00B91338">
              <w:rPr>
                <w:rFonts w:eastAsia="Times New Roman"/>
              </w:rPr>
              <w:t>gada otrais pusgads</w:t>
            </w:r>
          </w:p>
        </w:tc>
        <w:tc>
          <w:tcPr>
            <w:tcW w:w="4110" w:type="dxa"/>
          </w:tcPr>
          <w:p w14:paraId="71CC713D" w14:textId="3B0B928B" w:rsidR="002D332D" w:rsidRPr="00B91338" w:rsidRDefault="07A446DB" w:rsidP="004458B9">
            <w:pPr>
              <w:spacing w:after="120" w:line="240" w:lineRule="auto"/>
              <w:rPr>
                <w:rFonts w:eastAsia="Times New Roman"/>
                <w:b/>
                <w:bCs/>
              </w:rPr>
            </w:pPr>
            <w:r w:rsidRPr="00B91338">
              <w:rPr>
                <w:rFonts w:eastAsia="Times New Roman"/>
                <w:b/>
                <w:bCs/>
              </w:rPr>
              <w:t xml:space="preserve">Sasniegtais rezultāts </w:t>
            </w:r>
            <w:r w:rsidR="00D56FAF">
              <w:rPr>
                <w:rFonts w:eastAsia="Times New Roman"/>
                <w:b/>
                <w:bCs/>
              </w:rPr>
              <w:t>- Izpildīts</w:t>
            </w:r>
          </w:p>
          <w:p w14:paraId="23CB8584" w14:textId="39106CEA" w:rsidR="002D332D" w:rsidRPr="00B91338" w:rsidRDefault="4293D244" w:rsidP="004458B9">
            <w:pPr>
              <w:spacing w:after="120" w:line="240" w:lineRule="auto"/>
              <w:rPr>
                <w:rFonts w:eastAsia="Times New Roman"/>
              </w:rPr>
            </w:pPr>
            <w:r w:rsidRPr="51DCE403">
              <w:rPr>
                <w:rFonts w:eastAsia="Times New Roman"/>
              </w:rPr>
              <w:t xml:space="preserve">Administratīvā sloga mazināšanas komandas 2023. gadā </w:t>
            </w:r>
            <w:r w:rsidR="60C65ED5" w:rsidRPr="51DCE403">
              <w:rPr>
                <w:rFonts w:eastAsia="Times New Roman"/>
              </w:rPr>
              <w:t xml:space="preserve">izstrādātais </w:t>
            </w:r>
            <w:r w:rsidR="6C361999" w:rsidRPr="51DCE403">
              <w:rPr>
                <w:rFonts w:eastAsia="Times New Roman"/>
              </w:rPr>
              <w:t>i</w:t>
            </w:r>
            <w:r w:rsidR="60C65ED5" w:rsidRPr="51DCE403">
              <w:rPr>
                <w:rFonts w:eastAsia="Times New Roman"/>
              </w:rPr>
              <w:t xml:space="preserve">nformatīvais ziņojums "Par rīcības plānu administratīvā sloga mazināšanai nekustamo īpašumu attīstīšanas jomā" </w:t>
            </w:r>
            <w:r w:rsidR="00FA3083">
              <w:rPr>
                <w:rFonts w:eastAsia="Times New Roman"/>
              </w:rPr>
              <w:t>pieņemts zināšanai</w:t>
            </w:r>
            <w:r w:rsidR="00FA3083" w:rsidRPr="51DCE403">
              <w:rPr>
                <w:rFonts w:eastAsia="Times New Roman"/>
              </w:rPr>
              <w:t xml:space="preserve"> </w:t>
            </w:r>
            <w:r w:rsidR="00C12D74">
              <w:rPr>
                <w:rFonts w:eastAsia="Times New Roman"/>
              </w:rPr>
              <w:t>MK</w:t>
            </w:r>
            <w:r w:rsidR="60C65ED5" w:rsidRPr="51DCE403">
              <w:rPr>
                <w:rFonts w:eastAsia="Times New Roman"/>
              </w:rPr>
              <w:t xml:space="preserve"> 02.04.2024. sēdē.</w:t>
            </w:r>
            <w:r w:rsidR="00A43536">
              <w:rPr>
                <w:rFonts w:eastAsia="Times New Roman"/>
              </w:rPr>
              <w:t xml:space="preserve"> </w:t>
            </w:r>
          </w:p>
          <w:p w14:paraId="28E8B64A" w14:textId="0848FA40" w:rsidR="002D332D" w:rsidRPr="00B91338" w:rsidRDefault="0069026E" w:rsidP="004458B9">
            <w:pPr>
              <w:spacing w:after="120" w:line="240" w:lineRule="auto"/>
              <w:rPr>
                <w:rFonts w:eastAsia="Times New Roman"/>
                <w:b/>
                <w:bCs/>
              </w:rPr>
            </w:pPr>
            <w:r>
              <w:rPr>
                <w:rFonts w:eastAsia="Times New Roman"/>
              </w:rPr>
              <w:t>B</w:t>
            </w:r>
            <w:r w:rsidRPr="6F8EF5F7">
              <w:rPr>
                <w:rFonts w:eastAsia="Times New Roman"/>
              </w:rPr>
              <w:t>irokrāti</w:t>
            </w:r>
            <w:r>
              <w:rPr>
                <w:rFonts w:eastAsia="Times New Roman"/>
              </w:rPr>
              <w:t>jas</w:t>
            </w:r>
            <w:r w:rsidRPr="6F8EF5F7">
              <w:rPr>
                <w:rFonts w:eastAsia="Times New Roman"/>
              </w:rPr>
              <w:t xml:space="preserve"> mazināšanas </w:t>
            </w:r>
            <w:r>
              <w:rPr>
                <w:rFonts w:eastAsia="Times New Roman"/>
              </w:rPr>
              <w:t>r</w:t>
            </w:r>
            <w:r w:rsidR="4293D244" w:rsidRPr="51DCE403">
              <w:rPr>
                <w:rFonts w:eastAsia="Times New Roman"/>
              </w:rPr>
              <w:t xml:space="preserve">īcības grupas 2025. gadā </w:t>
            </w:r>
            <w:r w:rsidR="60C65ED5" w:rsidRPr="51DCE403">
              <w:rPr>
                <w:rFonts w:eastAsia="Times New Roman"/>
              </w:rPr>
              <w:t xml:space="preserve">izstrādātais </w:t>
            </w:r>
            <w:r w:rsidR="35156847" w:rsidRPr="51DCE403">
              <w:rPr>
                <w:rFonts w:eastAsia="Times New Roman"/>
              </w:rPr>
              <w:t>i</w:t>
            </w:r>
            <w:r w:rsidR="60C65ED5" w:rsidRPr="51DCE403">
              <w:rPr>
                <w:rFonts w:eastAsia="Times New Roman"/>
              </w:rPr>
              <w:t xml:space="preserve">nformatīvais ziņojums "Birokrātijas mazināšanas pasākumi" </w:t>
            </w:r>
            <w:r w:rsidR="00FA3083">
              <w:rPr>
                <w:rFonts w:eastAsia="Times New Roman"/>
              </w:rPr>
              <w:t>pieņemts zināšanai</w:t>
            </w:r>
            <w:r w:rsidR="00FA3083" w:rsidRPr="51DCE403">
              <w:rPr>
                <w:rFonts w:eastAsia="Times New Roman"/>
              </w:rPr>
              <w:t xml:space="preserve"> </w:t>
            </w:r>
            <w:r w:rsidR="00296C67">
              <w:rPr>
                <w:rFonts w:eastAsia="Times New Roman"/>
              </w:rPr>
              <w:t>MK</w:t>
            </w:r>
            <w:r w:rsidR="60C65ED5" w:rsidRPr="51DCE403">
              <w:rPr>
                <w:rFonts w:eastAsia="Times New Roman"/>
              </w:rPr>
              <w:t xml:space="preserve"> 22.04.2025. </w:t>
            </w:r>
            <w:r w:rsidR="552CDF2F" w:rsidRPr="51DCE403">
              <w:rPr>
                <w:rFonts w:eastAsia="Times New Roman"/>
              </w:rPr>
              <w:t>s</w:t>
            </w:r>
            <w:r w:rsidR="60C65ED5" w:rsidRPr="51DCE403">
              <w:rPr>
                <w:rFonts w:eastAsia="Times New Roman"/>
              </w:rPr>
              <w:t>ēdē.</w:t>
            </w:r>
            <w:r w:rsidR="004906BD">
              <w:rPr>
                <w:rFonts w:eastAsia="Times New Roman"/>
              </w:rPr>
              <w:t xml:space="preserve"> </w:t>
            </w:r>
            <w:r w:rsidR="004906BD" w:rsidRPr="004906BD">
              <w:rPr>
                <w:rFonts w:eastAsia="Times New Roman"/>
              </w:rPr>
              <w:t xml:space="preserve">Ziņojumā noteikto pasākumu īstenošanas progress ir </w:t>
            </w:r>
            <w:r w:rsidR="004906BD" w:rsidRPr="004906BD">
              <w:rPr>
                <w:rFonts w:eastAsia="Times New Roman"/>
              </w:rPr>
              <w:lastRenderedPageBreak/>
              <w:t xml:space="preserve">publiski pieejams Ministru kabineta tīmekļvietnē sadaļā </w:t>
            </w:r>
            <w:r w:rsidR="004906BD" w:rsidRPr="004906BD">
              <w:rPr>
                <w:rFonts w:eastAsia="Times New Roman"/>
                <w:b/>
                <w:bCs/>
              </w:rPr>
              <w:t>“Birokrātijas mazināšana”</w:t>
            </w:r>
            <w:r w:rsidR="004906BD" w:rsidRPr="004906BD">
              <w:rPr>
                <w:rFonts w:eastAsia="Times New Roman"/>
              </w:rPr>
              <w:t xml:space="preserve"> </w:t>
            </w:r>
            <w:proofErr w:type="gramStart"/>
            <w:r w:rsidR="004906BD" w:rsidRPr="004906BD">
              <w:rPr>
                <w:rFonts w:eastAsia="Times New Roman"/>
              </w:rPr>
              <w:t>(</w:t>
            </w:r>
            <w:proofErr w:type="gramEnd"/>
            <w:r w:rsidR="004906BD" w:rsidRPr="004906BD">
              <w:rPr>
                <w:rFonts w:eastAsia="Times New Roman"/>
              </w:rPr>
              <w:fldChar w:fldCharType="begin"/>
            </w:r>
            <w:r w:rsidR="004906BD" w:rsidRPr="004906BD">
              <w:rPr>
                <w:rFonts w:eastAsia="Times New Roman"/>
              </w:rPr>
              <w:instrText>HYPERLINK "https://www.mk.gov.lv/lv/birokratijas-mazinasana" \t "_new"</w:instrText>
            </w:r>
            <w:r w:rsidR="004906BD" w:rsidRPr="004906BD">
              <w:rPr>
                <w:rFonts w:eastAsia="Times New Roman"/>
              </w:rPr>
            </w:r>
            <w:r w:rsidR="004906BD" w:rsidRPr="004906BD">
              <w:rPr>
                <w:rFonts w:eastAsia="Times New Roman"/>
              </w:rPr>
              <w:fldChar w:fldCharType="separate"/>
            </w:r>
            <w:r w:rsidR="004906BD" w:rsidRPr="004906BD">
              <w:rPr>
                <w:rStyle w:val="Hyperlink"/>
                <w:rFonts w:eastAsia="Times New Roman"/>
              </w:rPr>
              <w:t>https://www.mk.gov.lv/lv/birokratijas-mazinasana</w:t>
            </w:r>
            <w:r w:rsidR="004906BD" w:rsidRPr="004906BD">
              <w:rPr>
                <w:rFonts w:eastAsia="Times New Roman"/>
              </w:rPr>
              <w:fldChar w:fldCharType="end"/>
            </w:r>
            <w:r w:rsidR="004906BD" w:rsidRPr="004906BD">
              <w:rPr>
                <w:rFonts w:eastAsia="Times New Roman"/>
              </w:rPr>
              <w:t>)</w:t>
            </w:r>
          </w:p>
          <w:p w14:paraId="2AF96A30" w14:textId="054E4801" w:rsidR="002D332D" w:rsidRPr="00B91338" w:rsidRDefault="77FDB31F" w:rsidP="004458B9">
            <w:pPr>
              <w:spacing w:after="0" w:line="240" w:lineRule="auto"/>
              <w:rPr>
                <w:rFonts w:eastAsia="Times New Roman"/>
              </w:rPr>
            </w:pPr>
            <w:r w:rsidRPr="51DCE403">
              <w:rPr>
                <w:rFonts w:eastAsia="Times New Roman"/>
              </w:rPr>
              <w:t>2025.</w:t>
            </w:r>
            <w:r w:rsidR="00296C67">
              <w:rPr>
                <w:rFonts w:eastAsia="Times New Roman"/>
              </w:rPr>
              <w:t xml:space="preserve"> </w:t>
            </w:r>
            <w:r w:rsidRPr="51DCE403">
              <w:rPr>
                <w:rFonts w:eastAsia="Times New Roman"/>
              </w:rPr>
              <w:t xml:space="preserve">gada laikā </w:t>
            </w:r>
            <w:r w:rsidR="00E42188">
              <w:rPr>
                <w:rFonts w:eastAsia="Times New Roman"/>
              </w:rPr>
              <w:t>r</w:t>
            </w:r>
            <w:r w:rsidR="00E42188" w:rsidRPr="51DCE403">
              <w:rPr>
                <w:rFonts w:eastAsia="Times New Roman"/>
              </w:rPr>
              <w:t xml:space="preserve">īcības </w:t>
            </w:r>
            <w:r w:rsidRPr="51DCE403">
              <w:rPr>
                <w:rFonts w:eastAsia="Times New Roman"/>
              </w:rPr>
              <w:t>grupa definēja sistēmisku pieeju birokrātiskā sloga mazināšanai, kas pa</w:t>
            </w:r>
            <w:r w:rsidR="118106D7" w:rsidRPr="51DCE403">
              <w:rPr>
                <w:rFonts w:eastAsia="Times New Roman"/>
              </w:rPr>
              <w:t xml:space="preserve">redz katras iestādes atbildību un regulāras darbības </w:t>
            </w:r>
            <w:r w:rsidR="3EA7EDB6" w:rsidRPr="51DCE403">
              <w:rPr>
                <w:rFonts w:eastAsia="Times New Roman"/>
              </w:rPr>
              <w:t>birokrātiskā</w:t>
            </w:r>
            <w:r w:rsidR="118106D7" w:rsidRPr="51DCE403">
              <w:rPr>
                <w:rFonts w:eastAsia="Times New Roman"/>
              </w:rPr>
              <w:t xml:space="preserve"> </w:t>
            </w:r>
            <w:r w:rsidR="16542DA3" w:rsidRPr="51DCE403">
              <w:rPr>
                <w:rFonts w:eastAsia="Times New Roman"/>
              </w:rPr>
              <w:t>sloga novērtēšanai</w:t>
            </w:r>
            <w:r w:rsidR="3263E750" w:rsidRPr="51DCE403">
              <w:rPr>
                <w:rFonts w:eastAsia="Times New Roman"/>
              </w:rPr>
              <w:t xml:space="preserve"> un mazināšanai. Šī pieeja paredz, ka birokrātiskā sloga mazināšana kļūst par neatņemamu katras iestādes ikdienas darba sastāvdaļu un </w:t>
            </w:r>
            <w:r w:rsidR="037E3667" w:rsidRPr="51DCE403">
              <w:rPr>
                <w:rFonts w:eastAsia="Times New Roman"/>
              </w:rPr>
              <w:t>ietver</w:t>
            </w:r>
            <w:r w:rsidR="00037873">
              <w:rPr>
                <w:rFonts w:eastAsia="Times New Roman"/>
              </w:rPr>
              <w:t xml:space="preserve"> šādus pasākumus</w:t>
            </w:r>
            <w:r w:rsidR="037E3667" w:rsidRPr="51DCE403">
              <w:rPr>
                <w:rFonts w:eastAsia="Times New Roman"/>
              </w:rPr>
              <w:t>:</w:t>
            </w:r>
          </w:p>
          <w:p w14:paraId="5AA2D5DD" w14:textId="272CF45B" w:rsidR="002D332D" w:rsidRDefault="68E5A587" w:rsidP="004458B9">
            <w:pPr>
              <w:pStyle w:val="ListParagraph"/>
              <w:numPr>
                <w:ilvl w:val="0"/>
                <w:numId w:val="27"/>
              </w:numPr>
              <w:spacing w:after="120" w:line="240" w:lineRule="auto"/>
              <w:rPr>
                <w:rFonts w:eastAsia="Times New Roman"/>
              </w:rPr>
            </w:pPr>
            <w:r w:rsidRPr="00296C67">
              <w:rPr>
                <w:rFonts w:eastAsia="Times New Roman"/>
              </w:rPr>
              <w:t xml:space="preserve">potenciālā </w:t>
            </w:r>
            <w:r w:rsidR="037E3667" w:rsidRPr="00296C67">
              <w:rPr>
                <w:rFonts w:eastAsia="Times New Roman"/>
              </w:rPr>
              <w:t xml:space="preserve">administratīvā sloga </w:t>
            </w:r>
            <w:r w:rsidR="00AE4B98" w:rsidRPr="00296C67">
              <w:rPr>
                <w:rFonts w:eastAsia="Times New Roman"/>
              </w:rPr>
              <w:t>novērtēšan</w:t>
            </w:r>
            <w:r w:rsidR="00AE4B98">
              <w:rPr>
                <w:rFonts w:eastAsia="Times New Roman"/>
              </w:rPr>
              <w:t>a</w:t>
            </w:r>
            <w:r w:rsidR="00AE4B98" w:rsidRPr="00296C67">
              <w:rPr>
                <w:rFonts w:eastAsia="Times New Roman"/>
              </w:rPr>
              <w:t xml:space="preserve"> </w:t>
            </w:r>
            <w:r w:rsidR="037E3667" w:rsidRPr="00296C67">
              <w:rPr>
                <w:rFonts w:eastAsia="Times New Roman"/>
              </w:rPr>
              <w:t>mērķa grupām (fizisk</w:t>
            </w:r>
            <w:r w:rsidR="0069026E">
              <w:rPr>
                <w:rFonts w:eastAsia="Times New Roman"/>
              </w:rPr>
              <w:t>aj</w:t>
            </w:r>
            <w:r w:rsidR="037E3667" w:rsidRPr="00296C67">
              <w:rPr>
                <w:rFonts w:eastAsia="Times New Roman"/>
              </w:rPr>
              <w:t>ām un juridisk</w:t>
            </w:r>
            <w:r w:rsidR="0069026E">
              <w:rPr>
                <w:rFonts w:eastAsia="Times New Roman"/>
              </w:rPr>
              <w:t>aj</w:t>
            </w:r>
            <w:r w:rsidR="037E3667" w:rsidRPr="00296C67">
              <w:rPr>
                <w:rFonts w:eastAsia="Times New Roman"/>
              </w:rPr>
              <w:t xml:space="preserve">ām personām) </w:t>
            </w:r>
            <w:r w:rsidR="42043C36" w:rsidRPr="00296C67">
              <w:rPr>
                <w:rFonts w:eastAsia="Times New Roman"/>
              </w:rPr>
              <w:t>tiesību aktu projektos;</w:t>
            </w:r>
          </w:p>
          <w:p w14:paraId="15F08A42" w14:textId="02A6FE0F" w:rsidR="002D332D" w:rsidRDefault="42043C36" w:rsidP="004458B9">
            <w:pPr>
              <w:pStyle w:val="ListParagraph"/>
              <w:numPr>
                <w:ilvl w:val="0"/>
                <w:numId w:val="27"/>
              </w:numPr>
              <w:spacing w:after="120" w:line="240" w:lineRule="auto"/>
              <w:rPr>
                <w:rFonts w:eastAsia="Times New Roman"/>
              </w:rPr>
            </w:pPr>
            <w:r w:rsidRPr="00296C67">
              <w:rPr>
                <w:rFonts w:eastAsia="Times New Roman"/>
              </w:rPr>
              <w:t xml:space="preserve">iekšējo auditu veikšana par ministrijas/resora pārziņā esošajiem procesiem un pakalpojumiem ar mērķi </w:t>
            </w:r>
            <w:r w:rsidR="0069026E">
              <w:rPr>
                <w:rFonts w:eastAsia="Times New Roman"/>
              </w:rPr>
              <w:t xml:space="preserve">atrast </w:t>
            </w:r>
            <w:r w:rsidRPr="00296C67">
              <w:rPr>
                <w:rFonts w:eastAsia="Times New Roman"/>
              </w:rPr>
              <w:t>jomas, kurās mazināms admi</w:t>
            </w:r>
            <w:r w:rsidR="327037F6" w:rsidRPr="00296C67">
              <w:rPr>
                <w:rFonts w:eastAsia="Times New Roman"/>
              </w:rPr>
              <w:t>nistratīvais slogs;</w:t>
            </w:r>
          </w:p>
          <w:p w14:paraId="6D058F0C" w14:textId="5B6D455D" w:rsidR="002D332D" w:rsidRDefault="7A5994B6" w:rsidP="004458B9">
            <w:pPr>
              <w:pStyle w:val="ListParagraph"/>
              <w:numPr>
                <w:ilvl w:val="0"/>
                <w:numId w:val="27"/>
              </w:numPr>
              <w:spacing w:after="120" w:line="240" w:lineRule="auto"/>
              <w:rPr>
                <w:rFonts w:eastAsia="Times New Roman"/>
              </w:rPr>
            </w:pPr>
            <w:r w:rsidRPr="00296C67">
              <w:rPr>
                <w:rFonts w:eastAsia="Times New Roman"/>
              </w:rPr>
              <w:t xml:space="preserve">regulāras konsultācijas resora ietvaros un starpresoru līmenī ar svarīgākajām mērķa grupām par problēmjautājumiem un </w:t>
            </w:r>
            <w:r w:rsidR="1544293C" w:rsidRPr="00296C67">
              <w:rPr>
                <w:rFonts w:eastAsia="Times New Roman"/>
              </w:rPr>
              <w:t xml:space="preserve">iespējamiem </w:t>
            </w:r>
            <w:r w:rsidRPr="00296C67">
              <w:rPr>
                <w:rFonts w:eastAsia="Times New Roman"/>
              </w:rPr>
              <w:t xml:space="preserve">risinājumiem </w:t>
            </w:r>
            <w:r w:rsidR="5D26E684" w:rsidRPr="00296C67">
              <w:rPr>
                <w:rFonts w:eastAsia="Times New Roman"/>
              </w:rPr>
              <w:t>birokrātiskā sloga mazināšanai;</w:t>
            </w:r>
          </w:p>
          <w:p w14:paraId="01E6627C" w14:textId="32ACC6EF" w:rsidR="002D332D" w:rsidRDefault="327037F6" w:rsidP="004458B9">
            <w:pPr>
              <w:pStyle w:val="ListParagraph"/>
              <w:numPr>
                <w:ilvl w:val="0"/>
                <w:numId w:val="27"/>
              </w:numPr>
              <w:spacing w:after="120" w:line="240" w:lineRule="auto"/>
              <w:rPr>
                <w:rFonts w:eastAsia="Times New Roman"/>
              </w:rPr>
            </w:pPr>
            <w:r w:rsidRPr="00296C67">
              <w:rPr>
                <w:rFonts w:eastAsia="Times New Roman"/>
              </w:rPr>
              <w:t>risinājumu izstrāde birokrātiskā sloga mazināšanai, pārskatot iekšējos procesus, procedūras un tiesisko regulējumu</w:t>
            </w:r>
            <w:r w:rsidR="4A06B7C8" w:rsidRPr="00296C67">
              <w:rPr>
                <w:rFonts w:eastAsia="Times New Roman"/>
              </w:rPr>
              <w:t>;</w:t>
            </w:r>
          </w:p>
          <w:p w14:paraId="0B016C79" w14:textId="22CCA79D" w:rsidR="002D332D" w:rsidRPr="00296C67" w:rsidRDefault="00296C67" w:rsidP="004458B9">
            <w:pPr>
              <w:pStyle w:val="ListParagraph"/>
              <w:numPr>
                <w:ilvl w:val="0"/>
                <w:numId w:val="27"/>
              </w:numPr>
              <w:spacing w:after="120" w:line="240" w:lineRule="auto"/>
              <w:rPr>
                <w:rFonts w:eastAsia="Times New Roman"/>
              </w:rPr>
            </w:pPr>
            <w:bookmarkStart w:id="51" w:name="_Hlk216880403"/>
            <w:r>
              <w:rPr>
                <w:rFonts w:eastAsia="Times New Roman"/>
              </w:rPr>
              <w:t>t</w:t>
            </w:r>
            <w:r w:rsidR="4A06B7C8" w:rsidRPr="00296C67">
              <w:rPr>
                <w:rFonts w:eastAsia="Times New Roman"/>
              </w:rPr>
              <w:t xml:space="preserve">iesību aktu </w:t>
            </w:r>
            <w:proofErr w:type="spellStart"/>
            <w:r w:rsidR="4A06B7C8" w:rsidRPr="004458B9">
              <w:rPr>
                <w:rFonts w:eastAsia="Times New Roman"/>
                <w:i/>
                <w:iCs/>
              </w:rPr>
              <w:t>ex-post</w:t>
            </w:r>
            <w:proofErr w:type="spellEnd"/>
            <w:r w:rsidR="4A06B7C8" w:rsidRPr="00296C67">
              <w:rPr>
                <w:rFonts w:eastAsia="Times New Roman"/>
              </w:rPr>
              <w:t xml:space="preserve"> </w:t>
            </w:r>
            <w:r w:rsidR="00C95CAA">
              <w:rPr>
                <w:rFonts w:eastAsia="Times New Roman"/>
              </w:rPr>
              <w:t>iz</w:t>
            </w:r>
            <w:r w:rsidR="00C95CAA" w:rsidRPr="00296C67">
              <w:rPr>
                <w:rFonts w:eastAsia="Times New Roman"/>
              </w:rPr>
              <w:t xml:space="preserve">vērtējumu </w:t>
            </w:r>
            <w:r w:rsidR="4A06B7C8" w:rsidRPr="00296C67">
              <w:rPr>
                <w:rFonts w:eastAsia="Times New Roman"/>
              </w:rPr>
              <w:t>veikšana</w:t>
            </w:r>
            <w:bookmarkEnd w:id="51"/>
            <w:r w:rsidR="4A06B7C8" w:rsidRPr="00296C67">
              <w:rPr>
                <w:rFonts w:eastAsia="Times New Roman"/>
              </w:rPr>
              <w:t>, lai konstatētu to faktisko ietekmi uz mērķa grupām</w:t>
            </w:r>
          </w:p>
        </w:tc>
      </w:tr>
      <w:tr w:rsidR="00246E84" w:rsidRPr="00562DC6" w14:paraId="6F3651BD" w14:textId="77777777" w:rsidTr="004458B9">
        <w:tc>
          <w:tcPr>
            <w:tcW w:w="2407" w:type="dxa"/>
          </w:tcPr>
          <w:p w14:paraId="09A462C1" w14:textId="77777777" w:rsidR="00390733" w:rsidRPr="00D60DE9" w:rsidRDefault="7EB63D9A" w:rsidP="004458B9">
            <w:pPr>
              <w:spacing w:after="120" w:line="240" w:lineRule="auto"/>
              <w:rPr>
                <w:rFonts w:eastAsia="Times New Roman"/>
              </w:rPr>
            </w:pPr>
            <w:r w:rsidRPr="00D60DE9">
              <w:rPr>
                <w:rFonts w:eastAsia="Times New Roman"/>
                <w:b/>
                <w:bCs/>
              </w:rPr>
              <w:lastRenderedPageBreak/>
              <w:t xml:space="preserve">Detalizēts darbības rezultāts: </w:t>
            </w:r>
            <w:r w:rsidRPr="00D60DE9">
              <w:rPr>
                <w:rFonts w:eastAsia="Times New Roman"/>
              </w:rPr>
              <w:t>Stiprināta valsts pārvaldes ietekmes novērtēšanas kapacitāte</w:t>
            </w:r>
          </w:p>
          <w:p w14:paraId="515B0E77" w14:textId="77777777" w:rsidR="00296C67" w:rsidRDefault="7EB63D9A" w:rsidP="004458B9">
            <w:pPr>
              <w:spacing w:after="120" w:line="240" w:lineRule="auto"/>
              <w:rPr>
                <w:rFonts w:eastAsia="Times New Roman"/>
              </w:rPr>
            </w:pPr>
            <w:r w:rsidRPr="00D60DE9">
              <w:rPr>
                <w:rFonts w:eastAsia="Times New Roman"/>
                <w:b/>
                <w:bCs/>
              </w:rPr>
              <w:t xml:space="preserve">Atbildīgā institūcija: </w:t>
            </w:r>
            <w:r w:rsidR="00296C67">
              <w:rPr>
                <w:rFonts w:eastAsia="Times New Roman"/>
              </w:rPr>
              <w:t>VK</w:t>
            </w:r>
          </w:p>
          <w:p w14:paraId="2D46CC0A" w14:textId="4A5F90F5" w:rsidR="00296C67" w:rsidRPr="00377841" w:rsidRDefault="00296C67" w:rsidP="009D38B8">
            <w:pPr>
              <w:spacing w:after="0" w:line="240" w:lineRule="auto"/>
              <w:ind w:left="28" w:right="6"/>
              <w:rPr>
                <w:rFonts w:eastAsia="Times New Roman"/>
                <w:b/>
                <w:bCs/>
              </w:rPr>
            </w:pPr>
            <w:r w:rsidRPr="00377841">
              <w:rPr>
                <w:rFonts w:eastAsia="Times New Roman"/>
                <w:b/>
                <w:bCs/>
              </w:rPr>
              <w:t>Līdzatbildīgā</w:t>
            </w:r>
            <w:r w:rsidR="00525EFB">
              <w:rPr>
                <w:rFonts w:eastAsia="Times New Roman"/>
                <w:b/>
                <w:bCs/>
              </w:rPr>
              <w:t>s</w:t>
            </w:r>
            <w:r w:rsidRPr="00377841">
              <w:rPr>
                <w:rFonts w:eastAsia="Times New Roman"/>
                <w:b/>
                <w:bCs/>
              </w:rPr>
              <w:t xml:space="preserve"> institūcija</w:t>
            </w:r>
            <w:r w:rsidR="00525EFB">
              <w:rPr>
                <w:rFonts w:eastAsia="Times New Roman"/>
                <w:b/>
                <w:bCs/>
              </w:rPr>
              <w:t>s</w:t>
            </w:r>
            <w:r w:rsidRPr="00377841">
              <w:rPr>
                <w:rFonts w:eastAsia="Times New Roman"/>
                <w:b/>
                <w:bCs/>
              </w:rPr>
              <w:t>:</w:t>
            </w:r>
          </w:p>
          <w:p w14:paraId="0B927A43" w14:textId="0EA126D4" w:rsidR="00390733" w:rsidRPr="00D60DE9" w:rsidRDefault="7EB63D9A" w:rsidP="004458B9">
            <w:pPr>
              <w:spacing w:after="120" w:line="240" w:lineRule="auto"/>
              <w:rPr>
                <w:rFonts w:eastAsia="Times New Roman"/>
                <w:b/>
                <w:bCs/>
              </w:rPr>
            </w:pPr>
            <w:r w:rsidRPr="00D60DE9">
              <w:rPr>
                <w:rFonts w:eastAsia="Times New Roman"/>
              </w:rPr>
              <w:lastRenderedPageBreak/>
              <w:t>Visas ministrijas</w:t>
            </w:r>
          </w:p>
        </w:tc>
        <w:tc>
          <w:tcPr>
            <w:tcW w:w="2550" w:type="dxa"/>
          </w:tcPr>
          <w:p w14:paraId="00F75F2A" w14:textId="7F54E6FD" w:rsidR="00390733" w:rsidRPr="00D60DE9" w:rsidRDefault="7EB63D9A" w:rsidP="004458B9">
            <w:pPr>
              <w:spacing w:after="120" w:line="240" w:lineRule="auto"/>
              <w:rPr>
                <w:rFonts w:eastAsia="Times New Roman"/>
              </w:rPr>
            </w:pPr>
            <w:r w:rsidRPr="00D60DE9">
              <w:rPr>
                <w:rFonts w:eastAsia="Times New Roman"/>
                <w:b/>
                <w:bCs/>
              </w:rPr>
              <w:lastRenderedPageBreak/>
              <w:t xml:space="preserve">Rezultatīvais rādītājs: </w:t>
            </w:r>
            <w:r w:rsidRPr="00D60DE9">
              <w:rPr>
                <w:rFonts w:eastAsia="Times New Roman"/>
              </w:rPr>
              <w:t>Ir izstrādāta metodika tiesību aktu ietekmes līmeņa noteikšanai, un tiesību aktiem ar augstu ietekmes līmeni tiek veikta </w:t>
            </w:r>
            <w:proofErr w:type="spellStart"/>
            <w:r w:rsidRPr="004458B9">
              <w:rPr>
                <w:rFonts w:eastAsia="Times New Roman"/>
                <w:i/>
                <w:iCs/>
              </w:rPr>
              <w:t>ex-</w:t>
            </w:r>
            <w:r w:rsidR="004D6E32" w:rsidRPr="004458B9">
              <w:rPr>
                <w:rFonts w:eastAsia="Times New Roman"/>
                <w:i/>
                <w:iCs/>
              </w:rPr>
              <w:t>post</w:t>
            </w:r>
            <w:proofErr w:type="spellEnd"/>
            <w:r w:rsidR="004D6E32">
              <w:rPr>
                <w:rFonts w:eastAsia="Times New Roman"/>
              </w:rPr>
              <w:t xml:space="preserve"> </w:t>
            </w:r>
            <w:r w:rsidR="00A37E8A">
              <w:rPr>
                <w:rFonts w:eastAsia="Times New Roman"/>
              </w:rPr>
              <w:t>iz</w:t>
            </w:r>
            <w:r w:rsidR="00A37E8A" w:rsidRPr="00D60DE9">
              <w:rPr>
                <w:rFonts w:eastAsia="Times New Roman"/>
              </w:rPr>
              <w:t>vērtēšana</w:t>
            </w:r>
          </w:p>
          <w:p w14:paraId="0D6918E3" w14:textId="772E77CF" w:rsidR="00390733" w:rsidRPr="00D60DE9" w:rsidRDefault="7EB63D9A" w:rsidP="004458B9">
            <w:pPr>
              <w:spacing w:after="120" w:line="240" w:lineRule="auto"/>
              <w:rPr>
                <w:rFonts w:eastAsia="Times New Roman"/>
                <w:b/>
                <w:bCs/>
              </w:rPr>
            </w:pPr>
            <w:r w:rsidRPr="00D60DE9">
              <w:rPr>
                <w:rFonts w:eastAsia="Times New Roman"/>
                <w:b/>
                <w:bCs/>
              </w:rPr>
              <w:lastRenderedPageBreak/>
              <w:t>Izpildes termiņš:</w:t>
            </w:r>
            <w:r w:rsidRPr="00D60DE9">
              <w:rPr>
                <w:rFonts w:eastAsia="Times New Roman"/>
              </w:rPr>
              <w:t xml:space="preserve"> 2025.</w:t>
            </w:r>
            <w:r w:rsidR="000C049E">
              <w:rPr>
                <w:rFonts w:eastAsia="Times New Roman"/>
              </w:rPr>
              <w:t> </w:t>
            </w:r>
            <w:r w:rsidRPr="00D60DE9">
              <w:rPr>
                <w:rFonts w:eastAsia="Times New Roman"/>
              </w:rPr>
              <w:t>gada pirmais pusgads</w:t>
            </w:r>
          </w:p>
        </w:tc>
        <w:tc>
          <w:tcPr>
            <w:tcW w:w="4110" w:type="dxa"/>
          </w:tcPr>
          <w:p w14:paraId="0329ED78" w14:textId="11679FEF" w:rsidR="00390733" w:rsidRPr="00D60DE9" w:rsidRDefault="7EB63D9A" w:rsidP="004458B9">
            <w:pPr>
              <w:spacing w:after="120" w:line="240" w:lineRule="auto"/>
              <w:rPr>
                <w:rFonts w:eastAsia="Times New Roman"/>
                <w:b/>
                <w:bCs/>
              </w:rPr>
            </w:pPr>
            <w:r w:rsidRPr="007462E9">
              <w:rPr>
                <w:rFonts w:eastAsia="Times New Roman"/>
                <w:b/>
                <w:bCs/>
              </w:rPr>
              <w:lastRenderedPageBreak/>
              <w:t>Sasniegtais rezultāts</w:t>
            </w:r>
            <w:r w:rsidRPr="00D60DE9">
              <w:rPr>
                <w:rFonts w:eastAsia="Times New Roman"/>
                <w:b/>
                <w:bCs/>
              </w:rPr>
              <w:t xml:space="preserve"> </w:t>
            </w:r>
            <w:r w:rsidR="00D56FAF">
              <w:rPr>
                <w:rFonts w:eastAsia="Times New Roman"/>
                <w:b/>
                <w:bCs/>
              </w:rPr>
              <w:t>- Izpildīts</w:t>
            </w:r>
          </w:p>
          <w:p w14:paraId="6B0BF560" w14:textId="6BE2AA23" w:rsidR="00916F3A" w:rsidRPr="00B91338" w:rsidRDefault="7EB63D9A" w:rsidP="004458B9">
            <w:pPr>
              <w:tabs>
                <w:tab w:val="left" w:pos="952"/>
              </w:tabs>
              <w:spacing w:after="120" w:line="240" w:lineRule="auto"/>
              <w:rPr>
                <w:rFonts w:eastAsia="Times New Roman"/>
              </w:rPr>
            </w:pPr>
            <w:r w:rsidRPr="00D60DE9">
              <w:rPr>
                <w:rFonts w:eastAsia="Times New Roman"/>
              </w:rPr>
              <w:t>Izstrādāt</w:t>
            </w:r>
            <w:r w:rsidR="2D79DCA6" w:rsidRPr="00D60DE9">
              <w:rPr>
                <w:rFonts w:eastAsia="Times New Roman"/>
              </w:rPr>
              <w:t>a</w:t>
            </w:r>
            <w:r w:rsidRPr="00D60DE9">
              <w:rPr>
                <w:rFonts w:eastAsia="Times New Roman"/>
              </w:rPr>
              <w:t>s</w:t>
            </w:r>
            <w:r w:rsidR="2D79DCA6" w:rsidRPr="00D60DE9">
              <w:rPr>
                <w:rFonts w:eastAsia="Times New Roman"/>
              </w:rPr>
              <w:t xml:space="preserve"> vadlīnijas </w:t>
            </w:r>
            <w:r w:rsidR="4DBD7B48" w:rsidRPr="00D60DE9">
              <w:rPr>
                <w:rFonts w:eastAsia="Times New Roman"/>
              </w:rPr>
              <w:t xml:space="preserve">tiesību aktu ietekmes pēcpārbaudes </w:t>
            </w:r>
            <w:r w:rsidR="5A62AB95" w:rsidRPr="00D60DE9">
              <w:rPr>
                <w:rFonts w:eastAsia="Times New Roman"/>
              </w:rPr>
              <w:t>(</w:t>
            </w:r>
            <w:proofErr w:type="spellStart"/>
            <w:r w:rsidR="5A62AB95" w:rsidRPr="004458B9">
              <w:rPr>
                <w:rFonts w:eastAsia="Times New Roman"/>
                <w:i/>
                <w:iCs/>
              </w:rPr>
              <w:t>ex-post</w:t>
            </w:r>
            <w:r w:rsidR="5A62AB95" w:rsidRPr="00D60DE9">
              <w:rPr>
                <w:rFonts w:eastAsia="Times New Roman"/>
              </w:rPr>
              <w:t>)</w:t>
            </w:r>
            <w:proofErr w:type="spellEnd"/>
            <w:r w:rsidR="5A62AB95" w:rsidRPr="00D60DE9">
              <w:rPr>
                <w:rFonts w:eastAsia="Times New Roman"/>
              </w:rPr>
              <w:t xml:space="preserve"> </w:t>
            </w:r>
            <w:r w:rsidR="00EF193C">
              <w:rPr>
                <w:rFonts w:eastAsia="Times New Roman"/>
              </w:rPr>
              <w:t>iz</w:t>
            </w:r>
            <w:r w:rsidR="00EF193C" w:rsidRPr="00D60DE9">
              <w:rPr>
                <w:rFonts w:eastAsia="Times New Roman"/>
              </w:rPr>
              <w:t>vērtēšanai</w:t>
            </w:r>
            <w:r w:rsidR="7874ADF9" w:rsidRPr="00D60DE9">
              <w:rPr>
                <w:rFonts w:eastAsia="Times New Roman"/>
              </w:rPr>
              <w:t xml:space="preserve">, </w:t>
            </w:r>
            <w:r w:rsidR="008B1016" w:rsidRPr="00D60DE9">
              <w:rPr>
                <w:rFonts w:eastAsia="Times New Roman"/>
              </w:rPr>
              <w:t>ta</w:t>
            </w:r>
            <w:r w:rsidR="008B1016">
              <w:rPr>
                <w:rFonts w:eastAsia="Times New Roman"/>
              </w:rPr>
              <w:t>i</w:t>
            </w:r>
            <w:r w:rsidR="008B1016" w:rsidRPr="00D60DE9">
              <w:rPr>
                <w:rFonts w:eastAsia="Times New Roman"/>
              </w:rPr>
              <w:t xml:space="preserve"> </w:t>
            </w:r>
            <w:r w:rsidR="3C1B68E5" w:rsidRPr="00D60DE9">
              <w:rPr>
                <w:rFonts w:eastAsia="Times New Roman"/>
              </w:rPr>
              <w:t>skaitā piedāvājot</w:t>
            </w:r>
            <w:r w:rsidR="7A62E2D7" w:rsidRPr="00D60DE9">
              <w:rPr>
                <w:rFonts w:eastAsia="Times New Roman"/>
              </w:rPr>
              <w:t xml:space="preserve"> kritērijus, lai noteiktu, kuriem tiesību aktiem nepieciešams veikt </w:t>
            </w:r>
            <w:proofErr w:type="spellStart"/>
            <w:r w:rsidR="7A62E2D7" w:rsidRPr="004458B9">
              <w:rPr>
                <w:rFonts w:eastAsia="Times New Roman"/>
                <w:i/>
                <w:iCs/>
              </w:rPr>
              <w:t>ex-post</w:t>
            </w:r>
            <w:proofErr w:type="spellEnd"/>
            <w:r w:rsidR="7A62E2D7" w:rsidRPr="00D60DE9">
              <w:rPr>
                <w:rFonts w:eastAsia="Times New Roman"/>
                <w:i/>
                <w:iCs/>
              </w:rPr>
              <w:t xml:space="preserve"> </w:t>
            </w:r>
            <w:r w:rsidR="00A37E8A">
              <w:rPr>
                <w:rFonts w:eastAsia="Times New Roman"/>
              </w:rPr>
              <w:t>iz</w:t>
            </w:r>
            <w:r w:rsidR="00A37E8A" w:rsidRPr="00D60DE9">
              <w:rPr>
                <w:rFonts w:eastAsia="Times New Roman"/>
              </w:rPr>
              <w:t>vērtēšanu</w:t>
            </w:r>
            <w:r w:rsidR="00DB650E" w:rsidRPr="00D60DE9">
              <w:rPr>
                <w:rFonts w:eastAsia="Times New Roman"/>
              </w:rPr>
              <w:t>.</w:t>
            </w:r>
            <w:r w:rsidR="009E6F23">
              <w:rPr>
                <w:rFonts w:eastAsia="Times New Roman"/>
              </w:rPr>
              <w:t xml:space="preserve"> </w:t>
            </w:r>
            <w:r w:rsidR="470E5F48" w:rsidRPr="00D60DE9">
              <w:rPr>
                <w:rFonts w:eastAsia="Times New Roman"/>
              </w:rPr>
              <w:t>2025.</w:t>
            </w:r>
            <w:r w:rsidR="56266C85" w:rsidRPr="00D60DE9">
              <w:rPr>
                <w:rFonts w:eastAsia="Times New Roman"/>
              </w:rPr>
              <w:t xml:space="preserve"> </w:t>
            </w:r>
            <w:r w:rsidR="470E5F48" w:rsidRPr="00D60DE9">
              <w:rPr>
                <w:rFonts w:eastAsia="Times New Roman"/>
              </w:rPr>
              <w:t>gadā p</w:t>
            </w:r>
            <w:r w:rsidR="2A70ED29" w:rsidRPr="00D60DE9">
              <w:rPr>
                <w:rFonts w:eastAsia="Times New Roman"/>
              </w:rPr>
              <w:t xml:space="preserve">ēc </w:t>
            </w:r>
            <w:r w:rsidR="002243CE">
              <w:rPr>
                <w:rFonts w:eastAsia="Times New Roman"/>
              </w:rPr>
              <w:t>VK</w:t>
            </w:r>
            <w:r w:rsidR="2A70ED29" w:rsidRPr="00D60DE9">
              <w:rPr>
                <w:rFonts w:eastAsia="Times New Roman"/>
              </w:rPr>
              <w:t xml:space="preserve"> pasūtījuma</w:t>
            </w:r>
            <w:r w:rsidR="48ED2D73" w:rsidRPr="00D60DE9">
              <w:rPr>
                <w:rFonts w:eastAsia="Times New Roman"/>
              </w:rPr>
              <w:t xml:space="preserve"> </w:t>
            </w:r>
            <w:r w:rsidR="7DA4D886" w:rsidRPr="00D60DE9">
              <w:rPr>
                <w:rFonts w:eastAsia="Times New Roman"/>
              </w:rPr>
              <w:t>pabeigti div</w:t>
            </w:r>
            <w:r w:rsidR="77316618" w:rsidRPr="00D60DE9">
              <w:rPr>
                <w:rFonts w:eastAsia="Times New Roman"/>
              </w:rPr>
              <w:t xml:space="preserve">u </w:t>
            </w:r>
            <w:proofErr w:type="gramStart"/>
            <w:r w:rsidR="77316618" w:rsidRPr="00D60DE9">
              <w:rPr>
                <w:rFonts w:eastAsia="Times New Roman"/>
              </w:rPr>
              <w:t>tiesību</w:t>
            </w:r>
            <w:proofErr w:type="gramEnd"/>
            <w:r w:rsidR="77316618" w:rsidRPr="00D60DE9">
              <w:rPr>
                <w:rFonts w:eastAsia="Times New Roman"/>
              </w:rPr>
              <w:t xml:space="preserve"> aktu </w:t>
            </w:r>
            <w:r w:rsidR="40A2B5F8" w:rsidRPr="00D60DE9">
              <w:rPr>
                <w:rFonts w:eastAsia="Times New Roman"/>
              </w:rPr>
              <w:t>(</w:t>
            </w:r>
            <w:r w:rsidR="56266C85" w:rsidRPr="00B91338">
              <w:rPr>
                <w:rFonts w:eastAsia="Times New Roman"/>
              </w:rPr>
              <w:t xml:space="preserve">Dzīvojamo telpu īres likuma un Plastmasu saturošo izstrādājumu </w:t>
            </w:r>
            <w:r w:rsidR="56266C85" w:rsidRPr="00B91338">
              <w:rPr>
                <w:rFonts w:eastAsia="Times New Roman"/>
              </w:rPr>
              <w:lastRenderedPageBreak/>
              <w:t>patēriņa samazināšanas likuma</w:t>
            </w:r>
            <w:r w:rsidR="56266C85" w:rsidRPr="00D60DE9">
              <w:rPr>
                <w:rFonts w:eastAsia="Times New Roman"/>
              </w:rPr>
              <w:t xml:space="preserve">) </w:t>
            </w:r>
            <w:proofErr w:type="spellStart"/>
            <w:r w:rsidR="40A2B5F8" w:rsidRPr="004458B9">
              <w:rPr>
                <w:rFonts w:eastAsia="Times New Roman"/>
                <w:i/>
                <w:iCs/>
              </w:rPr>
              <w:t>ex-post</w:t>
            </w:r>
            <w:proofErr w:type="spellEnd"/>
            <w:r w:rsidR="40A2B5F8" w:rsidRPr="00D60DE9">
              <w:rPr>
                <w:rFonts w:eastAsia="Times New Roman"/>
              </w:rPr>
              <w:t xml:space="preserve"> izvērtējumi</w:t>
            </w:r>
            <w:r w:rsidR="096216E5" w:rsidRPr="00D60DE9">
              <w:rPr>
                <w:rFonts w:eastAsia="Times New Roman"/>
              </w:rPr>
              <w:t xml:space="preserve">. </w:t>
            </w:r>
            <w:r w:rsidR="37A858C5" w:rsidRPr="00B91338">
              <w:rPr>
                <w:rFonts w:eastAsia="Times New Roman"/>
              </w:rPr>
              <w:t>2025.</w:t>
            </w:r>
            <w:r w:rsidR="353C82FE" w:rsidRPr="00B91338">
              <w:rPr>
                <w:rFonts w:eastAsia="Times New Roman"/>
              </w:rPr>
              <w:t xml:space="preserve"> </w:t>
            </w:r>
            <w:r w:rsidR="37A858C5" w:rsidRPr="00B91338">
              <w:rPr>
                <w:rFonts w:eastAsia="Times New Roman"/>
              </w:rPr>
              <w:t xml:space="preserve">gada oktobrī uzsākti vēl </w:t>
            </w:r>
            <w:r w:rsidR="00BC43B2" w:rsidRPr="006A6424">
              <w:rPr>
                <w:rFonts w:eastAsia="Times New Roman"/>
              </w:rPr>
              <w:t>tr</w:t>
            </w:r>
            <w:r w:rsidR="00BC43B2">
              <w:rPr>
                <w:rFonts w:eastAsia="Times New Roman"/>
              </w:rPr>
              <w:t>iju</w:t>
            </w:r>
            <w:r w:rsidR="00BC43B2" w:rsidRPr="006A6424">
              <w:rPr>
                <w:rFonts w:eastAsia="Times New Roman"/>
              </w:rPr>
              <w:t xml:space="preserve"> </w:t>
            </w:r>
            <w:r w:rsidR="37A858C5" w:rsidRPr="00B91338">
              <w:rPr>
                <w:rFonts w:eastAsia="Times New Roman"/>
              </w:rPr>
              <w:t xml:space="preserve">tiesību aktu </w:t>
            </w:r>
            <w:r w:rsidR="223EB5C6" w:rsidRPr="00B91338">
              <w:rPr>
                <w:rFonts w:eastAsia="Times New Roman"/>
              </w:rPr>
              <w:t xml:space="preserve">(Informācijas atklātības likuma, Iesniegumu likuma un </w:t>
            </w:r>
            <w:r w:rsidR="353C82FE" w:rsidRPr="00B91338">
              <w:rPr>
                <w:rFonts w:eastAsia="Times New Roman"/>
              </w:rPr>
              <w:t xml:space="preserve">Valsts aizsardzības mācības un Jaunsardzes centra likuma) </w:t>
            </w:r>
            <w:proofErr w:type="spellStart"/>
            <w:r w:rsidR="37A858C5" w:rsidRPr="004458B9">
              <w:rPr>
                <w:rFonts w:eastAsia="Times New Roman"/>
                <w:i/>
                <w:iCs/>
              </w:rPr>
              <w:t>ex-post</w:t>
            </w:r>
            <w:proofErr w:type="spellEnd"/>
            <w:r w:rsidR="37A858C5" w:rsidRPr="00B91338">
              <w:rPr>
                <w:rFonts w:eastAsia="Times New Roman"/>
              </w:rPr>
              <w:t xml:space="preserve"> izvērtējumi, kas noslēgsies 2026. gadā.</w:t>
            </w:r>
          </w:p>
          <w:p w14:paraId="13EC66F4" w14:textId="12A70AF5" w:rsidR="00D32ED2" w:rsidRPr="00D60DE9" w:rsidRDefault="7D9B1FF0" w:rsidP="004458B9">
            <w:pPr>
              <w:spacing w:after="120" w:line="240" w:lineRule="auto"/>
              <w:rPr>
                <w:rFonts w:eastAsia="Times New Roman"/>
                <w:color w:val="4F81BD" w:themeColor="accent1"/>
              </w:rPr>
            </w:pPr>
            <w:r w:rsidRPr="00B91338">
              <w:rPr>
                <w:rFonts w:eastAsia="Times New Roman"/>
              </w:rPr>
              <w:t xml:space="preserve">Kopš 2024. gada </w:t>
            </w:r>
            <w:r w:rsidR="002243CE">
              <w:rPr>
                <w:rFonts w:eastAsia="Times New Roman"/>
              </w:rPr>
              <w:t>VK</w:t>
            </w:r>
            <w:r w:rsidRPr="00B91338">
              <w:rPr>
                <w:rFonts w:eastAsia="Times New Roman"/>
              </w:rPr>
              <w:t xml:space="preserve"> mērķtiecīgāk pievērš uzmanību tiesību aktu projektiem to saskaņošanas procesā, savos atzinumos aicinot ministrijas </w:t>
            </w:r>
            <w:bookmarkStart w:id="52" w:name="_Hlk216880452"/>
            <w:r w:rsidRPr="00B91338">
              <w:rPr>
                <w:rFonts w:eastAsia="Times New Roman"/>
              </w:rPr>
              <w:t xml:space="preserve">apsvērt iespēju veikt </w:t>
            </w:r>
            <w:proofErr w:type="spellStart"/>
            <w:r w:rsidRPr="004458B9">
              <w:rPr>
                <w:rFonts w:eastAsia="Times New Roman"/>
                <w:i/>
                <w:iCs/>
              </w:rPr>
              <w:t>ex-post</w:t>
            </w:r>
            <w:proofErr w:type="spellEnd"/>
            <w:r w:rsidRPr="00B91338">
              <w:rPr>
                <w:rFonts w:eastAsia="Times New Roman"/>
              </w:rPr>
              <w:t xml:space="preserve"> izvērtēšanu </w:t>
            </w:r>
            <w:bookmarkEnd w:id="52"/>
            <w:r w:rsidRPr="00B91338">
              <w:rPr>
                <w:rFonts w:eastAsia="Times New Roman"/>
              </w:rPr>
              <w:t xml:space="preserve">tiesību aktiem ar augstu ietekmi uz sabiedrības labklājību, veselību, drošību. </w:t>
            </w:r>
            <w:r w:rsidR="729E66EE" w:rsidRPr="00B91338">
              <w:rPr>
                <w:rFonts w:eastAsia="Times New Roman"/>
              </w:rPr>
              <w:t>2025.</w:t>
            </w:r>
            <w:r w:rsidR="0A514246" w:rsidRPr="00B91338">
              <w:rPr>
                <w:rFonts w:eastAsia="Times New Roman"/>
              </w:rPr>
              <w:t xml:space="preserve"> </w:t>
            </w:r>
            <w:r w:rsidR="729E66EE" w:rsidRPr="00B91338">
              <w:rPr>
                <w:rFonts w:eastAsia="Times New Roman"/>
              </w:rPr>
              <w:t>gadā</w:t>
            </w:r>
            <w:r w:rsidRPr="00B91338">
              <w:rPr>
                <w:rFonts w:eastAsia="Times New Roman"/>
              </w:rPr>
              <w:t xml:space="preserve"> vērojama pozitīva tendence</w:t>
            </w:r>
            <w:r w:rsidR="00417C43">
              <w:rPr>
                <w:rFonts w:eastAsia="Times New Roman"/>
              </w:rPr>
              <w:t xml:space="preserve"> </w:t>
            </w:r>
            <w:r w:rsidR="00417C43" w:rsidRPr="00884F6D">
              <w:rPr>
                <w:rFonts w:eastAsia="Times New Roman"/>
                <w:spacing w:val="-2"/>
                <w:sz w:val="22"/>
                <w:szCs w:val="22"/>
              </w:rPr>
              <w:t>–</w:t>
            </w:r>
            <w:r w:rsidR="00417C43" w:rsidRPr="00884F6D">
              <w:rPr>
                <w:rFonts w:eastAsia="Times New Roman"/>
                <w:spacing w:val="-2"/>
              </w:rPr>
              <w:t xml:space="preserve"> </w:t>
            </w:r>
            <w:r w:rsidRPr="00B91338">
              <w:rPr>
                <w:rFonts w:eastAsia="Times New Roman"/>
              </w:rPr>
              <w:t>ministrij</w:t>
            </w:r>
            <w:r w:rsidR="00417C43">
              <w:rPr>
                <w:rFonts w:eastAsia="Times New Roman"/>
              </w:rPr>
              <w:t>as</w:t>
            </w:r>
            <w:r w:rsidRPr="00B91338">
              <w:rPr>
                <w:rFonts w:eastAsia="Times New Roman"/>
              </w:rPr>
              <w:t xml:space="preserve"> </w:t>
            </w:r>
            <w:r w:rsidR="54C6E748" w:rsidRPr="00B91338">
              <w:rPr>
                <w:rFonts w:eastAsia="Times New Roman"/>
              </w:rPr>
              <w:t xml:space="preserve">biežāk </w:t>
            </w:r>
            <w:bookmarkStart w:id="53" w:name="_Hlk216880480"/>
            <w:r w:rsidR="00417C43" w:rsidRPr="00B91338">
              <w:rPr>
                <w:rFonts w:eastAsia="Times New Roman"/>
              </w:rPr>
              <w:t>izvēl</w:t>
            </w:r>
            <w:r w:rsidR="00417C43">
              <w:rPr>
                <w:rFonts w:eastAsia="Times New Roman"/>
              </w:rPr>
              <w:t>a</w:t>
            </w:r>
            <w:r w:rsidR="00417C43" w:rsidRPr="00B91338">
              <w:rPr>
                <w:rFonts w:eastAsia="Times New Roman"/>
              </w:rPr>
              <w:t>s vei</w:t>
            </w:r>
            <w:r w:rsidR="00417C43">
              <w:rPr>
                <w:rFonts w:eastAsia="Times New Roman"/>
              </w:rPr>
              <w:t xml:space="preserve">kt </w:t>
            </w:r>
            <w:proofErr w:type="spellStart"/>
            <w:r w:rsidR="54C6E748" w:rsidRPr="004458B9">
              <w:rPr>
                <w:rFonts w:eastAsia="Times New Roman"/>
                <w:i/>
                <w:iCs/>
              </w:rPr>
              <w:t>ex-post</w:t>
            </w:r>
            <w:proofErr w:type="spellEnd"/>
            <w:r w:rsidRPr="00B91338">
              <w:rPr>
                <w:rFonts w:eastAsia="Times New Roman"/>
              </w:rPr>
              <w:t xml:space="preserve"> </w:t>
            </w:r>
            <w:r w:rsidR="00417C43" w:rsidRPr="00B91338">
              <w:rPr>
                <w:rFonts w:eastAsia="Times New Roman"/>
              </w:rPr>
              <w:t>izvērtējum</w:t>
            </w:r>
            <w:r w:rsidR="00417C43">
              <w:rPr>
                <w:rFonts w:eastAsia="Times New Roman"/>
              </w:rPr>
              <w:t>u</w:t>
            </w:r>
            <w:bookmarkEnd w:id="53"/>
            <w:r w:rsidRPr="00B91338">
              <w:rPr>
                <w:rFonts w:eastAsia="Times New Roman"/>
              </w:rPr>
              <w:t>, par to norādot tiesību akta projekta anotācijā</w:t>
            </w:r>
            <w:r w:rsidR="00EF0FD7">
              <w:rPr>
                <w:rFonts w:eastAsia="Times New Roman"/>
              </w:rPr>
              <w:t xml:space="preserve"> (2 tiesību aktos paredzēts </w:t>
            </w:r>
            <w:proofErr w:type="spellStart"/>
            <w:r w:rsidR="00EF0FD7">
              <w:rPr>
                <w:rFonts w:eastAsia="Times New Roman"/>
              </w:rPr>
              <w:t>ex-post</w:t>
            </w:r>
            <w:proofErr w:type="spellEnd"/>
            <w:r w:rsidR="00EF0FD7">
              <w:rPr>
                <w:rFonts w:eastAsia="Times New Roman"/>
              </w:rPr>
              <w:t xml:space="preserve"> 2024. gadā, 8 tiesību aktos paredzēts </w:t>
            </w:r>
            <w:proofErr w:type="spellStart"/>
            <w:r w:rsidR="00EF0FD7">
              <w:rPr>
                <w:rFonts w:eastAsia="Times New Roman"/>
              </w:rPr>
              <w:t>ex-post</w:t>
            </w:r>
            <w:proofErr w:type="spellEnd"/>
            <w:r w:rsidR="00EF0FD7">
              <w:rPr>
                <w:rFonts w:eastAsia="Times New Roman"/>
              </w:rPr>
              <w:t xml:space="preserve"> 2025.gadā.)</w:t>
            </w:r>
            <w:r w:rsidR="00A94048">
              <w:rPr>
                <w:rFonts w:eastAsia="Times New Roman"/>
              </w:rPr>
              <w:t>.</w:t>
            </w:r>
          </w:p>
        </w:tc>
      </w:tr>
    </w:tbl>
    <w:p w14:paraId="50B72711" w14:textId="77777777" w:rsidR="00390733" w:rsidRPr="00B91338" w:rsidRDefault="00390733" w:rsidP="62FC9B00">
      <w:pPr>
        <w:rPr>
          <w:rFonts w:eastAsia="Times New Roman"/>
        </w:rPr>
      </w:pPr>
    </w:p>
    <w:p w14:paraId="1F6D812A" w14:textId="11892AB0" w:rsidR="00390733" w:rsidRPr="004458B9" w:rsidRDefault="3AE2F7C3" w:rsidP="62FC9B00">
      <w:pPr>
        <w:pStyle w:val="Heading2"/>
        <w:jc w:val="center"/>
        <w:rPr>
          <w:rFonts w:ascii="Times New Roman" w:eastAsia="Times New Roman" w:hAnsi="Times New Roman" w:cs="Times New Roman"/>
          <w:color w:val="auto"/>
        </w:rPr>
      </w:pPr>
      <w:bookmarkStart w:id="54" w:name="_Toc1913633660"/>
      <w:bookmarkStart w:id="55" w:name="_Toc742110268"/>
      <w:bookmarkStart w:id="56" w:name="_Toc1080341312"/>
      <w:bookmarkStart w:id="57" w:name="_Toc215865945"/>
      <w:bookmarkStart w:id="58" w:name="_Toc703103095"/>
      <w:bookmarkStart w:id="59" w:name="_Toc1969278026"/>
      <w:bookmarkStart w:id="60" w:name="_Toc217314937"/>
      <w:r w:rsidRPr="004458B9">
        <w:rPr>
          <w:rFonts w:ascii="Times New Roman" w:eastAsia="Times New Roman" w:hAnsi="Times New Roman" w:cs="Times New Roman"/>
          <w:color w:val="auto"/>
        </w:rPr>
        <w:t xml:space="preserve">4. </w:t>
      </w:r>
      <w:r w:rsidR="00C32914" w:rsidRPr="004458B9">
        <w:rPr>
          <w:rFonts w:ascii="Times New Roman" w:eastAsia="Times New Roman" w:hAnsi="Times New Roman" w:cs="Times New Roman"/>
          <w:color w:val="auto"/>
        </w:rPr>
        <w:t xml:space="preserve">rīcības </w:t>
      </w:r>
      <w:r w:rsidRPr="004458B9">
        <w:rPr>
          <w:rFonts w:ascii="Times New Roman" w:eastAsia="Times New Roman" w:hAnsi="Times New Roman" w:cs="Times New Roman"/>
          <w:color w:val="auto"/>
        </w:rPr>
        <w:t>virziens: Atbalsta funkciju centralizācija un standartizācija</w:t>
      </w:r>
      <w:bookmarkEnd w:id="54"/>
      <w:bookmarkEnd w:id="55"/>
      <w:bookmarkEnd w:id="56"/>
      <w:bookmarkEnd w:id="57"/>
      <w:bookmarkEnd w:id="58"/>
      <w:bookmarkEnd w:id="59"/>
      <w:bookmarkEnd w:id="60"/>
    </w:p>
    <w:p w14:paraId="4647343E" w14:textId="77777777" w:rsidR="00A56EA4" w:rsidRPr="004458B9" w:rsidRDefault="00A56EA4" w:rsidP="62FC9B00">
      <w:pPr>
        <w:rPr>
          <w:rFonts w:eastAsia="Times New Roman"/>
        </w:rPr>
      </w:pPr>
    </w:p>
    <w:p w14:paraId="43CEA2D3" w14:textId="51C29596" w:rsidR="002B660A" w:rsidRPr="00562DC6" w:rsidRDefault="00C32914" w:rsidP="62FC9B00">
      <w:pPr>
        <w:rPr>
          <w:rFonts w:eastAsia="Times New Roman"/>
          <w:b/>
          <w:bCs/>
        </w:rPr>
      </w:pPr>
      <w:r>
        <w:rPr>
          <w:rFonts w:eastAsia="Times New Roman"/>
          <w:b/>
          <w:bCs/>
        </w:rPr>
        <w:t>4.</w:t>
      </w:r>
      <w:r w:rsidRPr="00B91338">
        <w:rPr>
          <w:rFonts w:eastAsia="Times New Roman"/>
          <w:b/>
          <w:bCs/>
        </w:rPr>
        <w:t xml:space="preserve"> </w:t>
      </w:r>
      <w:r w:rsidR="272DD8A7" w:rsidRPr="00B91338">
        <w:rPr>
          <w:rFonts w:eastAsia="Times New Roman"/>
          <w:b/>
          <w:bCs/>
        </w:rPr>
        <w:t>rīcības virziena sasniedzamais rezultāts un papildinošais snieguma rādītājs</w:t>
      </w:r>
    </w:p>
    <w:p w14:paraId="1531DAF8" w14:textId="30F18764" w:rsidR="002B660A" w:rsidRPr="00B91338" w:rsidRDefault="55B2707F" w:rsidP="00B91338">
      <w:pPr>
        <w:jc w:val="both"/>
        <w:rPr>
          <w:rFonts w:eastAsia="Times New Roman"/>
        </w:rPr>
      </w:pPr>
      <w:r w:rsidRPr="51DCE403">
        <w:rPr>
          <w:rFonts w:eastAsia="Times New Roman"/>
        </w:rPr>
        <w:t xml:space="preserve">Valsts pārvaldē tiek izveidoti vienoti, centralizēti un standartizēti atbalsta procesi un sistēmas. Tiek ieviesta centralizēta resursu vadības sistēma, izstrādāti vienoti risinājumi budžeta, grāmatvedības un personāla lietvedības pārvaldībā, kā arī veidota cilvēkresursu </w:t>
      </w:r>
      <w:r w:rsidR="00417C43" w:rsidRPr="51DCE403">
        <w:rPr>
          <w:rFonts w:eastAsia="Times New Roman"/>
        </w:rPr>
        <w:t xml:space="preserve">stratēģiskās </w:t>
      </w:r>
      <w:r w:rsidRPr="51DCE403">
        <w:rPr>
          <w:rFonts w:eastAsia="Times New Roman"/>
        </w:rPr>
        <w:t>vadības sistēma. Tiek nodrošināta administratīvo datu pieejamība reālā laikā</w:t>
      </w:r>
      <w:r w:rsidR="00417C43">
        <w:rPr>
          <w:rFonts w:eastAsia="Times New Roman"/>
        </w:rPr>
        <w:t>,</w:t>
      </w:r>
      <w:r w:rsidRPr="51DCE403">
        <w:rPr>
          <w:rFonts w:eastAsia="Times New Roman"/>
        </w:rPr>
        <w:t xml:space="preserve"> un </w:t>
      </w:r>
      <w:r w:rsidR="00417C43">
        <w:rPr>
          <w:rFonts w:eastAsia="Times New Roman"/>
        </w:rPr>
        <w:t xml:space="preserve">tiek </w:t>
      </w:r>
      <w:r w:rsidRPr="51DCE403">
        <w:rPr>
          <w:rFonts w:eastAsia="Times New Roman"/>
        </w:rPr>
        <w:t xml:space="preserve">samazinātas izmaksas. </w:t>
      </w:r>
    </w:p>
    <w:p w14:paraId="6BFF477B" w14:textId="3CE3D062" w:rsidR="002B660A" w:rsidRDefault="002B660A" w:rsidP="003B602A">
      <w:pPr>
        <w:jc w:val="both"/>
        <w:rPr>
          <w:rFonts w:eastAsia="Times New Roman"/>
        </w:rPr>
      </w:pPr>
      <w:r w:rsidRPr="00B91338">
        <w:rPr>
          <w:rFonts w:eastAsia="Times New Roman"/>
        </w:rPr>
        <w:t>Līdz 2027. gadam vismaz 20</w:t>
      </w:r>
      <w:r w:rsidR="00287C9F">
        <w:rPr>
          <w:rFonts w:eastAsia="Times New Roman"/>
        </w:rPr>
        <w:t> %</w:t>
      </w:r>
      <w:r w:rsidRPr="00B91338">
        <w:rPr>
          <w:rFonts w:eastAsia="Times New Roman"/>
        </w:rPr>
        <w:t xml:space="preserve"> tiešās valsts pārvaldes iestādēs nodarbināto saņem vienotā pakalpojumu centra pakalpojumus. Arī pēc 2027. gada ir paredzēta turpmāka virzība uz atbalsta funkciju centralizāciju, pārskatot iespējas papildu funkciju konsolidēšanai.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266FFA" w14:paraId="115773CB" w14:textId="77777777" w:rsidTr="00F25F3A">
        <w:trPr>
          <w:cantSplit/>
        </w:trPr>
        <w:tc>
          <w:tcPr>
            <w:tcW w:w="9961" w:type="dxa"/>
            <w:vAlign w:val="center"/>
          </w:tcPr>
          <w:p w14:paraId="1D2E3943" w14:textId="5714CFB5" w:rsidR="00266FFA" w:rsidRDefault="00F25F3A" w:rsidP="00266FFA">
            <w:pPr>
              <w:jc w:val="center"/>
            </w:pPr>
            <w:r>
              <w:rPr>
                <w:noProof/>
              </w:rPr>
              <w:drawing>
                <wp:inline distT="0" distB="0" distL="0" distR="0" wp14:anchorId="5D1FBF64" wp14:editId="54714086">
                  <wp:extent cx="3880800" cy="2005200"/>
                  <wp:effectExtent l="0" t="0" r="5715" b="0"/>
                  <wp:docPr id="1570359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80800" cy="2005200"/>
                          </a:xfrm>
                          <a:prstGeom prst="rect">
                            <a:avLst/>
                          </a:prstGeom>
                          <a:noFill/>
                        </pic:spPr>
                      </pic:pic>
                    </a:graphicData>
                  </a:graphic>
                </wp:inline>
              </w:drawing>
            </w:r>
          </w:p>
        </w:tc>
      </w:tr>
      <w:tr w:rsidR="00266FFA" w14:paraId="5BC4608C" w14:textId="77777777" w:rsidTr="00F25F3A">
        <w:trPr>
          <w:cantSplit/>
        </w:trPr>
        <w:tc>
          <w:tcPr>
            <w:tcW w:w="9961" w:type="dxa"/>
          </w:tcPr>
          <w:p w14:paraId="6301EBEA" w14:textId="47D4A9D5" w:rsidR="00266FFA" w:rsidRPr="003973C4" w:rsidRDefault="00C40F3B" w:rsidP="004458B9">
            <w:pPr>
              <w:spacing w:before="60" w:after="60"/>
              <w:jc w:val="center"/>
              <w:rPr>
                <w:vertAlign w:val="superscript"/>
              </w:rPr>
            </w:pPr>
            <w:r>
              <w:rPr>
                <w:sz w:val="20"/>
                <w:szCs w:val="20"/>
              </w:rPr>
              <w:lastRenderedPageBreak/>
              <w:t>6</w:t>
            </w:r>
            <w:r w:rsidRPr="00884F6D">
              <w:rPr>
                <w:sz w:val="20"/>
                <w:szCs w:val="20"/>
              </w:rPr>
              <w:t xml:space="preserve">. att. </w:t>
            </w:r>
            <w:r w:rsidR="0035662B" w:rsidRPr="004458B9">
              <w:rPr>
                <w:sz w:val="20"/>
                <w:szCs w:val="20"/>
              </w:rPr>
              <w:t>VPC pakalpojumu saņēmēju īpatsvars pēc pakalpojumu paplašināšanas 2026. gada 1. janvārī</w:t>
            </w:r>
          </w:p>
        </w:tc>
      </w:tr>
    </w:tbl>
    <w:p w14:paraId="68E4C040" w14:textId="2D3C03D4" w:rsidR="00E20CCC" w:rsidRDefault="00E20CCC" w:rsidP="00B6634C"/>
    <w:p w14:paraId="7CDE739E" w14:textId="4484365B" w:rsidR="002B660A" w:rsidRPr="00B91338" w:rsidRDefault="2E834EA2" w:rsidP="62FC9B00">
      <w:pPr>
        <w:rPr>
          <w:rFonts w:eastAsia="Times New Roman"/>
          <w:b/>
          <w:bCs/>
        </w:rPr>
      </w:pPr>
      <w:r w:rsidRPr="00B91338">
        <w:rPr>
          <w:rFonts w:eastAsia="Times New Roman"/>
          <w:b/>
          <w:bCs/>
        </w:rPr>
        <w:t>Izpildes progress un sasniegtie rezultāti</w:t>
      </w:r>
    </w:p>
    <w:p w14:paraId="7FC9A9F0" w14:textId="6C564D17" w:rsidR="002B660A" w:rsidRPr="008B4754" w:rsidRDefault="1266BAE3" w:rsidP="00B91338">
      <w:pPr>
        <w:spacing w:before="240" w:after="240"/>
        <w:jc w:val="both"/>
        <w:rPr>
          <w:rFonts w:eastAsia="Times New Roman"/>
        </w:rPr>
      </w:pPr>
      <w:r w:rsidRPr="008B4754">
        <w:rPr>
          <w:rFonts w:eastAsia="Times New Roman"/>
        </w:rPr>
        <w:t xml:space="preserve">Līdz šim ir uzsākta </w:t>
      </w:r>
      <w:r w:rsidR="007431F2">
        <w:rPr>
          <w:rFonts w:eastAsia="Times New Roman"/>
        </w:rPr>
        <w:t>v</w:t>
      </w:r>
      <w:r w:rsidR="007431F2" w:rsidRPr="008B4754">
        <w:rPr>
          <w:rFonts w:eastAsia="Times New Roman"/>
        </w:rPr>
        <w:t xml:space="preserve">ienotā </w:t>
      </w:r>
      <w:r w:rsidRPr="008B4754">
        <w:rPr>
          <w:rFonts w:eastAsia="Times New Roman"/>
        </w:rPr>
        <w:t xml:space="preserve">pakalpojumu centra funkcionēšana personāla lietvedības un grāmatvedības jomā, ko nodrošina Valsts kase. Šos </w:t>
      </w:r>
      <w:r w:rsidR="12BBE578" w:rsidRPr="008B4754">
        <w:rPr>
          <w:rFonts w:eastAsia="Times New Roman"/>
        </w:rPr>
        <w:t xml:space="preserve">centralizētos </w:t>
      </w:r>
      <w:r w:rsidRPr="008B4754">
        <w:rPr>
          <w:rFonts w:eastAsia="Times New Roman"/>
        </w:rPr>
        <w:t>pakalpojumus jau izmanto pieci valsts pārvaldes resori – ZM, VARAM, KEM, VM un EM. No 2026. gada 1. janvāra plānots pakalpojumu sniegšanu paplašināt</w:t>
      </w:r>
      <w:r w:rsidR="00037873">
        <w:rPr>
          <w:rFonts w:eastAsia="Times New Roman"/>
        </w:rPr>
        <w:t>,</w:t>
      </w:r>
      <w:r w:rsidRPr="008B4754">
        <w:rPr>
          <w:rFonts w:eastAsia="Times New Roman"/>
        </w:rPr>
        <w:t xml:space="preserve"> nodrošinot tā pieejamību vēl </w:t>
      </w:r>
      <w:r w:rsidR="004953CC" w:rsidRPr="008B4754">
        <w:rPr>
          <w:rFonts w:eastAsia="Times New Roman"/>
        </w:rPr>
        <w:t>četriem</w:t>
      </w:r>
      <w:r w:rsidRPr="008B4754">
        <w:rPr>
          <w:rFonts w:eastAsia="Times New Roman"/>
        </w:rPr>
        <w:t xml:space="preserve"> resoriem</w:t>
      </w:r>
      <w:r w:rsidR="39FB870F" w:rsidRPr="008B4754">
        <w:rPr>
          <w:rFonts w:eastAsia="Times New Roman"/>
        </w:rPr>
        <w:t xml:space="preserve"> – KM, IZM, TM</w:t>
      </w:r>
      <w:r w:rsidR="004953CC" w:rsidRPr="008B4754">
        <w:rPr>
          <w:rFonts w:eastAsia="Times New Roman"/>
        </w:rPr>
        <w:t xml:space="preserve"> un FM</w:t>
      </w:r>
      <w:r w:rsidRPr="008B4754">
        <w:rPr>
          <w:rFonts w:eastAsia="Times New Roman"/>
        </w:rPr>
        <w:t xml:space="preserve">. Paralēli tiek </w:t>
      </w:r>
      <w:r w:rsidR="003509D3" w:rsidRPr="008B4754">
        <w:rPr>
          <w:rFonts w:eastAsia="Times New Roman"/>
        </w:rPr>
        <w:t>īstenota divu jaunu atbalsta sistēmu attīstība</w:t>
      </w:r>
      <w:r w:rsidRPr="008B4754">
        <w:rPr>
          <w:rFonts w:eastAsia="Times New Roman"/>
        </w:rPr>
        <w:t xml:space="preserve"> – izstrādē ir </w:t>
      </w:r>
      <w:r w:rsidR="00417C43">
        <w:rPr>
          <w:rFonts w:eastAsia="Times New Roman"/>
        </w:rPr>
        <w:t>C</w:t>
      </w:r>
      <w:r w:rsidR="00417C43" w:rsidRPr="008B4754">
        <w:rPr>
          <w:rFonts w:eastAsia="Times New Roman"/>
        </w:rPr>
        <w:t xml:space="preserve">ilvēkresursu </w:t>
      </w:r>
      <w:r w:rsidRPr="008B4754">
        <w:rPr>
          <w:rFonts w:eastAsia="Times New Roman"/>
        </w:rPr>
        <w:t>vienotā</w:t>
      </w:r>
      <w:r w:rsidR="00385D52">
        <w:rPr>
          <w:rFonts w:eastAsia="Times New Roman"/>
        </w:rPr>
        <w:t>s</w:t>
      </w:r>
      <w:r w:rsidRPr="008B4754">
        <w:rPr>
          <w:rFonts w:eastAsia="Times New Roman"/>
        </w:rPr>
        <w:t xml:space="preserve"> pārvaldības sistēma un </w:t>
      </w:r>
      <w:r w:rsidR="00417C43">
        <w:rPr>
          <w:rFonts w:eastAsia="Times New Roman"/>
        </w:rPr>
        <w:t>M</w:t>
      </w:r>
      <w:r w:rsidR="00417C43" w:rsidRPr="008B4754">
        <w:rPr>
          <w:rFonts w:eastAsia="Times New Roman"/>
        </w:rPr>
        <w:t xml:space="preserve">ācīšanās </w:t>
      </w:r>
      <w:r w:rsidRPr="008B4754">
        <w:rPr>
          <w:rFonts w:eastAsia="Times New Roman"/>
        </w:rPr>
        <w:t xml:space="preserve">un attīstības sistēma, kas veicinās pakalpojumu standartizāciju un efektīvāku </w:t>
      </w:r>
      <w:r w:rsidR="1ACA628B" w:rsidRPr="008B4754">
        <w:rPr>
          <w:rFonts w:eastAsia="Times New Roman"/>
        </w:rPr>
        <w:t>cilvēkresursu</w:t>
      </w:r>
      <w:r w:rsidRPr="008B4754">
        <w:rPr>
          <w:rFonts w:eastAsia="Times New Roman"/>
        </w:rPr>
        <w:t xml:space="preserve"> un kompetenču pārvaldību visā valsts pārvaldē.</w:t>
      </w:r>
      <w:r w:rsidR="286D0371" w:rsidRPr="008B4754">
        <w:rPr>
          <w:rFonts w:eastAsia="Times New Roman"/>
        </w:rPr>
        <w:t xml:space="preserve"> </w:t>
      </w:r>
      <w:r w:rsidR="2C0AE713" w:rsidRPr="008B4754">
        <w:rPr>
          <w:rFonts w:eastAsia="Times New Roman"/>
        </w:rPr>
        <w:t xml:space="preserve">Plānots, ka sistēmas tiks </w:t>
      </w:r>
      <w:r w:rsidR="00427495" w:rsidRPr="136E1806">
        <w:rPr>
          <w:rFonts w:eastAsia="Times New Roman"/>
        </w:rPr>
        <w:t>izmēģin</w:t>
      </w:r>
      <w:r w:rsidR="00427495">
        <w:rPr>
          <w:rFonts w:eastAsia="Times New Roman"/>
        </w:rPr>
        <w:t>ātas</w:t>
      </w:r>
      <w:r w:rsidR="00427495" w:rsidRPr="136E1806">
        <w:rPr>
          <w:rFonts w:eastAsia="Times New Roman"/>
        </w:rPr>
        <w:t xml:space="preserve"> pilotprojektos </w:t>
      </w:r>
      <w:r w:rsidR="2C0AE713" w:rsidRPr="008B4754">
        <w:rPr>
          <w:rFonts w:eastAsia="Times New Roman"/>
        </w:rPr>
        <w:t>2026. gada pirmajā pusē, sākotnēji nodrošinot pieejamību vismaz 15</w:t>
      </w:r>
      <w:r w:rsidR="00287C9F">
        <w:rPr>
          <w:rFonts w:eastAsia="Times New Roman"/>
        </w:rPr>
        <w:t> %</w:t>
      </w:r>
      <w:r w:rsidR="2C0AE713" w:rsidRPr="008B4754">
        <w:rPr>
          <w:rFonts w:eastAsia="Times New Roman"/>
        </w:rPr>
        <w:t xml:space="preserve"> tiešās valsts pārvaldes darbinieku. Pēc </w:t>
      </w:r>
      <w:r w:rsidR="00427495" w:rsidRPr="008B4754">
        <w:rPr>
          <w:rFonts w:eastAsia="Times New Roman"/>
        </w:rPr>
        <w:t>pilot</w:t>
      </w:r>
      <w:r w:rsidR="00427495">
        <w:rPr>
          <w:rFonts w:eastAsia="Times New Roman"/>
        </w:rPr>
        <w:t>projektiem</w:t>
      </w:r>
      <w:r w:rsidR="00427495" w:rsidRPr="008B4754">
        <w:rPr>
          <w:rFonts w:eastAsia="Times New Roman"/>
        </w:rPr>
        <w:t xml:space="preserve"> </w:t>
      </w:r>
      <w:r w:rsidR="2C0AE713" w:rsidRPr="008B4754">
        <w:rPr>
          <w:rFonts w:eastAsia="Times New Roman"/>
        </w:rPr>
        <w:t>paredzēta pakāpeniska paplašināšana, līdz pakalpojumi būs pieejami visos resoros.</w:t>
      </w:r>
    </w:p>
    <w:p w14:paraId="1B62B80C" w14:textId="16FF8B33" w:rsidR="74A5A2A9" w:rsidRPr="008B4754" w:rsidRDefault="74A5A2A9" w:rsidP="51DCE403">
      <w:pPr>
        <w:spacing w:after="0"/>
        <w:jc w:val="both"/>
        <w:rPr>
          <w:rFonts w:eastAsia="Times New Roman"/>
        </w:rPr>
      </w:pPr>
      <w:r w:rsidRPr="008B4754">
        <w:rPr>
          <w:rFonts w:eastAsia="Times New Roman"/>
        </w:rPr>
        <w:t xml:space="preserve">Izstrādāti centralizēti un standartizēti atbalsta procesi grāmatvedības un personāla lietvedības jomā. Valsts kasē ir uzsākta šo pakalpojumu praktiskā nodrošināšana VM, EM, VARAM, KEM un ZM. No 2026. gada 1. janvāra plānots paplašināt lietotāju loku, </w:t>
      </w:r>
      <w:r w:rsidR="083C4B55" w:rsidRPr="008B4754">
        <w:rPr>
          <w:rFonts w:eastAsia="Times New Roman"/>
        </w:rPr>
        <w:t xml:space="preserve">iekļaujot arī KM, IZM un TM, FM un citas iestādes – </w:t>
      </w:r>
      <w:r w:rsidR="00156F3A" w:rsidRPr="008B4754">
        <w:rPr>
          <w:rFonts w:eastAsia="Times New Roman"/>
        </w:rPr>
        <w:t>VAS</w:t>
      </w:r>
      <w:r w:rsidR="083C4B55" w:rsidRPr="008B4754">
        <w:rPr>
          <w:rFonts w:eastAsia="Times New Roman"/>
        </w:rPr>
        <w:t xml:space="preserve">, </w:t>
      </w:r>
      <w:r w:rsidR="00E5547D" w:rsidRPr="008B4754">
        <w:rPr>
          <w:rFonts w:eastAsia="Times New Roman"/>
        </w:rPr>
        <w:t>VK</w:t>
      </w:r>
      <w:r w:rsidR="083C4B55" w:rsidRPr="008B4754">
        <w:rPr>
          <w:rFonts w:eastAsia="Times New Roman"/>
        </w:rPr>
        <w:t xml:space="preserve">, Sabiedrisko elektronisko plašsaziņas līdzekļu padomi, </w:t>
      </w:r>
      <w:r w:rsidR="00417C43" w:rsidRPr="008B4754">
        <w:rPr>
          <w:rFonts w:eastAsia="Times New Roman"/>
        </w:rPr>
        <w:t>Nacionāl</w:t>
      </w:r>
      <w:r w:rsidR="00417C43">
        <w:rPr>
          <w:rFonts w:eastAsia="Times New Roman"/>
        </w:rPr>
        <w:t>o</w:t>
      </w:r>
      <w:r w:rsidR="00417C43" w:rsidRPr="008B4754">
        <w:rPr>
          <w:rFonts w:eastAsia="Times New Roman"/>
        </w:rPr>
        <w:t xml:space="preserve"> </w:t>
      </w:r>
      <w:r w:rsidR="083C4B55" w:rsidRPr="008B4754">
        <w:rPr>
          <w:rFonts w:eastAsia="Times New Roman"/>
        </w:rPr>
        <w:t xml:space="preserve">elektronisko plašsaziņas līdzekļu padomi, Datu valsts inspekciju, Tieslietu akadēmiju. </w:t>
      </w:r>
      <w:r w:rsidR="1EE7B9E0" w:rsidRPr="008B4754">
        <w:rPr>
          <w:rFonts w:eastAsia="Times New Roman"/>
        </w:rPr>
        <w:t xml:space="preserve">Papildus </w:t>
      </w:r>
      <w:r w:rsidR="005D74FC">
        <w:rPr>
          <w:rFonts w:eastAsia="Times New Roman"/>
        </w:rPr>
        <w:t xml:space="preserve">tam </w:t>
      </w:r>
      <w:r w:rsidR="1EE7B9E0" w:rsidRPr="008B4754">
        <w:rPr>
          <w:rFonts w:eastAsia="Times New Roman"/>
        </w:rPr>
        <w:t>VPC sniegs pakalpojumus 18 rajona un apgabala tiesām, pārņemot Tiesu administrācijas grāmatvedības uzskaiti.</w:t>
      </w:r>
    </w:p>
    <w:p w14:paraId="69ECEC8B" w14:textId="67C364FE" w:rsidR="01FD8D4A" w:rsidRPr="008B4754" w:rsidRDefault="01FD8D4A" w:rsidP="62FC9B00">
      <w:pPr>
        <w:spacing w:before="240" w:after="240"/>
        <w:jc w:val="both"/>
        <w:rPr>
          <w:rFonts w:eastAsia="Times New Roman"/>
        </w:rPr>
      </w:pPr>
      <w:r w:rsidRPr="008B4754">
        <w:rPr>
          <w:rFonts w:eastAsia="Times New Roman"/>
        </w:rPr>
        <w:t xml:space="preserve">Cilvēkresursu, kā arī mācīšanās un attīstības jomās ir izstrādāti vienoti un standartizēti procesi, kas validēti sadarbībā ar valsts pārvaldes iestādēm. </w:t>
      </w:r>
      <w:r w:rsidR="0066758D">
        <w:rPr>
          <w:rFonts w:eastAsia="Times New Roman"/>
        </w:rPr>
        <w:t>Pamatoj</w:t>
      </w:r>
      <w:r w:rsidR="0066758D" w:rsidRPr="009C7586">
        <w:rPr>
          <w:rFonts w:eastAsia="Times New Roman"/>
        </w:rPr>
        <w:t xml:space="preserve">oties </w:t>
      </w:r>
      <w:r w:rsidRPr="008B4754">
        <w:rPr>
          <w:rFonts w:eastAsia="Times New Roman"/>
        </w:rPr>
        <w:t xml:space="preserve">uz šiem procesiem, tiek ieviestas informācijas sistēmas, kas nodrošinās to praktisku īstenošanu. Plānots, ka šo sistēmu </w:t>
      </w:r>
      <w:r w:rsidR="004443F6" w:rsidRPr="008B4754">
        <w:rPr>
          <w:rFonts w:eastAsia="Times New Roman"/>
        </w:rPr>
        <w:t>praktisk</w:t>
      </w:r>
      <w:r w:rsidR="004443F6">
        <w:rPr>
          <w:rFonts w:eastAsia="Times New Roman"/>
        </w:rPr>
        <w:t>a ievie</w:t>
      </w:r>
      <w:r w:rsidRPr="008B4754">
        <w:rPr>
          <w:rFonts w:eastAsia="Times New Roman"/>
        </w:rPr>
        <w:t>šana tiks uzsākta līdz 2026. gada pirmajai pusei.</w:t>
      </w:r>
    </w:p>
    <w:tbl>
      <w:tblPr>
        <w:tblW w:w="497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2"/>
        <w:gridCol w:w="2552"/>
        <w:gridCol w:w="4110"/>
      </w:tblGrid>
      <w:tr w:rsidR="00246E84" w:rsidRPr="00562DC6" w14:paraId="10508A82" w14:textId="77777777" w:rsidTr="00477C6C">
        <w:tc>
          <w:tcPr>
            <w:tcW w:w="5000" w:type="pct"/>
            <w:gridSpan w:val="3"/>
            <w:shd w:val="clear" w:color="auto" w:fill="E5B8B7" w:themeFill="accent2" w:themeFillTint="66"/>
          </w:tcPr>
          <w:p w14:paraId="1A959ADA" w14:textId="77777777" w:rsidR="00390733" w:rsidRPr="00B91338" w:rsidRDefault="0FD6635C" w:rsidP="004458B9">
            <w:pPr>
              <w:spacing w:after="120" w:line="240" w:lineRule="auto"/>
              <w:rPr>
                <w:rFonts w:eastAsia="Times New Roman"/>
              </w:rPr>
            </w:pPr>
            <w:r w:rsidRPr="00B91338">
              <w:rPr>
                <w:rFonts w:eastAsia="Times New Roman"/>
                <w:b/>
                <w:bCs/>
              </w:rPr>
              <w:t xml:space="preserve">Pasākums Nr. </w:t>
            </w:r>
            <w:r w:rsidR="7EB63D9A" w:rsidRPr="00B91338">
              <w:rPr>
                <w:rFonts w:eastAsia="Times New Roman"/>
                <w:b/>
                <w:bCs/>
              </w:rPr>
              <w:t>4.1.:</w:t>
            </w:r>
            <w:r w:rsidRPr="00B91338">
              <w:rPr>
                <w:rFonts w:eastAsia="Times New Roman"/>
              </w:rPr>
              <w:t xml:space="preserve"> </w:t>
            </w:r>
            <w:r w:rsidR="7EB63D9A" w:rsidRPr="00B91338">
              <w:rPr>
                <w:rFonts w:eastAsia="Times New Roman"/>
              </w:rPr>
              <w:t>Vienotā pakalpojumu centra izveide</w:t>
            </w:r>
          </w:p>
          <w:p w14:paraId="39731DF1" w14:textId="779C9068" w:rsidR="00BA2EF1" w:rsidRPr="00B91338" w:rsidRDefault="0FD6635C" w:rsidP="004458B9">
            <w:pPr>
              <w:spacing w:after="120" w:line="240" w:lineRule="auto"/>
              <w:rPr>
                <w:rFonts w:eastAsia="Times New Roman"/>
              </w:rPr>
            </w:pPr>
            <w:r w:rsidRPr="00B91338">
              <w:rPr>
                <w:rFonts w:eastAsia="Times New Roman"/>
                <w:b/>
                <w:bCs/>
              </w:rPr>
              <w:t>Darbības rezultāts:</w:t>
            </w:r>
            <w:r w:rsidRPr="00B91338">
              <w:rPr>
                <w:rFonts w:eastAsia="Times New Roman"/>
              </w:rPr>
              <w:t xml:space="preserve"> </w:t>
            </w:r>
            <w:r w:rsidR="7EB63D9A" w:rsidRPr="00B91338">
              <w:rPr>
                <w:rFonts w:eastAsia="Times New Roman"/>
              </w:rPr>
              <w:t xml:space="preserve">Ieviešot vienotus atbalsta funkciju procesus, tiks nodrošināta to savstarpējā salīdzināmība, veicinot informācijas pieejamību, izsekojamību un caurspīdīgumu valstiskā līmenī, kas nodrošinās efektīvāku un ātrāku lēmumu pieņemšanu, labās prakses pārņemšanu un tās rezultātā pārvaldes izmaksu </w:t>
            </w:r>
            <w:r w:rsidR="16339FDB" w:rsidRPr="4E837474">
              <w:rPr>
                <w:rFonts w:eastAsia="Times New Roman"/>
              </w:rPr>
              <w:t>ietaupījumu</w:t>
            </w:r>
            <w:r w:rsidR="3904D2B1" w:rsidRPr="6C0FC744">
              <w:rPr>
                <w:rFonts w:eastAsia="Times New Roman"/>
              </w:rPr>
              <w:t>.</w:t>
            </w:r>
            <w:r w:rsidR="5C906CB7" w:rsidRPr="4E837474">
              <w:rPr>
                <w:rFonts w:eastAsia="Times New Roman"/>
              </w:rPr>
              <w:t xml:space="preserve"> </w:t>
            </w:r>
            <w:r w:rsidR="04385CFB" w:rsidRPr="4E837474">
              <w:rPr>
                <w:rFonts w:eastAsia="Times New Roman"/>
              </w:rPr>
              <w:t>Valsts</w:t>
            </w:r>
            <w:r w:rsidRPr="00B91338">
              <w:rPr>
                <w:rFonts w:eastAsia="Times New Roman"/>
              </w:rPr>
              <w:t xml:space="preserve"> pārvaldes darbības un politiku rezultātu vienotajā informatīvajā portālā ir sabiedrībai pieejama informācija par valsts pārvaldi un darba izpildi valsts pārvaldē</w:t>
            </w:r>
          </w:p>
        </w:tc>
      </w:tr>
      <w:tr w:rsidR="000F7F30" w:rsidRPr="00562DC6" w14:paraId="662C90E7" w14:textId="77777777" w:rsidTr="004458B9">
        <w:tc>
          <w:tcPr>
            <w:tcW w:w="1309" w:type="pct"/>
          </w:tcPr>
          <w:p w14:paraId="02757D69" w14:textId="0A0F538B" w:rsidR="00390733" w:rsidRPr="00B91338" w:rsidRDefault="7EB63D9A" w:rsidP="004458B9">
            <w:pPr>
              <w:spacing w:after="120" w:line="240" w:lineRule="auto"/>
              <w:rPr>
                <w:rFonts w:eastAsia="Times New Roman"/>
              </w:rPr>
            </w:pPr>
            <w:r w:rsidRPr="00B91338">
              <w:rPr>
                <w:rFonts w:eastAsia="Times New Roman"/>
                <w:b/>
                <w:bCs/>
              </w:rPr>
              <w:t xml:space="preserve">Detalizēts darbības rezultāts: </w:t>
            </w:r>
            <w:r w:rsidRPr="00B91338">
              <w:rPr>
                <w:rFonts w:eastAsia="Times New Roman"/>
              </w:rPr>
              <w:t xml:space="preserve">Analizēts atbalsta funkciju tvērums un izstrādāta šo procesu standartizācijas un centralizācijas stratēģija </w:t>
            </w:r>
          </w:p>
          <w:p w14:paraId="0DA6D272" w14:textId="34C79B0F" w:rsidR="00C34479" w:rsidRDefault="7EB63D9A" w:rsidP="004458B9">
            <w:pPr>
              <w:spacing w:after="120" w:line="240" w:lineRule="auto"/>
              <w:rPr>
                <w:rFonts w:eastAsia="Times New Roman"/>
              </w:rPr>
            </w:pPr>
            <w:r w:rsidRPr="00B91338">
              <w:rPr>
                <w:rFonts w:eastAsia="Times New Roman"/>
                <w:b/>
                <w:bCs/>
              </w:rPr>
              <w:lastRenderedPageBreak/>
              <w:t xml:space="preserve">Atbildīgā institūcija: </w:t>
            </w:r>
            <w:r w:rsidR="00E92FE3">
              <w:rPr>
                <w:rFonts w:eastAsia="Times New Roman"/>
              </w:rPr>
              <w:t>VK</w:t>
            </w:r>
          </w:p>
          <w:p w14:paraId="53E41A62" w14:textId="0A448906" w:rsidR="00C34479" w:rsidRPr="00377841" w:rsidRDefault="00C34479" w:rsidP="009D38B8">
            <w:pPr>
              <w:spacing w:after="0" w:line="240" w:lineRule="auto"/>
              <w:ind w:left="28" w:right="6"/>
              <w:rPr>
                <w:rFonts w:eastAsia="Times New Roman"/>
                <w:b/>
                <w:bCs/>
              </w:rPr>
            </w:pPr>
            <w:r w:rsidRPr="00377841">
              <w:rPr>
                <w:rFonts w:eastAsia="Times New Roman"/>
                <w:b/>
                <w:bCs/>
              </w:rPr>
              <w:t>Līdzatbildīgā</w:t>
            </w:r>
            <w:r w:rsidR="00525EFB">
              <w:rPr>
                <w:rFonts w:eastAsia="Times New Roman"/>
                <w:b/>
                <w:bCs/>
              </w:rPr>
              <w:t>s</w:t>
            </w:r>
            <w:r w:rsidRPr="00377841">
              <w:rPr>
                <w:rFonts w:eastAsia="Times New Roman"/>
                <w:b/>
                <w:bCs/>
              </w:rPr>
              <w:t xml:space="preserve"> institūcija</w:t>
            </w:r>
            <w:r w:rsidR="00525EFB">
              <w:rPr>
                <w:rFonts w:eastAsia="Times New Roman"/>
                <w:b/>
                <w:bCs/>
              </w:rPr>
              <w:t>s</w:t>
            </w:r>
            <w:r w:rsidRPr="00377841">
              <w:rPr>
                <w:rFonts w:eastAsia="Times New Roman"/>
                <w:b/>
                <w:bCs/>
              </w:rPr>
              <w:t>:</w:t>
            </w:r>
          </w:p>
          <w:p w14:paraId="405FB03A" w14:textId="78F4CBC2" w:rsidR="00390733" w:rsidRPr="00B91338" w:rsidRDefault="00C07E73" w:rsidP="004458B9">
            <w:pPr>
              <w:spacing w:after="120" w:line="240" w:lineRule="auto"/>
              <w:rPr>
                <w:rFonts w:eastAsia="Times New Roman"/>
                <w:b/>
                <w:bCs/>
              </w:rPr>
            </w:pPr>
            <w:r>
              <w:rPr>
                <w:rFonts w:eastAsia="Times New Roman"/>
              </w:rPr>
              <w:t>FM</w:t>
            </w:r>
            <w:r w:rsidR="7EB63D9A" w:rsidRPr="00B91338">
              <w:rPr>
                <w:rFonts w:eastAsia="Times New Roman"/>
              </w:rPr>
              <w:t xml:space="preserve"> (Valsts kase)</w:t>
            </w:r>
            <w:r w:rsidR="00C50E4B">
              <w:rPr>
                <w:rFonts w:eastAsia="Times New Roman"/>
              </w:rPr>
              <w:br/>
            </w:r>
            <w:r>
              <w:rPr>
                <w:rFonts w:eastAsia="Times New Roman"/>
              </w:rPr>
              <w:t>VARAM</w:t>
            </w:r>
            <w:r w:rsidR="00C50E4B">
              <w:rPr>
                <w:rFonts w:eastAsia="Times New Roman"/>
              </w:rPr>
              <w:br/>
            </w:r>
            <w:r w:rsidR="7EB63D9A" w:rsidRPr="00B91338">
              <w:rPr>
                <w:rFonts w:eastAsia="Times New Roman"/>
              </w:rPr>
              <w:t>Visas ministrijas</w:t>
            </w:r>
          </w:p>
        </w:tc>
        <w:tc>
          <w:tcPr>
            <w:tcW w:w="1414" w:type="pct"/>
          </w:tcPr>
          <w:p w14:paraId="122FEE06" w14:textId="6027E6C8" w:rsidR="00390733" w:rsidRPr="00B91338" w:rsidRDefault="7EB63D9A" w:rsidP="004458B9">
            <w:pPr>
              <w:spacing w:after="120" w:line="240" w:lineRule="auto"/>
              <w:rPr>
                <w:rFonts w:eastAsia="Times New Roman"/>
              </w:rPr>
            </w:pPr>
            <w:r w:rsidRPr="00B91338">
              <w:rPr>
                <w:rFonts w:eastAsia="Times New Roman"/>
                <w:b/>
                <w:bCs/>
              </w:rPr>
              <w:lastRenderedPageBreak/>
              <w:t xml:space="preserve">Rezultatīvais rādītājs: </w:t>
            </w:r>
            <w:r w:rsidRPr="00B91338">
              <w:rPr>
                <w:rFonts w:eastAsia="Times New Roman"/>
              </w:rPr>
              <w:t xml:space="preserve">Izstrādāts un iesniegts izskatīšanai MK konceptuālais ziņojums "Vienotā pakalpojumu centra koncepts", kurā ietverti priekšlikumi, kas izriet no detalizētas, ciešā sadarbībā ar valsts tiešās pārvaldes </w:t>
            </w:r>
            <w:r w:rsidRPr="00B91338">
              <w:rPr>
                <w:rFonts w:eastAsia="Times New Roman"/>
              </w:rPr>
              <w:lastRenderedPageBreak/>
              <w:t xml:space="preserve">iestādēm veiktas izpētes attiecībā uz resoru iespējamiem ierobežojumiem pārejai uz centralizētu modeli </w:t>
            </w:r>
            <w:proofErr w:type="gramStart"/>
            <w:r w:rsidRPr="00B91338">
              <w:rPr>
                <w:rFonts w:eastAsia="Times New Roman"/>
              </w:rPr>
              <w:t>(</w:t>
            </w:r>
            <w:proofErr w:type="gramEnd"/>
            <w:r w:rsidRPr="00B91338">
              <w:rPr>
                <w:rFonts w:eastAsia="Times New Roman"/>
              </w:rPr>
              <w:t>MK 03.05.2022. sēdes prot. Nr</w:t>
            </w:r>
            <w:r w:rsidR="000938B6" w:rsidRPr="009C7586">
              <w:rPr>
                <w:rFonts w:eastAsia="Times New Roman"/>
              </w:rPr>
              <w:t>.</w:t>
            </w:r>
            <w:r w:rsidR="000938B6">
              <w:rPr>
                <w:rFonts w:eastAsia="Times New Roman"/>
              </w:rPr>
              <w:t> </w:t>
            </w:r>
            <w:r w:rsidRPr="00B91338">
              <w:rPr>
                <w:rFonts w:eastAsia="Times New Roman"/>
              </w:rPr>
              <w:t>25 27</w:t>
            </w:r>
            <w:r w:rsidR="000938B6" w:rsidRPr="009C7586">
              <w:rPr>
                <w:rFonts w:eastAsia="Times New Roman"/>
              </w:rPr>
              <w:t>.</w:t>
            </w:r>
            <w:r w:rsidR="000938B6">
              <w:rPr>
                <w:rFonts w:eastAsia="Times New Roman"/>
              </w:rPr>
              <w:t> </w:t>
            </w:r>
            <w:r w:rsidRPr="00B91338">
              <w:rPr>
                <w:rFonts w:eastAsia="Times New Roman"/>
              </w:rPr>
              <w:t xml:space="preserve">§) </w:t>
            </w:r>
          </w:p>
          <w:p w14:paraId="4BB828ED" w14:textId="15F51809" w:rsidR="00390733" w:rsidRPr="00B91338" w:rsidRDefault="7EB63D9A" w:rsidP="004458B9">
            <w:pPr>
              <w:spacing w:after="120" w:line="240" w:lineRule="auto"/>
              <w:rPr>
                <w:rFonts w:eastAsia="Times New Roman"/>
              </w:rPr>
            </w:pPr>
            <w:r w:rsidRPr="00B91338">
              <w:rPr>
                <w:rFonts w:eastAsia="Times New Roman"/>
                <w:b/>
                <w:bCs/>
              </w:rPr>
              <w:t>Izpildes termiņš:</w:t>
            </w:r>
            <w:r w:rsidRPr="00B91338">
              <w:rPr>
                <w:rFonts w:eastAsia="Times New Roman"/>
              </w:rPr>
              <w:t xml:space="preserve"> 2023. gada pirmais pusgads</w:t>
            </w:r>
          </w:p>
        </w:tc>
        <w:tc>
          <w:tcPr>
            <w:tcW w:w="2277" w:type="pct"/>
          </w:tcPr>
          <w:p w14:paraId="7306EF3A" w14:textId="3162F551" w:rsidR="00390733" w:rsidRPr="00B91338" w:rsidRDefault="7EB63D9A" w:rsidP="004458B9">
            <w:pPr>
              <w:spacing w:after="120" w:line="240" w:lineRule="auto"/>
              <w:rPr>
                <w:rFonts w:eastAsia="Times New Roman"/>
                <w:b/>
                <w:bCs/>
              </w:rPr>
            </w:pPr>
            <w:r w:rsidRPr="00B91338">
              <w:rPr>
                <w:rFonts w:eastAsia="Times New Roman"/>
                <w:b/>
                <w:bCs/>
              </w:rPr>
              <w:lastRenderedPageBreak/>
              <w:t>Sasniegtais rezultāts</w:t>
            </w:r>
            <w:r w:rsidR="00D56FAF">
              <w:rPr>
                <w:rFonts w:eastAsia="Times New Roman"/>
                <w:b/>
                <w:bCs/>
              </w:rPr>
              <w:t xml:space="preserve"> - Izpildīts</w:t>
            </w:r>
          </w:p>
          <w:p w14:paraId="6C1469D2" w14:textId="5922BC7B" w:rsidR="00390733" w:rsidRPr="00B91338" w:rsidRDefault="27BD7CC9" w:rsidP="004458B9">
            <w:pPr>
              <w:spacing w:after="120" w:line="240" w:lineRule="auto"/>
              <w:rPr>
                <w:rFonts w:eastAsia="Times New Roman"/>
              </w:rPr>
            </w:pPr>
            <w:r w:rsidRPr="00C17C9A">
              <w:rPr>
                <w:rFonts w:eastAsia="Times New Roman"/>
              </w:rPr>
              <w:t xml:space="preserve">Sagatavots un </w:t>
            </w:r>
            <w:r w:rsidR="0055295E" w:rsidRPr="00C17C9A">
              <w:rPr>
                <w:rFonts w:eastAsia="Times New Roman"/>
              </w:rPr>
              <w:t>MK</w:t>
            </w:r>
            <w:r w:rsidRPr="00C17C9A">
              <w:rPr>
                <w:rFonts w:eastAsia="Times New Roman"/>
              </w:rPr>
              <w:t xml:space="preserve"> apstiprināts konceptuālais ziņojums </w:t>
            </w:r>
            <w:r w:rsidR="003A5A44" w:rsidRPr="001A0BF4">
              <w:t>"</w:t>
            </w:r>
            <w:r w:rsidRPr="00C17C9A">
              <w:rPr>
                <w:rFonts w:eastAsia="Times New Roman"/>
              </w:rPr>
              <w:t>Par vienota pakalpojumu centra izveidi valsts pārvaldē</w:t>
            </w:r>
            <w:r w:rsidR="003A5A44" w:rsidRPr="001A0BF4">
              <w:t>"</w:t>
            </w:r>
            <w:r w:rsidRPr="00C17C9A">
              <w:rPr>
                <w:rFonts w:eastAsia="Times New Roman"/>
              </w:rPr>
              <w:t xml:space="preserve"> </w:t>
            </w:r>
            <w:proofErr w:type="gramStart"/>
            <w:r w:rsidRPr="00C17C9A">
              <w:rPr>
                <w:rFonts w:eastAsia="Times New Roman"/>
              </w:rPr>
              <w:t>(</w:t>
            </w:r>
            <w:proofErr w:type="gramEnd"/>
            <w:r w:rsidRPr="00C17C9A">
              <w:rPr>
                <w:rFonts w:eastAsia="Times New Roman"/>
              </w:rPr>
              <w:t xml:space="preserve">Ministru kabineta 2023. gada 4. jūlija rīkojums Nr. 404 </w:t>
            </w:r>
            <w:r w:rsidR="003A5A44" w:rsidRPr="001A0BF4">
              <w:t>"</w:t>
            </w:r>
            <w:r w:rsidRPr="00C17C9A">
              <w:rPr>
                <w:rFonts w:eastAsia="Times New Roman"/>
              </w:rPr>
              <w:t xml:space="preserve">Par konceptuālo ziņojumu </w:t>
            </w:r>
            <w:r w:rsidR="003A5A44" w:rsidRPr="001A0BF4">
              <w:t>"</w:t>
            </w:r>
            <w:r w:rsidRPr="00C17C9A">
              <w:rPr>
                <w:rFonts w:eastAsia="Times New Roman"/>
              </w:rPr>
              <w:t>Par vienotā pakalpojumu centra izveidi valsts pārvaldē</w:t>
            </w:r>
            <w:r w:rsidR="003A5A44" w:rsidRPr="001A0BF4">
              <w:t>""</w:t>
            </w:r>
            <w:r w:rsidRPr="00C17C9A">
              <w:rPr>
                <w:rFonts w:eastAsia="Times New Roman"/>
              </w:rPr>
              <w:t>,</w:t>
            </w:r>
            <w:r w:rsidRPr="4476B48F">
              <w:rPr>
                <w:rFonts w:eastAsia="Times New Roman"/>
              </w:rPr>
              <w:t xml:space="preserve"> </w:t>
            </w:r>
            <w:hyperlink r:id="rId18">
              <w:r w:rsidRPr="004458B9">
                <w:rPr>
                  <w:rStyle w:val="Hyperlink"/>
                  <w:rFonts w:eastAsia="Times New Roman"/>
                  <w:color w:val="auto"/>
                  <w:u w:val="none"/>
                </w:rPr>
                <w:t>https://likumi.lv/ta/id/343404</w:t>
              </w:r>
            </w:hyperlink>
            <w:r w:rsidRPr="4476B48F">
              <w:rPr>
                <w:rFonts w:eastAsia="Times New Roman"/>
              </w:rPr>
              <w:t xml:space="preserve">). </w:t>
            </w:r>
            <w:r w:rsidR="0055295E">
              <w:rPr>
                <w:rFonts w:eastAsia="Times New Roman"/>
              </w:rPr>
              <w:lastRenderedPageBreak/>
              <w:t>Konceptuālais z</w:t>
            </w:r>
            <w:r w:rsidRPr="4476B48F">
              <w:rPr>
                <w:rFonts w:eastAsia="Times New Roman"/>
              </w:rPr>
              <w:t xml:space="preserve">iņojums nosaka </w:t>
            </w:r>
            <w:r w:rsidR="007431F2">
              <w:rPr>
                <w:rFonts w:eastAsia="Times New Roman"/>
              </w:rPr>
              <w:t>v</w:t>
            </w:r>
            <w:r w:rsidR="007431F2" w:rsidRPr="4476B48F">
              <w:rPr>
                <w:rFonts w:eastAsia="Times New Roman"/>
              </w:rPr>
              <w:t xml:space="preserve">ienotā </w:t>
            </w:r>
            <w:r w:rsidRPr="4476B48F">
              <w:rPr>
                <w:rFonts w:eastAsia="Times New Roman"/>
              </w:rPr>
              <w:t>pakalpojumu centra izveidi un attīstības virzienu 2023.–</w:t>
            </w:r>
            <w:r w:rsidRPr="73636D7C">
              <w:rPr>
                <w:rFonts w:eastAsia="Times New Roman"/>
              </w:rPr>
              <w:t>20</w:t>
            </w:r>
            <w:r w:rsidR="34A0C488" w:rsidRPr="73636D7C">
              <w:rPr>
                <w:rFonts w:eastAsia="Times New Roman"/>
              </w:rPr>
              <w:t>27</w:t>
            </w:r>
            <w:r w:rsidRPr="73636D7C">
              <w:rPr>
                <w:rFonts w:eastAsia="Times New Roman"/>
              </w:rPr>
              <w:t>.</w:t>
            </w:r>
            <w:r w:rsidRPr="4476B48F">
              <w:rPr>
                <w:rFonts w:eastAsia="Times New Roman"/>
              </w:rPr>
              <w:t xml:space="preserve"> gadam, paredzot atbalsta funkciju, tostarp finanšu grāmatvedības, budžeta plānošanas, cilvēkresursu vadības un attīstības, standartizāciju un centralizāciju, kā arī vienotu </w:t>
            </w:r>
            <w:r w:rsidR="001F76DD">
              <w:rPr>
                <w:rFonts w:eastAsia="Times New Roman"/>
              </w:rPr>
              <w:t xml:space="preserve">informācijas tehnoloģiju </w:t>
            </w:r>
            <w:r w:rsidRPr="4476B48F">
              <w:rPr>
                <w:rFonts w:eastAsia="Times New Roman"/>
              </w:rPr>
              <w:t xml:space="preserve">risinājumu ieviešanu. Ziņojumā definēti galvenie īstenošanas principi, pārejas posmi un iesaistīto pušu lomas un atbildības, tai skaitā lomu sadalījums starp </w:t>
            </w:r>
            <w:r w:rsidR="0055295E">
              <w:rPr>
                <w:rFonts w:eastAsia="Times New Roman"/>
              </w:rPr>
              <w:t>VK</w:t>
            </w:r>
            <w:r w:rsidRPr="4476B48F">
              <w:rPr>
                <w:rFonts w:eastAsia="Times New Roman"/>
              </w:rPr>
              <w:t xml:space="preserve"> un Valsts kasi, lai nodrošinātu pāreju uz centralizētu modeli un vienotu pakalpojumu sniegšanu valsts pārvaldē</w:t>
            </w:r>
          </w:p>
        </w:tc>
      </w:tr>
      <w:tr w:rsidR="000F7F30" w:rsidRPr="00562DC6" w14:paraId="7EA8CB75" w14:textId="77777777" w:rsidTr="004458B9">
        <w:trPr>
          <w:trHeight w:val="300"/>
        </w:trPr>
        <w:tc>
          <w:tcPr>
            <w:tcW w:w="13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3094AA" w14:textId="6CEC5A06" w:rsidR="00390733" w:rsidRPr="00B91338" w:rsidRDefault="7EB63D9A" w:rsidP="004458B9">
            <w:pPr>
              <w:spacing w:after="120" w:line="240" w:lineRule="auto"/>
              <w:rPr>
                <w:rFonts w:eastAsia="Times New Roman"/>
              </w:rPr>
            </w:pPr>
            <w:r w:rsidRPr="00B91338">
              <w:rPr>
                <w:rFonts w:eastAsia="Times New Roman"/>
                <w:b/>
                <w:bCs/>
              </w:rPr>
              <w:lastRenderedPageBreak/>
              <w:t xml:space="preserve">Detalizēts darbības rezultāts: </w:t>
            </w:r>
            <w:r w:rsidRPr="00B91338">
              <w:rPr>
                <w:rFonts w:eastAsia="Times New Roman"/>
              </w:rPr>
              <w:t>Ir izstrādāts vienotā pakalpojumu centra darbības normatīvais ietvars un izveidoti pakalpojumu sniegšanas principi starp tiešās valsts pārvaldes iestādēm un vienoto pakalpojumu centru</w:t>
            </w:r>
          </w:p>
          <w:p w14:paraId="50BFB841" w14:textId="7DC7D5A4" w:rsidR="00286A8C" w:rsidRDefault="7EB63D9A" w:rsidP="004458B9">
            <w:pPr>
              <w:spacing w:after="120" w:line="240" w:lineRule="auto"/>
              <w:rPr>
                <w:rFonts w:eastAsia="Times New Roman"/>
              </w:rPr>
            </w:pPr>
            <w:r w:rsidRPr="00B91338">
              <w:rPr>
                <w:rFonts w:eastAsia="Times New Roman"/>
                <w:b/>
                <w:bCs/>
              </w:rPr>
              <w:t xml:space="preserve">Atbildīgā institūcija: </w:t>
            </w:r>
            <w:r w:rsidR="00E92FE3">
              <w:rPr>
                <w:rFonts w:eastAsia="Times New Roman"/>
              </w:rPr>
              <w:t>VK</w:t>
            </w:r>
          </w:p>
          <w:p w14:paraId="660C6C3A" w14:textId="0D7715BA" w:rsidR="00286A8C" w:rsidRPr="00377841" w:rsidRDefault="00286A8C" w:rsidP="009D38B8">
            <w:pPr>
              <w:spacing w:after="0" w:line="240" w:lineRule="auto"/>
              <w:ind w:left="28" w:right="6"/>
              <w:rPr>
                <w:rFonts w:eastAsia="Times New Roman"/>
                <w:b/>
                <w:bCs/>
              </w:rPr>
            </w:pPr>
            <w:r w:rsidRPr="00377841">
              <w:rPr>
                <w:rFonts w:eastAsia="Times New Roman"/>
                <w:b/>
                <w:bCs/>
              </w:rPr>
              <w:t>Līdzatbildīgā</w:t>
            </w:r>
            <w:r w:rsidR="00525EFB">
              <w:rPr>
                <w:rFonts w:eastAsia="Times New Roman"/>
                <w:b/>
                <w:bCs/>
              </w:rPr>
              <w:t>s</w:t>
            </w:r>
            <w:r w:rsidRPr="00377841">
              <w:rPr>
                <w:rFonts w:eastAsia="Times New Roman"/>
                <w:b/>
                <w:bCs/>
              </w:rPr>
              <w:t xml:space="preserve"> institūcija</w:t>
            </w:r>
            <w:r w:rsidR="00525EFB">
              <w:rPr>
                <w:rFonts w:eastAsia="Times New Roman"/>
                <w:b/>
                <w:bCs/>
              </w:rPr>
              <w:t>s</w:t>
            </w:r>
            <w:r w:rsidRPr="00377841">
              <w:rPr>
                <w:rFonts w:eastAsia="Times New Roman"/>
                <w:b/>
                <w:bCs/>
              </w:rPr>
              <w:t>:</w:t>
            </w:r>
          </w:p>
          <w:p w14:paraId="4EB5518E" w14:textId="70B07B61" w:rsidR="00390733" w:rsidRPr="00B91338" w:rsidRDefault="00C07E73" w:rsidP="004458B9">
            <w:pPr>
              <w:spacing w:after="120" w:line="240" w:lineRule="auto"/>
              <w:rPr>
                <w:rFonts w:eastAsia="Times New Roman"/>
                <w:b/>
                <w:bCs/>
              </w:rPr>
            </w:pPr>
            <w:r>
              <w:rPr>
                <w:rFonts w:eastAsia="Times New Roman"/>
              </w:rPr>
              <w:t>FM</w:t>
            </w:r>
            <w:r w:rsidR="7EB63D9A" w:rsidRPr="00B91338">
              <w:rPr>
                <w:rFonts w:eastAsia="Times New Roman"/>
              </w:rPr>
              <w:t xml:space="preserve"> (Valsts kase)</w:t>
            </w:r>
            <w:r w:rsidR="00C50E4B">
              <w:rPr>
                <w:rFonts w:eastAsia="Times New Roman"/>
              </w:rPr>
              <w:br/>
            </w:r>
            <w:r>
              <w:rPr>
                <w:rFonts w:eastAsia="Times New Roman"/>
              </w:rPr>
              <w:t>VARAM</w:t>
            </w:r>
            <w:r w:rsidR="00C50E4B">
              <w:rPr>
                <w:rFonts w:eastAsia="Times New Roman"/>
              </w:rPr>
              <w:br/>
            </w:r>
            <w:r w:rsidR="7EB63D9A" w:rsidRPr="00B91338">
              <w:rPr>
                <w:rFonts w:eastAsia="Times New Roman"/>
              </w:rPr>
              <w:t>Visas ministrijas</w:t>
            </w:r>
          </w:p>
        </w:tc>
        <w:tc>
          <w:tcPr>
            <w:tcW w:w="14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C50D97" w14:textId="77777777" w:rsidR="00390733" w:rsidRPr="00B91338" w:rsidRDefault="7EB63D9A" w:rsidP="004458B9">
            <w:pPr>
              <w:spacing w:after="120" w:line="240" w:lineRule="auto"/>
              <w:rPr>
                <w:rFonts w:eastAsia="Times New Roman"/>
              </w:rPr>
            </w:pPr>
            <w:r w:rsidRPr="00B91338">
              <w:rPr>
                <w:rFonts w:eastAsia="Times New Roman"/>
                <w:b/>
                <w:bCs/>
              </w:rPr>
              <w:t xml:space="preserve">Rezultatīvais rādītājs: </w:t>
            </w:r>
            <w:r w:rsidRPr="00B91338">
              <w:rPr>
                <w:rFonts w:eastAsia="Times New Roman"/>
              </w:rPr>
              <w:t>Izstrādāts MK noteikumu projekts par vienotā pakalpojumu centra darbību, sniegto pakalpojumu izmantošanas obligātumu, procesu kontroli savstarpējās sadarbības principiem, atbalstu, pienākumiem</w:t>
            </w:r>
          </w:p>
          <w:p w14:paraId="1D069805" w14:textId="3D7A3585" w:rsidR="00390733" w:rsidRPr="00B91338" w:rsidRDefault="7EB63D9A" w:rsidP="004458B9">
            <w:pPr>
              <w:spacing w:after="120" w:line="240" w:lineRule="auto"/>
              <w:rPr>
                <w:rFonts w:eastAsia="Times New Roman"/>
                <w:b/>
                <w:bCs/>
              </w:rPr>
            </w:pPr>
            <w:r w:rsidRPr="00B91338">
              <w:rPr>
                <w:rFonts w:eastAsia="Times New Roman"/>
                <w:b/>
                <w:bCs/>
              </w:rPr>
              <w:t>Izpildes termiņš:</w:t>
            </w:r>
            <w:r w:rsidRPr="00B91338">
              <w:rPr>
                <w:rFonts w:eastAsia="Times New Roman"/>
              </w:rPr>
              <w:t xml:space="preserve"> 202</w:t>
            </w:r>
            <w:r w:rsidR="580E8AEC" w:rsidRPr="00B91338">
              <w:rPr>
                <w:rFonts w:eastAsia="Times New Roman"/>
              </w:rPr>
              <w:t>4</w:t>
            </w:r>
            <w:r w:rsidR="000C049E" w:rsidRPr="00B91338">
              <w:rPr>
                <w:rFonts w:eastAsia="Times New Roman"/>
              </w:rPr>
              <w:t>.</w:t>
            </w:r>
            <w:r w:rsidR="000C049E">
              <w:rPr>
                <w:rFonts w:eastAsia="Times New Roman"/>
              </w:rPr>
              <w:t> </w:t>
            </w:r>
            <w:r w:rsidRPr="00B91338">
              <w:rPr>
                <w:rFonts w:eastAsia="Times New Roman"/>
              </w:rPr>
              <w:t xml:space="preserve">gada </w:t>
            </w:r>
            <w:r w:rsidR="580E8AEC" w:rsidRPr="00B91338">
              <w:rPr>
                <w:rFonts w:eastAsia="Times New Roman"/>
              </w:rPr>
              <w:t>otrais</w:t>
            </w:r>
            <w:r w:rsidRPr="00B91338">
              <w:rPr>
                <w:rFonts w:eastAsia="Times New Roman"/>
              </w:rPr>
              <w:t xml:space="preserve"> pusgads</w:t>
            </w:r>
          </w:p>
        </w:tc>
        <w:tc>
          <w:tcPr>
            <w:tcW w:w="22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EB4681" w14:textId="3DE76E60" w:rsidR="00301629" w:rsidRPr="00B91338" w:rsidRDefault="580E8AEC" w:rsidP="004458B9">
            <w:pPr>
              <w:spacing w:after="120" w:line="240" w:lineRule="auto"/>
              <w:rPr>
                <w:rFonts w:eastAsia="Times New Roman"/>
                <w:b/>
                <w:bCs/>
              </w:rPr>
            </w:pPr>
            <w:r w:rsidRPr="00B91338">
              <w:rPr>
                <w:rFonts w:eastAsia="Times New Roman"/>
                <w:b/>
                <w:bCs/>
              </w:rPr>
              <w:t>Sasniegtais rezultāts</w:t>
            </w:r>
            <w:r w:rsidR="00D56FAF">
              <w:rPr>
                <w:rFonts w:eastAsia="Times New Roman"/>
                <w:b/>
                <w:bCs/>
              </w:rPr>
              <w:t xml:space="preserve"> - Izpildīts</w:t>
            </w:r>
          </w:p>
          <w:p w14:paraId="2BAF9DD7" w14:textId="1463FDC5" w:rsidR="00390733" w:rsidRPr="00B91338" w:rsidRDefault="1CC5572B" w:rsidP="004458B9">
            <w:pPr>
              <w:spacing w:after="120" w:line="240" w:lineRule="auto"/>
              <w:rPr>
                <w:rFonts w:eastAsia="Times New Roman"/>
              </w:rPr>
            </w:pPr>
            <w:r w:rsidRPr="00B91338">
              <w:rPr>
                <w:rFonts w:eastAsia="Times New Roman"/>
              </w:rPr>
              <w:t xml:space="preserve">Izstrādāti </w:t>
            </w:r>
            <w:r w:rsidR="452A1010" w:rsidRPr="309753D0">
              <w:rPr>
                <w:rFonts w:eastAsia="Times New Roman"/>
              </w:rPr>
              <w:t>un</w:t>
            </w:r>
            <w:r w:rsidRPr="00B91338">
              <w:rPr>
                <w:rFonts w:eastAsia="Times New Roman"/>
              </w:rPr>
              <w:t xml:space="preserve"> 2024. gada 22. </w:t>
            </w:r>
            <w:r w:rsidR="37A3678F" w:rsidRPr="309753D0">
              <w:rPr>
                <w:rFonts w:eastAsia="Times New Roman"/>
              </w:rPr>
              <w:t xml:space="preserve">oktobrī </w:t>
            </w:r>
            <w:r w:rsidRPr="309753D0">
              <w:rPr>
                <w:rFonts w:eastAsia="Times New Roman"/>
              </w:rPr>
              <w:t>Ministru kabinet</w:t>
            </w:r>
            <w:r w:rsidR="1D553C8B" w:rsidRPr="309753D0">
              <w:rPr>
                <w:rFonts w:eastAsia="Times New Roman"/>
              </w:rPr>
              <w:t>ā pieņemti</w:t>
            </w:r>
            <w:r w:rsidRPr="309753D0">
              <w:rPr>
                <w:rFonts w:eastAsia="Times New Roman"/>
              </w:rPr>
              <w:t xml:space="preserve"> noteikumi Nr.</w:t>
            </w:r>
            <w:r w:rsidRPr="00B91338">
              <w:rPr>
                <w:rFonts w:eastAsia="Times New Roman"/>
              </w:rPr>
              <w:t xml:space="preserve"> 653 "Kārtība, kādā Valsts kase sniedz pakalpojumus valsts pārvaldes vienotā pakalpojumu centra ietvaros, un kārtība un apjoms, </w:t>
            </w:r>
            <w:proofErr w:type="gramStart"/>
            <w:r w:rsidRPr="00B91338">
              <w:rPr>
                <w:rFonts w:eastAsia="Times New Roman"/>
              </w:rPr>
              <w:t>kādā valsts budžeta iestādes un budžeta nefinansētas iestādes kārto grāmatvedības uzskaiti</w:t>
            </w:r>
            <w:proofErr w:type="gramEnd"/>
            <w:r w:rsidRPr="00B91338">
              <w:rPr>
                <w:rFonts w:eastAsia="Times New Roman"/>
              </w:rPr>
              <w:t xml:space="preserve"> Valsts kasē valsts pārvaldes vienotā pakalpojumu centra ietvaros".</w:t>
            </w:r>
          </w:p>
          <w:p w14:paraId="2102ACB8" w14:textId="79D34A17" w:rsidR="00390733" w:rsidRPr="00562DC6" w:rsidRDefault="13D6154E" w:rsidP="004458B9">
            <w:pPr>
              <w:spacing w:after="120" w:line="240" w:lineRule="auto"/>
              <w:rPr>
                <w:rFonts w:eastAsia="Times New Roman"/>
              </w:rPr>
            </w:pPr>
            <w:r w:rsidRPr="00562DC6">
              <w:rPr>
                <w:rFonts w:eastAsia="Times New Roman"/>
              </w:rPr>
              <w:t>Izstrādāti grozījumi Valsts civildienesta likumā</w:t>
            </w:r>
            <w:r w:rsidRPr="149869BA">
              <w:rPr>
                <w:rFonts w:eastAsia="Times New Roman"/>
              </w:rPr>
              <w:t>.</w:t>
            </w:r>
            <w:r w:rsidRPr="00562DC6">
              <w:rPr>
                <w:rFonts w:eastAsia="Times New Roman"/>
              </w:rPr>
              <w:t xml:space="preserve"> Likumprojekta mērķis</w:t>
            </w:r>
            <w:r w:rsidR="003D70DD">
              <w:rPr>
                <w:rFonts w:eastAsia="Times New Roman"/>
              </w:rPr>
              <w:t xml:space="preserve"> </w:t>
            </w:r>
            <w:r w:rsidRPr="00562DC6">
              <w:rPr>
                <w:rFonts w:eastAsia="Times New Roman"/>
              </w:rPr>
              <w:t>ir</w:t>
            </w:r>
            <w:r w:rsidR="003D70DD">
              <w:rPr>
                <w:rFonts w:eastAsia="Times New Roman"/>
              </w:rPr>
              <w:t xml:space="preserve"> </w:t>
            </w:r>
            <w:r w:rsidRPr="00562DC6">
              <w:rPr>
                <w:rFonts w:eastAsia="Times New Roman"/>
              </w:rPr>
              <w:t>noteikt, ka</w:t>
            </w:r>
            <w:r w:rsidRPr="00562DC6" w:rsidDel="003D70DD">
              <w:rPr>
                <w:rFonts w:eastAsia="Times New Roman"/>
              </w:rPr>
              <w:t xml:space="preserve"> </w:t>
            </w:r>
            <w:r w:rsidRPr="00562DC6">
              <w:rPr>
                <w:rFonts w:eastAsia="Times New Roman"/>
              </w:rPr>
              <w:t>valsts</w:t>
            </w:r>
            <w:r w:rsidRPr="00562DC6" w:rsidDel="003D70DD">
              <w:rPr>
                <w:rFonts w:eastAsia="Times New Roman"/>
              </w:rPr>
              <w:t xml:space="preserve"> </w:t>
            </w:r>
            <w:r w:rsidRPr="00562DC6">
              <w:rPr>
                <w:rFonts w:eastAsia="Times New Roman"/>
              </w:rPr>
              <w:t>pārvaldes VPC ietvaros</w:t>
            </w:r>
            <w:r w:rsidRPr="00562DC6" w:rsidDel="003D70DD">
              <w:rPr>
                <w:rFonts w:eastAsia="Times New Roman"/>
              </w:rPr>
              <w:t xml:space="preserve"> </w:t>
            </w:r>
            <w:r w:rsidR="002243CE">
              <w:rPr>
                <w:rFonts w:eastAsia="Times New Roman"/>
              </w:rPr>
              <w:t>VK</w:t>
            </w:r>
            <w:r w:rsidRPr="00562DC6" w:rsidDel="00F23E85">
              <w:rPr>
                <w:rFonts w:eastAsia="Times New Roman"/>
              </w:rPr>
              <w:t xml:space="preserve"> </w:t>
            </w:r>
            <w:r w:rsidRPr="00562DC6">
              <w:rPr>
                <w:rFonts w:eastAsia="Times New Roman"/>
              </w:rPr>
              <w:t xml:space="preserve">sniedz cilvēkresursu pārvaldības </w:t>
            </w:r>
            <w:r w:rsidR="00DB650E" w:rsidRPr="00562DC6">
              <w:rPr>
                <w:rFonts w:eastAsia="Times New Roman"/>
              </w:rPr>
              <w:t>pakalpojumus</w:t>
            </w:r>
            <w:r w:rsidR="00DB650E">
              <w:rPr>
                <w:rFonts w:eastAsia="Times New Roman"/>
              </w:rPr>
              <w:t xml:space="preserve"> </w:t>
            </w:r>
            <w:r w:rsidR="00DB650E" w:rsidRPr="00562DC6">
              <w:rPr>
                <w:rFonts w:eastAsia="Times New Roman"/>
              </w:rPr>
              <w:t>un</w:t>
            </w:r>
            <w:r w:rsidR="00DB650E">
              <w:rPr>
                <w:rFonts w:eastAsia="Times New Roman"/>
              </w:rPr>
              <w:t xml:space="preserve"> </w:t>
            </w:r>
            <w:r w:rsidR="00DB650E" w:rsidRPr="00562DC6">
              <w:rPr>
                <w:rFonts w:eastAsia="Times New Roman"/>
              </w:rPr>
              <w:t>VAS</w:t>
            </w:r>
            <w:r w:rsidR="00DB650E">
              <w:rPr>
                <w:rFonts w:eastAsia="Times New Roman"/>
              </w:rPr>
              <w:t xml:space="preserve"> </w:t>
            </w:r>
            <w:r w:rsidR="00DB650E" w:rsidRPr="00562DC6">
              <w:rPr>
                <w:rFonts w:eastAsia="Times New Roman"/>
              </w:rPr>
              <w:t>sniedz</w:t>
            </w:r>
            <w:r w:rsidR="00DB650E">
              <w:rPr>
                <w:rFonts w:eastAsia="Times New Roman"/>
              </w:rPr>
              <w:t xml:space="preserve"> </w:t>
            </w:r>
            <w:r w:rsidR="00DB650E" w:rsidRPr="00562DC6">
              <w:rPr>
                <w:rFonts w:eastAsia="Times New Roman"/>
              </w:rPr>
              <w:t>mācību</w:t>
            </w:r>
            <w:r w:rsidR="00DB650E">
              <w:rPr>
                <w:rFonts w:eastAsia="Times New Roman"/>
              </w:rPr>
              <w:t xml:space="preserve"> </w:t>
            </w:r>
            <w:r w:rsidR="00DB650E" w:rsidRPr="00562DC6">
              <w:rPr>
                <w:rFonts w:eastAsia="Times New Roman"/>
              </w:rPr>
              <w:t>un</w:t>
            </w:r>
            <w:r w:rsidR="00DB650E">
              <w:rPr>
                <w:rFonts w:eastAsia="Times New Roman"/>
              </w:rPr>
              <w:t xml:space="preserve"> </w:t>
            </w:r>
            <w:r w:rsidRPr="00562DC6">
              <w:rPr>
                <w:rFonts w:eastAsia="Times New Roman"/>
              </w:rPr>
              <w:t xml:space="preserve">attīstības pakalpojumus, kā arī noteikt pilnvarojumu </w:t>
            </w:r>
            <w:r w:rsidR="00286A8C">
              <w:rPr>
                <w:rFonts w:eastAsia="Times New Roman"/>
              </w:rPr>
              <w:t>MK</w:t>
            </w:r>
            <w:r w:rsidRPr="00562DC6">
              <w:rPr>
                <w:rFonts w:eastAsia="Times New Roman"/>
              </w:rPr>
              <w:t xml:space="preserve"> izdot noteikumus, </w:t>
            </w:r>
            <w:r w:rsidR="00DB650E" w:rsidRPr="00562DC6">
              <w:rPr>
                <w:rFonts w:eastAsia="Times New Roman"/>
              </w:rPr>
              <w:t>nosakot</w:t>
            </w:r>
            <w:r w:rsidR="00DB650E">
              <w:rPr>
                <w:rFonts w:eastAsia="Times New Roman"/>
              </w:rPr>
              <w:t xml:space="preserve"> </w:t>
            </w:r>
            <w:r w:rsidR="00DB650E" w:rsidRPr="00562DC6">
              <w:rPr>
                <w:rFonts w:eastAsia="Times New Roman"/>
              </w:rPr>
              <w:t>šo</w:t>
            </w:r>
            <w:r w:rsidR="00DB650E">
              <w:rPr>
                <w:rFonts w:eastAsia="Times New Roman"/>
              </w:rPr>
              <w:t xml:space="preserve"> </w:t>
            </w:r>
            <w:r w:rsidR="00DB650E" w:rsidRPr="00562DC6">
              <w:rPr>
                <w:rFonts w:eastAsia="Times New Roman"/>
              </w:rPr>
              <w:t>pakalpojumu</w:t>
            </w:r>
            <w:r w:rsidR="00DB650E">
              <w:rPr>
                <w:rFonts w:eastAsia="Times New Roman"/>
              </w:rPr>
              <w:t xml:space="preserve"> </w:t>
            </w:r>
            <w:r w:rsidR="00DB650E" w:rsidRPr="00562DC6">
              <w:rPr>
                <w:rFonts w:eastAsia="Times New Roman"/>
              </w:rPr>
              <w:t>sniegšanas</w:t>
            </w:r>
            <w:r w:rsidR="00DB650E">
              <w:rPr>
                <w:rFonts w:eastAsia="Times New Roman"/>
              </w:rPr>
              <w:t xml:space="preserve"> </w:t>
            </w:r>
            <w:r w:rsidRPr="00562DC6">
              <w:rPr>
                <w:rFonts w:eastAsia="Times New Roman"/>
              </w:rPr>
              <w:t>kārtību</w:t>
            </w:r>
            <w:r w:rsidR="00DB650E" w:rsidRPr="00562DC6">
              <w:rPr>
                <w:rFonts w:eastAsia="Times New Roman"/>
              </w:rPr>
              <w:t>,</w:t>
            </w:r>
            <w:r w:rsidR="00DB650E">
              <w:rPr>
                <w:rFonts w:eastAsia="Times New Roman"/>
              </w:rPr>
              <w:t xml:space="preserve"> </w:t>
            </w:r>
            <w:r w:rsidR="00DB650E" w:rsidRPr="00562DC6">
              <w:rPr>
                <w:rFonts w:eastAsia="Times New Roman"/>
              </w:rPr>
              <w:t>kā</w:t>
            </w:r>
            <w:r w:rsidR="00DB650E">
              <w:rPr>
                <w:rFonts w:eastAsia="Times New Roman"/>
              </w:rPr>
              <w:t xml:space="preserve"> </w:t>
            </w:r>
            <w:r w:rsidR="00DB650E" w:rsidRPr="00562DC6">
              <w:rPr>
                <w:rFonts w:eastAsia="Times New Roman"/>
              </w:rPr>
              <w:t>arī</w:t>
            </w:r>
            <w:r w:rsidR="00DB650E">
              <w:rPr>
                <w:rFonts w:eastAsia="Times New Roman"/>
              </w:rPr>
              <w:t xml:space="preserve"> </w:t>
            </w:r>
            <w:r w:rsidRPr="00562DC6">
              <w:rPr>
                <w:rFonts w:eastAsia="Times New Roman"/>
              </w:rPr>
              <w:t>kārtību</w:t>
            </w:r>
            <w:r w:rsidR="00DB650E" w:rsidRPr="00562DC6">
              <w:rPr>
                <w:rFonts w:eastAsia="Times New Roman"/>
              </w:rPr>
              <w:t>,</w:t>
            </w:r>
            <w:r w:rsidR="00DB650E">
              <w:rPr>
                <w:rFonts w:eastAsia="Times New Roman"/>
              </w:rPr>
              <w:t xml:space="preserve"> </w:t>
            </w:r>
            <w:r w:rsidR="00DB650E" w:rsidRPr="00562DC6">
              <w:rPr>
                <w:rFonts w:eastAsia="Times New Roman"/>
              </w:rPr>
              <w:t>kādā</w:t>
            </w:r>
            <w:r w:rsidR="00DB650E">
              <w:rPr>
                <w:rFonts w:eastAsia="Times New Roman"/>
              </w:rPr>
              <w:t xml:space="preserve"> </w:t>
            </w:r>
            <w:r w:rsidRPr="00562DC6">
              <w:rPr>
                <w:rFonts w:eastAsia="Times New Roman"/>
              </w:rPr>
              <w:t xml:space="preserve">valsts institūcijas, pašvaldības un personas pievienojas minēto pakalpojumu saņemšanai </w:t>
            </w:r>
            <w:r w:rsidR="007D048C" w:rsidRPr="149869BA">
              <w:rPr>
                <w:rFonts w:eastAsia="Times New Roman"/>
              </w:rPr>
              <w:t>VK</w:t>
            </w:r>
            <w:r w:rsidRPr="149869BA">
              <w:rPr>
                <w:rFonts w:eastAsia="Times New Roman"/>
              </w:rPr>
              <w:t xml:space="preserve"> un VAS.</w:t>
            </w:r>
            <w:r w:rsidRPr="00562DC6">
              <w:rPr>
                <w:rFonts w:eastAsia="Times New Roman"/>
              </w:rPr>
              <w:t xml:space="preserve"> Pēc likumprojekta a</w:t>
            </w:r>
            <w:r w:rsidR="55A6BABB" w:rsidRPr="00562DC6">
              <w:rPr>
                <w:rFonts w:eastAsia="Times New Roman"/>
              </w:rPr>
              <w:t xml:space="preserve">pstiprināšanas tiks virzīti apstiprināšanai MK noteikumi, lai tie tiktu pieņemti MK pirms šo abu pakalpojumu </w:t>
            </w:r>
            <w:r w:rsidR="00DC28FC">
              <w:rPr>
                <w:rFonts w:eastAsia="Times New Roman"/>
              </w:rPr>
              <w:t xml:space="preserve">izmēģināšanas </w:t>
            </w:r>
            <w:r w:rsidR="00DC28FC" w:rsidRPr="00562DC6">
              <w:rPr>
                <w:rFonts w:eastAsia="Times New Roman"/>
              </w:rPr>
              <w:t>pilot</w:t>
            </w:r>
            <w:r w:rsidR="00DC28FC">
              <w:rPr>
                <w:rFonts w:eastAsia="Times New Roman"/>
              </w:rPr>
              <w:t>projektos</w:t>
            </w:r>
            <w:r w:rsidR="00DC28FC" w:rsidRPr="00562DC6">
              <w:rPr>
                <w:rFonts w:eastAsia="Times New Roman"/>
              </w:rPr>
              <w:t xml:space="preserve"> </w:t>
            </w:r>
            <w:r w:rsidR="55A6BABB" w:rsidRPr="00562DC6">
              <w:rPr>
                <w:rFonts w:eastAsia="Times New Roman"/>
              </w:rPr>
              <w:t xml:space="preserve">2026. </w:t>
            </w:r>
            <w:r w:rsidR="00AB2E12" w:rsidRPr="15087CC9">
              <w:rPr>
                <w:rFonts w:eastAsia="Times New Roman"/>
              </w:rPr>
              <w:t>ga</w:t>
            </w:r>
            <w:r w:rsidR="55A6BABB" w:rsidRPr="15087CC9">
              <w:rPr>
                <w:rFonts w:eastAsia="Times New Roman"/>
              </w:rPr>
              <w:t>da</w:t>
            </w:r>
            <w:r w:rsidR="55A6BABB" w:rsidRPr="00562DC6">
              <w:rPr>
                <w:rFonts w:eastAsia="Times New Roman"/>
              </w:rPr>
              <w:t xml:space="preserve"> pirmajā pusē</w:t>
            </w:r>
            <w:r w:rsidR="00D56FAF">
              <w:rPr>
                <w:rFonts w:eastAsia="Times New Roman"/>
              </w:rPr>
              <w:t>.</w:t>
            </w:r>
          </w:p>
        </w:tc>
      </w:tr>
      <w:tr w:rsidR="000F7F30" w:rsidRPr="00562DC6" w:rsidDel="000F7F30" w14:paraId="7CE984FD" w14:textId="41301478" w:rsidTr="004458B9">
        <w:trPr>
          <w:trHeight w:val="300"/>
        </w:trPr>
        <w:tc>
          <w:tcPr>
            <w:tcW w:w="13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0AF517" w14:textId="14BBBB95" w:rsidR="00301629" w:rsidRPr="00562DC6" w:rsidDel="000F7F30" w:rsidRDefault="580E8AEC" w:rsidP="004458B9">
            <w:pPr>
              <w:spacing w:after="120" w:line="240" w:lineRule="auto"/>
            </w:pPr>
            <w:r w:rsidRPr="105D8DF0" w:rsidDel="000F7F30">
              <w:rPr>
                <w:b/>
              </w:rPr>
              <w:t xml:space="preserve">Detalizēts darbības rezultāts: </w:t>
            </w:r>
            <w:r w:rsidDel="000F7F30">
              <w:t xml:space="preserve">Digitalizētas un automatizētas vismaz </w:t>
            </w:r>
            <w:r w:rsidDel="000F7F30">
              <w:lastRenderedPageBreak/>
              <w:t>četras atbalsta funkcijas, tādējādi samazinot nepieciešamos cilvēkresursus šo funkciju nodrošināšanai</w:t>
            </w:r>
          </w:p>
          <w:p w14:paraId="1CC7D209" w14:textId="27E801F9" w:rsidR="00286A8C" w:rsidRDefault="580E8AEC" w:rsidP="004458B9">
            <w:pPr>
              <w:spacing w:after="120" w:line="240" w:lineRule="auto"/>
            </w:pPr>
            <w:r w:rsidRPr="105D8DF0" w:rsidDel="000F7F30">
              <w:rPr>
                <w:b/>
              </w:rPr>
              <w:t xml:space="preserve">Atbildīgā institūcija: </w:t>
            </w:r>
            <w:r w:rsidR="008B4754">
              <w:t>VK</w:t>
            </w:r>
          </w:p>
          <w:p w14:paraId="38D15732" w14:textId="7EB5BA6F" w:rsidR="00286A8C" w:rsidRPr="00377841" w:rsidRDefault="00286A8C" w:rsidP="009D38B8">
            <w:pPr>
              <w:spacing w:after="0" w:line="240" w:lineRule="auto"/>
              <w:ind w:left="28" w:right="6"/>
              <w:rPr>
                <w:rFonts w:eastAsia="Times New Roman"/>
                <w:b/>
                <w:bCs/>
              </w:rPr>
            </w:pPr>
            <w:r w:rsidRPr="00377841">
              <w:rPr>
                <w:rFonts w:eastAsia="Times New Roman"/>
                <w:b/>
                <w:bCs/>
              </w:rPr>
              <w:t>Līdzatbildīgā</w:t>
            </w:r>
            <w:r w:rsidR="00525EFB">
              <w:rPr>
                <w:rFonts w:eastAsia="Times New Roman"/>
                <w:b/>
                <w:bCs/>
              </w:rPr>
              <w:t>s</w:t>
            </w:r>
            <w:r w:rsidRPr="00377841">
              <w:rPr>
                <w:rFonts w:eastAsia="Times New Roman"/>
                <w:b/>
                <w:bCs/>
              </w:rPr>
              <w:t xml:space="preserve"> institūcija</w:t>
            </w:r>
            <w:r w:rsidR="00525EFB">
              <w:rPr>
                <w:rFonts w:eastAsia="Times New Roman"/>
                <w:b/>
                <w:bCs/>
              </w:rPr>
              <w:t>s</w:t>
            </w:r>
            <w:r w:rsidRPr="00377841">
              <w:rPr>
                <w:rFonts w:eastAsia="Times New Roman"/>
                <w:b/>
                <w:bCs/>
              </w:rPr>
              <w:t>:</w:t>
            </w:r>
          </w:p>
          <w:p w14:paraId="6D5812EC" w14:textId="07E6CF56" w:rsidR="00301629" w:rsidRPr="00562DC6" w:rsidDel="000F7F30" w:rsidRDefault="00C07E73" w:rsidP="004458B9">
            <w:pPr>
              <w:spacing w:after="120" w:line="240" w:lineRule="auto"/>
              <w:rPr>
                <w:b/>
              </w:rPr>
            </w:pPr>
            <w:r>
              <w:t>FM</w:t>
            </w:r>
            <w:r w:rsidR="580E8AEC" w:rsidDel="000F7F30">
              <w:t xml:space="preserve"> (Valsts kase)</w:t>
            </w:r>
            <w:r w:rsidR="00C50E4B">
              <w:br/>
            </w:r>
            <w:r>
              <w:t>VARAM</w:t>
            </w:r>
            <w:r w:rsidR="00C50E4B">
              <w:br/>
            </w:r>
            <w:r w:rsidR="580E8AEC" w:rsidDel="000F7F30">
              <w:t>Visas ministrijas</w:t>
            </w:r>
          </w:p>
        </w:tc>
        <w:tc>
          <w:tcPr>
            <w:tcW w:w="14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4A5F6E" w14:textId="77777777" w:rsidR="00301629" w:rsidRPr="00562DC6" w:rsidDel="000F7F30" w:rsidRDefault="580E8AEC" w:rsidP="004458B9">
            <w:pPr>
              <w:spacing w:after="120" w:line="240" w:lineRule="auto"/>
            </w:pPr>
            <w:r w:rsidRPr="105D8DF0" w:rsidDel="000F7F30">
              <w:rPr>
                <w:b/>
              </w:rPr>
              <w:lastRenderedPageBreak/>
              <w:t xml:space="preserve">Rezultatīvais rādītājs: </w:t>
            </w:r>
            <w:r w:rsidDel="000F7F30">
              <w:t xml:space="preserve">Ieviestas vismaz trīs digitālās platformas vai pilnveidotas esošās, kas </w:t>
            </w:r>
            <w:r w:rsidDel="000F7F30">
              <w:lastRenderedPageBreak/>
              <w:t>nodrošina slodžu ietaupījumu, automatizējot administratīva rakstura darbības</w:t>
            </w:r>
          </w:p>
          <w:p w14:paraId="66DAE4A3" w14:textId="3CACBEC7" w:rsidR="00301629" w:rsidRPr="00562DC6" w:rsidDel="000F7F30" w:rsidRDefault="580E8AEC" w:rsidP="004458B9">
            <w:pPr>
              <w:spacing w:after="120" w:line="240" w:lineRule="auto"/>
              <w:rPr>
                <w:b/>
              </w:rPr>
            </w:pPr>
            <w:r w:rsidRPr="105D8DF0" w:rsidDel="000F7F30">
              <w:rPr>
                <w:b/>
              </w:rPr>
              <w:t>Izpildes termiņš:</w:t>
            </w:r>
            <w:r w:rsidDel="000F7F30">
              <w:t xml:space="preserve"> 2026</w:t>
            </w:r>
            <w:r w:rsidR="000C049E" w:rsidDel="000F7F30">
              <w:t>.</w:t>
            </w:r>
            <w:r w:rsidR="000C049E">
              <w:t> </w:t>
            </w:r>
            <w:r w:rsidDel="000F7F30">
              <w:t>gada otrais pusgads</w:t>
            </w:r>
          </w:p>
        </w:tc>
        <w:tc>
          <w:tcPr>
            <w:tcW w:w="22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3FF694" w14:textId="2420294F" w:rsidR="00301629" w:rsidRPr="00562DC6" w:rsidDel="000F7F30" w:rsidRDefault="580E8AEC" w:rsidP="004458B9">
            <w:pPr>
              <w:spacing w:after="120" w:line="240" w:lineRule="auto"/>
              <w:rPr>
                <w:b/>
              </w:rPr>
            </w:pPr>
            <w:r w:rsidRPr="105D8DF0" w:rsidDel="000F7F30">
              <w:rPr>
                <w:b/>
              </w:rPr>
              <w:lastRenderedPageBreak/>
              <w:t>Sasniegtais rezultāts</w:t>
            </w:r>
            <w:r w:rsidR="00D56FAF">
              <w:rPr>
                <w:b/>
              </w:rPr>
              <w:t xml:space="preserve"> - Procesā</w:t>
            </w:r>
          </w:p>
          <w:p w14:paraId="4B306105" w14:textId="3E8B624E" w:rsidR="00301629" w:rsidRPr="00562DC6" w:rsidDel="000F7F30" w:rsidRDefault="580E8AEC" w:rsidP="004458B9">
            <w:pPr>
              <w:spacing w:after="120" w:line="240" w:lineRule="auto"/>
            </w:pPr>
            <w:r w:rsidRPr="1F4A35C5" w:rsidDel="000F7F30">
              <w:rPr>
                <w:rFonts w:eastAsia="Times New Roman"/>
              </w:rPr>
              <w:t xml:space="preserve">Sagatavots </w:t>
            </w:r>
            <w:r w:rsidR="00DC28FC">
              <w:rPr>
                <w:rFonts w:eastAsia="Times New Roman"/>
              </w:rPr>
              <w:t>i</w:t>
            </w:r>
            <w:r w:rsidR="00DC28FC" w:rsidRPr="1F4A35C5" w:rsidDel="000F7F30">
              <w:rPr>
                <w:rFonts w:eastAsia="Times New Roman"/>
              </w:rPr>
              <w:t xml:space="preserve">nformatīvais </w:t>
            </w:r>
            <w:r w:rsidRPr="1F4A35C5" w:rsidDel="000F7F30">
              <w:rPr>
                <w:rFonts w:eastAsia="Times New Roman"/>
              </w:rPr>
              <w:t xml:space="preserve">ziņojums par Vienotas sistematizētas dokumentu pārvaldības sistēmas izveidi, tai skaitā </w:t>
            </w:r>
            <w:r w:rsidRPr="1F4A35C5" w:rsidDel="000F7F30">
              <w:rPr>
                <w:rFonts w:eastAsia="Times New Roman"/>
              </w:rPr>
              <w:lastRenderedPageBreak/>
              <w:t>vienotiem dokumentu klasifikācijas principiem valsts pārvaldē (VARAM sadarbībā ar TM, Latvijas Nacionālo arhīvu un V</w:t>
            </w:r>
            <w:r w:rsidR="00643D2A">
              <w:rPr>
                <w:rFonts w:eastAsia="Times New Roman"/>
              </w:rPr>
              <w:t>alsts digitālās attīstības aģentūru</w:t>
            </w:r>
            <w:r w:rsidRPr="1F4A35C5" w:rsidDel="000F7F30">
              <w:rPr>
                <w:rFonts w:eastAsia="Times New Roman"/>
              </w:rPr>
              <w:t>)</w:t>
            </w:r>
            <w:r w:rsidR="00DC28FC">
              <w:rPr>
                <w:rFonts w:eastAsia="Times New Roman"/>
              </w:rPr>
              <w:t>.</w:t>
            </w:r>
            <w:r w:rsidRPr="1F4A35C5" w:rsidDel="000F7F30">
              <w:rPr>
                <w:rFonts w:eastAsia="Times New Roman"/>
              </w:rPr>
              <w:t xml:space="preserve"> Primāri ekonomiskie ieguvumi ilgtermiņā balstās uz slodžu ietaupījumu, kas rodas, digitalizējot procesus un automatizējot administratīva rakstura darbības. </w:t>
            </w:r>
          </w:p>
          <w:p w14:paraId="27FCAF63" w14:textId="27992DAF" w:rsidR="00301629" w:rsidRPr="00562DC6" w:rsidDel="000F7F30" w:rsidRDefault="69EB281A" w:rsidP="004458B9">
            <w:pPr>
              <w:spacing w:after="120" w:line="240" w:lineRule="auto"/>
              <w:rPr>
                <w:rFonts w:eastAsia="Times New Roman"/>
              </w:rPr>
            </w:pPr>
            <w:r w:rsidRPr="1F4A35C5">
              <w:rPr>
                <w:rFonts w:eastAsia="Times New Roman"/>
              </w:rPr>
              <w:t xml:space="preserve">Valsts kase: </w:t>
            </w:r>
            <w:r w:rsidR="1CC5572B" w:rsidRPr="1F4A35C5" w:rsidDel="000F7F30">
              <w:rPr>
                <w:rFonts w:eastAsia="Times New Roman"/>
              </w:rPr>
              <w:t>ANM plāna investīcijas 2.1.2.1.i</w:t>
            </w:r>
            <w:r w:rsidR="00DC28FC">
              <w:rPr>
                <w:rFonts w:eastAsia="Times New Roman"/>
              </w:rPr>
              <w:t>.</w:t>
            </w:r>
            <w:r w:rsidR="1CC5572B" w:rsidRPr="1F4A35C5" w:rsidDel="000F7F30">
              <w:rPr>
                <w:rFonts w:eastAsia="Times New Roman"/>
              </w:rPr>
              <w:t xml:space="preserve"> projekta </w:t>
            </w:r>
            <w:r w:rsidR="003A5A44" w:rsidRPr="001A0BF4">
              <w:t>"</w:t>
            </w:r>
            <w:r w:rsidR="1CC5572B" w:rsidRPr="1F4A35C5" w:rsidDel="000F7F30">
              <w:rPr>
                <w:rFonts w:eastAsia="Times New Roman"/>
              </w:rPr>
              <w:t>Valsts pārvaldes vienota valsts finanšu resursu plānošana un pārvaldības grāmatvedības pakalpojumu nodrošinājums, vienotās resursu vadības ieviešana</w:t>
            </w:r>
            <w:r w:rsidR="003A5A44" w:rsidRPr="001A0BF4">
              <w:t>"</w:t>
            </w:r>
            <w:r w:rsidR="1CC5572B" w:rsidRPr="1F4A35C5" w:rsidDel="000F7F30">
              <w:rPr>
                <w:rFonts w:eastAsia="Times New Roman"/>
              </w:rPr>
              <w:t xml:space="preserve"> ietvaros Valsts kase ir veikusi būtiskus darbus – sadarbībā ar resoriem (VARAM, VM, ZM, EM un KEM) izstrādāti standartizēti procesi</w:t>
            </w:r>
            <w:r w:rsidR="00DC28FC">
              <w:rPr>
                <w:rFonts w:eastAsia="Times New Roman"/>
              </w:rPr>
              <w:t xml:space="preserve"> un</w:t>
            </w:r>
            <w:r w:rsidR="00DC28FC" w:rsidRPr="1F4A35C5" w:rsidDel="000F7F30">
              <w:rPr>
                <w:rFonts w:eastAsia="Times New Roman"/>
              </w:rPr>
              <w:t xml:space="preserve"> </w:t>
            </w:r>
            <w:r w:rsidR="1CC5572B" w:rsidRPr="1F4A35C5" w:rsidDel="000F7F30">
              <w:rPr>
                <w:rFonts w:eastAsia="Times New Roman"/>
              </w:rPr>
              <w:t>normatīvie akti pakalpojumu sniegšanai VPC</w:t>
            </w:r>
            <w:r w:rsidR="00DC28FC">
              <w:rPr>
                <w:rFonts w:eastAsia="Times New Roman"/>
              </w:rPr>
              <w:t xml:space="preserve">, </w:t>
            </w:r>
            <w:r w:rsidR="1CC5572B" w:rsidRPr="1F4A35C5" w:rsidDel="000F7F30">
              <w:rPr>
                <w:rFonts w:eastAsia="Times New Roman"/>
              </w:rPr>
              <w:t>uzsākta resoru pārņemšana centralizētajā platformā</w:t>
            </w:r>
            <w:r w:rsidR="00DB650E" w:rsidRPr="1F4A35C5" w:rsidDel="000F7F30">
              <w:rPr>
                <w:rFonts w:eastAsia="Times New Roman"/>
              </w:rPr>
              <w:t>.</w:t>
            </w:r>
            <w:r w:rsidR="00DB650E">
              <w:rPr>
                <w:rFonts w:eastAsia="Times New Roman"/>
              </w:rPr>
              <w:t xml:space="preserve"> </w:t>
            </w:r>
            <w:r w:rsidR="1CC5572B" w:rsidRPr="1F4A35C5" w:rsidDel="000F7F30">
              <w:rPr>
                <w:rFonts w:eastAsia="Times New Roman"/>
              </w:rPr>
              <w:t>No 2025.</w:t>
            </w:r>
            <w:r w:rsidR="00786733">
              <w:rPr>
                <w:rFonts w:eastAsia="Times New Roman"/>
              </w:rPr>
              <w:t xml:space="preserve"> </w:t>
            </w:r>
            <w:r w:rsidR="1CC5572B" w:rsidRPr="1F4A35C5" w:rsidDel="000F7F30">
              <w:rPr>
                <w:rFonts w:eastAsia="Times New Roman"/>
              </w:rPr>
              <w:t>gada 1.</w:t>
            </w:r>
            <w:r w:rsidR="00786733">
              <w:rPr>
                <w:rFonts w:eastAsia="Times New Roman"/>
              </w:rPr>
              <w:t xml:space="preserve"> </w:t>
            </w:r>
            <w:r w:rsidR="1CC5572B" w:rsidRPr="1F4A35C5" w:rsidDel="000F7F30">
              <w:rPr>
                <w:rFonts w:eastAsia="Times New Roman"/>
              </w:rPr>
              <w:t xml:space="preserve">janvāra </w:t>
            </w:r>
            <w:r w:rsidR="005329B4" w:rsidRPr="1F4A35C5" w:rsidDel="000F7F30">
              <w:rPr>
                <w:rFonts w:eastAsia="Times New Roman"/>
              </w:rPr>
              <w:t>31</w:t>
            </w:r>
            <w:r w:rsidR="005329B4">
              <w:rPr>
                <w:rFonts w:eastAsia="Times New Roman"/>
              </w:rPr>
              <w:t> </w:t>
            </w:r>
            <w:r w:rsidR="1CC5572B" w:rsidRPr="1F4A35C5" w:rsidDel="000F7F30">
              <w:rPr>
                <w:rFonts w:eastAsia="Times New Roman"/>
              </w:rPr>
              <w:t>iestādei (VARAM, EM, KEM, VM, ZM resoriem) tiek nodrošināts grāmatvedības uzskaites pakalpojums cent</w:t>
            </w:r>
            <w:r w:rsidR="00F866AE">
              <w:rPr>
                <w:rFonts w:eastAsia="Times New Roman"/>
              </w:rPr>
              <w:t>r</w:t>
            </w:r>
            <w:r w:rsidR="1CC5572B" w:rsidRPr="1F4A35C5" w:rsidDel="000F7F30">
              <w:rPr>
                <w:rFonts w:eastAsia="Times New Roman"/>
              </w:rPr>
              <w:t>alizētā grāmatvedības un personāla lietvedības risinājumā. Uzsākta sadar</w:t>
            </w:r>
            <w:r w:rsidR="00F866AE">
              <w:rPr>
                <w:rFonts w:eastAsia="Times New Roman"/>
              </w:rPr>
              <w:t>b</w:t>
            </w:r>
            <w:r w:rsidR="1CC5572B" w:rsidRPr="1F4A35C5" w:rsidDel="000F7F30">
              <w:rPr>
                <w:rFonts w:eastAsia="Times New Roman"/>
              </w:rPr>
              <w:t xml:space="preserve">ība ar </w:t>
            </w:r>
            <w:r w:rsidR="00FA3083" w:rsidRPr="1F4A35C5" w:rsidDel="000F7F30">
              <w:rPr>
                <w:rFonts w:eastAsia="Times New Roman"/>
              </w:rPr>
              <w:t>nāk</w:t>
            </w:r>
            <w:r w:rsidR="00FA3083">
              <w:rPr>
                <w:rFonts w:eastAsia="Times New Roman"/>
              </w:rPr>
              <w:t>am</w:t>
            </w:r>
            <w:r w:rsidR="00FA3083" w:rsidRPr="1F4A35C5" w:rsidDel="000F7F30">
              <w:rPr>
                <w:rFonts w:eastAsia="Times New Roman"/>
              </w:rPr>
              <w:t xml:space="preserve">ajiem </w:t>
            </w:r>
            <w:r w:rsidR="1CC5572B" w:rsidRPr="1F4A35C5" w:rsidDel="000F7F30">
              <w:rPr>
                <w:rFonts w:eastAsia="Times New Roman"/>
              </w:rPr>
              <w:t xml:space="preserve">resoriem IZM, KM, TM un FM, kā arī ar </w:t>
            </w:r>
            <w:r w:rsidR="00F866AE" w:rsidRPr="1F4A35C5" w:rsidDel="000F7F30">
              <w:rPr>
                <w:rFonts w:eastAsia="Times New Roman"/>
              </w:rPr>
              <w:t>centr</w:t>
            </w:r>
            <w:r w:rsidR="00F866AE">
              <w:rPr>
                <w:rFonts w:eastAsia="Times New Roman"/>
              </w:rPr>
              <w:t>ā</w:t>
            </w:r>
            <w:r w:rsidR="00F866AE" w:rsidRPr="1F4A35C5" w:rsidDel="000F7F30">
              <w:rPr>
                <w:rFonts w:eastAsia="Times New Roman"/>
              </w:rPr>
              <w:t xml:space="preserve">lajām </w:t>
            </w:r>
            <w:r w:rsidR="1CC5572B" w:rsidRPr="1F4A35C5" w:rsidDel="000F7F30">
              <w:rPr>
                <w:rFonts w:eastAsia="Times New Roman"/>
              </w:rPr>
              <w:t xml:space="preserve">valsts iestādēm (VAS, </w:t>
            </w:r>
            <w:r w:rsidRPr="1F4A35C5">
              <w:rPr>
                <w:rFonts w:eastAsia="Times New Roman"/>
              </w:rPr>
              <w:t>VK</w:t>
            </w:r>
            <w:r w:rsidR="1CC5572B" w:rsidRPr="1F4A35C5" w:rsidDel="000F7F30">
              <w:rPr>
                <w:rFonts w:eastAsia="Times New Roman"/>
              </w:rPr>
              <w:t>, SEPLP, NEPLP) par pāreju uz centralizēto risinājumu. Budžeta plānošanas un finanšu vadības jomā no 2025.</w:t>
            </w:r>
            <w:r w:rsidR="00287C9F">
              <w:rPr>
                <w:rFonts w:eastAsia="Times New Roman"/>
              </w:rPr>
              <w:t xml:space="preserve"> </w:t>
            </w:r>
            <w:r w:rsidR="1CC5572B" w:rsidRPr="1F4A35C5" w:rsidDel="000F7F30">
              <w:rPr>
                <w:rFonts w:eastAsia="Times New Roman"/>
              </w:rPr>
              <w:t>gada 13.</w:t>
            </w:r>
            <w:r w:rsidR="005329B4">
              <w:rPr>
                <w:rFonts w:eastAsia="Times New Roman"/>
              </w:rPr>
              <w:t> </w:t>
            </w:r>
            <w:r w:rsidR="1CC5572B" w:rsidRPr="1F4A35C5" w:rsidDel="000F7F30">
              <w:rPr>
                <w:rFonts w:eastAsia="Times New Roman"/>
              </w:rPr>
              <w:t xml:space="preserve">janvāra tiek nodrošināta Budžeta plānošanas un finanšu vadības risinājuma (turpmāk – BPFVR) pakalpojuma sniegšana ministrijām un to padotības iestādēm (valsts budžeta iestādēm un budžeta nefinansētām iestādēm). BPFVR pakalpojums šobrīd ietver Iestāžu līmeņa plānošanas (turpmāk – ILP) funkcionalitāti. Turpinās pārējo </w:t>
            </w:r>
            <w:proofErr w:type="spellStart"/>
            <w:r w:rsidR="1CC5572B" w:rsidRPr="1F4A35C5" w:rsidDel="000F7F30">
              <w:rPr>
                <w:rFonts w:eastAsia="Times New Roman"/>
              </w:rPr>
              <w:t>funkcionalitāšu</w:t>
            </w:r>
            <w:proofErr w:type="spellEnd"/>
            <w:r w:rsidR="1CC5572B" w:rsidRPr="1F4A35C5" w:rsidDel="000F7F30">
              <w:rPr>
                <w:rFonts w:eastAsia="Times New Roman"/>
              </w:rPr>
              <w:t xml:space="preserve"> izstrāde centralizētajā risinājumā. Progress </w:t>
            </w:r>
            <w:r w:rsidR="005329B4">
              <w:rPr>
                <w:rFonts w:eastAsia="Times New Roman"/>
              </w:rPr>
              <w:t xml:space="preserve">attiecībā uz </w:t>
            </w:r>
            <w:r w:rsidR="1CC5572B" w:rsidRPr="1F4A35C5" w:rsidDel="000F7F30">
              <w:rPr>
                <w:rFonts w:eastAsia="Times New Roman"/>
              </w:rPr>
              <w:t xml:space="preserve">atbalsta funkciju centralizāciju, digitalizāciju un automatizāciju grāmatvedības un personāla lietvedības, budžeta plānošanas un finanšu vadības jomā ir aprakstīts informatīvajos ziņojumos Ministru kabinetam: "Par valsts </w:t>
            </w:r>
            <w:r w:rsidR="1CC5572B" w:rsidRPr="1F4A35C5" w:rsidDel="000F7F30">
              <w:rPr>
                <w:rFonts w:eastAsia="Times New Roman"/>
              </w:rPr>
              <w:lastRenderedPageBreak/>
              <w:t xml:space="preserve">pārvaldes </w:t>
            </w:r>
            <w:r w:rsidR="007431F2">
              <w:rPr>
                <w:rFonts w:eastAsia="Times New Roman"/>
              </w:rPr>
              <w:t>v</w:t>
            </w:r>
            <w:r w:rsidR="007431F2" w:rsidRPr="1F4A35C5" w:rsidDel="000F7F30">
              <w:rPr>
                <w:rFonts w:eastAsia="Times New Roman"/>
              </w:rPr>
              <w:t xml:space="preserve">ienotā </w:t>
            </w:r>
            <w:r w:rsidR="1CC5572B" w:rsidRPr="1F4A35C5" w:rsidDel="000F7F30">
              <w:rPr>
                <w:rFonts w:eastAsia="Times New Roman"/>
              </w:rPr>
              <w:t>pakalpojumu centra izveides progresu laika periodā no 2023.</w:t>
            </w:r>
            <w:r w:rsidR="005329B4">
              <w:rPr>
                <w:rFonts w:eastAsia="Times New Roman"/>
              </w:rPr>
              <w:t> </w:t>
            </w:r>
            <w:r w:rsidR="1CC5572B" w:rsidRPr="1F4A35C5" w:rsidDel="000F7F30">
              <w:rPr>
                <w:rFonts w:eastAsia="Times New Roman"/>
              </w:rPr>
              <w:t>gada 1. jūlija līdz 2024. gada 30.</w:t>
            </w:r>
            <w:r w:rsidR="005329B4">
              <w:rPr>
                <w:rFonts w:eastAsia="Times New Roman"/>
              </w:rPr>
              <w:t> </w:t>
            </w:r>
            <w:r w:rsidR="1CC5572B" w:rsidRPr="1F4A35C5" w:rsidDel="000F7F30">
              <w:rPr>
                <w:rFonts w:eastAsia="Times New Roman"/>
              </w:rPr>
              <w:t xml:space="preserve">jūnijam" (24-TA-104); "Par valsts pārvaldes </w:t>
            </w:r>
            <w:r w:rsidR="007431F2">
              <w:rPr>
                <w:rFonts w:eastAsia="Times New Roman"/>
              </w:rPr>
              <w:t>v</w:t>
            </w:r>
            <w:r w:rsidR="007431F2" w:rsidRPr="1F4A35C5" w:rsidDel="000F7F30">
              <w:rPr>
                <w:rFonts w:eastAsia="Times New Roman"/>
              </w:rPr>
              <w:t xml:space="preserve">ienotā </w:t>
            </w:r>
            <w:r w:rsidR="1CC5572B" w:rsidRPr="1F4A35C5" w:rsidDel="000F7F30">
              <w:rPr>
                <w:rFonts w:eastAsia="Times New Roman"/>
              </w:rPr>
              <w:t>pakalpojumu centra izveides progresu laika periodā no 2024.</w:t>
            </w:r>
            <w:r w:rsidR="005329B4">
              <w:rPr>
                <w:rFonts w:eastAsia="Times New Roman"/>
              </w:rPr>
              <w:t> </w:t>
            </w:r>
            <w:r w:rsidR="1CC5572B" w:rsidRPr="1F4A35C5" w:rsidDel="000F7F30">
              <w:rPr>
                <w:rFonts w:eastAsia="Times New Roman"/>
              </w:rPr>
              <w:t>gada 1. jūlija līdz 2024. gada 30</w:t>
            </w:r>
            <w:r w:rsidR="005329B4" w:rsidRPr="1F4A35C5" w:rsidDel="000F7F30">
              <w:rPr>
                <w:rFonts w:eastAsia="Times New Roman"/>
              </w:rPr>
              <w:t>.</w:t>
            </w:r>
            <w:r w:rsidR="005329B4">
              <w:rPr>
                <w:rFonts w:eastAsia="Times New Roman"/>
              </w:rPr>
              <w:t> </w:t>
            </w:r>
            <w:r w:rsidR="1CC5572B" w:rsidRPr="1F4A35C5" w:rsidDel="000F7F30">
              <w:rPr>
                <w:rFonts w:eastAsia="Times New Roman"/>
              </w:rPr>
              <w:t xml:space="preserve">novembrim" (24-TA-2976); "Par valsts pārvaldes </w:t>
            </w:r>
            <w:r w:rsidR="007431F2">
              <w:rPr>
                <w:rFonts w:eastAsia="Times New Roman"/>
              </w:rPr>
              <w:t>v</w:t>
            </w:r>
            <w:r w:rsidR="007431F2" w:rsidRPr="1F4A35C5" w:rsidDel="000F7F30">
              <w:rPr>
                <w:rFonts w:eastAsia="Times New Roman"/>
              </w:rPr>
              <w:t xml:space="preserve">ienotā </w:t>
            </w:r>
            <w:r w:rsidR="1CC5572B" w:rsidRPr="1F4A35C5" w:rsidDel="000F7F30">
              <w:rPr>
                <w:rFonts w:eastAsia="Times New Roman"/>
              </w:rPr>
              <w:t>pakalpojumu centra izveides progresu laika periodā no 2024. gada 1. decembra līdz 2025</w:t>
            </w:r>
            <w:r w:rsidR="005329B4" w:rsidRPr="1F4A35C5" w:rsidDel="000F7F30">
              <w:rPr>
                <w:rFonts w:eastAsia="Times New Roman"/>
              </w:rPr>
              <w:t>.</w:t>
            </w:r>
            <w:r w:rsidR="005329B4">
              <w:rPr>
                <w:rFonts w:eastAsia="Times New Roman"/>
              </w:rPr>
              <w:t> </w:t>
            </w:r>
            <w:r w:rsidR="1CC5572B" w:rsidRPr="1F4A35C5" w:rsidDel="000F7F30">
              <w:rPr>
                <w:rFonts w:eastAsia="Times New Roman"/>
              </w:rPr>
              <w:t>gada 31. maijam" (25-TA-1080).</w:t>
            </w:r>
          </w:p>
          <w:p w14:paraId="7682399F" w14:textId="3AC55489" w:rsidR="00301629" w:rsidRPr="004314DA" w:rsidDel="000F7F30" w:rsidRDefault="002243CE" w:rsidP="004458B9">
            <w:pPr>
              <w:spacing w:after="120" w:line="240" w:lineRule="auto"/>
              <w:rPr>
                <w:rFonts w:eastAsia="Times New Roman"/>
              </w:rPr>
            </w:pPr>
            <w:r>
              <w:rPr>
                <w:rFonts w:eastAsia="Times New Roman"/>
              </w:rPr>
              <w:t>VK</w:t>
            </w:r>
            <w:r w:rsidR="033E0160" w:rsidRPr="3388C4C7">
              <w:rPr>
                <w:rFonts w:eastAsia="Times New Roman"/>
              </w:rPr>
              <w:t xml:space="preserve"> sadarbībā ar </w:t>
            </w:r>
            <w:r w:rsidR="00786733">
              <w:rPr>
                <w:rFonts w:eastAsia="Times New Roman"/>
              </w:rPr>
              <w:t>VAS</w:t>
            </w:r>
            <w:r w:rsidR="033E0160" w:rsidRPr="3388C4C7">
              <w:rPr>
                <w:rFonts w:eastAsia="Times New Roman"/>
              </w:rPr>
              <w:t xml:space="preserve"> ir izstrādājusi standartizētus procesus cilvēkresursu vadības, kā arī mācīšanās un attīstības jomās. </w:t>
            </w:r>
            <w:r w:rsidR="0066758D">
              <w:rPr>
                <w:rFonts w:eastAsia="Times New Roman"/>
              </w:rPr>
              <w:t>Pamatoj</w:t>
            </w:r>
            <w:r w:rsidR="0066758D" w:rsidRPr="009C7586">
              <w:rPr>
                <w:rFonts w:eastAsia="Times New Roman"/>
              </w:rPr>
              <w:t xml:space="preserve">oties </w:t>
            </w:r>
            <w:r w:rsidR="033E0160" w:rsidRPr="3388C4C7">
              <w:rPr>
                <w:rFonts w:eastAsia="Times New Roman"/>
              </w:rPr>
              <w:t xml:space="preserve">uz šiem procesiem, tiek ieviestas divas informācijas sistēmas, kas nodrošinās šo procesu digitalizāciju un automatizāciju. Plānots, ka sistēmu </w:t>
            </w:r>
            <w:r w:rsidR="005329B4">
              <w:rPr>
                <w:rFonts w:eastAsia="Times New Roman"/>
              </w:rPr>
              <w:t xml:space="preserve">izmēģināšana </w:t>
            </w:r>
            <w:r w:rsidR="005329B4" w:rsidRPr="00562DC6">
              <w:rPr>
                <w:rFonts w:eastAsia="Times New Roman"/>
              </w:rPr>
              <w:t>pilot</w:t>
            </w:r>
            <w:r w:rsidR="005329B4">
              <w:rPr>
                <w:rFonts w:eastAsia="Times New Roman"/>
              </w:rPr>
              <w:t>projektos</w:t>
            </w:r>
            <w:r w:rsidR="005329B4" w:rsidRPr="00562DC6">
              <w:rPr>
                <w:rFonts w:eastAsia="Times New Roman"/>
              </w:rPr>
              <w:t xml:space="preserve"> </w:t>
            </w:r>
            <w:r w:rsidR="033E0160" w:rsidRPr="3388C4C7">
              <w:rPr>
                <w:rFonts w:eastAsia="Times New Roman"/>
              </w:rPr>
              <w:t>tiks uzsākta 2026. gada pirmajā pusē</w:t>
            </w:r>
          </w:p>
        </w:tc>
      </w:tr>
    </w:tbl>
    <w:p w14:paraId="78440840" w14:textId="77777777" w:rsidR="00FD1585" w:rsidRPr="0055295E" w:rsidRDefault="00FD1585" w:rsidP="62FC9B00">
      <w:pPr>
        <w:rPr>
          <w:rFonts w:eastAsia="Times New Roman"/>
        </w:rPr>
      </w:pPr>
    </w:p>
    <w:p w14:paraId="51402F98" w14:textId="748E7BA8" w:rsidR="00DF2C49" w:rsidRPr="004458B9" w:rsidRDefault="45DA331D" w:rsidP="62FC9B00">
      <w:pPr>
        <w:pStyle w:val="Heading2"/>
        <w:jc w:val="center"/>
        <w:rPr>
          <w:rFonts w:ascii="Times New Roman" w:eastAsia="Times New Roman" w:hAnsi="Times New Roman" w:cs="Times New Roman"/>
          <w:color w:val="auto"/>
        </w:rPr>
      </w:pPr>
      <w:bookmarkStart w:id="61" w:name="_Toc1040363197"/>
      <w:bookmarkStart w:id="62" w:name="_Toc476412402"/>
      <w:bookmarkStart w:id="63" w:name="_Toc742878559"/>
      <w:bookmarkStart w:id="64" w:name="_Toc215865946"/>
      <w:bookmarkStart w:id="65" w:name="_Toc1142643726"/>
      <w:bookmarkStart w:id="66" w:name="_Toc958900920"/>
      <w:bookmarkStart w:id="67" w:name="_Toc217314938"/>
      <w:r w:rsidRPr="004458B9">
        <w:rPr>
          <w:rFonts w:ascii="Times New Roman" w:eastAsia="Times New Roman" w:hAnsi="Times New Roman" w:cs="Times New Roman"/>
          <w:color w:val="auto"/>
        </w:rPr>
        <w:t xml:space="preserve">5. </w:t>
      </w:r>
      <w:r w:rsidR="00C32914" w:rsidRPr="004458B9">
        <w:rPr>
          <w:rFonts w:ascii="Times New Roman" w:eastAsia="Times New Roman" w:hAnsi="Times New Roman" w:cs="Times New Roman"/>
          <w:color w:val="auto"/>
        </w:rPr>
        <w:t xml:space="preserve">rīcības </w:t>
      </w:r>
      <w:r w:rsidRPr="004458B9">
        <w:rPr>
          <w:rFonts w:ascii="Times New Roman" w:eastAsia="Times New Roman" w:hAnsi="Times New Roman" w:cs="Times New Roman"/>
          <w:color w:val="auto"/>
        </w:rPr>
        <w:t>virziens: Viedas darba vides izveide</w:t>
      </w:r>
      <w:bookmarkEnd w:id="61"/>
      <w:bookmarkEnd w:id="62"/>
      <w:bookmarkEnd w:id="63"/>
      <w:bookmarkEnd w:id="64"/>
      <w:bookmarkEnd w:id="65"/>
      <w:bookmarkEnd w:id="66"/>
      <w:bookmarkEnd w:id="67"/>
    </w:p>
    <w:p w14:paraId="0F7A92A5" w14:textId="77777777" w:rsidR="002B660A" w:rsidRPr="004458B9" w:rsidRDefault="002B660A" w:rsidP="62FC9B00">
      <w:pPr>
        <w:rPr>
          <w:rFonts w:eastAsia="Times New Roman"/>
        </w:rPr>
      </w:pPr>
    </w:p>
    <w:p w14:paraId="33282582" w14:textId="3FDEA8B3" w:rsidR="002B660A" w:rsidRPr="00B91338" w:rsidRDefault="00C32914" w:rsidP="62FC9B00">
      <w:pPr>
        <w:rPr>
          <w:rFonts w:eastAsia="Times New Roman"/>
          <w:b/>
          <w:bCs/>
        </w:rPr>
      </w:pPr>
      <w:r>
        <w:rPr>
          <w:rFonts w:eastAsia="Times New Roman"/>
          <w:b/>
          <w:bCs/>
        </w:rPr>
        <w:t>5.</w:t>
      </w:r>
      <w:r w:rsidRPr="00B91338">
        <w:rPr>
          <w:rFonts w:eastAsia="Times New Roman"/>
          <w:b/>
          <w:bCs/>
        </w:rPr>
        <w:t xml:space="preserve"> </w:t>
      </w:r>
      <w:r w:rsidR="76C56611" w:rsidRPr="00B91338">
        <w:rPr>
          <w:rFonts w:eastAsia="Times New Roman"/>
          <w:b/>
          <w:bCs/>
        </w:rPr>
        <w:t>rīcības virziena sasniedzamais rezultāts un papildinošais snieguma rādītājs</w:t>
      </w:r>
      <w:r w:rsidR="292A2996" w:rsidRPr="00B91338">
        <w:rPr>
          <w:rFonts w:eastAsia="Times New Roman"/>
          <w:b/>
          <w:bCs/>
        </w:rPr>
        <w:t xml:space="preserve"> </w:t>
      </w:r>
    </w:p>
    <w:p w14:paraId="08774827" w14:textId="1D61365A" w:rsidR="002B660A" w:rsidRPr="00B91338" w:rsidRDefault="58AE4ED8" w:rsidP="62FC9B00">
      <w:pPr>
        <w:jc w:val="both"/>
        <w:rPr>
          <w:rFonts w:eastAsia="Times New Roman"/>
        </w:rPr>
      </w:pPr>
      <w:r w:rsidRPr="00B91338">
        <w:rPr>
          <w:rFonts w:eastAsia="Times New Roman"/>
        </w:rPr>
        <w:t>80</w:t>
      </w:r>
      <w:r w:rsidR="00287C9F">
        <w:rPr>
          <w:rFonts w:eastAsia="Times New Roman"/>
        </w:rPr>
        <w:t> %</w:t>
      </w:r>
      <w:r w:rsidRPr="00B91338">
        <w:rPr>
          <w:rFonts w:eastAsia="Times New Roman"/>
        </w:rPr>
        <w:t xml:space="preserve"> valsts pārvaldes iestāžu līdz 2025</w:t>
      </w:r>
      <w:r w:rsidR="009D649A" w:rsidRPr="00B91338">
        <w:rPr>
          <w:rFonts w:eastAsia="Times New Roman"/>
        </w:rPr>
        <w:t>.</w:t>
      </w:r>
      <w:r w:rsidR="009D649A">
        <w:rPr>
          <w:rFonts w:eastAsia="Times New Roman"/>
        </w:rPr>
        <w:t> </w:t>
      </w:r>
      <w:r w:rsidRPr="00B91338">
        <w:rPr>
          <w:rFonts w:eastAsia="Times New Roman"/>
        </w:rPr>
        <w:t>gadam</w:t>
      </w:r>
      <w:r w:rsidR="009D649A">
        <w:rPr>
          <w:rFonts w:eastAsia="Times New Roman"/>
        </w:rPr>
        <w:t xml:space="preserve"> </w:t>
      </w:r>
      <w:r w:rsidR="009D649A" w:rsidRPr="00B91338">
        <w:rPr>
          <w:rFonts w:eastAsia="Times New Roman"/>
        </w:rPr>
        <w:t>nodrošina efektīvu elastīgā (hibrīddarba) darba modeli</w:t>
      </w:r>
      <w:r w:rsidRPr="00B91338">
        <w:rPr>
          <w:rFonts w:eastAsia="Times New Roman"/>
        </w:rPr>
        <w:t>. Palielinās nodarbināto apmierinātība ar darba vidi, kā arī pieaug to darbinieku skaits, kas ikdienā strādā reģionos. Tiek veicināta klimatneitralitāte, nodrošināta informācijas drošība un samazināts nepieciešamais biroja platības apjoms. Valsts pārvalde kļūst par darba devēju ar mūsdienīgu un piekļūstamu darba vidi.</w:t>
      </w:r>
    </w:p>
    <w:p w14:paraId="2633B31C" w14:textId="356EEC38" w:rsidR="002B660A" w:rsidRPr="00B91338" w:rsidRDefault="002B660A" w:rsidP="62FC9B00">
      <w:pPr>
        <w:jc w:val="both"/>
        <w:rPr>
          <w:rFonts w:eastAsia="Times New Roman"/>
        </w:rPr>
      </w:pPr>
      <w:r w:rsidRPr="00B91338">
        <w:rPr>
          <w:rFonts w:eastAsia="Times New Roman"/>
        </w:rPr>
        <w:t>Līdz 2027. gadam viena valsts pārvaldē nodarbinātā nosacītās darba vietas vidējā aprēķinātā platība nav lielāka par 10 m</w:t>
      </w:r>
      <w:r w:rsidR="009D649A" w:rsidRPr="004458B9">
        <w:rPr>
          <w:rFonts w:eastAsia="Times New Roman"/>
          <w:vertAlign w:val="superscript"/>
        </w:rPr>
        <w:t>2</w:t>
      </w:r>
      <w:r w:rsidRPr="00B91338">
        <w:rPr>
          <w:rFonts w:eastAsia="Times New Roman"/>
        </w:rPr>
        <w:t xml:space="preserve">. </w:t>
      </w:r>
    </w:p>
    <w:p w14:paraId="47DB0099" w14:textId="7B68EBCB" w:rsidR="002B660A" w:rsidRPr="00B91338" w:rsidRDefault="3350ED3F" w:rsidP="62FC9B00">
      <w:pPr>
        <w:rPr>
          <w:rFonts w:eastAsia="Times New Roman"/>
          <w:b/>
          <w:bCs/>
        </w:rPr>
      </w:pPr>
      <w:r w:rsidRPr="00B91338">
        <w:rPr>
          <w:rFonts w:eastAsia="Times New Roman"/>
          <w:b/>
          <w:bCs/>
        </w:rPr>
        <w:t>Izpildes progress un sasniegtie rezultāti</w:t>
      </w:r>
    </w:p>
    <w:p w14:paraId="41369C52" w14:textId="31EAF3B7" w:rsidR="002B660A" w:rsidRPr="00562DC6" w:rsidRDefault="247FCB1A" w:rsidP="62FC9B00">
      <w:pPr>
        <w:spacing w:before="240" w:after="240"/>
        <w:jc w:val="both"/>
        <w:rPr>
          <w:rFonts w:eastAsia="Times New Roman"/>
        </w:rPr>
      </w:pPr>
      <w:r w:rsidRPr="00562DC6">
        <w:rPr>
          <w:rFonts w:eastAsia="Times New Roman"/>
        </w:rPr>
        <w:t xml:space="preserve">Ņemot vērā, ka valsts budžeta iespējas un noteiktās prioritātes šobrīd nepieļauj būtisku kapitālieguldījumu veikšanu, lai īstenotu iepriekš plānoto risinājumu </w:t>
      </w:r>
      <w:r w:rsidR="0089568F" w:rsidRPr="006A6424">
        <w:rPr>
          <w:rFonts w:eastAsia="Times New Roman"/>
        </w:rPr>
        <w:t>–</w:t>
      </w:r>
      <w:r w:rsidRPr="00562DC6">
        <w:rPr>
          <w:rFonts w:eastAsia="Times New Roman"/>
        </w:rPr>
        <w:t xml:space="preserve"> apvienoto valsts biroju izveidi, ar informatīvajam ziņojumam pievienoto </w:t>
      </w:r>
      <w:r w:rsidR="004C0349">
        <w:rPr>
          <w:rFonts w:eastAsia="Times New Roman"/>
        </w:rPr>
        <w:t>MK</w:t>
      </w:r>
      <w:r w:rsidRPr="00562DC6">
        <w:rPr>
          <w:rFonts w:eastAsia="Times New Roman"/>
        </w:rPr>
        <w:t xml:space="preserve"> sēdes protokollēmumu ir atzīts, ka </w:t>
      </w:r>
      <w:r w:rsidR="004C0349">
        <w:rPr>
          <w:rFonts w:eastAsia="Times New Roman"/>
        </w:rPr>
        <w:t>MK</w:t>
      </w:r>
      <w:r w:rsidRPr="00562DC6">
        <w:rPr>
          <w:rFonts w:eastAsia="Times New Roman"/>
        </w:rPr>
        <w:t xml:space="preserve"> 2022.</w:t>
      </w:r>
      <w:r w:rsidR="00FA3083">
        <w:rPr>
          <w:rFonts w:eastAsia="Times New Roman"/>
        </w:rPr>
        <w:t> gada 29. novembra</w:t>
      </w:r>
      <w:r w:rsidRPr="00562DC6">
        <w:rPr>
          <w:rFonts w:eastAsia="Times New Roman"/>
        </w:rPr>
        <w:t xml:space="preserve"> sēdes </w:t>
      </w:r>
      <w:r w:rsidR="00FA3083" w:rsidRPr="00562DC6">
        <w:rPr>
          <w:rFonts w:eastAsia="Times New Roman"/>
        </w:rPr>
        <w:t>protokollēmum</w:t>
      </w:r>
      <w:r w:rsidR="00FA3083">
        <w:rPr>
          <w:rFonts w:eastAsia="Times New Roman"/>
        </w:rPr>
        <w:t>a</w:t>
      </w:r>
      <w:r w:rsidR="00FA3083" w:rsidRPr="00562DC6">
        <w:rPr>
          <w:rFonts w:eastAsia="Times New Roman"/>
        </w:rPr>
        <w:t xml:space="preserve"> </w:t>
      </w:r>
      <w:proofErr w:type="gramStart"/>
      <w:r w:rsidRPr="00562DC6">
        <w:rPr>
          <w:rFonts w:eastAsia="Times New Roman"/>
        </w:rPr>
        <w:t>(</w:t>
      </w:r>
      <w:proofErr w:type="gramEnd"/>
      <w:r w:rsidRPr="00562DC6">
        <w:rPr>
          <w:rFonts w:eastAsia="Times New Roman"/>
        </w:rPr>
        <w:t>prot. Nr</w:t>
      </w:r>
      <w:r w:rsidR="000938B6" w:rsidRPr="009C7586">
        <w:rPr>
          <w:rFonts w:eastAsia="Times New Roman"/>
        </w:rPr>
        <w:t>.</w:t>
      </w:r>
      <w:r w:rsidR="000938B6">
        <w:rPr>
          <w:rFonts w:eastAsia="Times New Roman"/>
        </w:rPr>
        <w:t> </w:t>
      </w:r>
      <w:r w:rsidRPr="00562DC6">
        <w:rPr>
          <w:rFonts w:eastAsia="Times New Roman"/>
        </w:rPr>
        <w:t xml:space="preserve">61 </w:t>
      </w:r>
      <w:r w:rsidRPr="00961C4F">
        <w:rPr>
          <w:rFonts w:eastAsia="Times New Roman"/>
        </w:rPr>
        <w:t>31</w:t>
      </w:r>
      <w:r w:rsidR="000938B6" w:rsidRPr="00961C4F">
        <w:rPr>
          <w:rFonts w:eastAsia="Times New Roman"/>
        </w:rPr>
        <w:t>. </w:t>
      </w:r>
      <w:r w:rsidRPr="00961C4F">
        <w:rPr>
          <w:rFonts w:eastAsia="Times New Roman"/>
        </w:rPr>
        <w:t xml:space="preserve">§) </w:t>
      </w:r>
      <w:r w:rsidR="00961C4F" w:rsidRPr="00961C4F">
        <w:rPr>
          <w:rFonts w:eastAsia="Times New Roman"/>
        </w:rPr>
        <w:t>"</w:t>
      </w:r>
      <w:r w:rsidR="00A42F06" w:rsidRPr="00961C4F">
        <w:rPr>
          <w:rFonts w:eastAsia="Times New Roman"/>
        </w:rPr>
        <w:t>Informatīvais ziņojums "Par tiešās valsts pārvaldes iestāžu biroja telpu optimizācijas iespējām Rīgā"</w:t>
      </w:r>
      <w:r w:rsidR="00961C4F" w:rsidRPr="00961C4F">
        <w:rPr>
          <w:rFonts w:eastAsia="Times New Roman"/>
        </w:rPr>
        <w:t>"</w:t>
      </w:r>
      <w:r w:rsidR="00A42F06" w:rsidRPr="00961C4F">
        <w:rPr>
          <w:rFonts w:eastAsia="Times New Roman"/>
          <w:b/>
          <w:bCs/>
        </w:rPr>
        <w:t xml:space="preserve"> </w:t>
      </w:r>
      <w:r w:rsidRPr="00961C4F">
        <w:rPr>
          <w:rFonts w:eastAsia="Times New Roman"/>
        </w:rPr>
        <w:t>2. punktā dotie</w:t>
      </w:r>
      <w:r w:rsidRPr="00562DC6">
        <w:rPr>
          <w:rFonts w:eastAsia="Times New Roman"/>
        </w:rPr>
        <w:t xml:space="preserve"> uzdevumi ir zaudējuši aktualitāti. Līdz ar to tiek saglabāta esošā situācija, proti, spēkā ir elastīgā darba vadlīnijas, un iestādes turpina organizēt darbu atbilstoši savām vajadzībām, nodrošinot elastīgu (hibrīddarba) modeļa piemērošanu.</w:t>
      </w:r>
    </w:p>
    <w:p w14:paraId="5DF63FB2" w14:textId="02436EC2" w:rsidR="00D2585A" w:rsidRDefault="00D2585A" w:rsidP="62FC9B00">
      <w:pPr>
        <w:jc w:val="both"/>
        <w:rPr>
          <w:rFonts w:eastAsia="Times New Roman"/>
        </w:rPr>
      </w:pPr>
      <w:r w:rsidRPr="00B91338">
        <w:rPr>
          <w:rFonts w:eastAsia="Times New Roman"/>
        </w:rPr>
        <w:lastRenderedPageBreak/>
        <w:t xml:space="preserve">Saskaņā ar </w:t>
      </w:r>
      <w:r w:rsidR="009D649A" w:rsidRPr="00B91338">
        <w:rPr>
          <w:rFonts w:eastAsia="Times New Roman"/>
        </w:rPr>
        <w:t>informatīv</w:t>
      </w:r>
      <w:r w:rsidR="009D649A">
        <w:rPr>
          <w:rFonts w:eastAsia="Times New Roman"/>
        </w:rPr>
        <w:t>o</w:t>
      </w:r>
      <w:r w:rsidR="009D649A" w:rsidRPr="00B91338">
        <w:rPr>
          <w:rFonts w:eastAsia="Times New Roman"/>
        </w:rPr>
        <w:t xml:space="preserve"> ziņojum</w:t>
      </w:r>
      <w:r w:rsidR="009D649A">
        <w:rPr>
          <w:rFonts w:eastAsia="Times New Roman"/>
        </w:rPr>
        <w:t>u</w:t>
      </w:r>
      <w:r w:rsidR="009D649A" w:rsidRPr="00B91338">
        <w:rPr>
          <w:rFonts w:eastAsia="Times New Roman"/>
        </w:rPr>
        <w:t xml:space="preserve"> </w:t>
      </w:r>
      <w:r w:rsidR="003A5A44" w:rsidRPr="001A0BF4">
        <w:t>"</w:t>
      </w:r>
      <w:r w:rsidRPr="00B91338">
        <w:rPr>
          <w:rFonts w:eastAsia="Times New Roman"/>
        </w:rPr>
        <w:t>Par valsts tiešās pārvaldes iestāžu biroja telpu optimizāciju un apvienoto valsts biroju izveidi</w:t>
      </w:r>
      <w:r w:rsidR="003A5A44" w:rsidRPr="001A0BF4">
        <w:t>"</w:t>
      </w:r>
      <w:r w:rsidRPr="00B91338">
        <w:rPr>
          <w:rFonts w:eastAsia="Times New Roman"/>
        </w:rPr>
        <w:t xml:space="preserve">, kas paredz šobrīd neattīstīt apvienoto valsts biroju izveidi un nesniedz konkrētu rīcības plānu viedas darba vides izveidei, snieguma rādītāja </w:t>
      </w:r>
      <w:r w:rsidR="003A5A44" w:rsidRPr="001A0BF4">
        <w:t>"</w:t>
      </w:r>
      <w:r w:rsidRPr="00B91338">
        <w:rPr>
          <w:rFonts w:eastAsia="Times New Roman"/>
        </w:rPr>
        <w:t>Viedas darba vides izveide</w:t>
      </w:r>
      <w:r w:rsidR="003A5A44" w:rsidRPr="001A0BF4">
        <w:t>"</w:t>
      </w:r>
      <w:r w:rsidRPr="00B91338">
        <w:rPr>
          <w:rFonts w:eastAsia="Times New Roman"/>
        </w:rPr>
        <w:t xml:space="preserve"> turpmāka novērtēšana netiek turpināta un rādītājs netiks vērtēts.</w:t>
      </w:r>
      <w:r w:rsidR="00FF0CA6">
        <w:rPr>
          <w:rFonts w:eastAsia="Times New Roman"/>
        </w:rPr>
        <w:t xml:space="preserve"> </w:t>
      </w:r>
    </w:p>
    <w:p w14:paraId="304966D5" w14:textId="2E5A7CE5" w:rsidR="00FF0CA6" w:rsidRPr="00B91338" w:rsidRDefault="00FF0CA6" w:rsidP="45356979">
      <w:pPr>
        <w:jc w:val="center"/>
        <w:rPr>
          <w:rFonts w:eastAsia="Times New Roman"/>
        </w:rPr>
      </w:pPr>
    </w:p>
    <w:tbl>
      <w:tblPr>
        <w:tblW w:w="497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3"/>
        <w:gridCol w:w="2551"/>
        <w:gridCol w:w="4110"/>
      </w:tblGrid>
      <w:tr w:rsidR="002719E8" w:rsidRPr="00562DC6" w14:paraId="6336EF9B" w14:textId="77777777" w:rsidTr="004458B9">
        <w:tc>
          <w:tcPr>
            <w:tcW w:w="4999" w:type="pct"/>
            <w:gridSpan w:val="3"/>
            <w:shd w:val="clear" w:color="auto" w:fill="E5B8B7" w:themeFill="accent2" w:themeFillTint="66"/>
          </w:tcPr>
          <w:p w14:paraId="112CF052" w14:textId="4D5EA16E" w:rsidR="00DF2C49" w:rsidRPr="00B91338" w:rsidRDefault="2C2B7BF8" w:rsidP="004458B9">
            <w:pPr>
              <w:spacing w:after="120" w:line="240" w:lineRule="auto"/>
              <w:rPr>
                <w:rFonts w:eastAsia="Times New Roman"/>
              </w:rPr>
            </w:pPr>
            <w:r w:rsidRPr="00B91338">
              <w:rPr>
                <w:rFonts w:eastAsia="Times New Roman"/>
                <w:b/>
                <w:bCs/>
              </w:rPr>
              <w:t>Pasākums Nr. 5.1.:</w:t>
            </w:r>
            <w:r w:rsidRPr="00B91338">
              <w:rPr>
                <w:rFonts w:eastAsia="Times New Roman"/>
              </w:rPr>
              <w:t xml:space="preserve"> Viedas darba vides tīkla izveide visā Latvijas teritorijā</w:t>
            </w:r>
          </w:p>
          <w:p w14:paraId="040C3416" w14:textId="4C255885" w:rsidR="00DF2C49" w:rsidRPr="00B91338" w:rsidRDefault="2C2B7BF8" w:rsidP="004458B9">
            <w:pPr>
              <w:spacing w:after="120" w:line="240" w:lineRule="auto"/>
              <w:rPr>
                <w:rFonts w:eastAsia="Times New Roman"/>
              </w:rPr>
            </w:pPr>
            <w:r w:rsidRPr="00B91338">
              <w:rPr>
                <w:rFonts w:eastAsia="Times New Roman"/>
                <w:b/>
                <w:bCs/>
              </w:rPr>
              <w:t>Darbības rezultāts:</w:t>
            </w:r>
            <w:r w:rsidRPr="00B91338">
              <w:rPr>
                <w:rFonts w:eastAsia="Times New Roman"/>
              </w:rPr>
              <w:t xml:space="preserve"> Ieviešot viedu valsts pārvaldes darba vidi, valsts pārvalde kļūs par pievilcīgu un modernu darba devēju, kā arī samazināsies nepieciešamo telpu apjoms un tiks nodrošināta uzturēšanas izmaksu efektivizēšana. Ilgtermiņā tiks nodrošināta vienmērīga reģionālā attīstība</w:t>
            </w:r>
          </w:p>
        </w:tc>
      </w:tr>
      <w:tr w:rsidR="002719E8" w:rsidRPr="00562DC6" w14:paraId="618E4BCA" w14:textId="77777777" w:rsidTr="004458B9">
        <w:tc>
          <w:tcPr>
            <w:tcW w:w="13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92EF50" w14:textId="753C8698" w:rsidR="00DF2C49" w:rsidRPr="00B91338" w:rsidRDefault="2C2B7BF8" w:rsidP="004458B9">
            <w:pPr>
              <w:spacing w:after="120" w:line="240" w:lineRule="auto"/>
              <w:rPr>
                <w:rFonts w:eastAsia="Times New Roman"/>
              </w:rPr>
            </w:pPr>
            <w:r w:rsidRPr="00B91338">
              <w:rPr>
                <w:rFonts w:eastAsia="Times New Roman"/>
                <w:b/>
                <w:bCs/>
              </w:rPr>
              <w:t xml:space="preserve">Detalizēts darbības rezultāts: </w:t>
            </w:r>
            <w:r w:rsidRPr="00B91338">
              <w:rPr>
                <w:rFonts w:eastAsia="Times New Roman"/>
              </w:rPr>
              <w:t>Ir izstrādāts risinājums viedo biroju ieviešanai valsts pārvaldē – nosakot to, kādā veidā notiks ministriju un to padotības iestāžu izvietošana vienotās telpās, un to, kā notiks valsts pārvaldes kopstrādes telpu ieviešana ārpus Rīgas</w:t>
            </w:r>
          </w:p>
          <w:p w14:paraId="0AF794E6" w14:textId="6023DFA5" w:rsidR="007665C9" w:rsidRDefault="2C2B7BF8" w:rsidP="004458B9">
            <w:pPr>
              <w:spacing w:after="120" w:line="240" w:lineRule="auto"/>
              <w:rPr>
                <w:rFonts w:eastAsia="Times New Roman"/>
              </w:rPr>
            </w:pPr>
            <w:r w:rsidRPr="00B91338">
              <w:rPr>
                <w:rFonts w:eastAsia="Times New Roman"/>
                <w:b/>
                <w:bCs/>
              </w:rPr>
              <w:t xml:space="preserve">Atbildīgā institūcija: </w:t>
            </w:r>
            <w:r w:rsidR="007665C9">
              <w:rPr>
                <w:rFonts w:eastAsia="Times New Roman"/>
              </w:rPr>
              <w:t>FM</w:t>
            </w:r>
            <w:r w:rsidRPr="00B91338">
              <w:rPr>
                <w:rFonts w:eastAsia="Times New Roman"/>
              </w:rPr>
              <w:t xml:space="preserve"> (</w:t>
            </w:r>
            <w:r w:rsidR="0037384E">
              <w:rPr>
                <w:rFonts w:eastAsia="Times New Roman"/>
              </w:rPr>
              <w:t>V</w:t>
            </w:r>
            <w:r w:rsidR="00C07E73">
              <w:rPr>
                <w:rFonts w:eastAsia="Times New Roman"/>
              </w:rPr>
              <w:t>alsts nekustamie īpašumi</w:t>
            </w:r>
            <w:r w:rsidRPr="00B91338">
              <w:rPr>
                <w:rFonts w:eastAsia="Times New Roman"/>
              </w:rPr>
              <w:t>)</w:t>
            </w:r>
          </w:p>
          <w:p w14:paraId="5717E537" w14:textId="77777777" w:rsidR="007665C9" w:rsidRPr="00377841" w:rsidRDefault="007665C9" w:rsidP="009D38B8">
            <w:pPr>
              <w:spacing w:after="0" w:line="240" w:lineRule="auto"/>
              <w:ind w:left="28" w:right="6"/>
              <w:rPr>
                <w:rFonts w:eastAsia="Times New Roman"/>
                <w:b/>
                <w:bCs/>
              </w:rPr>
            </w:pPr>
            <w:r w:rsidRPr="00377841">
              <w:rPr>
                <w:rFonts w:eastAsia="Times New Roman"/>
                <w:b/>
                <w:bCs/>
              </w:rPr>
              <w:t>Līdzatbildīgā institūcija:</w:t>
            </w:r>
          </w:p>
          <w:p w14:paraId="18F3C062" w14:textId="5C4D605A" w:rsidR="00DF2C49" w:rsidRPr="00B91338" w:rsidRDefault="0037384E" w:rsidP="004458B9">
            <w:pPr>
              <w:spacing w:after="120" w:line="240" w:lineRule="auto"/>
              <w:rPr>
                <w:rFonts w:eastAsia="Times New Roman"/>
                <w:b/>
                <w:bCs/>
              </w:rPr>
            </w:pPr>
            <w:r>
              <w:rPr>
                <w:rFonts w:eastAsia="Times New Roman"/>
              </w:rPr>
              <w:t>VK</w:t>
            </w:r>
          </w:p>
        </w:tc>
        <w:tc>
          <w:tcPr>
            <w:tcW w:w="141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B6AE18" w14:textId="33720E04" w:rsidR="00DF2C49" w:rsidRPr="00B91338" w:rsidRDefault="2C2B7BF8" w:rsidP="004458B9">
            <w:pPr>
              <w:spacing w:after="120" w:line="240" w:lineRule="auto"/>
              <w:rPr>
                <w:rFonts w:eastAsia="Times New Roman"/>
              </w:rPr>
            </w:pPr>
            <w:r w:rsidRPr="00B91338">
              <w:rPr>
                <w:rFonts w:eastAsia="Times New Roman"/>
                <w:b/>
                <w:bCs/>
              </w:rPr>
              <w:t xml:space="preserve">Rezultatīvais rādītājs: </w:t>
            </w:r>
            <w:r w:rsidRPr="00B91338">
              <w:rPr>
                <w:rFonts w:eastAsia="Times New Roman"/>
              </w:rPr>
              <w:t>Ir izstrādāts un iesniegts izskatīšanai MK konceptuālais ziņojums par valsts tiešās pārvaldes iestāžu biroja telpu optimizācijas iespējām (MK 29.11.2022. sēdes prot. Nr</w:t>
            </w:r>
            <w:r w:rsidR="000938B6" w:rsidRPr="009C7586">
              <w:rPr>
                <w:rFonts w:eastAsia="Times New Roman"/>
              </w:rPr>
              <w:t>.</w:t>
            </w:r>
            <w:r w:rsidR="000938B6">
              <w:rPr>
                <w:rFonts w:eastAsia="Times New Roman"/>
              </w:rPr>
              <w:t> </w:t>
            </w:r>
            <w:r w:rsidRPr="00B91338">
              <w:rPr>
                <w:rFonts w:eastAsia="Times New Roman"/>
              </w:rPr>
              <w:t>61 31</w:t>
            </w:r>
            <w:r w:rsidR="000938B6" w:rsidRPr="009C7586">
              <w:rPr>
                <w:rFonts w:eastAsia="Times New Roman"/>
              </w:rPr>
              <w:t>.</w:t>
            </w:r>
            <w:r w:rsidR="000938B6">
              <w:rPr>
                <w:rFonts w:eastAsia="Times New Roman"/>
              </w:rPr>
              <w:t> </w:t>
            </w:r>
            <w:r w:rsidRPr="00B91338">
              <w:rPr>
                <w:rFonts w:eastAsia="Times New Roman"/>
              </w:rPr>
              <w:t>§)</w:t>
            </w:r>
          </w:p>
          <w:p w14:paraId="4CFD739E" w14:textId="399089F8" w:rsidR="00DF2C49" w:rsidRDefault="2C2B7BF8" w:rsidP="009D38B8">
            <w:pPr>
              <w:spacing w:after="120" w:line="240" w:lineRule="auto"/>
              <w:rPr>
                <w:rFonts w:eastAsia="Times New Roman"/>
              </w:rPr>
            </w:pPr>
            <w:r w:rsidRPr="00B91338">
              <w:rPr>
                <w:rFonts w:eastAsia="Times New Roman"/>
                <w:b/>
                <w:bCs/>
              </w:rPr>
              <w:t>Izpildes termiņš:</w:t>
            </w:r>
            <w:r w:rsidRPr="00B91338">
              <w:rPr>
                <w:rFonts w:eastAsia="Times New Roman"/>
              </w:rPr>
              <w:t xml:space="preserve"> 2023</w:t>
            </w:r>
            <w:r w:rsidR="000C049E" w:rsidRPr="00B91338">
              <w:rPr>
                <w:rFonts w:eastAsia="Times New Roman"/>
              </w:rPr>
              <w:t>.</w:t>
            </w:r>
            <w:r w:rsidR="000C049E">
              <w:rPr>
                <w:rFonts w:eastAsia="Times New Roman"/>
              </w:rPr>
              <w:t> </w:t>
            </w:r>
            <w:r w:rsidRPr="00B91338">
              <w:rPr>
                <w:rFonts w:eastAsia="Times New Roman"/>
              </w:rPr>
              <w:t>gada otrais pusgads</w:t>
            </w:r>
          </w:p>
          <w:p w14:paraId="52719571" w14:textId="2D0F9A22" w:rsidR="009D38B8" w:rsidRPr="00B91338" w:rsidRDefault="009D38B8" w:rsidP="004458B9">
            <w:pPr>
              <w:spacing w:after="120" w:line="240" w:lineRule="auto"/>
              <w:rPr>
                <w:rFonts w:eastAsia="Times New Roman"/>
              </w:rPr>
            </w:pPr>
          </w:p>
        </w:tc>
        <w:tc>
          <w:tcPr>
            <w:tcW w:w="22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7F01F1" w14:textId="73EA0168" w:rsidR="00DF2C49" w:rsidRPr="00B91338" w:rsidRDefault="2C2B7BF8" w:rsidP="004458B9">
            <w:pPr>
              <w:spacing w:after="120" w:line="240" w:lineRule="auto"/>
              <w:rPr>
                <w:rFonts w:eastAsia="Times New Roman"/>
                <w:b/>
                <w:bCs/>
              </w:rPr>
            </w:pPr>
            <w:r w:rsidRPr="00B91338">
              <w:rPr>
                <w:rFonts w:eastAsia="Times New Roman"/>
                <w:b/>
                <w:bCs/>
              </w:rPr>
              <w:t>Sasniegtais rezultāts</w:t>
            </w:r>
            <w:r w:rsidR="00D56FAF">
              <w:rPr>
                <w:rFonts w:eastAsia="Times New Roman"/>
                <w:b/>
                <w:bCs/>
              </w:rPr>
              <w:t xml:space="preserve"> – Zaudējis aktualitāti</w:t>
            </w:r>
          </w:p>
          <w:p w14:paraId="257A57FD" w14:textId="71A5E3EB" w:rsidR="00DF2C49" w:rsidRPr="00B91338" w:rsidRDefault="00E36D55" w:rsidP="004458B9">
            <w:pPr>
              <w:spacing w:after="120" w:line="240" w:lineRule="auto"/>
              <w:rPr>
                <w:rFonts w:eastAsia="Times New Roman"/>
              </w:rPr>
            </w:pPr>
            <w:r w:rsidRPr="00E36D55">
              <w:rPr>
                <w:rFonts w:eastAsia="Times New Roman"/>
              </w:rPr>
              <w:t xml:space="preserve">Izstrādāts informatīvais ziņojums </w:t>
            </w:r>
            <w:r w:rsidR="003A5A44" w:rsidRPr="001A0BF4">
              <w:t>"</w:t>
            </w:r>
            <w:r w:rsidR="003718E2" w:rsidRPr="003718E2">
              <w:rPr>
                <w:rFonts w:ascii="Verdana" w:hAnsi="Verdana"/>
                <w:color w:val="525252"/>
                <w:sz w:val="19"/>
                <w:szCs w:val="19"/>
                <w:shd w:val="clear" w:color="auto" w:fill="FFFFFF"/>
              </w:rPr>
              <w:t xml:space="preserve"> </w:t>
            </w:r>
            <w:r w:rsidR="003718E2" w:rsidRPr="003718E2">
              <w:rPr>
                <w:rFonts w:eastAsia="Times New Roman"/>
              </w:rPr>
              <w:t>Par valsts tiešās pārvaldes iestāžu biroja telpu optimizāciju un apvienoto valsts biroju izveidi</w:t>
            </w:r>
            <w:r w:rsidR="003718E2" w:rsidRPr="003718E2" w:rsidDel="003718E2">
              <w:rPr>
                <w:rFonts w:eastAsia="Times New Roman"/>
              </w:rPr>
              <w:t xml:space="preserve"> </w:t>
            </w:r>
            <w:r w:rsidR="008936D5">
              <w:rPr>
                <w:rFonts w:eastAsia="Times New Roman"/>
              </w:rPr>
              <w:t xml:space="preserve">Par valsts tiešās pārvaldes </w:t>
            </w:r>
            <w:proofErr w:type="spellStart"/>
            <w:r w:rsidR="008936D5">
              <w:rPr>
                <w:rFonts w:eastAsia="Times New Roman"/>
              </w:rPr>
              <w:t>iestāž\u</w:t>
            </w:r>
            <w:proofErr w:type="spellEnd"/>
            <w:r w:rsidR="003A5A44" w:rsidRPr="001A0BF4">
              <w:t>"</w:t>
            </w:r>
            <w:r w:rsidR="001A7830">
              <w:t xml:space="preserve"> (</w:t>
            </w:r>
            <w:r w:rsidR="00FA3083">
              <w:rPr>
                <w:rFonts w:eastAsia="Times New Roman"/>
              </w:rPr>
              <w:t xml:space="preserve">pieņemts zināšanai </w:t>
            </w:r>
            <w:r>
              <w:rPr>
                <w:rFonts w:eastAsia="Times New Roman"/>
              </w:rPr>
              <w:t>MK</w:t>
            </w:r>
            <w:r w:rsidRPr="00E36D55">
              <w:rPr>
                <w:rFonts w:eastAsia="Times New Roman"/>
              </w:rPr>
              <w:t xml:space="preserve"> </w:t>
            </w:r>
            <w:r w:rsidR="00345CF6">
              <w:rPr>
                <w:rFonts w:eastAsia="Times New Roman"/>
              </w:rPr>
              <w:t>09.09.</w:t>
            </w:r>
            <w:r w:rsidRPr="00E36D55">
              <w:rPr>
                <w:rFonts w:eastAsia="Times New Roman"/>
              </w:rPr>
              <w:t>2025. sēdē</w:t>
            </w:r>
            <w:r w:rsidR="001A7830">
              <w:rPr>
                <w:rFonts w:eastAsia="Times New Roman"/>
              </w:rPr>
              <w:t>)</w:t>
            </w:r>
            <w:r w:rsidRPr="00E36D55">
              <w:rPr>
                <w:rFonts w:eastAsia="Times New Roman"/>
              </w:rPr>
              <w:t xml:space="preserve">. Ziņojums sniedz analītisku izvērtējumu par </w:t>
            </w:r>
            <w:r w:rsidR="001A7830" w:rsidRPr="00E36D55">
              <w:rPr>
                <w:rFonts w:eastAsia="Times New Roman"/>
              </w:rPr>
              <w:t>iespējām uzlabo</w:t>
            </w:r>
            <w:r w:rsidR="001A7830">
              <w:rPr>
                <w:rFonts w:eastAsia="Times New Roman"/>
              </w:rPr>
              <w:t>t</w:t>
            </w:r>
            <w:r w:rsidR="001A7830" w:rsidRPr="00E36D55">
              <w:rPr>
                <w:rFonts w:eastAsia="Times New Roman"/>
              </w:rPr>
              <w:t xml:space="preserve"> </w:t>
            </w:r>
            <w:r w:rsidRPr="00E36D55">
              <w:rPr>
                <w:rFonts w:eastAsia="Times New Roman"/>
              </w:rPr>
              <w:t xml:space="preserve">biroja telpu izmantošanas </w:t>
            </w:r>
            <w:r w:rsidR="001A7830" w:rsidRPr="00E36D55">
              <w:rPr>
                <w:rFonts w:eastAsia="Times New Roman"/>
              </w:rPr>
              <w:t>efektivitāt</w:t>
            </w:r>
            <w:r w:rsidR="001A7830">
              <w:rPr>
                <w:rFonts w:eastAsia="Times New Roman"/>
              </w:rPr>
              <w:t>i</w:t>
            </w:r>
            <w:r w:rsidR="001A7830" w:rsidRPr="00E36D55">
              <w:rPr>
                <w:rFonts w:eastAsia="Times New Roman"/>
              </w:rPr>
              <w:t xml:space="preserve"> </w:t>
            </w:r>
            <w:r w:rsidRPr="00E36D55">
              <w:rPr>
                <w:rFonts w:eastAsia="Times New Roman"/>
              </w:rPr>
              <w:t>un kalpo kā pamats turpmākiem lēmumiem par valsts pārvaldes biroju infrastruktūras attīstību. Ņemot vērā, ka valsts budžeta iespējas un noteiktās prioritātes šobrīd nepieļauj būtisku kapitālieguldījumu veikšanu apvienoto valsts biroju izveidei nekustamajos īpašumos Elizabetes ielā 2, Kronvalda bulvārī 6 un Republikas laukumā 2</w:t>
            </w:r>
            <w:r w:rsidR="001A7830">
              <w:rPr>
                <w:rFonts w:eastAsia="Times New Roman"/>
              </w:rPr>
              <w:t>,</w:t>
            </w:r>
            <w:r w:rsidRPr="00E36D55">
              <w:rPr>
                <w:rFonts w:eastAsia="Times New Roman"/>
              </w:rPr>
              <w:t xml:space="preserve"> Rīgā, ar informatīvajam ziņojumam pievienoto </w:t>
            </w:r>
            <w:r w:rsidR="0037384E">
              <w:rPr>
                <w:rFonts w:eastAsia="Times New Roman"/>
              </w:rPr>
              <w:t>MK</w:t>
            </w:r>
            <w:r w:rsidRPr="00E36D55">
              <w:rPr>
                <w:rFonts w:eastAsia="Times New Roman"/>
              </w:rPr>
              <w:t xml:space="preserve"> sēdes protokollēmumu </w:t>
            </w:r>
            <w:r w:rsidR="001A7830">
              <w:rPr>
                <w:rFonts w:eastAsia="Times New Roman"/>
              </w:rPr>
              <w:t xml:space="preserve">ir </w:t>
            </w:r>
            <w:r w:rsidR="001A7830" w:rsidRPr="00E36D55">
              <w:rPr>
                <w:rFonts w:eastAsia="Times New Roman"/>
              </w:rPr>
              <w:t xml:space="preserve">atzīti </w:t>
            </w:r>
            <w:r w:rsidRPr="00E36D55">
              <w:rPr>
                <w:rFonts w:eastAsia="Times New Roman"/>
              </w:rPr>
              <w:t xml:space="preserve">par aktualitāti zaudējušiem </w:t>
            </w:r>
            <w:r w:rsidR="0037384E">
              <w:rPr>
                <w:rFonts w:eastAsia="Times New Roman"/>
              </w:rPr>
              <w:t>MK</w:t>
            </w:r>
            <w:r w:rsidRPr="00E36D55">
              <w:rPr>
                <w:rFonts w:eastAsia="Times New Roman"/>
              </w:rPr>
              <w:t xml:space="preserve"> </w:t>
            </w:r>
            <w:r w:rsidR="0037384E">
              <w:rPr>
                <w:rFonts w:eastAsia="Times New Roman"/>
              </w:rPr>
              <w:t>29.11.</w:t>
            </w:r>
            <w:r w:rsidRPr="00E36D55">
              <w:rPr>
                <w:rFonts w:eastAsia="Times New Roman"/>
              </w:rPr>
              <w:t>2022. sēdes protokollēmuma (prot. Nr</w:t>
            </w:r>
            <w:r w:rsidR="000938B6" w:rsidRPr="009C7586">
              <w:rPr>
                <w:rFonts w:eastAsia="Times New Roman"/>
              </w:rPr>
              <w:t>.</w:t>
            </w:r>
            <w:r w:rsidR="000938B6">
              <w:rPr>
                <w:rFonts w:eastAsia="Times New Roman"/>
              </w:rPr>
              <w:t> </w:t>
            </w:r>
            <w:r w:rsidRPr="00E36D55">
              <w:rPr>
                <w:rFonts w:eastAsia="Times New Roman"/>
              </w:rPr>
              <w:t>61 31</w:t>
            </w:r>
            <w:r w:rsidR="000938B6" w:rsidRPr="009C7586">
              <w:rPr>
                <w:rFonts w:eastAsia="Times New Roman"/>
              </w:rPr>
              <w:t>.</w:t>
            </w:r>
            <w:r w:rsidR="000938B6">
              <w:rPr>
                <w:rFonts w:eastAsia="Times New Roman"/>
              </w:rPr>
              <w:t> </w:t>
            </w:r>
            <w:r w:rsidRPr="00E36D55">
              <w:rPr>
                <w:rFonts w:eastAsia="Times New Roman"/>
              </w:rPr>
              <w:t>§) 2. punktā dotie uzdevumi</w:t>
            </w:r>
            <w:r w:rsidR="005D2D8B">
              <w:rPr>
                <w:rFonts w:eastAsia="Times New Roman"/>
              </w:rPr>
              <w:t xml:space="preserve"> </w:t>
            </w:r>
            <w:r w:rsidR="005D2D8B" w:rsidRPr="005D2D8B">
              <w:rPr>
                <w:rFonts w:eastAsia="Times New Roman"/>
              </w:rPr>
              <w:t>par apvienoto valsts biroju izveidi</w:t>
            </w:r>
            <w:r w:rsidR="003718E2">
              <w:rPr>
                <w:rFonts w:eastAsia="Times New Roman"/>
              </w:rPr>
              <w:t>.</w:t>
            </w:r>
          </w:p>
        </w:tc>
      </w:tr>
      <w:tr w:rsidR="002719E8" w:rsidRPr="00562DC6" w14:paraId="702CB89E" w14:textId="77777777" w:rsidTr="004458B9">
        <w:tc>
          <w:tcPr>
            <w:tcW w:w="13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E75911" w14:textId="77777777" w:rsidR="00F3014D" w:rsidRPr="00B91338" w:rsidRDefault="2C2B7BF8" w:rsidP="00322448">
            <w:pPr>
              <w:spacing w:after="120" w:line="240" w:lineRule="auto"/>
              <w:rPr>
                <w:rFonts w:eastAsia="Times New Roman"/>
              </w:rPr>
            </w:pPr>
            <w:r w:rsidRPr="00B91338">
              <w:rPr>
                <w:rFonts w:eastAsia="Times New Roman"/>
                <w:b/>
                <w:bCs/>
              </w:rPr>
              <w:t xml:space="preserve">Detalizēts darbības rezultāts: </w:t>
            </w:r>
            <w:r w:rsidR="68C15F7A" w:rsidRPr="00B91338">
              <w:rPr>
                <w:rFonts w:eastAsia="Times New Roman"/>
              </w:rPr>
              <w:t>Ir izveidots tiesiskais ietvars, lai nodrošinātu darba vidi, kas veicina inovācijas un sadarbību valsts pārvaldē, kā arī sekmē ilgtspējīgu resursu izmantošanu</w:t>
            </w:r>
          </w:p>
          <w:p w14:paraId="004C32C1" w14:textId="77777777" w:rsidR="00A127E0" w:rsidRDefault="2C2B7BF8" w:rsidP="00322448">
            <w:pPr>
              <w:spacing w:after="120" w:line="240" w:lineRule="auto"/>
              <w:rPr>
                <w:rFonts w:eastAsia="Times New Roman"/>
              </w:rPr>
            </w:pPr>
            <w:r w:rsidRPr="00B91338">
              <w:rPr>
                <w:rFonts w:eastAsia="Times New Roman"/>
                <w:b/>
                <w:bCs/>
              </w:rPr>
              <w:lastRenderedPageBreak/>
              <w:t xml:space="preserve">Atbildīgā institūcija: </w:t>
            </w:r>
            <w:r w:rsidR="00A127E0">
              <w:rPr>
                <w:rFonts w:eastAsia="Times New Roman"/>
              </w:rPr>
              <w:t>VK</w:t>
            </w:r>
          </w:p>
          <w:p w14:paraId="0643D116" w14:textId="77777777" w:rsidR="00A127E0" w:rsidRPr="00377841" w:rsidRDefault="00A127E0" w:rsidP="009D38B8">
            <w:pPr>
              <w:spacing w:after="0" w:line="240" w:lineRule="auto"/>
              <w:ind w:left="28" w:right="6"/>
              <w:rPr>
                <w:rFonts w:eastAsia="Times New Roman"/>
                <w:b/>
                <w:bCs/>
              </w:rPr>
            </w:pPr>
            <w:r w:rsidRPr="00377841">
              <w:rPr>
                <w:rFonts w:eastAsia="Times New Roman"/>
                <w:b/>
                <w:bCs/>
              </w:rPr>
              <w:t>Līdzatbildīgā institūcija:</w:t>
            </w:r>
          </w:p>
          <w:p w14:paraId="003A0B4A" w14:textId="13E70F9A" w:rsidR="00DF2C49" w:rsidRPr="00B91338" w:rsidRDefault="00A127E0" w:rsidP="00322448">
            <w:pPr>
              <w:spacing w:after="120" w:line="240" w:lineRule="auto"/>
              <w:rPr>
                <w:rFonts w:eastAsia="Times New Roman"/>
                <w:b/>
                <w:bCs/>
              </w:rPr>
            </w:pPr>
            <w:r>
              <w:rPr>
                <w:rFonts w:eastAsia="Times New Roman"/>
              </w:rPr>
              <w:t>FM</w:t>
            </w:r>
          </w:p>
        </w:tc>
        <w:tc>
          <w:tcPr>
            <w:tcW w:w="141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00839F" w14:textId="77777777" w:rsidR="00F3014D" w:rsidRPr="00B91338" w:rsidRDefault="2C2B7BF8" w:rsidP="00322448">
            <w:pPr>
              <w:spacing w:after="120" w:line="240" w:lineRule="auto"/>
              <w:rPr>
                <w:rFonts w:eastAsia="Times New Roman"/>
              </w:rPr>
            </w:pPr>
            <w:r w:rsidRPr="00B91338">
              <w:rPr>
                <w:rFonts w:eastAsia="Times New Roman"/>
                <w:b/>
                <w:bCs/>
              </w:rPr>
              <w:lastRenderedPageBreak/>
              <w:t xml:space="preserve">Rezultatīvais rādītājs: </w:t>
            </w:r>
            <w:r w:rsidR="68C15F7A" w:rsidRPr="00B91338">
              <w:rPr>
                <w:rFonts w:eastAsia="Times New Roman"/>
              </w:rPr>
              <w:t>Izstrādāts tiesiskais regulējums viedas darba vides ieviešanai (tai skaitā nosacījumi elastīgā darba ieviešanai, darba vietas kā pakalpojuma ieviešanai, norādījumi finanšu resursu izlietošanai)</w:t>
            </w:r>
          </w:p>
          <w:p w14:paraId="38BA1118" w14:textId="626CF234" w:rsidR="00DF2C49" w:rsidRPr="00B91338" w:rsidRDefault="2C2B7BF8" w:rsidP="00322448">
            <w:pPr>
              <w:spacing w:after="120" w:line="240" w:lineRule="auto"/>
              <w:rPr>
                <w:rFonts w:eastAsia="Times New Roman"/>
                <w:b/>
                <w:bCs/>
              </w:rPr>
            </w:pPr>
            <w:r w:rsidRPr="00B91338">
              <w:rPr>
                <w:rFonts w:eastAsia="Times New Roman"/>
                <w:b/>
                <w:bCs/>
              </w:rPr>
              <w:lastRenderedPageBreak/>
              <w:t>Izpildes termiņš:</w:t>
            </w:r>
            <w:r w:rsidRPr="00B91338">
              <w:rPr>
                <w:rFonts w:eastAsia="Times New Roman"/>
              </w:rPr>
              <w:t xml:space="preserve"> </w:t>
            </w:r>
            <w:r w:rsidR="68C15F7A" w:rsidRPr="00B91338">
              <w:rPr>
                <w:rFonts w:eastAsia="Times New Roman"/>
              </w:rPr>
              <w:t>2025</w:t>
            </w:r>
            <w:r w:rsidR="000C049E" w:rsidRPr="00B91338">
              <w:rPr>
                <w:rFonts w:eastAsia="Times New Roman"/>
              </w:rPr>
              <w:t>.</w:t>
            </w:r>
            <w:r w:rsidR="000C049E">
              <w:rPr>
                <w:rFonts w:eastAsia="Times New Roman"/>
              </w:rPr>
              <w:t> </w:t>
            </w:r>
            <w:r w:rsidR="68C15F7A" w:rsidRPr="00B91338">
              <w:rPr>
                <w:rFonts w:eastAsia="Times New Roman"/>
              </w:rPr>
              <w:t>gada pirmais pusgads</w:t>
            </w:r>
          </w:p>
        </w:tc>
        <w:tc>
          <w:tcPr>
            <w:tcW w:w="22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2E9BCF" w14:textId="395DED1B" w:rsidR="00DF2C49" w:rsidRPr="00B91338" w:rsidRDefault="2C2B7BF8" w:rsidP="00322448">
            <w:pPr>
              <w:spacing w:after="120" w:line="240" w:lineRule="auto"/>
              <w:rPr>
                <w:rFonts w:eastAsia="Times New Roman"/>
                <w:b/>
                <w:bCs/>
              </w:rPr>
            </w:pPr>
            <w:r w:rsidRPr="00B91338">
              <w:rPr>
                <w:rFonts w:eastAsia="Times New Roman"/>
                <w:b/>
                <w:bCs/>
              </w:rPr>
              <w:lastRenderedPageBreak/>
              <w:t>Sasniegtais rezultāts</w:t>
            </w:r>
            <w:r w:rsidR="00D56FAF">
              <w:rPr>
                <w:rFonts w:eastAsia="Times New Roman"/>
                <w:b/>
                <w:bCs/>
              </w:rPr>
              <w:t xml:space="preserve"> – Zaudējis aktualitāti</w:t>
            </w:r>
          </w:p>
          <w:p w14:paraId="781C4916" w14:textId="6B437007" w:rsidR="00DF2C49" w:rsidRPr="00B91338" w:rsidRDefault="0037384E" w:rsidP="00322448">
            <w:pPr>
              <w:spacing w:after="120" w:line="240" w:lineRule="auto"/>
              <w:rPr>
                <w:rFonts w:eastAsia="Times New Roman"/>
              </w:rPr>
            </w:pPr>
            <w:r w:rsidRPr="00B91338">
              <w:rPr>
                <w:rFonts w:eastAsia="Times New Roman"/>
              </w:rPr>
              <w:t>Ņemot vērā</w:t>
            </w:r>
            <w:r w:rsidR="68C15F7A" w:rsidRPr="00B91338">
              <w:rPr>
                <w:rFonts w:eastAsia="Times New Roman"/>
              </w:rPr>
              <w:t xml:space="preserve"> </w:t>
            </w:r>
            <w:r w:rsidR="001A7830" w:rsidRPr="00B91338">
              <w:rPr>
                <w:rFonts w:eastAsia="Times New Roman"/>
              </w:rPr>
              <w:t>informatīv</w:t>
            </w:r>
            <w:r w:rsidR="001A7830">
              <w:rPr>
                <w:rFonts w:eastAsia="Times New Roman"/>
              </w:rPr>
              <w:t>o</w:t>
            </w:r>
            <w:r w:rsidR="001A7830" w:rsidRPr="00B91338">
              <w:rPr>
                <w:rFonts w:eastAsia="Times New Roman"/>
              </w:rPr>
              <w:t xml:space="preserve"> ziņojum</w:t>
            </w:r>
            <w:r w:rsidR="001A7830">
              <w:rPr>
                <w:rFonts w:eastAsia="Times New Roman"/>
              </w:rPr>
              <w:t>u</w:t>
            </w:r>
            <w:r w:rsidR="001A7830" w:rsidRPr="00B91338">
              <w:rPr>
                <w:rFonts w:eastAsia="Times New Roman"/>
              </w:rPr>
              <w:t xml:space="preserve"> </w:t>
            </w:r>
            <w:r w:rsidR="003A5A44" w:rsidRPr="001A0BF4">
              <w:t>"</w:t>
            </w:r>
            <w:r w:rsidR="68C15F7A" w:rsidRPr="00B91338">
              <w:rPr>
                <w:rFonts w:eastAsia="Times New Roman"/>
              </w:rPr>
              <w:t>Par valsts tiešās pārvaldes iestāžu biroja telpu optimizāciju un apvienoto valsts biroju izveidi</w:t>
            </w:r>
            <w:r w:rsidR="003A5A44" w:rsidRPr="001A0BF4">
              <w:t>"</w:t>
            </w:r>
            <w:r w:rsidR="68C15F7A" w:rsidRPr="00B91338">
              <w:rPr>
                <w:rFonts w:eastAsia="Times New Roman"/>
              </w:rPr>
              <w:t xml:space="preserve">, kas objektīvu iemeslu dēļ paredz šobrīd neattīstīt apvienoto valsts biroju izveidi un nesniedz konkrētu rīcības plānu to attīstībai nākotnē, uzdevums </w:t>
            </w:r>
            <w:r w:rsidR="002243CE">
              <w:rPr>
                <w:rFonts w:eastAsia="Times New Roman"/>
              </w:rPr>
              <w:t>VK</w:t>
            </w:r>
            <w:r w:rsidR="68C15F7A" w:rsidRPr="00B91338">
              <w:rPr>
                <w:rFonts w:eastAsia="Times New Roman"/>
              </w:rPr>
              <w:t xml:space="preserve"> sagatavot tiesisko regulējumu par viedas darba </w:t>
            </w:r>
            <w:r w:rsidR="68C15F7A" w:rsidRPr="00B91338">
              <w:rPr>
                <w:rFonts w:eastAsia="Times New Roman"/>
              </w:rPr>
              <w:lastRenderedPageBreak/>
              <w:t>vides izveidi</w:t>
            </w:r>
            <w:r w:rsidR="00B6132E">
              <w:rPr>
                <w:rFonts w:eastAsia="Times New Roman"/>
              </w:rPr>
              <w:t xml:space="preserve"> </w:t>
            </w:r>
            <w:proofErr w:type="gramStart"/>
            <w:r w:rsidR="00B6132E">
              <w:rPr>
                <w:rFonts w:eastAsia="Times New Roman"/>
              </w:rPr>
              <w:t>(</w:t>
            </w:r>
            <w:proofErr w:type="gramEnd"/>
            <w:r w:rsidR="68C15F7A" w:rsidRPr="00B91338">
              <w:rPr>
                <w:rFonts w:eastAsia="Times New Roman"/>
              </w:rPr>
              <w:t xml:space="preserve">tai skaitā </w:t>
            </w:r>
            <w:r w:rsidR="00B6132E" w:rsidRPr="00B91338">
              <w:rPr>
                <w:rFonts w:eastAsia="Times New Roman"/>
              </w:rPr>
              <w:t>nosacījum</w:t>
            </w:r>
            <w:r w:rsidR="00B6132E">
              <w:rPr>
                <w:rFonts w:eastAsia="Times New Roman"/>
              </w:rPr>
              <w:t>i</w:t>
            </w:r>
            <w:r w:rsidR="00B6132E" w:rsidRPr="00B91338">
              <w:rPr>
                <w:rFonts w:eastAsia="Times New Roman"/>
              </w:rPr>
              <w:t xml:space="preserve"> </w:t>
            </w:r>
            <w:r w:rsidR="68C15F7A" w:rsidRPr="00B91338">
              <w:rPr>
                <w:rFonts w:eastAsia="Times New Roman"/>
              </w:rPr>
              <w:t>elastīgā darba ieviešanai un darba vietas kā pakalpojuma ieviešanai</w:t>
            </w:r>
            <w:r w:rsidR="00B6132E">
              <w:rPr>
                <w:rFonts w:eastAsia="Times New Roman"/>
              </w:rPr>
              <w:t>)</w:t>
            </w:r>
            <w:r w:rsidR="00B6132E" w:rsidRPr="00B91338">
              <w:rPr>
                <w:rFonts w:eastAsia="Times New Roman"/>
              </w:rPr>
              <w:t xml:space="preserve"> </w:t>
            </w:r>
            <w:r w:rsidR="68C15F7A" w:rsidRPr="00B91338">
              <w:rPr>
                <w:rFonts w:eastAsia="Times New Roman"/>
              </w:rPr>
              <w:t>vairs nav aktuāls</w:t>
            </w:r>
            <w:r w:rsidR="00D56FAF">
              <w:rPr>
                <w:rFonts w:eastAsia="Times New Roman"/>
              </w:rPr>
              <w:t>.</w:t>
            </w:r>
          </w:p>
        </w:tc>
      </w:tr>
    </w:tbl>
    <w:p w14:paraId="65362961" w14:textId="77777777" w:rsidR="008E0EE6" w:rsidRDefault="008E0EE6" w:rsidP="00322448">
      <w:pPr>
        <w:rPr>
          <w:rFonts w:eastAsia="Times New Roman"/>
        </w:rPr>
      </w:pPr>
      <w:bookmarkStart w:id="68" w:name="_Toc1468305727"/>
      <w:bookmarkStart w:id="69" w:name="_Toc1545188732"/>
      <w:bookmarkStart w:id="70" w:name="_Toc941133513"/>
      <w:bookmarkStart w:id="71" w:name="_Toc215865947"/>
      <w:bookmarkStart w:id="72" w:name="_Toc1244151127"/>
      <w:bookmarkStart w:id="73" w:name="_Toc1099562924"/>
    </w:p>
    <w:p w14:paraId="25E74E1B" w14:textId="6EDB4A3C" w:rsidR="00F3014D" w:rsidRPr="00322448" w:rsidRDefault="7B84CFBD" w:rsidP="00322448">
      <w:pPr>
        <w:pStyle w:val="Heading2"/>
        <w:jc w:val="center"/>
        <w:rPr>
          <w:rFonts w:ascii="Times New Roman" w:eastAsia="Times New Roman" w:hAnsi="Times New Roman" w:cs="Times New Roman"/>
          <w:color w:val="auto"/>
        </w:rPr>
      </w:pPr>
      <w:bookmarkStart w:id="74" w:name="_Toc217314939"/>
      <w:r w:rsidRPr="00322448">
        <w:rPr>
          <w:rFonts w:ascii="Times New Roman" w:eastAsia="Times New Roman" w:hAnsi="Times New Roman" w:cs="Times New Roman"/>
          <w:color w:val="auto"/>
        </w:rPr>
        <w:t xml:space="preserve">6. </w:t>
      </w:r>
      <w:r w:rsidR="00C32914" w:rsidRPr="00322448">
        <w:rPr>
          <w:rFonts w:ascii="Times New Roman" w:eastAsia="Times New Roman" w:hAnsi="Times New Roman" w:cs="Times New Roman"/>
          <w:color w:val="auto"/>
        </w:rPr>
        <w:t xml:space="preserve">rīcības </w:t>
      </w:r>
      <w:r w:rsidRPr="00322448">
        <w:rPr>
          <w:rFonts w:ascii="Times New Roman" w:eastAsia="Times New Roman" w:hAnsi="Times New Roman" w:cs="Times New Roman"/>
          <w:color w:val="auto"/>
        </w:rPr>
        <w:t xml:space="preserve">virziens: </w:t>
      </w:r>
      <w:r w:rsidR="63B483E4" w:rsidRPr="00322448">
        <w:rPr>
          <w:rFonts w:ascii="Times New Roman" w:eastAsia="Times New Roman" w:hAnsi="Times New Roman" w:cs="Times New Roman"/>
          <w:color w:val="auto"/>
        </w:rPr>
        <w:t>Inovācijas attīstība</w:t>
      </w:r>
      <w:bookmarkEnd w:id="68"/>
      <w:bookmarkEnd w:id="69"/>
      <w:bookmarkEnd w:id="70"/>
      <w:bookmarkEnd w:id="71"/>
      <w:bookmarkEnd w:id="72"/>
      <w:bookmarkEnd w:id="73"/>
      <w:bookmarkEnd w:id="74"/>
    </w:p>
    <w:p w14:paraId="11564F86" w14:textId="77777777" w:rsidR="002B660A" w:rsidRPr="00322448" w:rsidRDefault="002B660A" w:rsidP="62FC9B00">
      <w:pPr>
        <w:rPr>
          <w:rFonts w:eastAsia="Times New Roman"/>
        </w:rPr>
      </w:pPr>
    </w:p>
    <w:p w14:paraId="3B85AD22" w14:textId="31EEDC4F" w:rsidR="002B660A" w:rsidRPr="00B91338" w:rsidRDefault="00C32914" w:rsidP="62FC9B00">
      <w:pPr>
        <w:rPr>
          <w:rFonts w:eastAsia="Times New Roman"/>
          <w:b/>
          <w:bCs/>
        </w:rPr>
      </w:pPr>
      <w:r>
        <w:rPr>
          <w:rFonts w:eastAsia="Times New Roman"/>
          <w:b/>
          <w:bCs/>
        </w:rPr>
        <w:t>6.</w:t>
      </w:r>
      <w:r w:rsidRPr="00B91338">
        <w:rPr>
          <w:rFonts w:eastAsia="Times New Roman"/>
          <w:b/>
          <w:bCs/>
        </w:rPr>
        <w:t xml:space="preserve"> </w:t>
      </w:r>
      <w:r w:rsidR="142B9DCE" w:rsidRPr="00B91338">
        <w:rPr>
          <w:rFonts w:eastAsia="Times New Roman"/>
          <w:b/>
          <w:bCs/>
        </w:rPr>
        <w:t xml:space="preserve">rīcības virziena </w:t>
      </w:r>
      <w:r w:rsidR="14314260" w:rsidRPr="00B91338">
        <w:rPr>
          <w:rFonts w:eastAsia="Times New Roman"/>
          <w:b/>
          <w:bCs/>
        </w:rPr>
        <w:t>s</w:t>
      </w:r>
      <w:r w:rsidR="72B36ADE" w:rsidRPr="00B91338">
        <w:rPr>
          <w:rFonts w:eastAsia="Times New Roman"/>
          <w:b/>
          <w:bCs/>
        </w:rPr>
        <w:t>asniedzamais rezultāts un p</w:t>
      </w:r>
      <w:r w:rsidR="002B660A" w:rsidRPr="00B91338">
        <w:rPr>
          <w:rFonts w:eastAsia="Times New Roman"/>
          <w:b/>
          <w:bCs/>
        </w:rPr>
        <w:t xml:space="preserve">apildinošais snieguma rādītājs </w:t>
      </w:r>
    </w:p>
    <w:p w14:paraId="578D86FA" w14:textId="4EF962C0" w:rsidR="1B8C6817" w:rsidRPr="00562DC6" w:rsidRDefault="1B8C6817" w:rsidP="62FC9B00">
      <w:pPr>
        <w:jc w:val="both"/>
        <w:rPr>
          <w:rFonts w:eastAsia="Times New Roman"/>
        </w:rPr>
      </w:pPr>
      <w:r w:rsidRPr="001652A7">
        <w:rPr>
          <w:rFonts w:eastAsia="Times New Roman"/>
        </w:rPr>
        <w:t>Valsts pārvaldē inovācijas attīstības process ir strukturēts un normatīvi nostiprināts.</w:t>
      </w:r>
      <w:r w:rsidRPr="00B91338">
        <w:rPr>
          <w:rFonts w:eastAsia="Times New Roman"/>
        </w:rPr>
        <w:t xml:space="preserve"> Politikas izstrādē un pakalpojumu attīstībā tiek izmantotas inovatīvas metodes, tostarp koprade un dizaina domāšana. Tiek paaugstināta darbinieku kapacitāte inovāciju jomā, un </w:t>
      </w:r>
      <w:r w:rsidR="007431F2" w:rsidRPr="007431F2">
        <w:rPr>
          <w:rFonts w:eastAsia="Times New Roman"/>
        </w:rPr>
        <w:t>Inovācij</w:t>
      </w:r>
      <w:r w:rsidR="007431F2">
        <w:rPr>
          <w:rFonts w:eastAsia="Times New Roman"/>
        </w:rPr>
        <w:t>as</w:t>
      </w:r>
      <w:r w:rsidR="007431F2" w:rsidRPr="00B91338">
        <w:rPr>
          <w:rFonts w:eastAsia="Times New Roman"/>
        </w:rPr>
        <w:t xml:space="preserve"> </w:t>
      </w:r>
      <w:r w:rsidRPr="007431F2">
        <w:rPr>
          <w:rFonts w:eastAsia="Times New Roman"/>
        </w:rPr>
        <w:t>laboratorija</w:t>
      </w:r>
      <w:r w:rsidRPr="00B91338">
        <w:rPr>
          <w:rFonts w:eastAsia="Times New Roman"/>
        </w:rPr>
        <w:t xml:space="preserve"> nodrošina ilgtermiņa atbalstu šīm iniciatīvām.</w:t>
      </w:r>
    </w:p>
    <w:p w14:paraId="124FC114" w14:textId="504E4B92" w:rsidR="002B660A" w:rsidRDefault="002B660A" w:rsidP="62FC9B00">
      <w:pPr>
        <w:jc w:val="both"/>
        <w:rPr>
          <w:rFonts w:eastAsia="Times New Roman"/>
        </w:rPr>
      </w:pPr>
      <w:r w:rsidRPr="00B91338">
        <w:rPr>
          <w:rFonts w:eastAsia="Times New Roman"/>
        </w:rPr>
        <w:t>Līdz 2027. gadam 70</w:t>
      </w:r>
      <w:r w:rsidR="00287C9F">
        <w:rPr>
          <w:rFonts w:eastAsia="Times New Roman"/>
        </w:rPr>
        <w:t> %</w:t>
      </w:r>
      <w:r w:rsidRPr="00B91338">
        <w:rPr>
          <w:rFonts w:eastAsia="Times New Roman"/>
        </w:rPr>
        <w:t xml:space="preserve"> valsts tiešās pārvaldes iestāžu ir īstenojušas vismaz vienu inovāciju.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4B01B6" w14:paraId="423AC8ED" w14:textId="77777777" w:rsidTr="00322448">
        <w:trPr>
          <w:trHeight w:val="3232"/>
        </w:trPr>
        <w:tc>
          <w:tcPr>
            <w:tcW w:w="9961" w:type="dxa"/>
            <w:vAlign w:val="center"/>
          </w:tcPr>
          <w:p w14:paraId="051643FC" w14:textId="0527FB21" w:rsidR="004B01B6" w:rsidRDefault="0081001B" w:rsidP="008E13D6">
            <w:pPr>
              <w:jc w:val="center"/>
              <w:rPr>
                <w:rFonts w:eastAsia="Times New Roman"/>
              </w:rPr>
            </w:pPr>
            <w:r>
              <w:rPr>
                <w:rFonts w:eastAsia="Times New Roman"/>
                <w:noProof/>
              </w:rPr>
              <w:drawing>
                <wp:inline distT="0" distB="0" distL="0" distR="0" wp14:anchorId="18299D3C" wp14:editId="69D9CBEC">
                  <wp:extent cx="3880800" cy="2005200"/>
                  <wp:effectExtent l="0" t="0" r="5715" b="0"/>
                  <wp:docPr id="191762778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80800" cy="2005200"/>
                          </a:xfrm>
                          <a:prstGeom prst="rect">
                            <a:avLst/>
                          </a:prstGeom>
                          <a:noFill/>
                        </pic:spPr>
                      </pic:pic>
                    </a:graphicData>
                  </a:graphic>
                </wp:inline>
              </w:drawing>
            </w:r>
          </w:p>
        </w:tc>
      </w:tr>
      <w:tr w:rsidR="004B01B6" w14:paraId="49E09D05" w14:textId="77777777" w:rsidTr="008E13D6">
        <w:tc>
          <w:tcPr>
            <w:tcW w:w="9961" w:type="dxa"/>
            <w:vAlign w:val="center"/>
          </w:tcPr>
          <w:p w14:paraId="643B16A5" w14:textId="26E8A9CD" w:rsidR="00323193" w:rsidRPr="00323193" w:rsidRDefault="00C40F3B" w:rsidP="00323193">
            <w:pPr>
              <w:spacing w:before="60" w:after="60"/>
              <w:jc w:val="center"/>
              <w:rPr>
                <w:rFonts w:eastAsia="Times New Roman"/>
                <w:sz w:val="20"/>
                <w:szCs w:val="20"/>
              </w:rPr>
            </w:pPr>
            <w:r>
              <w:rPr>
                <w:sz w:val="20"/>
                <w:szCs w:val="20"/>
              </w:rPr>
              <w:t>7</w:t>
            </w:r>
            <w:r w:rsidRPr="007C6A10">
              <w:rPr>
                <w:rFonts w:eastAsia="Times New Roman"/>
                <w:noProof/>
                <w:sz w:val="20"/>
                <w:szCs w:val="20"/>
              </w:rPr>
              <w:t xml:space="preserve">. att. </w:t>
            </w:r>
            <w:r w:rsidRPr="00B001CA">
              <w:rPr>
                <w:rFonts w:eastAsia="Times New Roman"/>
                <w:noProof/>
                <w:sz w:val="20"/>
                <w:szCs w:val="20"/>
              </w:rPr>
              <w:t xml:space="preserve">Valsts kancelejas 2025. gada aptaujas rezultāti </w:t>
            </w:r>
            <w:r w:rsidR="00323193" w:rsidRPr="00323193">
              <w:rPr>
                <w:rFonts w:eastAsia="Times New Roman"/>
                <w:noProof/>
                <w:sz w:val="20"/>
                <w:szCs w:val="20"/>
              </w:rPr>
              <w:t>(n = 97) liecina, ka 98,97 % tiešās valsts pārvaldes iestāžu ir īstenojušas vismaz vienu inovāciju, tādējādi jau 2025. gadā būtiski pārsniedzot līdz 2027. gadam noteikto mērķi (70 %)</w:t>
            </w:r>
          </w:p>
        </w:tc>
      </w:tr>
    </w:tbl>
    <w:p w14:paraId="565BB427" w14:textId="77777777" w:rsidR="00323193" w:rsidRDefault="00323193" w:rsidP="003D5DE5">
      <w:pPr>
        <w:rPr>
          <w:rFonts w:eastAsia="Times New Roman"/>
          <w:b/>
          <w:bCs/>
        </w:rPr>
      </w:pPr>
    </w:p>
    <w:p w14:paraId="00E35047" w14:textId="46C6DEBC" w:rsidR="003D5DE5" w:rsidRDefault="2B3C0C60" w:rsidP="003D5DE5">
      <w:pPr>
        <w:rPr>
          <w:rFonts w:eastAsia="Times New Roman"/>
          <w:b/>
          <w:bCs/>
        </w:rPr>
      </w:pPr>
      <w:r w:rsidRPr="04EBBA2C">
        <w:rPr>
          <w:rFonts w:eastAsia="Times New Roman"/>
          <w:b/>
          <w:bCs/>
        </w:rPr>
        <w:t>Izpildes progress</w:t>
      </w:r>
      <w:r w:rsidR="471B9F05" w:rsidRPr="04EBBA2C">
        <w:rPr>
          <w:rFonts w:eastAsia="Times New Roman"/>
          <w:b/>
          <w:bCs/>
        </w:rPr>
        <w:t xml:space="preserve"> un sasniegtie rezultāti</w:t>
      </w:r>
    </w:p>
    <w:p w14:paraId="530F18F1" w14:textId="4BC9930C" w:rsidR="002B660A" w:rsidRPr="00E81DF6" w:rsidRDefault="001652A7" w:rsidP="003D5DE5">
      <w:pPr>
        <w:jc w:val="both"/>
        <w:rPr>
          <w:rFonts w:eastAsia="Times New Roman"/>
        </w:rPr>
      </w:pPr>
      <w:r w:rsidRPr="001652A7">
        <w:rPr>
          <w:rFonts w:eastAsia="Times New Roman"/>
        </w:rPr>
        <w:t xml:space="preserve">Valsts pārvaldē inovācijas attīstības process ir strukturēts un caurspīdīgs, un tā īstenošana tiek virzīta saskaņā ar informatīvajā ziņojumā </w:t>
      </w:r>
      <w:r w:rsidR="00B03506" w:rsidRPr="001A0BF4">
        <w:t>"</w:t>
      </w:r>
      <w:r w:rsidRPr="001652A7">
        <w:rPr>
          <w:rFonts w:eastAsia="Times New Roman"/>
        </w:rPr>
        <w:t>Par inovācijas kapacitātes stiprināšanu valsts pārvaldē</w:t>
      </w:r>
      <w:r w:rsidR="00B03506" w:rsidRPr="001A0BF4">
        <w:t>"</w:t>
      </w:r>
      <w:r w:rsidRPr="001652A7">
        <w:rPr>
          <w:rFonts w:eastAsia="Times New Roman"/>
        </w:rPr>
        <w:t xml:space="preserve"> un tā pielikumā </w:t>
      </w:r>
      <w:r w:rsidR="00B03506" w:rsidRPr="001A0BF4">
        <w:t>"</w:t>
      </w:r>
      <w:r w:rsidRPr="001652A7">
        <w:rPr>
          <w:rFonts w:eastAsia="Times New Roman"/>
        </w:rPr>
        <w:t>Valsts pārvaldes inovācijas laboratoriju darbības vadlīnijas</w:t>
      </w:r>
      <w:r w:rsidR="00B03506" w:rsidRPr="001A0BF4">
        <w:t>"</w:t>
      </w:r>
      <w:r w:rsidR="00B03506">
        <w:t xml:space="preserve"> </w:t>
      </w:r>
      <w:r w:rsidRPr="001652A7">
        <w:rPr>
          <w:rFonts w:eastAsia="Times New Roman"/>
        </w:rPr>
        <w:t>noteiktajiem principiem un pieejām.</w:t>
      </w:r>
      <w:r w:rsidR="60D9FA62" w:rsidRPr="04EBBA2C">
        <w:rPr>
          <w:rFonts w:eastAsia="Times New Roman"/>
        </w:rPr>
        <w:t xml:space="preserve"> Politikas izstrādē</w:t>
      </w:r>
      <w:r w:rsidR="60D9FA62" w:rsidRPr="462F488C">
        <w:rPr>
          <w:rFonts w:eastAsia="Times New Roman"/>
        </w:rPr>
        <w:t>,</w:t>
      </w:r>
      <w:r w:rsidR="60D9FA62" w:rsidRPr="36DC87A3">
        <w:rPr>
          <w:rFonts w:eastAsia="Times New Roman"/>
        </w:rPr>
        <w:t xml:space="preserve"> ieviešanā</w:t>
      </w:r>
      <w:r w:rsidR="60D9FA62" w:rsidRPr="04EBBA2C">
        <w:rPr>
          <w:rFonts w:eastAsia="Times New Roman"/>
        </w:rPr>
        <w:t xml:space="preserve"> un pakalpojumu attīstībā tiek sistemātiski izmantotas inovatīvas un uz lietotāju vajadzībām orientētas metodes, tostarp koprade, dizaina domāšana, pakalpojumu dizains, dialogu apļi, stratēģiskais dizains un </w:t>
      </w:r>
      <w:r w:rsidRPr="001652A7">
        <w:rPr>
          <w:rFonts w:eastAsia="Times New Roman"/>
        </w:rPr>
        <w:t>stratēģiskā nākotnes plānošana</w:t>
      </w:r>
      <w:r>
        <w:rPr>
          <w:rFonts w:eastAsia="Times New Roman"/>
        </w:rPr>
        <w:t xml:space="preserve"> </w:t>
      </w:r>
      <w:r w:rsidR="00902EC1">
        <w:rPr>
          <w:rFonts w:eastAsia="Times New Roman"/>
        </w:rPr>
        <w:t>ar dizaina metodēm (</w:t>
      </w:r>
      <w:proofErr w:type="spellStart"/>
      <w:r w:rsidR="00902EC1" w:rsidRPr="00902EC1">
        <w:rPr>
          <w:rFonts w:eastAsia="Times New Roman"/>
          <w:i/>
          <w:iCs/>
        </w:rPr>
        <w:t>design</w:t>
      </w:r>
      <w:proofErr w:type="spellEnd"/>
      <w:r w:rsidR="00902EC1" w:rsidRPr="00902EC1">
        <w:rPr>
          <w:rFonts w:eastAsia="Times New Roman"/>
          <w:i/>
          <w:iCs/>
        </w:rPr>
        <w:t xml:space="preserve"> </w:t>
      </w:r>
      <w:proofErr w:type="spellStart"/>
      <w:r w:rsidR="00902EC1" w:rsidRPr="00902EC1">
        <w:rPr>
          <w:rFonts w:eastAsia="Times New Roman"/>
          <w:i/>
          <w:iCs/>
        </w:rPr>
        <w:t>futuring</w:t>
      </w:r>
      <w:proofErr w:type="spellEnd"/>
      <w:r w:rsidR="00902EC1">
        <w:rPr>
          <w:rFonts w:eastAsia="Times New Roman"/>
        </w:rPr>
        <w:t xml:space="preserve">), </w:t>
      </w:r>
      <w:r w:rsidR="60D9FA62" w:rsidRPr="04EBBA2C">
        <w:rPr>
          <w:rFonts w:eastAsia="Times New Roman"/>
        </w:rPr>
        <w:t xml:space="preserve">kas nodrošina pierādījumos balstītu un lietotājiem vērtīgu risinājumu izstrādi. </w:t>
      </w:r>
    </w:p>
    <w:p w14:paraId="604155DC" w14:textId="478A8C6A" w:rsidR="002B660A" w:rsidRPr="00322448" w:rsidRDefault="0232240B" w:rsidP="3501C44F">
      <w:pPr>
        <w:jc w:val="both"/>
        <w:rPr>
          <w:rFonts w:eastAsia="Times New Roman"/>
          <w:spacing w:val="-2"/>
        </w:rPr>
      </w:pPr>
      <w:r w:rsidRPr="00322448">
        <w:rPr>
          <w:rFonts w:eastAsia="Times New Roman"/>
          <w:spacing w:val="-2"/>
        </w:rPr>
        <w:t xml:space="preserve">VK Inovācijas laboratorija nodrošina ilgtermiņa atbalstu inovāciju ieviešanai valsts pārvaldē, piedāvājot ekspertīzi </w:t>
      </w:r>
      <w:r w:rsidR="001F5D9B" w:rsidRPr="001F5D9B">
        <w:rPr>
          <w:rFonts w:eastAsia="Times New Roman"/>
          <w:spacing w:val="-2"/>
        </w:rPr>
        <w:t xml:space="preserve">uz lietotāju vajadzībām orientētā </w:t>
      </w:r>
      <w:r w:rsidRPr="00322448">
        <w:rPr>
          <w:rFonts w:eastAsia="Times New Roman"/>
          <w:spacing w:val="-2"/>
        </w:rPr>
        <w:t xml:space="preserve">dizainā un lietotāju </w:t>
      </w:r>
      <w:r w:rsidR="005D2198" w:rsidRPr="00322448">
        <w:rPr>
          <w:rFonts w:eastAsia="Times New Roman"/>
          <w:spacing w:val="-2"/>
        </w:rPr>
        <w:t xml:space="preserve">pieredzē </w:t>
      </w:r>
      <w:r w:rsidRPr="00322448">
        <w:rPr>
          <w:rFonts w:eastAsia="Times New Roman"/>
          <w:spacing w:val="-2"/>
        </w:rPr>
        <w:t xml:space="preserve">balstītos risinājumos, pakalpojumu dizaina ieviešanā, ar dizaina un inovācijas procesiem saistītās </w:t>
      </w:r>
      <w:r w:rsidRPr="00322448">
        <w:rPr>
          <w:rFonts w:eastAsia="Times New Roman"/>
          <w:spacing w:val="-2"/>
        </w:rPr>
        <w:lastRenderedPageBreak/>
        <w:t xml:space="preserve">pētniecības metodēs, dialoga kultūras iedzīvināšanā un koprades procesu veicināšanā, kā arī sniedzot konsultācijas augstākā līmeņa vadītājiem par dizaina līderību un inovāciju stratēģisko pārvaldību. </w:t>
      </w:r>
    </w:p>
    <w:p w14:paraId="67AAA53A" w14:textId="08605BEE" w:rsidR="002B660A" w:rsidRPr="00562DC6" w:rsidRDefault="1DD04AFA" w:rsidP="0D82240A">
      <w:pPr>
        <w:jc w:val="both"/>
        <w:rPr>
          <w:rFonts w:eastAsia="Times New Roman"/>
        </w:rPr>
      </w:pPr>
      <w:r w:rsidRPr="475114E2">
        <w:rPr>
          <w:rFonts w:eastAsia="Times New Roman"/>
        </w:rPr>
        <w:t>V</w:t>
      </w:r>
      <w:r w:rsidR="70A1514C" w:rsidRPr="475114E2">
        <w:rPr>
          <w:rFonts w:eastAsia="Times New Roman"/>
        </w:rPr>
        <w:t>K</w:t>
      </w:r>
      <w:r w:rsidRPr="475114E2">
        <w:rPr>
          <w:rFonts w:eastAsia="Times New Roman"/>
        </w:rPr>
        <w:t xml:space="preserve"> Inovācijas laboratorija </w:t>
      </w:r>
      <w:r w:rsidR="2091684F" w:rsidRPr="475114E2">
        <w:rPr>
          <w:rFonts w:eastAsia="Times New Roman"/>
        </w:rPr>
        <w:t xml:space="preserve">laikposmā no 2023. gada maija līdz 2025. gada novembrim ir organizējusi </w:t>
      </w:r>
      <w:r w:rsidR="7660C2AB" w:rsidRPr="475114E2">
        <w:rPr>
          <w:rFonts w:eastAsia="Times New Roman"/>
        </w:rPr>
        <w:t xml:space="preserve">30 </w:t>
      </w:r>
      <w:proofErr w:type="gramStart"/>
      <w:r w:rsidR="7660C2AB" w:rsidRPr="475114E2">
        <w:rPr>
          <w:rFonts w:eastAsia="Times New Roman"/>
        </w:rPr>
        <w:t>inovācijas</w:t>
      </w:r>
      <w:proofErr w:type="gramEnd"/>
      <w:r w:rsidR="7660C2AB" w:rsidRPr="475114E2">
        <w:rPr>
          <w:rFonts w:eastAsia="Times New Roman"/>
        </w:rPr>
        <w:t xml:space="preserve"> sprintus</w:t>
      </w:r>
      <w:r w:rsidR="6B4D1F09" w:rsidRPr="475114E2">
        <w:rPr>
          <w:rFonts w:eastAsia="Times New Roman"/>
        </w:rPr>
        <w:t xml:space="preserve"> un</w:t>
      </w:r>
      <w:r w:rsidR="7660C2AB" w:rsidRPr="475114E2">
        <w:rPr>
          <w:rFonts w:eastAsia="Times New Roman"/>
        </w:rPr>
        <w:t xml:space="preserve"> 11 mācību programmas, kopumā sadarbojoties ar </w:t>
      </w:r>
      <w:r w:rsidR="005D2198" w:rsidRPr="475114E2">
        <w:rPr>
          <w:rFonts w:eastAsia="Times New Roman"/>
        </w:rPr>
        <w:t>1055</w:t>
      </w:r>
      <w:r w:rsidR="005D2198">
        <w:rPr>
          <w:rFonts w:eastAsia="Times New Roman"/>
        </w:rPr>
        <w:t> </w:t>
      </w:r>
      <w:r w:rsidR="005D2198" w:rsidRPr="475114E2">
        <w:rPr>
          <w:rFonts w:eastAsia="Times New Roman"/>
        </w:rPr>
        <w:t xml:space="preserve">cilvēkiem </w:t>
      </w:r>
      <w:r w:rsidR="005D2198">
        <w:rPr>
          <w:rFonts w:eastAsia="Times New Roman"/>
        </w:rPr>
        <w:t>(</w:t>
      </w:r>
      <w:r w:rsidR="7660C2AB" w:rsidRPr="475114E2">
        <w:rPr>
          <w:rFonts w:eastAsia="Times New Roman"/>
        </w:rPr>
        <w:t>unikāl</w:t>
      </w:r>
      <w:r w:rsidR="005D2198">
        <w:rPr>
          <w:rFonts w:eastAsia="Times New Roman"/>
        </w:rPr>
        <w:t>o personu skaits)</w:t>
      </w:r>
      <w:r w:rsidR="7660C2AB" w:rsidRPr="475114E2">
        <w:rPr>
          <w:rFonts w:eastAsia="Times New Roman"/>
        </w:rPr>
        <w:t xml:space="preserve"> no 180 iestādēm. </w:t>
      </w:r>
      <w:r w:rsidR="005D74FC">
        <w:rPr>
          <w:rFonts w:eastAsia="Times New Roman"/>
        </w:rPr>
        <w:t>P</w:t>
      </w:r>
      <w:r w:rsidR="3291F2AB" w:rsidRPr="475114E2">
        <w:rPr>
          <w:rFonts w:eastAsia="Times New Roman"/>
        </w:rPr>
        <w:t xml:space="preserve">apildus </w:t>
      </w:r>
      <w:r w:rsidR="005D74FC">
        <w:rPr>
          <w:rFonts w:eastAsia="Times New Roman"/>
        </w:rPr>
        <w:t>t</w:t>
      </w:r>
      <w:r w:rsidR="005D74FC" w:rsidRPr="475114E2">
        <w:rPr>
          <w:rFonts w:eastAsia="Times New Roman"/>
        </w:rPr>
        <w:t xml:space="preserve">am </w:t>
      </w:r>
      <w:r w:rsidR="3291F2AB" w:rsidRPr="475114E2">
        <w:rPr>
          <w:rFonts w:eastAsia="Times New Roman"/>
        </w:rPr>
        <w:t>t</w:t>
      </w:r>
      <w:r w:rsidR="7660C2AB" w:rsidRPr="475114E2">
        <w:rPr>
          <w:rFonts w:eastAsia="Times New Roman"/>
        </w:rPr>
        <w:t xml:space="preserve">iek aktīvi koordinēts </w:t>
      </w:r>
      <w:r w:rsidR="005D2198" w:rsidRPr="475114E2">
        <w:rPr>
          <w:rFonts w:eastAsia="Times New Roman"/>
        </w:rPr>
        <w:t>333</w:t>
      </w:r>
      <w:r w:rsidR="005D2198">
        <w:rPr>
          <w:rFonts w:eastAsia="Times New Roman"/>
        </w:rPr>
        <w:t> </w:t>
      </w:r>
      <w:r w:rsidR="7660C2AB" w:rsidRPr="475114E2">
        <w:rPr>
          <w:rFonts w:eastAsia="Times New Roman"/>
        </w:rPr>
        <w:t>cilvēku liels inovācijas ekspertu tīkls</w:t>
      </w:r>
      <w:r w:rsidR="28D19590" w:rsidRPr="475114E2">
        <w:rPr>
          <w:rFonts w:eastAsia="Times New Roman"/>
        </w:rPr>
        <w:t xml:space="preserve">, tādējādi tiešā veidā modernizējot valsts pārvaldi un radot pievienoto vērtību iedzīvotājiem. </w:t>
      </w:r>
    </w:p>
    <w:p w14:paraId="564704DF" w14:textId="309DC959" w:rsidR="002B660A" w:rsidRPr="00562DC6" w:rsidRDefault="2FB367B3" w:rsidP="0C8247FC">
      <w:pPr>
        <w:spacing w:before="240" w:after="240"/>
        <w:jc w:val="both"/>
        <w:rPr>
          <w:rFonts w:eastAsia="Times New Roman"/>
        </w:rPr>
      </w:pPr>
      <w:r w:rsidRPr="0C8247FC">
        <w:rPr>
          <w:rFonts w:eastAsia="Times New Roman"/>
        </w:rPr>
        <w:t>Š</w:t>
      </w:r>
      <w:r w:rsidR="005D74FC">
        <w:rPr>
          <w:rFonts w:eastAsia="Times New Roman"/>
        </w:rPr>
        <w:t>ā</w:t>
      </w:r>
      <w:r w:rsidRPr="0C8247FC">
        <w:rPr>
          <w:rFonts w:eastAsia="Times New Roman"/>
        </w:rPr>
        <w:t xml:space="preserve"> procesa </w:t>
      </w:r>
      <w:r w:rsidR="3EEE75C6" w:rsidRPr="0C8247FC">
        <w:rPr>
          <w:rFonts w:eastAsia="Times New Roman"/>
        </w:rPr>
        <w:t>rezultātā</w:t>
      </w:r>
      <w:r w:rsidR="702028E4" w:rsidRPr="0C8247FC">
        <w:rPr>
          <w:rFonts w:eastAsia="Times New Roman"/>
        </w:rPr>
        <w:t xml:space="preserve"> sadarbības iestādēm radīti konkrētu risinājumu modeļi</w:t>
      </w:r>
      <w:r w:rsidR="3E6F1D3D" w:rsidRPr="0C8247FC">
        <w:rPr>
          <w:rFonts w:eastAsia="Times New Roman"/>
        </w:rPr>
        <w:t xml:space="preserve"> </w:t>
      </w:r>
      <w:r w:rsidR="7035F056" w:rsidRPr="0C8247FC">
        <w:rPr>
          <w:rFonts w:eastAsia="Times New Roman"/>
        </w:rPr>
        <w:t>(prototipi)</w:t>
      </w:r>
      <w:r w:rsidR="702028E4" w:rsidRPr="0C8247FC">
        <w:rPr>
          <w:rFonts w:eastAsia="Times New Roman"/>
        </w:rPr>
        <w:t xml:space="preserve">, </w:t>
      </w:r>
      <w:r w:rsidR="0A6FE43D" w:rsidRPr="0C8247FC">
        <w:rPr>
          <w:rFonts w:eastAsia="Times New Roman"/>
        </w:rPr>
        <w:t xml:space="preserve">kas tematiski </w:t>
      </w:r>
      <w:r w:rsidR="0C8CFD45" w:rsidRPr="0C8247FC">
        <w:rPr>
          <w:rFonts w:eastAsia="Times New Roman"/>
        </w:rPr>
        <w:t xml:space="preserve">iezīmē mērķtiecīgu pāreju no fragmentētiem uzdevumiem uz sistēmisku valsts pārvaldes problēmu risināšanu, koncentrējoties uz pakalpojumu pieejamību, procesu vienkāršošanu un lietotāja </w:t>
      </w:r>
      <w:r w:rsidR="0C8CFD45" w:rsidRPr="596BE2AB">
        <w:rPr>
          <w:rFonts w:eastAsia="Times New Roman"/>
        </w:rPr>
        <w:t>pieredz</w:t>
      </w:r>
      <w:r w:rsidR="00F2A70D" w:rsidRPr="596BE2AB">
        <w:rPr>
          <w:rFonts w:eastAsia="Times New Roman"/>
        </w:rPr>
        <w:t xml:space="preserve">es </w:t>
      </w:r>
      <w:r w:rsidR="00F2A70D" w:rsidRPr="76270726">
        <w:rPr>
          <w:rFonts w:eastAsia="Times New Roman"/>
        </w:rPr>
        <w:t>integrēšanu</w:t>
      </w:r>
      <w:r w:rsidR="0C8CFD45" w:rsidRPr="76270726">
        <w:rPr>
          <w:rFonts w:eastAsia="Times New Roman"/>
        </w:rPr>
        <w:t xml:space="preserve">. </w:t>
      </w:r>
      <w:r w:rsidR="1CBDB66A" w:rsidRPr="28334F4B">
        <w:rPr>
          <w:rFonts w:eastAsia="Times New Roman"/>
        </w:rPr>
        <w:t>Prototipi</w:t>
      </w:r>
      <w:r w:rsidR="0C8CFD45" w:rsidRPr="0C8247FC">
        <w:rPr>
          <w:rFonts w:eastAsia="Times New Roman"/>
        </w:rPr>
        <w:t xml:space="preserve"> vienlaikus aptver digitālo transformāciju, administratīvā sloga mazināšanu un </w:t>
      </w:r>
      <w:r w:rsidR="0C8CFD45" w:rsidRPr="365CC6A5">
        <w:rPr>
          <w:rFonts w:eastAsia="Times New Roman"/>
        </w:rPr>
        <w:t>ilgtspējīgu attīstību</w:t>
      </w:r>
      <w:r w:rsidR="0C8CFD45" w:rsidRPr="0C8247FC">
        <w:rPr>
          <w:rFonts w:eastAsia="Times New Roman"/>
        </w:rPr>
        <w:t xml:space="preserve">, kultūras un cilvēkkapitāla attīstības jautājumus dažādos pārvaldības līmeņos. </w:t>
      </w:r>
      <w:r w:rsidR="0C8CFD45" w:rsidRPr="772E54F4">
        <w:rPr>
          <w:rFonts w:eastAsia="Times New Roman"/>
        </w:rPr>
        <w:t xml:space="preserve">Kopumā inovācijas </w:t>
      </w:r>
      <w:r w:rsidR="0C8CFD45" w:rsidRPr="7DB395F7">
        <w:rPr>
          <w:rFonts w:eastAsia="Times New Roman"/>
        </w:rPr>
        <w:t>sprintu tematiskā</w:t>
      </w:r>
      <w:r w:rsidR="0C8CFD45" w:rsidRPr="0C8247FC">
        <w:rPr>
          <w:rFonts w:eastAsia="Times New Roman"/>
        </w:rPr>
        <w:t xml:space="preserve"> daudzveidība atklāj dizainu kā starpdisciplināru rīku, kas ļauj sasaistīt politikas mērķus, institucionālās robežas un reālas sabiedrības vajadzības vienotā pārmaiņu praksē.</w:t>
      </w:r>
    </w:p>
    <w:p w14:paraId="1B67B0D7" w14:textId="4BA3F10B" w:rsidR="002B660A" w:rsidRPr="00322448" w:rsidRDefault="1B04C931" w:rsidP="00B91338">
      <w:pPr>
        <w:jc w:val="both"/>
        <w:rPr>
          <w:rFonts w:eastAsia="Times New Roman"/>
          <w:spacing w:val="-2"/>
        </w:rPr>
      </w:pPr>
      <w:r w:rsidRPr="00322448">
        <w:rPr>
          <w:rFonts w:eastAsia="Times New Roman"/>
          <w:spacing w:val="-2"/>
        </w:rPr>
        <w:t xml:space="preserve">Mērķtiecīga </w:t>
      </w:r>
      <w:r w:rsidR="7FF7CC1C" w:rsidRPr="00322448">
        <w:rPr>
          <w:rFonts w:eastAsia="Times New Roman"/>
          <w:spacing w:val="-2"/>
        </w:rPr>
        <w:t>š</w:t>
      </w:r>
      <w:r w:rsidR="005D74FC" w:rsidRPr="00322448">
        <w:rPr>
          <w:rFonts w:eastAsia="Times New Roman"/>
          <w:spacing w:val="-2"/>
        </w:rPr>
        <w:t>ā</w:t>
      </w:r>
      <w:r w:rsidRPr="00322448">
        <w:rPr>
          <w:rFonts w:eastAsia="Times New Roman"/>
          <w:spacing w:val="-2"/>
        </w:rPr>
        <w:t xml:space="preserve"> pārmaiņu procesa vadība valsts pārvaldē ir ļāvusi</w:t>
      </w:r>
      <w:r w:rsidR="12E467BF" w:rsidRPr="00322448">
        <w:rPr>
          <w:rFonts w:eastAsia="Times New Roman"/>
          <w:spacing w:val="-2"/>
        </w:rPr>
        <w:t xml:space="preserve"> iedzīvināt horizontāl</w:t>
      </w:r>
      <w:r w:rsidR="2F493753" w:rsidRPr="00322448">
        <w:rPr>
          <w:rFonts w:eastAsia="Times New Roman"/>
          <w:spacing w:val="-2"/>
        </w:rPr>
        <w:t>us</w:t>
      </w:r>
      <w:r w:rsidR="12E467BF" w:rsidRPr="00322448">
        <w:rPr>
          <w:rFonts w:eastAsia="Times New Roman"/>
          <w:spacing w:val="-2"/>
        </w:rPr>
        <w:t xml:space="preserve"> sadarbības modeļ</w:t>
      </w:r>
      <w:r w:rsidR="3161073B" w:rsidRPr="00322448">
        <w:rPr>
          <w:rFonts w:eastAsia="Times New Roman"/>
          <w:spacing w:val="-2"/>
        </w:rPr>
        <w:t>us</w:t>
      </w:r>
      <w:r w:rsidR="12E467BF" w:rsidRPr="00322448">
        <w:rPr>
          <w:rFonts w:eastAsia="Times New Roman"/>
          <w:spacing w:val="-2"/>
        </w:rPr>
        <w:t>, izveidot sadarbības tīkl</w:t>
      </w:r>
      <w:r w:rsidR="50FE225C" w:rsidRPr="00322448">
        <w:rPr>
          <w:rFonts w:eastAsia="Times New Roman"/>
          <w:spacing w:val="-2"/>
        </w:rPr>
        <w:t>us</w:t>
      </w:r>
      <w:r w:rsidR="12E467BF" w:rsidRPr="00322448">
        <w:rPr>
          <w:rFonts w:eastAsia="Times New Roman"/>
          <w:spacing w:val="-2"/>
        </w:rPr>
        <w:t xml:space="preserve"> un vairot savstarpēj</w:t>
      </w:r>
      <w:r w:rsidR="4C83A67A" w:rsidRPr="00322448">
        <w:rPr>
          <w:rFonts w:eastAsia="Times New Roman"/>
          <w:spacing w:val="-2"/>
        </w:rPr>
        <w:t>o</w:t>
      </w:r>
      <w:r w:rsidR="12E467BF" w:rsidRPr="00322448">
        <w:rPr>
          <w:rFonts w:eastAsia="Times New Roman"/>
          <w:spacing w:val="-2"/>
        </w:rPr>
        <w:t xml:space="preserve"> uzticēšan</w:t>
      </w:r>
      <w:r w:rsidR="3D026089" w:rsidRPr="00322448">
        <w:rPr>
          <w:rFonts w:eastAsia="Times New Roman"/>
          <w:spacing w:val="-2"/>
        </w:rPr>
        <w:t>o</w:t>
      </w:r>
      <w:r w:rsidR="12E467BF" w:rsidRPr="00322448">
        <w:rPr>
          <w:rFonts w:eastAsia="Times New Roman"/>
          <w:spacing w:val="-2"/>
        </w:rPr>
        <w:t xml:space="preserve">s valsts pārvaldes ietvaros. </w:t>
      </w:r>
      <w:r w:rsidR="2679BAEE" w:rsidRPr="00322448">
        <w:rPr>
          <w:rFonts w:eastAsia="Times New Roman"/>
          <w:spacing w:val="-2"/>
        </w:rPr>
        <w:t xml:space="preserve">Vienlaikus tiek paaugstināta valsts pārvaldes darbinieku kapacitāte inovāciju jomā, stiprinot profesionālās prasmes jaunu pieeju izmantošanā un starpinstitucionālās sadarbības īstenošanā. </w:t>
      </w:r>
    </w:p>
    <w:p w14:paraId="64B01988" w14:textId="2157D960" w:rsidR="2544F948" w:rsidRPr="00322448" w:rsidRDefault="5962DB85" w:rsidP="00B91338">
      <w:pPr>
        <w:jc w:val="both"/>
        <w:rPr>
          <w:rFonts w:eastAsia="Times New Roman"/>
          <w:spacing w:val="-2"/>
        </w:rPr>
      </w:pPr>
      <w:r w:rsidRPr="00322448">
        <w:rPr>
          <w:rFonts w:eastAsia="Times New Roman"/>
          <w:spacing w:val="-2"/>
        </w:rPr>
        <w:t>Šie pasākumi kopumā veicina valsts pārvaldes spēju attīstīt efektīvus, cilvēkcentrētus un uz nākotni vērstus risinājumus, nodrošinot modernizācijas procesu ilgtspēju un sabiedrībai jēgpilnu</w:t>
      </w:r>
      <w:r w:rsidR="00503761" w:rsidRPr="00322448">
        <w:rPr>
          <w:rFonts w:eastAsia="Times New Roman"/>
          <w:spacing w:val="-2"/>
        </w:rPr>
        <w:t>s</w:t>
      </w:r>
      <w:r w:rsidRPr="00322448">
        <w:rPr>
          <w:rFonts w:eastAsia="Times New Roman"/>
          <w:spacing w:val="-2"/>
        </w:rPr>
        <w:t xml:space="preserve"> rezultātus.</w:t>
      </w:r>
    </w:p>
    <w:p w14:paraId="33956971" w14:textId="79AB8741" w:rsidR="706E4D2E" w:rsidRDefault="5A975A24" w:rsidP="136E1806">
      <w:pPr>
        <w:spacing w:after="160" w:line="257" w:lineRule="auto"/>
        <w:jc w:val="both"/>
        <w:rPr>
          <w:rFonts w:eastAsia="Times New Roman"/>
        </w:rPr>
      </w:pPr>
      <w:r>
        <w:rPr>
          <w:rFonts w:eastAsia="Times New Roman"/>
        </w:rPr>
        <w:t>VK</w:t>
      </w:r>
      <w:r w:rsidR="230F5356" w:rsidRPr="136E1806">
        <w:rPr>
          <w:rFonts w:eastAsia="Times New Roman"/>
        </w:rPr>
        <w:t xml:space="preserve"> 2025. </w:t>
      </w:r>
      <w:r w:rsidR="230F5356" w:rsidRPr="136E1806">
        <w:rPr>
          <w:rFonts w:eastAsia="Times New Roman"/>
          <w:u w:val="single"/>
        </w:rPr>
        <w:t>g</w:t>
      </w:r>
      <w:r w:rsidR="230F5356" w:rsidRPr="136E1806">
        <w:rPr>
          <w:rFonts w:eastAsia="Times New Roman"/>
        </w:rPr>
        <w:t xml:space="preserve">ada novembrī veica aptauju, lai izvērtētu papildinošā snieguma rādītāja </w:t>
      </w:r>
      <w:r w:rsidR="00E77E45" w:rsidRPr="001A0BF4">
        <w:t>"</w:t>
      </w:r>
      <w:r w:rsidR="230F5356" w:rsidRPr="136E1806">
        <w:rPr>
          <w:rFonts w:eastAsia="Times New Roman"/>
        </w:rPr>
        <w:t>Līdz 2027</w:t>
      </w:r>
      <w:r w:rsidR="008135F1" w:rsidRPr="136E1806">
        <w:rPr>
          <w:rFonts w:eastAsia="Times New Roman"/>
        </w:rPr>
        <w:t>.</w:t>
      </w:r>
      <w:r w:rsidR="008135F1">
        <w:rPr>
          <w:rFonts w:eastAsia="Times New Roman"/>
        </w:rPr>
        <w:t> </w:t>
      </w:r>
      <w:r w:rsidR="230F5356" w:rsidRPr="136E1806">
        <w:rPr>
          <w:rFonts w:eastAsia="Times New Roman"/>
        </w:rPr>
        <w:t>gadam 70</w:t>
      </w:r>
      <w:r w:rsidR="00287C9F">
        <w:rPr>
          <w:rFonts w:eastAsia="Times New Roman"/>
        </w:rPr>
        <w:t> %</w:t>
      </w:r>
      <w:r w:rsidR="230F5356" w:rsidRPr="136E1806">
        <w:rPr>
          <w:rFonts w:eastAsia="Times New Roman"/>
        </w:rPr>
        <w:t xml:space="preserve"> valsts tiešās pārvaldes iestāžu ir īstenojušas vismaz vienu inovāciju</w:t>
      </w:r>
      <w:r w:rsidR="00E77E45" w:rsidRPr="001A0BF4">
        <w:t>"</w:t>
      </w:r>
      <w:r w:rsidR="230F5356" w:rsidRPr="136E1806">
        <w:rPr>
          <w:rFonts w:eastAsia="Times New Roman"/>
        </w:rPr>
        <w:t xml:space="preserve"> izpildi. Lai nodrošinātu vienotu izpratni par inovāciju, aptaujā tika izmantota OECD Publiskā sektora inovācijas observatorijas definīcija, kur inovācija tiek saprasta kā jauna vai būtiski mainīta pieeja ar mērķi radīt izaugsmes iespējas – tostarp jauni vai uzlaboti pakalpojumi, produkti, darba metodes vai sabiedrības līdzdalības risinājumi. Aptauja aptvēra jautājumus par īstenotajām inovācijām pēdējo </w:t>
      </w:r>
      <w:r w:rsidR="00BC43B2" w:rsidRPr="006A6424">
        <w:rPr>
          <w:rFonts w:eastAsia="Times New Roman"/>
        </w:rPr>
        <w:t>tr</w:t>
      </w:r>
      <w:r w:rsidR="00BC43B2">
        <w:rPr>
          <w:rFonts w:eastAsia="Times New Roman"/>
        </w:rPr>
        <w:t>iju</w:t>
      </w:r>
      <w:r w:rsidR="00BC43B2" w:rsidRPr="006A6424">
        <w:rPr>
          <w:rFonts w:eastAsia="Times New Roman"/>
        </w:rPr>
        <w:t xml:space="preserve"> </w:t>
      </w:r>
      <w:r w:rsidR="230F5356" w:rsidRPr="136E1806">
        <w:rPr>
          <w:rFonts w:eastAsia="Times New Roman"/>
        </w:rPr>
        <w:t xml:space="preserve">gadu laikā, to veidiem, virzītājspēkiem, grūtībām, pieejamiem resursiem un īstenošanas praksi. </w:t>
      </w:r>
      <w:r w:rsidR="230F5356" w:rsidRPr="19D8E993">
        <w:rPr>
          <w:rFonts w:eastAsia="Times New Roman"/>
        </w:rPr>
        <w:t xml:space="preserve">Aptauja </w:t>
      </w:r>
      <w:proofErr w:type="gramStart"/>
      <w:r w:rsidR="230F5356" w:rsidRPr="19D8E993">
        <w:rPr>
          <w:rFonts w:eastAsia="Times New Roman"/>
        </w:rPr>
        <w:t>tika izsūtīta 101 tiešās valsts pārvaldes</w:t>
      </w:r>
      <w:proofErr w:type="gramEnd"/>
      <w:r w:rsidR="230F5356" w:rsidRPr="19D8E993">
        <w:rPr>
          <w:rFonts w:eastAsia="Times New Roman"/>
        </w:rPr>
        <w:t xml:space="preserve"> iestādei</w:t>
      </w:r>
      <w:r w:rsidR="00253C63">
        <w:rPr>
          <w:rStyle w:val="FootnoteReference"/>
          <w:rFonts w:eastAsia="Times New Roman"/>
        </w:rPr>
        <w:footnoteReference w:id="10"/>
      </w:r>
      <w:r w:rsidR="230F5356" w:rsidRPr="19D8E993">
        <w:rPr>
          <w:rFonts w:eastAsia="Times New Roman"/>
        </w:rPr>
        <w:t xml:space="preserve">, kas veic administratīvas, politikas plānošanas vai īstenošanas funkcijas. </w:t>
      </w:r>
      <w:r w:rsidR="230F5356" w:rsidRPr="136E1806">
        <w:rPr>
          <w:rFonts w:eastAsia="Times New Roman"/>
        </w:rPr>
        <w:t>Atbildes sniedza 97 iestādes, 96 no tām norāda, ka ir īstenota vismaz viena inovācija, kas veido 98,97</w:t>
      </w:r>
      <w:r w:rsidR="00287C9F">
        <w:rPr>
          <w:rFonts w:eastAsia="Times New Roman"/>
        </w:rPr>
        <w:t> %</w:t>
      </w:r>
      <w:r w:rsidR="230F5356" w:rsidRPr="136E1806">
        <w:rPr>
          <w:rFonts w:eastAsia="Times New Roman"/>
        </w:rPr>
        <w:t xml:space="preserve"> īpatsvaru. Līdz ar to var secināt, ka snieguma rādītāja izpilde jau 2025. gadā būtiski pārsniedz noteikto mērķi.</w:t>
      </w:r>
    </w:p>
    <w:p w14:paraId="2AD2AFE9" w14:textId="54872516" w:rsidR="706E4D2E" w:rsidRDefault="706E4D2E" w:rsidP="136E1806">
      <w:pPr>
        <w:spacing w:after="0"/>
        <w:jc w:val="both"/>
        <w:rPr>
          <w:rFonts w:eastAsia="Times New Roman"/>
        </w:rPr>
      </w:pPr>
      <w:r w:rsidRPr="136E1806">
        <w:rPr>
          <w:rFonts w:eastAsia="Times New Roman"/>
          <w:b/>
          <w:bCs/>
        </w:rPr>
        <w:lastRenderedPageBreak/>
        <w:t>Īstenot</w:t>
      </w:r>
      <w:r w:rsidR="001F67A0">
        <w:rPr>
          <w:rFonts w:eastAsia="Times New Roman"/>
          <w:b/>
          <w:bCs/>
        </w:rPr>
        <w:t>o</w:t>
      </w:r>
      <w:r w:rsidRPr="136E1806">
        <w:rPr>
          <w:rFonts w:eastAsia="Times New Roman"/>
          <w:b/>
          <w:bCs/>
        </w:rPr>
        <w:t xml:space="preserve"> inovācij</w:t>
      </w:r>
      <w:r w:rsidR="001F67A0">
        <w:rPr>
          <w:rFonts w:eastAsia="Times New Roman"/>
          <w:b/>
          <w:bCs/>
        </w:rPr>
        <w:t xml:space="preserve">u </w:t>
      </w:r>
      <w:r w:rsidRPr="136E1806">
        <w:rPr>
          <w:rFonts w:eastAsia="Times New Roman"/>
          <w:b/>
          <w:bCs/>
        </w:rPr>
        <w:t xml:space="preserve">veidi: </w:t>
      </w:r>
      <w:r w:rsidRPr="136E1806">
        <w:rPr>
          <w:rFonts w:eastAsia="Times New Roman"/>
        </w:rPr>
        <w:t xml:space="preserve">Respondenti varēja norādīt vairākus inovāciju veidus, kādi īstenoti pēdējo </w:t>
      </w:r>
      <w:r w:rsidR="00BC43B2" w:rsidRPr="006A6424">
        <w:rPr>
          <w:rFonts w:eastAsia="Times New Roman"/>
        </w:rPr>
        <w:t>tr</w:t>
      </w:r>
      <w:r w:rsidR="00BC43B2">
        <w:rPr>
          <w:rFonts w:eastAsia="Times New Roman"/>
        </w:rPr>
        <w:t>iju</w:t>
      </w:r>
      <w:r w:rsidR="00BC43B2" w:rsidRPr="006A6424">
        <w:rPr>
          <w:rFonts w:eastAsia="Times New Roman"/>
        </w:rPr>
        <w:t xml:space="preserve"> </w:t>
      </w:r>
      <w:r w:rsidRPr="136E1806">
        <w:rPr>
          <w:rFonts w:eastAsia="Times New Roman"/>
        </w:rPr>
        <w:t xml:space="preserve">gadu laikā. Kopumā 96 iestāžu sniedza atbildi par vismaz vienu inovāciju (tikai viena iestāde norādīja "nav nozīmīgu inovāciju"). </w:t>
      </w:r>
    </w:p>
    <w:p w14:paraId="225EE074" w14:textId="2CE76349" w:rsidR="00E255C7" w:rsidRDefault="004E4AA5" w:rsidP="00523A89">
      <w:pPr>
        <w:spacing w:after="0"/>
        <w:jc w:val="center"/>
        <w:rPr>
          <w:rFonts w:eastAsia="Times New Roman"/>
        </w:rPr>
      </w:pPr>
      <w:r>
        <w:rPr>
          <w:rFonts w:eastAsia="Times New Roman"/>
          <w:noProof/>
        </w:rPr>
        <w:drawing>
          <wp:inline distT="0" distB="0" distL="0" distR="0" wp14:anchorId="719E11E6" wp14:editId="2B05594D">
            <wp:extent cx="4863600" cy="2451600"/>
            <wp:effectExtent l="0" t="0" r="0" b="6350"/>
            <wp:docPr id="16442360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63600" cy="2451600"/>
                    </a:xfrm>
                    <a:prstGeom prst="rect">
                      <a:avLst/>
                    </a:prstGeom>
                    <a:noFill/>
                  </pic:spPr>
                </pic:pic>
              </a:graphicData>
            </a:graphic>
          </wp:inline>
        </w:drawing>
      </w:r>
      <w:r w:rsidR="00E255C7">
        <w:rPr>
          <w:noProof/>
        </w:rPr>
        <mc:AlternateContent>
          <mc:Choice Requires="wps">
            <w:drawing>
              <wp:inline distT="0" distB="0" distL="0" distR="0" wp14:anchorId="2B46839E" wp14:editId="61D4F6E0">
                <wp:extent cx="304800" cy="304800"/>
                <wp:effectExtent l="0" t="0" r="0" b="0"/>
                <wp:docPr id="1362774482" name="Rectangle 1" descr="Izejas attēl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92541D" id="Rectangle 1" o:spid="_x0000_s1026" alt="Izejas attēl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EF0D788" w14:textId="7BD9CAB0" w:rsidR="706E4D2E" w:rsidRDefault="00C40F3B" w:rsidP="009064E1">
      <w:pPr>
        <w:spacing w:after="0"/>
        <w:jc w:val="center"/>
        <w:rPr>
          <w:rFonts w:eastAsia="Times New Roman"/>
          <w:b/>
        </w:rPr>
      </w:pPr>
      <w:r>
        <w:rPr>
          <w:sz w:val="20"/>
          <w:szCs w:val="20"/>
        </w:rPr>
        <w:t>8</w:t>
      </w:r>
      <w:r w:rsidRPr="00884F6D">
        <w:rPr>
          <w:sz w:val="20"/>
          <w:szCs w:val="20"/>
        </w:rPr>
        <w:t>. att.</w:t>
      </w:r>
    </w:p>
    <w:p w14:paraId="4D7E1429" w14:textId="4235BE06" w:rsidR="706E4D2E" w:rsidRDefault="706E4D2E" w:rsidP="009064E1">
      <w:pPr>
        <w:spacing w:before="200" w:after="240" w:line="257" w:lineRule="auto"/>
        <w:jc w:val="both"/>
        <w:rPr>
          <w:rFonts w:eastAsia="Times New Roman"/>
        </w:rPr>
      </w:pPr>
      <w:r w:rsidRPr="136E1806">
        <w:rPr>
          <w:rFonts w:eastAsia="Times New Roman"/>
        </w:rPr>
        <w:t>Biežāk minēt</w:t>
      </w:r>
      <w:r w:rsidR="002A1986">
        <w:rPr>
          <w:rFonts w:eastAsia="Times New Roman"/>
        </w:rPr>
        <w:t>ā</w:t>
      </w:r>
      <w:r w:rsidRPr="136E1806">
        <w:rPr>
          <w:rFonts w:eastAsia="Times New Roman"/>
        </w:rPr>
        <w:t>s inovācijas ietver digitālos pakalpojumus (piem</w:t>
      </w:r>
      <w:r w:rsidR="00151188">
        <w:rPr>
          <w:rFonts w:eastAsia="Times New Roman"/>
        </w:rPr>
        <w:t>ēram</w:t>
      </w:r>
      <w:r w:rsidR="00151188" w:rsidRPr="136E1806">
        <w:rPr>
          <w:rFonts w:eastAsia="Times New Roman"/>
        </w:rPr>
        <w:t xml:space="preserve">, </w:t>
      </w:r>
      <w:r w:rsidRPr="136E1806">
        <w:rPr>
          <w:rFonts w:eastAsia="Times New Roman"/>
        </w:rPr>
        <w:t>e-pakalpojumi, sistēmu modernizācija), iekšējo procesu automatizāciju un organizatoriskas izmaiņas.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286930" w14:paraId="5FD22EBC" w14:textId="77777777" w:rsidTr="009064E1">
        <w:trPr>
          <w:cantSplit/>
        </w:trPr>
        <w:tc>
          <w:tcPr>
            <w:tcW w:w="9072" w:type="dxa"/>
            <w:vAlign w:val="center"/>
          </w:tcPr>
          <w:p w14:paraId="16B22D22" w14:textId="34CB1237" w:rsidR="00286930" w:rsidRDefault="00286930" w:rsidP="00151188">
            <w:pPr>
              <w:keepNext/>
              <w:jc w:val="center"/>
              <w:rPr>
                <w:rFonts w:eastAsia="Times New Roman"/>
                <w:b/>
                <w:bCs/>
              </w:rPr>
            </w:pPr>
            <w:r w:rsidRPr="136E1806">
              <w:rPr>
                <w:rFonts w:eastAsia="Times New Roman"/>
                <w:b/>
                <w:bCs/>
              </w:rPr>
              <w:t>Inovācij</w:t>
            </w:r>
            <w:r>
              <w:rPr>
                <w:rFonts w:eastAsia="Times New Roman"/>
                <w:b/>
                <w:bCs/>
              </w:rPr>
              <w:t>u</w:t>
            </w:r>
            <w:r w:rsidRPr="136E1806">
              <w:rPr>
                <w:rFonts w:eastAsia="Times New Roman"/>
                <w:b/>
                <w:bCs/>
              </w:rPr>
              <w:t xml:space="preserve"> veicinošie un kavējošie faktori</w:t>
            </w:r>
          </w:p>
          <w:p w14:paraId="09C8BC3C" w14:textId="77777777" w:rsidR="00151188" w:rsidRDefault="00151188" w:rsidP="00151188">
            <w:pPr>
              <w:keepNext/>
              <w:jc w:val="center"/>
              <w:rPr>
                <w:rFonts w:eastAsia="Times New Roman"/>
                <w:sz w:val="20"/>
                <w:szCs w:val="20"/>
              </w:rPr>
            </w:pPr>
          </w:p>
          <w:p w14:paraId="760E333C" w14:textId="246AABF6" w:rsidR="00151188" w:rsidRDefault="00151188" w:rsidP="00151188">
            <w:pPr>
              <w:keepNext/>
              <w:jc w:val="center"/>
              <w:rPr>
                <w:rFonts w:eastAsia="Times New Roman"/>
                <w:sz w:val="20"/>
                <w:szCs w:val="20"/>
              </w:rPr>
            </w:pPr>
            <w:r w:rsidRPr="00151188">
              <w:rPr>
                <w:rFonts w:eastAsia="Times New Roman"/>
                <w:noProof/>
                <w:sz w:val="20"/>
                <w:szCs w:val="20"/>
              </w:rPr>
              <w:drawing>
                <wp:inline distT="0" distB="0" distL="0" distR="0" wp14:anchorId="2B53CD71" wp14:editId="3979ED80">
                  <wp:extent cx="5600700" cy="1605139"/>
                  <wp:effectExtent l="0" t="0" r="0" b="0"/>
                  <wp:docPr id="5584008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00840" name=""/>
                          <pic:cNvPicPr/>
                        </pic:nvPicPr>
                        <pic:blipFill>
                          <a:blip r:embed="rId21"/>
                          <a:stretch>
                            <a:fillRect/>
                          </a:stretch>
                        </pic:blipFill>
                        <pic:spPr>
                          <a:xfrm>
                            <a:off x="0" y="0"/>
                            <a:ext cx="5613712" cy="1608868"/>
                          </a:xfrm>
                          <a:prstGeom prst="rect">
                            <a:avLst/>
                          </a:prstGeom>
                        </pic:spPr>
                      </pic:pic>
                    </a:graphicData>
                  </a:graphic>
                </wp:inline>
              </w:drawing>
            </w:r>
          </w:p>
          <w:p w14:paraId="3159DF24" w14:textId="49E90551" w:rsidR="00151188" w:rsidRDefault="00151188" w:rsidP="009064E1">
            <w:pPr>
              <w:keepNext/>
              <w:jc w:val="center"/>
              <w:rPr>
                <w:rFonts w:eastAsia="Times New Roman"/>
                <w:b/>
                <w:bCs/>
              </w:rPr>
            </w:pPr>
          </w:p>
        </w:tc>
      </w:tr>
    </w:tbl>
    <w:p w14:paraId="573CFAF5" w14:textId="7633DB60" w:rsidR="00C40F3B" w:rsidRDefault="00C40F3B" w:rsidP="009064E1">
      <w:pPr>
        <w:spacing w:after="160" w:line="257" w:lineRule="auto"/>
        <w:jc w:val="center"/>
        <w:rPr>
          <w:rFonts w:eastAsia="Times New Roman"/>
        </w:rPr>
      </w:pPr>
      <w:r>
        <w:rPr>
          <w:sz w:val="20"/>
          <w:szCs w:val="20"/>
        </w:rPr>
        <w:t>9</w:t>
      </w:r>
      <w:r w:rsidRPr="00884F6D">
        <w:rPr>
          <w:sz w:val="20"/>
          <w:szCs w:val="20"/>
        </w:rPr>
        <w:t>. att.</w:t>
      </w:r>
    </w:p>
    <w:p w14:paraId="74C4AE5D" w14:textId="0AF68C9D" w:rsidR="00D323CE" w:rsidRDefault="706E4D2E" w:rsidP="00D323CE">
      <w:pPr>
        <w:spacing w:after="160" w:line="257" w:lineRule="auto"/>
        <w:jc w:val="both"/>
        <w:rPr>
          <w:rFonts w:eastAsia="Times New Roman"/>
        </w:rPr>
      </w:pPr>
      <w:r w:rsidRPr="136E1806">
        <w:rPr>
          <w:rFonts w:eastAsia="Times New Roman"/>
        </w:rPr>
        <w:t>Visbiežāk minētie inovācijas veicinošie faktori ir saistīti gan ar organizācijas iekšējās pilnveides jautājumiem, tostarp domājot par attīstību un darbības efektivitātes uzlabošanu, gan ar ārējiem faktoriem – iespējām, ko piedāvā projekti un orientācija uz klientu vajadzībām</w:t>
      </w:r>
      <w:r w:rsidR="00151188">
        <w:rPr>
          <w:rFonts w:eastAsia="Times New Roman"/>
        </w:rPr>
        <w:t>,</w:t>
      </w:r>
      <w:r w:rsidRPr="136E1806">
        <w:rPr>
          <w:rFonts w:eastAsia="Times New Roman"/>
        </w:rPr>
        <w:t xml:space="preserve"> uzlabojot iestādes sniegtos pakalpojumus, kas pilnībā atbilst plāna prioritātēm.</w:t>
      </w:r>
      <w:r w:rsidR="00D323CE">
        <w:rPr>
          <w:rFonts w:eastAsia="Times New Roman"/>
        </w:rPr>
        <w:t xml:space="preserve"> </w:t>
      </w:r>
    </w:p>
    <w:p w14:paraId="118F8EAE" w14:textId="571F062B" w:rsidR="00C40F3B" w:rsidRDefault="00C40F3B" w:rsidP="009064E1">
      <w:pPr>
        <w:spacing w:after="120" w:line="240" w:lineRule="auto"/>
        <w:jc w:val="both"/>
        <w:rPr>
          <w:rFonts w:eastAsia="Times New Roman"/>
        </w:rPr>
      </w:pPr>
      <w:r w:rsidRPr="136E1806">
        <w:rPr>
          <w:rFonts w:eastAsia="Times New Roman"/>
        </w:rPr>
        <w:t>Visbiežāk minētie šķēršļi joprojām ir sistēmiski:</w:t>
      </w:r>
    </w:p>
    <w:p w14:paraId="05DC990A" w14:textId="10478BB0" w:rsidR="00151188" w:rsidRDefault="00151188" w:rsidP="009064E1">
      <w:pPr>
        <w:spacing w:after="0" w:line="240" w:lineRule="auto"/>
        <w:jc w:val="both"/>
        <w:rPr>
          <w:rFonts w:eastAsia="Times New Roman"/>
        </w:rPr>
      </w:pPr>
      <w:r w:rsidRPr="00151188">
        <w:rPr>
          <w:rFonts w:eastAsia="Times New Roman"/>
          <w:noProof/>
        </w:rPr>
        <w:drawing>
          <wp:inline distT="0" distB="0" distL="0" distR="0" wp14:anchorId="23C69EEE" wp14:editId="7878FEA9">
            <wp:extent cx="5760720" cy="1668145"/>
            <wp:effectExtent l="0" t="0" r="0" b="8255"/>
            <wp:docPr id="13032142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214212" name=""/>
                    <pic:cNvPicPr/>
                  </pic:nvPicPr>
                  <pic:blipFill>
                    <a:blip r:embed="rId22"/>
                    <a:stretch>
                      <a:fillRect/>
                    </a:stretch>
                  </pic:blipFill>
                  <pic:spPr>
                    <a:xfrm>
                      <a:off x="0" y="0"/>
                      <a:ext cx="5760720" cy="1668145"/>
                    </a:xfrm>
                    <a:prstGeom prst="rect">
                      <a:avLst/>
                    </a:prstGeom>
                  </pic:spPr>
                </pic:pic>
              </a:graphicData>
            </a:graphic>
          </wp:inline>
        </w:drawing>
      </w:r>
    </w:p>
    <w:p w14:paraId="2A5E5830" w14:textId="06C06256" w:rsidR="00C40F3B" w:rsidRDefault="00C40F3B" w:rsidP="009064E1">
      <w:pPr>
        <w:spacing w:after="160" w:line="257" w:lineRule="auto"/>
        <w:jc w:val="center"/>
        <w:rPr>
          <w:rFonts w:eastAsia="Times New Roman"/>
        </w:rPr>
      </w:pPr>
      <w:r>
        <w:rPr>
          <w:sz w:val="20"/>
          <w:szCs w:val="20"/>
        </w:rPr>
        <w:lastRenderedPageBreak/>
        <w:t>10</w:t>
      </w:r>
      <w:r w:rsidRPr="00884F6D">
        <w:rPr>
          <w:sz w:val="20"/>
          <w:szCs w:val="20"/>
        </w:rPr>
        <w:t>. att.</w:t>
      </w:r>
    </w:p>
    <w:p w14:paraId="7A5E36DE" w14:textId="1095F973" w:rsidR="706E4D2E" w:rsidRDefault="706E4D2E" w:rsidP="56DE4C87">
      <w:pPr>
        <w:spacing w:after="160" w:line="257" w:lineRule="auto"/>
        <w:jc w:val="both"/>
        <w:rPr>
          <w:rFonts w:eastAsia="Times New Roman"/>
        </w:rPr>
      </w:pPr>
      <w:r w:rsidRPr="136E1806">
        <w:rPr>
          <w:rFonts w:eastAsia="Times New Roman"/>
        </w:rPr>
        <w:t xml:space="preserve">Aptaujas rezultāti norāda uz to, ka valsts pārvaldes iestādēs izteiktāka ir reaģējoša pieeja </w:t>
      </w:r>
      <w:r w:rsidR="00A437F8" w:rsidRPr="0D1F6B1A">
        <w:rPr>
          <w:rFonts w:eastAsia="Times New Roman"/>
          <w:b/>
          <w:bCs/>
        </w:rPr>
        <w:t>–</w:t>
      </w:r>
      <w:r w:rsidRPr="136E1806">
        <w:rPr>
          <w:rFonts w:eastAsia="Times New Roman"/>
        </w:rPr>
        <w:t xml:space="preserve"> lielākā daļa iestāžu (34</w:t>
      </w:r>
      <w:r w:rsidR="00A437F8">
        <w:rPr>
          <w:rFonts w:eastAsia="Times New Roman"/>
        </w:rPr>
        <w:t>,</w:t>
      </w:r>
      <w:r w:rsidRPr="136E1806">
        <w:rPr>
          <w:rFonts w:eastAsia="Times New Roman"/>
        </w:rPr>
        <w:t>38</w:t>
      </w:r>
      <w:r w:rsidR="00287C9F">
        <w:rPr>
          <w:rFonts w:eastAsia="Times New Roman"/>
        </w:rPr>
        <w:t> %</w:t>
      </w:r>
      <w:r w:rsidRPr="136E1806">
        <w:rPr>
          <w:rFonts w:eastAsia="Times New Roman"/>
        </w:rPr>
        <w:t xml:space="preserve">) īsteno inovācijas </w:t>
      </w:r>
      <w:proofErr w:type="spellStart"/>
      <w:r w:rsidRPr="136E1806">
        <w:rPr>
          <w:rFonts w:eastAsia="Times New Roman"/>
        </w:rPr>
        <w:t>situ</w:t>
      </w:r>
      <w:r w:rsidR="005128E1">
        <w:rPr>
          <w:rFonts w:eastAsia="Times New Roman"/>
        </w:rPr>
        <w:t>a</w:t>
      </w:r>
      <w:r w:rsidRPr="136E1806">
        <w:rPr>
          <w:rFonts w:eastAsia="Times New Roman"/>
        </w:rPr>
        <w:t>tīvi</w:t>
      </w:r>
      <w:proofErr w:type="spellEnd"/>
      <w:r w:rsidRPr="136E1806">
        <w:rPr>
          <w:rFonts w:eastAsia="Times New Roman"/>
        </w:rPr>
        <w:t>, reaģējot uz konkrētām vajadzībām vai iespējām. Tas liecina par elastību un ātru reaģēšanu uz ārējiem faktoriem, taču var ierobežot ilgtermiņa plānošanu un resursu efektīvu izmantošanu, jo trūkst proaktīvas stratēģijas. Šāda prakse ir saistīta ar pieejamo resursu ierobežojumiem.</w:t>
      </w:r>
    </w:p>
    <w:p w14:paraId="104398EF" w14:textId="57ACEA2B" w:rsidR="706E4D2E" w:rsidRDefault="706E4D2E" w:rsidP="136E1806">
      <w:pPr>
        <w:tabs>
          <w:tab w:val="left" w:pos="0"/>
          <w:tab w:val="left" w:pos="720"/>
        </w:tabs>
        <w:spacing w:after="160" w:line="257" w:lineRule="auto"/>
        <w:jc w:val="both"/>
        <w:rPr>
          <w:rFonts w:eastAsia="Times New Roman"/>
        </w:rPr>
      </w:pPr>
      <w:r w:rsidRPr="136E1806">
        <w:rPr>
          <w:rFonts w:eastAsia="Times New Roman"/>
        </w:rPr>
        <w:t>Aptuveni trešdaļa iestāžu demonstrē vidēja līmeņa inovāciju kultūru – vai nu integrējot inovācijas ikdienas procesos (16</w:t>
      </w:r>
      <w:r w:rsidR="00A437F8">
        <w:rPr>
          <w:rFonts w:eastAsia="Times New Roman"/>
        </w:rPr>
        <w:t>,</w:t>
      </w:r>
      <w:r w:rsidRPr="136E1806">
        <w:rPr>
          <w:rFonts w:eastAsia="Times New Roman"/>
        </w:rPr>
        <w:t>67</w:t>
      </w:r>
      <w:r w:rsidR="00287C9F">
        <w:rPr>
          <w:rFonts w:eastAsia="Times New Roman"/>
        </w:rPr>
        <w:t> %</w:t>
      </w:r>
      <w:r w:rsidRPr="136E1806">
        <w:rPr>
          <w:rFonts w:eastAsia="Times New Roman"/>
        </w:rPr>
        <w:t>), vai izmēģinot tās pilotprojektos un atsevišķās komandās (15</w:t>
      </w:r>
      <w:r w:rsidR="00A437F8">
        <w:rPr>
          <w:rFonts w:eastAsia="Times New Roman"/>
        </w:rPr>
        <w:t>,</w:t>
      </w:r>
      <w:r w:rsidRPr="136E1806">
        <w:rPr>
          <w:rFonts w:eastAsia="Times New Roman"/>
        </w:rPr>
        <w:t>63</w:t>
      </w:r>
      <w:r w:rsidR="00287C9F">
        <w:rPr>
          <w:rFonts w:eastAsia="Times New Roman"/>
        </w:rPr>
        <w:t> %</w:t>
      </w:r>
      <w:r w:rsidRPr="136E1806">
        <w:rPr>
          <w:rFonts w:eastAsia="Times New Roman"/>
        </w:rPr>
        <w:t>). Tas norāda uz augošu izpratni par inovāciju vērtību, bet arī uz fragmentētu pieeju, kur inovācijas nav vienmērīgi izplatītas visā organizācijā. Pilotprojektu izmantošana ir pozitīva vērtējama prakse, jo ļauj testēt idejas ar minimāliem riskiem.</w:t>
      </w:r>
    </w:p>
    <w:p w14:paraId="6FE0E2B9" w14:textId="3C8A7FD4" w:rsidR="136E1806" w:rsidRDefault="706E4D2E" w:rsidP="19D8E993">
      <w:pPr>
        <w:spacing w:after="160" w:line="257" w:lineRule="auto"/>
        <w:jc w:val="both"/>
        <w:rPr>
          <w:rFonts w:eastAsia="Times New Roman"/>
        </w:rPr>
      </w:pPr>
      <w:r w:rsidRPr="136E1806">
        <w:rPr>
          <w:rFonts w:eastAsia="Times New Roman"/>
        </w:rPr>
        <w:t xml:space="preserve">Nedaudz </w:t>
      </w:r>
      <w:proofErr w:type="gramStart"/>
      <w:r w:rsidRPr="136E1806">
        <w:rPr>
          <w:rFonts w:eastAsia="Times New Roman"/>
        </w:rPr>
        <w:t>vairāk kā</w:t>
      </w:r>
      <w:proofErr w:type="gramEnd"/>
      <w:r w:rsidRPr="136E1806">
        <w:rPr>
          <w:rFonts w:eastAsia="Times New Roman"/>
        </w:rPr>
        <w:t xml:space="preserve"> piektā daļa iestāžu (13</w:t>
      </w:r>
      <w:r w:rsidR="00A437F8">
        <w:rPr>
          <w:rFonts w:eastAsia="Times New Roman"/>
        </w:rPr>
        <w:t>,</w:t>
      </w:r>
      <w:r w:rsidRPr="136E1806">
        <w:rPr>
          <w:rFonts w:eastAsia="Times New Roman"/>
        </w:rPr>
        <w:t>54</w:t>
      </w:r>
      <w:r w:rsidR="00287C9F">
        <w:rPr>
          <w:rFonts w:eastAsia="Times New Roman"/>
        </w:rPr>
        <w:t> %</w:t>
      </w:r>
      <w:r w:rsidRPr="136E1806">
        <w:rPr>
          <w:rFonts w:eastAsia="Times New Roman"/>
        </w:rPr>
        <w:t xml:space="preserve"> stratēģiski un 10</w:t>
      </w:r>
      <w:r w:rsidR="00A437F8">
        <w:rPr>
          <w:rFonts w:eastAsia="Times New Roman"/>
        </w:rPr>
        <w:t>,</w:t>
      </w:r>
      <w:r w:rsidRPr="136E1806">
        <w:rPr>
          <w:rFonts w:eastAsia="Times New Roman"/>
        </w:rPr>
        <w:t>42</w:t>
      </w:r>
      <w:r w:rsidR="00287C9F">
        <w:rPr>
          <w:rFonts w:eastAsia="Times New Roman"/>
        </w:rPr>
        <w:t> %</w:t>
      </w:r>
      <w:r w:rsidRPr="136E1806">
        <w:rPr>
          <w:rFonts w:eastAsia="Times New Roman"/>
        </w:rPr>
        <w:t xml:space="preserve"> plānoti) īsteno sistemātisku inovāciju vadību, nodrošinot skaidru koordināciju, atbildīgos darbiniekus un inovāciju ieviešanai nepieciešamos resursus.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02"/>
        <w:gridCol w:w="2554"/>
        <w:gridCol w:w="4098"/>
        <w:gridCol w:w="8"/>
      </w:tblGrid>
      <w:tr w:rsidR="00246E84" w:rsidRPr="00562DC6" w14:paraId="3426F43D" w14:textId="77777777" w:rsidTr="005128E1">
        <w:trPr>
          <w:gridAfter w:val="1"/>
          <w:wAfter w:w="4" w:type="pct"/>
        </w:trPr>
        <w:tc>
          <w:tcPr>
            <w:tcW w:w="4996" w:type="pct"/>
            <w:gridSpan w:val="3"/>
            <w:shd w:val="clear" w:color="auto" w:fill="E5B8B7" w:themeFill="accent2" w:themeFillTint="66"/>
          </w:tcPr>
          <w:p w14:paraId="7C7C1C45" w14:textId="77777777" w:rsidR="00237C73" w:rsidRPr="00B91338" w:rsidRDefault="7E50D348" w:rsidP="005128E1">
            <w:pPr>
              <w:spacing w:after="120" w:line="240" w:lineRule="auto"/>
              <w:rPr>
                <w:rFonts w:eastAsia="Times New Roman"/>
              </w:rPr>
            </w:pPr>
            <w:bookmarkStart w:id="75" w:name="_Hlk215749268"/>
            <w:r w:rsidRPr="00B91338">
              <w:rPr>
                <w:rFonts w:eastAsia="Times New Roman"/>
                <w:b/>
                <w:bCs/>
              </w:rPr>
              <w:t>Pasākums Nr. 6.1.:</w:t>
            </w:r>
            <w:r w:rsidRPr="00B91338">
              <w:rPr>
                <w:rFonts w:eastAsia="Times New Roman"/>
              </w:rPr>
              <w:t xml:space="preserve"> Valsts pārvaldes inovācijas politikas izveide un normatīvā ietvara pilnveide inovācijas kapacitātes attīstībai</w:t>
            </w:r>
          </w:p>
          <w:p w14:paraId="51E40880" w14:textId="20D6ABFE" w:rsidR="00237C73" w:rsidRPr="00B91338" w:rsidRDefault="7E50D348" w:rsidP="005128E1">
            <w:pPr>
              <w:spacing w:after="120" w:line="240" w:lineRule="auto"/>
              <w:rPr>
                <w:rFonts w:eastAsia="Times New Roman"/>
              </w:rPr>
            </w:pPr>
            <w:r w:rsidRPr="00B91338">
              <w:rPr>
                <w:rFonts w:eastAsia="Times New Roman"/>
                <w:b/>
                <w:bCs/>
              </w:rPr>
              <w:t>Darbības rezultāts:</w:t>
            </w:r>
            <w:r w:rsidRPr="00B91338">
              <w:rPr>
                <w:rFonts w:eastAsia="Times New Roman"/>
              </w:rPr>
              <w:t xml:space="preserve"> Veidojot visaptverošu normatīvo ietvaru valsts pārvaldes inovācijas kapacitātes attīstībai, tiks sniegta iespēja paaugstināt valsts pārvaldes efektivitāti; iedzīvotāju pašreizējās un nākotnes vajadzības ir uzmanības centrā</w:t>
            </w:r>
          </w:p>
        </w:tc>
      </w:tr>
      <w:tr w:rsidR="00C340B8" w:rsidRPr="00562DC6" w14:paraId="1F6F00A1" w14:textId="77777777" w:rsidTr="00C340B8">
        <w:tc>
          <w:tcPr>
            <w:tcW w:w="1326" w:type="pct"/>
          </w:tcPr>
          <w:p w14:paraId="53AF9386" w14:textId="7B4B2B84" w:rsidR="00237C73" w:rsidRPr="00B91338" w:rsidRDefault="7E50D348" w:rsidP="005128E1">
            <w:pPr>
              <w:spacing w:after="120" w:line="240" w:lineRule="auto"/>
              <w:rPr>
                <w:rFonts w:eastAsia="Times New Roman"/>
              </w:rPr>
            </w:pPr>
            <w:r w:rsidRPr="00B91338">
              <w:rPr>
                <w:rFonts w:eastAsia="Times New Roman"/>
                <w:b/>
                <w:bCs/>
              </w:rPr>
              <w:t xml:space="preserve">Detalizēts darbības rezultāts: </w:t>
            </w:r>
            <w:r w:rsidRPr="00B91338">
              <w:rPr>
                <w:rFonts w:eastAsia="Times New Roman"/>
              </w:rPr>
              <w:t>Strukturēta un vienmērīga valsts pārvaldes inovācijas kapacitātes attīstība, kas norit atbilstoši izstrādātam vidēja termiņa plānam un stratēģijai</w:t>
            </w:r>
            <w:r w:rsidR="006C193A">
              <w:rPr>
                <w:rFonts w:eastAsia="Times New Roman"/>
              </w:rPr>
              <w:t xml:space="preserve"> un</w:t>
            </w:r>
            <w:r w:rsidR="006C193A" w:rsidRPr="00B91338">
              <w:rPr>
                <w:rFonts w:eastAsia="Times New Roman"/>
              </w:rPr>
              <w:t xml:space="preserve"> </w:t>
            </w:r>
            <w:r w:rsidRPr="00B91338">
              <w:rPr>
                <w:rFonts w:eastAsia="Times New Roman"/>
              </w:rPr>
              <w:t>tiek attīstīta uz pētījumu un datu analīzes pamata</w:t>
            </w:r>
          </w:p>
          <w:p w14:paraId="389C7F41" w14:textId="77777777" w:rsidR="00C07E73" w:rsidRDefault="7E50D348" w:rsidP="005128E1">
            <w:pPr>
              <w:spacing w:after="120" w:line="240" w:lineRule="auto"/>
              <w:rPr>
                <w:rFonts w:eastAsia="Times New Roman"/>
              </w:rPr>
            </w:pPr>
            <w:r w:rsidRPr="00B91338">
              <w:rPr>
                <w:rFonts w:eastAsia="Times New Roman"/>
                <w:b/>
                <w:bCs/>
              </w:rPr>
              <w:t xml:space="preserve">Atbildīgā institūcija: </w:t>
            </w:r>
            <w:r w:rsidR="00C07E73">
              <w:rPr>
                <w:rFonts w:eastAsia="Times New Roman"/>
              </w:rPr>
              <w:t>VK</w:t>
            </w:r>
          </w:p>
          <w:p w14:paraId="2709A9C5" w14:textId="739B9D3F" w:rsidR="00C07E73" w:rsidRPr="00C07E73" w:rsidRDefault="00C07E73" w:rsidP="005128E1">
            <w:pPr>
              <w:spacing w:after="0" w:line="240" w:lineRule="auto"/>
              <w:rPr>
                <w:rFonts w:eastAsia="Times New Roman"/>
                <w:b/>
                <w:bCs/>
              </w:rPr>
            </w:pPr>
            <w:r w:rsidRPr="00C07E73">
              <w:rPr>
                <w:rFonts w:eastAsia="Times New Roman"/>
                <w:b/>
                <w:bCs/>
              </w:rPr>
              <w:t>Līdzatbildīgā</w:t>
            </w:r>
            <w:r w:rsidR="00525EFB">
              <w:rPr>
                <w:rFonts w:eastAsia="Times New Roman"/>
                <w:b/>
                <w:bCs/>
              </w:rPr>
              <w:t>s</w:t>
            </w:r>
            <w:r w:rsidRPr="00C07E73">
              <w:rPr>
                <w:rFonts w:eastAsia="Times New Roman"/>
                <w:b/>
                <w:bCs/>
              </w:rPr>
              <w:t xml:space="preserve"> institūcija</w:t>
            </w:r>
            <w:r w:rsidR="00525EFB">
              <w:rPr>
                <w:rFonts w:eastAsia="Times New Roman"/>
                <w:b/>
                <w:bCs/>
              </w:rPr>
              <w:t>s</w:t>
            </w:r>
            <w:r w:rsidRPr="00C07E73">
              <w:rPr>
                <w:rFonts w:eastAsia="Times New Roman"/>
                <w:b/>
                <w:bCs/>
              </w:rPr>
              <w:t>:</w:t>
            </w:r>
          </w:p>
          <w:p w14:paraId="720DFE7F" w14:textId="672A0E11" w:rsidR="00237C73" w:rsidRPr="00B91338" w:rsidRDefault="7E50D348" w:rsidP="005128E1">
            <w:pPr>
              <w:spacing w:after="120" w:line="240" w:lineRule="auto"/>
              <w:rPr>
                <w:rFonts w:eastAsia="Times New Roman"/>
                <w:b/>
                <w:bCs/>
              </w:rPr>
            </w:pPr>
            <w:r w:rsidRPr="00B91338">
              <w:rPr>
                <w:rFonts w:eastAsia="Times New Roman"/>
              </w:rPr>
              <w:t>Visas ministrijas</w:t>
            </w:r>
          </w:p>
        </w:tc>
        <w:tc>
          <w:tcPr>
            <w:tcW w:w="1409" w:type="pct"/>
          </w:tcPr>
          <w:p w14:paraId="74921936" w14:textId="77777777" w:rsidR="00237C73" w:rsidRPr="00B91338" w:rsidRDefault="7E50D348" w:rsidP="005128E1">
            <w:pPr>
              <w:spacing w:after="120" w:line="240" w:lineRule="auto"/>
              <w:rPr>
                <w:rFonts w:eastAsia="Times New Roman"/>
              </w:rPr>
            </w:pPr>
            <w:r w:rsidRPr="00B91338">
              <w:rPr>
                <w:rFonts w:eastAsia="Times New Roman"/>
                <w:b/>
                <w:bCs/>
              </w:rPr>
              <w:t xml:space="preserve">Rezultatīvais rādītājs: </w:t>
            </w:r>
            <w:r w:rsidRPr="00B91338">
              <w:rPr>
                <w:rFonts w:eastAsia="Times New Roman"/>
              </w:rPr>
              <w:t>Ir apstiprināta valsts pārvaldes inovācijas kapacitātes celšanas stratēģija un rīcības plāns</w:t>
            </w:r>
          </w:p>
          <w:p w14:paraId="15DD45EA" w14:textId="0DD1540D" w:rsidR="00237C73" w:rsidRPr="00B91338" w:rsidRDefault="7E50D348" w:rsidP="005128E1">
            <w:pPr>
              <w:spacing w:after="120" w:line="240" w:lineRule="auto"/>
              <w:rPr>
                <w:rFonts w:eastAsia="Times New Roman"/>
              </w:rPr>
            </w:pPr>
            <w:r w:rsidRPr="00B91338">
              <w:rPr>
                <w:rFonts w:eastAsia="Times New Roman"/>
                <w:b/>
                <w:bCs/>
              </w:rPr>
              <w:t>Izpildes termiņš:</w:t>
            </w:r>
            <w:r w:rsidRPr="00B91338">
              <w:rPr>
                <w:rFonts w:eastAsia="Times New Roman"/>
              </w:rPr>
              <w:t xml:space="preserve"> 2024</w:t>
            </w:r>
            <w:r w:rsidR="000C049E" w:rsidRPr="00B91338">
              <w:rPr>
                <w:rFonts w:eastAsia="Times New Roman"/>
              </w:rPr>
              <w:t>.</w:t>
            </w:r>
            <w:r w:rsidR="000C049E">
              <w:rPr>
                <w:rFonts w:eastAsia="Times New Roman"/>
              </w:rPr>
              <w:t> </w:t>
            </w:r>
            <w:r w:rsidRPr="00B91338">
              <w:rPr>
                <w:rFonts w:eastAsia="Times New Roman"/>
              </w:rPr>
              <w:t>gada otrais pusgads</w:t>
            </w:r>
          </w:p>
        </w:tc>
        <w:tc>
          <w:tcPr>
            <w:tcW w:w="2265" w:type="pct"/>
            <w:gridSpan w:val="2"/>
          </w:tcPr>
          <w:p w14:paraId="64CFF0AE" w14:textId="719FAB33" w:rsidR="00237C73" w:rsidRPr="00B91338" w:rsidRDefault="7E50D348" w:rsidP="005128E1">
            <w:pPr>
              <w:spacing w:after="120" w:line="240" w:lineRule="auto"/>
              <w:rPr>
                <w:rFonts w:eastAsia="Times New Roman"/>
                <w:b/>
                <w:bCs/>
              </w:rPr>
            </w:pPr>
            <w:r w:rsidRPr="00B91338">
              <w:rPr>
                <w:rFonts w:eastAsia="Times New Roman"/>
                <w:b/>
                <w:bCs/>
              </w:rPr>
              <w:t>Sasniegtais rezultāts</w:t>
            </w:r>
            <w:r w:rsidR="00D56FAF">
              <w:rPr>
                <w:rFonts w:eastAsia="Times New Roman"/>
                <w:b/>
                <w:bCs/>
              </w:rPr>
              <w:t xml:space="preserve"> - Izpildīts</w:t>
            </w:r>
          </w:p>
          <w:p w14:paraId="12F43147" w14:textId="174D2FE5" w:rsidR="00237C73" w:rsidRDefault="6B012BAD" w:rsidP="005128E1">
            <w:pPr>
              <w:spacing w:after="120" w:line="240" w:lineRule="auto"/>
              <w:rPr>
                <w:rFonts w:eastAsia="Times New Roman"/>
              </w:rPr>
            </w:pPr>
            <w:r w:rsidRPr="00B91338">
              <w:rPr>
                <w:rFonts w:eastAsia="Times New Roman"/>
              </w:rPr>
              <w:t xml:space="preserve">Aizstājot stratēģiju un rīcības plānu, ir izstrādāts informatīvais ziņojums "Par inovācijas kapacitātes stiprināšanu valsts pārvaldē" </w:t>
            </w:r>
            <w:r w:rsidR="4C64367E" w:rsidRPr="00B91338">
              <w:rPr>
                <w:rFonts w:eastAsia="Times New Roman"/>
              </w:rPr>
              <w:t xml:space="preserve">un tā pielikums </w:t>
            </w:r>
            <w:r w:rsidR="00E77E45" w:rsidRPr="001A0BF4">
              <w:t>"</w:t>
            </w:r>
            <w:r w:rsidR="4C64367E" w:rsidRPr="00B91338">
              <w:rPr>
                <w:rFonts w:eastAsia="Times New Roman"/>
              </w:rPr>
              <w:t>Valsts pārvaldes inovācijas laboratoriju darbības vadlīnijas</w:t>
            </w:r>
            <w:r w:rsidR="00E77E45" w:rsidRPr="001A0BF4">
              <w:t>"</w:t>
            </w:r>
            <w:r w:rsidR="4C64367E" w:rsidRPr="00B91338">
              <w:rPr>
                <w:rFonts w:eastAsia="Times New Roman"/>
              </w:rPr>
              <w:t xml:space="preserve"> </w:t>
            </w:r>
            <w:r w:rsidR="006C193A">
              <w:rPr>
                <w:rFonts w:eastAsia="Times New Roman"/>
              </w:rPr>
              <w:t>(</w:t>
            </w:r>
            <w:r w:rsidRPr="00B91338">
              <w:rPr>
                <w:rFonts w:eastAsia="Times New Roman"/>
              </w:rPr>
              <w:t>24-TA-1640</w:t>
            </w:r>
            <w:r w:rsidR="006C193A">
              <w:rPr>
                <w:rFonts w:eastAsia="Times New Roman"/>
              </w:rPr>
              <w:t xml:space="preserve">; </w:t>
            </w:r>
            <w:r w:rsidR="00FA3083">
              <w:rPr>
                <w:rFonts w:eastAsia="Times New Roman"/>
              </w:rPr>
              <w:t xml:space="preserve">pieņemts zināšanai </w:t>
            </w:r>
            <w:r w:rsidR="00345CF6">
              <w:rPr>
                <w:rFonts w:eastAsia="Times New Roman"/>
              </w:rPr>
              <w:t xml:space="preserve">MK </w:t>
            </w:r>
            <w:r w:rsidRPr="00B91338">
              <w:rPr>
                <w:rFonts w:eastAsia="Times New Roman"/>
              </w:rPr>
              <w:t>15.07.2025. sēdē</w:t>
            </w:r>
            <w:r w:rsidR="006C193A">
              <w:rPr>
                <w:rFonts w:eastAsia="Times New Roman"/>
              </w:rPr>
              <w:t>)</w:t>
            </w:r>
            <w:r w:rsidRPr="00B91338">
              <w:rPr>
                <w:rFonts w:eastAsia="Times New Roman"/>
              </w:rPr>
              <w:t>.</w:t>
            </w:r>
          </w:p>
          <w:p w14:paraId="7EFBDD8A" w14:textId="1510A52B" w:rsidR="000A46E7" w:rsidRPr="00B91338" w:rsidRDefault="000A46E7" w:rsidP="005128E1">
            <w:pPr>
              <w:spacing w:after="120" w:line="240" w:lineRule="auto"/>
              <w:rPr>
                <w:rFonts w:eastAsia="Times New Roman"/>
              </w:rPr>
            </w:pPr>
            <w:r w:rsidRPr="000A46E7">
              <w:rPr>
                <w:rFonts w:eastAsia="Times New Roman"/>
              </w:rPr>
              <w:t>Informatīvā ziņojuma mērķis ir izveidot vienotu</w:t>
            </w:r>
            <w:r w:rsidR="001F5D9B">
              <w:rPr>
                <w:rFonts w:eastAsia="Times New Roman"/>
              </w:rPr>
              <w:t xml:space="preserve"> </w:t>
            </w:r>
            <w:r w:rsidRPr="000A46E7">
              <w:rPr>
                <w:rFonts w:eastAsia="Times New Roman"/>
              </w:rPr>
              <w:t xml:space="preserve">ietvaru valsts pārvaldes inovācijas kapacitātes stiprināšanai, mazinot inovācijas ekosistēmas sadrumstalotību, uzlabojot starpinstitucionālo sadarbību un nodrošinot sistemātisku pieeju eksperimentēšanai un inovatīvu risinājumu ieviešanai valsts pārvaldē, </w:t>
            </w:r>
            <w:r w:rsidR="00BC43B2">
              <w:rPr>
                <w:rFonts w:eastAsia="Times New Roman"/>
              </w:rPr>
              <w:t>pamatoj</w:t>
            </w:r>
            <w:r w:rsidR="00BC43B2" w:rsidRPr="009C7586">
              <w:rPr>
                <w:rFonts w:eastAsia="Times New Roman"/>
              </w:rPr>
              <w:t xml:space="preserve">oties </w:t>
            </w:r>
            <w:r w:rsidRPr="000A46E7">
              <w:rPr>
                <w:rFonts w:eastAsia="Times New Roman"/>
              </w:rPr>
              <w:t xml:space="preserve">uz </w:t>
            </w:r>
            <w:r w:rsidR="00A30ACB">
              <w:rPr>
                <w:rFonts w:eastAsia="Times New Roman"/>
              </w:rPr>
              <w:t>VK</w:t>
            </w:r>
            <w:r w:rsidRPr="000A46E7">
              <w:rPr>
                <w:rFonts w:eastAsia="Times New Roman"/>
              </w:rPr>
              <w:t xml:space="preserve"> Inovācijas laboratorijas pieredzi</w:t>
            </w:r>
          </w:p>
        </w:tc>
      </w:tr>
      <w:tr w:rsidR="00B43F9B" w:rsidRPr="00562DC6" w14:paraId="2E4E0B24" w14:textId="77777777" w:rsidTr="005128E1">
        <w:trPr>
          <w:trHeight w:val="300"/>
        </w:trPr>
        <w:tc>
          <w:tcPr>
            <w:tcW w:w="1326" w:type="pct"/>
          </w:tcPr>
          <w:p w14:paraId="0077DFF5" w14:textId="1E2175D3" w:rsidR="00237C73" w:rsidRPr="000A7A37" w:rsidRDefault="7E50D348" w:rsidP="005128E1">
            <w:pPr>
              <w:spacing w:after="120" w:line="240" w:lineRule="auto"/>
              <w:rPr>
                <w:rFonts w:eastAsia="Times New Roman"/>
              </w:rPr>
            </w:pPr>
            <w:r w:rsidRPr="000A7A37">
              <w:rPr>
                <w:rFonts w:eastAsia="Times New Roman"/>
                <w:b/>
                <w:bCs/>
              </w:rPr>
              <w:t xml:space="preserve">Detalizēts darbības rezultāts: </w:t>
            </w:r>
            <w:r w:rsidRPr="000A7A37">
              <w:rPr>
                <w:rFonts w:eastAsia="Times New Roman"/>
              </w:rPr>
              <w:t>Inovācijas kapacitāte valsts pārvaldē ir mērāma, un tās attīstība ir datos balstīta</w:t>
            </w:r>
          </w:p>
          <w:p w14:paraId="53921F2E" w14:textId="77777777" w:rsidR="00C07E73" w:rsidRDefault="7E50D348" w:rsidP="005128E1">
            <w:pPr>
              <w:spacing w:after="120" w:line="240" w:lineRule="auto"/>
              <w:rPr>
                <w:rFonts w:eastAsia="Times New Roman"/>
              </w:rPr>
            </w:pPr>
            <w:r w:rsidRPr="000A7A37">
              <w:rPr>
                <w:rFonts w:eastAsia="Times New Roman"/>
                <w:b/>
                <w:bCs/>
              </w:rPr>
              <w:lastRenderedPageBreak/>
              <w:t xml:space="preserve">Atbildīgā institūcija: </w:t>
            </w:r>
            <w:r w:rsidR="00C07E73">
              <w:rPr>
                <w:rFonts w:eastAsia="Times New Roman"/>
              </w:rPr>
              <w:t>VK</w:t>
            </w:r>
          </w:p>
          <w:p w14:paraId="27C2FB55" w14:textId="57A5F4F3" w:rsidR="00C07E73" w:rsidRPr="00C07E73" w:rsidRDefault="00C07E73" w:rsidP="005128E1">
            <w:pPr>
              <w:spacing w:after="0" w:line="240" w:lineRule="auto"/>
              <w:rPr>
                <w:rFonts w:eastAsia="Times New Roman"/>
                <w:b/>
                <w:bCs/>
              </w:rPr>
            </w:pPr>
            <w:r w:rsidRPr="00C07E73">
              <w:rPr>
                <w:rFonts w:eastAsia="Times New Roman"/>
                <w:b/>
                <w:bCs/>
              </w:rPr>
              <w:t>Līdzatbildīgā</w:t>
            </w:r>
            <w:r w:rsidR="00525EFB">
              <w:rPr>
                <w:rFonts w:eastAsia="Times New Roman"/>
                <w:b/>
                <w:bCs/>
              </w:rPr>
              <w:t>s</w:t>
            </w:r>
            <w:r w:rsidRPr="00C07E73">
              <w:rPr>
                <w:rFonts w:eastAsia="Times New Roman"/>
                <w:b/>
                <w:bCs/>
              </w:rPr>
              <w:t xml:space="preserve"> institūcija</w:t>
            </w:r>
            <w:r w:rsidR="00525EFB">
              <w:rPr>
                <w:rFonts w:eastAsia="Times New Roman"/>
                <w:b/>
                <w:bCs/>
              </w:rPr>
              <w:t>s</w:t>
            </w:r>
            <w:r w:rsidRPr="00C07E73">
              <w:rPr>
                <w:rFonts w:eastAsia="Times New Roman"/>
                <w:b/>
                <w:bCs/>
              </w:rPr>
              <w:t>:</w:t>
            </w:r>
          </w:p>
          <w:p w14:paraId="11D767B7" w14:textId="47AB6AAD" w:rsidR="00237C73" w:rsidRPr="000A7A37" w:rsidRDefault="7E50D348" w:rsidP="005128E1">
            <w:pPr>
              <w:spacing w:after="120" w:line="240" w:lineRule="auto"/>
              <w:rPr>
                <w:rFonts w:eastAsia="Times New Roman"/>
                <w:b/>
                <w:bCs/>
              </w:rPr>
            </w:pPr>
            <w:r w:rsidRPr="000A7A37">
              <w:rPr>
                <w:rFonts w:eastAsia="Times New Roman"/>
              </w:rPr>
              <w:t>Visas ministrijas</w:t>
            </w:r>
          </w:p>
        </w:tc>
        <w:tc>
          <w:tcPr>
            <w:tcW w:w="1409" w:type="pct"/>
          </w:tcPr>
          <w:p w14:paraId="53003DC5" w14:textId="5DE455A1" w:rsidR="00237C73" w:rsidRPr="000A7A37" w:rsidRDefault="7E50D348" w:rsidP="005128E1">
            <w:pPr>
              <w:spacing w:after="120" w:line="240" w:lineRule="auto"/>
              <w:rPr>
                <w:rFonts w:eastAsia="Times New Roman"/>
              </w:rPr>
            </w:pPr>
            <w:r w:rsidRPr="000A7A37">
              <w:rPr>
                <w:rFonts w:eastAsia="Times New Roman"/>
                <w:b/>
                <w:bCs/>
              </w:rPr>
              <w:lastRenderedPageBreak/>
              <w:t xml:space="preserve">Rezultatīvais rādītājs: </w:t>
            </w:r>
            <w:r w:rsidRPr="000A7A37">
              <w:rPr>
                <w:rFonts w:eastAsia="Times New Roman"/>
              </w:rPr>
              <w:t>Ir izstrādāts monitoringa mehānisms</w:t>
            </w:r>
            <w:proofErr w:type="gramStart"/>
            <w:r w:rsidR="00C07E73">
              <w:rPr>
                <w:rFonts w:eastAsia="Times New Roman"/>
              </w:rPr>
              <w:t xml:space="preserve"> </w:t>
            </w:r>
            <w:r w:rsidRPr="000A7A37">
              <w:rPr>
                <w:rFonts w:eastAsia="Times New Roman"/>
              </w:rPr>
              <w:t>un</w:t>
            </w:r>
            <w:proofErr w:type="gramEnd"/>
            <w:r w:rsidRPr="000A7A37">
              <w:rPr>
                <w:rFonts w:eastAsia="Times New Roman"/>
              </w:rPr>
              <w:t xml:space="preserve"> noteikti valsts pārvaldes inovācijas galvenie snieguma rādītāji, kuri iekļauti </w:t>
            </w:r>
            <w:r w:rsidRPr="000A7A37">
              <w:rPr>
                <w:rFonts w:eastAsia="Times New Roman"/>
              </w:rPr>
              <w:lastRenderedPageBreak/>
              <w:t xml:space="preserve">institūciju stratēģijās un plānošanas dokumentos. </w:t>
            </w:r>
            <w:r w:rsidR="006C193A">
              <w:rPr>
                <w:rFonts w:eastAsia="Times New Roman"/>
              </w:rPr>
              <w:t>Pamatojoties uz</w:t>
            </w:r>
            <w:r w:rsidR="006C193A" w:rsidRPr="000A7A37">
              <w:rPr>
                <w:rFonts w:eastAsia="Times New Roman"/>
              </w:rPr>
              <w:t xml:space="preserve"> </w:t>
            </w:r>
            <w:r w:rsidRPr="000A7A37">
              <w:rPr>
                <w:rFonts w:eastAsia="Times New Roman"/>
              </w:rPr>
              <w:t xml:space="preserve">monitoringa </w:t>
            </w:r>
            <w:r w:rsidR="006C193A" w:rsidRPr="000A7A37">
              <w:rPr>
                <w:rFonts w:eastAsia="Times New Roman"/>
              </w:rPr>
              <w:t>mehānism</w:t>
            </w:r>
            <w:r w:rsidR="006C193A">
              <w:rPr>
                <w:rFonts w:eastAsia="Times New Roman"/>
              </w:rPr>
              <w:t>u,</w:t>
            </w:r>
            <w:r w:rsidR="006C193A" w:rsidRPr="000A7A37">
              <w:rPr>
                <w:rFonts w:eastAsia="Times New Roman"/>
              </w:rPr>
              <w:t xml:space="preserve"> </w:t>
            </w:r>
            <w:r w:rsidRPr="000A7A37">
              <w:rPr>
                <w:rFonts w:eastAsia="Times New Roman"/>
              </w:rPr>
              <w:t xml:space="preserve">tiek apbalvotas labākās inovācijas valsts pārvaldē </w:t>
            </w:r>
          </w:p>
          <w:p w14:paraId="4E64835E" w14:textId="1BB5FB06" w:rsidR="00237C73" w:rsidRPr="000A7A37" w:rsidRDefault="7E50D348" w:rsidP="005128E1">
            <w:pPr>
              <w:spacing w:after="120" w:line="240" w:lineRule="auto"/>
              <w:rPr>
                <w:rFonts w:eastAsia="Times New Roman"/>
                <w:b/>
                <w:bCs/>
              </w:rPr>
            </w:pPr>
            <w:r w:rsidRPr="000A7A37">
              <w:rPr>
                <w:rFonts w:eastAsia="Times New Roman"/>
                <w:b/>
                <w:bCs/>
              </w:rPr>
              <w:t>Izpildes termiņš:</w:t>
            </w:r>
            <w:r w:rsidRPr="000A7A37">
              <w:rPr>
                <w:rFonts w:eastAsia="Times New Roman"/>
              </w:rPr>
              <w:t xml:space="preserve"> 2025</w:t>
            </w:r>
            <w:r w:rsidR="000C049E" w:rsidRPr="000A7A37">
              <w:rPr>
                <w:rFonts w:eastAsia="Times New Roman"/>
              </w:rPr>
              <w:t>.</w:t>
            </w:r>
            <w:r w:rsidR="000C049E">
              <w:rPr>
                <w:rFonts w:eastAsia="Times New Roman"/>
              </w:rPr>
              <w:t> </w:t>
            </w:r>
            <w:r w:rsidRPr="000A7A37">
              <w:rPr>
                <w:rFonts w:eastAsia="Times New Roman"/>
              </w:rPr>
              <w:t>gada otrais pusgads</w:t>
            </w:r>
          </w:p>
        </w:tc>
        <w:tc>
          <w:tcPr>
            <w:tcW w:w="2265" w:type="pct"/>
            <w:gridSpan w:val="2"/>
          </w:tcPr>
          <w:p w14:paraId="0110938B" w14:textId="7D8E45E1" w:rsidR="00237C73" w:rsidRPr="000A7A37" w:rsidRDefault="74C83D15" w:rsidP="005128E1">
            <w:pPr>
              <w:spacing w:after="120" w:line="240" w:lineRule="auto"/>
              <w:rPr>
                <w:rFonts w:eastAsia="Times New Roman"/>
                <w:b/>
                <w:bCs/>
              </w:rPr>
            </w:pPr>
            <w:r w:rsidRPr="000A7A37">
              <w:rPr>
                <w:rFonts w:eastAsia="Times New Roman"/>
                <w:b/>
                <w:bCs/>
              </w:rPr>
              <w:lastRenderedPageBreak/>
              <w:t>Sasniegtais rezultāts</w:t>
            </w:r>
            <w:r w:rsidR="00D56FAF">
              <w:rPr>
                <w:rFonts w:eastAsia="Times New Roman"/>
                <w:b/>
                <w:bCs/>
              </w:rPr>
              <w:t xml:space="preserve"> - Procesā</w:t>
            </w:r>
          </w:p>
          <w:p w14:paraId="73F8E3F4" w14:textId="19DA3F33" w:rsidR="00237C73" w:rsidRPr="000A7A37" w:rsidRDefault="36438963" w:rsidP="005128E1">
            <w:pPr>
              <w:spacing w:after="120" w:line="240" w:lineRule="auto"/>
              <w:rPr>
                <w:rFonts w:eastAsia="Times New Roman"/>
              </w:rPr>
            </w:pPr>
            <w:r w:rsidRPr="000A7A37">
              <w:rPr>
                <w:rFonts w:eastAsia="Times New Roman"/>
              </w:rPr>
              <w:t>Valsts pārvaldes i</w:t>
            </w:r>
            <w:r w:rsidR="697DED11" w:rsidRPr="000A7A37">
              <w:rPr>
                <w:rFonts w:eastAsia="Times New Roman"/>
              </w:rPr>
              <w:t xml:space="preserve">novācijas ekspertu komanda, </w:t>
            </w:r>
            <w:r w:rsidR="00BC43B2">
              <w:rPr>
                <w:rFonts w:eastAsia="Times New Roman"/>
              </w:rPr>
              <w:t>pamatoj</w:t>
            </w:r>
            <w:r w:rsidR="00BC43B2" w:rsidRPr="009C7586">
              <w:rPr>
                <w:rFonts w:eastAsia="Times New Roman"/>
              </w:rPr>
              <w:t xml:space="preserve">oties </w:t>
            </w:r>
            <w:r w:rsidR="697DED11" w:rsidRPr="000A7A37">
              <w:rPr>
                <w:rFonts w:eastAsia="Times New Roman"/>
              </w:rPr>
              <w:t>uz</w:t>
            </w:r>
            <w:r w:rsidR="60009A75" w:rsidRPr="000A7A37">
              <w:rPr>
                <w:rFonts w:eastAsia="Times New Roman"/>
              </w:rPr>
              <w:t xml:space="preserve"> OECD ziņojumu "Latvijas valsts pārvaldes inovācijas kapacitātes stiprināšana"</w:t>
            </w:r>
            <w:r w:rsidR="363F4A91" w:rsidRPr="000A7A37">
              <w:rPr>
                <w:rFonts w:eastAsia="Times New Roman"/>
              </w:rPr>
              <w:t xml:space="preserve"> un izmantojot </w:t>
            </w:r>
            <w:proofErr w:type="spellStart"/>
            <w:r w:rsidR="363F4A91" w:rsidRPr="000A7A37">
              <w:rPr>
                <w:rFonts w:eastAsia="Times New Roman"/>
              </w:rPr>
              <w:t>koprades</w:t>
            </w:r>
            <w:proofErr w:type="spellEnd"/>
            <w:r w:rsidR="363F4A91" w:rsidRPr="000A7A37">
              <w:rPr>
                <w:rFonts w:eastAsia="Times New Roman"/>
              </w:rPr>
              <w:t xml:space="preserve"> metodes</w:t>
            </w:r>
            <w:r w:rsidR="006C193A">
              <w:rPr>
                <w:rFonts w:eastAsia="Times New Roman"/>
              </w:rPr>
              <w:t>,</w:t>
            </w:r>
            <w:r w:rsidR="363F4A91" w:rsidRPr="000A7A37">
              <w:rPr>
                <w:rFonts w:eastAsia="Times New Roman"/>
              </w:rPr>
              <w:t xml:space="preserve"> ir </w:t>
            </w:r>
            <w:r w:rsidR="363F4A91" w:rsidRPr="000A7A37">
              <w:rPr>
                <w:rFonts w:eastAsia="Times New Roman"/>
              </w:rPr>
              <w:lastRenderedPageBreak/>
              <w:t xml:space="preserve">definējusi </w:t>
            </w:r>
            <w:r w:rsidR="7B7904B6" w:rsidRPr="3D482CC7">
              <w:rPr>
                <w:rFonts w:eastAsia="Times New Roman"/>
              </w:rPr>
              <w:t>v</w:t>
            </w:r>
            <w:r w:rsidR="4B54F1ED" w:rsidRPr="3D482CC7">
              <w:rPr>
                <w:rFonts w:eastAsia="Times New Roman"/>
              </w:rPr>
              <w:t>alsts</w:t>
            </w:r>
            <w:r w:rsidR="363F4A91" w:rsidRPr="000A7A37">
              <w:rPr>
                <w:rFonts w:eastAsia="Times New Roman"/>
              </w:rPr>
              <w:t xml:space="preserve"> pārvaldes </w:t>
            </w:r>
            <w:r w:rsidR="746E5E43" w:rsidRPr="000A7A37">
              <w:rPr>
                <w:rFonts w:eastAsia="Times New Roman"/>
              </w:rPr>
              <w:t xml:space="preserve">iestāžu </w:t>
            </w:r>
            <w:r w:rsidR="363F4A91" w:rsidRPr="000A7A37">
              <w:rPr>
                <w:rFonts w:eastAsia="Times New Roman"/>
              </w:rPr>
              <w:t>inovācijas snieguma rādītājus, kā arī potenciālos datu avotus.</w:t>
            </w:r>
            <w:r w:rsidR="1B64D2E0" w:rsidRPr="000A7A37">
              <w:rPr>
                <w:rFonts w:eastAsia="Times New Roman"/>
              </w:rPr>
              <w:t xml:space="preserve"> </w:t>
            </w:r>
            <w:r w:rsidR="2856F432" w:rsidRPr="000A7A37">
              <w:rPr>
                <w:rFonts w:eastAsia="Times New Roman"/>
              </w:rPr>
              <w:t xml:space="preserve">Tika organizēta pilotaptauja, kuras rezultāti kalpos kā bāzes mērījums </w:t>
            </w:r>
            <w:r w:rsidR="00D91C78">
              <w:rPr>
                <w:rFonts w:eastAsia="Times New Roman"/>
              </w:rPr>
              <w:t>turpm</w:t>
            </w:r>
            <w:r w:rsidR="2856F432" w:rsidRPr="000A7A37">
              <w:rPr>
                <w:rFonts w:eastAsia="Times New Roman"/>
              </w:rPr>
              <w:t>ākam inovāciju monitoringam.</w:t>
            </w:r>
            <w:r w:rsidR="48454A89" w:rsidRPr="000A7A37">
              <w:rPr>
                <w:rFonts w:eastAsia="Times New Roman"/>
              </w:rPr>
              <w:t xml:space="preserve"> Monitoringa mehānisms tiks ņemts vērā </w:t>
            </w:r>
            <w:r w:rsidR="65B13A5E" w:rsidRPr="0E372338">
              <w:rPr>
                <w:rFonts w:eastAsia="Times New Roman"/>
              </w:rPr>
              <w:t>2026.</w:t>
            </w:r>
            <w:r w:rsidR="00287C9F">
              <w:rPr>
                <w:rFonts w:eastAsia="Times New Roman"/>
              </w:rPr>
              <w:t xml:space="preserve"> </w:t>
            </w:r>
            <w:r w:rsidR="65B13A5E" w:rsidRPr="0E372338">
              <w:rPr>
                <w:rFonts w:eastAsia="Times New Roman"/>
              </w:rPr>
              <w:t>gada</w:t>
            </w:r>
            <w:r w:rsidR="48454A89" w:rsidRPr="000A7A37">
              <w:rPr>
                <w:rFonts w:eastAsia="Times New Roman"/>
              </w:rPr>
              <w:t xml:space="preserve"> Valsts pārvaldes Inovācijas balvas vērtēšanā</w:t>
            </w:r>
          </w:p>
        </w:tc>
      </w:tr>
      <w:tr w:rsidR="00C340B8" w:rsidRPr="00562DC6" w14:paraId="1F88B8EF" w14:textId="77777777" w:rsidTr="00C340B8">
        <w:trPr>
          <w:trHeight w:val="300"/>
        </w:trPr>
        <w:tc>
          <w:tcPr>
            <w:tcW w:w="1326" w:type="pct"/>
          </w:tcPr>
          <w:p w14:paraId="030E4111" w14:textId="47225112" w:rsidR="00237C73" w:rsidRPr="00893D7E" w:rsidRDefault="7E50D348" w:rsidP="009D38B8">
            <w:pPr>
              <w:spacing w:after="120" w:line="240" w:lineRule="auto"/>
              <w:rPr>
                <w:rFonts w:eastAsia="Times New Roman"/>
              </w:rPr>
            </w:pPr>
            <w:r w:rsidRPr="00893D7E">
              <w:rPr>
                <w:rFonts w:eastAsia="Times New Roman"/>
                <w:b/>
                <w:bCs/>
              </w:rPr>
              <w:lastRenderedPageBreak/>
              <w:t xml:space="preserve">Detalizēts darbības rezultāts: </w:t>
            </w:r>
            <w:r w:rsidRPr="00893D7E">
              <w:rPr>
                <w:rFonts w:eastAsia="Times New Roman"/>
              </w:rPr>
              <w:t>Pilnveidots valsts pārvaldes inovācijas atbalsta iepirkumu process</w:t>
            </w:r>
          </w:p>
          <w:p w14:paraId="3B30DA6F" w14:textId="77777777" w:rsidR="00C07E73" w:rsidRDefault="7E50D348" w:rsidP="009D38B8">
            <w:pPr>
              <w:spacing w:after="120" w:line="240" w:lineRule="auto"/>
              <w:rPr>
                <w:rFonts w:eastAsia="Times New Roman"/>
              </w:rPr>
            </w:pPr>
            <w:r w:rsidRPr="00893D7E">
              <w:rPr>
                <w:rFonts w:eastAsia="Times New Roman"/>
                <w:b/>
                <w:bCs/>
              </w:rPr>
              <w:t xml:space="preserve">Atbildīgā institūcija: </w:t>
            </w:r>
            <w:r w:rsidR="00C07E73">
              <w:rPr>
                <w:rFonts w:eastAsia="Times New Roman"/>
              </w:rPr>
              <w:t>VK</w:t>
            </w:r>
          </w:p>
          <w:p w14:paraId="34A34FD2" w14:textId="0C1A327A" w:rsidR="00C07E73" w:rsidRDefault="00C07E73" w:rsidP="009D38B8">
            <w:pPr>
              <w:spacing w:after="0" w:line="240" w:lineRule="auto"/>
              <w:rPr>
                <w:rFonts w:eastAsia="Times New Roman"/>
                <w:b/>
                <w:bCs/>
              </w:rPr>
            </w:pPr>
            <w:r w:rsidRPr="00C07E73">
              <w:rPr>
                <w:rFonts w:eastAsia="Times New Roman"/>
                <w:b/>
                <w:bCs/>
              </w:rPr>
              <w:t>Līdzatbildīgā</w:t>
            </w:r>
            <w:r w:rsidR="00525EFB">
              <w:rPr>
                <w:rFonts w:eastAsia="Times New Roman"/>
                <w:b/>
                <w:bCs/>
              </w:rPr>
              <w:t>s</w:t>
            </w:r>
            <w:r w:rsidRPr="00C07E73">
              <w:rPr>
                <w:rFonts w:eastAsia="Times New Roman"/>
                <w:b/>
                <w:bCs/>
              </w:rPr>
              <w:t xml:space="preserve"> institūcija</w:t>
            </w:r>
            <w:r w:rsidR="00525EFB">
              <w:rPr>
                <w:rFonts w:eastAsia="Times New Roman"/>
                <w:b/>
                <w:bCs/>
              </w:rPr>
              <w:t>s</w:t>
            </w:r>
            <w:r>
              <w:rPr>
                <w:rFonts w:eastAsia="Times New Roman"/>
                <w:b/>
                <w:bCs/>
              </w:rPr>
              <w:t>:</w:t>
            </w:r>
          </w:p>
          <w:p w14:paraId="54E2EC9C" w14:textId="355621B0" w:rsidR="00237C73" w:rsidRPr="00893D7E" w:rsidRDefault="7E50D348" w:rsidP="009D38B8">
            <w:pPr>
              <w:spacing w:after="0" w:line="240" w:lineRule="auto"/>
              <w:rPr>
                <w:rFonts w:eastAsia="Times New Roman"/>
                <w:b/>
                <w:bCs/>
              </w:rPr>
            </w:pPr>
            <w:r w:rsidRPr="00893D7E">
              <w:rPr>
                <w:rFonts w:eastAsia="Times New Roman"/>
              </w:rPr>
              <w:t>Visas ministrijas</w:t>
            </w:r>
          </w:p>
        </w:tc>
        <w:tc>
          <w:tcPr>
            <w:tcW w:w="1409" w:type="pct"/>
          </w:tcPr>
          <w:p w14:paraId="209C08CC" w14:textId="7B9743AE" w:rsidR="00237C73" w:rsidRPr="00893D7E" w:rsidRDefault="7E50D348" w:rsidP="005128E1">
            <w:pPr>
              <w:spacing w:after="120" w:line="240" w:lineRule="auto"/>
              <w:rPr>
                <w:rFonts w:eastAsia="Times New Roman"/>
              </w:rPr>
            </w:pPr>
            <w:r w:rsidRPr="00893D7E">
              <w:rPr>
                <w:rFonts w:eastAsia="Times New Roman"/>
                <w:b/>
                <w:bCs/>
              </w:rPr>
              <w:t xml:space="preserve">Rezultatīvais rādītājs: </w:t>
            </w:r>
            <w:r w:rsidRPr="00893D7E">
              <w:rPr>
                <w:rFonts w:eastAsia="Times New Roman"/>
              </w:rPr>
              <w:t>Izveidots metodisko rīku kopums inovācijas iepirkumu atbalstam</w:t>
            </w:r>
          </w:p>
          <w:p w14:paraId="1D0A48B6" w14:textId="1A8B4BB8" w:rsidR="00237C73" w:rsidRPr="00893D7E" w:rsidRDefault="7E50D348" w:rsidP="005128E1">
            <w:pPr>
              <w:spacing w:after="120" w:line="240" w:lineRule="auto"/>
              <w:rPr>
                <w:rFonts w:eastAsia="Times New Roman"/>
                <w:b/>
                <w:bCs/>
              </w:rPr>
            </w:pPr>
            <w:r w:rsidRPr="00893D7E">
              <w:rPr>
                <w:rFonts w:eastAsia="Times New Roman"/>
                <w:b/>
                <w:bCs/>
              </w:rPr>
              <w:t>Izpildes termiņš:</w:t>
            </w:r>
            <w:r w:rsidRPr="00893D7E">
              <w:rPr>
                <w:rFonts w:eastAsia="Times New Roman"/>
              </w:rPr>
              <w:t xml:space="preserve"> 2025</w:t>
            </w:r>
            <w:r w:rsidR="000C049E" w:rsidRPr="00893D7E">
              <w:rPr>
                <w:rFonts w:eastAsia="Times New Roman"/>
              </w:rPr>
              <w:t>.</w:t>
            </w:r>
            <w:r w:rsidR="000C049E">
              <w:rPr>
                <w:rFonts w:eastAsia="Times New Roman"/>
              </w:rPr>
              <w:t> </w:t>
            </w:r>
            <w:r w:rsidRPr="00893D7E">
              <w:rPr>
                <w:rFonts w:eastAsia="Times New Roman"/>
              </w:rPr>
              <w:t>gada otrais pusgads</w:t>
            </w:r>
          </w:p>
        </w:tc>
        <w:tc>
          <w:tcPr>
            <w:tcW w:w="2265" w:type="pct"/>
            <w:gridSpan w:val="2"/>
          </w:tcPr>
          <w:p w14:paraId="2E943659" w14:textId="65D95B92" w:rsidR="00237C73" w:rsidRPr="00893D7E" w:rsidRDefault="74C83D15" w:rsidP="005128E1">
            <w:pPr>
              <w:spacing w:after="120" w:line="240" w:lineRule="auto"/>
              <w:rPr>
                <w:rFonts w:eastAsia="Times New Roman"/>
                <w:b/>
                <w:bCs/>
              </w:rPr>
            </w:pPr>
            <w:r w:rsidRPr="00893D7E">
              <w:rPr>
                <w:rFonts w:eastAsia="Times New Roman"/>
                <w:b/>
                <w:bCs/>
              </w:rPr>
              <w:t>Sasniegtais rezultāts</w:t>
            </w:r>
            <w:r w:rsidR="00D56FAF">
              <w:rPr>
                <w:rFonts w:eastAsia="Times New Roman"/>
                <w:b/>
                <w:bCs/>
              </w:rPr>
              <w:t xml:space="preserve"> - Procesā</w:t>
            </w:r>
          </w:p>
          <w:p w14:paraId="73125230" w14:textId="77777777" w:rsidR="00F25F3A" w:rsidRDefault="00F25F3A" w:rsidP="00F25F3A">
            <w:pPr>
              <w:spacing w:after="120" w:line="240" w:lineRule="auto"/>
              <w:rPr>
                <w:rFonts w:eastAsia="Times New Roman"/>
              </w:rPr>
            </w:pPr>
            <w:r>
              <w:rPr>
                <w:rFonts w:eastAsia="Times New Roman"/>
              </w:rPr>
              <w:t>Līdz 2025. gadam ir izveidoti šādi rīki:</w:t>
            </w:r>
          </w:p>
          <w:p w14:paraId="20E7F4D3" w14:textId="77777777" w:rsidR="00F25F3A" w:rsidRPr="00F25F3A" w:rsidRDefault="00F25F3A" w:rsidP="00F25F3A">
            <w:pPr>
              <w:pStyle w:val="ListParagraph"/>
              <w:numPr>
                <w:ilvl w:val="0"/>
                <w:numId w:val="28"/>
              </w:numPr>
              <w:spacing w:after="120" w:line="240" w:lineRule="auto"/>
              <w:rPr>
                <w:rFonts w:eastAsia="Times New Roman"/>
              </w:rPr>
            </w:pPr>
            <w:r w:rsidRPr="00F25F3A">
              <w:rPr>
                <w:rFonts w:eastAsia="Times New Roman"/>
              </w:rPr>
              <w:t xml:space="preserve">Iepirkumu uzraudzības biroja izstrādātais pašmācību kurss </w:t>
            </w:r>
            <w:r w:rsidRPr="001A0BF4">
              <w:t>"</w:t>
            </w:r>
            <w:r w:rsidRPr="00F25F3A">
              <w:rPr>
                <w:rFonts w:eastAsia="Times New Roman"/>
              </w:rPr>
              <w:t>Stratēģiskais iepirkums</w:t>
            </w:r>
            <w:r w:rsidRPr="001A0BF4">
              <w:t>"</w:t>
            </w:r>
            <w:r w:rsidRPr="00F25F3A">
              <w:rPr>
                <w:rFonts w:eastAsia="Times New Roman"/>
              </w:rPr>
              <w:t>, kas integrē inovāciju, sociāli atbildīgu un zaļo publisko iepirkumu;</w:t>
            </w:r>
          </w:p>
          <w:p w14:paraId="7DA80004" w14:textId="77777777" w:rsidR="00F25F3A" w:rsidRPr="00F25F3A" w:rsidRDefault="00F25F3A" w:rsidP="00F25F3A">
            <w:pPr>
              <w:pStyle w:val="ListParagraph"/>
              <w:numPr>
                <w:ilvl w:val="0"/>
                <w:numId w:val="28"/>
              </w:numPr>
              <w:spacing w:after="120" w:line="240" w:lineRule="auto"/>
              <w:rPr>
                <w:rFonts w:eastAsia="Times New Roman"/>
              </w:rPr>
            </w:pPr>
            <w:r w:rsidRPr="00F25F3A">
              <w:rPr>
                <w:rFonts w:eastAsia="Times New Roman"/>
              </w:rPr>
              <w:t xml:space="preserve">Rīgas </w:t>
            </w:r>
            <w:proofErr w:type="spellStart"/>
            <w:r w:rsidRPr="00F25F3A">
              <w:rPr>
                <w:rFonts w:eastAsia="Times New Roman"/>
              </w:rPr>
              <w:t>valstspilsētas</w:t>
            </w:r>
            <w:proofErr w:type="spellEnd"/>
            <w:r w:rsidRPr="00F25F3A">
              <w:rPr>
                <w:rFonts w:eastAsia="Times New Roman"/>
              </w:rPr>
              <w:t xml:space="preserve"> pašvaldības </w:t>
            </w:r>
            <w:r w:rsidRPr="00F25F3A">
              <w:rPr>
                <w:rFonts w:eastAsia="Times New Roman"/>
                <w:i/>
                <w:iCs/>
              </w:rPr>
              <w:t xml:space="preserve">EIT </w:t>
            </w:r>
            <w:proofErr w:type="spellStart"/>
            <w:r w:rsidRPr="00F25F3A">
              <w:rPr>
                <w:rFonts w:eastAsia="Times New Roman"/>
                <w:i/>
                <w:iCs/>
              </w:rPr>
              <w:t>Urban</w:t>
            </w:r>
            <w:proofErr w:type="spellEnd"/>
            <w:r w:rsidRPr="00F25F3A">
              <w:rPr>
                <w:rFonts w:eastAsia="Times New Roman"/>
                <w:i/>
                <w:iCs/>
              </w:rPr>
              <w:t xml:space="preserve"> </w:t>
            </w:r>
            <w:proofErr w:type="spellStart"/>
            <w:r w:rsidRPr="00F25F3A">
              <w:rPr>
                <w:rFonts w:eastAsia="Times New Roman"/>
                <w:i/>
                <w:iCs/>
              </w:rPr>
              <w:t>Mobility</w:t>
            </w:r>
            <w:proofErr w:type="spellEnd"/>
            <w:r w:rsidRPr="00F25F3A">
              <w:rPr>
                <w:rFonts w:eastAsia="Times New Roman"/>
              </w:rPr>
              <w:t xml:space="preserve"> projekta ietvaros izstrādātais inovāciju iepirkuma ceļvedis – šķēršļu pārvarēšanas metodika (IPROMO).</w:t>
            </w:r>
          </w:p>
          <w:p w14:paraId="599FE4EC" w14:textId="44A1442D" w:rsidR="00237C73" w:rsidRPr="00562DC6" w:rsidRDefault="006C193A" w:rsidP="005128E1">
            <w:pPr>
              <w:spacing w:after="120" w:line="240" w:lineRule="auto"/>
              <w:rPr>
                <w:rFonts w:eastAsia="Times New Roman"/>
              </w:rPr>
            </w:pPr>
            <w:r>
              <w:rPr>
                <w:rFonts w:eastAsia="Times New Roman"/>
              </w:rPr>
              <w:t>Īstenots</w:t>
            </w:r>
            <w:r w:rsidRPr="6CC2B1A1">
              <w:rPr>
                <w:rFonts w:eastAsia="Times New Roman"/>
              </w:rPr>
              <w:t xml:space="preserve"> </w:t>
            </w:r>
            <w:r w:rsidR="37AE1500" w:rsidRPr="6CC2B1A1">
              <w:rPr>
                <w:rFonts w:eastAsia="Times New Roman"/>
              </w:rPr>
              <w:t xml:space="preserve">inovācijas sprints </w:t>
            </w:r>
            <w:r w:rsidR="00E77E45" w:rsidRPr="001A0BF4">
              <w:t>"</w:t>
            </w:r>
            <w:r w:rsidR="37AE1500" w:rsidRPr="6CC2B1A1">
              <w:rPr>
                <w:rFonts w:eastAsia="Times New Roman"/>
              </w:rPr>
              <w:t>Inovācijas iepirkums kā horizontāls stresa tests valsts pārvaldes veiktspējai</w:t>
            </w:r>
            <w:r w:rsidR="00E77E45" w:rsidRPr="001A0BF4">
              <w:t>"</w:t>
            </w:r>
            <w:r w:rsidR="37AE1500" w:rsidRPr="6CC2B1A1">
              <w:rPr>
                <w:rFonts w:eastAsia="Times New Roman"/>
              </w:rPr>
              <w:t xml:space="preserve">, kura laikā praksē tika pārbaudīti un savstarpēji sasaistīti jau esoši valsts pārvaldes instrumenti inovācijas iepirkuma veicināšanai. </w:t>
            </w:r>
          </w:p>
          <w:p w14:paraId="0EFE1324" w14:textId="3ED34018" w:rsidR="00237C73" w:rsidRPr="00562DC6" w:rsidRDefault="37AE1500" w:rsidP="005128E1">
            <w:pPr>
              <w:spacing w:after="120" w:line="240" w:lineRule="auto"/>
              <w:rPr>
                <w:rFonts w:eastAsia="Times New Roman"/>
              </w:rPr>
            </w:pPr>
            <w:r w:rsidRPr="6CC2B1A1">
              <w:rPr>
                <w:rFonts w:eastAsia="Times New Roman"/>
              </w:rPr>
              <w:t xml:space="preserve">Sprintā tika testēts horizontālo jautājumu risināšanas modelis, to papildinot ar </w:t>
            </w:r>
            <w:r w:rsidR="00C07E73">
              <w:rPr>
                <w:rFonts w:eastAsia="Times New Roman"/>
              </w:rPr>
              <w:t>EM</w:t>
            </w:r>
            <w:r w:rsidRPr="6CC2B1A1">
              <w:rPr>
                <w:rFonts w:eastAsia="Times New Roman"/>
              </w:rPr>
              <w:t xml:space="preserve"> izstrādātajām inovācijas iepirkuma īstenošanas vadlīnijām, informatīvajiem materiāliem par inovācijas iepirkuma būtību, pētījumu </w:t>
            </w:r>
            <w:r w:rsidR="00E77E45" w:rsidRPr="001A0BF4">
              <w:t>"</w:t>
            </w:r>
            <w:r w:rsidRPr="6CC2B1A1">
              <w:rPr>
                <w:rFonts w:eastAsia="Times New Roman"/>
              </w:rPr>
              <w:t>Rekomendāciju inovācijas iepirkuma atbalsta instrumenta izveidei un priekšlikumu tiesiskā regulējuma prasību pilnveidošanai inovācijas iepirkumu īstenošanai Latvijā izstrāde</w:t>
            </w:r>
            <w:r w:rsidR="00E77E45" w:rsidRPr="001A0BF4">
              <w:t>"</w:t>
            </w:r>
            <w:r w:rsidRPr="6CC2B1A1">
              <w:rPr>
                <w:rFonts w:eastAsia="Times New Roman"/>
              </w:rPr>
              <w:t xml:space="preserve">, kā arī ziņojumu par </w:t>
            </w:r>
            <w:r w:rsidR="00E77E45" w:rsidRPr="001A0BF4">
              <w:t>"</w:t>
            </w:r>
            <w:r w:rsidRPr="6CC2B1A1">
              <w:rPr>
                <w:rFonts w:eastAsia="Times New Roman"/>
              </w:rPr>
              <w:t>Inovāciju attīstības tendences un priekšlikumi inovāciju veicināšanai ekonomiskās krīzes laikā</w:t>
            </w:r>
            <w:r w:rsidR="00E77E45" w:rsidRPr="001A0BF4">
              <w:t>"</w:t>
            </w:r>
            <w:r w:rsidRPr="6CC2B1A1">
              <w:rPr>
                <w:rFonts w:eastAsia="Times New Roman"/>
              </w:rPr>
              <w:t xml:space="preserve">. </w:t>
            </w:r>
          </w:p>
          <w:p w14:paraId="19FA3963" w14:textId="42D889F8" w:rsidR="00237C73" w:rsidRPr="00562DC6" w:rsidRDefault="37AE1500" w:rsidP="005128E1">
            <w:pPr>
              <w:spacing w:after="120" w:line="240" w:lineRule="auto"/>
              <w:rPr>
                <w:rFonts w:eastAsia="Times New Roman"/>
              </w:rPr>
            </w:pPr>
            <w:r w:rsidRPr="383807AF">
              <w:rPr>
                <w:rFonts w:eastAsia="Times New Roman"/>
              </w:rPr>
              <w:lastRenderedPageBreak/>
              <w:t xml:space="preserve">Sprinta rezultātā identificēti trīs potenciāli inovācijas iepirkuma pilotprojekti: krīzes situāciju simulēšanas risinājums kritiskajā infrastruktūrā (Rīgas </w:t>
            </w:r>
            <w:r w:rsidR="07D9DCA2" w:rsidRPr="62E5E847">
              <w:rPr>
                <w:rFonts w:eastAsia="Times New Roman"/>
              </w:rPr>
              <w:t>v</w:t>
            </w:r>
            <w:r w:rsidRPr="62E5E847">
              <w:rPr>
                <w:rFonts w:eastAsia="Times New Roman"/>
              </w:rPr>
              <w:t>alstspilsētas</w:t>
            </w:r>
            <w:r w:rsidRPr="6CC2B1A1">
              <w:rPr>
                <w:rFonts w:eastAsia="Times New Roman"/>
              </w:rPr>
              <w:t xml:space="preserve"> pašvaldība</w:t>
            </w:r>
            <w:r w:rsidRPr="383807AF">
              <w:rPr>
                <w:rFonts w:eastAsia="Times New Roman"/>
              </w:rPr>
              <w:t>), krīzes loģistikas simulators (VK, KVC, EM) un darba tirgus modelēšanas rīks (</w:t>
            </w:r>
            <w:r w:rsidR="008B4754" w:rsidRPr="008B4754">
              <w:rPr>
                <w:rFonts w:eastAsia="Times New Roman"/>
              </w:rPr>
              <w:t>Nodarbinātības valsts aģentūra</w:t>
            </w:r>
            <w:r w:rsidRPr="383807AF">
              <w:rPr>
                <w:rFonts w:eastAsia="Times New Roman"/>
              </w:rPr>
              <w:t xml:space="preserve">). </w:t>
            </w:r>
          </w:p>
          <w:p w14:paraId="3682185D" w14:textId="46167F13" w:rsidR="00237C73" w:rsidRPr="00562DC6" w:rsidRDefault="37AE1500" w:rsidP="005128E1">
            <w:pPr>
              <w:spacing w:after="120" w:line="240" w:lineRule="auto"/>
              <w:rPr>
                <w:rFonts w:eastAsia="Times New Roman"/>
              </w:rPr>
            </w:pPr>
            <w:r w:rsidRPr="383807AF">
              <w:rPr>
                <w:rFonts w:eastAsia="Times New Roman"/>
              </w:rPr>
              <w:t xml:space="preserve">Vienlaikus tika secināts, ka horizontālo jautājumu risināšanas modelis ir praktiski darbināms, lai gan prasa turpmāku pilnveidi, savukārt par kritiski nozīmīgu priekšnoteikumu vietējā inovācijas iepirkumu tirgus attīstībai tika atzīta nacionāla inovācijas iepirkuma kompetences centra izveide. </w:t>
            </w:r>
          </w:p>
          <w:p w14:paraId="06F5D212" w14:textId="24A8BD8D" w:rsidR="00237C73" w:rsidRPr="00562DC6" w:rsidRDefault="00477C6C" w:rsidP="005128E1">
            <w:pPr>
              <w:spacing w:after="120" w:line="240" w:lineRule="auto"/>
              <w:rPr>
                <w:rFonts w:eastAsia="Times New Roman"/>
              </w:rPr>
            </w:pPr>
            <w:r w:rsidRPr="00477C6C">
              <w:rPr>
                <w:rFonts w:eastAsia="Times New Roman"/>
              </w:rPr>
              <w:t xml:space="preserve">Uzsākta sadarbība starptautiskā projektā </w:t>
            </w:r>
            <w:r w:rsidR="00323193" w:rsidRPr="00323193">
              <w:rPr>
                <w:rFonts w:eastAsia="Times New Roman"/>
                <w:i/>
                <w:iCs/>
              </w:rPr>
              <w:t>P2Ioneers (P2I) </w:t>
            </w:r>
            <w:r w:rsidR="00323193" w:rsidRPr="00323193">
              <w:rPr>
                <w:rFonts w:eastAsia="Times New Roman"/>
              </w:rPr>
              <w:t>(tiks pieteikts Eiropas Savienības programmas </w:t>
            </w:r>
            <w:proofErr w:type="spellStart"/>
            <w:r w:rsidR="00323193" w:rsidRPr="00323193">
              <w:rPr>
                <w:rFonts w:eastAsia="Times New Roman"/>
              </w:rPr>
              <w:t>Horizon</w:t>
            </w:r>
            <w:proofErr w:type="spellEnd"/>
            <w:r w:rsidR="00323193" w:rsidRPr="00323193">
              <w:rPr>
                <w:rFonts w:eastAsia="Times New Roman"/>
              </w:rPr>
              <w:t xml:space="preserve"> </w:t>
            </w:r>
            <w:proofErr w:type="spellStart"/>
            <w:r w:rsidR="00323193" w:rsidRPr="00323193">
              <w:rPr>
                <w:rFonts w:eastAsia="Times New Roman"/>
              </w:rPr>
              <w:t>Europe</w:t>
            </w:r>
            <w:proofErr w:type="spellEnd"/>
            <w:r w:rsidR="00323193" w:rsidRPr="00323193">
              <w:rPr>
                <w:rFonts w:eastAsia="Times New Roman"/>
              </w:rPr>
              <w:t> finansējuma konkursā)</w:t>
            </w:r>
            <w:r w:rsidRPr="00477C6C">
              <w:rPr>
                <w:rFonts w:eastAsia="Times New Roman"/>
              </w:rPr>
              <w:t>, kurā Valsts kancelejas Inovācijas laboratorija ir iesaistīta kā stratēģiskais partneris. Projekta ietvaros Latvijā tiek attīstīts inovāciju iepirkuma kompetences centra koncepts, nodrošinot valdības centra mandātu metodiskas, uz pircēju vajadzībām balstītas pieejas inovāciju iepirkumam pilnveidei. Inovācijas laboratorijas iesaiste veicina dizaina metožu, politikas veidošanas un praktiskas inovāciju iepirkuma īstenošanas sasaisti, un iesāktās aktivitātes tiks turpinātas arī 2026. gadā.</w:t>
            </w:r>
          </w:p>
        </w:tc>
      </w:tr>
      <w:tr w:rsidR="00B43F9B" w:rsidRPr="00562DC6" w14:paraId="0F565236" w14:textId="77777777" w:rsidTr="005128E1">
        <w:tc>
          <w:tcPr>
            <w:tcW w:w="5000" w:type="pct"/>
            <w:gridSpan w:val="4"/>
            <w:shd w:val="clear" w:color="auto" w:fill="E5B8B7" w:themeFill="accent2" w:themeFillTint="66"/>
          </w:tcPr>
          <w:p w14:paraId="0BED6CA9" w14:textId="77777777" w:rsidR="00237C73" w:rsidRPr="00893D7E" w:rsidRDefault="7E50D348" w:rsidP="005128E1">
            <w:pPr>
              <w:spacing w:after="120" w:line="240" w:lineRule="auto"/>
              <w:rPr>
                <w:rFonts w:eastAsia="Times New Roman"/>
              </w:rPr>
            </w:pPr>
            <w:r w:rsidRPr="00893D7E">
              <w:rPr>
                <w:rFonts w:eastAsia="Times New Roman"/>
                <w:b/>
                <w:bCs/>
              </w:rPr>
              <w:lastRenderedPageBreak/>
              <w:t>Pasākums Nr. 6.2.:</w:t>
            </w:r>
            <w:r w:rsidRPr="00893D7E">
              <w:rPr>
                <w:rFonts w:eastAsia="Times New Roman"/>
              </w:rPr>
              <w:t xml:space="preserve"> Inovācijas laboratorijas attīstība</w:t>
            </w:r>
          </w:p>
          <w:p w14:paraId="75C7DC2B" w14:textId="6833BDC7" w:rsidR="00237C73" w:rsidRPr="00893D7E" w:rsidRDefault="7E50D348" w:rsidP="005128E1">
            <w:pPr>
              <w:spacing w:after="120" w:line="240" w:lineRule="auto"/>
              <w:rPr>
                <w:rFonts w:eastAsia="Times New Roman"/>
              </w:rPr>
            </w:pPr>
            <w:r w:rsidRPr="00893D7E">
              <w:rPr>
                <w:rFonts w:eastAsia="Times New Roman"/>
                <w:b/>
                <w:bCs/>
              </w:rPr>
              <w:t>Darbības rezultāts:</w:t>
            </w:r>
            <w:r w:rsidRPr="00893D7E">
              <w:rPr>
                <w:rFonts w:eastAsia="Times New Roman"/>
              </w:rPr>
              <w:t xml:space="preserve"> Inovācijas laboratorija darbojas kā atbalsta struktūra inovācijas kapacitātes attīstībai valsts pārvaldē</w:t>
            </w:r>
          </w:p>
        </w:tc>
      </w:tr>
      <w:tr w:rsidR="00C340B8" w:rsidRPr="00562DC6" w14:paraId="158A4894" w14:textId="77777777" w:rsidTr="00C340B8">
        <w:tc>
          <w:tcPr>
            <w:tcW w:w="1326" w:type="pct"/>
          </w:tcPr>
          <w:p w14:paraId="7D9CAD5E" w14:textId="434D18BC" w:rsidR="00237C73" w:rsidRPr="00893D7E" w:rsidRDefault="7E50D348" w:rsidP="005128E1">
            <w:pPr>
              <w:spacing w:after="120" w:line="240" w:lineRule="auto"/>
              <w:rPr>
                <w:rFonts w:eastAsia="Times New Roman"/>
              </w:rPr>
            </w:pPr>
            <w:r w:rsidRPr="00893D7E">
              <w:rPr>
                <w:rFonts w:eastAsia="Times New Roman"/>
                <w:b/>
                <w:bCs/>
              </w:rPr>
              <w:t xml:space="preserve">Detalizēts darbības rezultāts: </w:t>
            </w:r>
            <w:r w:rsidRPr="00893D7E">
              <w:rPr>
                <w:rFonts w:eastAsia="Times New Roman"/>
              </w:rPr>
              <w:t>Inovācijas laboratorijas infrastruktūras nodrošināšana</w:t>
            </w:r>
          </w:p>
          <w:p w14:paraId="7EB3E17C" w14:textId="5EE330DE" w:rsidR="00237C73" w:rsidRPr="00893D7E" w:rsidRDefault="7E50D348" w:rsidP="005128E1">
            <w:pPr>
              <w:spacing w:after="120" w:line="240" w:lineRule="auto"/>
              <w:rPr>
                <w:rFonts w:eastAsia="Times New Roman"/>
                <w:b/>
                <w:bCs/>
              </w:rPr>
            </w:pPr>
            <w:r w:rsidRPr="00893D7E">
              <w:rPr>
                <w:rFonts w:eastAsia="Times New Roman"/>
                <w:b/>
                <w:bCs/>
              </w:rPr>
              <w:t xml:space="preserve">Atbildīgā institūcija: </w:t>
            </w:r>
            <w:r w:rsidR="00E92FE3">
              <w:rPr>
                <w:rFonts w:eastAsia="Times New Roman"/>
              </w:rPr>
              <w:t>VK</w:t>
            </w:r>
          </w:p>
        </w:tc>
        <w:tc>
          <w:tcPr>
            <w:tcW w:w="1409" w:type="pct"/>
          </w:tcPr>
          <w:p w14:paraId="72D0BCD3" w14:textId="77777777" w:rsidR="00237C73" w:rsidRPr="00893D7E" w:rsidRDefault="7E50D348" w:rsidP="005128E1">
            <w:pPr>
              <w:spacing w:after="120" w:line="240" w:lineRule="auto"/>
              <w:rPr>
                <w:rFonts w:eastAsia="Times New Roman"/>
              </w:rPr>
            </w:pPr>
            <w:r w:rsidRPr="00893D7E">
              <w:rPr>
                <w:rFonts w:eastAsia="Times New Roman"/>
                <w:b/>
                <w:bCs/>
              </w:rPr>
              <w:t xml:space="preserve">Rezultatīvais rādītājs: </w:t>
            </w:r>
            <w:r w:rsidRPr="00893D7E">
              <w:rPr>
                <w:rFonts w:eastAsia="Times New Roman"/>
              </w:rPr>
              <w:t>Izveidotas piemērotas koprades telpas un tehniskais aprīkojums inovācijas laboratorijas darbībai, kā arī nodrošinātas attālinātas koprades iespējas digitālajā vidē un hibrīda formātā</w:t>
            </w:r>
          </w:p>
          <w:p w14:paraId="4E1A2695" w14:textId="72643DBE" w:rsidR="00237C73" w:rsidRPr="00893D7E" w:rsidRDefault="7E50D348" w:rsidP="005128E1">
            <w:pPr>
              <w:spacing w:after="120" w:line="240" w:lineRule="auto"/>
              <w:rPr>
                <w:rFonts w:eastAsia="Times New Roman"/>
              </w:rPr>
            </w:pPr>
            <w:r w:rsidRPr="00893D7E">
              <w:rPr>
                <w:rFonts w:eastAsia="Times New Roman"/>
                <w:b/>
                <w:bCs/>
              </w:rPr>
              <w:lastRenderedPageBreak/>
              <w:t>Izpildes termiņš:</w:t>
            </w:r>
            <w:r w:rsidRPr="00893D7E">
              <w:rPr>
                <w:rFonts w:eastAsia="Times New Roman"/>
              </w:rPr>
              <w:t xml:space="preserve"> </w:t>
            </w:r>
            <w:r w:rsidR="04733BB1" w:rsidRPr="00893D7E">
              <w:rPr>
                <w:rFonts w:eastAsia="Times New Roman"/>
              </w:rPr>
              <w:t>2024</w:t>
            </w:r>
            <w:r w:rsidR="000C049E" w:rsidRPr="00893D7E">
              <w:rPr>
                <w:rFonts w:eastAsia="Times New Roman"/>
              </w:rPr>
              <w:t>.</w:t>
            </w:r>
            <w:r w:rsidR="000C049E">
              <w:rPr>
                <w:rFonts w:eastAsia="Times New Roman"/>
              </w:rPr>
              <w:t> </w:t>
            </w:r>
            <w:r w:rsidR="04733BB1" w:rsidRPr="00893D7E">
              <w:rPr>
                <w:rFonts w:eastAsia="Times New Roman"/>
              </w:rPr>
              <w:t>gada pirmais pusgads</w:t>
            </w:r>
          </w:p>
        </w:tc>
        <w:tc>
          <w:tcPr>
            <w:tcW w:w="2265" w:type="pct"/>
            <w:gridSpan w:val="2"/>
          </w:tcPr>
          <w:p w14:paraId="5C46F67F" w14:textId="60E65BAA" w:rsidR="00237C73" w:rsidRPr="00893D7E" w:rsidRDefault="7E50D348" w:rsidP="005128E1">
            <w:pPr>
              <w:spacing w:after="120" w:line="240" w:lineRule="auto"/>
              <w:rPr>
                <w:rFonts w:eastAsia="Times New Roman"/>
                <w:b/>
                <w:bCs/>
              </w:rPr>
            </w:pPr>
            <w:r w:rsidRPr="00893D7E">
              <w:rPr>
                <w:rFonts w:eastAsia="Times New Roman"/>
                <w:b/>
                <w:bCs/>
              </w:rPr>
              <w:lastRenderedPageBreak/>
              <w:t>Sasniegtais rezultāts</w:t>
            </w:r>
            <w:r w:rsidR="00D56FAF">
              <w:rPr>
                <w:rFonts w:eastAsia="Times New Roman"/>
                <w:b/>
                <w:bCs/>
              </w:rPr>
              <w:t xml:space="preserve"> - Izpildīts</w:t>
            </w:r>
          </w:p>
          <w:p w14:paraId="296B5435" w14:textId="0AA1A24E" w:rsidR="00237C73" w:rsidRPr="00893D7E" w:rsidRDefault="00A30ACB" w:rsidP="005128E1">
            <w:pPr>
              <w:spacing w:after="120" w:line="240" w:lineRule="auto"/>
              <w:rPr>
                <w:rFonts w:eastAsia="Times New Roman"/>
              </w:rPr>
            </w:pPr>
            <w:r>
              <w:rPr>
                <w:rFonts w:eastAsia="Times New Roman"/>
              </w:rPr>
              <w:t>VK</w:t>
            </w:r>
            <w:r w:rsidR="04733BB1" w:rsidRPr="00893D7E">
              <w:rPr>
                <w:rFonts w:eastAsia="Times New Roman"/>
              </w:rPr>
              <w:t xml:space="preserve"> ir nodrošinātas telpas kopradei</w:t>
            </w:r>
            <w:proofErr w:type="gramStart"/>
            <w:r w:rsidR="04733BB1" w:rsidRPr="00893D7E">
              <w:rPr>
                <w:rFonts w:eastAsia="Times New Roman"/>
              </w:rPr>
              <w:t xml:space="preserve"> un</w:t>
            </w:r>
            <w:proofErr w:type="gramEnd"/>
            <w:r w:rsidR="04733BB1" w:rsidRPr="00893D7E">
              <w:rPr>
                <w:rFonts w:eastAsia="Times New Roman"/>
              </w:rPr>
              <w:t xml:space="preserve"> nodrošināts tehniskais aprīkojums </w:t>
            </w:r>
            <w:r w:rsidR="10501A28" w:rsidRPr="6ED0CBA6">
              <w:rPr>
                <w:rFonts w:eastAsia="Times New Roman"/>
              </w:rPr>
              <w:t>I</w:t>
            </w:r>
            <w:r w:rsidR="23D0D199" w:rsidRPr="6ED0CBA6">
              <w:rPr>
                <w:rFonts w:eastAsia="Times New Roman"/>
              </w:rPr>
              <w:t>novācijas</w:t>
            </w:r>
            <w:r w:rsidR="04733BB1" w:rsidRPr="00893D7E">
              <w:rPr>
                <w:rFonts w:eastAsia="Times New Roman"/>
              </w:rPr>
              <w:t xml:space="preserve"> laboratorijas darbībai</w:t>
            </w:r>
          </w:p>
        </w:tc>
      </w:tr>
      <w:tr w:rsidR="00C340B8" w:rsidRPr="00562DC6" w14:paraId="3D56C917" w14:textId="77777777" w:rsidTr="00C340B8">
        <w:tc>
          <w:tcPr>
            <w:tcW w:w="1326" w:type="pct"/>
          </w:tcPr>
          <w:p w14:paraId="7DFAC168" w14:textId="1D0E284E" w:rsidR="006B4E5D" w:rsidRPr="00BC3CBA" w:rsidRDefault="7E50D348" w:rsidP="005128E1">
            <w:pPr>
              <w:spacing w:after="120" w:line="240" w:lineRule="auto"/>
              <w:rPr>
                <w:rFonts w:eastAsia="Times New Roman"/>
              </w:rPr>
            </w:pPr>
            <w:r w:rsidRPr="00BC3CBA">
              <w:rPr>
                <w:rFonts w:eastAsia="Times New Roman"/>
                <w:b/>
                <w:bCs/>
              </w:rPr>
              <w:t xml:space="preserve">Detalizēts darbības rezultāts: </w:t>
            </w:r>
            <w:r w:rsidR="04733BB1" w:rsidRPr="00BC3CBA">
              <w:rPr>
                <w:rFonts w:eastAsia="Times New Roman"/>
              </w:rPr>
              <w:t xml:space="preserve">Inovācijas laboratorija piedāvā pastāvīgu pakalpojumu grozu, kas ir pieejams visiem valsts pārvaldē nodarbinātajiem. Nodrošināts atbalsts inovācijas darbnīcu procesam un tā ietvaros radīto prototipu </w:t>
            </w:r>
            <w:r w:rsidR="009D649A">
              <w:rPr>
                <w:rFonts w:eastAsia="Times New Roman"/>
              </w:rPr>
              <w:t xml:space="preserve">izmēģināšanai </w:t>
            </w:r>
            <w:r w:rsidR="009D649A" w:rsidRPr="00562DC6">
              <w:rPr>
                <w:rFonts w:eastAsia="Times New Roman"/>
              </w:rPr>
              <w:t>pilot</w:t>
            </w:r>
            <w:r w:rsidR="009D649A">
              <w:rPr>
                <w:rFonts w:eastAsia="Times New Roman"/>
              </w:rPr>
              <w:t>projektos</w:t>
            </w:r>
          </w:p>
          <w:p w14:paraId="5CCB623A" w14:textId="7EF390C4" w:rsidR="00237C73" w:rsidRPr="00BC3CBA" w:rsidRDefault="7E50D348" w:rsidP="005128E1">
            <w:pPr>
              <w:spacing w:after="120" w:line="240" w:lineRule="auto"/>
              <w:rPr>
                <w:rFonts w:eastAsia="Times New Roman"/>
                <w:b/>
                <w:bCs/>
              </w:rPr>
            </w:pPr>
            <w:r w:rsidRPr="00BC3CBA">
              <w:rPr>
                <w:rFonts w:eastAsia="Times New Roman"/>
                <w:b/>
                <w:bCs/>
              </w:rPr>
              <w:t xml:space="preserve">Atbildīgā institūcija: </w:t>
            </w:r>
            <w:r w:rsidR="00E92FE3">
              <w:rPr>
                <w:rFonts w:eastAsia="Times New Roman"/>
              </w:rPr>
              <w:t>VK</w:t>
            </w:r>
          </w:p>
        </w:tc>
        <w:tc>
          <w:tcPr>
            <w:tcW w:w="1409" w:type="pct"/>
          </w:tcPr>
          <w:p w14:paraId="4A08290F" w14:textId="77777777" w:rsidR="006B4E5D" w:rsidRPr="00BC3CBA" w:rsidRDefault="7E50D348" w:rsidP="005128E1">
            <w:pPr>
              <w:spacing w:after="120" w:line="240" w:lineRule="auto"/>
              <w:rPr>
                <w:rFonts w:eastAsia="Times New Roman"/>
              </w:rPr>
            </w:pPr>
            <w:r w:rsidRPr="00BC3CBA">
              <w:rPr>
                <w:rFonts w:eastAsia="Times New Roman"/>
                <w:b/>
                <w:bCs/>
              </w:rPr>
              <w:t xml:space="preserve">Rezultatīvais rādītājs: </w:t>
            </w:r>
            <w:r w:rsidR="04733BB1" w:rsidRPr="00BC3CBA">
              <w:rPr>
                <w:rFonts w:eastAsia="Times New Roman"/>
              </w:rPr>
              <w:t>Inovācijas laboratorijā ir pieejami vismaz trīs atbalsta pakalpojumi</w:t>
            </w:r>
          </w:p>
          <w:p w14:paraId="4A6E17EE" w14:textId="432D0716" w:rsidR="00237C73" w:rsidRPr="00BC3CBA" w:rsidRDefault="7E50D348" w:rsidP="005128E1">
            <w:pPr>
              <w:spacing w:after="120" w:line="240" w:lineRule="auto"/>
              <w:rPr>
                <w:rFonts w:eastAsia="Times New Roman"/>
                <w:b/>
                <w:bCs/>
              </w:rPr>
            </w:pPr>
            <w:r w:rsidRPr="00BC3CBA">
              <w:rPr>
                <w:rFonts w:eastAsia="Times New Roman"/>
                <w:b/>
                <w:bCs/>
              </w:rPr>
              <w:t>Izpildes termiņš:</w:t>
            </w:r>
            <w:r w:rsidRPr="00BC3CBA">
              <w:rPr>
                <w:rFonts w:eastAsia="Times New Roman"/>
              </w:rPr>
              <w:t xml:space="preserve"> </w:t>
            </w:r>
            <w:r w:rsidR="04733BB1" w:rsidRPr="00BC3CBA">
              <w:rPr>
                <w:rFonts w:eastAsia="Times New Roman"/>
              </w:rPr>
              <w:t>2024</w:t>
            </w:r>
            <w:r w:rsidR="000C049E" w:rsidRPr="00BC3CBA">
              <w:rPr>
                <w:rFonts w:eastAsia="Times New Roman"/>
              </w:rPr>
              <w:t>.</w:t>
            </w:r>
            <w:r w:rsidR="000C049E">
              <w:rPr>
                <w:rFonts w:eastAsia="Times New Roman"/>
              </w:rPr>
              <w:t> </w:t>
            </w:r>
            <w:r w:rsidR="04733BB1" w:rsidRPr="00BC3CBA">
              <w:rPr>
                <w:rFonts w:eastAsia="Times New Roman"/>
              </w:rPr>
              <w:t>gada pirmais pusgads</w:t>
            </w:r>
          </w:p>
        </w:tc>
        <w:tc>
          <w:tcPr>
            <w:tcW w:w="2265" w:type="pct"/>
            <w:gridSpan w:val="2"/>
          </w:tcPr>
          <w:p w14:paraId="7C98E524" w14:textId="27F1364F" w:rsidR="00237C73" w:rsidRPr="00BC3CBA" w:rsidRDefault="74C83D15" w:rsidP="005128E1">
            <w:pPr>
              <w:spacing w:after="120" w:line="240" w:lineRule="auto"/>
              <w:rPr>
                <w:rFonts w:eastAsia="Times New Roman"/>
                <w:b/>
                <w:bCs/>
              </w:rPr>
            </w:pPr>
            <w:r w:rsidRPr="00BC3CBA">
              <w:rPr>
                <w:rFonts w:eastAsia="Times New Roman"/>
                <w:b/>
                <w:bCs/>
              </w:rPr>
              <w:t>Sasniegtais rezultāts</w:t>
            </w:r>
            <w:r w:rsidR="00D56FAF">
              <w:rPr>
                <w:rFonts w:eastAsia="Times New Roman"/>
                <w:b/>
                <w:bCs/>
              </w:rPr>
              <w:t xml:space="preserve"> - Izpildīts</w:t>
            </w:r>
          </w:p>
          <w:p w14:paraId="7B42DDE0" w14:textId="5E813622" w:rsidR="006B4E5D" w:rsidRPr="00562DC6" w:rsidRDefault="0638C5DC" w:rsidP="005128E1">
            <w:pPr>
              <w:spacing w:after="0" w:line="240" w:lineRule="auto"/>
              <w:rPr>
                <w:rFonts w:eastAsia="Times New Roman"/>
              </w:rPr>
            </w:pPr>
            <w:r w:rsidRPr="475114E2">
              <w:rPr>
                <w:rFonts w:eastAsia="Times New Roman"/>
              </w:rPr>
              <w:t>VK Inovācijas laboratorija nodr</w:t>
            </w:r>
            <w:r w:rsidR="1A5A8ACE" w:rsidRPr="475114E2">
              <w:rPr>
                <w:rFonts w:eastAsia="Times New Roman"/>
              </w:rPr>
              <w:t>o</w:t>
            </w:r>
            <w:r w:rsidRPr="475114E2">
              <w:rPr>
                <w:rFonts w:eastAsia="Times New Roman"/>
              </w:rPr>
              <w:t>šina šādus pamata pakalpojumus</w:t>
            </w:r>
            <w:r w:rsidR="40F594A0" w:rsidRPr="475114E2">
              <w:rPr>
                <w:rFonts w:eastAsia="Times New Roman"/>
              </w:rPr>
              <w:t>:</w:t>
            </w:r>
          </w:p>
          <w:p w14:paraId="7909288B" w14:textId="47BF365B" w:rsidR="006B4E5D" w:rsidRPr="00562DC6" w:rsidRDefault="1179244C" w:rsidP="005128E1">
            <w:pPr>
              <w:pStyle w:val="ListParagraph"/>
              <w:numPr>
                <w:ilvl w:val="0"/>
                <w:numId w:val="2"/>
              </w:numPr>
              <w:spacing w:after="120" w:line="240" w:lineRule="auto"/>
              <w:rPr>
                <w:rFonts w:eastAsia="Times New Roman"/>
              </w:rPr>
            </w:pPr>
            <w:r w:rsidRPr="00BC3CBA">
              <w:rPr>
                <w:rFonts w:eastAsia="Times New Roman"/>
              </w:rPr>
              <w:t>inovācij</w:t>
            </w:r>
            <w:r w:rsidR="33607157" w:rsidRPr="00BC3CBA">
              <w:rPr>
                <w:rFonts w:eastAsia="Times New Roman"/>
              </w:rPr>
              <w:t>as</w:t>
            </w:r>
            <w:r w:rsidRPr="00BC3CBA">
              <w:rPr>
                <w:rFonts w:eastAsia="Times New Roman"/>
              </w:rPr>
              <w:t xml:space="preserve"> sprint</w:t>
            </w:r>
            <w:r w:rsidR="56759AE4" w:rsidRPr="00BC3CBA">
              <w:rPr>
                <w:rFonts w:eastAsia="Times New Roman"/>
              </w:rPr>
              <w:t xml:space="preserve">u plānošana, organizēšana, vadīšana un </w:t>
            </w:r>
            <w:r w:rsidR="24F35768" w:rsidRPr="00BC3CBA">
              <w:rPr>
                <w:rFonts w:eastAsia="Times New Roman"/>
              </w:rPr>
              <w:t>mentoring</w:t>
            </w:r>
            <w:r w:rsidR="054EFA75" w:rsidRPr="00BC3CBA">
              <w:rPr>
                <w:rFonts w:eastAsia="Times New Roman"/>
              </w:rPr>
              <w:t>s;</w:t>
            </w:r>
          </w:p>
          <w:p w14:paraId="2F9FB8E6" w14:textId="6BD2AE6D" w:rsidR="00237C73" w:rsidRPr="00562DC6" w:rsidRDefault="1179244C" w:rsidP="005128E1">
            <w:pPr>
              <w:pStyle w:val="ListParagraph"/>
              <w:numPr>
                <w:ilvl w:val="0"/>
                <w:numId w:val="1"/>
              </w:numPr>
              <w:spacing w:after="120" w:line="240" w:lineRule="auto"/>
              <w:rPr>
                <w:rFonts w:eastAsia="Times New Roman"/>
              </w:rPr>
            </w:pPr>
            <w:r w:rsidRPr="475114E2">
              <w:rPr>
                <w:rFonts w:eastAsia="Times New Roman"/>
              </w:rPr>
              <w:t>mācību programmas par inovācija</w:t>
            </w:r>
            <w:r w:rsidR="6AA44671" w:rsidRPr="475114E2">
              <w:rPr>
                <w:rFonts w:eastAsia="Times New Roman"/>
              </w:rPr>
              <w:t xml:space="preserve">s un dizaina procesiem, inovatīvām politikas plānošanas metodēm, kā arī digitālo pakalpojumu dizainu </w:t>
            </w:r>
            <w:r w:rsidR="126A5B26" w:rsidRPr="475114E2">
              <w:rPr>
                <w:rFonts w:eastAsia="Times New Roman"/>
              </w:rPr>
              <w:t>valsts pārvaldē</w:t>
            </w:r>
            <w:r w:rsidR="08158BE1" w:rsidRPr="475114E2">
              <w:rPr>
                <w:rFonts w:eastAsia="Times New Roman"/>
              </w:rPr>
              <w:t xml:space="preserve">, </w:t>
            </w:r>
            <w:r w:rsidRPr="475114E2">
              <w:rPr>
                <w:rFonts w:eastAsia="Times New Roman"/>
              </w:rPr>
              <w:t>konsultatīvais</w:t>
            </w:r>
            <w:r w:rsidR="59D632A0" w:rsidRPr="475114E2">
              <w:rPr>
                <w:rFonts w:eastAsia="Times New Roman"/>
              </w:rPr>
              <w:t xml:space="preserve"> un metodiskais</w:t>
            </w:r>
            <w:r w:rsidRPr="475114E2">
              <w:rPr>
                <w:rFonts w:eastAsia="Times New Roman"/>
              </w:rPr>
              <w:t xml:space="preserve"> atbalsts</w:t>
            </w:r>
            <w:r w:rsidR="35A1C65C" w:rsidRPr="475114E2">
              <w:rPr>
                <w:rFonts w:eastAsia="Times New Roman"/>
              </w:rPr>
              <w:t xml:space="preserve"> valsts tiešās pārvaldes iestādēm, plānošanas reģioniem un pašvaldībām</w:t>
            </w:r>
            <w:r w:rsidR="5A9ABFF0" w:rsidRPr="475114E2">
              <w:rPr>
                <w:rFonts w:eastAsia="Times New Roman"/>
              </w:rPr>
              <w:t>;</w:t>
            </w:r>
          </w:p>
          <w:p w14:paraId="109BA006" w14:textId="0A80D364" w:rsidR="00237C73" w:rsidRPr="00562DC6" w:rsidRDefault="00FA3083" w:rsidP="005128E1">
            <w:pPr>
              <w:pStyle w:val="ListParagraph"/>
              <w:numPr>
                <w:ilvl w:val="0"/>
                <w:numId w:val="1"/>
              </w:numPr>
              <w:spacing w:after="120" w:line="240" w:lineRule="auto"/>
              <w:rPr>
                <w:rFonts w:eastAsia="Times New Roman"/>
              </w:rPr>
            </w:pPr>
            <w:r>
              <w:rPr>
                <w:rFonts w:eastAsia="Times New Roman"/>
              </w:rPr>
              <w:t>k</w:t>
            </w:r>
            <w:r w:rsidRPr="00BC3CBA">
              <w:rPr>
                <w:rFonts w:eastAsia="Times New Roman"/>
              </w:rPr>
              <w:t xml:space="preserve">onsultācijas </w:t>
            </w:r>
            <w:r w:rsidR="5A9ABFF0" w:rsidRPr="00BC3CBA">
              <w:rPr>
                <w:rFonts w:eastAsia="Times New Roman"/>
              </w:rPr>
              <w:t>augstākā līmeņa vadītājiem inovācijas un dizaina līderības jomā</w:t>
            </w:r>
          </w:p>
        </w:tc>
      </w:tr>
      <w:tr w:rsidR="00C340B8" w:rsidRPr="00562DC6" w14:paraId="47F5666C" w14:textId="64A22110" w:rsidTr="00C340B8">
        <w:trPr>
          <w:trHeight w:val="300"/>
        </w:trPr>
        <w:tc>
          <w:tcPr>
            <w:tcW w:w="1326" w:type="pct"/>
            <w:vAlign w:val="center"/>
          </w:tcPr>
          <w:p w14:paraId="5D61C34C" w14:textId="77777777" w:rsidR="006B4E5D" w:rsidRPr="00BC3CBA" w:rsidRDefault="7E50D348" w:rsidP="009D38B8">
            <w:pPr>
              <w:spacing w:after="120" w:line="240" w:lineRule="auto"/>
              <w:rPr>
                <w:rFonts w:eastAsia="Times New Roman"/>
              </w:rPr>
            </w:pPr>
            <w:r w:rsidRPr="00BC3CBA">
              <w:rPr>
                <w:rFonts w:eastAsia="Times New Roman"/>
                <w:b/>
                <w:bCs/>
              </w:rPr>
              <w:t xml:space="preserve">Detalizēts darbības rezultāts: </w:t>
            </w:r>
            <w:r w:rsidR="04733BB1" w:rsidRPr="00BC3CBA">
              <w:rPr>
                <w:rFonts w:eastAsia="Times New Roman"/>
              </w:rPr>
              <w:t>Inovācijas laboratorija ir pieejama valsts pārvaldes koprades sesijām. Tiek nodrošināta inovācijas speciālistu piesaiste. Darbojas starpresoru inovācijas ekspertu tīkls. Inovācijas laboratorija piedāvā digitālo pakalpojumu dizainēšanas un izveides atbalstu, nodrošinot uz lietotāju vērstu pieeju</w:t>
            </w:r>
          </w:p>
          <w:p w14:paraId="15D8EC66" w14:textId="39C4363D" w:rsidR="00C07E73" w:rsidRDefault="7E50D348" w:rsidP="009D38B8">
            <w:pPr>
              <w:spacing w:after="120" w:line="240" w:lineRule="auto"/>
              <w:rPr>
                <w:rFonts w:eastAsia="Times New Roman"/>
              </w:rPr>
            </w:pPr>
            <w:r w:rsidRPr="00BC3CBA">
              <w:rPr>
                <w:rFonts w:eastAsia="Times New Roman"/>
                <w:b/>
                <w:bCs/>
              </w:rPr>
              <w:t xml:space="preserve">Atbildīgā institūcija: </w:t>
            </w:r>
            <w:r w:rsidR="00E92FE3">
              <w:rPr>
                <w:rFonts w:eastAsia="Times New Roman"/>
              </w:rPr>
              <w:t>VK</w:t>
            </w:r>
          </w:p>
          <w:p w14:paraId="3DF1B575" w14:textId="77777777" w:rsidR="00C07E73" w:rsidRPr="00C07E73" w:rsidRDefault="00C07E73" w:rsidP="005128E1">
            <w:pPr>
              <w:spacing w:after="0" w:line="240" w:lineRule="auto"/>
              <w:rPr>
                <w:rFonts w:eastAsia="Times New Roman"/>
                <w:b/>
                <w:bCs/>
              </w:rPr>
            </w:pPr>
            <w:r w:rsidRPr="00C07E73">
              <w:rPr>
                <w:rFonts w:eastAsia="Times New Roman"/>
                <w:b/>
                <w:bCs/>
              </w:rPr>
              <w:t>Līdzatbildīgā institūcija:</w:t>
            </w:r>
          </w:p>
          <w:p w14:paraId="0EFE8F43" w14:textId="6BEF18EC" w:rsidR="00237C73" w:rsidRPr="00470AC7" w:rsidRDefault="00C07E73" w:rsidP="009D38B8">
            <w:pPr>
              <w:spacing w:after="120" w:line="240" w:lineRule="auto"/>
              <w:rPr>
                <w:rFonts w:eastAsia="Times New Roman"/>
              </w:rPr>
            </w:pPr>
            <w:r>
              <w:rPr>
                <w:rFonts w:eastAsia="Times New Roman"/>
              </w:rPr>
              <w:t>VARAM</w:t>
            </w:r>
          </w:p>
        </w:tc>
        <w:tc>
          <w:tcPr>
            <w:tcW w:w="1409" w:type="pct"/>
          </w:tcPr>
          <w:p w14:paraId="3192DCE0" w14:textId="77777777" w:rsidR="006B4E5D" w:rsidRPr="00BC3CBA" w:rsidRDefault="7E50D348" w:rsidP="005128E1">
            <w:pPr>
              <w:spacing w:after="120" w:line="240" w:lineRule="auto"/>
              <w:rPr>
                <w:rFonts w:eastAsia="Times New Roman"/>
              </w:rPr>
            </w:pPr>
            <w:r w:rsidRPr="00BC3CBA">
              <w:rPr>
                <w:rFonts w:eastAsia="Times New Roman"/>
                <w:b/>
                <w:bCs/>
              </w:rPr>
              <w:t xml:space="preserve">Rezultatīvais rādītājs: </w:t>
            </w:r>
            <w:r w:rsidR="04733BB1" w:rsidRPr="00BC3CBA">
              <w:rPr>
                <w:rFonts w:eastAsia="Times New Roman"/>
              </w:rPr>
              <w:t>Ir izveidota Inovācijas laboratorijas vienība ar atbilstošu infrastruktūru, tai skaitā Inovācijas laboratorijas vienība digitālo pakalpojumu atbalstam</w:t>
            </w:r>
          </w:p>
          <w:p w14:paraId="3741C6DE" w14:textId="4A97F011" w:rsidR="00237C73" w:rsidRPr="00BC3CBA" w:rsidRDefault="7E50D348" w:rsidP="005128E1">
            <w:pPr>
              <w:spacing w:after="120" w:line="240" w:lineRule="auto"/>
              <w:rPr>
                <w:rFonts w:eastAsia="Times New Roman"/>
                <w:b/>
                <w:bCs/>
              </w:rPr>
            </w:pPr>
            <w:r w:rsidRPr="00BC3CBA">
              <w:rPr>
                <w:rFonts w:eastAsia="Times New Roman"/>
                <w:b/>
                <w:bCs/>
              </w:rPr>
              <w:t>Izpildes termiņš:</w:t>
            </w:r>
            <w:r w:rsidRPr="00BC3CBA">
              <w:rPr>
                <w:rFonts w:eastAsia="Times New Roman"/>
              </w:rPr>
              <w:t xml:space="preserve"> </w:t>
            </w:r>
            <w:r w:rsidR="04733BB1" w:rsidRPr="00BC3CBA">
              <w:rPr>
                <w:rFonts w:eastAsia="Times New Roman"/>
              </w:rPr>
              <w:t>2026</w:t>
            </w:r>
            <w:r w:rsidR="000C049E" w:rsidRPr="00BC3CBA">
              <w:rPr>
                <w:rFonts w:eastAsia="Times New Roman"/>
              </w:rPr>
              <w:t>.</w:t>
            </w:r>
            <w:r w:rsidR="000C049E">
              <w:rPr>
                <w:rFonts w:eastAsia="Times New Roman"/>
              </w:rPr>
              <w:t> </w:t>
            </w:r>
            <w:r w:rsidR="04733BB1" w:rsidRPr="00BC3CBA">
              <w:rPr>
                <w:rFonts w:eastAsia="Times New Roman"/>
              </w:rPr>
              <w:t>gada otrais pusgads</w:t>
            </w:r>
          </w:p>
        </w:tc>
        <w:tc>
          <w:tcPr>
            <w:tcW w:w="2265" w:type="pct"/>
            <w:gridSpan w:val="2"/>
          </w:tcPr>
          <w:p w14:paraId="71770C43" w14:textId="4798EE8D" w:rsidR="00237C73" w:rsidRPr="00BC3CBA" w:rsidRDefault="74C83D15" w:rsidP="005128E1">
            <w:pPr>
              <w:spacing w:after="120" w:line="240" w:lineRule="auto"/>
              <w:rPr>
                <w:rFonts w:eastAsia="Times New Roman"/>
                <w:b/>
                <w:bCs/>
              </w:rPr>
            </w:pPr>
            <w:r w:rsidRPr="00BC3CBA">
              <w:rPr>
                <w:rFonts w:eastAsia="Times New Roman"/>
                <w:b/>
                <w:bCs/>
              </w:rPr>
              <w:t>Sasniegtais rezultāts</w:t>
            </w:r>
            <w:r w:rsidR="00D56FAF">
              <w:rPr>
                <w:rFonts w:eastAsia="Times New Roman"/>
                <w:b/>
                <w:bCs/>
              </w:rPr>
              <w:t xml:space="preserve"> - Izpildīts</w:t>
            </w:r>
          </w:p>
          <w:p w14:paraId="7F1E4977" w14:textId="41E18E39" w:rsidR="00237C73" w:rsidRPr="00BC3CBA" w:rsidRDefault="005C0B5A" w:rsidP="005128E1">
            <w:pPr>
              <w:spacing w:after="120" w:line="240" w:lineRule="auto"/>
              <w:rPr>
                <w:rFonts w:eastAsia="Times New Roman"/>
              </w:rPr>
            </w:pPr>
            <w:r>
              <w:rPr>
                <w:rFonts w:eastAsia="Times New Roman"/>
              </w:rPr>
              <w:t xml:space="preserve">VK </w:t>
            </w:r>
            <w:r w:rsidR="4C585CA3" w:rsidRPr="00BC3CBA">
              <w:rPr>
                <w:rFonts w:eastAsia="Times New Roman"/>
              </w:rPr>
              <w:t xml:space="preserve">Inovācijas laboratorija </w:t>
            </w:r>
            <w:r w:rsidR="7E223F82" w:rsidRPr="00BC3CBA">
              <w:rPr>
                <w:rFonts w:eastAsia="Times New Roman"/>
              </w:rPr>
              <w:t xml:space="preserve">valsts tiešās pārvaldes iestādēm, plānošanas reģioniem un pašvaldībām </w:t>
            </w:r>
            <w:r w:rsidR="0CF07878" w:rsidRPr="00BC3CBA">
              <w:rPr>
                <w:rFonts w:eastAsia="Times New Roman"/>
              </w:rPr>
              <w:t>šobrīd nodrošina pilna cikla atbalstu inovācijas un dizaina kapacitātes celšanai</w:t>
            </w:r>
            <w:r w:rsidR="190AA981" w:rsidRPr="00BC3CBA">
              <w:rPr>
                <w:rFonts w:eastAsia="Times New Roman"/>
              </w:rPr>
              <w:t>. Inovācijas laboratorijas telpa ir pieejama koprades sesiju organizēšanai, tā ir tehnoloģiski un materiāli nodrošināta ar nepieciešamo infrastruktūru klātienes, tiešsaistes un hibrīdām darba formām</w:t>
            </w:r>
          </w:p>
        </w:tc>
      </w:tr>
      <w:tr w:rsidR="00B43F9B" w:rsidRPr="00562DC6" w14:paraId="2C2B35DF" w14:textId="77777777" w:rsidTr="005128E1">
        <w:tc>
          <w:tcPr>
            <w:tcW w:w="5000" w:type="pct"/>
            <w:gridSpan w:val="4"/>
            <w:shd w:val="clear" w:color="auto" w:fill="E5B8B7" w:themeFill="accent2" w:themeFillTint="66"/>
          </w:tcPr>
          <w:p w14:paraId="4D983EC1" w14:textId="77777777" w:rsidR="00BF3572" w:rsidRPr="00A50EA9" w:rsidRDefault="04733BB1" w:rsidP="005128E1">
            <w:pPr>
              <w:spacing w:after="120" w:line="240" w:lineRule="auto"/>
              <w:rPr>
                <w:rFonts w:eastAsia="Times New Roman"/>
              </w:rPr>
            </w:pPr>
            <w:r w:rsidRPr="00A50EA9">
              <w:rPr>
                <w:rFonts w:eastAsia="Times New Roman"/>
                <w:b/>
                <w:bCs/>
              </w:rPr>
              <w:t>Pasākums Nr. 6.3.:</w:t>
            </w:r>
            <w:r w:rsidRPr="00A50EA9">
              <w:rPr>
                <w:rFonts w:eastAsia="Times New Roman"/>
              </w:rPr>
              <w:t xml:space="preserve"> </w:t>
            </w:r>
            <w:r w:rsidR="1330540A" w:rsidRPr="00A50EA9">
              <w:rPr>
                <w:rFonts w:eastAsia="Times New Roman"/>
              </w:rPr>
              <w:t>Inovācijas prasmju attīstība</w:t>
            </w:r>
          </w:p>
          <w:p w14:paraId="7F1A39E0" w14:textId="0ABFB3CB" w:rsidR="006B4E5D" w:rsidRPr="00A50EA9" w:rsidRDefault="04733BB1" w:rsidP="005128E1">
            <w:pPr>
              <w:spacing w:after="120" w:line="240" w:lineRule="auto"/>
              <w:rPr>
                <w:rFonts w:eastAsia="Times New Roman"/>
              </w:rPr>
            </w:pPr>
            <w:r w:rsidRPr="00A50EA9">
              <w:rPr>
                <w:rFonts w:eastAsia="Times New Roman"/>
                <w:b/>
                <w:bCs/>
              </w:rPr>
              <w:t>Darbības rezultāts:</w:t>
            </w:r>
            <w:r w:rsidRPr="00A50EA9">
              <w:rPr>
                <w:rFonts w:eastAsia="Times New Roman"/>
              </w:rPr>
              <w:t xml:space="preserve"> </w:t>
            </w:r>
            <w:r w:rsidR="66F153DE" w:rsidRPr="00A50EA9">
              <w:rPr>
                <w:rFonts w:eastAsia="Times New Roman"/>
              </w:rPr>
              <w:t>Tiek padziļinātas nodarbināto zināšanas par inovāciju, tādējādi palielinot risinājumu kvalitāti, ilgtspējību un klientu apmierinātību</w:t>
            </w:r>
          </w:p>
        </w:tc>
      </w:tr>
      <w:tr w:rsidR="00C340B8" w:rsidRPr="00562DC6" w14:paraId="72E951E5" w14:textId="77777777" w:rsidTr="00C340B8">
        <w:tc>
          <w:tcPr>
            <w:tcW w:w="1326" w:type="pct"/>
          </w:tcPr>
          <w:p w14:paraId="27308376" w14:textId="77777777" w:rsidR="007F55B7" w:rsidRPr="00116F4A" w:rsidRDefault="04733BB1" w:rsidP="005128E1">
            <w:pPr>
              <w:spacing w:after="120" w:line="240" w:lineRule="auto"/>
              <w:rPr>
                <w:rFonts w:eastAsia="Times New Roman"/>
              </w:rPr>
            </w:pPr>
            <w:r w:rsidRPr="00116F4A">
              <w:rPr>
                <w:rFonts w:eastAsia="Times New Roman"/>
                <w:b/>
                <w:bCs/>
              </w:rPr>
              <w:lastRenderedPageBreak/>
              <w:t xml:space="preserve">Detalizēts darbības rezultāts: </w:t>
            </w:r>
            <w:r w:rsidR="66F153DE" w:rsidRPr="00116F4A">
              <w:rPr>
                <w:rFonts w:eastAsia="Times New Roman"/>
              </w:rPr>
              <w:t>Ir palielināta pašvaldību darbinieku inovācijas kapacitāte, Inovācijas laboratorija sniedz mentoringa atbalstu pašvaldībām</w:t>
            </w:r>
          </w:p>
          <w:p w14:paraId="2DD217CD" w14:textId="77777777" w:rsidR="00C07E73" w:rsidRDefault="04733BB1" w:rsidP="005128E1">
            <w:pPr>
              <w:spacing w:after="120" w:line="240" w:lineRule="auto"/>
              <w:rPr>
                <w:rFonts w:eastAsia="Times New Roman"/>
              </w:rPr>
            </w:pPr>
            <w:r w:rsidRPr="00116F4A">
              <w:rPr>
                <w:rFonts w:eastAsia="Times New Roman"/>
                <w:b/>
                <w:bCs/>
              </w:rPr>
              <w:t xml:space="preserve">Atbildīgā institūcija: </w:t>
            </w:r>
            <w:r w:rsidR="00C07E73" w:rsidRPr="00C07E73">
              <w:rPr>
                <w:rFonts w:eastAsia="Times New Roman"/>
              </w:rPr>
              <w:t>VK</w:t>
            </w:r>
          </w:p>
          <w:p w14:paraId="6FE7E2D2" w14:textId="77777777" w:rsidR="00C07E73" w:rsidRPr="00C07E73" w:rsidRDefault="00C07E73" w:rsidP="005128E1">
            <w:pPr>
              <w:spacing w:after="0" w:line="240" w:lineRule="auto"/>
              <w:rPr>
                <w:rFonts w:eastAsia="Times New Roman"/>
                <w:b/>
                <w:bCs/>
              </w:rPr>
            </w:pPr>
            <w:r w:rsidRPr="00C07E73">
              <w:rPr>
                <w:rFonts w:eastAsia="Times New Roman"/>
                <w:b/>
                <w:bCs/>
              </w:rPr>
              <w:t>Līdzatbildīgā institūcija:</w:t>
            </w:r>
          </w:p>
          <w:p w14:paraId="73FFFD75" w14:textId="081ACB71" w:rsidR="006B4E5D" w:rsidRPr="00116F4A" w:rsidRDefault="00C07E73" w:rsidP="005128E1">
            <w:pPr>
              <w:spacing w:after="120" w:line="240" w:lineRule="auto"/>
              <w:rPr>
                <w:rFonts w:eastAsia="Times New Roman"/>
                <w:b/>
                <w:bCs/>
              </w:rPr>
            </w:pPr>
            <w:r>
              <w:rPr>
                <w:rFonts w:eastAsia="Times New Roman"/>
              </w:rPr>
              <w:t>VARAM</w:t>
            </w:r>
          </w:p>
        </w:tc>
        <w:tc>
          <w:tcPr>
            <w:tcW w:w="1409" w:type="pct"/>
          </w:tcPr>
          <w:p w14:paraId="0082CBB7" w14:textId="77777777" w:rsidR="007F55B7" w:rsidRPr="00116F4A" w:rsidRDefault="04733BB1" w:rsidP="005128E1">
            <w:pPr>
              <w:spacing w:after="120" w:line="240" w:lineRule="auto"/>
              <w:rPr>
                <w:rFonts w:eastAsia="Times New Roman"/>
              </w:rPr>
            </w:pPr>
            <w:r w:rsidRPr="00116F4A">
              <w:rPr>
                <w:rFonts w:eastAsia="Times New Roman"/>
                <w:b/>
                <w:bCs/>
              </w:rPr>
              <w:t xml:space="preserve">Rezultatīvais rādītājs: </w:t>
            </w:r>
            <w:r w:rsidR="66F153DE" w:rsidRPr="00116F4A">
              <w:rPr>
                <w:rFonts w:eastAsia="Times New Roman"/>
              </w:rPr>
              <w:t xml:space="preserve">Ir izveidota inovācijas kapacitātes celšanas sadarbība ar Latvijas Pašvaldību savienību un vismaz divām pašvaldībām </w:t>
            </w:r>
          </w:p>
          <w:p w14:paraId="4F72DE50" w14:textId="11A4324A" w:rsidR="006B4E5D" w:rsidRPr="00116F4A" w:rsidRDefault="04733BB1" w:rsidP="005128E1">
            <w:pPr>
              <w:spacing w:after="120" w:line="240" w:lineRule="auto"/>
              <w:rPr>
                <w:rFonts w:eastAsia="Times New Roman"/>
              </w:rPr>
            </w:pPr>
            <w:r w:rsidRPr="00116F4A">
              <w:rPr>
                <w:rFonts w:eastAsia="Times New Roman"/>
                <w:b/>
                <w:bCs/>
              </w:rPr>
              <w:t>Izpildes termiņš:</w:t>
            </w:r>
            <w:r w:rsidRPr="00116F4A">
              <w:rPr>
                <w:rFonts w:eastAsia="Times New Roman"/>
              </w:rPr>
              <w:t xml:space="preserve"> </w:t>
            </w:r>
            <w:r w:rsidR="66F153DE" w:rsidRPr="00116F4A">
              <w:rPr>
                <w:rFonts w:eastAsia="Times New Roman"/>
              </w:rPr>
              <w:t>2024</w:t>
            </w:r>
            <w:r w:rsidR="000C049E" w:rsidRPr="00116F4A">
              <w:rPr>
                <w:rFonts w:eastAsia="Times New Roman"/>
              </w:rPr>
              <w:t>.</w:t>
            </w:r>
            <w:r w:rsidR="000C049E">
              <w:rPr>
                <w:rFonts w:eastAsia="Times New Roman"/>
              </w:rPr>
              <w:t> </w:t>
            </w:r>
            <w:r w:rsidR="66F153DE" w:rsidRPr="00116F4A">
              <w:rPr>
                <w:rFonts w:eastAsia="Times New Roman"/>
              </w:rPr>
              <w:t>pirmais pusgads</w:t>
            </w:r>
          </w:p>
        </w:tc>
        <w:tc>
          <w:tcPr>
            <w:tcW w:w="2265" w:type="pct"/>
            <w:gridSpan w:val="2"/>
          </w:tcPr>
          <w:p w14:paraId="04C793C2" w14:textId="3485CF7A" w:rsidR="006B4E5D" w:rsidRPr="00116F4A" w:rsidRDefault="04733BB1" w:rsidP="005128E1">
            <w:pPr>
              <w:spacing w:after="120" w:line="240" w:lineRule="auto"/>
              <w:rPr>
                <w:rFonts w:eastAsia="Times New Roman"/>
                <w:b/>
                <w:bCs/>
              </w:rPr>
            </w:pPr>
            <w:r w:rsidRPr="00116F4A">
              <w:rPr>
                <w:rFonts w:eastAsia="Times New Roman"/>
                <w:b/>
                <w:bCs/>
              </w:rPr>
              <w:t>Sasniegtais rezultāts</w:t>
            </w:r>
            <w:r w:rsidR="00D56FAF">
              <w:rPr>
                <w:rFonts w:eastAsia="Times New Roman"/>
                <w:b/>
                <w:bCs/>
              </w:rPr>
              <w:t xml:space="preserve"> - Izpildīts</w:t>
            </w:r>
          </w:p>
          <w:p w14:paraId="1E223C57" w14:textId="55447C1B" w:rsidR="006B4E5D" w:rsidRPr="00116F4A" w:rsidRDefault="4BE79972" w:rsidP="005128E1">
            <w:pPr>
              <w:spacing w:after="0" w:line="240" w:lineRule="auto"/>
              <w:rPr>
                <w:rFonts w:eastAsia="Times New Roman"/>
              </w:rPr>
            </w:pPr>
            <w:r w:rsidRPr="00116F4A">
              <w:rPr>
                <w:rFonts w:eastAsia="Times New Roman"/>
              </w:rPr>
              <w:t xml:space="preserve">Sadarbībā ar Latvijas pašvaldībām </w:t>
            </w:r>
            <w:r w:rsidR="009E3EF2">
              <w:rPr>
                <w:rFonts w:eastAsia="Times New Roman"/>
              </w:rPr>
              <w:t xml:space="preserve">2024. gadā un 2025. gadā </w:t>
            </w:r>
            <w:r w:rsidR="005C0B5A">
              <w:rPr>
                <w:rFonts w:eastAsia="Times New Roman"/>
              </w:rPr>
              <w:t>īstenoti</w:t>
            </w:r>
            <w:r w:rsidR="005C0B5A" w:rsidRPr="00116F4A">
              <w:rPr>
                <w:rFonts w:eastAsia="Times New Roman"/>
              </w:rPr>
              <w:t xml:space="preserve"> </w:t>
            </w:r>
            <w:r w:rsidRPr="00116F4A">
              <w:rPr>
                <w:rFonts w:eastAsia="Times New Roman"/>
              </w:rPr>
              <w:t>šādi inovācijas sprinti:</w:t>
            </w:r>
          </w:p>
          <w:p w14:paraId="25C7C4D5" w14:textId="579D9D18" w:rsidR="006B4E5D" w:rsidRPr="00562DC6" w:rsidRDefault="00E77E45" w:rsidP="005128E1">
            <w:pPr>
              <w:pStyle w:val="ListParagraph"/>
              <w:numPr>
                <w:ilvl w:val="0"/>
                <w:numId w:val="5"/>
              </w:numPr>
              <w:spacing w:after="120" w:line="240" w:lineRule="auto"/>
              <w:rPr>
                <w:rFonts w:eastAsia="Times New Roman"/>
              </w:rPr>
            </w:pPr>
            <w:r w:rsidRPr="001A0BF4">
              <w:t>"</w:t>
            </w:r>
            <w:r w:rsidR="4BE79972" w:rsidRPr="00116F4A">
              <w:rPr>
                <w:rFonts w:eastAsia="Times New Roman"/>
              </w:rPr>
              <w:t>Mājoklis Cēsīs</w:t>
            </w:r>
            <w:r w:rsidRPr="001A0BF4">
              <w:t>"</w:t>
            </w:r>
            <w:r w:rsidR="4BE79972" w:rsidRPr="00116F4A">
              <w:rPr>
                <w:rFonts w:eastAsia="Times New Roman"/>
              </w:rPr>
              <w:t xml:space="preserve"> </w:t>
            </w:r>
            <w:proofErr w:type="gramStart"/>
            <w:r w:rsidR="4BE79972" w:rsidRPr="00116F4A">
              <w:rPr>
                <w:rFonts w:eastAsia="Times New Roman"/>
              </w:rPr>
              <w:t>(</w:t>
            </w:r>
            <w:proofErr w:type="gramEnd"/>
            <w:r w:rsidR="4BE79972" w:rsidRPr="00116F4A">
              <w:rPr>
                <w:rFonts w:eastAsia="Times New Roman"/>
              </w:rPr>
              <w:t>Cēsu pilsētas mājokļu politikas problēmjautājumu risināšana, Cēsu novada pašvaldība</w:t>
            </w:r>
            <w:r w:rsidR="009E3EF2">
              <w:rPr>
                <w:rFonts w:eastAsia="Times New Roman"/>
              </w:rPr>
              <w:t xml:space="preserve">, </w:t>
            </w:r>
            <w:r w:rsidR="005403FF" w:rsidRPr="005403FF">
              <w:rPr>
                <w:rFonts w:eastAsia="Times New Roman"/>
              </w:rPr>
              <w:t>18.03.</w:t>
            </w:r>
            <w:r w:rsidR="005403FF">
              <w:rPr>
                <w:rFonts w:eastAsia="Times New Roman"/>
              </w:rPr>
              <w:t xml:space="preserve"> </w:t>
            </w:r>
            <w:r w:rsidR="005403FF" w:rsidRPr="005403FF">
              <w:rPr>
                <w:rFonts w:eastAsia="Times New Roman"/>
              </w:rPr>
              <w:t>- 10.06.2024</w:t>
            </w:r>
            <w:r w:rsidR="4BE79972" w:rsidRPr="00116F4A">
              <w:rPr>
                <w:rFonts w:eastAsia="Times New Roman"/>
              </w:rPr>
              <w:t>;</w:t>
            </w:r>
          </w:p>
          <w:p w14:paraId="2C8E9110" w14:textId="4A181D38" w:rsidR="006B4E5D" w:rsidRPr="00562DC6" w:rsidRDefault="00E77E45" w:rsidP="005128E1">
            <w:pPr>
              <w:pStyle w:val="ListParagraph"/>
              <w:numPr>
                <w:ilvl w:val="0"/>
                <w:numId w:val="5"/>
              </w:numPr>
              <w:spacing w:after="120" w:line="240" w:lineRule="auto"/>
              <w:rPr>
                <w:rFonts w:eastAsia="Times New Roman"/>
              </w:rPr>
            </w:pPr>
            <w:r w:rsidRPr="001A0BF4">
              <w:t>"</w:t>
            </w:r>
            <w:proofErr w:type="spellStart"/>
            <w:r w:rsidR="4BE79972" w:rsidRPr="00116F4A">
              <w:rPr>
                <w:rFonts w:eastAsia="Times New Roman"/>
              </w:rPr>
              <w:t>Bezpapīra</w:t>
            </w:r>
            <w:proofErr w:type="spellEnd"/>
            <w:r w:rsidR="4BE79972" w:rsidRPr="00116F4A">
              <w:rPr>
                <w:rFonts w:eastAsia="Times New Roman"/>
              </w:rPr>
              <w:t xml:space="preserve"> pašvaldība</w:t>
            </w:r>
            <w:r w:rsidRPr="001A0BF4">
              <w:t>"</w:t>
            </w:r>
            <w:r w:rsidR="4BE79972" w:rsidRPr="00116F4A">
              <w:rPr>
                <w:rFonts w:eastAsia="Times New Roman"/>
              </w:rPr>
              <w:t xml:space="preserve"> (</w:t>
            </w:r>
            <w:proofErr w:type="spellStart"/>
            <w:r w:rsidR="4BE79972" w:rsidRPr="00116F4A">
              <w:rPr>
                <w:rFonts w:eastAsia="Times New Roman"/>
              </w:rPr>
              <w:t>apritīgas</w:t>
            </w:r>
            <w:proofErr w:type="spellEnd"/>
            <w:r w:rsidR="4BE79972" w:rsidRPr="00116F4A">
              <w:rPr>
                <w:rFonts w:eastAsia="Times New Roman"/>
              </w:rPr>
              <w:t xml:space="preserve"> ekonomikas ceļveža un digitāla špikera iz</w:t>
            </w:r>
            <w:r w:rsidR="00F866AE">
              <w:rPr>
                <w:rFonts w:eastAsia="Times New Roman"/>
              </w:rPr>
              <w:t>s</w:t>
            </w:r>
            <w:r w:rsidR="4BE79972" w:rsidRPr="00116F4A">
              <w:rPr>
                <w:rFonts w:eastAsia="Times New Roman"/>
              </w:rPr>
              <w:t>trāde</w:t>
            </w:r>
            <w:r w:rsidR="00F866AE">
              <w:rPr>
                <w:rFonts w:eastAsia="Times New Roman"/>
              </w:rPr>
              <w:t>;</w:t>
            </w:r>
            <w:r w:rsidR="00F866AE" w:rsidRPr="00116F4A">
              <w:rPr>
                <w:rFonts w:eastAsia="Times New Roman"/>
              </w:rPr>
              <w:t xml:space="preserve"> </w:t>
            </w:r>
            <w:r w:rsidR="4BE79972" w:rsidRPr="00116F4A">
              <w:rPr>
                <w:rFonts w:eastAsia="Times New Roman"/>
              </w:rPr>
              <w:t xml:space="preserve">Liepājas </w:t>
            </w:r>
            <w:proofErr w:type="spellStart"/>
            <w:r w:rsidR="4BE79972" w:rsidRPr="00116F4A">
              <w:rPr>
                <w:rFonts w:eastAsia="Times New Roman"/>
              </w:rPr>
              <w:t>valstspilsētas</w:t>
            </w:r>
            <w:proofErr w:type="spellEnd"/>
            <w:r w:rsidR="4BE79972" w:rsidRPr="00116F4A">
              <w:rPr>
                <w:rFonts w:eastAsia="Times New Roman"/>
              </w:rPr>
              <w:t xml:space="preserve"> pašvaldība</w:t>
            </w:r>
            <w:r w:rsidR="009E3EF2">
              <w:rPr>
                <w:rFonts w:eastAsia="Times New Roman"/>
              </w:rPr>
              <w:t>, 04.04. – 16.05. 2025.</w:t>
            </w:r>
            <w:r w:rsidR="4BE79972" w:rsidRPr="00116F4A">
              <w:rPr>
                <w:rFonts w:eastAsia="Times New Roman"/>
              </w:rPr>
              <w:t>);</w:t>
            </w:r>
          </w:p>
          <w:p w14:paraId="41FA5DD3" w14:textId="5EEE13FC" w:rsidR="006B4E5D" w:rsidRPr="00562DC6" w:rsidRDefault="4BE79972" w:rsidP="005128E1">
            <w:pPr>
              <w:pStyle w:val="ListParagraph"/>
              <w:numPr>
                <w:ilvl w:val="0"/>
                <w:numId w:val="5"/>
              </w:numPr>
              <w:spacing w:after="120" w:line="240" w:lineRule="auto"/>
              <w:rPr>
                <w:rFonts w:eastAsia="Times New Roman"/>
              </w:rPr>
            </w:pPr>
            <w:r w:rsidRPr="00116F4A">
              <w:rPr>
                <w:rFonts w:eastAsia="Times New Roman"/>
              </w:rPr>
              <w:t xml:space="preserve">Misija </w:t>
            </w:r>
            <w:r w:rsidR="00E77E45" w:rsidRPr="001A0BF4">
              <w:t>"</w:t>
            </w:r>
            <w:proofErr w:type="spellStart"/>
            <w:r w:rsidRPr="00116F4A">
              <w:rPr>
                <w:rFonts w:eastAsia="Times New Roman"/>
              </w:rPr>
              <w:t>Bioreģions</w:t>
            </w:r>
            <w:proofErr w:type="spellEnd"/>
            <w:r w:rsidR="00E77E45" w:rsidRPr="001A0BF4">
              <w:t>"</w:t>
            </w:r>
            <w:r w:rsidRPr="00116F4A">
              <w:rPr>
                <w:rFonts w:eastAsia="Times New Roman"/>
              </w:rPr>
              <w:t>: pārvaldības un finansēšanas modeļa izstrāde (Cēsu</w:t>
            </w:r>
            <w:r w:rsidR="00D56FAF">
              <w:rPr>
                <w:rFonts w:eastAsia="Times New Roman"/>
              </w:rPr>
              <w:t xml:space="preserve"> </w:t>
            </w:r>
            <w:proofErr w:type="spellStart"/>
            <w:r w:rsidR="00D56FAF">
              <w:rPr>
                <w:rFonts w:eastAsia="Times New Roman"/>
              </w:rPr>
              <w:t>un</w:t>
            </w:r>
            <w:r w:rsidRPr="00116F4A">
              <w:rPr>
                <w:rFonts w:eastAsia="Times New Roman"/>
              </w:rPr>
              <w:t>Siguldas</w:t>
            </w:r>
            <w:proofErr w:type="spellEnd"/>
            <w:r w:rsidRPr="00116F4A">
              <w:rPr>
                <w:rFonts w:eastAsia="Times New Roman"/>
              </w:rPr>
              <w:t xml:space="preserve"> novadu pašvaldības</w:t>
            </w:r>
            <w:r w:rsidR="009E3EF2">
              <w:rPr>
                <w:rFonts w:eastAsia="Times New Roman"/>
              </w:rPr>
              <w:t>, 22.04.-10.06.2024)</w:t>
            </w:r>
            <w:r w:rsidRPr="00116F4A">
              <w:rPr>
                <w:rFonts w:eastAsia="Times New Roman"/>
              </w:rPr>
              <w:t>;</w:t>
            </w:r>
          </w:p>
          <w:p w14:paraId="777C3424" w14:textId="31191118" w:rsidR="006B4E5D" w:rsidRPr="00116F4A" w:rsidRDefault="4BE79972" w:rsidP="005128E1">
            <w:pPr>
              <w:pStyle w:val="ListParagraph"/>
              <w:numPr>
                <w:ilvl w:val="0"/>
                <w:numId w:val="5"/>
              </w:numPr>
              <w:spacing w:after="120" w:line="240" w:lineRule="auto"/>
              <w:rPr>
                <w:rFonts w:eastAsia="Times New Roman"/>
              </w:rPr>
            </w:pPr>
            <w:r w:rsidRPr="00116F4A">
              <w:rPr>
                <w:rFonts w:eastAsia="Times New Roman"/>
              </w:rPr>
              <w:t>Tukuma vēsturiskā centra attīstība (Tukuma novada pašvaldība</w:t>
            </w:r>
            <w:r w:rsidR="009E3EF2">
              <w:rPr>
                <w:rFonts w:eastAsia="Times New Roman"/>
              </w:rPr>
              <w:t>, 11.04. – 14.06.2024.</w:t>
            </w:r>
            <w:r w:rsidRPr="00116F4A">
              <w:rPr>
                <w:rFonts w:eastAsia="Times New Roman"/>
              </w:rPr>
              <w:t>)</w:t>
            </w:r>
          </w:p>
        </w:tc>
      </w:tr>
    </w:tbl>
    <w:p w14:paraId="757E6263" w14:textId="77777777" w:rsidR="008E0EE6" w:rsidRPr="005128E1" w:rsidRDefault="008E0EE6" w:rsidP="005128E1">
      <w:bookmarkStart w:id="76" w:name="_Toc215865948"/>
      <w:bookmarkStart w:id="77" w:name="_Toc2143328064"/>
      <w:bookmarkStart w:id="78" w:name="_Toc1276202633"/>
      <w:bookmarkEnd w:id="75"/>
    </w:p>
    <w:p w14:paraId="405BDADC" w14:textId="63A20887" w:rsidR="00C619E9" w:rsidRPr="005128E1" w:rsidRDefault="0D817278" w:rsidP="00C619E9">
      <w:pPr>
        <w:pStyle w:val="Heading2"/>
        <w:jc w:val="center"/>
      </w:pPr>
      <w:bookmarkStart w:id="79" w:name="_Toc217314940"/>
      <w:r w:rsidRPr="005128E1">
        <w:rPr>
          <w:color w:val="auto"/>
        </w:rPr>
        <w:t xml:space="preserve">7. </w:t>
      </w:r>
      <w:r w:rsidR="007C4101" w:rsidRPr="005128E1">
        <w:rPr>
          <w:rFonts w:ascii="Times New Roman" w:eastAsia="Times New Roman" w:hAnsi="Times New Roman" w:cs="Times New Roman"/>
          <w:color w:val="auto"/>
        </w:rPr>
        <w:t xml:space="preserve">horizontālais </w:t>
      </w:r>
      <w:r w:rsidRPr="005128E1">
        <w:rPr>
          <w:rFonts w:ascii="Times New Roman" w:eastAsia="Times New Roman" w:hAnsi="Times New Roman" w:cs="Times New Roman"/>
          <w:color w:val="auto"/>
        </w:rPr>
        <w:t>rīcības virziens – valsts pārvaldes digitālā transformācija</w:t>
      </w:r>
      <w:bookmarkEnd w:id="76"/>
      <w:bookmarkEnd w:id="77"/>
      <w:bookmarkEnd w:id="78"/>
      <w:bookmarkEnd w:id="79"/>
    </w:p>
    <w:p w14:paraId="3FC33663" w14:textId="77777777" w:rsidR="002A21A0" w:rsidRDefault="002A21A0" w:rsidP="005128E1">
      <w:pPr>
        <w:rPr>
          <w:rFonts w:eastAsia="Times New Roman"/>
        </w:rPr>
      </w:pPr>
    </w:p>
    <w:p w14:paraId="6B2C1E92" w14:textId="2F2BD626" w:rsidR="00C619E9" w:rsidRPr="00562DC6" w:rsidRDefault="00C619E9" w:rsidP="003D3493">
      <w:pPr>
        <w:jc w:val="both"/>
        <w:rPr>
          <w:rFonts w:eastAsia="Times New Roman"/>
        </w:rPr>
      </w:pPr>
      <w:r w:rsidRPr="19D8E993">
        <w:rPr>
          <w:rFonts w:eastAsia="Times New Roman"/>
        </w:rPr>
        <w:t>Digitālā transformācija plānā ir definēta kā horizontāls rīcības virziens, kas nodrošina pārnozaru atbalstu visu pārējo rīcības virzienu īstenošanai un veicina mūsdienīgas, efektīvas un iedzīvotājiem pieejamas valsts pārvaldes attīstību. Atšķirībā no pārējiem rīcības virzieniem, šim virzienam nav noteikts atsevišķs sasniedzamais rezultāts vai papildinošais snieguma rādītājs, jo tā progress tiek vērtēts digitālās politikas ietvaros – Digitālās transformācijas pamatnostādnēs 2021.–2027. gadam.</w:t>
      </w:r>
    </w:p>
    <w:p w14:paraId="4B2A409D" w14:textId="1A852100" w:rsidR="00C619E9" w:rsidRPr="00EA1E4B" w:rsidRDefault="00C619E9" w:rsidP="003D3493">
      <w:pPr>
        <w:rPr>
          <w:rFonts w:eastAsia="Times New Roman"/>
          <w:b/>
        </w:rPr>
      </w:pPr>
      <w:r w:rsidRPr="19D8E993">
        <w:rPr>
          <w:rFonts w:eastAsia="Times New Roman"/>
          <w:b/>
        </w:rPr>
        <w:t>Izpildes progress un sasniegtie rezultāti</w:t>
      </w:r>
    </w:p>
    <w:p w14:paraId="3BD4FF96" w14:textId="0E332E40" w:rsidR="00C619E9" w:rsidRPr="00562DC6" w:rsidRDefault="002C6EFB" w:rsidP="00EA1E4B">
      <w:pPr>
        <w:jc w:val="both"/>
        <w:rPr>
          <w:rFonts w:eastAsia="Times New Roman"/>
        </w:rPr>
      </w:pPr>
      <w:r>
        <w:rPr>
          <w:rFonts w:eastAsia="Times New Roman"/>
        </w:rPr>
        <w:t>P</w:t>
      </w:r>
      <w:r w:rsidR="00C619E9" w:rsidRPr="19D8E993">
        <w:rPr>
          <w:rFonts w:eastAsia="Times New Roman"/>
        </w:rPr>
        <w:t>lāna īstenošanas pirmajā posmā digitālās transformācijas virziens ir sniedzis nozīmīgu pienesumu valsts pārvaldes efektivitātes, atklātības un lietotājorientētības stiprināšanā. Saskaņā ar Digitālās transformācijas pamatnostādņu starpposma izvērtējumu Latvija turpina mērķtiecīgi virzīties uz vienotu, koordinētu un dat</w:t>
      </w:r>
      <w:r w:rsidR="004B0EBB">
        <w:rPr>
          <w:rFonts w:eastAsia="Times New Roman"/>
        </w:rPr>
        <w:t>os</w:t>
      </w:r>
      <w:r w:rsidR="00C619E9" w:rsidRPr="19D8E993">
        <w:rPr>
          <w:rFonts w:eastAsia="Times New Roman"/>
        </w:rPr>
        <w:t xml:space="preserve"> balstītu digitālo pārvaldību.</w:t>
      </w:r>
    </w:p>
    <w:p w14:paraId="755DDEFA" w14:textId="5BD78D09" w:rsidR="00C619E9" w:rsidRPr="00EA1E4B" w:rsidRDefault="00C619E9" w:rsidP="003D3493">
      <w:pPr>
        <w:rPr>
          <w:rFonts w:eastAsia="Times New Roman"/>
          <w:b/>
        </w:rPr>
      </w:pPr>
      <w:r w:rsidRPr="19D8E993">
        <w:rPr>
          <w:rFonts w:eastAsia="Times New Roman"/>
          <w:b/>
        </w:rPr>
        <w:t xml:space="preserve">Publisko </w:t>
      </w:r>
      <w:r w:rsidR="0067484D" w:rsidRPr="0067484D">
        <w:rPr>
          <w:rFonts w:eastAsia="Times New Roman"/>
          <w:b/>
        </w:rPr>
        <w:t>pakalpojumu digitālā</w:t>
      </w:r>
      <w:r w:rsidR="0067484D">
        <w:rPr>
          <w:rFonts w:eastAsia="Times New Roman"/>
          <w:b/>
        </w:rPr>
        <w:t>s</w:t>
      </w:r>
      <w:r w:rsidR="0067484D" w:rsidRPr="0067484D">
        <w:rPr>
          <w:rFonts w:eastAsia="Times New Roman"/>
          <w:b/>
        </w:rPr>
        <w:t xml:space="preserve"> transformācij</w:t>
      </w:r>
      <w:r w:rsidR="0067484D">
        <w:rPr>
          <w:rFonts w:eastAsia="Times New Roman"/>
          <w:b/>
        </w:rPr>
        <w:t xml:space="preserve">as </w:t>
      </w:r>
      <w:r w:rsidRPr="19D8E993">
        <w:rPr>
          <w:rFonts w:eastAsia="Times New Roman"/>
          <w:b/>
        </w:rPr>
        <w:t>progress</w:t>
      </w:r>
    </w:p>
    <w:p w14:paraId="2D401395" w14:textId="77501E91" w:rsidR="00C619E9" w:rsidRPr="004B0EBB" w:rsidRDefault="00C619E9" w:rsidP="005128E1">
      <w:pPr>
        <w:spacing w:after="0"/>
        <w:jc w:val="both"/>
        <w:rPr>
          <w:rFonts w:eastAsia="Times New Roman"/>
        </w:rPr>
      </w:pPr>
      <w:r w:rsidRPr="004B0EBB">
        <w:rPr>
          <w:rFonts w:eastAsia="Times New Roman"/>
        </w:rPr>
        <w:t xml:space="preserve">Digitālo pakalpojumu pieejamība un kvalitāte ir būtiski uzlabojusies. </w:t>
      </w:r>
      <w:r w:rsidR="002B2E85" w:rsidRPr="004B0EBB">
        <w:rPr>
          <w:rFonts w:eastAsia="Times New Roman"/>
        </w:rPr>
        <w:t xml:space="preserve">Līdz </w:t>
      </w:r>
      <w:r w:rsidRPr="004B0EBB">
        <w:rPr>
          <w:rFonts w:eastAsia="Times New Roman"/>
        </w:rPr>
        <w:t>2024. gad</w:t>
      </w:r>
      <w:r w:rsidR="002B2E85" w:rsidRPr="004B0EBB">
        <w:rPr>
          <w:rFonts w:eastAsia="Times New Roman"/>
        </w:rPr>
        <w:t>am</w:t>
      </w:r>
      <w:r w:rsidRPr="004B0EBB">
        <w:rPr>
          <w:rFonts w:eastAsia="Times New Roman"/>
        </w:rPr>
        <w:t xml:space="preserve"> digitalizēti:</w:t>
      </w:r>
    </w:p>
    <w:p w14:paraId="0E3C113A" w14:textId="005D4886" w:rsidR="00C619E9" w:rsidRDefault="00C619E9" w:rsidP="009B79D6">
      <w:pPr>
        <w:pStyle w:val="ListParagraph"/>
        <w:numPr>
          <w:ilvl w:val="0"/>
          <w:numId w:val="3"/>
        </w:numPr>
        <w:jc w:val="both"/>
        <w:rPr>
          <w:rFonts w:eastAsia="Times New Roman"/>
        </w:rPr>
      </w:pPr>
      <w:r w:rsidRPr="19D8E993">
        <w:rPr>
          <w:rFonts w:eastAsia="Times New Roman"/>
        </w:rPr>
        <w:t>88,2</w:t>
      </w:r>
      <w:r w:rsidR="00287C9F">
        <w:rPr>
          <w:rFonts w:eastAsia="Times New Roman"/>
        </w:rPr>
        <w:t> %</w:t>
      </w:r>
      <w:r w:rsidRPr="19D8E993">
        <w:rPr>
          <w:rFonts w:eastAsia="Times New Roman"/>
        </w:rPr>
        <w:t xml:space="preserve"> galveno valsts pakalpojumu iedzīvotājiem</w:t>
      </w:r>
      <w:r w:rsidR="004B0EBB">
        <w:rPr>
          <w:rFonts w:eastAsia="Times New Roman"/>
        </w:rPr>
        <w:t>;</w:t>
      </w:r>
    </w:p>
    <w:p w14:paraId="316D863C" w14:textId="77F4009C" w:rsidR="00C619E9" w:rsidRPr="00562DC6" w:rsidRDefault="00C619E9" w:rsidP="009B79D6">
      <w:pPr>
        <w:pStyle w:val="ListParagraph"/>
        <w:numPr>
          <w:ilvl w:val="0"/>
          <w:numId w:val="3"/>
        </w:numPr>
        <w:jc w:val="both"/>
        <w:rPr>
          <w:rFonts w:eastAsia="Times New Roman"/>
        </w:rPr>
      </w:pPr>
      <w:r w:rsidRPr="19D8E993">
        <w:rPr>
          <w:rFonts w:eastAsia="Times New Roman"/>
        </w:rPr>
        <w:lastRenderedPageBreak/>
        <w:t>87,2</w:t>
      </w:r>
      <w:r w:rsidR="00287C9F">
        <w:rPr>
          <w:rFonts w:eastAsia="Times New Roman"/>
        </w:rPr>
        <w:t> %</w:t>
      </w:r>
      <w:r w:rsidRPr="19D8E993">
        <w:rPr>
          <w:rFonts w:eastAsia="Times New Roman"/>
        </w:rPr>
        <w:t xml:space="preserve"> pakalpojumu uzņēmējiem.</w:t>
      </w:r>
      <w:r w:rsidR="00027168">
        <w:rPr>
          <w:rStyle w:val="FootnoteReference"/>
          <w:rFonts w:eastAsia="Times New Roman"/>
        </w:rPr>
        <w:footnoteReference w:id="11"/>
      </w:r>
    </w:p>
    <w:p w14:paraId="51C36D0F" w14:textId="77777777" w:rsidR="00C619E9" w:rsidRPr="00EA1E4B" w:rsidRDefault="00C619E9" w:rsidP="00EA1E4B">
      <w:pPr>
        <w:jc w:val="both"/>
        <w:rPr>
          <w:rFonts w:eastAsia="Times New Roman"/>
        </w:rPr>
      </w:pPr>
      <w:r w:rsidRPr="19D8E993">
        <w:rPr>
          <w:rFonts w:eastAsia="Times New Roman"/>
        </w:rPr>
        <w:t>Tas liecina par sistemātisku virzību uz lietotājorientētu publisko pakalpojumu sistēmu, kas veicina ērtāku, ātrāku un caurskatāmāku mijiedarbību ar valsti.</w:t>
      </w:r>
    </w:p>
    <w:p w14:paraId="6250487D" w14:textId="3F509D1B" w:rsidR="00C619E9" w:rsidRPr="00562DC6" w:rsidRDefault="00C619E9" w:rsidP="003D3493">
      <w:pPr>
        <w:rPr>
          <w:rFonts w:eastAsia="Times New Roman"/>
          <w:b/>
        </w:rPr>
      </w:pPr>
      <w:r w:rsidRPr="19D8E993">
        <w:rPr>
          <w:rFonts w:eastAsia="Times New Roman"/>
          <w:b/>
        </w:rPr>
        <w:t>Datu pārvaldības un sadarbspējas stiprināšana</w:t>
      </w:r>
    </w:p>
    <w:p w14:paraId="1A46A799" w14:textId="0D3D0CF3" w:rsidR="00C619E9" w:rsidRPr="00EA1E4B" w:rsidRDefault="00C619E9" w:rsidP="00EA1E4B">
      <w:pPr>
        <w:jc w:val="both"/>
        <w:rPr>
          <w:rFonts w:eastAsia="Times New Roman"/>
        </w:rPr>
      </w:pPr>
      <w:r w:rsidRPr="19D8E993">
        <w:rPr>
          <w:rFonts w:eastAsia="Times New Roman"/>
        </w:rPr>
        <w:t>Valsts pārvaldes digitālā pārveide ir cieši saistīta ar vienotas datu pārvaldības ieviešanu un informācijas sistēmu savstarpējo integrāciju. Turpinās datu koplietošanas un kvalitātes pilnveide</w:t>
      </w:r>
      <w:r w:rsidR="006047F5" w:rsidRPr="19D8E993">
        <w:rPr>
          <w:rFonts w:eastAsia="Times New Roman"/>
        </w:rPr>
        <w:t xml:space="preserve"> </w:t>
      </w:r>
      <w:r w:rsidR="00A437F8" w:rsidRPr="0D1F6B1A">
        <w:rPr>
          <w:rFonts w:eastAsia="Times New Roman"/>
          <w:b/>
          <w:bCs/>
        </w:rPr>
        <w:t>–</w:t>
      </w:r>
      <w:r w:rsidR="006047F5" w:rsidRPr="19D8E993">
        <w:rPr>
          <w:rFonts w:eastAsia="Times New Roman"/>
        </w:rPr>
        <w:t xml:space="preserve"> </w:t>
      </w:r>
      <w:r w:rsidRPr="19D8E993">
        <w:rPr>
          <w:rFonts w:eastAsia="Times New Roman"/>
        </w:rPr>
        <w:t>vienreizējās datu sniegšanas principa iedzīvināšana</w:t>
      </w:r>
      <w:r w:rsidR="006047F5" w:rsidRPr="19D8E993">
        <w:rPr>
          <w:rFonts w:eastAsia="Times New Roman"/>
        </w:rPr>
        <w:t xml:space="preserve"> un </w:t>
      </w:r>
      <w:r w:rsidRPr="19D8E993">
        <w:rPr>
          <w:rFonts w:eastAsia="Times New Roman"/>
        </w:rPr>
        <w:t>sadarbspējas risinājumu paplašināšana valsts pārvaldes informācijas sistēmās.</w:t>
      </w:r>
    </w:p>
    <w:p w14:paraId="23985281" w14:textId="77777777" w:rsidR="00C619E9" w:rsidRPr="00EA1E4B" w:rsidRDefault="00C619E9" w:rsidP="00EA1E4B">
      <w:pPr>
        <w:jc w:val="both"/>
        <w:rPr>
          <w:rFonts w:eastAsia="Times New Roman"/>
        </w:rPr>
      </w:pPr>
      <w:r w:rsidRPr="19D8E993">
        <w:rPr>
          <w:rFonts w:eastAsia="Times New Roman"/>
        </w:rPr>
        <w:t>Izvērtējuma rezultāti apliecina progresu datu pārvaldības procesos, kas ir kritiski svarīgi digitalizācijas ilgtspējai un valsts pārvaldes efektivitātei.</w:t>
      </w:r>
    </w:p>
    <w:p w14:paraId="25A1E200" w14:textId="77777777" w:rsidR="00C619E9" w:rsidRPr="00562DC6" w:rsidRDefault="00C619E9" w:rsidP="003D3493">
      <w:pPr>
        <w:rPr>
          <w:rFonts w:eastAsia="Times New Roman"/>
          <w:b/>
        </w:rPr>
      </w:pPr>
      <w:r w:rsidRPr="19D8E993">
        <w:rPr>
          <w:rFonts w:eastAsia="Times New Roman"/>
          <w:b/>
        </w:rPr>
        <w:t>Digitālās infrastruktūras modernizācija</w:t>
      </w:r>
    </w:p>
    <w:p w14:paraId="344232FF" w14:textId="28C9A65C" w:rsidR="00C619E9" w:rsidRPr="005128E1" w:rsidRDefault="00C619E9" w:rsidP="00EA1E4B">
      <w:pPr>
        <w:jc w:val="both"/>
        <w:rPr>
          <w:rFonts w:eastAsia="Times New Roman"/>
          <w:spacing w:val="-2"/>
        </w:rPr>
      </w:pPr>
      <w:r w:rsidRPr="005128E1">
        <w:rPr>
          <w:rFonts w:eastAsia="Times New Roman"/>
          <w:spacing w:val="-2"/>
        </w:rPr>
        <w:t xml:space="preserve">Digitālās transformācijas īstenošanu atbalsta ANM </w:t>
      </w:r>
      <w:r w:rsidR="004B0EBB" w:rsidRPr="005128E1">
        <w:rPr>
          <w:rFonts w:eastAsia="Times New Roman"/>
          <w:spacing w:val="-2"/>
        </w:rPr>
        <w:t xml:space="preserve">plāna </w:t>
      </w:r>
      <w:r w:rsidRPr="005128E1">
        <w:rPr>
          <w:rFonts w:eastAsia="Times New Roman"/>
          <w:spacing w:val="-2"/>
        </w:rPr>
        <w:t>investīcijas valsts digitālo platformu un koplietošanas risinājumu modernizācijā. Šīs investīcijas stiprina</w:t>
      </w:r>
      <w:r w:rsidR="00562DC6" w:rsidRPr="005128E1">
        <w:rPr>
          <w:rFonts w:eastAsia="Times New Roman"/>
          <w:spacing w:val="-2"/>
        </w:rPr>
        <w:t xml:space="preserve"> </w:t>
      </w:r>
      <w:r w:rsidRPr="005128E1">
        <w:rPr>
          <w:rFonts w:eastAsia="Times New Roman"/>
          <w:spacing w:val="-2"/>
        </w:rPr>
        <w:t>valsts digitālās infrastruktūras drošību,</w:t>
      </w:r>
      <w:r w:rsidR="00C902CF" w:rsidRPr="005128E1">
        <w:rPr>
          <w:rFonts w:eastAsia="Times New Roman"/>
          <w:spacing w:val="-2"/>
        </w:rPr>
        <w:t xml:space="preserve"> </w:t>
      </w:r>
      <w:r w:rsidRPr="005128E1">
        <w:rPr>
          <w:rFonts w:eastAsia="Times New Roman"/>
          <w:spacing w:val="-2"/>
        </w:rPr>
        <w:t>noturību un pieejamību,</w:t>
      </w:r>
      <w:r w:rsidR="00FA46AA" w:rsidRPr="005128E1">
        <w:rPr>
          <w:rFonts w:eastAsia="Times New Roman"/>
          <w:spacing w:val="-2"/>
        </w:rPr>
        <w:t xml:space="preserve"> kā arī </w:t>
      </w:r>
      <w:r w:rsidRPr="005128E1">
        <w:rPr>
          <w:rFonts w:eastAsia="Times New Roman"/>
          <w:spacing w:val="-2"/>
        </w:rPr>
        <w:t>administratīvo procesu efektivitāti.</w:t>
      </w:r>
      <w:r w:rsidR="00FA46AA" w:rsidRPr="005128E1">
        <w:rPr>
          <w:rFonts w:eastAsia="Times New Roman"/>
          <w:spacing w:val="-2"/>
        </w:rPr>
        <w:t xml:space="preserve"> T</w:t>
      </w:r>
      <w:r w:rsidRPr="005128E1">
        <w:rPr>
          <w:rFonts w:eastAsia="Times New Roman"/>
          <w:spacing w:val="-2"/>
        </w:rPr>
        <w:t>ās nodrošina priekšnoteikumus jaunu tehnoloģisku risinājumu ieviešanai un inovāciju attīstībai valsts pārvaldē.</w:t>
      </w:r>
    </w:p>
    <w:p w14:paraId="51F6E3D2" w14:textId="4C6A6E23" w:rsidR="00C619E9" w:rsidRPr="00562DC6" w:rsidRDefault="00C619E9" w:rsidP="003D3493">
      <w:pPr>
        <w:rPr>
          <w:rFonts w:eastAsia="Times New Roman"/>
          <w:b/>
        </w:rPr>
      </w:pPr>
      <w:r w:rsidRPr="19D8E993">
        <w:rPr>
          <w:rFonts w:eastAsia="Times New Roman"/>
          <w:b/>
        </w:rPr>
        <w:t>Digitālās pārvaldības koordinācijas stiprināšana</w:t>
      </w:r>
    </w:p>
    <w:p w14:paraId="2C06D04C" w14:textId="120494E3" w:rsidR="00875B15" w:rsidRDefault="00C619E9" w:rsidP="005128E1">
      <w:pPr>
        <w:spacing w:after="0"/>
        <w:jc w:val="both"/>
        <w:rPr>
          <w:rFonts w:eastAsia="Times New Roman"/>
        </w:rPr>
      </w:pPr>
      <w:r w:rsidRPr="19D8E993">
        <w:rPr>
          <w:rFonts w:eastAsia="Times New Roman"/>
        </w:rPr>
        <w:t xml:space="preserve">Digitālā transformācija kā horizontāls virziens </w:t>
      </w:r>
      <w:r w:rsidR="00100185">
        <w:rPr>
          <w:rFonts w:eastAsia="Times New Roman"/>
        </w:rPr>
        <w:t xml:space="preserve">ir </w:t>
      </w:r>
      <w:r w:rsidRPr="19D8E993">
        <w:rPr>
          <w:rFonts w:eastAsia="Times New Roman"/>
        </w:rPr>
        <w:t>balst</w:t>
      </w:r>
      <w:r w:rsidR="00100185">
        <w:rPr>
          <w:rFonts w:eastAsia="Times New Roman"/>
        </w:rPr>
        <w:t>īta</w:t>
      </w:r>
      <w:r w:rsidRPr="19D8E993">
        <w:rPr>
          <w:rFonts w:eastAsia="Times New Roman"/>
        </w:rPr>
        <w:t xml:space="preserve"> uz </w:t>
      </w:r>
      <w:r w:rsidR="00100185" w:rsidRPr="19D8E993">
        <w:rPr>
          <w:rFonts w:eastAsia="Times New Roman"/>
        </w:rPr>
        <w:t>vienot</w:t>
      </w:r>
      <w:r w:rsidR="00100185">
        <w:rPr>
          <w:rFonts w:eastAsia="Times New Roman"/>
        </w:rPr>
        <w:t>a</w:t>
      </w:r>
      <w:r w:rsidR="00100185" w:rsidRPr="19D8E993">
        <w:rPr>
          <w:rFonts w:eastAsia="Times New Roman"/>
        </w:rPr>
        <w:t xml:space="preserve"> </w:t>
      </w:r>
      <w:r w:rsidRPr="19D8E993">
        <w:rPr>
          <w:rFonts w:eastAsia="Times New Roman"/>
        </w:rPr>
        <w:t xml:space="preserve">un </w:t>
      </w:r>
      <w:r w:rsidR="00100185" w:rsidRPr="19D8E993">
        <w:rPr>
          <w:rFonts w:eastAsia="Times New Roman"/>
        </w:rPr>
        <w:t>koordinēt</w:t>
      </w:r>
      <w:r w:rsidR="00100185">
        <w:rPr>
          <w:rFonts w:eastAsia="Times New Roman"/>
        </w:rPr>
        <w:t>a</w:t>
      </w:r>
      <w:r w:rsidR="00100185" w:rsidRPr="19D8E993">
        <w:rPr>
          <w:rFonts w:eastAsia="Times New Roman"/>
        </w:rPr>
        <w:t xml:space="preserve"> </w:t>
      </w:r>
      <w:r w:rsidRPr="19D8E993">
        <w:rPr>
          <w:rFonts w:eastAsia="Times New Roman"/>
        </w:rPr>
        <w:t xml:space="preserve">pārvaldības </w:t>
      </w:r>
      <w:r w:rsidR="00100185" w:rsidRPr="19D8E993">
        <w:rPr>
          <w:rFonts w:eastAsia="Times New Roman"/>
        </w:rPr>
        <w:t>mode</w:t>
      </w:r>
      <w:r w:rsidR="00100185">
        <w:rPr>
          <w:rFonts w:eastAsia="Times New Roman"/>
        </w:rPr>
        <w:t>ļa</w:t>
      </w:r>
      <w:r w:rsidR="00100185" w:rsidRPr="19D8E993">
        <w:rPr>
          <w:rFonts w:eastAsia="Times New Roman"/>
        </w:rPr>
        <w:t xml:space="preserve"> </w:t>
      </w:r>
      <w:r w:rsidRPr="19D8E993">
        <w:rPr>
          <w:rFonts w:eastAsia="Times New Roman"/>
        </w:rPr>
        <w:t>valsts līmenī.</w:t>
      </w:r>
      <w:r w:rsidR="00271D6A" w:rsidRPr="19D8E993">
        <w:rPr>
          <w:rFonts w:eastAsia="Times New Roman"/>
        </w:rPr>
        <w:t xml:space="preserve"> </w:t>
      </w:r>
      <w:r w:rsidRPr="19D8E993">
        <w:rPr>
          <w:rFonts w:eastAsia="Times New Roman"/>
        </w:rPr>
        <w:t>Tiek stiprināta</w:t>
      </w:r>
      <w:r w:rsidR="00875B15">
        <w:rPr>
          <w:rFonts w:eastAsia="Times New Roman"/>
        </w:rPr>
        <w:t>:</w:t>
      </w:r>
      <w:r w:rsidR="00FA46AA" w:rsidRPr="19D8E993">
        <w:rPr>
          <w:rFonts w:eastAsia="Times New Roman"/>
        </w:rPr>
        <w:t xml:space="preserve"> </w:t>
      </w:r>
    </w:p>
    <w:p w14:paraId="5932E2B9" w14:textId="1E440C66" w:rsidR="00875B15" w:rsidRDefault="00C619E9" w:rsidP="005128E1">
      <w:pPr>
        <w:pStyle w:val="ListParagraph"/>
        <w:numPr>
          <w:ilvl w:val="0"/>
          <w:numId w:val="3"/>
        </w:numPr>
        <w:jc w:val="both"/>
        <w:rPr>
          <w:rFonts w:eastAsia="Times New Roman"/>
        </w:rPr>
      </w:pPr>
      <w:r w:rsidRPr="19D8E993">
        <w:rPr>
          <w:rFonts w:eastAsia="Times New Roman"/>
        </w:rPr>
        <w:t>digitālo politiku stratēģiskā plānošana</w:t>
      </w:r>
      <w:r w:rsidR="000F7DB7">
        <w:rPr>
          <w:rFonts w:eastAsia="Times New Roman"/>
        </w:rPr>
        <w:t>;</w:t>
      </w:r>
      <w:r w:rsidR="000F7DB7" w:rsidRPr="19D8E993">
        <w:rPr>
          <w:rFonts w:eastAsia="Times New Roman"/>
        </w:rPr>
        <w:t xml:space="preserve"> </w:t>
      </w:r>
    </w:p>
    <w:p w14:paraId="4C2051EB" w14:textId="2EEFA61C" w:rsidR="00875B15" w:rsidRDefault="00C619E9" w:rsidP="005128E1">
      <w:pPr>
        <w:pStyle w:val="ListParagraph"/>
        <w:numPr>
          <w:ilvl w:val="0"/>
          <w:numId w:val="3"/>
        </w:numPr>
        <w:jc w:val="both"/>
        <w:rPr>
          <w:rFonts w:eastAsia="Times New Roman"/>
        </w:rPr>
      </w:pPr>
      <w:r w:rsidRPr="19D8E993">
        <w:rPr>
          <w:rFonts w:eastAsia="Times New Roman"/>
        </w:rPr>
        <w:t>investīciju koordinācija</w:t>
      </w:r>
      <w:r w:rsidR="000F7DB7">
        <w:rPr>
          <w:rFonts w:eastAsia="Times New Roman"/>
        </w:rPr>
        <w:t>;</w:t>
      </w:r>
      <w:r w:rsidR="000F7DB7" w:rsidRPr="19D8E993">
        <w:rPr>
          <w:rFonts w:eastAsia="Times New Roman"/>
        </w:rPr>
        <w:t xml:space="preserve"> </w:t>
      </w:r>
    </w:p>
    <w:p w14:paraId="591D2524" w14:textId="3AC4434F" w:rsidR="00C619E9" w:rsidRPr="00EA1E4B" w:rsidRDefault="00C619E9" w:rsidP="005128E1">
      <w:pPr>
        <w:pStyle w:val="ListParagraph"/>
        <w:numPr>
          <w:ilvl w:val="0"/>
          <w:numId w:val="3"/>
        </w:numPr>
        <w:jc w:val="both"/>
        <w:rPr>
          <w:rFonts w:eastAsia="Times New Roman"/>
        </w:rPr>
      </w:pPr>
      <w:r w:rsidRPr="19D8E993">
        <w:rPr>
          <w:rFonts w:eastAsia="Times New Roman"/>
        </w:rPr>
        <w:t>valsts digitālo projektu uzraudzība</w:t>
      </w:r>
      <w:r w:rsidR="00FA46AA" w:rsidRPr="19D8E993">
        <w:rPr>
          <w:rFonts w:eastAsia="Times New Roman"/>
        </w:rPr>
        <w:t xml:space="preserve"> un </w:t>
      </w:r>
      <w:r w:rsidRPr="19D8E993">
        <w:rPr>
          <w:rFonts w:eastAsia="Times New Roman"/>
        </w:rPr>
        <w:t>starpinstitucionālā sadarbība.</w:t>
      </w:r>
    </w:p>
    <w:p w14:paraId="4E26ADF9" w14:textId="77777777" w:rsidR="00C619E9" w:rsidRPr="00EA1E4B" w:rsidRDefault="00C619E9" w:rsidP="00EA1E4B">
      <w:pPr>
        <w:jc w:val="both"/>
        <w:rPr>
          <w:rFonts w:eastAsia="Times New Roman"/>
        </w:rPr>
      </w:pPr>
      <w:r w:rsidRPr="005128E1">
        <w:rPr>
          <w:rFonts w:eastAsia="Times New Roman"/>
          <w:spacing w:val="-2"/>
        </w:rPr>
        <w:t>Šie uzlabojumi nodrošina saskaņotu un efektīvu digitālās transformācijas īstenošanu gan nozarēs,</w:t>
      </w:r>
      <w:r w:rsidRPr="19D8E993">
        <w:rPr>
          <w:rFonts w:eastAsia="Times New Roman"/>
        </w:rPr>
        <w:t xml:space="preserve"> gan valsts pārvaldē kopumā.</w:t>
      </w:r>
    </w:p>
    <w:p w14:paraId="4801FDE7" w14:textId="56F2D288" w:rsidR="00974866" w:rsidRDefault="0040360C" w:rsidP="00EA1E4B">
      <w:pPr>
        <w:jc w:val="both"/>
        <w:rPr>
          <w:rFonts w:eastAsia="Times New Roman"/>
        </w:rPr>
      </w:pPr>
      <w:bookmarkStart w:id="80" w:name="_Toc215865949"/>
      <w:r w:rsidRPr="19D8E993">
        <w:rPr>
          <w:rFonts w:eastAsia="Times New Roman"/>
        </w:rPr>
        <w:t>Detalizēta informācija par Digitālās transformācijas pamatnostādņu 2021.–2027. gadam pasākumu īstenošanas progresu ir skatāma starpposma izvērtējumā, kas pieejams TAP portālā</w:t>
      </w:r>
      <w:r w:rsidR="00F62B53" w:rsidRPr="19D8E993">
        <w:rPr>
          <w:rFonts w:eastAsia="Times New Roman"/>
          <w:b/>
        </w:rPr>
        <w:t xml:space="preserve"> </w:t>
      </w:r>
      <w:r w:rsidR="00F62B53" w:rsidRPr="19D8E993">
        <w:rPr>
          <w:rFonts w:eastAsia="Times New Roman"/>
        </w:rPr>
        <w:t xml:space="preserve">(projekta ID Nr. </w:t>
      </w:r>
      <w:r w:rsidR="006047F5" w:rsidRPr="19D8E993">
        <w:rPr>
          <w:rFonts w:eastAsia="Times New Roman"/>
        </w:rPr>
        <w:t>25-TA-247)</w:t>
      </w:r>
      <w:r w:rsidR="00544899" w:rsidRPr="19D8E993">
        <w:rPr>
          <w:rFonts w:eastAsia="Times New Roman"/>
        </w:rPr>
        <w:t>.</w:t>
      </w:r>
      <w:bookmarkEnd w:id="80"/>
    </w:p>
    <w:p w14:paraId="0C13F062" w14:textId="77777777" w:rsidR="008E0EE6" w:rsidRPr="005128E1" w:rsidRDefault="008E0EE6" w:rsidP="00EA1E4B">
      <w:pPr>
        <w:jc w:val="both"/>
      </w:pPr>
    </w:p>
    <w:p w14:paraId="0DBF7CB2" w14:textId="0EB5B3D0" w:rsidR="2DB5384F" w:rsidRPr="00562DC6" w:rsidRDefault="15715475" w:rsidP="00285EED">
      <w:pPr>
        <w:pStyle w:val="Heading1"/>
        <w:jc w:val="center"/>
        <w:rPr>
          <w:rFonts w:ascii="Times New Roman" w:eastAsia="Times New Roman" w:hAnsi="Times New Roman" w:cs="Times New Roman"/>
          <w:color w:val="auto"/>
        </w:rPr>
      </w:pPr>
      <w:bookmarkStart w:id="81" w:name="_Toc1316367384"/>
      <w:bookmarkStart w:id="82" w:name="_Toc217314941"/>
      <w:r w:rsidRPr="51DCE403">
        <w:rPr>
          <w:rStyle w:val="Heading1Char"/>
          <w:rFonts w:ascii="Times New Roman" w:eastAsia="Times New Roman" w:hAnsi="Times New Roman" w:cs="Times New Roman"/>
          <w:b/>
          <w:bCs/>
          <w:color w:val="auto"/>
        </w:rPr>
        <w:lastRenderedPageBreak/>
        <w:t>Plāna ieviešana</w:t>
      </w:r>
      <w:r w:rsidR="415E0E94" w:rsidRPr="51DCE403">
        <w:rPr>
          <w:rStyle w:val="Heading1Char"/>
          <w:rFonts w:ascii="Times New Roman" w:eastAsia="Times New Roman" w:hAnsi="Times New Roman" w:cs="Times New Roman"/>
          <w:b/>
          <w:bCs/>
          <w:color w:val="auto"/>
        </w:rPr>
        <w:t xml:space="preserve"> </w:t>
      </w:r>
      <w:r w:rsidR="39FEB982" w:rsidRPr="51DCE403">
        <w:rPr>
          <w:rStyle w:val="Heading1Char"/>
          <w:rFonts w:ascii="Times New Roman" w:eastAsia="Times New Roman" w:hAnsi="Times New Roman" w:cs="Times New Roman"/>
          <w:b/>
          <w:bCs/>
          <w:color w:val="auto"/>
        </w:rPr>
        <w:t xml:space="preserve">2026. un </w:t>
      </w:r>
      <w:r w:rsidR="415E0E94" w:rsidRPr="51DCE403">
        <w:rPr>
          <w:rStyle w:val="Heading1Char"/>
          <w:rFonts w:ascii="Times New Roman" w:eastAsia="Times New Roman" w:hAnsi="Times New Roman" w:cs="Times New Roman"/>
          <w:b/>
          <w:bCs/>
          <w:color w:val="auto"/>
        </w:rPr>
        <w:t xml:space="preserve">2027. </w:t>
      </w:r>
      <w:r w:rsidR="31868476" w:rsidRPr="51DCE403">
        <w:rPr>
          <w:rStyle w:val="Heading1Char"/>
          <w:rFonts w:ascii="Times New Roman" w:eastAsia="Times New Roman" w:hAnsi="Times New Roman" w:cs="Times New Roman"/>
          <w:b/>
          <w:bCs/>
          <w:color w:val="auto"/>
        </w:rPr>
        <w:t>gadā</w:t>
      </w:r>
      <w:bookmarkEnd w:id="81"/>
      <w:bookmarkEnd w:id="82"/>
      <w:r w:rsidR="31868476" w:rsidRPr="51DCE403">
        <w:rPr>
          <w:rStyle w:val="Heading1Char"/>
          <w:rFonts w:ascii="Times New Roman" w:eastAsia="Times New Roman" w:hAnsi="Times New Roman" w:cs="Times New Roman"/>
          <w:b/>
          <w:bCs/>
          <w:color w:val="auto"/>
        </w:rPr>
        <w:t xml:space="preserve"> </w:t>
      </w:r>
    </w:p>
    <w:p w14:paraId="1BD12706" w14:textId="77777777" w:rsidR="008D6920" w:rsidRDefault="008D6920" w:rsidP="0C31779B">
      <w:pPr>
        <w:jc w:val="both"/>
        <w:rPr>
          <w:rFonts w:eastAsia="Times New Roman"/>
        </w:rPr>
      </w:pPr>
    </w:p>
    <w:p w14:paraId="0E1535E7" w14:textId="77A463BD" w:rsidR="3A1B06A5" w:rsidRDefault="758B2004" w:rsidP="0C31779B">
      <w:pPr>
        <w:jc w:val="both"/>
        <w:rPr>
          <w:rFonts w:eastAsia="Times New Roman"/>
        </w:rPr>
      </w:pPr>
      <w:r w:rsidRPr="51DCE403">
        <w:rPr>
          <w:rFonts w:eastAsia="Times New Roman"/>
        </w:rPr>
        <w:t>Ņemot vērā ziņojuma mērķi – sniegt pārskatu par plāna īstenošanas progresu līdz 2025. gada beigām – šajā dokumentā netiek pilnā apjomā vērtēta to pasākumu izpilde, kuru izpildes termiņš noteikts 2026. un 2027. gadā. Minētie pasākumi atrodas ieviešanas p</w:t>
      </w:r>
      <w:r w:rsidR="119E16E8" w:rsidRPr="51DCE403">
        <w:rPr>
          <w:rFonts w:eastAsia="Times New Roman"/>
        </w:rPr>
        <w:t>roces</w:t>
      </w:r>
      <w:r w:rsidRPr="51DCE403">
        <w:rPr>
          <w:rFonts w:eastAsia="Times New Roman"/>
        </w:rPr>
        <w:t xml:space="preserve">ā, līdz ar to šajā ziņojumā tie tiek atspoguļoti tikai kā turpmāk veicamie uzdevumi, kas raksturo plāna nākamā posma virzību un prioritātes līdz 2027. gadam. </w:t>
      </w:r>
    </w:p>
    <w:p w14:paraId="0C73DDC8" w14:textId="6702FB57" w:rsidR="3A1B06A5" w:rsidRDefault="758B2004" w:rsidP="008D6920">
      <w:pPr>
        <w:spacing w:before="240" w:after="240"/>
        <w:jc w:val="both"/>
        <w:rPr>
          <w:rFonts w:eastAsia="Times New Roman"/>
        </w:rPr>
      </w:pPr>
      <w:r w:rsidRPr="51DCE403">
        <w:rPr>
          <w:rFonts w:eastAsia="Times New Roman"/>
        </w:rPr>
        <w:t xml:space="preserve">Plāna nākamajā īstenošanas posmā līdz 2027. gadam tiks </w:t>
      </w:r>
      <w:r w:rsidR="00461111" w:rsidRPr="51DCE403">
        <w:rPr>
          <w:rFonts w:eastAsia="Times New Roman"/>
        </w:rPr>
        <w:t>turpināt</w:t>
      </w:r>
      <w:r w:rsidR="00461111">
        <w:rPr>
          <w:rFonts w:eastAsia="Times New Roman"/>
        </w:rPr>
        <w:t>a</w:t>
      </w:r>
      <w:r w:rsidR="00461111" w:rsidRPr="51DCE403">
        <w:rPr>
          <w:rFonts w:eastAsia="Times New Roman"/>
        </w:rPr>
        <w:t xml:space="preserve"> </w:t>
      </w:r>
      <w:r w:rsidRPr="51DCE403">
        <w:rPr>
          <w:rFonts w:eastAsia="Times New Roman"/>
        </w:rPr>
        <w:t>noteikt</w:t>
      </w:r>
      <w:r w:rsidR="00461111">
        <w:rPr>
          <w:rFonts w:eastAsia="Times New Roman"/>
        </w:rPr>
        <w:t>o</w:t>
      </w:r>
      <w:r w:rsidRPr="51DCE403">
        <w:rPr>
          <w:rFonts w:eastAsia="Times New Roman"/>
        </w:rPr>
        <w:t xml:space="preserve"> </w:t>
      </w:r>
      <w:r w:rsidR="00461111" w:rsidRPr="51DCE403">
        <w:rPr>
          <w:rFonts w:eastAsia="Times New Roman"/>
        </w:rPr>
        <w:t>uzdevum</w:t>
      </w:r>
      <w:r w:rsidR="00461111">
        <w:rPr>
          <w:rFonts w:eastAsia="Times New Roman"/>
        </w:rPr>
        <w:t>u izpilde</w:t>
      </w:r>
      <w:r w:rsidR="00461111" w:rsidRPr="51DCE403">
        <w:rPr>
          <w:rFonts w:eastAsia="Times New Roman"/>
        </w:rPr>
        <w:t xml:space="preserve"> </w:t>
      </w:r>
      <w:r w:rsidRPr="51DCE403">
        <w:rPr>
          <w:rFonts w:eastAsia="Times New Roman"/>
        </w:rPr>
        <w:t>visos rīcības virzienos, īpaši koncentrējoties uz pasākumiem, kuru izpildes termiņš ir noteikts 2026. un 2027.</w:t>
      </w:r>
      <w:r w:rsidR="00287C9F">
        <w:rPr>
          <w:rFonts w:eastAsia="Times New Roman"/>
        </w:rPr>
        <w:t xml:space="preserve"> </w:t>
      </w:r>
      <w:r w:rsidRPr="51DCE403">
        <w:rPr>
          <w:rFonts w:eastAsia="Times New Roman"/>
        </w:rPr>
        <w:t xml:space="preserve">gadā. Šo pasākumu īstenošana nodrošinās plānā izvirzīto mērķu sasniegšanu, </w:t>
      </w:r>
      <w:r w:rsidR="17C8B5CB" w:rsidRPr="005128E1">
        <w:rPr>
          <w:rFonts w:eastAsia="Times New Roman"/>
          <w:spacing w:val="-2"/>
        </w:rPr>
        <w:t>sekmējot</w:t>
      </w:r>
      <w:r w:rsidRPr="005128E1">
        <w:rPr>
          <w:rFonts w:eastAsia="Times New Roman"/>
          <w:spacing w:val="-2"/>
        </w:rPr>
        <w:t xml:space="preserve"> valsts pārvaldes </w:t>
      </w:r>
      <w:r w:rsidR="4C1FD96E" w:rsidRPr="005128E1">
        <w:rPr>
          <w:rFonts w:eastAsia="Times New Roman"/>
          <w:spacing w:val="-2"/>
        </w:rPr>
        <w:t>saskaņotu darbību</w:t>
      </w:r>
      <w:r w:rsidRPr="005128E1">
        <w:rPr>
          <w:rFonts w:eastAsia="Times New Roman"/>
          <w:spacing w:val="-2"/>
        </w:rPr>
        <w:t>, cilvēkresursu pārvaldības modernizāciju, regulējuma kvalitātes uzlabošanu, atbalsta funkciju centralizāciju un inov</w:t>
      </w:r>
      <w:r w:rsidR="04DC015E" w:rsidRPr="005128E1">
        <w:rPr>
          <w:rFonts w:eastAsia="Times New Roman"/>
          <w:spacing w:val="-2"/>
        </w:rPr>
        <w:t>ētspējas</w:t>
      </w:r>
      <w:r w:rsidRPr="005128E1">
        <w:rPr>
          <w:rFonts w:eastAsia="Times New Roman"/>
          <w:spacing w:val="-2"/>
        </w:rPr>
        <w:t xml:space="preserve"> paaugstināšanu</w:t>
      </w:r>
      <w:r w:rsidRPr="51DCE403">
        <w:rPr>
          <w:rFonts w:eastAsia="Times New Roman"/>
        </w:rPr>
        <w:t xml:space="preserve"> valsts pārvaldē.</w:t>
      </w:r>
    </w:p>
    <w:p w14:paraId="38724611" w14:textId="1D380CA3" w:rsidR="3A1B06A5" w:rsidRDefault="758B2004" w:rsidP="005128E1">
      <w:pPr>
        <w:spacing w:before="240" w:after="0"/>
        <w:rPr>
          <w:rFonts w:eastAsia="Times New Roman"/>
        </w:rPr>
      </w:pPr>
      <w:r w:rsidRPr="51DCE403">
        <w:rPr>
          <w:rFonts w:eastAsia="Times New Roman"/>
        </w:rPr>
        <w:t xml:space="preserve">Līdz 2027. gadam prioritāri tiks </w:t>
      </w:r>
      <w:r w:rsidR="062F0311" w:rsidRPr="51DCE403">
        <w:rPr>
          <w:rFonts w:eastAsia="Times New Roman"/>
        </w:rPr>
        <w:t>nodrošināta</w:t>
      </w:r>
      <w:r w:rsidRPr="51DCE403">
        <w:rPr>
          <w:rFonts w:eastAsia="Times New Roman"/>
        </w:rPr>
        <w:t>:</w:t>
      </w:r>
    </w:p>
    <w:p w14:paraId="6F91F5B1" w14:textId="78712134" w:rsidR="3A1B06A5" w:rsidRDefault="758B2004" w:rsidP="005128E1">
      <w:pPr>
        <w:pStyle w:val="ListParagraph"/>
        <w:numPr>
          <w:ilvl w:val="0"/>
          <w:numId w:val="17"/>
        </w:numPr>
        <w:ind w:left="714" w:hanging="357"/>
        <w:jc w:val="both"/>
        <w:rPr>
          <w:rFonts w:eastAsia="Times New Roman"/>
        </w:rPr>
      </w:pPr>
      <w:r w:rsidRPr="51DCE403">
        <w:rPr>
          <w:rFonts w:eastAsia="Times New Roman"/>
        </w:rPr>
        <w:t xml:space="preserve">pārnozaru </w:t>
      </w:r>
      <w:r w:rsidR="19AFF268" w:rsidRPr="51DCE403">
        <w:rPr>
          <w:rFonts w:eastAsia="Times New Roman"/>
        </w:rPr>
        <w:t xml:space="preserve">jautājumu </w:t>
      </w:r>
      <w:r w:rsidRPr="51DCE403">
        <w:rPr>
          <w:rFonts w:eastAsia="Times New Roman"/>
        </w:rPr>
        <w:t>koordinācija</w:t>
      </w:r>
      <w:r w:rsidR="230116F7" w:rsidRPr="51DCE403">
        <w:rPr>
          <w:rFonts w:eastAsia="Times New Roman"/>
        </w:rPr>
        <w:t>, iedzīvinot starpinstitucionālo projektu komandu pieeju</w:t>
      </w:r>
      <w:r w:rsidR="00100185">
        <w:rPr>
          <w:rFonts w:eastAsia="Times New Roman"/>
        </w:rPr>
        <w:t>;</w:t>
      </w:r>
    </w:p>
    <w:p w14:paraId="66DDD318" w14:textId="2713B79C" w:rsidR="758B2004" w:rsidRDefault="758B2004" w:rsidP="005128E1">
      <w:pPr>
        <w:pStyle w:val="ListParagraph"/>
        <w:numPr>
          <w:ilvl w:val="0"/>
          <w:numId w:val="17"/>
        </w:numPr>
        <w:jc w:val="both"/>
        <w:rPr>
          <w:rFonts w:eastAsia="Times New Roman"/>
        </w:rPr>
      </w:pPr>
      <w:r w:rsidRPr="51DCE403">
        <w:rPr>
          <w:rFonts w:eastAsia="Times New Roman"/>
        </w:rPr>
        <w:t xml:space="preserve">cilvēkresursu </w:t>
      </w:r>
      <w:r w:rsidR="481C5C42" w:rsidRPr="51DCE403">
        <w:rPr>
          <w:rFonts w:eastAsia="Times New Roman"/>
        </w:rPr>
        <w:t>stratēģiskās vadības</w:t>
      </w:r>
      <w:r w:rsidRPr="51DCE403">
        <w:rPr>
          <w:rFonts w:eastAsia="Times New Roman"/>
        </w:rPr>
        <w:t xml:space="preserve"> sistēm</w:t>
      </w:r>
      <w:r w:rsidR="048D271B" w:rsidRPr="51DCE403">
        <w:rPr>
          <w:rFonts w:eastAsia="Times New Roman"/>
        </w:rPr>
        <w:t>as</w:t>
      </w:r>
      <w:r w:rsidRPr="51DCE403">
        <w:rPr>
          <w:rFonts w:eastAsia="Times New Roman"/>
        </w:rPr>
        <w:t xml:space="preserve"> un kompetenču modeļu ieviešana</w:t>
      </w:r>
      <w:r w:rsidR="00100185">
        <w:rPr>
          <w:rFonts w:eastAsia="Times New Roman"/>
        </w:rPr>
        <w:t>;</w:t>
      </w:r>
    </w:p>
    <w:p w14:paraId="7682AF7C" w14:textId="325C615A" w:rsidR="3F55081F" w:rsidRDefault="3F55081F" w:rsidP="005128E1">
      <w:pPr>
        <w:pStyle w:val="ListParagraph"/>
        <w:numPr>
          <w:ilvl w:val="0"/>
          <w:numId w:val="17"/>
        </w:numPr>
        <w:jc w:val="both"/>
        <w:rPr>
          <w:rFonts w:eastAsia="Times New Roman"/>
        </w:rPr>
      </w:pPr>
      <w:r w:rsidRPr="51DCE403">
        <w:rPr>
          <w:rFonts w:eastAsia="Times New Roman"/>
        </w:rPr>
        <w:t>valsts pārvaldes iekšējās analītiskās un pētnieciskās kapacitātes koordinācija un efektīvāka izmantošana</w:t>
      </w:r>
      <w:r w:rsidR="64428752" w:rsidRPr="51DCE403">
        <w:rPr>
          <w:rFonts w:eastAsia="Times New Roman"/>
        </w:rPr>
        <w:t xml:space="preserve">, </w:t>
      </w:r>
      <w:r w:rsidR="008B1016" w:rsidRPr="00562DC6">
        <w:rPr>
          <w:rFonts w:eastAsia="Times New Roman"/>
        </w:rPr>
        <w:t xml:space="preserve">tai skaitā </w:t>
      </w:r>
      <w:r w:rsidR="64428752" w:rsidRPr="51DCE403">
        <w:rPr>
          <w:rFonts w:eastAsia="Times New Roman"/>
        </w:rPr>
        <w:t xml:space="preserve">lietišķo pētījumu izstrādes </w:t>
      </w:r>
      <w:r w:rsidR="252C6ED9" w:rsidRPr="51DCE403">
        <w:rPr>
          <w:rFonts w:eastAsia="Times New Roman"/>
        </w:rPr>
        <w:t xml:space="preserve">un </w:t>
      </w:r>
      <w:r w:rsidR="00C40F3B">
        <w:rPr>
          <w:rFonts w:eastAsia="Times New Roman"/>
        </w:rPr>
        <w:t>izman</w:t>
      </w:r>
      <w:r w:rsidR="00C40F3B" w:rsidRPr="51DCE403">
        <w:rPr>
          <w:rFonts w:eastAsia="Times New Roman"/>
        </w:rPr>
        <w:t xml:space="preserve">tošanas </w:t>
      </w:r>
      <w:r w:rsidR="64428752" w:rsidRPr="51DCE403">
        <w:rPr>
          <w:rFonts w:eastAsia="Times New Roman"/>
        </w:rPr>
        <w:t>prakses p</w:t>
      </w:r>
      <w:r w:rsidR="1ECA3053" w:rsidRPr="51DCE403">
        <w:rPr>
          <w:rFonts w:eastAsia="Times New Roman"/>
        </w:rPr>
        <w:t>ilnveidošana</w:t>
      </w:r>
      <w:r w:rsidR="00100185">
        <w:rPr>
          <w:rFonts w:eastAsia="Times New Roman"/>
        </w:rPr>
        <w:t>;</w:t>
      </w:r>
    </w:p>
    <w:p w14:paraId="7848D316" w14:textId="78AD2B2C" w:rsidR="3BB194F4" w:rsidRDefault="3BB194F4" w:rsidP="005128E1">
      <w:pPr>
        <w:pStyle w:val="ListParagraph"/>
        <w:numPr>
          <w:ilvl w:val="0"/>
          <w:numId w:val="17"/>
        </w:numPr>
        <w:jc w:val="both"/>
        <w:rPr>
          <w:rFonts w:eastAsia="Times New Roman"/>
        </w:rPr>
      </w:pPr>
      <w:r w:rsidRPr="51DCE403">
        <w:rPr>
          <w:rFonts w:eastAsia="Times New Roman"/>
        </w:rPr>
        <w:t>valsts pārvaldē nodarbināto kompetenču un prasmju pilnveide</w:t>
      </w:r>
      <w:r w:rsidR="61B55F39" w:rsidRPr="51DCE403">
        <w:rPr>
          <w:rFonts w:eastAsia="Times New Roman"/>
        </w:rPr>
        <w:t xml:space="preserve"> datu analītikas un ietekmes </w:t>
      </w:r>
      <w:r w:rsidR="00EF193C">
        <w:rPr>
          <w:rFonts w:eastAsia="Times New Roman"/>
        </w:rPr>
        <w:t>iz</w:t>
      </w:r>
      <w:r w:rsidR="00EF193C" w:rsidRPr="51DCE403">
        <w:rPr>
          <w:rFonts w:eastAsia="Times New Roman"/>
        </w:rPr>
        <w:t xml:space="preserve">vērtēšanas </w:t>
      </w:r>
      <w:r w:rsidR="61B55F39" w:rsidRPr="51DCE403">
        <w:rPr>
          <w:rFonts w:eastAsia="Times New Roman"/>
        </w:rPr>
        <w:t>jomā</w:t>
      </w:r>
      <w:r w:rsidR="00100185">
        <w:rPr>
          <w:rFonts w:eastAsia="Times New Roman"/>
        </w:rPr>
        <w:t>;</w:t>
      </w:r>
    </w:p>
    <w:p w14:paraId="4DB6E64A" w14:textId="265E3384" w:rsidR="739A98C3" w:rsidRDefault="739A98C3" w:rsidP="005128E1">
      <w:pPr>
        <w:pStyle w:val="ListParagraph"/>
        <w:numPr>
          <w:ilvl w:val="0"/>
          <w:numId w:val="17"/>
        </w:numPr>
        <w:jc w:val="both"/>
        <w:rPr>
          <w:rFonts w:eastAsia="Times New Roman"/>
        </w:rPr>
      </w:pPr>
      <w:r w:rsidRPr="51DCE403">
        <w:rPr>
          <w:rFonts w:eastAsia="Times New Roman"/>
        </w:rPr>
        <w:t>inovācijas pieejas ieviešana valsts iestāžu ikdienas procesos</w:t>
      </w:r>
      <w:r w:rsidR="00100185">
        <w:rPr>
          <w:rFonts w:eastAsia="Times New Roman"/>
        </w:rPr>
        <w:t>;</w:t>
      </w:r>
    </w:p>
    <w:p w14:paraId="52FF805B" w14:textId="1B431436" w:rsidR="00810E6E" w:rsidRPr="005128E1" w:rsidRDefault="00643D2A" w:rsidP="005128E1">
      <w:pPr>
        <w:pStyle w:val="ListParagraph"/>
        <w:numPr>
          <w:ilvl w:val="0"/>
          <w:numId w:val="17"/>
        </w:numPr>
        <w:jc w:val="both"/>
        <w:rPr>
          <w:spacing w:val="-2"/>
        </w:rPr>
      </w:pPr>
      <w:r w:rsidRPr="005128E1">
        <w:rPr>
          <w:rFonts w:eastAsia="Times New Roman"/>
          <w:spacing w:val="-2"/>
        </w:rPr>
        <w:t>TAP</w:t>
      </w:r>
      <w:r w:rsidR="473672D0" w:rsidRPr="005128E1">
        <w:rPr>
          <w:rFonts w:eastAsia="Times New Roman"/>
          <w:spacing w:val="-2"/>
        </w:rPr>
        <w:t xml:space="preserve"> portāla </w:t>
      </w:r>
      <w:r w:rsidR="00D91C78" w:rsidRPr="005128E1">
        <w:rPr>
          <w:rFonts w:eastAsia="Times New Roman"/>
          <w:spacing w:val="-2"/>
        </w:rPr>
        <w:t>turpm</w:t>
      </w:r>
      <w:r w:rsidR="473672D0" w:rsidRPr="005128E1">
        <w:rPr>
          <w:rFonts w:eastAsia="Times New Roman"/>
          <w:spacing w:val="-2"/>
        </w:rPr>
        <w:t>ākā attīstība sabiedrības līdzdalības un interešu pārstāvības, ietekmes izvērtēšanas</w:t>
      </w:r>
      <w:r w:rsidR="00100185" w:rsidRPr="005128E1">
        <w:rPr>
          <w:rFonts w:eastAsia="Times New Roman"/>
          <w:spacing w:val="-2"/>
        </w:rPr>
        <w:t>,</w:t>
      </w:r>
      <w:r w:rsidR="473672D0" w:rsidRPr="005128E1">
        <w:rPr>
          <w:rFonts w:eastAsia="Times New Roman"/>
          <w:spacing w:val="-2"/>
        </w:rPr>
        <w:t xml:space="preserve"> MK sēžu organi</w:t>
      </w:r>
      <w:r w:rsidR="29402F2B" w:rsidRPr="005128E1">
        <w:rPr>
          <w:rFonts w:eastAsia="Times New Roman"/>
          <w:spacing w:val="-2"/>
        </w:rPr>
        <w:t>zēšanas un valsts iestāžu dokumentu aprites jomā</w:t>
      </w:r>
      <w:r w:rsidR="01589DB5" w:rsidRPr="005128E1">
        <w:rPr>
          <w:rFonts w:eastAsia="Times New Roman"/>
          <w:spacing w:val="-2"/>
        </w:rPr>
        <w:t>.</w:t>
      </w:r>
    </w:p>
    <w:sectPr w:rsidR="00810E6E" w:rsidRPr="005128E1" w:rsidSect="00CC18A4">
      <w:footerReference w:type="default" r:id="rId23"/>
      <w:pgSz w:w="11907" w:h="16840" w:code="9"/>
      <w:pgMar w:top="1418"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60B02" w14:textId="77777777" w:rsidR="00432D3F" w:rsidRDefault="00432D3F" w:rsidP="00F47761">
      <w:pPr>
        <w:spacing w:after="0" w:line="240" w:lineRule="auto"/>
      </w:pPr>
      <w:r>
        <w:separator/>
      </w:r>
    </w:p>
  </w:endnote>
  <w:endnote w:type="continuationSeparator" w:id="0">
    <w:p w14:paraId="03161FAA" w14:textId="77777777" w:rsidR="00432D3F" w:rsidRDefault="00432D3F" w:rsidP="00F47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4944136"/>
      <w:docPartObj>
        <w:docPartGallery w:val="Page Numbers (Bottom of Page)"/>
        <w:docPartUnique/>
      </w:docPartObj>
    </w:sdtPr>
    <w:sdtEndPr>
      <w:rPr>
        <w:noProof/>
      </w:rPr>
    </w:sdtEndPr>
    <w:sdtContent>
      <w:p w14:paraId="57534CAB" w14:textId="1D5930F1" w:rsidR="00F47761" w:rsidRDefault="00F47761" w:rsidP="00A8314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6541A" w14:textId="77777777" w:rsidR="00432D3F" w:rsidRDefault="00432D3F" w:rsidP="00F47761">
      <w:pPr>
        <w:spacing w:after="0" w:line="240" w:lineRule="auto"/>
      </w:pPr>
      <w:r>
        <w:separator/>
      </w:r>
    </w:p>
  </w:footnote>
  <w:footnote w:type="continuationSeparator" w:id="0">
    <w:p w14:paraId="5F3531F7" w14:textId="77777777" w:rsidR="00432D3F" w:rsidRDefault="00432D3F" w:rsidP="00F47761">
      <w:pPr>
        <w:spacing w:after="0" w:line="240" w:lineRule="auto"/>
      </w:pPr>
      <w:r>
        <w:continuationSeparator/>
      </w:r>
    </w:p>
  </w:footnote>
  <w:footnote w:id="1">
    <w:p w14:paraId="1EA415D1" w14:textId="7AB2D682" w:rsidR="002558DE" w:rsidRDefault="002558DE" w:rsidP="002558DE">
      <w:pPr>
        <w:pStyle w:val="FootnoteText"/>
      </w:pPr>
      <w:r>
        <w:rPr>
          <w:rStyle w:val="FootnoteReference"/>
        </w:rPr>
        <w:footnoteRef/>
      </w:r>
      <w:r>
        <w:t xml:space="preserve"> Eiropas Savienības atvērto datu portāls. </w:t>
      </w:r>
      <w:r w:rsidRPr="049EF545">
        <w:rPr>
          <w:i/>
          <w:iCs/>
        </w:rPr>
        <w:t>(2025).</w:t>
      </w:r>
      <w:r>
        <w:t xml:space="preserve"> </w:t>
      </w:r>
      <w:r w:rsidRPr="00594DEA">
        <w:rPr>
          <w:i/>
          <w:iCs/>
        </w:rPr>
        <w:t>Dataset</w:t>
      </w:r>
      <w:r>
        <w:t xml:space="preserve"> </w:t>
      </w:r>
      <w:r w:rsidR="00E77E45" w:rsidRPr="001A0BF4">
        <w:t>"</w:t>
      </w:r>
      <w:r>
        <w:t>Standard Eurobarometer 97.5 – Public Opinion in the European Union (Spring 2022)</w:t>
      </w:r>
      <w:r w:rsidR="00E77E45" w:rsidRPr="001A0BF4">
        <w:t>"</w:t>
      </w:r>
      <w:r>
        <w:t xml:space="preserve"> [tiešsaistē]. Pieejams: </w:t>
      </w:r>
      <w:hyperlink r:id="rId1" w:history="1">
        <w:r w:rsidRPr="049EF545">
          <w:rPr>
            <w:rStyle w:val="Hyperlink"/>
          </w:rPr>
          <w:t>https://data.europa.eu/data/datasets/s2693_97_5_std97_eng?locale=en</w:t>
        </w:r>
      </w:hyperlink>
    </w:p>
  </w:footnote>
  <w:footnote w:id="2">
    <w:p w14:paraId="3763E998" w14:textId="5052B678" w:rsidR="00D01F23" w:rsidRDefault="00D01F23">
      <w:pPr>
        <w:pStyle w:val="FootnoteText"/>
      </w:pPr>
      <w:r>
        <w:rPr>
          <w:rStyle w:val="FootnoteReference"/>
        </w:rPr>
        <w:footnoteRef/>
      </w:r>
      <w:r>
        <w:t xml:space="preserve"> </w:t>
      </w:r>
      <w:r w:rsidRPr="00BA1268">
        <w:t xml:space="preserve">OECD. (2024). </w:t>
      </w:r>
      <w:r w:rsidRPr="00BA1268">
        <w:rPr>
          <w:i/>
          <w:iCs/>
        </w:rPr>
        <w:t>OECD Survey on Drivers of Trust in Public Institutions – 2024 Results</w:t>
      </w:r>
      <w:r w:rsidRPr="00BA1268">
        <w:t xml:space="preserve"> [tiešsaistē].</w:t>
      </w:r>
      <w:r w:rsidRPr="00BA1268">
        <w:br/>
        <w:t xml:space="preserve">Pieejams: </w:t>
      </w:r>
      <w:hyperlink r:id="rId2" w:tgtFrame="_new" w:history="1">
        <w:r w:rsidRPr="00BA1268">
          <w:rPr>
            <w:rStyle w:val="Hyperlink"/>
          </w:rPr>
          <w:t>https://www.oecd.org/en/publications/oecd-survey-on-drivers-of-trust-in-public-institutions-2024-results_9a20554b-en/full-report.html</w:t>
        </w:r>
      </w:hyperlink>
    </w:p>
  </w:footnote>
  <w:footnote w:id="3">
    <w:p w14:paraId="65812078" w14:textId="12951972" w:rsidR="00172F65" w:rsidRDefault="00172F65">
      <w:pPr>
        <w:pStyle w:val="FootnoteText"/>
      </w:pPr>
      <w:r>
        <w:rPr>
          <w:rStyle w:val="FootnoteReference"/>
        </w:rPr>
        <w:footnoteRef/>
      </w:r>
      <w:r>
        <w:t xml:space="preserve"> </w:t>
      </w:r>
      <w:r w:rsidRPr="0019539A">
        <w:t xml:space="preserve">OECD. (2024). </w:t>
      </w:r>
      <w:r w:rsidRPr="0019539A">
        <w:rPr>
          <w:i/>
          <w:iCs/>
        </w:rPr>
        <w:t>OECD Survey on Drivers of Trust in Public Institutions: 2024 Results</w:t>
      </w:r>
      <w:r w:rsidRPr="0019539A">
        <w:t xml:space="preserve"> [tiešsaistē]. Pieejams:</w:t>
      </w:r>
      <w:r w:rsidRPr="0019539A">
        <w:br/>
      </w:r>
      <w:hyperlink r:id="rId3" w:tgtFrame="_new" w:history="1">
        <w:r w:rsidRPr="0019539A">
          <w:rPr>
            <w:rStyle w:val="Hyperlink"/>
          </w:rPr>
          <w:t>https://www.oecd.org/content/dam/oecd/en/publications/reports/2024/07/oecd-survey-on-drivers-of-trust-in-public-institutions-2024-results_eeb36452/9a20554b-en.pdf</w:t>
        </w:r>
      </w:hyperlink>
    </w:p>
  </w:footnote>
  <w:footnote w:id="4">
    <w:p w14:paraId="5897CF6B" w14:textId="71B21FAB" w:rsidR="00C26388" w:rsidRDefault="00C26388" w:rsidP="00C26388">
      <w:pPr>
        <w:pStyle w:val="FootnoteText"/>
      </w:pPr>
      <w:r>
        <w:rPr>
          <w:rStyle w:val="FootnoteReference"/>
        </w:rPr>
        <w:footnoteRef/>
      </w:r>
      <w:r>
        <w:t xml:space="preserve"> </w:t>
      </w:r>
      <w:r w:rsidRPr="00CA0C64">
        <w:t xml:space="preserve">Rādītājs aprēķināts, izmantojot </w:t>
      </w:r>
      <w:r w:rsidRPr="00594DEA">
        <w:t>Valsts pārvaldes klientu apmierinātības pētījuma</w:t>
      </w:r>
      <w:r w:rsidRPr="00CA0C64">
        <w:t xml:space="preserve"> datus sadaļā </w:t>
      </w:r>
      <w:r w:rsidR="00E77E45" w:rsidRPr="007F045C">
        <w:t>"</w:t>
      </w:r>
      <w:r w:rsidRPr="00594DEA">
        <w:t>Attieksme pret valsts pārvaldi kopumā</w:t>
      </w:r>
      <w:r w:rsidR="00E77E45" w:rsidRPr="007F045C">
        <w:t>"</w:t>
      </w:r>
      <w:r w:rsidRPr="007F045C">
        <w:t>,</w:t>
      </w:r>
      <w:r w:rsidRPr="00CA0C64">
        <w:t xml:space="preserve"> saskaitot pozitīvo vērtējumu </w:t>
      </w:r>
      <w:r w:rsidRPr="00E77E45">
        <w:t>(</w:t>
      </w:r>
      <w:r w:rsidR="00E77E45" w:rsidRPr="00594DEA">
        <w:rPr>
          <w:i/>
          <w:iCs/>
        </w:rPr>
        <w:t>"</w:t>
      </w:r>
      <w:r w:rsidRPr="00E77E45">
        <w:rPr>
          <w:i/>
          <w:iCs/>
        </w:rPr>
        <w:t>Pilnīgi piekrītu</w:t>
      </w:r>
      <w:r w:rsidR="00E77E45" w:rsidRPr="00594DEA">
        <w:rPr>
          <w:i/>
          <w:iCs/>
        </w:rPr>
        <w:t>"</w:t>
      </w:r>
      <w:r w:rsidRPr="00594DEA">
        <w:rPr>
          <w:i/>
          <w:iCs/>
        </w:rPr>
        <w:t xml:space="preserve"> </w:t>
      </w:r>
      <w:r w:rsidRPr="007F045C">
        <w:t>un</w:t>
      </w:r>
      <w:r w:rsidRPr="00594DEA">
        <w:rPr>
          <w:i/>
          <w:iCs/>
        </w:rPr>
        <w:t xml:space="preserve"> </w:t>
      </w:r>
      <w:r w:rsidR="00E77E45" w:rsidRPr="00594DEA">
        <w:rPr>
          <w:i/>
          <w:iCs/>
        </w:rPr>
        <w:t>"</w:t>
      </w:r>
      <w:r w:rsidRPr="00E77E45">
        <w:rPr>
          <w:i/>
          <w:iCs/>
        </w:rPr>
        <w:t>Drīzāk piekrītu</w:t>
      </w:r>
      <w:r w:rsidR="00E77E45" w:rsidRPr="00594DEA">
        <w:rPr>
          <w:i/>
          <w:iCs/>
        </w:rPr>
        <w:t>"</w:t>
      </w:r>
      <w:r w:rsidRPr="00CA0C64">
        <w:t>) īpatsvaru piecos apgalvojumos un aprēķinot vidējo procentuālo rādītāju.</w:t>
      </w:r>
    </w:p>
  </w:footnote>
  <w:footnote w:id="5">
    <w:p w14:paraId="6C04A19B" w14:textId="7C3416A5" w:rsidR="002A583F" w:rsidRDefault="002A583F">
      <w:pPr>
        <w:pStyle w:val="FootnoteText"/>
      </w:pPr>
      <w:r>
        <w:rPr>
          <w:rStyle w:val="FootnoteReference"/>
        </w:rPr>
        <w:footnoteRef/>
      </w:r>
      <w:r>
        <w:t xml:space="preserve"> </w:t>
      </w:r>
      <w:r w:rsidRPr="002A583F">
        <w:t xml:space="preserve">Valsts kanceleja. (2024). </w:t>
      </w:r>
      <w:r w:rsidRPr="00594DEA">
        <w:t>Valsts pārvaldes klientu apmierinātības pētījums</w:t>
      </w:r>
      <w:r w:rsidRPr="002A583F">
        <w:t xml:space="preserve"> [tiešsaistē].</w:t>
      </w:r>
      <w:r w:rsidRPr="002A583F">
        <w:br/>
        <w:t xml:space="preserve">Pieejams: </w:t>
      </w:r>
      <w:hyperlink r:id="rId4" w:tgtFrame="_new" w:history="1">
        <w:r w:rsidRPr="002A583F">
          <w:rPr>
            <w:rStyle w:val="Hyperlink"/>
          </w:rPr>
          <w:t>https://ppdb.mk.gov.lv/wp-content/uploads/2024/07/Valsts-parvaldes-klientu-apmierinatibas-petijums_2024_.pdf</w:t>
        </w:r>
      </w:hyperlink>
      <w:r>
        <w:t xml:space="preserve"> </w:t>
      </w:r>
    </w:p>
  </w:footnote>
  <w:footnote w:id="6">
    <w:p w14:paraId="6AFD17DA" w14:textId="5C6033FB" w:rsidR="0046646C" w:rsidRDefault="0046646C">
      <w:pPr>
        <w:pStyle w:val="FootnoteText"/>
      </w:pPr>
      <w:r>
        <w:rPr>
          <w:rStyle w:val="FootnoteReference"/>
        </w:rPr>
        <w:footnoteRef/>
      </w:r>
      <w:r>
        <w:t xml:space="preserve"> </w:t>
      </w:r>
      <w:r w:rsidRPr="0046646C">
        <w:t>Ministru prezidenta 2025. gada 26. marta rīkojums Nr. 2025/1.2.1.-109</w:t>
      </w:r>
      <w:r w:rsidR="00121A52">
        <w:t xml:space="preserve"> </w:t>
      </w:r>
      <w:r w:rsidR="00121A52" w:rsidRPr="00121A52">
        <w:t>“Par rīcības grupu birokrātijas mazināšanai”</w:t>
      </w:r>
      <w:r w:rsidR="00121A52">
        <w:t xml:space="preserve"> 1. punkt</w:t>
      </w:r>
      <w:r w:rsidR="004458B9">
        <w:t>s</w:t>
      </w:r>
      <w:r w:rsidR="00121A52">
        <w:t>.</w:t>
      </w:r>
      <w:r w:rsidRPr="0046646C">
        <w:t xml:space="preserve"> [tiešsaistē].</w:t>
      </w:r>
      <w:r w:rsidRPr="0046646C">
        <w:br/>
        <w:t xml:space="preserve">Pieejams: </w:t>
      </w:r>
      <w:hyperlink r:id="rId5" w:anchor="p1" w:tgtFrame="_new" w:history="1">
        <w:r w:rsidRPr="0046646C">
          <w:rPr>
            <w:rStyle w:val="Hyperlink"/>
          </w:rPr>
          <w:t>https://likumi.lv/ta/id/359541#p1</w:t>
        </w:r>
      </w:hyperlink>
    </w:p>
  </w:footnote>
  <w:footnote w:id="7">
    <w:p w14:paraId="15B95467" w14:textId="7BB70A01" w:rsidR="006B23F7" w:rsidRDefault="006B23F7">
      <w:pPr>
        <w:pStyle w:val="FootnoteText"/>
      </w:pPr>
      <w:r>
        <w:rPr>
          <w:rStyle w:val="FootnoteReference"/>
        </w:rPr>
        <w:footnoteRef/>
      </w:r>
      <w:r>
        <w:t xml:space="preserve"> </w:t>
      </w:r>
      <w:r w:rsidRPr="006B23F7">
        <w:t>Ministru kabineta 2018. gada 21. novembra ieteikumi Nr. 1 “Valsts pārvaldes vērtības un ētikas pamatprincipi” [tiešsaistē].</w:t>
      </w:r>
      <w:r w:rsidRPr="006B23F7">
        <w:br/>
        <w:t>Pieejams:</w:t>
      </w:r>
      <w:r>
        <w:t xml:space="preserve"> </w:t>
      </w:r>
      <w:hyperlink r:id="rId6" w:history="1">
        <w:r w:rsidRPr="005050F1">
          <w:rPr>
            <w:rStyle w:val="Hyperlink"/>
          </w:rPr>
          <w:t>https://likumi.lv/ta/id/303328</w:t>
        </w:r>
      </w:hyperlink>
      <w:r>
        <w:t xml:space="preserve"> </w:t>
      </w:r>
    </w:p>
  </w:footnote>
  <w:footnote w:id="8">
    <w:p w14:paraId="1521A017" w14:textId="0A2B802F" w:rsidR="002C07CD" w:rsidRDefault="002C07CD">
      <w:pPr>
        <w:pStyle w:val="FootnoteText"/>
      </w:pPr>
      <w:r>
        <w:rPr>
          <w:rStyle w:val="FootnoteReference"/>
        </w:rPr>
        <w:footnoteRef/>
      </w:r>
      <w:r>
        <w:t xml:space="preserve"> </w:t>
      </w:r>
      <w:r w:rsidRPr="002C07CD">
        <w:t>Valsts kanceleja. (2025).</w:t>
      </w:r>
      <w:r>
        <w:t xml:space="preserve"> </w:t>
      </w:r>
      <w:r w:rsidRPr="002C07CD">
        <w:rPr>
          <w:i/>
          <w:iCs/>
        </w:rPr>
        <w:t>Valsts pārvaldes vērtību un ētikas prasību ex-post izvērtējums</w:t>
      </w:r>
      <w:r w:rsidRPr="002C07CD">
        <w:t xml:space="preserve"> [tiešsaistē].</w:t>
      </w:r>
      <w:r w:rsidRPr="002C07CD">
        <w:br/>
        <w:t xml:space="preserve">Pieejams: </w:t>
      </w:r>
      <w:hyperlink r:id="rId7" w:tgtFrame="_new" w:history="1">
        <w:r w:rsidRPr="002C07CD">
          <w:rPr>
            <w:rStyle w:val="Hyperlink"/>
          </w:rPr>
          <w:t>https://ppdb.mk.gov.lv/database/valsts-parvaldes-vertibu-un-etikas-prasibu-ex-post-izvertejums/</w:t>
        </w:r>
      </w:hyperlink>
    </w:p>
  </w:footnote>
  <w:footnote w:id="9">
    <w:p w14:paraId="6AC3E90D" w14:textId="0980630A" w:rsidR="004458B9" w:rsidRDefault="004458B9" w:rsidP="004458B9">
      <w:pPr>
        <w:pStyle w:val="FootnoteText"/>
      </w:pPr>
      <w:r>
        <w:rPr>
          <w:rStyle w:val="FootnoteReference"/>
        </w:rPr>
        <w:footnoteRef/>
      </w:r>
      <w:r>
        <w:t xml:space="preserve"> </w:t>
      </w:r>
      <w:r w:rsidRPr="0046646C">
        <w:t>Ministru prezidenta 2025. gada 26. marta rīkojums Nr. 2025/1.2.1.-109</w:t>
      </w:r>
      <w:r>
        <w:t xml:space="preserve"> </w:t>
      </w:r>
      <w:r w:rsidRPr="00121A52">
        <w:t>“Par rīcības grupu birokrātijas mazināšanai”</w:t>
      </w:r>
      <w:r>
        <w:t xml:space="preserve"> 1. punkts.</w:t>
      </w:r>
      <w:r w:rsidRPr="0046646C">
        <w:t xml:space="preserve"> [tiešsaistē].</w:t>
      </w:r>
      <w:r w:rsidRPr="0046646C">
        <w:br/>
        <w:t xml:space="preserve">Pieejams: </w:t>
      </w:r>
      <w:hyperlink r:id="rId8" w:anchor="p1" w:tgtFrame="_new" w:history="1">
        <w:r w:rsidRPr="0046646C">
          <w:rPr>
            <w:rStyle w:val="Hyperlink"/>
          </w:rPr>
          <w:t>https://likumi.lv/ta/id/359541#p1</w:t>
        </w:r>
      </w:hyperlink>
    </w:p>
    <w:p w14:paraId="0F5803BD" w14:textId="78D09753" w:rsidR="004458B9" w:rsidRDefault="004458B9">
      <w:pPr>
        <w:pStyle w:val="FootnoteText"/>
      </w:pPr>
    </w:p>
  </w:footnote>
  <w:footnote w:id="10">
    <w:p w14:paraId="6BC79C28" w14:textId="7A548909" w:rsidR="00253C63" w:rsidRDefault="00253C63">
      <w:pPr>
        <w:pStyle w:val="FootnoteText"/>
      </w:pPr>
      <w:r>
        <w:rPr>
          <w:rStyle w:val="FootnoteReference"/>
        </w:rPr>
        <w:footnoteRef/>
      </w:r>
      <w:r>
        <w:t xml:space="preserve"> </w:t>
      </w:r>
      <w:r w:rsidRPr="00253C63">
        <w:t>Aptaujā netika iekļautas ministriju padotībā esošās skolas un koledžas, jo šo iestāžu darbības specifika būtiski atšķiras no pārējās valsts pārvaldes. To funkcijas</w:t>
      </w:r>
      <w:r w:rsidR="00151188">
        <w:t xml:space="preserve"> ir</w:t>
      </w:r>
      <w:r w:rsidR="00151188" w:rsidRPr="00253C63">
        <w:t> </w:t>
      </w:r>
      <w:r w:rsidRPr="00253C63">
        <w:t>saistītas ar izglītības procesa nodrošināšanu un inovācijām izglītībā.</w:t>
      </w:r>
    </w:p>
  </w:footnote>
  <w:footnote w:id="11">
    <w:p w14:paraId="66C8581B" w14:textId="26679D0C" w:rsidR="00027168" w:rsidRDefault="00027168">
      <w:pPr>
        <w:pStyle w:val="FootnoteText"/>
      </w:pPr>
      <w:r>
        <w:rPr>
          <w:rStyle w:val="FootnoteReference"/>
        </w:rPr>
        <w:footnoteRef/>
      </w:r>
      <w:r>
        <w:t xml:space="preserve"> </w:t>
      </w:r>
      <w:r w:rsidRPr="00027168">
        <w:rPr>
          <w:b/>
          <w:bCs/>
        </w:rPr>
        <w:t>Viedās administrācijas un reģionālās attīstības ministrija. (2025).</w:t>
      </w:r>
      <w:r w:rsidRPr="00027168">
        <w:br/>
      </w:r>
      <w:r w:rsidRPr="00027168">
        <w:rPr>
          <w:i/>
          <w:iCs/>
        </w:rPr>
        <w:t>Digitālās transformācijas pamatnostādņu 2021.–2027. gadam pasākumu īstenošanas progresa starpposma izvērtējums</w:t>
      </w:r>
      <w:r w:rsidRPr="00027168">
        <w:t xml:space="preserve"> [tiešsaistē].</w:t>
      </w:r>
      <w:r w:rsidRPr="00027168">
        <w:br/>
        <w:t xml:space="preserve">Pieejams: </w:t>
      </w:r>
      <w:hyperlink r:id="rId9" w:tgtFrame="_new" w:history="1">
        <w:r w:rsidRPr="00027168">
          <w:rPr>
            <w:rStyle w:val="Hyperlink"/>
          </w:rPr>
          <w:t>https://tapportals.mk.gov.lv/legal_acts/f9b1ea26-8447-4ce9-a490-b40ee26feba7</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402688B"/>
    <w:multiLevelType w:val="hybridMultilevel"/>
    <w:tmpl w:val="E1A28566"/>
    <w:lvl w:ilvl="0" w:tplc="2E002AA6">
      <w:start w:val="1"/>
      <w:numFmt w:val="decimal"/>
      <w:lvlText w:val="%1."/>
      <w:lvlJc w:val="left"/>
      <w:pPr>
        <w:ind w:left="1020" w:hanging="360"/>
      </w:pPr>
    </w:lvl>
    <w:lvl w:ilvl="1" w:tplc="6F6C10AE">
      <w:start w:val="1"/>
      <w:numFmt w:val="decimal"/>
      <w:lvlText w:val="%2."/>
      <w:lvlJc w:val="left"/>
      <w:pPr>
        <w:ind w:left="1020" w:hanging="360"/>
      </w:pPr>
    </w:lvl>
    <w:lvl w:ilvl="2" w:tplc="33A6CAB0">
      <w:start w:val="1"/>
      <w:numFmt w:val="decimal"/>
      <w:lvlText w:val="%3."/>
      <w:lvlJc w:val="left"/>
      <w:pPr>
        <w:ind w:left="1020" w:hanging="360"/>
      </w:pPr>
    </w:lvl>
    <w:lvl w:ilvl="3" w:tplc="6C2EA402">
      <w:start w:val="1"/>
      <w:numFmt w:val="decimal"/>
      <w:lvlText w:val="%4."/>
      <w:lvlJc w:val="left"/>
      <w:pPr>
        <w:ind w:left="1020" w:hanging="360"/>
      </w:pPr>
    </w:lvl>
    <w:lvl w:ilvl="4" w:tplc="752EC66E">
      <w:start w:val="1"/>
      <w:numFmt w:val="decimal"/>
      <w:lvlText w:val="%5."/>
      <w:lvlJc w:val="left"/>
      <w:pPr>
        <w:ind w:left="1020" w:hanging="360"/>
      </w:pPr>
    </w:lvl>
    <w:lvl w:ilvl="5" w:tplc="17A2242C">
      <w:start w:val="1"/>
      <w:numFmt w:val="decimal"/>
      <w:lvlText w:val="%6."/>
      <w:lvlJc w:val="left"/>
      <w:pPr>
        <w:ind w:left="1020" w:hanging="360"/>
      </w:pPr>
    </w:lvl>
    <w:lvl w:ilvl="6" w:tplc="31DC51F0">
      <w:start w:val="1"/>
      <w:numFmt w:val="decimal"/>
      <w:lvlText w:val="%7."/>
      <w:lvlJc w:val="left"/>
      <w:pPr>
        <w:ind w:left="1020" w:hanging="360"/>
      </w:pPr>
    </w:lvl>
    <w:lvl w:ilvl="7" w:tplc="D5500456">
      <w:start w:val="1"/>
      <w:numFmt w:val="decimal"/>
      <w:lvlText w:val="%8."/>
      <w:lvlJc w:val="left"/>
      <w:pPr>
        <w:ind w:left="1020" w:hanging="360"/>
      </w:pPr>
    </w:lvl>
    <w:lvl w:ilvl="8" w:tplc="9C4A4A5E">
      <w:start w:val="1"/>
      <w:numFmt w:val="decimal"/>
      <w:lvlText w:val="%9."/>
      <w:lvlJc w:val="left"/>
      <w:pPr>
        <w:ind w:left="1020" w:hanging="360"/>
      </w:pPr>
    </w:lvl>
  </w:abstractNum>
  <w:abstractNum w:abstractNumId="7" w15:restartNumberingAfterBreak="0">
    <w:nsid w:val="0842533F"/>
    <w:multiLevelType w:val="hybridMultilevel"/>
    <w:tmpl w:val="54582950"/>
    <w:lvl w:ilvl="0" w:tplc="D5EEB648">
      <w:start w:val="1"/>
      <w:numFmt w:val="bullet"/>
      <w:lvlText w:val=""/>
      <w:lvlJc w:val="left"/>
      <w:pPr>
        <w:ind w:left="720" w:hanging="360"/>
      </w:pPr>
      <w:rPr>
        <w:rFonts w:ascii="Symbol" w:hAnsi="Symbol" w:hint="default"/>
      </w:rPr>
    </w:lvl>
    <w:lvl w:ilvl="1" w:tplc="FBA6979A">
      <w:start w:val="1"/>
      <w:numFmt w:val="bullet"/>
      <w:lvlText w:val="o"/>
      <w:lvlJc w:val="left"/>
      <w:pPr>
        <w:ind w:left="1440" w:hanging="360"/>
      </w:pPr>
      <w:rPr>
        <w:rFonts w:ascii="Courier New" w:hAnsi="Courier New" w:hint="default"/>
      </w:rPr>
    </w:lvl>
    <w:lvl w:ilvl="2" w:tplc="553EA176">
      <w:start w:val="1"/>
      <w:numFmt w:val="bullet"/>
      <w:lvlText w:val=""/>
      <w:lvlJc w:val="left"/>
      <w:pPr>
        <w:ind w:left="2160" w:hanging="360"/>
      </w:pPr>
      <w:rPr>
        <w:rFonts w:ascii="Wingdings" w:hAnsi="Wingdings" w:hint="default"/>
      </w:rPr>
    </w:lvl>
    <w:lvl w:ilvl="3" w:tplc="D5EEB648">
      <w:start w:val="1"/>
      <w:numFmt w:val="bullet"/>
      <w:lvlText w:val=""/>
      <w:lvlJc w:val="left"/>
      <w:pPr>
        <w:ind w:left="2880" w:hanging="360"/>
      </w:pPr>
      <w:rPr>
        <w:rFonts w:ascii="Symbol" w:hAnsi="Symbol" w:hint="default"/>
      </w:rPr>
    </w:lvl>
    <w:lvl w:ilvl="4" w:tplc="5AC25AFE">
      <w:start w:val="1"/>
      <w:numFmt w:val="bullet"/>
      <w:lvlText w:val="o"/>
      <w:lvlJc w:val="left"/>
      <w:pPr>
        <w:ind w:left="3600" w:hanging="360"/>
      </w:pPr>
      <w:rPr>
        <w:rFonts w:ascii="Courier New" w:hAnsi="Courier New" w:hint="default"/>
      </w:rPr>
    </w:lvl>
    <w:lvl w:ilvl="5" w:tplc="3886DF1E">
      <w:start w:val="1"/>
      <w:numFmt w:val="bullet"/>
      <w:lvlText w:val=""/>
      <w:lvlJc w:val="left"/>
      <w:pPr>
        <w:ind w:left="4320" w:hanging="360"/>
      </w:pPr>
      <w:rPr>
        <w:rFonts w:ascii="Wingdings" w:hAnsi="Wingdings" w:hint="default"/>
      </w:rPr>
    </w:lvl>
    <w:lvl w:ilvl="6" w:tplc="202ED07A">
      <w:start w:val="1"/>
      <w:numFmt w:val="bullet"/>
      <w:lvlText w:val=""/>
      <w:lvlJc w:val="left"/>
      <w:pPr>
        <w:ind w:left="5040" w:hanging="360"/>
      </w:pPr>
      <w:rPr>
        <w:rFonts w:ascii="Symbol" w:hAnsi="Symbol" w:hint="default"/>
      </w:rPr>
    </w:lvl>
    <w:lvl w:ilvl="7" w:tplc="59769912">
      <w:start w:val="1"/>
      <w:numFmt w:val="bullet"/>
      <w:lvlText w:val="o"/>
      <w:lvlJc w:val="left"/>
      <w:pPr>
        <w:ind w:left="5760" w:hanging="360"/>
      </w:pPr>
      <w:rPr>
        <w:rFonts w:ascii="Courier New" w:hAnsi="Courier New" w:hint="default"/>
      </w:rPr>
    </w:lvl>
    <w:lvl w:ilvl="8" w:tplc="EA102E5A">
      <w:start w:val="1"/>
      <w:numFmt w:val="bullet"/>
      <w:lvlText w:val=""/>
      <w:lvlJc w:val="left"/>
      <w:pPr>
        <w:ind w:left="6480" w:hanging="360"/>
      </w:pPr>
      <w:rPr>
        <w:rFonts w:ascii="Wingdings" w:hAnsi="Wingdings" w:hint="default"/>
      </w:rPr>
    </w:lvl>
  </w:abstractNum>
  <w:abstractNum w:abstractNumId="8" w15:restartNumberingAfterBreak="0">
    <w:nsid w:val="0B113526"/>
    <w:multiLevelType w:val="hybridMultilevel"/>
    <w:tmpl w:val="6E68F15C"/>
    <w:lvl w:ilvl="0" w:tplc="0AD88504">
      <w:start w:val="1"/>
      <w:numFmt w:val="decimal"/>
      <w:lvlText w:val="%1."/>
      <w:lvlJc w:val="left"/>
      <w:pPr>
        <w:ind w:left="720" w:hanging="360"/>
      </w:pPr>
    </w:lvl>
    <w:lvl w:ilvl="1" w:tplc="921A7922">
      <w:start w:val="1"/>
      <w:numFmt w:val="lowerLetter"/>
      <w:lvlText w:val="%2."/>
      <w:lvlJc w:val="left"/>
      <w:pPr>
        <w:ind w:left="1440" w:hanging="360"/>
      </w:pPr>
    </w:lvl>
    <w:lvl w:ilvl="2" w:tplc="692AE6D8">
      <w:start w:val="1"/>
      <w:numFmt w:val="lowerRoman"/>
      <w:lvlText w:val="%3."/>
      <w:lvlJc w:val="right"/>
      <w:pPr>
        <w:ind w:left="2160" w:hanging="180"/>
      </w:pPr>
    </w:lvl>
    <w:lvl w:ilvl="3" w:tplc="68365D20">
      <w:start w:val="1"/>
      <w:numFmt w:val="decimal"/>
      <w:lvlText w:val="%4."/>
      <w:lvlJc w:val="left"/>
      <w:pPr>
        <w:ind w:left="2880" w:hanging="360"/>
      </w:pPr>
    </w:lvl>
    <w:lvl w:ilvl="4" w:tplc="3300F07E">
      <w:start w:val="1"/>
      <w:numFmt w:val="lowerLetter"/>
      <w:lvlText w:val="%5."/>
      <w:lvlJc w:val="left"/>
      <w:pPr>
        <w:ind w:left="3600" w:hanging="360"/>
      </w:pPr>
    </w:lvl>
    <w:lvl w:ilvl="5" w:tplc="A5A4ED06">
      <w:start w:val="1"/>
      <w:numFmt w:val="lowerRoman"/>
      <w:lvlText w:val="%6."/>
      <w:lvlJc w:val="right"/>
      <w:pPr>
        <w:ind w:left="4320" w:hanging="180"/>
      </w:pPr>
    </w:lvl>
    <w:lvl w:ilvl="6" w:tplc="A53ED3D8">
      <w:start w:val="1"/>
      <w:numFmt w:val="decimal"/>
      <w:lvlText w:val="%7."/>
      <w:lvlJc w:val="left"/>
      <w:pPr>
        <w:ind w:left="5040" w:hanging="360"/>
      </w:pPr>
    </w:lvl>
    <w:lvl w:ilvl="7" w:tplc="9E885788">
      <w:start w:val="1"/>
      <w:numFmt w:val="lowerLetter"/>
      <w:lvlText w:val="%8."/>
      <w:lvlJc w:val="left"/>
      <w:pPr>
        <w:ind w:left="5760" w:hanging="360"/>
      </w:pPr>
    </w:lvl>
    <w:lvl w:ilvl="8" w:tplc="81866FFE">
      <w:start w:val="1"/>
      <w:numFmt w:val="lowerRoman"/>
      <w:lvlText w:val="%9."/>
      <w:lvlJc w:val="right"/>
      <w:pPr>
        <w:ind w:left="6480" w:hanging="180"/>
      </w:pPr>
    </w:lvl>
  </w:abstractNum>
  <w:abstractNum w:abstractNumId="9" w15:restartNumberingAfterBreak="0">
    <w:nsid w:val="11BA3979"/>
    <w:multiLevelType w:val="hybridMultilevel"/>
    <w:tmpl w:val="A65822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507D666"/>
    <w:multiLevelType w:val="hybridMultilevel"/>
    <w:tmpl w:val="55249DD2"/>
    <w:lvl w:ilvl="0" w:tplc="F7483160">
      <w:start w:val="1"/>
      <w:numFmt w:val="bullet"/>
      <w:lvlText w:val=""/>
      <w:lvlJc w:val="left"/>
      <w:pPr>
        <w:ind w:left="720" w:hanging="360"/>
      </w:pPr>
      <w:rPr>
        <w:rFonts w:ascii="Symbol" w:hAnsi="Symbol" w:hint="default"/>
      </w:rPr>
    </w:lvl>
    <w:lvl w:ilvl="1" w:tplc="AA54DB82">
      <w:start w:val="1"/>
      <w:numFmt w:val="bullet"/>
      <w:lvlText w:val="o"/>
      <w:lvlJc w:val="left"/>
      <w:pPr>
        <w:ind w:left="1440" w:hanging="360"/>
      </w:pPr>
      <w:rPr>
        <w:rFonts w:ascii="Courier New" w:hAnsi="Courier New" w:hint="default"/>
      </w:rPr>
    </w:lvl>
    <w:lvl w:ilvl="2" w:tplc="8560452A">
      <w:start w:val="1"/>
      <w:numFmt w:val="bullet"/>
      <w:lvlText w:val=""/>
      <w:lvlJc w:val="left"/>
      <w:pPr>
        <w:ind w:left="2160" w:hanging="360"/>
      </w:pPr>
      <w:rPr>
        <w:rFonts w:ascii="Wingdings" w:hAnsi="Wingdings" w:hint="default"/>
      </w:rPr>
    </w:lvl>
    <w:lvl w:ilvl="3" w:tplc="C938173A">
      <w:start w:val="1"/>
      <w:numFmt w:val="bullet"/>
      <w:lvlText w:val=""/>
      <w:lvlJc w:val="left"/>
      <w:pPr>
        <w:ind w:left="2880" w:hanging="360"/>
      </w:pPr>
      <w:rPr>
        <w:rFonts w:ascii="Symbol" w:hAnsi="Symbol" w:hint="default"/>
      </w:rPr>
    </w:lvl>
    <w:lvl w:ilvl="4" w:tplc="70841664">
      <w:start w:val="1"/>
      <w:numFmt w:val="bullet"/>
      <w:lvlText w:val="o"/>
      <w:lvlJc w:val="left"/>
      <w:pPr>
        <w:ind w:left="3600" w:hanging="360"/>
      </w:pPr>
      <w:rPr>
        <w:rFonts w:ascii="Courier New" w:hAnsi="Courier New" w:hint="default"/>
      </w:rPr>
    </w:lvl>
    <w:lvl w:ilvl="5" w:tplc="7FF2CF62">
      <w:start w:val="1"/>
      <w:numFmt w:val="bullet"/>
      <w:lvlText w:val=""/>
      <w:lvlJc w:val="left"/>
      <w:pPr>
        <w:ind w:left="4320" w:hanging="360"/>
      </w:pPr>
      <w:rPr>
        <w:rFonts w:ascii="Wingdings" w:hAnsi="Wingdings" w:hint="default"/>
      </w:rPr>
    </w:lvl>
    <w:lvl w:ilvl="6" w:tplc="85FA43F4">
      <w:start w:val="1"/>
      <w:numFmt w:val="bullet"/>
      <w:lvlText w:val=""/>
      <w:lvlJc w:val="left"/>
      <w:pPr>
        <w:ind w:left="5040" w:hanging="360"/>
      </w:pPr>
      <w:rPr>
        <w:rFonts w:ascii="Symbol" w:hAnsi="Symbol" w:hint="default"/>
      </w:rPr>
    </w:lvl>
    <w:lvl w:ilvl="7" w:tplc="3DA691B8">
      <w:start w:val="1"/>
      <w:numFmt w:val="bullet"/>
      <w:lvlText w:val="o"/>
      <w:lvlJc w:val="left"/>
      <w:pPr>
        <w:ind w:left="5760" w:hanging="360"/>
      </w:pPr>
      <w:rPr>
        <w:rFonts w:ascii="Courier New" w:hAnsi="Courier New" w:hint="default"/>
      </w:rPr>
    </w:lvl>
    <w:lvl w:ilvl="8" w:tplc="E2F80618">
      <w:start w:val="1"/>
      <w:numFmt w:val="bullet"/>
      <w:lvlText w:val=""/>
      <w:lvlJc w:val="left"/>
      <w:pPr>
        <w:ind w:left="6480" w:hanging="360"/>
      </w:pPr>
      <w:rPr>
        <w:rFonts w:ascii="Wingdings" w:hAnsi="Wingdings" w:hint="default"/>
      </w:rPr>
    </w:lvl>
  </w:abstractNum>
  <w:abstractNum w:abstractNumId="11" w15:restartNumberingAfterBreak="0">
    <w:nsid w:val="21E8A126"/>
    <w:multiLevelType w:val="hybridMultilevel"/>
    <w:tmpl w:val="2A2E900E"/>
    <w:lvl w:ilvl="0" w:tplc="05E0E526">
      <w:start w:val="1"/>
      <w:numFmt w:val="bullet"/>
      <w:lvlText w:val=""/>
      <w:lvlJc w:val="left"/>
      <w:pPr>
        <w:ind w:left="720" w:hanging="360"/>
      </w:pPr>
      <w:rPr>
        <w:rFonts w:ascii="Symbol" w:hAnsi="Symbol" w:hint="default"/>
      </w:rPr>
    </w:lvl>
    <w:lvl w:ilvl="1" w:tplc="8E5279E2">
      <w:start w:val="1"/>
      <w:numFmt w:val="bullet"/>
      <w:lvlText w:val="o"/>
      <w:lvlJc w:val="left"/>
      <w:pPr>
        <w:ind w:left="1440" w:hanging="360"/>
      </w:pPr>
      <w:rPr>
        <w:rFonts w:ascii="Courier New" w:hAnsi="Courier New" w:hint="default"/>
      </w:rPr>
    </w:lvl>
    <w:lvl w:ilvl="2" w:tplc="7062D15C">
      <w:start w:val="1"/>
      <w:numFmt w:val="bullet"/>
      <w:lvlText w:val=""/>
      <w:lvlJc w:val="left"/>
      <w:pPr>
        <w:ind w:left="2160" w:hanging="360"/>
      </w:pPr>
      <w:rPr>
        <w:rFonts w:ascii="Wingdings" w:hAnsi="Wingdings" w:hint="default"/>
      </w:rPr>
    </w:lvl>
    <w:lvl w:ilvl="3" w:tplc="46B64132">
      <w:start w:val="1"/>
      <w:numFmt w:val="bullet"/>
      <w:lvlText w:val=""/>
      <w:lvlJc w:val="left"/>
      <w:pPr>
        <w:ind w:left="2880" w:hanging="360"/>
      </w:pPr>
      <w:rPr>
        <w:rFonts w:ascii="Symbol" w:hAnsi="Symbol" w:hint="default"/>
      </w:rPr>
    </w:lvl>
    <w:lvl w:ilvl="4" w:tplc="82766BB4">
      <w:start w:val="1"/>
      <w:numFmt w:val="bullet"/>
      <w:lvlText w:val="o"/>
      <w:lvlJc w:val="left"/>
      <w:pPr>
        <w:ind w:left="3600" w:hanging="360"/>
      </w:pPr>
      <w:rPr>
        <w:rFonts w:ascii="Courier New" w:hAnsi="Courier New" w:hint="default"/>
      </w:rPr>
    </w:lvl>
    <w:lvl w:ilvl="5" w:tplc="550067B4">
      <w:start w:val="1"/>
      <w:numFmt w:val="bullet"/>
      <w:lvlText w:val=""/>
      <w:lvlJc w:val="left"/>
      <w:pPr>
        <w:ind w:left="4320" w:hanging="360"/>
      </w:pPr>
      <w:rPr>
        <w:rFonts w:ascii="Wingdings" w:hAnsi="Wingdings" w:hint="default"/>
      </w:rPr>
    </w:lvl>
    <w:lvl w:ilvl="6" w:tplc="EC562FB6">
      <w:start w:val="1"/>
      <w:numFmt w:val="bullet"/>
      <w:lvlText w:val=""/>
      <w:lvlJc w:val="left"/>
      <w:pPr>
        <w:ind w:left="5040" w:hanging="360"/>
      </w:pPr>
      <w:rPr>
        <w:rFonts w:ascii="Symbol" w:hAnsi="Symbol" w:hint="default"/>
      </w:rPr>
    </w:lvl>
    <w:lvl w:ilvl="7" w:tplc="E996B4E6">
      <w:start w:val="1"/>
      <w:numFmt w:val="bullet"/>
      <w:lvlText w:val="o"/>
      <w:lvlJc w:val="left"/>
      <w:pPr>
        <w:ind w:left="5760" w:hanging="360"/>
      </w:pPr>
      <w:rPr>
        <w:rFonts w:ascii="Courier New" w:hAnsi="Courier New" w:hint="default"/>
      </w:rPr>
    </w:lvl>
    <w:lvl w:ilvl="8" w:tplc="8EC8FEC4">
      <w:start w:val="1"/>
      <w:numFmt w:val="bullet"/>
      <w:lvlText w:val=""/>
      <w:lvlJc w:val="left"/>
      <w:pPr>
        <w:ind w:left="6480" w:hanging="360"/>
      </w:pPr>
      <w:rPr>
        <w:rFonts w:ascii="Wingdings" w:hAnsi="Wingdings" w:hint="default"/>
      </w:rPr>
    </w:lvl>
  </w:abstractNum>
  <w:abstractNum w:abstractNumId="12" w15:restartNumberingAfterBreak="0">
    <w:nsid w:val="24D13296"/>
    <w:multiLevelType w:val="hybridMultilevel"/>
    <w:tmpl w:val="FFFFFFFF"/>
    <w:lvl w:ilvl="0" w:tplc="CC661D28">
      <w:start w:val="2025"/>
      <w:numFmt w:val="decimal"/>
      <w:lvlText w:val="%1."/>
      <w:lvlJc w:val="left"/>
      <w:pPr>
        <w:ind w:left="720" w:hanging="360"/>
      </w:pPr>
    </w:lvl>
    <w:lvl w:ilvl="1" w:tplc="F3DAA196">
      <w:start w:val="1"/>
      <w:numFmt w:val="lowerLetter"/>
      <w:lvlText w:val="%2."/>
      <w:lvlJc w:val="left"/>
      <w:pPr>
        <w:ind w:left="1440" w:hanging="360"/>
      </w:pPr>
    </w:lvl>
    <w:lvl w:ilvl="2" w:tplc="6EF29B6A">
      <w:start w:val="1"/>
      <w:numFmt w:val="lowerRoman"/>
      <w:lvlText w:val="%3."/>
      <w:lvlJc w:val="right"/>
      <w:pPr>
        <w:ind w:left="2160" w:hanging="180"/>
      </w:pPr>
    </w:lvl>
    <w:lvl w:ilvl="3" w:tplc="9C3651FA">
      <w:start w:val="1"/>
      <w:numFmt w:val="decimal"/>
      <w:lvlText w:val="%4."/>
      <w:lvlJc w:val="left"/>
      <w:pPr>
        <w:ind w:left="2880" w:hanging="360"/>
      </w:pPr>
    </w:lvl>
    <w:lvl w:ilvl="4" w:tplc="79E269DE">
      <w:start w:val="1"/>
      <w:numFmt w:val="lowerLetter"/>
      <w:lvlText w:val="%5."/>
      <w:lvlJc w:val="left"/>
      <w:pPr>
        <w:ind w:left="3600" w:hanging="360"/>
      </w:pPr>
    </w:lvl>
    <w:lvl w:ilvl="5" w:tplc="C902D9E2">
      <w:start w:val="1"/>
      <w:numFmt w:val="lowerRoman"/>
      <w:lvlText w:val="%6."/>
      <w:lvlJc w:val="right"/>
      <w:pPr>
        <w:ind w:left="4320" w:hanging="180"/>
      </w:pPr>
    </w:lvl>
    <w:lvl w:ilvl="6" w:tplc="38A8E6FC">
      <w:start w:val="1"/>
      <w:numFmt w:val="decimal"/>
      <w:lvlText w:val="%7."/>
      <w:lvlJc w:val="left"/>
      <w:pPr>
        <w:ind w:left="5040" w:hanging="360"/>
      </w:pPr>
    </w:lvl>
    <w:lvl w:ilvl="7" w:tplc="E7DEAD9A">
      <w:start w:val="1"/>
      <w:numFmt w:val="lowerLetter"/>
      <w:lvlText w:val="%8."/>
      <w:lvlJc w:val="left"/>
      <w:pPr>
        <w:ind w:left="5760" w:hanging="360"/>
      </w:pPr>
    </w:lvl>
    <w:lvl w:ilvl="8" w:tplc="5DA2AAEC">
      <w:start w:val="1"/>
      <w:numFmt w:val="lowerRoman"/>
      <w:lvlText w:val="%9."/>
      <w:lvlJc w:val="right"/>
      <w:pPr>
        <w:ind w:left="6480" w:hanging="180"/>
      </w:pPr>
    </w:lvl>
  </w:abstractNum>
  <w:abstractNum w:abstractNumId="13" w15:restartNumberingAfterBreak="0">
    <w:nsid w:val="2A7623BE"/>
    <w:multiLevelType w:val="hybridMultilevel"/>
    <w:tmpl w:val="C6D8C6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A954D98"/>
    <w:multiLevelType w:val="hybridMultilevel"/>
    <w:tmpl w:val="FFFFFFFF"/>
    <w:lvl w:ilvl="0" w:tplc="85F8E54C">
      <w:start w:val="1"/>
      <w:numFmt w:val="bullet"/>
      <w:lvlText w:val="·"/>
      <w:lvlJc w:val="left"/>
      <w:pPr>
        <w:ind w:left="720" w:hanging="360"/>
      </w:pPr>
      <w:rPr>
        <w:rFonts w:ascii="Symbol" w:hAnsi="Symbol" w:hint="default"/>
      </w:rPr>
    </w:lvl>
    <w:lvl w:ilvl="1" w:tplc="196A74EC">
      <w:start w:val="1"/>
      <w:numFmt w:val="bullet"/>
      <w:lvlText w:val="o"/>
      <w:lvlJc w:val="left"/>
      <w:pPr>
        <w:ind w:left="1440" w:hanging="360"/>
      </w:pPr>
      <w:rPr>
        <w:rFonts w:ascii="Courier New" w:hAnsi="Courier New" w:hint="default"/>
      </w:rPr>
    </w:lvl>
    <w:lvl w:ilvl="2" w:tplc="EE0E1282">
      <w:start w:val="1"/>
      <w:numFmt w:val="bullet"/>
      <w:lvlText w:val=""/>
      <w:lvlJc w:val="left"/>
      <w:pPr>
        <w:ind w:left="2160" w:hanging="360"/>
      </w:pPr>
      <w:rPr>
        <w:rFonts w:ascii="Wingdings" w:hAnsi="Wingdings" w:hint="default"/>
      </w:rPr>
    </w:lvl>
    <w:lvl w:ilvl="3" w:tplc="68AAAB12">
      <w:start w:val="1"/>
      <w:numFmt w:val="bullet"/>
      <w:lvlText w:val=""/>
      <w:lvlJc w:val="left"/>
      <w:pPr>
        <w:ind w:left="2880" w:hanging="360"/>
      </w:pPr>
      <w:rPr>
        <w:rFonts w:ascii="Symbol" w:hAnsi="Symbol" w:hint="default"/>
      </w:rPr>
    </w:lvl>
    <w:lvl w:ilvl="4" w:tplc="684CA7D6">
      <w:start w:val="1"/>
      <w:numFmt w:val="bullet"/>
      <w:lvlText w:val="o"/>
      <w:lvlJc w:val="left"/>
      <w:pPr>
        <w:ind w:left="3600" w:hanging="360"/>
      </w:pPr>
      <w:rPr>
        <w:rFonts w:ascii="Courier New" w:hAnsi="Courier New" w:hint="default"/>
      </w:rPr>
    </w:lvl>
    <w:lvl w:ilvl="5" w:tplc="678CC858">
      <w:start w:val="1"/>
      <w:numFmt w:val="bullet"/>
      <w:lvlText w:val=""/>
      <w:lvlJc w:val="left"/>
      <w:pPr>
        <w:ind w:left="4320" w:hanging="360"/>
      </w:pPr>
      <w:rPr>
        <w:rFonts w:ascii="Wingdings" w:hAnsi="Wingdings" w:hint="default"/>
      </w:rPr>
    </w:lvl>
    <w:lvl w:ilvl="6" w:tplc="56AC5F0A">
      <w:start w:val="1"/>
      <w:numFmt w:val="bullet"/>
      <w:lvlText w:val=""/>
      <w:lvlJc w:val="left"/>
      <w:pPr>
        <w:ind w:left="5040" w:hanging="360"/>
      </w:pPr>
      <w:rPr>
        <w:rFonts w:ascii="Symbol" w:hAnsi="Symbol" w:hint="default"/>
      </w:rPr>
    </w:lvl>
    <w:lvl w:ilvl="7" w:tplc="8E861F36">
      <w:start w:val="1"/>
      <w:numFmt w:val="bullet"/>
      <w:lvlText w:val="o"/>
      <w:lvlJc w:val="left"/>
      <w:pPr>
        <w:ind w:left="5760" w:hanging="360"/>
      </w:pPr>
      <w:rPr>
        <w:rFonts w:ascii="Courier New" w:hAnsi="Courier New" w:hint="default"/>
      </w:rPr>
    </w:lvl>
    <w:lvl w:ilvl="8" w:tplc="CE62159E">
      <w:start w:val="1"/>
      <w:numFmt w:val="bullet"/>
      <w:lvlText w:val=""/>
      <w:lvlJc w:val="left"/>
      <w:pPr>
        <w:ind w:left="6480" w:hanging="360"/>
      </w:pPr>
      <w:rPr>
        <w:rFonts w:ascii="Wingdings" w:hAnsi="Wingdings" w:hint="default"/>
      </w:rPr>
    </w:lvl>
  </w:abstractNum>
  <w:abstractNum w:abstractNumId="15" w15:restartNumberingAfterBreak="0">
    <w:nsid w:val="344B6BB5"/>
    <w:multiLevelType w:val="hybridMultilevel"/>
    <w:tmpl w:val="FE083CEC"/>
    <w:lvl w:ilvl="0" w:tplc="814C9F90">
      <w:numFmt w:val="bullet"/>
      <w:lvlText w:val=""/>
      <w:lvlJc w:val="left"/>
      <w:pPr>
        <w:ind w:left="720" w:hanging="360"/>
      </w:pPr>
      <w:rPr>
        <w:rFonts w:ascii="Symbol" w:eastAsiaTheme="minorEastAsia"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80E5075"/>
    <w:multiLevelType w:val="hybridMultilevel"/>
    <w:tmpl w:val="A39061E0"/>
    <w:lvl w:ilvl="0" w:tplc="260C1316">
      <w:start w:val="1"/>
      <w:numFmt w:val="bullet"/>
      <w:lvlText w:val="-"/>
      <w:lvlJc w:val="left"/>
      <w:pPr>
        <w:ind w:left="720" w:hanging="360"/>
      </w:pPr>
      <w:rPr>
        <w:rFonts w:ascii="Aptos" w:hAnsi="Aptos" w:hint="default"/>
      </w:rPr>
    </w:lvl>
    <w:lvl w:ilvl="1" w:tplc="90628778">
      <w:start w:val="1"/>
      <w:numFmt w:val="bullet"/>
      <w:lvlText w:val="o"/>
      <w:lvlJc w:val="left"/>
      <w:pPr>
        <w:ind w:left="1440" w:hanging="360"/>
      </w:pPr>
      <w:rPr>
        <w:rFonts w:ascii="Courier New" w:hAnsi="Courier New" w:hint="default"/>
      </w:rPr>
    </w:lvl>
    <w:lvl w:ilvl="2" w:tplc="AF3AD1F6">
      <w:start w:val="1"/>
      <w:numFmt w:val="bullet"/>
      <w:lvlText w:val=""/>
      <w:lvlJc w:val="left"/>
      <w:pPr>
        <w:ind w:left="2160" w:hanging="360"/>
      </w:pPr>
      <w:rPr>
        <w:rFonts w:ascii="Wingdings" w:hAnsi="Wingdings" w:hint="default"/>
      </w:rPr>
    </w:lvl>
    <w:lvl w:ilvl="3" w:tplc="50C29F54">
      <w:start w:val="1"/>
      <w:numFmt w:val="bullet"/>
      <w:lvlText w:val=""/>
      <w:lvlJc w:val="left"/>
      <w:pPr>
        <w:ind w:left="2880" w:hanging="360"/>
      </w:pPr>
      <w:rPr>
        <w:rFonts w:ascii="Symbol" w:hAnsi="Symbol" w:hint="default"/>
      </w:rPr>
    </w:lvl>
    <w:lvl w:ilvl="4" w:tplc="ED00D726">
      <w:start w:val="1"/>
      <w:numFmt w:val="bullet"/>
      <w:lvlText w:val="o"/>
      <w:lvlJc w:val="left"/>
      <w:pPr>
        <w:ind w:left="3600" w:hanging="360"/>
      </w:pPr>
      <w:rPr>
        <w:rFonts w:ascii="Courier New" w:hAnsi="Courier New" w:hint="default"/>
      </w:rPr>
    </w:lvl>
    <w:lvl w:ilvl="5" w:tplc="87A65C78">
      <w:start w:val="1"/>
      <w:numFmt w:val="bullet"/>
      <w:lvlText w:val=""/>
      <w:lvlJc w:val="left"/>
      <w:pPr>
        <w:ind w:left="4320" w:hanging="360"/>
      </w:pPr>
      <w:rPr>
        <w:rFonts w:ascii="Wingdings" w:hAnsi="Wingdings" w:hint="default"/>
      </w:rPr>
    </w:lvl>
    <w:lvl w:ilvl="6" w:tplc="BC3A9EAE">
      <w:start w:val="1"/>
      <w:numFmt w:val="bullet"/>
      <w:lvlText w:val=""/>
      <w:lvlJc w:val="left"/>
      <w:pPr>
        <w:ind w:left="5040" w:hanging="360"/>
      </w:pPr>
      <w:rPr>
        <w:rFonts w:ascii="Symbol" w:hAnsi="Symbol" w:hint="default"/>
      </w:rPr>
    </w:lvl>
    <w:lvl w:ilvl="7" w:tplc="DF9C2810">
      <w:start w:val="1"/>
      <w:numFmt w:val="bullet"/>
      <w:lvlText w:val="o"/>
      <w:lvlJc w:val="left"/>
      <w:pPr>
        <w:ind w:left="5760" w:hanging="360"/>
      </w:pPr>
      <w:rPr>
        <w:rFonts w:ascii="Courier New" w:hAnsi="Courier New" w:hint="default"/>
      </w:rPr>
    </w:lvl>
    <w:lvl w:ilvl="8" w:tplc="5862FADC">
      <w:start w:val="1"/>
      <w:numFmt w:val="bullet"/>
      <w:lvlText w:val=""/>
      <w:lvlJc w:val="left"/>
      <w:pPr>
        <w:ind w:left="6480" w:hanging="360"/>
      </w:pPr>
      <w:rPr>
        <w:rFonts w:ascii="Wingdings" w:hAnsi="Wingdings" w:hint="default"/>
      </w:rPr>
    </w:lvl>
  </w:abstractNum>
  <w:abstractNum w:abstractNumId="17" w15:restartNumberingAfterBreak="0">
    <w:nsid w:val="40C7BBCB"/>
    <w:multiLevelType w:val="hybridMultilevel"/>
    <w:tmpl w:val="3D0A0BFA"/>
    <w:lvl w:ilvl="0" w:tplc="D2ACB9D2">
      <w:start w:val="5"/>
      <w:numFmt w:val="decimal"/>
      <w:lvlText w:val="%1."/>
      <w:lvlJc w:val="left"/>
      <w:pPr>
        <w:ind w:left="720" w:hanging="360"/>
      </w:pPr>
    </w:lvl>
    <w:lvl w:ilvl="1" w:tplc="667AD7D4">
      <w:start w:val="1"/>
      <w:numFmt w:val="lowerLetter"/>
      <w:lvlText w:val="%2."/>
      <w:lvlJc w:val="left"/>
      <w:pPr>
        <w:ind w:left="1440" w:hanging="360"/>
      </w:pPr>
    </w:lvl>
    <w:lvl w:ilvl="2" w:tplc="A170AF56">
      <w:start w:val="1"/>
      <w:numFmt w:val="lowerRoman"/>
      <w:lvlText w:val="%3."/>
      <w:lvlJc w:val="right"/>
      <w:pPr>
        <w:ind w:left="2160" w:hanging="180"/>
      </w:pPr>
    </w:lvl>
    <w:lvl w:ilvl="3" w:tplc="F1B69DAE">
      <w:start w:val="1"/>
      <w:numFmt w:val="decimal"/>
      <w:lvlText w:val="%4."/>
      <w:lvlJc w:val="left"/>
      <w:pPr>
        <w:ind w:left="2880" w:hanging="360"/>
      </w:pPr>
    </w:lvl>
    <w:lvl w:ilvl="4" w:tplc="8E968D08">
      <w:start w:val="1"/>
      <w:numFmt w:val="lowerLetter"/>
      <w:lvlText w:val="%5."/>
      <w:lvlJc w:val="left"/>
      <w:pPr>
        <w:ind w:left="3600" w:hanging="360"/>
      </w:pPr>
    </w:lvl>
    <w:lvl w:ilvl="5" w:tplc="FFEE0DBE">
      <w:start w:val="1"/>
      <w:numFmt w:val="lowerRoman"/>
      <w:lvlText w:val="%6."/>
      <w:lvlJc w:val="right"/>
      <w:pPr>
        <w:ind w:left="4320" w:hanging="180"/>
      </w:pPr>
    </w:lvl>
    <w:lvl w:ilvl="6" w:tplc="954897A8">
      <w:start w:val="1"/>
      <w:numFmt w:val="decimal"/>
      <w:lvlText w:val="%7."/>
      <w:lvlJc w:val="left"/>
      <w:pPr>
        <w:ind w:left="5040" w:hanging="360"/>
      </w:pPr>
    </w:lvl>
    <w:lvl w:ilvl="7" w:tplc="99EA3940">
      <w:start w:val="1"/>
      <w:numFmt w:val="lowerLetter"/>
      <w:lvlText w:val="%8."/>
      <w:lvlJc w:val="left"/>
      <w:pPr>
        <w:ind w:left="5760" w:hanging="360"/>
      </w:pPr>
    </w:lvl>
    <w:lvl w:ilvl="8" w:tplc="BDC6CB14">
      <w:start w:val="1"/>
      <w:numFmt w:val="lowerRoman"/>
      <w:lvlText w:val="%9."/>
      <w:lvlJc w:val="right"/>
      <w:pPr>
        <w:ind w:left="6480" w:hanging="180"/>
      </w:pPr>
    </w:lvl>
  </w:abstractNum>
  <w:abstractNum w:abstractNumId="18" w15:restartNumberingAfterBreak="0">
    <w:nsid w:val="505704C2"/>
    <w:multiLevelType w:val="hybridMultilevel"/>
    <w:tmpl w:val="9AFC6364"/>
    <w:lvl w:ilvl="0" w:tplc="8A60E922">
      <w:start w:val="1"/>
      <w:numFmt w:val="decimal"/>
      <w:lvlText w:val="%1)"/>
      <w:lvlJc w:val="left"/>
      <w:pPr>
        <w:ind w:left="720" w:hanging="360"/>
      </w:pPr>
    </w:lvl>
    <w:lvl w:ilvl="1" w:tplc="7F5AFEDE">
      <w:start w:val="1"/>
      <w:numFmt w:val="lowerLetter"/>
      <w:lvlText w:val="%2."/>
      <w:lvlJc w:val="left"/>
      <w:pPr>
        <w:ind w:left="1440" w:hanging="360"/>
      </w:pPr>
    </w:lvl>
    <w:lvl w:ilvl="2" w:tplc="1A2EDCE0">
      <w:start w:val="1"/>
      <w:numFmt w:val="lowerRoman"/>
      <w:lvlText w:val="%3."/>
      <w:lvlJc w:val="right"/>
      <w:pPr>
        <w:ind w:left="2160" w:hanging="180"/>
      </w:pPr>
    </w:lvl>
    <w:lvl w:ilvl="3" w:tplc="FDCE6C76">
      <w:start w:val="1"/>
      <w:numFmt w:val="decimal"/>
      <w:lvlText w:val="%4."/>
      <w:lvlJc w:val="left"/>
      <w:pPr>
        <w:ind w:left="2880" w:hanging="360"/>
      </w:pPr>
    </w:lvl>
    <w:lvl w:ilvl="4" w:tplc="77DCB5F2">
      <w:start w:val="1"/>
      <w:numFmt w:val="lowerLetter"/>
      <w:lvlText w:val="%5."/>
      <w:lvlJc w:val="left"/>
      <w:pPr>
        <w:ind w:left="3600" w:hanging="360"/>
      </w:pPr>
    </w:lvl>
    <w:lvl w:ilvl="5" w:tplc="7D2ED828">
      <w:start w:val="1"/>
      <w:numFmt w:val="lowerRoman"/>
      <w:lvlText w:val="%6."/>
      <w:lvlJc w:val="right"/>
      <w:pPr>
        <w:ind w:left="4320" w:hanging="180"/>
      </w:pPr>
    </w:lvl>
    <w:lvl w:ilvl="6" w:tplc="208E6D10">
      <w:start w:val="1"/>
      <w:numFmt w:val="decimal"/>
      <w:lvlText w:val="%7."/>
      <w:lvlJc w:val="left"/>
      <w:pPr>
        <w:ind w:left="5040" w:hanging="360"/>
      </w:pPr>
    </w:lvl>
    <w:lvl w:ilvl="7" w:tplc="5BF6788A">
      <w:start w:val="1"/>
      <w:numFmt w:val="lowerLetter"/>
      <w:lvlText w:val="%8."/>
      <w:lvlJc w:val="left"/>
      <w:pPr>
        <w:ind w:left="5760" w:hanging="360"/>
      </w:pPr>
    </w:lvl>
    <w:lvl w:ilvl="8" w:tplc="DE32C344">
      <w:start w:val="1"/>
      <w:numFmt w:val="lowerRoman"/>
      <w:lvlText w:val="%9."/>
      <w:lvlJc w:val="right"/>
      <w:pPr>
        <w:ind w:left="6480" w:hanging="180"/>
      </w:pPr>
    </w:lvl>
  </w:abstractNum>
  <w:abstractNum w:abstractNumId="19" w15:restartNumberingAfterBreak="0">
    <w:nsid w:val="51450F38"/>
    <w:multiLevelType w:val="hybridMultilevel"/>
    <w:tmpl w:val="2AB4A6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2B05F42"/>
    <w:multiLevelType w:val="hybridMultilevel"/>
    <w:tmpl w:val="F984E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836BFCC"/>
    <w:multiLevelType w:val="hybridMultilevel"/>
    <w:tmpl w:val="C328562C"/>
    <w:lvl w:ilvl="0" w:tplc="662C14DA">
      <w:start w:val="12"/>
      <w:numFmt w:val="decimal"/>
      <w:lvlText w:val="%1."/>
      <w:lvlJc w:val="left"/>
      <w:pPr>
        <w:ind w:left="720" w:hanging="360"/>
      </w:pPr>
    </w:lvl>
    <w:lvl w:ilvl="1" w:tplc="691A70EA">
      <w:start w:val="1"/>
      <w:numFmt w:val="lowerLetter"/>
      <w:lvlText w:val="%2."/>
      <w:lvlJc w:val="left"/>
      <w:pPr>
        <w:ind w:left="1440" w:hanging="360"/>
      </w:pPr>
    </w:lvl>
    <w:lvl w:ilvl="2" w:tplc="5F8C00CA">
      <w:start w:val="1"/>
      <w:numFmt w:val="lowerRoman"/>
      <w:lvlText w:val="%3."/>
      <w:lvlJc w:val="right"/>
      <w:pPr>
        <w:ind w:left="2160" w:hanging="180"/>
      </w:pPr>
    </w:lvl>
    <w:lvl w:ilvl="3" w:tplc="90E63C6C">
      <w:start w:val="1"/>
      <w:numFmt w:val="decimal"/>
      <w:lvlText w:val="%4."/>
      <w:lvlJc w:val="left"/>
      <w:pPr>
        <w:ind w:left="2880" w:hanging="360"/>
      </w:pPr>
    </w:lvl>
    <w:lvl w:ilvl="4" w:tplc="5784E8BC">
      <w:start w:val="1"/>
      <w:numFmt w:val="lowerLetter"/>
      <w:lvlText w:val="%5."/>
      <w:lvlJc w:val="left"/>
      <w:pPr>
        <w:ind w:left="3600" w:hanging="360"/>
      </w:pPr>
    </w:lvl>
    <w:lvl w:ilvl="5" w:tplc="3AB8064C">
      <w:start w:val="1"/>
      <w:numFmt w:val="lowerRoman"/>
      <w:lvlText w:val="%6."/>
      <w:lvlJc w:val="right"/>
      <w:pPr>
        <w:ind w:left="4320" w:hanging="180"/>
      </w:pPr>
    </w:lvl>
    <w:lvl w:ilvl="6" w:tplc="CD92EAE4">
      <w:start w:val="1"/>
      <w:numFmt w:val="decimal"/>
      <w:lvlText w:val="%7."/>
      <w:lvlJc w:val="left"/>
      <w:pPr>
        <w:ind w:left="5040" w:hanging="360"/>
      </w:pPr>
    </w:lvl>
    <w:lvl w:ilvl="7" w:tplc="ABCC2C66">
      <w:start w:val="1"/>
      <w:numFmt w:val="lowerLetter"/>
      <w:lvlText w:val="%8."/>
      <w:lvlJc w:val="left"/>
      <w:pPr>
        <w:ind w:left="5760" w:hanging="360"/>
      </w:pPr>
    </w:lvl>
    <w:lvl w:ilvl="8" w:tplc="C3E83604">
      <w:start w:val="1"/>
      <w:numFmt w:val="lowerRoman"/>
      <w:lvlText w:val="%9."/>
      <w:lvlJc w:val="right"/>
      <w:pPr>
        <w:ind w:left="6480" w:hanging="180"/>
      </w:pPr>
    </w:lvl>
  </w:abstractNum>
  <w:abstractNum w:abstractNumId="22" w15:restartNumberingAfterBreak="0">
    <w:nsid w:val="64BBA3A6"/>
    <w:multiLevelType w:val="hybridMultilevel"/>
    <w:tmpl w:val="FC90BC08"/>
    <w:lvl w:ilvl="0" w:tplc="F642CE50">
      <w:start w:val="1"/>
      <w:numFmt w:val="bullet"/>
      <w:lvlText w:val=""/>
      <w:lvlJc w:val="left"/>
      <w:pPr>
        <w:ind w:left="720" w:hanging="360"/>
      </w:pPr>
      <w:rPr>
        <w:rFonts w:ascii="Symbol" w:hAnsi="Symbol" w:hint="default"/>
      </w:rPr>
    </w:lvl>
    <w:lvl w:ilvl="1" w:tplc="88827FEE">
      <w:start w:val="1"/>
      <w:numFmt w:val="bullet"/>
      <w:lvlText w:val="o"/>
      <w:lvlJc w:val="left"/>
      <w:pPr>
        <w:ind w:left="1440" w:hanging="360"/>
      </w:pPr>
      <w:rPr>
        <w:rFonts w:ascii="Courier New" w:hAnsi="Courier New" w:hint="default"/>
      </w:rPr>
    </w:lvl>
    <w:lvl w:ilvl="2" w:tplc="302443D6">
      <w:start w:val="1"/>
      <w:numFmt w:val="bullet"/>
      <w:lvlText w:val=""/>
      <w:lvlJc w:val="left"/>
      <w:pPr>
        <w:ind w:left="2160" w:hanging="360"/>
      </w:pPr>
      <w:rPr>
        <w:rFonts w:ascii="Wingdings" w:hAnsi="Wingdings" w:hint="default"/>
      </w:rPr>
    </w:lvl>
    <w:lvl w:ilvl="3" w:tplc="C9BA6F72">
      <w:start w:val="1"/>
      <w:numFmt w:val="bullet"/>
      <w:lvlText w:val=""/>
      <w:lvlJc w:val="left"/>
      <w:pPr>
        <w:ind w:left="2880" w:hanging="360"/>
      </w:pPr>
      <w:rPr>
        <w:rFonts w:ascii="Symbol" w:hAnsi="Symbol" w:hint="default"/>
      </w:rPr>
    </w:lvl>
    <w:lvl w:ilvl="4" w:tplc="FBE8B834">
      <w:start w:val="1"/>
      <w:numFmt w:val="bullet"/>
      <w:lvlText w:val="o"/>
      <w:lvlJc w:val="left"/>
      <w:pPr>
        <w:ind w:left="3600" w:hanging="360"/>
      </w:pPr>
      <w:rPr>
        <w:rFonts w:ascii="Courier New" w:hAnsi="Courier New" w:hint="default"/>
      </w:rPr>
    </w:lvl>
    <w:lvl w:ilvl="5" w:tplc="2D882394">
      <w:start w:val="1"/>
      <w:numFmt w:val="bullet"/>
      <w:lvlText w:val=""/>
      <w:lvlJc w:val="left"/>
      <w:pPr>
        <w:ind w:left="4320" w:hanging="360"/>
      </w:pPr>
      <w:rPr>
        <w:rFonts w:ascii="Wingdings" w:hAnsi="Wingdings" w:hint="default"/>
      </w:rPr>
    </w:lvl>
    <w:lvl w:ilvl="6" w:tplc="3ED2623C">
      <w:start w:val="1"/>
      <w:numFmt w:val="bullet"/>
      <w:lvlText w:val=""/>
      <w:lvlJc w:val="left"/>
      <w:pPr>
        <w:ind w:left="5040" w:hanging="360"/>
      </w:pPr>
      <w:rPr>
        <w:rFonts w:ascii="Symbol" w:hAnsi="Symbol" w:hint="default"/>
      </w:rPr>
    </w:lvl>
    <w:lvl w:ilvl="7" w:tplc="31B67766">
      <w:start w:val="1"/>
      <w:numFmt w:val="bullet"/>
      <w:lvlText w:val="o"/>
      <w:lvlJc w:val="left"/>
      <w:pPr>
        <w:ind w:left="5760" w:hanging="360"/>
      </w:pPr>
      <w:rPr>
        <w:rFonts w:ascii="Courier New" w:hAnsi="Courier New" w:hint="default"/>
      </w:rPr>
    </w:lvl>
    <w:lvl w:ilvl="8" w:tplc="F44A4334">
      <w:start w:val="1"/>
      <w:numFmt w:val="bullet"/>
      <w:lvlText w:val=""/>
      <w:lvlJc w:val="left"/>
      <w:pPr>
        <w:ind w:left="6480" w:hanging="360"/>
      </w:pPr>
      <w:rPr>
        <w:rFonts w:ascii="Wingdings" w:hAnsi="Wingdings" w:hint="default"/>
      </w:rPr>
    </w:lvl>
  </w:abstractNum>
  <w:abstractNum w:abstractNumId="23" w15:restartNumberingAfterBreak="0">
    <w:nsid w:val="69BC24A1"/>
    <w:multiLevelType w:val="hybridMultilevel"/>
    <w:tmpl w:val="404ADECE"/>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ADA7CB0"/>
    <w:multiLevelType w:val="hybridMultilevel"/>
    <w:tmpl w:val="8018A9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1EECF72"/>
    <w:multiLevelType w:val="hybridMultilevel"/>
    <w:tmpl w:val="EB2A3936"/>
    <w:lvl w:ilvl="0" w:tplc="3446D158">
      <w:start w:val="1"/>
      <w:numFmt w:val="bullet"/>
      <w:lvlText w:val=""/>
      <w:lvlJc w:val="left"/>
      <w:pPr>
        <w:ind w:left="720" w:hanging="360"/>
      </w:pPr>
      <w:rPr>
        <w:rFonts w:ascii="Symbol" w:hAnsi="Symbol" w:hint="default"/>
      </w:rPr>
    </w:lvl>
    <w:lvl w:ilvl="1" w:tplc="9248532C">
      <w:start w:val="1"/>
      <w:numFmt w:val="bullet"/>
      <w:lvlText w:val="o"/>
      <w:lvlJc w:val="left"/>
      <w:pPr>
        <w:ind w:left="1440" w:hanging="360"/>
      </w:pPr>
      <w:rPr>
        <w:rFonts w:ascii="Courier New" w:hAnsi="Courier New" w:hint="default"/>
      </w:rPr>
    </w:lvl>
    <w:lvl w:ilvl="2" w:tplc="50B80F96">
      <w:start w:val="1"/>
      <w:numFmt w:val="bullet"/>
      <w:lvlText w:val=""/>
      <w:lvlJc w:val="left"/>
      <w:pPr>
        <w:ind w:left="2160" w:hanging="360"/>
      </w:pPr>
      <w:rPr>
        <w:rFonts w:ascii="Wingdings" w:hAnsi="Wingdings" w:hint="default"/>
      </w:rPr>
    </w:lvl>
    <w:lvl w:ilvl="3" w:tplc="31C22D34">
      <w:start w:val="1"/>
      <w:numFmt w:val="bullet"/>
      <w:lvlText w:val=""/>
      <w:lvlJc w:val="left"/>
      <w:pPr>
        <w:ind w:left="2880" w:hanging="360"/>
      </w:pPr>
      <w:rPr>
        <w:rFonts w:ascii="Symbol" w:hAnsi="Symbol" w:hint="default"/>
      </w:rPr>
    </w:lvl>
    <w:lvl w:ilvl="4" w:tplc="882A12BC">
      <w:start w:val="1"/>
      <w:numFmt w:val="bullet"/>
      <w:lvlText w:val="o"/>
      <w:lvlJc w:val="left"/>
      <w:pPr>
        <w:ind w:left="3600" w:hanging="360"/>
      </w:pPr>
      <w:rPr>
        <w:rFonts w:ascii="Courier New" w:hAnsi="Courier New" w:hint="default"/>
      </w:rPr>
    </w:lvl>
    <w:lvl w:ilvl="5" w:tplc="16925B8E">
      <w:start w:val="1"/>
      <w:numFmt w:val="bullet"/>
      <w:lvlText w:val=""/>
      <w:lvlJc w:val="left"/>
      <w:pPr>
        <w:ind w:left="4320" w:hanging="360"/>
      </w:pPr>
      <w:rPr>
        <w:rFonts w:ascii="Wingdings" w:hAnsi="Wingdings" w:hint="default"/>
      </w:rPr>
    </w:lvl>
    <w:lvl w:ilvl="6" w:tplc="F4B6A69E">
      <w:start w:val="1"/>
      <w:numFmt w:val="bullet"/>
      <w:lvlText w:val=""/>
      <w:lvlJc w:val="left"/>
      <w:pPr>
        <w:ind w:left="5040" w:hanging="360"/>
      </w:pPr>
      <w:rPr>
        <w:rFonts w:ascii="Symbol" w:hAnsi="Symbol" w:hint="default"/>
      </w:rPr>
    </w:lvl>
    <w:lvl w:ilvl="7" w:tplc="7B48118C">
      <w:start w:val="1"/>
      <w:numFmt w:val="bullet"/>
      <w:lvlText w:val="o"/>
      <w:lvlJc w:val="left"/>
      <w:pPr>
        <w:ind w:left="5760" w:hanging="360"/>
      </w:pPr>
      <w:rPr>
        <w:rFonts w:ascii="Courier New" w:hAnsi="Courier New" w:hint="default"/>
      </w:rPr>
    </w:lvl>
    <w:lvl w:ilvl="8" w:tplc="8C24C034">
      <w:start w:val="1"/>
      <w:numFmt w:val="bullet"/>
      <w:lvlText w:val=""/>
      <w:lvlJc w:val="left"/>
      <w:pPr>
        <w:ind w:left="6480" w:hanging="360"/>
      </w:pPr>
      <w:rPr>
        <w:rFonts w:ascii="Wingdings" w:hAnsi="Wingdings" w:hint="default"/>
      </w:rPr>
    </w:lvl>
  </w:abstractNum>
  <w:abstractNum w:abstractNumId="26" w15:restartNumberingAfterBreak="0">
    <w:nsid w:val="781D4C29"/>
    <w:multiLevelType w:val="hybridMultilevel"/>
    <w:tmpl w:val="1CD6B0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F4A10BF"/>
    <w:multiLevelType w:val="hybridMultilevel"/>
    <w:tmpl w:val="4FC6B7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06312627">
    <w:abstractNumId w:val="11"/>
  </w:num>
  <w:num w:numId="2" w16cid:durableId="1118109710">
    <w:abstractNumId w:val="10"/>
  </w:num>
  <w:num w:numId="3" w16cid:durableId="2007786139">
    <w:abstractNumId w:val="7"/>
  </w:num>
  <w:num w:numId="4" w16cid:durableId="267276269">
    <w:abstractNumId w:val="16"/>
  </w:num>
  <w:num w:numId="5" w16cid:durableId="775029496">
    <w:abstractNumId w:val="25"/>
  </w:num>
  <w:num w:numId="6" w16cid:durableId="1540776461">
    <w:abstractNumId w:val="14"/>
  </w:num>
  <w:num w:numId="7" w16cid:durableId="846135668">
    <w:abstractNumId w:val="5"/>
  </w:num>
  <w:num w:numId="8" w16cid:durableId="1783452756">
    <w:abstractNumId w:val="3"/>
  </w:num>
  <w:num w:numId="9" w16cid:durableId="934436005">
    <w:abstractNumId w:val="2"/>
  </w:num>
  <w:num w:numId="10" w16cid:durableId="369960530">
    <w:abstractNumId w:val="4"/>
  </w:num>
  <w:num w:numId="11" w16cid:durableId="663365130">
    <w:abstractNumId w:val="1"/>
  </w:num>
  <w:num w:numId="12" w16cid:durableId="1190408009">
    <w:abstractNumId w:val="0"/>
  </w:num>
  <w:num w:numId="13" w16cid:durableId="1686008080">
    <w:abstractNumId w:val="20"/>
  </w:num>
  <w:num w:numId="14" w16cid:durableId="913052804">
    <w:abstractNumId w:val="15"/>
  </w:num>
  <w:num w:numId="15" w16cid:durableId="1345086433">
    <w:abstractNumId w:val="13"/>
  </w:num>
  <w:num w:numId="16" w16cid:durableId="1534001881">
    <w:abstractNumId w:val="23"/>
  </w:num>
  <w:num w:numId="17" w16cid:durableId="759566382">
    <w:abstractNumId w:val="22"/>
  </w:num>
  <w:num w:numId="18" w16cid:durableId="363483832">
    <w:abstractNumId w:val="18"/>
  </w:num>
  <w:num w:numId="19" w16cid:durableId="488595421">
    <w:abstractNumId w:val="21"/>
  </w:num>
  <w:num w:numId="20" w16cid:durableId="790124422">
    <w:abstractNumId w:val="17"/>
  </w:num>
  <w:num w:numId="21" w16cid:durableId="1832286399">
    <w:abstractNumId w:val="8"/>
  </w:num>
  <w:num w:numId="22" w16cid:durableId="1996638917">
    <w:abstractNumId w:val="6"/>
  </w:num>
  <w:num w:numId="23" w16cid:durableId="1934969837">
    <w:abstractNumId w:val="12"/>
  </w:num>
  <w:num w:numId="24" w16cid:durableId="203099064">
    <w:abstractNumId w:val="27"/>
  </w:num>
  <w:num w:numId="25" w16cid:durableId="1629626854">
    <w:abstractNumId w:val="26"/>
  </w:num>
  <w:num w:numId="26" w16cid:durableId="1486168435">
    <w:abstractNumId w:val="19"/>
  </w:num>
  <w:num w:numId="27" w16cid:durableId="758018170">
    <w:abstractNumId w:val="24"/>
  </w:num>
  <w:num w:numId="28" w16cid:durableId="19479752">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013"/>
    <w:rsid w:val="0000029C"/>
    <w:rsid w:val="00000CB4"/>
    <w:rsid w:val="0000117A"/>
    <w:rsid w:val="00001BC8"/>
    <w:rsid w:val="000038D6"/>
    <w:rsid w:val="00004F6B"/>
    <w:rsid w:val="00005985"/>
    <w:rsid w:val="000060E6"/>
    <w:rsid w:val="0000638A"/>
    <w:rsid w:val="00006C0A"/>
    <w:rsid w:val="00006C25"/>
    <w:rsid w:val="00007BC4"/>
    <w:rsid w:val="00007C71"/>
    <w:rsid w:val="00007E0B"/>
    <w:rsid w:val="0001021A"/>
    <w:rsid w:val="00010608"/>
    <w:rsid w:val="00010A41"/>
    <w:rsid w:val="00010EFB"/>
    <w:rsid w:val="0001173B"/>
    <w:rsid w:val="000120AB"/>
    <w:rsid w:val="0001330D"/>
    <w:rsid w:val="000138B6"/>
    <w:rsid w:val="00013CAA"/>
    <w:rsid w:val="0001509E"/>
    <w:rsid w:val="00015372"/>
    <w:rsid w:val="000160BD"/>
    <w:rsid w:val="00016564"/>
    <w:rsid w:val="0001666C"/>
    <w:rsid w:val="0001704C"/>
    <w:rsid w:val="00017215"/>
    <w:rsid w:val="00017504"/>
    <w:rsid w:val="0001798F"/>
    <w:rsid w:val="00017CD6"/>
    <w:rsid w:val="0002086E"/>
    <w:rsid w:val="00021D62"/>
    <w:rsid w:val="00021F37"/>
    <w:rsid w:val="00022241"/>
    <w:rsid w:val="00022C06"/>
    <w:rsid w:val="000230A2"/>
    <w:rsid w:val="00023223"/>
    <w:rsid w:val="000243DB"/>
    <w:rsid w:val="00024902"/>
    <w:rsid w:val="00024CCD"/>
    <w:rsid w:val="0002594A"/>
    <w:rsid w:val="000259BD"/>
    <w:rsid w:val="00025C41"/>
    <w:rsid w:val="00025E1F"/>
    <w:rsid w:val="00026EAA"/>
    <w:rsid w:val="00027168"/>
    <w:rsid w:val="000301AB"/>
    <w:rsid w:val="00030761"/>
    <w:rsid w:val="00031F27"/>
    <w:rsid w:val="000343B8"/>
    <w:rsid w:val="00034504"/>
    <w:rsid w:val="00034616"/>
    <w:rsid w:val="00034C00"/>
    <w:rsid w:val="00035A2A"/>
    <w:rsid w:val="00036B69"/>
    <w:rsid w:val="00036CA7"/>
    <w:rsid w:val="00037709"/>
    <w:rsid w:val="00037873"/>
    <w:rsid w:val="00040816"/>
    <w:rsid w:val="00040A35"/>
    <w:rsid w:val="00041B9C"/>
    <w:rsid w:val="00041EA0"/>
    <w:rsid w:val="000422F8"/>
    <w:rsid w:val="00042B9D"/>
    <w:rsid w:val="00043335"/>
    <w:rsid w:val="00043968"/>
    <w:rsid w:val="00044264"/>
    <w:rsid w:val="00045A86"/>
    <w:rsid w:val="00045C58"/>
    <w:rsid w:val="00045C85"/>
    <w:rsid w:val="0004643C"/>
    <w:rsid w:val="00046ADE"/>
    <w:rsid w:val="00047CFB"/>
    <w:rsid w:val="00047E60"/>
    <w:rsid w:val="00051096"/>
    <w:rsid w:val="00051F4B"/>
    <w:rsid w:val="00053121"/>
    <w:rsid w:val="00053425"/>
    <w:rsid w:val="0005347D"/>
    <w:rsid w:val="00053CC4"/>
    <w:rsid w:val="000541AB"/>
    <w:rsid w:val="00056492"/>
    <w:rsid w:val="000570AC"/>
    <w:rsid w:val="00057408"/>
    <w:rsid w:val="00057873"/>
    <w:rsid w:val="00057D4D"/>
    <w:rsid w:val="0006063C"/>
    <w:rsid w:val="00061396"/>
    <w:rsid w:val="00062854"/>
    <w:rsid w:val="00063613"/>
    <w:rsid w:val="00063921"/>
    <w:rsid w:val="00063E8B"/>
    <w:rsid w:val="00064328"/>
    <w:rsid w:val="00064C51"/>
    <w:rsid w:val="000651F5"/>
    <w:rsid w:val="00065E6F"/>
    <w:rsid w:val="0006736C"/>
    <w:rsid w:val="00067A1C"/>
    <w:rsid w:val="00067B81"/>
    <w:rsid w:val="00070C8F"/>
    <w:rsid w:val="00072C54"/>
    <w:rsid w:val="00073118"/>
    <w:rsid w:val="000732DF"/>
    <w:rsid w:val="000737BE"/>
    <w:rsid w:val="00073905"/>
    <w:rsid w:val="000749F6"/>
    <w:rsid w:val="00074CC9"/>
    <w:rsid w:val="00074E1B"/>
    <w:rsid w:val="00074F93"/>
    <w:rsid w:val="000760C4"/>
    <w:rsid w:val="000766D0"/>
    <w:rsid w:val="00076BC7"/>
    <w:rsid w:val="00076EBB"/>
    <w:rsid w:val="00077219"/>
    <w:rsid w:val="00077275"/>
    <w:rsid w:val="00081770"/>
    <w:rsid w:val="0008268E"/>
    <w:rsid w:val="000837E9"/>
    <w:rsid w:val="00085853"/>
    <w:rsid w:val="00087200"/>
    <w:rsid w:val="0009042F"/>
    <w:rsid w:val="00090638"/>
    <w:rsid w:val="000907B2"/>
    <w:rsid w:val="000922D5"/>
    <w:rsid w:val="00092424"/>
    <w:rsid w:val="00092D72"/>
    <w:rsid w:val="000938B6"/>
    <w:rsid w:val="000946CA"/>
    <w:rsid w:val="0009528E"/>
    <w:rsid w:val="000955DD"/>
    <w:rsid w:val="0009620B"/>
    <w:rsid w:val="00096E50"/>
    <w:rsid w:val="00096FC1"/>
    <w:rsid w:val="0009750C"/>
    <w:rsid w:val="00097804"/>
    <w:rsid w:val="000A082F"/>
    <w:rsid w:val="000A13C4"/>
    <w:rsid w:val="000A1885"/>
    <w:rsid w:val="000A213B"/>
    <w:rsid w:val="000A2391"/>
    <w:rsid w:val="000A34A6"/>
    <w:rsid w:val="000A3C05"/>
    <w:rsid w:val="000A3C67"/>
    <w:rsid w:val="000A46E7"/>
    <w:rsid w:val="000A55CB"/>
    <w:rsid w:val="000A5763"/>
    <w:rsid w:val="000A5BF1"/>
    <w:rsid w:val="000A5F01"/>
    <w:rsid w:val="000A6A93"/>
    <w:rsid w:val="000A7A37"/>
    <w:rsid w:val="000A7F3C"/>
    <w:rsid w:val="000B0983"/>
    <w:rsid w:val="000B0CA0"/>
    <w:rsid w:val="000B0F16"/>
    <w:rsid w:val="000B1065"/>
    <w:rsid w:val="000B1960"/>
    <w:rsid w:val="000B335C"/>
    <w:rsid w:val="000B4644"/>
    <w:rsid w:val="000B4BBA"/>
    <w:rsid w:val="000B4F76"/>
    <w:rsid w:val="000B4F7A"/>
    <w:rsid w:val="000B612E"/>
    <w:rsid w:val="000B6F78"/>
    <w:rsid w:val="000B7DDC"/>
    <w:rsid w:val="000C0065"/>
    <w:rsid w:val="000C049E"/>
    <w:rsid w:val="000C0DD3"/>
    <w:rsid w:val="000C2A90"/>
    <w:rsid w:val="000C37F4"/>
    <w:rsid w:val="000C430E"/>
    <w:rsid w:val="000C4566"/>
    <w:rsid w:val="000C47F5"/>
    <w:rsid w:val="000C4DD5"/>
    <w:rsid w:val="000C4EB8"/>
    <w:rsid w:val="000C5497"/>
    <w:rsid w:val="000C741C"/>
    <w:rsid w:val="000C77D8"/>
    <w:rsid w:val="000D1B45"/>
    <w:rsid w:val="000D1FAB"/>
    <w:rsid w:val="000D27B6"/>
    <w:rsid w:val="000D2CF5"/>
    <w:rsid w:val="000D3941"/>
    <w:rsid w:val="000D4303"/>
    <w:rsid w:val="000D442D"/>
    <w:rsid w:val="000D5C1D"/>
    <w:rsid w:val="000D7345"/>
    <w:rsid w:val="000D76B6"/>
    <w:rsid w:val="000D7A77"/>
    <w:rsid w:val="000DB947"/>
    <w:rsid w:val="000E0B74"/>
    <w:rsid w:val="000E1B9C"/>
    <w:rsid w:val="000E24A1"/>
    <w:rsid w:val="000E2BBD"/>
    <w:rsid w:val="000E3093"/>
    <w:rsid w:val="000E38A3"/>
    <w:rsid w:val="000E3D6F"/>
    <w:rsid w:val="000E42F8"/>
    <w:rsid w:val="000E4378"/>
    <w:rsid w:val="000E45A3"/>
    <w:rsid w:val="000E4B6A"/>
    <w:rsid w:val="000E55B5"/>
    <w:rsid w:val="000E6C40"/>
    <w:rsid w:val="000F0647"/>
    <w:rsid w:val="000F0C99"/>
    <w:rsid w:val="000F0ED5"/>
    <w:rsid w:val="000F398F"/>
    <w:rsid w:val="000F40D3"/>
    <w:rsid w:val="000F4117"/>
    <w:rsid w:val="000F4831"/>
    <w:rsid w:val="000F496A"/>
    <w:rsid w:val="000F522D"/>
    <w:rsid w:val="000F5317"/>
    <w:rsid w:val="000F5A7E"/>
    <w:rsid w:val="000F650F"/>
    <w:rsid w:val="000F69B7"/>
    <w:rsid w:val="000F6CC9"/>
    <w:rsid w:val="000F752D"/>
    <w:rsid w:val="000F7B2B"/>
    <w:rsid w:val="000F7DB7"/>
    <w:rsid w:val="000F7F30"/>
    <w:rsid w:val="00100125"/>
    <w:rsid w:val="00100185"/>
    <w:rsid w:val="00101125"/>
    <w:rsid w:val="00101439"/>
    <w:rsid w:val="00101589"/>
    <w:rsid w:val="001019C4"/>
    <w:rsid w:val="00101EFE"/>
    <w:rsid w:val="00102393"/>
    <w:rsid w:val="00103893"/>
    <w:rsid w:val="001046D2"/>
    <w:rsid w:val="001057A0"/>
    <w:rsid w:val="001059A8"/>
    <w:rsid w:val="0010660C"/>
    <w:rsid w:val="00106927"/>
    <w:rsid w:val="0010699D"/>
    <w:rsid w:val="00106BB4"/>
    <w:rsid w:val="00106D27"/>
    <w:rsid w:val="00106FD5"/>
    <w:rsid w:val="0010702E"/>
    <w:rsid w:val="0010718F"/>
    <w:rsid w:val="00107418"/>
    <w:rsid w:val="001102A8"/>
    <w:rsid w:val="00111664"/>
    <w:rsid w:val="001119EB"/>
    <w:rsid w:val="00111E34"/>
    <w:rsid w:val="0011204D"/>
    <w:rsid w:val="00114177"/>
    <w:rsid w:val="00114703"/>
    <w:rsid w:val="001147FC"/>
    <w:rsid w:val="00114AF2"/>
    <w:rsid w:val="00114CEE"/>
    <w:rsid w:val="00114F38"/>
    <w:rsid w:val="00115489"/>
    <w:rsid w:val="001158D1"/>
    <w:rsid w:val="00116F4A"/>
    <w:rsid w:val="00117DFE"/>
    <w:rsid w:val="001204FE"/>
    <w:rsid w:val="0012075F"/>
    <w:rsid w:val="00120B1A"/>
    <w:rsid w:val="00120B27"/>
    <w:rsid w:val="00120B80"/>
    <w:rsid w:val="001218F3"/>
    <w:rsid w:val="00121A52"/>
    <w:rsid w:val="001221F2"/>
    <w:rsid w:val="00122733"/>
    <w:rsid w:val="00122B18"/>
    <w:rsid w:val="00122B7F"/>
    <w:rsid w:val="00123866"/>
    <w:rsid w:val="00125211"/>
    <w:rsid w:val="001265D4"/>
    <w:rsid w:val="00126D49"/>
    <w:rsid w:val="00127A94"/>
    <w:rsid w:val="001302FD"/>
    <w:rsid w:val="00130A94"/>
    <w:rsid w:val="00130B28"/>
    <w:rsid w:val="00131A88"/>
    <w:rsid w:val="001324D0"/>
    <w:rsid w:val="00132FC6"/>
    <w:rsid w:val="0013474F"/>
    <w:rsid w:val="001357C7"/>
    <w:rsid w:val="0013697E"/>
    <w:rsid w:val="00136CCA"/>
    <w:rsid w:val="00136D3A"/>
    <w:rsid w:val="001376FF"/>
    <w:rsid w:val="00137C6D"/>
    <w:rsid w:val="00140491"/>
    <w:rsid w:val="00140747"/>
    <w:rsid w:val="00140CC1"/>
    <w:rsid w:val="00141335"/>
    <w:rsid w:val="00141B52"/>
    <w:rsid w:val="001429D5"/>
    <w:rsid w:val="001431DD"/>
    <w:rsid w:val="001433EE"/>
    <w:rsid w:val="00144A29"/>
    <w:rsid w:val="00144D3E"/>
    <w:rsid w:val="0014516C"/>
    <w:rsid w:val="00147337"/>
    <w:rsid w:val="00147CC8"/>
    <w:rsid w:val="0015074B"/>
    <w:rsid w:val="00150B2C"/>
    <w:rsid w:val="00150F82"/>
    <w:rsid w:val="00150FBE"/>
    <w:rsid w:val="00151188"/>
    <w:rsid w:val="00151651"/>
    <w:rsid w:val="00152C64"/>
    <w:rsid w:val="001542ED"/>
    <w:rsid w:val="0015438E"/>
    <w:rsid w:val="001551AA"/>
    <w:rsid w:val="001556AF"/>
    <w:rsid w:val="0015656E"/>
    <w:rsid w:val="00156629"/>
    <w:rsid w:val="001569F2"/>
    <w:rsid w:val="00156F3A"/>
    <w:rsid w:val="0015786E"/>
    <w:rsid w:val="00157C25"/>
    <w:rsid w:val="0016013D"/>
    <w:rsid w:val="00161096"/>
    <w:rsid w:val="001634F8"/>
    <w:rsid w:val="0016375F"/>
    <w:rsid w:val="00163AE4"/>
    <w:rsid w:val="00164019"/>
    <w:rsid w:val="00164718"/>
    <w:rsid w:val="00164894"/>
    <w:rsid w:val="001648E0"/>
    <w:rsid w:val="00164B59"/>
    <w:rsid w:val="00165169"/>
    <w:rsid w:val="001652A7"/>
    <w:rsid w:val="001658AE"/>
    <w:rsid w:val="00165AEB"/>
    <w:rsid w:val="00165FA8"/>
    <w:rsid w:val="00167C4F"/>
    <w:rsid w:val="00167E24"/>
    <w:rsid w:val="0017049F"/>
    <w:rsid w:val="00170745"/>
    <w:rsid w:val="001713DC"/>
    <w:rsid w:val="00171692"/>
    <w:rsid w:val="0017253E"/>
    <w:rsid w:val="00172C9F"/>
    <w:rsid w:val="00172F65"/>
    <w:rsid w:val="00173B12"/>
    <w:rsid w:val="00175AE3"/>
    <w:rsid w:val="00175B02"/>
    <w:rsid w:val="00175C9A"/>
    <w:rsid w:val="001774EF"/>
    <w:rsid w:val="0018056C"/>
    <w:rsid w:val="001827E8"/>
    <w:rsid w:val="001835D5"/>
    <w:rsid w:val="00183A64"/>
    <w:rsid w:val="00184D49"/>
    <w:rsid w:val="00185737"/>
    <w:rsid w:val="0018764B"/>
    <w:rsid w:val="001879CB"/>
    <w:rsid w:val="00190903"/>
    <w:rsid w:val="00193D04"/>
    <w:rsid w:val="0019539A"/>
    <w:rsid w:val="001A01D9"/>
    <w:rsid w:val="001A07B3"/>
    <w:rsid w:val="001A07EB"/>
    <w:rsid w:val="001A0AD9"/>
    <w:rsid w:val="001A0BF4"/>
    <w:rsid w:val="001A1DF3"/>
    <w:rsid w:val="001A1F87"/>
    <w:rsid w:val="001A2587"/>
    <w:rsid w:val="001A4435"/>
    <w:rsid w:val="001A4B25"/>
    <w:rsid w:val="001A4CBD"/>
    <w:rsid w:val="001A51CD"/>
    <w:rsid w:val="001A55D2"/>
    <w:rsid w:val="001A599C"/>
    <w:rsid w:val="001A6EC9"/>
    <w:rsid w:val="001A7462"/>
    <w:rsid w:val="001A7830"/>
    <w:rsid w:val="001A7986"/>
    <w:rsid w:val="001B011B"/>
    <w:rsid w:val="001B27CA"/>
    <w:rsid w:val="001B2828"/>
    <w:rsid w:val="001B2D18"/>
    <w:rsid w:val="001B3B59"/>
    <w:rsid w:val="001B447A"/>
    <w:rsid w:val="001B4F1B"/>
    <w:rsid w:val="001B61B4"/>
    <w:rsid w:val="001B6E8E"/>
    <w:rsid w:val="001B6FCB"/>
    <w:rsid w:val="001C0DA6"/>
    <w:rsid w:val="001C1330"/>
    <w:rsid w:val="001C1B86"/>
    <w:rsid w:val="001C22D1"/>
    <w:rsid w:val="001C26BF"/>
    <w:rsid w:val="001C427A"/>
    <w:rsid w:val="001C4362"/>
    <w:rsid w:val="001C478F"/>
    <w:rsid w:val="001C4B7C"/>
    <w:rsid w:val="001C5485"/>
    <w:rsid w:val="001C54B1"/>
    <w:rsid w:val="001C5612"/>
    <w:rsid w:val="001C570C"/>
    <w:rsid w:val="001C5D54"/>
    <w:rsid w:val="001C5EC0"/>
    <w:rsid w:val="001C601B"/>
    <w:rsid w:val="001C6988"/>
    <w:rsid w:val="001C776A"/>
    <w:rsid w:val="001D2CD3"/>
    <w:rsid w:val="001D40AA"/>
    <w:rsid w:val="001D4B43"/>
    <w:rsid w:val="001D68A4"/>
    <w:rsid w:val="001D6CD6"/>
    <w:rsid w:val="001D75CD"/>
    <w:rsid w:val="001D7B98"/>
    <w:rsid w:val="001E0F28"/>
    <w:rsid w:val="001E1566"/>
    <w:rsid w:val="001E3088"/>
    <w:rsid w:val="001E3213"/>
    <w:rsid w:val="001E325A"/>
    <w:rsid w:val="001E3A4B"/>
    <w:rsid w:val="001E3DBF"/>
    <w:rsid w:val="001E3E47"/>
    <w:rsid w:val="001E42C6"/>
    <w:rsid w:val="001E4610"/>
    <w:rsid w:val="001E4DF7"/>
    <w:rsid w:val="001E5A70"/>
    <w:rsid w:val="001E6848"/>
    <w:rsid w:val="001E7717"/>
    <w:rsid w:val="001E7BA2"/>
    <w:rsid w:val="001E7E42"/>
    <w:rsid w:val="001F0943"/>
    <w:rsid w:val="001F1276"/>
    <w:rsid w:val="001F1B71"/>
    <w:rsid w:val="001F3254"/>
    <w:rsid w:val="001F38DC"/>
    <w:rsid w:val="001F3E10"/>
    <w:rsid w:val="001F4458"/>
    <w:rsid w:val="001F4C17"/>
    <w:rsid w:val="001F51D0"/>
    <w:rsid w:val="001F5D9B"/>
    <w:rsid w:val="001F5EB0"/>
    <w:rsid w:val="001F645C"/>
    <w:rsid w:val="001F67A0"/>
    <w:rsid w:val="001F7455"/>
    <w:rsid w:val="001F76DD"/>
    <w:rsid w:val="001F79B3"/>
    <w:rsid w:val="001F7EDD"/>
    <w:rsid w:val="00200A1C"/>
    <w:rsid w:val="00200D52"/>
    <w:rsid w:val="0020246A"/>
    <w:rsid w:val="00202902"/>
    <w:rsid w:val="002035EF"/>
    <w:rsid w:val="0020379D"/>
    <w:rsid w:val="00204AAB"/>
    <w:rsid w:val="00204F39"/>
    <w:rsid w:val="0020607A"/>
    <w:rsid w:val="00206193"/>
    <w:rsid w:val="0020636B"/>
    <w:rsid w:val="00207062"/>
    <w:rsid w:val="00207B7B"/>
    <w:rsid w:val="0021233A"/>
    <w:rsid w:val="002128F9"/>
    <w:rsid w:val="002134F9"/>
    <w:rsid w:val="002150AD"/>
    <w:rsid w:val="0021563F"/>
    <w:rsid w:val="00215A7A"/>
    <w:rsid w:val="00215EA3"/>
    <w:rsid w:val="002171B6"/>
    <w:rsid w:val="0022003C"/>
    <w:rsid w:val="00221401"/>
    <w:rsid w:val="00221533"/>
    <w:rsid w:val="00221A29"/>
    <w:rsid w:val="00221E7E"/>
    <w:rsid w:val="0022204D"/>
    <w:rsid w:val="00222F3F"/>
    <w:rsid w:val="002231A6"/>
    <w:rsid w:val="00223DC9"/>
    <w:rsid w:val="002243CE"/>
    <w:rsid w:val="00224C34"/>
    <w:rsid w:val="00224F23"/>
    <w:rsid w:val="002263AB"/>
    <w:rsid w:val="002266D5"/>
    <w:rsid w:val="00230FB4"/>
    <w:rsid w:val="0023151E"/>
    <w:rsid w:val="002323DF"/>
    <w:rsid w:val="00232876"/>
    <w:rsid w:val="00232B2A"/>
    <w:rsid w:val="00233A0B"/>
    <w:rsid w:val="00233AB3"/>
    <w:rsid w:val="002343DA"/>
    <w:rsid w:val="00234A04"/>
    <w:rsid w:val="00236641"/>
    <w:rsid w:val="00237518"/>
    <w:rsid w:val="00237B4F"/>
    <w:rsid w:val="00237B68"/>
    <w:rsid w:val="00237C73"/>
    <w:rsid w:val="00237DE7"/>
    <w:rsid w:val="00241B6B"/>
    <w:rsid w:val="00241FA2"/>
    <w:rsid w:val="00242297"/>
    <w:rsid w:val="002423E4"/>
    <w:rsid w:val="00244D05"/>
    <w:rsid w:val="00245229"/>
    <w:rsid w:val="00246AC1"/>
    <w:rsid w:val="00246E84"/>
    <w:rsid w:val="0025197F"/>
    <w:rsid w:val="00251CDC"/>
    <w:rsid w:val="00251D25"/>
    <w:rsid w:val="00251F2A"/>
    <w:rsid w:val="002521FA"/>
    <w:rsid w:val="002527BB"/>
    <w:rsid w:val="002528C5"/>
    <w:rsid w:val="00252F4F"/>
    <w:rsid w:val="00253C63"/>
    <w:rsid w:val="00255580"/>
    <w:rsid w:val="002558DE"/>
    <w:rsid w:val="002559CD"/>
    <w:rsid w:val="0025617F"/>
    <w:rsid w:val="00256585"/>
    <w:rsid w:val="00256BF7"/>
    <w:rsid w:val="00257591"/>
    <w:rsid w:val="002576C3"/>
    <w:rsid w:val="00257845"/>
    <w:rsid w:val="002578BA"/>
    <w:rsid w:val="00257A6B"/>
    <w:rsid w:val="0025C997"/>
    <w:rsid w:val="00260144"/>
    <w:rsid w:val="002612E4"/>
    <w:rsid w:val="00262794"/>
    <w:rsid w:val="002643CC"/>
    <w:rsid w:val="00264A15"/>
    <w:rsid w:val="00264B85"/>
    <w:rsid w:val="00264E1D"/>
    <w:rsid w:val="00265853"/>
    <w:rsid w:val="002661A0"/>
    <w:rsid w:val="00266BF0"/>
    <w:rsid w:val="00266FFA"/>
    <w:rsid w:val="002672A4"/>
    <w:rsid w:val="0027095E"/>
    <w:rsid w:val="00271042"/>
    <w:rsid w:val="002719E8"/>
    <w:rsid w:val="00271D6A"/>
    <w:rsid w:val="0027271C"/>
    <w:rsid w:val="00272A71"/>
    <w:rsid w:val="00273126"/>
    <w:rsid w:val="00273815"/>
    <w:rsid w:val="0027409E"/>
    <w:rsid w:val="00274780"/>
    <w:rsid w:val="00274873"/>
    <w:rsid w:val="0027487B"/>
    <w:rsid w:val="002749BA"/>
    <w:rsid w:val="00274FFD"/>
    <w:rsid w:val="002801E8"/>
    <w:rsid w:val="002811D8"/>
    <w:rsid w:val="0028128A"/>
    <w:rsid w:val="002835A2"/>
    <w:rsid w:val="0028457E"/>
    <w:rsid w:val="00284BF8"/>
    <w:rsid w:val="002855B4"/>
    <w:rsid w:val="00285EED"/>
    <w:rsid w:val="00286321"/>
    <w:rsid w:val="00286930"/>
    <w:rsid w:val="00286A8C"/>
    <w:rsid w:val="00286D52"/>
    <w:rsid w:val="00287C9F"/>
    <w:rsid w:val="00287FD4"/>
    <w:rsid w:val="0029046A"/>
    <w:rsid w:val="00290C6A"/>
    <w:rsid w:val="00290F41"/>
    <w:rsid w:val="0029285E"/>
    <w:rsid w:val="002929F0"/>
    <w:rsid w:val="00292ED6"/>
    <w:rsid w:val="002933CD"/>
    <w:rsid w:val="00293E30"/>
    <w:rsid w:val="00294404"/>
    <w:rsid w:val="0029474F"/>
    <w:rsid w:val="00295056"/>
    <w:rsid w:val="0029567C"/>
    <w:rsid w:val="0029639D"/>
    <w:rsid w:val="00296C67"/>
    <w:rsid w:val="00297735"/>
    <w:rsid w:val="0029CE24"/>
    <w:rsid w:val="002A0B18"/>
    <w:rsid w:val="002A10AA"/>
    <w:rsid w:val="002A145A"/>
    <w:rsid w:val="002A1986"/>
    <w:rsid w:val="002A1A14"/>
    <w:rsid w:val="002A21A0"/>
    <w:rsid w:val="002A2EFC"/>
    <w:rsid w:val="002A37B7"/>
    <w:rsid w:val="002A43A7"/>
    <w:rsid w:val="002A554D"/>
    <w:rsid w:val="002A583F"/>
    <w:rsid w:val="002A6869"/>
    <w:rsid w:val="002A6BF8"/>
    <w:rsid w:val="002A74D3"/>
    <w:rsid w:val="002A7695"/>
    <w:rsid w:val="002A7AE6"/>
    <w:rsid w:val="002B160C"/>
    <w:rsid w:val="002B1722"/>
    <w:rsid w:val="002B1F95"/>
    <w:rsid w:val="002B227A"/>
    <w:rsid w:val="002B2296"/>
    <w:rsid w:val="002B2E85"/>
    <w:rsid w:val="002B34DC"/>
    <w:rsid w:val="002B3629"/>
    <w:rsid w:val="002B5B4D"/>
    <w:rsid w:val="002B660A"/>
    <w:rsid w:val="002B6BBE"/>
    <w:rsid w:val="002B7B51"/>
    <w:rsid w:val="002C07CD"/>
    <w:rsid w:val="002C08D2"/>
    <w:rsid w:val="002C1FAC"/>
    <w:rsid w:val="002C447D"/>
    <w:rsid w:val="002C4A1F"/>
    <w:rsid w:val="002C6EFB"/>
    <w:rsid w:val="002C7411"/>
    <w:rsid w:val="002D07F7"/>
    <w:rsid w:val="002D11B4"/>
    <w:rsid w:val="002D17F2"/>
    <w:rsid w:val="002D23F8"/>
    <w:rsid w:val="002D332D"/>
    <w:rsid w:val="002D54F2"/>
    <w:rsid w:val="002D65A3"/>
    <w:rsid w:val="002D6EA1"/>
    <w:rsid w:val="002D6EEC"/>
    <w:rsid w:val="002E1C5F"/>
    <w:rsid w:val="002E20B8"/>
    <w:rsid w:val="002E218A"/>
    <w:rsid w:val="002E2AE8"/>
    <w:rsid w:val="002E3157"/>
    <w:rsid w:val="002E3712"/>
    <w:rsid w:val="002E393D"/>
    <w:rsid w:val="002E3D6F"/>
    <w:rsid w:val="002E3F09"/>
    <w:rsid w:val="002E471A"/>
    <w:rsid w:val="002E47E0"/>
    <w:rsid w:val="002E5181"/>
    <w:rsid w:val="002E5ADB"/>
    <w:rsid w:val="002E5BCD"/>
    <w:rsid w:val="002E5CEA"/>
    <w:rsid w:val="002E5E8D"/>
    <w:rsid w:val="002E61D2"/>
    <w:rsid w:val="002E68C9"/>
    <w:rsid w:val="002E70BF"/>
    <w:rsid w:val="002E78A2"/>
    <w:rsid w:val="002F05C6"/>
    <w:rsid w:val="002F0F82"/>
    <w:rsid w:val="002F2AAE"/>
    <w:rsid w:val="002F313C"/>
    <w:rsid w:val="002F36A7"/>
    <w:rsid w:val="002F3B7C"/>
    <w:rsid w:val="002F3BE7"/>
    <w:rsid w:val="002F3E0C"/>
    <w:rsid w:val="002F4D10"/>
    <w:rsid w:val="002F4E8A"/>
    <w:rsid w:val="002F57BF"/>
    <w:rsid w:val="002F6C21"/>
    <w:rsid w:val="002F7275"/>
    <w:rsid w:val="002F74EE"/>
    <w:rsid w:val="0030010E"/>
    <w:rsid w:val="0030033B"/>
    <w:rsid w:val="00301629"/>
    <w:rsid w:val="0030250B"/>
    <w:rsid w:val="00302524"/>
    <w:rsid w:val="0030282E"/>
    <w:rsid w:val="00302D2A"/>
    <w:rsid w:val="003037B3"/>
    <w:rsid w:val="00303D8E"/>
    <w:rsid w:val="00304A06"/>
    <w:rsid w:val="00304C7B"/>
    <w:rsid w:val="0030621C"/>
    <w:rsid w:val="00306880"/>
    <w:rsid w:val="0031080F"/>
    <w:rsid w:val="003122C0"/>
    <w:rsid w:val="003123ED"/>
    <w:rsid w:val="0031256E"/>
    <w:rsid w:val="003128A6"/>
    <w:rsid w:val="00313B4C"/>
    <w:rsid w:val="00314176"/>
    <w:rsid w:val="00314B54"/>
    <w:rsid w:val="00314DC8"/>
    <w:rsid w:val="00314F36"/>
    <w:rsid w:val="003151D6"/>
    <w:rsid w:val="00315CDC"/>
    <w:rsid w:val="00316235"/>
    <w:rsid w:val="00317128"/>
    <w:rsid w:val="00317DFD"/>
    <w:rsid w:val="003205A8"/>
    <w:rsid w:val="00320A07"/>
    <w:rsid w:val="00320CCA"/>
    <w:rsid w:val="00320E22"/>
    <w:rsid w:val="00322448"/>
    <w:rsid w:val="00322493"/>
    <w:rsid w:val="003230FC"/>
    <w:rsid w:val="00323193"/>
    <w:rsid w:val="003245EB"/>
    <w:rsid w:val="00325941"/>
    <w:rsid w:val="00325CE5"/>
    <w:rsid w:val="00325F60"/>
    <w:rsid w:val="003266B1"/>
    <w:rsid w:val="00326E5F"/>
    <w:rsid w:val="00326F90"/>
    <w:rsid w:val="00327003"/>
    <w:rsid w:val="0032761E"/>
    <w:rsid w:val="0032783E"/>
    <w:rsid w:val="00327BFA"/>
    <w:rsid w:val="00330CD0"/>
    <w:rsid w:val="00330E6C"/>
    <w:rsid w:val="00331DCB"/>
    <w:rsid w:val="0033351F"/>
    <w:rsid w:val="00333970"/>
    <w:rsid w:val="0033405C"/>
    <w:rsid w:val="00334BD3"/>
    <w:rsid w:val="00334F42"/>
    <w:rsid w:val="00335935"/>
    <w:rsid w:val="00335C0A"/>
    <w:rsid w:val="00335E6B"/>
    <w:rsid w:val="0033602E"/>
    <w:rsid w:val="003360E0"/>
    <w:rsid w:val="003369D9"/>
    <w:rsid w:val="00336E23"/>
    <w:rsid w:val="00337054"/>
    <w:rsid w:val="0033736B"/>
    <w:rsid w:val="003375CC"/>
    <w:rsid w:val="00340A37"/>
    <w:rsid w:val="00340E5A"/>
    <w:rsid w:val="00343079"/>
    <w:rsid w:val="00343604"/>
    <w:rsid w:val="00343A3C"/>
    <w:rsid w:val="00344385"/>
    <w:rsid w:val="003448C0"/>
    <w:rsid w:val="003454EF"/>
    <w:rsid w:val="00345AA5"/>
    <w:rsid w:val="00345CF6"/>
    <w:rsid w:val="00345D4D"/>
    <w:rsid w:val="0034640A"/>
    <w:rsid w:val="003503A3"/>
    <w:rsid w:val="003509D3"/>
    <w:rsid w:val="00351609"/>
    <w:rsid w:val="0035163D"/>
    <w:rsid w:val="00351D50"/>
    <w:rsid w:val="00352703"/>
    <w:rsid w:val="003532B4"/>
    <w:rsid w:val="0035388E"/>
    <w:rsid w:val="003552F9"/>
    <w:rsid w:val="00355785"/>
    <w:rsid w:val="00355858"/>
    <w:rsid w:val="00355FC3"/>
    <w:rsid w:val="00356121"/>
    <w:rsid w:val="0035662B"/>
    <w:rsid w:val="003569F2"/>
    <w:rsid w:val="00357808"/>
    <w:rsid w:val="00360818"/>
    <w:rsid w:val="003613C4"/>
    <w:rsid w:val="00362602"/>
    <w:rsid w:val="00362C0E"/>
    <w:rsid w:val="00363123"/>
    <w:rsid w:val="003640B1"/>
    <w:rsid w:val="00364456"/>
    <w:rsid w:val="00364F5C"/>
    <w:rsid w:val="00365BC3"/>
    <w:rsid w:val="00365CF1"/>
    <w:rsid w:val="00366516"/>
    <w:rsid w:val="00367A3A"/>
    <w:rsid w:val="00367A68"/>
    <w:rsid w:val="00370234"/>
    <w:rsid w:val="0037025F"/>
    <w:rsid w:val="0037037D"/>
    <w:rsid w:val="0037097A"/>
    <w:rsid w:val="0037189A"/>
    <w:rsid w:val="003718E2"/>
    <w:rsid w:val="003726DA"/>
    <w:rsid w:val="0037384E"/>
    <w:rsid w:val="00373CD3"/>
    <w:rsid w:val="00373E5F"/>
    <w:rsid w:val="00373F71"/>
    <w:rsid w:val="0037477D"/>
    <w:rsid w:val="003749AC"/>
    <w:rsid w:val="003753E9"/>
    <w:rsid w:val="00377822"/>
    <w:rsid w:val="00377841"/>
    <w:rsid w:val="00377AC7"/>
    <w:rsid w:val="00377FCE"/>
    <w:rsid w:val="0038036E"/>
    <w:rsid w:val="00380F69"/>
    <w:rsid w:val="00381BF0"/>
    <w:rsid w:val="00381E69"/>
    <w:rsid w:val="00382A29"/>
    <w:rsid w:val="00383A24"/>
    <w:rsid w:val="00384442"/>
    <w:rsid w:val="00384632"/>
    <w:rsid w:val="00385305"/>
    <w:rsid w:val="00385807"/>
    <w:rsid w:val="00385817"/>
    <w:rsid w:val="00385D52"/>
    <w:rsid w:val="00386416"/>
    <w:rsid w:val="00387135"/>
    <w:rsid w:val="00387200"/>
    <w:rsid w:val="00390733"/>
    <w:rsid w:val="003915DB"/>
    <w:rsid w:val="00392818"/>
    <w:rsid w:val="003928B5"/>
    <w:rsid w:val="00393CE7"/>
    <w:rsid w:val="003962FC"/>
    <w:rsid w:val="003973C4"/>
    <w:rsid w:val="0039790A"/>
    <w:rsid w:val="003A0ED0"/>
    <w:rsid w:val="003A23CB"/>
    <w:rsid w:val="003A3258"/>
    <w:rsid w:val="003A3748"/>
    <w:rsid w:val="003A3E10"/>
    <w:rsid w:val="003A459F"/>
    <w:rsid w:val="003A5077"/>
    <w:rsid w:val="003A544B"/>
    <w:rsid w:val="003A593E"/>
    <w:rsid w:val="003A5A44"/>
    <w:rsid w:val="003A658B"/>
    <w:rsid w:val="003A661F"/>
    <w:rsid w:val="003A69A8"/>
    <w:rsid w:val="003A69EC"/>
    <w:rsid w:val="003A7362"/>
    <w:rsid w:val="003A7CBB"/>
    <w:rsid w:val="003A7D94"/>
    <w:rsid w:val="003B0C6E"/>
    <w:rsid w:val="003B108B"/>
    <w:rsid w:val="003B2DE9"/>
    <w:rsid w:val="003B3C00"/>
    <w:rsid w:val="003B3E38"/>
    <w:rsid w:val="003B602A"/>
    <w:rsid w:val="003B6896"/>
    <w:rsid w:val="003B7639"/>
    <w:rsid w:val="003C0A6D"/>
    <w:rsid w:val="003C17F2"/>
    <w:rsid w:val="003C1A56"/>
    <w:rsid w:val="003C201F"/>
    <w:rsid w:val="003C26CC"/>
    <w:rsid w:val="003C4FA6"/>
    <w:rsid w:val="003C5B48"/>
    <w:rsid w:val="003C6F27"/>
    <w:rsid w:val="003D0CBF"/>
    <w:rsid w:val="003D17EA"/>
    <w:rsid w:val="003D25FA"/>
    <w:rsid w:val="003D3493"/>
    <w:rsid w:val="003D3A6A"/>
    <w:rsid w:val="003D3CF7"/>
    <w:rsid w:val="003D4289"/>
    <w:rsid w:val="003D5183"/>
    <w:rsid w:val="003D55CC"/>
    <w:rsid w:val="003D5DE5"/>
    <w:rsid w:val="003D5EEA"/>
    <w:rsid w:val="003D60F7"/>
    <w:rsid w:val="003D6E4C"/>
    <w:rsid w:val="003D70DD"/>
    <w:rsid w:val="003E0482"/>
    <w:rsid w:val="003E0DAA"/>
    <w:rsid w:val="003E170F"/>
    <w:rsid w:val="003E2E39"/>
    <w:rsid w:val="003E3638"/>
    <w:rsid w:val="003E3858"/>
    <w:rsid w:val="003E386D"/>
    <w:rsid w:val="003E3AE7"/>
    <w:rsid w:val="003E41E3"/>
    <w:rsid w:val="003E442F"/>
    <w:rsid w:val="003E46A1"/>
    <w:rsid w:val="003E4FEF"/>
    <w:rsid w:val="003E633E"/>
    <w:rsid w:val="003E6367"/>
    <w:rsid w:val="003E7161"/>
    <w:rsid w:val="003E7A0D"/>
    <w:rsid w:val="003F02E7"/>
    <w:rsid w:val="003F04F2"/>
    <w:rsid w:val="003F1499"/>
    <w:rsid w:val="003F1B38"/>
    <w:rsid w:val="003F2F63"/>
    <w:rsid w:val="003F3192"/>
    <w:rsid w:val="003F38D3"/>
    <w:rsid w:val="003F3DA8"/>
    <w:rsid w:val="003F45DA"/>
    <w:rsid w:val="003F4741"/>
    <w:rsid w:val="003F4AAA"/>
    <w:rsid w:val="003F5093"/>
    <w:rsid w:val="003F6451"/>
    <w:rsid w:val="003F7E8E"/>
    <w:rsid w:val="003F7F7A"/>
    <w:rsid w:val="003FD679"/>
    <w:rsid w:val="00400B2A"/>
    <w:rsid w:val="0040169C"/>
    <w:rsid w:val="00402523"/>
    <w:rsid w:val="004034B7"/>
    <w:rsid w:val="0040360C"/>
    <w:rsid w:val="0040417E"/>
    <w:rsid w:val="0040489D"/>
    <w:rsid w:val="00405A3C"/>
    <w:rsid w:val="00406D26"/>
    <w:rsid w:val="004073D5"/>
    <w:rsid w:val="00407D25"/>
    <w:rsid w:val="00410036"/>
    <w:rsid w:val="0041015D"/>
    <w:rsid w:val="00410568"/>
    <w:rsid w:val="0041153D"/>
    <w:rsid w:val="00412172"/>
    <w:rsid w:val="0041267E"/>
    <w:rsid w:val="004134AD"/>
    <w:rsid w:val="00414040"/>
    <w:rsid w:val="00414D9F"/>
    <w:rsid w:val="00414EE2"/>
    <w:rsid w:val="00415531"/>
    <w:rsid w:val="00415716"/>
    <w:rsid w:val="0041644E"/>
    <w:rsid w:val="0041681D"/>
    <w:rsid w:val="0041783A"/>
    <w:rsid w:val="00417C43"/>
    <w:rsid w:val="0042018D"/>
    <w:rsid w:val="00420330"/>
    <w:rsid w:val="004205A9"/>
    <w:rsid w:val="00421A92"/>
    <w:rsid w:val="00421F7C"/>
    <w:rsid w:val="00422FF0"/>
    <w:rsid w:val="004243AD"/>
    <w:rsid w:val="00424858"/>
    <w:rsid w:val="00424A8C"/>
    <w:rsid w:val="0042598A"/>
    <w:rsid w:val="00425C6E"/>
    <w:rsid w:val="00425DA8"/>
    <w:rsid w:val="004264EF"/>
    <w:rsid w:val="00426C0B"/>
    <w:rsid w:val="00427495"/>
    <w:rsid w:val="00427C8A"/>
    <w:rsid w:val="00427F86"/>
    <w:rsid w:val="0043042E"/>
    <w:rsid w:val="00430CC8"/>
    <w:rsid w:val="004314DA"/>
    <w:rsid w:val="004322CB"/>
    <w:rsid w:val="00432D3F"/>
    <w:rsid w:val="00432D9E"/>
    <w:rsid w:val="00433DC5"/>
    <w:rsid w:val="00434368"/>
    <w:rsid w:val="004346C3"/>
    <w:rsid w:val="00434C5B"/>
    <w:rsid w:val="00436A18"/>
    <w:rsid w:val="0043765A"/>
    <w:rsid w:val="0044083B"/>
    <w:rsid w:val="00441452"/>
    <w:rsid w:val="0044208C"/>
    <w:rsid w:val="00442316"/>
    <w:rsid w:val="00442B42"/>
    <w:rsid w:val="004436B8"/>
    <w:rsid w:val="00443DBC"/>
    <w:rsid w:val="004443F6"/>
    <w:rsid w:val="00444971"/>
    <w:rsid w:val="00444C15"/>
    <w:rsid w:val="0044574C"/>
    <w:rsid w:val="004458B9"/>
    <w:rsid w:val="00445D7D"/>
    <w:rsid w:val="004475C4"/>
    <w:rsid w:val="0044765D"/>
    <w:rsid w:val="004504DB"/>
    <w:rsid w:val="0045070C"/>
    <w:rsid w:val="00451110"/>
    <w:rsid w:val="0045137D"/>
    <w:rsid w:val="004516BE"/>
    <w:rsid w:val="0045191D"/>
    <w:rsid w:val="004526C1"/>
    <w:rsid w:val="00452869"/>
    <w:rsid w:val="00453A61"/>
    <w:rsid w:val="0045417B"/>
    <w:rsid w:val="00457271"/>
    <w:rsid w:val="004579F3"/>
    <w:rsid w:val="00457D3E"/>
    <w:rsid w:val="00461037"/>
    <w:rsid w:val="00461111"/>
    <w:rsid w:val="00461343"/>
    <w:rsid w:val="004617A3"/>
    <w:rsid w:val="00461A10"/>
    <w:rsid w:val="00462319"/>
    <w:rsid w:val="00462419"/>
    <w:rsid w:val="004640AF"/>
    <w:rsid w:val="004646DC"/>
    <w:rsid w:val="00465824"/>
    <w:rsid w:val="0046646C"/>
    <w:rsid w:val="00467675"/>
    <w:rsid w:val="00470108"/>
    <w:rsid w:val="0047049D"/>
    <w:rsid w:val="0047067D"/>
    <w:rsid w:val="0047098A"/>
    <w:rsid w:val="00470AC7"/>
    <w:rsid w:val="00470E31"/>
    <w:rsid w:val="004710FB"/>
    <w:rsid w:val="00472D79"/>
    <w:rsid w:val="00473037"/>
    <w:rsid w:val="004731E5"/>
    <w:rsid w:val="004735B5"/>
    <w:rsid w:val="004745CD"/>
    <w:rsid w:val="0047462C"/>
    <w:rsid w:val="004748A6"/>
    <w:rsid w:val="00474D60"/>
    <w:rsid w:val="004750E9"/>
    <w:rsid w:val="00476178"/>
    <w:rsid w:val="00476D13"/>
    <w:rsid w:val="00476DD1"/>
    <w:rsid w:val="004776DA"/>
    <w:rsid w:val="00477C6C"/>
    <w:rsid w:val="004809C7"/>
    <w:rsid w:val="00481372"/>
    <w:rsid w:val="00481A97"/>
    <w:rsid w:val="00481D93"/>
    <w:rsid w:val="00481E4E"/>
    <w:rsid w:val="0048285C"/>
    <w:rsid w:val="00483190"/>
    <w:rsid w:val="00484186"/>
    <w:rsid w:val="00484219"/>
    <w:rsid w:val="00484D0F"/>
    <w:rsid w:val="00485911"/>
    <w:rsid w:val="004859F0"/>
    <w:rsid w:val="00485AEF"/>
    <w:rsid w:val="00485FBD"/>
    <w:rsid w:val="0048707E"/>
    <w:rsid w:val="00487572"/>
    <w:rsid w:val="00487743"/>
    <w:rsid w:val="00490115"/>
    <w:rsid w:val="0049032E"/>
    <w:rsid w:val="0049062B"/>
    <w:rsid w:val="004906BD"/>
    <w:rsid w:val="00490DC4"/>
    <w:rsid w:val="00492517"/>
    <w:rsid w:val="0049292A"/>
    <w:rsid w:val="00492B4F"/>
    <w:rsid w:val="00493E6A"/>
    <w:rsid w:val="004953CC"/>
    <w:rsid w:val="00495CCE"/>
    <w:rsid w:val="0049629D"/>
    <w:rsid w:val="004969B3"/>
    <w:rsid w:val="00496B91"/>
    <w:rsid w:val="004973C0"/>
    <w:rsid w:val="004A1D07"/>
    <w:rsid w:val="004A2202"/>
    <w:rsid w:val="004A2436"/>
    <w:rsid w:val="004A29DF"/>
    <w:rsid w:val="004A4278"/>
    <w:rsid w:val="004A5B73"/>
    <w:rsid w:val="004A6019"/>
    <w:rsid w:val="004A68CF"/>
    <w:rsid w:val="004B01B6"/>
    <w:rsid w:val="004B0C58"/>
    <w:rsid w:val="004B0EBB"/>
    <w:rsid w:val="004B250F"/>
    <w:rsid w:val="004B2E97"/>
    <w:rsid w:val="004B4322"/>
    <w:rsid w:val="004B6D99"/>
    <w:rsid w:val="004B7453"/>
    <w:rsid w:val="004C0349"/>
    <w:rsid w:val="004C1750"/>
    <w:rsid w:val="004C22F1"/>
    <w:rsid w:val="004C3095"/>
    <w:rsid w:val="004C47CB"/>
    <w:rsid w:val="004C4928"/>
    <w:rsid w:val="004C559A"/>
    <w:rsid w:val="004C5C99"/>
    <w:rsid w:val="004C77BE"/>
    <w:rsid w:val="004D004E"/>
    <w:rsid w:val="004D005D"/>
    <w:rsid w:val="004D02F1"/>
    <w:rsid w:val="004D0E21"/>
    <w:rsid w:val="004D1E27"/>
    <w:rsid w:val="004D2C2B"/>
    <w:rsid w:val="004D2D5B"/>
    <w:rsid w:val="004D348E"/>
    <w:rsid w:val="004D40B9"/>
    <w:rsid w:val="004D458A"/>
    <w:rsid w:val="004D47BF"/>
    <w:rsid w:val="004D5486"/>
    <w:rsid w:val="004D5AC4"/>
    <w:rsid w:val="004D62EB"/>
    <w:rsid w:val="004D6E32"/>
    <w:rsid w:val="004D77E6"/>
    <w:rsid w:val="004D7BE6"/>
    <w:rsid w:val="004E0155"/>
    <w:rsid w:val="004E03A3"/>
    <w:rsid w:val="004E28AC"/>
    <w:rsid w:val="004E2F08"/>
    <w:rsid w:val="004E3636"/>
    <w:rsid w:val="004E37C1"/>
    <w:rsid w:val="004E4AA5"/>
    <w:rsid w:val="004E4CC5"/>
    <w:rsid w:val="004E76BC"/>
    <w:rsid w:val="004F0863"/>
    <w:rsid w:val="004F274D"/>
    <w:rsid w:val="004F28D4"/>
    <w:rsid w:val="004F663A"/>
    <w:rsid w:val="005000C0"/>
    <w:rsid w:val="00500150"/>
    <w:rsid w:val="00500DC0"/>
    <w:rsid w:val="005013AD"/>
    <w:rsid w:val="0050173E"/>
    <w:rsid w:val="005018DE"/>
    <w:rsid w:val="00501D05"/>
    <w:rsid w:val="005021FD"/>
    <w:rsid w:val="00502690"/>
    <w:rsid w:val="0050276C"/>
    <w:rsid w:val="00502934"/>
    <w:rsid w:val="00502A0F"/>
    <w:rsid w:val="00503761"/>
    <w:rsid w:val="00503B7F"/>
    <w:rsid w:val="005044FE"/>
    <w:rsid w:val="005048E4"/>
    <w:rsid w:val="00504EC6"/>
    <w:rsid w:val="005054FB"/>
    <w:rsid w:val="00506230"/>
    <w:rsid w:val="0050634B"/>
    <w:rsid w:val="00506C56"/>
    <w:rsid w:val="005076AA"/>
    <w:rsid w:val="005111E0"/>
    <w:rsid w:val="00511328"/>
    <w:rsid w:val="00511AF3"/>
    <w:rsid w:val="005128E1"/>
    <w:rsid w:val="00512A69"/>
    <w:rsid w:val="005135B1"/>
    <w:rsid w:val="005200E2"/>
    <w:rsid w:val="00520582"/>
    <w:rsid w:val="0052103E"/>
    <w:rsid w:val="0052106F"/>
    <w:rsid w:val="00521C15"/>
    <w:rsid w:val="00521E3C"/>
    <w:rsid w:val="005228DE"/>
    <w:rsid w:val="00522F24"/>
    <w:rsid w:val="005231DA"/>
    <w:rsid w:val="00523A89"/>
    <w:rsid w:val="005242A1"/>
    <w:rsid w:val="00524935"/>
    <w:rsid w:val="00525EFB"/>
    <w:rsid w:val="00525F28"/>
    <w:rsid w:val="00526D1C"/>
    <w:rsid w:val="00527C5C"/>
    <w:rsid w:val="0053011F"/>
    <w:rsid w:val="0053176A"/>
    <w:rsid w:val="00531995"/>
    <w:rsid w:val="005324D1"/>
    <w:rsid w:val="005329B4"/>
    <w:rsid w:val="005343E9"/>
    <w:rsid w:val="00534516"/>
    <w:rsid w:val="00534644"/>
    <w:rsid w:val="00534887"/>
    <w:rsid w:val="005349CE"/>
    <w:rsid w:val="00535036"/>
    <w:rsid w:val="005354EE"/>
    <w:rsid w:val="00535647"/>
    <w:rsid w:val="00537A72"/>
    <w:rsid w:val="00537E7C"/>
    <w:rsid w:val="00540394"/>
    <w:rsid w:val="005403FF"/>
    <w:rsid w:val="00540657"/>
    <w:rsid w:val="00540FFC"/>
    <w:rsid w:val="00541592"/>
    <w:rsid w:val="00542029"/>
    <w:rsid w:val="005426B5"/>
    <w:rsid w:val="00543356"/>
    <w:rsid w:val="00543379"/>
    <w:rsid w:val="005436F1"/>
    <w:rsid w:val="00543944"/>
    <w:rsid w:val="005439E7"/>
    <w:rsid w:val="0054416A"/>
    <w:rsid w:val="005446C9"/>
    <w:rsid w:val="00544899"/>
    <w:rsid w:val="005451B4"/>
    <w:rsid w:val="005461E5"/>
    <w:rsid w:val="00546A6B"/>
    <w:rsid w:val="00547158"/>
    <w:rsid w:val="0054733E"/>
    <w:rsid w:val="0054740B"/>
    <w:rsid w:val="00550826"/>
    <w:rsid w:val="00550FAC"/>
    <w:rsid w:val="00551137"/>
    <w:rsid w:val="00551285"/>
    <w:rsid w:val="005518EE"/>
    <w:rsid w:val="005522F3"/>
    <w:rsid w:val="0055295E"/>
    <w:rsid w:val="00552C53"/>
    <w:rsid w:val="0055333D"/>
    <w:rsid w:val="0055403C"/>
    <w:rsid w:val="00554F00"/>
    <w:rsid w:val="00560875"/>
    <w:rsid w:val="00561C84"/>
    <w:rsid w:val="00562DC6"/>
    <w:rsid w:val="00563EBD"/>
    <w:rsid w:val="00564F89"/>
    <w:rsid w:val="00565030"/>
    <w:rsid w:val="00567526"/>
    <w:rsid w:val="00570050"/>
    <w:rsid w:val="00571574"/>
    <w:rsid w:val="0057168B"/>
    <w:rsid w:val="0057201E"/>
    <w:rsid w:val="0057236D"/>
    <w:rsid w:val="00572C93"/>
    <w:rsid w:val="00573895"/>
    <w:rsid w:val="00574F15"/>
    <w:rsid w:val="00575190"/>
    <w:rsid w:val="00575F46"/>
    <w:rsid w:val="00576C12"/>
    <w:rsid w:val="00577072"/>
    <w:rsid w:val="005776D4"/>
    <w:rsid w:val="00580450"/>
    <w:rsid w:val="005819A1"/>
    <w:rsid w:val="00581D5E"/>
    <w:rsid w:val="00584569"/>
    <w:rsid w:val="00584826"/>
    <w:rsid w:val="00584CD7"/>
    <w:rsid w:val="0058514E"/>
    <w:rsid w:val="00585AE0"/>
    <w:rsid w:val="00585CC2"/>
    <w:rsid w:val="005867D0"/>
    <w:rsid w:val="00586F10"/>
    <w:rsid w:val="0058791A"/>
    <w:rsid w:val="00587AD7"/>
    <w:rsid w:val="00587DA2"/>
    <w:rsid w:val="00587FFB"/>
    <w:rsid w:val="0059019C"/>
    <w:rsid w:val="005909B5"/>
    <w:rsid w:val="0059243A"/>
    <w:rsid w:val="00592AF8"/>
    <w:rsid w:val="00592CFE"/>
    <w:rsid w:val="0059385B"/>
    <w:rsid w:val="0059418E"/>
    <w:rsid w:val="00594630"/>
    <w:rsid w:val="00594DEA"/>
    <w:rsid w:val="00594E88"/>
    <w:rsid w:val="00595239"/>
    <w:rsid w:val="00595824"/>
    <w:rsid w:val="00597457"/>
    <w:rsid w:val="005974F4"/>
    <w:rsid w:val="005977C1"/>
    <w:rsid w:val="005A04A0"/>
    <w:rsid w:val="005A0516"/>
    <w:rsid w:val="005A066D"/>
    <w:rsid w:val="005A15E2"/>
    <w:rsid w:val="005A1C21"/>
    <w:rsid w:val="005A1FB0"/>
    <w:rsid w:val="005A242C"/>
    <w:rsid w:val="005A29CD"/>
    <w:rsid w:val="005A70B8"/>
    <w:rsid w:val="005A7611"/>
    <w:rsid w:val="005B0EB5"/>
    <w:rsid w:val="005B1DD8"/>
    <w:rsid w:val="005B2382"/>
    <w:rsid w:val="005B2D00"/>
    <w:rsid w:val="005B3621"/>
    <w:rsid w:val="005B36EC"/>
    <w:rsid w:val="005B3AC8"/>
    <w:rsid w:val="005B4CC4"/>
    <w:rsid w:val="005B72EA"/>
    <w:rsid w:val="005C0B5A"/>
    <w:rsid w:val="005C1493"/>
    <w:rsid w:val="005C1665"/>
    <w:rsid w:val="005C18F3"/>
    <w:rsid w:val="005C1F0C"/>
    <w:rsid w:val="005C33F4"/>
    <w:rsid w:val="005C41C8"/>
    <w:rsid w:val="005C55D4"/>
    <w:rsid w:val="005C6449"/>
    <w:rsid w:val="005C6B23"/>
    <w:rsid w:val="005C6F52"/>
    <w:rsid w:val="005C7513"/>
    <w:rsid w:val="005C75AC"/>
    <w:rsid w:val="005D037C"/>
    <w:rsid w:val="005D0DF2"/>
    <w:rsid w:val="005D2198"/>
    <w:rsid w:val="005D2D8B"/>
    <w:rsid w:val="005D2E7A"/>
    <w:rsid w:val="005D35F5"/>
    <w:rsid w:val="005D469A"/>
    <w:rsid w:val="005D5468"/>
    <w:rsid w:val="005D74FC"/>
    <w:rsid w:val="005E0560"/>
    <w:rsid w:val="005E0892"/>
    <w:rsid w:val="005E2C0C"/>
    <w:rsid w:val="005E43CF"/>
    <w:rsid w:val="005E4F33"/>
    <w:rsid w:val="005E52E8"/>
    <w:rsid w:val="005E5401"/>
    <w:rsid w:val="005E624D"/>
    <w:rsid w:val="005E6FE5"/>
    <w:rsid w:val="005E72D4"/>
    <w:rsid w:val="005E7A25"/>
    <w:rsid w:val="005F02C9"/>
    <w:rsid w:val="005F11F9"/>
    <w:rsid w:val="005F2B27"/>
    <w:rsid w:val="005F2B30"/>
    <w:rsid w:val="005F3FC4"/>
    <w:rsid w:val="005F5405"/>
    <w:rsid w:val="005F6A1A"/>
    <w:rsid w:val="005F6EEF"/>
    <w:rsid w:val="005F7610"/>
    <w:rsid w:val="00600994"/>
    <w:rsid w:val="006047F5"/>
    <w:rsid w:val="00604BC6"/>
    <w:rsid w:val="00605B65"/>
    <w:rsid w:val="00606799"/>
    <w:rsid w:val="00606A52"/>
    <w:rsid w:val="0060793C"/>
    <w:rsid w:val="00607F66"/>
    <w:rsid w:val="00610F1A"/>
    <w:rsid w:val="006110FF"/>
    <w:rsid w:val="00611418"/>
    <w:rsid w:val="00611B41"/>
    <w:rsid w:val="00611D55"/>
    <w:rsid w:val="00612489"/>
    <w:rsid w:val="0061442B"/>
    <w:rsid w:val="00614A85"/>
    <w:rsid w:val="00614CDE"/>
    <w:rsid w:val="00615610"/>
    <w:rsid w:val="00615969"/>
    <w:rsid w:val="0061790E"/>
    <w:rsid w:val="0062010F"/>
    <w:rsid w:val="00620E65"/>
    <w:rsid w:val="00621A50"/>
    <w:rsid w:val="00622B49"/>
    <w:rsid w:val="006231DB"/>
    <w:rsid w:val="00623FAE"/>
    <w:rsid w:val="006243AD"/>
    <w:rsid w:val="006250A6"/>
    <w:rsid w:val="006264B9"/>
    <w:rsid w:val="00627AFB"/>
    <w:rsid w:val="00627F33"/>
    <w:rsid w:val="0063074C"/>
    <w:rsid w:val="00630A34"/>
    <w:rsid w:val="00631079"/>
    <w:rsid w:val="0063150A"/>
    <w:rsid w:val="006321D1"/>
    <w:rsid w:val="006324D3"/>
    <w:rsid w:val="00632826"/>
    <w:rsid w:val="00632BC1"/>
    <w:rsid w:val="00633162"/>
    <w:rsid w:val="006337D7"/>
    <w:rsid w:val="00633A31"/>
    <w:rsid w:val="0063426B"/>
    <w:rsid w:val="006349F1"/>
    <w:rsid w:val="00634D41"/>
    <w:rsid w:val="00635387"/>
    <w:rsid w:val="006354C5"/>
    <w:rsid w:val="00635844"/>
    <w:rsid w:val="0063601D"/>
    <w:rsid w:val="006367F5"/>
    <w:rsid w:val="00640087"/>
    <w:rsid w:val="00640455"/>
    <w:rsid w:val="00640BCE"/>
    <w:rsid w:val="00641EF1"/>
    <w:rsid w:val="00642C39"/>
    <w:rsid w:val="00643D2A"/>
    <w:rsid w:val="00644951"/>
    <w:rsid w:val="006453ED"/>
    <w:rsid w:val="006453F8"/>
    <w:rsid w:val="00645804"/>
    <w:rsid w:val="00645938"/>
    <w:rsid w:val="006464BC"/>
    <w:rsid w:val="00647F70"/>
    <w:rsid w:val="00650456"/>
    <w:rsid w:val="00651B71"/>
    <w:rsid w:val="00652560"/>
    <w:rsid w:val="00652C89"/>
    <w:rsid w:val="00653012"/>
    <w:rsid w:val="00653329"/>
    <w:rsid w:val="00653682"/>
    <w:rsid w:val="006536E0"/>
    <w:rsid w:val="00654BDA"/>
    <w:rsid w:val="00654C3D"/>
    <w:rsid w:val="00655774"/>
    <w:rsid w:val="0065590E"/>
    <w:rsid w:val="00655935"/>
    <w:rsid w:val="006570D2"/>
    <w:rsid w:val="00657824"/>
    <w:rsid w:val="00661076"/>
    <w:rsid w:val="006610D4"/>
    <w:rsid w:val="0066131E"/>
    <w:rsid w:val="00661F65"/>
    <w:rsid w:val="00662092"/>
    <w:rsid w:val="006625E6"/>
    <w:rsid w:val="0066274A"/>
    <w:rsid w:val="00663057"/>
    <w:rsid w:val="0066399D"/>
    <w:rsid w:val="00664A24"/>
    <w:rsid w:val="00664DBB"/>
    <w:rsid w:val="00664E68"/>
    <w:rsid w:val="00665832"/>
    <w:rsid w:val="00665858"/>
    <w:rsid w:val="006661D1"/>
    <w:rsid w:val="00666824"/>
    <w:rsid w:val="006673BA"/>
    <w:rsid w:val="0066758D"/>
    <w:rsid w:val="006702BD"/>
    <w:rsid w:val="006707EC"/>
    <w:rsid w:val="00670B8D"/>
    <w:rsid w:val="006717DD"/>
    <w:rsid w:val="00672159"/>
    <w:rsid w:val="00672F10"/>
    <w:rsid w:val="00673D0A"/>
    <w:rsid w:val="00673D0B"/>
    <w:rsid w:val="00673F73"/>
    <w:rsid w:val="006747D1"/>
    <w:rsid w:val="0067484D"/>
    <w:rsid w:val="0067488B"/>
    <w:rsid w:val="00674E0A"/>
    <w:rsid w:val="00674F1D"/>
    <w:rsid w:val="00676880"/>
    <w:rsid w:val="00676FA0"/>
    <w:rsid w:val="00677BF6"/>
    <w:rsid w:val="00677CA3"/>
    <w:rsid w:val="00681D89"/>
    <w:rsid w:val="00681D8B"/>
    <w:rsid w:val="00683EE5"/>
    <w:rsid w:val="00684713"/>
    <w:rsid w:val="00684F1C"/>
    <w:rsid w:val="00685196"/>
    <w:rsid w:val="00686282"/>
    <w:rsid w:val="006862F1"/>
    <w:rsid w:val="006875A6"/>
    <w:rsid w:val="0069026E"/>
    <w:rsid w:val="00690AAF"/>
    <w:rsid w:val="00691187"/>
    <w:rsid w:val="006915B4"/>
    <w:rsid w:val="00691FF8"/>
    <w:rsid w:val="00692344"/>
    <w:rsid w:val="00692664"/>
    <w:rsid w:val="006931D9"/>
    <w:rsid w:val="00695774"/>
    <w:rsid w:val="00695B2D"/>
    <w:rsid w:val="00696BD7"/>
    <w:rsid w:val="00697343"/>
    <w:rsid w:val="00697A84"/>
    <w:rsid w:val="006A0BC0"/>
    <w:rsid w:val="006A2073"/>
    <w:rsid w:val="006A212F"/>
    <w:rsid w:val="006A2C12"/>
    <w:rsid w:val="006A3723"/>
    <w:rsid w:val="006A39A3"/>
    <w:rsid w:val="006A3DAF"/>
    <w:rsid w:val="006A4135"/>
    <w:rsid w:val="006A457B"/>
    <w:rsid w:val="006A5405"/>
    <w:rsid w:val="006A5B56"/>
    <w:rsid w:val="006A60B2"/>
    <w:rsid w:val="006A615A"/>
    <w:rsid w:val="006A6424"/>
    <w:rsid w:val="006A6C26"/>
    <w:rsid w:val="006A79C5"/>
    <w:rsid w:val="006B0133"/>
    <w:rsid w:val="006B092B"/>
    <w:rsid w:val="006B12D3"/>
    <w:rsid w:val="006B23F5"/>
    <w:rsid w:val="006B23F7"/>
    <w:rsid w:val="006B2F08"/>
    <w:rsid w:val="006B2FB5"/>
    <w:rsid w:val="006B3C86"/>
    <w:rsid w:val="006B4900"/>
    <w:rsid w:val="006B4E5D"/>
    <w:rsid w:val="006B593B"/>
    <w:rsid w:val="006B6165"/>
    <w:rsid w:val="006B6B4D"/>
    <w:rsid w:val="006C09F5"/>
    <w:rsid w:val="006C193A"/>
    <w:rsid w:val="006C3A4A"/>
    <w:rsid w:val="006C61B2"/>
    <w:rsid w:val="006D02CF"/>
    <w:rsid w:val="006D0B5E"/>
    <w:rsid w:val="006D1DFC"/>
    <w:rsid w:val="006D2141"/>
    <w:rsid w:val="006D28BC"/>
    <w:rsid w:val="006D2A9A"/>
    <w:rsid w:val="006D2E75"/>
    <w:rsid w:val="006D3703"/>
    <w:rsid w:val="006D3FBC"/>
    <w:rsid w:val="006D49DC"/>
    <w:rsid w:val="006D4A6F"/>
    <w:rsid w:val="006D4ADC"/>
    <w:rsid w:val="006D5D39"/>
    <w:rsid w:val="006D604F"/>
    <w:rsid w:val="006D606A"/>
    <w:rsid w:val="006D6D1E"/>
    <w:rsid w:val="006E00E1"/>
    <w:rsid w:val="006E00E3"/>
    <w:rsid w:val="006E0237"/>
    <w:rsid w:val="006E17B1"/>
    <w:rsid w:val="006E1C85"/>
    <w:rsid w:val="006E1C8F"/>
    <w:rsid w:val="006E260A"/>
    <w:rsid w:val="006E2A8A"/>
    <w:rsid w:val="006E33AB"/>
    <w:rsid w:val="006E4020"/>
    <w:rsid w:val="006E4EC3"/>
    <w:rsid w:val="006E5494"/>
    <w:rsid w:val="006E56E5"/>
    <w:rsid w:val="006E5E0D"/>
    <w:rsid w:val="006E6950"/>
    <w:rsid w:val="006E6E4E"/>
    <w:rsid w:val="006E7E6D"/>
    <w:rsid w:val="006F04B8"/>
    <w:rsid w:val="006F0C61"/>
    <w:rsid w:val="006F13DB"/>
    <w:rsid w:val="006F1E0E"/>
    <w:rsid w:val="006F2B15"/>
    <w:rsid w:val="006F4CCA"/>
    <w:rsid w:val="006F4E73"/>
    <w:rsid w:val="006F6EE7"/>
    <w:rsid w:val="006F777C"/>
    <w:rsid w:val="006F7CAA"/>
    <w:rsid w:val="0070112C"/>
    <w:rsid w:val="00701215"/>
    <w:rsid w:val="0070252F"/>
    <w:rsid w:val="00703277"/>
    <w:rsid w:val="00703856"/>
    <w:rsid w:val="00703992"/>
    <w:rsid w:val="0070638F"/>
    <w:rsid w:val="007073D9"/>
    <w:rsid w:val="007074E6"/>
    <w:rsid w:val="00707CF9"/>
    <w:rsid w:val="00710A15"/>
    <w:rsid w:val="00710B86"/>
    <w:rsid w:val="007114EC"/>
    <w:rsid w:val="007130B3"/>
    <w:rsid w:val="007136D5"/>
    <w:rsid w:val="0071370F"/>
    <w:rsid w:val="00713939"/>
    <w:rsid w:val="00715170"/>
    <w:rsid w:val="0071523F"/>
    <w:rsid w:val="00715B0F"/>
    <w:rsid w:val="00716253"/>
    <w:rsid w:val="00717608"/>
    <w:rsid w:val="00717795"/>
    <w:rsid w:val="00720154"/>
    <w:rsid w:val="007204D8"/>
    <w:rsid w:val="007204DA"/>
    <w:rsid w:val="00721EB4"/>
    <w:rsid w:val="00723212"/>
    <w:rsid w:val="00724339"/>
    <w:rsid w:val="0072475E"/>
    <w:rsid w:val="0072510A"/>
    <w:rsid w:val="00725BD7"/>
    <w:rsid w:val="007272C6"/>
    <w:rsid w:val="007276FB"/>
    <w:rsid w:val="0072A5A4"/>
    <w:rsid w:val="0073063A"/>
    <w:rsid w:val="007312A7"/>
    <w:rsid w:val="0073157C"/>
    <w:rsid w:val="00731B21"/>
    <w:rsid w:val="00732534"/>
    <w:rsid w:val="00734799"/>
    <w:rsid w:val="00734B7B"/>
    <w:rsid w:val="00734FFA"/>
    <w:rsid w:val="007352B4"/>
    <w:rsid w:val="00735D38"/>
    <w:rsid w:val="00736AAC"/>
    <w:rsid w:val="007370D8"/>
    <w:rsid w:val="0073738B"/>
    <w:rsid w:val="00737DAD"/>
    <w:rsid w:val="00740112"/>
    <w:rsid w:val="00742AC4"/>
    <w:rsid w:val="00742E02"/>
    <w:rsid w:val="007431F2"/>
    <w:rsid w:val="00743386"/>
    <w:rsid w:val="007437BA"/>
    <w:rsid w:val="00743F19"/>
    <w:rsid w:val="0074473F"/>
    <w:rsid w:val="00745403"/>
    <w:rsid w:val="007462E9"/>
    <w:rsid w:val="00746702"/>
    <w:rsid w:val="00746E8D"/>
    <w:rsid w:val="00750A39"/>
    <w:rsid w:val="00751490"/>
    <w:rsid w:val="0075160D"/>
    <w:rsid w:val="00751A55"/>
    <w:rsid w:val="00751AD0"/>
    <w:rsid w:val="00751CC5"/>
    <w:rsid w:val="00751DAC"/>
    <w:rsid w:val="00752FD4"/>
    <w:rsid w:val="0075330B"/>
    <w:rsid w:val="00753B05"/>
    <w:rsid w:val="00753CA7"/>
    <w:rsid w:val="007540C0"/>
    <w:rsid w:val="007557E9"/>
    <w:rsid w:val="0075644E"/>
    <w:rsid w:val="00756687"/>
    <w:rsid w:val="007574F9"/>
    <w:rsid w:val="00757C20"/>
    <w:rsid w:val="0076194D"/>
    <w:rsid w:val="0076224E"/>
    <w:rsid w:val="00762F8D"/>
    <w:rsid w:val="00765002"/>
    <w:rsid w:val="0076511E"/>
    <w:rsid w:val="007653D6"/>
    <w:rsid w:val="00765F19"/>
    <w:rsid w:val="007663E7"/>
    <w:rsid w:val="007665C9"/>
    <w:rsid w:val="00767909"/>
    <w:rsid w:val="007707D7"/>
    <w:rsid w:val="007714C3"/>
    <w:rsid w:val="00773703"/>
    <w:rsid w:val="0077422F"/>
    <w:rsid w:val="00774674"/>
    <w:rsid w:val="007753B7"/>
    <w:rsid w:val="0077543E"/>
    <w:rsid w:val="00775776"/>
    <w:rsid w:val="00775EA6"/>
    <w:rsid w:val="007763D3"/>
    <w:rsid w:val="007775A7"/>
    <w:rsid w:val="0078020B"/>
    <w:rsid w:val="00781E57"/>
    <w:rsid w:val="00782B22"/>
    <w:rsid w:val="0078375D"/>
    <w:rsid w:val="00784D01"/>
    <w:rsid w:val="00786733"/>
    <w:rsid w:val="007876D1"/>
    <w:rsid w:val="00790245"/>
    <w:rsid w:val="0079034E"/>
    <w:rsid w:val="007905A1"/>
    <w:rsid w:val="007908A2"/>
    <w:rsid w:val="00790CBE"/>
    <w:rsid w:val="00792C1C"/>
    <w:rsid w:val="00793D57"/>
    <w:rsid w:val="00794248"/>
    <w:rsid w:val="00795636"/>
    <w:rsid w:val="00795CE5"/>
    <w:rsid w:val="007A012C"/>
    <w:rsid w:val="007A0297"/>
    <w:rsid w:val="007A04D3"/>
    <w:rsid w:val="007A0C53"/>
    <w:rsid w:val="007A143F"/>
    <w:rsid w:val="007A3300"/>
    <w:rsid w:val="007A3DAC"/>
    <w:rsid w:val="007A449B"/>
    <w:rsid w:val="007A4DD1"/>
    <w:rsid w:val="007A4E78"/>
    <w:rsid w:val="007A53AC"/>
    <w:rsid w:val="007A5478"/>
    <w:rsid w:val="007A63AC"/>
    <w:rsid w:val="007A78A6"/>
    <w:rsid w:val="007B157B"/>
    <w:rsid w:val="007B19CE"/>
    <w:rsid w:val="007B276A"/>
    <w:rsid w:val="007B3257"/>
    <w:rsid w:val="007B3638"/>
    <w:rsid w:val="007B3BC3"/>
    <w:rsid w:val="007B54BE"/>
    <w:rsid w:val="007B5D03"/>
    <w:rsid w:val="007B5DE9"/>
    <w:rsid w:val="007B5F50"/>
    <w:rsid w:val="007B61EC"/>
    <w:rsid w:val="007B6674"/>
    <w:rsid w:val="007B6693"/>
    <w:rsid w:val="007B70FA"/>
    <w:rsid w:val="007B7DFC"/>
    <w:rsid w:val="007C34B3"/>
    <w:rsid w:val="007C4101"/>
    <w:rsid w:val="007C4514"/>
    <w:rsid w:val="007C4C5E"/>
    <w:rsid w:val="007C4CEE"/>
    <w:rsid w:val="007C55B5"/>
    <w:rsid w:val="007C59E4"/>
    <w:rsid w:val="007C5D2E"/>
    <w:rsid w:val="007C632A"/>
    <w:rsid w:val="007C6335"/>
    <w:rsid w:val="007C6A10"/>
    <w:rsid w:val="007C6C5D"/>
    <w:rsid w:val="007C7B85"/>
    <w:rsid w:val="007D048C"/>
    <w:rsid w:val="007D0C78"/>
    <w:rsid w:val="007D1F04"/>
    <w:rsid w:val="007D5059"/>
    <w:rsid w:val="007D514A"/>
    <w:rsid w:val="007D5AD0"/>
    <w:rsid w:val="007D5E09"/>
    <w:rsid w:val="007D6795"/>
    <w:rsid w:val="007E2169"/>
    <w:rsid w:val="007E3E33"/>
    <w:rsid w:val="007E3F40"/>
    <w:rsid w:val="007E4500"/>
    <w:rsid w:val="007E753A"/>
    <w:rsid w:val="007F01E3"/>
    <w:rsid w:val="007F045C"/>
    <w:rsid w:val="007F05EF"/>
    <w:rsid w:val="007F1E3B"/>
    <w:rsid w:val="007F2C05"/>
    <w:rsid w:val="007F3215"/>
    <w:rsid w:val="007F331B"/>
    <w:rsid w:val="007F3839"/>
    <w:rsid w:val="007F42FA"/>
    <w:rsid w:val="007F5338"/>
    <w:rsid w:val="007F54EC"/>
    <w:rsid w:val="007F55B7"/>
    <w:rsid w:val="007F566B"/>
    <w:rsid w:val="007F61C7"/>
    <w:rsid w:val="007F7AA9"/>
    <w:rsid w:val="007F7D6E"/>
    <w:rsid w:val="00800F6C"/>
    <w:rsid w:val="008017DA"/>
    <w:rsid w:val="0080490D"/>
    <w:rsid w:val="008064BB"/>
    <w:rsid w:val="0080761F"/>
    <w:rsid w:val="0081001B"/>
    <w:rsid w:val="008101EE"/>
    <w:rsid w:val="00810A6F"/>
    <w:rsid w:val="00810E6E"/>
    <w:rsid w:val="00812731"/>
    <w:rsid w:val="00812A49"/>
    <w:rsid w:val="008135AA"/>
    <w:rsid w:val="008135F1"/>
    <w:rsid w:val="00813FFD"/>
    <w:rsid w:val="008144BC"/>
    <w:rsid w:val="00815307"/>
    <w:rsid w:val="008159B0"/>
    <w:rsid w:val="00815ABD"/>
    <w:rsid w:val="00816B27"/>
    <w:rsid w:val="00817FDF"/>
    <w:rsid w:val="00820453"/>
    <w:rsid w:val="00820E60"/>
    <w:rsid w:val="00821406"/>
    <w:rsid w:val="00821C19"/>
    <w:rsid w:val="008220FE"/>
    <w:rsid w:val="00822253"/>
    <w:rsid w:val="00822DE8"/>
    <w:rsid w:val="008237C7"/>
    <w:rsid w:val="008239A8"/>
    <w:rsid w:val="0082533A"/>
    <w:rsid w:val="00825633"/>
    <w:rsid w:val="00825958"/>
    <w:rsid w:val="00825AED"/>
    <w:rsid w:val="00827873"/>
    <w:rsid w:val="0083092C"/>
    <w:rsid w:val="00830C4A"/>
    <w:rsid w:val="0083252A"/>
    <w:rsid w:val="00832B8C"/>
    <w:rsid w:val="008334C6"/>
    <w:rsid w:val="00833B22"/>
    <w:rsid w:val="00833E2F"/>
    <w:rsid w:val="0083567A"/>
    <w:rsid w:val="008362C4"/>
    <w:rsid w:val="008363C9"/>
    <w:rsid w:val="0083665A"/>
    <w:rsid w:val="00837787"/>
    <w:rsid w:val="00837F9C"/>
    <w:rsid w:val="008400DE"/>
    <w:rsid w:val="00840493"/>
    <w:rsid w:val="00841346"/>
    <w:rsid w:val="008417BB"/>
    <w:rsid w:val="00841FBE"/>
    <w:rsid w:val="0084322C"/>
    <w:rsid w:val="008438F0"/>
    <w:rsid w:val="00844258"/>
    <w:rsid w:val="008442D3"/>
    <w:rsid w:val="008444E6"/>
    <w:rsid w:val="00844BD3"/>
    <w:rsid w:val="00845652"/>
    <w:rsid w:val="0084712D"/>
    <w:rsid w:val="008505E0"/>
    <w:rsid w:val="008508B9"/>
    <w:rsid w:val="00850FBE"/>
    <w:rsid w:val="008513A4"/>
    <w:rsid w:val="00851D24"/>
    <w:rsid w:val="008520F2"/>
    <w:rsid w:val="008524E6"/>
    <w:rsid w:val="008534B0"/>
    <w:rsid w:val="00854988"/>
    <w:rsid w:val="00854CC4"/>
    <w:rsid w:val="00854D4B"/>
    <w:rsid w:val="00855583"/>
    <w:rsid w:val="00855704"/>
    <w:rsid w:val="00855948"/>
    <w:rsid w:val="00855AD8"/>
    <w:rsid w:val="00855B68"/>
    <w:rsid w:val="0085628D"/>
    <w:rsid w:val="0085645F"/>
    <w:rsid w:val="00856FE8"/>
    <w:rsid w:val="008575D6"/>
    <w:rsid w:val="008577AA"/>
    <w:rsid w:val="008600DE"/>
    <w:rsid w:val="00860146"/>
    <w:rsid w:val="00860953"/>
    <w:rsid w:val="00860B42"/>
    <w:rsid w:val="00860DAB"/>
    <w:rsid w:val="00861250"/>
    <w:rsid w:val="008623EF"/>
    <w:rsid w:val="00862E76"/>
    <w:rsid w:val="008636B9"/>
    <w:rsid w:val="00863908"/>
    <w:rsid w:val="00863943"/>
    <w:rsid w:val="008643DE"/>
    <w:rsid w:val="00864E8E"/>
    <w:rsid w:val="00865E2C"/>
    <w:rsid w:val="008660E8"/>
    <w:rsid w:val="008668A7"/>
    <w:rsid w:val="008669BB"/>
    <w:rsid w:val="00866C5E"/>
    <w:rsid w:val="00870A4F"/>
    <w:rsid w:val="0087208B"/>
    <w:rsid w:val="00872C1B"/>
    <w:rsid w:val="00872E5C"/>
    <w:rsid w:val="00872FC7"/>
    <w:rsid w:val="00872FD2"/>
    <w:rsid w:val="0087332F"/>
    <w:rsid w:val="008733AD"/>
    <w:rsid w:val="008735DB"/>
    <w:rsid w:val="00873A43"/>
    <w:rsid w:val="00873F11"/>
    <w:rsid w:val="00874179"/>
    <w:rsid w:val="00874BF6"/>
    <w:rsid w:val="0087527B"/>
    <w:rsid w:val="00875B15"/>
    <w:rsid w:val="008760C6"/>
    <w:rsid w:val="0087618E"/>
    <w:rsid w:val="008767E0"/>
    <w:rsid w:val="00876CDF"/>
    <w:rsid w:val="00876F73"/>
    <w:rsid w:val="008772A5"/>
    <w:rsid w:val="00880489"/>
    <w:rsid w:val="00880713"/>
    <w:rsid w:val="008807CF"/>
    <w:rsid w:val="008819CD"/>
    <w:rsid w:val="00881CBC"/>
    <w:rsid w:val="00882193"/>
    <w:rsid w:val="008824DE"/>
    <w:rsid w:val="00882AA6"/>
    <w:rsid w:val="0088332D"/>
    <w:rsid w:val="00883606"/>
    <w:rsid w:val="00886319"/>
    <w:rsid w:val="00886B7D"/>
    <w:rsid w:val="00886EF9"/>
    <w:rsid w:val="0089042D"/>
    <w:rsid w:val="0089166E"/>
    <w:rsid w:val="008917DA"/>
    <w:rsid w:val="008918DA"/>
    <w:rsid w:val="008920F4"/>
    <w:rsid w:val="008923FA"/>
    <w:rsid w:val="00892A5C"/>
    <w:rsid w:val="008932FE"/>
    <w:rsid w:val="00893561"/>
    <w:rsid w:val="008936D5"/>
    <w:rsid w:val="00893D7E"/>
    <w:rsid w:val="008947E6"/>
    <w:rsid w:val="00894FBC"/>
    <w:rsid w:val="0089568F"/>
    <w:rsid w:val="0089623F"/>
    <w:rsid w:val="0089669D"/>
    <w:rsid w:val="008974BC"/>
    <w:rsid w:val="00897B14"/>
    <w:rsid w:val="008A0AD2"/>
    <w:rsid w:val="008A174E"/>
    <w:rsid w:val="008A2A22"/>
    <w:rsid w:val="008A3289"/>
    <w:rsid w:val="008A474F"/>
    <w:rsid w:val="008A4FCB"/>
    <w:rsid w:val="008A531C"/>
    <w:rsid w:val="008A5409"/>
    <w:rsid w:val="008A6074"/>
    <w:rsid w:val="008A67DD"/>
    <w:rsid w:val="008A6C54"/>
    <w:rsid w:val="008A7542"/>
    <w:rsid w:val="008B04D7"/>
    <w:rsid w:val="008B1016"/>
    <w:rsid w:val="008B226D"/>
    <w:rsid w:val="008B2CF9"/>
    <w:rsid w:val="008B2E71"/>
    <w:rsid w:val="008B4754"/>
    <w:rsid w:val="008B56B8"/>
    <w:rsid w:val="008B6200"/>
    <w:rsid w:val="008B6C46"/>
    <w:rsid w:val="008B6EE6"/>
    <w:rsid w:val="008B7621"/>
    <w:rsid w:val="008B76C4"/>
    <w:rsid w:val="008B7CC5"/>
    <w:rsid w:val="008C01ED"/>
    <w:rsid w:val="008C1FC7"/>
    <w:rsid w:val="008C2D02"/>
    <w:rsid w:val="008C35B1"/>
    <w:rsid w:val="008C7418"/>
    <w:rsid w:val="008D1B8A"/>
    <w:rsid w:val="008D1F29"/>
    <w:rsid w:val="008D258B"/>
    <w:rsid w:val="008D2819"/>
    <w:rsid w:val="008D2E4C"/>
    <w:rsid w:val="008D4259"/>
    <w:rsid w:val="008D5252"/>
    <w:rsid w:val="008D5D28"/>
    <w:rsid w:val="008D6920"/>
    <w:rsid w:val="008D7CB5"/>
    <w:rsid w:val="008E0138"/>
    <w:rsid w:val="008E0906"/>
    <w:rsid w:val="008E0EBD"/>
    <w:rsid w:val="008E0EE6"/>
    <w:rsid w:val="008E13D6"/>
    <w:rsid w:val="008E18EC"/>
    <w:rsid w:val="008E202D"/>
    <w:rsid w:val="008E2B16"/>
    <w:rsid w:val="008E2DE6"/>
    <w:rsid w:val="008E2FBE"/>
    <w:rsid w:val="008E3533"/>
    <w:rsid w:val="008E3D12"/>
    <w:rsid w:val="008E3D22"/>
    <w:rsid w:val="008E41DD"/>
    <w:rsid w:val="008E4C9D"/>
    <w:rsid w:val="008E6339"/>
    <w:rsid w:val="008E637D"/>
    <w:rsid w:val="008E642A"/>
    <w:rsid w:val="008E6669"/>
    <w:rsid w:val="008E6853"/>
    <w:rsid w:val="008F145C"/>
    <w:rsid w:val="008F57AB"/>
    <w:rsid w:val="008F5BFD"/>
    <w:rsid w:val="008F6937"/>
    <w:rsid w:val="008F6B5F"/>
    <w:rsid w:val="008F6C8C"/>
    <w:rsid w:val="008F7B67"/>
    <w:rsid w:val="008F7E50"/>
    <w:rsid w:val="00900011"/>
    <w:rsid w:val="009004FB"/>
    <w:rsid w:val="009016C0"/>
    <w:rsid w:val="00901DEE"/>
    <w:rsid w:val="00902EC1"/>
    <w:rsid w:val="00903453"/>
    <w:rsid w:val="00903CC6"/>
    <w:rsid w:val="00904C5F"/>
    <w:rsid w:val="009052EB"/>
    <w:rsid w:val="00905FF5"/>
    <w:rsid w:val="009064E1"/>
    <w:rsid w:val="00906509"/>
    <w:rsid w:val="009109D8"/>
    <w:rsid w:val="00910A3F"/>
    <w:rsid w:val="0091125D"/>
    <w:rsid w:val="0091269F"/>
    <w:rsid w:val="009128C8"/>
    <w:rsid w:val="009135AE"/>
    <w:rsid w:val="00913F56"/>
    <w:rsid w:val="00914391"/>
    <w:rsid w:val="0091445F"/>
    <w:rsid w:val="00914BD3"/>
    <w:rsid w:val="00915317"/>
    <w:rsid w:val="00915680"/>
    <w:rsid w:val="009158A8"/>
    <w:rsid w:val="00916037"/>
    <w:rsid w:val="00916F3A"/>
    <w:rsid w:val="009173DD"/>
    <w:rsid w:val="00917A0C"/>
    <w:rsid w:val="0092075A"/>
    <w:rsid w:val="00920A3C"/>
    <w:rsid w:val="00921663"/>
    <w:rsid w:val="00921821"/>
    <w:rsid w:val="00921F89"/>
    <w:rsid w:val="009227B9"/>
    <w:rsid w:val="00923129"/>
    <w:rsid w:val="00923444"/>
    <w:rsid w:val="00923904"/>
    <w:rsid w:val="00923C47"/>
    <w:rsid w:val="0092468A"/>
    <w:rsid w:val="00925058"/>
    <w:rsid w:val="00925B0B"/>
    <w:rsid w:val="0092731F"/>
    <w:rsid w:val="009273A5"/>
    <w:rsid w:val="00930CC8"/>
    <w:rsid w:val="00931347"/>
    <w:rsid w:val="00931CE9"/>
    <w:rsid w:val="009347FF"/>
    <w:rsid w:val="00934E70"/>
    <w:rsid w:val="00935C45"/>
    <w:rsid w:val="009360E2"/>
    <w:rsid w:val="00936F1C"/>
    <w:rsid w:val="00937591"/>
    <w:rsid w:val="009404FB"/>
    <w:rsid w:val="009407A0"/>
    <w:rsid w:val="009411ED"/>
    <w:rsid w:val="00942BB8"/>
    <w:rsid w:val="00942DE4"/>
    <w:rsid w:val="00942E2E"/>
    <w:rsid w:val="00944297"/>
    <w:rsid w:val="00944A68"/>
    <w:rsid w:val="00944EF2"/>
    <w:rsid w:val="0094548B"/>
    <w:rsid w:val="00945A68"/>
    <w:rsid w:val="00945D17"/>
    <w:rsid w:val="00945E28"/>
    <w:rsid w:val="00945F6C"/>
    <w:rsid w:val="00946803"/>
    <w:rsid w:val="00947684"/>
    <w:rsid w:val="009478CB"/>
    <w:rsid w:val="009506CC"/>
    <w:rsid w:val="009512DD"/>
    <w:rsid w:val="009514DA"/>
    <w:rsid w:val="00952CD1"/>
    <w:rsid w:val="00953179"/>
    <w:rsid w:val="009537D8"/>
    <w:rsid w:val="00954056"/>
    <w:rsid w:val="009543A8"/>
    <w:rsid w:val="00954669"/>
    <w:rsid w:val="00954ADA"/>
    <w:rsid w:val="00957160"/>
    <w:rsid w:val="0095727C"/>
    <w:rsid w:val="009605C6"/>
    <w:rsid w:val="009610EB"/>
    <w:rsid w:val="00961809"/>
    <w:rsid w:val="00961C4F"/>
    <w:rsid w:val="00962FDA"/>
    <w:rsid w:val="0096302D"/>
    <w:rsid w:val="00964BC1"/>
    <w:rsid w:val="00964D6C"/>
    <w:rsid w:val="009661BA"/>
    <w:rsid w:val="00966239"/>
    <w:rsid w:val="00966F49"/>
    <w:rsid w:val="00967B76"/>
    <w:rsid w:val="00970024"/>
    <w:rsid w:val="00970228"/>
    <w:rsid w:val="00970C44"/>
    <w:rsid w:val="00971074"/>
    <w:rsid w:val="009725CB"/>
    <w:rsid w:val="00974866"/>
    <w:rsid w:val="009748EA"/>
    <w:rsid w:val="00974994"/>
    <w:rsid w:val="00975697"/>
    <w:rsid w:val="0097574E"/>
    <w:rsid w:val="009759F6"/>
    <w:rsid w:val="009769DA"/>
    <w:rsid w:val="00980BBA"/>
    <w:rsid w:val="00981667"/>
    <w:rsid w:val="009822DF"/>
    <w:rsid w:val="009828BD"/>
    <w:rsid w:val="00982F2E"/>
    <w:rsid w:val="009830F2"/>
    <w:rsid w:val="00983336"/>
    <w:rsid w:val="00983858"/>
    <w:rsid w:val="00984230"/>
    <w:rsid w:val="0098442E"/>
    <w:rsid w:val="00985BA6"/>
    <w:rsid w:val="00986675"/>
    <w:rsid w:val="0098679F"/>
    <w:rsid w:val="00986D8F"/>
    <w:rsid w:val="00986D97"/>
    <w:rsid w:val="0098749C"/>
    <w:rsid w:val="00990EC0"/>
    <w:rsid w:val="009910A5"/>
    <w:rsid w:val="00991209"/>
    <w:rsid w:val="009912F1"/>
    <w:rsid w:val="00993728"/>
    <w:rsid w:val="0099376A"/>
    <w:rsid w:val="009937B7"/>
    <w:rsid w:val="00997643"/>
    <w:rsid w:val="00997B49"/>
    <w:rsid w:val="009A1651"/>
    <w:rsid w:val="009A23C0"/>
    <w:rsid w:val="009A2709"/>
    <w:rsid w:val="009A2A3C"/>
    <w:rsid w:val="009A3B6D"/>
    <w:rsid w:val="009A467E"/>
    <w:rsid w:val="009A4BD4"/>
    <w:rsid w:val="009A674F"/>
    <w:rsid w:val="009A6B50"/>
    <w:rsid w:val="009A6B59"/>
    <w:rsid w:val="009A6DBB"/>
    <w:rsid w:val="009A792A"/>
    <w:rsid w:val="009B0A82"/>
    <w:rsid w:val="009B1A2C"/>
    <w:rsid w:val="009B353C"/>
    <w:rsid w:val="009B38B6"/>
    <w:rsid w:val="009B42A0"/>
    <w:rsid w:val="009B463D"/>
    <w:rsid w:val="009B4BB6"/>
    <w:rsid w:val="009B4BEF"/>
    <w:rsid w:val="009B518A"/>
    <w:rsid w:val="009B568D"/>
    <w:rsid w:val="009B6D77"/>
    <w:rsid w:val="009B79D6"/>
    <w:rsid w:val="009C01A7"/>
    <w:rsid w:val="009C0BB3"/>
    <w:rsid w:val="009C0D44"/>
    <w:rsid w:val="009C2A89"/>
    <w:rsid w:val="009C2E89"/>
    <w:rsid w:val="009C34B0"/>
    <w:rsid w:val="009C400C"/>
    <w:rsid w:val="009C410C"/>
    <w:rsid w:val="009C43B5"/>
    <w:rsid w:val="009C4C5E"/>
    <w:rsid w:val="009C4F6F"/>
    <w:rsid w:val="009C51D0"/>
    <w:rsid w:val="009C6112"/>
    <w:rsid w:val="009C62BF"/>
    <w:rsid w:val="009C6B34"/>
    <w:rsid w:val="009C70CE"/>
    <w:rsid w:val="009C7586"/>
    <w:rsid w:val="009C7653"/>
    <w:rsid w:val="009D0A18"/>
    <w:rsid w:val="009D0ED4"/>
    <w:rsid w:val="009D1499"/>
    <w:rsid w:val="009D1B0F"/>
    <w:rsid w:val="009D2A80"/>
    <w:rsid w:val="009D38B8"/>
    <w:rsid w:val="009D4BC7"/>
    <w:rsid w:val="009D53AC"/>
    <w:rsid w:val="009D5EBC"/>
    <w:rsid w:val="009D6349"/>
    <w:rsid w:val="009D649A"/>
    <w:rsid w:val="009D6D07"/>
    <w:rsid w:val="009D79CF"/>
    <w:rsid w:val="009E0464"/>
    <w:rsid w:val="009E2766"/>
    <w:rsid w:val="009E28E3"/>
    <w:rsid w:val="009E2BF5"/>
    <w:rsid w:val="009E3DBC"/>
    <w:rsid w:val="009E3EF2"/>
    <w:rsid w:val="009E5EDA"/>
    <w:rsid w:val="009E6E1A"/>
    <w:rsid w:val="009E6F23"/>
    <w:rsid w:val="009E70C1"/>
    <w:rsid w:val="009E7865"/>
    <w:rsid w:val="009F0042"/>
    <w:rsid w:val="009F0601"/>
    <w:rsid w:val="009F0F44"/>
    <w:rsid w:val="009F15B2"/>
    <w:rsid w:val="009F260D"/>
    <w:rsid w:val="009F2709"/>
    <w:rsid w:val="009F2F9F"/>
    <w:rsid w:val="009F3067"/>
    <w:rsid w:val="009F4A25"/>
    <w:rsid w:val="009F4FA6"/>
    <w:rsid w:val="009F5A89"/>
    <w:rsid w:val="009F6301"/>
    <w:rsid w:val="009F6579"/>
    <w:rsid w:val="00A00556"/>
    <w:rsid w:val="00A006D8"/>
    <w:rsid w:val="00A00B1D"/>
    <w:rsid w:val="00A00F30"/>
    <w:rsid w:val="00A0141A"/>
    <w:rsid w:val="00A01C13"/>
    <w:rsid w:val="00A03DA6"/>
    <w:rsid w:val="00A03F19"/>
    <w:rsid w:val="00A04916"/>
    <w:rsid w:val="00A0498B"/>
    <w:rsid w:val="00A057CA"/>
    <w:rsid w:val="00A060AE"/>
    <w:rsid w:val="00A065AE"/>
    <w:rsid w:val="00A0692A"/>
    <w:rsid w:val="00A06C17"/>
    <w:rsid w:val="00A070B1"/>
    <w:rsid w:val="00A07B5C"/>
    <w:rsid w:val="00A10E3B"/>
    <w:rsid w:val="00A115C1"/>
    <w:rsid w:val="00A125EE"/>
    <w:rsid w:val="00A127E0"/>
    <w:rsid w:val="00A14306"/>
    <w:rsid w:val="00A1467E"/>
    <w:rsid w:val="00A147AB"/>
    <w:rsid w:val="00A14FBD"/>
    <w:rsid w:val="00A1556A"/>
    <w:rsid w:val="00A164B7"/>
    <w:rsid w:val="00A16CFF"/>
    <w:rsid w:val="00A17A34"/>
    <w:rsid w:val="00A17B01"/>
    <w:rsid w:val="00A2091D"/>
    <w:rsid w:val="00A23323"/>
    <w:rsid w:val="00A24ADE"/>
    <w:rsid w:val="00A25A00"/>
    <w:rsid w:val="00A25BBF"/>
    <w:rsid w:val="00A260E9"/>
    <w:rsid w:val="00A269F8"/>
    <w:rsid w:val="00A26DB4"/>
    <w:rsid w:val="00A27556"/>
    <w:rsid w:val="00A276AC"/>
    <w:rsid w:val="00A2770B"/>
    <w:rsid w:val="00A305A3"/>
    <w:rsid w:val="00A306F6"/>
    <w:rsid w:val="00A30ACB"/>
    <w:rsid w:val="00A312DA"/>
    <w:rsid w:val="00A32597"/>
    <w:rsid w:val="00A3365F"/>
    <w:rsid w:val="00A3441E"/>
    <w:rsid w:val="00A35B14"/>
    <w:rsid w:val="00A362D5"/>
    <w:rsid w:val="00A36D99"/>
    <w:rsid w:val="00A3706C"/>
    <w:rsid w:val="00A373F4"/>
    <w:rsid w:val="00A37E8A"/>
    <w:rsid w:val="00A40132"/>
    <w:rsid w:val="00A40564"/>
    <w:rsid w:val="00A41E8C"/>
    <w:rsid w:val="00A42EB9"/>
    <w:rsid w:val="00A42F06"/>
    <w:rsid w:val="00A430A9"/>
    <w:rsid w:val="00A43536"/>
    <w:rsid w:val="00A437F8"/>
    <w:rsid w:val="00A43863"/>
    <w:rsid w:val="00A46998"/>
    <w:rsid w:val="00A4738B"/>
    <w:rsid w:val="00A4754B"/>
    <w:rsid w:val="00A50ADA"/>
    <w:rsid w:val="00A50EA9"/>
    <w:rsid w:val="00A50F63"/>
    <w:rsid w:val="00A51A06"/>
    <w:rsid w:val="00A52DCB"/>
    <w:rsid w:val="00A52FB8"/>
    <w:rsid w:val="00A5351C"/>
    <w:rsid w:val="00A536B0"/>
    <w:rsid w:val="00A53A3D"/>
    <w:rsid w:val="00A55790"/>
    <w:rsid w:val="00A55D97"/>
    <w:rsid w:val="00A55DC6"/>
    <w:rsid w:val="00A562D3"/>
    <w:rsid w:val="00A56463"/>
    <w:rsid w:val="00A56BF8"/>
    <w:rsid w:val="00A56EA4"/>
    <w:rsid w:val="00A57389"/>
    <w:rsid w:val="00A60F67"/>
    <w:rsid w:val="00A620FB"/>
    <w:rsid w:val="00A62419"/>
    <w:rsid w:val="00A62A97"/>
    <w:rsid w:val="00A6347E"/>
    <w:rsid w:val="00A63D4E"/>
    <w:rsid w:val="00A645C4"/>
    <w:rsid w:val="00A645FE"/>
    <w:rsid w:val="00A64BC3"/>
    <w:rsid w:val="00A64DF6"/>
    <w:rsid w:val="00A652CC"/>
    <w:rsid w:val="00A65B7F"/>
    <w:rsid w:val="00A65D28"/>
    <w:rsid w:val="00A65F6E"/>
    <w:rsid w:val="00A66460"/>
    <w:rsid w:val="00A66581"/>
    <w:rsid w:val="00A665C3"/>
    <w:rsid w:val="00A66A02"/>
    <w:rsid w:val="00A6702B"/>
    <w:rsid w:val="00A7020B"/>
    <w:rsid w:val="00A70860"/>
    <w:rsid w:val="00A7102A"/>
    <w:rsid w:val="00A719EF"/>
    <w:rsid w:val="00A71AED"/>
    <w:rsid w:val="00A72A1B"/>
    <w:rsid w:val="00A74473"/>
    <w:rsid w:val="00A776F4"/>
    <w:rsid w:val="00A77DCF"/>
    <w:rsid w:val="00A8027C"/>
    <w:rsid w:val="00A80290"/>
    <w:rsid w:val="00A816AC"/>
    <w:rsid w:val="00A81A59"/>
    <w:rsid w:val="00A82277"/>
    <w:rsid w:val="00A82C28"/>
    <w:rsid w:val="00A83140"/>
    <w:rsid w:val="00A839D7"/>
    <w:rsid w:val="00A83BA3"/>
    <w:rsid w:val="00A8644D"/>
    <w:rsid w:val="00A86893"/>
    <w:rsid w:val="00A91487"/>
    <w:rsid w:val="00A91D11"/>
    <w:rsid w:val="00A920F8"/>
    <w:rsid w:val="00A932F7"/>
    <w:rsid w:val="00A93594"/>
    <w:rsid w:val="00A94048"/>
    <w:rsid w:val="00A940A4"/>
    <w:rsid w:val="00A9468C"/>
    <w:rsid w:val="00A96990"/>
    <w:rsid w:val="00A96C1A"/>
    <w:rsid w:val="00A97AAA"/>
    <w:rsid w:val="00A97AD6"/>
    <w:rsid w:val="00AA0979"/>
    <w:rsid w:val="00AA169C"/>
    <w:rsid w:val="00AA17F7"/>
    <w:rsid w:val="00AA186C"/>
    <w:rsid w:val="00AA1D8D"/>
    <w:rsid w:val="00AA29FE"/>
    <w:rsid w:val="00AA2D52"/>
    <w:rsid w:val="00AA3047"/>
    <w:rsid w:val="00AA354A"/>
    <w:rsid w:val="00AA4843"/>
    <w:rsid w:val="00AA5994"/>
    <w:rsid w:val="00AA5B0F"/>
    <w:rsid w:val="00AA5F52"/>
    <w:rsid w:val="00AA6F9F"/>
    <w:rsid w:val="00AA72F2"/>
    <w:rsid w:val="00AA7345"/>
    <w:rsid w:val="00AA7951"/>
    <w:rsid w:val="00AA7B67"/>
    <w:rsid w:val="00AB19CE"/>
    <w:rsid w:val="00AB23FD"/>
    <w:rsid w:val="00AB2A4B"/>
    <w:rsid w:val="00AB2C46"/>
    <w:rsid w:val="00AB2E12"/>
    <w:rsid w:val="00AB468D"/>
    <w:rsid w:val="00AB5739"/>
    <w:rsid w:val="00AB66E3"/>
    <w:rsid w:val="00AB6E4A"/>
    <w:rsid w:val="00AC02FD"/>
    <w:rsid w:val="00AC0843"/>
    <w:rsid w:val="00AC1033"/>
    <w:rsid w:val="00AC2296"/>
    <w:rsid w:val="00AC27A2"/>
    <w:rsid w:val="00AC28E9"/>
    <w:rsid w:val="00AC3C51"/>
    <w:rsid w:val="00AC45CD"/>
    <w:rsid w:val="00AC4C80"/>
    <w:rsid w:val="00AC546A"/>
    <w:rsid w:val="00AC57E3"/>
    <w:rsid w:val="00AC5CF5"/>
    <w:rsid w:val="00AC5DA5"/>
    <w:rsid w:val="00AC73BA"/>
    <w:rsid w:val="00AC78E8"/>
    <w:rsid w:val="00AD04B4"/>
    <w:rsid w:val="00AD0953"/>
    <w:rsid w:val="00AD117C"/>
    <w:rsid w:val="00AD1293"/>
    <w:rsid w:val="00AD15B9"/>
    <w:rsid w:val="00AD184B"/>
    <w:rsid w:val="00AD208F"/>
    <w:rsid w:val="00AD2143"/>
    <w:rsid w:val="00AD2EDB"/>
    <w:rsid w:val="00AD5253"/>
    <w:rsid w:val="00AD587A"/>
    <w:rsid w:val="00AD70A8"/>
    <w:rsid w:val="00AD7BAF"/>
    <w:rsid w:val="00AD7E57"/>
    <w:rsid w:val="00AE0854"/>
    <w:rsid w:val="00AE0FB6"/>
    <w:rsid w:val="00AE20DE"/>
    <w:rsid w:val="00AE2CEE"/>
    <w:rsid w:val="00AE3052"/>
    <w:rsid w:val="00AE3AC5"/>
    <w:rsid w:val="00AE4B98"/>
    <w:rsid w:val="00AE58C4"/>
    <w:rsid w:val="00AE5DCB"/>
    <w:rsid w:val="00AE6B15"/>
    <w:rsid w:val="00AE7004"/>
    <w:rsid w:val="00AE7108"/>
    <w:rsid w:val="00AE7871"/>
    <w:rsid w:val="00AF0B53"/>
    <w:rsid w:val="00AF0C88"/>
    <w:rsid w:val="00AF0D76"/>
    <w:rsid w:val="00AF1631"/>
    <w:rsid w:val="00AF1A23"/>
    <w:rsid w:val="00AF318E"/>
    <w:rsid w:val="00AF433F"/>
    <w:rsid w:val="00AF4626"/>
    <w:rsid w:val="00AF5702"/>
    <w:rsid w:val="00AF6629"/>
    <w:rsid w:val="00AF7EA9"/>
    <w:rsid w:val="00B0131F"/>
    <w:rsid w:val="00B01F3F"/>
    <w:rsid w:val="00B01FBD"/>
    <w:rsid w:val="00B021B1"/>
    <w:rsid w:val="00B03506"/>
    <w:rsid w:val="00B042DB"/>
    <w:rsid w:val="00B04A7E"/>
    <w:rsid w:val="00B05A97"/>
    <w:rsid w:val="00B06FB4"/>
    <w:rsid w:val="00B07228"/>
    <w:rsid w:val="00B10D22"/>
    <w:rsid w:val="00B120A5"/>
    <w:rsid w:val="00B127C0"/>
    <w:rsid w:val="00B13213"/>
    <w:rsid w:val="00B1401E"/>
    <w:rsid w:val="00B16FBE"/>
    <w:rsid w:val="00B172F1"/>
    <w:rsid w:val="00B17845"/>
    <w:rsid w:val="00B179CC"/>
    <w:rsid w:val="00B17B1E"/>
    <w:rsid w:val="00B2224B"/>
    <w:rsid w:val="00B2240D"/>
    <w:rsid w:val="00B23AAA"/>
    <w:rsid w:val="00B23CC8"/>
    <w:rsid w:val="00B26444"/>
    <w:rsid w:val="00B27309"/>
    <w:rsid w:val="00B273EB"/>
    <w:rsid w:val="00B31511"/>
    <w:rsid w:val="00B32E53"/>
    <w:rsid w:val="00B32F26"/>
    <w:rsid w:val="00B33E9C"/>
    <w:rsid w:val="00B342E6"/>
    <w:rsid w:val="00B354C0"/>
    <w:rsid w:val="00B3634C"/>
    <w:rsid w:val="00B37139"/>
    <w:rsid w:val="00B4010D"/>
    <w:rsid w:val="00B40514"/>
    <w:rsid w:val="00B409E2"/>
    <w:rsid w:val="00B41900"/>
    <w:rsid w:val="00B41CD7"/>
    <w:rsid w:val="00B4215D"/>
    <w:rsid w:val="00B421BA"/>
    <w:rsid w:val="00B428EE"/>
    <w:rsid w:val="00B42F61"/>
    <w:rsid w:val="00B430D0"/>
    <w:rsid w:val="00B43F9B"/>
    <w:rsid w:val="00B474DA"/>
    <w:rsid w:val="00B47730"/>
    <w:rsid w:val="00B478C4"/>
    <w:rsid w:val="00B47A00"/>
    <w:rsid w:val="00B50629"/>
    <w:rsid w:val="00B5065E"/>
    <w:rsid w:val="00B508C9"/>
    <w:rsid w:val="00B50A07"/>
    <w:rsid w:val="00B51DF0"/>
    <w:rsid w:val="00B52C14"/>
    <w:rsid w:val="00B54591"/>
    <w:rsid w:val="00B54AFE"/>
    <w:rsid w:val="00B5501A"/>
    <w:rsid w:val="00B55408"/>
    <w:rsid w:val="00B55F0C"/>
    <w:rsid w:val="00B56209"/>
    <w:rsid w:val="00B5726C"/>
    <w:rsid w:val="00B57578"/>
    <w:rsid w:val="00B57E8D"/>
    <w:rsid w:val="00B60E37"/>
    <w:rsid w:val="00B6132E"/>
    <w:rsid w:val="00B61D35"/>
    <w:rsid w:val="00B62C78"/>
    <w:rsid w:val="00B633FB"/>
    <w:rsid w:val="00B65927"/>
    <w:rsid w:val="00B6634C"/>
    <w:rsid w:val="00B6678F"/>
    <w:rsid w:val="00B671A9"/>
    <w:rsid w:val="00B67467"/>
    <w:rsid w:val="00B674C0"/>
    <w:rsid w:val="00B67A5B"/>
    <w:rsid w:val="00B67D12"/>
    <w:rsid w:val="00B7026E"/>
    <w:rsid w:val="00B70371"/>
    <w:rsid w:val="00B707E2"/>
    <w:rsid w:val="00B70A80"/>
    <w:rsid w:val="00B714A8"/>
    <w:rsid w:val="00B71792"/>
    <w:rsid w:val="00B720BB"/>
    <w:rsid w:val="00B72224"/>
    <w:rsid w:val="00B72B8C"/>
    <w:rsid w:val="00B745E4"/>
    <w:rsid w:val="00B747F0"/>
    <w:rsid w:val="00B762E3"/>
    <w:rsid w:val="00B777F7"/>
    <w:rsid w:val="00B80FAD"/>
    <w:rsid w:val="00B816B9"/>
    <w:rsid w:val="00B81F9B"/>
    <w:rsid w:val="00B82EE1"/>
    <w:rsid w:val="00B844D7"/>
    <w:rsid w:val="00B84855"/>
    <w:rsid w:val="00B860A4"/>
    <w:rsid w:val="00B867FF"/>
    <w:rsid w:val="00B86A8F"/>
    <w:rsid w:val="00B86DE7"/>
    <w:rsid w:val="00B87BC3"/>
    <w:rsid w:val="00B90C83"/>
    <w:rsid w:val="00B90CC8"/>
    <w:rsid w:val="00B91338"/>
    <w:rsid w:val="00B916A5"/>
    <w:rsid w:val="00B92671"/>
    <w:rsid w:val="00B954F7"/>
    <w:rsid w:val="00B957EC"/>
    <w:rsid w:val="00B96BDB"/>
    <w:rsid w:val="00B97257"/>
    <w:rsid w:val="00B97792"/>
    <w:rsid w:val="00B97E6B"/>
    <w:rsid w:val="00BA06C7"/>
    <w:rsid w:val="00BA0825"/>
    <w:rsid w:val="00BA08C6"/>
    <w:rsid w:val="00BA1268"/>
    <w:rsid w:val="00BA1596"/>
    <w:rsid w:val="00BA2BA9"/>
    <w:rsid w:val="00BA2E0E"/>
    <w:rsid w:val="00BA2EF1"/>
    <w:rsid w:val="00BA38D3"/>
    <w:rsid w:val="00BA3D5C"/>
    <w:rsid w:val="00BA4830"/>
    <w:rsid w:val="00BA599F"/>
    <w:rsid w:val="00BA6B96"/>
    <w:rsid w:val="00BA6DC9"/>
    <w:rsid w:val="00BA7685"/>
    <w:rsid w:val="00BA7E38"/>
    <w:rsid w:val="00BB0F01"/>
    <w:rsid w:val="00BB1447"/>
    <w:rsid w:val="00BB162D"/>
    <w:rsid w:val="00BB2BF2"/>
    <w:rsid w:val="00BB3B8F"/>
    <w:rsid w:val="00BB4F60"/>
    <w:rsid w:val="00BB5C38"/>
    <w:rsid w:val="00BB65CA"/>
    <w:rsid w:val="00BC0126"/>
    <w:rsid w:val="00BC092C"/>
    <w:rsid w:val="00BC0DE3"/>
    <w:rsid w:val="00BC389B"/>
    <w:rsid w:val="00BC3CBA"/>
    <w:rsid w:val="00BC3F02"/>
    <w:rsid w:val="00BC41D4"/>
    <w:rsid w:val="00BC43B2"/>
    <w:rsid w:val="00BC57EC"/>
    <w:rsid w:val="00BC5A68"/>
    <w:rsid w:val="00BC5FD6"/>
    <w:rsid w:val="00BC6960"/>
    <w:rsid w:val="00BC6E90"/>
    <w:rsid w:val="00BD0520"/>
    <w:rsid w:val="00BD20D7"/>
    <w:rsid w:val="00BD344B"/>
    <w:rsid w:val="00BD39FB"/>
    <w:rsid w:val="00BD50FE"/>
    <w:rsid w:val="00BD5E93"/>
    <w:rsid w:val="00BD6595"/>
    <w:rsid w:val="00BE04FC"/>
    <w:rsid w:val="00BE07C4"/>
    <w:rsid w:val="00BE0878"/>
    <w:rsid w:val="00BE0E2F"/>
    <w:rsid w:val="00BE0EF4"/>
    <w:rsid w:val="00BE143E"/>
    <w:rsid w:val="00BE2656"/>
    <w:rsid w:val="00BE361E"/>
    <w:rsid w:val="00BE36CF"/>
    <w:rsid w:val="00BE4085"/>
    <w:rsid w:val="00BE413A"/>
    <w:rsid w:val="00BE473F"/>
    <w:rsid w:val="00BE4AFD"/>
    <w:rsid w:val="00BE5A19"/>
    <w:rsid w:val="00BE5C92"/>
    <w:rsid w:val="00BE5FAB"/>
    <w:rsid w:val="00BE67B4"/>
    <w:rsid w:val="00BE68DE"/>
    <w:rsid w:val="00BF0874"/>
    <w:rsid w:val="00BF0A94"/>
    <w:rsid w:val="00BF1077"/>
    <w:rsid w:val="00BF1991"/>
    <w:rsid w:val="00BF237E"/>
    <w:rsid w:val="00BF2A7B"/>
    <w:rsid w:val="00BF3572"/>
    <w:rsid w:val="00BF3DD5"/>
    <w:rsid w:val="00BF3DF6"/>
    <w:rsid w:val="00BF4BC2"/>
    <w:rsid w:val="00BF672D"/>
    <w:rsid w:val="00BF6E2F"/>
    <w:rsid w:val="00BF6FEC"/>
    <w:rsid w:val="00BF764A"/>
    <w:rsid w:val="00BF798B"/>
    <w:rsid w:val="00C01D25"/>
    <w:rsid w:val="00C01E54"/>
    <w:rsid w:val="00C025D1"/>
    <w:rsid w:val="00C02DD9"/>
    <w:rsid w:val="00C02E85"/>
    <w:rsid w:val="00C033D1"/>
    <w:rsid w:val="00C03EBE"/>
    <w:rsid w:val="00C03F4D"/>
    <w:rsid w:val="00C04515"/>
    <w:rsid w:val="00C047A4"/>
    <w:rsid w:val="00C0616A"/>
    <w:rsid w:val="00C063D3"/>
    <w:rsid w:val="00C07114"/>
    <w:rsid w:val="00C07E73"/>
    <w:rsid w:val="00C105EE"/>
    <w:rsid w:val="00C11D92"/>
    <w:rsid w:val="00C11E9E"/>
    <w:rsid w:val="00C11EDD"/>
    <w:rsid w:val="00C129DA"/>
    <w:rsid w:val="00C12A85"/>
    <w:rsid w:val="00C12BC7"/>
    <w:rsid w:val="00C12D74"/>
    <w:rsid w:val="00C1372F"/>
    <w:rsid w:val="00C13789"/>
    <w:rsid w:val="00C138A7"/>
    <w:rsid w:val="00C13A2E"/>
    <w:rsid w:val="00C15B0E"/>
    <w:rsid w:val="00C16C08"/>
    <w:rsid w:val="00C17054"/>
    <w:rsid w:val="00C17888"/>
    <w:rsid w:val="00C179D8"/>
    <w:rsid w:val="00C17C9A"/>
    <w:rsid w:val="00C1DDCB"/>
    <w:rsid w:val="00C20280"/>
    <w:rsid w:val="00C20400"/>
    <w:rsid w:val="00C20D6A"/>
    <w:rsid w:val="00C2185C"/>
    <w:rsid w:val="00C21CE5"/>
    <w:rsid w:val="00C23D93"/>
    <w:rsid w:val="00C23F88"/>
    <w:rsid w:val="00C250C6"/>
    <w:rsid w:val="00C2566A"/>
    <w:rsid w:val="00C25B5A"/>
    <w:rsid w:val="00C26388"/>
    <w:rsid w:val="00C274B1"/>
    <w:rsid w:val="00C27FA7"/>
    <w:rsid w:val="00C313F7"/>
    <w:rsid w:val="00C32914"/>
    <w:rsid w:val="00C32D27"/>
    <w:rsid w:val="00C32FCF"/>
    <w:rsid w:val="00C33632"/>
    <w:rsid w:val="00C340B8"/>
    <w:rsid w:val="00C341D9"/>
    <w:rsid w:val="00C34479"/>
    <w:rsid w:val="00C34D4A"/>
    <w:rsid w:val="00C358D1"/>
    <w:rsid w:val="00C35D68"/>
    <w:rsid w:val="00C366B1"/>
    <w:rsid w:val="00C3757D"/>
    <w:rsid w:val="00C400FB"/>
    <w:rsid w:val="00C402FD"/>
    <w:rsid w:val="00C408E5"/>
    <w:rsid w:val="00C40950"/>
    <w:rsid w:val="00C40C08"/>
    <w:rsid w:val="00C40F3B"/>
    <w:rsid w:val="00C41A45"/>
    <w:rsid w:val="00C42953"/>
    <w:rsid w:val="00C439FB"/>
    <w:rsid w:val="00C43C3C"/>
    <w:rsid w:val="00C43C44"/>
    <w:rsid w:val="00C447C4"/>
    <w:rsid w:val="00C447D4"/>
    <w:rsid w:val="00C4520E"/>
    <w:rsid w:val="00C45E6F"/>
    <w:rsid w:val="00C45F71"/>
    <w:rsid w:val="00C4774D"/>
    <w:rsid w:val="00C4CA91"/>
    <w:rsid w:val="00C50212"/>
    <w:rsid w:val="00C50E4B"/>
    <w:rsid w:val="00C51A70"/>
    <w:rsid w:val="00C51DA6"/>
    <w:rsid w:val="00C53A7D"/>
    <w:rsid w:val="00C54937"/>
    <w:rsid w:val="00C55ACE"/>
    <w:rsid w:val="00C56176"/>
    <w:rsid w:val="00C5693D"/>
    <w:rsid w:val="00C5739F"/>
    <w:rsid w:val="00C619E9"/>
    <w:rsid w:val="00C6232B"/>
    <w:rsid w:val="00C63530"/>
    <w:rsid w:val="00C64068"/>
    <w:rsid w:val="00C65BB7"/>
    <w:rsid w:val="00C660C0"/>
    <w:rsid w:val="00C67A4E"/>
    <w:rsid w:val="00C70240"/>
    <w:rsid w:val="00C70C91"/>
    <w:rsid w:val="00C7116E"/>
    <w:rsid w:val="00C72B02"/>
    <w:rsid w:val="00C72E03"/>
    <w:rsid w:val="00C735F1"/>
    <w:rsid w:val="00C73D53"/>
    <w:rsid w:val="00C73E91"/>
    <w:rsid w:val="00C757FA"/>
    <w:rsid w:val="00C7656A"/>
    <w:rsid w:val="00C772FB"/>
    <w:rsid w:val="00C77BA2"/>
    <w:rsid w:val="00C8115F"/>
    <w:rsid w:val="00C816B0"/>
    <w:rsid w:val="00C81DAB"/>
    <w:rsid w:val="00C82182"/>
    <w:rsid w:val="00C859A1"/>
    <w:rsid w:val="00C8714B"/>
    <w:rsid w:val="00C875A7"/>
    <w:rsid w:val="00C87F8B"/>
    <w:rsid w:val="00C902CF"/>
    <w:rsid w:val="00C90862"/>
    <w:rsid w:val="00C90AEF"/>
    <w:rsid w:val="00C9149F"/>
    <w:rsid w:val="00C914C3"/>
    <w:rsid w:val="00C91EBF"/>
    <w:rsid w:val="00C9252A"/>
    <w:rsid w:val="00C92E71"/>
    <w:rsid w:val="00C93CC6"/>
    <w:rsid w:val="00C93CDA"/>
    <w:rsid w:val="00C93D7A"/>
    <w:rsid w:val="00C93E26"/>
    <w:rsid w:val="00C94AA8"/>
    <w:rsid w:val="00C94F52"/>
    <w:rsid w:val="00C95790"/>
    <w:rsid w:val="00C95CAA"/>
    <w:rsid w:val="00C95E04"/>
    <w:rsid w:val="00C96200"/>
    <w:rsid w:val="00C96B0B"/>
    <w:rsid w:val="00C96BCF"/>
    <w:rsid w:val="00C97126"/>
    <w:rsid w:val="00C976D6"/>
    <w:rsid w:val="00C979A7"/>
    <w:rsid w:val="00CA02F0"/>
    <w:rsid w:val="00CA081D"/>
    <w:rsid w:val="00CA0C64"/>
    <w:rsid w:val="00CA1626"/>
    <w:rsid w:val="00CA1675"/>
    <w:rsid w:val="00CA23CC"/>
    <w:rsid w:val="00CA2A9D"/>
    <w:rsid w:val="00CA2CC4"/>
    <w:rsid w:val="00CA3776"/>
    <w:rsid w:val="00CA39AF"/>
    <w:rsid w:val="00CA47E1"/>
    <w:rsid w:val="00CA57F9"/>
    <w:rsid w:val="00CA6529"/>
    <w:rsid w:val="00CA686F"/>
    <w:rsid w:val="00CA6BF6"/>
    <w:rsid w:val="00CA7431"/>
    <w:rsid w:val="00CB0664"/>
    <w:rsid w:val="00CB094B"/>
    <w:rsid w:val="00CB0A43"/>
    <w:rsid w:val="00CB0B07"/>
    <w:rsid w:val="00CB151C"/>
    <w:rsid w:val="00CB1EE0"/>
    <w:rsid w:val="00CB2975"/>
    <w:rsid w:val="00CB2CA9"/>
    <w:rsid w:val="00CB38F4"/>
    <w:rsid w:val="00CB41F1"/>
    <w:rsid w:val="00CB492D"/>
    <w:rsid w:val="00CB5115"/>
    <w:rsid w:val="00CB5314"/>
    <w:rsid w:val="00CB57F1"/>
    <w:rsid w:val="00CB5FDA"/>
    <w:rsid w:val="00CB659B"/>
    <w:rsid w:val="00CB6EE1"/>
    <w:rsid w:val="00CB7055"/>
    <w:rsid w:val="00CB7C83"/>
    <w:rsid w:val="00CC07C9"/>
    <w:rsid w:val="00CC14D5"/>
    <w:rsid w:val="00CC18A4"/>
    <w:rsid w:val="00CC24EB"/>
    <w:rsid w:val="00CC2E72"/>
    <w:rsid w:val="00CC41CC"/>
    <w:rsid w:val="00CC488B"/>
    <w:rsid w:val="00CC48AA"/>
    <w:rsid w:val="00CC5CFB"/>
    <w:rsid w:val="00CC62D0"/>
    <w:rsid w:val="00CC6A79"/>
    <w:rsid w:val="00CC728E"/>
    <w:rsid w:val="00CC783B"/>
    <w:rsid w:val="00CD0F18"/>
    <w:rsid w:val="00CD11FB"/>
    <w:rsid w:val="00CD1285"/>
    <w:rsid w:val="00CD1999"/>
    <w:rsid w:val="00CD37BA"/>
    <w:rsid w:val="00CD3A2D"/>
    <w:rsid w:val="00CD4536"/>
    <w:rsid w:val="00CD6D7E"/>
    <w:rsid w:val="00CD7F1E"/>
    <w:rsid w:val="00CDBD9B"/>
    <w:rsid w:val="00CE0218"/>
    <w:rsid w:val="00CE16A4"/>
    <w:rsid w:val="00CE271F"/>
    <w:rsid w:val="00CE2729"/>
    <w:rsid w:val="00CE2D22"/>
    <w:rsid w:val="00CE2E2D"/>
    <w:rsid w:val="00CE4B8C"/>
    <w:rsid w:val="00CE59FE"/>
    <w:rsid w:val="00CE7B7C"/>
    <w:rsid w:val="00CF1EDE"/>
    <w:rsid w:val="00CF2E17"/>
    <w:rsid w:val="00CF373D"/>
    <w:rsid w:val="00CF58A7"/>
    <w:rsid w:val="00CF640D"/>
    <w:rsid w:val="00CF66A3"/>
    <w:rsid w:val="00CF75D5"/>
    <w:rsid w:val="00CF778C"/>
    <w:rsid w:val="00CF7DB0"/>
    <w:rsid w:val="00D00532"/>
    <w:rsid w:val="00D011B1"/>
    <w:rsid w:val="00D015DA"/>
    <w:rsid w:val="00D01756"/>
    <w:rsid w:val="00D01F23"/>
    <w:rsid w:val="00D02479"/>
    <w:rsid w:val="00D02BF7"/>
    <w:rsid w:val="00D0322A"/>
    <w:rsid w:val="00D03790"/>
    <w:rsid w:val="00D03A0D"/>
    <w:rsid w:val="00D04109"/>
    <w:rsid w:val="00D0436F"/>
    <w:rsid w:val="00D04FE8"/>
    <w:rsid w:val="00D06108"/>
    <w:rsid w:val="00D06899"/>
    <w:rsid w:val="00D09C47"/>
    <w:rsid w:val="00D1011D"/>
    <w:rsid w:val="00D106CA"/>
    <w:rsid w:val="00D120BA"/>
    <w:rsid w:val="00D12CBD"/>
    <w:rsid w:val="00D13AD3"/>
    <w:rsid w:val="00D13FD1"/>
    <w:rsid w:val="00D14558"/>
    <w:rsid w:val="00D14CEF"/>
    <w:rsid w:val="00D1511C"/>
    <w:rsid w:val="00D157B6"/>
    <w:rsid w:val="00D172AA"/>
    <w:rsid w:val="00D20111"/>
    <w:rsid w:val="00D20AFD"/>
    <w:rsid w:val="00D20CC2"/>
    <w:rsid w:val="00D20CF5"/>
    <w:rsid w:val="00D20F58"/>
    <w:rsid w:val="00D21497"/>
    <w:rsid w:val="00D21D2D"/>
    <w:rsid w:val="00D23049"/>
    <w:rsid w:val="00D234A2"/>
    <w:rsid w:val="00D23510"/>
    <w:rsid w:val="00D23777"/>
    <w:rsid w:val="00D23B5D"/>
    <w:rsid w:val="00D23D50"/>
    <w:rsid w:val="00D24461"/>
    <w:rsid w:val="00D24B3B"/>
    <w:rsid w:val="00D24EFE"/>
    <w:rsid w:val="00D250CA"/>
    <w:rsid w:val="00D25618"/>
    <w:rsid w:val="00D2585A"/>
    <w:rsid w:val="00D26B34"/>
    <w:rsid w:val="00D270E4"/>
    <w:rsid w:val="00D27310"/>
    <w:rsid w:val="00D2753A"/>
    <w:rsid w:val="00D27C7F"/>
    <w:rsid w:val="00D308C1"/>
    <w:rsid w:val="00D30B10"/>
    <w:rsid w:val="00D315C1"/>
    <w:rsid w:val="00D31BFA"/>
    <w:rsid w:val="00D31D71"/>
    <w:rsid w:val="00D32390"/>
    <w:rsid w:val="00D323C0"/>
    <w:rsid w:val="00D323CE"/>
    <w:rsid w:val="00D32858"/>
    <w:rsid w:val="00D3291D"/>
    <w:rsid w:val="00D32ED2"/>
    <w:rsid w:val="00D33648"/>
    <w:rsid w:val="00D338D7"/>
    <w:rsid w:val="00D3435E"/>
    <w:rsid w:val="00D34AB2"/>
    <w:rsid w:val="00D358BF"/>
    <w:rsid w:val="00D36B5A"/>
    <w:rsid w:val="00D379F1"/>
    <w:rsid w:val="00D406B5"/>
    <w:rsid w:val="00D4087B"/>
    <w:rsid w:val="00D41008"/>
    <w:rsid w:val="00D428FB"/>
    <w:rsid w:val="00D43A24"/>
    <w:rsid w:val="00D43C62"/>
    <w:rsid w:val="00D445A3"/>
    <w:rsid w:val="00D44845"/>
    <w:rsid w:val="00D4615B"/>
    <w:rsid w:val="00D46980"/>
    <w:rsid w:val="00D46983"/>
    <w:rsid w:val="00D470F0"/>
    <w:rsid w:val="00D47AB9"/>
    <w:rsid w:val="00D47AC5"/>
    <w:rsid w:val="00D506D2"/>
    <w:rsid w:val="00D52C3E"/>
    <w:rsid w:val="00D53021"/>
    <w:rsid w:val="00D534A6"/>
    <w:rsid w:val="00D541AE"/>
    <w:rsid w:val="00D55668"/>
    <w:rsid w:val="00D55C13"/>
    <w:rsid w:val="00D560B5"/>
    <w:rsid w:val="00D56F13"/>
    <w:rsid w:val="00D56FAF"/>
    <w:rsid w:val="00D57D53"/>
    <w:rsid w:val="00D57D6E"/>
    <w:rsid w:val="00D60168"/>
    <w:rsid w:val="00D60DE9"/>
    <w:rsid w:val="00D61451"/>
    <w:rsid w:val="00D61D19"/>
    <w:rsid w:val="00D625FF"/>
    <w:rsid w:val="00D62BB3"/>
    <w:rsid w:val="00D62CE1"/>
    <w:rsid w:val="00D63828"/>
    <w:rsid w:val="00D6407B"/>
    <w:rsid w:val="00D64AB6"/>
    <w:rsid w:val="00D65AC3"/>
    <w:rsid w:val="00D661DA"/>
    <w:rsid w:val="00D66CB2"/>
    <w:rsid w:val="00D67DB6"/>
    <w:rsid w:val="00D713AF"/>
    <w:rsid w:val="00D7265C"/>
    <w:rsid w:val="00D74696"/>
    <w:rsid w:val="00D75008"/>
    <w:rsid w:val="00D75B85"/>
    <w:rsid w:val="00D76549"/>
    <w:rsid w:val="00D768ED"/>
    <w:rsid w:val="00D77B93"/>
    <w:rsid w:val="00D80076"/>
    <w:rsid w:val="00D81D75"/>
    <w:rsid w:val="00D832A6"/>
    <w:rsid w:val="00D832C2"/>
    <w:rsid w:val="00D832F4"/>
    <w:rsid w:val="00D85228"/>
    <w:rsid w:val="00D8589E"/>
    <w:rsid w:val="00D87C91"/>
    <w:rsid w:val="00D90ECA"/>
    <w:rsid w:val="00D913A1"/>
    <w:rsid w:val="00D915EA"/>
    <w:rsid w:val="00D91C78"/>
    <w:rsid w:val="00D92D4E"/>
    <w:rsid w:val="00D934B8"/>
    <w:rsid w:val="00D942DB"/>
    <w:rsid w:val="00D94477"/>
    <w:rsid w:val="00D94AC0"/>
    <w:rsid w:val="00D94C83"/>
    <w:rsid w:val="00D958BF"/>
    <w:rsid w:val="00D9591B"/>
    <w:rsid w:val="00D95F9A"/>
    <w:rsid w:val="00DA010C"/>
    <w:rsid w:val="00DA0EB6"/>
    <w:rsid w:val="00DA1E13"/>
    <w:rsid w:val="00DA2400"/>
    <w:rsid w:val="00DA24EC"/>
    <w:rsid w:val="00DA271A"/>
    <w:rsid w:val="00DA371E"/>
    <w:rsid w:val="00DA3FDC"/>
    <w:rsid w:val="00DA5108"/>
    <w:rsid w:val="00DA563B"/>
    <w:rsid w:val="00DA56CC"/>
    <w:rsid w:val="00DA5B56"/>
    <w:rsid w:val="00DA5C5D"/>
    <w:rsid w:val="00DA6437"/>
    <w:rsid w:val="00DA644A"/>
    <w:rsid w:val="00DB173C"/>
    <w:rsid w:val="00DB1E7C"/>
    <w:rsid w:val="00DB2029"/>
    <w:rsid w:val="00DB219B"/>
    <w:rsid w:val="00DB28A7"/>
    <w:rsid w:val="00DB2C03"/>
    <w:rsid w:val="00DB3B7B"/>
    <w:rsid w:val="00DB56DF"/>
    <w:rsid w:val="00DB58C7"/>
    <w:rsid w:val="00DB595D"/>
    <w:rsid w:val="00DB608E"/>
    <w:rsid w:val="00DB650E"/>
    <w:rsid w:val="00DB6B90"/>
    <w:rsid w:val="00DB749B"/>
    <w:rsid w:val="00DB7AF5"/>
    <w:rsid w:val="00DB7C52"/>
    <w:rsid w:val="00DC0166"/>
    <w:rsid w:val="00DC17A6"/>
    <w:rsid w:val="00DC24E2"/>
    <w:rsid w:val="00DC28FC"/>
    <w:rsid w:val="00DC29E0"/>
    <w:rsid w:val="00DC2AF7"/>
    <w:rsid w:val="00DC2C86"/>
    <w:rsid w:val="00DC2F8F"/>
    <w:rsid w:val="00DC32EE"/>
    <w:rsid w:val="00DC3444"/>
    <w:rsid w:val="00DC3BF4"/>
    <w:rsid w:val="00DC4694"/>
    <w:rsid w:val="00DC4CE1"/>
    <w:rsid w:val="00DC56F9"/>
    <w:rsid w:val="00DC5A8B"/>
    <w:rsid w:val="00DC626C"/>
    <w:rsid w:val="00DC6ABD"/>
    <w:rsid w:val="00DC794A"/>
    <w:rsid w:val="00DC7A2D"/>
    <w:rsid w:val="00DC7D7F"/>
    <w:rsid w:val="00DD037B"/>
    <w:rsid w:val="00DD235B"/>
    <w:rsid w:val="00DD394E"/>
    <w:rsid w:val="00DD3CC4"/>
    <w:rsid w:val="00DD4ECD"/>
    <w:rsid w:val="00DD50E1"/>
    <w:rsid w:val="00DD5DBD"/>
    <w:rsid w:val="00DD7895"/>
    <w:rsid w:val="00DE02E3"/>
    <w:rsid w:val="00DE1E46"/>
    <w:rsid w:val="00DE26CD"/>
    <w:rsid w:val="00DE32C7"/>
    <w:rsid w:val="00DE3E57"/>
    <w:rsid w:val="00DE4B40"/>
    <w:rsid w:val="00DE5CB5"/>
    <w:rsid w:val="00DE65AA"/>
    <w:rsid w:val="00DE74FD"/>
    <w:rsid w:val="00DE7552"/>
    <w:rsid w:val="00DE78E3"/>
    <w:rsid w:val="00DE7C94"/>
    <w:rsid w:val="00DF03F0"/>
    <w:rsid w:val="00DF1122"/>
    <w:rsid w:val="00DF1149"/>
    <w:rsid w:val="00DF14B7"/>
    <w:rsid w:val="00DF22E9"/>
    <w:rsid w:val="00DF24E8"/>
    <w:rsid w:val="00DF2C49"/>
    <w:rsid w:val="00DF2F27"/>
    <w:rsid w:val="00DF3383"/>
    <w:rsid w:val="00DF5D80"/>
    <w:rsid w:val="00DF6518"/>
    <w:rsid w:val="00DF6770"/>
    <w:rsid w:val="00DF76D6"/>
    <w:rsid w:val="00DF7811"/>
    <w:rsid w:val="00DF7E4D"/>
    <w:rsid w:val="00E01BDB"/>
    <w:rsid w:val="00E01C88"/>
    <w:rsid w:val="00E02244"/>
    <w:rsid w:val="00E0228B"/>
    <w:rsid w:val="00E023C0"/>
    <w:rsid w:val="00E024B2"/>
    <w:rsid w:val="00E025F2"/>
    <w:rsid w:val="00E02927"/>
    <w:rsid w:val="00E032C6"/>
    <w:rsid w:val="00E04202"/>
    <w:rsid w:val="00E04659"/>
    <w:rsid w:val="00E04D42"/>
    <w:rsid w:val="00E0538A"/>
    <w:rsid w:val="00E056A1"/>
    <w:rsid w:val="00E057C0"/>
    <w:rsid w:val="00E067F0"/>
    <w:rsid w:val="00E1305B"/>
    <w:rsid w:val="00E130C2"/>
    <w:rsid w:val="00E131AE"/>
    <w:rsid w:val="00E13A3A"/>
    <w:rsid w:val="00E13D96"/>
    <w:rsid w:val="00E13E5D"/>
    <w:rsid w:val="00E1407F"/>
    <w:rsid w:val="00E144A0"/>
    <w:rsid w:val="00E14FE5"/>
    <w:rsid w:val="00E152D3"/>
    <w:rsid w:val="00E1541C"/>
    <w:rsid w:val="00E156FD"/>
    <w:rsid w:val="00E158F6"/>
    <w:rsid w:val="00E17347"/>
    <w:rsid w:val="00E17B91"/>
    <w:rsid w:val="00E20A28"/>
    <w:rsid w:val="00E20B16"/>
    <w:rsid w:val="00E20CCC"/>
    <w:rsid w:val="00E21334"/>
    <w:rsid w:val="00E2153D"/>
    <w:rsid w:val="00E219A2"/>
    <w:rsid w:val="00E224CB"/>
    <w:rsid w:val="00E23738"/>
    <w:rsid w:val="00E238C7"/>
    <w:rsid w:val="00E24137"/>
    <w:rsid w:val="00E24A0F"/>
    <w:rsid w:val="00E255C7"/>
    <w:rsid w:val="00E2639C"/>
    <w:rsid w:val="00E27567"/>
    <w:rsid w:val="00E304F7"/>
    <w:rsid w:val="00E30C6B"/>
    <w:rsid w:val="00E30FDD"/>
    <w:rsid w:val="00E31987"/>
    <w:rsid w:val="00E3227D"/>
    <w:rsid w:val="00E3257D"/>
    <w:rsid w:val="00E34864"/>
    <w:rsid w:val="00E34ABC"/>
    <w:rsid w:val="00E35844"/>
    <w:rsid w:val="00E35E05"/>
    <w:rsid w:val="00E362AF"/>
    <w:rsid w:val="00E36B32"/>
    <w:rsid w:val="00E36D55"/>
    <w:rsid w:val="00E37318"/>
    <w:rsid w:val="00E374C0"/>
    <w:rsid w:val="00E3752E"/>
    <w:rsid w:val="00E404AA"/>
    <w:rsid w:val="00E418B7"/>
    <w:rsid w:val="00E42188"/>
    <w:rsid w:val="00E42F79"/>
    <w:rsid w:val="00E434AB"/>
    <w:rsid w:val="00E4361A"/>
    <w:rsid w:val="00E436B8"/>
    <w:rsid w:val="00E4378A"/>
    <w:rsid w:val="00E43D1E"/>
    <w:rsid w:val="00E446AC"/>
    <w:rsid w:val="00E446FD"/>
    <w:rsid w:val="00E44B05"/>
    <w:rsid w:val="00E44CC4"/>
    <w:rsid w:val="00E467EE"/>
    <w:rsid w:val="00E4687F"/>
    <w:rsid w:val="00E46B94"/>
    <w:rsid w:val="00E47DA2"/>
    <w:rsid w:val="00E50EDF"/>
    <w:rsid w:val="00E51537"/>
    <w:rsid w:val="00E516E4"/>
    <w:rsid w:val="00E52046"/>
    <w:rsid w:val="00E52C4D"/>
    <w:rsid w:val="00E52C88"/>
    <w:rsid w:val="00E5359D"/>
    <w:rsid w:val="00E53654"/>
    <w:rsid w:val="00E5386E"/>
    <w:rsid w:val="00E539DD"/>
    <w:rsid w:val="00E53FEF"/>
    <w:rsid w:val="00E5416F"/>
    <w:rsid w:val="00E54355"/>
    <w:rsid w:val="00E5547D"/>
    <w:rsid w:val="00E56260"/>
    <w:rsid w:val="00E56584"/>
    <w:rsid w:val="00E56759"/>
    <w:rsid w:val="00E57A33"/>
    <w:rsid w:val="00E6029B"/>
    <w:rsid w:val="00E60422"/>
    <w:rsid w:val="00E60F75"/>
    <w:rsid w:val="00E6118B"/>
    <w:rsid w:val="00E622D8"/>
    <w:rsid w:val="00E628F3"/>
    <w:rsid w:val="00E64098"/>
    <w:rsid w:val="00E64DD2"/>
    <w:rsid w:val="00E66F9D"/>
    <w:rsid w:val="00E675DA"/>
    <w:rsid w:val="00E712BC"/>
    <w:rsid w:val="00E716A5"/>
    <w:rsid w:val="00E71737"/>
    <w:rsid w:val="00E71738"/>
    <w:rsid w:val="00E71B2B"/>
    <w:rsid w:val="00E71CAC"/>
    <w:rsid w:val="00E7226D"/>
    <w:rsid w:val="00E7368A"/>
    <w:rsid w:val="00E73DF9"/>
    <w:rsid w:val="00E73FD9"/>
    <w:rsid w:val="00E740B2"/>
    <w:rsid w:val="00E74102"/>
    <w:rsid w:val="00E75035"/>
    <w:rsid w:val="00E75B63"/>
    <w:rsid w:val="00E76AF1"/>
    <w:rsid w:val="00E779E2"/>
    <w:rsid w:val="00E77E45"/>
    <w:rsid w:val="00E80DB7"/>
    <w:rsid w:val="00E81B2B"/>
    <w:rsid w:val="00E81DF6"/>
    <w:rsid w:val="00E8256B"/>
    <w:rsid w:val="00E82E5A"/>
    <w:rsid w:val="00E83A2E"/>
    <w:rsid w:val="00E83AAA"/>
    <w:rsid w:val="00E83AEC"/>
    <w:rsid w:val="00E83E58"/>
    <w:rsid w:val="00E84413"/>
    <w:rsid w:val="00E8456B"/>
    <w:rsid w:val="00E84D70"/>
    <w:rsid w:val="00E84DEB"/>
    <w:rsid w:val="00E85B37"/>
    <w:rsid w:val="00E871D0"/>
    <w:rsid w:val="00E8732A"/>
    <w:rsid w:val="00E87A10"/>
    <w:rsid w:val="00E87CA3"/>
    <w:rsid w:val="00E90DA9"/>
    <w:rsid w:val="00E91157"/>
    <w:rsid w:val="00E921FD"/>
    <w:rsid w:val="00E92FE3"/>
    <w:rsid w:val="00E93247"/>
    <w:rsid w:val="00E9333B"/>
    <w:rsid w:val="00E9379D"/>
    <w:rsid w:val="00E9421F"/>
    <w:rsid w:val="00E94298"/>
    <w:rsid w:val="00E94988"/>
    <w:rsid w:val="00E949B1"/>
    <w:rsid w:val="00E95575"/>
    <w:rsid w:val="00E95836"/>
    <w:rsid w:val="00E96F04"/>
    <w:rsid w:val="00E9777D"/>
    <w:rsid w:val="00EA04FD"/>
    <w:rsid w:val="00EA0983"/>
    <w:rsid w:val="00EA1E4B"/>
    <w:rsid w:val="00EA2142"/>
    <w:rsid w:val="00EA2C67"/>
    <w:rsid w:val="00EA336A"/>
    <w:rsid w:val="00EA4F2B"/>
    <w:rsid w:val="00EA51D7"/>
    <w:rsid w:val="00EA5235"/>
    <w:rsid w:val="00EA5DE3"/>
    <w:rsid w:val="00EA701D"/>
    <w:rsid w:val="00EA755D"/>
    <w:rsid w:val="00EA7AC4"/>
    <w:rsid w:val="00EB0767"/>
    <w:rsid w:val="00EB0942"/>
    <w:rsid w:val="00EB1220"/>
    <w:rsid w:val="00EB1FBF"/>
    <w:rsid w:val="00EB3198"/>
    <w:rsid w:val="00EB3C51"/>
    <w:rsid w:val="00EB4A0A"/>
    <w:rsid w:val="00EB54BD"/>
    <w:rsid w:val="00EC105B"/>
    <w:rsid w:val="00EC1AA9"/>
    <w:rsid w:val="00EC2F84"/>
    <w:rsid w:val="00EC318D"/>
    <w:rsid w:val="00EC3B10"/>
    <w:rsid w:val="00EC3EAA"/>
    <w:rsid w:val="00EC401D"/>
    <w:rsid w:val="00EC433B"/>
    <w:rsid w:val="00EC627B"/>
    <w:rsid w:val="00EC77B6"/>
    <w:rsid w:val="00EC77FA"/>
    <w:rsid w:val="00EC7CD7"/>
    <w:rsid w:val="00EC7D85"/>
    <w:rsid w:val="00ED076B"/>
    <w:rsid w:val="00ED15BA"/>
    <w:rsid w:val="00ED1870"/>
    <w:rsid w:val="00ED1F22"/>
    <w:rsid w:val="00ED24F4"/>
    <w:rsid w:val="00ED42DC"/>
    <w:rsid w:val="00ED4973"/>
    <w:rsid w:val="00ED4B5B"/>
    <w:rsid w:val="00ED5215"/>
    <w:rsid w:val="00ED54A2"/>
    <w:rsid w:val="00ED6C82"/>
    <w:rsid w:val="00ED7080"/>
    <w:rsid w:val="00ED7143"/>
    <w:rsid w:val="00ED726E"/>
    <w:rsid w:val="00ED7D38"/>
    <w:rsid w:val="00EE0EC6"/>
    <w:rsid w:val="00EE0F14"/>
    <w:rsid w:val="00EE144A"/>
    <w:rsid w:val="00EE1D26"/>
    <w:rsid w:val="00EE2A28"/>
    <w:rsid w:val="00EE2ED1"/>
    <w:rsid w:val="00EE311D"/>
    <w:rsid w:val="00EE4016"/>
    <w:rsid w:val="00EE4056"/>
    <w:rsid w:val="00EE4137"/>
    <w:rsid w:val="00EE4AEC"/>
    <w:rsid w:val="00EE63A7"/>
    <w:rsid w:val="00EE7E33"/>
    <w:rsid w:val="00EF0750"/>
    <w:rsid w:val="00EF0CD0"/>
    <w:rsid w:val="00EF0FD7"/>
    <w:rsid w:val="00EF13FB"/>
    <w:rsid w:val="00EF193C"/>
    <w:rsid w:val="00EF34F7"/>
    <w:rsid w:val="00EF53F0"/>
    <w:rsid w:val="00EF7196"/>
    <w:rsid w:val="00F004DD"/>
    <w:rsid w:val="00F01C09"/>
    <w:rsid w:val="00F02966"/>
    <w:rsid w:val="00F02ECA"/>
    <w:rsid w:val="00F03614"/>
    <w:rsid w:val="00F037F3"/>
    <w:rsid w:val="00F03D0A"/>
    <w:rsid w:val="00F0401E"/>
    <w:rsid w:val="00F040F0"/>
    <w:rsid w:val="00F04600"/>
    <w:rsid w:val="00F04ACE"/>
    <w:rsid w:val="00F06223"/>
    <w:rsid w:val="00F0636D"/>
    <w:rsid w:val="00F07376"/>
    <w:rsid w:val="00F09571"/>
    <w:rsid w:val="00F11E2A"/>
    <w:rsid w:val="00F12117"/>
    <w:rsid w:val="00F12459"/>
    <w:rsid w:val="00F1254B"/>
    <w:rsid w:val="00F12891"/>
    <w:rsid w:val="00F129D3"/>
    <w:rsid w:val="00F154CF"/>
    <w:rsid w:val="00F15564"/>
    <w:rsid w:val="00F165BF"/>
    <w:rsid w:val="00F166E7"/>
    <w:rsid w:val="00F16726"/>
    <w:rsid w:val="00F16A52"/>
    <w:rsid w:val="00F17FA9"/>
    <w:rsid w:val="00F203AF"/>
    <w:rsid w:val="00F21234"/>
    <w:rsid w:val="00F2132B"/>
    <w:rsid w:val="00F21C4F"/>
    <w:rsid w:val="00F223A4"/>
    <w:rsid w:val="00F2281E"/>
    <w:rsid w:val="00F23A35"/>
    <w:rsid w:val="00F23B01"/>
    <w:rsid w:val="00F23E85"/>
    <w:rsid w:val="00F2401B"/>
    <w:rsid w:val="00F25F3A"/>
    <w:rsid w:val="00F265C0"/>
    <w:rsid w:val="00F2668C"/>
    <w:rsid w:val="00F26F41"/>
    <w:rsid w:val="00F27496"/>
    <w:rsid w:val="00F27A19"/>
    <w:rsid w:val="00F2A70D"/>
    <w:rsid w:val="00F3014D"/>
    <w:rsid w:val="00F30B0D"/>
    <w:rsid w:val="00F31953"/>
    <w:rsid w:val="00F32945"/>
    <w:rsid w:val="00F32FC6"/>
    <w:rsid w:val="00F33343"/>
    <w:rsid w:val="00F34620"/>
    <w:rsid w:val="00F34CE3"/>
    <w:rsid w:val="00F34E9E"/>
    <w:rsid w:val="00F35F54"/>
    <w:rsid w:val="00F37308"/>
    <w:rsid w:val="00F4044C"/>
    <w:rsid w:val="00F40E5F"/>
    <w:rsid w:val="00F41666"/>
    <w:rsid w:val="00F423AC"/>
    <w:rsid w:val="00F42BF3"/>
    <w:rsid w:val="00F43F72"/>
    <w:rsid w:val="00F443FF"/>
    <w:rsid w:val="00F44602"/>
    <w:rsid w:val="00F44ED0"/>
    <w:rsid w:val="00F468AD"/>
    <w:rsid w:val="00F47761"/>
    <w:rsid w:val="00F47E04"/>
    <w:rsid w:val="00F509FB"/>
    <w:rsid w:val="00F51D90"/>
    <w:rsid w:val="00F52AAB"/>
    <w:rsid w:val="00F53CCE"/>
    <w:rsid w:val="00F53E58"/>
    <w:rsid w:val="00F54520"/>
    <w:rsid w:val="00F54848"/>
    <w:rsid w:val="00F54C7B"/>
    <w:rsid w:val="00F54FD9"/>
    <w:rsid w:val="00F55D5C"/>
    <w:rsid w:val="00F56E4C"/>
    <w:rsid w:val="00F57912"/>
    <w:rsid w:val="00F57B99"/>
    <w:rsid w:val="00F57CF5"/>
    <w:rsid w:val="00F600EB"/>
    <w:rsid w:val="00F60100"/>
    <w:rsid w:val="00F60DA8"/>
    <w:rsid w:val="00F61BFE"/>
    <w:rsid w:val="00F61E35"/>
    <w:rsid w:val="00F62681"/>
    <w:rsid w:val="00F62B53"/>
    <w:rsid w:val="00F6337E"/>
    <w:rsid w:val="00F63D70"/>
    <w:rsid w:val="00F648BE"/>
    <w:rsid w:val="00F71486"/>
    <w:rsid w:val="00F7313A"/>
    <w:rsid w:val="00F7597C"/>
    <w:rsid w:val="00F75BFD"/>
    <w:rsid w:val="00F75D36"/>
    <w:rsid w:val="00F76186"/>
    <w:rsid w:val="00F77BA0"/>
    <w:rsid w:val="00F77F24"/>
    <w:rsid w:val="00F803A9"/>
    <w:rsid w:val="00F80C42"/>
    <w:rsid w:val="00F80F7A"/>
    <w:rsid w:val="00F81E89"/>
    <w:rsid w:val="00F82DD9"/>
    <w:rsid w:val="00F85202"/>
    <w:rsid w:val="00F852B3"/>
    <w:rsid w:val="00F852D4"/>
    <w:rsid w:val="00F85356"/>
    <w:rsid w:val="00F866AE"/>
    <w:rsid w:val="00F86EDE"/>
    <w:rsid w:val="00F87CA5"/>
    <w:rsid w:val="00F87E88"/>
    <w:rsid w:val="00F90155"/>
    <w:rsid w:val="00F90541"/>
    <w:rsid w:val="00F9081D"/>
    <w:rsid w:val="00F910A5"/>
    <w:rsid w:val="00F914C2"/>
    <w:rsid w:val="00F9169B"/>
    <w:rsid w:val="00F923DE"/>
    <w:rsid w:val="00F924D4"/>
    <w:rsid w:val="00F94B16"/>
    <w:rsid w:val="00F94CB8"/>
    <w:rsid w:val="00F95380"/>
    <w:rsid w:val="00F975FE"/>
    <w:rsid w:val="00F97A4F"/>
    <w:rsid w:val="00F97CD2"/>
    <w:rsid w:val="00F97E54"/>
    <w:rsid w:val="00FA049F"/>
    <w:rsid w:val="00FA0DD0"/>
    <w:rsid w:val="00FA1607"/>
    <w:rsid w:val="00FA1FCC"/>
    <w:rsid w:val="00FA204D"/>
    <w:rsid w:val="00FA24A2"/>
    <w:rsid w:val="00FA3083"/>
    <w:rsid w:val="00FA3349"/>
    <w:rsid w:val="00FA3ACA"/>
    <w:rsid w:val="00FA3E9E"/>
    <w:rsid w:val="00FA4525"/>
    <w:rsid w:val="00FA46AA"/>
    <w:rsid w:val="00FA611A"/>
    <w:rsid w:val="00FA7DE7"/>
    <w:rsid w:val="00FB0197"/>
    <w:rsid w:val="00FB0E6E"/>
    <w:rsid w:val="00FB2732"/>
    <w:rsid w:val="00FB34D9"/>
    <w:rsid w:val="00FB4138"/>
    <w:rsid w:val="00FB524E"/>
    <w:rsid w:val="00FB6220"/>
    <w:rsid w:val="00FB6CA1"/>
    <w:rsid w:val="00FB6D56"/>
    <w:rsid w:val="00FB6F3B"/>
    <w:rsid w:val="00FB6FEE"/>
    <w:rsid w:val="00FB7BAE"/>
    <w:rsid w:val="00FC00B6"/>
    <w:rsid w:val="00FC1A22"/>
    <w:rsid w:val="00FC28BE"/>
    <w:rsid w:val="00FC32F3"/>
    <w:rsid w:val="00FC4AC9"/>
    <w:rsid w:val="00FC4C48"/>
    <w:rsid w:val="00FC4FBE"/>
    <w:rsid w:val="00FC56A8"/>
    <w:rsid w:val="00FC6493"/>
    <w:rsid w:val="00FC6496"/>
    <w:rsid w:val="00FC693F"/>
    <w:rsid w:val="00FC7016"/>
    <w:rsid w:val="00FC7943"/>
    <w:rsid w:val="00FD07EE"/>
    <w:rsid w:val="00FD0965"/>
    <w:rsid w:val="00FD1585"/>
    <w:rsid w:val="00FD18C2"/>
    <w:rsid w:val="00FD305A"/>
    <w:rsid w:val="00FD3589"/>
    <w:rsid w:val="00FD35E4"/>
    <w:rsid w:val="00FD3716"/>
    <w:rsid w:val="00FD385E"/>
    <w:rsid w:val="00FD414D"/>
    <w:rsid w:val="00FD46C3"/>
    <w:rsid w:val="00FD5110"/>
    <w:rsid w:val="00FD58B8"/>
    <w:rsid w:val="00FD6073"/>
    <w:rsid w:val="00FD707E"/>
    <w:rsid w:val="00FE071B"/>
    <w:rsid w:val="00FE1747"/>
    <w:rsid w:val="00FE1FAF"/>
    <w:rsid w:val="00FE2C9B"/>
    <w:rsid w:val="00FE3EFE"/>
    <w:rsid w:val="00FE4549"/>
    <w:rsid w:val="00FE456C"/>
    <w:rsid w:val="00FE4607"/>
    <w:rsid w:val="00FE50D7"/>
    <w:rsid w:val="00FE5789"/>
    <w:rsid w:val="00FE5E7C"/>
    <w:rsid w:val="00FE7384"/>
    <w:rsid w:val="00FE7C01"/>
    <w:rsid w:val="00FF03BA"/>
    <w:rsid w:val="00FF0C6E"/>
    <w:rsid w:val="00FF0CA6"/>
    <w:rsid w:val="00FF20CD"/>
    <w:rsid w:val="00FF2B2F"/>
    <w:rsid w:val="00FF2E23"/>
    <w:rsid w:val="00FF2FDA"/>
    <w:rsid w:val="00FF4919"/>
    <w:rsid w:val="00FF5E47"/>
    <w:rsid w:val="00FF5F34"/>
    <w:rsid w:val="00FF734B"/>
    <w:rsid w:val="00FF7D40"/>
    <w:rsid w:val="0112E2E6"/>
    <w:rsid w:val="011749EF"/>
    <w:rsid w:val="0118A00F"/>
    <w:rsid w:val="01258D6B"/>
    <w:rsid w:val="0126EF83"/>
    <w:rsid w:val="0134D594"/>
    <w:rsid w:val="013D41BF"/>
    <w:rsid w:val="013DD7D1"/>
    <w:rsid w:val="01501B9E"/>
    <w:rsid w:val="01543521"/>
    <w:rsid w:val="01589DB5"/>
    <w:rsid w:val="015BED94"/>
    <w:rsid w:val="015D321B"/>
    <w:rsid w:val="015D632A"/>
    <w:rsid w:val="015EACB6"/>
    <w:rsid w:val="0162DB77"/>
    <w:rsid w:val="01703F9E"/>
    <w:rsid w:val="0173266B"/>
    <w:rsid w:val="018B6B44"/>
    <w:rsid w:val="0192EED7"/>
    <w:rsid w:val="01A99C14"/>
    <w:rsid w:val="01BF624D"/>
    <w:rsid w:val="01C168E1"/>
    <w:rsid w:val="01DDD6BA"/>
    <w:rsid w:val="01DEC88F"/>
    <w:rsid w:val="01EA9105"/>
    <w:rsid w:val="01F92BA4"/>
    <w:rsid w:val="01FBA893"/>
    <w:rsid w:val="01FD8D4A"/>
    <w:rsid w:val="0204E2E4"/>
    <w:rsid w:val="020696C9"/>
    <w:rsid w:val="0208035E"/>
    <w:rsid w:val="0215DB71"/>
    <w:rsid w:val="02163C0D"/>
    <w:rsid w:val="021AB9A5"/>
    <w:rsid w:val="0232240B"/>
    <w:rsid w:val="023270E4"/>
    <w:rsid w:val="0234F79B"/>
    <w:rsid w:val="02357411"/>
    <w:rsid w:val="023A7CCC"/>
    <w:rsid w:val="02447EF1"/>
    <w:rsid w:val="0246B35F"/>
    <w:rsid w:val="024D33C1"/>
    <w:rsid w:val="025453BF"/>
    <w:rsid w:val="0259C251"/>
    <w:rsid w:val="025FE313"/>
    <w:rsid w:val="026402FB"/>
    <w:rsid w:val="027B8092"/>
    <w:rsid w:val="028952EC"/>
    <w:rsid w:val="0295769C"/>
    <w:rsid w:val="029CB1A8"/>
    <w:rsid w:val="02A6C196"/>
    <w:rsid w:val="02B35CE6"/>
    <w:rsid w:val="02BB14F7"/>
    <w:rsid w:val="02BFDD9E"/>
    <w:rsid w:val="02C9B22D"/>
    <w:rsid w:val="02CF5906"/>
    <w:rsid w:val="02D79F45"/>
    <w:rsid w:val="02D97EAD"/>
    <w:rsid w:val="02E0824D"/>
    <w:rsid w:val="02ECC933"/>
    <w:rsid w:val="0300BEB8"/>
    <w:rsid w:val="030E52F6"/>
    <w:rsid w:val="031AECF1"/>
    <w:rsid w:val="032B96C1"/>
    <w:rsid w:val="0333AE27"/>
    <w:rsid w:val="0333F70A"/>
    <w:rsid w:val="033751F3"/>
    <w:rsid w:val="033CAC73"/>
    <w:rsid w:val="033E0160"/>
    <w:rsid w:val="03569A9F"/>
    <w:rsid w:val="0358E2DE"/>
    <w:rsid w:val="036A0C9B"/>
    <w:rsid w:val="036A4729"/>
    <w:rsid w:val="036C516F"/>
    <w:rsid w:val="036C59B2"/>
    <w:rsid w:val="037392EA"/>
    <w:rsid w:val="037E3667"/>
    <w:rsid w:val="037EF2C9"/>
    <w:rsid w:val="037FD023"/>
    <w:rsid w:val="038309D2"/>
    <w:rsid w:val="038FA99E"/>
    <w:rsid w:val="03AAFF76"/>
    <w:rsid w:val="03B48B07"/>
    <w:rsid w:val="03BBB6A9"/>
    <w:rsid w:val="03BD2DCF"/>
    <w:rsid w:val="03CB6638"/>
    <w:rsid w:val="03D104DB"/>
    <w:rsid w:val="03E14B0F"/>
    <w:rsid w:val="03E59A11"/>
    <w:rsid w:val="03F6AD9D"/>
    <w:rsid w:val="03FA2CD4"/>
    <w:rsid w:val="03FD9329"/>
    <w:rsid w:val="03FF093C"/>
    <w:rsid w:val="04028969"/>
    <w:rsid w:val="041073BB"/>
    <w:rsid w:val="0411153F"/>
    <w:rsid w:val="04315959"/>
    <w:rsid w:val="04385CFB"/>
    <w:rsid w:val="0448FC96"/>
    <w:rsid w:val="0449D6C1"/>
    <w:rsid w:val="044A639A"/>
    <w:rsid w:val="046DB2E4"/>
    <w:rsid w:val="04733BB1"/>
    <w:rsid w:val="04753ED0"/>
    <w:rsid w:val="048D271B"/>
    <w:rsid w:val="049719DA"/>
    <w:rsid w:val="049EF545"/>
    <w:rsid w:val="04B6D81C"/>
    <w:rsid w:val="04BD912F"/>
    <w:rsid w:val="04C289DA"/>
    <w:rsid w:val="04C327EE"/>
    <w:rsid w:val="04D8CCBE"/>
    <w:rsid w:val="04DC015E"/>
    <w:rsid w:val="04DECC8B"/>
    <w:rsid w:val="04EBBA2C"/>
    <w:rsid w:val="04F7581E"/>
    <w:rsid w:val="04FA1488"/>
    <w:rsid w:val="05126A40"/>
    <w:rsid w:val="051BFE71"/>
    <w:rsid w:val="051FE472"/>
    <w:rsid w:val="05293757"/>
    <w:rsid w:val="052EEF70"/>
    <w:rsid w:val="052FB605"/>
    <w:rsid w:val="0541073C"/>
    <w:rsid w:val="054443E9"/>
    <w:rsid w:val="054727D6"/>
    <w:rsid w:val="054A00C7"/>
    <w:rsid w:val="054BF9C8"/>
    <w:rsid w:val="054EFA75"/>
    <w:rsid w:val="055686EB"/>
    <w:rsid w:val="055DB908"/>
    <w:rsid w:val="0564602E"/>
    <w:rsid w:val="0572C946"/>
    <w:rsid w:val="057B1156"/>
    <w:rsid w:val="0594AEE6"/>
    <w:rsid w:val="059C6340"/>
    <w:rsid w:val="059D61DF"/>
    <w:rsid w:val="059FC44C"/>
    <w:rsid w:val="05AF774A"/>
    <w:rsid w:val="05B4E9E4"/>
    <w:rsid w:val="05BAF4C2"/>
    <w:rsid w:val="05BB53D7"/>
    <w:rsid w:val="05C1677C"/>
    <w:rsid w:val="05C9CF21"/>
    <w:rsid w:val="05D46A60"/>
    <w:rsid w:val="05D967CF"/>
    <w:rsid w:val="05DA72A3"/>
    <w:rsid w:val="05F1E152"/>
    <w:rsid w:val="05F61AE7"/>
    <w:rsid w:val="05FB74CF"/>
    <w:rsid w:val="05FF4D11"/>
    <w:rsid w:val="05FFD96D"/>
    <w:rsid w:val="06068AD7"/>
    <w:rsid w:val="0608910F"/>
    <w:rsid w:val="06108A8A"/>
    <w:rsid w:val="0615FCB7"/>
    <w:rsid w:val="0618D2E9"/>
    <w:rsid w:val="06196AEB"/>
    <w:rsid w:val="062886A3"/>
    <w:rsid w:val="062F0311"/>
    <w:rsid w:val="0638C5DC"/>
    <w:rsid w:val="064DC436"/>
    <w:rsid w:val="06551197"/>
    <w:rsid w:val="065908E7"/>
    <w:rsid w:val="065BC31B"/>
    <w:rsid w:val="06646B7C"/>
    <w:rsid w:val="067207B4"/>
    <w:rsid w:val="0672C2F8"/>
    <w:rsid w:val="067DBE6E"/>
    <w:rsid w:val="0680C774"/>
    <w:rsid w:val="068539A8"/>
    <w:rsid w:val="0693C25C"/>
    <w:rsid w:val="0695B2DE"/>
    <w:rsid w:val="069FB6BE"/>
    <w:rsid w:val="06A283E0"/>
    <w:rsid w:val="06B9F08C"/>
    <w:rsid w:val="06E50665"/>
    <w:rsid w:val="06E84CAD"/>
    <w:rsid w:val="06E93417"/>
    <w:rsid w:val="06FBAA8A"/>
    <w:rsid w:val="0704F5E5"/>
    <w:rsid w:val="0705F223"/>
    <w:rsid w:val="07084227"/>
    <w:rsid w:val="07101B9B"/>
    <w:rsid w:val="07110015"/>
    <w:rsid w:val="071B4976"/>
    <w:rsid w:val="07214DE5"/>
    <w:rsid w:val="0721CBB8"/>
    <w:rsid w:val="072EC73B"/>
    <w:rsid w:val="07313D33"/>
    <w:rsid w:val="075694D7"/>
    <w:rsid w:val="0758E362"/>
    <w:rsid w:val="076D06D3"/>
    <w:rsid w:val="0773EF95"/>
    <w:rsid w:val="077F988C"/>
    <w:rsid w:val="07887887"/>
    <w:rsid w:val="078CC42C"/>
    <w:rsid w:val="07956089"/>
    <w:rsid w:val="079FB225"/>
    <w:rsid w:val="07A03D05"/>
    <w:rsid w:val="07A446DB"/>
    <w:rsid w:val="07A6C238"/>
    <w:rsid w:val="07A8481E"/>
    <w:rsid w:val="07AA2A2C"/>
    <w:rsid w:val="07B54F48"/>
    <w:rsid w:val="07CBAEEF"/>
    <w:rsid w:val="07D6F275"/>
    <w:rsid w:val="07D865F7"/>
    <w:rsid w:val="07D9DCA2"/>
    <w:rsid w:val="07E0251F"/>
    <w:rsid w:val="07EBE199"/>
    <w:rsid w:val="07EEFB5E"/>
    <w:rsid w:val="07F04F3C"/>
    <w:rsid w:val="07F0F317"/>
    <w:rsid w:val="07F95D13"/>
    <w:rsid w:val="0803102D"/>
    <w:rsid w:val="080ADE93"/>
    <w:rsid w:val="080D6B3E"/>
    <w:rsid w:val="08158BE1"/>
    <w:rsid w:val="08187A45"/>
    <w:rsid w:val="08192029"/>
    <w:rsid w:val="081FEAAF"/>
    <w:rsid w:val="0822AD62"/>
    <w:rsid w:val="0826CB72"/>
    <w:rsid w:val="082F7BA5"/>
    <w:rsid w:val="08359909"/>
    <w:rsid w:val="083C4B55"/>
    <w:rsid w:val="0842D7D1"/>
    <w:rsid w:val="0856E4B9"/>
    <w:rsid w:val="0859472B"/>
    <w:rsid w:val="086A48FB"/>
    <w:rsid w:val="086FAB17"/>
    <w:rsid w:val="0870A7CD"/>
    <w:rsid w:val="08729F70"/>
    <w:rsid w:val="0873423A"/>
    <w:rsid w:val="0875F786"/>
    <w:rsid w:val="087BF3A0"/>
    <w:rsid w:val="08857548"/>
    <w:rsid w:val="088B1DC8"/>
    <w:rsid w:val="088BC3A5"/>
    <w:rsid w:val="088FAA3C"/>
    <w:rsid w:val="0891723C"/>
    <w:rsid w:val="08BE1748"/>
    <w:rsid w:val="08C0DD97"/>
    <w:rsid w:val="08C710B5"/>
    <w:rsid w:val="08C969F6"/>
    <w:rsid w:val="08D7A374"/>
    <w:rsid w:val="08DFF53F"/>
    <w:rsid w:val="08E7F99C"/>
    <w:rsid w:val="08E83998"/>
    <w:rsid w:val="08F1D333"/>
    <w:rsid w:val="08F2389F"/>
    <w:rsid w:val="08F2B820"/>
    <w:rsid w:val="08F5130F"/>
    <w:rsid w:val="08FB672F"/>
    <w:rsid w:val="0907D367"/>
    <w:rsid w:val="090B38B2"/>
    <w:rsid w:val="090E5B49"/>
    <w:rsid w:val="091288A8"/>
    <w:rsid w:val="091C3D97"/>
    <w:rsid w:val="091F4949"/>
    <w:rsid w:val="092B3598"/>
    <w:rsid w:val="093D904A"/>
    <w:rsid w:val="0940C034"/>
    <w:rsid w:val="09505351"/>
    <w:rsid w:val="095A85BC"/>
    <w:rsid w:val="095B58A4"/>
    <w:rsid w:val="0961CA67"/>
    <w:rsid w:val="096216E5"/>
    <w:rsid w:val="0966845A"/>
    <w:rsid w:val="09678382"/>
    <w:rsid w:val="0975AED3"/>
    <w:rsid w:val="09871E05"/>
    <w:rsid w:val="098724BB"/>
    <w:rsid w:val="098AA85F"/>
    <w:rsid w:val="09B5D0E4"/>
    <w:rsid w:val="09C4640D"/>
    <w:rsid w:val="09CD759E"/>
    <w:rsid w:val="09D15662"/>
    <w:rsid w:val="09D79BB2"/>
    <w:rsid w:val="09DAE7A5"/>
    <w:rsid w:val="09FB3706"/>
    <w:rsid w:val="0A07BAA3"/>
    <w:rsid w:val="0A09B430"/>
    <w:rsid w:val="0A1ECAC8"/>
    <w:rsid w:val="0A2AF572"/>
    <w:rsid w:val="0A36B5A1"/>
    <w:rsid w:val="0A387F92"/>
    <w:rsid w:val="0A39CD70"/>
    <w:rsid w:val="0A514246"/>
    <w:rsid w:val="0A5965C0"/>
    <w:rsid w:val="0A5E13C3"/>
    <w:rsid w:val="0A693765"/>
    <w:rsid w:val="0A6FE43D"/>
    <w:rsid w:val="0A7BA2A3"/>
    <w:rsid w:val="0A869483"/>
    <w:rsid w:val="0A8DBF98"/>
    <w:rsid w:val="0A96BEFE"/>
    <w:rsid w:val="0A9FAEF3"/>
    <w:rsid w:val="0AA9AF59"/>
    <w:rsid w:val="0AB2F2D7"/>
    <w:rsid w:val="0AB618A0"/>
    <w:rsid w:val="0AB9065A"/>
    <w:rsid w:val="0AC5EFE8"/>
    <w:rsid w:val="0ACE520B"/>
    <w:rsid w:val="0AD35FE3"/>
    <w:rsid w:val="0AD74C1E"/>
    <w:rsid w:val="0ADCDEBE"/>
    <w:rsid w:val="0AEC01DD"/>
    <w:rsid w:val="0AED8C14"/>
    <w:rsid w:val="0AF056E4"/>
    <w:rsid w:val="0AF5DFBE"/>
    <w:rsid w:val="0B0F1AE9"/>
    <w:rsid w:val="0B14369C"/>
    <w:rsid w:val="0B1A8EB6"/>
    <w:rsid w:val="0B1CC79D"/>
    <w:rsid w:val="0B2AF010"/>
    <w:rsid w:val="0B2CC4F1"/>
    <w:rsid w:val="0B2D484E"/>
    <w:rsid w:val="0B45A5CA"/>
    <w:rsid w:val="0B4886F8"/>
    <w:rsid w:val="0B52BBCC"/>
    <w:rsid w:val="0B57A8C2"/>
    <w:rsid w:val="0B61C6AE"/>
    <w:rsid w:val="0B659BEC"/>
    <w:rsid w:val="0B68BA8E"/>
    <w:rsid w:val="0B68E640"/>
    <w:rsid w:val="0B6B11F3"/>
    <w:rsid w:val="0B6DC28A"/>
    <w:rsid w:val="0B6EE0F1"/>
    <w:rsid w:val="0B782801"/>
    <w:rsid w:val="0B7AF717"/>
    <w:rsid w:val="0B7F6571"/>
    <w:rsid w:val="0BA27B58"/>
    <w:rsid w:val="0BA36F8B"/>
    <w:rsid w:val="0BA9BF57"/>
    <w:rsid w:val="0BAFF567"/>
    <w:rsid w:val="0BB01D72"/>
    <w:rsid w:val="0BB65EBF"/>
    <w:rsid w:val="0BBACC6F"/>
    <w:rsid w:val="0BD062CC"/>
    <w:rsid w:val="0BD7C3B2"/>
    <w:rsid w:val="0BDB46DF"/>
    <w:rsid w:val="0BDD9077"/>
    <w:rsid w:val="0BDDC904"/>
    <w:rsid w:val="0BEC6D03"/>
    <w:rsid w:val="0BEFD342"/>
    <w:rsid w:val="0C015BBB"/>
    <w:rsid w:val="0C02D9E8"/>
    <w:rsid w:val="0C095867"/>
    <w:rsid w:val="0C0B9A8F"/>
    <w:rsid w:val="0C19A8DE"/>
    <w:rsid w:val="0C31779B"/>
    <w:rsid w:val="0C33B6EF"/>
    <w:rsid w:val="0C43259E"/>
    <w:rsid w:val="0C435883"/>
    <w:rsid w:val="0C584DE2"/>
    <w:rsid w:val="0C5F31EE"/>
    <w:rsid w:val="0C688764"/>
    <w:rsid w:val="0C77BD79"/>
    <w:rsid w:val="0C7D9712"/>
    <w:rsid w:val="0C8247FC"/>
    <w:rsid w:val="0C8CFD45"/>
    <w:rsid w:val="0CA459B2"/>
    <w:rsid w:val="0CC0CF3C"/>
    <w:rsid w:val="0CC44F72"/>
    <w:rsid w:val="0CC50987"/>
    <w:rsid w:val="0CE13F27"/>
    <w:rsid w:val="0CE3332A"/>
    <w:rsid w:val="0CE60B75"/>
    <w:rsid w:val="0CE665D4"/>
    <w:rsid w:val="0CE8D458"/>
    <w:rsid w:val="0CE9991B"/>
    <w:rsid w:val="0CF07878"/>
    <w:rsid w:val="0CF723CC"/>
    <w:rsid w:val="0CF9C34F"/>
    <w:rsid w:val="0D039EE3"/>
    <w:rsid w:val="0D054DE8"/>
    <w:rsid w:val="0D0C69D5"/>
    <w:rsid w:val="0D0F8A8C"/>
    <w:rsid w:val="0D14118A"/>
    <w:rsid w:val="0D189D96"/>
    <w:rsid w:val="0D1AC2AD"/>
    <w:rsid w:val="0D1D2898"/>
    <w:rsid w:val="0D1F6B1A"/>
    <w:rsid w:val="0D246814"/>
    <w:rsid w:val="0D2BD47D"/>
    <w:rsid w:val="0D3A021C"/>
    <w:rsid w:val="0D3A2449"/>
    <w:rsid w:val="0D495DB6"/>
    <w:rsid w:val="0D553196"/>
    <w:rsid w:val="0D698DC0"/>
    <w:rsid w:val="0D6A973B"/>
    <w:rsid w:val="0D79B50C"/>
    <w:rsid w:val="0D7CC8F1"/>
    <w:rsid w:val="0D7D8D91"/>
    <w:rsid w:val="0D817278"/>
    <w:rsid w:val="0D82240A"/>
    <w:rsid w:val="0D84A8C1"/>
    <w:rsid w:val="0D897FC8"/>
    <w:rsid w:val="0D9E2257"/>
    <w:rsid w:val="0DA0F6C7"/>
    <w:rsid w:val="0DA1251A"/>
    <w:rsid w:val="0DA41B2C"/>
    <w:rsid w:val="0DA69CB4"/>
    <w:rsid w:val="0DA820E8"/>
    <w:rsid w:val="0DAF64E2"/>
    <w:rsid w:val="0DB3A8C7"/>
    <w:rsid w:val="0DB7E174"/>
    <w:rsid w:val="0DC72F44"/>
    <w:rsid w:val="0DCFE214"/>
    <w:rsid w:val="0DD87416"/>
    <w:rsid w:val="0DE9F3B3"/>
    <w:rsid w:val="0DFD207E"/>
    <w:rsid w:val="0E05282B"/>
    <w:rsid w:val="0E10C4D6"/>
    <w:rsid w:val="0E14C44F"/>
    <w:rsid w:val="0E1A68AE"/>
    <w:rsid w:val="0E259384"/>
    <w:rsid w:val="0E295C5A"/>
    <w:rsid w:val="0E372338"/>
    <w:rsid w:val="0E3EE7A5"/>
    <w:rsid w:val="0E5B26C7"/>
    <w:rsid w:val="0E5CB793"/>
    <w:rsid w:val="0E60F7B0"/>
    <w:rsid w:val="0E648145"/>
    <w:rsid w:val="0E6D7B9B"/>
    <w:rsid w:val="0E708F9C"/>
    <w:rsid w:val="0E71E7FB"/>
    <w:rsid w:val="0E73F4A6"/>
    <w:rsid w:val="0E898C12"/>
    <w:rsid w:val="0E8D39F0"/>
    <w:rsid w:val="0E98CFC3"/>
    <w:rsid w:val="0E9B4232"/>
    <w:rsid w:val="0EAC59AB"/>
    <w:rsid w:val="0EAD1A18"/>
    <w:rsid w:val="0EAFB49A"/>
    <w:rsid w:val="0EBCDA62"/>
    <w:rsid w:val="0EDD2CBC"/>
    <w:rsid w:val="0EE8B042"/>
    <w:rsid w:val="0EF49583"/>
    <w:rsid w:val="0F024C78"/>
    <w:rsid w:val="0F068B00"/>
    <w:rsid w:val="0F1B8281"/>
    <w:rsid w:val="0F2A1A77"/>
    <w:rsid w:val="0F2AD45E"/>
    <w:rsid w:val="0F2D6A28"/>
    <w:rsid w:val="0F41B79C"/>
    <w:rsid w:val="0F47F674"/>
    <w:rsid w:val="0F53A78F"/>
    <w:rsid w:val="0F57ACB5"/>
    <w:rsid w:val="0F5BF1C9"/>
    <w:rsid w:val="0F633AA9"/>
    <w:rsid w:val="0F692A85"/>
    <w:rsid w:val="0F731980"/>
    <w:rsid w:val="0F74FB1B"/>
    <w:rsid w:val="0F81A361"/>
    <w:rsid w:val="0F82E8FD"/>
    <w:rsid w:val="0F8310D8"/>
    <w:rsid w:val="0F94D93F"/>
    <w:rsid w:val="0F95AC33"/>
    <w:rsid w:val="0FAC5B5F"/>
    <w:rsid w:val="0FAFA87D"/>
    <w:rsid w:val="0FB1D6D9"/>
    <w:rsid w:val="0FC5440B"/>
    <w:rsid w:val="0FD5F96F"/>
    <w:rsid w:val="0FD6635C"/>
    <w:rsid w:val="100B5647"/>
    <w:rsid w:val="101C9459"/>
    <w:rsid w:val="102F989F"/>
    <w:rsid w:val="1035495D"/>
    <w:rsid w:val="1035623E"/>
    <w:rsid w:val="104281A0"/>
    <w:rsid w:val="10501A28"/>
    <w:rsid w:val="105A70BF"/>
    <w:rsid w:val="105D8DF0"/>
    <w:rsid w:val="1065C759"/>
    <w:rsid w:val="1088AFD1"/>
    <w:rsid w:val="10A2F5A6"/>
    <w:rsid w:val="10AABBA9"/>
    <w:rsid w:val="10B9E66A"/>
    <w:rsid w:val="10BA4868"/>
    <w:rsid w:val="10C21145"/>
    <w:rsid w:val="10C8DEC2"/>
    <w:rsid w:val="10C9D883"/>
    <w:rsid w:val="10D5C879"/>
    <w:rsid w:val="10DC4F22"/>
    <w:rsid w:val="10DE4CFF"/>
    <w:rsid w:val="10F352F2"/>
    <w:rsid w:val="10F6062E"/>
    <w:rsid w:val="10F9622D"/>
    <w:rsid w:val="11099D58"/>
    <w:rsid w:val="112378AF"/>
    <w:rsid w:val="113F7E80"/>
    <w:rsid w:val="11432804"/>
    <w:rsid w:val="115E2038"/>
    <w:rsid w:val="115F8FC3"/>
    <w:rsid w:val="1179244C"/>
    <w:rsid w:val="118106D7"/>
    <w:rsid w:val="119E1531"/>
    <w:rsid w:val="119E16E8"/>
    <w:rsid w:val="11AC4A13"/>
    <w:rsid w:val="11B11124"/>
    <w:rsid w:val="11B2BD21"/>
    <w:rsid w:val="11B58AD8"/>
    <w:rsid w:val="11C14B4D"/>
    <w:rsid w:val="11D32344"/>
    <w:rsid w:val="11EDF665"/>
    <w:rsid w:val="11F69C54"/>
    <w:rsid w:val="1204836B"/>
    <w:rsid w:val="1210DFBB"/>
    <w:rsid w:val="1210FD00"/>
    <w:rsid w:val="12174D08"/>
    <w:rsid w:val="1227F0A6"/>
    <w:rsid w:val="12321755"/>
    <w:rsid w:val="1240712A"/>
    <w:rsid w:val="1266BAE3"/>
    <w:rsid w:val="126A5B26"/>
    <w:rsid w:val="126BB1B7"/>
    <w:rsid w:val="126F3817"/>
    <w:rsid w:val="127629A1"/>
    <w:rsid w:val="127B96BB"/>
    <w:rsid w:val="127D0748"/>
    <w:rsid w:val="127ED58F"/>
    <w:rsid w:val="1285AE3C"/>
    <w:rsid w:val="1294BF7B"/>
    <w:rsid w:val="129E9C34"/>
    <w:rsid w:val="12A0D35E"/>
    <w:rsid w:val="12BBE578"/>
    <w:rsid w:val="12C4CD92"/>
    <w:rsid w:val="12C62784"/>
    <w:rsid w:val="12DDF4A8"/>
    <w:rsid w:val="12E467BF"/>
    <w:rsid w:val="12E59AEB"/>
    <w:rsid w:val="12F489BB"/>
    <w:rsid w:val="12F95BE8"/>
    <w:rsid w:val="1304A9FD"/>
    <w:rsid w:val="130E7BDC"/>
    <w:rsid w:val="130F3FB4"/>
    <w:rsid w:val="1313410F"/>
    <w:rsid w:val="1317247C"/>
    <w:rsid w:val="1325AB9F"/>
    <w:rsid w:val="132CB56D"/>
    <w:rsid w:val="132E46F6"/>
    <w:rsid w:val="1330540A"/>
    <w:rsid w:val="1349D44C"/>
    <w:rsid w:val="134BC977"/>
    <w:rsid w:val="135969F8"/>
    <w:rsid w:val="136E1806"/>
    <w:rsid w:val="13827C94"/>
    <w:rsid w:val="138647E6"/>
    <w:rsid w:val="1391E5C5"/>
    <w:rsid w:val="13AEFD47"/>
    <w:rsid w:val="13B84838"/>
    <w:rsid w:val="13CF407F"/>
    <w:rsid w:val="13D3C449"/>
    <w:rsid w:val="13D60511"/>
    <w:rsid w:val="13D6154E"/>
    <w:rsid w:val="13D9529C"/>
    <w:rsid w:val="13E01FC3"/>
    <w:rsid w:val="14015610"/>
    <w:rsid w:val="14034446"/>
    <w:rsid w:val="14069062"/>
    <w:rsid w:val="1418010B"/>
    <w:rsid w:val="141AD215"/>
    <w:rsid w:val="141C1491"/>
    <w:rsid w:val="142B9DCE"/>
    <w:rsid w:val="14314260"/>
    <w:rsid w:val="14344E9A"/>
    <w:rsid w:val="143C22A6"/>
    <w:rsid w:val="14482159"/>
    <w:rsid w:val="144D44B3"/>
    <w:rsid w:val="144FB5EA"/>
    <w:rsid w:val="1460F3EB"/>
    <w:rsid w:val="14626BB6"/>
    <w:rsid w:val="1473129A"/>
    <w:rsid w:val="147F3FFD"/>
    <w:rsid w:val="149869BA"/>
    <w:rsid w:val="149A6EA1"/>
    <w:rsid w:val="14C13900"/>
    <w:rsid w:val="14C71ED3"/>
    <w:rsid w:val="14CA3490"/>
    <w:rsid w:val="14E261DD"/>
    <w:rsid w:val="15087CC9"/>
    <w:rsid w:val="153049B4"/>
    <w:rsid w:val="15341737"/>
    <w:rsid w:val="1544293C"/>
    <w:rsid w:val="15715475"/>
    <w:rsid w:val="1578E045"/>
    <w:rsid w:val="1595FCA1"/>
    <w:rsid w:val="15A98C6F"/>
    <w:rsid w:val="15AE2C08"/>
    <w:rsid w:val="15B330F0"/>
    <w:rsid w:val="15BA5D17"/>
    <w:rsid w:val="15BADD6B"/>
    <w:rsid w:val="15C91BF1"/>
    <w:rsid w:val="15D87899"/>
    <w:rsid w:val="15F3B528"/>
    <w:rsid w:val="15FE1BA8"/>
    <w:rsid w:val="16059C73"/>
    <w:rsid w:val="1605BD38"/>
    <w:rsid w:val="16069154"/>
    <w:rsid w:val="1616F9D0"/>
    <w:rsid w:val="161958D1"/>
    <w:rsid w:val="161FAF86"/>
    <w:rsid w:val="16214729"/>
    <w:rsid w:val="1623F902"/>
    <w:rsid w:val="1628ACFE"/>
    <w:rsid w:val="16339FDB"/>
    <w:rsid w:val="1638813D"/>
    <w:rsid w:val="163FB6F9"/>
    <w:rsid w:val="16516585"/>
    <w:rsid w:val="16542DA3"/>
    <w:rsid w:val="1664ED83"/>
    <w:rsid w:val="166B7720"/>
    <w:rsid w:val="16724382"/>
    <w:rsid w:val="167B4651"/>
    <w:rsid w:val="168A540C"/>
    <w:rsid w:val="16987256"/>
    <w:rsid w:val="16AB795F"/>
    <w:rsid w:val="16AF695A"/>
    <w:rsid w:val="16B0BF93"/>
    <w:rsid w:val="16B1B8FD"/>
    <w:rsid w:val="16B9BA0E"/>
    <w:rsid w:val="16CD41B2"/>
    <w:rsid w:val="16D8DE0D"/>
    <w:rsid w:val="16F3E4F4"/>
    <w:rsid w:val="16FB7CB6"/>
    <w:rsid w:val="170434E2"/>
    <w:rsid w:val="17047940"/>
    <w:rsid w:val="1704C10F"/>
    <w:rsid w:val="170700E9"/>
    <w:rsid w:val="17071CCA"/>
    <w:rsid w:val="171028E5"/>
    <w:rsid w:val="17133F0E"/>
    <w:rsid w:val="171798C6"/>
    <w:rsid w:val="171896C9"/>
    <w:rsid w:val="1720436D"/>
    <w:rsid w:val="17242539"/>
    <w:rsid w:val="1741DA27"/>
    <w:rsid w:val="1748B4BB"/>
    <w:rsid w:val="1762DBE5"/>
    <w:rsid w:val="17637F92"/>
    <w:rsid w:val="1774A22E"/>
    <w:rsid w:val="177622AB"/>
    <w:rsid w:val="1779AEBB"/>
    <w:rsid w:val="1780DCB2"/>
    <w:rsid w:val="17817541"/>
    <w:rsid w:val="1786BE73"/>
    <w:rsid w:val="17AB5527"/>
    <w:rsid w:val="17C697C6"/>
    <w:rsid w:val="17C8B5CB"/>
    <w:rsid w:val="17D9979B"/>
    <w:rsid w:val="17E23F6D"/>
    <w:rsid w:val="17E7846F"/>
    <w:rsid w:val="17EC99D7"/>
    <w:rsid w:val="17F638C2"/>
    <w:rsid w:val="17FE9C4E"/>
    <w:rsid w:val="18008C7F"/>
    <w:rsid w:val="18078315"/>
    <w:rsid w:val="1807FEE6"/>
    <w:rsid w:val="183931DC"/>
    <w:rsid w:val="1848CCAD"/>
    <w:rsid w:val="184B99F8"/>
    <w:rsid w:val="184EB878"/>
    <w:rsid w:val="184EF331"/>
    <w:rsid w:val="185BB56C"/>
    <w:rsid w:val="186872AC"/>
    <w:rsid w:val="1870D557"/>
    <w:rsid w:val="18714792"/>
    <w:rsid w:val="1874DFBE"/>
    <w:rsid w:val="187E196E"/>
    <w:rsid w:val="187FAD51"/>
    <w:rsid w:val="189813A7"/>
    <w:rsid w:val="1899DB3D"/>
    <w:rsid w:val="18A32C88"/>
    <w:rsid w:val="18A32D07"/>
    <w:rsid w:val="18A997C9"/>
    <w:rsid w:val="18BB0CCA"/>
    <w:rsid w:val="18BC6D31"/>
    <w:rsid w:val="18BF59A3"/>
    <w:rsid w:val="18C1A871"/>
    <w:rsid w:val="18CA8551"/>
    <w:rsid w:val="18CDF9E6"/>
    <w:rsid w:val="18CF6E61"/>
    <w:rsid w:val="18E1274D"/>
    <w:rsid w:val="18E24C56"/>
    <w:rsid w:val="18E6252A"/>
    <w:rsid w:val="190AA981"/>
    <w:rsid w:val="190D13D5"/>
    <w:rsid w:val="1913B5CD"/>
    <w:rsid w:val="19146BB9"/>
    <w:rsid w:val="191DB25F"/>
    <w:rsid w:val="191DFEE3"/>
    <w:rsid w:val="19271E91"/>
    <w:rsid w:val="192F5756"/>
    <w:rsid w:val="193A804D"/>
    <w:rsid w:val="194BF045"/>
    <w:rsid w:val="19525AF8"/>
    <w:rsid w:val="1955BB14"/>
    <w:rsid w:val="196117DD"/>
    <w:rsid w:val="19751DD7"/>
    <w:rsid w:val="1989DEC5"/>
    <w:rsid w:val="19AF91C7"/>
    <w:rsid w:val="19AFF268"/>
    <w:rsid w:val="19B0FF0A"/>
    <w:rsid w:val="19B604E0"/>
    <w:rsid w:val="19C483FF"/>
    <w:rsid w:val="19C5CDC0"/>
    <w:rsid w:val="19C915F4"/>
    <w:rsid w:val="19CCF2B1"/>
    <w:rsid w:val="19D8E993"/>
    <w:rsid w:val="19EB88F1"/>
    <w:rsid w:val="19ED0C87"/>
    <w:rsid w:val="1A0F2B98"/>
    <w:rsid w:val="1A1A8201"/>
    <w:rsid w:val="1A1B7F51"/>
    <w:rsid w:val="1A1CFE5A"/>
    <w:rsid w:val="1A23E4EB"/>
    <w:rsid w:val="1A256BDA"/>
    <w:rsid w:val="1A35020F"/>
    <w:rsid w:val="1A38BD59"/>
    <w:rsid w:val="1A3BB0EC"/>
    <w:rsid w:val="1A3F46E6"/>
    <w:rsid w:val="1A4816E9"/>
    <w:rsid w:val="1A501E86"/>
    <w:rsid w:val="1A52E80F"/>
    <w:rsid w:val="1A52F762"/>
    <w:rsid w:val="1A5A8ACE"/>
    <w:rsid w:val="1A60DA8B"/>
    <w:rsid w:val="1A62BD69"/>
    <w:rsid w:val="1A6D0D91"/>
    <w:rsid w:val="1A7F9097"/>
    <w:rsid w:val="1A8013DA"/>
    <w:rsid w:val="1A9163B1"/>
    <w:rsid w:val="1A9307EF"/>
    <w:rsid w:val="1A9AD619"/>
    <w:rsid w:val="1AAA4FB8"/>
    <w:rsid w:val="1AB2047F"/>
    <w:rsid w:val="1ABA8F51"/>
    <w:rsid w:val="1AC80952"/>
    <w:rsid w:val="1AC9783A"/>
    <w:rsid w:val="1ACA628B"/>
    <w:rsid w:val="1ACB43DE"/>
    <w:rsid w:val="1AD0257B"/>
    <w:rsid w:val="1AD3EF62"/>
    <w:rsid w:val="1AD7CCE8"/>
    <w:rsid w:val="1ADD988A"/>
    <w:rsid w:val="1ADDCBFD"/>
    <w:rsid w:val="1AE937A2"/>
    <w:rsid w:val="1AE9FC72"/>
    <w:rsid w:val="1AEBA15C"/>
    <w:rsid w:val="1AEC093C"/>
    <w:rsid w:val="1AF076E8"/>
    <w:rsid w:val="1AF07C4C"/>
    <w:rsid w:val="1AF4F2AA"/>
    <w:rsid w:val="1B04C931"/>
    <w:rsid w:val="1B063828"/>
    <w:rsid w:val="1B0FFCD9"/>
    <w:rsid w:val="1B11DA76"/>
    <w:rsid w:val="1B166074"/>
    <w:rsid w:val="1B2038B4"/>
    <w:rsid w:val="1B220415"/>
    <w:rsid w:val="1B3A0933"/>
    <w:rsid w:val="1B3DD970"/>
    <w:rsid w:val="1B485CC1"/>
    <w:rsid w:val="1B4F2D48"/>
    <w:rsid w:val="1B64D2E0"/>
    <w:rsid w:val="1B6A93E5"/>
    <w:rsid w:val="1B7EDD0B"/>
    <w:rsid w:val="1B8C6817"/>
    <w:rsid w:val="1B927294"/>
    <w:rsid w:val="1B9F4B18"/>
    <w:rsid w:val="1BB5F9A6"/>
    <w:rsid w:val="1BC1A452"/>
    <w:rsid w:val="1BC4638B"/>
    <w:rsid w:val="1BC61362"/>
    <w:rsid w:val="1BCC0008"/>
    <w:rsid w:val="1BD51802"/>
    <w:rsid w:val="1C0485DA"/>
    <w:rsid w:val="1C1264AE"/>
    <w:rsid w:val="1C130F9E"/>
    <w:rsid w:val="1C1C1E1B"/>
    <w:rsid w:val="1C1FC14C"/>
    <w:rsid w:val="1C260BF0"/>
    <w:rsid w:val="1C44075B"/>
    <w:rsid w:val="1C513C8D"/>
    <w:rsid w:val="1C6F2475"/>
    <w:rsid w:val="1C94C0BD"/>
    <w:rsid w:val="1C9A8CF2"/>
    <w:rsid w:val="1C9D4FB3"/>
    <w:rsid w:val="1CA49097"/>
    <w:rsid w:val="1CA5A1AE"/>
    <w:rsid w:val="1CA9286A"/>
    <w:rsid w:val="1CAA4B09"/>
    <w:rsid w:val="1CAD053B"/>
    <w:rsid w:val="1CAD3977"/>
    <w:rsid w:val="1CB2EBCF"/>
    <w:rsid w:val="1CB8229E"/>
    <w:rsid w:val="1CBDB66A"/>
    <w:rsid w:val="1CC53031"/>
    <w:rsid w:val="1CC5572B"/>
    <w:rsid w:val="1CCB7AA6"/>
    <w:rsid w:val="1CD0D386"/>
    <w:rsid w:val="1CEBFC56"/>
    <w:rsid w:val="1CF28536"/>
    <w:rsid w:val="1CF955D1"/>
    <w:rsid w:val="1CFCB5FF"/>
    <w:rsid w:val="1CFD0554"/>
    <w:rsid w:val="1D00113D"/>
    <w:rsid w:val="1D02023D"/>
    <w:rsid w:val="1D23F107"/>
    <w:rsid w:val="1D25FC81"/>
    <w:rsid w:val="1D2BD430"/>
    <w:rsid w:val="1D34332E"/>
    <w:rsid w:val="1D355DE7"/>
    <w:rsid w:val="1D386ACF"/>
    <w:rsid w:val="1D3A21BD"/>
    <w:rsid w:val="1D4A253F"/>
    <w:rsid w:val="1D4D843E"/>
    <w:rsid w:val="1D553C8B"/>
    <w:rsid w:val="1D5B3720"/>
    <w:rsid w:val="1D64FF2A"/>
    <w:rsid w:val="1D727B29"/>
    <w:rsid w:val="1D73828D"/>
    <w:rsid w:val="1D7DEAD0"/>
    <w:rsid w:val="1D861FE4"/>
    <w:rsid w:val="1D8DE0D3"/>
    <w:rsid w:val="1D8EFD78"/>
    <w:rsid w:val="1D924A7C"/>
    <w:rsid w:val="1D9B95CA"/>
    <w:rsid w:val="1DA0D877"/>
    <w:rsid w:val="1DA90E7F"/>
    <w:rsid w:val="1DA921B8"/>
    <w:rsid w:val="1DAC913D"/>
    <w:rsid w:val="1DAE2B76"/>
    <w:rsid w:val="1DB81347"/>
    <w:rsid w:val="1DBC9BD7"/>
    <w:rsid w:val="1DC22DCE"/>
    <w:rsid w:val="1DD04AFA"/>
    <w:rsid w:val="1DDCEAB4"/>
    <w:rsid w:val="1DEACD25"/>
    <w:rsid w:val="1DEBD013"/>
    <w:rsid w:val="1E00C033"/>
    <w:rsid w:val="1E09C5AC"/>
    <w:rsid w:val="1E14B3BD"/>
    <w:rsid w:val="1E157000"/>
    <w:rsid w:val="1E203B53"/>
    <w:rsid w:val="1E22ED3A"/>
    <w:rsid w:val="1E24FEBB"/>
    <w:rsid w:val="1E2ABBAF"/>
    <w:rsid w:val="1E2F8C49"/>
    <w:rsid w:val="1E2FDE33"/>
    <w:rsid w:val="1E4A90A3"/>
    <w:rsid w:val="1E4CECB0"/>
    <w:rsid w:val="1E4DEB25"/>
    <w:rsid w:val="1E619650"/>
    <w:rsid w:val="1E75BDB8"/>
    <w:rsid w:val="1E760D54"/>
    <w:rsid w:val="1E7D2003"/>
    <w:rsid w:val="1E7D6D3F"/>
    <w:rsid w:val="1E81B893"/>
    <w:rsid w:val="1E85204A"/>
    <w:rsid w:val="1E94C81A"/>
    <w:rsid w:val="1EB1E24A"/>
    <w:rsid w:val="1EB7E67B"/>
    <w:rsid w:val="1EC17696"/>
    <w:rsid w:val="1EC2C853"/>
    <w:rsid w:val="1EC78E9B"/>
    <w:rsid w:val="1EC8604C"/>
    <w:rsid w:val="1ECA3053"/>
    <w:rsid w:val="1ECD17B1"/>
    <w:rsid w:val="1ED5B0A2"/>
    <w:rsid w:val="1EDEB2FE"/>
    <w:rsid w:val="1EE7B9E0"/>
    <w:rsid w:val="1EE8198F"/>
    <w:rsid w:val="1EF54E0D"/>
    <w:rsid w:val="1F050610"/>
    <w:rsid w:val="1F05618D"/>
    <w:rsid w:val="1F05AE04"/>
    <w:rsid w:val="1F06ABFF"/>
    <w:rsid w:val="1F086817"/>
    <w:rsid w:val="1F19F075"/>
    <w:rsid w:val="1F1A48AC"/>
    <w:rsid w:val="1F1C7A6A"/>
    <w:rsid w:val="1F275D76"/>
    <w:rsid w:val="1F302253"/>
    <w:rsid w:val="1F3419B0"/>
    <w:rsid w:val="1F4A35C5"/>
    <w:rsid w:val="1F4B35F7"/>
    <w:rsid w:val="1F4C0D87"/>
    <w:rsid w:val="1F523BC5"/>
    <w:rsid w:val="1F5294F8"/>
    <w:rsid w:val="1F5FCA95"/>
    <w:rsid w:val="1F631A85"/>
    <w:rsid w:val="1F649D2F"/>
    <w:rsid w:val="1F79156E"/>
    <w:rsid w:val="1FA43C60"/>
    <w:rsid w:val="1FA5C03F"/>
    <w:rsid w:val="1FB4A2A4"/>
    <w:rsid w:val="1FB4DFF6"/>
    <w:rsid w:val="1FBF542D"/>
    <w:rsid w:val="1FC32F23"/>
    <w:rsid w:val="1FD92558"/>
    <w:rsid w:val="1FED56DB"/>
    <w:rsid w:val="1FF27830"/>
    <w:rsid w:val="20031CA9"/>
    <w:rsid w:val="200C8668"/>
    <w:rsid w:val="2013AB23"/>
    <w:rsid w:val="201D4D2C"/>
    <w:rsid w:val="202187CD"/>
    <w:rsid w:val="20252579"/>
    <w:rsid w:val="2038510E"/>
    <w:rsid w:val="204090C2"/>
    <w:rsid w:val="204432BB"/>
    <w:rsid w:val="204E1203"/>
    <w:rsid w:val="2050505C"/>
    <w:rsid w:val="205149BB"/>
    <w:rsid w:val="2059F265"/>
    <w:rsid w:val="206EC066"/>
    <w:rsid w:val="2077CFD7"/>
    <w:rsid w:val="2091684F"/>
    <w:rsid w:val="209D7D35"/>
    <w:rsid w:val="20A64EB8"/>
    <w:rsid w:val="20A731F1"/>
    <w:rsid w:val="20A96F25"/>
    <w:rsid w:val="20AC8110"/>
    <w:rsid w:val="20B25DBE"/>
    <w:rsid w:val="20B39415"/>
    <w:rsid w:val="20B5B03A"/>
    <w:rsid w:val="20BE2B3D"/>
    <w:rsid w:val="20C86554"/>
    <w:rsid w:val="20E08A33"/>
    <w:rsid w:val="20E1AFE2"/>
    <w:rsid w:val="20E46DD4"/>
    <w:rsid w:val="20EB53C9"/>
    <w:rsid w:val="21019DFA"/>
    <w:rsid w:val="211C30DB"/>
    <w:rsid w:val="211D5DD0"/>
    <w:rsid w:val="21296A64"/>
    <w:rsid w:val="213515B9"/>
    <w:rsid w:val="213F23AC"/>
    <w:rsid w:val="214CF983"/>
    <w:rsid w:val="21500B05"/>
    <w:rsid w:val="2155D8A8"/>
    <w:rsid w:val="2156753E"/>
    <w:rsid w:val="21581A31"/>
    <w:rsid w:val="2159D406"/>
    <w:rsid w:val="2166A59F"/>
    <w:rsid w:val="217C2515"/>
    <w:rsid w:val="2185527B"/>
    <w:rsid w:val="218F007E"/>
    <w:rsid w:val="21975F3C"/>
    <w:rsid w:val="2198E834"/>
    <w:rsid w:val="21BAA242"/>
    <w:rsid w:val="21BAD00F"/>
    <w:rsid w:val="21BC00B8"/>
    <w:rsid w:val="21CC400F"/>
    <w:rsid w:val="21D78FAF"/>
    <w:rsid w:val="21FABFCB"/>
    <w:rsid w:val="220C54F5"/>
    <w:rsid w:val="2234F170"/>
    <w:rsid w:val="223EB5C6"/>
    <w:rsid w:val="22450B7A"/>
    <w:rsid w:val="225BF961"/>
    <w:rsid w:val="228144C4"/>
    <w:rsid w:val="229575AE"/>
    <w:rsid w:val="229BABC7"/>
    <w:rsid w:val="22A9AB17"/>
    <w:rsid w:val="22AE4C8E"/>
    <w:rsid w:val="22B40320"/>
    <w:rsid w:val="22BBC5EC"/>
    <w:rsid w:val="22C300F3"/>
    <w:rsid w:val="22CBCE87"/>
    <w:rsid w:val="22CECE50"/>
    <w:rsid w:val="22DE84C9"/>
    <w:rsid w:val="22ED1CF8"/>
    <w:rsid w:val="230116F7"/>
    <w:rsid w:val="230F5356"/>
    <w:rsid w:val="23283316"/>
    <w:rsid w:val="232BAE88"/>
    <w:rsid w:val="232D58E5"/>
    <w:rsid w:val="232FD398"/>
    <w:rsid w:val="2339E4D1"/>
    <w:rsid w:val="234F49E5"/>
    <w:rsid w:val="2363A2F9"/>
    <w:rsid w:val="23676600"/>
    <w:rsid w:val="23730336"/>
    <w:rsid w:val="2386EB21"/>
    <w:rsid w:val="23901269"/>
    <w:rsid w:val="23949227"/>
    <w:rsid w:val="23A675F0"/>
    <w:rsid w:val="23B41506"/>
    <w:rsid w:val="23B7C017"/>
    <w:rsid w:val="23C0C8BC"/>
    <w:rsid w:val="23D0D199"/>
    <w:rsid w:val="23D2E5FA"/>
    <w:rsid w:val="23D4E266"/>
    <w:rsid w:val="23D50AF0"/>
    <w:rsid w:val="23D7531C"/>
    <w:rsid w:val="23F0C73A"/>
    <w:rsid w:val="24072A80"/>
    <w:rsid w:val="2409D89C"/>
    <w:rsid w:val="24106800"/>
    <w:rsid w:val="241826DF"/>
    <w:rsid w:val="24199EC0"/>
    <w:rsid w:val="242DD179"/>
    <w:rsid w:val="24327478"/>
    <w:rsid w:val="2436A6AA"/>
    <w:rsid w:val="24400CF0"/>
    <w:rsid w:val="2445269F"/>
    <w:rsid w:val="24558145"/>
    <w:rsid w:val="24611A54"/>
    <w:rsid w:val="2463C7DD"/>
    <w:rsid w:val="246FE728"/>
    <w:rsid w:val="247FCB1A"/>
    <w:rsid w:val="2491DAE3"/>
    <w:rsid w:val="24C9053C"/>
    <w:rsid w:val="24C92803"/>
    <w:rsid w:val="24D3E735"/>
    <w:rsid w:val="24DAF94F"/>
    <w:rsid w:val="24DD9461"/>
    <w:rsid w:val="24ED22BD"/>
    <w:rsid w:val="24F35768"/>
    <w:rsid w:val="24FAE01E"/>
    <w:rsid w:val="25025834"/>
    <w:rsid w:val="250A6427"/>
    <w:rsid w:val="250FBA5A"/>
    <w:rsid w:val="251D1401"/>
    <w:rsid w:val="252B2E72"/>
    <w:rsid w:val="252C6ED9"/>
    <w:rsid w:val="2533BCE7"/>
    <w:rsid w:val="25343663"/>
    <w:rsid w:val="2544F948"/>
    <w:rsid w:val="255E93A5"/>
    <w:rsid w:val="256E9F42"/>
    <w:rsid w:val="25716206"/>
    <w:rsid w:val="2573A481"/>
    <w:rsid w:val="25778B81"/>
    <w:rsid w:val="257F2695"/>
    <w:rsid w:val="258688D0"/>
    <w:rsid w:val="25A387EF"/>
    <w:rsid w:val="25ACE60D"/>
    <w:rsid w:val="25B06613"/>
    <w:rsid w:val="25BF0E51"/>
    <w:rsid w:val="25C068B4"/>
    <w:rsid w:val="25C0C7B4"/>
    <w:rsid w:val="25CA416D"/>
    <w:rsid w:val="25D3EC72"/>
    <w:rsid w:val="25E69FC6"/>
    <w:rsid w:val="25F5C4FC"/>
    <w:rsid w:val="260DAFCA"/>
    <w:rsid w:val="260E4364"/>
    <w:rsid w:val="2610FA4B"/>
    <w:rsid w:val="26214802"/>
    <w:rsid w:val="262FDD75"/>
    <w:rsid w:val="2632D59D"/>
    <w:rsid w:val="264AB943"/>
    <w:rsid w:val="264D3A4E"/>
    <w:rsid w:val="265BBF63"/>
    <w:rsid w:val="265EC829"/>
    <w:rsid w:val="26632446"/>
    <w:rsid w:val="2664F9D8"/>
    <w:rsid w:val="266EFFE8"/>
    <w:rsid w:val="2679A3FD"/>
    <w:rsid w:val="2679BAEE"/>
    <w:rsid w:val="267B894D"/>
    <w:rsid w:val="269584AC"/>
    <w:rsid w:val="2696F184"/>
    <w:rsid w:val="269C221E"/>
    <w:rsid w:val="26BA0E71"/>
    <w:rsid w:val="26BC3D92"/>
    <w:rsid w:val="26DC366B"/>
    <w:rsid w:val="26EC77BE"/>
    <w:rsid w:val="26F9651F"/>
    <w:rsid w:val="26FD8A3E"/>
    <w:rsid w:val="2703C4C6"/>
    <w:rsid w:val="270E04D5"/>
    <w:rsid w:val="270F529E"/>
    <w:rsid w:val="2714FE20"/>
    <w:rsid w:val="27155F9B"/>
    <w:rsid w:val="2722529B"/>
    <w:rsid w:val="272DD8A7"/>
    <w:rsid w:val="273589A6"/>
    <w:rsid w:val="2735A200"/>
    <w:rsid w:val="27372E51"/>
    <w:rsid w:val="27454AEF"/>
    <w:rsid w:val="27465861"/>
    <w:rsid w:val="2747D4F8"/>
    <w:rsid w:val="274E3176"/>
    <w:rsid w:val="274F98A2"/>
    <w:rsid w:val="275CCAA6"/>
    <w:rsid w:val="275E0178"/>
    <w:rsid w:val="275F28E9"/>
    <w:rsid w:val="27678365"/>
    <w:rsid w:val="27680324"/>
    <w:rsid w:val="276A3EE4"/>
    <w:rsid w:val="276AF475"/>
    <w:rsid w:val="276E50BF"/>
    <w:rsid w:val="277C1BED"/>
    <w:rsid w:val="2781538C"/>
    <w:rsid w:val="2785579A"/>
    <w:rsid w:val="27ADB273"/>
    <w:rsid w:val="27AF88FD"/>
    <w:rsid w:val="27B1C18D"/>
    <w:rsid w:val="27B29963"/>
    <w:rsid w:val="27B2C0F1"/>
    <w:rsid w:val="27B8A995"/>
    <w:rsid w:val="27B93BE5"/>
    <w:rsid w:val="27BD7CC9"/>
    <w:rsid w:val="27BE2161"/>
    <w:rsid w:val="27C16461"/>
    <w:rsid w:val="27C6F47E"/>
    <w:rsid w:val="27CB8F22"/>
    <w:rsid w:val="27CC6ED9"/>
    <w:rsid w:val="27D029EB"/>
    <w:rsid w:val="27D4AF9E"/>
    <w:rsid w:val="27D65763"/>
    <w:rsid w:val="27E0C865"/>
    <w:rsid w:val="27E5E276"/>
    <w:rsid w:val="27E68734"/>
    <w:rsid w:val="27ED16F2"/>
    <w:rsid w:val="27F9E59A"/>
    <w:rsid w:val="27FBCB62"/>
    <w:rsid w:val="2804557C"/>
    <w:rsid w:val="28048873"/>
    <w:rsid w:val="280A2E44"/>
    <w:rsid w:val="28144262"/>
    <w:rsid w:val="281D112F"/>
    <w:rsid w:val="281DA8D1"/>
    <w:rsid w:val="2820349A"/>
    <w:rsid w:val="282132C1"/>
    <w:rsid w:val="282D71CC"/>
    <w:rsid w:val="28334F4B"/>
    <w:rsid w:val="283CFD91"/>
    <w:rsid w:val="283E1620"/>
    <w:rsid w:val="28475E17"/>
    <w:rsid w:val="285014EF"/>
    <w:rsid w:val="28535C6D"/>
    <w:rsid w:val="2856F432"/>
    <w:rsid w:val="285B88A1"/>
    <w:rsid w:val="285FA701"/>
    <w:rsid w:val="286D0371"/>
    <w:rsid w:val="2875E0DD"/>
    <w:rsid w:val="287F25F3"/>
    <w:rsid w:val="289AD49E"/>
    <w:rsid w:val="28C1D69C"/>
    <w:rsid w:val="28D19590"/>
    <w:rsid w:val="28D4FB7D"/>
    <w:rsid w:val="28D70EFB"/>
    <w:rsid w:val="28EE3BDD"/>
    <w:rsid w:val="28EE7C94"/>
    <w:rsid w:val="28FBFBA7"/>
    <w:rsid w:val="28FC7F05"/>
    <w:rsid w:val="29068488"/>
    <w:rsid w:val="291BE952"/>
    <w:rsid w:val="291FF05A"/>
    <w:rsid w:val="29208662"/>
    <w:rsid w:val="2920C3CC"/>
    <w:rsid w:val="29242C60"/>
    <w:rsid w:val="292A2996"/>
    <w:rsid w:val="292B5017"/>
    <w:rsid w:val="29307943"/>
    <w:rsid w:val="2938464B"/>
    <w:rsid w:val="29402F2B"/>
    <w:rsid w:val="29417BF1"/>
    <w:rsid w:val="29417CAF"/>
    <w:rsid w:val="2946EC24"/>
    <w:rsid w:val="2959B75B"/>
    <w:rsid w:val="297ABB26"/>
    <w:rsid w:val="298A6A18"/>
    <w:rsid w:val="299257B3"/>
    <w:rsid w:val="2992A2FF"/>
    <w:rsid w:val="2992C342"/>
    <w:rsid w:val="29931BC9"/>
    <w:rsid w:val="29941E7B"/>
    <w:rsid w:val="29957049"/>
    <w:rsid w:val="299848DF"/>
    <w:rsid w:val="2998CEF8"/>
    <w:rsid w:val="299A3F57"/>
    <w:rsid w:val="29A39F1A"/>
    <w:rsid w:val="29B38168"/>
    <w:rsid w:val="29C0BFE7"/>
    <w:rsid w:val="29C97FF3"/>
    <w:rsid w:val="29FC9A2B"/>
    <w:rsid w:val="2A1CB8FE"/>
    <w:rsid w:val="2A211D1D"/>
    <w:rsid w:val="2A2BD877"/>
    <w:rsid w:val="2A304437"/>
    <w:rsid w:val="2A5877AE"/>
    <w:rsid w:val="2A58AF75"/>
    <w:rsid w:val="2A60891E"/>
    <w:rsid w:val="2A6431F4"/>
    <w:rsid w:val="2A70ED29"/>
    <w:rsid w:val="2A7D0F01"/>
    <w:rsid w:val="2A8395C0"/>
    <w:rsid w:val="2A988F66"/>
    <w:rsid w:val="2AA919A0"/>
    <w:rsid w:val="2AAEE620"/>
    <w:rsid w:val="2ABD61FA"/>
    <w:rsid w:val="2AC26640"/>
    <w:rsid w:val="2AC8C902"/>
    <w:rsid w:val="2AD66382"/>
    <w:rsid w:val="2AEEA408"/>
    <w:rsid w:val="2AF58F92"/>
    <w:rsid w:val="2B08E9F7"/>
    <w:rsid w:val="2B08F80E"/>
    <w:rsid w:val="2B134D74"/>
    <w:rsid w:val="2B23FC18"/>
    <w:rsid w:val="2B325587"/>
    <w:rsid w:val="2B391716"/>
    <w:rsid w:val="2B3C0C60"/>
    <w:rsid w:val="2B4739CC"/>
    <w:rsid w:val="2B55B0C8"/>
    <w:rsid w:val="2B5C28E4"/>
    <w:rsid w:val="2B680535"/>
    <w:rsid w:val="2B71197B"/>
    <w:rsid w:val="2B77779D"/>
    <w:rsid w:val="2B7AE805"/>
    <w:rsid w:val="2B831EA5"/>
    <w:rsid w:val="2B9DF3CF"/>
    <w:rsid w:val="2BA03C1C"/>
    <w:rsid w:val="2BA085D2"/>
    <w:rsid w:val="2BA3AE1E"/>
    <w:rsid w:val="2BA7E17F"/>
    <w:rsid w:val="2BAA81D1"/>
    <w:rsid w:val="2BBB77A1"/>
    <w:rsid w:val="2BBF3E88"/>
    <w:rsid w:val="2BC335B9"/>
    <w:rsid w:val="2BC3F64C"/>
    <w:rsid w:val="2BC879D6"/>
    <w:rsid w:val="2BC8BC4C"/>
    <w:rsid w:val="2BD8D287"/>
    <w:rsid w:val="2BE84B3E"/>
    <w:rsid w:val="2BED64EA"/>
    <w:rsid w:val="2BEDB788"/>
    <w:rsid w:val="2BFA8E48"/>
    <w:rsid w:val="2BFA9FC8"/>
    <w:rsid w:val="2C0AE713"/>
    <w:rsid w:val="2C1808BF"/>
    <w:rsid w:val="2C1A3FA1"/>
    <w:rsid w:val="2C255782"/>
    <w:rsid w:val="2C26F80B"/>
    <w:rsid w:val="2C2B7BF8"/>
    <w:rsid w:val="2C2FB2E3"/>
    <w:rsid w:val="2C40302F"/>
    <w:rsid w:val="2C44FE98"/>
    <w:rsid w:val="2C537BF8"/>
    <w:rsid w:val="2C6FBCD4"/>
    <w:rsid w:val="2C786AE0"/>
    <w:rsid w:val="2C8156AA"/>
    <w:rsid w:val="2C8A163D"/>
    <w:rsid w:val="2CA43991"/>
    <w:rsid w:val="2CA528A0"/>
    <w:rsid w:val="2CAD1470"/>
    <w:rsid w:val="2CAE7E60"/>
    <w:rsid w:val="2CBB3085"/>
    <w:rsid w:val="2CBC7D70"/>
    <w:rsid w:val="2CC8B534"/>
    <w:rsid w:val="2CD187C1"/>
    <w:rsid w:val="2CDF5E92"/>
    <w:rsid w:val="2CE1260E"/>
    <w:rsid w:val="2CE4453A"/>
    <w:rsid w:val="2CE7BA25"/>
    <w:rsid w:val="2CF2AB21"/>
    <w:rsid w:val="2CF8DB5F"/>
    <w:rsid w:val="2D138177"/>
    <w:rsid w:val="2D13D845"/>
    <w:rsid w:val="2D1631BE"/>
    <w:rsid w:val="2D2ABE73"/>
    <w:rsid w:val="2D2F310E"/>
    <w:rsid w:val="2D3084B4"/>
    <w:rsid w:val="2D34EE67"/>
    <w:rsid w:val="2D3AB5F9"/>
    <w:rsid w:val="2D459651"/>
    <w:rsid w:val="2D45C006"/>
    <w:rsid w:val="2D483AF5"/>
    <w:rsid w:val="2D51B234"/>
    <w:rsid w:val="2D53188D"/>
    <w:rsid w:val="2D5AD650"/>
    <w:rsid w:val="2D615B71"/>
    <w:rsid w:val="2D696157"/>
    <w:rsid w:val="2D728994"/>
    <w:rsid w:val="2D767EA9"/>
    <w:rsid w:val="2D79DCA6"/>
    <w:rsid w:val="2D994F63"/>
    <w:rsid w:val="2DA05C1E"/>
    <w:rsid w:val="2DA9D3D2"/>
    <w:rsid w:val="2DB07769"/>
    <w:rsid w:val="2DB5384F"/>
    <w:rsid w:val="2DB81241"/>
    <w:rsid w:val="2DBB919C"/>
    <w:rsid w:val="2DD31BD6"/>
    <w:rsid w:val="2DE0C690"/>
    <w:rsid w:val="2DE8A074"/>
    <w:rsid w:val="2E1302D9"/>
    <w:rsid w:val="2E1B01E3"/>
    <w:rsid w:val="2E1D3CAA"/>
    <w:rsid w:val="2E2240AB"/>
    <w:rsid w:val="2E24854A"/>
    <w:rsid w:val="2E24C3B1"/>
    <w:rsid w:val="2E3D8E03"/>
    <w:rsid w:val="2E3ECD0C"/>
    <w:rsid w:val="2E42CA99"/>
    <w:rsid w:val="2E43F840"/>
    <w:rsid w:val="2E47E4EC"/>
    <w:rsid w:val="2E4E0C05"/>
    <w:rsid w:val="2E5C6083"/>
    <w:rsid w:val="2E5FDF97"/>
    <w:rsid w:val="2E625851"/>
    <w:rsid w:val="2E705C8F"/>
    <w:rsid w:val="2E7250C8"/>
    <w:rsid w:val="2E73BB78"/>
    <w:rsid w:val="2E7B5A7F"/>
    <w:rsid w:val="2E834EA2"/>
    <w:rsid w:val="2E8B71E9"/>
    <w:rsid w:val="2E8CB317"/>
    <w:rsid w:val="2E8CDDF8"/>
    <w:rsid w:val="2E8FC183"/>
    <w:rsid w:val="2E9DC689"/>
    <w:rsid w:val="2EA96A59"/>
    <w:rsid w:val="2EB7E197"/>
    <w:rsid w:val="2EBF2793"/>
    <w:rsid w:val="2EC3E4F5"/>
    <w:rsid w:val="2ED5ADA7"/>
    <w:rsid w:val="2ED939BA"/>
    <w:rsid w:val="2EEB3C39"/>
    <w:rsid w:val="2EFC892D"/>
    <w:rsid w:val="2EFD0183"/>
    <w:rsid w:val="2EFDE58B"/>
    <w:rsid w:val="2F0E336A"/>
    <w:rsid w:val="2F0E3F5C"/>
    <w:rsid w:val="2F195064"/>
    <w:rsid w:val="2F24785B"/>
    <w:rsid w:val="2F272009"/>
    <w:rsid w:val="2F2B1327"/>
    <w:rsid w:val="2F2F43CD"/>
    <w:rsid w:val="2F319CD8"/>
    <w:rsid w:val="2F3C6C2B"/>
    <w:rsid w:val="2F3FBC60"/>
    <w:rsid w:val="2F493753"/>
    <w:rsid w:val="2F5727B5"/>
    <w:rsid w:val="2F657CEA"/>
    <w:rsid w:val="2F7F300A"/>
    <w:rsid w:val="2F871CB6"/>
    <w:rsid w:val="2F95C60D"/>
    <w:rsid w:val="2F98EB44"/>
    <w:rsid w:val="2FABB62A"/>
    <w:rsid w:val="2FB367B3"/>
    <w:rsid w:val="2FB3DFFC"/>
    <w:rsid w:val="2FB48293"/>
    <w:rsid w:val="2FB5F398"/>
    <w:rsid w:val="2FC18837"/>
    <w:rsid w:val="2FC969D0"/>
    <w:rsid w:val="2FE09EE4"/>
    <w:rsid w:val="2FE6C325"/>
    <w:rsid w:val="2FF14C67"/>
    <w:rsid w:val="2FFB0736"/>
    <w:rsid w:val="300E9E10"/>
    <w:rsid w:val="300EEC6E"/>
    <w:rsid w:val="3012B089"/>
    <w:rsid w:val="30193C89"/>
    <w:rsid w:val="301EFD08"/>
    <w:rsid w:val="30249E2D"/>
    <w:rsid w:val="3029DC36"/>
    <w:rsid w:val="302D9FD8"/>
    <w:rsid w:val="303A95A3"/>
    <w:rsid w:val="30492EA4"/>
    <w:rsid w:val="3051488D"/>
    <w:rsid w:val="305937BE"/>
    <w:rsid w:val="305AE4F4"/>
    <w:rsid w:val="30656807"/>
    <w:rsid w:val="3066771E"/>
    <w:rsid w:val="3073E46D"/>
    <w:rsid w:val="30768A60"/>
    <w:rsid w:val="307927CD"/>
    <w:rsid w:val="309753D0"/>
    <w:rsid w:val="30BDC0A7"/>
    <w:rsid w:val="30BF13D0"/>
    <w:rsid w:val="30C25B7C"/>
    <w:rsid w:val="30D02F23"/>
    <w:rsid w:val="30E9A73B"/>
    <w:rsid w:val="30F43B73"/>
    <w:rsid w:val="31069E81"/>
    <w:rsid w:val="310A80B7"/>
    <w:rsid w:val="3115D1BC"/>
    <w:rsid w:val="312DA2E8"/>
    <w:rsid w:val="3130EB19"/>
    <w:rsid w:val="3135ED9D"/>
    <w:rsid w:val="31393911"/>
    <w:rsid w:val="314475CA"/>
    <w:rsid w:val="314676E4"/>
    <w:rsid w:val="31555F7A"/>
    <w:rsid w:val="3161073B"/>
    <w:rsid w:val="3161CBF5"/>
    <w:rsid w:val="3166A37F"/>
    <w:rsid w:val="31789384"/>
    <w:rsid w:val="3180EA6E"/>
    <w:rsid w:val="31868476"/>
    <w:rsid w:val="318E8921"/>
    <w:rsid w:val="31A6A1F7"/>
    <w:rsid w:val="31A7EB55"/>
    <w:rsid w:val="31A88EEE"/>
    <w:rsid w:val="31AB411E"/>
    <w:rsid w:val="31ABD012"/>
    <w:rsid w:val="31B3D2EC"/>
    <w:rsid w:val="31C82977"/>
    <w:rsid w:val="31CA57A6"/>
    <w:rsid w:val="31CCF4EF"/>
    <w:rsid w:val="31D4E387"/>
    <w:rsid w:val="31DBEAA2"/>
    <w:rsid w:val="31DF7172"/>
    <w:rsid w:val="31E5FF58"/>
    <w:rsid w:val="31EA8456"/>
    <w:rsid w:val="3200FAAD"/>
    <w:rsid w:val="320713E1"/>
    <w:rsid w:val="3212DD16"/>
    <w:rsid w:val="321C5BDB"/>
    <w:rsid w:val="3222D5CD"/>
    <w:rsid w:val="32289BC1"/>
    <w:rsid w:val="3231A685"/>
    <w:rsid w:val="3231E3F0"/>
    <w:rsid w:val="323A8EFF"/>
    <w:rsid w:val="32401657"/>
    <w:rsid w:val="3252900B"/>
    <w:rsid w:val="325ED274"/>
    <w:rsid w:val="3261A9A7"/>
    <w:rsid w:val="3263E750"/>
    <w:rsid w:val="326EA3F6"/>
    <w:rsid w:val="327037F6"/>
    <w:rsid w:val="327C3D80"/>
    <w:rsid w:val="3288C394"/>
    <w:rsid w:val="3291F2AB"/>
    <w:rsid w:val="32A2A96B"/>
    <w:rsid w:val="32A61923"/>
    <w:rsid w:val="32AE251A"/>
    <w:rsid w:val="32B3D61E"/>
    <w:rsid w:val="32B46FC3"/>
    <w:rsid w:val="32BCD1D9"/>
    <w:rsid w:val="32C49BE9"/>
    <w:rsid w:val="32CB9ECD"/>
    <w:rsid w:val="32DEABD5"/>
    <w:rsid w:val="32F03603"/>
    <w:rsid w:val="32F5D462"/>
    <w:rsid w:val="32F8D13C"/>
    <w:rsid w:val="32F8E16A"/>
    <w:rsid w:val="32FD5722"/>
    <w:rsid w:val="330D5CC4"/>
    <w:rsid w:val="332295F2"/>
    <w:rsid w:val="332FE6D9"/>
    <w:rsid w:val="333A6DA6"/>
    <w:rsid w:val="33465084"/>
    <w:rsid w:val="334725AD"/>
    <w:rsid w:val="3350ED3F"/>
    <w:rsid w:val="33534FF6"/>
    <w:rsid w:val="33564FEA"/>
    <w:rsid w:val="335CD154"/>
    <w:rsid w:val="33607157"/>
    <w:rsid w:val="337394D8"/>
    <w:rsid w:val="33760EE8"/>
    <w:rsid w:val="3378CB8D"/>
    <w:rsid w:val="337A6BDE"/>
    <w:rsid w:val="3388A6BD"/>
    <w:rsid w:val="3388C4C7"/>
    <w:rsid w:val="339A8450"/>
    <w:rsid w:val="339ECCD8"/>
    <w:rsid w:val="33AF08D1"/>
    <w:rsid w:val="33B5BB5A"/>
    <w:rsid w:val="33BD5481"/>
    <w:rsid w:val="33C194A3"/>
    <w:rsid w:val="33D2A8A9"/>
    <w:rsid w:val="33E48309"/>
    <w:rsid w:val="33EBE8B7"/>
    <w:rsid w:val="341D3C21"/>
    <w:rsid w:val="3422756C"/>
    <w:rsid w:val="342D68F8"/>
    <w:rsid w:val="342F5F2B"/>
    <w:rsid w:val="34323114"/>
    <w:rsid w:val="343424A3"/>
    <w:rsid w:val="34346509"/>
    <w:rsid w:val="3439576D"/>
    <w:rsid w:val="345AC1C4"/>
    <w:rsid w:val="34639D23"/>
    <w:rsid w:val="346F51FF"/>
    <w:rsid w:val="34707837"/>
    <w:rsid w:val="3476EF55"/>
    <w:rsid w:val="3483B1DB"/>
    <w:rsid w:val="348635D1"/>
    <w:rsid w:val="3496A828"/>
    <w:rsid w:val="349BF97C"/>
    <w:rsid w:val="349BFCCB"/>
    <w:rsid w:val="34A0C488"/>
    <w:rsid w:val="34A2F5A2"/>
    <w:rsid w:val="34A7D95A"/>
    <w:rsid w:val="34B4A576"/>
    <w:rsid w:val="34B76A75"/>
    <w:rsid w:val="34B94679"/>
    <w:rsid w:val="34BACE07"/>
    <w:rsid w:val="34CC22FA"/>
    <w:rsid w:val="34CE6450"/>
    <w:rsid w:val="34D18CF5"/>
    <w:rsid w:val="34DB074C"/>
    <w:rsid w:val="34DE5F47"/>
    <w:rsid w:val="34E6F25D"/>
    <w:rsid w:val="3501C44F"/>
    <w:rsid w:val="3504F28B"/>
    <w:rsid w:val="350DAF21"/>
    <w:rsid w:val="35156847"/>
    <w:rsid w:val="3523389D"/>
    <w:rsid w:val="35274499"/>
    <w:rsid w:val="35274C84"/>
    <w:rsid w:val="352A3C05"/>
    <w:rsid w:val="353C82FE"/>
    <w:rsid w:val="354865F3"/>
    <w:rsid w:val="355369C6"/>
    <w:rsid w:val="3558BFA8"/>
    <w:rsid w:val="355B0D65"/>
    <w:rsid w:val="355EEC15"/>
    <w:rsid w:val="35648501"/>
    <w:rsid w:val="356B4A0B"/>
    <w:rsid w:val="357AB575"/>
    <w:rsid w:val="358CC0F5"/>
    <w:rsid w:val="3597B5C6"/>
    <w:rsid w:val="35A1C65C"/>
    <w:rsid w:val="35A26F0B"/>
    <w:rsid w:val="35A3BF1A"/>
    <w:rsid w:val="35A45BF9"/>
    <w:rsid w:val="35B7EF17"/>
    <w:rsid w:val="35C7E759"/>
    <w:rsid w:val="35CD09FF"/>
    <w:rsid w:val="35CF73C1"/>
    <w:rsid w:val="35D5699E"/>
    <w:rsid w:val="35DF828C"/>
    <w:rsid w:val="35E91AFE"/>
    <w:rsid w:val="35EE6C2F"/>
    <w:rsid w:val="35EE8A70"/>
    <w:rsid w:val="35F49C1E"/>
    <w:rsid w:val="3613DD7E"/>
    <w:rsid w:val="36160A3F"/>
    <w:rsid w:val="361BD7FC"/>
    <w:rsid w:val="3627C55C"/>
    <w:rsid w:val="36333D3A"/>
    <w:rsid w:val="363975E5"/>
    <w:rsid w:val="363F4A91"/>
    <w:rsid w:val="36438963"/>
    <w:rsid w:val="364A6A84"/>
    <w:rsid w:val="364D499A"/>
    <w:rsid w:val="365CC6A5"/>
    <w:rsid w:val="3665D9C1"/>
    <w:rsid w:val="3667EE97"/>
    <w:rsid w:val="36754668"/>
    <w:rsid w:val="3678FB70"/>
    <w:rsid w:val="367F535A"/>
    <w:rsid w:val="367FB460"/>
    <w:rsid w:val="368205BA"/>
    <w:rsid w:val="368B1CCC"/>
    <w:rsid w:val="3692D326"/>
    <w:rsid w:val="3697647D"/>
    <w:rsid w:val="3698323D"/>
    <w:rsid w:val="369B517A"/>
    <w:rsid w:val="369ED641"/>
    <w:rsid w:val="36A1E426"/>
    <w:rsid w:val="36B74FC3"/>
    <w:rsid w:val="36BC8B43"/>
    <w:rsid w:val="36CC8E2A"/>
    <w:rsid w:val="36CF0148"/>
    <w:rsid w:val="36DC87A3"/>
    <w:rsid w:val="36DED188"/>
    <w:rsid w:val="36EEBE90"/>
    <w:rsid w:val="36EF30D7"/>
    <w:rsid w:val="36FDDBEA"/>
    <w:rsid w:val="36FE5579"/>
    <w:rsid w:val="37120B11"/>
    <w:rsid w:val="37212828"/>
    <w:rsid w:val="372858A5"/>
    <w:rsid w:val="372F5F0B"/>
    <w:rsid w:val="373C3704"/>
    <w:rsid w:val="3740A102"/>
    <w:rsid w:val="3742ED65"/>
    <w:rsid w:val="37448DA5"/>
    <w:rsid w:val="3753C717"/>
    <w:rsid w:val="3756DFD8"/>
    <w:rsid w:val="377BCB96"/>
    <w:rsid w:val="3781B938"/>
    <w:rsid w:val="378672F7"/>
    <w:rsid w:val="37904F45"/>
    <w:rsid w:val="379297EA"/>
    <w:rsid w:val="3797168B"/>
    <w:rsid w:val="37986DE1"/>
    <w:rsid w:val="379BDB76"/>
    <w:rsid w:val="37A3678F"/>
    <w:rsid w:val="37A61583"/>
    <w:rsid w:val="37A71391"/>
    <w:rsid w:val="37A858C5"/>
    <w:rsid w:val="37A9586F"/>
    <w:rsid w:val="37AC97E3"/>
    <w:rsid w:val="37AE1500"/>
    <w:rsid w:val="37B15416"/>
    <w:rsid w:val="37BBD545"/>
    <w:rsid w:val="37BF9FDD"/>
    <w:rsid w:val="37C4EEFF"/>
    <w:rsid w:val="37DB6DE1"/>
    <w:rsid w:val="37EE6F4D"/>
    <w:rsid w:val="37F506CF"/>
    <w:rsid w:val="37FC10C9"/>
    <w:rsid w:val="37FF6185"/>
    <w:rsid w:val="38256611"/>
    <w:rsid w:val="382663EF"/>
    <w:rsid w:val="382AAB85"/>
    <w:rsid w:val="382FD24F"/>
    <w:rsid w:val="383807AF"/>
    <w:rsid w:val="383D7F00"/>
    <w:rsid w:val="3850697E"/>
    <w:rsid w:val="38515845"/>
    <w:rsid w:val="386DB5B6"/>
    <w:rsid w:val="3870E5F4"/>
    <w:rsid w:val="3876E673"/>
    <w:rsid w:val="387C62F3"/>
    <w:rsid w:val="38806C2C"/>
    <w:rsid w:val="38852AB7"/>
    <w:rsid w:val="388CB70B"/>
    <w:rsid w:val="389DD78B"/>
    <w:rsid w:val="38C76442"/>
    <w:rsid w:val="38CA0455"/>
    <w:rsid w:val="38E4A185"/>
    <w:rsid w:val="38E62EE0"/>
    <w:rsid w:val="38E84908"/>
    <w:rsid w:val="38F64107"/>
    <w:rsid w:val="3904D2B1"/>
    <w:rsid w:val="3909E213"/>
    <w:rsid w:val="3910D01B"/>
    <w:rsid w:val="39146CAE"/>
    <w:rsid w:val="39217199"/>
    <w:rsid w:val="39251EE0"/>
    <w:rsid w:val="392842EE"/>
    <w:rsid w:val="395E6D05"/>
    <w:rsid w:val="39647902"/>
    <w:rsid w:val="3981C871"/>
    <w:rsid w:val="39845914"/>
    <w:rsid w:val="39888000"/>
    <w:rsid w:val="39916C20"/>
    <w:rsid w:val="399287C5"/>
    <w:rsid w:val="399447E9"/>
    <w:rsid w:val="399C206A"/>
    <w:rsid w:val="39A3DF91"/>
    <w:rsid w:val="39AEC82E"/>
    <w:rsid w:val="39B0B182"/>
    <w:rsid w:val="39BDC577"/>
    <w:rsid w:val="39BF7588"/>
    <w:rsid w:val="39C6D282"/>
    <w:rsid w:val="39C7BEC5"/>
    <w:rsid w:val="39D1B0B6"/>
    <w:rsid w:val="39E0D3AB"/>
    <w:rsid w:val="39F2EB19"/>
    <w:rsid w:val="39F364F1"/>
    <w:rsid w:val="39F553A3"/>
    <w:rsid w:val="39F5A602"/>
    <w:rsid w:val="39F8CD3E"/>
    <w:rsid w:val="39FB870F"/>
    <w:rsid w:val="39FEB982"/>
    <w:rsid w:val="3A00F616"/>
    <w:rsid w:val="3A07DB79"/>
    <w:rsid w:val="3A1B06A5"/>
    <w:rsid w:val="3A264D57"/>
    <w:rsid w:val="3A29CC25"/>
    <w:rsid w:val="3A2B346C"/>
    <w:rsid w:val="3A341299"/>
    <w:rsid w:val="3A4CB973"/>
    <w:rsid w:val="3A51CC22"/>
    <w:rsid w:val="3A5346F9"/>
    <w:rsid w:val="3A5AB83B"/>
    <w:rsid w:val="3A5C1B96"/>
    <w:rsid w:val="3A63A4C0"/>
    <w:rsid w:val="3A65B0D2"/>
    <w:rsid w:val="3A69AC40"/>
    <w:rsid w:val="3A6D4EE6"/>
    <w:rsid w:val="3A6DA988"/>
    <w:rsid w:val="3A70695F"/>
    <w:rsid w:val="3A73A13D"/>
    <w:rsid w:val="3A75DBC0"/>
    <w:rsid w:val="3A81729D"/>
    <w:rsid w:val="3A86A321"/>
    <w:rsid w:val="3AB2ECF0"/>
    <w:rsid w:val="3ACC4682"/>
    <w:rsid w:val="3ADB9AE2"/>
    <w:rsid w:val="3ADC9675"/>
    <w:rsid w:val="3AE2F7C3"/>
    <w:rsid w:val="3AE91C92"/>
    <w:rsid w:val="3AF13EE1"/>
    <w:rsid w:val="3B08F5FB"/>
    <w:rsid w:val="3B0FBC45"/>
    <w:rsid w:val="3B14C647"/>
    <w:rsid w:val="3B239B58"/>
    <w:rsid w:val="3B2B24BD"/>
    <w:rsid w:val="3B333DB2"/>
    <w:rsid w:val="3B68C28C"/>
    <w:rsid w:val="3B69D8BF"/>
    <w:rsid w:val="3B74EC75"/>
    <w:rsid w:val="3B782F8A"/>
    <w:rsid w:val="3B985CF6"/>
    <w:rsid w:val="3BB194F4"/>
    <w:rsid w:val="3BB6EC1E"/>
    <w:rsid w:val="3BB98FF5"/>
    <w:rsid w:val="3BC513B4"/>
    <w:rsid w:val="3BC87AD9"/>
    <w:rsid w:val="3BDB361F"/>
    <w:rsid w:val="3BDE4FF6"/>
    <w:rsid w:val="3BE84B84"/>
    <w:rsid w:val="3BE9736F"/>
    <w:rsid w:val="3BEC279F"/>
    <w:rsid w:val="3BF53473"/>
    <w:rsid w:val="3BF63781"/>
    <w:rsid w:val="3C0D2F8E"/>
    <w:rsid w:val="3C1B3C5B"/>
    <w:rsid w:val="3C1B68E5"/>
    <w:rsid w:val="3C233E80"/>
    <w:rsid w:val="3C2F6D24"/>
    <w:rsid w:val="3C30D4D9"/>
    <w:rsid w:val="3C4B167E"/>
    <w:rsid w:val="3C58B65F"/>
    <w:rsid w:val="3C59FC0D"/>
    <w:rsid w:val="3C693931"/>
    <w:rsid w:val="3C707D68"/>
    <w:rsid w:val="3C77C4C8"/>
    <w:rsid w:val="3C805D4D"/>
    <w:rsid w:val="3C8ED032"/>
    <w:rsid w:val="3C9628EC"/>
    <w:rsid w:val="3C9F22F3"/>
    <w:rsid w:val="3C9F9F7F"/>
    <w:rsid w:val="3CAAFBC4"/>
    <w:rsid w:val="3CAF79B4"/>
    <w:rsid w:val="3CB19F1B"/>
    <w:rsid w:val="3CC8BE82"/>
    <w:rsid w:val="3CC9045C"/>
    <w:rsid w:val="3CCFC952"/>
    <w:rsid w:val="3CE1CD75"/>
    <w:rsid w:val="3CE68055"/>
    <w:rsid w:val="3D026089"/>
    <w:rsid w:val="3D26796E"/>
    <w:rsid w:val="3D2DA753"/>
    <w:rsid w:val="3D316543"/>
    <w:rsid w:val="3D32AD52"/>
    <w:rsid w:val="3D387BBC"/>
    <w:rsid w:val="3D482CC7"/>
    <w:rsid w:val="3D4C2FA6"/>
    <w:rsid w:val="3D581709"/>
    <w:rsid w:val="3D69B8B6"/>
    <w:rsid w:val="3D7C7C34"/>
    <w:rsid w:val="3D831584"/>
    <w:rsid w:val="3D86106F"/>
    <w:rsid w:val="3D8D5080"/>
    <w:rsid w:val="3D8E6701"/>
    <w:rsid w:val="3D937445"/>
    <w:rsid w:val="3D9B69D8"/>
    <w:rsid w:val="3D9FB7E9"/>
    <w:rsid w:val="3DA5B89C"/>
    <w:rsid w:val="3DA602E9"/>
    <w:rsid w:val="3DA84383"/>
    <w:rsid w:val="3DAA7B41"/>
    <w:rsid w:val="3DB06A7D"/>
    <w:rsid w:val="3DB17044"/>
    <w:rsid w:val="3DB2D627"/>
    <w:rsid w:val="3DB79C28"/>
    <w:rsid w:val="3DD03198"/>
    <w:rsid w:val="3DE9C07F"/>
    <w:rsid w:val="3DFB12D1"/>
    <w:rsid w:val="3E034C02"/>
    <w:rsid w:val="3E05BAEE"/>
    <w:rsid w:val="3E13D57F"/>
    <w:rsid w:val="3E1CF54F"/>
    <w:rsid w:val="3E242C47"/>
    <w:rsid w:val="3E346BA1"/>
    <w:rsid w:val="3E3D37A0"/>
    <w:rsid w:val="3E6C34A9"/>
    <w:rsid w:val="3E6DCEC3"/>
    <w:rsid w:val="3E6F1D3D"/>
    <w:rsid w:val="3E6FDA1E"/>
    <w:rsid w:val="3E810B1B"/>
    <w:rsid w:val="3E85F0A1"/>
    <w:rsid w:val="3E9D05DA"/>
    <w:rsid w:val="3EA7EDB6"/>
    <w:rsid w:val="3EABB604"/>
    <w:rsid w:val="3EACDEB2"/>
    <w:rsid w:val="3EB531D7"/>
    <w:rsid w:val="3EB6A51C"/>
    <w:rsid w:val="3EDC280C"/>
    <w:rsid w:val="3EEE75C6"/>
    <w:rsid w:val="3EF11EDB"/>
    <w:rsid w:val="3F15E04E"/>
    <w:rsid w:val="3F172CB5"/>
    <w:rsid w:val="3F2AC81C"/>
    <w:rsid w:val="3F2B51A7"/>
    <w:rsid w:val="3F2FFDE9"/>
    <w:rsid w:val="3F31289A"/>
    <w:rsid w:val="3F3288CB"/>
    <w:rsid w:val="3F36B2E6"/>
    <w:rsid w:val="3F4FE7D2"/>
    <w:rsid w:val="3F5004B8"/>
    <w:rsid w:val="3F55081F"/>
    <w:rsid w:val="3F58B88B"/>
    <w:rsid w:val="3F6025E4"/>
    <w:rsid w:val="3F656635"/>
    <w:rsid w:val="3F675185"/>
    <w:rsid w:val="3F6B78BA"/>
    <w:rsid w:val="3F8F81FE"/>
    <w:rsid w:val="3F99B5F0"/>
    <w:rsid w:val="3FA4CEEE"/>
    <w:rsid w:val="3FA969AE"/>
    <w:rsid w:val="3FB84D1B"/>
    <w:rsid w:val="3FB84D64"/>
    <w:rsid w:val="3FBB4C44"/>
    <w:rsid w:val="3FC878DA"/>
    <w:rsid w:val="3FD189FF"/>
    <w:rsid w:val="3FE5AE15"/>
    <w:rsid w:val="3FE5D958"/>
    <w:rsid w:val="400D9D88"/>
    <w:rsid w:val="401BF25E"/>
    <w:rsid w:val="40242B91"/>
    <w:rsid w:val="402A42D6"/>
    <w:rsid w:val="4032D6C3"/>
    <w:rsid w:val="403BA664"/>
    <w:rsid w:val="40428212"/>
    <w:rsid w:val="40483CBD"/>
    <w:rsid w:val="40625638"/>
    <w:rsid w:val="4069B748"/>
    <w:rsid w:val="4069D376"/>
    <w:rsid w:val="407A5F5B"/>
    <w:rsid w:val="407B01E5"/>
    <w:rsid w:val="407F45AC"/>
    <w:rsid w:val="408A3116"/>
    <w:rsid w:val="408D391F"/>
    <w:rsid w:val="409DB2D9"/>
    <w:rsid w:val="40A2B5F8"/>
    <w:rsid w:val="40ABA130"/>
    <w:rsid w:val="40ACA8FE"/>
    <w:rsid w:val="40AFFCE1"/>
    <w:rsid w:val="40B942B9"/>
    <w:rsid w:val="40C63C38"/>
    <w:rsid w:val="40C6FEE0"/>
    <w:rsid w:val="40C80D87"/>
    <w:rsid w:val="40CD44D6"/>
    <w:rsid w:val="40D748A7"/>
    <w:rsid w:val="40E4FC2D"/>
    <w:rsid w:val="40E7E38C"/>
    <w:rsid w:val="40F594A0"/>
    <w:rsid w:val="40FB6ACE"/>
    <w:rsid w:val="41001B68"/>
    <w:rsid w:val="4105A905"/>
    <w:rsid w:val="4110745B"/>
    <w:rsid w:val="411733E2"/>
    <w:rsid w:val="4122585C"/>
    <w:rsid w:val="4127BFED"/>
    <w:rsid w:val="41310534"/>
    <w:rsid w:val="4137541F"/>
    <w:rsid w:val="413A46F8"/>
    <w:rsid w:val="41430E6C"/>
    <w:rsid w:val="41473EE2"/>
    <w:rsid w:val="4156498A"/>
    <w:rsid w:val="415979C6"/>
    <w:rsid w:val="415A3E14"/>
    <w:rsid w:val="415B28C3"/>
    <w:rsid w:val="415E0E94"/>
    <w:rsid w:val="416CBE11"/>
    <w:rsid w:val="416E8AF7"/>
    <w:rsid w:val="416FA18D"/>
    <w:rsid w:val="41703C17"/>
    <w:rsid w:val="417042E7"/>
    <w:rsid w:val="417A4B9B"/>
    <w:rsid w:val="419483F2"/>
    <w:rsid w:val="419968FD"/>
    <w:rsid w:val="41A1B8B8"/>
    <w:rsid w:val="41A99FFF"/>
    <w:rsid w:val="41CD75D3"/>
    <w:rsid w:val="41D52C17"/>
    <w:rsid w:val="41D8EFCF"/>
    <w:rsid w:val="41DE3B5C"/>
    <w:rsid w:val="41E0489C"/>
    <w:rsid w:val="41E28753"/>
    <w:rsid w:val="41EF1242"/>
    <w:rsid w:val="41FB84B0"/>
    <w:rsid w:val="42043C36"/>
    <w:rsid w:val="42051FE9"/>
    <w:rsid w:val="420E75D4"/>
    <w:rsid w:val="4217F6C7"/>
    <w:rsid w:val="42351FE3"/>
    <w:rsid w:val="42370493"/>
    <w:rsid w:val="4240EBA8"/>
    <w:rsid w:val="42451A20"/>
    <w:rsid w:val="42593B7B"/>
    <w:rsid w:val="425D3E95"/>
    <w:rsid w:val="4263856E"/>
    <w:rsid w:val="427A5306"/>
    <w:rsid w:val="42843D49"/>
    <w:rsid w:val="4293D244"/>
    <w:rsid w:val="42943198"/>
    <w:rsid w:val="429DF4A4"/>
    <w:rsid w:val="429F6AC0"/>
    <w:rsid w:val="42A7F210"/>
    <w:rsid w:val="42A956FE"/>
    <w:rsid w:val="42B6EDEF"/>
    <w:rsid w:val="42C3BFCC"/>
    <w:rsid w:val="42D0DC1E"/>
    <w:rsid w:val="42D95837"/>
    <w:rsid w:val="42E161FC"/>
    <w:rsid w:val="42E5324A"/>
    <w:rsid w:val="42E83382"/>
    <w:rsid w:val="42EDBA19"/>
    <w:rsid w:val="42F744EC"/>
    <w:rsid w:val="42F82B8A"/>
    <w:rsid w:val="42FDE85E"/>
    <w:rsid w:val="42FE43BB"/>
    <w:rsid w:val="43020CC2"/>
    <w:rsid w:val="4310A01B"/>
    <w:rsid w:val="43110DEB"/>
    <w:rsid w:val="431C99E1"/>
    <w:rsid w:val="432F0364"/>
    <w:rsid w:val="4333F7A1"/>
    <w:rsid w:val="433B8C4A"/>
    <w:rsid w:val="43449A08"/>
    <w:rsid w:val="434A6789"/>
    <w:rsid w:val="434BA030"/>
    <w:rsid w:val="434EFD95"/>
    <w:rsid w:val="43572793"/>
    <w:rsid w:val="435D98E0"/>
    <w:rsid w:val="435FDA8A"/>
    <w:rsid w:val="436287DF"/>
    <w:rsid w:val="436E7DB1"/>
    <w:rsid w:val="4375F5E9"/>
    <w:rsid w:val="43837777"/>
    <w:rsid w:val="438ABF70"/>
    <w:rsid w:val="438E3C09"/>
    <w:rsid w:val="438F63BD"/>
    <w:rsid w:val="43A52FAE"/>
    <w:rsid w:val="43BF9AAD"/>
    <w:rsid w:val="43C6E459"/>
    <w:rsid w:val="43D25BC0"/>
    <w:rsid w:val="43D54372"/>
    <w:rsid w:val="43DF6385"/>
    <w:rsid w:val="43F16EA6"/>
    <w:rsid w:val="4410EAF7"/>
    <w:rsid w:val="44173CC1"/>
    <w:rsid w:val="44282A66"/>
    <w:rsid w:val="44361D8C"/>
    <w:rsid w:val="443A6AEA"/>
    <w:rsid w:val="4455F2AB"/>
    <w:rsid w:val="445961CA"/>
    <w:rsid w:val="445F4C53"/>
    <w:rsid w:val="44669F3C"/>
    <w:rsid w:val="446E02B9"/>
    <w:rsid w:val="4476B48F"/>
    <w:rsid w:val="448382EE"/>
    <w:rsid w:val="448578CD"/>
    <w:rsid w:val="44913D53"/>
    <w:rsid w:val="4495ABE1"/>
    <w:rsid w:val="4496DBAA"/>
    <w:rsid w:val="449B4A89"/>
    <w:rsid w:val="449F9EF7"/>
    <w:rsid w:val="44A3061E"/>
    <w:rsid w:val="44AAEA80"/>
    <w:rsid w:val="44AFA8B9"/>
    <w:rsid w:val="44C2D2D9"/>
    <w:rsid w:val="44C41A41"/>
    <w:rsid w:val="44E55808"/>
    <w:rsid w:val="44EE62B0"/>
    <w:rsid w:val="44F26CEE"/>
    <w:rsid w:val="44F65475"/>
    <w:rsid w:val="44F6BFDA"/>
    <w:rsid w:val="45128F23"/>
    <w:rsid w:val="451E3322"/>
    <w:rsid w:val="4520D097"/>
    <w:rsid w:val="45281A92"/>
    <w:rsid w:val="4529DADA"/>
    <w:rsid w:val="452A1010"/>
    <w:rsid w:val="45342C87"/>
    <w:rsid w:val="45356979"/>
    <w:rsid w:val="4536FF91"/>
    <w:rsid w:val="453CF1AC"/>
    <w:rsid w:val="45588535"/>
    <w:rsid w:val="45619450"/>
    <w:rsid w:val="4561FFB3"/>
    <w:rsid w:val="456BA659"/>
    <w:rsid w:val="4578DF43"/>
    <w:rsid w:val="4583156E"/>
    <w:rsid w:val="45831F16"/>
    <w:rsid w:val="4587658E"/>
    <w:rsid w:val="458943ED"/>
    <w:rsid w:val="458D2981"/>
    <w:rsid w:val="45933A86"/>
    <w:rsid w:val="45A7BD85"/>
    <w:rsid w:val="45B1CCE8"/>
    <w:rsid w:val="45C1B64A"/>
    <w:rsid w:val="45C686BB"/>
    <w:rsid w:val="45DA331D"/>
    <w:rsid w:val="45E4E88C"/>
    <w:rsid w:val="45E787B3"/>
    <w:rsid w:val="45E8132C"/>
    <w:rsid w:val="45F7D99A"/>
    <w:rsid w:val="46188043"/>
    <w:rsid w:val="461B183D"/>
    <w:rsid w:val="4625821C"/>
    <w:rsid w:val="46282290"/>
    <w:rsid w:val="462F488C"/>
    <w:rsid w:val="46359C17"/>
    <w:rsid w:val="46381872"/>
    <w:rsid w:val="4639361D"/>
    <w:rsid w:val="465E6925"/>
    <w:rsid w:val="465E985E"/>
    <w:rsid w:val="46685151"/>
    <w:rsid w:val="466F57C7"/>
    <w:rsid w:val="467A341D"/>
    <w:rsid w:val="469F5F51"/>
    <w:rsid w:val="46A57DEA"/>
    <w:rsid w:val="46A59272"/>
    <w:rsid w:val="46B567F2"/>
    <w:rsid w:val="46B66D12"/>
    <w:rsid w:val="46B70A46"/>
    <w:rsid w:val="46CDFA92"/>
    <w:rsid w:val="46D70EB4"/>
    <w:rsid w:val="46D7D008"/>
    <w:rsid w:val="470E5F48"/>
    <w:rsid w:val="471051CD"/>
    <w:rsid w:val="4714EBBA"/>
    <w:rsid w:val="471B9F05"/>
    <w:rsid w:val="4729C627"/>
    <w:rsid w:val="472D7A47"/>
    <w:rsid w:val="473672D0"/>
    <w:rsid w:val="4738B2EF"/>
    <w:rsid w:val="474412A5"/>
    <w:rsid w:val="475114E2"/>
    <w:rsid w:val="475A879A"/>
    <w:rsid w:val="4765FA40"/>
    <w:rsid w:val="4768B212"/>
    <w:rsid w:val="476E4B4D"/>
    <w:rsid w:val="47896691"/>
    <w:rsid w:val="47966F7B"/>
    <w:rsid w:val="479741A5"/>
    <w:rsid w:val="479DD51F"/>
    <w:rsid w:val="47A59457"/>
    <w:rsid w:val="47C48D85"/>
    <w:rsid w:val="47C5EFF5"/>
    <w:rsid w:val="47CC33B3"/>
    <w:rsid w:val="47CF87C7"/>
    <w:rsid w:val="47DE9853"/>
    <w:rsid w:val="47ECCD9F"/>
    <w:rsid w:val="47F059EB"/>
    <w:rsid w:val="47F09C28"/>
    <w:rsid w:val="47F34614"/>
    <w:rsid w:val="47FF30CE"/>
    <w:rsid w:val="480460B8"/>
    <w:rsid w:val="480546A8"/>
    <w:rsid w:val="48123D61"/>
    <w:rsid w:val="481C5C42"/>
    <w:rsid w:val="482FCC1A"/>
    <w:rsid w:val="4841C1BD"/>
    <w:rsid w:val="48454A89"/>
    <w:rsid w:val="484AAF39"/>
    <w:rsid w:val="484DE1CD"/>
    <w:rsid w:val="4857E380"/>
    <w:rsid w:val="4871A390"/>
    <w:rsid w:val="488614AA"/>
    <w:rsid w:val="4887ECBD"/>
    <w:rsid w:val="489BFC29"/>
    <w:rsid w:val="489FE130"/>
    <w:rsid w:val="48A18640"/>
    <w:rsid w:val="48A90EB7"/>
    <w:rsid w:val="48BCA120"/>
    <w:rsid w:val="48CC8B70"/>
    <w:rsid w:val="48D50DFE"/>
    <w:rsid w:val="48ED2D73"/>
    <w:rsid w:val="4912166A"/>
    <w:rsid w:val="4915856F"/>
    <w:rsid w:val="491C7A6B"/>
    <w:rsid w:val="491CA7E4"/>
    <w:rsid w:val="491EDB70"/>
    <w:rsid w:val="492A621C"/>
    <w:rsid w:val="492D33D6"/>
    <w:rsid w:val="49322782"/>
    <w:rsid w:val="494C6BE3"/>
    <w:rsid w:val="4954959A"/>
    <w:rsid w:val="495B3384"/>
    <w:rsid w:val="49604A9F"/>
    <w:rsid w:val="4962F343"/>
    <w:rsid w:val="496504B5"/>
    <w:rsid w:val="496B61F3"/>
    <w:rsid w:val="497484CA"/>
    <w:rsid w:val="49813E03"/>
    <w:rsid w:val="4983C8A4"/>
    <w:rsid w:val="499ABA95"/>
    <w:rsid w:val="49A487F1"/>
    <w:rsid w:val="49A6138B"/>
    <w:rsid w:val="49BF4F04"/>
    <w:rsid w:val="49CA7749"/>
    <w:rsid w:val="49DAD70D"/>
    <w:rsid w:val="49DCC088"/>
    <w:rsid w:val="49E8B854"/>
    <w:rsid w:val="49EE75F9"/>
    <w:rsid w:val="4A06B7C8"/>
    <w:rsid w:val="4A1E9F5B"/>
    <w:rsid w:val="4A379420"/>
    <w:rsid w:val="4A4FD299"/>
    <w:rsid w:val="4A533F91"/>
    <w:rsid w:val="4A5A9260"/>
    <w:rsid w:val="4A65E586"/>
    <w:rsid w:val="4A6790DE"/>
    <w:rsid w:val="4A717C4D"/>
    <w:rsid w:val="4A74BC69"/>
    <w:rsid w:val="4A7E15DB"/>
    <w:rsid w:val="4A8679F8"/>
    <w:rsid w:val="4A8D6E69"/>
    <w:rsid w:val="4A8FE79F"/>
    <w:rsid w:val="4A9E4103"/>
    <w:rsid w:val="4A9EE876"/>
    <w:rsid w:val="4AA78D6B"/>
    <w:rsid w:val="4AAD1347"/>
    <w:rsid w:val="4AAD5A6E"/>
    <w:rsid w:val="4AB1ACBA"/>
    <w:rsid w:val="4ABBEEC5"/>
    <w:rsid w:val="4AEAFCC3"/>
    <w:rsid w:val="4AF9914C"/>
    <w:rsid w:val="4AFB7C44"/>
    <w:rsid w:val="4AFC3D02"/>
    <w:rsid w:val="4AFC7D3C"/>
    <w:rsid w:val="4B004569"/>
    <w:rsid w:val="4B045154"/>
    <w:rsid w:val="4B1777A4"/>
    <w:rsid w:val="4B17ED11"/>
    <w:rsid w:val="4B1C4C85"/>
    <w:rsid w:val="4B2358AF"/>
    <w:rsid w:val="4B2A20DD"/>
    <w:rsid w:val="4B3083E7"/>
    <w:rsid w:val="4B332CAB"/>
    <w:rsid w:val="4B3DB4A6"/>
    <w:rsid w:val="4B43D95B"/>
    <w:rsid w:val="4B520613"/>
    <w:rsid w:val="4B54F1ED"/>
    <w:rsid w:val="4B5FC3CF"/>
    <w:rsid w:val="4B6267AF"/>
    <w:rsid w:val="4B743641"/>
    <w:rsid w:val="4B7A6C84"/>
    <w:rsid w:val="4B7C850E"/>
    <w:rsid w:val="4B7DAD7C"/>
    <w:rsid w:val="4B89B52A"/>
    <w:rsid w:val="4B93D2B2"/>
    <w:rsid w:val="4B9E49ED"/>
    <w:rsid w:val="4BA226DB"/>
    <w:rsid w:val="4BA92FDC"/>
    <w:rsid w:val="4BAC1043"/>
    <w:rsid w:val="4BBA57C1"/>
    <w:rsid w:val="4BBE20EF"/>
    <w:rsid w:val="4BC47117"/>
    <w:rsid w:val="4BC493E0"/>
    <w:rsid w:val="4BC878D1"/>
    <w:rsid w:val="4BD9AC3F"/>
    <w:rsid w:val="4BE79972"/>
    <w:rsid w:val="4BE7BAED"/>
    <w:rsid w:val="4BEE9FFE"/>
    <w:rsid w:val="4C0C0D24"/>
    <w:rsid w:val="4C0EF09C"/>
    <w:rsid w:val="4C1A8B35"/>
    <w:rsid w:val="4C1FD96E"/>
    <w:rsid w:val="4C21894B"/>
    <w:rsid w:val="4C2B1ADF"/>
    <w:rsid w:val="4C2C8AF2"/>
    <w:rsid w:val="4C411679"/>
    <w:rsid w:val="4C43E8BC"/>
    <w:rsid w:val="4C585CA3"/>
    <w:rsid w:val="4C5AC065"/>
    <w:rsid w:val="4C64367E"/>
    <w:rsid w:val="4C672494"/>
    <w:rsid w:val="4C6AA38D"/>
    <w:rsid w:val="4C6F6627"/>
    <w:rsid w:val="4C7DC895"/>
    <w:rsid w:val="4C7E5D26"/>
    <w:rsid w:val="4C83A67A"/>
    <w:rsid w:val="4C89FA8C"/>
    <w:rsid w:val="4C8DA8C7"/>
    <w:rsid w:val="4C8E8CA7"/>
    <w:rsid w:val="4C93598A"/>
    <w:rsid w:val="4CAF8A5A"/>
    <w:rsid w:val="4CB80FAF"/>
    <w:rsid w:val="4CBF9A6F"/>
    <w:rsid w:val="4CC68751"/>
    <w:rsid w:val="4CD38CF6"/>
    <w:rsid w:val="4CD9C6CC"/>
    <w:rsid w:val="4CDA7A94"/>
    <w:rsid w:val="4CEFE2C3"/>
    <w:rsid w:val="4CFDFA89"/>
    <w:rsid w:val="4CFEC4E3"/>
    <w:rsid w:val="4CFFC613"/>
    <w:rsid w:val="4D0F6622"/>
    <w:rsid w:val="4D1489DA"/>
    <w:rsid w:val="4D1A2F1D"/>
    <w:rsid w:val="4D1CF5FC"/>
    <w:rsid w:val="4D225B12"/>
    <w:rsid w:val="4D3084C5"/>
    <w:rsid w:val="4D3690E3"/>
    <w:rsid w:val="4D383A8C"/>
    <w:rsid w:val="4D384B5D"/>
    <w:rsid w:val="4D3C53B6"/>
    <w:rsid w:val="4D45C4C7"/>
    <w:rsid w:val="4D4C8CF8"/>
    <w:rsid w:val="4D5308B5"/>
    <w:rsid w:val="4D67A5E1"/>
    <w:rsid w:val="4D690866"/>
    <w:rsid w:val="4D69A4D0"/>
    <w:rsid w:val="4D770741"/>
    <w:rsid w:val="4D79030D"/>
    <w:rsid w:val="4D796EA0"/>
    <w:rsid w:val="4D7AEAF6"/>
    <w:rsid w:val="4D7FF37A"/>
    <w:rsid w:val="4D9155F6"/>
    <w:rsid w:val="4DBD7B48"/>
    <w:rsid w:val="4DC4ADE9"/>
    <w:rsid w:val="4DC7C4DA"/>
    <w:rsid w:val="4DD6FE7A"/>
    <w:rsid w:val="4DDDB216"/>
    <w:rsid w:val="4DDF249E"/>
    <w:rsid w:val="4DE0CA76"/>
    <w:rsid w:val="4DE63F9C"/>
    <w:rsid w:val="4DF81673"/>
    <w:rsid w:val="4DFD9B80"/>
    <w:rsid w:val="4E02B73B"/>
    <w:rsid w:val="4E0F1A96"/>
    <w:rsid w:val="4E10223F"/>
    <w:rsid w:val="4E168187"/>
    <w:rsid w:val="4E31399F"/>
    <w:rsid w:val="4E348D62"/>
    <w:rsid w:val="4E6AC5D6"/>
    <w:rsid w:val="4E7F471F"/>
    <w:rsid w:val="4E837474"/>
    <w:rsid w:val="4E8AD23B"/>
    <w:rsid w:val="4E93B3CE"/>
    <w:rsid w:val="4E965792"/>
    <w:rsid w:val="4E9E3649"/>
    <w:rsid w:val="4EA06554"/>
    <w:rsid w:val="4EA4980D"/>
    <w:rsid w:val="4EAE72B6"/>
    <w:rsid w:val="4EC04747"/>
    <w:rsid w:val="4ECC48F3"/>
    <w:rsid w:val="4ED321B4"/>
    <w:rsid w:val="4EEE7CDD"/>
    <w:rsid w:val="4EF84917"/>
    <w:rsid w:val="4F0103A6"/>
    <w:rsid w:val="4F124C6A"/>
    <w:rsid w:val="4F1B8FF8"/>
    <w:rsid w:val="4F23F9E0"/>
    <w:rsid w:val="4F26A374"/>
    <w:rsid w:val="4F2DAEBC"/>
    <w:rsid w:val="4F2F932E"/>
    <w:rsid w:val="4F42AA80"/>
    <w:rsid w:val="4F455F70"/>
    <w:rsid w:val="4F47C706"/>
    <w:rsid w:val="4F4CD756"/>
    <w:rsid w:val="4F59C6E0"/>
    <w:rsid w:val="4F5A99DB"/>
    <w:rsid w:val="4F5AC00A"/>
    <w:rsid w:val="4F62EDB2"/>
    <w:rsid w:val="4F7C2F49"/>
    <w:rsid w:val="4F80ADA6"/>
    <w:rsid w:val="4F82A2A2"/>
    <w:rsid w:val="4F86F334"/>
    <w:rsid w:val="4F912839"/>
    <w:rsid w:val="4F954977"/>
    <w:rsid w:val="4F9597A5"/>
    <w:rsid w:val="4F98E9E3"/>
    <w:rsid w:val="4F9AC99B"/>
    <w:rsid w:val="4F9F076E"/>
    <w:rsid w:val="4FA108E7"/>
    <w:rsid w:val="4FA9EDC6"/>
    <w:rsid w:val="4FB5F3D2"/>
    <w:rsid w:val="4FB82CB2"/>
    <w:rsid w:val="4FB95414"/>
    <w:rsid w:val="4FBCEEB9"/>
    <w:rsid w:val="4FCBE217"/>
    <w:rsid w:val="4FD25C1D"/>
    <w:rsid w:val="4FDB9AA1"/>
    <w:rsid w:val="4FE13FA9"/>
    <w:rsid w:val="4FEC5A97"/>
    <w:rsid w:val="4FEC611B"/>
    <w:rsid w:val="4FF6A1AB"/>
    <w:rsid w:val="4FFB1237"/>
    <w:rsid w:val="501457DD"/>
    <w:rsid w:val="501D568E"/>
    <w:rsid w:val="5029A957"/>
    <w:rsid w:val="50399F81"/>
    <w:rsid w:val="503AB2F2"/>
    <w:rsid w:val="50408774"/>
    <w:rsid w:val="50460EC0"/>
    <w:rsid w:val="5049FBC4"/>
    <w:rsid w:val="50533565"/>
    <w:rsid w:val="50536A20"/>
    <w:rsid w:val="505A6B04"/>
    <w:rsid w:val="5069AB58"/>
    <w:rsid w:val="506F1DAD"/>
    <w:rsid w:val="5082917A"/>
    <w:rsid w:val="508647FE"/>
    <w:rsid w:val="508ED4CD"/>
    <w:rsid w:val="50AFABA4"/>
    <w:rsid w:val="50B0DD11"/>
    <w:rsid w:val="50C3056D"/>
    <w:rsid w:val="50CB1932"/>
    <w:rsid w:val="50CD8250"/>
    <w:rsid w:val="50CDCE6B"/>
    <w:rsid w:val="50D677FE"/>
    <w:rsid w:val="50EB3389"/>
    <w:rsid w:val="50F92B2D"/>
    <w:rsid w:val="50FE225C"/>
    <w:rsid w:val="511EA601"/>
    <w:rsid w:val="51277B23"/>
    <w:rsid w:val="51296844"/>
    <w:rsid w:val="51433E15"/>
    <w:rsid w:val="51547F86"/>
    <w:rsid w:val="51714B41"/>
    <w:rsid w:val="51838A90"/>
    <w:rsid w:val="518E5486"/>
    <w:rsid w:val="51928C9F"/>
    <w:rsid w:val="51AB494B"/>
    <w:rsid w:val="51B0293A"/>
    <w:rsid w:val="51B3B699"/>
    <w:rsid w:val="51C282FD"/>
    <w:rsid w:val="51C317BB"/>
    <w:rsid w:val="51DCE403"/>
    <w:rsid w:val="51DD060B"/>
    <w:rsid w:val="51E3A8DD"/>
    <w:rsid w:val="51E7F491"/>
    <w:rsid w:val="520B50D4"/>
    <w:rsid w:val="520BC85F"/>
    <w:rsid w:val="520C01E3"/>
    <w:rsid w:val="520D2D80"/>
    <w:rsid w:val="521C547D"/>
    <w:rsid w:val="522835E2"/>
    <w:rsid w:val="522E8105"/>
    <w:rsid w:val="5240A6E6"/>
    <w:rsid w:val="52497492"/>
    <w:rsid w:val="5255FAA7"/>
    <w:rsid w:val="526F4B1A"/>
    <w:rsid w:val="5275B929"/>
    <w:rsid w:val="52775C26"/>
    <w:rsid w:val="5284AC7D"/>
    <w:rsid w:val="529441C2"/>
    <w:rsid w:val="5297BC64"/>
    <w:rsid w:val="529818A1"/>
    <w:rsid w:val="529EBCBC"/>
    <w:rsid w:val="529EED34"/>
    <w:rsid w:val="52A9C3CC"/>
    <w:rsid w:val="52ACD717"/>
    <w:rsid w:val="52B5CFDA"/>
    <w:rsid w:val="52BD547F"/>
    <w:rsid w:val="52BFA9EA"/>
    <w:rsid w:val="52C21FCA"/>
    <w:rsid w:val="52CEBEC0"/>
    <w:rsid w:val="52DA54DC"/>
    <w:rsid w:val="52E5AF3F"/>
    <w:rsid w:val="52E81C7A"/>
    <w:rsid w:val="52F013DC"/>
    <w:rsid w:val="52F0B650"/>
    <w:rsid w:val="52FFA4C1"/>
    <w:rsid w:val="53008A80"/>
    <w:rsid w:val="5303F799"/>
    <w:rsid w:val="53085A20"/>
    <w:rsid w:val="530C7357"/>
    <w:rsid w:val="530E8553"/>
    <w:rsid w:val="5329328E"/>
    <w:rsid w:val="53346FCB"/>
    <w:rsid w:val="533D328E"/>
    <w:rsid w:val="533DC5FB"/>
    <w:rsid w:val="533DDD34"/>
    <w:rsid w:val="53431B93"/>
    <w:rsid w:val="534D5EA2"/>
    <w:rsid w:val="5354FB68"/>
    <w:rsid w:val="53601BBF"/>
    <w:rsid w:val="5360F621"/>
    <w:rsid w:val="5361A0AC"/>
    <w:rsid w:val="536A1045"/>
    <w:rsid w:val="536A605E"/>
    <w:rsid w:val="536D6328"/>
    <w:rsid w:val="536EA389"/>
    <w:rsid w:val="5370525F"/>
    <w:rsid w:val="537FEEB2"/>
    <w:rsid w:val="5380C2E9"/>
    <w:rsid w:val="5383CD48"/>
    <w:rsid w:val="539211F9"/>
    <w:rsid w:val="53943AEE"/>
    <w:rsid w:val="539E6005"/>
    <w:rsid w:val="53A88705"/>
    <w:rsid w:val="53BDBFB3"/>
    <w:rsid w:val="53C2FD3D"/>
    <w:rsid w:val="53C63295"/>
    <w:rsid w:val="53CC9B5D"/>
    <w:rsid w:val="53CE379D"/>
    <w:rsid w:val="53D2AE4C"/>
    <w:rsid w:val="53D89D15"/>
    <w:rsid w:val="53D9268A"/>
    <w:rsid w:val="53DD282C"/>
    <w:rsid w:val="53DE10BF"/>
    <w:rsid w:val="53E5F0FA"/>
    <w:rsid w:val="53E646C6"/>
    <w:rsid w:val="53ECF1EB"/>
    <w:rsid w:val="53FA99D5"/>
    <w:rsid w:val="54182001"/>
    <w:rsid w:val="54227236"/>
    <w:rsid w:val="5422C6A8"/>
    <w:rsid w:val="542A843F"/>
    <w:rsid w:val="54371C83"/>
    <w:rsid w:val="543B6F41"/>
    <w:rsid w:val="544D0728"/>
    <w:rsid w:val="54610422"/>
    <w:rsid w:val="5463C77E"/>
    <w:rsid w:val="546833F2"/>
    <w:rsid w:val="546B9887"/>
    <w:rsid w:val="546BC58E"/>
    <w:rsid w:val="5471E2A0"/>
    <w:rsid w:val="54790D14"/>
    <w:rsid w:val="54856687"/>
    <w:rsid w:val="54879C01"/>
    <w:rsid w:val="548B731B"/>
    <w:rsid w:val="54967B70"/>
    <w:rsid w:val="549C6C7A"/>
    <w:rsid w:val="54A58DDB"/>
    <w:rsid w:val="54A5F446"/>
    <w:rsid w:val="54AE727C"/>
    <w:rsid w:val="54B16494"/>
    <w:rsid w:val="54BAD145"/>
    <w:rsid w:val="54BCBABA"/>
    <w:rsid w:val="54C17419"/>
    <w:rsid w:val="54C6E748"/>
    <w:rsid w:val="54CBBB9F"/>
    <w:rsid w:val="54D6CA68"/>
    <w:rsid w:val="54DE9409"/>
    <w:rsid w:val="54ED5EC4"/>
    <w:rsid w:val="54FBAEB0"/>
    <w:rsid w:val="550DEF15"/>
    <w:rsid w:val="550EC105"/>
    <w:rsid w:val="5517E0B6"/>
    <w:rsid w:val="552CDF2F"/>
    <w:rsid w:val="5538B987"/>
    <w:rsid w:val="553E23DE"/>
    <w:rsid w:val="5548046A"/>
    <w:rsid w:val="5556E596"/>
    <w:rsid w:val="555B13C3"/>
    <w:rsid w:val="55763479"/>
    <w:rsid w:val="5578C6A0"/>
    <w:rsid w:val="557ADE42"/>
    <w:rsid w:val="5585C69E"/>
    <w:rsid w:val="558CAF2F"/>
    <w:rsid w:val="558D7B70"/>
    <w:rsid w:val="5591904C"/>
    <w:rsid w:val="55992077"/>
    <w:rsid w:val="55A0180C"/>
    <w:rsid w:val="55A6BABB"/>
    <w:rsid w:val="55B2707F"/>
    <w:rsid w:val="55B2DD7D"/>
    <w:rsid w:val="55B5C623"/>
    <w:rsid w:val="55BAB545"/>
    <w:rsid w:val="55C2807D"/>
    <w:rsid w:val="55C53AE9"/>
    <w:rsid w:val="55C8C98D"/>
    <w:rsid w:val="55D1A44B"/>
    <w:rsid w:val="55D329D1"/>
    <w:rsid w:val="55DC181D"/>
    <w:rsid w:val="55E3C6F4"/>
    <w:rsid w:val="55F5BD32"/>
    <w:rsid w:val="55FB7B0C"/>
    <w:rsid w:val="560AC5D5"/>
    <w:rsid w:val="560F545C"/>
    <w:rsid w:val="56123EB5"/>
    <w:rsid w:val="5612EC16"/>
    <w:rsid w:val="56266C85"/>
    <w:rsid w:val="562763B8"/>
    <w:rsid w:val="56283A2D"/>
    <w:rsid w:val="562BC4B8"/>
    <w:rsid w:val="562C643C"/>
    <w:rsid w:val="5639BB84"/>
    <w:rsid w:val="5649D123"/>
    <w:rsid w:val="565F26FE"/>
    <w:rsid w:val="56759AE4"/>
    <w:rsid w:val="567D7E58"/>
    <w:rsid w:val="5684CA28"/>
    <w:rsid w:val="568964F0"/>
    <w:rsid w:val="5694BB5D"/>
    <w:rsid w:val="569A1EE9"/>
    <w:rsid w:val="56A48F84"/>
    <w:rsid w:val="56A7B3EF"/>
    <w:rsid w:val="56AFE70B"/>
    <w:rsid w:val="56B31C0B"/>
    <w:rsid w:val="56C5D7CB"/>
    <w:rsid w:val="56CEC7E2"/>
    <w:rsid w:val="56D0651A"/>
    <w:rsid w:val="56D850A5"/>
    <w:rsid w:val="56DE4C87"/>
    <w:rsid w:val="56DF8918"/>
    <w:rsid w:val="56E1B6F6"/>
    <w:rsid w:val="56F32515"/>
    <w:rsid w:val="56FFEB18"/>
    <w:rsid w:val="570595E1"/>
    <w:rsid w:val="570B0310"/>
    <w:rsid w:val="57140C2B"/>
    <w:rsid w:val="571723A6"/>
    <w:rsid w:val="57300120"/>
    <w:rsid w:val="5731AF7E"/>
    <w:rsid w:val="573686F8"/>
    <w:rsid w:val="573EF225"/>
    <w:rsid w:val="573F59D7"/>
    <w:rsid w:val="574657B0"/>
    <w:rsid w:val="576AF894"/>
    <w:rsid w:val="5782F6DB"/>
    <w:rsid w:val="5784D8D8"/>
    <w:rsid w:val="57854D8F"/>
    <w:rsid w:val="5785B6D3"/>
    <w:rsid w:val="5787E368"/>
    <w:rsid w:val="579C16CE"/>
    <w:rsid w:val="579DE151"/>
    <w:rsid w:val="57B444EC"/>
    <w:rsid w:val="57B45E01"/>
    <w:rsid w:val="57BC26E4"/>
    <w:rsid w:val="57BFFE3D"/>
    <w:rsid w:val="57CE1DE2"/>
    <w:rsid w:val="57DD605E"/>
    <w:rsid w:val="57E31B8B"/>
    <w:rsid w:val="57E843E1"/>
    <w:rsid w:val="57E98206"/>
    <w:rsid w:val="57EC751A"/>
    <w:rsid w:val="580E8AEC"/>
    <w:rsid w:val="58135639"/>
    <w:rsid w:val="5816307A"/>
    <w:rsid w:val="5838C0CF"/>
    <w:rsid w:val="5840FFC1"/>
    <w:rsid w:val="585F45F3"/>
    <w:rsid w:val="586F25DD"/>
    <w:rsid w:val="5871A05D"/>
    <w:rsid w:val="587454C6"/>
    <w:rsid w:val="587E68AC"/>
    <w:rsid w:val="588CD7D6"/>
    <w:rsid w:val="5895F647"/>
    <w:rsid w:val="58AE4ED8"/>
    <w:rsid w:val="58B81BA8"/>
    <w:rsid w:val="58C3D792"/>
    <w:rsid w:val="58C4AA50"/>
    <w:rsid w:val="58C661E4"/>
    <w:rsid w:val="58D3A9BF"/>
    <w:rsid w:val="58DA93B5"/>
    <w:rsid w:val="58E26A05"/>
    <w:rsid w:val="58ED497F"/>
    <w:rsid w:val="58F6F0A1"/>
    <w:rsid w:val="58FEF76C"/>
    <w:rsid w:val="59018B9C"/>
    <w:rsid w:val="590CC641"/>
    <w:rsid w:val="59156192"/>
    <w:rsid w:val="59199F2E"/>
    <w:rsid w:val="591E6D45"/>
    <w:rsid w:val="59219CEC"/>
    <w:rsid w:val="592560EB"/>
    <w:rsid w:val="5927FEE7"/>
    <w:rsid w:val="592AFA41"/>
    <w:rsid w:val="593BE5E6"/>
    <w:rsid w:val="59465CF3"/>
    <w:rsid w:val="594BF421"/>
    <w:rsid w:val="5953F96E"/>
    <w:rsid w:val="595BE7D7"/>
    <w:rsid w:val="595D3CA8"/>
    <w:rsid w:val="595EB4CE"/>
    <w:rsid w:val="5962DB85"/>
    <w:rsid w:val="596BE2AB"/>
    <w:rsid w:val="597583BA"/>
    <w:rsid w:val="59823173"/>
    <w:rsid w:val="59861554"/>
    <w:rsid w:val="598EC15A"/>
    <w:rsid w:val="59AAD22D"/>
    <w:rsid w:val="59AF0856"/>
    <w:rsid w:val="59BAC06D"/>
    <w:rsid w:val="59CDB9B9"/>
    <w:rsid w:val="59CF72A0"/>
    <w:rsid w:val="59D14EC1"/>
    <w:rsid w:val="59D3A726"/>
    <w:rsid w:val="59D632A0"/>
    <w:rsid w:val="59DAB0CC"/>
    <w:rsid w:val="59DE4FD3"/>
    <w:rsid w:val="59E1B2B2"/>
    <w:rsid w:val="59EF5744"/>
    <w:rsid w:val="59F769D9"/>
    <w:rsid w:val="59F7BB1E"/>
    <w:rsid w:val="59FBE5B0"/>
    <w:rsid w:val="5A1198F1"/>
    <w:rsid w:val="5A14E642"/>
    <w:rsid w:val="5A1C508A"/>
    <w:rsid w:val="5A247ABB"/>
    <w:rsid w:val="5A2C93FE"/>
    <w:rsid w:val="5A3DBDFB"/>
    <w:rsid w:val="5A40E476"/>
    <w:rsid w:val="5A4B32E8"/>
    <w:rsid w:val="5A4D12E3"/>
    <w:rsid w:val="5A4DAD5F"/>
    <w:rsid w:val="5A5D31EA"/>
    <w:rsid w:val="5A615072"/>
    <w:rsid w:val="5A62AB95"/>
    <w:rsid w:val="5A66DAAB"/>
    <w:rsid w:val="5A724ECA"/>
    <w:rsid w:val="5A737B55"/>
    <w:rsid w:val="5A75CFCB"/>
    <w:rsid w:val="5A9427E3"/>
    <w:rsid w:val="5A975A24"/>
    <w:rsid w:val="5A9ABFF0"/>
    <w:rsid w:val="5AA9CC4F"/>
    <w:rsid w:val="5ABDE916"/>
    <w:rsid w:val="5AD94DE0"/>
    <w:rsid w:val="5AE5C5F2"/>
    <w:rsid w:val="5AF380D6"/>
    <w:rsid w:val="5AF74327"/>
    <w:rsid w:val="5AFBA9B1"/>
    <w:rsid w:val="5B02987A"/>
    <w:rsid w:val="5B09F2AF"/>
    <w:rsid w:val="5B0DB0E8"/>
    <w:rsid w:val="5B15E7E0"/>
    <w:rsid w:val="5B3206E4"/>
    <w:rsid w:val="5B3817F4"/>
    <w:rsid w:val="5B3DAF1B"/>
    <w:rsid w:val="5B3F8FAF"/>
    <w:rsid w:val="5B497235"/>
    <w:rsid w:val="5B59F528"/>
    <w:rsid w:val="5B5FFB72"/>
    <w:rsid w:val="5B65670E"/>
    <w:rsid w:val="5B795EB4"/>
    <w:rsid w:val="5B826309"/>
    <w:rsid w:val="5B86ED78"/>
    <w:rsid w:val="5B887E2A"/>
    <w:rsid w:val="5B8C34BE"/>
    <w:rsid w:val="5BB06925"/>
    <w:rsid w:val="5BB4313D"/>
    <w:rsid w:val="5BB49EB3"/>
    <w:rsid w:val="5BD1D9A3"/>
    <w:rsid w:val="5BD79CAC"/>
    <w:rsid w:val="5BDA70B2"/>
    <w:rsid w:val="5BE1D304"/>
    <w:rsid w:val="5C0AF074"/>
    <w:rsid w:val="5C16479B"/>
    <w:rsid w:val="5C50B040"/>
    <w:rsid w:val="5C5CB0D2"/>
    <w:rsid w:val="5C60ECAD"/>
    <w:rsid w:val="5C6C0786"/>
    <w:rsid w:val="5C869D03"/>
    <w:rsid w:val="5C87BAD3"/>
    <w:rsid w:val="5C883155"/>
    <w:rsid w:val="5C8B9B03"/>
    <w:rsid w:val="5C906CB7"/>
    <w:rsid w:val="5C91A980"/>
    <w:rsid w:val="5CA62DFB"/>
    <w:rsid w:val="5CB53DA1"/>
    <w:rsid w:val="5CB6BF57"/>
    <w:rsid w:val="5CBB9B92"/>
    <w:rsid w:val="5CC4C5A8"/>
    <w:rsid w:val="5CCEA524"/>
    <w:rsid w:val="5CD8A4F8"/>
    <w:rsid w:val="5CD9F747"/>
    <w:rsid w:val="5CDA173B"/>
    <w:rsid w:val="5CF7A96C"/>
    <w:rsid w:val="5CFA20B1"/>
    <w:rsid w:val="5CFE7864"/>
    <w:rsid w:val="5D0F47FB"/>
    <w:rsid w:val="5D10E44F"/>
    <w:rsid w:val="5D243A92"/>
    <w:rsid w:val="5D26E684"/>
    <w:rsid w:val="5D2D619A"/>
    <w:rsid w:val="5D3BAA53"/>
    <w:rsid w:val="5D4435C0"/>
    <w:rsid w:val="5D4F0215"/>
    <w:rsid w:val="5D528636"/>
    <w:rsid w:val="5D5D8DD6"/>
    <w:rsid w:val="5D61DE54"/>
    <w:rsid w:val="5D67CC3B"/>
    <w:rsid w:val="5D7108E8"/>
    <w:rsid w:val="5D7E1F30"/>
    <w:rsid w:val="5D846514"/>
    <w:rsid w:val="5D8D0D29"/>
    <w:rsid w:val="5D992943"/>
    <w:rsid w:val="5D9B7384"/>
    <w:rsid w:val="5D9CBCDB"/>
    <w:rsid w:val="5D9DB295"/>
    <w:rsid w:val="5DB3189C"/>
    <w:rsid w:val="5DC9B5C9"/>
    <w:rsid w:val="5DCC1518"/>
    <w:rsid w:val="5DCDC797"/>
    <w:rsid w:val="5DD59799"/>
    <w:rsid w:val="5DD9001F"/>
    <w:rsid w:val="5DD96C31"/>
    <w:rsid w:val="5DDDE9DB"/>
    <w:rsid w:val="5DE4C82B"/>
    <w:rsid w:val="5DE64990"/>
    <w:rsid w:val="5DEB01E8"/>
    <w:rsid w:val="5DF2BBC9"/>
    <w:rsid w:val="5DF863CF"/>
    <w:rsid w:val="5DFB83B3"/>
    <w:rsid w:val="5E073197"/>
    <w:rsid w:val="5E1268B4"/>
    <w:rsid w:val="5E13D871"/>
    <w:rsid w:val="5E241B32"/>
    <w:rsid w:val="5E24D036"/>
    <w:rsid w:val="5E27FCFE"/>
    <w:rsid w:val="5E306A6E"/>
    <w:rsid w:val="5E31DC52"/>
    <w:rsid w:val="5E39AD02"/>
    <w:rsid w:val="5E49D6FA"/>
    <w:rsid w:val="5E54CD32"/>
    <w:rsid w:val="5E591BCC"/>
    <w:rsid w:val="5E7C0B87"/>
    <w:rsid w:val="5E8F1698"/>
    <w:rsid w:val="5EA0DF8D"/>
    <w:rsid w:val="5EB41442"/>
    <w:rsid w:val="5EB57D2D"/>
    <w:rsid w:val="5EB7AD18"/>
    <w:rsid w:val="5EB7CC11"/>
    <w:rsid w:val="5EDC14C4"/>
    <w:rsid w:val="5EDF7B9E"/>
    <w:rsid w:val="5EF3708A"/>
    <w:rsid w:val="5EF81982"/>
    <w:rsid w:val="5F067117"/>
    <w:rsid w:val="5F20E7AF"/>
    <w:rsid w:val="5F2E8BA5"/>
    <w:rsid w:val="5F45DCE1"/>
    <w:rsid w:val="5F474055"/>
    <w:rsid w:val="5F4C4E55"/>
    <w:rsid w:val="5F4CA208"/>
    <w:rsid w:val="5F583CC0"/>
    <w:rsid w:val="5F595393"/>
    <w:rsid w:val="5F6286CD"/>
    <w:rsid w:val="5F841336"/>
    <w:rsid w:val="5F95417B"/>
    <w:rsid w:val="5FC857AB"/>
    <w:rsid w:val="5FD03610"/>
    <w:rsid w:val="5FD40665"/>
    <w:rsid w:val="5FF6EEC4"/>
    <w:rsid w:val="60009A75"/>
    <w:rsid w:val="600145AC"/>
    <w:rsid w:val="600A5217"/>
    <w:rsid w:val="60296ADE"/>
    <w:rsid w:val="6042ABB1"/>
    <w:rsid w:val="60656B8C"/>
    <w:rsid w:val="607637B1"/>
    <w:rsid w:val="6076ACA2"/>
    <w:rsid w:val="607D08D0"/>
    <w:rsid w:val="607FF2C7"/>
    <w:rsid w:val="6089B4EF"/>
    <w:rsid w:val="608AF53B"/>
    <w:rsid w:val="608D6646"/>
    <w:rsid w:val="60A3A0DE"/>
    <w:rsid w:val="60B0C2A6"/>
    <w:rsid w:val="60B0EFC7"/>
    <w:rsid w:val="60B919AA"/>
    <w:rsid w:val="60B9E969"/>
    <w:rsid w:val="60C65ED5"/>
    <w:rsid w:val="60C9407E"/>
    <w:rsid w:val="60D4FE07"/>
    <w:rsid w:val="60D665AE"/>
    <w:rsid w:val="60D9FA62"/>
    <w:rsid w:val="60DD1018"/>
    <w:rsid w:val="60E193BF"/>
    <w:rsid w:val="60F45E86"/>
    <w:rsid w:val="60F87D7E"/>
    <w:rsid w:val="610324C9"/>
    <w:rsid w:val="61035925"/>
    <w:rsid w:val="6114203D"/>
    <w:rsid w:val="6116733F"/>
    <w:rsid w:val="61186A52"/>
    <w:rsid w:val="61335E8A"/>
    <w:rsid w:val="613612AD"/>
    <w:rsid w:val="6137B602"/>
    <w:rsid w:val="6138A573"/>
    <w:rsid w:val="6142036F"/>
    <w:rsid w:val="615A9581"/>
    <w:rsid w:val="6164EF57"/>
    <w:rsid w:val="617EA46E"/>
    <w:rsid w:val="6180BC5D"/>
    <w:rsid w:val="6198B272"/>
    <w:rsid w:val="619EBBC4"/>
    <w:rsid w:val="61A3B770"/>
    <w:rsid w:val="61A83EAC"/>
    <w:rsid w:val="61AC6C79"/>
    <w:rsid w:val="61AFA72D"/>
    <w:rsid w:val="61B03343"/>
    <w:rsid w:val="61B41D8E"/>
    <w:rsid w:val="61B55F39"/>
    <w:rsid w:val="61B9CDA9"/>
    <w:rsid w:val="61BDBA3F"/>
    <w:rsid w:val="61C8399D"/>
    <w:rsid w:val="61DCE174"/>
    <w:rsid w:val="61DDE6BD"/>
    <w:rsid w:val="61E58D3E"/>
    <w:rsid w:val="61E719FD"/>
    <w:rsid w:val="61EB8650"/>
    <w:rsid w:val="61EDA761"/>
    <w:rsid w:val="61EE73B1"/>
    <w:rsid w:val="61FCF635"/>
    <w:rsid w:val="62027AAB"/>
    <w:rsid w:val="621D03FB"/>
    <w:rsid w:val="62233D0D"/>
    <w:rsid w:val="622A6165"/>
    <w:rsid w:val="622C373B"/>
    <w:rsid w:val="6232F751"/>
    <w:rsid w:val="62397F35"/>
    <w:rsid w:val="62600A8D"/>
    <w:rsid w:val="62688F22"/>
    <w:rsid w:val="626ED21F"/>
    <w:rsid w:val="6275A0D0"/>
    <w:rsid w:val="62900D87"/>
    <w:rsid w:val="62926762"/>
    <w:rsid w:val="629E77C2"/>
    <w:rsid w:val="62A0F0BD"/>
    <w:rsid w:val="62ACEE81"/>
    <w:rsid w:val="62AE3893"/>
    <w:rsid w:val="62BA7A20"/>
    <w:rsid w:val="62C3AC05"/>
    <w:rsid w:val="62CF21C5"/>
    <w:rsid w:val="62D277D2"/>
    <w:rsid w:val="62D71304"/>
    <w:rsid w:val="62D8B3B9"/>
    <w:rsid w:val="62DA54F4"/>
    <w:rsid w:val="62E5E847"/>
    <w:rsid w:val="62F66004"/>
    <w:rsid w:val="62F9BD9A"/>
    <w:rsid w:val="62F9D52A"/>
    <w:rsid w:val="62FC9B00"/>
    <w:rsid w:val="62FF571E"/>
    <w:rsid w:val="63009766"/>
    <w:rsid w:val="6306AAE0"/>
    <w:rsid w:val="63188292"/>
    <w:rsid w:val="6320756F"/>
    <w:rsid w:val="6330CB48"/>
    <w:rsid w:val="633DF4BC"/>
    <w:rsid w:val="634959B5"/>
    <w:rsid w:val="635D92AC"/>
    <w:rsid w:val="635F397C"/>
    <w:rsid w:val="636BC069"/>
    <w:rsid w:val="636D732F"/>
    <w:rsid w:val="636E7523"/>
    <w:rsid w:val="6375CB71"/>
    <w:rsid w:val="63891C5C"/>
    <w:rsid w:val="638B3DF6"/>
    <w:rsid w:val="638F193D"/>
    <w:rsid w:val="63915A8B"/>
    <w:rsid w:val="63AA8656"/>
    <w:rsid w:val="63B483E4"/>
    <w:rsid w:val="63BBEAB8"/>
    <w:rsid w:val="63E47921"/>
    <w:rsid w:val="63FC385D"/>
    <w:rsid w:val="64087D93"/>
    <w:rsid w:val="6417E220"/>
    <w:rsid w:val="641EF348"/>
    <w:rsid w:val="64278F9D"/>
    <w:rsid w:val="643B1B51"/>
    <w:rsid w:val="64428752"/>
    <w:rsid w:val="64665114"/>
    <w:rsid w:val="6489F72B"/>
    <w:rsid w:val="6498331E"/>
    <w:rsid w:val="649E98B8"/>
    <w:rsid w:val="64A72B44"/>
    <w:rsid w:val="64AA345F"/>
    <w:rsid w:val="64AB7EAA"/>
    <w:rsid w:val="64B5335B"/>
    <w:rsid w:val="64BD1378"/>
    <w:rsid w:val="64D25DC4"/>
    <w:rsid w:val="64D97035"/>
    <w:rsid w:val="64DBE73D"/>
    <w:rsid w:val="64DC0C17"/>
    <w:rsid w:val="64DDAE89"/>
    <w:rsid w:val="64E191E2"/>
    <w:rsid w:val="64E277B0"/>
    <w:rsid w:val="64EC7A00"/>
    <w:rsid w:val="64FB8457"/>
    <w:rsid w:val="650B015F"/>
    <w:rsid w:val="650F3B01"/>
    <w:rsid w:val="6511727A"/>
    <w:rsid w:val="651E648C"/>
    <w:rsid w:val="6527FA19"/>
    <w:rsid w:val="65283FDC"/>
    <w:rsid w:val="653582CE"/>
    <w:rsid w:val="654787C4"/>
    <w:rsid w:val="6575D218"/>
    <w:rsid w:val="6578BCA3"/>
    <w:rsid w:val="657953AA"/>
    <w:rsid w:val="657AF1F6"/>
    <w:rsid w:val="658E8D6C"/>
    <w:rsid w:val="658F35AF"/>
    <w:rsid w:val="65976FC4"/>
    <w:rsid w:val="65B01C9A"/>
    <w:rsid w:val="65B13A5E"/>
    <w:rsid w:val="65B19571"/>
    <w:rsid w:val="65CB48D9"/>
    <w:rsid w:val="65D273E2"/>
    <w:rsid w:val="65DA4399"/>
    <w:rsid w:val="65E012CC"/>
    <w:rsid w:val="65EF5ADC"/>
    <w:rsid w:val="65FA7F1A"/>
    <w:rsid w:val="65FA9C97"/>
    <w:rsid w:val="660A9BA1"/>
    <w:rsid w:val="660AA3BF"/>
    <w:rsid w:val="66128762"/>
    <w:rsid w:val="6641D1F1"/>
    <w:rsid w:val="664754DE"/>
    <w:rsid w:val="66511824"/>
    <w:rsid w:val="6663924D"/>
    <w:rsid w:val="666D4B73"/>
    <w:rsid w:val="666E74D0"/>
    <w:rsid w:val="6670714B"/>
    <w:rsid w:val="6675383B"/>
    <w:rsid w:val="6678A91F"/>
    <w:rsid w:val="667F6961"/>
    <w:rsid w:val="6687A996"/>
    <w:rsid w:val="66942100"/>
    <w:rsid w:val="6694D4B4"/>
    <w:rsid w:val="6697FE54"/>
    <w:rsid w:val="6699F821"/>
    <w:rsid w:val="669BD9D4"/>
    <w:rsid w:val="66A5BF5C"/>
    <w:rsid w:val="66AE99B7"/>
    <w:rsid w:val="66B3E81E"/>
    <w:rsid w:val="66B60CCD"/>
    <w:rsid w:val="66B940EF"/>
    <w:rsid w:val="66D44656"/>
    <w:rsid w:val="66DD5572"/>
    <w:rsid w:val="66E643DD"/>
    <w:rsid w:val="66F153DE"/>
    <w:rsid w:val="67043491"/>
    <w:rsid w:val="670CD13F"/>
    <w:rsid w:val="6710F341"/>
    <w:rsid w:val="67112EB7"/>
    <w:rsid w:val="671AB673"/>
    <w:rsid w:val="673F2213"/>
    <w:rsid w:val="6741BB72"/>
    <w:rsid w:val="6745E68A"/>
    <w:rsid w:val="6749CBC9"/>
    <w:rsid w:val="675BAEDE"/>
    <w:rsid w:val="675F534E"/>
    <w:rsid w:val="67615FF0"/>
    <w:rsid w:val="67633336"/>
    <w:rsid w:val="67699096"/>
    <w:rsid w:val="676BDF0C"/>
    <w:rsid w:val="6773F11F"/>
    <w:rsid w:val="67745465"/>
    <w:rsid w:val="677AC603"/>
    <w:rsid w:val="677D9146"/>
    <w:rsid w:val="677D9340"/>
    <w:rsid w:val="67A0A8F4"/>
    <w:rsid w:val="67A9E5DD"/>
    <w:rsid w:val="67B4E5A0"/>
    <w:rsid w:val="67CCE4B9"/>
    <w:rsid w:val="67E521C2"/>
    <w:rsid w:val="67E61DD6"/>
    <w:rsid w:val="67E7B53D"/>
    <w:rsid w:val="67ECD815"/>
    <w:rsid w:val="67F71AF7"/>
    <w:rsid w:val="67F793F2"/>
    <w:rsid w:val="6802EE4C"/>
    <w:rsid w:val="68071A73"/>
    <w:rsid w:val="680C3637"/>
    <w:rsid w:val="681FABF0"/>
    <w:rsid w:val="68530373"/>
    <w:rsid w:val="6853AFBE"/>
    <w:rsid w:val="6878FECB"/>
    <w:rsid w:val="687C782F"/>
    <w:rsid w:val="6885BF65"/>
    <w:rsid w:val="689133AA"/>
    <w:rsid w:val="689339FF"/>
    <w:rsid w:val="68A81870"/>
    <w:rsid w:val="68ADA84C"/>
    <w:rsid w:val="68BE1EA6"/>
    <w:rsid w:val="68BF12F0"/>
    <w:rsid w:val="68C15F7A"/>
    <w:rsid w:val="68C474F9"/>
    <w:rsid w:val="68CB781E"/>
    <w:rsid w:val="68D25D4F"/>
    <w:rsid w:val="68D4CF08"/>
    <w:rsid w:val="68E5A587"/>
    <w:rsid w:val="68F33482"/>
    <w:rsid w:val="68F7A100"/>
    <w:rsid w:val="68FA180B"/>
    <w:rsid w:val="6902E1D0"/>
    <w:rsid w:val="6904A11F"/>
    <w:rsid w:val="69055F38"/>
    <w:rsid w:val="69072825"/>
    <w:rsid w:val="6910E7C4"/>
    <w:rsid w:val="69153E4A"/>
    <w:rsid w:val="691BF373"/>
    <w:rsid w:val="692A1A77"/>
    <w:rsid w:val="692BCE57"/>
    <w:rsid w:val="69321F27"/>
    <w:rsid w:val="6939FADF"/>
    <w:rsid w:val="6941C92D"/>
    <w:rsid w:val="6948753F"/>
    <w:rsid w:val="69492906"/>
    <w:rsid w:val="696063AA"/>
    <w:rsid w:val="6971E8A2"/>
    <w:rsid w:val="697AF494"/>
    <w:rsid w:val="697BF697"/>
    <w:rsid w:val="697DED11"/>
    <w:rsid w:val="697E16BD"/>
    <w:rsid w:val="697E9EC1"/>
    <w:rsid w:val="6989F0A1"/>
    <w:rsid w:val="6991E757"/>
    <w:rsid w:val="699C1A58"/>
    <w:rsid w:val="69A39345"/>
    <w:rsid w:val="69A7D247"/>
    <w:rsid w:val="69BA4398"/>
    <w:rsid w:val="69CF1321"/>
    <w:rsid w:val="69DACD28"/>
    <w:rsid w:val="69EB281A"/>
    <w:rsid w:val="69F2D71C"/>
    <w:rsid w:val="6A03EB2E"/>
    <w:rsid w:val="6A0F29E8"/>
    <w:rsid w:val="6A18F14E"/>
    <w:rsid w:val="6A1A2474"/>
    <w:rsid w:val="6A2067E7"/>
    <w:rsid w:val="6A2115CF"/>
    <w:rsid w:val="6A23E7B0"/>
    <w:rsid w:val="6A26AF19"/>
    <w:rsid w:val="6A2BC4D4"/>
    <w:rsid w:val="6A2DDABE"/>
    <w:rsid w:val="6A2F0FE3"/>
    <w:rsid w:val="6A307D2D"/>
    <w:rsid w:val="6A36BE8B"/>
    <w:rsid w:val="6A47F29C"/>
    <w:rsid w:val="6A50E649"/>
    <w:rsid w:val="6A57267A"/>
    <w:rsid w:val="6A5C19E2"/>
    <w:rsid w:val="6A627BEA"/>
    <w:rsid w:val="6A77F700"/>
    <w:rsid w:val="6A7B6005"/>
    <w:rsid w:val="6A8038EF"/>
    <w:rsid w:val="6A8B14F0"/>
    <w:rsid w:val="6A8CA437"/>
    <w:rsid w:val="6A8FB48D"/>
    <w:rsid w:val="6AA44671"/>
    <w:rsid w:val="6AAAADAC"/>
    <w:rsid w:val="6AB1208F"/>
    <w:rsid w:val="6AB9BB88"/>
    <w:rsid w:val="6ABE54BF"/>
    <w:rsid w:val="6ABF7BC8"/>
    <w:rsid w:val="6AC2A8ED"/>
    <w:rsid w:val="6ACB4F8B"/>
    <w:rsid w:val="6ACF5B85"/>
    <w:rsid w:val="6AD68D94"/>
    <w:rsid w:val="6AD7E68B"/>
    <w:rsid w:val="6ADBCCA4"/>
    <w:rsid w:val="6AE3020C"/>
    <w:rsid w:val="6AE94F67"/>
    <w:rsid w:val="6AF32250"/>
    <w:rsid w:val="6B012BAD"/>
    <w:rsid w:val="6B113B91"/>
    <w:rsid w:val="6B223A20"/>
    <w:rsid w:val="6B225420"/>
    <w:rsid w:val="6B242F7A"/>
    <w:rsid w:val="6B31EAAD"/>
    <w:rsid w:val="6B34B5E6"/>
    <w:rsid w:val="6B39B90F"/>
    <w:rsid w:val="6B4AA1ED"/>
    <w:rsid w:val="6B4D1F09"/>
    <w:rsid w:val="6B51E862"/>
    <w:rsid w:val="6B56FDBA"/>
    <w:rsid w:val="6B57F40F"/>
    <w:rsid w:val="6B5AB8FB"/>
    <w:rsid w:val="6B65E798"/>
    <w:rsid w:val="6B67E0DF"/>
    <w:rsid w:val="6B7860F2"/>
    <w:rsid w:val="6B7BDB5C"/>
    <w:rsid w:val="6B7FC4FD"/>
    <w:rsid w:val="6B7FFFAA"/>
    <w:rsid w:val="6B817D9B"/>
    <w:rsid w:val="6B83B6DD"/>
    <w:rsid w:val="6B8FFA4B"/>
    <w:rsid w:val="6BA2A95A"/>
    <w:rsid w:val="6BA6651E"/>
    <w:rsid w:val="6BAB3864"/>
    <w:rsid w:val="6BB9FB9F"/>
    <w:rsid w:val="6BC31F18"/>
    <w:rsid w:val="6BC4D9DC"/>
    <w:rsid w:val="6BC58017"/>
    <w:rsid w:val="6BD43A87"/>
    <w:rsid w:val="6BEB70FC"/>
    <w:rsid w:val="6BF98A9B"/>
    <w:rsid w:val="6C06DC32"/>
    <w:rsid w:val="6C0FC744"/>
    <w:rsid w:val="6C130B38"/>
    <w:rsid w:val="6C178F7E"/>
    <w:rsid w:val="6C1888DD"/>
    <w:rsid w:val="6C237082"/>
    <w:rsid w:val="6C2F5DEB"/>
    <w:rsid w:val="6C361999"/>
    <w:rsid w:val="6C36D52C"/>
    <w:rsid w:val="6C3B1988"/>
    <w:rsid w:val="6C47B3D2"/>
    <w:rsid w:val="6C51FB65"/>
    <w:rsid w:val="6C52F60A"/>
    <w:rsid w:val="6C534D77"/>
    <w:rsid w:val="6C54CB58"/>
    <w:rsid w:val="6C563F4C"/>
    <w:rsid w:val="6C5FE2DA"/>
    <w:rsid w:val="6C7EB732"/>
    <w:rsid w:val="6C81A5E7"/>
    <w:rsid w:val="6C85C5FA"/>
    <w:rsid w:val="6C87B1AF"/>
    <w:rsid w:val="6C89BDEE"/>
    <w:rsid w:val="6C979134"/>
    <w:rsid w:val="6C9968C2"/>
    <w:rsid w:val="6C9EA744"/>
    <w:rsid w:val="6CA3653A"/>
    <w:rsid w:val="6CA5A278"/>
    <w:rsid w:val="6CB0A1FC"/>
    <w:rsid w:val="6CB7A425"/>
    <w:rsid w:val="6CC2B1A1"/>
    <w:rsid w:val="6CC64EFF"/>
    <w:rsid w:val="6CDE08D1"/>
    <w:rsid w:val="6CE91AC0"/>
    <w:rsid w:val="6CEEBBDB"/>
    <w:rsid w:val="6CEFDC1F"/>
    <w:rsid w:val="6CFD9635"/>
    <w:rsid w:val="6D0612D6"/>
    <w:rsid w:val="6D1DF8B6"/>
    <w:rsid w:val="6D20DE9B"/>
    <w:rsid w:val="6D21295A"/>
    <w:rsid w:val="6D31408F"/>
    <w:rsid w:val="6D3245D9"/>
    <w:rsid w:val="6D32E123"/>
    <w:rsid w:val="6D3EBAEB"/>
    <w:rsid w:val="6D57A697"/>
    <w:rsid w:val="6D611C52"/>
    <w:rsid w:val="6D63A619"/>
    <w:rsid w:val="6D64AE28"/>
    <w:rsid w:val="6D6DF406"/>
    <w:rsid w:val="6D6F1374"/>
    <w:rsid w:val="6D70E2C2"/>
    <w:rsid w:val="6D8086DA"/>
    <w:rsid w:val="6D9A0BC9"/>
    <w:rsid w:val="6DB61ABB"/>
    <w:rsid w:val="6DBA777F"/>
    <w:rsid w:val="6DBF6350"/>
    <w:rsid w:val="6DC19689"/>
    <w:rsid w:val="6DC1A01B"/>
    <w:rsid w:val="6DC71388"/>
    <w:rsid w:val="6DDD2E9D"/>
    <w:rsid w:val="6DE09635"/>
    <w:rsid w:val="6DE57DAF"/>
    <w:rsid w:val="6DE5C263"/>
    <w:rsid w:val="6DEABEC7"/>
    <w:rsid w:val="6DEBABB5"/>
    <w:rsid w:val="6DF54A19"/>
    <w:rsid w:val="6DFF0257"/>
    <w:rsid w:val="6E04EAB6"/>
    <w:rsid w:val="6E064A67"/>
    <w:rsid w:val="6E136660"/>
    <w:rsid w:val="6E31EC69"/>
    <w:rsid w:val="6E4B7B87"/>
    <w:rsid w:val="6E5A90A5"/>
    <w:rsid w:val="6E60F0BD"/>
    <w:rsid w:val="6E8C1B7B"/>
    <w:rsid w:val="6E8D2F2C"/>
    <w:rsid w:val="6E964129"/>
    <w:rsid w:val="6EA9938E"/>
    <w:rsid w:val="6EAEC9E3"/>
    <w:rsid w:val="6EB18D2B"/>
    <w:rsid w:val="6EBE2737"/>
    <w:rsid w:val="6ED0CBA6"/>
    <w:rsid w:val="6EE42A9E"/>
    <w:rsid w:val="6EE72AA9"/>
    <w:rsid w:val="6EEF0574"/>
    <w:rsid w:val="6EF1A8AC"/>
    <w:rsid w:val="6EF3FB32"/>
    <w:rsid w:val="6F0713C9"/>
    <w:rsid w:val="6F072C6F"/>
    <w:rsid w:val="6F0C7C31"/>
    <w:rsid w:val="6F13136E"/>
    <w:rsid w:val="6F1DADF8"/>
    <w:rsid w:val="6F1F6358"/>
    <w:rsid w:val="6F2DF9F8"/>
    <w:rsid w:val="6F3AEEEA"/>
    <w:rsid w:val="6F557BE1"/>
    <w:rsid w:val="6F5A5359"/>
    <w:rsid w:val="6F5B49CC"/>
    <w:rsid w:val="6F61F300"/>
    <w:rsid w:val="6F6ED58D"/>
    <w:rsid w:val="6F734DCD"/>
    <w:rsid w:val="6F761488"/>
    <w:rsid w:val="6F81DB69"/>
    <w:rsid w:val="6F8764CD"/>
    <w:rsid w:val="6F8BC080"/>
    <w:rsid w:val="6F8E58CF"/>
    <w:rsid w:val="6F8E5F0B"/>
    <w:rsid w:val="6F8EF5F7"/>
    <w:rsid w:val="6F92EF35"/>
    <w:rsid w:val="6FA257D7"/>
    <w:rsid w:val="6FA4B19B"/>
    <w:rsid w:val="6FA55C34"/>
    <w:rsid w:val="6FA61383"/>
    <w:rsid w:val="6FB2E8D0"/>
    <w:rsid w:val="6FB8D96A"/>
    <w:rsid w:val="6FBB6096"/>
    <w:rsid w:val="6FC184A4"/>
    <w:rsid w:val="6FC2CC30"/>
    <w:rsid w:val="6FC61EA4"/>
    <w:rsid w:val="6FD26032"/>
    <w:rsid w:val="6FD490C1"/>
    <w:rsid w:val="6FD6FA88"/>
    <w:rsid w:val="6FDF7C02"/>
    <w:rsid w:val="6FE02F9C"/>
    <w:rsid w:val="6FE28AB4"/>
    <w:rsid w:val="6FEC845F"/>
    <w:rsid w:val="6FF6C185"/>
    <w:rsid w:val="6FF993E2"/>
    <w:rsid w:val="7005B66E"/>
    <w:rsid w:val="7005CD27"/>
    <w:rsid w:val="700A895C"/>
    <w:rsid w:val="701509D2"/>
    <w:rsid w:val="701F3AA1"/>
    <w:rsid w:val="702028E4"/>
    <w:rsid w:val="702417DA"/>
    <w:rsid w:val="7035F056"/>
    <w:rsid w:val="703B9F08"/>
    <w:rsid w:val="7040B057"/>
    <w:rsid w:val="7041E014"/>
    <w:rsid w:val="704F2325"/>
    <w:rsid w:val="705AEAC2"/>
    <w:rsid w:val="705CBE77"/>
    <w:rsid w:val="70647C6C"/>
    <w:rsid w:val="70685F11"/>
    <w:rsid w:val="706E4D2E"/>
    <w:rsid w:val="7070419B"/>
    <w:rsid w:val="70715C30"/>
    <w:rsid w:val="707BB86F"/>
    <w:rsid w:val="707D8EF2"/>
    <w:rsid w:val="707ECEE0"/>
    <w:rsid w:val="7088E6C6"/>
    <w:rsid w:val="708CF0A8"/>
    <w:rsid w:val="7090C356"/>
    <w:rsid w:val="70953C78"/>
    <w:rsid w:val="70963485"/>
    <w:rsid w:val="70A1514C"/>
    <w:rsid w:val="70A36BF3"/>
    <w:rsid w:val="70B762BE"/>
    <w:rsid w:val="70BA7E61"/>
    <w:rsid w:val="70BEECD3"/>
    <w:rsid w:val="70D0ED9C"/>
    <w:rsid w:val="70DD7830"/>
    <w:rsid w:val="70DE5273"/>
    <w:rsid w:val="70E2BD8C"/>
    <w:rsid w:val="70EC5DBD"/>
    <w:rsid w:val="70F3EB30"/>
    <w:rsid w:val="70FA0880"/>
    <w:rsid w:val="70FC187A"/>
    <w:rsid w:val="71075590"/>
    <w:rsid w:val="7120BC9A"/>
    <w:rsid w:val="712744F2"/>
    <w:rsid w:val="712D8DB9"/>
    <w:rsid w:val="712ED9EE"/>
    <w:rsid w:val="7131179E"/>
    <w:rsid w:val="71329DFF"/>
    <w:rsid w:val="7138855E"/>
    <w:rsid w:val="71388F87"/>
    <w:rsid w:val="713901B8"/>
    <w:rsid w:val="7146CDC7"/>
    <w:rsid w:val="714F09F6"/>
    <w:rsid w:val="71527D7D"/>
    <w:rsid w:val="7153C937"/>
    <w:rsid w:val="7154D071"/>
    <w:rsid w:val="71609240"/>
    <w:rsid w:val="7160E85F"/>
    <w:rsid w:val="71670C66"/>
    <w:rsid w:val="7175C189"/>
    <w:rsid w:val="718750DD"/>
    <w:rsid w:val="718B2256"/>
    <w:rsid w:val="71927639"/>
    <w:rsid w:val="719301A6"/>
    <w:rsid w:val="7197811B"/>
    <w:rsid w:val="71987BA8"/>
    <w:rsid w:val="71A0A363"/>
    <w:rsid w:val="71AA66BA"/>
    <w:rsid w:val="71AFD050"/>
    <w:rsid w:val="71B207C4"/>
    <w:rsid w:val="71B9918A"/>
    <w:rsid w:val="71C84A0B"/>
    <w:rsid w:val="71CCD3F0"/>
    <w:rsid w:val="71CFF5C6"/>
    <w:rsid w:val="71D00C93"/>
    <w:rsid w:val="71DCA457"/>
    <w:rsid w:val="71EE3E72"/>
    <w:rsid w:val="71FAF321"/>
    <w:rsid w:val="7202112F"/>
    <w:rsid w:val="72080C31"/>
    <w:rsid w:val="720CFA91"/>
    <w:rsid w:val="7221F982"/>
    <w:rsid w:val="72254FB7"/>
    <w:rsid w:val="7238E0E8"/>
    <w:rsid w:val="724D99DE"/>
    <w:rsid w:val="725FE2E5"/>
    <w:rsid w:val="726D893F"/>
    <w:rsid w:val="728306A8"/>
    <w:rsid w:val="728B0C94"/>
    <w:rsid w:val="728D9ADC"/>
    <w:rsid w:val="7299A373"/>
    <w:rsid w:val="729E66EE"/>
    <w:rsid w:val="72B36ADE"/>
    <w:rsid w:val="72B92A32"/>
    <w:rsid w:val="72BD6BBE"/>
    <w:rsid w:val="72C0D563"/>
    <w:rsid w:val="72D4A609"/>
    <w:rsid w:val="72DBC83D"/>
    <w:rsid w:val="72E369E7"/>
    <w:rsid w:val="72EE354A"/>
    <w:rsid w:val="72EE77A8"/>
    <w:rsid w:val="72F66EA3"/>
    <w:rsid w:val="73005A11"/>
    <w:rsid w:val="7303849A"/>
    <w:rsid w:val="7308E17F"/>
    <w:rsid w:val="730E59B3"/>
    <w:rsid w:val="7313C794"/>
    <w:rsid w:val="73198397"/>
    <w:rsid w:val="7328684E"/>
    <w:rsid w:val="732A2742"/>
    <w:rsid w:val="732B3D0F"/>
    <w:rsid w:val="732F761C"/>
    <w:rsid w:val="7340FD09"/>
    <w:rsid w:val="73438C7C"/>
    <w:rsid w:val="73494E3E"/>
    <w:rsid w:val="734BC56C"/>
    <w:rsid w:val="735CF46D"/>
    <w:rsid w:val="735E2104"/>
    <w:rsid w:val="735F3D78"/>
    <w:rsid w:val="73636D7C"/>
    <w:rsid w:val="73642A7C"/>
    <w:rsid w:val="736BBF5C"/>
    <w:rsid w:val="736C42FD"/>
    <w:rsid w:val="737AD734"/>
    <w:rsid w:val="7380221C"/>
    <w:rsid w:val="7380E1CC"/>
    <w:rsid w:val="7390AC72"/>
    <w:rsid w:val="739663B9"/>
    <w:rsid w:val="739A98C3"/>
    <w:rsid w:val="73A10404"/>
    <w:rsid w:val="73A404F5"/>
    <w:rsid w:val="73A43F46"/>
    <w:rsid w:val="73A8DC7C"/>
    <w:rsid w:val="73B585AB"/>
    <w:rsid w:val="73C589D4"/>
    <w:rsid w:val="73CB472D"/>
    <w:rsid w:val="73D7727A"/>
    <w:rsid w:val="73D99E09"/>
    <w:rsid w:val="73DC35EF"/>
    <w:rsid w:val="73DD4C59"/>
    <w:rsid w:val="73E359C6"/>
    <w:rsid w:val="73F223B8"/>
    <w:rsid w:val="73F33BD4"/>
    <w:rsid w:val="73F5CF22"/>
    <w:rsid w:val="740802C9"/>
    <w:rsid w:val="741041FB"/>
    <w:rsid w:val="742579C6"/>
    <w:rsid w:val="74314BE8"/>
    <w:rsid w:val="7437AEF0"/>
    <w:rsid w:val="743B28DC"/>
    <w:rsid w:val="743E27ED"/>
    <w:rsid w:val="7444047B"/>
    <w:rsid w:val="744F71DD"/>
    <w:rsid w:val="7454FBC3"/>
    <w:rsid w:val="7462C5E8"/>
    <w:rsid w:val="746E5E43"/>
    <w:rsid w:val="747175CF"/>
    <w:rsid w:val="747825F6"/>
    <w:rsid w:val="74788235"/>
    <w:rsid w:val="74792AB3"/>
    <w:rsid w:val="747B2FE7"/>
    <w:rsid w:val="74909173"/>
    <w:rsid w:val="7490A69E"/>
    <w:rsid w:val="7490D8FA"/>
    <w:rsid w:val="7491C86B"/>
    <w:rsid w:val="749726B1"/>
    <w:rsid w:val="74A2B0B5"/>
    <w:rsid w:val="74A50705"/>
    <w:rsid w:val="74A5A2A9"/>
    <w:rsid w:val="74B59A62"/>
    <w:rsid w:val="74BD5DAC"/>
    <w:rsid w:val="74BED753"/>
    <w:rsid w:val="74C83D15"/>
    <w:rsid w:val="74CC8D65"/>
    <w:rsid w:val="74EE5344"/>
    <w:rsid w:val="74F3B7EA"/>
    <w:rsid w:val="75003A91"/>
    <w:rsid w:val="75007757"/>
    <w:rsid w:val="75010D05"/>
    <w:rsid w:val="750BC69E"/>
    <w:rsid w:val="75105943"/>
    <w:rsid w:val="751703AD"/>
    <w:rsid w:val="7519E528"/>
    <w:rsid w:val="751CFD85"/>
    <w:rsid w:val="753CA348"/>
    <w:rsid w:val="753D3580"/>
    <w:rsid w:val="75513CE0"/>
    <w:rsid w:val="755D6887"/>
    <w:rsid w:val="75670DFE"/>
    <w:rsid w:val="75770E15"/>
    <w:rsid w:val="757F1399"/>
    <w:rsid w:val="75818151"/>
    <w:rsid w:val="75884FB8"/>
    <w:rsid w:val="758B2004"/>
    <w:rsid w:val="7598AB51"/>
    <w:rsid w:val="75A00567"/>
    <w:rsid w:val="75A395BF"/>
    <w:rsid w:val="75A3ED14"/>
    <w:rsid w:val="75A5AFF2"/>
    <w:rsid w:val="75B4663C"/>
    <w:rsid w:val="75C4B846"/>
    <w:rsid w:val="75D29AE7"/>
    <w:rsid w:val="75D78002"/>
    <w:rsid w:val="75E9E0F6"/>
    <w:rsid w:val="75EEB7D8"/>
    <w:rsid w:val="75F5CEEF"/>
    <w:rsid w:val="75FCE757"/>
    <w:rsid w:val="76002219"/>
    <w:rsid w:val="7609B60A"/>
    <w:rsid w:val="760FD140"/>
    <w:rsid w:val="761FF4E9"/>
    <w:rsid w:val="76223F8C"/>
    <w:rsid w:val="76270726"/>
    <w:rsid w:val="76485B82"/>
    <w:rsid w:val="76486B26"/>
    <w:rsid w:val="764AFE93"/>
    <w:rsid w:val="7660C2AB"/>
    <w:rsid w:val="766AB4EE"/>
    <w:rsid w:val="766AC92D"/>
    <w:rsid w:val="766B0EF9"/>
    <w:rsid w:val="766D0855"/>
    <w:rsid w:val="767A1428"/>
    <w:rsid w:val="767D849C"/>
    <w:rsid w:val="768268FA"/>
    <w:rsid w:val="768CCFA2"/>
    <w:rsid w:val="76900DE7"/>
    <w:rsid w:val="76972497"/>
    <w:rsid w:val="76AF39E5"/>
    <w:rsid w:val="76BA0A29"/>
    <w:rsid w:val="76C56611"/>
    <w:rsid w:val="76C9865E"/>
    <w:rsid w:val="76E18521"/>
    <w:rsid w:val="76EBDDDB"/>
    <w:rsid w:val="76ED8781"/>
    <w:rsid w:val="76F0D3B0"/>
    <w:rsid w:val="76F3AA6E"/>
    <w:rsid w:val="76FE68F4"/>
    <w:rsid w:val="7710B5D9"/>
    <w:rsid w:val="771226A3"/>
    <w:rsid w:val="772582AD"/>
    <w:rsid w:val="772E54F4"/>
    <w:rsid w:val="77316618"/>
    <w:rsid w:val="77330B7A"/>
    <w:rsid w:val="77335F39"/>
    <w:rsid w:val="7743BB5E"/>
    <w:rsid w:val="774562A8"/>
    <w:rsid w:val="77464AAE"/>
    <w:rsid w:val="77484FF8"/>
    <w:rsid w:val="774A5201"/>
    <w:rsid w:val="775C0926"/>
    <w:rsid w:val="7760E3DC"/>
    <w:rsid w:val="776387F3"/>
    <w:rsid w:val="776B18B6"/>
    <w:rsid w:val="77776F6C"/>
    <w:rsid w:val="7779391D"/>
    <w:rsid w:val="777D1112"/>
    <w:rsid w:val="778457DF"/>
    <w:rsid w:val="77857457"/>
    <w:rsid w:val="77AF1295"/>
    <w:rsid w:val="77B96F3A"/>
    <w:rsid w:val="77CB2AB4"/>
    <w:rsid w:val="77CC19A0"/>
    <w:rsid w:val="77CEB9A3"/>
    <w:rsid w:val="77D47BF5"/>
    <w:rsid w:val="77D52EF6"/>
    <w:rsid w:val="77E37770"/>
    <w:rsid w:val="77E6FA3A"/>
    <w:rsid w:val="77E7043F"/>
    <w:rsid w:val="77F17F38"/>
    <w:rsid w:val="77FA5BBF"/>
    <w:rsid w:val="77FDB31F"/>
    <w:rsid w:val="7805FD9A"/>
    <w:rsid w:val="780C8118"/>
    <w:rsid w:val="78149D85"/>
    <w:rsid w:val="781B786D"/>
    <w:rsid w:val="7824303B"/>
    <w:rsid w:val="782C2668"/>
    <w:rsid w:val="783D2B8D"/>
    <w:rsid w:val="7844B9B6"/>
    <w:rsid w:val="78554CDD"/>
    <w:rsid w:val="7855770B"/>
    <w:rsid w:val="7858D1A6"/>
    <w:rsid w:val="785DBA1A"/>
    <w:rsid w:val="7861328C"/>
    <w:rsid w:val="78622D6D"/>
    <w:rsid w:val="786D5E17"/>
    <w:rsid w:val="786FF773"/>
    <w:rsid w:val="7874ADF9"/>
    <w:rsid w:val="78810C66"/>
    <w:rsid w:val="788643AD"/>
    <w:rsid w:val="788D40B0"/>
    <w:rsid w:val="788EA818"/>
    <w:rsid w:val="78954CBF"/>
    <w:rsid w:val="789E4150"/>
    <w:rsid w:val="78A13341"/>
    <w:rsid w:val="78B78AAC"/>
    <w:rsid w:val="78BDDE40"/>
    <w:rsid w:val="78BE7627"/>
    <w:rsid w:val="78C8A90D"/>
    <w:rsid w:val="78DFDF62"/>
    <w:rsid w:val="78E52CC1"/>
    <w:rsid w:val="78F99250"/>
    <w:rsid w:val="78FF5D88"/>
    <w:rsid w:val="79020316"/>
    <w:rsid w:val="7902F38F"/>
    <w:rsid w:val="790E9E3D"/>
    <w:rsid w:val="79127DEE"/>
    <w:rsid w:val="79214674"/>
    <w:rsid w:val="792F941C"/>
    <w:rsid w:val="7944CADF"/>
    <w:rsid w:val="7948B161"/>
    <w:rsid w:val="79494C4F"/>
    <w:rsid w:val="794AD226"/>
    <w:rsid w:val="794D47C0"/>
    <w:rsid w:val="7966877C"/>
    <w:rsid w:val="796B3695"/>
    <w:rsid w:val="797697F2"/>
    <w:rsid w:val="798137B6"/>
    <w:rsid w:val="79A4F413"/>
    <w:rsid w:val="79A57898"/>
    <w:rsid w:val="79A8E9CD"/>
    <w:rsid w:val="79C65823"/>
    <w:rsid w:val="79CF47A8"/>
    <w:rsid w:val="79D9AC0E"/>
    <w:rsid w:val="79E2AD54"/>
    <w:rsid w:val="79EE6AE4"/>
    <w:rsid w:val="79EF626E"/>
    <w:rsid w:val="79FC0056"/>
    <w:rsid w:val="7A0D973C"/>
    <w:rsid w:val="7A0E99D0"/>
    <w:rsid w:val="7A12C81C"/>
    <w:rsid w:val="7A19FF27"/>
    <w:rsid w:val="7A1A6FCC"/>
    <w:rsid w:val="7A20A7C7"/>
    <w:rsid w:val="7A22FB55"/>
    <w:rsid w:val="7A2D0F30"/>
    <w:rsid w:val="7A3B4C93"/>
    <w:rsid w:val="7A3B9A71"/>
    <w:rsid w:val="7A55C705"/>
    <w:rsid w:val="7A5994B6"/>
    <w:rsid w:val="7A62E2D7"/>
    <w:rsid w:val="7A65D2AC"/>
    <w:rsid w:val="7A6BB7FC"/>
    <w:rsid w:val="7A74265D"/>
    <w:rsid w:val="7A75AF56"/>
    <w:rsid w:val="7A8CC753"/>
    <w:rsid w:val="7A97776B"/>
    <w:rsid w:val="7A9ECCAB"/>
    <w:rsid w:val="7A9F14F6"/>
    <w:rsid w:val="7ABEB19F"/>
    <w:rsid w:val="7AC678B2"/>
    <w:rsid w:val="7AC6799C"/>
    <w:rsid w:val="7AC93819"/>
    <w:rsid w:val="7ADA53A0"/>
    <w:rsid w:val="7AE9ED95"/>
    <w:rsid w:val="7AF5B87F"/>
    <w:rsid w:val="7AF86573"/>
    <w:rsid w:val="7B0E26E7"/>
    <w:rsid w:val="7B1D284D"/>
    <w:rsid w:val="7B227EC9"/>
    <w:rsid w:val="7B228100"/>
    <w:rsid w:val="7B232FF5"/>
    <w:rsid w:val="7B4F7198"/>
    <w:rsid w:val="7B50C48D"/>
    <w:rsid w:val="7B5887BE"/>
    <w:rsid w:val="7B5EA54C"/>
    <w:rsid w:val="7B620767"/>
    <w:rsid w:val="7B63E084"/>
    <w:rsid w:val="7B643E7E"/>
    <w:rsid w:val="7B7904B6"/>
    <w:rsid w:val="7B84B1AB"/>
    <w:rsid w:val="7B84CFBD"/>
    <w:rsid w:val="7B8D88F3"/>
    <w:rsid w:val="7BB2AB9F"/>
    <w:rsid w:val="7BB2C5C3"/>
    <w:rsid w:val="7BB78BDD"/>
    <w:rsid w:val="7BB82686"/>
    <w:rsid w:val="7BBA5A15"/>
    <w:rsid w:val="7BD8C91C"/>
    <w:rsid w:val="7BDCEF3B"/>
    <w:rsid w:val="7BE05BA4"/>
    <w:rsid w:val="7BE100A4"/>
    <w:rsid w:val="7BE701A1"/>
    <w:rsid w:val="7BEA4F37"/>
    <w:rsid w:val="7BF0169C"/>
    <w:rsid w:val="7BF4C4BA"/>
    <w:rsid w:val="7BF89D22"/>
    <w:rsid w:val="7C17A23B"/>
    <w:rsid w:val="7C2296CB"/>
    <w:rsid w:val="7C25D637"/>
    <w:rsid w:val="7C2CF2CD"/>
    <w:rsid w:val="7C359100"/>
    <w:rsid w:val="7C3D4EA7"/>
    <w:rsid w:val="7C439587"/>
    <w:rsid w:val="7C53C6A6"/>
    <w:rsid w:val="7C54227A"/>
    <w:rsid w:val="7C7B0C31"/>
    <w:rsid w:val="7C7E38DA"/>
    <w:rsid w:val="7C81285D"/>
    <w:rsid w:val="7C90BA10"/>
    <w:rsid w:val="7C9F9142"/>
    <w:rsid w:val="7CB81DC5"/>
    <w:rsid w:val="7CB8BA18"/>
    <w:rsid w:val="7CBF15B0"/>
    <w:rsid w:val="7CD5C67E"/>
    <w:rsid w:val="7CDEAD4E"/>
    <w:rsid w:val="7CE1FCFB"/>
    <w:rsid w:val="7CED700E"/>
    <w:rsid w:val="7CF65772"/>
    <w:rsid w:val="7CF6EADE"/>
    <w:rsid w:val="7D09703D"/>
    <w:rsid w:val="7D1479A2"/>
    <w:rsid w:val="7D2DA9FD"/>
    <w:rsid w:val="7D36741F"/>
    <w:rsid w:val="7D40D6C3"/>
    <w:rsid w:val="7D42CF88"/>
    <w:rsid w:val="7D50966F"/>
    <w:rsid w:val="7D704FC5"/>
    <w:rsid w:val="7D80E503"/>
    <w:rsid w:val="7D82363C"/>
    <w:rsid w:val="7D8DF076"/>
    <w:rsid w:val="7D9B1FF0"/>
    <w:rsid w:val="7D9F59F6"/>
    <w:rsid w:val="7DA4D886"/>
    <w:rsid w:val="7DA98F65"/>
    <w:rsid w:val="7DAEE32B"/>
    <w:rsid w:val="7DB395F7"/>
    <w:rsid w:val="7DB4B944"/>
    <w:rsid w:val="7DBBC6AA"/>
    <w:rsid w:val="7DDE0A46"/>
    <w:rsid w:val="7DE35176"/>
    <w:rsid w:val="7DFC3ABD"/>
    <w:rsid w:val="7E042F4D"/>
    <w:rsid w:val="7E15402D"/>
    <w:rsid w:val="7E17C670"/>
    <w:rsid w:val="7E223F82"/>
    <w:rsid w:val="7E2FE342"/>
    <w:rsid w:val="7E400DC5"/>
    <w:rsid w:val="7E4C010B"/>
    <w:rsid w:val="7E4D0C5B"/>
    <w:rsid w:val="7E50D348"/>
    <w:rsid w:val="7E531CC5"/>
    <w:rsid w:val="7E535E79"/>
    <w:rsid w:val="7E5A92DF"/>
    <w:rsid w:val="7E618411"/>
    <w:rsid w:val="7E7A7F32"/>
    <w:rsid w:val="7E85AD6E"/>
    <w:rsid w:val="7E876EFE"/>
    <w:rsid w:val="7E8B6BE3"/>
    <w:rsid w:val="7E903342"/>
    <w:rsid w:val="7E972FC5"/>
    <w:rsid w:val="7EAF356A"/>
    <w:rsid w:val="7EB63D9A"/>
    <w:rsid w:val="7EC0877B"/>
    <w:rsid w:val="7ED1BEA8"/>
    <w:rsid w:val="7ED41CFD"/>
    <w:rsid w:val="7ED5E45C"/>
    <w:rsid w:val="7EEC8E6C"/>
    <w:rsid w:val="7EF7C421"/>
    <w:rsid w:val="7F0746D4"/>
    <w:rsid w:val="7F086A28"/>
    <w:rsid w:val="7F23DA5A"/>
    <w:rsid w:val="7F2C5B14"/>
    <w:rsid w:val="7F492962"/>
    <w:rsid w:val="7F64720A"/>
    <w:rsid w:val="7F661ABE"/>
    <w:rsid w:val="7F66B867"/>
    <w:rsid w:val="7F6DBE44"/>
    <w:rsid w:val="7F7860B6"/>
    <w:rsid w:val="7F7AA53F"/>
    <w:rsid w:val="7F82D7F5"/>
    <w:rsid w:val="7F909509"/>
    <w:rsid w:val="7F97E958"/>
    <w:rsid w:val="7F9C95AF"/>
    <w:rsid w:val="7FA6E2C8"/>
    <w:rsid w:val="7FCBDB72"/>
    <w:rsid w:val="7FCF4692"/>
    <w:rsid w:val="7FD01A94"/>
    <w:rsid w:val="7FD12906"/>
    <w:rsid w:val="7FD9A4EC"/>
    <w:rsid w:val="7FE01253"/>
    <w:rsid w:val="7FF00DAD"/>
    <w:rsid w:val="7FF7CC1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E544AC1"/>
  <w14:defaultImageDpi w14:val="300"/>
  <w15:docId w15:val="{23B541C2-9F6B-4233-89D9-8065988D7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uiPriority="40"/>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E73"/>
  </w:style>
  <w:style w:type="paragraph" w:styleId="Heading1">
    <w:name w:val="heading 1"/>
    <w:basedOn w:val="Normal"/>
    <w:next w:val="Normal"/>
    <w:link w:val="Heading1Char"/>
    <w:uiPriority w:val="9"/>
    <w:qFormat/>
    <w:rsid w:val="00851D24"/>
    <w:pPr>
      <w:keepNext/>
      <w:keepLines/>
      <w:pageBreakBefore/>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851D2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7"/>
      </w:numPr>
      <w:contextualSpacing/>
    </w:pPr>
  </w:style>
  <w:style w:type="paragraph" w:styleId="ListBullet2">
    <w:name w:val="List Bullet 2"/>
    <w:basedOn w:val="Normal"/>
    <w:uiPriority w:val="99"/>
    <w:unhideWhenUsed/>
    <w:rsid w:val="00326F90"/>
    <w:pPr>
      <w:numPr>
        <w:numId w:val="8"/>
      </w:numPr>
      <w:contextualSpacing/>
    </w:pPr>
  </w:style>
  <w:style w:type="paragraph" w:styleId="ListBullet3">
    <w:name w:val="List Bullet 3"/>
    <w:basedOn w:val="Normal"/>
    <w:uiPriority w:val="99"/>
    <w:unhideWhenUsed/>
    <w:rsid w:val="00326F90"/>
    <w:pPr>
      <w:numPr>
        <w:numId w:val="9"/>
      </w:numPr>
      <w:contextualSpacing/>
    </w:pPr>
  </w:style>
  <w:style w:type="paragraph" w:styleId="ListNumber">
    <w:name w:val="List Number"/>
    <w:basedOn w:val="Normal"/>
    <w:uiPriority w:val="99"/>
    <w:unhideWhenUsed/>
    <w:rsid w:val="00326F90"/>
    <w:pPr>
      <w:numPr>
        <w:numId w:val="10"/>
      </w:numPr>
      <w:contextualSpacing/>
    </w:pPr>
  </w:style>
  <w:style w:type="paragraph" w:styleId="ListNumber2">
    <w:name w:val="List Number 2"/>
    <w:basedOn w:val="Normal"/>
    <w:uiPriority w:val="99"/>
    <w:unhideWhenUsed/>
    <w:rsid w:val="0029639D"/>
    <w:pPr>
      <w:numPr>
        <w:numId w:val="11"/>
      </w:numPr>
      <w:contextualSpacing/>
    </w:pPr>
  </w:style>
  <w:style w:type="paragraph" w:styleId="ListNumber3">
    <w:name w:val="List Number 3"/>
    <w:basedOn w:val="Normal"/>
    <w:uiPriority w:val="99"/>
    <w:unhideWhenUsed/>
    <w:rsid w:val="0029639D"/>
    <w:pPr>
      <w:numPr>
        <w:numId w:val="12"/>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1B011B"/>
    <w:rPr>
      <w:sz w:val="16"/>
      <w:szCs w:val="16"/>
    </w:rPr>
  </w:style>
  <w:style w:type="paragraph" w:styleId="CommentText">
    <w:name w:val="annotation text"/>
    <w:basedOn w:val="Normal"/>
    <w:link w:val="CommentTextChar"/>
    <w:uiPriority w:val="99"/>
    <w:unhideWhenUsed/>
    <w:rsid w:val="001B011B"/>
    <w:pPr>
      <w:spacing w:line="240" w:lineRule="auto"/>
    </w:pPr>
    <w:rPr>
      <w:sz w:val="20"/>
      <w:szCs w:val="20"/>
    </w:rPr>
  </w:style>
  <w:style w:type="character" w:customStyle="1" w:styleId="CommentTextChar">
    <w:name w:val="Comment Text Char"/>
    <w:basedOn w:val="DefaultParagraphFont"/>
    <w:link w:val="CommentText"/>
    <w:uiPriority w:val="99"/>
    <w:rsid w:val="001B011B"/>
    <w:rPr>
      <w:sz w:val="20"/>
      <w:szCs w:val="20"/>
    </w:rPr>
  </w:style>
  <w:style w:type="paragraph" w:styleId="CommentSubject">
    <w:name w:val="annotation subject"/>
    <w:basedOn w:val="CommentText"/>
    <w:next w:val="CommentText"/>
    <w:link w:val="CommentSubjectChar"/>
    <w:uiPriority w:val="99"/>
    <w:semiHidden/>
    <w:unhideWhenUsed/>
    <w:rsid w:val="001B011B"/>
    <w:rPr>
      <w:b/>
      <w:bCs/>
    </w:rPr>
  </w:style>
  <w:style w:type="character" w:customStyle="1" w:styleId="CommentSubjectChar">
    <w:name w:val="Comment Subject Char"/>
    <w:basedOn w:val="CommentTextChar"/>
    <w:link w:val="CommentSubject"/>
    <w:uiPriority w:val="99"/>
    <w:semiHidden/>
    <w:rsid w:val="001B011B"/>
    <w:rPr>
      <w:b/>
      <w:bCs/>
      <w:sz w:val="20"/>
      <w:szCs w:val="20"/>
    </w:rPr>
  </w:style>
  <w:style w:type="character" w:styleId="Hyperlink">
    <w:name w:val="Hyperlink"/>
    <w:basedOn w:val="DefaultParagraphFont"/>
    <w:uiPriority w:val="99"/>
    <w:unhideWhenUsed/>
    <w:rsid w:val="00427F86"/>
    <w:rPr>
      <w:color w:val="0000FF" w:themeColor="hyperlink"/>
      <w:u w:val="single"/>
    </w:rPr>
  </w:style>
  <w:style w:type="character" w:styleId="UnresolvedMention">
    <w:name w:val="Unresolved Mention"/>
    <w:basedOn w:val="DefaultParagraphFont"/>
    <w:uiPriority w:val="99"/>
    <w:semiHidden/>
    <w:unhideWhenUsed/>
    <w:rsid w:val="00427F86"/>
    <w:rPr>
      <w:color w:val="605E5C"/>
      <w:shd w:val="clear" w:color="auto" w:fill="E1DFDD"/>
    </w:rPr>
  </w:style>
  <w:style w:type="paragraph" w:customStyle="1" w:styleId="paragraph">
    <w:name w:val="paragraph"/>
    <w:basedOn w:val="Normal"/>
    <w:rsid w:val="00E24137"/>
    <w:pPr>
      <w:spacing w:before="100" w:beforeAutospacing="1" w:after="100" w:afterAutospacing="1" w:line="240" w:lineRule="auto"/>
    </w:pPr>
    <w:rPr>
      <w:rFonts w:eastAsia="Times New Roman"/>
      <w:lang w:eastAsia="lv-LV"/>
    </w:rPr>
  </w:style>
  <w:style w:type="character" w:customStyle="1" w:styleId="normaltextrun">
    <w:name w:val="normaltextrun"/>
    <w:basedOn w:val="DefaultParagraphFont"/>
    <w:rsid w:val="00E24137"/>
  </w:style>
  <w:style w:type="character" w:customStyle="1" w:styleId="eop">
    <w:name w:val="eop"/>
    <w:basedOn w:val="DefaultParagraphFont"/>
    <w:rsid w:val="00E24137"/>
  </w:style>
  <w:style w:type="paragraph" w:styleId="TOC1">
    <w:name w:val="toc 1"/>
    <w:basedOn w:val="Normal"/>
    <w:next w:val="Normal"/>
    <w:autoRedefine/>
    <w:uiPriority w:val="39"/>
    <w:unhideWhenUsed/>
    <w:rsid w:val="00287FD4"/>
    <w:pPr>
      <w:spacing w:after="100"/>
    </w:pPr>
  </w:style>
  <w:style w:type="paragraph" w:styleId="NormalWeb">
    <w:name w:val="Normal (Web)"/>
    <w:basedOn w:val="Normal"/>
    <w:link w:val="NormalWebChar"/>
    <w:uiPriority w:val="99"/>
    <w:unhideWhenUsed/>
    <w:rsid w:val="0061790E"/>
    <w:pPr>
      <w:spacing w:before="100" w:beforeAutospacing="1" w:after="100" w:afterAutospacing="1" w:line="240" w:lineRule="auto"/>
    </w:pPr>
    <w:rPr>
      <w:rFonts w:eastAsia="Times New Roman"/>
      <w:lang w:eastAsia="lv-LV"/>
    </w:rPr>
  </w:style>
  <w:style w:type="paragraph" w:styleId="TOC2">
    <w:name w:val="toc 2"/>
    <w:basedOn w:val="Normal"/>
    <w:next w:val="Normal"/>
    <w:autoRedefine/>
    <w:uiPriority w:val="39"/>
    <w:unhideWhenUsed/>
    <w:rsid w:val="00AD7BAF"/>
    <w:pPr>
      <w:spacing w:after="100"/>
      <w:ind w:left="240"/>
    </w:pPr>
  </w:style>
  <w:style w:type="paragraph" w:styleId="Revision">
    <w:name w:val="Revision"/>
    <w:hidden/>
    <w:uiPriority w:val="99"/>
    <w:semiHidden/>
    <w:rsid w:val="000F752D"/>
    <w:pPr>
      <w:spacing w:after="0" w:line="240" w:lineRule="auto"/>
    </w:pPr>
  </w:style>
  <w:style w:type="paragraph" w:styleId="FootnoteText">
    <w:name w:val="footnote text"/>
    <w:basedOn w:val="Normal"/>
    <w:link w:val="FootnoteTextChar"/>
    <w:uiPriority w:val="99"/>
    <w:semiHidden/>
    <w:unhideWhenUsed/>
    <w:rsid w:val="00EC627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627B"/>
    <w:rPr>
      <w:sz w:val="20"/>
      <w:szCs w:val="20"/>
    </w:rPr>
  </w:style>
  <w:style w:type="character" w:styleId="FootnoteReference">
    <w:name w:val="footnote reference"/>
    <w:basedOn w:val="DefaultParagraphFont"/>
    <w:uiPriority w:val="99"/>
    <w:semiHidden/>
    <w:unhideWhenUsed/>
    <w:rsid w:val="00EC627B"/>
    <w:rPr>
      <w:vertAlign w:val="superscript"/>
    </w:rPr>
  </w:style>
  <w:style w:type="table" w:styleId="TableGridLight">
    <w:name w:val="Grid Table Light"/>
    <w:basedOn w:val="TableNormal"/>
    <w:uiPriority w:val="40"/>
    <w:rsid w:val="00F94CB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19539A"/>
    <w:rPr>
      <w:color w:val="800080" w:themeColor="followedHyperlink"/>
      <w:u w:val="single"/>
    </w:rPr>
  </w:style>
  <w:style w:type="paragraph" w:styleId="TOC3">
    <w:name w:val="toc 3"/>
    <w:basedOn w:val="Normal"/>
    <w:next w:val="Normal"/>
    <w:autoRedefine/>
    <w:uiPriority w:val="39"/>
    <w:unhideWhenUsed/>
    <w:rsid w:val="00EA701D"/>
    <w:pPr>
      <w:spacing w:after="100"/>
      <w:ind w:left="480"/>
    </w:pPr>
  </w:style>
  <w:style w:type="character" w:customStyle="1" w:styleId="NormalWebChar">
    <w:name w:val="Normal (Web) Char"/>
    <w:basedOn w:val="DefaultParagraphFont"/>
    <w:link w:val="NormalWeb"/>
    <w:uiPriority w:val="99"/>
    <w:rsid w:val="00434C5B"/>
    <w:rPr>
      <w:rFonts w:eastAsia="Times New Roman"/>
      <w:lang w:eastAsia="lv-LV"/>
    </w:rPr>
  </w:style>
  <w:style w:type="paragraph" w:customStyle="1" w:styleId="Subtitle1">
    <w:name w:val="Subtitle1"/>
    <w:basedOn w:val="NormalWeb"/>
    <w:qFormat/>
    <w:rsid w:val="00DC3444"/>
    <w:pPr>
      <w:ind w:left="1440"/>
      <w:jc w:val="center"/>
    </w:pPr>
    <w:rPr>
      <w:sz w:val="28"/>
      <w:szCs w:val="2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likumi.lv/ta/id/343404" TargetMode="External"/><Relationship Id="rId26" Type="http://schemas.microsoft.com/office/2019/05/relationships/documenttasks" Target="documenttasks/documenttasks1.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mk.gov.lv/lv/digitalas-modernizacijas-tematiska-komiteja"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0.png"/></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359541" TargetMode="External"/><Relationship Id="rId3" Type="http://schemas.openxmlformats.org/officeDocument/2006/relationships/hyperlink" Target="https://www.oecd.org/content/dam/oecd/en/publications/reports/2024/07/oecd-survey-on-drivers-of-trust-in-public-institutions-2024-results_eeb36452/9a20554b-en.pdf" TargetMode="External"/><Relationship Id="rId7" Type="http://schemas.openxmlformats.org/officeDocument/2006/relationships/hyperlink" Target="https://ppdb.mk.gov.lv/database/valsts-parvaldes-vertibu-un-etikas-prasibu-ex-post-izvertejums/" TargetMode="External"/><Relationship Id="rId2" Type="http://schemas.openxmlformats.org/officeDocument/2006/relationships/hyperlink" Target="https://www.oecd.org/en/publications/oecd-survey-on-drivers-of-trust-in-public-institutions-2024-results_9a20554b-en/full-report.html" TargetMode="External"/><Relationship Id="rId1" Type="http://schemas.openxmlformats.org/officeDocument/2006/relationships/hyperlink" Target="https://data.europa.eu/data/datasets/s2693_97_5_std97_eng?locale=en" TargetMode="External"/><Relationship Id="rId6" Type="http://schemas.openxmlformats.org/officeDocument/2006/relationships/hyperlink" Target="https://likumi.lv/ta/id/303328" TargetMode="External"/><Relationship Id="rId5" Type="http://schemas.openxmlformats.org/officeDocument/2006/relationships/hyperlink" Target="https://likumi.lv/ta/id/359541" TargetMode="External"/><Relationship Id="rId4" Type="http://schemas.openxmlformats.org/officeDocument/2006/relationships/hyperlink" Target="https://ppdb.mk.gov.lv/wp-content/uploads/2024/07/Valsts-parvaldes-klientu-apmierinatibas-petijums_2024_.pdf" TargetMode="External"/><Relationship Id="rId9" Type="http://schemas.openxmlformats.org/officeDocument/2006/relationships/hyperlink" Target="https://tapportals.mk.gov.lv/legal_acts/f9b1ea26-8447-4ce9-a490-b40ee26feba7" TargetMode="External"/></Relationships>
</file>

<file path=word/documenttasks/documenttasks1.xml><?xml version="1.0" encoding="utf-8"?>
<t:Tasks xmlns:t="http://schemas.microsoft.com/office/tasks/2019/documenttasks" xmlns:oel="http://schemas.microsoft.com/office/2019/extlst">
  <t:Task id="{DD520E2E-E7EF-4501-866C-5F5FCF764850}">
    <t:Anchor>
      <t:Comment id="1921765418"/>
    </t:Anchor>
    <t:History>
      <t:Event id="{E56B5B4F-BB37-4F8E-BEE0-7DD953B14AC5}" time="2025-12-01T18:45:59.603Z">
        <t:Attribution userId="S::diana.krikscuna@mk.gov.lv::a96a8864-9ae5-44e9-ac72-cfdd1b02cddd" userProvider="AD" userName="Diāna Krikščūna"/>
        <t:Anchor>
          <t:Comment id="1921765418"/>
        </t:Anchor>
        <t:Create/>
      </t:Event>
      <t:Event id="{5CC5C35B-F98A-4E5E-9AC4-C7051CA08FD2}" time="2025-12-01T18:45:59.603Z">
        <t:Attribution userId="S::diana.krikscuna@mk.gov.lv::a96a8864-9ae5-44e9-ac72-cfdd1b02cddd" userProvider="AD" userName="Diāna Krikščūna"/>
        <t:Anchor>
          <t:Comment id="1921765418"/>
        </t:Anchor>
        <t:Assign userId="S::Erika.Todjere@mk.gov.lv::290f27c8-eaf6-454e-8348-4ba6c55a7951" userProvider="AD" userName="Ērika Todjēre"/>
      </t:Event>
      <t:Event id="{EF301171-A9F8-43A9-AABF-5F2584CE7DB9}" time="2025-12-01T18:45:59.603Z">
        <t:Attribution userId="S::diana.krikscuna@mk.gov.lv::a96a8864-9ae5-44e9-ac72-cfdd1b02cddd" userProvider="AD" userName="Diāna Krikščūna"/>
        <t:Anchor>
          <t:Comment id="1921765418"/>
        </t:Anchor>
        <t:SetTitle title="@Ērika Todjēre"/>
      </t:Event>
    </t:History>
  </t:Task>
  <t:Task id="{2D176F5B-66F0-4688-A11C-44CD4F009D3D}">
    <t:Anchor>
      <t:Comment id="1054060916"/>
    </t:Anchor>
    <t:History>
      <t:Event id="{EA7A6ED2-0FF7-4B2E-A97B-6ABD3AC1883E}" time="2025-12-01T15:21:47.798Z">
        <t:Attribution userId="S::diana.krikscuna@mk.gov.lv::a96a8864-9ae5-44e9-ac72-cfdd1b02cddd" userProvider="AD" userName="Diāna Krikščūna"/>
        <t:Anchor>
          <t:Comment id="1054060916"/>
        </t:Anchor>
        <t:Create/>
      </t:Event>
      <t:Event id="{1ECBA485-E0CD-4935-A87E-43F98BAA612D}" time="2025-12-01T15:21:47.798Z">
        <t:Attribution userId="S::diana.krikscuna@mk.gov.lv::a96a8864-9ae5-44e9-ac72-cfdd1b02cddd" userProvider="AD" userName="Diāna Krikščūna"/>
        <t:Anchor>
          <t:Comment id="1054060916"/>
        </t:Anchor>
        <t:Assign userId="S::Erika.Todjere@mk.gov.lv::290f27c8-eaf6-454e-8348-4ba6c55a7951" userProvider="AD" userName="Ērika Todjēre"/>
      </t:Event>
      <t:Event id="{A08E0B71-AC0B-4004-8554-FD8F3B463C61}" time="2025-12-01T15:21:47.798Z">
        <t:Attribution userId="S::diana.krikscuna@mk.gov.lv::a96a8864-9ae5-44e9-ac72-cfdd1b02cddd" userProvider="AD" userName="Diāna Krikščūna"/>
        <t:Anchor>
          <t:Comment id="1054060916"/>
        </t:Anchor>
        <t:SetTitle title="@Ērika Todjēre Izveidoju šo tekstu ņemot vērā MOD plānā ietverto informāciju un kolēģu aizpildītos pasākumus. Lūdzu skaties un labo pēc saviem ieskatiem, lai ir atbilstoši plānā noteiktajam un izpildei :)"/>
      </t:Event>
      <t:Event id="{919D2AB2-36EC-4341-AD2B-03AD24CC1817}" time="2025-12-11T12:38:58.835Z">
        <t:Attribution userId="S::Diana.Krikscuna@mk.gov.lv::a96a8864-9ae5-44e9-ac72-cfdd1b02cddd" userProvider="AD" userName="Diāna Krikščūna"/>
        <t:Progress percentComplete="100"/>
      </t:Event>
      <t:Event id="{2395AC94-B556-488E-B606-30E79195FF5C}" time="2025-12-11T12:39:06.581Z">
        <t:Attribution userId="S::Diana.Krikscuna@mk.gov.lv::a96a8864-9ae5-44e9-ac72-cfdd1b02cddd" userProvider="AD" userName="Diāna Krikščūna"/>
        <t:Progress percentComplete="0"/>
      </t:Event>
      <t:Event id="{0BBE8F8E-AC24-44E4-B124-F6FCF20D2B2E}" time="2025-12-12T09:07:50.128Z">
        <t:Attribution userId="S::ilona.anna.eklona@mk.gov.lv::e179fd2e-ba60-4fbb-b7ae-24d255ae01be" userProvider="AD" userName="Ilona Anna Eklona"/>
        <t:Progress percentComplete="100"/>
      </t:Event>
    </t:History>
  </t:Task>
  <t:Task id="{22651DB0-39BC-401A-AC22-D396BD58E014}">
    <t:Anchor>
      <t:Comment id="178189696"/>
    </t:Anchor>
    <t:History>
      <t:Event id="{7F91DA86-560D-439D-80FF-BAC59D0B0CB5}" time="2025-12-12T10:35:55.757Z">
        <t:Attribution userId="S::diana.krikscuna@mk.gov.lv::a96a8864-9ae5-44e9-ac72-cfdd1b02cddd" userProvider="AD" userName="Diāna Krikščūna"/>
        <t:Anchor>
          <t:Comment id="178189696"/>
        </t:Anchor>
        <t:Create/>
      </t:Event>
      <t:Event id="{AA2A9EE5-AF5D-4202-A764-C1C08E83E976}" time="2025-12-12T10:35:55.757Z">
        <t:Attribution userId="S::diana.krikscuna@mk.gov.lv::a96a8864-9ae5-44e9-ac72-cfdd1b02cddd" userProvider="AD" userName="Diāna Krikščūna"/>
        <t:Anchor>
          <t:Comment id="178189696"/>
        </t:Anchor>
        <t:Assign userId="S::Inese.Kuske@mk.gov.lv::9e20a73c-3cd6-45a1-9f2c-45c757f2d0f4" userProvider="AD" userName="Inese Kuske"/>
      </t:Event>
      <t:Event id="{67ADA12E-D96E-40AD-AC07-617E0EB67DDC}" time="2025-12-12T10:35:55.757Z">
        <t:Attribution userId="S::diana.krikscuna@mk.gov.lv::a96a8864-9ae5-44e9-ac72-cfdd1b02cddd" userProvider="AD" userName="Diāna Krikščūna"/>
        <t:Anchor>
          <t:Comment id="178189696"/>
        </t:Anchor>
        <t:SetTitle title="@Inese Kuske lūdzu, paskaties vai būtiskāko esmu iekļāvusi un vai akceptē šādu redakciju."/>
      </t:Event>
      <t:Event id="{829F0D95-B1B7-48E5-B84C-C26CB8E793E5}" time="2025-12-15T15:40:40.382Z">
        <t:Attribution userId="S::diana.krikscuna@mk.gov.lv::a96a8864-9ae5-44e9-ac72-cfdd1b02cddd" userProvider="AD" userName="Diāna Krikščūna"/>
        <t:Progress percentComplete="100"/>
      </t:Event>
    </t:History>
  </t:Task>
  <t:Task id="{649A102E-FE6D-4723-9CA7-E83392E2112F}">
    <t:Anchor>
      <t:Comment id="143445225"/>
    </t:Anchor>
    <t:History>
      <t:Event id="{80156829-06F4-40A3-88C1-7BB114D2CAFE}" time="2025-12-02T07:29:23.64Z">
        <t:Attribution userId="S::diana.krikscuna@mk.gov.lv::a96a8864-9ae5-44e9-ac72-cfdd1b02cddd" userProvider="AD" userName="Diāna Krikščūna"/>
        <t:Anchor>
          <t:Comment id="143445225"/>
        </t:Anchor>
        <t:Create/>
      </t:Event>
      <t:Event id="{4BBAA7C2-76A2-4F59-AE75-B65DCCBD742E}" time="2025-12-02T07:29:23.64Z">
        <t:Attribution userId="S::diana.krikscuna@mk.gov.lv::a96a8864-9ae5-44e9-ac72-cfdd1b02cddd" userProvider="AD" userName="Diāna Krikščūna"/>
        <t:Anchor>
          <t:Comment id="143445225"/>
        </t:Anchor>
        <t:Assign userId="S::Dace.Jansone@mk.gov.lv::98c4625b-10e9-4396-ae8e-c3c9533e2670" userProvider="AD" userName="Dace Jansone"/>
      </t:Event>
      <t:Event id="{338D25E2-DDDB-4F84-90DD-9BF40A87F5ED}" time="2025-12-02T07:29:23.64Z">
        <t:Attribution userId="S::diana.krikscuna@mk.gov.lv::a96a8864-9ae5-44e9-ac72-cfdd1b02cddd" userProvider="AD" userName="Diāna Krikščūna"/>
        <t:Anchor>
          <t:Comment id="143445225"/>
        </t:Anchor>
        <t:SetTitle title="@Dace Jansone vai varam kopā šo sarakstīt?"/>
      </t:Event>
      <t:Event id="{86C01F3C-819F-478F-BE4F-590DF6628FC4}" time="2025-12-12T10:00:50.666Z">
        <t:Attribution userId="S::ilona.anna.eklona@mk.gov.lv::e179fd2e-ba60-4fbb-b7ae-24d255ae01be" userProvider="AD" userName="Ilona Anna Eklona"/>
        <t:Progress percentComplete="100"/>
      </t:Event>
    </t:History>
  </t:Task>
  <t:Task id="{9D0C5F49-C439-4F58-A554-A0C9E94795B8}">
    <t:Anchor>
      <t:Comment id="1472217620"/>
    </t:Anchor>
    <t:History>
      <t:Event id="{632D7FB3-956E-4F8A-BEE7-2B6D389F5A7B}" time="2025-12-12T11:02:23.801Z">
        <t:Attribution userId="S::diana.krikscuna@mk.gov.lv::a96a8864-9ae5-44e9-ac72-cfdd1b02cddd" userProvider="AD" userName="Diāna Krikščūna"/>
        <t:Anchor>
          <t:Comment id="1472217620"/>
        </t:Anchor>
        <t:Create/>
      </t:Event>
      <t:Event id="{0AB62190-ECAE-4123-A1C9-D733844D027B}" time="2025-12-12T11:02:23.801Z">
        <t:Attribution userId="S::diana.krikscuna@mk.gov.lv::a96a8864-9ae5-44e9-ac72-cfdd1b02cddd" userProvider="AD" userName="Diāna Krikščūna"/>
        <t:Anchor>
          <t:Comment id="1472217620"/>
        </t:Anchor>
        <t:Assign userId="S::Erika.Todjere@mk.gov.lv::290f27c8-eaf6-454e-8348-4ba6c55a7951" userProvider="AD" userName="Ērika Todjēre"/>
      </t:Event>
      <t:Event id="{B5E9230D-59AE-4E09-892C-8D688B7B106C}" time="2025-12-12T11:02:23.801Z">
        <t:Attribution userId="S::diana.krikscuna@mk.gov.lv::a96a8864-9ae5-44e9-ac72-cfdd1b02cddd" userProvider="AD" userName="Diāna Krikščūna"/>
        <t:Anchor>
          <t:Comment id="1472217620"/>
        </t:Anchor>
        <t:SetTitle title="@Ērika Todjēre paskaties Ilonas komentāru, es atbildēju, bet, iespējams, ka kļūdos, jo starta vērtējums jau ir, varbūt, tā pat var novērtēt arī tagad un atspoguļot progresu?"/>
      </t:Event>
    </t:History>
  </t:Task>
  <t:Task id="{564224BC-4D14-4E27-B1CB-00FD2CB60E38}">
    <t:Anchor>
      <t:Comment id="245438696"/>
    </t:Anchor>
    <t:History>
      <t:Event id="{E0971D2C-DCA8-4FD5-A228-66C27A8FD908}" time="2025-12-16T10:22:25.424Z">
        <t:Attribution userId="S::diana.krikscuna@mk.gov.lv::a96a8864-9ae5-44e9-ac72-cfdd1b02cddd" userProvider="AD" userName="Diāna Krikščūna"/>
        <t:Anchor>
          <t:Comment id="371903209"/>
        </t:Anchor>
        <t:Create/>
      </t:Event>
      <t:Event id="{21277266-3C88-499E-A649-96B0FD219F59}" time="2025-12-16T10:22:25.424Z">
        <t:Attribution userId="S::diana.krikscuna@mk.gov.lv::a96a8864-9ae5-44e9-ac72-cfdd1b02cddd" userProvider="AD" userName="Diāna Krikščūna"/>
        <t:Anchor>
          <t:Comment id="371903209"/>
        </t:Anchor>
        <t:Assign userId="S::Janis.Kinasts@mk.gov.lv::b1da4fe9-6404-4783-9cf5-101fddcf72b1" userProvider="AD" userName="Jānis Ķīnasts"/>
      </t:Event>
      <t:Event id="{D7D9A32E-6F9F-46B5-914F-9F36ABD63F48}" time="2025-12-16T10:22:25.424Z">
        <t:Attribution userId="S::diana.krikscuna@mk.gov.lv::a96a8864-9ae5-44e9-ac72-cfdd1b02cddd" userProvider="AD" userName="Diāna Krikščūna"/>
        <t:Anchor>
          <t:Comment id="371903209"/>
        </t:Anchor>
        <t:SetTitle title="@Jānis Ķīnasts lūdzu papildini atbilstoši Ilonas komentāram."/>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eea2664-1934-46d1-8c8d-a6d2e508accd" xsi:nil="true"/>
    <lcf76f155ced4ddcb4097134ff3c332f xmlns="901c9f71-8e3b-46a5-af80-6338f783ef2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36ACD9C704BFDB43AB1FD13C464DBE95" ma:contentTypeVersion="18" ma:contentTypeDescription="Izveidot jaunu dokumentu." ma:contentTypeScope="" ma:versionID="a7dadea263513fec648c1105b40203f5">
  <xsd:schema xmlns:xsd="http://www.w3.org/2001/XMLSchema" xmlns:xs="http://www.w3.org/2001/XMLSchema" xmlns:p="http://schemas.microsoft.com/office/2006/metadata/properties" xmlns:ns2="901c9f71-8e3b-46a5-af80-6338f783ef2d" xmlns:ns3="5eea2664-1934-46d1-8c8d-a6d2e508accd" targetNamespace="http://schemas.microsoft.com/office/2006/metadata/properties" ma:root="true" ma:fieldsID="fd0edbe7dbc01953c37db62566c09dba" ns2:_="" ns3:_="">
    <xsd:import namespace="901c9f71-8e3b-46a5-af80-6338f783ef2d"/>
    <xsd:import namespace="5eea2664-1934-46d1-8c8d-a6d2e508ac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AutoKeyPoints" minOccurs="0"/>
                <xsd:element ref="ns2:MediaServiceKeyPoint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1c9f71-8e3b-46a5-af80-6338f783ef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Attēlu atzīmes" ma:readOnly="false" ma:fieldId="{5cf76f15-5ced-4ddc-b409-7134ff3c332f}" ma:taxonomyMulti="true" ma:sspId="64c26a82-2b24-45e5-89b7-c1f884b4c02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eea2664-1934-46d1-8c8d-a6d2e508accd"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5" nillable="true" ma:displayName="Taxonomy Catch All Column" ma:hidden="true" ma:list="{d6480276-ade0-4878-bbf5-e79a312637c3}" ma:internalName="TaxCatchAll" ma:showField="CatchAllData" ma:web="5eea2664-1934-46d1-8c8d-a6d2e508ac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DA06678D-6213-43E3-AB51-2C4671F2D3B5}">
  <ds:schemaRefs>
    <ds:schemaRef ds:uri="http://schemas.microsoft.com/sharepoint/v3/contenttype/forms"/>
  </ds:schemaRefs>
</ds:datastoreItem>
</file>

<file path=customXml/itemProps3.xml><?xml version="1.0" encoding="utf-8"?>
<ds:datastoreItem xmlns:ds="http://schemas.openxmlformats.org/officeDocument/2006/customXml" ds:itemID="{6CC46ADA-4CE4-47AA-933E-E9EF20CD9F84}">
  <ds:schemaRefs>
    <ds:schemaRef ds:uri="http://schemas.microsoft.com/office/2006/metadata/properties"/>
    <ds:schemaRef ds:uri="http://schemas.microsoft.com/office/infopath/2007/PartnerControls"/>
    <ds:schemaRef ds:uri="5eea2664-1934-46d1-8c8d-a6d2e508accd"/>
    <ds:schemaRef ds:uri="901c9f71-8e3b-46a5-af80-6338f783ef2d"/>
  </ds:schemaRefs>
</ds:datastoreItem>
</file>

<file path=customXml/itemProps4.xml><?xml version="1.0" encoding="utf-8"?>
<ds:datastoreItem xmlns:ds="http://schemas.openxmlformats.org/officeDocument/2006/customXml" ds:itemID="{A36B4BF3-9B43-4E64-9C92-D4368AEBE7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1c9f71-8e3b-46a5-af80-6338f783ef2d"/>
    <ds:schemaRef ds:uri="5eea2664-1934-46d1-8c8d-a6d2e508ac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9e176a8-1567-403a-861e-2ddcf9359962}" enabled="0" method="" siteId="{c9e176a8-1567-403a-861e-2ddcf9359962}" removed="1"/>
</clbl:labelList>
</file>

<file path=docProps/app.xml><?xml version="1.0" encoding="utf-8"?>
<Properties xmlns="http://schemas.openxmlformats.org/officeDocument/2006/extended-properties" xmlns:vt="http://schemas.openxmlformats.org/officeDocument/2006/docPropsVTypes">
  <Template>Normal.dotm</Template>
  <TotalTime>79</TotalTime>
  <Pages>42</Pages>
  <Words>56377</Words>
  <Characters>32135</Characters>
  <Application>Microsoft Office Word</Application>
  <DocSecurity>0</DocSecurity>
  <Lines>267</Lines>
  <Paragraphs>176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88336</CharactersWithSpaces>
  <SharedDoc>false</SharedDoc>
  <HyperlinkBase/>
  <HLinks>
    <vt:vector size="114" baseType="variant">
      <vt:variant>
        <vt:i4>3407997</vt:i4>
      </vt:variant>
      <vt:variant>
        <vt:i4>75</vt:i4>
      </vt:variant>
      <vt:variant>
        <vt:i4>0</vt:i4>
      </vt:variant>
      <vt:variant>
        <vt:i4>5</vt:i4>
      </vt:variant>
      <vt:variant>
        <vt:lpwstr>https://likumi.lv/ta/id/343404</vt:lpwstr>
      </vt:variant>
      <vt:variant>
        <vt:lpwstr/>
      </vt:variant>
      <vt:variant>
        <vt:i4>1376312</vt:i4>
      </vt:variant>
      <vt:variant>
        <vt:i4>68</vt:i4>
      </vt:variant>
      <vt:variant>
        <vt:i4>0</vt:i4>
      </vt:variant>
      <vt:variant>
        <vt:i4>5</vt:i4>
      </vt:variant>
      <vt:variant>
        <vt:lpwstr/>
      </vt:variant>
      <vt:variant>
        <vt:lpwstr>_Toc216780448</vt:lpwstr>
      </vt:variant>
      <vt:variant>
        <vt:i4>1376312</vt:i4>
      </vt:variant>
      <vt:variant>
        <vt:i4>62</vt:i4>
      </vt:variant>
      <vt:variant>
        <vt:i4>0</vt:i4>
      </vt:variant>
      <vt:variant>
        <vt:i4>5</vt:i4>
      </vt:variant>
      <vt:variant>
        <vt:lpwstr/>
      </vt:variant>
      <vt:variant>
        <vt:lpwstr>_Toc216780447</vt:lpwstr>
      </vt:variant>
      <vt:variant>
        <vt:i4>1376312</vt:i4>
      </vt:variant>
      <vt:variant>
        <vt:i4>56</vt:i4>
      </vt:variant>
      <vt:variant>
        <vt:i4>0</vt:i4>
      </vt:variant>
      <vt:variant>
        <vt:i4>5</vt:i4>
      </vt:variant>
      <vt:variant>
        <vt:lpwstr/>
      </vt:variant>
      <vt:variant>
        <vt:lpwstr>_Toc216780446</vt:lpwstr>
      </vt:variant>
      <vt:variant>
        <vt:i4>1376312</vt:i4>
      </vt:variant>
      <vt:variant>
        <vt:i4>50</vt:i4>
      </vt:variant>
      <vt:variant>
        <vt:i4>0</vt:i4>
      </vt:variant>
      <vt:variant>
        <vt:i4>5</vt:i4>
      </vt:variant>
      <vt:variant>
        <vt:lpwstr/>
      </vt:variant>
      <vt:variant>
        <vt:lpwstr>_Toc216780445</vt:lpwstr>
      </vt:variant>
      <vt:variant>
        <vt:i4>1376312</vt:i4>
      </vt:variant>
      <vt:variant>
        <vt:i4>44</vt:i4>
      </vt:variant>
      <vt:variant>
        <vt:i4>0</vt:i4>
      </vt:variant>
      <vt:variant>
        <vt:i4>5</vt:i4>
      </vt:variant>
      <vt:variant>
        <vt:lpwstr/>
      </vt:variant>
      <vt:variant>
        <vt:lpwstr>_Toc216780444</vt:lpwstr>
      </vt:variant>
      <vt:variant>
        <vt:i4>1376312</vt:i4>
      </vt:variant>
      <vt:variant>
        <vt:i4>38</vt:i4>
      </vt:variant>
      <vt:variant>
        <vt:i4>0</vt:i4>
      </vt:variant>
      <vt:variant>
        <vt:i4>5</vt:i4>
      </vt:variant>
      <vt:variant>
        <vt:lpwstr/>
      </vt:variant>
      <vt:variant>
        <vt:lpwstr>_Toc216780443</vt:lpwstr>
      </vt:variant>
      <vt:variant>
        <vt:i4>1376312</vt:i4>
      </vt:variant>
      <vt:variant>
        <vt:i4>32</vt:i4>
      </vt:variant>
      <vt:variant>
        <vt:i4>0</vt:i4>
      </vt:variant>
      <vt:variant>
        <vt:i4>5</vt:i4>
      </vt:variant>
      <vt:variant>
        <vt:lpwstr/>
      </vt:variant>
      <vt:variant>
        <vt:lpwstr>_Toc216780442</vt:lpwstr>
      </vt:variant>
      <vt:variant>
        <vt:i4>1376312</vt:i4>
      </vt:variant>
      <vt:variant>
        <vt:i4>26</vt:i4>
      </vt:variant>
      <vt:variant>
        <vt:i4>0</vt:i4>
      </vt:variant>
      <vt:variant>
        <vt:i4>5</vt:i4>
      </vt:variant>
      <vt:variant>
        <vt:lpwstr/>
      </vt:variant>
      <vt:variant>
        <vt:lpwstr>_Toc216780441</vt:lpwstr>
      </vt:variant>
      <vt:variant>
        <vt:i4>1376312</vt:i4>
      </vt:variant>
      <vt:variant>
        <vt:i4>20</vt:i4>
      </vt:variant>
      <vt:variant>
        <vt:i4>0</vt:i4>
      </vt:variant>
      <vt:variant>
        <vt:i4>5</vt:i4>
      </vt:variant>
      <vt:variant>
        <vt:lpwstr/>
      </vt:variant>
      <vt:variant>
        <vt:lpwstr>_Toc216780440</vt:lpwstr>
      </vt:variant>
      <vt:variant>
        <vt:i4>1179704</vt:i4>
      </vt:variant>
      <vt:variant>
        <vt:i4>14</vt:i4>
      </vt:variant>
      <vt:variant>
        <vt:i4>0</vt:i4>
      </vt:variant>
      <vt:variant>
        <vt:i4>5</vt:i4>
      </vt:variant>
      <vt:variant>
        <vt:lpwstr/>
      </vt:variant>
      <vt:variant>
        <vt:lpwstr>_Toc216780439</vt:lpwstr>
      </vt:variant>
      <vt:variant>
        <vt:i4>1179704</vt:i4>
      </vt:variant>
      <vt:variant>
        <vt:i4>8</vt:i4>
      </vt:variant>
      <vt:variant>
        <vt:i4>0</vt:i4>
      </vt:variant>
      <vt:variant>
        <vt:i4>5</vt:i4>
      </vt:variant>
      <vt:variant>
        <vt:lpwstr/>
      </vt:variant>
      <vt:variant>
        <vt:lpwstr>_Toc216780438</vt:lpwstr>
      </vt:variant>
      <vt:variant>
        <vt:i4>1179704</vt:i4>
      </vt:variant>
      <vt:variant>
        <vt:i4>2</vt:i4>
      </vt:variant>
      <vt:variant>
        <vt:i4>0</vt:i4>
      </vt:variant>
      <vt:variant>
        <vt:i4>5</vt:i4>
      </vt:variant>
      <vt:variant>
        <vt:lpwstr/>
      </vt:variant>
      <vt:variant>
        <vt:lpwstr>_Toc216780437</vt:lpwstr>
      </vt:variant>
      <vt:variant>
        <vt:i4>3342446</vt:i4>
      </vt:variant>
      <vt:variant>
        <vt:i4>9</vt:i4>
      </vt:variant>
      <vt:variant>
        <vt:i4>0</vt:i4>
      </vt:variant>
      <vt:variant>
        <vt:i4>5</vt:i4>
      </vt:variant>
      <vt:variant>
        <vt:lpwstr>https://ppdb.mk.gov.lv/wp-content/uploads/2024/07/Valsts-parvaldes-klientu-apmierinatibas-petijums_2024_.pdf</vt:lpwstr>
      </vt:variant>
      <vt:variant>
        <vt:lpwstr/>
      </vt:variant>
      <vt:variant>
        <vt:i4>1376306</vt:i4>
      </vt:variant>
      <vt:variant>
        <vt:i4>6</vt:i4>
      </vt:variant>
      <vt:variant>
        <vt:i4>0</vt:i4>
      </vt:variant>
      <vt:variant>
        <vt:i4>5</vt:i4>
      </vt:variant>
      <vt:variant>
        <vt:lpwstr>https://www.oecd.org/content/dam/oecd/en/publications/reports/2024/07/oecd-survey-on-drivers-of-trust-in-public-institutions-2024-results_eeb36452/9a20554b-en.pdf</vt:lpwstr>
      </vt:variant>
      <vt:variant>
        <vt:lpwstr/>
      </vt:variant>
      <vt:variant>
        <vt:i4>5570663</vt:i4>
      </vt:variant>
      <vt:variant>
        <vt:i4>3</vt:i4>
      </vt:variant>
      <vt:variant>
        <vt:i4>0</vt:i4>
      </vt:variant>
      <vt:variant>
        <vt:i4>5</vt:i4>
      </vt:variant>
      <vt:variant>
        <vt:lpwstr>https://www.oecd.org/en/publications/oecd-survey-on-drivers-of-trust-in-public-institutions-2024-results_9a20554b-en/full-report.html</vt:lpwstr>
      </vt:variant>
      <vt:variant>
        <vt:lpwstr/>
      </vt:variant>
      <vt:variant>
        <vt:i4>393309</vt:i4>
      </vt:variant>
      <vt:variant>
        <vt:i4>0</vt:i4>
      </vt:variant>
      <vt:variant>
        <vt:i4>0</vt:i4>
      </vt:variant>
      <vt:variant>
        <vt:i4>5</vt:i4>
      </vt:variant>
      <vt:variant>
        <vt:lpwstr>https://data.europa.eu/data/datasets/s2693_97_5_std97_eng?locale=en</vt:lpwstr>
      </vt:variant>
      <vt:variant>
        <vt:lpwstr/>
      </vt:variant>
      <vt:variant>
        <vt:i4>6357058</vt:i4>
      </vt:variant>
      <vt:variant>
        <vt:i4>3</vt:i4>
      </vt:variant>
      <vt:variant>
        <vt:i4>0</vt:i4>
      </vt:variant>
      <vt:variant>
        <vt:i4>5</vt:i4>
      </vt:variant>
      <vt:variant>
        <vt:lpwstr>mailto:Dace.Jansone@mk.gov.lv</vt:lpwstr>
      </vt:variant>
      <vt:variant>
        <vt:lpwstr/>
      </vt:variant>
      <vt:variant>
        <vt:i4>6357058</vt:i4>
      </vt:variant>
      <vt:variant>
        <vt:i4>0</vt:i4>
      </vt:variant>
      <vt:variant>
        <vt:i4>0</vt:i4>
      </vt:variant>
      <vt:variant>
        <vt:i4>5</vt:i4>
      </vt:variant>
      <vt:variant>
        <vt:lpwstr>mailto:Dace.Jansone@mk.gov.lv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
  <cp:lastModifiedBy>Diāna Krikščūna</cp:lastModifiedBy>
  <cp:revision>7</cp:revision>
  <cp:lastPrinted>2025-12-18T09:48:00Z</cp:lastPrinted>
  <dcterms:created xsi:type="dcterms:W3CDTF">2026-01-16T16:02:00Z</dcterms:created>
  <dcterms:modified xsi:type="dcterms:W3CDTF">2026-01-21T10:58:00Z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0x01010036ACD9C704BFDB43AB1FD13C464DBE95</vt:lpwstr>
  </property>
  <property fmtid="{D5CDD505-2E9C-101B-9397-08002B2CF9AE}" pid="3" name="MediaServiceImageTags">
    <vt:lpwstr/>
  </property>
  <property fmtid="{D5CDD505-2E9C-101B-9397-08002B2CF9AE}" pid="4" name="docLang">
    <vt:lpwstr>lv</vt:lpwstr>
  </property>
</Properties>
</file>