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W w:w="0" w:type="auto"/>
        <w:tblLook w:firstRow="1" w:lastRow="0" w:firstColumn="1" w:lastColumn="0" w:noHBand="0" w:noVBand="1" w:val="04A0"/>
      </w:tblPr>
      <w:tblGrid>
        <w:gridCol w:w="680"/>
        <w:gridCol w:w="1980"/>
        <w:gridCol w:w="567"/>
        <w:gridCol w:w="3402"/>
      </w:tblGrid>
      <w:tr w:rsidR="008E3D02" w:rsidTr="00A1781A" w14:paraId="7331FEF3" w14:textId="77777777">
        <w:trPr>
          <w:trHeight w:val="567"/>
        </w:trPr>
        <w:tc>
          <w:tcPr>
            <w:tcW w:w="680" w:type="dxa"/>
            <w:hideMark/>
          </w:tcPr>
          <w:p w:rsidR="005A4E29" w:rsidRDefault="00802ED2" w14:paraId="4A86CB33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5A4E29" w:rsidR="005A4E29" w:rsidRDefault="005A4E29" w14:paraId="302E495B" w14:textId="77777777">
            <w:pPr>
              <w:spacing w:after="0" w:line="240" w:lineRule="auto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5A4E29" w:rsidRDefault="00802ED2" w14:paraId="7AC0FC20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A1781A" w:rsidR="005A4E29" w:rsidRDefault="005A4E29" w14:paraId="5895502F" w14:textId="77777777">
            <w:pPr>
              <w:rPr>
                <w:rFonts w:ascii="Times New Roman" w:hAnsi="Times New Roman" w:eastAsia="Times New Roman"/>
                <w:spacing w:val="20"/>
                <w:sz w:val="24"/>
                <w:szCs w:val="24"/>
              </w:rPr>
            </w:pPr>
          </w:p>
        </w:tc>
      </w:tr>
      <w:tr w:rsidR="008E3D02" w:rsidTr="00A1781A" w14:paraId="790A8F19" w14:textId="77777777">
        <w:trPr>
          <w:trHeight w:val="284"/>
        </w:trPr>
        <w:tc>
          <w:tcPr>
            <w:tcW w:w="680" w:type="dxa"/>
            <w:hideMark/>
          </w:tcPr>
          <w:p w:rsidR="005A4E29" w:rsidRDefault="00802ED2" w14:paraId="600EB559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Uz</w:t>
            </w:r>
          </w:p>
        </w:tc>
        <w:tc>
          <w:tcPr>
            <w:tcW w:w="198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2F5007F3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Default="00802ED2" w14:paraId="2C4DCF58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4018232F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</w:tr>
    </w:tbl>
    <w:p w:rsidR="00436A5D" w:rsidP="00036120" w:rsidRDefault="00436A5D" w14:paraId="2520A7CC" w14:textId="77777777">
      <w:pPr>
        <w:spacing w:after="0" w:line="240" w:lineRule="auto"/>
        <w15:collapsed w:val="false"/>
        <w:rPr>
          <w:rFonts w:ascii="Times New Roman" w:hAnsi="Times New Roman"/>
          <w:sz w:val="24"/>
          <w:szCs w:val="24"/>
        </w:rPr>
      </w:pPr>
    </w:p>
    <w:p w:rsidRPr="00F2080D" w:rsidR="00F2080D" w:rsidP="00036120" w:rsidRDefault="00F2080D" w14:paraId="70D1FE5F" w14:textId="77777777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Pr="00C92188" w:rsidR="00AC640A" w:rsidP="00AC640A" w:rsidRDefault="00802ED2" w14:paraId="4318645E" w14:textId="77777777">
      <w:pPr>
        <w:widowControl/>
        <w:spacing w:after="0" w:line="240" w:lineRule="auto"/>
        <w:ind w:right="-1"/>
        <w:jc w:val="right"/>
        <w:rPr>
          <w:rFonts w:ascii="Times New Roman" w:hAnsi="Times New Roman" w:eastAsia="Times New Roman"/>
          <w:sz w:val="28"/>
          <w:szCs w:val="28"/>
        </w:rPr>
      </w:pPr>
      <w:r w:rsidRPr="00C92188">
        <w:rPr>
          <w:rFonts w:ascii="Times New Roman" w:hAnsi="Times New Roman" w:eastAsia="Times New Roman"/>
          <w:sz w:val="28"/>
          <w:szCs w:val="28"/>
        </w:rPr>
        <w:t>Valsts kancelejai</w:t>
      </w:r>
    </w:p>
    <w:p w:rsidRPr="00C92188" w:rsidR="00AC640A" w:rsidP="00AC640A" w:rsidRDefault="00AC640A" w14:paraId="19CF4CAF" w14:textId="77777777">
      <w:pPr>
        <w:widowControl/>
        <w:spacing w:after="0" w:line="240" w:lineRule="auto"/>
        <w:ind w:right="-289"/>
        <w:jc w:val="right"/>
        <w:rPr>
          <w:rFonts w:ascii="Times New Roman" w:hAnsi="Times New Roman" w:eastAsia="Times New Roman"/>
          <w:sz w:val="16"/>
          <w:szCs w:val="16"/>
        </w:rPr>
      </w:pPr>
    </w:p>
    <w:p w:rsidRPr="00C92188" w:rsidR="00AC640A" w:rsidP="00AC640A" w:rsidRDefault="00AC640A" w14:paraId="40BD8395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8"/>
          <w:szCs w:val="28"/>
        </w:rPr>
      </w:pPr>
    </w:p>
    <w:p w:rsidRPr="00C92188" w:rsidR="00AC640A" w:rsidP="00AC640A" w:rsidRDefault="00802ED2" w14:paraId="416DB2D6" w14:textId="07BEE5A9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8"/>
          <w:szCs w:val="28"/>
        </w:rPr>
      </w:pPr>
      <w:r w:rsidRPr="00C92188">
        <w:rPr>
          <w:rFonts w:ascii="Times New Roman" w:hAnsi="Times New Roman" w:eastAsia="Times New Roman"/>
          <w:sz w:val="28"/>
          <w:szCs w:val="28"/>
        </w:rPr>
        <w:t>Par Ministru kabineta 20</w:t>
      </w:r>
      <w:r w:rsidR="003827B4">
        <w:rPr>
          <w:rFonts w:ascii="Times New Roman" w:hAnsi="Times New Roman" w:eastAsia="Times New Roman"/>
          <w:sz w:val="28"/>
          <w:szCs w:val="28"/>
        </w:rPr>
        <w:t>22</w:t>
      </w:r>
      <w:r w:rsidRPr="00C92188">
        <w:rPr>
          <w:rFonts w:ascii="Times New Roman" w:hAnsi="Times New Roman" w:eastAsia="Times New Roman"/>
          <w:sz w:val="28"/>
          <w:szCs w:val="28"/>
        </w:rPr>
        <w:t>.</w:t>
      </w:r>
      <w:r w:rsidR="00E87AD3">
        <w:rPr>
          <w:rFonts w:ascii="Times New Roman" w:hAnsi="Times New Roman" w:eastAsia="Times New Roman"/>
          <w:sz w:val="28"/>
          <w:szCs w:val="28"/>
        </w:rPr>
        <w:t> </w:t>
      </w:r>
      <w:r w:rsidRPr="00C92188">
        <w:rPr>
          <w:rFonts w:ascii="Times New Roman" w:hAnsi="Times New Roman" w:eastAsia="Times New Roman"/>
          <w:sz w:val="28"/>
          <w:szCs w:val="28"/>
        </w:rPr>
        <w:t xml:space="preserve">gada </w:t>
      </w:r>
      <w:r w:rsidR="00E84AE8">
        <w:rPr>
          <w:rFonts w:ascii="Times New Roman" w:hAnsi="Times New Roman" w:eastAsia="Times New Roman"/>
          <w:sz w:val="28"/>
          <w:szCs w:val="28"/>
        </w:rPr>
        <w:t>29.novembra</w:t>
      </w:r>
    </w:p>
    <w:p w:rsidRPr="00C92188" w:rsidR="00AC640A" w:rsidP="00AC640A" w:rsidRDefault="00802ED2" w14:paraId="28728F10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8"/>
          <w:szCs w:val="28"/>
        </w:rPr>
      </w:pPr>
      <w:r w:rsidRPr="00C92188">
        <w:rPr>
          <w:rFonts w:ascii="Times New Roman" w:hAnsi="Times New Roman" w:eastAsia="Times New Roman"/>
          <w:sz w:val="28"/>
          <w:szCs w:val="28"/>
        </w:rPr>
        <w:t>sēdē izskatāmo jautājumu</w:t>
      </w:r>
    </w:p>
    <w:p w:rsidRPr="00C92188" w:rsidR="00AC640A" w:rsidP="00AC640A" w:rsidRDefault="00AC640A" w14:paraId="4DE7320D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8"/>
          <w:szCs w:val="28"/>
        </w:rPr>
      </w:pPr>
    </w:p>
    <w:p w:rsidRPr="003827B4" w:rsidR="00AC640A" w:rsidP="00591F9D" w:rsidRDefault="00E87AD3" w14:paraId="4C264DDF" w14:textId="252D4219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bCs/>
          <w:sz w:val="28"/>
          <w:szCs w:val="28"/>
        </w:rPr>
      </w:pPr>
      <w:r w:rsidRPr="00E87AD3">
        <w:rPr>
          <w:rFonts w:ascii="Times New Roman" w:hAnsi="Times New Roman" w:eastAsia="Times New Roman"/>
          <w:sz w:val="28"/>
          <w:szCs w:val="28"/>
        </w:rPr>
        <w:t>Pamatojoties uz Ministru kabineta 2021.</w:t>
      </w:r>
      <w:r>
        <w:rPr>
          <w:rFonts w:ascii="Times New Roman" w:hAnsi="Times New Roman" w:eastAsia="Times New Roman"/>
          <w:sz w:val="28"/>
          <w:szCs w:val="28"/>
        </w:rPr>
        <w:t> </w:t>
      </w:r>
      <w:r w:rsidRPr="00E87AD3">
        <w:rPr>
          <w:rFonts w:ascii="Times New Roman" w:hAnsi="Times New Roman" w:eastAsia="Times New Roman"/>
          <w:sz w:val="28"/>
          <w:szCs w:val="28"/>
        </w:rPr>
        <w:t>gada 7.</w:t>
      </w:r>
      <w:r>
        <w:rPr>
          <w:rFonts w:ascii="Times New Roman" w:hAnsi="Times New Roman" w:eastAsia="Times New Roman"/>
          <w:sz w:val="28"/>
          <w:szCs w:val="28"/>
        </w:rPr>
        <w:t> </w:t>
      </w:r>
      <w:r w:rsidRPr="00E87AD3">
        <w:rPr>
          <w:rFonts w:ascii="Times New Roman" w:hAnsi="Times New Roman" w:eastAsia="Times New Roman"/>
          <w:sz w:val="28"/>
          <w:szCs w:val="28"/>
        </w:rPr>
        <w:t>septembra</w:t>
      </w:r>
      <w:r w:rsidR="00DE5CA5">
        <w:rPr>
          <w:rFonts w:ascii="Times New Roman" w:hAnsi="Times New Roman" w:eastAsia="Times New Roman"/>
          <w:sz w:val="28"/>
          <w:szCs w:val="28"/>
        </w:rPr>
        <w:t xml:space="preserve"> </w:t>
      </w:r>
      <w:r w:rsidRPr="00E87AD3">
        <w:rPr>
          <w:rFonts w:ascii="Times New Roman" w:hAnsi="Times New Roman" w:eastAsia="Times New Roman"/>
          <w:sz w:val="28"/>
          <w:szCs w:val="28"/>
        </w:rPr>
        <w:t>noteikumu Nr.606“Ministru kabineta kārtības rullis” 2.6.4.</w:t>
      </w:r>
      <w:r>
        <w:rPr>
          <w:rFonts w:ascii="Times New Roman" w:hAnsi="Times New Roman" w:eastAsia="Times New Roman"/>
          <w:sz w:val="28"/>
          <w:szCs w:val="28"/>
        </w:rPr>
        <w:t> </w:t>
      </w:r>
      <w:r w:rsidR="002641E7">
        <w:rPr>
          <w:rFonts w:ascii="Times New Roman" w:hAnsi="Times New Roman" w:eastAsia="Times New Roman"/>
          <w:sz w:val="28"/>
          <w:szCs w:val="28"/>
        </w:rPr>
        <w:t xml:space="preserve">punktu </w:t>
      </w:r>
      <w:r w:rsidRPr="00E87AD3">
        <w:rPr>
          <w:rFonts w:ascii="Times New Roman" w:hAnsi="Times New Roman" w:eastAsia="Times New Roman"/>
          <w:sz w:val="28"/>
          <w:szCs w:val="28"/>
        </w:rPr>
        <w:t>un 114.</w:t>
      </w:r>
      <w:r>
        <w:rPr>
          <w:rFonts w:ascii="Times New Roman" w:hAnsi="Times New Roman" w:eastAsia="Times New Roman"/>
          <w:sz w:val="28"/>
          <w:szCs w:val="28"/>
        </w:rPr>
        <w:t> </w:t>
      </w:r>
      <w:r w:rsidRPr="00E87AD3">
        <w:rPr>
          <w:rFonts w:ascii="Times New Roman" w:hAnsi="Times New Roman" w:eastAsia="Times New Roman"/>
          <w:sz w:val="28"/>
          <w:szCs w:val="28"/>
        </w:rPr>
        <w:t>punktu,</w:t>
      </w:r>
      <w:r w:rsidRPr="00C92188" w:rsidR="00802ED2">
        <w:rPr>
          <w:rFonts w:ascii="Times New Roman" w:hAnsi="Times New Roman" w:eastAsia="Times New Roman"/>
          <w:sz w:val="28"/>
          <w:szCs w:val="28"/>
        </w:rPr>
        <w:t xml:space="preserve"> iesniedzu izskatīšanai Ministru kabineta </w:t>
      </w:r>
      <w:r w:rsidR="00E84AE8">
        <w:rPr>
          <w:rFonts w:ascii="Times New Roman" w:hAnsi="Times New Roman" w:eastAsia="Times New Roman"/>
          <w:sz w:val="28"/>
          <w:szCs w:val="28"/>
        </w:rPr>
        <w:t xml:space="preserve">2022. gada </w:t>
      </w:r>
      <w:proofErr w:type="gramStart"/>
      <w:r w:rsidR="00E84AE8">
        <w:rPr>
          <w:rFonts w:ascii="Times New Roman" w:hAnsi="Times New Roman" w:eastAsia="Times New Roman"/>
          <w:sz w:val="28"/>
          <w:szCs w:val="28"/>
        </w:rPr>
        <w:t>29.novembra</w:t>
      </w:r>
      <w:proofErr w:type="gramEnd"/>
      <w:r w:rsidR="003827B4">
        <w:rPr>
          <w:rFonts w:ascii="Times New Roman" w:hAnsi="Times New Roman" w:eastAsia="Times New Roman"/>
          <w:sz w:val="28"/>
          <w:szCs w:val="28"/>
        </w:rPr>
        <w:t xml:space="preserve"> </w:t>
      </w:r>
      <w:r w:rsidRPr="00C92188" w:rsidR="00802ED2">
        <w:rPr>
          <w:rFonts w:ascii="Times New Roman" w:hAnsi="Times New Roman" w:eastAsia="Times New Roman"/>
          <w:sz w:val="28"/>
          <w:szCs w:val="28"/>
        </w:rPr>
        <w:t>sē</w:t>
      </w:r>
      <w:r w:rsidR="000E290D">
        <w:rPr>
          <w:rFonts w:ascii="Times New Roman" w:hAnsi="Times New Roman" w:eastAsia="Times New Roman"/>
          <w:sz w:val="28"/>
          <w:szCs w:val="28"/>
        </w:rPr>
        <w:t xml:space="preserve">dē </w:t>
      </w:r>
      <w:r w:rsidR="00653AAD">
        <w:rPr>
          <w:rFonts w:ascii="Times New Roman" w:hAnsi="Times New Roman" w:eastAsia="Times New Roman"/>
          <w:sz w:val="28"/>
          <w:szCs w:val="28"/>
        </w:rPr>
        <w:t>i</w:t>
      </w:r>
      <w:r w:rsidR="006D0B40">
        <w:rPr>
          <w:rFonts w:ascii="Times New Roman" w:hAnsi="Times New Roman" w:eastAsia="Times New Roman"/>
          <w:sz w:val="28"/>
          <w:szCs w:val="28"/>
        </w:rPr>
        <w:t>nformatīv</w:t>
      </w:r>
      <w:r w:rsidR="00653AAD">
        <w:rPr>
          <w:rFonts w:ascii="Times New Roman" w:hAnsi="Times New Roman" w:eastAsia="Times New Roman"/>
          <w:sz w:val="28"/>
          <w:szCs w:val="28"/>
        </w:rPr>
        <w:t>o</w:t>
      </w:r>
      <w:r w:rsidR="006D0B40">
        <w:rPr>
          <w:rFonts w:ascii="Times New Roman" w:hAnsi="Times New Roman" w:eastAsia="Times New Roman"/>
          <w:sz w:val="28"/>
          <w:szCs w:val="28"/>
        </w:rPr>
        <w:t xml:space="preserve"> ziņojumu </w:t>
      </w:r>
      <w:r w:rsidRPr="00941397" w:rsidR="00941397">
        <w:rPr>
          <w:rFonts w:ascii="Times New Roman" w:hAnsi="Times New Roman" w:eastAsia="Times New Roman"/>
          <w:bCs/>
          <w:sz w:val="28"/>
          <w:szCs w:val="28"/>
        </w:rPr>
        <w:t>“</w:t>
      </w:r>
      <w:r w:rsidRPr="002641E7" w:rsidR="002641E7">
        <w:rPr>
          <w:rFonts w:ascii="Times New Roman" w:hAnsi="Times New Roman" w:eastAsia="Times New Roman"/>
          <w:bCs/>
          <w:sz w:val="28"/>
          <w:szCs w:val="28"/>
        </w:rPr>
        <w:t>Par Eiropas Savienības Konkurētspējas pad</w:t>
      </w:r>
      <w:r w:rsidR="00E84AE8">
        <w:rPr>
          <w:rFonts w:ascii="Times New Roman" w:hAnsi="Times New Roman" w:eastAsia="Times New Roman"/>
          <w:bCs/>
          <w:sz w:val="28"/>
          <w:szCs w:val="28"/>
        </w:rPr>
        <w:t>omes 2022. gada 2.decembra</w:t>
      </w:r>
      <w:r w:rsidRPr="002641E7" w:rsidR="002641E7">
        <w:rPr>
          <w:rFonts w:ascii="Times New Roman" w:hAnsi="Times New Roman" w:eastAsia="Times New Roman"/>
          <w:bCs/>
          <w:sz w:val="28"/>
          <w:szCs w:val="28"/>
        </w:rPr>
        <w:t xml:space="preserve"> sanāksmē izskatāmajiem jautājumiem Izglītības un zinātnes ministrijas kompetencē”</w:t>
      </w:r>
      <w:r w:rsidR="002641E7">
        <w:rPr>
          <w:rFonts w:ascii="Times New Roman" w:hAnsi="Times New Roman" w:eastAsia="Times New Roman"/>
          <w:bCs/>
          <w:sz w:val="28"/>
          <w:szCs w:val="28"/>
        </w:rPr>
        <w:t>.</w:t>
      </w:r>
    </w:p>
    <w:p w:rsidRPr="00C92188" w:rsidR="00AC640A" w:rsidP="00AC640A" w:rsidRDefault="00AC640A" w14:paraId="74862F3D" w14:textId="77777777">
      <w:pPr>
        <w:widowControl/>
        <w:spacing w:after="0" w:line="240" w:lineRule="auto"/>
        <w:ind w:right="-289"/>
        <w:jc w:val="both"/>
        <w:rPr>
          <w:rFonts w:ascii="Times New Roman" w:hAnsi="Times New Roman" w:eastAsia="Times New Roman"/>
          <w:sz w:val="16"/>
          <w:szCs w:val="16"/>
        </w:rPr>
      </w:pPr>
    </w:p>
    <w:tbl>
      <w:tblPr>
        <w:tblW w:w="5000" w:type="pct"/>
        <w:tblCellSpacing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firstRow="1" w:lastRow="0" w:firstColumn="1" w:lastColumn="0" w:noHBand="0" w:noVBand="1" w:val="04A0"/>
      </w:tblPr>
      <w:tblGrid>
        <w:gridCol w:w="599"/>
        <w:gridCol w:w="2984"/>
        <w:gridCol w:w="5769"/>
      </w:tblGrid>
      <w:tr w:rsidR="008E3D02" w:rsidTr="00DA103B" w14:paraId="3ED1E09C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5ACF1F1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56E8666F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Iesniegšanas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2CAE8931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iCs/>
                <w:sz w:val="24"/>
                <w:szCs w:val="24"/>
              </w:rPr>
              <w:t>Latvijas Republikas interešu aizstāvība Eiropas Savienības institūcijās</w:t>
            </w:r>
          </w:p>
        </w:tc>
      </w:tr>
      <w:tr w:rsidR="008E3D02" w:rsidTr="00DA103B" w14:paraId="4DC3501A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14A2A94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F44ABC9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487F113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8E3D02" w:rsidTr="00DA103B" w14:paraId="38855901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58E4E45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6018B0D9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Informācija par saskaņojumiem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195DDD" w:rsidRDefault="00802ED2" w14:paraId="2E456D78" w14:textId="7A72192E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 w:rsidRPr="00C92188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Projekts saskaņots ar </w:t>
            </w: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Ārlietu ministriju</w:t>
            </w:r>
            <w:r w:rsidR="00967917">
              <w:rPr>
                <w:rFonts w:ascii="Times New Roman" w:hAnsi="Times New Roman" w:eastAsia="Times New Roman"/>
                <w:sz w:val="24"/>
                <w:szCs w:val="24"/>
              </w:rPr>
              <w:t>,</w:t>
            </w:r>
            <w:r w:rsidR="003827B4">
              <w:rPr>
                <w:rFonts w:ascii="Times New Roman" w:hAnsi="Times New Roman" w:eastAsia="Times New Roman"/>
                <w:sz w:val="24"/>
                <w:szCs w:val="24"/>
              </w:rPr>
              <w:t xml:space="preserve"> Ekonomikas ministriju,</w:t>
            </w: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="00195DDD">
              <w:rPr>
                <w:rFonts w:ascii="Times New Roman" w:hAnsi="Times New Roman" w:eastAsia="Times New Roman"/>
                <w:sz w:val="24"/>
                <w:szCs w:val="24"/>
              </w:rPr>
              <w:t>Satiksmes ministriju un</w:t>
            </w:r>
            <w:r w:rsidR="002641E7">
              <w:rPr>
                <w:rFonts w:ascii="Times New Roman" w:hAnsi="Times New Roman" w:eastAsia="Times New Roman"/>
                <w:sz w:val="24"/>
                <w:szCs w:val="24"/>
              </w:rPr>
              <w:t xml:space="preserve"> Vides un Reģionālās attīstības ministriju un</w:t>
            </w:r>
            <w:r w:rsidR="005657B4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="001159DA">
              <w:rPr>
                <w:rFonts w:ascii="Times New Roman" w:hAnsi="Times New Roman" w:eastAsia="Times New Roman"/>
                <w:sz w:val="24"/>
                <w:szCs w:val="24"/>
              </w:rPr>
              <w:t>sistēmā ESVIS</w:t>
            </w:r>
          </w:p>
        </w:tc>
      </w:tr>
      <w:tr w:rsidR="008E3D02" w:rsidTr="00DA103B" w14:paraId="7A6464A7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6EB44EF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4</w:t>
            </w: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1646E84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94A81DA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8E3D02" w:rsidTr="00DA103B" w14:paraId="63A0B2CB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78766069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5</w:t>
            </w: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705DA53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Politikas joma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539704D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Izglītības un zinātnes politika</w:t>
            </w:r>
          </w:p>
        </w:tc>
      </w:tr>
      <w:tr w:rsidR="008E3D02" w:rsidTr="00DA103B" w14:paraId="64D44970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C92188" w:rsidR="00AC640A" w:rsidP="00DA103B" w:rsidRDefault="00802ED2" w14:paraId="26F8130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6.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C92188" w:rsidR="00AC640A" w:rsidP="00DA103B" w:rsidRDefault="00802ED2" w14:paraId="15FEC1FF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D21C3E">
              <w:rPr>
                <w:rFonts w:ascii="Times New Roman" w:hAnsi="Times New Roman" w:eastAsia="Times New Roman"/>
                <w:sz w:val="24"/>
                <w:szCs w:val="24"/>
              </w:rPr>
              <w:t>Atbildīgā amatpersona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C92188" w:rsidR="00AC640A" w:rsidP="000674DD" w:rsidRDefault="00802ED2" w14:paraId="69650DE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D21C3E">
              <w:rPr>
                <w:rFonts w:ascii="Times New Roman" w:hAnsi="Times New Roman" w:eastAsia="Times New Roman"/>
                <w:sz w:val="24"/>
                <w:szCs w:val="24"/>
              </w:rPr>
              <w:t>Dmitrijs Stepanovs, Izglītības un zinātnes ministrijas</w:t>
            </w:r>
            <w:r w:rsidR="00653AAD">
              <w:rPr>
                <w:rFonts w:ascii="Times New Roman" w:hAnsi="Times New Roman" w:eastAsia="Times New Roman"/>
                <w:sz w:val="24"/>
                <w:szCs w:val="24"/>
              </w:rPr>
              <w:t xml:space="preserve"> valsts sekretāra vietnieks –</w:t>
            </w:r>
            <w:r w:rsidRPr="00D21C3E">
              <w:rPr>
                <w:rFonts w:ascii="Times New Roman" w:hAnsi="Times New Roman" w:eastAsia="Times New Roman"/>
                <w:sz w:val="24"/>
                <w:szCs w:val="24"/>
              </w:rPr>
              <w:t xml:space="preserve"> Augstākās izglītības, zinātnes un </w:t>
            </w:r>
            <w:r w:rsidR="000674DD">
              <w:rPr>
                <w:rFonts w:ascii="Times New Roman" w:hAnsi="Times New Roman" w:eastAsia="Times New Roman"/>
                <w:sz w:val="24"/>
                <w:szCs w:val="24"/>
              </w:rPr>
              <w:t>inovāciju departamenta direktors</w:t>
            </w:r>
          </w:p>
        </w:tc>
      </w:tr>
      <w:tr w:rsidR="008E3D02" w:rsidTr="00DA103B" w14:paraId="102C9F57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F122FB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7</w:t>
            </w: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7BC899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Uzaicināmās personas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0674DD" w:rsidRDefault="00802ED2" w14:paraId="56F856F3" w14:textId="77777777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 w:rsidRPr="00D21C3E">
              <w:rPr>
                <w:rFonts w:ascii="Times New Roman" w:hAnsi="Times New Roman" w:eastAsia="Times New Roman"/>
                <w:sz w:val="24"/>
                <w:szCs w:val="24"/>
              </w:rPr>
              <w:t>Dmitrijs Stepanovs, Izglītības un zinātnes ministrijas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valsts sekretāra vietnieks –</w:t>
            </w:r>
            <w:r w:rsidRPr="00D21C3E">
              <w:rPr>
                <w:rFonts w:ascii="Times New Roman" w:hAnsi="Times New Roman" w:eastAsia="Times New Roman"/>
                <w:sz w:val="24"/>
                <w:szCs w:val="24"/>
              </w:rPr>
              <w:t xml:space="preserve"> Augstākās izglītības, zinātnes un inovāciju departamenta direktor</w:t>
            </w:r>
            <w:r w:rsidR="000674DD">
              <w:rPr>
                <w:rFonts w:ascii="Times New Roman" w:hAnsi="Times New Roman" w:eastAsia="Times New Roman"/>
                <w:sz w:val="24"/>
                <w:szCs w:val="24"/>
              </w:rPr>
              <w:t>s</w:t>
            </w:r>
          </w:p>
        </w:tc>
      </w:tr>
      <w:tr w:rsidR="008E3D02" w:rsidTr="00DA103B" w14:paraId="78CCB51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1AE9982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8</w:t>
            </w: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0E7E2DCA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19AF6545" w14:textId="77777777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  <w:lang w:eastAsia="lv-LV"/>
              </w:rPr>
              <w:t>Nav</w:t>
            </w:r>
            <w:r w:rsidRPr="00C92188">
              <w:rPr>
                <w:rFonts w:ascii="Times New Roman" w:hAnsi="Times New Roman" w:eastAsia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8E3D02" w:rsidTr="00DA103B" w14:paraId="23C5FE99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604C604A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9</w:t>
            </w: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6D16D969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Cita informācija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209F8BE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8E3D02" w:rsidTr="00DA103B" w14:paraId="0B6C5AD7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7DC4EE79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lastRenderedPageBreak/>
              <w:t>11.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06FD8F5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Ministru kabineta lietas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486FFDE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8E3D02" w:rsidTr="00DA103B" w14:paraId="2C5AE4EE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56E5AE5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12.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445F11D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D21C3E">
              <w:rPr>
                <w:rFonts w:ascii="Times New Roman" w:hAnsi="Times New Roman" w:eastAsia="Times New Roman"/>
                <w:sz w:val="24"/>
                <w:szCs w:val="24"/>
              </w:rPr>
              <w:t>Steidzamības kārtības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5657B4" w:rsidRDefault="00802ED2" w14:paraId="0E3BEF60" w14:textId="6267D675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Nepieciešams</w:t>
            </w:r>
            <w:r w:rsidRPr="00D21C3E">
              <w:rPr>
                <w:rFonts w:ascii="Times New Roman" w:hAnsi="Times New Roman" w:eastAsia="Times New Roman"/>
                <w:sz w:val="24"/>
                <w:szCs w:val="24"/>
              </w:rPr>
              <w:t xml:space="preserve"> Ministru kabineta </w:t>
            </w:r>
            <w:r w:rsidRPr="00D21C3E" w:rsidR="00EA12C3">
              <w:rPr>
                <w:rFonts w:ascii="Times New Roman" w:hAnsi="Times New Roman" w:eastAsia="Times New Roman"/>
                <w:sz w:val="24"/>
                <w:szCs w:val="24"/>
              </w:rPr>
              <w:t>deleģējum</w:t>
            </w:r>
            <w:r w:rsidR="00EA12C3">
              <w:rPr>
                <w:rFonts w:ascii="Times New Roman" w:hAnsi="Times New Roman" w:eastAsia="Times New Roman"/>
                <w:sz w:val="24"/>
                <w:szCs w:val="24"/>
              </w:rPr>
              <w:t>s</w:t>
            </w:r>
            <w:r w:rsidRPr="00D21C3E" w:rsidR="00EA12C3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Pr="00D21C3E">
              <w:rPr>
                <w:rFonts w:ascii="Times New Roman" w:hAnsi="Times New Roman" w:eastAsia="Times New Roman"/>
                <w:sz w:val="24"/>
                <w:szCs w:val="24"/>
              </w:rPr>
              <w:t xml:space="preserve">paust Latvijas Republikas viedokli </w:t>
            </w:r>
            <w:r w:rsidRPr="003827B4" w:rsidR="003827B4">
              <w:rPr>
                <w:rFonts w:ascii="Times New Roman" w:hAnsi="Times New Roman" w:eastAsia="Times New Roman"/>
                <w:sz w:val="24"/>
                <w:szCs w:val="24"/>
              </w:rPr>
              <w:t>Eiropas Savienības</w:t>
            </w:r>
            <w:r w:rsidR="003827B4">
              <w:rPr>
                <w:rFonts w:ascii="Times New Roman" w:hAnsi="Times New Roman" w:eastAsia="Times New Roman"/>
                <w:sz w:val="24"/>
                <w:szCs w:val="24"/>
              </w:rPr>
              <w:t xml:space="preserve"> Konkurētspējas ministru padomē</w:t>
            </w:r>
          </w:p>
        </w:tc>
      </w:tr>
      <w:tr w:rsidR="008E3D02" w:rsidTr="00DA103B" w14:paraId="2B9E646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60D5B00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3</w:t>
            </w:r>
            <w:r w:rsidRPr="00C92188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968CEF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D21C3E">
              <w:rPr>
                <w:rFonts w:ascii="Times New Roman" w:hAnsi="Times New Roman" w:eastAsia="Times New Roman"/>
                <w:sz w:val="24"/>
                <w:szCs w:val="24"/>
              </w:rPr>
              <w:t>Jautājuma savlaicīgas neiesniegšanas iemesli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04D99E66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  <w:r w:rsidRPr="00C92188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</w:p>
        </w:tc>
      </w:tr>
      <w:tr w:rsidR="008E3D02" w:rsidTr="00DA103B" w14:paraId="71023FC4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767EA9D8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14</w:t>
            </w:r>
            <w:r w:rsidRPr="00C92188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7446A8E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Lēmuma pieņemšanas galējais termiņš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941397" w:rsidRDefault="003827B4" w14:paraId="55CB3D79" w14:textId="6DB9676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2022.</w:t>
            </w:r>
            <w:r w:rsidR="00E87AD3">
              <w:rPr>
                <w:rFonts w:ascii="Times New Roman" w:hAnsi="Times New Roman" w:eastAsia="Times New Roman"/>
                <w:iCs/>
                <w:sz w:val="24"/>
                <w:szCs w:val="24"/>
              </w:rPr>
              <w:t> </w:t>
            </w:r>
            <w:r w:rsidR="00195DDD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gada </w:t>
            </w:r>
            <w:proofErr w:type="gramStart"/>
            <w:r w:rsidR="00195DDD">
              <w:rPr>
                <w:rFonts w:ascii="Times New Roman" w:hAnsi="Times New Roman" w:eastAsia="Times New Roman"/>
                <w:iCs/>
                <w:sz w:val="24"/>
                <w:szCs w:val="24"/>
              </w:rPr>
              <w:t>29.novembris</w:t>
            </w:r>
            <w:proofErr w:type="gramEnd"/>
          </w:p>
        </w:tc>
      </w:tr>
    </w:tbl>
    <w:p w:rsidRPr="00C92188" w:rsidR="00AC640A" w:rsidP="00AC640A" w:rsidRDefault="00AC640A" w14:paraId="7E554938" w14:textId="77777777">
      <w:pPr>
        <w:widowControl/>
        <w:spacing w:after="0" w:line="240" w:lineRule="auto"/>
        <w:ind w:firstLine="720"/>
        <w:rPr>
          <w:rFonts w:ascii="Times New Roman" w:hAnsi="Times New Roman" w:eastAsia="Times New Roman"/>
          <w:sz w:val="28"/>
          <w:szCs w:val="28"/>
        </w:rPr>
      </w:pPr>
    </w:p>
    <w:p w:rsidR="00AC640A" w:rsidP="00AC640A" w:rsidRDefault="00802ED2" w14:paraId="28E6F5D6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</w:rPr>
      </w:pPr>
      <w:r w:rsidRPr="00C92188">
        <w:rPr>
          <w:rFonts w:ascii="Times New Roman" w:hAnsi="Times New Roman" w:eastAsia="Times New Roman"/>
          <w:sz w:val="28"/>
          <w:szCs w:val="28"/>
        </w:rPr>
        <w:t xml:space="preserve">Pielikumā: </w:t>
      </w:r>
    </w:p>
    <w:p w:rsidRPr="00DE5CA5" w:rsidR="00AC640A" w:rsidP="003827B4" w:rsidRDefault="00802ED2" w14:paraId="3F71DC66" w14:textId="787D6453">
      <w:pPr>
        <w:widowControl/>
        <w:spacing w:after="0"/>
        <w:ind w:firstLine="72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1. </w:t>
      </w:r>
      <w:r w:rsidRPr="00C92188">
        <w:rPr>
          <w:rFonts w:ascii="Times New Roman" w:hAnsi="Times New Roman" w:eastAsia="Times New Roman"/>
          <w:sz w:val="28"/>
          <w:szCs w:val="28"/>
        </w:rPr>
        <w:t xml:space="preserve">Ministru kabineta sēdes </w:t>
      </w:r>
      <w:proofErr w:type="spellStart"/>
      <w:r w:rsidRPr="00C92188">
        <w:rPr>
          <w:rFonts w:ascii="Times New Roman" w:hAnsi="Times New Roman" w:eastAsia="Times New Roman"/>
          <w:sz w:val="28"/>
          <w:szCs w:val="28"/>
        </w:rPr>
        <w:t>protokollēmuma</w:t>
      </w:r>
      <w:proofErr w:type="spellEnd"/>
      <w:r w:rsidRPr="00C92188">
        <w:rPr>
          <w:rFonts w:ascii="Times New Roman" w:hAnsi="Times New Roman" w:eastAsia="Times New Roman"/>
          <w:sz w:val="28"/>
          <w:szCs w:val="28"/>
        </w:rPr>
        <w:t xml:space="preserve"> projekts </w:t>
      </w:r>
      <w:r w:rsidR="000674DD">
        <w:rPr>
          <w:rFonts w:ascii="Times New Roman" w:hAnsi="Times New Roman" w:eastAsia="Times New Roman"/>
          <w:sz w:val="28"/>
          <w:szCs w:val="28"/>
        </w:rPr>
        <w:t xml:space="preserve">par </w:t>
      </w:r>
      <w:r w:rsidRPr="000674DD" w:rsidR="000674DD">
        <w:rPr>
          <w:rFonts w:ascii="Times New Roman" w:hAnsi="Times New Roman" w:eastAsia="Times New Roman"/>
          <w:sz w:val="28"/>
          <w:szCs w:val="28"/>
        </w:rPr>
        <w:t>informatīv</w:t>
      </w:r>
      <w:r w:rsidR="000674DD">
        <w:rPr>
          <w:rFonts w:ascii="Times New Roman" w:hAnsi="Times New Roman" w:eastAsia="Times New Roman"/>
          <w:sz w:val="28"/>
          <w:szCs w:val="28"/>
        </w:rPr>
        <w:t>o ziņojumu</w:t>
      </w:r>
      <w:r w:rsidRPr="000674DD" w:rsidR="000674DD">
        <w:rPr>
          <w:rFonts w:ascii="Times New Roman" w:hAnsi="Times New Roman" w:eastAsia="Times New Roman"/>
          <w:sz w:val="28"/>
          <w:szCs w:val="28"/>
        </w:rPr>
        <w:t xml:space="preserve"> “</w:t>
      </w:r>
      <w:r w:rsidRPr="002641E7" w:rsidR="002641E7">
        <w:rPr>
          <w:rFonts w:ascii="Times New Roman" w:hAnsi="Times New Roman" w:eastAsia="Times New Roman"/>
          <w:sz w:val="28"/>
          <w:szCs w:val="28"/>
        </w:rPr>
        <w:t xml:space="preserve">Par Eiropas Savienības Konkurētspējas padomes 2022. gada </w:t>
      </w:r>
      <w:proofErr w:type="gramStart"/>
      <w:r w:rsidR="00195DDD">
        <w:rPr>
          <w:rFonts w:ascii="Times New Roman" w:hAnsi="Times New Roman" w:eastAsia="Times New Roman"/>
          <w:sz w:val="28"/>
          <w:szCs w:val="28"/>
        </w:rPr>
        <w:t>2.decembra</w:t>
      </w:r>
      <w:proofErr w:type="gramEnd"/>
      <w:r w:rsidR="00195DDD">
        <w:rPr>
          <w:rFonts w:ascii="Times New Roman" w:hAnsi="Times New Roman" w:eastAsia="Times New Roman"/>
          <w:sz w:val="28"/>
          <w:szCs w:val="28"/>
        </w:rPr>
        <w:t xml:space="preserve"> </w:t>
      </w:r>
      <w:r w:rsidRPr="002641E7" w:rsidR="002641E7">
        <w:rPr>
          <w:rFonts w:ascii="Times New Roman" w:hAnsi="Times New Roman" w:eastAsia="Times New Roman"/>
          <w:sz w:val="28"/>
          <w:szCs w:val="28"/>
        </w:rPr>
        <w:t>sanāksmē izskatāmajiem jautājumiem Izglītības un zinātnes ministrijas kompetencē”</w:t>
      </w:r>
      <w:r w:rsidRPr="003827B4" w:rsidR="003827B4">
        <w:rPr>
          <w:rFonts w:ascii="Times New Roman" w:hAnsi="Times New Roman" w:eastAsia="Times New Roman"/>
          <w:bCs/>
          <w:sz w:val="28"/>
          <w:szCs w:val="28"/>
        </w:rPr>
        <w:t xml:space="preserve"> </w:t>
      </w:r>
      <w:r w:rsidRPr="00C92188">
        <w:rPr>
          <w:rFonts w:ascii="Times New Roman" w:hAnsi="Times New Roman" w:eastAsia="Times New Roman"/>
          <w:sz w:val="28"/>
          <w:szCs w:val="28"/>
        </w:rPr>
        <w:t>(</w:t>
      </w:r>
      <w:r>
        <w:rPr>
          <w:rFonts w:ascii="Times New Roman" w:hAnsi="Times New Roman" w:eastAsia="Times New Roman"/>
          <w:sz w:val="28"/>
          <w:szCs w:val="28"/>
        </w:rPr>
        <w:t>datne: </w:t>
      </w:r>
      <w:r w:rsidR="003827B4">
        <w:rPr>
          <w:rFonts w:ascii="Times New Roman" w:hAnsi="Times New Roman" w:eastAsia="Times New Roman"/>
          <w:sz w:val="28"/>
          <w:szCs w:val="28"/>
        </w:rPr>
        <w:t>IZMprot</w:t>
      </w:r>
      <w:r w:rsidR="00063D7B">
        <w:rPr>
          <w:rFonts w:ascii="Times New Roman" w:hAnsi="Times New Roman" w:eastAsia="Times New Roman"/>
          <w:sz w:val="28"/>
          <w:szCs w:val="28"/>
        </w:rPr>
        <w:t>_24.11.2022</w:t>
      </w:r>
      <w:r w:rsidRPr="00C92188">
        <w:rPr>
          <w:rFonts w:ascii="Times New Roman" w:hAnsi="Times New Roman" w:eastAsia="Times New Roman"/>
          <w:sz w:val="28"/>
          <w:szCs w:val="28"/>
        </w:rPr>
        <w:t xml:space="preserve">) uz 1 </w:t>
      </w:r>
      <w:proofErr w:type="spellStart"/>
      <w:r w:rsidRPr="00C92188">
        <w:rPr>
          <w:rFonts w:ascii="Times New Roman" w:hAnsi="Times New Roman" w:eastAsia="Times New Roman"/>
          <w:sz w:val="28"/>
          <w:szCs w:val="28"/>
        </w:rPr>
        <w:t>lp</w:t>
      </w:r>
      <w:proofErr w:type="spellEnd"/>
      <w:r>
        <w:rPr>
          <w:rFonts w:ascii="Times New Roman" w:hAnsi="Times New Roman" w:eastAsia="Times New Roman"/>
          <w:sz w:val="28"/>
          <w:szCs w:val="28"/>
        </w:rPr>
        <w:t>.</w:t>
      </w:r>
      <w:r w:rsidRPr="00C92188">
        <w:rPr>
          <w:rFonts w:ascii="Times New Roman" w:hAnsi="Times New Roman" w:eastAsia="Times New Roman"/>
          <w:sz w:val="28"/>
          <w:szCs w:val="28"/>
        </w:rPr>
        <w:t>;</w:t>
      </w:r>
    </w:p>
    <w:p w:rsidR="00AC640A" w:rsidP="003827B4" w:rsidRDefault="00802ED2" w14:paraId="0E20FDBD" w14:textId="6ECFD47F">
      <w:pPr>
        <w:widowControl/>
        <w:spacing w:after="0"/>
        <w:ind w:firstLine="72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2. </w:t>
      </w:r>
      <w:r w:rsidR="006D0B40">
        <w:rPr>
          <w:rFonts w:ascii="Times New Roman" w:hAnsi="Times New Roman" w:eastAsia="Times New Roman"/>
          <w:sz w:val="28"/>
          <w:szCs w:val="28"/>
        </w:rPr>
        <w:t>Informatīvais ziņojums</w:t>
      </w:r>
      <w:r w:rsidRPr="006D0B40" w:rsidR="006D0B40">
        <w:rPr>
          <w:rFonts w:ascii="Times New Roman" w:hAnsi="Times New Roman" w:eastAsia="Times New Roman"/>
          <w:sz w:val="28"/>
          <w:szCs w:val="28"/>
        </w:rPr>
        <w:t xml:space="preserve"> </w:t>
      </w:r>
      <w:r w:rsidRPr="00941397" w:rsidR="00941397">
        <w:rPr>
          <w:rFonts w:ascii="Times New Roman" w:hAnsi="Times New Roman" w:eastAsia="Times New Roman"/>
          <w:bCs/>
          <w:sz w:val="28"/>
          <w:szCs w:val="28"/>
        </w:rPr>
        <w:t>“</w:t>
      </w:r>
      <w:r w:rsidRPr="002641E7" w:rsidR="002641E7">
        <w:rPr>
          <w:rFonts w:ascii="Times New Roman" w:hAnsi="Times New Roman" w:eastAsia="Times New Roman"/>
          <w:bCs/>
          <w:sz w:val="28"/>
          <w:szCs w:val="28"/>
        </w:rPr>
        <w:t>Par Eiropas Savienības Kon</w:t>
      </w:r>
      <w:r w:rsidR="00063D7B">
        <w:rPr>
          <w:rFonts w:ascii="Times New Roman" w:hAnsi="Times New Roman" w:eastAsia="Times New Roman"/>
          <w:bCs/>
          <w:sz w:val="28"/>
          <w:szCs w:val="28"/>
        </w:rPr>
        <w:t xml:space="preserve">kurētspējas padomes 2022. gada </w:t>
      </w:r>
      <w:proofErr w:type="gramStart"/>
      <w:r w:rsidR="00063D7B">
        <w:rPr>
          <w:rFonts w:ascii="Times New Roman" w:hAnsi="Times New Roman" w:eastAsia="Times New Roman"/>
          <w:bCs/>
          <w:sz w:val="28"/>
          <w:szCs w:val="28"/>
        </w:rPr>
        <w:t>2.decembra</w:t>
      </w:r>
      <w:proofErr w:type="gramEnd"/>
      <w:r w:rsidRPr="002641E7" w:rsidR="002641E7">
        <w:rPr>
          <w:rFonts w:ascii="Times New Roman" w:hAnsi="Times New Roman" w:eastAsia="Times New Roman"/>
          <w:bCs/>
          <w:sz w:val="28"/>
          <w:szCs w:val="28"/>
        </w:rPr>
        <w:t xml:space="preserve"> sanāksmē izskatāmajiem jautājumiem Izglītības un zinātnes ministrijas kompetencē”</w:t>
      </w:r>
      <w:r w:rsidR="002641E7">
        <w:rPr>
          <w:rFonts w:ascii="Times New Roman" w:hAnsi="Times New Roman" w:eastAsia="Times New Roman"/>
          <w:bCs/>
          <w:sz w:val="28"/>
          <w:szCs w:val="28"/>
        </w:rPr>
        <w:t xml:space="preserve"> </w:t>
      </w:r>
      <w:r w:rsidR="006D0B40">
        <w:rPr>
          <w:rFonts w:ascii="Times New Roman" w:hAnsi="Times New Roman" w:eastAsia="Times New Roman"/>
          <w:sz w:val="28"/>
          <w:szCs w:val="28"/>
        </w:rPr>
        <w:t>(datne:</w:t>
      </w:r>
      <w:r w:rsidRPr="002641E7" w:rsidR="002641E7">
        <w:t xml:space="preserve"> </w:t>
      </w:r>
      <w:r w:rsidR="00195DDD">
        <w:rPr>
          <w:rFonts w:ascii="Times New Roman" w:hAnsi="Times New Roman" w:eastAsia="Times New Roman"/>
          <w:sz w:val="28"/>
          <w:szCs w:val="28"/>
        </w:rPr>
        <w:t>IZM</w:t>
      </w:r>
      <w:r w:rsidR="00063D7B">
        <w:rPr>
          <w:rFonts w:ascii="Times New Roman" w:hAnsi="Times New Roman" w:eastAsia="Times New Roman"/>
          <w:sz w:val="28"/>
          <w:szCs w:val="28"/>
        </w:rPr>
        <w:t>zino_Compet_24.11.2022</w:t>
      </w:r>
      <w:r w:rsidRPr="006D0B40" w:rsidR="006D0B40">
        <w:rPr>
          <w:rFonts w:ascii="Times New Roman" w:hAnsi="Times New Roman" w:eastAsia="Times New Roman"/>
          <w:sz w:val="28"/>
          <w:szCs w:val="28"/>
        </w:rPr>
        <w:t xml:space="preserve">) </w:t>
      </w:r>
      <w:r w:rsidR="00063D7B">
        <w:rPr>
          <w:rFonts w:ascii="Times New Roman" w:hAnsi="Times New Roman" w:eastAsia="Times New Roman"/>
          <w:sz w:val="28"/>
          <w:szCs w:val="28"/>
        </w:rPr>
        <w:t>uz 10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/>
          <w:sz w:val="28"/>
          <w:szCs w:val="28"/>
        </w:rPr>
        <w:t>lp</w:t>
      </w:r>
      <w:proofErr w:type="spellEnd"/>
      <w:r>
        <w:rPr>
          <w:rFonts w:ascii="Times New Roman" w:hAnsi="Times New Roman" w:eastAsia="Times New Roman"/>
          <w:sz w:val="28"/>
          <w:szCs w:val="28"/>
        </w:rPr>
        <w:t>.</w:t>
      </w:r>
      <w:r w:rsidR="006E0FA9">
        <w:rPr>
          <w:rFonts w:ascii="Times New Roman" w:hAnsi="Times New Roman" w:eastAsia="Times New Roman"/>
          <w:sz w:val="28"/>
          <w:szCs w:val="28"/>
        </w:rPr>
        <w:t>;</w:t>
      </w:r>
    </w:p>
    <w:p w:rsidR="003B41A9" w:rsidP="000C2608" w:rsidRDefault="006E0FA9" w14:paraId="3C83FFC0" w14:textId="68386ED7">
      <w:pPr>
        <w:widowControl/>
        <w:spacing w:after="0"/>
        <w:ind w:firstLine="72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3. Pozīcija Nr. 1 </w:t>
      </w:r>
      <w:r w:rsidR="000C2608">
        <w:rPr>
          <w:rFonts w:ascii="Times New Roman" w:hAnsi="Times New Roman" w:eastAsia="Times New Roman"/>
          <w:sz w:val="28"/>
          <w:szCs w:val="28"/>
        </w:rPr>
        <w:t>“</w:t>
      </w:r>
      <w:r w:rsidR="001038A4">
        <w:rPr>
          <w:rFonts w:ascii="Times New Roman" w:hAnsi="Times New Roman" w:eastAsia="Times New Roman"/>
          <w:sz w:val="28"/>
          <w:szCs w:val="28"/>
        </w:rPr>
        <w:t xml:space="preserve">Par 2022. gada 2. decembra </w:t>
      </w:r>
      <w:r w:rsidRPr="00B042A0" w:rsidR="00B042A0">
        <w:rPr>
          <w:rFonts w:ascii="Times New Roman" w:hAnsi="Times New Roman" w:eastAsia="Times New Roman"/>
          <w:sz w:val="28"/>
          <w:szCs w:val="28"/>
        </w:rPr>
        <w:t xml:space="preserve">Eiropas Savienības </w:t>
      </w:r>
      <w:bookmarkStart w:name="_GoBack" w:id="0"/>
      <w:bookmarkEnd w:id="0"/>
      <w:r w:rsidR="001038A4">
        <w:rPr>
          <w:rFonts w:ascii="Times New Roman" w:hAnsi="Times New Roman" w:eastAsia="Times New Roman"/>
          <w:sz w:val="28"/>
          <w:szCs w:val="28"/>
        </w:rPr>
        <w:t>K</w:t>
      </w:r>
      <w:r w:rsidRPr="000C2608" w:rsidR="000C2608">
        <w:rPr>
          <w:rFonts w:ascii="Times New Roman" w:hAnsi="Times New Roman" w:eastAsia="Times New Roman"/>
          <w:sz w:val="28"/>
          <w:szCs w:val="28"/>
        </w:rPr>
        <w:t>onkurētspējas padomē izskatāmajiem jautājumiem</w:t>
      </w:r>
      <w:r w:rsidR="000C2608">
        <w:rPr>
          <w:rFonts w:ascii="Times New Roman" w:hAnsi="Times New Roman" w:eastAsia="Times New Roman"/>
          <w:sz w:val="28"/>
          <w:szCs w:val="28"/>
        </w:rPr>
        <w:t xml:space="preserve">” (datne: IZMpoz_22.11.2022) uz 10 </w:t>
      </w:r>
      <w:proofErr w:type="spellStart"/>
      <w:r w:rsidR="000C2608">
        <w:rPr>
          <w:rFonts w:ascii="Times New Roman" w:hAnsi="Times New Roman" w:eastAsia="Times New Roman"/>
          <w:sz w:val="28"/>
          <w:szCs w:val="28"/>
        </w:rPr>
        <w:t>lp</w:t>
      </w:r>
      <w:proofErr w:type="spellEnd"/>
      <w:r w:rsidR="000C2608">
        <w:rPr>
          <w:rFonts w:ascii="Times New Roman" w:hAnsi="Times New Roman" w:eastAsia="Times New Roman"/>
          <w:sz w:val="28"/>
          <w:szCs w:val="28"/>
        </w:rPr>
        <w:t xml:space="preserve">. </w:t>
      </w:r>
    </w:p>
    <w:p w:rsidR="003B41A9" w:rsidP="006E0FA9" w:rsidRDefault="003B41A9" w14:paraId="7BE88100" w14:textId="77777777">
      <w:pPr>
        <w:widowControl/>
        <w:spacing w:after="0"/>
        <w:ind w:firstLine="720"/>
        <w:jc w:val="both"/>
        <w:rPr>
          <w:rFonts w:ascii="Times New Roman" w:hAnsi="Times New Roman" w:eastAsia="Times New Roman"/>
          <w:sz w:val="28"/>
          <w:szCs w:val="28"/>
        </w:rPr>
      </w:pPr>
    </w:p>
    <w:p w:rsidRPr="00C92188" w:rsidR="00AC640A" w:rsidP="003B41A9" w:rsidRDefault="00AC640A" w14:paraId="7FF0AFA3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</w:rPr>
      </w:pPr>
    </w:p>
    <w:p w:rsidRPr="00C92188" w:rsidR="00AC640A" w:rsidP="00AC640A" w:rsidRDefault="00802ED2" w14:paraId="4F8EF327" w14:textId="6522F605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Izglītības un zinātnes ministre</w:t>
      </w:r>
      <w:r w:rsidR="003B41A9">
        <w:rPr>
          <w:rFonts w:ascii="Times New Roman" w:hAnsi="Times New Roman" w:eastAsia="Times New Roman"/>
          <w:sz w:val="28"/>
          <w:szCs w:val="28"/>
        </w:rPr>
        <w:t xml:space="preserve"> </w:t>
      </w:r>
      <w:r w:rsidR="002641E7">
        <w:rPr>
          <w:rFonts w:ascii="Times New Roman" w:hAnsi="Times New Roman" w:eastAsia="Times New Roman"/>
          <w:sz w:val="28"/>
          <w:szCs w:val="28"/>
        </w:rPr>
        <w:tab/>
      </w:r>
      <w:r w:rsidR="002641E7">
        <w:rPr>
          <w:rFonts w:ascii="Times New Roman" w:hAnsi="Times New Roman" w:eastAsia="Times New Roman"/>
          <w:sz w:val="28"/>
          <w:szCs w:val="28"/>
        </w:rPr>
        <w:tab/>
      </w:r>
      <w:r w:rsidR="002641E7">
        <w:rPr>
          <w:rFonts w:ascii="Times New Roman" w:hAnsi="Times New Roman" w:eastAsia="Times New Roman"/>
          <w:sz w:val="28"/>
          <w:szCs w:val="28"/>
        </w:rPr>
        <w:tab/>
      </w:r>
      <w:r w:rsidR="002641E7">
        <w:rPr>
          <w:rFonts w:ascii="Times New Roman" w:hAnsi="Times New Roman" w:eastAsia="Times New Roman"/>
          <w:sz w:val="28"/>
          <w:szCs w:val="28"/>
        </w:rPr>
        <w:tab/>
      </w:r>
      <w:proofErr w:type="gramStart"/>
      <w:r w:rsidR="002641E7">
        <w:rPr>
          <w:rFonts w:ascii="Times New Roman" w:hAnsi="Times New Roman" w:eastAsia="Times New Roman"/>
          <w:sz w:val="28"/>
          <w:szCs w:val="28"/>
        </w:rPr>
        <w:t xml:space="preserve">              </w:t>
      </w:r>
      <w:proofErr w:type="gramEnd"/>
      <w:r w:rsidR="003827B4">
        <w:rPr>
          <w:rFonts w:ascii="Times New Roman" w:hAnsi="Times New Roman" w:eastAsia="Times New Roman"/>
          <w:sz w:val="28"/>
          <w:szCs w:val="28"/>
        </w:rPr>
        <w:t>Anita Muižniece</w:t>
      </w:r>
    </w:p>
    <w:p w:rsidRPr="00C92188" w:rsidR="00AC640A" w:rsidP="00AC640A" w:rsidRDefault="00AC640A" w14:paraId="3A131196" w14:textId="77777777">
      <w:pPr>
        <w:widowControl/>
        <w:spacing w:after="0" w:line="240" w:lineRule="auto"/>
        <w:ind w:right="-289"/>
        <w:jc w:val="both"/>
        <w:rPr>
          <w:rFonts w:ascii="Times New Roman" w:hAnsi="Times New Roman" w:eastAsia="Times New Roman"/>
          <w:sz w:val="28"/>
          <w:szCs w:val="28"/>
        </w:rPr>
      </w:pPr>
    </w:p>
    <w:p w:rsidR="00AC640A" w:rsidP="00AC640A" w:rsidRDefault="00AC640A" w14:paraId="089668FC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="00AC640A" w:rsidP="00AC640A" w:rsidRDefault="00AC640A" w14:paraId="0D463596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="00AC640A" w:rsidP="00AC640A" w:rsidRDefault="00AC640A" w14:paraId="59826B25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C92188" w:rsidR="00AC640A" w:rsidP="00AC640A" w:rsidRDefault="002641E7" w14:paraId="7B55585C" w14:textId="53455CEB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/>
          <w:sz w:val="24"/>
          <w:szCs w:val="24"/>
        </w:rPr>
        <w:t>L.Sīka</w:t>
      </w:r>
      <w:proofErr w:type="spellEnd"/>
      <w:r>
        <w:rPr>
          <w:rFonts w:ascii="Times New Roman" w:hAnsi="Times New Roman" w:eastAsia="Times New Roman"/>
          <w:sz w:val="24"/>
          <w:szCs w:val="24"/>
        </w:rPr>
        <w:t>, 67047981</w:t>
      </w:r>
    </w:p>
    <w:p w:rsidRPr="003B41A9" w:rsidR="00047388" w:rsidP="003B41A9" w:rsidRDefault="00802ED2" w14:paraId="59585026" w14:textId="49770470">
      <w:pPr>
        <w:widowControl/>
        <w:autoSpaceDE w:val="false"/>
        <w:autoSpaceDN w:val="false"/>
        <w:adjustRightInd w:val="false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</w:pPr>
      <w:r w:rsidRPr="00C92188">
        <w:rPr>
          <w:rFonts w:ascii="Times New Roman" w:hAnsi="Times New Roman" w:eastAsia="Times New Roman"/>
          <w:sz w:val="24"/>
          <w:szCs w:val="24"/>
        </w:rPr>
        <w:t>e-pasts:</w:t>
      </w:r>
      <w:r w:rsidR="002641E7">
        <w:rPr>
          <w:rFonts w:ascii="Times New Roman" w:hAnsi="Times New Roman" w:eastAsia="Times New Roman"/>
          <w:sz w:val="24"/>
          <w:szCs w:val="24"/>
        </w:rPr>
        <w:t xml:space="preserve"> Lauma.Sika</w:t>
      </w:r>
      <w:r w:rsidR="000E290D">
        <w:rPr>
          <w:rFonts w:ascii="Times New Roman" w:hAnsi="Times New Roman" w:eastAsia="Times New Roman"/>
          <w:sz w:val="24"/>
          <w:szCs w:val="24"/>
        </w:rPr>
        <w:t xml:space="preserve">@izm.gov.lv </w:t>
      </w:r>
    </w:p>
    <w:sectPr w:rsidRPr="003B41A9" w:rsidR="00047388" w:rsidSect="00545D0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48BC9" w14:textId="77777777" w:rsidR="00CD4F97" w:rsidRDefault="00CD4F97">
      <w:pPr>
        <w:spacing w:after="0" w:line="240" w:lineRule="auto"/>
      </w:pPr>
      <w:r>
        <w:separator/>
      </w:r>
    </w:p>
  </w:endnote>
  <w:endnote w:type="continuationSeparator" w:id="0">
    <w:p w14:paraId="54C7B1A8" w14:textId="77777777" w:rsidR="00CD4F97" w:rsidRDefault="00CD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377" w14:textId="77777777" w:rsidR="00951F9F" w:rsidRPr="004B0842" w:rsidRDefault="00802ED2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5945ABEA" w14:textId="77777777" w:rsidR="00951F9F" w:rsidRPr="004B0842" w:rsidRDefault="00802ED2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3B90E" w14:textId="77777777" w:rsidR="00436A5D" w:rsidRPr="004B0842" w:rsidRDefault="00802ED2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1ACF19D7" w14:textId="77777777" w:rsidR="00436A5D" w:rsidRPr="004B0842" w:rsidRDefault="00802ED2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C3288" w14:textId="77777777" w:rsidR="00CD4F97" w:rsidRDefault="00CD4F97">
      <w:pPr>
        <w:spacing w:after="0" w:line="240" w:lineRule="auto"/>
      </w:pPr>
      <w:r>
        <w:separator/>
      </w:r>
    </w:p>
  </w:footnote>
  <w:footnote w:type="continuationSeparator" w:id="0">
    <w:p w14:paraId="65781F11" w14:textId="77777777" w:rsidR="00CD4F97" w:rsidRDefault="00CD4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445560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546959" w14:textId="77777777" w:rsidR="003662D4" w:rsidRPr="003662D4" w:rsidRDefault="00802ED2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B042A0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1F5A61FC" w14:textId="77777777"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017E7B" w14:textId="77777777" w:rsidR="00545D03" w:rsidRDefault="00545D03" w:rsidP="00545D03">
    <w:pPr>
      <w:pStyle w:val="Header"/>
      <w:rPr>
        <w:rFonts w:ascii="Times New Roman" w:hAnsi="Times New Roman"/>
      </w:rPr>
    </w:pPr>
  </w:p>
  <w:p w14:paraId="385DF9C5" w14:textId="77777777" w:rsidR="00545D03" w:rsidRDefault="00545D03" w:rsidP="00545D03">
    <w:pPr>
      <w:pStyle w:val="Header"/>
      <w:rPr>
        <w:rFonts w:ascii="Times New Roman" w:hAnsi="Times New Roman"/>
      </w:rPr>
    </w:pPr>
  </w:p>
  <w:p w14:paraId="0843C02E" w14:textId="77777777" w:rsidR="00545D03" w:rsidRDefault="00545D03" w:rsidP="00545D03">
    <w:pPr>
      <w:pStyle w:val="Header"/>
      <w:rPr>
        <w:rFonts w:ascii="Times New Roman" w:hAnsi="Times New Roman"/>
      </w:rPr>
    </w:pPr>
  </w:p>
  <w:p w14:paraId="2A304E5F" w14:textId="77777777" w:rsidR="00545D03" w:rsidRDefault="000674DD" w:rsidP="000674DD">
    <w:pPr>
      <w:pStyle w:val="Header"/>
      <w:tabs>
        <w:tab w:val="clear" w:pos="4320"/>
        <w:tab w:val="clear" w:pos="8640"/>
        <w:tab w:val="left" w:pos="6735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1A3B6C0E" w14:textId="77777777" w:rsidR="00545D03" w:rsidRDefault="00545D03" w:rsidP="00545D03">
    <w:pPr>
      <w:pStyle w:val="Header"/>
      <w:rPr>
        <w:rFonts w:ascii="Times New Roman" w:hAnsi="Times New Roman"/>
      </w:rPr>
    </w:pPr>
  </w:p>
  <w:p w14:paraId="74AD0AE2" w14:textId="77777777" w:rsidR="00545D03" w:rsidRDefault="00545D03" w:rsidP="00545D03">
    <w:pPr>
      <w:pStyle w:val="Header"/>
      <w:rPr>
        <w:rFonts w:ascii="Times New Roman" w:hAnsi="Times New Roman"/>
      </w:rPr>
    </w:pPr>
  </w:p>
  <w:p w14:paraId="2D8769FA" w14:textId="77777777" w:rsidR="00545D03" w:rsidRDefault="00545D03" w:rsidP="00545D03">
    <w:pPr>
      <w:pStyle w:val="Header"/>
      <w:rPr>
        <w:rFonts w:ascii="Times New Roman" w:hAnsi="Times New Roman"/>
      </w:rPr>
    </w:pPr>
  </w:p>
  <w:p w14:paraId="3EF9689F" w14:textId="77777777" w:rsidR="00545D03" w:rsidRDefault="00545D03" w:rsidP="00545D03">
    <w:pPr>
      <w:pStyle w:val="Header"/>
      <w:rPr>
        <w:rFonts w:ascii="Times New Roman" w:hAnsi="Times New Roman"/>
      </w:rPr>
    </w:pPr>
  </w:p>
  <w:p w14:paraId="012F7C93" w14:textId="77777777" w:rsidR="00545D03" w:rsidRDefault="00545D03" w:rsidP="00545D03">
    <w:pPr>
      <w:pStyle w:val="Header"/>
      <w:rPr>
        <w:rFonts w:ascii="Times New Roman" w:hAnsi="Times New Roman"/>
      </w:rPr>
    </w:pPr>
  </w:p>
  <w:p w14:paraId="15CABA98" w14:textId="77777777" w:rsidR="00545D03" w:rsidRDefault="00545D03" w:rsidP="00545D03">
    <w:pPr>
      <w:pStyle w:val="Header"/>
      <w:rPr>
        <w:rFonts w:ascii="Times New Roman" w:hAnsi="Times New Roman"/>
      </w:rPr>
    </w:pPr>
  </w:p>
  <w:p w14:paraId="1D650CA0" w14:textId="77777777" w:rsidR="00545D03" w:rsidRPr="00815277" w:rsidRDefault="00802ED2" w:rsidP="000674DD">
    <w:pPr>
      <w:pStyle w:val="Header"/>
      <w:tabs>
        <w:tab w:val="clear" w:pos="4320"/>
        <w:tab w:val="clear" w:pos="8640"/>
        <w:tab w:val="center" w:pos="4684"/>
      </w:tabs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4BB6451C" wp14:editId="2A8618D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72026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D4F97">
      <w:rPr>
        <w:noProof/>
        <w:lang w:val="en-GB" w:eastAsia="en-GB"/>
      </w:rPr>
      <w:pict w14:anchorId="7572D500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1" type="#_x0000_t202" alt="" style="position:absolute;margin-left:92.25pt;margin-top:159.9pt;width:459.75pt;height:24.75pt;z-index:-251655168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4BC4CBE9" w14:textId="77777777" w:rsidR="00545D03" w:rsidRDefault="00802ED2" w:rsidP="00545D03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Vaļņu iela 2, R</w:t>
                </w:r>
                <w:r w:rsidR="000674D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īga, LV - 1050, tālr. 67226209</w:t>
                </w: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pasts@izm.gov.lv, www.izm.gov.lv</w:t>
                </w:r>
              </w:p>
            </w:txbxContent>
          </v:textbox>
          <w10:wrap anchorx="page" anchory="page"/>
        </v:shape>
      </w:pict>
    </w:r>
    <w:r w:rsidR="00CD4F97">
      <w:rPr>
        <w:noProof/>
        <w:lang w:val="en-GB" w:eastAsia="en-GB"/>
      </w:rPr>
      <w:pict w14:anchorId="463D9961">
        <v:group id="Group 41" o:spid="_x0000_s2049" alt="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2050" alt="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  <w:r w:rsidR="000674DD">
      <w:rPr>
        <w:rFonts w:ascii="Times New Roman" w:hAnsi="Times New Roman"/>
      </w:rPr>
      <w:tab/>
    </w:r>
  </w:p>
  <w:p w14:paraId="48A205F7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M0MzMyNLY0MjZT0lEKTi0uzszPAykwrAUAlw/BsSwAAAA="/>
  </w:docVars>
  <w:rsids>
    <w:rsidRoot w:val="002E1474"/>
    <w:rsid w:val="00000189"/>
    <w:rsid w:val="00006384"/>
    <w:rsid w:val="000064A6"/>
    <w:rsid w:val="00010CC1"/>
    <w:rsid w:val="000120DB"/>
    <w:rsid w:val="00030349"/>
    <w:rsid w:val="00036120"/>
    <w:rsid w:val="00047388"/>
    <w:rsid w:val="00063D7B"/>
    <w:rsid w:val="000674DD"/>
    <w:rsid w:val="000C2608"/>
    <w:rsid w:val="000E04AD"/>
    <w:rsid w:val="000E290D"/>
    <w:rsid w:val="000F524C"/>
    <w:rsid w:val="001009A5"/>
    <w:rsid w:val="001038A4"/>
    <w:rsid w:val="001159DA"/>
    <w:rsid w:val="00124173"/>
    <w:rsid w:val="00195DDD"/>
    <w:rsid w:val="001A60AC"/>
    <w:rsid w:val="001E6FBF"/>
    <w:rsid w:val="002118D8"/>
    <w:rsid w:val="00212750"/>
    <w:rsid w:val="0021556E"/>
    <w:rsid w:val="00264185"/>
    <w:rsid w:val="002641E7"/>
    <w:rsid w:val="00275B9E"/>
    <w:rsid w:val="002B3077"/>
    <w:rsid w:val="002E1474"/>
    <w:rsid w:val="00335032"/>
    <w:rsid w:val="003561A1"/>
    <w:rsid w:val="003662D4"/>
    <w:rsid w:val="003827B4"/>
    <w:rsid w:val="003B41A9"/>
    <w:rsid w:val="003C6177"/>
    <w:rsid w:val="003D2513"/>
    <w:rsid w:val="003F70D8"/>
    <w:rsid w:val="00436A5D"/>
    <w:rsid w:val="00451F28"/>
    <w:rsid w:val="00493308"/>
    <w:rsid w:val="004960F6"/>
    <w:rsid w:val="004B0842"/>
    <w:rsid w:val="004B48FD"/>
    <w:rsid w:val="004B6949"/>
    <w:rsid w:val="00525B30"/>
    <w:rsid w:val="0053238A"/>
    <w:rsid w:val="00535564"/>
    <w:rsid w:val="00545D03"/>
    <w:rsid w:val="005657B4"/>
    <w:rsid w:val="00577AF3"/>
    <w:rsid w:val="00586438"/>
    <w:rsid w:val="00591F9D"/>
    <w:rsid w:val="005A4E29"/>
    <w:rsid w:val="005A5881"/>
    <w:rsid w:val="005C4574"/>
    <w:rsid w:val="00612DD9"/>
    <w:rsid w:val="0062480F"/>
    <w:rsid w:val="006516CA"/>
    <w:rsid w:val="00653AAD"/>
    <w:rsid w:val="0065462E"/>
    <w:rsid w:val="0065527F"/>
    <w:rsid w:val="00663C3A"/>
    <w:rsid w:val="006728F8"/>
    <w:rsid w:val="006B6960"/>
    <w:rsid w:val="006C1639"/>
    <w:rsid w:val="006D0B40"/>
    <w:rsid w:val="006E0FA9"/>
    <w:rsid w:val="00700F22"/>
    <w:rsid w:val="007145CD"/>
    <w:rsid w:val="00736626"/>
    <w:rsid w:val="00747CCB"/>
    <w:rsid w:val="007704BD"/>
    <w:rsid w:val="00772AE1"/>
    <w:rsid w:val="007833A4"/>
    <w:rsid w:val="00791E47"/>
    <w:rsid w:val="007A7503"/>
    <w:rsid w:val="007B1D12"/>
    <w:rsid w:val="007B3BA5"/>
    <w:rsid w:val="007B48EC"/>
    <w:rsid w:val="007B6A32"/>
    <w:rsid w:val="007E1391"/>
    <w:rsid w:val="007E4D1F"/>
    <w:rsid w:val="00802ED2"/>
    <w:rsid w:val="00815277"/>
    <w:rsid w:val="008606C1"/>
    <w:rsid w:val="00876C21"/>
    <w:rsid w:val="008E3D02"/>
    <w:rsid w:val="008F1DDB"/>
    <w:rsid w:val="008F66A6"/>
    <w:rsid w:val="00941397"/>
    <w:rsid w:val="00951F9F"/>
    <w:rsid w:val="00954D5A"/>
    <w:rsid w:val="00956886"/>
    <w:rsid w:val="00967917"/>
    <w:rsid w:val="00A019D8"/>
    <w:rsid w:val="00A16225"/>
    <w:rsid w:val="00A17275"/>
    <w:rsid w:val="00A1781A"/>
    <w:rsid w:val="00A25599"/>
    <w:rsid w:val="00A31CB1"/>
    <w:rsid w:val="00A91665"/>
    <w:rsid w:val="00AB29F3"/>
    <w:rsid w:val="00AC5E2E"/>
    <w:rsid w:val="00AC640A"/>
    <w:rsid w:val="00AC7D93"/>
    <w:rsid w:val="00AE56F5"/>
    <w:rsid w:val="00B042A0"/>
    <w:rsid w:val="00B16BDE"/>
    <w:rsid w:val="00B2230A"/>
    <w:rsid w:val="00BA0215"/>
    <w:rsid w:val="00BA1A59"/>
    <w:rsid w:val="00BD0A7C"/>
    <w:rsid w:val="00BE2408"/>
    <w:rsid w:val="00BF0082"/>
    <w:rsid w:val="00C47F57"/>
    <w:rsid w:val="00C839A6"/>
    <w:rsid w:val="00C92188"/>
    <w:rsid w:val="00CC73C1"/>
    <w:rsid w:val="00CC73E3"/>
    <w:rsid w:val="00CD4F97"/>
    <w:rsid w:val="00D025F0"/>
    <w:rsid w:val="00D03CE6"/>
    <w:rsid w:val="00D21C3E"/>
    <w:rsid w:val="00D21FA6"/>
    <w:rsid w:val="00D269F0"/>
    <w:rsid w:val="00D523C6"/>
    <w:rsid w:val="00D52D30"/>
    <w:rsid w:val="00D55B4B"/>
    <w:rsid w:val="00D72338"/>
    <w:rsid w:val="00DA103B"/>
    <w:rsid w:val="00DB34E8"/>
    <w:rsid w:val="00DD5E74"/>
    <w:rsid w:val="00DE5CA5"/>
    <w:rsid w:val="00E203EA"/>
    <w:rsid w:val="00E21A86"/>
    <w:rsid w:val="00E365CE"/>
    <w:rsid w:val="00E63E9A"/>
    <w:rsid w:val="00E84AE8"/>
    <w:rsid w:val="00E87AD3"/>
    <w:rsid w:val="00EA12C3"/>
    <w:rsid w:val="00EA47ED"/>
    <w:rsid w:val="00EA6812"/>
    <w:rsid w:val="00EB5ED3"/>
    <w:rsid w:val="00ED44AD"/>
    <w:rsid w:val="00F2080D"/>
    <w:rsid w:val="00F22159"/>
    <w:rsid w:val="00F40233"/>
    <w:rsid w:val="00F60586"/>
    <w:rsid w:val="00F67373"/>
    <w:rsid w:val="00F817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4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1617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2022-05-25T10:40:00Z</dcterms:created>
  <dcterms:modified xsi:type="dcterms:W3CDTF">2022-11-24T12:54:00Z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2022-12-02</vt:lpwstr>
  </property>
  <property fmtid="{D5CDD505-2E9C-101B-9397-08002B2CF9AE}" pid="3" name="DISCesvisAdditionalMakers">
    <vt:lpwstr>Direktora vietniece Lauma Sīka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L357255</vt:lpwstr>
  </property>
  <property fmtid="{D5CDD505-2E9C-101B-9397-08002B2CF9AE}" pid="6" name="DISCesvisAdditionalMakersPhone">
    <vt:lpwstr>+3222383168</vt:lpwstr>
  </property>
  <property fmtid="{D5CDD505-2E9C-101B-9397-08002B2CF9AE}" pid="7" name="DISCesvisSigner">
    <vt:lpwstr> Anita Muižniece</vt:lpwstr>
  </property>
  <property fmtid="{D5CDD505-2E9C-101B-9397-08002B2CF9AE}" pid="8" name="DISTaskPaneUrl">
    <vt:lpwstr>https://lim.esvis.gov.lv/cs/idcplg?ClientControlled=DocMan&amp;coreContentOnly=1&amp;WebdavRequest=1&amp;IdcService=DOC_INFO&amp;dID=443531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Ministru kabineta 2022. gada 29.novembra
sēdē izskatāmo jautājumu</vt:lpwstr>
  </property>
  <property fmtid="{D5CDD505-2E9C-101B-9397-08002B2CF9AE}" pid="11" name="DISCesvisDocRegDate">
    <vt:lpwstr>2022-11-25</vt:lpwstr>
  </property>
  <property fmtid="{D5CDD505-2E9C-101B-9397-08002B2CF9AE}" pid="12" name="DISCesvisMinistryOfMinister">
    <vt:lpwstr>wwTemplateNP_MinistryOfMinister(Izglītības un zinātnes,)</vt:lpwstr>
  </property>
  <property fmtid="{D5CDD505-2E9C-101B-9397-08002B2CF9AE}" pid="13" name="DISCesvisAuthor">
    <vt:lpwstr>Izglītības un zinātnes ministrija</vt:lpwstr>
  </property>
  <property fmtid="{D5CDD505-2E9C-101B-9397-08002B2CF9AE}" pid="14" name="DISCesvisMainMaker">
    <vt:lpwstr>Direktora vietniece Lauma Sīka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Lauma.Sika@izm.gov.lv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2022-11-25</vt:lpwstr>
  </property>
  <property fmtid="{D5CDD505-2E9C-101B-9397-08002B2CF9AE}" pid="21" name="DISCesvisDocRegNr">
    <vt:lpwstr>PV-11</vt:lpwstr>
  </property>
  <property fmtid="{D5CDD505-2E9C-101B-9397-08002B2CF9AE}" pid="22" name="DISdID">
    <vt:lpwstr>443531</vt:lpwstr>
  </property>
  <property fmtid="{D5CDD505-2E9C-101B-9397-08002B2CF9AE}" pid="23" name="DISCesvisMainMakerOrgUnitTitle">
    <vt:lpwstr>Augstākās izglītības, zinātnes un inovāciju departaments</vt:lpwstr>
  </property>
  <property fmtid="{D5CDD505-2E9C-101B-9397-08002B2CF9AE}" pid="24" name="DISCesvisRelatedDocNP">
    <vt:lpwstr>Pozīcija Nr. 1 Par 2022. gada 2. decebra konkurētspējas padomē izskatāmajiem jautājumiem
</vt:lpwstr>
  </property>
</Properties>
</file>