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3E0812" w:rsidR="00B34E2F" w:rsidP="00B34E2F" w:rsidRDefault="00B34E2F" w14:paraId="778B2E76" w14:textId="77777777">
      <w:pPr>
        <w:keepNext/>
        <w:widowControl/>
        <w:jc w:val="right"/>
        <w:outlineLvl w:val="0"/>
        <w15:collapsed w:val="false"/>
        <w:rPr>
          <w:rFonts w:eastAsia="Times New Roman"/>
          <w:b/>
          <w:szCs w:val="24"/>
          <w:lang w:eastAsia="lv-LV"/>
        </w:rPr>
      </w:pPr>
      <w:r w:rsidRPr="003E0812">
        <w:rPr>
          <w:rFonts w:eastAsia="Times New Roman"/>
          <w:b/>
          <w:szCs w:val="24"/>
          <w:lang w:eastAsia="lv-LV"/>
        </w:rPr>
        <w:t>Valsts kancelejai</w:t>
      </w:r>
    </w:p>
    <w:p w:rsidRPr="003E0812" w:rsidR="00B34E2F" w:rsidP="00B34E2F" w:rsidRDefault="00B34E2F" w14:paraId="31824F31" w14:textId="77777777">
      <w:pPr>
        <w:widowControl/>
        <w:tabs>
          <w:tab w:val="left" w:pos="6150"/>
        </w:tabs>
        <w:rPr>
          <w:rFonts w:eastAsia="Times New Roman"/>
          <w:szCs w:val="24"/>
          <w:lang w:eastAsia="lv-LV"/>
        </w:rPr>
      </w:pPr>
    </w:p>
    <w:p w:rsidR="003E7E9D" w:rsidP="00BB3B7F" w:rsidRDefault="00B34E2F" w14:paraId="3E05300A" w14:textId="5264BF35">
      <w:pPr>
        <w:jc w:val="left"/>
        <w:rPr>
          <w:rFonts w:eastAsia="Times New Roman"/>
          <w:i/>
          <w:szCs w:val="24"/>
          <w:lang w:eastAsia="lv-LV"/>
        </w:rPr>
      </w:pPr>
      <w:r w:rsidRPr="003E0812">
        <w:rPr>
          <w:rFonts w:eastAsia="Times New Roman"/>
          <w:i/>
          <w:szCs w:val="24"/>
          <w:lang w:eastAsia="lv-LV"/>
        </w:rPr>
        <w:t>Par Latvijas Republikas nacionāl</w:t>
      </w:r>
      <w:r w:rsidR="00F206D9">
        <w:rPr>
          <w:rFonts w:eastAsia="Times New Roman"/>
          <w:i/>
          <w:szCs w:val="24"/>
          <w:lang w:eastAsia="lv-LV"/>
        </w:rPr>
        <w:t>o</w:t>
      </w:r>
      <w:r w:rsidRPr="003E0812">
        <w:rPr>
          <w:rFonts w:eastAsia="Times New Roman"/>
          <w:i/>
          <w:szCs w:val="24"/>
          <w:lang w:eastAsia="lv-LV"/>
        </w:rPr>
        <w:t xml:space="preserve"> </w:t>
      </w:r>
    </w:p>
    <w:p w:rsidR="00E45CAA" w:rsidP="00631B40" w:rsidRDefault="00B34E2F" w14:paraId="40BFF1BB" w14:textId="3C0CD98A">
      <w:pPr>
        <w:jc w:val="left"/>
        <w:rPr>
          <w:rFonts w:eastAsia="Times New Roman"/>
          <w:i/>
          <w:szCs w:val="24"/>
          <w:lang w:eastAsia="lv-LV"/>
        </w:rPr>
      </w:pPr>
      <w:r w:rsidRPr="003E0812">
        <w:rPr>
          <w:rFonts w:eastAsia="Times New Roman"/>
          <w:i/>
          <w:szCs w:val="24"/>
          <w:lang w:eastAsia="lv-LV"/>
        </w:rPr>
        <w:t>pozīcij</w:t>
      </w:r>
      <w:r w:rsidR="00F206D9">
        <w:rPr>
          <w:rFonts w:eastAsia="Times New Roman"/>
          <w:i/>
          <w:szCs w:val="24"/>
          <w:lang w:eastAsia="lv-LV"/>
        </w:rPr>
        <w:t>u</w:t>
      </w:r>
      <w:r w:rsidR="001136F3">
        <w:rPr>
          <w:rFonts w:eastAsia="Times New Roman"/>
          <w:i/>
          <w:szCs w:val="24"/>
          <w:lang w:eastAsia="lv-LV"/>
        </w:rPr>
        <w:t xml:space="preserve"> </w:t>
      </w:r>
      <w:r w:rsidR="003D48D0">
        <w:rPr>
          <w:rFonts w:eastAsia="Times New Roman"/>
          <w:i/>
          <w:szCs w:val="24"/>
          <w:lang w:eastAsia="lv-LV"/>
        </w:rPr>
        <w:t>Nr. 1</w:t>
      </w:r>
      <w:r w:rsidR="00890CDF">
        <w:rPr>
          <w:rFonts w:eastAsia="Times New Roman"/>
          <w:i/>
          <w:szCs w:val="24"/>
          <w:lang w:eastAsia="lv-LV"/>
        </w:rPr>
        <w:t xml:space="preserve"> par</w:t>
      </w:r>
      <w:r w:rsidR="003E7E9D">
        <w:rPr>
          <w:rFonts w:eastAsia="Times New Roman"/>
          <w:i/>
          <w:szCs w:val="24"/>
          <w:lang w:eastAsia="lv-LV"/>
        </w:rPr>
        <w:t xml:space="preserve"> </w:t>
      </w:r>
      <w:r w:rsidR="00631B40">
        <w:rPr>
          <w:rFonts w:eastAsia="Times New Roman"/>
          <w:i/>
          <w:szCs w:val="24"/>
          <w:lang w:eastAsia="lv-LV"/>
        </w:rPr>
        <w:t>p</w:t>
      </w:r>
      <w:r w:rsidRPr="00631B40" w:rsidR="00631B40">
        <w:rPr>
          <w:rFonts w:eastAsia="Times New Roman"/>
          <w:i/>
          <w:szCs w:val="24"/>
          <w:lang w:eastAsia="lv-LV"/>
        </w:rPr>
        <w:t>amatpriekšlikum</w:t>
      </w:r>
      <w:r w:rsidR="00631B40">
        <w:rPr>
          <w:rFonts w:eastAsia="Times New Roman"/>
          <w:i/>
          <w:szCs w:val="24"/>
          <w:lang w:eastAsia="lv-LV"/>
        </w:rPr>
        <w:t>u</w:t>
      </w:r>
      <w:r w:rsidR="00E45CAA">
        <w:rPr>
          <w:rFonts w:eastAsia="Times New Roman"/>
          <w:i/>
          <w:szCs w:val="24"/>
          <w:lang w:eastAsia="lv-LV"/>
        </w:rPr>
        <w:t xml:space="preserve"> </w:t>
      </w:r>
      <w:r w:rsidRPr="00631B40" w:rsidR="00631B40">
        <w:rPr>
          <w:rFonts w:eastAsia="Times New Roman"/>
          <w:i/>
          <w:szCs w:val="24"/>
          <w:lang w:eastAsia="lv-LV"/>
        </w:rPr>
        <w:t xml:space="preserve"> par </w:t>
      </w:r>
    </w:p>
    <w:p w:rsidR="00E162DD" w:rsidP="00631B40" w:rsidRDefault="00631B40" w14:paraId="3761AB84" w14:textId="77777777">
      <w:pPr>
        <w:jc w:val="left"/>
        <w:rPr>
          <w:rFonts w:eastAsia="Times New Roman"/>
          <w:i/>
          <w:szCs w:val="24"/>
          <w:lang w:eastAsia="lv-LV"/>
        </w:rPr>
      </w:pPr>
      <w:r w:rsidRPr="00631B40">
        <w:rPr>
          <w:rFonts w:eastAsia="Times New Roman"/>
          <w:i/>
          <w:szCs w:val="24"/>
          <w:lang w:eastAsia="lv-LV"/>
        </w:rPr>
        <w:t>starptautisku juridisku instrumentu</w:t>
      </w:r>
      <w:r w:rsidR="00E45CAA">
        <w:rPr>
          <w:rFonts w:eastAsia="Times New Roman"/>
          <w:i/>
          <w:szCs w:val="24"/>
          <w:lang w:eastAsia="lv-LV"/>
        </w:rPr>
        <w:t xml:space="preserve"> </w:t>
      </w:r>
      <w:r w:rsidRPr="00631B40">
        <w:rPr>
          <w:rFonts w:eastAsia="Times New Roman"/>
          <w:i/>
          <w:szCs w:val="24"/>
          <w:lang w:eastAsia="lv-LV"/>
        </w:rPr>
        <w:t xml:space="preserve">attiecībā </w:t>
      </w:r>
    </w:p>
    <w:p w:rsidR="00E162DD" w:rsidP="00631B40" w:rsidRDefault="00631B40" w14:paraId="763A37BF" w14:textId="77777777">
      <w:pPr>
        <w:jc w:val="left"/>
        <w:rPr>
          <w:rFonts w:eastAsia="Times New Roman"/>
          <w:i/>
          <w:szCs w:val="24"/>
          <w:lang w:eastAsia="lv-LV"/>
        </w:rPr>
      </w:pPr>
      <w:r w:rsidRPr="00631B40">
        <w:rPr>
          <w:rFonts w:eastAsia="Times New Roman"/>
          <w:i/>
          <w:szCs w:val="24"/>
          <w:lang w:eastAsia="lv-LV"/>
        </w:rPr>
        <w:t xml:space="preserve">uz intelektuālo īpašumu, ģenētiskajiem </w:t>
      </w:r>
    </w:p>
    <w:p w:rsidR="00E162DD" w:rsidP="00631B40" w:rsidRDefault="00631B40" w14:paraId="18282BCA" w14:textId="77777777">
      <w:pPr>
        <w:jc w:val="left"/>
        <w:rPr>
          <w:rFonts w:eastAsia="Times New Roman"/>
          <w:i/>
          <w:szCs w:val="24"/>
          <w:lang w:eastAsia="lv-LV"/>
        </w:rPr>
      </w:pPr>
      <w:r w:rsidRPr="00631B40">
        <w:rPr>
          <w:rFonts w:eastAsia="Times New Roman"/>
          <w:i/>
          <w:szCs w:val="24"/>
          <w:lang w:eastAsia="lv-LV"/>
        </w:rPr>
        <w:t xml:space="preserve">resursiem un tradicionālajiem ar </w:t>
      </w:r>
    </w:p>
    <w:p w:rsidRPr="00631B40" w:rsidR="00631B40" w:rsidP="00631B40" w:rsidRDefault="00631B40" w14:paraId="6F951E5C" w14:textId="15708197">
      <w:pPr>
        <w:jc w:val="left"/>
        <w:rPr>
          <w:rFonts w:eastAsia="Times New Roman"/>
          <w:i/>
          <w:szCs w:val="24"/>
          <w:lang w:eastAsia="lv-LV"/>
        </w:rPr>
      </w:pPr>
      <w:r w:rsidRPr="00631B40">
        <w:rPr>
          <w:rFonts w:eastAsia="Times New Roman"/>
          <w:i/>
          <w:szCs w:val="24"/>
          <w:lang w:eastAsia="lv-LV"/>
        </w:rPr>
        <w:t>ģenētiskajiem resursiem saistītām zināšanām</w:t>
      </w:r>
    </w:p>
    <w:p w:rsidRPr="00BB3B7F" w:rsidR="00BB3B7F" w:rsidP="00631B40" w:rsidRDefault="00BB3B7F" w14:paraId="5AEA552E" w14:textId="46BA9E77">
      <w:pPr>
        <w:jc w:val="left"/>
        <w:rPr>
          <w:rFonts w:eastAsia="Times New Roman"/>
          <w:i/>
          <w:szCs w:val="24"/>
          <w:lang w:eastAsia="lv-LV"/>
        </w:rPr>
      </w:pPr>
    </w:p>
    <w:p w:rsidRPr="003E0812" w:rsidR="00B34E2F" w:rsidP="00B34E2F" w:rsidRDefault="00B34E2F" w14:paraId="6F24DB0C" w14:textId="6AD2998E">
      <w:pPr>
        <w:widowControl/>
        <w:ind w:right="4549"/>
        <w:rPr>
          <w:rFonts w:eastAsia="Times New Roman"/>
          <w:i/>
          <w:szCs w:val="24"/>
          <w:lang w:eastAsia="lv-LV"/>
        </w:rPr>
      </w:pPr>
    </w:p>
    <w:p w:rsidRPr="00953066" w:rsidR="00B34E2F" w:rsidP="00CA6743" w:rsidRDefault="00B34E2F" w14:paraId="7DC033C8" w14:textId="3435698A">
      <w:r w:rsidRPr="003E0812">
        <w:rPr>
          <w:szCs w:val="24"/>
        </w:rPr>
        <w:t xml:space="preserve">Pamatojoties uz </w:t>
      </w:r>
      <w:r w:rsidRPr="00095385">
        <w:rPr>
          <w:szCs w:val="24"/>
        </w:rPr>
        <w:t>Ministru kabineta 20</w:t>
      </w:r>
      <w:r w:rsidRPr="00095385" w:rsidR="00480C43">
        <w:rPr>
          <w:szCs w:val="24"/>
        </w:rPr>
        <w:t>21</w:t>
      </w:r>
      <w:r w:rsidRPr="00095385">
        <w:rPr>
          <w:szCs w:val="24"/>
        </w:rPr>
        <w:t>. gada 7. </w:t>
      </w:r>
      <w:r w:rsidRPr="00095385" w:rsidR="00480C43">
        <w:rPr>
          <w:szCs w:val="24"/>
        </w:rPr>
        <w:t>sept</w:t>
      </w:r>
      <w:r w:rsidRPr="00095385" w:rsidR="00E9393F">
        <w:rPr>
          <w:szCs w:val="24"/>
        </w:rPr>
        <w:t>e</w:t>
      </w:r>
      <w:r w:rsidRPr="00095385" w:rsidR="00480C43">
        <w:rPr>
          <w:szCs w:val="24"/>
        </w:rPr>
        <w:t>mbra</w:t>
      </w:r>
      <w:r w:rsidRPr="00095385">
        <w:rPr>
          <w:szCs w:val="24"/>
        </w:rPr>
        <w:t xml:space="preserve"> noteikumu Nr. </w:t>
      </w:r>
      <w:r w:rsidRPr="00095385" w:rsidR="00480C43">
        <w:rPr>
          <w:szCs w:val="24"/>
        </w:rPr>
        <w:t>606</w:t>
      </w:r>
      <w:r w:rsidRPr="00095385">
        <w:rPr>
          <w:szCs w:val="24"/>
        </w:rPr>
        <w:t xml:space="preserve"> "Ministru kabineta kārtības rullis" </w:t>
      </w:r>
      <w:r w:rsidRPr="00095385" w:rsidR="00480C43">
        <w:rPr>
          <w:szCs w:val="24"/>
        </w:rPr>
        <w:t>114</w:t>
      </w:r>
      <w:r w:rsidRPr="00095385">
        <w:rPr>
          <w:szCs w:val="24"/>
        </w:rPr>
        <w:t xml:space="preserve">. punktu, iesniedzu izskatīšanai </w:t>
      </w:r>
      <w:r w:rsidRPr="00095385" w:rsidR="00095385">
        <w:rPr>
          <w:b/>
          <w:szCs w:val="24"/>
        </w:rPr>
        <w:t>tuvākajā</w:t>
      </w:r>
      <w:r w:rsidRPr="00095385" w:rsidR="00095385">
        <w:rPr>
          <w:szCs w:val="24"/>
        </w:rPr>
        <w:t xml:space="preserve"> </w:t>
      </w:r>
      <w:r w:rsidRPr="00095385">
        <w:rPr>
          <w:szCs w:val="24"/>
        </w:rPr>
        <w:t xml:space="preserve">Ministru kabineta sēdē </w:t>
      </w:r>
      <w:r w:rsidRPr="003029C4">
        <w:rPr>
          <w:szCs w:val="24"/>
        </w:rPr>
        <w:t xml:space="preserve">Latvijas Republikas nacionālo pozīciju Nr. 1 </w:t>
      </w:r>
      <w:r w:rsidRPr="00953066" w:rsidR="00953066">
        <w:rPr>
          <w:szCs w:val="24"/>
        </w:rPr>
        <w:t xml:space="preserve">par </w:t>
      </w:r>
      <w:r w:rsidRPr="00CA6743" w:rsidR="00CA6743">
        <w:rPr>
          <w:rFonts w:eastAsia="Times New Roman"/>
          <w:iCs/>
          <w:szCs w:val="24"/>
          <w:lang w:eastAsia="lv-LV"/>
        </w:rPr>
        <w:t>pamatpriekšlikumu  par starptautisku juridisku instrumentu attiecībā  uz intelektuālo īpašumu, ģenētiskajiem resursiem un tradicionālajiem ar ģenētiskajiem resursiem saistītām zināšanām</w:t>
      </w:r>
      <w:r w:rsidR="00CA6743">
        <w:rPr>
          <w:rFonts w:eastAsia="Times New Roman"/>
          <w:i/>
          <w:szCs w:val="24"/>
          <w:lang w:eastAsia="lv-LV"/>
        </w:rPr>
        <w:t xml:space="preserve"> </w:t>
      </w:r>
      <w:r w:rsidRPr="00095385">
        <w:rPr>
          <w:szCs w:val="24"/>
        </w:rPr>
        <w:t>(turpmāk</w:t>
      </w:r>
      <w:r w:rsidR="00C97E60">
        <w:rPr>
          <w:szCs w:val="24"/>
        </w:rPr>
        <w:t> </w:t>
      </w:r>
      <w:r w:rsidRPr="00095385">
        <w:rPr>
          <w:szCs w:val="24"/>
        </w:rPr>
        <w:t xml:space="preserve">– </w:t>
      </w:r>
      <w:r w:rsidR="003D48D0">
        <w:rPr>
          <w:szCs w:val="24"/>
        </w:rPr>
        <w:t xml:space="preserve">nacionālā </w:t>
      </w:r>
      <w:r w:rsidRPr="00095385">
        <w:rPr>
          <w:szCs w:val="24"/>
        </w:rPr>
        <w:t>pozīcija).</w:t>
      </w:r>
    </w:p>
    <w:p w:rsidRPr="003E0812" w:rsidR="00B34E2F" w:rsidP="00B34E2F" w:rsidRDefault="00B34E2F" w14:paraId="518F78AA" w14:textId="77777777">
      <w:pPr>
        <w:widowControl/>
        <w:ind w:right="13"/>
        <w:rPr>
          <w:rFonts w:eastAsia="Times New Roman"/>
          <w:b/>
          <w:bCs/>
          <w:szCs w:val="24"/>
          <w:highlight w:val="yellow"/>
          <w:lang w:eastAsia="lv-LV"/>
        </w:rPr>
      </w:pPr>
    </w:p>
    <w:tbl>
      <w:tblPr>
        <w:tblW w:w="9072" w:type="dxa"/>
        <w:tblInd w:w="-5" w:type="dxa"/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2694"/>
        <w:gridCol w:w="6378"/>
      </w:tblGrid>
      <w:tr w:rsidRPr="003E0812" w:rsidR="00B34E2F" w:rsidTr="003711E1" w14:paraId="6DDAF152" w14:textId="77777777">
        <w:tc>
          <w:tcPr>
            <w:tcW w:w="269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E0812" w:rsidR="00B34E2F" w:rsidP="003711E1" w:rsidRDefault="00B34E2F" w14:paraId="0814F916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3E0812">
              <w:rPr>
                <w:rFonts w:eastAsia="Times New Roman"/>
                <w:szCs w:val="24"/>
                <w:lang w:eastAsia="lv-LV"/>
              </w:rPr>
              <w:t>Iesniegšanas pamatojums</w:t>
            </w:r>
          </w:p>
        </w:tc>
        <w:tc>
          <w:tcPr>
            <w:tcW w:w="63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A7BE2" w:rsidR="00FA7BE2" w:rsidP="00FA7BE2" w:rsidRDefault="002012A6" w14:paraId="10DA5740" w14:textId="52A733D9">
            <w:pPr>
              <w:rPr>
                <w:color w:val="000000"/>
              </w:rPr>
            </w:pPr>
            <w:r>
              <w:rPr>
                <w:color w:val="000000"/>
              </w:rPr>
              <w:t>No</w:t>
            </w:r>
            <w:r w:rsidRPr="00FA7BE2" w:rsidR="0083062D">
              <w:rPr>
                <w:color w:val="000000"/>
              </w:rPr>
              <w:t xml:space="preserve"> 2024. gada 13. līdz 24. maijam</w:t>
            </w:r>
            <w:r w:rsidRPr="00FA7BE2" w:rsidR="006D43CA">
              <w:rPr>
                <w:color w:val="000000"/>
              </w:rPr>
              <w:t xml:space="preserve"> Ženēvā</w:t>
            </w:r>
            <w:r w:rsidR="006D43CA">
              <w:rPr>
                <w:color w:val="000000"/>
              </w:rPr>
              <w:t xml:space="preserve"> norisināsies d</w:t>
            </w:r>
            <w:r w:rsidRPr="00A3628A" w:rsidR="006D43CA">
              <w:rPr>
                <w:color w:val="000000"/>
              </w:rPr>
              <w:t xml:space="preserve">iplomātiskā </w:t>
            </w:r>
            <w:r w:rsidRPr="00FA7BE2" w:rsidR="006D43CA">
              <w:rPr>
                <w:color w:val="000000"/>
              </w:rPr>
              <w:t>konference</w:t>
            </w:r>
            <w:r w:rsidRPr="00FA7BE2" w:rsidR="008F66FB">
              <w:rPr>
                <w:color w:val="000000"/>
              </w:rPr>
              <w:t>, kuras laikā</w:t>
            </w:r>
            <w:r w:rsidRPr="00A3628A" w:rsidR="0060579D">
              <w:rPr>
                <w:color w:val="000000"/>
              </w:rPr>
              <w:t xml:space="preserve"> Pasaules intelektuālā īpašuma</w:t>
            </w:r>
            <w:r w:rsidRPr="00FA7BE2" w:rsidR="008F66FB">
              <w:rPr>
                <w:color w:val="000000"/>
              </w:rPr>
              <w:t xml:space="preserve"> </w:t>
            </w:r>
            <w:r w:rsidR="00925F0C">
              <w:rPr>
                <w:color w:val="000000"/>
              </w:rPr>
              <w:t xml:space="preserve">organizācijas </w:t>
            </w:r>
            <w:r w:rsidR="0060579D">
              <w:rPr>
                <w:color w:val="000000"/>
              </w:rPr>
              <w:t xml:space="preserve">dalībvalstis </w:t>
            </w:r>
            <w:r w:rsidRPr="00FA7BE2" w:rsidR="00FA7BE2">
              <w:rPr>
                <w:color w:val="000000"/>
              </w:rPr>
              <w:t xml:space="preserve">veiks sarunas par </w:t>
            </w:r>
            <w:r w:rsidRPr="00FA7BE2" w:rsidR="00FA7BE2">
              <w:rPr>
                <w:rFonts w:eastAsia="Times New Roman"/>
                <w:szCs w:val="24"/>
                <w:lang w:eastAsia="lv-LV"/>
              </w:rPr>
              <w:t>pamatpriekšlikum</w:t>
            </w:r>
            <w:r w:rsidR="001E3B2D">
              <w:rPr>
                <w:rFonts w:eastAsia="Times New Roman"/>
                <w:szCs w:val="24"/>
                <w:lang w:eastAsia="lv-LV"/>
              </w:rPr>
              <w:t>u</w:t>
            </w:r>
            <w:r w:rsidRPr="00FA7BE2" w:rsidR="00FA7BE2">
              <w:rPr>
                <w:rFonts w:eastAsia="Times New Roman"/>
                <w:szCs w:val="24"/>
                <w:lang w:eastAsia="lv-LV"/>
              </w:rPr>
              <w:t xml:space="preserve">  par starptautisku juridisku instrumentu attiecībā uz intelektuālo īpašumu, ģenētiskajiem resursiem un tradicionālajiem ar ģenētiskajiem resursiem saistītām zināšanām</w:t>
            </w:r>
            <w:r w:rsidRPr="00FA7BE2" w:rsidR="0083062D">
              <w:rPr>
                <w:color w:val="000000"/>
              </w:rPr>
              <w:t>.</w:t>
            </w:r>
          </w:p>
          <w:p w:rsidRPr="003E0812" w:rsidR="00FA7BE2" w:rsidP="00AC7135" w:rsidRDefault="00FA7BE2" w14:paraId="27A486FA" w14:textId="0378388A">
            <w:pPr>
              <w:rPr>
                <w:rFonts w:eastAsia="Times New Roman"/>
                <w:szCs w:val="24"/>
                <w:lang w:eastAsia="lv-LV"/>
              </w:rPr>
            </w:pPr>
          </w:p>
        </w:tc>
      </w:tr>
      <w:tr w:rsidRPr="003E0812" w:rsidR="00B34E2F" w:rsidTr="003711E1" w14:paraId="18A378D0" w14:textId="77777777">
        <w:tc>
          <w:tcPr>
            <w:tcW w:w="2694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E0812" w:rsidR="00B34E2F" w:rsidP="003711E1" w:rsidRDefault="00B34E2F" w14:paraId="0368C217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3E0812">
              <w:rPr>
                <w:rFonts w:eastAsia="Times New Roman"/>
                <w:szCs w:val="24"/>
                <w:lang w:eastAsia="lv-LV"/>
              </w:rPr>
              <w:t>Valsts sekretāru sanāksmes datums un numurs</w:t>
            </w:r>
          </w:p>
        </w:tc>
        <w:tc>
          <w:tcPr>
            <w:tcW w:w="63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E0812" w:rsidR="00B34E2F" w:rsidP="003711E1" w:rsidRDefault="00B34E2F" w14:paraId="64EAA406" w14:textId="14FD0AAA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3E0812">
              <w:rPr>
                <w:rFonts w:eastAsia="Times New Roman"/>
                <w:szCs w:val="24"/>
                <w:lang w:eastAsia="lv-LV"/>
              </w:rPr>
              <w:t>Nav attiecināms.</w:t>
            </w:r>
            <w:r w:rsidR="00D37379">
              <w:rPr>
                <w:rFonts w:eastAsia="Times New Roman"/>
                <w:szCs w:val="24"/>
                <w:lang w:eastAsia="lv-LV"/>
              </w:rPr>
              <w:t xml:space="preserve"> </w:t>
            </w:r>
          </w:p>
        </w:tc>
      </w:tr>
      <w:tr w:rsidRPr="003E0812" w:rsidR="00B34E2F" w:rsidTr="003711E1" w14:paraId="3A7E9B42" w14:textId="77777777">
        <w:tc>
          <w:tcPr>
            <w:tcW w:w="2694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E0812" w:rsidR="00B34E2F" w:rsidP="003711E1" w:rsidRDefault="00B34E2F" w14:paraId="525E75FD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3E0812">
              <w:rPr>
                <w:rFonts w:eastAsia="Times New Roman"/>
                <w:szCs w:val="24"/>
                <w:lang w:eastAsia="lv-LV"/>
              </w:rPr>
              <w:t>Informācija par saskaņojumiem</w:t>
            </w:r>
          </w:p>
        </w:tc>
        <w:tc>
          <w:tcPr>
            <w:tcW w:w="63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2BB" w:rsidP="006552BB" w:rsidRDefault="00695B64" w14:paraId="12C40CA4" w14:textId="69D021AA">
            <w:r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N</w:t>
            </w:r>
            <w:r w:rsidR="008E603B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acionālā </w:t>
            </w:r>
            <w:r w:rsidRPr="009560D2" w:rsidR="008E603B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pozīcija </w:t>
            </w:r>
            <w:r w:rsidR="00581CAD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25.aprīlī</w:t>
            </w:r>
            <w:r w:rsidR="00E20B34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, izmantojot </w:t>
            </w:r>
            <w:r w:rsidR="00CB7492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elektroniskā pasta saziņu,</w:t>
            </w:r>
            <w:r w:rsidRPr="009560D2" w:rsidR="008E603B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 tika saskaņota ar </w:t>
            </w:r>
            <w:r w:rsidRPr="009560D2" w:rsidR="00DD5651">
              <w:t>Ārlietu ministriju</w:t>
            </w:r>
            <w:r w:rsidR="00F30DE4">
              <w:t>, Ekonomikas ministriju</w:t>
            </w:r>
            <w:r w:rsidR="002F5695">
              <w:t xml:space="preserve"> un</w:t>
            </w:r>
            <w:r w:rsidR="005E0E8B">
              <w:t xml:space="preserve"> Vides aizsardzības un reģionālās attīstības ministriju</w:t>
            </w:r>
            <w:r w:rsidR="00CB7492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.</w:t>
            </w:r>
          </w:p>
          <w:p w:rsidRPr="003E0812" w:rsidR="00B34E2F" w:rsidP="000A1090" w:rsidRDefault="00B34E2F" w14:paraId="0CE14E1E" w14:textId="0625ABE6">
            <w:pPr>
              <w:rPr>
                <w:color w:val="0D0D0D" w:themeColor="text1" w:themeTint="F2"/>
                <w:szCs w:val="24"/>
              </w:rPr>
            </w:pPr>
          </w:p>
        </w:tc>
      </w:tr>
      <w:tr w:rsidRPr="003E0812" w:rsidR="00B34E2F" w:rsidTr="003711E1" w14:paraId="7B6FD892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E0812" w:rsidR="00B34E2F" w:rsidP="003711E1" w:rsidRDefault="00403DE2" w14:paraId="2616FBF5" w14:textId="5041BCBF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>
              <w:rPr>
                <w:rFonts w:eastAsia="Times New Roman"/>
                <w:szCs w:val="24"/>
                <w:lang w:eastAsia="lv-LV"/>
              </w:rPr>
              <w:t xml:space="preserve"> </w:t>
            </w:r>
            <w:r w:rsidRPr="003E0812" w:rsidR="00B34E2F">
              <w:rPr>
                <w:rFonts w:eastAsia="Times New Roman"/>
                <w:szCs w:val="24"/>
                <w:lang w:eastAsia="lv-LV"/>
              </w:rPr>
              <w:t>Informācija par saskaņojumu ar Eiropas Savienības institūcijām</w:t>
            </w:r>
          </w:p>
        </w:tc>
        <w:tc>
          <w:tcPr>
            <w:tcW w:w="6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E0812" w:rsidR="00B34E2F" w:rsidP="003711E1" w:rsidRDefault="00B34E2F" w14:paraId="5ACCBCB2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3E0812">
              <w:rPr>
                <w:rFonts w:eastAsia="Times New Roman"/>
                <w:szCs w:val="24"/>
                <w:lang w:eastAsia="lv-LV"/>
              </w:rPr>
              <w:t>Nav attiecināms.</w:t>
            </w:r>
          </w:p>
        </w:tc>
      </w:tr>
      <w:tr w:rsidRPr="003E0812" w:rsidR="00B34E2F" w:rsidTr="003711E1" w14:paraId="334C606A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E0812" w:rsidR="00B34E2F" w:rsidP="003711E1" w:rsidRDefault="00B34E2F" w14:paraId="0CD44610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3E0812">
              <w:rPr>
                <w:rFonts w:eastAsia="Times New Roman"/>
                <w:szCs w:val="24"/>
                <w:lang w:eastAsia="lv-LV"/>
              </w:rPr>
              <w:t>Politikas joma</w:t>
            </w:r>
          </w:p>
        </w:tc>
        <w:tc>
          <w:tcPr>
            <w:tcW w:w="6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E0812" w:rsidR="00B34E2F" w:rsidP="003711E1" w:rsidRDefault="00B34E2F" w14:paraId="46909261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3E0812">
              <w:rPr>
                <w:rFonts w:eastAsia="Times New Roman"/>
                <w:szCs w:val="24"/>
                <w:lang w:eastAsia="lv-LV"/>
              </w:rPr>
              <w:t>Tieslietu politika.</w:t>
            </w:r>
          </w:p>
        </w:tc>
      </w:tr>
      <w:tr w:rsidRPr="003E0812" w:rsidR="00B34E2F" w:rsidTr="003711E1" w14:paraId="35FE0AB9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E0812" w:rsidR="00B34E2F" w:rsidP="003711E1" w:rsidRDefault="00B34E2F" w14:paraId="141B9FCC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3E0812">
              <w:rPr>
                <w:rFonts w:eastAsia="Times New Roman"/>
                <w:szCs w:val="24"/>
                <w:lang w:eastAsia="lv-LV"/>
              </w:rPr>
              <w:t>Atbildīgā amatpersona</w:t>
            </w:r>
          </w:p>
        </w:tc>
        <w:tc>
          <w:tcPr>
            <w:tcW w:w="6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E0812" w:rsidR="00B34E2F" w:rsidP="003711E1" w:rsidRDefault="00B34E2F" w14:paraId="02CE0E0F" w14:textId="24F3D01F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3E0812">
              <w:rPr>
                <w:rFonts w:eastAsia="Times New Roman"/>
                <w:szCs w:val="24"/>
                <w:lang w:eastAsia="lv-LV"/>
              </w:rPr>
              <w:t xml:space="preserve">Tieslietu ministrijas valsts sekretāra vietniece </w:t>
            </w:r>
            <w:r w:rsidR="005D719C">
              <w:rPr>
                <w:rFonts w:eastAsia="Times New Roman"/>
                <w:szCs w:val="24"/>
                <w:lang w:eastAsia="lv-LV"/>
              </w:rPr>
              <w:t>tiesību politikas</w:t>
            </w:r>
            <w:r w:rsidRPr="003E0812">
              <w:rPr>
                <w:rFonts w:eastAsia="Times New Roman"/>
                <w:szCs w:val="24"/>
                <w:lang w:eastAsia="lv-LV"/>
              </w:rPr>
              <w:t xml:space="preserve"> jautājumos </w:t>
            </w:r>
            <w:r w:rsidR="005D719C">
              <w:rPr>
                <w:rFonts w:eastAsia="Times New Roman"/>
                <w:szCs w:val="24"/>
                <w:lang w:eastAsia="lv-LV"/>
              </w:rPr>
              <w:t>Anda Smiltēna.</w:t>
            </w:r>
          </w:p>
        </w:tc>
      </w:tr>
      <w:tr w:rsidRPr="003E0812" w:rsidR="00B34E2F" w:rsidTr="003711E1" w14:paraId="13F6207B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E0812" w:rsidR="00B34E2F" w:rsidP="003711E1" w:rsidRDefault="00B34E2F" w14:paraId="6DEE3AAA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3E0812">
              <w:rPr>
                <w:rFonts w:eastAsia="Times New Roman"/>
                <w:szCs w:val="24"/>
                <w:lang w:eastAsia="lv-LV"/>
              </w:rPr>
              <w:t>Uzaicināmās personas</w:t>
            </w:r>
          </w:p>
          <w:p w:rsidRPr="003E0812" w:rsidR="00B34E2F" w:rsidP="003711E1" w:rsidRDefault="00B34E2F" w14:paraId="674D8C55" w14:textId="77777777">
            <w:pPr>
              <w:ind w:right="13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6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E0812" w:rsidR="00B34E2F" w:rsidP="003711E1" w:rsidRDefault="005D719C" w14:paraId="250D8D65" w14:textId="276C5D90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3E0812">
              <w:rPr>
                <w:rFonts w:eastAsia="Times New Roman"/>
                <w:szCs w:val="24"/>
                <w:lang w:eastAsia="lv-LV"/>
              </w:rPr>
              <w:t xml:space="preserve">Tieslietu ministrijas valsts sekretāra vietniece </w:t>
            </w:r>
            <w:r>
              <w:rPr>
                <w:rFonts w:eastAsia="Times New Roman"/>
                <w:szCs w:val="24"/>
                <w:lang w:eastAsia="lv-LV"/>
              </w:rPr>
              <w:t>tiesību politikas</w:t>
            </w:r>
            <w:r w:rsidRPr="003E0812">
              <w:rPr>
                <w:rFonts w:eastAsia="Times New Roman"/>
                <w:szCs w:val="24"/>
                <w:lang w:eastAsia="lv-LV"/>
              </w:rPr>
              <w:t xml:space="preserve"> jautājumos </w:t>
            </w:r>
            <w:r>
              <w:rPr>
                <w:rFonts w:eastAsia="Times New Roman"/>
                <w:szCs w:val="24"/>
                <w:lang w:eastAsia="lv-LV"/>
              </w:rPr>
              <w:t>Anda Smiltēna.</w:t>
            </w:r>
          </w:p>
        </w:tc>
      </w:tr>
      <w:tr w:rsidRPr="003E0812" w:rsidR="00B34E2F" w:rsidTr="003711E1" w14:paraId="74227E47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E0812" w:rsidR="00B34E2F" w:rsidP="003711E1" w:rsidRDefault="00B34E2F" w14:paraId="6448B86B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3E0812">
              <w:rPr>
                <w:rFonts w:eastAsia="Times New Roman"/>
                <w:szCs w:val="24"/>
                <w:lang w:eastAsia="lv-LV"/>
              </w:rPr>
              <w:lastRenderedPageBreak/>
              <w:t>Projekta ierobežotas pieejamības statuss</w:t>
            </w:r>
          </w:p>
        </w:tc>
        <w:tc>
          <w:tcPr>
            <w:tcW w:w="637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3A1A3B" w:rsidP="003A1A3B" w:rsidRDefault="003A1A3B" w14:paraId="6ED14BF2" w14:textId="77777777">
            <w:pPr>
              <w:ind w:right="13"/>
              <w:rPr>
                <w:szCs w:val="24"/>
                <w:lang w:eastAsia="lv-LV"/>
              </w:rPr>
            </w:pPr>
            <w:r w:rsidRPr="00F9542D">
              <w:rPr>
                <w:szCs w:val="24"/>
              </w:rPr>
              <w:t>Nacionālā pozīcija satur informāciju</w:t>
            </w:r>
            <w:r>
              <w:rPr>
                <w:szCs w:val="24"/>
              </w:rPr>
              <w:t xml:space="preserve"> atbilstoši </w:t>
            </w:r>
            <w:r>
              <w:t>Informācijas atklātības likuma 5. panta otrās daļas 7. punkta, kam</w:t>
            </w:r>
            <w:r w:rsidRPr="00F9542D">
              <w:rPr>
                <w:szCs w:val="24"/>
              </w:rPr>
              <w:t xml:space="preserve"> ir piešķirts ierobežotas pieejamības statuss un </w:t>
            </w:r>
            <w:r>
              <w:rPr>
                <w:szCs w:val="24"/>
              </w:rPr>
              <w:t xml:space="preserve">kas </w:t>
            </w:r>
            <w:r w:rsidRPr="00F9542D">
              <w:rPr>
                <w:szCs w:val="24"/>
              </w:rPr>
              <w:t>izskatāma Ministru kabineta sēdes slēgtajā daļā. Lietojuma ierobežojums paliek spēkā arī pēc jautājuma izskatīšanas Ministru kabinetā. Pavadvēstulei, kā arī Ministru kabineta sēdes protokollēmuma projektam nav piešķirts ierobežotas pieejamības statuss.</w:t>
            </w:r>
          </w:p>
          <w:p w:rsidRPr="003E0812" w:rsidR="00B34E2F" w:rsidP="003A1A3B" w:rsidRDefault="003A1A3B" w14:paraId="54D7C161" w14:textId="6E5B8117">
            <w:pPr>
              <w:ind w:right="13"/>
              <w:rPr>
                <w:szCs w:val="24"/>
                <w:lang w:eastAsia="lv-LV"/>
              </w:rPr>
            </w:pPr>
            <w:r>
              <w:rPr>
                <w:szCs w:val="24"/>
              </w:rPr>
              <w:t xml:space="preserve">Nacionālās pozīcijas </w:t>
            </w:r>
            <w:r w:rsidRPr="00F9542D">
              <w:rPr>
                <w:szCs w:val="24"/>
              </w:rPr>
              <w:t>nosaukums ir jāatspoguļo Ministru kabineta sēdes darba kārtībā</w:t>
            </w:r>
          </w:p>
        </w:tc>
      </w:tr>
      <w:tr w:rsidRPr="003E0812" w:rsidR="00B34E2F" w:rsidTr="003711E1" w14:paraId="404396DE" w14:textId="77777777">
        <w:tc>
          <w:tcPr>
            <w:tcW w:w="269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E0812" w:rsidR="00B34E2F" w:rsidP="003711E1" w:rsidRDefault="00B34E2F" w14:paraId="6A53540A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3E0812">
              <w:rPr>
                <w:rFonts w:eastAsia="Times New Roman"/>
                <w:szCs w:val="24"/>
                <w:lang w:eastAsia="lv-LV"/>
              </w:rPr>
              <w:t>Cita informācija</w:t>
            </w:r>
          </w:p>
        </w:tc>
        <w:tc>
          <w:tcPr>
            <w:tcW w:w="63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E0812" w:rsidR="00B34E2F" w:rsidP="003711E1" w:rsidRDefault="00AD55D0" w14:paraId="19CBF35B" w14:textId="7478B5BA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>
              <w:rPr>
                <w:szCs w:val="24"/>
              </w:rPr>
              <w:t>Nav</w:t>
            </w:r>
          </w:p>
        </w:tc>
      </w:tr>
    </w:tbl>
    <w:p w:rsidRPr="003E0812" w:rsidR="00B34E2F" w:rsidP="00B34E2F" w:rsidRDefault="00B34E2F" w14:paraId="7BFF8DF3" w14:textId="77777777">
      <w:pPr>
        <w:widowControl/>
        <w:ind w:right="13"/>
        <w:rPr>
          <w:rFonts w:eastAsia="Times New Roman"/>
          <w:szCs w:val="24"/>
          <w:lang w:eastAsia="lv-LV"/>
        </w:rPr>
      </w:pPr>
    </w:p>
    <w:p w:rsidRPr="003E0812" w:rsidR="00B34E2F" w:rsidP="00B34E2F" w:rsidRDefault="00B34E2F" w14:paraId="15F5922D" w14:textId="77777777">
      <w:pPr>
        <w:widowControl/>
        <w:ind w:right="13"/>
        <w:rPr>
          <w:rFonts w:eastAsia="Times New Roman"/>
          <w:szCs w:val="24"/>
          <w:lang w:eastAsia="lv-LV"/>
        </w:rPr>
      </w:pPr>
      <w:r w:rsidRPr="003E0812">
        <w:rPr>
          <w:rFonts w:eastAsia="Times New Roman"/>
          <w:szCs w:val="24"/>
          <w:lang w:eastAsia="lv-LV"/>
        </w:rPr>
        <w:t>Pielikumā:</w:t>
      </w:r>
    </w:p>
    <w:p w:rsidRPr="00D37379" w:rsidR="00205C98" w:rsidP="00205C98" w:rsidRDefault="00B52168" w14:paraId="60883697" w14:textId="72123E9D">
      <w:pPr>
        <w:tabs>
          <w:tab w:val="left" w:pos="0"/>
        </w:tabs>
        <w:ind w:right="-69"/>
        <w:rPr>
          <w:rFonts w:eastAsia="Times New Roman"/>
          <w:szCs w:val="24"/>
          <w:lang w:eastAsia="lv-LV"/>
        </w:rPr>
      </w:pPr>
      <w:r>
        <w:rPr>
          <w:szCs w:val="24"/>
        </w:rPr>
        <w:t>1</w:t>
      </w:r>
      <w:r w:rsidRPr="003E0812" w:rsidR="00205C98">
        <w:rPr>
          <w:szCs w:val="24"/>
        </w:rPr>
        <w:t>. </w:t>
      </w:r>
      <w:r w:rsidRPr="00D37379" w:rsidR="00205C98">
        <w:rPr>
          <w:rFonts w:eastAsia="Times New Roman"/>
          <w:szCs w:val="24"/>
          <w:lang w:eastAsia="lv-LV"/>
        </w:rPr>
        <w:t xml:space="preserve">Nacionālā pozīcija (datne: </w:t>
      </w:r>
      <w:r w:rsidRPr="00486EBF" w:rsidR="00486EBF">
        <w:rPr>
          <w:rFonts w:eastAsia="Times New Roman"/>
          <w:szCs w:val="24"/>
          <w:lang w:eastAsia="lv-LV"/>
        </w:rPr>
        <w:t>pozicija_250424_WIPO</w:t>
      </w:r>
      <w:r w:rsidRPr="00D37379" w:rsidR="00205C98">
        <w:rPr>
          <w:rFonts w:eastAsia="Times New Roman"/>
          <w:szCs w:val="24"/>
          <w:lang w:eastAsia="lv-LV"/>
        </w:rPr>
        <w:t xml:space="preserve">) </w:t>
      </w:r>
      <w:r w:rsidRPr="00D37379" w:rsidR="00205C98">
        <w:rPr>
          <w:rFonts w:eastAsia="Times New Roman"/>
          <w:b/>
          <w:bCs/>
          <w:szCs w:val="24"/>
          <w:lang w:eastAsia="lv-LV"/>
        </w:rPr>
        <w:t>(IEROBEŽOTA PIEEJAMĪBA)</w:t>
      </w:r>
      <w:r w:rsidRPr="00D37379" w:rsidR="00205C98">
        <w:rPr>
          <w:rFonts w:eastAsia="Times New Roman"/>
          <w:szCs w:val="24"/>
          <w:lang w:eastAsia="lv-LV"/>
        </w:rPr>
        <w:t xml:space="preserve"> uz </w:t>
      </w:r>
      <w:r w:rsidR="009B2DE7">
        <w:rPr>
          <w:rFonts w:eastAsia="Times New Roman"/>
          <w:szCs w:val="24"/>
          <w:lang w:eastAsia="lv-LV"/>
        </w:rPr>
        <w:t>6</w:t>
      </w:r>
      <w:r w:rsidRPr="00D37379" w:rsidR="00205C98">
        <w:rPr>
          <w:rFonts w:eastAsia="Times New Roman"/>
          <w:szCs w:val="24"/>
          <w:lang w:eastAsia="lv-LV"/>
        </w:rPr>
        <w:t> lapām.</w:t>
      </w:r>
    </w:p>
    <w:p w:rsidRPr="003E0812" w:rsidR="00B34E2F" w:rsidP="00B34E2F" w:rsidRDefault="00E8488A" w14:paraId="4B9F2AB4" w14:textId="1EE8BD59">
      <w:pPr>
        <w:pStyle w:val="Sarakstarindkopa"/>
        <w:widowControl/>
        <w:tabs>
          <w:tab w:val="left" w:pos="9071"/>
        </w:tabs>
        <w:spacing w:after="0" w:line="240" w:lineRule="auto"/>
        <w:ind w:left="0" w:right="13"/>
        <w:jc w:val="both"/>
        <w:rPr>
          <w:rFonts w:ascii="Times New Roman" w:hAnsi="Times New Roman" w:eastAsia="Times New Roman"/>
          <w:sz w:val="24"/>
          <w:szCs w:val="24"/>
          <w:lang w:val="lv-LV" w:eastAsia="lv-LV"/>
        </w:rPr>
      </w:pPr>
      <w:r w:rsidRPr="00D37379">
        <w:rPr>
          <w:rFonts w:ascii="Times New Roman" w:hAnsi="Times New Roman" w:eastAsia="Times New Roman"/>
          <w:sz w:val="24"/>
          <w:szCs w:val="24"/>
          <w:lang w:val="lv-LV" w:eastAsia="lv-LV"/>
        </w:rPr>
        <w:t>2</w:t>
      </w:r>
      <w:r w:rsidRPr="00D37379" w:rsidR="00B34E2F">
        <w:rPr>
          <w:rFonts w:ascii="Times New Roman" w:hAnsi="Times New Roman" w:eastAsia="Times New Roman"/>
          <w:sz w:val="24"/>
          <w:szCs w:val="24"/>
          <w:lang w:val="lv-LV" w:eastAsia="lv-LV"/>
        </w:rPr>
        <w:t>. Ministru</w:t>
      </w:r>
      <w:r w:rsidRPr="003E0812" w:rsidR="00B34E2F">
        <w:rPr>
          <w:rFonts w:ascii="Times New Roman" w:hAnsi="Times New Roman" w:eastAsia="Times New Roman"/>
          <w:sz w:val="24"/>
          <w:szCs w:val="24"/>
          <w:lang w:val="lv-LV" w:eastAsia="lv-LV"/>
        </w:rPr>
        <w:t xml:space="preserve"> kabineta sēdes protokollēmuma projekts (datne: TMprot_</w:t>
      </w:r>
      <w:r w:rsidR="009B2DE7">
        <w:rPr>
          <w:rFonts w:ascii="Times New Roman" w:hAnsi="Times New Roman" w:eastAsia="Times New Roman"/>
          <w:sz w:val="24"/>
          <w:szCs w:val="24"/>
          <w:lang w:val="lv-LV" w:eastAsia="lv-LV"/>
        </w:rPr>
        <w:t>250424</w:t>
      </w:r>
      <w:r w:rsidRPr="00DE6615" w:rsidR="00DE6615">
        <w:rPr>
          <w:rFonts w:ascii="Times New Roman" w:hAnsi="Times New Roman" w:eastAsia="Times New Roman"/>
          <w:sz w:val="24"/>
          <w:szCs w:val="24"/>
          <w:lang w:val="lv-LV" w:eastAsia="lv-LV"/>
        </w:rPr>
        <w:t>_</w:t>
      </w:r>
      <w:r w:rsidR="009B2DE7">
        <w:rPr>
          <w:rFonts w:ascii="Times New Roman" w:hAnsi="Times New Roman" w:eastAsia="Times New Roman"/>
          <w:sz w:val="24"/>
          <w:szCs w:val="24"/>
          <w:lang w:val="lv-LV" w:eastAsia="lv-LV"/>
        </w:rPr>
        <w:t>WIPO</w:t>
      </w:r>
      <w:r w:rsidRPr="003E0812" w:rsidR="00B34E2F">
        <w:rPr>
          <w:rFonts w:ascii="Times New Roman" w:hAnsi="Times New Roman" w:eastAsia="Times New Roman"/>
          <w:sz w:val="24"/>
          <w:szCs w:val="24"/>
          <w:lang w:val="lv-LV" w:eastAsia="lv-LV"/>
        </w:rPr>
        <w:t>) uz 1 lapas.</w:t>
      </w:r>
    </w:p>
    <w:p w:rsidRPr="003E0812" w:rsidR="00B34E2F" w:rsidP="00B34E2F" w:rsidRDefault="00B34E2F" w14:paraId="3436262A" w14:textId="77777777">
      <w:pPr>
        <w:widowControl/>
        <w:ind w:right="13"/>
        <w:rPr>
          <w:rFonts w:eastAsia="Times New Roman"/>
          <w:szCs w:val="24"/>
          <w:highlight w:val="yellow"/>
          <w:lang w:eastAsia="lv-LV"/>
        </w:rPr>
      </w:pPr>
    </w:p>
    <w:p w:rsidRPr="003E0812" w:rsidR="00B34E2F" w:rsidP="00B34E2F" w:rsidRDefault="00B34E2F" w14:paraId="120F336D" w14:textId="77777777">
      <w:pPr>
        <w:widowControl/>
        <w:ind w:right="13"/>
        <w:rPr>
          <w:rFonts w:eastAsia="Times New Roman"/>
          <w:szCs w:val="24"/>
          <w:highlight w:val="yellow"/>
          <w:lang w:eastAsia="lv-LV"/>
        </w:rPr>
      </w:pPr>
    </w:p>
    <w:p w:rsidRPr="003E0812" w:rsidR="00B34E2F" w:rsidP="00B34E2F" w:rsidRDefault="00913A82" w14:paraId="40FB7C1D" w14:textId="4EBB1915">
      <w:pPr>
        <w:widowControl/>
        <w:tabs>
          <w:tab w:val="left" w:pos="-3240"/>
          <w:tab w:val="left" w:pos="6663"/>
          <w:tab w:val="right" w:pos="9000"/>
        </w:tabs>
        <w:spacing w:line="276" w:lineRule="auto"/>
        <w:ind w:right="13"/>
        <w:rPr>
          <w:rFonts w:eastAsia="Times New Roman"/>
          <w:szCs w:val="24"/>
          <w:lang w:eastAsia="lv-LV"/>
        </w:rPr>
      </w:pPr>
      <w:r>
        <w:rPr>
          <w:rFonts w:eastAsia="Times New Roman"/>
          <w:szCs w:val="24"/>
          <w:lang w:eastAsia="lv-LV"/>
        </w:rPr>
        <w:t>T</w:t>
      </w:r>
      <w:r w:rsidRPr="003E0812" w:rsidR="00B34E2F">
        <w:rPr>
          <w:rFonts w:eastAsia="Times New Roman"/>
          <w:szCs w:val="24"/>
          <w:lang w:eastAsia="lv-LV"/>
        </w:rPr>
        <w:t>ieslietu ministr</w:t>
      </w:r>
      <w:r>
        <w:rPr>
          <w:rFonts w:eastAsia="Times New Roman"/>
          <w:szCs w:val="24"/>
          <w:lang w:eastAsia="lv-LV"/>
        </w:rPr>
        <w:t>e</w:t>
      </w:r>
      <w:r w:rsidRPr="003E0812" w:rsidR="00B34E2F">
        <w:rPr>
          <w:rFonts w:eastAsia="Times New Roman"/>
          <w:szCs w:val="24"/>
          <w:lang w:eastAsia="lv-LV"/>
        </w:rPr>
        <w:tab/>
      </w:r>
      <w:r w:rsidRPr="003E0812" w:rsidR="00B34E2F">
        <w:rPr>
          <w:rFonts w:eastAsia="Times New Roman"/>
          <w:szCs w:val="24"/>
          <w:lang w:eastAsia="lv-LV"/>
        </w:rPr>
        <w:tab/>
      </w:r>
      <w:r>
        <w:t>Inese Lībiņa-Egnere</w:t>
      </w:r>
    </w:p>
    <w:p w:rsidR="00B34E2F" w:rsidP="00B34E2F" w:rsidRDefault="00B34E2F" w14:paraId="0AD5292C" w14:textId="28C72F0E">
      <w:pPr>
        <w:widowControl/>
        <w:ind w:right="13"/>
        <w:contextualSpacing/>
        <w:rPr>
          <w:rFonts w:eastAsia="Times New Roman"/>
          <w:szCs w:val="24"/>
          <w:lang w:eastAsia="lv-LV"/>
        </w:rPr>
      </w:pPr>
    </w:p>
    <w:p w:rsidRPr="003E0812" w:rsidR="00E85742" w:rsidP="00B34E2F" w:rsidRDefault="00E85742" w14:paraId="7C64FFA1" w14:textId="77777777">
      <w:pPr>
        <w:widowControl/>
        <w:ind w:right="13"/>
        <w:contextualSpacing/>
        <w:rPr>
          <w:rFonts w:eastAsia="Times New Roman"/>
          <w:szCs w:val="24"/>
          <w:lang w:eastAsia="lv-LV"/>
        </w:rPr>
      </w:pPr>
    </w:p>
    <w:p w:rsidRPr="003E0812" w:rsidR="00B34E2F" w:rsidP="00B34E2F" w:rsidRDefault="00B34E2F" w14:paraId="2E993F26" w14:textId="77777777">
      <w:pPr>
        <w:widowControl/>
        <w:contextualSpacing/>
        <w:rPr>
          <w:rFonts w:eastAsia="Times New Roman"/>
          <w:szCs w:val="24"/>
          <w:lang w:eastAsia="lv-LV"/>
        </w:rPr>
      </w:pPr>
    </w:p>
    <w:p w:rsidRPr="00E85742" w:rsidR="00B34E2F" w:rsidP="00B34E2F" w:rsidRDefault="00B34E2F" w14:paraId="68D5CA17" w14:textId="77777777">
      <w:pPr>
        <w:widowControl/>
        <w:contextualSpacing/>
        <w:rPr>
          <w:rFonts w:eastAsia="Times New Roman"/>
          <w:sz w:val="22"/>
          <w:lang w:eastAsia="lv-LV"/>
        </w:rPr>
      </w:pPr>
      <w:r w:rsidRPr="00E85742">
        <w:rPr>
          <w:rFonts w:eastAsia="Times New Roman"/>
          <w:sz w:val="22"/>
          <w:lang w:eastAsia="lv-LV"/>
        </w:rPr>
        <w:t>Poiša 67036912</w:t>
      </w:r>
    </w:p>
    <w:p w:rsidRPr="00E85742" w:rsidR="00830970" w:rsidP="00C97E60" w:rsidRDefault="00B34E2F" w14:paraId="4C52937A" w14:textId="446F4A2E">
      <w:pPr>
        <w:widowControl/>
        <w:contextualSpacing/>
        <w:rPr>
          <w:rStyle w:val="Hipersaite"/>
          <w:rFonts w:eastAsia="Times New Roman"/>
          <w:sz w:val="22"/>
          <w:lang w:eastAsia="lv-LV"/>
        </w:rPr>
      </w:pPr>
      <w:r w:rsidRPr="00E85742">
        <w:rPr>
          <w:rStyle w:val="Hipersaite"/>
          <w:rFonts w:eastAsia="Times New Roman"/>
          <w:sz w:val="22"/>
          <w:lang w:eastAsia="lv-LV"/>
        </w:rPr>
        <w:t>Arta.Poisa@tm.gov.lv</w:t>
      </w:r>
    </w:p>
    <w:p w:rsidRPr="00D37379" w:rsidR="00D37379" w:rsidP="00D37379" w:rsidRDefault="00D37379" w14:paraId="7C7DA8CA" w14:textId="7BC144AA">
      <w:pPr>
        <w:rPr>
          <w:rFonts w:eastAsia="Times New Roman"/>
          <w:szCs w:val="24"/>
          <w:lang w:eastAsia="lv-LV"/>
        </w:rPr>
      </w:pPr>
    </w:p>
    <w:p w:rsidRPr="00D37379" w:rsidR="00D37379" w:rsidP="00D37379" w:rsidRDefault="00D37379" w14:paraId="4074348E" w14:textId="4510FCBC">
      <w:pPr>
        <w:rPr>
          <w:rFonts w:eastAsia="Times New Roman"/>
          <w:szCs w:val="24"/>
          <w:lang w:eastAsia="lv-LV"/>
        </w:rPr>
      </w:pPr>
    </w:p>
    <w:p w:rsidRPr="00D37379" w:rsidR="00D37379" w:rsidP="00D37379" w:rsidRDefault="00D37379" w14:paraId="37BC8746" w14:textId="569E4D23">
      <w:pPr>
        <w:rPr>
          <w:rFonts w:eastAsia="Times New Roman"/>
          <w:szCs w:val="24"/>
          <w:lang w:eastAsia="lv-LV"/>
        </w:rPr>
      </w:pPr>
    </w:p>
    <w:p w:rsidRPr="00D37379" w:rsidR="00D37379" w:rsidP="00D37379" w:rsidRDefault="00D37379" w14:paraId="12022736" w14:textId="77A700E1">
      <w:pPr>
        <w:rPr>
          <w:rFonts w:eastAsia="Times New Roman"/>
          <w:szCs w:val="24"/>
          <w:lang w:eastAsia="lv-LV"/>
        </w:rPr>
      </w:pPr>
    </w:p>
    <w:p w:rsidRPr="00D37379" w:rsidR="00D37379" w:rsidP="00D37379" w:rsidRDefault="00D37379" w14:paraId="5CD9B5C4" w14:textId="271F0E20">
      <w:pPr>
        <w:rPr>
          <w:rFonts w:eastAsia="Times New Roman"/>
          <w:szCs w:val="24"/>
          <w:lang w:eastAsia="lv-LV"/>
        </w:rPr>
      </w:pPr>
    </w:p>
    <w:p w:rsidRPr="00D37379" w:rsidR="00D37379" w:rsidP="00D37379" w:rsidRDefault="00D37379" w14:paraId="6D6DA702" w14:textId="22ACD936">
      <w:pPr>
        <w:rPr>
          <w:rFonts w:eastAsia="Times New Roman"/>
          <w:szCs w:val="24"/>
          <w:lang w:eastAsia="lv-LV"/>
        </w:rPr>
      </w:pPr>
    </w:p>
    <w:p w:rsidRPr="00D37379" w:rsidR="00D37379" w:rsidP="00D37379" w:rsidRDefault="00D37379" w14:paraId="5C15AC3B" w14:textId="467D3571">
      <w:pPr>
        <w:rPr>
          <w:rFonts w:eastAsia="Times New Roman"/>
          <w:szCs w:val="24"/>
          <w:lang w:eastAsia="lv-LV"/>
        </w:rPr>
      </w:pPr>
    </w:p>
    <w:p w:rsidRPr="00D37379" w:rsidR="00D37379" w:rsidP="00D37379" w:rsidRDefault="00D37379" w14:paraId="4C77FA01" w14:textId="31BEDCEB">
      <w:pPr>
        <w:rPr>
          <w:rFonts w:eastAsia="Times New Roman"/>
          <w:szCs w:val="24"/>
          <w:lang w:eastAsia="lv-LV"/>
        </w:rPr>
      </w:pPr>
    </w:p>
    <w:p w:rsidRPr="00D37379" w:rsidR="00D37379" w:rsidP="00D37379" w:rsidRDefault="00D37379" w14:paraId="022DF413" w14:textId="37F92211">
      <w:pPr>
        <w:rPr>
          <w:rFonts w:eastAsia="Times New Roman"/>
          <w:szCs w:val="24"/>
          <w:lang w:eastAsia="lv-LV"/>
        </w:rPr>
      </w:pPr>
    </w:p>
    <w:p w:rsidRPr="00D37379" w:rsidR="00D37379" w:rsidP="00D37379" w:rsidRDefault="00D37379" w14:paraId="6B9CC39D" w14:textId="78093BEB">
      <w:pPr>
        <w:rPr>
          <w:rFonts w:eastAsia="Times New Roman"/>
          <w:szCs w:val="24"/>
          <w:lang w:eastAsia="lv-LV"/>
        </w:rPr>
      </w:pPr>
    </w:p>
    <w:p w:rsidRPr="00D37379" w:rsidR="00D37379" w:rsidP="00D37379" w:rsidRDefault="00D37379" w14:paraId="154C9724" w14:textId="364F01CB">
      <w:pPr>
        <w:rPr>
          <w:rFonts w:eastAsia="Times New Roman"/>
          <w:szCs w:val="24"/>
          <w:lang w:eastAsia="lv-LV"/>
        </w:rPr>
      </w:pPr>
    </w:p>
    <w:p w:rsidRPr="00D37379" w:rsidR="00D37379" w:rsidP="00D37379" w:rsidRDefault="00D37379" w14:paraId="100487B0" w14:textId="18D63498">
      <w:pPr>
        <w:rPr>
          <w:rFonts w:eastAsia="Times New Roman"/>
          <w:szCs w:val="24"/>
          <w:lang w:eastAsia="lv-LV"/>
        </w:rPr>
      </w:pPr>
    </w:p>
    <w:p w:rsidRPr="00D37379" w:rsidR="00D37379" w:rsidP="00D37379" w:rsidRDefault="00D37379" w14:paraId="6CAC73E6" w14:textId="2EE71FBD">
      <w:pPr>
        <w:rPr>
          <w:rFonts w:eastAsia="Times New Roman"/>
          <w:szCs w:val="24"/>
          <w:lang w:eastAsia="lv-LV"/>
        </w:rPr>
      </w:pPr>
    </w:p>
    <w:p w:rsidRPr="00D37379" w:rsidR="00D37379" w:rsidP="00D37379" w:rsidRDefault="00D37379" w14:paraId="73B95FC3" w14:textId="299BAE55">
      <w:pPr>
        <w:rPr>
          <w:rFonts w:eastAsia="Times New Roman"/>
          <w:szCs w:val="24"/>
          <w:lang w:eastAsia="lv-LV"/>
        </w:rPr>
      </w:pPr>
    </w:p>
    <w:p w:rsidRPr="00D37379" w:rsidR="00D37379" w:rsidP="00D37379" w:rsidRDefault="00D37379" w14:paraId="547BBB55" w14:textId="29CE9E85">
      <w:pPr>
        <w:rPr>
          <w:rFonts w:eastAsia="Times New Roman"/>
          <w:szCs w:val="24"/>
          <w:lang w:eastAsia="lv-LV"/>
        </w:rPr>
      </w:pPr>
    </w:p>
    <w:p w:rsidRPr="00D37379" w:rsidR="00D37379" w:rsidP="00D37379" w:rsidRDefault="00D37379" w14:paraId="76A42AB5" w14:textId="13074C28">
      <w:pPr>
        <w:rPr>
          <w:rFonts w:eastAsia="Times New Roman"/>
          <w:szCs w:val="24"/>
          <w:lang w:eastAsia="lv-LV"/>
        </w:rPr>
      </w:pPr>
    </w:p>
    <w:p w:rsidR="00D37379" w:rsidP="00D37379" w:rsidRDefault="00D37379" w14:paraId="1A014B50" w14:textId="3EB2F90E">
      <w:pPr>
        <w:rPr>
          <w:rStyle w:val="Hipersaite"/>
          <w:rFonts w:eastAsia="Times New Roman"/>
          <w:szCs w:val="24"/>
          <w:lang w:eastAsia="lv-LV"/>
        </w:rPr>
      </w:pPr>
    </w:p>
    <w:p w:rsidRPr="00D37379" w:rsidR="00D37379" w:rsidP="00D37379" w:rsidRDefault="00D37379" w14:paraId="73096261" w14:textId="4A100A57">
      <w:pPr>
        <w:tabs>
          <w:tab w:val="left" w:pos="1210"/>
        </w:tabs>
        <w:rPr>
          <w:rFonts w:eastAsia="Times New Roman"/>
          <w:szCs w:val="24"/>
          <w:lang w:eastAsia="lv-LV"/>
        </w:rPr>
      </w:pPr>
      <w:r w:rsidRPr="00D37379">
        <w:rPr>
          <w:rFonts w:eastAsia="Times New Roman"/>
          <w:szCs w:val="24"/>
          <w:lang w:eastAsia="lv-LV"/>
        </w:rPr>
        <w:tab/>
      </w:r>
    </w:p>
    <w:sectPr w:rsidRPr="00D37379" w:rsidR="00D37379" w:rsidSect="000D5732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20" w:h="16840"/>
      <w:pgMar w:top="1418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0DA514" w14:textId="77777777" w:rsidR="000D5732" w:rsidRDefault="000D5732">
      <w:r>
        <w:separator/>
      </w:r>
    </w:p>
  </w:endnote>
  <w:endnote w:type="continuationSeparator" w:id="0">
    <w:p w14:paraId="5559F8F5" w14:textId="77777777" w:rsidR="000D5732" w:rsidRDefault="000D5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01784" w14:textId="77777777" w:rsidR="005072A4" w:rsidRPr="00E85742" w:rsidRDefault="005072A4" w:rsidP="005072A4">
    <w:pPr>
      <w:pStyle w:val="Kjene"/>
      <w:rPr>
        <w:sz w:val="20"/>
        <w:szCs w:val="20"/>
      </w:rPr>
    </w:pPr>
    <w:r w:rsidRPr="00E85742">
      <w:rPr>
        <w:sz w:val="20"/>
        <w:szCs w:val="20"/>
      </w:rPr>
      <w:t xml:space="preserve">TMpav_ </w:t>
    </w:r>
    <w:r>
      <w:rPr>
        <w:rFonts w:eastAsia="Times New Roman"/>
        <w:sz w:val="20"/>
        <w:szCs w:val="20"/>
        <w:lang w:eastAsia="lv-LV"/>
      </w:rPr>
      <w:t>2504</w:t>
    </w:r>
    <w:r w:rsidRPr="00E85742">
      <w:rPr>
        <w:rFonts w:eastAsia="Times New Roman"/>
        <w:sz w:val="20"/>
        <w:szCs w:val="20"/>
        <w:lang w:eastAsia="lv-LV"/>
      </w:rPr>
      <w:t>2</w:t>
    </w:r>
    <w:r>
      <w:rPr>
        <w:rFonts w:eastAsia="Times New Roman"/>
        <w:sz w:val="20"/>
        <w:szCs w:val="20"/>
        <w:lang w:eastAsia="lv-LV"/>
      </w:rPr>
      <w:t>4</w:t>
    </w:r>
    <w:r w:rsidRPr="00E85742">
      <w:rPr>
        <w:rFonts w:eastAsia="Times New Roman"/>
        <w:sz w:val="20"/>
        <w:szCs w:val="20"/>
        <w:lang w:eastAsia="lv-LV"/>
      </w:rPr>
      <w:t>_</w:t>
    </w:r>
    <w:r>
      <w:rPr>
        <w:rFonts w:eastAsia="Times New Roman"/>
        <w:sz w:val="20"/>
        <w:szCs w:val="20"/>
        <w:lang w:eastAsia="lv-LV"/>
      </w:rPr>
      <w:t>WIPO</w:t>
    </w:r>
  </w:p>
  <w:p w14:paraId="3B1AC89A" w14:textId="3D402EF5" w:rsidR="00783F1A" w:rsidRPr="00182516" w:rsidRDefault="00783F1A" w:rsidP="00182516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15E6C" w14:textId="19BA1091" w:rsidR="00783F1A" w:rsidRPr="00E85742" w:rsidRDefault="00783F1A">
    <w:pPr>
      <w:pStyle w:val="Kjene"/>
      <w:rPr>
        <w:sz w:val="20"/>
        <w:szCs w:val="20"/>
      </w:rPr>
    </w:pPr>
    <w:r w:rsidRPr="00E85742">
      <w:rPr>
        <w:sz w:val="20"/>
        <w:szCs w:val="20"/>
      </w:rPr>
      <w:t>TMpav_</w:t>
    </w:r>
    <w:r w:rsidR="00E85742" w:rsidRPr="00E85742">
      <w:rPr>
        <w:sz w:val="20"/>
        <w:szCs w:val="20"/>
      </w:rPr>
      <w:t xml:space="preserve"> </w:t>
    </w:r>
    <w:r w:rsidR="00E434AB">
      <w:rPr>
        <w:rFonts w:eastAsia="Times New Roman"/>
        <w:sz w:val="20"/>
        <w:szCs w:val="20"/>
        <w:lang w:eastAsia="lv-LV"/>
      </w:rPr>
      <w:t>2</w:t>
    </w:r>
    <w:r w:rsidR="005072A4">
      <w:rPr>
        <w:rFonts w:eastAsia="Times New Roman"/>
        <w:sz w:val="20"/>
        <w:szCs w:val="20"/>
        <w:lang w:eastAsia="lv-LV"/>
      </w:rPr>
      <w:t>5</w:t>
    </w:r>
    <w:r w:rsidR="00490D75">
      <w:rPr>
        <w:rFonts w:eastAsia="Times New Roman"/>
        <w:sz w:val="20"/>
        <w:szCs w:val="20"/>
        <w:lang w:eastAsia="lv-LV"/>
      </w:rPr>
      <w:t>04</w:t>
    </w:r>
    <w:r w:rsidR="00E85742" w:rsidRPr="00E85742">
      <w:rPr>
        <w:rFonts w:eastAsia="Times New Roman"/>
        <w:sz w:val="20"/>
        <w:szCs w:val="20"/>
        <w:lang w:eastAsia="lv-LV"/>
      </w:rPr>
      <w:t>2</w:t>
    </w:r>
    <w:r w:rsidR="005072A4">
      <w:rPr>
        <w:rFonts w:eastAsia="Times New Roman"/>
        <w:sz w:val="20"/>
        <w:szCs w:val="20"/>
        <w:lang w:eastAsia="lv-LV"/>
      </w:rPr>
      <w:t>4</w:t>
    </w:r>
    <w:r w:rsidR="00E85742" w:rsidRPr="00E85742">
      <w:rPr>
        <w:rFonts w:eastAsia="Times New Roman"/>
        <w:sz w:val="20"/>
        <w:szCs w:val="20"/>
        <w:lang w:eastAsia="lv-LV"/>
      </w:rPr>
      <w:t>_</w:t>
    </w:r>
    <w:r w:rsidR="005072A4">
      <w:rPr>
        <w:rFonts w:eastAsia="Times New Roman"/>
        <w:sz w:val="20"/>
        <w:szCs w:val="20"/>
        <w:lang w:eastAsia="lv-LV"/>
      </w:rPr>
      <w:t>WIPO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EB25A9" w14:textId="77777777" w:rsidR="000D5732" w:rsidRDefault="000D5732">
      <w:r>
        <w:separator/>
      </w:r>
    </w:p>
  </w:footnote>
  <w:footnote w:type="continuationSeparator" w:id="0">
    <w:p w14:paraId="3D3F2B2E" w14:textId="77777777" w:rsidR="000D5732" w:rsidRDefault="000D57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7847357"/>
      <w:docPartObj>
        <w:docPartGallery w:val="Page Numbers (Top of Page)"/>
        <w:docPartUnique/>
      </w:docPartObj>
    </w:sdtPr>
    <w:sdtEndPr/>
    <w:sdtContent>
      <w:p w14:paraId="4C52937F" w14:textId="77777777" w:rsidR="007B3740" w:rsidRDefault="007B3740">
        <w:pPr>
          <w:pStyle w:val="Galv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1F52">
          <w:rPr>
            <w:noProof/>
          </w:rPr>
          <w:t>2</w:t>
        </w:r>
        <w:r>
          <w:fldChar w:fldCharType="end"/>
        </w:r>
      </w:p>
    </w:sdtContent>
  </w:sdt>
  <w:p w14:paraId="4C529380" w14:textId="77777777" w:rsidR="006C6018" w:rsidRDefault="006C6018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29381" w14:textId="77777777" w:rsidR="00A34ACB" w:rsidRDefault="00A34ACB" w:rsidP="00A34ACB">
    <w:pPr>
      <w:pStyle w:val="Galvene"/>
    </w:pPr>
  </w:p>
  <w:p w14:paraId="4C529382" w14:textId="77777777" w:rsidR="00A34ACB" w:rsidRDefault="00E40434" w:rsidP="00A34ACB">
    <w:pPr>
      <w:pStyle w:val="Galvene"/>
    </w:pPr>
    <w:r>
      <w:rPr>
        <w:noProof/>
        <w:lang w:eastAsia="lv-LV"/>
      </w:rPr>
      <w:drawing>
        <wp:anchor distT="0" distB="0" distL="114300" distR="114300" simplePos="0" relativeHeight="251660800" behindDoc="1" locked="0" layoutInCell="1" allowOverlap="1" wp14:anchorId="4C529393" wp14:editId="4C529394">
          <wp:simplePos x="0" y="0"/>
          <wp:positionH relativeFrom="margin">
            <wp:align>center</wp:align>
          </wp:positionH>
          <wp:positionV relativeFrom="paragraph">
            <wp:posOffset>84455</wp:posOffset>
          </wp:positionV>
          <wp:extent cx="5915025" cy="1066800"/>
          <wp:effectExtent l="0" t="0" r="0" b="0"/>
          <wp:wrapNone/>
          <wp:docPr id="7" name="Attēls 10" descr="\\ts.gov.lv\tmdfs\BB\lk1201\My Documents\DOKUMENTI\RIIKOJUMI\VEIDLAPAS_2015\vienkrasu_header_veidlapa_6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ttēls 10" descr="\\ts.gov.lv\tmdfs\BB\lk1201\My Documents\DOKUMENTI\RIIKOJUMI\VEIDLAPAS_2015\vienkrasu_header_veidlapa_67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502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C529383" w14:textId="77777777" w:rsidR="00A34ACB" w:rsidRDefault="00A34ACB" w:rsidP="00A34ACB">
    <w:pPr>
      <w:pStyle w:val="Galvene"/>
    </w:pPr>
  </w:p>
  <w:p w14:paraId="4C529384" w14:textId="77777777" w:rsidR="00A34ACB" w:rsidRDefault="00A34ACB" w:rsidP="00A34ACB">
    <w:pPr>
      <w:pStyle w:val="Galvene"/>
    </w:pPr>
  </w:p>
  <w:p w14:paraId="4C529385" w14:textId="77777777" w:rsidR="00A34ACB" w:rsidRDefault="00A34ACB" w:rsidP="00A34ACB">
    <w:pPr>
      <w:pStyle w:val="Galvene"/>
    </w:pPr>
  </w:p>
  <w:p w14:paraId="4C529386" w14:textId="77777777" w:rsidR="00A34ACB" w:rsidRDefault="00A34ACB" w:rsidP="00A34ACB">
    <w:pPr>
      <w:pStyle w:val="Galvene"/>
    </w:pPr>
  </w:p>
  <w:p w14:paraId="4C529387" w14:textId="77777777" w:rsidR="00A34ACB" w:rsidRDefault="00A34ACB" w:rsidP="00A34ACB">
    <w:pPr>
      <w:pStyle w:val="Galvene"/>
    </w:pPr>
  </w:p>
  <w:p w14:paraId="4C529388" w14:textId="77777777" w:rsidR="00A34ACB" w:rsidRDefault="00A34ACB" w:rsidP="00A34ACB">
    <w:pPr>
      <w:pStyle w:val="Galvene"/>
    </w:pPr>
  </w:p>
  <w:p w14:paraId="4C529389" w14:textId="77777777" w:rsidR="00A34ACB" w:rsidRDefault="00A34ACB" w:rsidP="00A34ACB">
    <w:pPr>
      <w:pStyle w:val="Galvene"/>
    </w:pPr>
  </w:p>
  <w:p w14:paraId="4C52938A" w14:textId="77777777" w:rsidR="00A34ACB" w:rsidRDefault="00A34ACB" w:rsidP="00A34ACB">
    <w:pPr>
      <w:pStyle w:val="Galvene"/>
    </w:pPr>
  </w:p>
  <w:p w14:paraId="4C52938B" w14:textId="77777777" w:rsidR="00A34ACB" w:rsidRPr="00815277" w:rsidRDefault="00E40434" w:rsidP="00A34ACB">
    <w:pPr>
      <w:pStyle w:val="Galvene"/>
    </w:pPr>
    <w:r>
      <w:rPr>
        <w:noProof/>
        <w:lang w:eastAsia="lv-LV"/>
      </w:rPr>
      <w:pict>
        <v:shapetype w14:anchorId="4C529395" id="_x0000_t202" coordsize="21600,21600" o:spt="202" path="m,l,21600r21600,l21600,xe">
          <v:stroke joinstyle="miter"/>
          <v:path gradientshapeok="t" o:connecttype="rect"/>
        </v:shapetype>
        <v:shape id="Text Box 43" o:spid="_x0000_s1026" type="#_x0000_t202" style="position:absolute;left:0;text-align:left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ip/vV1QEAAJEDAAAOAAAAZHJzL2Uyb0RvYy54bWysU9tu2zAMfR+wfxD0vjiXdQiMOEXXosOA 7gJ0/QBZlmxjtqiRSuzs60fJcbp1b8NeBJqiDs85pHfXY9+Jo0FqwRVytVhKYZyGqnV1IZ++3b/Z SkFBuUp14EwhT4bk9f71q93gc7OGBrrKoGAQR/ngC9mE4PMsI92YXtECvHF8aQF7FfgT66xCNTB6 32Xr5fJdNgBWHkEbIs7eTZdyn/CtNTp8sZZMEF0hmVtIJ6azjGe236m8RuWbVp9pqH9g0avWcdML 1J0KShyw/QuqbzUCgQ0LDX0G1rbaJA2sZrV8oeaxUd4kLWwO+YtN9P9g9efjo/+KIozvYeQBJhHk H0B/J+HgtlGuNjeIMDRGVdx4FS3LBk/5+Wm0mnKKIOXwCSoesjoESECjxT66wjoFo/MAThfTzRiE 5uTVdrPdrq+k0Hy3Wb3dcBxbqHx+7ZHCBwO9iEEhkYea0NXxgcJUOpfEZg7u265Lg+3cHwnGjJnE PhKeqIexHLk6qiihOrEOhGlPeK85aAB/SjHwjhSSfhwUGim6j469iAs1BzgH5Rwop/lpIYMUU3gb psU7eGzrhpEntx3csF+2TVKeWZx58tyTGecdjYv1+3eqev6T9r8AAAD//wMAUEsDBBQABgAIAAAA IQDz9Pxt4AAAAAwBAAAPAAAAZHJzL2Rvd25yZXYueG1sTI/BTsMwEETvSPyDtUjcqB1aoibEqSoE JyREGg4cndhNrMbrELtt+Hu2p3Kc2afZmWIzu4GdzBSsRwnJQgAz2HptsZPwVb89rIGFqFCrwaOR 8GsCbMrbm0Ll2p+xMqdd7BiFYMiVhD7GMec8tL1xKiz8aJBuez85FUlOHdeTOlO4G/ijECl3yiJ9 6NVoXnrTHnZHJ2H7jdWr/floPqt9Zes6E/ieHqS8v5u3z8CimeMVhkt9qg4ldWr8EXVgA+n16olQ Ccskow0XIhErmteQlWZL4GXB/48o/wAAAP//AwBQSwECLQAUAAYACAAAACEAtoM4kv4AAADhAQAA EwAAAAAAAAAAAAAAAAAAAAAAW0NvbnRlbnRfVHlwZXNdLnhtbFBLAQItABQABgAIAAAAIQA4/SH/ 1gAAAJQBAAALAAAAAAAAAAAAAAAAAC8BAABfcmVscy8ucmVsc1BLAQItABQABgAIAAAAIQDip/vV 1QEAAJEDAAAOAAAAAAAAAAAAAAAAAC4CAABkcnMvZTJvRG9jLnhtbFBLAQItABQABgAIAAAAIQDz 9Pxt4AAAAAwBAAAPAAAAAAAAAAAAAAAAAC8EAABkcnMvZG93bnJldi54bWxQSwUGAAAAAAQABADz AAAAPAUAAAAA " filled="f" stroked="f">
          <v:textbox inset="0,0,0,0">
            <w:txbxContent>
              <w:p w14:paraId="4C529399" w14:textId="77777777" w:rsidR="00A34ACB" w:rsidRPr="006C6018" w:rsidRDefault="00AC270F" w:rsidP="00A34ACB">
                <w:pPr>
                  <w:spacing w:line="194" w:lineRule="exact"/>
                  <w:ind w:left="20" w:right="-45"/>
                  <w:jc w:val="center"/>
                  <w:rPr>
                    <w:rFonts w:eastAsia="Times New Roman"/>
                    <w:sz w:val="17"/>
                    <w:szCs w:val="17"/>
                  </w:rPr>
                </w:pPr>
                <w:r w:rsidRPr="006C6018">
                  <w:rPr>
                    <w:rFonts w:eastAsia="Times New Roman"/>
                    <w:sz w:val="17"/>
                    <w:szCs w:val="17"/>
                  </w:rPr>
                  <w:t>Brīvības bulvāris</w:t>
                </w:r>
                <w:r w:rsidR="00A34ACB" w:rsidRPr="006C6018">
                  <w:rPr>
                    <w:rFonts w:eastAsia="Times New Roman"/>
                    <w:sz w:val="17"/>
                    <w:szCs w:val="17"/>
                  </w:rPr>
                  <w:t xml:space="preserve"> 36, Rīga, LV-1536</w:t>
                </w:r>
                <w:r w:rsidR="00AB4E8A" w:rsidRPr="006C6018">
                  <w:rPr>
                    <w:rFonts w:eastAsia="Times New Roman"/>
                    <w:sz w:val="17"/>
                    <w:szCs w:val="17"/>
                  </w:rPr>
                  <w:t>;</w:t>
                </w:r>
                <w:r w:rsidR="00A34ACB" w:rsidRPr="006C6018">
                  <w:rPr>
                    <w:rFonts w:eastAsia="Times New Roman"/>
                    <w:sz w:val="17"/>
                    <w:szCs w:val="17"/>
                  </w:rPr>
                  <w:t xml:space="preserve"> tālr.</w:t>
                </w:r>
                <w:r w:rsidRPr="006C6018">
                  <w:rPr>
                    <w:rFonts w:eastAsia="Times New Roman"/>
                    <w:sz w:val="17"/>
                    <w:szCs w:val="17"/>
                  </w:rPr>
                  <w:t>:</w:t>
                </w:r>
                <w:r w:rsidR="00A34ACB" w:rsidRPr="006C6018">
                  <w:rPr>
                    <w:rFonts w:eastAsia="Times New Roman"/>
                    <w:sz w:val="17"/>
                    <w:szCs w:val="17"/>
                  </w:rPr>
                  <w:t xml:space="preserve"> 67036801, 67036716, 67036721</w:t>
                </w:r>
                <w:r w:rsidR="00AB4E8A" w:rsidRPr="006C6018">
                  <w:rPr>
                    <w:rFonts w:eastAsia="Times New Roman"/>
                    <w:sz w:val="17"/>
                    <w:szCs w:val="17"/>
                  </w:rPr>
                  <w:t>;</w:t>
                </w:r>
                <w:r w:rsidR="00A34ACB" w:rsidRPr="006C6018">
                  <w:rPr>
                    <w:rFonts w:eastAsia="Times New Roman"/>
                    <w:sz w:val="17"/>
                    <w:szCs w:val="17"/>
                  </w:rPr>
                  <w:t xml:space="preserve"> fakss</w:t>
                </w:r>
                <w:r w:rsidRPr="006C6018">
                  <w:rPr>
                    <w:rFonts w:eastAsia="Times New Roman"/>
                    <w:sz w:val="17"/>
                    <w:szCs w:val="17"/>
                  </w:rPr>
                  <w:t>:</w:t>
                </w:r>
                <w:r w:rsidR="00A34ACB" w:rsidRPr="006C6018">
                  <w:rPr>
                    <w:rFonts w:eastAsia="Times New Roman"/>
                    <w:sz w:val="17"/>
                    <w:szCs w:val="17"/>
                  </w:rPr>
                  <w:t xml:space="preserve"> 67210823, 67285575</w:t>
                </w:r>
                <w:r w:rsidR="00AB4E8A" w:rsidRPr="006C6018">
                  <w:rPr>
                    <w:rFonts w:eastAsia="Times New Roman"/>
                    <w:sz w:val="17"/>
                    <w:szCs w:val="17"/>
                  </w:rPr>
                  <w:t>;</w:t>
                </w:r>
                <w:r w:rsidR="00A34ACB" w:rsidRPr="006C6018">
                  <w:rPr>
                    <w:rFonts w:eastAsia="Times New Roman"/>
                    <w:sz w:val="17"/>
                    <w:szCs w:val="17"/>
                  </w:rPr>
                  <w:t xml:space="preserve"> </w:t>
                </w:r>
              </w:p>
              <w:p w14:paraId="4C52939A" w14:textId="4808713E" w:rsidR="00A34ACB" w:rsidRPr="006C6018" w:rsidRDefault="00A34ACB" w:rsidP="00A34ACB">
                <w:pPr>
                  <w:spacing w:line="194" w:lineRule="exact"/>
                  <w:ind w:left="20" w:right="-45"/>
                  <w:jc w:val="center"/>
                  <w:rPr>
                    <w:rFonts w:eastAsia="Times New Roman"/>
                    <w:sz w:val="17"/>
                    <w:szCs w:val="17"/>
                  </w:rPr>
                </w:pPr>
                <w:r w:rsidRPr="006C6018">
                  <w:rPr>
                    <w:rFonts w:eastAsia="Times New Roman"/>
                    <w:sz w:val="17"/>
                    <w:szCs w:val="17"/>
                  </w:rPr>
                  <w:t>e-pasts</w:t>
                </w:r>
                <w:r w:rsidR="00AC270F" w:rsidRPr="006C6018">
                  <w:rPr>
                    <w:rFonts w:eastAsia="Times New Roman"/>
                    <w:sz w:val="17"/>
                    <w:szCs w:val="17"/>
                  </w:rPr>
                  <w:t>:</w:t>
                </w:r>
                <w:r w:rsidRPr="006C6018">
                  <w:rPr>
                    <w:rFonts w:eastAsia="Times New Roman"/>
                    <w:sz w:val="17"/>
                    <w:szCs w:val="17"/>
                  </w:rPr>
                  <w:t xml:space="preserve"> </w:t>
                </w:r>
                <w:r w:rsidR="002646A6">
                  <w:rPr>
                    <w:rFonts w:eastAsia="Times New Roman"/>
                    <w:sz w:val="17"/>
                    <w:szCs w:val="17"/>
                  </w:rPr>
                  <w:t>pasts</w:t>
                </w:r>
                <w:r w:rsidRPr="006C6018">
                  <w:rPr>
                    <w:rFonts w:eastAsia="Times New Roman"/>
                    <w:sz w:val="17"/>
                    <w:szCs w:val="17"/>
                  </w:rPr>
                  <w:t>@tm.gov.lv</w:t>
                </w:r>
                <w:r w:rsidR="00AB4E8A" w:rsidRPr="006C6018">
                  <w:rPr>
                    <w:rFonts w:eastAsia="Times New Roman"/>
                    <w:sz w:val="17"/>
                    <w:szCs w:val="17"/>
                  </w:rPr>
                  <w:t>;</w:t>
                </w:r>
                <w:r w:rsidRPr="006C6018">
                  <w:rPr>
                    <w:rFonts w:eastAsia="Times New Roman"/>
                    <w:sz w:val="17"/>
                    <w:szCs w:val="17"/>
                  </w:rPr>
                  <w:t xml:space="preserve"> www.tm.gov.lv</w:t>
                </w:r>
              </w:p>
            </w:txbxContent>
          </v:textbox>
          <w10:wrap anchorx="page" anchory="page"/>
        </v:shape>
      </w:pict>
    </w:r>
    <w:r>
      <w:rPr>
        <w:noProof/>
        <w:lang w:eastAsia="lv-LV"/>
      </w:rPr>
      <w:pict>
        <v:group w14:anchorId="06B293F8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ccHnf9QIAANkGAAAOAAAAZHJzL2Uyb0RvYy54bWykVW1v2yAQ/j5p/wHxcdPql6RNbdWpprap JnVbpWY/gGD8omFgQOJ0v34H2KmbtZrUfUGH73ju4bnjfHG57zjaMW1aKQqcnMQYMUFl2Yq6wD/W q0/nGBlLREm4FKzAj8zgy+X7dxe9ylkqG8lLphGACJP3qsCNtSqPIkMb1hFzIhUT4Kyk7oiFra6j UpMe0DsepXF8FvVSl0pLyoyBr9fBiZcev6oYtd+ryjCLeIGBm/Wr9uvGrdHyguS1Jqpp6UCDvIFF R1oBSQ9Q18QStNXtX1BdS7U0srInVHaRrKqWMn8HuE0SH93mVsut8nep875WB5lA2iOd3gxLv+1u tXpQ9zqwB/NO0p8GdIl6VedTv9vXIRht+q+yhHqSrZX+4vtKdw4CroT2Xt/Hg75sbxGFj/NZtpgt TjGi4EvSxSA/baBG7lCaJeAEX5pl56E0tLkZDp9l6Vk4mTpXRPKQ0tMcaLmyQx+ZJ6nM/0n10BDF fAWMk+Jeo7YsMJAUpIPbrzRjrjfR3HNyySFqVNNMpZx4XJgBxf8p4gt6jFK+pgbJ6dbYWyZ9Mcju ztjQ4iVYvsTlwH0Nz6HqOHT7x08oRi6XX4YncQhLxrAPEVrHqEc+9QA6YqVjkMfKzufJi1izMcxh pRMsqGY9MiTNSJruxcAaLETcSIl9sylpXL+sgdvYZYAAQe6Gr8RC7uPYcGZIoWFWHE8JjRFMiU2Q RBHrmLkUzkR9gb0U7kMnd2wtvcsetT8kefJyMY0KRZywCm444RL4Hj8kdVwnlRVy1XLuq8CFozJL 4GE5AkbytnROv9H15oprtCMw/9JZskr9mwOwZ2EwZ0TpwRpGypvBtqTlwYZ4DtrCUwudG97ZRpaP 0MVahqkKfwEwGql/Y9TDRC2w+bUlmmHEvwh4h1kyn7sR7Dfz0wVQQXrq2Uw9RFCAKrDFUHhnXtkw trdKt3UDmRJ/XSE/wwiqWtfmnl9gNWxgFHjLz0+wng3o6d5HPf2Rln8AAAD//wMAUEsDBBQABgAI AAAAIQA+49t64QAAAAsBAAAPAAAAZHJzL2Rvd25yZXYueG1sTI9NT8JAEIbvJv6HzZh4k23BD1q6 JYSoJ2IimBhuQ3doG7qzTXdpy7938aK3+XjyzjPZcjSN6KlztWUF8SQCQVxYXXOp4Gv39jAH4Tyy xsYyKbiQg2V+e5Nhqu3An9RvfSlCCLsUFVTet6mUrqjIoJvYljjsjrYz6EPblVJ3OIRw08hpFD1L gzWHCxW2tK6oOG3PRsH7gMNqFr/2m9Nxfdnvnj6+NzEpdX83rhYgPI3+D4arflCHPDgd7Jm1E42C aRI/BvRaJC8gApHMZwmIw+8kAZln8v8P+Q8AAAD//wMAUEsBAi0AFAAGAAgAAAAhALaDOJL+AAAA 4QEAABMAAAAAAAAAAAAAAAAAAAAAAFtDb250ZW50X1R5cGVzXS54bWxQSwECLQAUAAYACAAAACEA OP0h/9YAAACUAQAACwAAAAAAAAAAAAAAAAAvAQAAX3JlbHMvLnJlbHNQSwECLQAUAAYACAAAACEA XHB53/UCAADZBgAADgAAAAAAAAAAAAAAAAAuAgAAZHJzL2Uyb0RvYy54bWxQSwECLQAUAAYACAAA ACEAPuPbeuEAAAALAQAADwAAAAAAAAAAAAAAAABPBQAAZHJzL2Rvd25yZXYueG1sUEsFBgAAAAAE AAQA8wAAAF0GAAAAAA== ">
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rtC3FxAAAANoAAAAPAAAAZHJzL2Rvd25yZXYueG1sRI9Ba8JA FITvgv9heYVepG5sUWp0FZEWWm/GQvH2zD6T0OzbuLuNaX+9Kwgeh5n5hpkvO1OLlpyvLCsYDRMQ xLnVFRcKvnbvT68gfEDWWFsmBX/kYbno9+aYanvmLbVZKESEsE9RQRlCk0rp85IM+qFtiKN3tM5g iNIVUjs8R7ip5XOSTKTBiuNCiQ2tS8p/sl+jYJO8TMffh5GcZnJw0u6z3b/9t0o9PnSrGYhAXbiH b+0PrWAM1yvxBsjFBQAA//8DAFBLAQItABQABgAIAAAAIQDb4fbL7gAAAIUBAAATAAAAAAAAAAAA AAAAAAAAAABbQ29udGVudF9UeXBlc10ueG1sUEsBAi0AFAAGAAgAAAAhAFr0LFu/AAAAFQEAAAsA AAAAAAAAAAAAAAAAHwEAAF9yZWxzLy5yZWxzUEsBAi0AFAAGAAgAAAAhAGu0LcXEAAAA2gAAAA8A AAAAAAAAAAAAAAAABwIAAGRycy9kb3ducmV2LnhtbFBLBQYAAAAAAwADALcAAAD4AgAAAAA= 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14:paraId="4C52938C" w14:textId="77777777" w:rsidR="00AB4E8A" w:rsidRPr="00C836FF" w:rsidRDefault="00AB4E8A" w:rsidP="00AB4E8A">
    <w:pPr>
      <w:jc w:val="center"/>
      <w:rPr>
        <w:szCs w:val="24"/>
      </w:rPr>
    </w:pPr>
    <w:r w:rsidRPr="00C836FF">
      <w:rPr>
        <w:szCs w:val="24"/>
      </w:rPr>
      <w:t>Rīgā</w:t>
    </w:r>
  </w:p>
  <w:p w14:paraId="4C52938D" w14:textId="77777777" w:rsidR="00AB4E8A" w:rsidRPr="00C836FF" w:rsidRDefault="00AB4E8A" w:rsidP="00AB4E8A">
    <w:pPr>
      <w:jc w:val="center"/>
      <w:rPr>
        <w:szCs w:val="24"/>
      </w:rPr>
    </w:pPr>
  </w:p>
  <w:tbl>
    <w:tblPr>
      <w:tblStyle w:val="Reatabula"/>
      <w:tblW w:w="0" w:type="auto"/>
      <w:tblInd w:w="108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10"/>
      <w:gridCol w:w="420"/>
      <w:gridCol w:w="1890"/>
    </w:tblGrid>
    <w:tr w:rsidR="00E11DA3" w14:paraId="4C529391" w14:textId="77777777" w:rsidTr="00A6153E">
      <w:tc>
        <w:tcPr>
          <w:tcW w:w="1810" w:type="dxa"/>
        </w:tcPr>
        <w:p w14:paraId="4C52938E" w14:textId="77777777" w:rsidR="00E11DA3" w:rsidRDefault="00E11DA3" w:rsidP="00E11DA3">
          <w:pPr>
            <w:pStyle w:val="Galvene"/>
            <w:jc w:val="center"/>
            <w:rPr>
              <w:szCs w:val="24"/>
            </w:rPr>
          </w:pPr>
          <w:bookmarkStart w:id="0" w:name="docDate"/>
          <w:bookmarkEnd w:id="0"/>
        </w:p>
      </w:tc>
      <w:tc>
        <w:tcPr>
          <w:tcW w:w="420" w:type="dxa"/>
          <w:tcBorders>
            <w:bottom w:val="nil"/>
          </w:tcBorders>
        </w:tcPr>
        <w:p w14:paraId="4C52938F" w14:textId="77777777" w:rsidR="00E11DA3" w:rsidRDefault="00E11DA3" w:rsidP="00E11DA3">
          <w:pPr>
            <w:pStyle w:val="Galvene"/>
            <w:rPr>
              <w:szCs w:val="24"/>
            </w:rPr>
          </w:pPr>
          <w:r>
            <w:rPr>
              <w:szCs w:val="24"/>
            </w:rPr>
            <w:t xml:space="preserve"> Nr.</w:t>
          </w:r>
        </w:p>
      </w:tc>
      <w:tc>
        <w:tcPr>
          <w:tcW w:w="1890" w:type="dxa"/>
        </w:tcPr>
        <w:p w14:paraId="4C529390" w14:textId="77777777" w:rsidR="00E11DA3" w:rsidRDefault="00E11DA3" w:rsidP="00E11DA3">
          <w:pPr>
            <w:pStyle w:val="Galvene"/>
            <w:jc w:val="center"/>
            <w:rPr>
              <w:szCs w:val="24"/>
            </w:rPr>
          </w:pPr>
          <w:bookmarkStart w:id="1" w:name="docNr"/>
          <w:bookmarkEnd w:id="1"/>
        </w:p>
      </w:tc>
    </w:tr>
  </w:tbl>
  <w:p w14:paraId="4C529392" w14:textId="77777777" w:rsidR="00AB4E8A" w:rsidRPr="00C836FF" w:rsidRDefault="00AB4E8A" w:rsidP="00E11DA3">
    <w:pPr>
      <w:tabs>
        <w:tab w:val="center" w:pos="4320"/>
        <w:tab w:val="right" w:pos="8640"/>
      </w:tabs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23561896">
    <w:abstractNumId w:val="10"/>
  </w:num>
  <w:num w:numId="2" w16cid:durableId="1820993591">
    <w:abstractNumId w:val="8"/>
  </w:num>
  <w:num w:numId="3" w16cid:durableId="1590768062">
    <w:abstractNumId w:val="7"/>
  </w:num>
  <w:num w:numId="4" w16cid:durableId="1983074841">
    <w:abstractNumId w:val="6"/>
  </w:num>
  <w:num w:numId="5" w16cid:durableId="284703483">
    <w:abstractNumId w:val="5"/>
  </w:num>
  <w:num w:numId="6" w16cid:durableId="273482493">
    <w:abstractNumId w:val="9"/>
  </w:num>
  <w:num w:numId="7" w16cid:durableId="419300704">
    <w:abstractNumId w:val="4"/>
  </w:num>
  <w:num w:numId="8" w16cid:durableId="1169324865">
    <w:abstractNumId w:val="3"/>
  </w:num>
  <w:num w:numId="9" w16cid:durableId="744761852">
    <w:abstractNumId w:val="2"/>
  </w:num>
  <w:num w:numId="10" w16cid:durableId="1626889450">
    <w:abstractNumId w:val="1"/>
  </w:num>
  <w:num w:numId="11" w16cid:durableId="1319731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4D6B"/>
    <w:rsid w:val="00006384"/>
    <w:rsid w:val="00030349"/>
    <w:rsid w:val="00037335"/>
    <w:rsid w:val="00090A96"/>
    <w:rsid w:val="00091ABD"/>
    <w:rsid w:val="000942A0"/>
    <w:rsid w:val="00094B61"/>
    <w:rsid w:val="00095385"/>
    <w:rsid w:val="000A1090"/>
    <w:rsid w:val="000A4458"/>
    <w:rsid w:val="000C533C"/>
    <w:rsid w:val="000C5D0B"/>
    <w:rsid w:val="000D1AE9"/>
    <w:rsid w:val="000D5732"/>
    <w:rsid w:val="000E7F03"/>
    <w:rsid w:val="000F790A"/>
    <w:rsid w:val="001136F3"/>
    <w:rsid w:val="00114922"/>
    <w:rsid w:val="00124173"/>
    <w:rsid w:val="001433F5"/>
    <w:rsid w:val="00176012"/>
    <w:rsid w:val="00182516"/>
    <w:rsid w:val="001877B8"/>
    <w:rsid w:val="001958F7"/>
    <w:rsid w:val="001A7EC5"/>
    <w:rsid w:val="001E3B2D"/>
    <w:rsid w:val="002012A6"/>
    <w:rsid w:val="002017DE"/>
    <w:rsid w:val="00205C98"/>
    <w:rsid w:val="0021484D"/>
    <w:rsid w:val="00260137"/>
    <w:rsid w:val="002646A6"/>
    <w:rsid w:val="00275B9E"/>
    <w:rsid w:val="002B0E44"/>
    <w:rsid w:val="002B3077"/>
    <w:rsid w:val="002C73BF"/>
    <w:rsid w:val="002E1474"/>
    <w:rsid w:val="002F53AF"/>
    <w:rsid w:val="002F5695"/>
    <w:rsid w:val="003029C4"/>
    <w:rsid w:val="00335032"/>
    <w:rsid w:val="003A1A3B"/>
    <w:rsid w:val="003A6F89"/>
    <w:rsid w:val="003B0F87"/>
    <w:rsid w:val="003B1472"/>
    <w:rsid w:val="003D48D0"/>
    <w:rsid w:val="003E7E9D"/>
    <w:rsid w:val="00403DE2"/>
    <w:rsid w:val="00415387"/>
    <w:rsid w:val="00421AE9"/>
    <w:rsid w:val="004379C1"/>
    <w:rsid w:val="00441F52"/>
    <w:rsid w:val="00444092"/>
    <w:rsid w:val="004522E6"/>
    <w:rsid w:val="00456CC6"/>
    <w:rsid w:val="00473D77"/>
    <w:rsid w:val="00480C43"/>
    <w:rsid w:val="00486EBF"/>
    <w:rsid w:val="00490D75"/>
    <w:rsid w:val="004910C6"/>
    <w:rsid w:val="00493308"/>
    <w:rsid w:val="005072A4"/>
    <w:rsid w:val="005130D3"/>
    <w:rsid w:val="005243EA"/>
    <w:rsid w:val="00535564"/>
    <w:rsid w:val="00540FB1"/>
    <w:rsid w:val="00545552"/>
    <w:rsid w:val="00552601"/>
    <w:rsid w:val="00581CAD"/>
    <w:rsid w:val="00591671"/>
    <w:rsid w:val="00592E5C"/>
    <w:rsid w:val="005D719C"/>
    <w:rsid w:val="005E0E8B"/>
    <w:rsid w:val="005E2B86"/>
    <w:rsid w:val="005E672B"/>
    <w:rsid w:val="0060579D"/>
    <w:rsid w:val="00626968"/>
    <w:rsid w:val="00631B40"/>
    <w:rsid w:val="006552BB"/>
    <w:rsid w:val="00663C3A"/>
    <w:rsid w:val="00664068"/>
    <w:rsid w:val="00695B64"/>
    <w:rsid w:val="006C1639"/>
    <w:rsid w:val="006C6018"/>
    <w:rsid w:val="006D43CA"/>
    <w:rsid w:val="006D6E2E"/>
    <w:rsid w:val="00714F04"/>
    <w:rsid w:val="00724680"/>
    <w:rsid w:val="00726E06"/>
    <w:rsid w:val="00747CCB"/>
    <w:rsid w:val="007627E9"/>
    <w:rsid w:val="007704BD"/>
    <w:rsid w:val="00783F1A"/>
    <w:rsid w:val="00784B8B"/>
    <w:rsid w:val="00784D06"/>
    <w:rsid w:val="00790A87"/>
    <w:rsid w:val="00796ECA"/>
    <w:rsid w:val="007A54BB"/>
    <w:rsid w:val="007B3740"/>
    <w:rsid w:val="007B3BA5"/>
    <w:rsid w:val="007B48EC"/>
    <w:rsid w:val="007C353A"/>
    <w:rsid w:val="007E0D0E"/>
    <w:rsid w:val="007E4D1F"/>
    <w:rsid w:val="007F0C2E"/>
    <w:rsid w:val="007F49FB"/>
    <w:rsid w:val="00815277"/>
    <w:rsid w:val="00816499"/>
    <w:rsid w:val="0083062D"/>
    <w:rsid w:val="00830970"/>
    <w:rsid w:val="008439E8"/>
    <w:rsid w:val="00844235"/>
    <w:rsid w:val="008560DE"/>
    <w:rsid w:val="00861719"/>
    <w:rsid w:val="0087450D"/>
    <w:rsid w:val="00876C21"/>
    <w:rsid w:val="00883533"/>
    <w:rsid w:val="00887600"/>
    <w:rsid w:val="008876AE"/>
    <w:rsid w:val="00890CDF"/>
    <w:rsid w:val="0089467E"/>
    <w:rsid w:val="008A679D"/>
    <w:rsid w:val="008A7255"/>
    <w:rsid w:val="008D0292"/>
    <w:rsid w:val="008D23B2"/>
    <w:rsid w:val="008E3CED"/>
    <w:rsid w:val="008E603B"/>
    <w:rsid w:val="008E6B79"/>
    <w:rsid w:val="008F0330"/>
    <w:rsid w:val="008F138D"/>
    <w:rsid w:val="008F66FB"/>
    <w:rsid w:val="00913A82"/>
    <w:rsid w:val="00925F0C"/>
    <w:rsid w:val="0094482B"/>
    <w:rsid w:val="00953066"/>
    <w:rsid w:val="00954D5A"/>
    <w:rsid w:val="009560D2"/>
    <w:rsid w:val="0096342D"/>
    <w:rsid w:val="00970FE6"/>
    <w:rsid w:val="009850CE"/>
    <w:rsid w:val="009B2DE7"/>
    <w:rsid w:val="009B6BAD"/>
    <w:rsid w:val="009D6B6A"/>
    <w:rsid w:val="009F6FD3"/>
    <w:rsid w:val="00A34ACB"/>
    <w:rsid w:val="00A40545"/>
    <w:rsid w:val="00A54235"/>
    <w:rsid w:val="00A60462"/>
    <w:rsid w:val="00A83B89"/>
    <w:rsid w:val="00AB0FBD"/>
    <w:rsid w:val="00AB4E8A"/>
    <w:rsid w:val="00AB5BA4"/>
    <w:rsid w:val="00AC270F"/>
    <w:rsid w:val="00AC7135"/>
    <w:rsid w:val="00AD55D0"/>
    <w:rsid w:val="00AF10A5"/>
    <w:rsid w:val="00B34E2F"/>
    <w:rsid w:val="00B52168"/>
    <w:rsid w:val="00B7199D"/>
    <w:rsid w:val="00B74039"/>
    <w:rsid w:val="00B8399B"/>
    <w:rsid w:val="00B90848"/>
    <w:rsid w:val="00BA2662"/>
    <w:rsid w:val="00BB087F"/>
    <w:rsid w:val="00BB2147"/>
    <w:rsid w:val="00BB3B7F"/>
    <w:rsid w:val="00BE39CF"/>
    <w:rsid w:val="00C04896"/>
    <w:rsid w:val="00C11208"/>
    <w:rsid w:val="00C255D9"/>
    <w:rsid w:val="00C35B14"/>
    <w:rsid w:val="00C47F57"/>
    <w:rsid w:val="00C836FF"/>
    <w:rsid w:val="00C97E60"/>
    <w:rsid w:val="00CA6743"/>
    <w:rsid w:val="00CB1008"/>
    <w:rsid w:val="00CB7492"/>
    <w:rsid w:val="00CC6A6D"/>
    <w:rsid w:val="00CE2725"/>
    <w:rsid w:val="00CE5F8C"/>
    <w:rsid w:val="00CF0967"/>
    <w:rsid w:val="00D21FA6"/>
    <w:rsid w:val="00D265D7"/>
    <w:rsid w:val="00D27E09"/>
    <w:rsid w:val="00D37379"/>
    <w:rsid w:val="00D40EA8"/>
    <w:rsid w:val="00D55B4B"/>
    <w:rsid w:val="00D651A4"/>
    <w:rsid w:val="00D76465"/>
    <w:rsid w:val="00DA4F9B"/>
    <w:rsid w:val="00DD5651"/>
    <w:rsid w:val="00DE4DB8"/>
    <w:rsid w:val="00DE6615"/>
    <w:rsid w:val="00E05302"/>
    <w:rsid w:val="00E05BBA"/>
    <w:rsid w:val="00E11DA3"/>
    <w:rsid w:val="00E162DD"/>
    <w:rsid w:val="00E20B34"/>
    <w:rsid w:val="00E2380B"/>
    <w:rsid w:val="00E27FEC"/>
    <w:rsid w:val="00E34F65"/>
    <w:rsid w:val="00E365CE"/>
    <w:rsid w:val="00E40434"/>
    <w:rsid w:val="00E413B0"/>
    <w:rsid w:val="00E434AB"/>
    <w:rsid w:val="00E44743"/>
    <w:rsid w:val="00E45CAA"/>
    <w:rsid w:val="00E6014A"/>
    <w:rsid w:val="00E8488A"/>
    <w:rsid w:val="00E85742"/>
    <w:rsid w:val="00E9393F"/>
    <w:rsid w:val="00EA61EA"/>
    <w:rsid w:val="00EB55C7"/>
    <w:rsid w:val="00EC3533"/>
    <w:rsid w:val="00EC47AC"/>
    <w:rsid w:val="00EC5997"/>
    <w:rsid w:val="00EC6DB5"/>
    <w:rsid w:val="00ED211F"/>
    <w:rsid w:val="00ED6186"/>
    <w:rsid w:val="00ED6885"/>
    <w:rsid w:val="00F053C6"/>
    <w:rsid w:val="00F05AF7"/>
    <w:rsid w:val="00F13171"/>
    <w:rsid w:val="00F14C68"/>
    <w:rsid w:val="00F206D9"/>
    <w:rsid w:val="00F30DE4"/>
    <w:rsid w:val="00F4025A"/>
    <w:rsid w:val="00F60586"/>
    <w:rsid w:val="00F641DD"/>
    <w:rsid w:val="00F83796"/>
    <w:rsid w:val="00FA7BE2"/>
    <w:rsid w:val="00FB1E80"/>
    <w:rsid w:val="00FD0AE6"/>
    <w:rsid w:val="00FD10E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26E06"/>
    <w:pPr>
      <w:widowControl w:val="0"/>
      <w:jc w:val="both"/>
    </w:pPr>
    <w:rPr>
      <w:rFonts w:ascii="Times New Roman" w:hAnsi="Times New Roman"/>
      <w:sz w:val="24"/>
      <w:szCs w:val="22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nhideWhenUsed/>
    <w:rsid w:val="00815277"/>
    <w:pPr>
      <w:tabs>
        <w:tab w:val="center" w:pos="4320"/>
        <w:tab w:val="right" w:pos="8640"/>
      </w:tabs>
    </w:pPr>
  </w:style>
  <w:style w:type="character" w:customStyle="1" w:styleId="GalveneRakstz">
    <w:name w:val="Galvene Rakstz."/>
    <w:basedOn w:val="Noklusjumarindkopasfonts"/>
    <w:link w:val="Galvene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</w:pPr>
    <w:rPr>
      <w:szCs w:val="21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ezatstarpm">
    <w:name w:val="No Spacing"/>
    <w:basedOn w:val="Parasts"/>
    <w:next w:val="Parasts"/>
    <w:uiPriority w:val="1"/>
    <w:qFormat/>
    <w:rsid w:val="007B3740"/>
  </w:style>
  <w:style w:type="table" w:styleId="Reatabula">
    <w:name w:val="Table Grid"/>
    <w:basedOn w:val="Parastatabula"/>
    <w:uiPriority w:val="59"/>
    <w:rsid w:val="00E11D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">
    <w:name w:val="Režģa tabula1"/>
    <w:basedOn w:val="Parastatabula"/>
    <w:next w:val="Reatabula"/>
    <w:uiPriority w:val="59"/>
    <w:rsid w:val="000942A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FB1E80"/>
    <w:pPr>
      <w:spacing w:after="200" w:line="276" w:lineRule="auto"/>
      <w:ind w:left="720"/>
      <w:contextualSpacing/>
      <w:jc w:val="left"/>
    </w:pPr>
    <w:rPr>
      <w:rFonts w:ascii="Calibri" w:hAnsi="Calibri"/>
      <w:sz w:val="22"/>
      <w:lang w:val="en-US"/>
    </w:rPr>
  </w:style>
  <w:style w:type="character" w:styleId="Komentraatsauce">
    <w:name w:val="annotation reference"/>
    <w:basedOn w:val="Noklusjumarindkopasfonts"/>
    <w:uiPriority w:val="99"/>
    <w:semiHidden/>
    <w:unhideWhenUsed/>
    <w:rsid w:val="00FB1E8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FB1E80"/>
    <w:pPr>
      <w:spacing w:after="200"/>
      <w:jc w:val="left"/>
    </w:pPr>
    <w:rPr>
      <w:rFonts w:ascii="Calibri" w:hAnsi="Calibri"/>
      <w:sz w:val="20"/>
      <w:szCs w:val="20"/>
      <w:lang w:val="en-US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FB1E80"/>
    <w:rPr>
      <w:lang w:val="en-US" w:eastAsia="en-US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2646A6"/>
    <w:pPr>
      <w:spacing w:after="0"/>
      <w:jc w:val="both"/>
    </w:pPr>
    <w:rPr>
      <w:rFonts w:ascii="Times New Roman" w:hAnsi="Times New Roman"/>
      <w:b/>
      <w:bCs/>
      <w:lang w:val="lv-LV"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2646A6"/>
    <w:rPr>
      <w:rFonts w:ascii="Times New Roman" w:hAnsi="Times New Roman"/>
      <w:b/>
      <w:bCs/>
      <w:lang w:val="en-US" w:eastAsia="en-US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E2380B"/>
    <w:rPr>
      <w:color w:val="605E5C"/>
      <w:shd w:val="clear" w:color="auto" w:fill="E1DFDD"/>
    </w:rPr>
  </w:style>
  <w:style w:type="character" w:styleId="Vresatsauce">
    <w:name w:val="footnote reference"/>
    <w:basedOn w:val="Noklusjumarindkopasfonts"/>
    <w:uiPriority w:val="99"/>
    <w:unhideWhenUsed/>
    <w:rsid w:val="00B34E2F"/>
    <w:rPr>
      <w:rFonts w:ascii="Times New Roman" w:hAnsi="Times New Roman" w:cs="Times New Roman" w:hint="default"/>
      <w:vertAlign w:val="superscript"/>
    </w:rPr>
  </w:style>
  <w:style w:type="paragraph" w:styleId="Vresteksts">
    <w:name w:val="footnote text"/>
    <w:basedOn w:val="Parasts"/>
    <w:link w:val="VrestekstsRakstz"/>
    <w:uiPriority w:val="99"/>
    <w:unhideWhenUsed/>
    <w:rsid w:val="00B34E2F"/>
    <w:pPr>
      <w:widowControl/>
      <w:jc w:val="left"/>
    </w:pPr>
    <w:rPr>
      <w:rFonts w:eastAsia="Times New Roman"/>
      <w:sz w:val="20"/>
      <w:szCs w:val="20"/>
      <w:lang w:eastAsia="lv-LV"/>
    </w:rPr>
  </w:style>
  <w:style w:type="character" w:customStyle="1" w:styleId="VrestekstsRakstz">
    <w:name w:val="Vēres teksts Rakstz."/>
    <w:basedOn w:val="Noklusjumarindkopasfonts"/>
    <w:link w:val="Vresteksts"/>
    <w:uiPriority w:val="99"/>
    <w:rsid w:val="00B34E2F"/>
    <w:rPr>
      <w:rFonts w:ascii="Times New Roman" w:eastAsia="Times New Roman" w:hAnsi="Times New Roman"/>
    </w:rPr>
  </w:style>
  <w:style w:type="character" w:styleId="Izmantotahipersaite">
    <w:name w:val="FollowedHyperlink"/>
    <w:basedOn w:val="Noklusjumarindkopasfonts"/>
    <w:uiPriority w:val="99"/>
    <w:semiHidden/>
    <w:unhideWhenUsed/>
    <w:rsid w:val="00095385"/>
    <w:rPr>
      <w:color w:val="800080" w:themeColor="followedHyperlink"/>
      <w:u w:val="single"/>
    </w:rPr>
  </w:style>
  <w:style w:type="paragraph" w:styleId="Prskatjums">
    <w:name w:val="Revision"/>
    <w:hidden/>
    <w:uiPriority w:val="99"/>
    <w:semiHidden/>
    <w:rsid w:val="00C97E60"/>
    <w:rPr>
      <w:rFonts w:ascii="Times New Roman" w:hAnsi="Times New Roman"/>
      <w:sz w:val="24"/>
      <w:szCs w:val="22"/>
      <w:lang w:eastAsia="en-US"/>
    </w:rPr>
  </w:style>
  <w:style w:type="paragraph" w:styleId="HTMLiepriekformattais">
    <w:name w:val="HTML Preformatted"/>
    <w:basedOn w:val="Parasts"/>
    <w:link w:val="HTMLiepriekformattaisRakstz"/>
    <w:uiPriority w:val="99"/>
    <w:semiHidden/>
    <w:unhideWhenUsed/>
    <w:rsid w:val="00E6014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lv-LV"/>
    </w:rPr>
  </w:style>
  <w:style w:type="character" w:customStyle="1" w:styleId="HTMLiepriekformattaisRakstz">
    <w:name w:val="HTML iepriekšformatētais Rakstz."/>
    <w:basedOn w:val="Noklusjumarindkopasfonts"/>
    <w:link w:val="HTMLiepriekformattais"/>
    <w:uiPriority w:val="99"/>
    <w:semiHidden/>
    <w:rsid w:val="00E6014A"/>
    <w:rPr>
      <w:rFonts w:ascii="Courier New" w:eastAsia="Times New Roman" w:hAnsi="Courier New" w:cs="Courier New"/>
    </w:rPr>
  </w:style>
  <w:style w:type="character" w:customStyle="1" w:styleId="y2iqfc">
    <w:name w:val="y2iqfc"/>
    <w:basedOn w:val="Noklusjumarindkopasfonts"/>
    <w:rsid w:val="00E601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31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8"/>
    <Relationship Target="header2.xml" Type="http://schemas.openxmlformats.org/officeDocument/2006/relationships/header" Id="rId13"/>
    <Relationship Target="../customXml/item3.xml" Type="http://schemas.openxmlformats.org/officeDocument/2006/relationships/customXml" Id="rId3"/>
    <Relationship Target="settings.xml" Type="http://schemas.openxmlformats.org/officeDocument/2006/relationships/settings" Id="rId7"/>
    <Relationship Target="footer1.xml" Type="http://schemas.openxmlformats.org/officeDocument/2006/relationships/footer" Id="rId12"/>
    <Relationship Target="../customXml/item2.xml" Type="http://schemas.openxmlformats.org/officeDocument/2006/relationships/customXml" Id="rId2"/>
    <Relationship Target="theme/theme1.xml" Type="http://schemas.openxmlformats.org/officeDocument/2006/relationships/theme" Id="rId16"/>
    <Relationship Target="../customXml/item1.xml" Type="http://schemas.openxmlformats.org/officeDocument/2006/relationships/customXml" Id="rId1"/>
    <Relationship Target="styles.xml" Type="http://schemas.openxmlformats.org/officeDocument/2006/relationships/styles" Id="rId6"/>
    <Relationship Target="header1.xml" Type="http://schemas.openxmlformats.org/officeDocument/2006/relationships/header" Id="rId11"/>
    <Relationship Target="numbering.xml" Type="http://schemas.openxmlformats.org/officeDocument/2006/relationships/numbering" Id="rId5"/>
    <Relationship Target="fontTable.xml" Type="http://schemas.openxmlformats.org/officeDocument/2006/relationships/fontTable" Id="rId15"/>
    <Relationship Target="endnotes.xml" Type="http://schemas.openxmlformats.org/officeDocument/2006/relationships/endnotes" Id="rId10"/>
    <Relationship Target="../customXml/item4.xml" Type="http://schemas.openxmlformats.org/officeDocument/2006/relationships/customXml" Id="rId4"/>
    <Relationship Target="footnotes.xml" Type="http://schemas.openxmlformats.org/officeDocument/2006/relationships/footnotes" Id="rId9"/>
    <Relationship Target="footer2.xml" Type="http://schemas.openxmlformats.org/officeDocument/2006/relationships/footer" Id="rId14"/>
</Relationships>

</file>

<file path=word/_rels/header2.xml.rels><?xml version="1.0" encoding="UTF-8" standalone="yes"?>
<Relationships xmlns="http://schemas.openxmlformats.org/package/2006/relationships">
    <Relationship Target="media/hdphoto1.wdp" Type="http://schemas.microsoft.com/office/2007/relationships/hdphoto" Id="rId2"/>
    <Relationship Target="media/image1.pn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
<Relationships xmlns="http://schemas.openxmlformats.org/package/2006/relationships">
    <Relationship Target="itemProps2.xml" Type="http://schemas.openxmlformats.org/officeDocument/2006/relationships/customXmlProps" Id="rId1"/>
</Relationships>

</file>

<file path=customXml/_rels/item3.xml.rels><?xml version="1.0" encoding="UTF-8" standalone="yes"?>
<Relationships xmlns="http://schemas.openxmlformats.org/package/2006/relationships">
    <Relationship Target="itemProps3.xml" Type="http://schemas.openxmlformats.org/officeDocument/2006/relationships/customXmlProps" Id="rId1"/>
</Relationships>

</file>

<file path=customXml/_rels/item4.xml.rels><?xml version="1.0" encoding="UTF-8" standalone="yes"?>
<Relationships xmlns="http://schemas.openxmlformats.org/package/2006/relationships">
    <Relationship Target="itemProps4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Description="Izveidot jaunu dokumentu." ma:contentTypeID="0x010100920DFDF60E79E54FBBF3626B3D4A0846" ma:contentTypeName="Dokuments" ma:contentTypeScope="" ma:contentTypeVersion="10" ma:versionID="2a0c91f1d841fe539d93e017a39523b9">
  <xsd:schema xmlns:xsd="http://www.w3.org/2001/XMLSchema" xmlns:ns2="2c2a2c2e-bf9e-4a02-90c4-6e6b6845e948" xmlns:ns3="fed9d6c4-5424-4da2-bf5e-f96482d0b03c" xmlns:p="http://schemas.microsoft.com/office/2006/metadata/properties" xmlns:xs="http://www.w3.org/2001/XMLSchema" ma:fieldsID="d44642bffe9625920854c89d0d2690a4" ma:root="true" ns2:_="" ns3:_="" targetNamespace="http://schemas.microsoft.com/office/2006/metadata/properties">
    <xsd:import namespace="2c2a2c2e-bf9e-4a02-90c4-6e6b6845e948"/>
    <xsd:import namespace="fed9d6c4-5424-4da2-bf5e-f96482d0b03c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SearchProperties"/>
                <xsd:element minOccurs="0" ref="ns2:MediaServiceDateTaken"/>
                <xsd:element minOccurs="0" ref="ns2:MediaServiceObjectDetectorVersions"/>
                <xsd:element minOccurs="0" ref="ns2:MediaServiceGenerationTime"/>
                <xsd:element minOccurs="0" ref="ns2:MediaServiceEventHashCode"/>
                <xsd:element minOccurs="0" ref="ns3:SharedWithUsers"/>
                <xsd:element minOccurs="0" ref="ns3:SharedWithDetail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2c2a2c2e-bf9e-4a02-90c4-6e6b6845e948">
    <xsd:import namespace="http://schemas.microsoft.com/office/2006/documentManagement/types"/>
    <xsd:import namespace="http://schemas.microsoft.com/office/infopath/2007/PartnerControls"/>
    <xsd:element ma:displayName="MediaServiceMetadata" ma:hidden="true" ma:index="9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10" ma:internalName="MediaServiceFastMetadata" ma:readOnly="true" name="MediaServiceFastMetadata" nillable="true">
      <xsd:simpleType>
        <xsd:restriction base="dms:Note"/>
      </xsd:simpleType>
    </xsd:element>
    <xsd:element ma:displayName="MediaServiceSearchProperties" ma:hidden="true" ma:index="11" ma:internalName="MediaServiceSearchProperties" ma:readOnly="true" name="MediaServiceSearchProperties" nillable="true">
      <xsd:simpleType>
        <xsd:restriction base="dms:Note"/>
      </xsd:simpleType>
    </xsd:element>
    <xsd:element ma:displayName="MediaServiceDateTaken" ma:hidden="true" ma:index="12" ma:indexed="true" ma:internalName="MediaServiceDateTaken" ma:readOnly="true" name="MediaServiceDateTaken" nillable="true">
      <xsd:simpleType>
        <xsd:restriction base="dms:Text"/>
      </xsd:simpleType>
    </xsd:element>
    <xsd:element ma:displayName="MediaServiceObjectDetectorVersions" ma:hidden="true" ma:index="13" ma:indexed="true" ma:internalName="MediaServiceObjectDetectorVersions" ma:readOnly="true" name="MediaServiceObjectDetectorVersions" nillable="true">
      <xsd:simpleType>
        <xsd:restriction base="dms:Text"/>
      </xsd:simpleType>
    </xsd:element>
    <xsd:element ma:displayName="MediaServiceGenerationTime" ma:hidden="true" ma:index="14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5" ma:internalName="MediaServiceEventHashCode" ma:readOnly="true" name="MediaServiceEventHashCode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ed9d6c4-5424-4da2-bf5e-f96482d0b03c">
    <xsd:import namespace="http://schemas.microsoft.com/office/2006/documentManagement/types"/>
    <xsd:import namespace="http://schemas.microsoft.com/office/infopath/2007/PartnerControls"/>
    <xsd:element ma:displayName="Koplietots ar" ma:index="16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Koplietots ar: detalizēti" ma:index="17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Satura tips" ma:index="0" maxOccurs="1" minOccurs="0" name="contentType" type="xsd:string"/>
        <xsd:element ma:displayName="Virsraksts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329426E-10FB-4DE7-A6C0-0D48D8DC69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020C158-1178-4356-AA68-83A85700C4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722D7F-86C2-476A-83CA-D22E3AB552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2a2c2e-bf9e-4a02-90c4-6e6b6845e948"/>
    <ds:schemaRef ds:uri="fed9d6c4-5424-4da2-bf5e-f96482d0b0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672BAB1-3649-4720-B595-E68DC5615B5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1643</Words>
  <Characters>938</Characters>
  <Application>Microsoft Office Word</Application>
  <DocSecurity>0</DocSecurity>
  <Lines>7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Latvijas Republikas nacionālā pozīcija Nr. 1 par pamatpriekšlikumu  par starptautisku juridisku instrumentu attiecībā  uz intelektuālo īpašumu, ģenētiskajiem resursiem un tradicionālajiem ar ģenētiskajiem resursiem saistītām zināšanām </vt:lpstr>
      <vt:lpstr>Par informatīvā ziņojuma "Par 2021. gada 7.-8. jūnija Eiropas Savienības Tieslietu un iekšlietu ministru padomē izskatāmajiem jautājumiem" iesniegšanu</vt:lpstr>
    </vt:vector>
  </TitlesOfParts>
  <Company>Tieslietu ministrija</Company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Latvijas Republikas nacionālā pozīcija Nr. 1 par pamatpriekšlikumu  par starptautisku juridisku instrumentu attiecībā  uz intelektuālo īpašumu, ģenētiskajiem resursiem un tradicionālajiem ar ģenētiskajiem resursiem saistītām zināšanām </dc:title>
  <dc:subject>Pavadvēstule</dc:subject>
  <dc:creator>Arta Poiša</dc:creator>
  <dc:description>67036912, Arta.Poisa@tm.gov.lv</dc:description>
  <cp:lastModifiedBy>Arta Poiša</cp:lastModifiedBy>
  <cp:revision>41</cp:revision>
  <cp:lastPrinted>2015-01-09T08:13:00Z</cp:lastPrinted>
  <dcterms:created xsi:type="dcterms:W3CDTF">2024-04-24T07:41:00Z</dcterms:created>
  <dcterms:modified xsi:type="dcterms:W3CDTF">2024-04-25T10:18:00Z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ContentTypeId">
    <vt:lpwstr>0x010100920DFDF60E79E54FBBF3626B3D4A0846</vt:lpwstr>
  </property>
  <property fmtid="{D5CDD505-2E9C-101B-9397-08002B2CF9AE}" pid="5" name="Order">
    <vt:r8>16686800</vt:r8>
  </property>
  <property fmtid="{D5CDD505-2E9C-101B-9397-08002B2CF9AE}" pid="6" name="DISCesvisAdditionalMakers">
    <vt:lpwstr>Juriste Arta Poiša, Juriste Liene Vindele</vt:lpwstr>
  </property>
  <property fmtid="{D5CDD505-2E9C-101B-9397-08002B2CF9AE}" pid="7" name="DIScgiUrl">
    <vt:lpwstr>https://lim.esvis.gov.lv/cs/idcplg</vt:lpwstr>
  </property>
  <property fmtid="{D5CDD505-2E9C-101B-9397-08002B2CF9AE}" pid="8" name="DISdDocName">
    <vt:lpwstr>L474716</vt:lpwstr>
  </property>
  <property fmtid="{D5CDD505-2E9C-101B-9397-08002B2CF9AE}" pid="9" name="DISCesvisSigner">
    <vt:lpwstr>Tieslietu ministre Inese Lībiņa-Egnere</vt:lpwstr>
  </property>
  <property fmtid="{D5CDD505-2E9C-101B-9397-08002B2CF9AE}" pid="10" name="DISCesvisSafetyLevel">
    <vt:lpwstr>Vispārpieejams</vt:lpwstr>
  </property>
  <property fmtid="{D5CDD505-2E9C-101B-9397-08002B2CF9AE}" pid="11" name="DISTaskPaneUrl">
    <vt:lpwstr>https://lim.esvis.gov.lv/cs/idcplg?ClientControlled=DocMan&amp;coreContentOnly=1&amp;WebdavRequest=1&amp;IdcService=DOC_INFO&amp;dID=553513</vt:lpwstr>
  </property>
  <property fmtid="{D5CDD505-2E9C-101B-9397-08002B2CF9AE}" pid="12" name="DISCesvisTitle">
    <vt:lpwstr>Pavadvēstule nacionālajai pozīcijai Nr. 1 par pamatpriekšlikumu par starptautisku juridisku instrumentu attiecībā uz intelektuālo īpašumu, ģenētiskajiem resursiem un tradicionālajām ar ģenētiskajiem resursiem saistītām zināšanām</vt:lpwstr>
  </property>
  <property fmtid="{D5CDD505-2E9C-101B-9397-08002B2CF9AE}" pid="13" name="DISCesvisMinistryOfMinister">
    <vt:lpwstr>wwTemplateNP_MinistryOfMinister(Tieslietu,)</vt:lpwstr>
  </property>
  <property fmtid="{D5CDD505-2E9C-101B-9397-08002B2CF9AE}" pid="14" name="DISCesvisAuthor">
    <vt:lpwstr>Tieslietu ministrija</vt:lpwstr>
  </property>
  <property fmtid="{D5CDD505-2E9C-101B-9397-08002B2CF9AE}" pid="15" name="DISCesvisMainMaker">
    <vt:lpwstr>Juriste Arta Poiša</vt:lpwstr>
  </property>
  <property fmtid="{D5CDD505-2E9C-101B-9397-08002B2CF9AE}" pid="16" name="DISidcName">
    <vt:lpwstr>1020404016200</vt:lpwstr>
  </property>
  <property fmtid="{D5CDD505-2E9C-101B-9397-08002B2CF9AE}" pid="17" name="DISProperties">
    <vt:lpwstr>DISCesvisAdditionalMakers,DIScgiUrl,DISdDocName,DISCesvisSigner,DISTaskPaneUrl,DISCesvisSafetyLevel,DISCesvisTitle,DISCesvisMinistryOfMinister,DISCesvisDocRegDate,DISCesvisAuthor,DISCesvisMainMaker,DISCesvisRelatedDocNP,DISidcName,DISCesvisAdditionalMakersMail,DISdUser,DISCesvisRegDate,DISCesvisDocRegNr,DISdID,DISCesvisMainMakerOrgUnitTitle</vt:lpwstr>
  </property>
  <property fmtid="{D5CDD505-2E9C-101B-9397-08002B2CF9AE}" pid="18" name="DISCesvisAdditionalMakersMail">
    <vt:lpwstr>arta.poisa@tm.gov.lv, liene.vindele@tm.gov.lv</vt:lpwstr>
  </property>
  <property fmtid="{D5CDD505-2E9C-101B-9397-08002B2CF9AE}" pid="19" name="DISdUser">
    <vt:lpwstr>weblogic</vt:lpwstr>
  </property>
  <property fmtid="{D5CDD505-2E9C-101B-9397-08002B2CF9AE}" pid="20" name="DISdID">
    <vt:lpwstr>553513</vt:lpwstr>
  </property>
  <property fmtid="{D5CDD505-2E9C-101B-9397-08002B2CF9AE}" pid="21" name="DISCesvisMainMakerOrgUnitTitle">
    <vt:lpwstr>Eiropas lietu departaments</vt:lpwstr>
  </property>
  <property fmtid="{D5CDD505-2E9C-101B-9397-08002B2CF9AE}" pid="22" name="DISCesvisRelatedDocNP">
    <vt:lpwstr>Pamatpriekšlikums par starptautisku juridisku instrumentu attiecībā uz intelektuālo īpašumu, ģenētiskajiem resursiem un tradicionālajiem ar ģenētiskajiem resursiem saistītām zināšanām
</vt:lpwstr>
  </property>
  <property fmtid="{D5CDD505-2E9C-101B-9397-08002B2CF9AE}" pid="23" name="DISCesvisDocRegDate">
    <vt:lpwstr>2024-04-25</vt:lpwstr>
  </property>
  <property fmtid="{D5CDD505-2E9C-101B-9397-08002B2CF9AE}" pid="24" name="DISCesvisRegDate">
    <vt:lpwstr>2024-04-25</vt:lpwstr>
  </property>
  <property fmtid="{D5CDD505-2E9C-101B-9397-08002B2CF9AE}" pid="25" name="DISCesvisDocRegNr">
    <vt:lpwstr>PV-45</vt:lpwstr>
  </property>
</Properties>
</file>