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DA227" w14:textId="77777777" w:rsidR="008D2C97" w:rsidRPr="008D269F" w:rsidRDefault="008D269F" w:rsidP="008D2C97">
      <w:pPr>
        <w:widowControl w:val="0"/>
        <w:spacing w:after="60" w:line="240" w:lineRule="atLeast"/>
        <w:jc w:val="right"/>
        <w:rPr>
          <w:rFonts w:ascii="Times New Roman" w:hAnsi="Times New Roman" w:cs="Times New Roman"/>
          <w:sz w:val="28"/>
          <w:szCs w:val="28"/>
        </w:rPr>
      </w:pPr>
      <w:r w:rsidRPr="008D269F">
        <w:rPr>
          <w:rFonts w:ascii="Times New Roman" w:hAnsi="Times New Roman" w:cs="Times New Roman"/>
          <w:sz w:val="28"/>
          <w:szCs w:val="28"/>
        </w:rPr>
        <w:t>(Ministru kabineta</w:t>
      </w:r>
      <w:r w:rsidRPr="008D269F">
        <w:rPr>
          <w:rFonts w:ascii="Times New Roman" w:hAnsi="Times New Roman" w:cs="Times New Roman"/>
        </w:rPr>
        <w:br/>
      </w:r>
      <w:r w:rsidRPr="008D269F">
        <w:rPr>
          <w:rFonts w:ascii="Times New Roman" w:hAnsi="Times New Roman" w:cs="Times New Roman"/>
          <w:sz w:val="28"/>
          <w:szCs w:val="28"/>
        </w:rPr>
        <w:t>2024. gada ___. __________</w:t>
      </w:r>
      <w:r w:rsidRPr="008D269F">
        <w:rPr>
          <w:rFonts w:ascii="Times New Roman" w:hAnsi="Times New Roman" w:cs="Times New Roman"/>
        </w:rPr>
        <w:br/>
      </w:r>
      <w:r w:rsidRPr="008D269F">
        <w:rPr>
          <w:rFonts w:ascii="Times New Roman" w:hAnsi="Times New Roman" w:cs="Times New Roman"/>
          <w:sz w:val="28"/>
          <w:szCs w:val="28"/>
        </w:rPr>
        <w:t>rīkojums Nr. ____)</w:t>
      </w:r>
    </w:p>
    <w:p w14:paraId="39E266FE" w14:textId="77777777" w:rsidR="008D2C97" w:rsidRPr="008D269F" w:rsidRDefault="008D2C97" w:rsidP="008D2C97">
      <w:pPr>
        <w:widowControl w:val="0"/>
        <w:spacing w:after="60" w:line="240" w:lineRule="atLeast"/>
        <w:jc w:val="center"/>
        <w:rPr>
          <w:rFonts w:ascii="Times New Roman" w:hAnsi="Times New Roman" w:cs="Times New Roman"/>
          <w:sz w:val="48"/>
          <w:szCs w:val="48"/>
        </w:rPr>
      </w:pPr>
    </w:p>
    <w:p w14:paraId="3D95FA49" w14:textId="77777777" w:rsidR="008D2C97" w:rsidRPr="008D269F" w:rsidRDefault="008D2C97" w:rsidP="008D2C97">
      <w:pPr>
        <w:widowControl w:val="0"/>
        <w:spacing w:after="60" w:line="240" w:lineRule="atLeast"/>
        <w:rPr>
          <w:rFonts w:ascii="Times New Roman" w:hAnsi="Times New Roman" w:cs="Times New Roman"/>
          <w:sz w:val="48"/>
          <w:szCs w:val="48"/>
        </w:rPr>
      </w:pPr>
    </w:p>
    <w:p w14:paraId="3DAF9E75" w14:textId="77777777" w:rsidR="008D2C97" w:rsidRPr="008D269F" w:rsidRDefault="008D2C97" w:rsidP="008D2C97">
      <w:pPr>
        <w:widowControl w:val="0"/>
        <w:spacing w:after="60" w:line="240" w:lineRule="atLeast"/>
        <w:rPr>
          <w:rFonts w:ascii="Times New Roman" w:hAnsi="Times New Roman" w:cs="Times New Roman"/>
          <w:sz w:val="48"/>
          <w:szCs w:val="48"/>
        </w:rPr>
      </w:pPr>
    </w:p>
    <w:p w14:paraId="155EC37A" w14:textId="77777777" w:rsidR="008D2C97" w:rsidRPr="008D269F" w:rsidRDefault="008D2C97" w:rsidP="008D2C97">
      <w:pPr>
        <w:widowControl w:val="0"/>
        <w:spacing w:after="60" w:line="240" w:lineRule="atLeast"/>
        <w:jc w:val="center"/>
        <w:rPr>
          <w:rFonts w:ascii="Times New Roman" w:hAnsi="Times New Roman" w:cs="Times New Roman"/>
          <w:sz w:val="48"/>
          <w:szCs w:val="48"/>
        </w:rPr>
      </w:pPr>
    </w:p>
    <w:p w14:paraId="6F7DD20B" w14:textId="77777777" w:rsidR="008D2C97" w:rsidRPr="008D269F" w:rsidRDefault="008D2C97" w:rsidP="008D2C97">
      <w:pPr>
        <w:widowControl w:val="0"/>
        <w:spacing w:after="60" w:line="240" w:lineRule="atLeast"/>
        <w:jc w:val="center"/>
        <w:rPr>
          <w:rFonts w:ascii="Times New Roman" w:hAnsi="Times New Roman" w:cs="Times New Roman"/>
          <w:sz w:val="48"/>
          <w:szCs w:val="48"/>
        </w:rPr>
      </w:pPr>
    </w:p>
    <w:p w14:paraId="48EFEF13" w14:textId="77777777" w:rsidR="008D2C97" w:rsidRPr="008D269F" w:rsidRDefault="008D269F" w:rsidP="008D2C97">
      <w:pPr>
        <w:jc w:val="center"/>
        <w:rPr>
          <w:rFonts w:ascii="Times New Roman" w:hAnsi="Times New Roman" w:cs="Times New Roman"/>
          <w:sz w:val="48"/>
          <w:szCs w:val="48"/>
        </w:rPr>
      </w:pPr>
      <w:r w:rsidRPr="008D269F">
        <w:rPr>
          <w:rFonts w:ascii="Times New Roman" w:hAnsi="Times New Roman" w:cs="Times New Roman"/>
          <w:sz w:val="48"/>
          <w:szCs w:val="48"/>
        </w:rPr>
        <w:t>Vardarbības pret sievieti un vardarbības ģimenē novēršanas un apkarošanas plāns 2024.-2029.gadam</w:t>
      </w:r>
    </w:p>
    <w:p w14:paraId="37B38824" w14:textId="77777777" w:rsidR="008D2C97" w:rsidRPr="008D269F" w:rsidRDefault="008D2C97" w:rsidP="008D2C97">
      <w:pPr>
        <w:jc w:val="center"/>
        <w:rPr>
          <w:rFonts w:ascii="Times New Roman" w:hAnsi="Times New Roman" w:cs="Times New Roman"/>
          <w:sz w:val="48"/>
          <w:szCs w:val="48"/>
        </w:rPr>
      </w:pPr>
    </w:p>
    <w:p w14:paraId="7D7A978E" w14:textId="77777777" w:rsidR="008D2C97" w:rsidRPr="008D269F" w:rsidRDefault="008D2C97" w:rsidP="008D2C97">
      <w:pPr>
        <w:jc w:val="center"/>
        <w:rPr>
          <w:rFonts w:ascii="Times New Roman" w:hAnsi="Times New Roman" w:cs="Times New Roman"/>
          <w:sz w:val="48"/>
          <w:szCs w:val="48"/>
        </w:rPr>
      </w:pPr>
    </w:p>
    <w:p w14:paraId="6315118E" w14:textId="77777777" w:rsidR="008D2C97" w:rsidRPr="008D269F" w:rsidRDefault="008D2C97" w:rsidP="008D2C97">
      <w:pPr>
        <w:jc w:val="center"/>
        <w:rPr>
          <w:rFonts w:ascii="Times New Roman" w:hAnsi="Times New Roman" w:cs="Times New Roman"/>
          <w:sz w:val="48"/>
          <w:szCs w:val="48"/>
        </w:rPr>
      </w:pPr>
    </w:p>
    <w:p w14:paraId="6CEA69DC" w14:textId="77777777" w:rsidR="009B299F" w:rsidRPr="008D269F" w:rsidRDefault="009B299F" w:rsidP="00023C0D">
      <w:pPr>
        <w:rPr>
          <w:rFonts w:ascii="Times New Roman" w:hAnsi="Times New Roman" w:cs="Times New Roman"/>
          <w:sz w:val="48"/>
          <w:szCs w:val="48"/>
        </w:rPr>
      </w:pPr>
    </w:p>
    <w:p w14:paraId="36239D72" w14:textId="77777777" w:rsidR="009B299F" w:rsidRPr="008D269F" w:rsidRDefault="009B299F" w:rsidP="009B299F">
      <w:pPr>
        <w:jc w:val="center"/>
        <w:rPr>
          <w:rFonts w:ascii="Times New Roman" w:hAnsi="Times New Roman" w:cs="Times New Roman"/>
          <w:sz w:val="48"/>
          <w:szCs w:val="48"/>
        </w:rPr>
      </w:pPr>
    </w:p>
    <w:p w14:paraId="579198CD" w14:textId="77777777" w:rsidR="009B299F" w:rsidRPr="008D269F" w:rsidRDefault="009B299F" w:rsidP="009B299F">
      <w:pPr>
        <w:jc w:val="center"/>
        <w:rPr>
          <w:rFonts w:ascii="Times New Roman" w:hAnsi="Times New Roman" w:cs="Times New Roman"/>
          <w:sz w:val="48"/>
          <w:szCs w:val="48"/>
        </w:rPr>
      </w:pPr>
    </w:p>
    <w:p w14:paraId="17E1F395" w14:textId="77777777" w:rsidR="009B299F" w:rsidRPr="008D269F" w:rsidRDefault="009B299F" w:rsidP="009B299F">
      <w:pPr>
        <w:jc w:val="center"/>
        <w:rPr>
          <w:rFonts w:ascii="Times New Roman" w:hAnsi="Times New Roman" w:cs="Times New Roman"/>
          <w:sz w:val="48"/>
          <w:szCs w:val="48"/>
        </w:rPr>
      </w:pPr>
    </w:p>
    <w:p w14:paraId="64F914CC" w14:textId="079FC8AB" w:rsidR="008D2C97" w:rsidRPr="008D269F" w:rsidRDefault="008D269F" w:rsidP="009B299F">
      <w:pPr>
        <w:jc w:val="center"/>
        <w:rPr>
          <w:rFonts w:ascii="Times New Roman" w:hAnsi="Times New Roman" w:cs="Times New Roman"/>
          <w:b/>
          <w:bCs/>
          <w:sz w:val="28"/>
          <w:szCs w:val="28"/>
        </w:rPr>
      </w:pPr>
      <w:r w:rsidRPr="008D269F">
        <w:rPr>
          <w:rFonts w:ascii="Times New Roman" w:hAnsi="Times New Roman" w:cs="Times New Roman"/>
          <w:sz w:val="48"/>
          <w:szCs w:val="48"/>
        </w:rPr>
        <w:t>2024</w:t>
      </w:r>
      <w:r w:rsidRPr="008D269F">
        <w:rPr>
          <w:rFonts w:ascii="Times New Roman" w:hAnsi="Times New Roman" w:cs="Times New Roman"/>
          <w:sz w:val="48"/>
          <w:szCs w:val="48"/>
        </w:rPr>
        <w:br w:type="page"/>
      </w:r>
      <w:bookmarkStart w:id="0" w:name="_Toc71256745"/>
      <w:r w:rsidRPr="008D269F">
        <w:rPr>
          <w:rFonts w:ascii="Times New Roman" w:hAnsi="Times New Roman" w:cs="Times New Roman"/>
          <w:b/>
          <w:bCs/>
          <w:sz w:val="28"/>
          <w:szCs w:val="28"/>
        </w:rPr>
        <w:lastRenderedPageBreak/>
        <w:t>Lietotie saīsinājumi</w:t>
      </w:r>
      <w:bookmarkEnd w:id="0"/>
    </w:p>
    <w:tbl>
      <w:tblPr>
        <w:tblStyle w:val="Reatabula"/>
        <w:tblW w:w="8926" w:type="dxa"/>
        <w:jc w:val="center"/>
        <w:tblLook w:val="04A0" w:firstRow="1" w:lastRow="0" w:firstColumn="1" w:lastColumn="0" w:noHBand="0" w:noVBand="1"/>
      </w:tblPr>
      <w:tblGrid>
        <w:gridCol w:w="1985"/>
        <w:gridCol w:w="6941"/>
      </w:tblGrid>
      <w:tr w:rsidR="002270F1" w14:paraId="0D2971C4" w14:textId="77777777" w:rsidTr="00283AB3">
        <w:trPr>
          <w:trHeight w:val="300"/>
          <w:jc w:val="center"/>
        </w:trPr>
        <w:tc>
          <w:tcPr>
            <w:tcW w:w="1985" w:type="dxa"/>
          </w:tcPr>
          <w:p w14:paraId="4A67C1D1"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CSP</w:t>
            </w:r>
          </w:p>
        </w:tc>
        <w:tc>
          <w:tcPr>
            <w:tcW w:w="6941" w:type="dxa"/>
          </w:tcPr>
          <w:p w14:paraId="09834CE4"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Centrālā statistikas pārvalde</w:t>
            </w:r>
          </w:p>
        </w:tc>
      </w:tr>
      <w:tr w:rsidR="002270F1" w14:paraId="7DD7D801" w14:textId="77777777" w:rsidTr="00283AB3">
        <w:trPr>
          <w:trHeight w:val="300"/>
          <w:jc w:val="center"/>
        </w:trPr>
        <w:tc>
          <w:tcPr>
            <w:tcW w:w="1985" w:type="dxa"/>
          </w:tcPr>
          <w:p w14:paraId="09FE22C1"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EK</w:t>
            </w:r>
          </w:p>
        </w:tc>
        <w:tc>
          <w:tcPr>
            <w:tcW w:w="6941" w:type="dxa"/>
          </w:tcPr>
          <w:p w14:paraId="75880294"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 xml:space="preserve"> Eiropas Komisija</w:t>
            </w:r>
          </w:p>
        </w:tc>
      </w:tr>
      <w:tr w:rsidR="002270F1" w14:paraId="68177BE8" w14:textId="77777777" w:rsidTr="00283AB3">
        <w:trPr>
          <w:trHeight w:val="300"/>
          <w:jc w:val="center"/>
        </w:trPr>
        <w:tc>
          <w:tcPr>
            <w:tcW w:w="1985" w:type="dxa"/>
          </w:tcPr>
          <w:p w14:paraId="5C86A276"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EP</w:t>
            </w:r>
          </w:p>
        </w:tc>
        <w:tc>
          <w:tcPr>
            <w:tcW w:w="6941" w:type="dxa"/>
          </w:tcPr>
          <w:p w14:paraId="34136BB3"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Eiropas Padome</w:t>
            </w:r>
          </w:p>
        </w:tc>
      </w:tr>
      <w:tr w:rsidR="002270F1" w14:paraId="3563ABBF" w14:textId="77777777" w:rsidTr="00283AB3">
        <w:trPr>
          <w:trHeight w:val="300"/>
          <w:jc w:val="center"/>
        </w:trPr>
        <w:tc>
          <w:tcPr>
            <w:tcW w:w="1985" w:type="dxa"/>
          </w:tcPr>
          <w:p w14:paraId="67F950DD"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ES</w:t>
            </w:r>
          </w:p>
        </w:tc>
        <w:tc>
          <w:tcPr>
            <w:tcW w:w="6941" w:type="dxa"/>
          </w:tcPr>
          <w:p w14:paraId="62A02977"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Eiropas Savienība</w:t>
            </w:r>
          </w:p>
        </w:tc>
      </w:tr>
      <w:tr w:rsidR="002270F1" w14:paraId="21D63007" w14:textId="77777777" w:rsidTr="00283AB3">
        <w:trPr>
          <w:trHeight w:val="300"/>
          <w:jc w:val="center"/>
        </w:trPr>
        <w:tc>
          <w:tcPr>
            <w:tcW w:w="1985" w:type="dxa"/>
          </w:tcPr>
          <w:p w14:paraId="4BC09F58"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ESF</w:t>
            </w:r>
          </w:p>
        </w:tc>
        <w:tc>
          <w:tcPr>
            <w:tcW w:w="6941" w:type="dxa"/>
          </w:tcPr>
          <w:p w14:paraId="37ADCE75"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Eiropas Sociālais fonds (Eiropas Savienības struktūrfondu un Kohēzijas fonda 2014.-2020. gada plānošanas periodā)</w:t>
            </w:r>
          </w:p>
        </w:tc>
      </w:tr>
      <w:tr w:rsidR="002270F1" w14:paraId="7DD24ECF" w14:textId="77777777" w:rsidTr="00283AB3">
        <w:trPr>
          <w:trHeight w:val="300"/>
          <w:jc w:val="center"/>
        </w:trPr>
        <w:tc>
          <w:tcPr>
            <w:tcW w:w="1985" w:type="dxa"/>
          </w:tcPr>
          <w:p w14:paraId="30FD47FF"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ESF+</w:t>
            </w:r>
          </w:p>
        </w:tc>
        <w:tc>
          <w:tcPr>
            <w:tcW w:w="6941" w:type="dxa"/>
          </w:tcPr>
          <w:p w14:paraId="7FBFD81A"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Eiropas Sociālais fonds Plus (Eiropas Savienības fondu 2021.-2027. gada plānošanas periodā)</w:t>
            </w:r>
          </w:p>
        </w:tc>
      </w:tr>
      <w:tr w:rsidR="002270F1" w14:paraId="7D880174" w14:textId="77777777" w:rsidTr="00283AB3">
        <w:trPr>
          <w:trHeight w:val="300"/>
          <w:jc w:val="center"/>
        </w:trPr>
        <w:tc>
          <w:tcPr>
            <w:tcW w:w="1985" w:type="dxa"/>
          </w:tcPr>
          <w:p w14:paraId="082654A9"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ES fondi</w:t>
            </w:r>
          </w:p>
        </w:tc>
        <w:tc>
          <w:tcPr>
            <w:tcW w:w="6941" w:type="dxa"/>
          </w:tcPr>
          <w:p w14:paraId="418A9BCE"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r w:rsidRPr="00CD7AFC">
              <w:rPr>
                <w:rFonts w:ascii="Times New Roman" w:hAnsi="Times New Roman" w:cs="Times New Roman"/>
              </w:rPr>
              <w:t>2021.-2027.gada plānošanas periodā Eiropas Reģionālās attīstības fonds, Eiropas Sociālais fonds Plus, Kohēzijas fonds un Taisnīgās pārkārtošanās fonds</w:t>
            </w:r>
          </w:p>
        </w:tc>
      </w:tr>
      <w:tr w:rsidR="002270F1" w14:paraId="6DB06905" w14:textId="77777777" w:rsidTr="00283AB3">
        <w:trPr>
          <w:trHeight w:val="300"/>
          <w:jc w:val="center"/>
        </w:trPr>
        <w:tc>
          <w:tcPr>
            <w:tcW w:w="1985" w:type="dxa"/>
          </w:tcPr>
          <w:p w14:paraId="65ACB440"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IeM</w:t>
            </w:r>
          </w:p>
        </w:tc>
        <w:tc>
          <w:tcPr>
            <w:tcW w:w="6941" w:type="dxa"/>
          </w:tcPr>
          <w:p w14:paraId="2D8BF7DB" w14:textId="77777777" w:rsidR="008D2C97" w:rsidRPr="00CD7AFC" w:rsidRDefault="008D269F" w:rsidP="008D2C97">
            <w:pPr>
              <w:pStyle w:val="Sarakstarindkopa"/>
              <w:widowControl w:val="0"/>
              <w:numPr>
                <w:ilvl w:val="0"/>
                <w:numId w:val="4"/>
              </w:numPr>
              <w:spacing w:after="60" w:line="240" w:lineRule="atLeast"/>
              <w:jc w:val="both"/>
              <w:rPr>
                <w:rFonts w:ascii="Times New Roman" w:hAnsi="Times New Roman" w:cs="Times New Roman"/>
              </w:rPr>
            </w:pPr>
            <w:proofErr w:type="spellStart"/>
            <w:r w:rsidRPr="00CD7AFC">
              <w:rPr>
                <w:rFonts w:ascii="Times New Roman" w:hAnsi="Times New Roman" w:cs="Times New Roman"/>
              </w:rPr>
              <w:t>Iekšlietu</w:t>
            </w:r>
            <w:proofErr w:type="spellEnd"/>
            <w:r w:rsidRPr="00CD7AFC">
              <w:rPr>
                <w:rFonts w:ascii="Times New Roman" w:hAnsi="Times New Roman" w:cs="Times New Roman"/>
              </w:rPr>
              <w:t xml:space="preserve"> ministrija</w:t>
            </w:r>
          </w:p>
        </w:tc>
      </w:tr>
      <w:tr w:rsidR="00B77FE0" w14:paraId="1115F54B" w14:textId="77777777" w:rsidTr="00283AB3">
        <w:trPr>
          <w:trHeight w:val="300"/>
          <w:jc w:val="center"/>
        </w:trPr>
        <w:tc>
          <w:tcPr>
            <w:tcW w:w="1985" w:type="dxa"/>
          </w:tcPr>
          <w:p w14:paraId="2C99E659" w14:textId="318C45F7" w:rsidR="00B77FE0" w:rsidRPr="00CD7AFC" w:rsidRDefault="00B77FE0" w:rsidP="00283AB3">
            <w:pPr>
              <w:widowControl w:val="0"/>
              <w:spacing w:after="60" w:line="240" w:lineRule="atLeast"/>
              <w:jc w:val="right"/>
              <w:rPr>
                <w:rFonts w:ascii="Times New Roman" w:hAnsi="Times New Roman" w:cs="Times New Roman"/>
              </w:rPr>
            </w:pPr>
            <w:proofErr w:type="spellStart"/>
            <w:r>
              <w:rPr>
                <w:rFonts w:ascii="Times New Roman" w:hAnsi="Times New Roman" w:cs="Times New Roman"/>
              </w:rPr>
              <w:t>IeVP</w:t>
            </w:r>
            <w:proofErr w:type="spellEnd"/>
          </w:p>
        </w:tc>
        <w:tc>
          <w:tcPr>
            <w:tcW w:w="6941" w:type="dxa"/>
          </w:tcPr>
          <w:p w14:paraId="2726A85E" w14:textId="0498EAA5" w:rsidR="00B77FE0" w:rsidRPr="00CD7AFC" w:rsidRDefault="00B77FE0" w:rsidP="008D2C97">
            <w:pPr>
              <w:pStyle w:val="Sarakstarindkopa"/>
              <w:widowControl w:val="0"/>
              <w:numPr>
                <w:ilvl w:val="0"/>
                <w:numId w:val="4"/>
              </w:numPr>
              <w:spacing w:after="60" w:line="240" w:lineRule="atLeast"/>
              <w:jc w:val="both"/>
              <w:rPr>
                <w:rFonts w:ascii="Times New Roman" w:hAnsi="Times New Roman" w:cs="Times New Roman"/>
              </w:rPr>
            </w:pPr>
            <w:r>
              <w:rPr>
                <w:rFonts w:ascii="Times New Roman" w:hAnsi="Times New Roman" w:cs="Times New Roman"/>
              </w:rPr>
              <w:t>Ieslodzījumu vietu pārvalde</w:t>
            </w:r>
          </w:p>
        </w:tc>
      </w:tr>
      <w:tr w:rsidR="002270F1" w14:paraId="0AB7E4DB" w14:textId="77777777" w:rsidTr="00283AB3">
        <w:trPr>
          <w:trHeight w:val="300"/>
          <w:jc w:val="center"/>
        </w:trPr>
        <w:tc>
          <w:tcPr>
            <w:tcW w:w="1985" w:type="dxa"/>
          </w:tcPr>
          <w:p w14:paraId="0C8ECDC8"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IZM</w:t>
            </w:r>
          </w:p>
        </w:tc>
        <w:tc>
          <w:tcPr>
            <w:tcW w:w="6941" w:type="dxa"/>
          </w:tcPr>
          <w:p w14:paraId="5D791F70"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Izglītības un zinātnes ministrija</w:t>
            </w:r>
          </w:p>
        </w:tc>
      </w:tr>
      <w:tr w:rsidR="002270F1" w14:paraId="1BAC5D6A" w14:textId="77777777" w:rsidTr="00283AB3">
        <w:trPr>
          <w:trHeight w:val="300"/>
          <w:jc w:val="center"/>
        </w:trPr>
        <w:tc>
          <w:tcPr>
            <w:tcW w:w="1985" w:type="dxa"/>
          </w:tcPr>
          <w:p w14:paraId="4BD35EE1"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JSPA</w:t>
            </w:r>
          </w:p>
        </w:tc>
        <w:tc>
          <w:tcPr>
            <w:tcW w:w="6941" w:type="dxa"/>
          </w:tcPr>
          <w:p w14:paraId="06EBB5DC"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Jaunatnes starptautisko programmu aģentūra</w:t>
            </w:r>
          </w:p>
        </w:tc>
      </w:tr>
      <w:tr w:rsidR="002270F1" w14:paraId="21AE610B" w14:textId="77777777" w:rsidTr="00283AB3">
        <w:trPr>
          <w:trHeight w:val="300"/>
          <w:jc w:val="center"/>
        </w:trPr>
        <w:tc>
          <w:tcPr>
            <w:tcW w:w="1985" w:type="dxa"/>
          </w:tcPr>
          <w:p w14:paraId="3E887098"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KM</w:t>
            </w:r>
          </w:p>
        </w:tc>
        <w:tc>
          <w:tcPr>
            <w:tcW w:w="6941" w:type="dxa"/>
          </w:tcPr>
          <w:p w14:paraId="13543CD5"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Kultūras ministrija</w:t>
            </w:r>
          </w:p>
        </w:tc>
      </w:tr>
      <w:tr w:rsidR="002270F1" w14:paraId="68845F50" w14:textId="77777777" w:rsidTr="00283AB3">
        <w:trPr>
          <w:trHeight w:val="300"/>
          <w:jc w:val="center"/>
        </w:trPr>
        <w:tc>
          <w:tcPr>
            <w:tcW w:w="1985" w:type="dxa"/>
          </w:tcPr>
          <w:p w14:paraId="39CD962C"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LM</w:t>
            </w:r>
          </w:p>
        </w:tc>
        <w:tc>
          <w:tcPr>
            <w:tcW w:w="6941" w:type="dxa"/>
          </w:tcPr>
          <w:p w14:paraId="1F06F226"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Labklājības ministrija</w:t>
            </w:r>
          </w:p>
        </w:tc>
      </w:tr>
      <w:tr w:rsidR="002270F1" w14:paraId="38D61366" w14:textId="77777777" w:rsidTr="00283AB3">
        <w:trPr>
          <w:trHeight w:val="300"/>
          <w:jc w:val="center"/>
        </w:trPr>
        <w:tc>
          <w:tcPr>
            <w:tcW w:w="1985" w:type="dxa"/>
          </w:tcPr>
          <w:p w14:paraId="39497327"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MK</w:t>
            </w:r>
          </w:p>
        </w:tc>
        <w:tc>
          <w:tcPr>
            <w:tcW w:w="6941" w:type="dxa"/>
          </w:tcPr>
          <w:p w14:paraId="51D37902"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Ministru kabinets</w:t>
            </w:r>
          </w:p>
        </w:tc>
      </w:tr>
      <w:tr w:rsidR="002270F1" w14:paraId="54E9E754" w14:textId="77777777" w:rsidTr="00283AB3">
        <w:trPr>
          <w:trHeight w:val="300"/>
          <w:jc w:val="center"/>
        </w:trPr>
        <w:tc>
          <w:tcPr>
            <w:tcW w:w="1985" w:type="dxa"/>
          </w:tcPr>
          <w:p w14:paraId="07B30973"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NAP2027</w:t>
            </w:r>
          </w:p>
        </w:tc>
        <w:tc>
          <w:tcPr>
            <w:tcW w:w="6941" w:type="dxa"/>
          </w:tcPr>
          <w:p w14:paraId="7A7E28A3"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Nacionālais attīstības plāns 2021.-2027.gadam</w:t>
            </w:r>
          </w:p>
        </w:tc>
      </w:tr>
      <w:tr w:rsidR="002270F1" w14:paraId="13E72277" w14:textId="77777777" w:rsidTr="00283AB3">
        <w:trPr>
          <w:trHeight w:val="300"/>
          <w:jc w:val="center"/>
        </w:trPr>
        <w:tc>
          <w:tcPr>
            <w:tcW w:w="1985" w:type="dxa"/>
          </w:tcPr>
          <w:p w14:paraId="2C5C73EF"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NVO</w:t>
            </w:r>
          </w:p>
        </w:tc>
        <w:tc>
          <w:tcPr>
            <w:tcW w:w="6941" w:type="dxa"/>
          </w:tcPr>
          <w:p w14:paraId="71D8594F"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nevalstiskās organizācijas</w:t>
            </w:r>
          </w:p>
        </w:tc>
      </w:tr>
      <w:tr w:rsidR="002270F1" w14:paraId="26197F75" w14:textId="77777777" w:rsidTr="00283AB3">
        <w:trPr>
          <w:trHeight w:val="300"/>
          <w:jc w:val="center"/>
        </w:trPr>
        <w:tc>
          <w:tcPr>
            <w:tcW w:w="1985" w:type="dxa"/>
          </w:tcPr>
          <w:p w14:paraId="2521DEF6"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SPKC</w:t>
            </w:r>
          </w:p>
        </w:tc>
        <w:tc>
          <w:tcPr>
            <w:tcW w:w="6941" w:type="dxa"/>
          </w:tcPr>
          <w:p w14:paraId="1F7351E5"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Slimību profilakses un kontroles centrs</w:t>
            </w:r>
          </w:p>
        </w:tc>
      </w:tr>
      <w:tr w:rsidR="002270F1" w14:paraId="0844B141" w14:textId="77777777" w:rsidTr="00283AB3">
        <w:trPr>
          <w:trHeight w:val="300"/>
          <w:jc w:val="center"/>
        </w:trPr>
        <w:tc>
          <w:tcPr>
            <w:tcW w:w="1985" w:type="dxa"/>
          </w:tcPr>
          <w:p w14:paraId="3B3B66FF"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TM</w:t>
            </w:r>
          </w:p>
        </w:tc>
        <w:tc>
          <w:tcPr>
            <w:tcW w:w="6941" w:type="dxa"/>
          </w:tcPr>
          <w:p w14:paraId="70EB2704"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Tieslietu ministrija</w:t>
            </w:r>
          </w:p>
        </w:tc>
      </w:tr>
      <w:tr w:rsidR="002270F1" w14:paraId="596B2E5D" w14:textId="77777777" w:rsidTr="00283AB3">
        <w:trPr>
          <w:trHeight w:val="300"/>
          <w:jc w:val="center"/>
        </w:trPr>
        <w:tc>
          <w:tcPr>
            <w:tcW w:w="1985" w:type="dxa"/>
          </w:tcPr>
          <w:p w14:paraId="4E50B433"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VARAM</w:t>
            </w:r>
          </w:p>
        </w:tc>
        <w:tc>
          <w:tcPr>
            <w:tcW w:w="6941" w:type="dxa"/>
          </w:tcPr>
          <w:p w14:paraId="091DDB1A"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Vides aizsardzības un reģionālās attīstības ministrija</w:t>
            </w:r>
          </w:p>
        </w:tc>
      </w:tr>
      <w:tr w:rsidR="002270F1" w14:paraId="5F9C54B9" w14:textId="77777777" w:rsidTr="00283AB3">
        <w:trPr>
          <w:trHeight w:val="300"/>
          <w:jc w:val="center"/>
        </w:trPr>
        <w:tc>
          <w:tcPr>
            <w:tcW w:w="1985" w:type="dxa"/>
          </w:tcPr>
          <w:p w14:paraId="7FDE8F48"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VISC</w:t>
            </w:r>
          </w:p>
        </w:tc>
        <w:tc>
          <w:tcPr>
            <w:tcW w:w="6941" w:type="dxa"/>
          </w:tcPr>
          <w:p w14:paraId="182BB3C5"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Valsts izglītības satura centrs</w:t>
            </w:r>
          </w:p>
        </w:tc>
      </w:tr>
      <w:tr w:rsidR="002270F1" w14:paraId="219A8BC8" w14:textId="77777777" w:rsidTr="00283AB3">
        <w:trPr>
          <w:trHeight w:val="300"/>
          <w:jc w:val="center"/>
        </w:trPr>
        <w:tc>
          <w:tcPr>
            <w:tcW w:w="1985" w:type="dxa"/>
          </w:tcPr>
          <w:p w14:paraId="0B6B13FA"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VK</w:t>
            </w:r>
          </w:p>
        </w:tc>
        <w:tc>
          <w:tcPr>
            <w:tcW w:w="6941" w:type="dxa"/>
          </w:tcPr>
          <w:p w14:paraId="25EA1E56"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Valsts kanceleja</w:t>
            </w:r>
          </w:p>
        </w:tc>
      </w:tr>
      <w:tr w:rsidR="002270F1" w14:paraId="323463F3" w14:textId="77777777" w:rsidTr="00283AB3">
        <w:trPr>
          <w:trHeight w:val="300"/>
          <w:jc w:val="center"/>
        </w:trPr>
        <w:tc>
          <w:tcPr>
            <w:tcW w:w="1985" w:type="dxa"/>
          </w:tcPr>
          <w:p w14:paraId="40F13685" w14:textId="77777777" w:rsidR="008D2C97" w:rsidRPr="00CD7AFC" w:rsidRDefault="008D269F" w:rsidP="00283AB3">
            <w:pPr>
              <w:widowControl w:val="0"/>
              <w:spacing w:after="60" w:line="240" w:lineRule="atLeast"/>
              <w:jc w:val="right"/>
              <w:rPr>
                <w:rFonts w:ascii="Times New Roman" w:hAnsi="Times New Roman" w:cs="Times New Roman"/>
              </w:rPr>
            </w:pPr>
            <w:r w:rsidRPr="00CD7AFC">
              <w:rPr>
                <w:rFonts w:ascii="Times New Roman" w:hAnsi="Times New Roman" w:cs="Times New Roman"/>
              </w:rPr>
              <w:t>VM</w:t>
            </w:r>
          </w:p>
        </w:tc>
        <w:tc>
          <w:tcPr>
            <w:tcW w:w="6941" w:type="dxa"/>
          </w:tcPr>
          <w:p w14:paraId="00C5755F" w14:textId="77777777" w:rsidR="008D2C97" w:rsidRPr="00CD7AFC" w:rsidRDefault="008D269F" w:rsidP="008D2C97">
            <w:pPr>
              <w:pStyle w:val="Sarakstarindkopa"/>
              <w:widowControl w:val="0"/>
              <w:numPr>
                <w:ilvl w:val="0"/>
                <w:numId w:val="3"/>
              </w:numPr>
              <w:spacing w:after="60" w:line="240" w:lineRule="atLeast"/>
              <w:jc w:val="both"/>
              <w:rPr>
                <w:rFonts w:ascii="Times New Roman" w:hAnsi="Times New Roman" w:cs="Times New Roman"/>
              </w:rPr>
            </w:pPr>
            <w:r w:rsidRPr="00CD7AFC">
              <w:rPr>
                <w:rFonts w:ascii="Times New Roman" w:hAnsi="Times New Roman" w:cs="Times New Roman"/>
              </w:rPr>
              <w:t>Veselības ministrija</w:t>
            </w:r>
          </w:p>
        </w:tc>
      </w:tr>
      <w:tr w:rsidR="00C0549D" w14:paraId="2E636C22" w14:textId="77777777" w:rsidTr="00283AB3">
        <w:trPr>
          <w:trHeight w:val="300"/>
          <w:jc w:val="center"/>
        </w:trPr>
        <w:tc>
          <w:tcPr>
            <w:tcW w:w="1985" w:type="dxa"/>
          </w:tcPr>
          <w:p w14:paraId="0752F71A" w14:textId="578D7061" w:rsidR="00C0549D" w:rsidRPr="00CD7AFC" w:rsidRDefault="00C0549D" w:rsidP="00283AB3">
            <w:pPr>
              <w:widowControl w:val="0"/>
              <w:spacing w:after="60" w:line="240" w:lineRule="atLeast"/>
              <w:jc w:val="right"/>
              <w:rPr>
                <w:rFonts w:ascii="Times New Roman" w:hAnsi="Times New Roman" w:cs="Times New Roman"/>
              </w:rPr>
            </w:pPr>
            <w:r>
              <w:rPr>
                <w:rFonts w:ascii="Times New Roman" w:hAnsi="Times New Roman" w:cs="Times New Roman"/>
              </w:rPr>
              <w:t>VPD</w:t>
            </w:r>
          </w:p>
        </w:tc>
        <w:tc>
          <w:tcPr>
            <w:tcW w:w="6941" w:type="dxa"/>
          </w:tcPr>
          <w:p w14:paraId="14DE4756" w14:textId="5D65BCEC" w:rsidR="00C0549D" w:rsidRPr="00CD7AFC" w:rsidRDefault="00C0549D" w:rsidP="008D2C97">
            <w:pPr>
              <w:pStyle w:val="Sarakstarindkopa"/>
              <w:widowControl w:val="0"/>
              <w:numPr>
                <w:ilvl w:val="0"/>
                <w:numId w:val="3"/>
              </w:numPr>
              <w:spacing w:after="60" w:line="240" w:lineRule="atLeast"/>
              <w:jc w:val="both"/>
              <w:rPr>
                <w:rFonts w:ascii="Times New Roman" w:hAnsi="Times New Roman" w:cs="Times New Roman"/>
              </w:rPr>
            </w:pPr>
            <w:r>
              <w:rPr>
                <w:rFonts w:ascii="Times New Roman" w:hAnsi="Times New Roman" w:cs="Times New Roman"/>
              </w:rPr>
              <w:t>Valsts probācijas dienests</w:t>
            </w:r>
          </w:p>
        </w:tc>
      </w:tr>
    </w:tbl>
    <w:p w14:paraId="1EEB4217" w14:textId="77777777" w:rsidR="008D2C97" w:rsidRPr="00CD7AFC" w:rsidRDefault="008D2C97" w:rsidP="008D2C97">
      <w:pPr>
        <w:spacing w:line="257" w:lineRule="auto"/>
        <w:jc w:val="both"/>
        <w:rPr>
          <w:rFonts w:ascii="Times New Roman" w:eastAsia="Times New Roman" w:hAnsi="Times New Roman" w:cs="Times New Roman"/>
          <w:sz w:val="24"/>
          <w:szCs w:val="24"/>
        </w:rPr>
      </w:pPr>
    </w:p>
    <w:p w14:paraId="42531F0B" w14:textId="77777777" w:rsidR="008D2C97" w:rsidRPr="00CD7AFC" w:rsidRDefault="008D2C97" w:rsidP="008D2C97">
      <w:pPr>
        <w:spacing w:line="257" w:lineRule="auto"/>
        <w:jc w:val="center"/>
        <w:rPr>
          <w:rFonts w:ascii="Times New Roman" w:eastAsia="Times New Roman" w:hAnsi="Times New Roman" w:cs="Times New Roman"/>
          <w:sz w:val="24"/>
          <w:szCs w:val="24"/>
        </w:rPr>
      </w:pPr>
    </w:p>
    <w:p w14:paraId="689788B2" w14:textId="184B49B7" w:rsidR="008D2C97" w:rsidRPr="00717A37" w:rsidRDefault="008D269F" w:rsidP="00717A37">
      <w:pPr>
        <w:rPr>
          <w:rFonts w:ascii="Times New Roman" w:eastAsia="Times New Roman" w:hAnsi="Times New Roman" w:cs="Times New Roman"/>
          <w:sz w:val="24"/>
          <w:szCs w:val="24"/>
        </w:rPr>
      </w:pPr>
      <w:r w:rsidRPr="00CD7AFC">
        <w:rPr>
          <w:rFonts w:ascii="Times New Roman" w:eastAsia="Times New Roman" w:hAnsi="Times New Roman" w:cs="Times New Roman"/>
          <w:sz w:val="24"/>
          <w:szCs w:val="24"/>
        </w:rPr>
        <w:br w:type="page"/>
      </w:r>
    </w:p>
    <w:p w14:paraId="1863F446" w14:textId="77777777" w:rsidR="008D2C97" w:rsidRPr="00CD7AFC" w:rsidRDefault="008D269F" w:rsidP="008D2C97">
      <w:pPr>
        <w:pStyle w:val="Virsraksts1"/>
        <w:numPr>
          <w:ilvl w:val="0"/>
          <w:numId w:val="2"/>
        </w:numPr>
        <w:tabs>
          <w:tab w:val="num" w:pos="360"/>
        </w:tabs>
        <w:ind w:left="720" w:firstLine="0"/>
        <w:jc w:val="center"/>
        <w:rPr>
          <w:rFonts w:ascii="Times New Roman" w:hAnsi="Times New Roman" w:cs="Times New Roman"/>
        </w:rPr>
      </w:pPr>
      <w:bookmarkStart w:id="1" w:name="_Toc71256746"/>
      <w:r w:rsidRPr="00CD7AFC">
        <w:rPr>
          <w:rFonts w:ascii="Times New Roman" w:hAnsi="Times New Roman" w:cs="Times New Roman"/>
        </w:rPr>
        <w:lastRenderedPageBreak/>
        <w:t>Plāna kopsavilkums</w:t>
      </w:r>
      <w:bookmarkEnd w:id="1"/>
    </w:p>
    <w:p w14:paraId="4D9EF294" w14:textId="77777777" w:rsidR="008D2C97" w:rsidRPr="00CD7AFC" w:rsidRDefault="008D2C97" w:rsidP="008D2C97">
      <w:pPr>
        <w:jc w:val="both"/>
        <w:rPr>
          <w:rFonts w:ascii="Times New Roman" w:hAnsi="Times New Roman" w:cs="Times New Roman"/>
          <w:sz w:val="24"/>
          <w:szCs w:val="24"/>
        </w:rPr>
      </w:pPr>
    </w:p>
    <w:p w14:paraId="65CCE6BD"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rPr>
        <w:t xml:space="preserve">Vardarbības pret sievietēm un vardarbības ģimenē novēršanas un apkarošanas plāna 2024.-2029.gadam (turpmāk - Plāns) </w:t>
      </w:r>
      <w:r w:rsidRPr="00CD7AFC">
        <w:rPr>
          <w:rFonts w:ascii="Times New Roman" w:eastAsia="Times New Roman" w:hAnsi="Times New Roman" w:cs="Times New Roman"/>
          <w:b/>
          <w:bCs/>
          <w:sz w:val="24"/>
          <w:szCs w:val="24"/>
        </w:rPr>
        <w:t>mērķis ir nodrošināt integrētu, mērķtiecīgu un efektīvu politiku, lai novērstu un apkarotu vardarbību pret sievietēm un vardarbību ģimenē</w:t>
      </w:r>
      <w:r w:rsidRPr="00CD7AFC">
        <w:rPr>
          <w:rFonts w:ascii="Times New Roman" w:eastAsia="Times New Roman" w:hAnsi="Times New Roman" w:cs="Times New Roman"/>
          <w:sz w:val="24"/>
          <w:szCs w:val="24"/>
        </w:rPr>
        <w:t>. Mērķa sasniegšanai tiek izvirzīti četri rīcības virzieni:</w:t>
      </w:r>
    </w:p>
    <w:p w14:paraId="00BCCBBD"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rPr>
        <w:t xml:space="preserve">(1) </w:t>
      </w:r>
      <w:r w:rsidRPr="00CD7AFC">
        <w:rPr>
          <w:rFonts w:ascii="Times New Roman" w:eastAsia="Times New Roman" w:hAnsi="Times New Roman" w:cs="Times New Roman"/>
          <w:sz w:val="24"/>
          <w:szCs w:val="24"/>
          <w:lang w:eastAsia="lv-LV"/>
        </w:rPr>
        <w:t>Preventīvie pasākumi vardarbības pret sievieti un vardarbības ģimenē novēršanai</w:t>
      </w:r>
      <w:r w:rsidRPr="00CD7AFC">
        <w:rPr>
          <w:rFonts w:ascii="Times New Roman" w:eastAsia="Times New Roman" w:hAnsi="Times New Roman" w:cs="Times New Roman"/>
          <w:sz w:val="24"/>
          <w:szCs w:val="24"/>
        </w:rPr>
        <w:t xml:space="preserve">; </w:t>
      </w:r>
    </w:p>
    <w:p w14:paraId="65E0B46D"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rPr>
        <w:t xml:space="preserve">(2) </w:t>
      </w:r>
      <w:r w:rsidRPr="00CD7AFC">
        <w:rPr>
          <w:rFonts w:ascii="Times New Roman" w:eastAsia="Times New Roman" w:hAnsi="Times New Roman" w:cs="Times New Roman"/>
          <w:sz w:val="24"/>
          <w:szCs w:val="24"/>
          <w:lang w:eastAsia="lv-LV"/>
        </w:rPr>
        <w:t>Vardarbībā cietušo personu aizsardzības un atbalsta pasākumu nodrošināšana un to pilnveide</w:t>
      </w:r>
      <w:r w:rsidRPr="00CD7AFC">
        <w:rPr>
          <w:rFonts w:ascii="Times New Roman" w:eastAsia="Times New Roman" w:hAnsi="Times New Roman" w:cs="Times New Roman"/>
          <w:sz w:val="24"/>
          <w:szCs w:val="24"/>
        </w:rPr>
        <w:t xml:space="preserve">; </w:t>
      </w:r>
    </w:p>
    <w:p w14:paraId="78769E39"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rPr>
        <w:t xml:space="preserve">(3) </w:t>
      </w:r>
      <w:r w:rsidRPr="00CD7AFC">
        <w:rPr>
          <w:rStyle w:val="normaltextrun"/>
          <w:rFonts w:ascii="Times New Roman" w:hAnsi="Times New Roman" w:cs="Times New Roman"/>
          <w:sz w:val="24"/>
          <w:szCs w:val="24"/>
          <w:bdr w:val="none" w:sz="0" w:space="0" w:color="auto" w:frame="1"/>
        </w:rPr>
        <w:t>Vardarbības veicēja atbildības stiprināšana, atbalsta un rehabilitācijas pakalpojumu nodrošināšana</w:t>
      </w:r>
      <w:r w:rsidRPr="00CD7AFC">
        <w:rPr>
          <w:rFonts w:ascii="Times New Roman" w:eastAsia="Times New Roman" w:hAnsi="Times New Roman" w:cs="Times New Roman"/>
          <w:sz w:val="24"/>
          <w:szCs w:val="24"/>
        </w:rPr>
        <w:t xml:space="preserve">; </w:t>
      </w:r>
    </w:p>
    <w:p w14:paraId="79A0FA32"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rPr>
        <w:t xml:space="preserve">(4) </w:t>
      </w:r>
      <w:r w:rsidRPr="00CD7AFC">
        <w:rPr>
          <w:rFonts w:ascii="Times New Roman" w:eastAsia="Times New Roman" w:hAnsi="Times New Roman" w:cs="Times New Roman"/>
          <w:sz w:val="24"/>
          <w:szCs w:val="24"/>
          <w:lang w:eastAsia="lv-LV"/>
        </w:rPr>
        <w:t xml:space="preserve">Vienotas, koordinētas un iekļaujošas politikas un tiesiskā regulējuma izveide attiecībā uz vardarbību pret sievietēm un vardarbību ģimenē jautājumiem. </w:t>
      </w:r>
    </w:p>
    <w:p w14:paraId="2FAB5C5B" w14:textId="77777777" w:rsidR="008D2C97" w:rsidRPr="00CD7AFC" w:rsidRDefault="008D2C97" w:rsidP="009B299F">
      <w:pPr>
        <w:spacing w:line="276" w:lineRule="auto"/>
        <w:jc w:val="both"/>
        <w:rPr>
          <w:rFonts w:ascii="Times New Roman" w:eastAsia="Times New Roman" w:hAnsi="Times New Roman" w:cs="Times New Roman"/>
          <w:sz w:val="24"/>
          <w:szCs w:val="24"/>
        </w:rPr>
      </w:pPr>
    </w:p>
    <w:p w14:paraId="5C02E334" w14:textId="77777777" w:rsidR="008D2C97" w:rsidRPr="00CD7AFC" w:rsidRDefault="008D269F" w:rsidP="009B299F">
      <w:pPr>
        <w:pStyle w:val="Paraststmeklis"/>
        <w:shd w:val="clear" w:color="auto" w:fill="FFFFFF" w:themeFill="background1"/>
        <w:spacing w:line="276" w:lineRule="auto"/>
        <w:jc w:val="both"/>
      </w:pPr>
      <w:r w:rsidRPr="00CD7AFC">
        <w:t xml:space="preserve">Situācijas </w:t>
      </w:r>
      <w:proofErr w:type="spellStart"/>
      <w:r w:rsidRPr="00CD7AFC">
        <w:t>izvērtējums</w:t>
      </w:r>
      <w:proofErr w:type="spellEnd"/>
      <w:r w:rsidRPr="00CD7AFC">
        <w:t>, tostarp informācija par aktuālajiem izaicinājumiem un tendencēm vardarbības pret sievieti un vardarbības ģimenē aktualitātes raksturošanai ierobežotā apjomā  iekļauts Labklājības ministrijas izstrādātajās Sociālās aizsardzības un darba tirgus politikas pamatnostādnēs 2021.-2027.gadam</w:t>
      </w:r>
      <w:r>
        <w:rPr>
          <w:sz w:val="22"/>
          <w:szCs w:val="22"/>
          <w:vertAlign w:val="superscript"/>
        </w:rPr>
        <w:footnoteReference w:id="1"/>
      </w:r>
      <w:r w:rsidRPr="00CD7AFC">
        <w:t xml:space="preserve"> (turpmāk - Pamatnostādnes). Taču tā kā situācijas analīze veikta 2020.gadā, kā arī tikai par labklājības jomas aktualitātēm, Plānā iekļauts esošās </w:t>
      </w:r>
      <w:r w:rsidRPr="00CD7AFC">
        <w:rPr>
          <w:shd w:val="clear" w:color="auto" w:fill="FFFFFF"/>
        </w:rPr>
        <w:t>situācijas raksturojums, kā arī informācija par plāna sasaisti ar citiem attīstības plānošanas dokumentiem</w:t>
      </w:r>
      <w:r w:rsidRPr="00CD7AFC">
        <w:t xml:space="preserve"> un starptautiskajiem līgumiem.</w:t>
      </w:r>
    </w:p>
    <w:p w14:paraId="75D31B0D" w14:textId="7C450F84" w:rsidR="008D2C97" w:rsidRDefault="008D269F" w:rsidP="009B299F">
      <w:pPr>
        <w:spacing w:line="276" w:lineRule="auto"/>
        <w:jc w:val="both"/>
        <w:rPr>
          <w:rFonts w:ascii="Times New Roman" w:eastAsia="Times New Roman" w:hAnsi="Times New Roman" w:cs="Times New Roman"/>
          <w:sz w:val="24"/>
          <w:szCs w:val="24"/>
        </w:rPr>
      </w:pPr>
      <w:r w:rsidRPr="00CD7AFC">
        <w:rPr>
          <w:rFonts w:ascii="Times New Roman" w:eastAsia="Times New Roman" w:hAnsi="Times New Roman" w:cs="Times New Roman"/>
          <w:sz w:val="24"/>
          <w:szCs w:val="24"/>
        </w:rPr>
        <w:t xml:space="preserve">Latvija 2023.gada 30.novembrī ratificēja Eiropas Padomes Konvenciju par vardarbības pret sievietēm un vardarbības ģimenē novēršanu un apkarošanu </w:t>
      </w:r>
      <w:r>
        <w:rPr>
          <w:rFonts w:ascii="Times New Roman" w:eastAsia="Times New Roman" w:hAnsi="Times New Roman" w:cs="Times New Roman"/>
          <w:sz w:val="24"/>
          <w:szCs w:val="24"/>
          <w:vertAlign w:val="superscript"/>
        </w:rPr>
        <w:footnoteReference w:id="2"/>
      </w:r>
      <w:r w:rsidRPr="00CD7AFC">
        <w:rPr>
          <w:rFonts w:ascii="Times New Roman" w:eastAsia="Times New Roman" w:hAnsi="Times New Roman" w:cs="Times New Roman"/>
          <w:sz w:val="24"/>
          <w:szCs w:val="24"/>
        </w:rPr>
        <w:t xml:space="preserve"> (turpmāk</w:t>
      </w:r>
      <w:r w:rsidR="00B7175C">
        <w:rPr>
          <w:rFonts w:ascii="Times New Roman" w:eastAsia="Times New Roman" w:hAnsi="Times New Roman" w:cs="Times New Roman"/>
          <w:sz w:val="24"/>
          <w:szCs w:val="24"/>
        </w:rPr>
        <w:t xml:space="preserve"> -</w:t>
      </w:r>
      <w:r w:rsidRPr="00CD7AFC">
        <w:rPr>
          <w:rFonts w:ascii="Times New Roman" w:eastAsia="Times New Roman" w:hAnsi="Times New Roman" w:cs="Times New Roman"/>
          <w:sz w:val="24"/>
          <w:szCs w:val="24"/>
        </w:rPr>
        <w:t xml:space="preserve"> Konvencija), kura stājās spēkā Latvijā 2024.gada 1.maijā. Konvencijas mērķis ir aizsargāt sievietes no jebkādas vardarbības un novērst vardarbību pret sievietēm un vardarbību ģimenē, sodīt vardarbības veicējus un īstenot visus nepieciešamos pasākumus, lai vardarbību izskaustu, kā arī izstrādāt visaptverošu politiku un pasākumus, lai aizsargātu visus, kuri cietuši no vardarbības pret sievieti un vardarbības ģimenē. </w:t>
      </w:r>
    </w:p>
    <w:p w14:paraId="2A10E266" w14:textId="1D82A3C4" w:rsidR="00DD6B56" w:rsidRDefault="008D269F" w:rsidP="00DD6B56">
      <w:pPr>
        <w:shd w:val="clear" w:color="auto" w:fill="FFFFFF" w:themeFill="background1"/>
        <w:spacing w:before="240" w:after="119" w:line="276" w:lineRule="auto"/>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Būtisks</w:t>
      </w:r>
      <w:r w:rsidR="0063416A">
        <w:rPr>
          <w:rFonts w:ascii="Times New Roman" w:eastAsia="Times New Roman" w:hAnsi="Times New Roman" w:cs="Times New Roman"/>
          <w:sz w:val="24"/>
          <w:szCs w:val="24"/>
        </w:rPr>
        <w:t xml:space="preserve"> darbs vardarbības pret sievieti un vardarbības ģimenē novēršanai tika īstenots Latvijai līdzdarbojoties pie </w:t>
      </w:r>
      <w:r w:rsidRPr="00CD7AFC">
        <w:rPr>
          <w:rFonts w:ascii="Times New Roman" w:hAnsi="Times New Roman" w:cs="Times New Roman"/>
          <w:sz w:val="24"/>
          <w:szCs w:val="24"/>
          <w:shd w:val="clear" w:color="auto" w:fill="FFFFFF"/>
        </w:rPr>
        <w:t>Eiropas Parlamenta un Padomes Direktīva</w:t>
      </w:r>
      <w:r w:rsidR="7BCB3051" w:rsidRPr="00CD7AFC">
        <w:rPr>
          <w:rFonts w:ascii="Times New Roman" w:hAnsi="Times New Roman" w:cs="Times New Roman"/>
          <w:sz w:val="24"/>
          <w:szCs w:val="24"/>
          <w:shd w:val="clear" w:color="auto" w:fill="FFFFFF"/>
        </w:rPr>
        <w:t>s</w:t>
      </w:r>
      <w:r w:rsidRPr="00CD7AFC">
        <w:rPr>
          <w:rFonts w:ascii="Times New Roman" w:hAnsi="Times New Roman" w:cs="Times New Roman"/>
          <w:sz w:val="24"/>
          <w:szCs w:val="24"/>
          <w:shd w:val="clear" w:color="auto" w:fill="FFFFFF"/>
        </w:rPr>
        <w:t xml:space="preserve"> (ES) 2024/1385 (2024. gada 14. maijs) par vardarbības pret sievietēm un vardarbības ģimenē apkarošanu</w:t>
      </w:r>
      <w:r>
        <w:rPr>
          <w:rStyle w:val="Vresatsauce"/>
          <w:sz w:val="24"/>
          <w:szCs w:val="24"/>
          <w:shd w:val="clear" w:color="auto" w:fill="FFFFFF"/>
        </w:rPr>
        <w:footnoteReference w:id="3"/>
      </w:r>
      <w:r w:rsidRPr="00CD7AF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(turpmāk - Direktīva)</w:t>
      </w:r>
      <w:r w:rsidR="4FAEA4BC">
        <w:rPr>
          <w:rFonts w:ascii="Times New Roman" w:hAnsi="Times New Roman" w:cs="Times New Roman"/>
          <w:sz w:val="24"/>
          <w:szCs w:val="24"/>
          <w:shd w:val="clear" w:color="auto" w:fill="FFFFFF"/>
        </w:rPr>
        <w:t xml:space="preserve"> </w:t>
      </w:r>
      <w:r w:rsidR="4FAEA4BC">
        <w:rPr>
          <w:rFonts w:ascii="Times New Roman" w:hAnsi="Times New Roman" w:cs="Times New Roman"/>
          <w:sz w:val="24"/>
          <w:szCs w:val="24"/>
          <w:shd w:val="clear" w:color="auto" w:fill="FFFFFF"/>
        </w:rPr>
        <w:lastRenderedPageBreak/>
        <w:t>izstrādes</w:t>
      </w:r>
      <w:r w:rsidR="00052859">
        <w:rPr>
          <w:rFonts w:ascii="Times New Roman" w:hAnsi="Times New Roman" w:cs="Times New Roman"/>
          <w:sz w:val="24"/>
          <w:szCs w:val="24"/>
          <w:shd w:val="clear" w:color="auto" w:fill="FFFFFF"/>
        </w:rPr>
        <w:t>, kura stājās spēkā 2024.gada 1</w:t>
      </w:r>
      <w:r w:rsidR="50CD6AD0">
        <w:rPr>
          <w:rFonts w:ascii="Times New Roman" w:hAnsi="Times New Roman" w:cs="Times New Roman"/>
          <w:sz w:val="24"/>
          <w:szCs w:val="24"/>
          <w:shd w:val="clear" w:color="auto" w:fill="FFFFFF"/>
        </w:rPr>
        <w:t>3</w:t>
      </w:r>
      <w:r w:rsidR="00052859">
        <w:rPr>
          <w:rFonts w:ascii="Times New Roman" w:hAnsi="Times New Roman" w:cs="Times New Roman"/>
          <w:sz w:val="24"/>
          <w:szCs w:val="24"/>
          <w:shd w:val="clear" w:color="auto" w:fill="FFFFFF"/>
        </w:rPr>
        <w:t>.jūnijā</w:t>
      </w:r>
      <w:r w:rsidR="786A3CAC">
        <w:rPr>
          <w:rFonts w:ascii="Times New Roman" w:hAnsi="Times New Roman" w:cs="Times New Roman"/>
          <w:sz w:val="24"/>
          <w:szCs w:val="24"/>
          <w:shd w:val="clear" w:color="auto" w:fill="FFFFFF"/>
        </w:rPr>
        <w:t>. Direktīvas prasības dalībvalstīm ir jāpārņem</w:t>
      </w:r>
      <w:r w:rsidRPr="00CD7AFC">
        <w:rPr>
          <w:rFonts w:ascii="Times New Roman" w:hAnsi="Times New Roman" w:cs="Times New Roman"/>
          <w:sz w:val="24"/>
          <w:szCs w:val="24"/>
          <w:shd w:val="clear" w:color="auto" w:fill="FFFFFF"/>
        </w:rPr>
        <w:t xml:space="preserve"> līdz 2027.gada 14.jūnijam.</w:t>
      </w:r>
    </w:p>
    <w:p w14:paraId="557CA5F0" w14:textId="467D372C" w:rsidR="00B7175C" w:rsidRDefault="008D269F" w:rsidP="00A876CE">
      <w:pPr>
        <w:shd w:val="clear" w:color="auto" w:fill="FFFFFF" w:themeFill="background1"/>
        <w:spacing w:before="240" w:after="119" w:line="276"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Attiecīgi Direktīvas </w:t>
      </w:r>
      <w:r w:rsidRPr="00231675">
        <w:rPr>
          <w:rFonts w:ascii="Times New Roman" w:hAnsi="Times New Roman" w:cs="Times New Roman"/>
          <w:sz w:val="24"/>
          <w:szCs w:val="24"/>
        </w:rPr>
        <w:t xml:space="preserve">mērķis ir nodrošināt visaptverošu regulējumu, lai efektīvi novērstu un apkarotu vardarbību pret sievietēm un vardarbību ģimenē visā Savienībā. Tas tiek darīts, stiprinot un ieviešot pasākumus saistībā ar attiecīgo noziedzīgo nodarījumu un sodu definēšanu, cietušo personu aizsardzību un tiesu iestāžu pieejamību, atbalstu cietušajām personām, labāka datu vākšanu, </w:t>
      </w:r>
      <w:proofErr w:type="spellStart"/>
      <w:r w:rsidRPr="00231675">
        <w:rPr>
          <w:rFonts w:ascii="Times New Roman" w:hAnsi="Times New Roman" w:cs="Times New Roman"/>
          <w:sz w:val="24"/>
          <w:szCs w:val="24"/>
        </w:rPr>
        <w:t>prevenciju</w:t>
      </w:r>
      <w:proofErr w:type="spellEnd"/>
      <w:r w:rsidRPr="00231675">
        <w:rPr>
          <w:rFonts w:ascii="Times New Roman" w:hAnsi="Times New Roman" w:cs="Times New Roman"/>
          <w:sz w:val="24"/>
          <w:szCs w:val="24"/>
        </w:rPr>
        <w:t>, koordināciju un sadarbību.</w:t>
      </w:r>
    </w:p>
    <w:p w14:paraId="501AB678" w14:textId="1AB9737C" w:rsidR="00DA0D0D" w:rsidRPr="0055366A" w:rsidRDefault="008D269F" w:rsidP="00A876CE">
      <w:pPr>
        <w:shd w:val="clear" w:color="auto" w:fill="FFFFFF" w:themeFill="background1"/>
        <w:spacing w:before="240" w:after="119" w:line="276" w:lineRule="auto"/>
        <w:jc w:val="both"/>
        <w:rPr>
          <w:rFonts w:ascii="Times New Roman" w:hAnsi="Times New Roman" w:cs="Times New Roman"/>
          <w:sz w:val="24"/>
          <w:szCs w:val="24"/>
        </w:rPr>
      </w:pPr>
      <w:r>
        <w:rPr>
          <w:rFonts w:ascii="Times New Roman" w:hAnsi="Times New Roman" w:cs="Times New Roman"/>
          <w:sz w:val="24"/>
          <w:szCs w:val="24"/>
        </w:rPr>
        <w:t>Direktīvas 2.nodaļa</w:t>
      </w:r>
      <w:r w:rsidR="009411F5">
        <w:rPr>
          <w:rFonts w:ascii="Times New Roman" w:hAnsi="Times New Roman" w:cs="Times New Roman"/>
          <w:sz w:val="24"/>
          <w:szCs w:val="24"/>
        </w:rPr>
        <w:t xml:space="preserve"> ir tieši vērsta uz noziedzīgiem nodarījumiem saistībā ar sieviešu un bērnu seksuālu izmantošanu un datornoziegumiem iekļaujot sekojošus noziedzīgus nodarījumus – sieviešu dzimumorgānu kropļošan</w:t>
      </w:r>
      <w:r w:rsidR="00927F53">
        <w:rPr>
          <w:rFonts w:ascii="Times New Roman" w:hAnsi="Times New Roman" w:cs="Times New Roman"/>
          <w:sz w:val="24"/>
          <w:szCs w:val="24"/>
        </w:rPr>
        <w:t xml:space="preserve">a, piespiedu laulība, intīma rakstura vai manipulētu materiālu kopīgošana bez piekrišanas, </w:t>
      </w:r>
      <w:proofErr w:type="spellStart"/>
      <w:r w:rsidR="00927F53">
        <w:rPr>
          <w:rFonts w:ascii="Times New Roman" w:hAnsi="Times New Roman" w:cs="Times New Roman"/>
          <w:sz w:val="24"/>
          <w:szCs w:val="24"/>
        </w:rPr>
        <w:t>kibervajāšana</w:t>
      </w:r>
      <w:proofErr w:type="spellEnd"/>
      <w:r w:rsidR="00927F53">
        <w:rPr>
          <w:rFonts w:ascii="Times New Roman" w:hAnsi="Times New Roman" w:cs="Times New Roman"/>
          <w:sz w:val="24"/>
          <w:szCs w:val="24"/>
        </w:rPr>
        <w:t xml:space="preserve">, </w:t>
      </w:r>
      <w:proofErr w:type="spellStart"/>
      <w:r w:rsidR="00927F53">
        <w:rPr>
          <w:rFonts w:ascii="Times New Roman" w:hAnsi="Times New Roman" w:cs="Times New Roman"/>
          <w:sz w:val="24"/>
          <w:szCs w:val="24"/>
        </w:rPr>
        <w:t>kiberuzmākšanās</w:t>
      </w:r>
      <w:proofErr w:type="spellEnd"/>
      <w:r w:rsidR="00927F53">
        <w:rPr>
          <w:rFonts w:ascii="Times New Roman" w:hAnsi="Times New Roman" w:cs="Times New Roman"/>
          <w:sz w:val="24"/>
          <w:szCs w:val="24"/>
        </w:rPr>
        <w:t xml:space="preserve">, </w:t>
      </w:r>
      <w:proofErr w:type="spellStart"/>
      <w:r w:rsidR="00927F53">
        <w:rPr>
          <w:rFonts w:ascii="Times New Roman" w:hAnsi="Times New Roman" w:cs="Times New Roman"/>
          <w:sz w:val="24"/>
          <w:szCs w:val="24"/>
        </w:rPr>
        <w:t>kiberkūdīšana</w:t>
      </w:r>
      <w:proofErr w:type="spellEnd"/>
      <w:r w:rsidR="00927F53">
        <w:rPr>
          <w:rFonts w:ascii="Times New Roman" w:hAnsi="Times New Roman" w:cs="Times New Roman"/>
          <w:sz w:val="24"/>
          <w:szCs w:val="24"/>
        </w:rPr>
        <w:t xml:space="preserve"> uz vardarbību vai naidu</w:t>
      </w:r>
      <w:r w:rsidR="007F608E">
        <w:rPr>
          <w:rFonts w:ascii="Times New Roman" w:hAnsi="Times New Roman" w:cs="Times New Roman"/>
          <w:sz w:val="24"/>
          <w:szCs w:val="24"/>
        </w:rPr>
        <w:t>.</w:t>
      </w:r>
      <w:r w:rsidR="009B148E">
        <w:rPr>
          <w:rFonts w:ascii="Times New Roman" w:hAnsi="Times New Roman" w:cs="Times New Roman"/>
          <w:sz w:val="24"/>
          <w:szCs w:val="24"/>
        </w:rPr>
        <w:t xml:space="preserve"> Attiecībā uz </w:t>
      </w:r>
      <w:proofErr w:type="spellStart"/>
      <w:r w:rsidR="009B148E">
        <w:rPr>
          <w:rFonts w:ascii="Times New Roman" w:hAnsi="Times New Roman" w:cs="Times New Roman"/>
          <w:sz w:val="24"/>
          <w:szCs w:val="24"/>
        </w:rPr>
        <w:t>kibervardarbību</w:t>
      </w:r>
      <w:proofErr w:type="spellEnd"/>
      <w:r w:rsidR="009B148E">
        <w:rPr>
          <w:rFonts w:ascii="Times New Roman" w:hAnsi="Times New Roman" w:cs="Times New Roman"/>
          <w:sz w:val="24"/>
          <w:szCs w:val="24"/>
        </w:rPr>
        <w:t>, Direktīva paredz, ka dalībvalstīm ir jāveic attiecīgi pasākumi, lai publiski pieejami tiešsaistes materiāli</w:t>
      </w:r>
      <w:r w:rsidR="00971747">
        <w:rPr>
          <w:rFonts w:ascii="Times New Roman" w:hAnsi="Times New Roman" w:cs="Times New Roman"/>
          <w:sz w:val="24"/>
          <w:szCs w:val="24"/>
        </w:rPr>
        <w:t xml:space="preserve"> tiek nekavējoties izņemti vai piekļuve </w:t>
      </w:r>
      <w:r w:rsidR="00971747" w:rsidRPr="0055366A">
        <w:rPr>
          <w:rFonts w:ascii="Times New Roman" w:hAnsi="Times New Roman" w:cs="Times New Roman"/>
          <w:sz w:val="24"/>
          <w:szCs w:val="24"/>
        </w:rPr>
        <w:t>tiem tiek bloķēta.</w:t>
      </w:r>
    </w:p>
    <w:p w14:paraId="3E1EAA1F" w14:textId="1ECE001B" w:rsidR="0055366A" w:rsidRPr="0055366A" w:rsidRDefault="008D269F" w:rsidP="0055366A">
      <w:pPr>
        <w:spacing w:after="119" w:line="276" w:lineRule="auto"/>
        <w:jc w:val="both"/>
        <w:rPr>
          <w:rFonts w:ascii="Times New Roman" w:eastAsia="Times New Roman" w:hAnsi="Times New Roman" w:cs="Times New Roman"/>
          <w:sz w:val="24"/>
          <w:szCs w:val="24"/>
          <w:vertAlign w:val="superscript"/>
        </w:rPr>
      </w:pPr>
      <w:r w:rsidRPr="0055366A">
        <w:rPr>
          <w:rFonts w:ascii="Times New Roman" w:hAnsi="Times New Roman" w:cs="Times New Roman"/>
          <w:sz w:val="24"/>
          <w:szCs w:val="24"/>
          <w:shd w:val="clear" w:color="auto" w:fill="FFFFFF"/>
        </w:rPr>
        <w:t xml:space="preserve">Plāna ietvaros ar </w:t>
      </w:r>
      <w:r w:rsidRPr="0055366A">
        <w:rPr>
          <w:rFonts w:ascii="Times New Roman" w:hAnsi="Times New Roman" w:cs="Times New Roman"/>
          <w:sz w:val="24"/>
          <w:szCs w:val="24"/>
          <w:u w:val="single"/>
          <w:shd w:val="clear" w:color="auto" w:fill="FFFFFF"/>
        </w:rPr>
        <w:t>vardarbību ģimenē</w:t>
      </w:r>
      <w:r w:rsidRPr="0055366A">
        <w:rPr>
          <w:rFonts w:ascii="Times New Roman" w:hAnsi="Times New Roman" w:cs="Times New Roman"/>
          <w:sz w:val="24"/>
          <w:szCs w:val="24"/>
          <w:shd w:val="clear" w:color="auto" w:fill="FFFFFF"/>
        </w:rPr>
        <w:t xml:space="preserve"> tiek saprasts </w:t>
      </w:r>
      <w:r w:rsidRPr="0055366A">
        <w:rPr>
          <w:rFonts w:ascii="Times New Roman" w:eastAsia="Times New Roman" w:hAnsi="Times New Roman" w:cs="Times New Roman"/>
          <w:sz w:val="24"/>
          <w:szCs w:val="24"/>
        </w:rPr>
        <w:t xml:space="preserve">visi fiziskas, seksuālas, psiholoģiskas vai ekonomiskas vardarbības akti, kuri notiek ģimenē vai mājsaimniecībās, neatkarīgi no bioloģiskajām vai juridiskajām ģimenes saitēm, vai starp bijušajiem vai pašreizējiem laulātajiem vai partneriem, neatkarīgi no tā, vai noziedzīga nodarījuma izdarītājam ir vai ir bijusi kopīga dzīvesvieta ar cietušo personu un </w:t>
      </w:r>
      <w:r w:rsidRPr="0055366A">
        <w:rPr>
          <w:rFonts w:ascii="Times New Roman" w:eastAsia="Times New Roman" w:hAnsi="Times New Roman" w:cs="Times New Roman"/>
          <w:sz w:val="24"/>
          <w:szCs w:val="24"/>
          <w:u w:val="single"/>
        </w:rPr>
        <w:t>vardarbība pret sievieti</w:t>
      </w:r>
      <w:r w:rsidRPr="0055366A">
        <w:rPr>
          <w:rFonts w:ascii="Times New Roman" w:eastAsia="Times New Roman" w:hAnsi="Times New Roman" w:cs="Times New Roman"/>
          <w:sz w:val="24"/>
          <w:szCs w:val="24"/>
        </w:rPr>
        <w:t xml:space="preserve"> tiek saprasta ar dzimumu saistīti vardarbības akti, kuri ir vērsti pret sievieti vai meiteni, jo viņa ir sieviete vai meitene, vai kuri nesamērīgi skar sievietes vai meitenes, un tādējādi rada vai var radīt miesas bojājumus, kā arī seksuālu, psiholoģisku vai ekonomisku kaitējumu vai ciešanas, tostarp draudi veikt šādas darbības, piespiešana vai patvaļīga brīvības atņemšana neatkarīgi no tā, vai tā notiek sabiedriskās vai privātās dzīves laikā</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4"/>
      </w:r>
    </w:p>
    <w:p w14:paraId="3EC1C7C5" w14:textId="2E886455" w:rsidR="008D2C97" w:rsidRPr="00CD7AFC" w:rsidRDefault="008D269F" w:rsidP="009B299F">
      <w:pPr>
        <w:spacing w:before="240" w:after="119" w:line="276" w:lineRule="auto"/>
        <w:jc w:val="both"/>
        <w:rPr>
          <w:rFonts w:ascii="Times New Roman" w:eastAsia="Times New Roman" w:hAnsi="Times New Roman" w:cs="Times New Roman"/>
          <w:sz w:val="24"/>
          <w:szCs w:val="24"/>
        </w:rPr>
      </w:pPr>
      <w:r w:rsidRPr="00CD7AFC">
        <w:rPr>
          <w:rFonts w:ascii="Times New Roman" w:eastAsia="Times New Roman" w:hAnsi="Times New Roman" w:cs="Times New Roman"/>
          <w:sz w:val="24"/>
          <w:szCs w:val="24"/>
        </w:rPr>
        <w:t xml:space="preserve">Plāna rīcības virzieni atbilst </w:t>
      </w:r>
      <w:r w:rsidRPr="00CD7AFC">
        <w:rPr>
          <w:rFonts w:ascii="Times New Roman" w:eastAsia="Times New Roman" w:hAnsi="Times New Roman" w:cs="Times New Roman"/>
          <w:color w:val="000000" w:themeColor="text1"/>
          <w:sz w:val="24"/>
          <w:szCs w:val="24"/>
        </w:rPr>
        <w:t>Konvencijā</w:t>
      </w:r>
      <w:r w:rsidRPr="00CD7AFC">
        <w:rPr>
          <w:rFonts w:ascii="Times New Roman" w:eastAsia="Times New Roman" w:hAnsi="Times New Roman" w:cs="Times New Roman"/>
          <w:sz w:val="24"/>
          <w:szCs w:val="24"/>
        </w:rPr>
        <w:t xml:space="preserve"> akcentētajiem izaicinājumiem vardarbības pret sievieti un vardarbības ģimenē novēršanai un apkarošan</w:t>
      </w:r>
      <w:r w:rsidR="00AC0496">
        <w:rPr>
          <w:rFonts w:ascii="Times New Roman" w:eastAsia="Times New Roman" w:hAnsi="Times New Roman" w:cs="Times New Roman"/>
          <w:sz w:val="24"/>
          <w:szCs w:val="24"/>
        </w:rPr>
        <w:t>a</w:t>
      </w:r>
      <w:r w:rsidRPr="00CD7AFC">
        <w:rPr>
          <w:rFonts w:ascii="Times New Roman" w:eastAsia="Times New Roman" w:hAnsi="Times New Roman" w:cs="Times New Roman"/>
          <w:sz w:val="24"/>
          <w:szCs w:val="24"/>
        </w:rPr>
        <w:t xml:space="preserve">i. Tas ietver nepieciešamību izstrādāt visaptverošu tiesisko regulējumu par vardarbību pret sievietēm, koncentrējoties uz preventīvajiem pasākumiem, lai novērstu vardarbību pret sievietēm un vardarbību ģimenē, atbalsta pakalpojumu sniegšanu cietušajiem un obligātu rehabilitācijas programmu ieviešanu vardarbības veicējiem, kā arī uzraudzīt un izvērtēt </w:t>
      </w:r>
      <w:proofErr w:type="spellStart"/>
      <w:r w:rsidRPr="00CD7AFC">
        <w:rPr>
          <w:rFonts w:ascii="Times New Roman" w:eastAsia="Times New Roman" w:hAnsi="Times New Roman" w:cs="Times New Roman"/>
          <w:sz w:val="24"/>
          <w:szCs w:val="24"/>
        </w:rPr>
        <w:t>tiesībsargājošo</w:t>
      </w:r>
      <w:proofErr w:type="spellEnd"/>
      <w:r w:rsidRPr="00CD7AFC">
        <w:rPr>
          <w:rFonts w:ascii="Times New Roman" w:eastAsia="Times New Roman" w:hAnsi="Times New Roman" w:cs="Times New Roman"/>
          <w:sz w:val="24"/>
          <w:szCs w:val="24"/>
        </w:rPr>
        <w:t xml:space="preserve"> institūciju reaģēšanu ar dzimumu saistītas vardarbības gadījumos, nodrošināt sistemātisku tiesnešu, prokuroru, policistu un citu </w:t>
      </w:r>
      <w:proofErr w:type="spellStart"/>
      <w:r w:rsidRPr="00CD7AFC">
        <w:rPr>
          <w:rFonts w:ascii="Times New Roman" w:eastAsia="Times New Roman" w:hAnsi="Times New Roman" w:cs="Times New Roman"/>
          <w:sz w:val="24"/>
          <w:szCs w:val="24"/>
        </w:rPr>
        <w:t>tiesībasargājošo</w:t>
      </w:r>
      <w:proofErr w:type="spellEnd"/>
      <w:r w:rsidRPr="00CD7AFC">
        <w:rPr>
          <w:rFonts w:ascii="Times New Roman" w:eastAsia="Times New Roman" w:hAnsi="Times New Roman" w:cs="Times New Roman"/>
          <w:sz w:val="24"/>
          <w:szCs w:val="24"/>
        </w:rPr>
        <w:t xml:space="preserve">  iestāžu darbinieku kapacitātes stiprināšanu attiecībā uz krimināltiesisko normu un izmeklēšanas metožu piemērošanu ar dzimumu saistītas vardarbības gadījumos. </w:t>
      </w:r>
    </w:p>
    <w:p w14:paraId="126BEC4D" w14:textId="2E3EE61C" w:rsidR="008D2C97" w:rsidRPr="00CD7AFC" w:rsidRDefault="008D269F" w:rsidP="0055366A">
      <w:pPr>
        <w:spacing w:before="240" w:after="119" w:line="276" w:lineRule="auto"/>
        <w:jc w:val="both"/>
        <w:rPr>
          <w:rFonts w:ascii="Times New Roman" w:eastAsia="Times New Roman" w:hAnsi="Times New Roman" w:cs="Times New Roman"/>
          <w:sz w:val="24"/>
          <w:szCs w:val="24"/>
        </w:rPr>
      </w:pPr>
      <w:r w:rsidRPr="00CD7AFC">
        <w:rPr>
          <w:rFonts w:ascii="Times New Roman" w:eastAsia="Times New Roman" w:hAnsi="Times New Roman" w:cs="Times New Roman"/>
          <w:sz w:val="24"/>
          <w:szCs w:val="24"/>
        </w:rPr>
        <w:lastRenderedPageBreak/>
        <w:t>Plāna izstrāde īstenota, ņemot vērā Nacionālā attīstības plāna 2021.-2027.gadam definēto rīcības virzienu vardarbības novēršanai</w:t>
      </w:r>
      <w:r>
        <w:rPr>
          <w:rFonts w:ascii="Times New Roman" w:eastAsia="Times New Roman" w:hAnsi="Times New Roman" w:cs="Times New Roman"/>
          <w:sz w:val="24"/>
          <w:szCs w:val="24"/>
          <w:vertAlign w:val="superscript"/>
        </w:rPr>
        <w:footnoteReference w:id="5"/>
      </w:r>
      <w:r w:rsidRPr="00CD7AFC">
        <w:rPr>
          <w:rFonts w:ascii="Times New Roman" w:eastAsia="Times New Roman" w:hAnsi="Times New Roman" w:cs="Times New Roman"/>
          <w:sz w:val="24"/>
          <w:szCs w:val="24"/>
        </w:rPr>
        <w:t xml:space="preserve"> , Eiropas Padomes Dzimumu līdztiesības stratēģiju 2024.-2029.gadam, kurā valstis tiek aicinātas izstrādāt rīcības plānus, lai novērstu un apkarotu vardarbību pret sievietēm un vardarbību ģimenē, kā arī apmainīties ar labo praksi, tostarp saistībā ar rehabilitācijas programmām vardarbību veikušām personām, to ietekmi un novērtēšanu. </w:t>
      </w:r>
    </w:p>
    <w:p w14:paraId="515506EF" w14:textId="77777777" w:rsidR="008D2C97" w:rsidRPr="00CD7AFC" w:rsidRDefault="008D269F" w:rsidP="009B299F">
      <w:pPr>
        <w:spacing w:after="119" w:line="276" w:lineRule="auto"/>
        <w:jc w:val="both"/>
        <w:rPr>
          <w:rFonts w:ascii="Times New Roman" w:eastAsia="Times New Roman" w:hAnsi="Times New Roman" w:cs="Times New Roman"/>
          <w:sz w:val="24"/>
          <w:szCs w:val="24"/>
        </w:rPr>
      </w:pPr>
      <w:r w:rsidRPr="00CD7AFC">
        <w:rPr>
          <w:rFonts w:ascii="Times New Roman" w:eastAsia="Times New Roman" w:hAnsi="Times New Roman" w:cs="Times New Roman"/>
          <w:sz w:val="24"/>
          <w:szCs w:val="24"/>
        </w:rPr>
        <w:t xml:space="preserve">Plāna izstrādē ņemti vērā arī tādi politikas plānošanas dokumenti, kā Sociālās aizsardzības un darba tirgus politikas pamatnostādnes 2021.–2027. gadam, Bērnu, jaunatnes un ģimenes attīstības pamatnostādnes 2022.–2027. gadam, Plāns sieviešu un vīriešu vienlīdzīgu tiesību un iespēju veicināšanai 2024.–2027. gadam, Sabiedrības veselības pamatnostādnes 2021.–2027. gadam, Izglītības attīstības pamatnostādnes 2021.–2027. gadam, </w:t>
      </w:r>
      <w:proofErr w:type="spellStart"/>
      <w:r w:rsidRPr="00CD7AFC">
        <w:rPr>
          <w:rFonts w:ascii="Times New Roman" w:eastAsia="Times New Roman" w:hAnsi="Times New Roman" w:cs="Times New Roman"/>
          <w:sz w:val="24"/>
          <w:szCs w:val="24"/>
        </w:rPr>
        <w:t>Resocializācijas</w:t>
      </w:r>
      <w:proofErr w:type="spellEnd"/>
      <w:r w:rsidRPr="00CD7AFC">
        <w:rPr>
          <w:rFonts w:ascii="Times New Roman" w:eastAsia="Times New Roman" w:hAnsi="Times New Roman" w:cs="Times New Roman"/>
          <w:sz w:val="24"/>
          <w:szCs w:val="24"/>
        </w:rPr>
        <w:t xml:space="preserve"> politikas pamatnostādnes 2022.–2027. gadam. Apzinoties, ka vardarbība pret sievieti un vardarbība ģimenē ir komplicēta problēma, kas skar visu sabiedrību, šis Plāns ietver visaptverošus un mērķtiecīgus pasākumus, kuru galvenais mērķis ir novērst un apkarot vardarbību pret sievietēm un vardarbību ģimenē. </w:t>
      </w:r>
    </w:p>
    <w:p w14:paraId="45F7EB2C" w14:textId="63D1AA36" w:rsidR="008D2C97" w:rsidRPr="00CD7AFC" w:rsidRDefault="008D269F" w:rsidP="009B299F">
      <w:pPr>
        <w:shd w:val="clear" w:color="auto" w:fill="FFFFFF" w:themeFill="background1"/>
        <w:spacing w:before="240" w:after="119" w:line="276" w:lineRule="auto"/>
        <w:jc w:val="both"/>
        <w:rPr>
          <w:rFonts w:ascii="Times New Roman" w:eastAsia="Times New Roman" w:hAnsi="Times New Roman" w:cs="Times New Roman"/>
          <w:color w:val="000000" w:themeColor="text1"/>
          <w:sz w:val="24"/>
          <w:szCs w:val="24"/>
        </w:rPr>
      </w:pPr>
      <w:r w:rsidRPr="00CD7AFC">
        <w:rPr>
          <w:rFonts w:ascii="Times New Roman" w:eastAsia="Times New Roman" w:hAnsi="Times New Roman" w:cs="Times New Roman"/>
          <w:color w:val="000000" w:themeColor="text1"/>
          <w:sz w:val="24"/>
          <w:szCs w:val="24"/>
        </w:rPr>
        <w:t xml:space="preserve">Ar Plāna starpniecību tiek risināti aktuālākie izaicinājumi vardarbības pret sievieti un vardarbības ģimenē mazināšanai. Vienlaikus liela uzmanība tiek veltīta valsts pārvaldes kapacitātes stiprināšanai, starpinstitūciju sadarbības attīstīšanai un izpratnes veicināšanai par vardarbības pret sievietēm un vardarbības ģimenē novēršanu un apkarošanu. </w:t>
      </w:r>
    </w:p>
    <w:p w14:paraId="78752F66" w14:textId="1926DEAE" w:rsidR="008D2C97" w:rsidRDefault="008D269F" w:rsidP="009B299F">
      <w:pPr>
        <w:pStyle w:val="Virsraksts1"/>
        <w:spacing w:line="276" w:lineRule="auto"/>
        <w:jc w:val="center"/>
        <w:rPr>
          <w:rFonts w:ascii="Times New Roman" w:hAnsi="Times New Roman" w:cs="Times New Roman"/>
        </w:rPr>
      </w:pPr>
      <w:r w:rsidRPr="00CD7AFC">
        <w:rPr>
          <w:rFonts w:ascii="Times New Roman" w:hAnsi="Times New Roman" w:cs="Times New Roman"/>
        </w:rPr>
        <w:t>2.Plāna ietvaros īstenojamie pasākumi</w:t>
      </w:r>
    </w:p>
    <w:p w14:paraId="033982CB" w14:textId="77777777" w:rsidR="00BE283A" w:rsidRPr="00BE283A" w:rsidRDefault="00BE283A" w:rsidP="00BE283A"/>
    <w:tbl>
      <w:tblPr>
        <w:tblStyle w:val="Reatabula"/>
        <w:tblW w:w="9300" w:type="dxa"/>
        <w:tblLook w:val="04A0" w:firstRow="1" w:lastRow="0" w:firstColumn="1" w:lastColumn="0" w:noHBand="0" w:noVBand="1"/>
      </w:tblPr>
      <w:tblGrid>
        <w:gridCol w:w="9300"/>
      </w:tblGrid>
      <w:tr w:rsidR="002270F1" w14:paraId="2A18CDD5" w14:textId="77777777" w:rsidTr="00F40CBD">
        <w:trPr>
          <w:trHeight w:val="4825"/>
        </w:trPr>
        <w:tc>
          <w:tcPr>
            <w:tcW w:w="9300" w:type="dxa"/>
          </w:tcPr>
          <w:p w14:paraId="04D412EA" w14:textId="77777777" w:rsidR="00BE283A" w:rsidRPr="007B737B" w:rsidRDefault="008D269F" w:rsidP="00BE283A">
            <w:pPr>
              <w:pStyle w:val="Sarakstarindkopa"/>
              <w:numPr>
                <w:ilvl w:val="0"/>
                <w:numId w:val="7"/>
              </w:numPr>
              <w:jc w:val="both"/>
              <w:rPr>
                <w:rFonts w:ascii="Times New Roman" w:hAnsi="Times New Roman" w:cs="Times New Roman"/>
                <w:b/>
                <w:bCs/>
                <w:sz w:val="24"/>
                <w:szCs w:val="24"/>
              </w:rPr>
            </w:pPr>
            <w:r w:rsidRPr="007B737B">
              <w:rPr>
                <w:rFonts w:ascii="Times New Roman" w:hAnsi="Times New Roman" w:cs="Times New Roman"/>
                <w:b/>
                <w:bCs/>
                <w:sz w:val="24"/>
                <w:szCs w:val="24"/>
              </w:rPr>
              <w:lastRenderedPageBreak/>
              <w:t>Eiropas Dzimumu līdztiesības institūta 2029.gada Latvijas vardarbības saliktais rādītājs dzimumu līdztiesības indeksā nav augstāks par 35,0 punktiem 100 punktu skalā.</w:t>
            </w:r>
            <w:r>
              <w:rPr>
                <w:rFonts w:ascii="Times New Roman" w:hAnsi="Times New Roman" w:cs="Times New Roman"/>
                <w:sz w:val="24"/>
                <w:szCs w:val="24"/>
                <w:vertAlign w:val="superscript"/>
              </w:rPr>
              <w:footnoteReference w:id="6"/>
            </w:r>
          </w:p>
          <w:p w14:paraId="56E64DA9" w14:textId="77777777" w:rsidR="00BE283A" w:rsidRPr="007B737B" w:rsidRDefault="00BE283A" w:rsidP="00F40CBD">
            <w:pPr>
              <w:pStyle w:val="Sarakstarindkopa"/>
              <w:jc w:val="both"/>
              <w:rPr>
                <w:rFonts w:ascii="Times New Roman" w:hAnsi="Times New Roman" w:cs="Times New Roman"/>
                <w:b/>
                <w:bCs/>
                <w:sz w:val="24"/>
                <w:szCs w:val="24"/>
              </w:rPr>
            </w:pPr>
          </w:p>
          <w:p w14:paraId="5C3E1E24" w14:textId="77777777" w:rsidR="00BE283A" w:rsidRPr="007B737B" w:rsidRDefault="008D269F" w:rsidP="00BE283A">
            <w:pPr>
              <w:pStyle w:val="Sarakstarindkopa"/>
              <w:numPr>
                <w:ilvl w:val="0"/>
                <w:numId w:val="7"/>
              </w:numPr>
              <w:jc w:val="both"/>
              <w:rPr>
                <w:rFonts w:ascii="Times New Roman" w:hAnsi="Times New Roman" w:cs="Times New Roman"/>
                <w:sz w:val="24"/>
                <w:szCs w:val="24"/>
              </w:rPr>
            </w:pPr>
            <w:r w:rsidRPr="007B737B">
              <w:rPr>
                <w:rFonts w:ascii="Times New Roman" w:hAnsi="Times New Roman" w:cs="Times New Roman"/>
                <w:sz w:val="24"/>
                <w:szCs w:val="24"/>
              </w:rPr>
              <w:t xml:space="preserve">Palielinās sabiedrības daļa, kas ziņo </w:t>
            </w:r>
            <w:proofErr w:type="spellStart"/>
            <w:r w:rsidRPr="007B737B">
              <w:rPr>
                <w:rFonts w:ascii="Times New Roman" w:hAnsi="Times New Roman" w:cs="Times New Roman"/>
                <w:sz w:val="24"/>
                <w:szCs w:val="24"/>
              </w:rPr>
              <w:t>tiesībsargājošajām</w:t>
            </w:r>
            <w:proofErr w:type="spellEnd"/>
            <w:r w:rsidRPr="007B737B">
              <w:rPr>
                <w:rFonts w:ascii="Times New Roman" w:hAnsi="Times New Roman" w:cs="Times New Roman"/>
                <w:sz w:val="24"/>
                <w:szCs w:val="24"/>
              </w:rPr>
              <w:t xml:space="preserve"> iestādēm par vardarbību ģimenē un pret sievieti. Līdz 2029.gadam katra trešā sieviete, kura ir piedzīvojusi vardarbību no intīmo partneru puses ir ziņojusi policijai. Katra piektā sieviete, kura piedzīvojusi vardarbību no personas, kas nav intīmais partneris ir ziņojusi policijai.</w:t>
            </w:r>
            <w:r>
              <w:rPr>
                <w:rStyle w:val="Vresatsauce"/>
                <w:sz w:val="24"/>
                <w:szCs w:val="24"/>
              </w:rPr>
              <w:footnoteReference w:id="7"/>
            </w:r>
          </w:p>
          <w:p w14:paraId="56172B6F" w14:textId="77777777" w:rsidR="00BE283A" w:rsidRPr="007B737B" w:rsidRDefault="00BE283A" w:rsidP="00F40CBD">
            <w:pPr>
              <w:pStyle w:val="Sarakstarindkopa"/>
              <w:jc w:val="both"/>
              <w:rPr>
                <w:rFonts w:ascii="Times New Roman" w:hAnsi="Times New Roman" w:cs="Times New Roman"/>
                <w:sz w:val="24"/>
                <w:szCs w:val="24"/>
              </w:rPr>
            </w:pPr>
          </w:p>
          <w:p w14:paraId="51EA31CA" w14:textId="02EF4BAD" w:rsidR="00BE283A" w:rsidRDefault="008D269F" w:rsidP="00BE283A">
            <w:pPr>
              <w:pStyle w:val="Sarakstarindkopa"/>
              <w:numPr>
                <w:ilvl w:val="0"/>
                <w:numId w:val="7"/>
              </w:numPr>
              <w:jc w:val="both"/>
              <w:rPr>
                <w:rFonts w:ascii="Times New Roman" w:hAnsi="Times New Roman" w:cs="Times New Roman"/>
                <w:sz w:val="24"/>
                <w:szCs w:val="24"/>
              </w:rPr>
            </w:pPr>
            <w:r w:rsidRPr="007B737B">
              <w:rPr>
                <w:rFonts w:ascii="Times New Roman" w:hAnsi="Times New Roman" w:cs="Times New Roman"/>
                <w:sz w:val="24"/>
                <w:szCs w:val="24"/>
              </w:rPr>
              <w:t xml:space="preserve">Plāna īstenošana palielinās sabiedrības zināšanas un izpratni par vardarbības veidiem un formām ģimenē un pret bērnu. Latvijā 2029.gadā </w:t>
            </w:r>
            <w:r w:rsidRPr="00E81761">
              <w:rPr>
                <w:rFonts w:ascii="Times New Roman" w:hAnsi="Times New Roman" w:cs="Times New Roman"/>
                <w:b/>
                <w:bCs/>
                <w:sz w:val="24"/>
                <w:szCs w:val="24"/>
              </w:rPr>
              <w:t>80% sabiedrības uzskata, ka vardarbība ģimenē un pret sievieti nav pieļaujama</w:t>
            </w:r>
            <w:r w:rsidRPr="007B737B">
              <w:rPr>
                <w:rFonts w:ascii="Times New Roman" w:hAnsi="Times New Roman" w:cs="Times New Roman"/>
                <w:sz w:val="24"/>
                <w:szCs w:val="24"/>
              </w:rPr>
              <w:t>.</w:t>
            </w:r>
            <w:r>
              <w:rPr>
                <w:rStyle w:val="Vresatsauce"/>
                <w:sz w:val="24"/>
                <w:szCs w:val="24"/>
              </w:rPr>
              <w:footnoteReference w:id="8"/>
            </w:r>
            <w:r w:rsidRPr="007B737B">
              <w:rPr>
                <w:rFonts w:ascii="Times New Roman" w:hAnsi="Times New Roman" w:cs="Times New Roman"/>
                <w:sz w:val="24"/>
                <w:szCs w:val="24"/>
              </w:rPr>
              <w:t xml:space="preserve"> </w:t>
            </w:r>
          </w:p>
          <w:p w14:paraId="0F109F6D" w14:textId="77777777" w:rsidR="004C2582" w:rsidRPr="004C2582" w:rsidRDefault="004C2582" w:rsidP="004C2582">
            <w:pPr>
              <w:pStyle w:val="Sarakstarindkopa"/>
              <w:rPr>
                <w:rFonts w:ascii="Times New Roman" w:hAnsi="Times New Roman" w:cs="Times New Roman"/>
                <w:sz w:val="24"/>
                <w:szCs w:val="24"/>
              </w:rPr>
            </w:pPr>
          </w:p>
          <w:p w14:paraId="2B0AD0D9" w14:textId="451648AF" w:rsidR="004C2582" w:rsidRDefault="008D269F" w:rsidP="004C2582">
            <w:pPr>
              <w:pStyle w:val="Sarakstarindkopa"/>
              <w:numPr>
                <w:ilvl w:val="0"/>
                <w:numId w:val="7"/>
              </w:numPr>
              <w:jc w:val="both"/>
              <w:rPr>
                <w:rFonts w:ascii="Times New Roman" w:hAnsi="Times New Roman" w:cs="Times New Roman"/>
                <w:sz w:val="24"/>
                <w:szCs w:val="24"/>
              </w:rPr>
            </w:pPr>
            <w:r>
              <w:rPr>
                <w:rFonts w:ascii="Times New Roman" w:hAnsi="Times New Roman" w:cs="Times New Roman"/>
                <w:sz w:val="24"/>
                <w:szCs w:val="24"/>
              </w:rPr>
              <w:t>Tīšu slepkavību skaitu gadījumi, ko izdarīja ģimenes loceklis vai intīmai</w:t>
            </w:r>
            <w:r w:rsidR="00F92E1A">
              <w:rPr>
                <w:rFonts w:ascii="Times New Roman" w:hAnsi="Times New Roman" w:cs="Times New Roman"/>
                <w:sz w:val="24"/>
                <w:szCs w:val="24"/>
              </w:rPr>
              <w:t>s</w:t>
            </w:r>
            <w:r>
              <w:rPr>
                <w:rFonts w:ascii="Times New Roman" w:hAnsi="Times New Roman" w:cs="Times New Roman"/>
                <w:sz w:val="24"/>
                <w:szCs w:val="24"/>
              </w:rPr>
              <w:t xml:space="preserve"> partneris </w:t>
            </w:r>
            <w:r w:rsidR="006C4ADB">
              <w:rPr>
                <w:rFonts w:ascii="Times New Roman" w:hAnsi="Times New Roman" w:cs="Times New Roman"/>
                <w:sz w:val="24"/>
                <w:szCs w:val="24"/>
              </w:rPr>
              <w:t xml:space="preserve"> ir </w:t>
            </w:r>
            <w:r w:rsidR="006C4ADB" w:rsidRPr="00E81761">
              <w:rPr>
                <w:rFonts w:ascii="Times New Roman" w:hAnsi="Times New Roman" w:cs="Times New Roman"/>
                <w:b/>
                <w:bCs/>
                <w:sz w:val="24"/>
                <w:szCs w:val="24"/>
              </w:rPr>
              <w:t>samazinājušies ik gadu l</w:t>
            </w:r>
            <w:r w:rsidRPr="00E81761">
              <w:rPr>
                <w:rFonts w:ascii="Times New Roman" w:hAnsi="Times New Roman" w:cs="Times New Roman"/>
                <w:b/>
                <w:bCs/>
                <w:sz w:val="24"/>
                <w:szCs w:val="24"/>
              </w:rPr>
              <w:t>īdz 2029.gadam</w:t>
            </w:r>
            <w:r w:rsidR="00E81761">
              <w:rPr>
                <w:rFonts w:ascii="Times New Roman" w:hAnsi="Times New Roman" w:cs="Times New Roman"/>
                <w:sz w:val="24"/>
                <w:szCs w:val="24"/>
              </w:rPr>
              <w:t xml:space="preserve"> salīdzinājumā ar 2022.gada statistiku</w:t>
            </w:r>
            <w:r>
              <w:rPr>
                <w:rFonts w:ascii="Times New Roman" w:hAnsi="Times New Roman" w:cs="Times New Roman"/>
                <w:sz w:val="24"/>
                <w:szCs w:val="24"/>
              </w:rPr>
              <w:t>.</w:t>
            </w:r>
            <w:r>
              <w:rPr>
                <w:rStyle w:val="Vresatsauce"/>
                <w:sz w:val="24"/>
                <w:szCs w:val="24"/>
              </w:rPr>
              <w:footnoteReference w:id="9"/>
            </w:r>
            <w:r w:rsidR="00F92E1A">
              <w:rPr>
                <w:rFonts w:ascii="Times New Roman" w:hAnsi="Times New Roman" w:cs="Times New Roman"/>
                <w:sz w:val="24"/>
                <w:szCs w:val="24"/>
              </w:rPr>
              <w:t xml:space="preserve"> </w:t>
            </w:r>
          </w:p>
          <w:p w14:paraId="754910A6" w14:textId="77777777" w:rsidR="004C2582" w:rsidRPr="007B737B" w:rsidRDefault="004C2582" w:rsidP="004C2582">
            <w:pPr>
              <w:pStyle w:val="Sarakstarindkopa"/>
              <w:jc w:val="both"/>
              <w:rPr>
                <w:rFonts w:ascii="Times New Roman" w:hAnsi="Times New Roman" w:cs="Times New Roman"/>
                <w:sz w:val="24"/>
                <w:szCs w:val="24"/>
              </w:rPr>
            </w:pPr>
          </w:p>
          <w:p w14:paraId="208504E0" w14:textId="77777777" w:rsidR="00BE283A" w:rsidRDefault="00BE283A" w:rsidP="00F40CBD"/>
        </w:tc>
      </w:tr>
    </w:tbl>
    <w:p w14:paraId="337CF873" w14:textId="77777777" w:rsidR="00C72927" w:rsidRDefault="00C72927" w:rsidP="009B299F">
      <w:pPr>
        <w:pStyle w:val="Sarakstarindkopa"/>
        <w:numPr>
          <w:ilvl w:val="0"/>
          <w:numId w:val="1"/>
        </w:numPr>
        <w:spacing w:before="100" w:beforeAutospacing="1" w:after="100" w:afterAutospacing="1" w:line="276" w:lineRule="auto"/>
        <w:rPr>
          <w:rFonts w:ascii="Times New Roman" w:hAnsi="Times New Roman" w:cs="Times New Roman"/>
          <w:b/>
          <w:bCs/>
        </w:rPr>
        <w:sectPr w:rsidR="00C72927" w:rsidSect="00831579">
          <w:footerReference w:type="first" r:id="rId8"/>
          <w:pgSz w:w="11906" w:h="16838"/>
          <w:pgMar w:top="1797" w:right="1440" w:bottom="1797" w:left="1440" w:header="708" w:footer="708" w:gutter="0"/>
          <w:cols w:space="708"/>
          <w:docGrid w:linePitch="360"/>
        </w:sectPr>
      </w:pPr>
    </w:p>
    <w:p w14:paraId="0F0F295D" w14:textId="340B605F" w:rsidR="008D2C97" w:rsidRPr="00CD7AFC" w:rsidRDefault="008D269F" w:rsidP="009B299F">
      <w:pPr>
        <w:pStyle w:val="Sarakstarindkopa"/>
        <w:numPr>
          <w:ilvl w:val="0"/>
          <w:numId w:val="1"/>
        </w:numPr>
        <w:spacing w:before="100" w:beforeAutospacing="1" w:after="100" w:afterAutospacing="1" w:line="276" w:lineRule="auto"/>
        <w:rPr>
          <w:rFonts w:ascii="Times New Roman" w:hAnsi="Times New Roman" w:cs="Times New Roman"/>
          <w:b/>
          <w:bCs/>
        </w:rPr>
      </w:pPr>
      <w:r w:rsidRPr="00CD7AFC">
        <w:rPr>
          <w:rFonts w:ascii="Times New Roman" w:hAnsi="Times New Roman" w:cs="Times New Roman"/>
          <w:b/>
          <w:bCs/>
        </w:rPr>
        <w:lastRenderedPageBreak/>
        <w:t>Rīcības virziens: Preventīvie pasākumi vardarbības pret sievieti un vardarbības ģimenē novēršanai.</w:t>
      </w:r>
    </w:p>
    <w:p w14:paraId="53B29346"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hAnsi="Times New Roman" w:cs="Times New Roman"/>
          <w:sz w:val="24"/>
          <w:szCs w:val="24"/>
        </w:rPr>
        <w:t xml:space="preserve">Preventīvajiem pasākumiem vardarbības pret sievieti un vardarbības ģimenē novēršanai ir ļoti būtiska loma, lai veidotu sabiedrību ar nulles toleranci pret vardarbību. Preventīvo pasākumu mērķis ir izglītot sabiedrību un speciālistus par dažādiem vardarbības pret sievietēm un vardarbības ģimenē formām ar mērķi veicināt izpratni par drošu attiecību veidošanu, vardarbības traumējošo raksturu, uzlabot vardarbības gadījumu atpazīšanu un ziņošanas iespējām par vardarbības gadījumiem. </w:t>
      </w:r>
      <w:r w:rsidRPr="00CD7AFC">
        <w:rPr>
          <w:rFonts w:ascii="Times New Roman" w:eastAsia="Times New Roman" w:hAnsi="Times New Roman" w:cs="Times New Roman"/>
          <w:sz w:val="24"/>
          <w:szCs w:val="24"/>
          <w:lang w:eastAsia="lv-LV"/>
        </w:rPr>
        <w:t xml:space="preserve">Informatīvie pasākumi (diskusijas, semināri, lekcijas, nodarbības, u.c.) būs mērķēti uz šaurāku sabiedrības grupu, atbilstoši pasākuma īstenošanas vietai un mērķa grupai, pasākuma mērķis būs vērsts uz izglītošanu par to, kāda uzvedība ir nepieņemama un kā nekavējoties rīkoties vardarbīgās situācijās, un kam nepieciešams pievērst pastiprinātu uzmanību. Aktivitātes būs vērstas uz ikvienu sabiedrības locekli un mērķētas attiecībā </w:t>
      </w:r>
      <w:r w:rsidRPr="00CD7AFC">
        <w:rPr>
          <w:rFonts w:ascii="Times New Roman" w:hAnsi="Times New Roman" w:cs="Times New Roman"/>
          <w:sz w:val="24"/>
          <w:szCs w:val="24"/>
          <w:lang w:eastAsia="lv-LV"/>
        </w:rPr>
        <w:t xml:space="preserve">uz </w:t>
      </w:r>
      <w:r w:rsidRPr="00CD7AFC">
        <w:rPr>
          <w:rFonts w:ascii="Times New Roman" w:hAnsi="Times New Roman" w:cs="Times New Roman"/>
          <w:sz w:val="24"/>
          <w:szCs w:val="24"/>
        </w:rPr>
        <w:t>īpaši  neaizsargātajām sabiedrības grupām</w:t>
      </w:r>
      <w:r w:rsidRPr="00CD7AFC">
        <w:rPr>
          <w:rFonts w:ascii="Times New Roman" w:eastAsia="Times New Roman" w:hAnsi="Times New Roman" w:cs="Times New Roman"/>
          <w:sz w:val="24"/>
          <w:szCs w:val="24"/>
          <w:lang w:eastAsia="lv-LV"/>
        </w:rPr>
        <w:t xml:space="preserve"> –  seniori, bērni, personas, kuras pakļautas augstam vardarbības riskam, cilvēki ar garīga rakstura traucējumiem, cilvēki ar invaliditāti, cilvēki ar iepriekšējo sodāmību, personas pēc ieslodzījuma un probācijas klienti, kā arī citas ievainojamas personu grupas, kuras Plāna īstenošanas procesā var tikt aktualizētas. </w:t>
      </w:r>
    </w:p>
    <w:p w14:paraId="04C8D101" w14:textId="77777777" w:rsidR="008D2C97" w:rsidRPr="00CD7AFC" w:rsidRDefault="008D269F" w:rsidP="009B299F">
      <w:pPr>
        <w:spacing w:after="0" w:line="276"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Būtisks priekšnoteikums plašai sabiedrības informēšanai, ir to īstenošana visā valsts teritorijā, piemēram, bibliotēkas, kultūras centri, jauniešu centri, biedrības un citas iestādes/organizācijas, kuras ir tuvas attiecīgo vietu kopienai.</w:t>
      </w:r>
    </w:p>
    <w:p w14:paraId="2706CE69" w14:textId="7BB37A42" w:rsidR="008D2C97" w:rsidRPr="00CD7AFC" w:rsidRDefault="008D269F" w:rsidP="3F3775E3">
      <w:pPr>
        <w:spacing w:before="100" w:beforeAutospacing="1" w:after="100" w:afterAutospacing="1" w:line="276" w:lineRule="auto"/>
        <w:jc w:val="both"/>
        <w:rPr>
          <w:rFonts w:ascii="Times New Roman" w:hAnsi="Times New Roman" w:cs="Times New Roman"/>
          <w:sz w:val="24"/>
          <w:szCs w:val="24"/>
        </w:rPr>
      </w:pPr>
      <w:r w:rsidRPr="3F3775E3">
        <w:rPr>
          <w:rFonts w:ascii="Times New Roman" w:hAnsi="Times New Roman" w:cs="Times New Roman"/>
          <w:sz w:val="24"/>
          <w:szCs w:val="24"/>
        </w:rPr>
        <w:t xml:space="preserve">Palielināta izpratne par vardarbību pret sievietēm un vardarbību ģimenē un tās ietekmi uz bērniem ir priekšnoteikums attieksmes un uzvedības izmaiņām. Tāpēc tai var būt svarīga loma kā daļai no visaptverošas vardarbības </w:t>
      </w:r>
      <w:proofErr w:type="spellStart"/>
      <w:r w:rsidRPr="3F3775E3">
        <w:rPr>
          <w:rFonts w:ascii="Times New Roman" w:hAnsi="Times New Roman" w:cs="Times New Roman"/>
          <w:sz w:val="24"/>
          <w:szCs w:val="24"/>
        </w:rPr>
        <w:t>prevencijas</w:t>
      </w:r>
      <w:proofErr w:type="spellEnd"/>
      <w:r w:rsidRPr="3F3775E3">
        <w:rPr>
          <w:rFonts w:ascii="Times New Roman" w:hAnsi="Times New Roman" w:cs="Times New Roman"/>
          <w:sz w:val="24"/>
          <w:szCs w:val="24"/>
        </w:rPr>
        <w:t xml:space="preserve"> stratēģijas.  To lai būtu efektīvas, izpratnes veidošanas iniciatīvas ir jāveido kā ilgtermiņa un noturīgi (nevis vienreizēji vai īstermiņa) pasākumi, un kā visaptverošas un koordinētas politikas paketes, piemēram, daudzgadu valsts rīcības plāna vai stratēģijas par vardarbību pret sievietēm un vardarbību ģimenē. </w:t>
      </w:r>
    </w:p>
    <w:p w14:paraId="4B294AB7" w14:textId="77777777" w:rsidR="008D2C97" w:rsidRPr="00CD7AFC" w:rsidRDefault="008D269F" w:rsidP="009B299F">
      <w:pPr>
        <w:spacing w:after="0" w:line="276" w:lineRule="auto"/>
        <w:jc w:val="both"/>
        <w:textAlignment w:val="baseline"/>
        <w:rPr>
          <w:rFonts w:ascii="Times New Roman" w:hAnsi="Times New Roman" w:cs="Times New Roman"/>
          <w:sz w:val="24"/>
          <w:szCs w:val="24"/>
        </w:rPr>
      </w:pPr>
      <w:r w:rsidRPr="00CD7AFC">
        <w:rPr>
          <w:rFonts w:ascii="Times New Roman" w:hAnsi="Times New Roman" w:cs="Times New Roman"/>
          <w:sz w:val="24"/>
          <w:szCs w:val="24"/>
        </w:rPr>
        <w:t xml:space="preserve">Būtiski, ka vardarbības </w:t>
      </w:r>
      <w:proofErr w:type="spellStart"/>
      <w:r w:rsidRPr="00CD7AFC">
        <w:rPr>
          <w:rFonts w:ascii="Times New Roman" w:hAnsi="Times New Roman" w:cs="Times New Roman"/>
          <w:sz w:val="24"/>
          <w:szCs w:val="24"/>
        </w:rPr>
        <w:t>prevencija</w:t>
      </w:r>
      <w:proofErr w:type="spellEnd"/>
      <w:r w:rsidRPr="00CD7AFC">
        <w:rPr>
          <w:rFonts w:ascii="Times New Roman" w:hAnsi="Times New Roman" w:cs="Times New Roman"/>
          <w:sz w:val="24"/>
          <w:szCs w:val="24"/>
        </w:rPr>
        <w:t xml:space="preserve"> nav tikai kampaņu un citu informatīvo pasākumu kopums, bet arī savlaicīga bērnu izglītošana par drošu attiecību veidošanu, savu ķermeņu robežu noteikšanu, vardarbības atpazīšanu un nepieciešamo rīcību, kā arī citiem būtiskiem jautājumiem, lai nodrošinātu bērnu aizsardzību. Izglītības iestādes, jaunatnes centri, neformālā izglītība ir gan vieta, kur vardarbība pret sievietēm un meitenēm var notikt, gan vieta, kur savlaicīgi izglītot un runāt par attieksmēm un rīcībām, kuras veicina vardarbību. Šāda mērķa sasniegšanai tiks pilnveidotas visas izglītības mācību programmas (arī neformālā izglītība), iekļaujot mācību vielu par sava ķermeņa robežu atpazīšanu, dzimumu līdztiesību, savstarpēju cieņu, nevardarbīga konfliktu atrisināšanu, savstarpējām attiecībām un piekrišanas nepieciešamību stājoties seksuālās attiecībās, ar dzimumu saistītu vardarbību pret sievietēm un tiesībām uz personas integritāti un </w:t>
      </w:r>
      <w:proofErr w:type="spellStart"/>
      <w:r w:rsidRPr="00CD7AFC">
        <w:rPr>
          <w:rFonts w:ascii="Times New Roman" w:hAnsi="Times New Roman" w:cs="Times New Roman"/>
          <w:sz w:val="24"/>
          <w:szCs w:val="24"/>
        </w:rPr>
        <w:t>kibervardarbību</w:t>
      </w:r>
      <w:proofErr w:type="spellEnd"/>
      <w:r w:rsidRPr="00CD7AFC">
        <w:rPr>
          <w:rFonts w:ascii="Times New Roman" w:hAnsi="Times New Roman" w:cs="Times New Roman"/>
          <w:sz w:val="24"/>
          <w:szCs w:val="24"/>
        </w:rPr>
        <w:t>, atbilstoši izglītojamā vecumposmam un spēju attīstības līmenim.</w:t>
      </w:r>
    </w:p>
    <w:p w14:paraId="0A242DA5" w14:textId="77777777" w:rsidR="008D2C97" w:rsidRPr="00CD7AFC" w:rsidRDefault="008D2C97" w:rsidP="009B299F">
      <w:pPr>
        <w:spacing w:after="0" w:line="276" w:lineRule="auto"/>
        <w:jc w:val="both"/>
        <w:textAlignment w:val="baseline"/>
        <w:rPr>
          <w:rFonts w:ascii="Times New Roman" w:hAnsi="Times New Roman" w:cs="Times New Roman"/>
          <w:sz w:val="24"/>
          <w:szCs w:val="24"/>
        </w:rPr>
      </w:pPr>
    </w:p>
    <w:p w14:paraId="62A93E5F" w14:textId="5746E176" w:rsidR="008D2C97" w:rsidRPr="00CD7AFC" w:rsidRDefault="008D269F" w:rsidP="006F6325">
      <w:pPr>
        <w:spacing w:after="0" w:line="276" w:lineRule="auto"/>
        <w:jc w:val="both"/>
        <w:textAlignment w:val="baseline"/>
        <w:rPr>
          <w:rFonts w:ascii="Times New Roman" w:hAnsi="Times New Roman" w:cs="Times New Roman"/>
        </w:rPr>
      </w:pPr>
      <w:r w:rsidRPr="3F3775E3">
        <w:rPr>
          <w:rFonts w:ascii="Times New Roman" w:eastAsia="Times New Roman" w:hAnsi="Times New Roman" w:cs="Times New Roman"/>
          <w:sz w:val="24"/>
          <w:szCs w:val="24"/>
          <w:lang w:eastAsia="lv-LV"/>
        </w:rPr>
        <w:lastRenderedPageBreak/>
        <w:t xml:space="preserve">Veiksmīgai vienotas izpratnes veicināšanai speciālistu un darbinieku vidū, ir būtiski īstenot starpdisciplināros pasākumus sociālajā, veselības aprūpes un </w:t>
      </w:r>
      <w:proofErr w:type="spellStart"/>
      <w:r w:rsidRPr="3F3775E3">
        <w:rPr>
          <w:rFonts w:ascii="Times New Roman" w:eastAsia="Times New Roman" w:hAnsi="Times New Roman" w:cs="Times New Roman"/>
          <w:sz w:val="24"/>
          <w:szCs w:val="24"/>
          <w:lang w:eastAsia="lv-LV"/>
        </w:rPr>
        <w:t>tiesībsargājošā</w:t>
      </w:r>
      <w:proofErr w:type="spellEnd"/>
      <w:r w:rsidRPr="3F3775E3">
        <w:rPr>
          <w:rFonts w:ascii="Times New Roman" w:eastAsia="Times New Roman" w:hAnsi="Times New Roman" w:cs="Times New Roman"/>
          <w:sz w:val="24"/>
          <w:szCs w:val="24"/>
          <w:lang w:eastAsia="lv-LV"/>
        </w:rPr>
        <w:t xml:space="preserve"> jomā, lai ikvienam būtu prasmes un zināšanas par attiecīgiem vardarbības pret sievieti un vardarbības ģimenē pazīmēm un attiecīgo rīcību darbā ar cietušajiem. Joprojām speciālisti pauž bažas, ka ir grūtības sastrādāties ar citām institūcijām vardarbības pret sievieti un vardarbības ģimenē gadījumos, līdz ar to ikgadējas konferences par starpdisciplināro sadarbību ir būtisks līdzeklis vardarbības </w:t>
      </w:r>
      <w:proofErr w:type="spellStart"/>
      <w:r w:rsidRPr="3F3775E3">
        <w:rPr>
          <w:rFonts w:ascii="Times New Roman" w:eastAsia="Times New Roman" w:hAnsi="Times New Roman" w:cs="Times New Roman"/>
          <w:sz w:val="24"/>
          <w:szCs w:val="24"/>
          <w:lang w:eastAsia="lv-LV"/>
        </w:rPr>
        <w:t>prevencijai</w:t>
      </w:r>
      <w:proofErr w:type="spellEnd"/>
      <w:r w:rsidRPr="3F3775E3">
        <w:rPr>
          <w:rFonts w:ascii="Times New Roman" w:eastAsia="Times New Roman" w:hAnsi="Times New Roman" w:cs="Times New Roman"/>
          <w:sz w:val="24"/>
          <w:szCs w:val="24"/>
          <w:lang w:eastAsia="lv-LV"/>
        </w:rPr>
        <w:t xml:space="preserve"> un cietušo aizsardzībai. </w:t>
      </w:r>
    </w:p>
    <w:tbl>
      <w:tblPr>
        <w:tblpPr w:leftFromText="181" w:rightFromText="181" w:bottomFromText="1230" w:vertAnchor="text" w:horzAnchor="margin" w:tblpY="-838"/>
        <w:tblW w:w="14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567" w:type="dxa"/>
          <w:right w:w="0" w:type="dxa"/>
        </w:tblCellMar>
        <w:tblLook w:val="04A0" w:firstRow="1" w:lastRow="0" w:firstColumn="1" w:lastColumn="0" w:noHBand="0" w:noVBand="1"/>
      </w:tblPr>
      <w:tblGrid>
        <w:gridCol w:w="430"/>
        <w:gridCol w:w="1725"/>
        <w:gridCol w:w="2624"/>
        <w:gridCol w:w="2091"/>
        <w:gridCol w:w="2578"/>
        <w:gridCol w:w="2290"/>
        <w:gridCol w:w="2265"/>
      </w:tblGrid>
      <w:tr w:rsidR="002270F1" w14:paraId="2E6E6B4A" w14:textId="77777777" w:rsidTr="48A40882">
        <w:trPr>
          <w:trHeight w:val="558"/>
        </w:trPr>
        <w:tc>
          <w:tcPr>
            <w:tcW w:w="387" w:type="dxa"/>
            <w:shd w:val="clear" w:color="auto" w:fill="C5E0B3" w:themeFill="accent6" w:themeFillTint="66"/>
            <w:vAlign w:val="center"/>
            <w:hideMark/>
          </w:tcPr>
          <w:p w14:paraId="270407A6"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lastRenderedPageBreak/>
              <w:t>Nr. </w:t>
            </w:r>
            <w:r w:rsidRPr="004B066D">
              <w:rPr>
                <w:rFonts w:ascii="Times New Roman" w:eastAsia="Times New Roman" w:hAnsi="Times New Roman" w:cs="Times New Roman"/>
                <w:sz w:val="24"/>
                <w:szCs w:val="24"/>
                <w:lang w:eastAsia="lv-LV"/>
              </w:rPr>
              <w:br/>
              <w:t>p.k. </w:t>
            </w:r>
          </w:p>
        </w:tc>
        <w:tc>
          <w:tcPr>
            <w:tcW w:w="1747" w:type="dxa"/>
            <w:shd w:val="clear" w:color="auto" w:fill="C5E0B3" w:themeFill="accent6" w:themeFillTint="66"/>
            <w:vAlign w:val="center"/>
            <w:hideMark/>
          </w:tcPr>
          <w:p w14:paraId="60A625E6"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Pasākums </w:t>
            </w:r>
          </w:p>
        </w:tc>
        <w:tc>
          <w:tcPr>
            <w:tcW w:w="2697" w:type="dxa"/>
            <w:shd w:val="clear" w:color="auto" w:fill="C5E0B3" w:themeFill="accent6" w:themeFillTint="66"/>
            <w:vAlign w:val="center"/>
            <w:hideMark/>
          </w:tcPr>
          <w:p w14:paraId="6108C40A"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Darbības rezultāts </w:t>
            </w:r>
          </w:p>
        </w:tc>
        <w:tc>
          <w:tcPr>
            <w:tcW w:w="2121" w:type="dxa"/>
            <w:shd w:val="clear" w:color="auto" w:fill="C5E0B3" w:themeFill="accent6" w:themeFillTint="66"/>
            <w:vAlign w:val="center"/>
            <w:hideMark/>
          </w:tcPr>
          <w:p w14:paraId="2855AB85"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Rezultatīvais rādītājs </w:t>
            </w:r>
          </w:p>
        </w:tc>
        <w:tc>
          <w:tcPr>
            <w:tcW w:w="2650" w:type="dxa"/>
            <w:shd w:val="clear" w:color="auto" w:fill="C5E0B3" w:themeFill="accent6" w:themeFillTint="66"/>
            <w:vAlign w:val="center"/>
            <w:hideMark/>
          </w:tcPr>
          <w:p w14:paraId="79A1D8C4"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Atbildīgā institūcija </w:t>
            </w:r>
          </w:p>
        </w:tc>
        <w:tc>
          <w:tcPr>
            <w:tcW w:w="2050" w:type="dxa"/>
            <w:shd w:val="clear" w:color="auto" w:fill="C5E0B3" w:themeFill="accent6" w:themeFillTint="66"/>
            <w:vAlign w:val="center"/>
            <w:hideMark/>
          </w:tcPr>
          <w:p w14:paraId="5105D408"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Iesaistītās institūcijas </w:t>
            </w:r>
          </w:p>
        </w:tc>
        <w:tc>
          <w:tcPr>
            <w:tcW w:w="2351" w:type="dxa"/>
            <w:shd w:val="clear" w:color="auto" w:fill="C5E0B3" w:themeFill="accent6" w:themeFillTint="66"/>
            <w:vAlign w:val="center"/>
            <w:hideMark/>
          </w:tcPr>
          <w:p w14:paraId="67A4286C"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Izpildes termiņš </w:t>
            </w:r>
            <w:r w:rsidRPr="004B066D">
              <w:rPr>
                <w:rFonts w:ascii="Times New Roman" w:eastAsia="Times New Roman" w:hAnsi="Times New Roman" w:cs="Times New Roman"/>
                <w:sz w:val="24"/>
                <w:szCs w:val="24"/>
                <w:lang w:eastAsia="lv-LV"/>
              </w:rPr>
              <w:br/>
            </w:r>
          </w:p>
        </w:tc>
      </w:tr>
      <w:tr w:rsidR="002270F1" w14:paraId="50A5C151" w14:textId="77777777" w:rsidTr="48A40882">
        <w:trPr>
          <w:trHeight w:val="315"/>
        </w:trPr>
        <w:tc>
          <w:tcPr>
            <w:tcW w:w="387" w:type="dxa"/>
            <w:vMerge w:val="restart"/>
            <w:shd w:val="clear" w:color="auto" w:fill="auto"/>
            <w:vAlign w:val="center"/>
            <w:hideMark/>
          </w:tcPr>
          <w:p w14:paraId="5D16C767"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1.</w:t>
            </w:r>
          </w:p>
          <w:p w14:paraId="4DECAC3C" w14:textId="77777777" w:rsidR="00CD2F86" w:rsidRPr="004B066D" w:rsidRDefault="00CD2F86" w:rsidP="00283AB3">
            <w:pPr>
              <w:spacing w:after="0" w:line="240" w:lineRule="auto"/>
              <w:textAlignment w:val="baseline"/>
              <w:rPr>
                <w:rFonts w:ascii="Times New Roman" w:eastAsia="Times New Roman" w:hAnsi="Times New Roman" w:cs="Times New Roman"/>
                <w:sz w:val="24"/>
                <w:szCs w:val="24"/>
                <w:lang w:eastAsia="lv-LV"/>
              </w:rPr>
            </w:pPr>
          </w:p>
        </w:tc>
        <w:tc>
          <w:tcPr>
            <w:tcW w:w="1747" w:type="dxa"/>
            <w:vMerge w:val="restart"/>
            <w:shd w:val="clear" w:color="auto" w:fill="auto"/>
            <w:vAlign w:val="center"/>
            <w:hideMark/>
          </w:tcPr>
          <w:p w14:paraId="0B985045"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p w14:paraId="6D4C0BB4"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p w14:paraId="1969F1C7"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Sabiedrības izglītošana un izpratnes veicināšana par vardarbību pret sievieti un vardarbību ģimenē </w:t>
            </w:r>
          </w:p>
        </w:tc>
        <w:tc>
          <w:tcPr>
            <w:tcW w:w="2697" w:type="dxa"/>
            <w:shd w:val="clear" w:color="auto" w:fill="auto"/>
            <w:vAlign w:val="center"/>
            <w:hideMark/>
          </w:tcPr>
          <w:p w14:paraId="106D1CAA" w14:textId="77777777" w:rsidR="00CD2F86" w:rsidRPr="004B066D" w:rsidRDefault="008D269F" w:rsidP="00283AB3">
            <w:pPr>
              <w:spacing w:after="0" w:line="240" w:lineRule="auto"/>
              <w:jc w:val="both"/>
              <w:rPr>
                <w:rFonts w:ascii="Times New Roman" w:hAnsi="Times New Roman" w:cs="Times New Roman"/>
                <w:sz w:val="24"/>
                <w:szCs w:val="24"/>
              </w:rPr>
            </w:pPr>
            <w:r w:rsidRPr="004B066D">
              <w:rPr>
                <w:rFonts w:ascii="Times New Roman" w:hAnsi="Times New Roman" w:cs="Times New Roman"/>
                <w:sz w:val="24"/>
                <w:szCs w:val="24"/>
              </w:rPr>
              <w:t>1.1.Organizētas informatīvas kampaņas par nulles toleranci pret vardarbību, cietušo tiesībām un citiem ar vardarbības mazināšanu saistītiem jautājumiem.</w:t>
            </w:r>
          </w:p>
        </w:tc>
        <w:tc>
          <w:tcPr>
            <w:tcW w:w="2121" w:type="dxa"/>
            <w:shd w:val="clear" w:color="auto" w:fill="auto"/>
            <w:vAlign w:val="center"/>
            <w:hideMark/>
          </w:tcPr>
          <w:p w14:paraId="44F1502B" w14:textId="77777777" w:rsidR="00CD2F86" w:rsidRPr="004B066D" w:rsidRDefault="008D269F" w:rsidP="00283AB3">
            <w:pPr>
              <w:spacing w:after="0" w:line="240" w:lineRule="auto"/>
              <w:jc w:val="center"/>
              <w:textAlignment w:val="baseline"/>
              <w:rPr>
                <w:rFonts w:ascii="Times New Roman" w:hAnsi="Times New Roman" w:cs="Times New Roman"/>
                <w:sz w:val="24"/>
                <w:szCs w:val="24"/>
              </w:rPr>
            </w:pPr>
            <w:r w:rsidRPr="004B066D">
              <w:rPr>
                <w:rFonts w:ascii="Times New Roman" w:hAnsi="Times New Roman" w:cs="Times New Roman"/>
                <w:sz w:val="24"/>
                <w:szCs w:val="24"/>
              </w:rPr>
              <w:t xml:space="preserve">Īstenota ne mazāk kā </w:t>
            </w:r>
            <w:r w:rsidRPr="004B066D">
              <w:rPr>
                <w:rFonts w:ascii="Times New Roman" w:hAnsi="Times New Roman" w:cs="Times New Roman"/>
                <w:b/>
                <w:bCs/>
                <w:sz w:val="24"/>
                <w:szCs w:val="24"/>
              </w:rPr>
              <w:t>1 kampaņa</w:t>
            </w:r>
            <w:r w:rsidRPr="004B066D">
              <w:rPr>
                <w:rFonts w:ascii="Times New Roman" w:hAnsi="Times New Roman" w:cs="Times New Roman"/>
                <w:sz w:val="24"/>
                <w:szCs w:val="24"/>
              </w:rPr>
              <w:t xml:space="preserve"> gadā</w:t>
            </w:r>
            <w:r>
              <w:rPr>
                <w:rFonts w:ascii="Times New Roman" w:hAnsi="Times New Roman" w:cs="Times New Roman"/>
                <w:sz w:val="24"/>
                <w:szCs w:val="24"/>
                <w:vertAlign w:val="superscript"/>
              </w:rPr>
              <w:footnoteReference w:id="10"/>
            </w:r>
          </w:p>
        </w:tc>
        <w:tc>
          <w:tcPr>
            <w:tcW w:w="2650" w:type="dxa"/>
            <w:shd w:val="clear" w:color="auto" w:fill="auto"/>
            <w:vAlign w:val="center"/>
            <w:hideMark/>
          </w:tcPr>
          <w:p w14:paraId="789D541D" w14:textId="77777777" w:rsidR="00CD2F86" w:rsidRPr="004B066D" w:rsidRDefault="008D269F" w:rsidP="00283AB3">
            <w:pPr>
              <w:spacing w:after="0" w:line="240" w:lineRule="auto"/>
              <w:jc w:val="center"/>
              <w:textAlignment w:val="baseline"/>
              <w:rPr>
                <w:rFonts w:ascii="Times New Roman" w:hAnsi="Times New Roman" w:cs="Times New Roman"/>
                <w:sz w:val="24"/>
                <w:szCs w:val="24"/>
              </w:rPr>
            </w:pPr>
            <w:r w:rsidRPr="004B066D">
              <w:rPr>
                <w:rFonts w:ascii="Times New Roman" w:hAnsi="Times New Roman" w:cs="Times New Roman"/>
                <w:sz w:val="24"/>
                <w:szCs w:val="24"/>
              </w:rPr>
              <w:t>LM</w:t>
            </w:r>
          </w:p>
        </w:tc>
        <w:tc>
          <w:tcPr>
            <w:tcW w:w="2050" w:type="dxa"/>
            <w:shd w:val="clear" w:color="auto" w:fill="auto"/>
            <w:vAlign w:val="center"/>
            <w:hideMark/>
          </w:tcPr>
          <w:p w14:paraId="46B0DC36" w14:textId="77777777" w:rsidR="00CD2F86" w:rsidRPr="004B066D" w:rsidRDefault="008D269F" w:rsidP="00283AB3">
            <w:pPr>
              <w:spacing w:after="0" w:line="240" w:lineRule="auto"/>
              <w:jc w:val="center"/>
              <w:textAlignment w:val="baseline"/>
              <w:rPr>
                <w:rFonts w:ascii="Times New Roman" w:hAnsi="Times New Roman" w:cs="Times New Roman"/>
                <w:sz w:val="24"/>
                <w:szCs w:val="24"/>
              </w:rPr>
            </w:pPr>
            <w:r w:rsidRPr="004B066D">
              <w:rPr>
                <w:rFonts w:ascii="Times New Roman" w:hAnsi="Times New Roman" w:cs="Times New Roman"/>
                <w:sz w:val="24"/>
                <w:szCs w:val="24"/>
              </w:rPr>
              <w:t>KM/IeM/VP/ TM/VM/IZM/NVO</w:t>
            </w:r>
          </w:p>
        </w:tc>
        <w:tc>
          <w:tcPr>
            <w:tcW w:w="2351" w:type="dxa"/>
            <w:shd w:val="clear" w:color="auto" w:fill="auto"/>
            <w:vAlign w:val="center"/>
            <w:hideMark/>
          </w:tcPr>
          <w:p w14:paraId="09FCF13E" w14:textId="77777777" w:rsidR="00CD2F86" w:rsidRPr="004B066D" w:rsidRDefault="008D269F" w:rsidP="00283AB3">
            <w:pPr>
              <w:spacing w:after="0" w:line="240" w:lineRule="auto"/>
              <w:jc w:val="center"/>
              <w:rPr>
                <w:rFonts w:ascii="Times New Roman" w:eastAsia="Calibri" w:hAnsi="Times New Roman" w:cs="Times New Roman"/>
                <w:sz w:val="24"/>
                <w:szCs w:val="24"/>
              </w:rPr>
            </w:pPr>
            <w:r w:rsidRPr="004B066D">
              <w:rPr>
                <w:rFonts w:ascii="Times New Roman" w:hAnsi="Times New Roman" w:cs="Times New Roman"/>
                <w:sz w:val="24"/>
                <w:szCs w:val="24"/>
              </w:rPr>
              <w:t>2029.gada 4.ceturksnis</w:t>
            </w:r>
          </w:p>
        </w:tc>
      </w:tr>
      <w:tr w:rsidR="002270F1" w14:paraId="56F627A8" w14:textId="77777777" w:rsidTr="48A40882">
        <w:trPr>
          <w:trHeight w:val="1430"/>
        </w:trPr>
        <w:tc>
          <w:tcPr>
            <w:tcW w:w="387" w:type="dxa"/>
            <w:vMerge/>
            <w:vAlign w:val="center"/>
          </w:tcPr>
          <w:p w14:paraId="01F63099"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5CB30DD6"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shd w:val="clear" w:color="auto" w:fill="auto"/>
            <w:vAlign w:val="center"/>
          </w:tcPr>
          <w:p w14:paraId="5C26A3AF" w14:textId="77777777" w:rsidR="00CD2F86" w:rsidRPr="004B066D" w:rsidRDefault="008D269F" w:rsidP="00283AB3">
            <w:pPr>
              <w:spacing w:after="0" w:line="240" w:lineRule="auto"/>
              <w:jc w:val="both"/>
              <w:rPr>
                <w:rFonts w:ascii="Times New Roman" w:hAnsi="Times New Roman" w:cs="Times New Roman"/>
                <w:sz w:val="24"/>
                <w:szCs w:val="24"/>
              </w:rPr>
            </w:pPr>
            <w:r w:rsidRPr="004B066D">
              <w:rPr>
                <w:rFonts w:ascii="Times New Roman" w:hAnsi="Times New Roman" w:cs="Times New Roman"/>
                <w:sz w:val="24"/>
                <w:szCs w:val="24"/>
              </w:rPr>
              <w:t>1.2.Īstenoti informatīvi pasākumi (diskusijas, semināri, nodarbības) par vardarbības mazināšanas un novēršanas jautājumiem.</w:t>
            </w:r>
          </w:p>
        </w:tc>
        <w:tc>
          <w:tcPr>
            <w:tcW w:w="2121" w:type="dxa"/>
            <w:shd w:val="clear" w:color="auto" w:fill="auto"/>
            <w:vAlign w:val="center"/>
          </w:tcPr>
          <w:p w14:paraId="5162525B" w14:textId="2326D224" w:rsidR="00CD2F86" w:rsidRPr="004B066D" w:rsidRDefault="008D269F" w:rsidP="00283AB3">
            <w:pPr>
              <w:spacing w:after="0" w:line="240" w:lineRule="auto"/>
              <w:textAlignment w:val="baseline"/>
              <w:rPr>
                <w:rFonts w:ascii="Times New Roman" w:hAnsi="Times New Roman" w:cs="Times New Roman"/>
                <w:sz w:val="24"/>
                <w:szCs w:val="24"/>
              </w:rPr>
            </w:pPr>
            <w:r w:rsidRPr="004B066D">
              <w:rPr>
                <w:rFonts w:ascii="Times New Roman" w:hAnsi="Times New Roman" w:cs="Times New Roman"/>
                <w:sz w:val="24"/>
                <w:szCs w:val="24"/>
              </w:rPr>
              <w:t xml:space="preserve">Īstenoti ne mazāk kā </w:t>
            </w:r>
            <w:r w:rsidRPr="004B066D">
              <w:rPr>
                <w:rFonts w:ascii="Times New Roman" w:hAnsi="Times New Roman" w:cs="Times New Roman"/>
                <w:b/>
                <w:bCs/>
                <w:sz w:val="24"/>
                <w:szCs w:val="24"/>
              </w:rPr>
              <w:t>2 pasākumi gadā</w:t>
            </w:r>
            <w:r w:rsidRPr="004B066D">
              <w:rPr>
                <w:rFonts w:ascii="Times New Roman" w:hAnsi="Times New Roman" w:cs="Times New Roman"/>
                <w:sz w:val="24"/>
                <w:szCs w:val="24"/>
              </w:rPr>
              <w:t xml:space="preserve"> (katra atbildīgā institūcija).</w:t>
            </w:r>
          </w:p>
        </w:tc>
        <w:tc>
          <w:tcPr>
            <w:tcW w:w="2650" w:type="dxa"/>
            <w:shd w:val="clear" w:color="auto" w:fill="auto"/>
            <w:vAlign w:val="center"/>
          </w:tcPr>
          <w:p w14:paraId="7B12E753" w14:textId="77777777" w:rsidR="00CD2F86" w:rsidRPr="004B066D" w:rsidRDefault="008D269F" w:rsidP="00283AB3">
            <w:pPr>
              <w:spacing w:after="0" w:line="240" w:lineRule="auto"/>
              <w:jc w:val="center"/>
              <w:textAlignment w:val="baseline"/>
              <w:rPr>
                <w:rFonts w:ascii="Times New Roman" w:hAnsi="Times New Roman" w:cs="Times New Roman"/>
                <w:sz w:val="24"/>
                <w:szCs w:val="24"/>
              </w:rPr>
            </w:pPr>
            <w:r w:rsidRPr="004B066D">
              <w:rPr>
                <w:rFonts w:ascii="Times New Roman" w:hAnsi="Times New Roman" w:cs="Times New Roman"/>
                <w:sz w:val="24"/>
                <w:szCs w:val="24"/>
              </w:rPr>
              <w:t>LM/IeM/VP/TM/</w:t>
            </w:r>
          </w:p>
          <w:p w14:paraId="43FE4879" w14:textId="7A110C54" w:rsidR="00CD2F86" w:rsidRPr="004B066D" w:rsidRDefault="008D269F" w:rsidP="00283AB3">
            <w:pPr>
              <w:spacing w:after="0" w:line="240" w:lineRule="auto"/>
              <w:jc w:val="center"/>
              <w:textAlignment w:val="baseline"/>
              <w:rPr>
                <w:rFonts w:ascii="Times New Roman" w:hAnsi="Times New Roman" w:cs="Times New Roman"/>
                <w:sz w:val="24"/>
                <w:szCs w:val="24"/>
              </w:rPr>
            </w:pPr>
            <w:r w:rsidRPr="004B066D">
              <w:rPr>
                <w:rFonts w:ascii="Times New Roman" w:hAnsi="Times New Roman" w:cs="Times New Roman"/>
                <w:sz w:val="24"/>
                <w:szCs w:val="24"/>
              </w:rPr>
              <w:t>VM/IZM/KM</w:t>
            </w:r>
          </w:p>
        </w:tc>
        <w:tc>
          <w:tcPr>
            <w:tcW w:w="2050" w:type="dxa"/>
            <w:shd w:val="clear" w:color="auto" w:fill="auto"/>
            <w:vAlign w:val="center"/>
          </w:tcPr>
          <w:p w14:paraId="0D2F1484" w14:textId="77777777" w:rsidR="00CD2F86" w:rsidRPr="004B066D" w:rsidRDefault="008D269F" w:rsidP="00283AB3">
            <w:pPr>
              <w:spacing w:after="0" w:line="240" w:lineRule="auto"/>
              <w:jc w:val="center"/>
              <w:textAlignment w:val="baseline"/>
              <w:rPr>
                <w:rFonts w:ascii="Times New Roman" w:hAnsi="Times New Roman" w:cs="Times New Roman"/>
                <w:sz w:val="24"/>
                <w:szCs w:val="24"/>
              </w:rPr>
            </w:pPr>
            <w:r w:rsidRPr="004B066D">
              <w:rPr>
                <w:rFonts w:ascii="Times New Roman" w:hAnsi="Times New Roman" w:cs="Times New Roman"/>
                <w:sz w:val="24"/>
                <w:szCs w:val="24"/>
              </w:rPr>
              <w:t>NVO/ LPS</w:t>
            </w:r>
          </w:p>
        </w:tc>
        <w:tc>
          <w:tcPr>
            <w:tcW w:w="2351" w:type="dxa"/>
            <w:shd w:val="clear" w:color="auto" w:fill="auto"/>
            <w:vAlign w:val="center"/>
          </w:tcPr>
          <w:p w14:paraId="6C105C14" w14:textId="77777777" w:rsidR="00CD2F86" w:rsidRPr="004B066D" w:rsidRDefault="00CD2F86" w:rsidP="00283AB3">
            <w:pPr>
              <w:spacing w:after="0" w:line="240" w:lineRule="auto"/>
              <w:jc w:val="center"/>
              <w:rPr>
                <w:rFonts w:ascii="Times New Roman" w:hAnsi="Times New Roman" w:cs="Times New Roman"/>
                <w:sz w:val="24"/>
                <w:szCs w:val="24"/>
              </w:rPr>
            </w:pPr>
          </w:p>
          <w:p w14:paraId="6232B529" w14:textId="11A7C3D4" w:rsidR="00CD2F86" w:rsidRPr="004B066D" w:rsidRDefault="008D269F" w:rsidP="00283AB3">
            <w:pPr>
              <w:spacing w:after="0" w:line="240" w:lineRule="auto"/>
              <w:jc w:val="center"/>
              <w:rPr>
                <w:rFonts w:ascii="Times New Roman" w:eastAsia="Calibri" w:hAnsi="Times New Roman" w:cs="Times New Roman"/>
                <w:sz w:val="24"/>
                <w:szCs w:val="24"/>
              </w:rPr>
            </w:pPr>
            <w:r w:rsidRPr="004B066D">
              <w:rPr>
                <w:rFonts w:ascii="Times New Roman" w:hAnsi="Times New Roman" w:cs="Times New Roman"/>
                <w:sz w:val="24"/>
                <w:szCs w:val="24"/>
              </w:rPr>
              <w:t xml:space="preserve">2029.gada 4.ceturksnis </w:t>
            </w:r>
          </w:p>
          <w:p w14:paraId="4E5CE25A" w14:textId="77777777" w:rsidR="00CD2F86" w:rsidRPr="004B066D" w:rsidRDefault="00CD2F86" w:rsidP="00283AB3">
            <w:pPr>
              <w:spacing w:after="0" w:line="240" w:lineRule="auto"/>
              <w:jc w:val="center"/>
              <w:textAlignment w:val="baseline"/>
              <w:rPr>
                <w:rFonts w:ascii="Times New Roman" w:hAnsi="Times New Roman" w:cs="Times New Roman"/>
                <w:sz w:val="24"/>
                <w:szCs w:val="24"/>
              </w:rPr>
            </w:pPr>
          </w:p>
        </w:tc>
      </w:tr>
      <w:tr w:rsidR="002270F1" w14:paraId="07CD2AD8" w14:textId="77777777" w:rsidTr="48A40882">
        <w:trPr>
          <w:trHeight w:val="315"/>
        </w:trPr>
        <w:tc>
          <w:tcPr>
            <w:tcW w:w="387" w:type="dxa"/>
            <w:vMerge w:val="restart"/>
            <w:shd w:val="clear" w:color="auto" w:fill="auto"/>
            <w:vAlign w:val="center"/>
            <w:hideMark/>
          </w:tcPr>
          <w:p w14:paraId="3C5C44D4"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w:t>
            </w:r>
          </w:p>
        </w:tc>
        <w:tc>
          <w:tcPr>
            <w:tcW w:w="1747" w:type="dxa"/>
            <w:vMerge w:val="restart"/>
            <w:shd w:val="clear" w:color="auto" w:fill="auto"/>
            <w:vAlign w:val="center"/>
            <w:hideMark/>
          </w:tcPr>
          <w:p w14:paraId="3AC948F7"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Izglītojoši pasākumi bērniem, jauniešiem un viņu likumiskajiem pārstāvjiem par vardarbības atpazīšanu.</w:t>
            </w:r>
          </w:p>
        </w:tc>
        <w:tc>
          <w:tcPr>
            <w:tcW w:w="2697" w:type="dxa"/>
            <w:shd w:val="clear" w:color="auto" w:fill="auto"/>
            <w:vAlign w:val="center"/>
            <w:hideMark/>
          </w:tcPr>
          <w:p w14:paraId="5700FE4D"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2.1. Nodrošināti izglītojoši pasākumi  bērniem, jauniešiem un viņu likumiskajiem pārstāvjiem  par vardarbību, tās pazīmēm, īpaši  seksuālās izmantošanas riskiem un kaitējošu seksuālo uzvedību.</w:t>
            </w:r>
          </w:p>
        </w:tc>
        <w:tc>
          <w:tcPr>
            <w:tcW w:w="2121" w:type="dxa"/>
            <w:shd w:val="clear" w:color="auto" w:fill="auto"/>
            <w:vAlign w:val="center"/>
            <w:hideMark/>
          </w:tcPr>
          <w:p w14:paraId="5C28B041"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Pasākumos piedalījušies vismaz 4500 pirmsskolas un sākumskolas vecuma bērni; 600 bērnu un jauniešu likumīgie pārstāvji; 1500 jaunieši katru gadu. </w:t>
            </w:r>
          </w:p>
        </w:tc>
        <w:tc>
          <w:tcPr>
            <w:tcW w:w="2650" w:type="dxa"/>
            <w:shd w:val="clear" w:color="auto" w:fill="auto"/>
            <w:vAlign w:val="center"/>
            <w:hideMark/>
          </w:tcPr>
          <w:p w14:paraId="1FFE971D"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LM</w:t>
            </w:r>
          </w:p>
        </w:tc>
        <w:tc>
          <w:tcPr>
            <w:tcW w:w="2050" w:type="dxa"/>
            <w:shd w:val="clear" w:color="auto" w:fill="auto"/>
            <w:vAlign w:val="center"/>
            <w:hideMark/>
          </w:tcPr>
          <w:p w14:paraId="04F803CA"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Pašvaldības/Izglītības  pārvaldes/ NVO</w:t>
            </w:r>
          </w:p>
        </w:tc>
        <w:tc>
          <w:tcPr>
            <w:tcW w:w="2351" w:type="dxa"/>
            <w:shd w:val="clear" w:color="auto" w:fill="auto"/>
            <w:vAlign w:val="center"/>
            <w:hideMark/>
          </w:tcPr>
          <w:p w14:paraId="39B5FE1A"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No 01.01.2026., katru gadu</w:t>
            </w:r>
          </w:p>
        </w:tc>
      </w:tr>
      <w:tr w:rsidR="002270F1" w14:paraId="3C54FC80" w14:textId="77777777" w:rsidTr="48A40882">
        <w:trPr>
          <w:trHeight w:val="315"/>
        </w:trPr>
        <w:tc>
          <w:tcPr>
            <w:tcW w:w="387" w:type="dxa"/>
            <w:vMerge/>
            <w:vAlign w:val="center"/>
            <w:hideMark/>
          </w:tcPr>
          <w:p w14:paraId="64F162DA"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1747" w:type="dxa"/>
            <w:vMerge/>
            <w:vAlign w:val="center"/>
            <w:hideMark/>
          </w:tcPr>
          <w:p w14:paraId="1B6A42DA"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shd w:val="clear" w:color="auto" w:fill="auto"/>
            <w:vAlign w:val="center"/>
            <w:hideMark/>
          </w:tcPr>
          <w:p w14:paraId="5693701F"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2.2.Veicinātas </w:t>
            </w:r>
            <w:proofErr w:type="spellStart"/>
            <w:r w:rsidRPr="004B066D">
              <w:rPr>
                <w:rFonts w:ascii="Times New Roman" w:eastAsia="Times New Roman" w:hAnsi="Times New Roman" w:cs="Times New Roman"/>
                <w:sz w:val="24"/>
                <w:szCs w:val="24"/>
                <w:lang w:eastAsia="lv-LV"/>
              </w:rPr>
              <w:t>ārpusģimenes</w:t>
            </w:r>
            <w:proofErr w:type="spellEnd"/>
            <w:r w:rsidRPr="004B066D">
              <w:rPr>
                <w:rFonts w:ascii="Times New Roman" w:eastAsia="Times New Roman" w:hAnsi="Times New Roman" w:cs="Times New Roman"/>
                <w:sz w:val="24"/>
                <w:szCs w:val="24"/>
                <w:lang w:eastAsia="lv-LV"/>
              </w:rPr>
              <w:t xml:space="preserve"> aprūpē esošo bērnu un viņu aprūpētāju un likumisko pārstāvju zināšanas par vardarbības traumatisko ietekmi uz bērnu attīstību, piesaistes veidošanu un  nevardarbīgām audzināšanas metodēm. </w:t>
            </w:r>
          </w:p>
        </w:tc>
        <w:tc>
          <w:tcPr>
            <w:tcW w:w="2121" w:type="dxa"/>
            <w:shd w:val="clear" w:color="auto" w:fill="auto"/>
            <w:vAlign w:val="center"/>
          </w:tcPr>
          <w:p w14:paraId="714147AD"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p w14:paraId="70679FB2" w14:textId="77777777"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Pilotēta izglītojoša programma</w:t>
            </w:r>
            <w:r w:rsidRPr="004B066D">
              <w:rPr>
                <w:rFonts w:ascii="Times New Roman" w:eastAsia="Times New Roman" w:hAnsi="Times New Roman" w:cs="Times New Roman"/>
                <w:sz w:val="24"/>
                <w:szCs w:val="24"/>
                <w:lang w:eastAsia="lv-LV"/>
              </w:rPr>
              <w:t xml:space="preserve"> bērnu un jauniešu likumisko pārstāvju, audžuģimeņu un </w:t>
            </w:r>
            <w:proofErr w:type="spellStart"/>
            <w:r w:rsidRPr="004B066D">
              <w:rPr>
                <w:rFonts w:ascii="Times New Roman" w:eastAsia="Times New Roman" w:hAnsi="Times New Roman" w:cs="Times New Roman"/>
                <w:sz w:val="24"/>
                <w:szCs w:val="24"/>
                <w:lang w:eastAsia="lv-LV"/>
              </w:rPr>
              <w:t>ārpusģimenes</w:t>
            </w:r>
            <w:proofErr w:type="spellEnd"/>
            <w:r w:rsidRPr="004B066D">
              <w:rPr>
                <w:rFonts w:ascii="Times New Roman" w:eastAsia="Times New Roman" w:hAnsi="Times New Roman" w:cs="Times New Roman"/>
                <w:sz w:val="24"/>
                <w:szCs w:val="24"/>
                <w:lang w:eastAsia="lv-LV"/>
              </w:rPr>
              <w:t xml:space="preserve"> aprūpes iestāžu darbinieku</w:t>
            </w:r>
            <w:r>
              <w:rPr>
                <w:rFonts w:ascii="Times New Roman" w:eastAsia="Times New Roman" w:hAnsi="Times New Roman" w:cs="Times New Roman"/>
                <w:sz w:val="24"/>
                <w:szCs w:val="24"/>
                <w:vertAlign w:val="superscript"/>
                <w:lang w:eastAsia="lv-LV"/>
              </w:rPr>
              <w:footnoteReference w:id="11"/>
            </w:r>
          </w:p>
        </w:tc>
        <w:tc>
          <w:tcPr>
            <w:tcW w:w="2650" w:type="dxa"/>
            <w:shd w:val="clear" w:color="auto" w:fill="auto"/>
            <w:vAlign w:val="center"/>
            <w:hideMark/>
          </w:tcPr>
          <w:p w14:paraId="52666693"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LM</w:t>
            </w:r>
          </w:p>
        </w:tc>
        <w:tc>
          <w:tcPr>
            <w:tcW w:w="2050" w:type="dxa"/>
            <w:shd w:val="clear" w:color="auto" w:fill="auto"/>
            <w:vAlign w:val="center"/>
            <w:hideMark/>
          </w:tcPr>
          <w:p w14:paraId="3D79F96F"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BAC/NVO/Atbalsta centri</w:t>
            </w:r>
          </w:p>
        </w:tc>
        <w:tc>
          <w:tcPr>
            <w:tcW w:w="2351" w:type="dxa"/>
            <w:shd w:val="clear" w:color="auto" w:fill="auto"/>
            <w:vAlign w:val="center"/>
            <w:hideMark/>
          </w:tcPr>
          <w:p w14:paraId="0B62DD9C" w14:textId="77777777" w:rsidR="00CD2F86" w:rsidRPr="004B066D" w:rsidRDefault="008D269F" w:rsidP="00283AB3">
            <w:pPr>
              <w:spacing w:after="0" w:line="240" w:lineRule="auto"/>
              <w:jc w:val="center"/>
              <w:rPr>
                <w:rFonts w:ascii="Times New Roman" w:eastAsia="Calibri" w:hAnsi="Times New Roman" w:cs="Times New Roman"/>
                <w:sz w:val="24"/>
                <w:szCs w:val="24"/>
              </w:rPr>
            </w:pPr>
            <w:r w:rsidRPr="004B066D">
              <w:rPr>
                <w:rFonts w:ascii="Times New Roman" w:eastAsia="Times New Roman" w:hAnsi="Times New Roman" w:cs="Times New Roman"/>
                <w:sz w:val="24"/>
                <w:szCs w:val="24"/>
                <w:lang w:eastAsia="lv-LV"/>
              </w:rPr>
              <w:t>2027.gada 4.ceturksnis</w:t>
            </w:r>
          </w:p>
        </w:tc>
      </w:tr>
      <w:tr w:rsidR="002270F1" w14:paraId="1385AF35" w14:textId="77777777" w:rsidTr="48A40882">
        <w:trPr>
          <w:trHeight w:val="1141"/>
        </w:trPr>
        <w:tc>
          <w:tcPr>
            <w:tcW w:w="387" w:type="dxa"/>
            <w:vMerge/>
            <w:vAlign w:val="center"/>
            <w:hideMark/>
          </w:tcPr>
          <w:p w14:paraId="60238BCB"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bookmarkStart w:id="3" w:name="_Hlk163660873"/>
          </w:p>
        </w:tc>
        <w:tc>
          <w:tcPr>
            <w:tcW w:w="1747" w:type="dxa"/>
            <w:vMerge/>
            <w:vAlign w:val="center"/>
            <w:hideMark/>
          </w:tcPr>
          <w:p w14:paraId="4EB6CD47"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vMerge w:val="restart"/>
            <w:vAlign w:val="center"/>
            <w:hideMark/>
          </w:tcPr>
          <w:p w14:paraId="55EDF129" w14:textId="1DF387DA" w:rsidR="00CD2F86" w:rsidRPr="004B066D" w:rsidRDefault="008D269F" w:rsidP="00283AB3">
            <w:pPr>
              <w:spacing w:after="0" w:line="240" w:lineRule="auto"/>
              <w:jc w:val="both"/>
              <w:textAlignment w:val="baseline"/>
              <w:rPr>
                <w:rFonts w:ascii="Times New Roman" w:hAnsi="Times New Roman" w:cs="Times New Roman"/>
                <w:sz w:val="24"/>
                <w:szCs w:val="24"/>
                <w:lang w:eastAsia="lv-LV"/>
              </w:rPr>
            </w:pPr>
            <w:r w:rsidRPr="004B066D">
              <w:rPr>
                <w:rFonts w:ascii="Times New Roman" w:hAnsi="Times New Roman" w:cs="Times New Roman"/>
                <w:sz w:val="24"/>
                <w:szCs w:val="24"/>
              </w:rPr>
              <w:t>2.</w:t>
            </w:r>
            <w:r w:rsidR="00D23433" w:rsidRPr="004B066D">
              <w:rPr>
                <w:rFonts w:ascii="Times New Roman" w:hAnsi="Times New Roman" w:cs="Times New Roman"/>
                <w:sz w:val="24"/>
                <w:szCs w:val="24"/>
              </w:rPr>
              <w:t>3</w:t>
            </w:r>
            <w:r w:rsidRPr="004B066D">
              <w:rPr>
                <w:rFonts w:ascii="Times New Roman" w:hAnsi="Times New Roman" w:cs="Times New Roman"/>
                <w:sz w:val="24"/>
                <w:szCs w:val="24"/>
              </w:rPr>
              <w:t xml:space="preserve">.Pilnveidoti mācību priekšmetu programmu paraugi vispārējā izglītībā, </w:t>
            </w:r>
            <w:r w:rsidR="005535D8" w:rsidRPr="004B066D">
              <w:rPr>
                <w:rFonts w:ascii="Times New Roman" w:hAnsi="Times New Roman" w:cs="Times New Roman"/>
                <w:sz w:val="24"/>
                <w:szCs w:val="24"/>
              </w:rPr>
              <w:t>saskaņā ar</w:t>
            </w:r>
            <w:r w:rsidRPr="004B066D">
              <w:rPr>
                <w:rFonts w:ascii="Times New Roman" w:hAnsi="Times New Roman" w:cs="Times New Roman"/>
                <w:sz w:val="24"/>
                <w:szCs w:val="24"/>
              </w:rPr>
              <w:t xml:space="preserve"> UNESCO tehniskajām vadlīnijām par seksuālo audzināšanu</w:t>
            </w:r>
            <w:r>
              <w:rPr>
                <w:rStyle w:val="Vresatsauce"/>
                <w:sz w:val="24"/>
                <w:szCs w:val="24"/>
              </w:rPr>
              <w:footnoteReference w:id="12"/>
            </w:r>
            <w:r w:rsidRPr="004B066D">
              <w:rPr>
                <w:rFonts w:ascii="Times New Roman" w:hAnsi="Times New Roman" w:cs="Times New Roman"/>
                <w:sz w:val="24"/>
                <w:szCs w:val="24"/>
              </w:rPr>
              <w:t xml:space="preserve">, atbilstoši izglītojamo vecumposmam. </w:t>
            </w:r>
          </w:p>
        </w:tc>
        <w:tc>
          <w:tcPr>
            <w:tcW w:w="2121" w:type="dxa"/>
            <w:vAlign w:val="center"/>
            <w:hideMark/>
          </w:tcPr>
          <w:p w14:paraId="24499FF7"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p w14:paraId="378A9A0D" w14:textId="77777777" w:rsidR="00CD2F86" w:rsidRPr="004B066D" w:rsidRDefault="008D269F" w:rsidP="009A2309">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rPr>
              <w:t xml:space="preserve">Veikts </w:t>
            </w:r>
            <w:r w:rsidRPr="004B066D">
              <w:rPr>
                <w:rFonts w:ascii="Times New Roman" w:eastAsia="Times New Roman" w:hAnsi="Times New Roman" w:cs="Times New Roman"/>
                <w:b/>
                <w:bCs/>
                <w:sz w:val="24"/>
                <w:szCs w:val="24"/>
              </w:rPr>
              <w:t xml:space="preserve">mācību priekšmetu programmu paraugu </w:t>
            </w:r>
            <w:proofErr w:type="spellStart"/>
            <w:r w:rsidRPr="004B066D">
              <w:rPr>
                <w:rFonts w:ascii="Times New Roman" w:eastAsia="Times New Roman" w:hAnsi="Times New Roman" w:cs="Times New Roman"/>
                <w:b/>
                <w:bCs/>
                <w:sz w:val="24"/>
                <w:szCs w:val="24"/>
              </w:rPr>
              <w:t>izvērtējums</w:t>
            </w:r>
            <w:proofErr w:type="spellEnd"/>
          </w:p>
          <w:p w14:paraId="5B44BDF6" w14:textId="77777777" w:rsidR="00CD2F86" w:rsidRPr="004B066D" w:rsidRDefault="00CD2F86" w:rsidP="00283AB3">
            <w:pPr>
              <w:spacing w:after="0" w:line="240" w:lineRule="auto"/>
              <w:ind w:left="360"/>
              <w:rPr>
                <w:rFonts w:ascii="Times New Roman" w:eastAsia="Times New Roman" w:hAnsi="Times New Roman" w:cs="Times New Roman"/>
                <w:sz w:val="24"/>
                <w:szCs w:val="24"/>
                <w:lang w:eastAsia="lv-LV"/>
              </w:rPr>
            </w:pPr>
          </w:p>
        </w:tc>
        <w:tc>
          <w:tcPr>
            <w:tcW w:w="2650" w:type="dxa"/>
            <w:vAlign w:val="center"/>
            <w:hideMark/>
          </w:tcPr>
          <w:p w14:paraId="77386D04"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IZM/VISC</w:t>
            </w:r>
          </w:p>
        </w:tc>
        <w:tc>
          <w:tcPr>
            <w:tcW w:w="2050" w:type="dxa"/>
            <w:vAlign w:val="center"/>
            <w:hideMark/>
          </w:tcPr>
          <w:p w14:paraId="4ABB2CD0"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BAC/LM</w:t>
            </w:r>
          </w:p>
        </w:tc>
        <w:tc>
          <w:tcPr>
            <w:tcW w:w="2351" w:type="dxa"/>
            <w:vAlign w:val="center"/>
            <w:hideMark/>
          </w:tcPr>
          <w:p w14:paraId="09B2F2DE"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rPr>
            </w:pPr>
            <w:r w:rsidRPr="004B066D">
              <w:rPr>
                <w:rFonts w:ascii="Times New Roman" w:eastAsia="Times New Roman" w:hAnsi="Times New Roman" w:cs="Times New Roman"/>
                <w:sz w:val="24"/>
                <w:szCs w:val="24"/>
              </w:rPr>
              <w:t xml:space="preserve"> </w:t>
            </w:r>
          </w:p>
          <w:p w14:paraId="311BF72E" w14:textId="77777777" w:rsidR="00CD2F86" w:rsidRPr="004B066D" w:rsidRDefault="008D269F" w:rsidP="009A2309">
            <w:pPr>
              <w:spacing w:after="0" w:line="240" w:lineRule="auto"/>
              <w:jc w:val="center"/>
              <w:rPr>
                <w:rFonts w:ascii="Times New Roman" w:eastAsia="Times New Roman" w:hAnsi="Times New Roman" w:cs="Times New Roman"/>
                <w:sz w:val="24"/>
                <w:szCs w:val="24"/>
              </w:rPr>
            </w:pPr>
            <w:r w:rsidRPr="004B066D">
              <w:rPr>
                <w:rFonts w:ascii="Times New Roman" w:eastAsia="Times New Roman" w:hAnsi="Times New Roman" w:cs="Times New Roman"/>
                <w:sz w:val="24"/>
                <w:szCs w:val="24"/>
              </w:rPr>
              <w:t>2024.gada  3.ceturksnis</w:t>
            </w:r>
          </w:p>
          <w:p w14:paraId="18E672F5" w14:textId="77777777" w:rsidR="00CD2F86" w:rsidRPr="004B066D" w:rsidRDefault="00CD2F86" w:rsidP="00283AB3">
            <w:pPr>
              <w:spacing w:after="0" w:line="240" w:lineRule="auto"/>
              <w:textAlignment w:val="baseline"/>
              <w:rPr>
                <w:rFonts w:ascii="Times New Roman" w:eastAsia="Times New Roman" w:hAnsi="Times New Roman" w:cs="Times New Roman"/>
                <w:sz w:val="24"/>
                <w:szCs w:val="24"/>
                <w:lang w:eastAsia="lv-LV"/>
              </w:rPr>
            </w:pPr>
          </w:p>
        </w:tc>
      </w:tr>
      <w:tr w:rsidR="002270F1" w14:paraId="00D9234C" w14:textId="77777777" w:rsidTr="48A40882">
        <w:trPr>
          <w:trHeight w:val="1141"/>
        </w:trPr>
        <w:tc>
          <w:tcPr>
            <w:tcW w:w="387" w:type="dxa"/>
            <w:vMerge/>
            <w:vAlign w:val="center"/>
          </w:tcPr>
          <w:p w14:paraId="0A9F3184"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1747" w:type="dxa"/>
            <w:vMerge/>
            <w:vAlign w:val="center"/>
          </w:tcPr>
          <w:p w14:paraId="183B3D58"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vMerge/>
            <w:vAlign w:val="center"/>
          </w:tcPr>
          <w:p w14:paraId="33AD08C6"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2121" w:type="dxa"/>
            <w:vAlign w:val="center"/>
          </w:tcPr>
          <w:p w14:paraId="1036696D" w14:textId="77777777"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rPr>
              <w:t>Izstrādāts tematu pārkārtojums</w:t>
            </w:r>
            <w:r w:rsidRPr="004B066D">
              <w:rPr>
                <w:rFonts w:ascii="Times New Roman" w:eastAsia="Times New Roman" w:hAnsi="Times New Roman" w:cs="Times New Roman"/>
                <w:sz w:val="24"/>
                <w:szCs w:val="24"/>
              </w:rPr>
              <w:t>, tematu papildināšana vai izkļaušana</w:t>
            </w:r>
          </w:p>
          <w:p w14:paraId="127737BE"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650" w:type="dxa"/>
            <w:vAlign w:val="center"/>
          </w:tcPr>
          <w:p w14:paraId="02A22FE5"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IZM/VISC</w:t>
            </w:r>
          </w:p>
          <w:p w14:paraId="23141CB0"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050" w:type="dxa"/>
            <w:vAlign w:val="center"/>
          </w:tcPr>
          <w:p w14:paraId="559D6421" w14:textId="77777777" w:rsidR="00CD2F86" w:rsidRPr="004B066D" w:rsidRDefault="008D269F" w:rsidP="00283AB3">
            <w:pPr>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VM</w:t>
            </w:r>
          </w:p>
        </w:tc>
        <w:tc>
          <w:tcPr>
            <w:tcW w:w="2351" w:type="dxa"/>
            <w:vAlign w:val="center"/>
          </w:tcPr>
          <w:p w14:paraId="12172ED1"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rPr>
            </w:pPr>
            <w:r w:rsidRPr="004B066D">
              <w:rPr>
                <w:rFonts w:ascii="Times New Roman" w:eastAsia="Times New Roman" w:hAnsi="Times New Roman" w:cs="Times New Roman"/>
                <w:sz w:val="24"/>
                <w:szCs w:val="24"/>
              </w:rPr>
              <w:t>2025.gada 4.ceturksnis</w:t>
            </w:r>
          </w:p>
          <w:p w14:paraId="1E6BBFD3"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22B64A34" w14:textId="77777777" w:rsidTr="48A40882">
        <w:trPr>
          <w:trHeight w:val="1141"/>
        </w:trPr>
        <w:tc>
          <w:tcPr>
            <w:tcW w:w="387" w:type="dxa"/>
            <w:vMerge/>
            <w:vAlign w:val="center"/>
          </w:tcPr>
          <w:p w14:paraId="252BD894"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1747" w:type="dxa"/>
            <w:vMerge/>
            <w:vAlign w:val="center"/>
          </w:tcPr>
          <w:p w14:paraId="1E206190"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vMerge/>
            <w:vAlign w:val="center"/>
          </w:tcPr>
          <w:p w14:paraId="5B4B8E57"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2121" w:type="dxa"/>
            <w:vAlign w:val="center"/>
          </w:tcPr>
          <w:p w14:paraId="7CA08A90" w14:textId="42C54325"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Aktualizēt</w:t>
            </w:r>
            <w:r w:rsidR="000351FD" w:rsidRPr="004B066D">
              <w:rPr>
                <w:rFonts w:ascii="Times New Roman" w:eastAsia="Times New Roman" w:hAnsi="Times New Roman" w:cs="Times New Roman"/>
                <w:b/>
                <w:bCs/>
                <w:sz w:val="24"/>
                <w:szCs w:val="24"/>
                <w:lang w:eastAsia="lv-LV"/>
              </w:rPr>
              <w:t>i</w:t>
            </w:r>
            <w:r w:rsidRPr="004B066D">
              <w:rPr>
                <w:rFonts w:ascii="Times New Roman" w:eastAsia="Times New Roman" w:hAnsi="Times New Roman" w:cs="Times New Roman"/>
                <w:b/>
                <w:bCs/>
                <w:sz w:val="24"/>
                <w:szCs w:val="24"/>
                <w:lang w:eastAsia="lv-LV"/>
              </w:rPr>
              <w:t xml:space="preserve"> 3 mācību priekšmetu programmu</w:t>
            </w:r>
            <w:r w:rsidRPr="004B066D">
              <w:rPr>
                <w:rFonts w:ascii="Times New Roman" w:eastAsia="Times New Roman" w:hAnsi="Times New Roman" w:cs="Times New Roman"/>
                <w:sz w:val="24"/>
                <w:szCs w:val="24"/>
                <w:lang w:eastAsia="lv-LV"/>
              </w:rPr>
              <w:t xml:space="preserve"> paraugi. </w:t>
            </w:r>
          </w:p>
          <w:p w14:paraId="35F0AE80" w14:textId="3D899FF1" w:rsidR="00CD2F86" w:rsidRPr="004B066D" w:rsidRDefault="00CD2F86" w:rsidP="00E37F4F">
            <w:pPr>
              <w:spacing w:after="0" w:line="240" w:lineRule="auto"/>
              <w:textAlignment w:val="baseline"/>
              <w:rPr>
                <w:rFonts w:ascii="Times New Roman" w:eastAsia="Times New Roman" w:hAnsi="Times New Roman" w:cs="Times New Roman"/>
                <w:sz w:val="24"/>
                <w:szCs w:val="24"/>
                <w:lang w:eastAsia="lv-LV"/>
              </w:rPr>
            </w:pPr>
          </w:p>
        </w:tc>
        <w:tc>
          <w:tcPr>
            <w:tcW w:w="2650" w:type="dxa"/>
            <w:vAlign w:val="center"/>
          </w:tcPr>
          <w:p w14:paraId="6D632576"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IZM/VISC</w:t>
            </w:r>
          </w:p>
          <w:p w14:paraId="0FA10C37"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050" w:type="dxa"/>
            <w:vAlign w:val="center"/>
          </w:tcPr>
          <w:p w14:paraId="305E66A2"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351" w:type="dxa"/>
            <w:vAlign w:val="center"/>
          </w:tcPr>
          <w:p w14:paraId="309427B9" w14:textId="5F0BB081" w:rsidR="00CD2F86" w:rsidRPr="004B066D" w:rsidRDefault="008D269F" w:rsidP="00E37F4F">
            <w:pPr>
              <w:spacing w:after="0" w:line="240" w:lineRule="auto"/>
              <w:jc w:val="center"/>
              <w:textAlignment w:val="baseline"/>
              <w:rPr>
                <w:rFonts w:ascii="Times New Roman" w:eastAsia="Times New Roman" w:hAnsi="Times New Roman" w:cs="Times New Roman"/>
                <w:sz w:val="24"/>
                <w:szCs w:val="24"/>
              </w:rPr>
            </w:pPr>
            <w:r w:rsidRPr="004B066D">
              <w:rPr>
                <w:rFonts w:ascii="Times New Roman" w:eastAsia="Times New Roman" w:hAnsi="Times New Roman" w:cs="Times New Roman"/>
                <w:sz w:val="24"/>
                <w:szCs w:val="24"/>
              </w:rPr>
              <w:t>2026.gada 4.ceturksni</w:t>
            </w:r>
          </w:p>
          <w:p w14:paraId="3EC4BA00"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r>
      <w:bookmarkEnd w:id="3"/>
      <w:tr w:rsidR="002270F1" w14:paraId="26AB3E8C" w14:textId="77777777" w:rsidTr="48A40882">
        <w:trPr>
          <w:trHeight w:val="315"/>
        </w:trPr>
        <w:tc>
          <w:tcPr>
            <w:tcW w:w="387" w:type="dxa"/>
            <w:vMerge/>
            <w:vAlign w:val="center"/>
            <w:hideMark/>
          </w:tcPr>
          <w:p w14:paraId="464966E3"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1747" w:type="dxa"/>
            <w:vMerge/>
            <w:vAlign w:val="center"/>
            <w:hideMark/>
          </w:tcPr>
          <w:p w14:paraId="08FCDC93"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shd w:val="clear" w:color="auto" w:fill="auto"/>
            <w:vAlign w:val="center"/>
            <w:hideMark/>
          </w:tcPr>
          <w:p w14:paraId="67A6992A" w14:textId="3E8CBC1F"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w:t>
            </w:r>
            <w:r w:rsidR="00D23433" w:rsidRPr="004B066D">
              <w:rPr>
                <w:rFonts w:ascii="Times New Roman" w:eastAsia="Times New Roman" w:hAnsi="Times New Roman" w:cs="Times New Roman"/>
                <w:sz w:val="24"/>
                <w:szCs w:val="24"/>
                <w:lang w:eastAsia="lv-LV"/>
              </w:rPr>
              <w:t>4</w:t>
            </w:r>
            <w:r w:rsidRPr="004B066D">
              <w:rPr>
                <w:rFonts w:ascii="Times New Roman" w:eastAsia="Times New Roman" w:hAnsi="Times New Roman" w:cs="Times New Roman"/>
                <w:sz w:val="24"/>
                <w:szCs w:val="24"/>
                <w:lang w:eastAsia="lv-LV"/>
              </w:rPr>
              <w:t xml:space="preserve">.Nodrošināta </w:t>
            </w:r>
            <w:proofErr w:type="spellStart"/>
            <w:r w:rsidRPr="004B066D">
              <w:rPr>
                <w:rFonts w:ascii="Times New Roman" w:eastAsia="Times New Roman" w:hAnsi="Times New Roman" w:cs="Times New Roman"/>
                <w:sz w:val="24"/>
                <w:szCs w:val="24"/>
                <w:lang w:eastAsia="lv-LV"/>
              </w:rPr>
              <w:t>resocializācijas</w:t>
            </w:r>
            <w:proofErr w:type="spellEnd"/>
            <w:r w:rsidRPr="004B066D">
              <w:rPr>
                <w:rFonts w:ascii="Times New Roman" w:eastAsia="Times New Roman" w:hAnsi="Times New Roman" w:cs="Times New Roman"/>
                <w:sz w:val="24"/>
                <w:szCs w:val="24"/>
                <w:lang w:eastAsia="lv-LV"/>
              </w:rPr>
              <w:t xml:space="preserve"> programmas “Vecāku prasmes" </w:t>
            </w:r>
            <w:r w:rsidR="000351FD" w:rsidRPr="004B066D">
              <w:rPr>
                <w:rFonts w:ascii="Times New Roman" w:eastAsia="Times New Roman" w:hAnsi="Times New Roman" w:cs="Times New Roman"/>
                <w:sz w:val="24"/>
                <w:szCs w:val="24"/>
                <w:lang w:eastAsia="lv-LV"/>
              </w:rPr>
              <w:t xml:space="preserve">īstenošana </w:t>
            </w:r>
            <w:r w:rsidRPr="004B066D">
              <w:rPr>
                <w:rFonts w:ascii="Times New Roman" w:eastAsia="Times New Roman" w:hAnsi="Times New Roman" w:cs="Times New Roman"/>
                <w:sz w:val="24"/>
                <w:szCs w:val="24"/>
                <w:lang w:eastAsia="lv-LV"/>
              </w:rPr>
              <w:t>ieslodzījuma vietās, pilnveidojot zināšanas un kompetences bērna attīstībā, drošībā un audzināšanā. </w:t>
            </w:r>
          </w:p>
        </w:tc>
        <w:tc>
          <w:tcPr>
            <w:tcW w:w="2121" w:type="dxa"/>
            <w:shd w:val="clear" w:color="auto" w:fill="auto"/>
            <w:vAlign w:val="center"/>
            <w:hideMark/>
          </w:tcPr>
          <w:p w14:paraId="7D4ECF13"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Programmā "Vecāku prasmes"</w:t>
            </w:r>
            <w:r w:rsidRPr="004B066D">
              <w:rPr>
                <w:rFonts w:ascii="Times New Roman" w:eastAsia="Times New Roman" w:hAnsi="Times New Roman" w:cs="Times New Roman"/>
                <w:sz w:val="24"/>
                <w:szCs w:val="24"/>
                <w:lang w:eastAsia="lv-LV"/>
              </w:rPr>
              <w:t xml:space="preserve"> katru gadu iesaistīti 18  dalībnieki.</w:t>
            </w:r>
          </w:p>
        </w:tc>
        <w:tc>
          <w:tcPr>
            <w:tcW w:w="2650" w:type="dxa"/>
            <w:shd w:val="clear" w:color="auto" w:fill="auto"/>
            <w:vAlign w:val="center"/>
            <w:hideMark/>
          </w:tcPr>
          <w:p w14:paraId="536AFE8B"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proofErr w:type="spellStart"/>
            <w:r w:rsidRPr="004B066D">
              <w:rPr>
                <w:rFonts w:ascii="Times New Roman" w:eastAsia="Times New Roman" w:hAnsi="Times New Roman" w:cs="Times New Roman"/>
                <w:sz w:val="24"/>
                <w:szCs w:val="24"/>
                <w:lang w:eastAsia="lv-LV"/>
              </w:rPr>
              <w:t>IeVP</w:t>
            </w:r>
            <w:proofErr w:type="spellEnd"/>
          </w:p>
        </w:tc>
        <w:tc>
          <w:tcPr>
            <w:tcW w:w="2050" w:type="dxa"/>
            <w:shd w:val="clear" w:color="auto" w:fill="auto"/>
            <w:vAlign w:val="center"/>
            <w:hideMark/>
          </w:tcPr>
          <w:p w14:paraId="4AB3F10A"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351" w:type="dxa"/>
            <w:shd w:val="clear" w:color="auto" w:fill="auto"/>
            <w:vAlign w:val="center"/>
            <w:hideMark/>
          </w:tcPr>
          <w:p w14:paraId="7432DE9A"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rPr>
              <w:t xml:space="preserve"> 2029.gada 4.ceturksni</w:t>
            </w:r>
          </w:p>
        </w:tc>
      </w:tr>
      <w:tr w:rsidR="002270F1" w14:paraId="0C7B71F0" w14:textId="77777777" w:rsidTr="48A40882">
        <w:trPr>
          <w:trHeight w:val="315"/>
        </w:trPr>
        <w:tc>
          <w:tcPr>
            <w:tcW w:w="387" w:type="dxa"/>
            <w:vMerge w:val="restart"/>
            <w:shd w:val="clear" w:color="auto" w:fill="auto"/>
            <w:vAlign w:val="center"/>
            <w:hideMark/>
          </w:tcPr>
          <w:p w14:paraId="128B3AA2"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bookmarkStart w:id="4" w:name="_Hlk163660952"/>
            <w:r w:rsidRPr="004B066D">
              <w:rPr>
                <w:rFonts w:ascii="Times New Roman" w:eastAsia="Times New Roman" w:hAnsi="Times New Roman" w:cs="Times New Roman"/>
                <w:sz w:val="24"/>
                <w:szCs w:val="24"/>
                <w:lang w:eastAsia="lv-LV"/>
              </w:rPr>
              <w:t>3. </w:t>
            </w:r>
          </w:p>
        </w:tc>
        <w:tc>
          <w:tcPr>
            <w:tcW w:w="1747" w:type="dxa"/>
            <w:vMerge w:val="restart"/>
            <w:shd w:val="clear" w:color="auto" w:fill="auto"/>
            <w:vAlign w:val="center"/>
            <w:hideMark/>
          </w:tcPr>
          <w:p w14:paraId="02550E0E"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Speciālistu un profesionāļu kompetenču un zināšanu pilnveide un atbilstošu algoritmu, vadlīniju izstrāde vienotas rīcības nodrošināšanai </w:t>
            </w:r>
            <w:r w:rsidRPr="004B066D">
              <w:rPr>
                <w:rFonts w:ascii="Times New Roman" w:eastAsia="Times New Roman" w:hAnsi="Times New Roman" w:cs="Times New Roman"/>
                <w:sz w:val="24"/>
                <w:szCs w:val="24"/>
                <w:lang w:eastAsia="lv-LV"/>
              </w:rPr>
              <w:lastRenderedPageBreak/>
              <w:t>vardarbības mazināšanai.</w:t>
            </w:r>
          </w:p>
        </w:tc>
        <w:tc>
          <w:tcPr>
            <w:tcW w:w="2697" w:type="dxa"/>
            <w:vAlign w:val="center"/>
            <w:hideMark/>
          </w:tcPr>
          <w:p w14:paraId="1408E137" w14:textId="40DD3A03"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lastRenderedPageBreak/>
              <w:t>3.1.</w:t>
            </w:r>
            <w:r w:rsidRPr="004B066D">
              <w:rPr>
                <w:rFonts w:ascii="Times New Roman" w:hAnsi="Times New Roman" w:cs="Times New Roman"/>
                <w:sz w:val="24"/>
                <w:szCs w:val="24"/>
              </w:rPr>
              <w:t xml:space="preserve">  </w:t>
            </w:r>
            <w:r w:rsidRPr="004B066D">
              <w:rPr>
                <w:rFonts w:ascii="Times New Roman" w:eastAsia="Times New Roman" w:hAnsi="Times New Roman" w:cs="Times New Roman"/>
                <w:sz w:val="24"/>
                <w:szCs w:val="24"/>
                <w:lang w:eastAsia="lv-LV"/>
              </w:rPr>
              <w:t xml:space="preserve">Nodrošināti pedagogu profesionālās pilnveides kursi (t.sk. </w:t>
            </w:r>
            <w:r w:rsidR="000351FD" w:rsidRPr="004B066D">
              <w:rPr>
                <w:rFonts w:ascii="Times New Roman" w:eastAsia="Times New Roman" w:hAnsi="Times New Roman" w:cs="Times New Roman"/>
                <w:sz w:val="24"/>
                <w:szCs w:val="24"/>
                <w:lang w:eastAsia="lv-LV"/>
              </w:rPr>
              <w:t>v</w:t>
            </w:r>
            <w:r w:rsidRPr="004B066D">
              <w:rPr>
                <w:rFonts w:ascii="Times New Roman" w:eastAsia="Times New Roman" w:hAnsi="Times New Roman" w:cs="Times New Roman"/>
                <w:sz w:val="24"/>
                <w:szCs w:val="24"/>
                <w:lang w:eastAsia="lv-LV"/>
              </w:rPr>
              <w:t xml:space="preserve">ispārējās izglītības, profesionālās izglītības un profesionālās ievirzes pedagogi) </w:t>
            </w:r>
            <w:r w:rsidRPr="004B066D">
              <w:rPr>
                <w:rFonts w:ascii="Times New Roman" w:eastAsia="Calibri" w:hAnsi="Times New Roman" w:cs="Times New Roman"/>
                <w:sz w:val="24"/>
                <w:szCs w:val="24"/>
              </w:rPr>
              <w:t>un mācības tehniskajiem darbiniekiem</w:t>
            </w:r>
            <w:r w:rsidRPr="004B066D">
              <w:rPr>
                <w:rFonts w:ascii="Times New Roman" w:eastAsia="Times New Roman" w:hAnsi="Times New Roman" w:cs="Times New Roman"/>
                <w:sz w:val="24"/>
                <w:szCs w:val="24"/>
                <w:lang w:eastAsia="lv-LV"/>
              </w:rPr>
              <w:t xml:space="preserve"> atbilstoši starptautiskām rekomendācijām par vardarbības mazināšanu.</w:t>
            </w:r>
          </w:p>
        </w:tc>
        <w:tc>
          <w:tcPr>
            <w:tcW w:w="2121" w:type="dxa"/>
            <w:vAlign w:val="center"/>
            <w:hideMark/>
          </w:tcPr>
          <w:p w14:paraId="33B4C251"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p w14:paraId="388F64E8" w14:textId="2EF76C72"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Pedagogi</w:t>
            </w:r>
          </w:p>
          <w:p w14:paraId="701EFD0F" w14:textId="77777777" w:rsidR="00CD2F86" w:rsidRPr="004B066D" w:rsidRDefault="00CD2F86" w:rsidP="00283AB3">
            <w:pPr>
              <w:spacing w:after="0" w:line="240" w:lineRule="auto"/>
              <w:textAlignment w:val="baseline"/>
              <w:rPr>
                <w:rFonts w:ascii="Times New Roman" w:eastAsia="Times New Roman" w:hAnsi="Times New Roman" w:cs="Times New Roman"/>
                <w:sz w:val="24"/>
                <w:szCs w:val="24"/>
                <w:lang w:eastAsia="lv-LV"/>
              </w:rPr>
            </w:pPr>
          </w:p>
        </w:tc>
        <w:tc>
          <w:tcPr>
            <w:tcW w:w="2650" w:type="dxa"/>
            <w:vAlign w:val="center"/>
            <w:hideMark/>
          </w:tcPr>
          <w:p w14:paraId="6FDF0E0D"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IZM/LPS/KM</w:t>
            </w:r>
          </w:p>
        </w:tc>
        <w:tc>
          <w:tcPr>
            <w:tcW w:w="2050" w:type="dxa"/>
            <w:vAlign w:val="center"/>
            <w:hideMark/>
          </w:tcPr>
          <w:p w14:paraId="5B2AEE40"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BAC/NVO/Pašvaldības</w:t>
            </w:r>
          </w:p>
        </w:tc>
        <w:tc>
          <w:tcPr>
            <w:tcW w:w="2351" w:type="dxa"/>
            <w:vAlign w:val="center"/>
            <w:hideMark/>
          </w:tcPr>
          <w:p w14:paraId="1902EBE3"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rPr>
              <w:t xml:space="preserve"> 2025.gada 4.ceturksni (katru gadu)</w:t>
            </w:r>
          </w:p>
        </w:tc>
        <w:bookmarkEnd w:id="4"/>
      </w:tr>
      <w:tr w:rsidR="002270F1" w14:paraId="220FC87D" w14:textId="77777777" w:rsidTr="48A40882">
        <w:trPr>
          <w:trHeight w:val="315"/>
        </w:trPr>
        <w:tc>
          <w:tcPr>
            <w:tcW w:w="387" w:type="dxa"/>
            <w:vMerge/>
            <w:vAlign w:val="center"/>
          </w:tcPr>
          <w:p w14:paraId="76CEC406"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75431117"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shd w:val="clear" w:color="auto" w:fill="auto"/>
            <w:vAlign w:val="center"/>
          </w:tcPr>
          <w:p w14:paraId="28F38363" w14:textId="514F2D95"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D23433" w:rsidRPr="004B066D">
              <w:rPr>
                <w:rFonts w:ascii="Times New Roman" w:eastAsia="Times New Roman" w:hAnsi="Times New Roman" w:cs="Times New Roman"/>
                <w:sz w:val="24"/>
                <w:szCs w:val="24"/>
                <w:lang w:eastAsia="lv-LV"/>
              </w:rPr>
              <w:t>2</w:t>
            </w:r>
            <w:r w:rsidRPr="004B066D">
              <w:rPr>
                <w:rFonts w:ascii="Times New Roman" w:eastAsia="Times New Roman" w:hAnsi="Times New Roman" w:cs="Times New Roman"/>
                <w:sz w:val="24"/>
                <w:szCs w:val="24"/>
                <w:lang w:eastAsia="lv-LV"/>
              </w:rPr>
              <w:t xml:space="preserve">. </w:t>
            </w:r>
            <w:r w:rsidRPr="004B066D">
              <w:rPr>
                <w:rFonts w:ascii="Times New Roman" w:hAnsi="Times New Roman" w:cs="Times New Roman"/>
                <w:sz w:val="24"/>
                <w:szCs w:val="24"/>
              </w:rPr>
              <w:t xml:space="preserve"> Īstenotas konferences par vardarbības ģimenē un vardarbību pret sievieti novēršanas jomas aktualitātēm.</w:t>
            </w:r>
          </w:p>
        </w:tc>
        <w:tc>
          <w:tcPr>
            <w:tcW w:w="2121" w:type="dxa"/>
            <w:shd w:val="clear" w:color="auto" w:fill="auto"/>
            <w:vAlign w:val="center"/>
          </w:tcPr>
          <w:p w14:paraId="21043353" w14:textId="5808788A"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Organizētas </w:t>
            </w:r>
            <w:r w:rsidRPr="004B066D">
              <w:rPr>
                <w:rFonts w:ascii="Times New Roman" w:eastAsia="Times New Roman" w:hAnsi="Times New Roman" w:cs="Times New Roman"/>
                <w:b/>
                <w:bCs/>
                <w:sz w:val="24"/>
                <w:szCs w:val="24"/>
                <w:lang w:eastAsia="lv-LV"/>
              </w:rPr>
              <w:t>4 konferences</w:t>
            </w:r>
            <w:r>
              <w:rPr>
                <w:rStyle w:val="Vresatsauce"/>
                <w:rFonts w:eastAsia="Times New Roman"/>
                <w:sz w:val="24"/>
                <w:szCs w:val="24"/>
                <w:lang w:eastAsia="lv-LV"/>
              </w:rPr>
              <w:footnoteReference w:id="13"/>
            </w:r>
          </w:p>
        </w:tc>
        <w:tc>
          <w:tcPr>
            <w:tcW w:w="2650" w:type="dxa"/>
            <w:shd w:val="clear" w:color="auto" w:fill="auto"/>
            <w:vAlign w:val="center"/>
          </w:tcPr>
          <w:p w14:paraId="3931C022"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LM</w:t>
            </w:r>
          </w:p>
        </w:tc>
        <w:tc>
          <w:tcPr>
            <w:tcW w:w="2050" w:type="dxa"/>
            <w:shd w:val="clear" w:color="auto" w:fill="auto"/>
            <w:vAlign w:val="center"/>
          </w:tcPr>
          <w:p w14:paraId="44A4AF0B"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hAnsi="Times New Roman" w:cs="Times New Roman"/>
                <w:sz w:val="24"/>
                <w:szCs w:val="24"/>
                <w:lang w:eastAsia="lv-LV"/>
              </w:rPr>
              <w:t>IeM/VP/TM/ NVO/VM</w:t>
            </w:r>
          </w:p>
        </w:tc>
        <w:tc>
          <w:tcPr>
            <w:tcW w:w="2351" w:type="dxa"/>
            <w:shd w:val="clear" w:color="auto" w:fill="auto"/>
            <w:vAlign w:val="center"/>
          </w:tcPr>
          <w:p w14:paraId="251E2CC2"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rPr>
            </w:pPr>
            <w:r w:rsidRPr="004B066D">
              <w:rPr>
                <w:rFonts w:ascii="Times New Roman" w:eastAsia="Times New Roman" w:hAnsi="Times New Roman" w:cs="Times New Roman"/>
                <w:sz w:val="24"/>
                <w:szCs w:val="24"/>
              </w:rPr>
              <w:t xml:space="preserve"> </w:t>
            </w:r>
          </w:p>
          <w:p w14:paraId="7CDC18E7" w14:textId="3CC67909"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rPr>
              <w:t>2024.gada 4.ceturksni (katru gadu)</w:t>
            </w:r>
          </w:p>
        </w:tc>
      </w:tr>
      <w:tr w:rsidR="002270F1" w14:paraId="361A24FE" w14:textId="77777777" w:rsidTr="48A40882">
        <w:trPr>
          <w:trHeight w:val="488"/>
        </w:trPr>
        <w:tc>
          <w:tcPr>
            <w:tcW w:w="387" w:type="dxa"/>
            <w:vMerge/>
            <w:vAlign w:val="center"/>
          </w:tcPr>
          <w:p w14:paraId="528B36F4"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41C81CC9"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vMerge w:val="restart"/>
            <w:shd w:val="clear" w:color="auto" w:fill="auto"/>
            <w:vAlign w:val="center"/>
          </w:tcPr>
          <w:p w14:paraId="3505254F" w14:textId="0E6D53E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D23433" w:rsidRPr="004B066D">
              <w:rPr>
                <w:rFonts w:ascii="Times New Roman" w:eastAsia="Times New Roman" w:hAnsi="Times New Roman" w:cs="Times New Roman"/>
                <w:sz w:val="24"/>
                <w:szCs w:val="24"/>
                <w:lang w:eastAsia="lv-LV"/>
              </w:rPr>
              <w:t>3</w:t>
            </w:r>
            <w:r w:rsidRPr="004B066D">
              <w:rPr>
                <w:rFonts w:ascii="Times New Roman" w:eastAsia="Times New Roman" w:hAnsi="Times New Roman" w:cs="Times New Roman"/>
                <w:sz w:val="24"/>
                <w:szCs w:val="24"/>
                <w:lang w:eastAsia="lv-LV"/>
              </w:rPr>
              <w:t xml:space="preserve">.Nodrošināts metodiskais atbalsts un mācības bērnu aizsardzības sistēmā iesaistītajiem darbiniekiem. </w:t>
            </w:r>
          </w:p>
        </w:tc>
        <w:tc>
          <w:tcPr>
            <w:tcW w:w="2121" w:type="dxa"/>
            <w:shd w:val="clear" w:color="auto" w:fill="auto"/>
            <w:vAlign w:val="center"/>
          </w:tcPr>
          <w:p w14:paraId="21751CD2" w14:textId="77777777"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Izstrādāta metodika</w:t>
            </w:r>
            <w:r w:rsidRPr="004B066D">
              <w:rPr>
                <w:rFonts w:ascii="Times New Roman" w:eastAsia="Times New Roman" w:hAnsi="Times New Roman" w:cs="Times New Roman"/>
                <w:sz w:val="24"/>
                <w:szCs w:val="24"/>
                <w:lang w:eastAsia="lv-LV"/>
              </w:rPr>
              <w:t xml:space="preserve">. </w:t>
            </w:r>
            <w:r>
              <w:rPr>
                <w:rStyle w:val="Vresatsauce"/>
                <w:rFonts w:eastAsia="Times New Roman"/>
                <w:sz w:val="24"/>
                <w:szCs w:val="24"/>
                <w:lang w:eastAsia="lv-LV"/>
              </w:rPr>
              <w:footnoteReference w:id="14"/>
            </w:r>
          </w:p>
        </w:tc>
        <w:tc>
          <w:tcPr>
            <w:tcW w:w="2650" w:type="dxa"/>
            <w:shd w:val="clear" w:color="auto" w:fill="auto"/>
            <w:vAlign w:val="center"/>
          </w:tcPr>
          <w:p w14:paraId="24DF64F4"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BAC</w:t>
            </w:r>
          </w:p>
        </w:tc>
        <w:tc>
          <w:tcPr>
            <w:tcW w:w="2050" w:type="dxa"/>
            <w:shd w:val="clear" w:color="auto" w:fill="auto"/>
            <w:vAlign w:val="center"/>
          </w:tcPr>
          <w:p w14:paraId="2930B51E"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 LM</w:t>
            </w:r>
          </w:p>
        </w:tc>
        <w:tc>
          <w:tcPr>
            <w:tcW w:w="2351" w:type="dxa"/>
            <w:shd w:val="clear" w:color="auto" w:fill="auto"/>
            <w:vAlign w:val="center"/>
          </w:tcPr>
          <w:p w14:paraId="4CA0F685"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rPr>
              <w:t xml:space="preserve"> 2025.gada 1.ceturksni </w:t>
            </w:r>
          </w:p>
        </w:tc>
      </w:tr>
      <w:tr w:rsidR="002270F1" w14:paraId="0872B7B7" w14:textId="77777777" w:rsidTr="48A40882">
        <w:trPr>
          <w:trHeight w:val="487"/>
        </w:trPr>
        <w:tc>
          <w:tcPr>
            <w:tcW w:w="387" w:type="dxa"/>
            <w:vMerge/>
            <w:vAlign w:val="center"/>
          </w:tcPr>
          <w:p w14:paraId="2409F593"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2D1EBEF4"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697" w:type="dxa"/>
            <w:vMerge/>
            <w:vAlign w:val="center"/>
          </w:tcPr>
          <w:p w14:paraId="0F90531C"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121" w:type="dxa"/>
            <w:shd w:val="clear" w:color="auto" w:fill="auto"/>
            <w:vAlign w:val="center"/>
          </w:tcPr>
          <w:p w14:paraId="2ED1230D" w14:textId="77777777"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Apmācīti</w:t>
            </w:r>
            <w:r w:rsidRPr="004B066D">
              <w:rPr>
                <w:rFonts w:ascii="Times New Roman" w:eastAsia="Times New Roman" w:hAnsi="Times New Roman" w:cs="Times New Roman"/>
                <w:sz w:val="24"/>
                <w:szCs w:val="24"/>
                <w:lang w:eastAsia="lv-LV"/>
              </w:rPr>
              <w:t xml:space="preserve"> 5 988 </w:t>
            </w:r>
            <w:r w:rsidRPr="004B066D">
              <w:rPr>
                <w:rFonts w:ascii="Times New Roman" w:eastAsia="Times New Roman" w:hAnsi="Times New Roman" w:cs="Times New Roman"/>
                <w:b/>
                <w:bCs/>
                <w:sz w:val="24"/>
                <w:szCs w:val="24"/>
                <w:lang w:eastAsia="lv-LV"/>
              </w:rPr>
              <w:t>speciālisti</w:t>
            </w:r>
            <w:r w:rsidRPr="004B066D">
              <w:rPr>
                <w:rFonts w:ascii="Times New Roman" w:eastAsia="Times New Roman" w:hAnsi="Times New Roman" w:cs="Times New Roman"/>
                <w:sz w:val="24"/>
                <w:szCs w:val="24"/>
                <w:lang w:eastAsia="lv-LV"/>
              </w:rPr>
              <w:t>.</w:t>
            </w:r>
            <w:r>
              <w:rPr>
                <w:rStyle w:val="Vresatsauce"/>
                <w:rFonts w:eastAsia="Times New Roman"/>
                <w:sz w:val="24"/>
                <w:szCs w:val="24"/>
                <w:lang w:eastAsia="lv-LV"/>
              </w:rPr>
              <w:footnoteReference w:id="15"/>
            </w:r>
          </w:p>
        </w:tc>
        <w:tc>
          <w:tcPr>
            <w:tcW w:w="2650" w:type="dxa"/>
            <w:shd w:val="clear" w:color="auto" w:fill="auto"/>
            <w:vAlign w:val="center"/>
          </w:tcPr>
          <w:p w14:paraId="283A874F" w14:textId="77777777" w:rsidR="00CD2F86" w:rsidRPr="004B066D" w:rsidRDefault="008D269F" w:rsidP="00283AB3">
            <w:pPr>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BAC</w:t>
            </w:r>
          </w:p>
        </w:tc>
        <w:tc>
          <w:tcPr>
            <w:tcW w:w="2050" w:type="dxa"/>
            <w:shd w:val="clear" w:color="auto" w:fill="auto"/>
            <w:vAlign w:val="center"/>
          </w:tcPr>
          <w:p w14:paraId="6865B684"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351" w:type="dxa"/>
            <w:shd w:val="clear" w:color="auto" w:fill="auto"/>
            <w:vAlign w:val="center"/>
          </w:tcPr>
          <w:p w14:paraId="2117D779"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2029.gada 4.ceturksnis</w:t>
            </w:r>
          </w:p>
        </w:tc>
      </w:tr>
      <w:tr w:rsidR="002270F1" w14:paraId="665EF8DB" w14:textId="77777777" w:rsidTr="48A40882">
        <w:trPr>
          <w:trHeight w:val="315"/>
        </w:trPr>
        <w:tc>
          <w:tcPr>
            <w:tcW w:w="387" w:type="dxa"/>
            <w:vMerge/>
            <w:vAlign w:val="center"/>
            <w:hideMark/>
          </w:tcPr>
          <w:p w14:paraId="33FE92A4"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1747" w:type="dxa"/>
            <w:vMerge/>
            <w:vAlign w:val="center"/>
            <w:hideMark/>
          </w:tcPr>
          <w:p w14:paraId="484C6908"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2697" w:type="dxa"/>
            <w:shd w:val="clear" w:color="auto" w:fill="auto"/>
            <w:vAlign w:val="center"/>
          </w:tcPr>
          <w:p w14:paraId="36662E60" w14:textId="5C105CF0" w:rsidR="00CD2F86" w:rsidRPr="004B066D" w:rsidRDefault="008D269F" w:rsidP="00283AB3">
            <w:pPr>
              <w:spacing w:after="0" w:line="240" w:lineRule="auto"/>
              <w:jc w:val="both"/>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9E7995" w:rsidRPr="004B066D">
              <w:rPr>
                <w:rFonts w:ascii="Times New Roman" w:eastAsia="Times New Roman" w:hAnsi="Times New Roman" w:cs="Times New Roman"/>
                <w:sz w:val="24"/>
                <w:szCs w:val="24"/>
                <w:lang w:eastAsia="lv-LV"/>
              </w:rPr>
              <w:t>4</w:t>
            </w:r>
            <w:r w:rsidRPr="004B066D">
              <w:rPr>
                <w:rFonts w:ascii="Times New Roman" w:eastAsia="Times New Roman" w:hAnsi="Times New Roman" w:cs="Times New Roman"/>
                <w:sz w:val="24"/>
                <w:szCs w:val="24"/>
                <w:lang w:eastAsia="lv-LV"/>
              </w:rPr>
              <w:t>.</w:t>
            </w:r>
            <w:r w:rsidRPr="004B066D">
              <w:rPr>
                <w:rFonts w:ascii="Times New Roman" w:hAnsi="Times New Roman" w:cs="Times New Roman"/>
                <w:sz w:val="24"/>
                <w:szCs w:val="24"/>
              </w:rPr>
              <w:t xml:space="preserve"> </w:t>
            </w:r>
            <w:r w:rsidRPr="004B066D">
              <w:rPr>
                <w:rFonts w:ascii="Times New Roman" w:eastAsia="Times New Roman" w:hAnsi="Times New Roman" w:cs="Times New Roman"/>
                <w:sz w:val="24"/>
                <w:szCs w:val="24"/>
                <w:lang w:eastAsia="lv-LV"/>
              </w:rPr>
              <w:t xml:space="preserve">Nodrošinātas mācības pašvaldību jaunatnes darbiniekiem un jaunatnes lietu speciālistiem un citiem profesionāļiem, kas saskaras ar bērniem un </w:t>
            </w:r>
            <w:r w:rsidRPr="004B066D">
              <w:rPr>
                <w:rFonts w:ascii="Times New Roman" w:eastAsia="Times New Roman" w:hAnsi="Times New Roman" w:cs="Times New Roman"/>
                <w:sz w:val="24"/>
                <w:szCs w:val="24"/>
                <w:lang w:eastAsia="lv-LV"/>
              </w:rPr>
              <w:lastRenderedPageBreak/>
              <w:t>jauniešiem neformālās izglītības vidē.</w:t>
            </w:r>
          </w:p>
        </w:tc>
        <w:tc>
          <w:tcPr>
            <w:tcW w:w="2121" w:type="dxa"/>
            <w:shd w:val="clear" w:color="auto" w:fill="auto"/>
            <w:vAlign w:val="center"/>
          </w:tcPr>
          <w:p w14:paraId="090DE3E2" w14:textId="77777777"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rPr>
              <w:lastRenderedPageBreak/>
              <w:t>Izcilības mācību programmā</w:t>
            </w:r>
            <w:r w:rsidRPr="004B066D">
              <w:rPr>
                <w:rFonts w:ascii="Times New Roman" w:eastAsia="Times New Roman" w:hAnsi="Times New Roman" w:cs="Times New Roman"/>
                <w:sz w:val="24"/>
                <w:szCs w:val="24"/>
              </w:rPr>
              <w:t xml:space="preserve"> iesaistīti vismaz 40 speciālisti.</w:t>
            </w:r>
            <w:r>
              <w:rPr>
                <w:rStyle w:val="Vresatsauce"/>
                <w:rFonts w:eastAsia="Times New Roman"/>
                <w:sz w:val="24"/>
                <w:szCs w:val="24"/>
              </w:rPr>
              <w:footnoteReference w:id="16"/>
            </w:r>
          </w:p>
          <w:p w14:paraId="74EC01C2" w14:textId="77777777" w:rsidR="00CD2F86" w:rsidRPr="004B066D" w:rsidRDefault="00CD2F86" w:rsidP="00283AB3">
            <w:pPr>
              <w:spacing w:after="0" w:line="240" w:lineRule="auto"/>
              <w:ind w:firstLine="720"/>
              <w:rPr>
                <w:rFonts w:ascii="Times New Roman" w:eastAsia="Times New Roman" w:hAnsi="Times New Roman" w:cs="Times New Roman"/>
                <w:sz w:val="24"/>
                <w:szCs w:val="24"/>
                <w:lang w:eastAsia="lv-LV"/>
              </w:rPr>
            </w:pPr>
          </w:p>
        </w:tc>
        <w:tc>
          <w:tcPr>
            <w:tcW w:w="2650" w:type="dxa"/>
            <w:shd w:val="clear" w:color="auto" w:fill="auto"/>
            <w:vAlign w:val="center"/>
          </w:tcPr>
          <w:p w14:paraId="1D0C5335"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IZM/JSPA</w:t>
            </w:r>
          </w:p>
        </w:tc>
        <w:tc>
          <w:tcPr>
            <w:tcW w:w="2050" w:type="dxa"/>
            <w:shd w:val="clear" w:color="auto" w:fill="auto"/>
            <w:vAlign w:val="center"/>
          </w:tcPr>
          <w:p w14:paraId="7CE0E919"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NVO</w:t>
            </w:r>
          </w:p>
        </w:tc>
        <w:tc>
          <w:tcPr>
            <w:tcW w:w="2351" w:type="dxa"/>
            <w:shd w:val="clear" w:color="auto" w:fill="auto"/>
            <w:vAlign w:val="center"/>
          </w:tcPr>
          <w:p w14:paraId="5B5B63E9"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2024.gada 4.ceturksnis </w:t>
            </w:r>
          </w:p>
          <w:p w14:paraId="5C14B6FD"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Katru gadu</w:t>
            </w:r>
          </w:p>
        </w:tc>
      </w:tr>
      <w:tr w:rsidR="002270F1" w14:paraId="7A85E193" w14:textId="77777777" w:rsidTr="48A40882">
        <w:trPr>
          <w:trHeight w:val="315"/>
        </w:trPr>
        <w:tc>
          <w:tcPr>
            <w:tcW w:w="387" w:type="dxa"/>
            <w:vMerge/>
            <w:vAlign w:val="center"/>
          </w:tcPr>
          <w:p w14:paraId="293ECFB6"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1747" w:type="dxa"/>
            <w:vMerge/>
            <w:vAlign w:val="center"/>
          </w:tcPr>
          <w:p w14:paraId="69B34A1D"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2697" w:type="dxa"/>
            <w:shd w:val="clear" w:color="auto" w:fill="auto"/>
            <w:vAlign w:val="center"/>
          </w:tcPr>
          <w:p w14:paraId="1E2F21F0" w14:textId="3D969011" w:rsidR="00CD2F86" w:rsidRPr="004B066D" w:rsidRDefault="008D269F" w:rsidP="00283AB3">
            <w:pPr>
              <w:spacing w:after="0" w:line="240" w:lineRule="auto"/>
              <w:jc w:val="both"/>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9E7995" w:rsidRPr="004B066D">
              <w:rPr>
                <w:rFonts w:ascii="Times New Roman" w:eastAsia="Times New Roman" w:hAnsi="Times New Roman" w:cs="Times New Roman"/>
                <w:sz w:val="24"/>
                <w:szCs w:val="24"/>
                <w:lang w:eastAsia="lv-LV"/>
              </w:rPr>
              <w:t>5</w:t>
            </w:r>
            <w:r w:rsidRPr="004B066D">
              <w:rPr>
                <w:rFonts w:ascii="Times New Roman" w:eastAsia="Times New Roman" w:hAnsi="Times New Roman" w:cs="Times New Roman"/>
                <w:sz w:val="24"/>
                <w:szCs w:val="24"/>
                <w:lang w:eastAsia="lv-LV"/>
              </w:rPr>
              <w:t xml:space="preserve">.  Aktualizēts informatīvs materiāls jauniešiem par drošu un </w:t>
            </w:r>
            <w:proofErr w:type="spellStart"/>
            <w:r w:rsidRPr="004B066D">
              <w:rPr>
                <w:rFonts w:ascii="Times New Roman" w:eastAsia="Times New Roman" w:hAnsi="Times New Roman" w:cs="Times New Roman"/>
                <w:sz w:val="24"/>
                <w:szCs w:val="24"/>
                <w:lang w:eastAsia="lv-LV"/>
              </w:rPr>
              <w:t>cieņpilnu</w:t>
            </w:r>
            <w:proofErr w:type="spellEnd"/>
            <w:r w:rsidRPr="004B066D">
              <w:rPr>
                <w:rFonts w:ascii="Times New Roman" w:eastAsia="Times New Roman" w:hAnsi="Times New Roman" w:cs="Times New Roman"/>
                <w:sz w:val="24"/>
                <w:szCs w:val="24"/>
                <w:lang w:eastAsia="lv-LV"/>
              </w:rPr>
              <w:t xml:space="preserve"> attiecību veidošanu, t.sk. </w:t>
            </w:r>
            <w:proofErr w:type="spellStart"/>
            <w:r w:rsidRPr="004B066D">
              <w:rPr>
                <w:rFonts w:ascii="Times New Roman" w:eastAsia="Times New Roman" w:hAnsi="Times New Roman" w:cs="Times New Roman"/>
                <w:sz w:val="24"/>
                <w:szCs w:val="24"/>
                <w:lang w:eastAsia="lv-LV"/>
              </w:rPr>
              <w:t>grūmingu</w:t>
            </w:r>
            <w:proofErr w:type="spellEnd"/>
            <w:r w:rsidRPr="004B066D">
              <w:rPr>
                <w:rFonts w:ascii="Times New Roman" w:eastAsia="Times New Roman" w:hAnsi="Times New Roman" w:cs="Times New Roman"/>
                <w:sz w:val="24"/>
                <w:szCs w:val="24"/>
                <w:lang w:eastAsia="lv-LV"/>
              </w:rPr>
              <w:t>, drošu interneta lietošanu u.c. vardarbības riskiem, un izplatīts izglītības iestādēs un jauniešu centros.</w:t>
            </w:r>
          </w:p>
        </w:tc>
        <w:tc>
          <w:tcPr>
            <w:tcW w:w="2121" w:type="dxa"/>
            <w:shd w:val="clear" w:color="auto" w:fill="auto"/>
            <w:vAlign w:val="center"/>
          </w:tcPr>
          <w:p w14:paraId="1135C124"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Izstrādāts un izplatīts materiāls</w:t>
            </w:r>
            <w:r w:rsidRPr="004B066D">
              <w:rPr>
                <w:rFonts w:ascii="Times New Roman" w:eastAsia="Times New Roman" w:hAnsi="Times New Roman" w:cs="Times New Roman"/>
                <w:sz w:val="24"/>
                <w:szCs w:val="24"/>
                <w:lang w:eastAsia="lv-LV"/>
              </w:rPr>
              <w:t xml:space="preserve"> izglītības iestādēs un jauniešu centros par </w:t>
            </w:r>
            <w:r w:rsidRPr="004B066D">
              <w:rPr>
                <w:rFonts w:ascii="Times New Roman" w:eastAsia="Times New Roman" w:hAnsi="Times New Roman" w:cs="Times New Roman"/>
                <w:b/>
                <w:bCs/>
                <w:sz w:val="24"/>
                <w:szCs w:val="24"/>
                <w:lang w:eastAsia="lv-LV"/>
              </w:rPr>
              <w:t>veselīgu attiecību veidošanu un intīmo partneru vardarbību jauniešu vidē</w:t>
            </w:r>
            <w:r w:rsidRPr="004B066D">
              <w:rPr>
                <w:rFonts w:ascii="Times New Roman" w:eastAsia="Times New Roman" w:hAnsi="Times New Roman" w:cs="Times New Roman"/>
                <w:sz w:val="24"/>
                <w:szCs w:val="24"/>
                <w:lang w:eastAsia="lv-LV"/>
              </w:rPr>
              <w:t>.</w:t>
            </w:r>
          </w:p>
        </w:tc>
        <w:tc>
          <w:tcPr>
            <w:tcW w:w="2650" w:type="dxa"/>
            <w:shd w:val="clear" w:color="auto" w:fill="auto"/>
            <w:vAlign w:val="center"/>
          </w:tcPr>
          <w:p w14:paraId="563F4A75"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VM/SPKC</w:t>
            </w:r>
          </w:p>
        </w:tc>
        <w:tc>
          <w:tcPr>
            <w:tcW w:w="2050" w:type="dxa"/>
            <w:shd w:val="clear" w:color="auto" w:fill="auto"/>
            <w:vAlign w:val="center"/>
          </w:tcPr>
          <w:p w14:paraId="5518562D"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IZM/NVO/ pašvaldības</w:t>
            </w:r>
          </w:p>
        </w:tc>
        <w:tc>
          <w:tcPr>
            <w:tcW w:w="2351" w:type="dxa"/>
            <w:shd w:val="clear" w:color="auto" w:fill="auto"/>
            <w:vAlign w:val="center"/>
          </w:tcPr>
          <w:p w14:paraId="21AED6DD" w14:textId="77777777" w:rsidR="00CD2F86" w:rsidRPr="004B066D" w:rsidRDefault="008D269F" w:rsidP="00283AB3">
            <w:pPr>
              <w:spacing w:after="0" w:line="240" w:lineRule="auto"/>
              <w:jc w:val="center"/>
              <w:rPr>
                <w:rFonts w:ascii="Times New Roman" w:eastAsia="Calibri" w:hAnsi="Times New Roman" w:cs="Times New Roman"/>
                <w:sz w:val="24"/>
                <w:szCs w:val="24"/>
              </w:rPr>
            </w:pPr>
            <w:r w:rsidRPr="004B066D">
              <w:rPr>
                <w:rFonts w:ascii="Times New Roman" w:eastAsia="Times New Roman" w:hAnsi="Times New Roman" w:cs="Times New Roman"/>
                <w:sz w:val="24"/>
                <w:szCs w:val="24"/>
                <w:lang w:eastAsia="lv-LV"/>
              </w:rPr>
              <w:t>2026.gada 4.ceturksnis</w:t>
            </w:r>
          </w:p>
        </w:tc>
      </w:tr>
      <w:tr w:rsidR="002270F1" w14:paraId="5E1DB500" w14:textId="77777777" w:rsidTr="48A40882">
        <w:trPr>
          <w:trHeight w:val="1296"/>
        </w:trPr>
        <w:tc>
          <w:tcPr>
            <w:tcW w:w="387" w:type="dxa"/>
            <w:vMerge/>
            <w:vAlign w:val="center"/>
            <w:hideMark/>
          </w:tcPr>
          <w:p w14:paraId="7D2BBC5C"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1747" w:type="dxa"/>
            <w:vMerge/>
            <w:vAlign w:val="center"/>
            <w:hideMark/>
          </w:tcPr>
          <w:p w14:paraId="11E60E49"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2697" w:type="dxa"/>
            <w:vMerge w:val="restart"/>
            <w:tcBorders>
              <w:top w:val="single" w:sz="4" w:space="0" w:color="auto"/>
              <w:left w:val="single" w:sz="4" w:space="0" w:color="auto"/>
              <w:bottom w:val="single" w:sz="4" w:space="0" w:color="auto"/>
              <w:right w:val="single" w:sz="4" w:space="0" w:color="auto"/>
            </w:tcBorders>
            <w:vAlign w:val="center"/>
          </w:tcPr>
          <w:p w14:paraId="41BEB98C" w14:textId="2AF1D8E8" w:rsidR="00CD2F86" w:rsidRPr="004B066D" w:rsidRDefault="008D269F" w:rsidP="00283AB3">
            <w:pPr>
              <w:spacing w:after="0" w:line="240" w:lineRule="auto"/>
              <w:jc w:val="both"/>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9E7995" w:rsidRPr="004B066D">
              <w:rPr>
                <w:rFonts w:ascii="Times New Roman" w:eastAsia="Times New Roman" w:hAnsi="Times New Roman" w:cs="Times New Roman"/>
                <w:sz w:val="24"/>
                <w:szCs w:val="24"/>
                <w:lang w:eastAsia="lv-LV"/>
              </w:rPr>
              <w:t>6</w:t>
            </w:r>
            <w:r w:rsidRPr="004B066D">
              <w:rPr>
                <w:rFonts w:ascii="Times New Roman" w:eastAsia="Times New Roman" w:hAnsi="Times New Roman" w:cs="Times New Roman"/>
                <w:sz w:val="24"/>
                <w:szCs w:val="24"/>
                <w:lang w:eastAsia="lv-LV"/>
              </w:rPr>
              <w:t xml:space="preserve">. </w:t>
            </w:r>
            <w:r w:rsidRPr="004B066D">
              <w:rPr>
                <w:rFonts w:ascii="Times New Roman" w:hAnsi="Times New Roman" w:cs="Times New Roman"/>
                <w:sz w:val="24"/>
                <w:szCs w:val="24"/>
              </w:rPr>
              <w:t>Īstenoti vardarbības riska mazināšanas pasākumi augstākās izglītības iestādēs</w:t>
            </w:r>
          </w:p>
        </w:tc>
        <w:tc>
          <w:tcPr>
            <w:tcW w:w="2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0FE16" w14:textId="7367836D"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48A40882">
              <w:rPr>
                <w:rFonts w:ascii="Times New Roman" w:hAnsi="Times New Roman" w:cs="Times New Roman"/>
                <w:sz w:val="24"/>
                <w:szCs w:val="24"/>
              </w:rPr>
              <w:t xml:space="preserve">Izveidotas un ieviestas vai aktualizētas </w:t>
            </w:r>
            <w:r w:rsidRPr="48A40882">
              <w:rPr>
                <w:rFonts w:ascii="Times New Roman" w:hAnsi="Times New Roman" w:cs="Times New Roman"/>
                <w:b/>
                <w:bCs/>
                <w:sz w:val="24"/>
                <w:szCs w:val="24"/>
              </w:rPr>
              <w:t>vadlīnijas un algoritmi reaģēšanai uz vardarbības, īpaši seksuālās vardarbības</w:t>
            </w:r>
            <w:r w:rsidRPr="48A40882">
              <w:rPr>
                <w:rFonts w:ascii="Times New Roman" w:hAnsi="Times New Roman" w:cs="Times New Roman"/>
                <w:sz w:val="24"/>
                <w:szCs w:val="24"/>
              </w:rPr>
              <w:t xml:space="preserve"> gadījumiem</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05DBE"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 KM, IZM</w:t>
            </w:r>
          </w:p>
        </w:tc>
        <w:tc>
          <w:tcPr>
            <w:tcW w:w="20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9345D" w14:textId="77777777" w:rsidR="00CD2F86" w:rsidRPr="004B066D" w:rsidRDefault="00CD2F86" w:rsidP="00283AB3">
            <w:pPr>
              <w:spacing w:after="0" w:line="240" w:lineRule="auto"/>
              <w:jc w:val="center"/>
              <w:rPr>
                <w:rFonts w:ascii="Times New Roman" w:eastAsia="Times New Roman" w:hAnsi="Times New Roman" w:cs="Times New Roman"/>
                <w:sz w:val="24"/>
                <w:szCs w:val="24"/>
                <w:lang w:eastAsia="lv-LV"/>
              </w:rPr>
            </w:pPr>
          </w:p>
        </w:tc>
        <w:tc>
          <w:tcPr>
            <w:tcW w:w="2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AB4D2"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2025.gada 4.ceturksnis</w:t>
            </w:r>
          </w:p>
        </w:tc>
      </w:tr>
      <w:tr w:rsidR="002270F1" w14:paraId="1A9549F0" w14:textId="77777777" w:rsidTr="48A40882">
        <w:trPr>
          <w:trHeight w:val="1296"/>
        </w:trPr>
        <w:tc>
          <w:tcPr>
            <w:tcW w:w="387" w:type="dxa"/>
            <w:vMerge/>
            <w:vAlign w:val="center"/>
          </w:tcPr>
          <w:p w14:paraId="34B5B331"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1747" w:type="dxa"/>
            <w:vMerge/>
            <w:vAlign w:val="center"/>
          </w:tcPr>
          <w:p w14:paraId="39A831BF"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2697" w:type="dxa"/>
            <w:vMerge/>
            <w:vAlign w:val="center"/>
          </w:tcPr>
          <w:p w14:paraId="04894927" w14:textId="77777777" w:rsidR="00CD2F86" w:rsidRPr="004B066D" w:rsidRDefault="00CD2F86" w:rsidP="00283AB3">
            <w:pPr>
              <w:spacing w:after="0" w:line="240" w:lineRule="auto"/>
              <w:jc w:val="both"/>
              <w:rPr>
                <w:rFonts w:ascii="Times New Roman" w:eastAsia="Times New Roman" w:hAnsi="Times New Roman" w:cs="Times New Roman"/>
                <w:sz w:val="24"/>
                <w:szCs w:val="24"/>
                <w:lang w:eastAsia="lv-LV"/>
              </w:rPr>
            </w:pPr>
          </w:p>
        </w:tc>
        <w:tc>
          <w:tcPr>
            <w:tcW w:w="21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80BB3" w14:textId="6D5BE5D3" w:rsidR="00CD2F86" w:rsidRPr="004B066D" w:rsidRDefault="008D269F" w:rsidP="48A40882">
            <w:pPr>
              <w:spacing w:after="0" w:line="240" w:lineRule="auto"/>
              <w:rPr>
                <w:rFonts w:ascii="Times New Roman" w:hAnsi="Times New Roman" w:cs="Times New Roman"/>
                <w:b/>
                <w:bCs/>
                <w:sz w:val="24"/>
                <w:szCs w:val="24"/>
                <w:lang w:eastAsia="lv-LV"/>
              </w:rPr>
            </w:pPr>
            <w:r w:rsidRPr="48A40882">
              <w:rPr>
                <w:rFonts w:ascii="Times New Roman" w:eastAsia="Times New Roman" w:hAnsi="Times New Roman" w:cs="Times New Roman"/>
                <w:sz w:val="24"/>
                <w:szCs w:val="24"/>
                <w:lang w:eastAsia="lv-LV"/>
              </w:rPr>
              <w:t>Īstenotas</w:t>
            </w:r>
            <w:r w:rsidRPr="48A40882">
              <w:rPr>
                <w:rFonts w:ascii="Times New Roman" w:hAnsi="Times New Roman" w:cs="Times New Roman"/>
                <w:sz w:val="24"/>
                <w:szCs w:val="24"/>
              </w:rPr>
              <w:t xml:space="preserve"> apmācības akadēmiskajam personālam, studējošajiem un vispārējam personālam </w:t>
            </w:r>
            <w:r w:rsidRPr="48A40882">
              <w:rPr>
                <w:rFonts w:ascii="Times New Roman" w:hAnsi="Times New Roman" w:cs="Times New Roman"/>
                <w:b/>
                <w:bCs/>
                <w:sz w:val="24"/>
                <w:szCs w:val="24"/>
              </w:rPr>
              <w:t>par droš</w:t>
            </w:r>
            <w:r w:rsidR="063309A0" w:rsidRPr="48A40882">
              <w:rPr>
                <w:rFonts w:ascii="Times New Roman" w:hAnsi="Times New Roman" w:cs="Times New Roman"/>
                <w:b/>
                <w:bCs/>
                <w:sz w:val="24"/>
                <w:szCs w:val="24"/>
              </w:rPr>
              <w:t>as</w:t>
            </w:r>
            <w:r w:rsidRPr="48A40882">
              <w:rPr>
                <w:rFonts w:ascii="Times New Roman" w:hAnsi="Times New Roman" w:cs="Times New Roman"/>
                <w:b/>
                <w:bCs/>
                <w:sz w:val="24"/>
                <w:szCs w:val="24"/>
              </w:rPr>
              <w:t xml:space="preserve"> studij</w:t>
            </w:r>
            <w:r w:rsidR="194D0D09" w:rsidRPr="48A40882">
              <w:rPr>
                <w:rFonts w:ascii="Times New Roman" w:hAnsi="Times New Roman" w:cs="Times New Roman"/>
                <w:b/>
                <w:bCs/>
                <w:sz w:val="24"/>
                <w:szCs w:val="24"/>
              </w:rPr>
              <w:t>as</w:t>
            </w:r>
            <w:r w:rsidRPr="48A40882">
              <w:rPr>
                <w:rFonts w:ascii="Times New Roman" w:hAnsi="Times New Roman" w:cs="Times New Roman"/>
                <w:b/>
                <w:bCs/>
                <w:sz w:val="24"/>
                <w:szCs w:val="24"/>
              </w:rPr>
              <w:t xml:space="preserve"> vid</w:t>
            </w:r>
            <w:r w:rsidR="3DE799A1" w:rsidRPr="48A40882">
              <w:rPr>
                <w:rFonts w:ascii="Times New Roman" w:hAnsi="Times New Roman" w:cs="Times New Roman"/>
                <w:b/>
                <w:bCs/>
                <w:sz w:val="24"/>
                <w:szCs w:val="24"/>
              </w:rPr>
              <w:t>es izveidi</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5A427"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KM, IZM, </w:t>
            </w:r>
          </w:p>
        </w:tc>
        <w:tc>
          <w:tcPr>
            <w:tcW w:w="20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722A4"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8C970" w14:textId="77777777" w:rsidR="00CD2F86" w:rsidRPr="004B066D" w:rsidRDefault="008D269F" w:rsidP="00283AB3">
            <w:pPr>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2025.gada 4.ceturksnis</w:t>
            </w:r>
          </w:p>
        </w:tc>
      </w:tr>
      <w:tr w:rsidR="002270F1" w14:paraId="2025696E" w14:textId="77777777" w:rsidTr="48A40882">
        <w:trPr>
          <w:trHeight w:val="315"/>
        </w:trPr>
        <w:tc>
          <w:tcPr>
            <w:tcW w:w="387" w:type="dxa"/>
            <w:vMerge/>
            <w:vAlign w:val="center"/>
          </w:tcPr>
          <w:p w14:paraId="6C422E2A" w14:textId="77777777" w:rsidR="00CD2F86" w:rsidRPr="004B066D" w:rsidRDefault="00CD2F86" w:rsidP="00283AB3">
            <w:pPr>
              <w:spacing w:after="0" w:line="240" w:lineRule="auto"/>
              <w:jc w:val="both"/>
              <w:textAlignment w:val="baseline"/>
              <w:rPr>
                <w:rFonts w:ascii="Times New Roman" w:hAnsi="Times New Roman" w:cs="Times New Roman"/>
                <w:sz w:val="24"/>
                <w:szCs w:val="24"/>
              </w:rPr>
            </w:pPr>
          </w:p>
        </w:tc>
        <w:tc>
          <w:tcPr>
            <w:tcW w:w="1747" w:type="dxa"/>
            <w:vMerge/>
            <w:vAlign w:val="center"/>
          </w:tcPr>
          <w:p w14:paraId="41F1E104"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2697" w:type="dxa"/>
            <w:tcBorders>
              <w:top w:val="single" w:sz="4" w:space="0" w:color="auto"/>
              <w:left w:val="single" w:sz="4" w:space="0" w:color="auto"/>
              <w:bottom w:val="single" w:sz="4" w:space="0" w:color="auto"/>
              <w:right w:val="single" w:sz="4" w:space="0" w:color="auto"/>
            </w:tcBorders>
            <w:vAlign w:val="center"/>
          </w:tcPr>
          <w:p w14:paraId="775235AF" w14:textId="733C69CE" w:rsidR="00CD2F86" w:rsidRPr="004B066D" w:rsidRDefault="008D269F" w:rsidP="00283AB3">
            <w:pPr>
              <w:spacing w:after="0" w:line="240" w:lineRule="auto"/>
              <w:jc w:val="both"/>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EE3C38" w:rsidRPr="004B066D">
              <w:rPr>
                <w:rFonts w:ascii="Times New Roman" w:eastAsia="Times New Roman" w:hAnsi="Times New Roman" w:cs="Times New Roman"/>
                <w:sz w:val="24"/>
                <w:szCs w:val="24"/>
                <w:lang w:eastAsia="lv-LV"/>
              </w:rPr>
              <w:t>7</w:t>
            </w:r>
            <w:r w:rsidRPr="004B066D">
              <w:rPr>
                <w:rFonts w:ascii="Times New Roman" w:eastAsia="Times New Roman" w:hAnsi="Times New Roman" w:cs="Times New Roman"/>
                <w:sz w:val="24"/>
                <w:szCs w:val="24"/>
                <w:lang w:eastAsia="lv-LV"/>
              </w:rPr>
              <w:t>.Izglītības iestādēs ieviestas ņirgāšanās (</w:t>
            </w:r>
            <w:proofErr w:type="spellStart"/>
            <w:r w:rsidRPr="004B066D">
              <w:rPr>
                <w:rFonts w:ascii="Times New Roman" w:eastAsia="Times New Roman" w:hAnsi="Times New Roman" w:cs="Times New Roman"/>
                <w:i/>
                <w:iCs/>
                <w:sz w:val="24"/>
                <w:szCs w:val="24"/>
                <w:lang w:eastAsia="lv-LV"/>
              </w:rPr>
              <w:t>bulinga</w:t>
            </w:r>
            <w:proofErr w:type="spellEnd"/>
            <w:r w:rsidRPr="004B066D">
              <w:rPr>
                <w:rFonts w:ascii="Times New Roman" w:eastAsia="Times New Roman" w:hAnsi="Times New Roman" w:cs="Times New Roman"/>
                <w:sz w:val="24"/>
                <w:szCs w:val="24"/>
                <w:lang w:eastAsia="lv-LV"/>
              </w:rPr>
              <w:t>) izplatības mazināšanas vadlīnijas vai kāda no visaptverošām vardarbības novēršanas programmām.</w:t>
            </w:r>
          </w:p>
        </w:tc>
        <w:tc>
          <w:tcPr>
            <w:tcW w:w="2121" w:type="dxa"/>
            <w:tcBorders>
              <w:top w:val="single" w:sz="4" w:space="0" w:color="auto"/>
              <w:left w:val="single" w:sz="4" w:space="0" w:color="auto"/>
              <w:bottom w:val="single" w:sz="4" w:space="0" w:color="auto"/>
              <w:right w:val="single" w:sz="4" w:space="0" w:color="auto"/>
            </w:tcBorders>
            <w:vAlign w:val="center"/>
          </w:tcPr>
          <w:p w14:paraId="27E2759C" w14:textId="77777777" w:rsidR="00CD2F86" w:rsidRPr="004B066D" w:rsidRDefault="008D269F" w:rsidP="00283AB3">
            <w:pPr>
              <w:spacing w:after="0" w:line="240" w:lineRule="auto"/>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Vardarbību mazināšanas </w:t>
            </w:r>
            <w:r w:rsidRPr="004B066D">
              <w:rPr>
                <w:rFonts w:ascii="Times New Roman" w:eastAsia="Times New Roman" w:hAnsi="Times New Roman" w:cs="Times New Roman"/>
                <w:b/>
                <w:bCs/>
                <w:sz w:val="24"/>
                <w:szCs w:val="24"/>
                <w:lang w:eastAsia="lv-LV"/>
              </w:rPr>
              <w:t>programmas vai vadlīnijas īsteno 150 izglītības iestādes.</w:t>
            </w:r>
          </w:p>
        </w:tc>
        <w:tc>
          <w:tcPr>
            <w:tcW w:w="2650" w:type="dxa"/>
            <w:tcBorders>
              <w:top w:val="single" w:sz="4" w:space="0" w:color="auto"/>
              <w:left w:val="single" w:sz="4" w:space="0" w:color="auto"/>
              <w:bottom w:val="single" w:sz="4" w:space="0" w:color="auto"/>
              <w:right w:val="single" w:sz="4" w:space="0" w:color="auto"/>
            </w:tcBorders>
            <w:vAlign w:val="center"/>
          </w:tcPr>
          <w:p w14:paraId="35C69F0A"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KM, IZM, Pašvaldības</w:t>
            </w:r>
          </w:p>
        </w:tc>
        <w:tc>
          <w:tcPr>
            <w:tcW w:w="2050" w:type="dxa"/>
            <w:tcBorders>
              <w:top w:val="single" w:sz="4" w:space="0" w:color="auto"/>
              <w:left w:val="single" w:sz="4" w:space="0" w:color="auto"/>
              <w:bottom w:val="single" w:sz="4" w:space="0" w:color="auto"/>
              <w:right w:val="single" w:sz="4" w:space="0" w:color="auto"/>
            </w:tcBorders>
            <w:vAlign w:val="center"/>
          </w:tcPr>
          <w:p w14:paraId="1FD01368"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VM, NVO, VK</w:t>
            </w:r>
          </w:p>
        </w:tc>
        <w:tc>
          <w:tcPr>
            <w:tcW w:w="2351" w:type="dxa"/>
            <w:tcBorders>
              <w:top w:val="single" w:sz="4" w:space="0" w:color="auto"/>
              <w:left w:val="single" w:sz="4" w:space="0" w:color="auto"/>
              <w:bottom w:val="single" w:sz="4" w:space="0" w:color="auto"/>
              <w:right w:val="single" w:sz="4" w:space="0" w:color="auto"/>
            </w:tcBorders>
            <w:vAlign w:val="center"/>
          </w:tcPr>
          <w:p w14:paraId="0C854F48"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2026.gada 3.ceturksnis</w:t>
            </w:r>
          </w:p>
        </w:tc>
      </w:tr>
      <w:tr w:rsidR="002270F1" w14:paraId="56BD90B4" w14:textId="77777777" w:rsidTr="48A40882">
        <w:trPr>
          <w:trHeight w:val="315"/>
        </w:trPr>
        <w:tc>
          <w:tcPr>
            <w:tcW w:w="387" w:type="dxa"/>
            <w:vMerge/>
            <w:vAlign w:val="center"/>
            <w:hideMark/>
          </w:tcPr>
          <w:p w14:paraId="564A70E9"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hideMark/>
          </w:tcPr>
          <w:p w14:paraId="00DA6D38"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shd w:val="clear" w:color="auto" w:fill="auto"/>
            <w:vAlign w:val="center"/>
            <w:hideMark/>
          </w:tcPr>
          <w:p w14:paraId="569CB743" w14:textId="4135931C"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502F06" w:rsidRPr="004B066D">
              <w:rPr>
                <w:rFonts w:ascii="Times New Roman" w:eastAsia="Times New Roman" w:hAnsi="Times New Roman" w:cs="Times New Roman"/>
                <w:sz w:val="24"/>
                <w:szCs w:val="24"/>
                <w:lang w:eastAsia="lv-LV"/>
              </w:rPr>
              <w:t>8</w:t>
            </w:r>
            <w:r w:rsidRPr="004B066D">
              <w:rPr>
                <w:rFonts w:ascii="Times New Roman" w:eastAsia="Times New Roman" w:hAnsi="Times New Roman" w:cs="Times New Roman"/>
                <w:sz w:val="24"/>
                <w:szCs w:val="24"/>
                <w:lang w:eastAsia="lv-LV"/>
              </w:rPr>
              <w:t>.Nodrošinātas mācības tiesnešiem, prokuroriem (t.sk. starpdisciplināras mācības) un veicināta izpratne par vardarbīb</w:t>
            </w:r>
            <w:r w:rsidR="00CE4351" w:rsidRPr="004B066D">
              <w:rPr>
                <w:rFonts w:ascii="Times New Roman" w:eastAsia="Times New Roman" w:hAnsi="Times New Roman" w:cs="Times New Roman"/>
                <w:sz w:val="24"/>
                <w:szCs w:val="24"/>
                <w:lang w:eastAsia="lv-LV"/>
              </w:rPr>
              <w:t>u</w:t>
            </w:r>
            <w:r w:rsidRPr="004B066D">
              <w:rPr>
                <w:rFonts w:ascii="Times New Roman" w:eastAsia="Times New Roman" w:hAnsi="Times New Roman" w:cs="Times New Roman"/>
                <w:sz w:val="24"/>
                <w:szCs w:val="24"/>
                <w:lang w:eastAsia="lv-LV"/>
              </w:rPr>
              <w:t xml:space="preserve"> veikušu personu domāšanu, uzvedības īpatnībām, sociālās uzvedības korekciju un </w:t>
            </w:r>
            <w:r w:rsidRPr="004B066D">
              <w:rPr>
                <w:rFonts w:ascii="Times New Roman" w:eastAsia="Times New Roman" w:hAnsi="Times New Roman" w:cs="Times New Roman"/>
                <w:sz w:val="24"/>
                <w:szCs w:val="24"/>
                <w:lang w:eastAsia="lv-LV"/>
              </w:rPr>
              <w:lastRenderedPageBreak/>
              <w:t xml:space="preserve">cietušo aizsardzību, profesionālu un ētisku sadarbību starp </w:t>
            </w:r>
            <w:proofErr w:type="spellStart"/>
            <w:r w:rsidRPr="004B066D">
              <w:rPr>
                <w:rFonts w:ascii="Times New Roman" w:eastAsia="Times New Roman" w:hAnsi="Times New Roman" w:cs="Times New Roman"/>
                <w:sz w:val="24"/>
                <w:szCs w:val="24"/>
                <w:lang w:eastAsia="lv-LV"/>
              </w:rPr>
              <w:t>tiesībsargājošām</w:t>
            </w:r>
            <w:proofErr w:type="spellEnd"/>
            <w:r w:rsidRPr="004B066D">
              <w:rPr>
                <w:rFonts w:ascii="Times New Roman" w:eastAsia="Times New Roman" w:hAnsi="Times New Roman" w:cs="Times New Roman"/>
                <w:sz w:val="24"/>
                <w:szCs w:val="24"/>
                <w:lang w:eastAsia="lv-LV"/>
              </w:rPr>
              <w:t xml:space="preserve"> iestādēm, nepieļaujot </w:t>
            </w:r>
            <w:r w:rsidRPr="004B066D">
              <w:rPr>
                <w:rFonts w:ascii="Times New Roman" w:eastAsia="Verdana" w:hAnsi="Times New Roman" w:cs="Times New Roman"/>
                <w:i/>
                <w:iCs/>
                <w:kern w:val="24"/>
                <w:sz w:val="24"/>
                <w:szCs w:val="24"/>
              </w:rPr>
              <w:t xml:space="preserve"> </w:t>
            </w:r>
            <w:proofErr w:type="spellStart"/>
            <w:r w:rsidRPr="004B066D">
              <w:rPr>
                <w:rFonts w:ascii="Times New Roman" w:eastAsia="Times New Roman" w:hAnsi="Times New Roman" w:cs="Times New Roman"/>
                <w:i/>
                <w:iCs/>
                <w:sz w:val="24"/>
                <w:szCs w:val="24"/>
                <w:lang w:eastAsia="lv-LV"/>
              </w:rPr>
              <w:t>ex</w:t>
            </w:r>
            <w:proofErr w:type="spellEnd"/>
            <w:r w:rsidRPr="004B066D">
              <w:rPr>
                <w:rFonts w:ascii="Times New Roman" w:eastAsia="Times New Roman" w:hAnsi="Times New Roman" w:cs="Times New Roman"/>
                <w:i/>
                <w:iCs/>
                <w:sz w:val="24"/>
                <w:szCs w:val="24"/>
                <w:lang w:eastAsia="lv-LV"/>
              </w:rPr>
              <w:t xml:space="preserve"> </w:t>
            </w:r>
            <w:proofErr w:type="spellStart"/>
            <w:r w:rsidRPr="004B066D">
              <w:rPr>
                <w:rFonts w:ascii="Times New Roman" w:eastAsia="Times New Roman" w:hAnsi="Times New Roman" w:cs="Times New Roman"/>
                <w:i/>
                <w:iCs/>
                <w:sz w:val="24"/>
                <w:szCs w:val="24"/>
                <w:lang w:eastAsia="lv-LV"/>
              </w:rPr>
              <w:t>parte</w:t>
            </w:r>
            <w:proofErr w:type="spellEnd"/>
            <w:r w:rsidRPr="004B066D">
              <w:rPr>
                <w:rFonts w:ascii="Times New Roman" w:eastAsia="Times New Roman" w:hAnsi="Times New Roman" w:cs="Times New Roman"/>
                <w:i/>
                <w:iCs/>
                <w:sz w:val="24"/>
                <w:szCs w:val="24"/>
                <w:lang w:eastAsia="lv-LV"/>
              </w:rPr>
              <w:t xml:space="preserve"> </w:t>
            </w:r>
            <w:r w:rsidRPr="004B066D">
              <w:rPr>
                <w:rFonts w:ascii="Times New Roman" w:eastAsia="Times New Roman" w:hAnsi="Times New Roman" w:cs="Times New Roman"/>
                <w:sz w:val="24"/>
                <w:szCs w:val="24"/>
                <w:lang w:eastAsia="lv-LV"/>
              </w:rPr>
              <w:t>sarunas</w:t>
            </w:r>
          </w:p>
        </w:tc>
        <w:tc>
          <w:tcPr>
            <w:tcW w:w="2121" w:type="dxa"/>
            <w:shd w:val="clear" w:color="auto" w:fill="auto"/>
            <w:vAlign w:val="center"/>
            <w:hideMark/>
          </w:tcPr>
          <w:p w14:paraId="552F6ED7" w14:textId="3A37C5C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lastRenderedPageBreak/>
              <w:t>Specializētās mācībās apmācīti</w:t>
            </w:r>
            <w:r w:rsidRPr="004B066D">
              <w:rPr>
                <w:rFonts w:ascii="Times New Roman" w:eastAsia="Times New Roman" w:hAnsi="Times New Roman" w:cs="Times New Roman"/>
                <w:sz w:val="24"/>
                <w:szCs w:val="24"/>
                <w:lang w:eastAsia="lv-LV"/>
              </w:rPr>
              <w:t xml:space="preserve"> 50 speciālisti gadā (prokurori, tiesneši, izmeklētāji).</w:t>
            </w:r>
            <w:r>
              <w:rPr>
                <w:rStyle w:val="Vresatsauce"/>
                <w:rFonts w:eastAsia="Times New Roman"/>
                <w:sz w:val="24"/>
                <w:szCs w:val="24"/>
                <w:lang w:eastAsia="lv-LV"/>
              </w:rPr>
              <w:footnoteReference w:id="17"/>
            </w:r>
          </w:p>
        </w:tc>
        <w:tc>
          <w:tcPr>
            <w:tcW w:w="2650" w:type="dxa"/>
            <w:shd w:val="clear" w:color="auto" w:fill="auto"/>
            <w:vAlign w:val="center"/>
            <w:hideMark/>
          </w:tcPr>
          <w:p w14:paraId="17BC09D2"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TM/ĢP</w:t>
            </w:r>
          </w:p>
        </w:tc>
        <w:tc>
          <w:tcPr>
            <w:tcW w:w="2050" w:type="dxa"/>
            <w:shd w:val="clear" w:color="auto" w:fill="auto"/>
            <w:vAlign w:val="center"/>
            <w:hideMark/>
          </w:tcPr>
          <w:p w14:paraId="23D17D5B"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TA/VP/VPK/ NVO</w:t>
            </w:r>
          </w:p>
          <w:p w14:paraId="36C2CB26"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351" w:type="dxa"/>
            <w:shd w:val="clear" w:color="auto" w:fill="auto"/>
            <w:vAlign w:val="center"/>
            <w:hideMark/>
          </w:tcPr>
          <w:p w14:paraId="69F84865"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2026.gada 4.ceturksnis (ik gadu)</w:t>
            </w:r>
          </w:p>
        </w:tc>
      </w:tr>
      <w:tr w:rsidR="002270F1" w14:paraId="1E2F853E" w14:textId="77777777" w:rsidTr="48A40882">
        <w:trPr>
          <w:trHeight w:val="1462"/>
        </w:trPr>
        <w:tc>
          <w:tcPr>
            <w:tcW w:w="387" w:type="dxa"/>
            <w:vMerge/>
            <w:vAlign w:val="center"/>
          </w:tcPr>
          <w:p w14:paraId="416532D1"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625B4534"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vMerge w:val="restart"/>
            <w:shd w:val="clear" w:color="auto" w:fill="auto"/>
            <w:vAlign w:val="center"/>
          </w:tcPr>
          <w:p w14:paraId="627ACE74" w14:textId="5DB5CB6A"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w:t>
            </w:r>
            <w:r w:rsidR="00502F06" w:rsidRPr="004B066D">
              <w:rPr>
                <w:rFonts w:ascii="Times New Roman" w:eastAsia="Times New Roman" w:hAnsi="Times New Roman" w:cs="Times New Roman"/>
                <w:sz w:val="24"/>
                <w:szCs w:val="24"/>
                <w:lang w:eastAsia="lv-LV"/>
              </w:rPr>
              <w:t>9</w:t>
            </w:r>
            <w:r w:rsidRPr="004B066D">
              <w:rPr>
                <w:rFonts w:ascii="Times New Roman" w:eastAsia="Times New Roman" w:hAnsi="Times New Roman" w:cs="Times New Roman"/>
                <w:sz w:val="24"/>
                <w:szCs w:val="24"/>
                <w:lang w:eastAsia="lv-LV"/>
              </w:rPr>
              <w:t>.Pilnveidotas policijas darbinieku zināšanas par vardarbības ģimenē novēršanu, iekļaujot jautājumus  par cietušo vajadzību identificēšanu, tiesiski un faktiski pieejamajiem atbalsta pasākumiem cietušajiem.</w:t>
            </w:r>
          </w:p>
        </w:tc>
        <w:tc>
          <w:tcPr>
            <w:tcW w:w="2121" w:type="dxa"/>
            <w:shd w:val="clear" w:color="auto" w:fill="auto"/>
            <w:vAlign w:val="center"/>
          </w:tcPr>
          <w:p w14:paraId="1C4F2DEE"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 xml:space="preserve">Īstenotas mācības Valsts policijas amatpersonām </w:t>
            </w:r>
          </w:p>
          <w:p w14:paraId="24A1CB9E"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(2024.gadā - 25 amatpersonas, no 2025.gada un turpmāk katru gadu – 100 amatpersonas)</w:t>
            </w:r>
          </w:p>
        </w:tc>
        <w:tc>
          <w:tcPr>
            <w:tcW w:w="2650" w:type="dxa"/>
            <w:shd w:val="clear" w:color="auto" w:fill="auto"/>
            <w:vAlign w:val="center"/>
          </w:tcPr>
          <w:p w14:paraId="6E0D432A"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IeM/VP</w:t>
            </w:r>
          </w:p>
        </w:tc>
        <w:tc>
          <w:tcPr>
            <w:tcW w:w="2050" w:type="dxa"/>
            <w:shd w:val="clear" w:color="auto" w:fill="auto"/>
            <w:vAlign w:val="center"/>
          </w:tcPr>
          <w:p w14:paraId="0DD68923"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351" w:type="dxa"/>
            <w:shd w:val="clear" w:color="auto" w:fill="auto"/>
            <w:vAlign w:val="center"/>
          </w:tcPr>
          <w:p w14:paraId="7A57C653"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 </w:t>
            </w:r>
          </w:p>
          <w:p w14:paraId="14604A5A"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2025.gada 3.ceturksnis</w:t>
            </w:r>
          </w:p>
          <w:p w14:paraId="4D111D43" w14:textId="7A45DDAE"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(ik gadu)</w:t>
            </w:r>
          </w:p>
        </w:tc>
      </w:tr>
      <w:tr w:rsidR="002270F1" w14:paraId="4274EAA7" w14:textId="77777777" w:rsidTr="48A40882">
        <w:trPr>
          <w:trHeight w:val="1462"/>
        </w:trPr>
        <w:tc>
          <w:tcPr>
            <w:tcW w:w="387" w:type="dxa"/>
            <w:vMerge/>
            <w:vAlign w:val="center"/>
          </w:tcPr>
          <w:p w14:paraId="20175479"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3A105B3B"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vMerge/>
            <w:vAlign w:val="center"/>
          </w:tcPr>
          <w:p w14:paraId="2088C5E5"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121" w:type="dxa"/>
            <w:shd w:val="clear" w:color="auto" w:fill="auto"/>
            <w:vAlign w:val="center"/>
          </w:tcPr>
          <w:p w14:paraId="3A1CA567" w14:textId="2367BAA3"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 xml:space="preserve">Īstenotas mācības </w:t>
            </w:r>
            <w:r w:rsidR="00E01E80" w:rsidRPr="004B066D">
              <w:rPr>
                <w:rFonts w:ascii="Times New Roman" w:eastAsia="Times New Roman" w:hAnsi="Times New Roman" w:cs="Times New Roman"/>
                <w:sz w:val="24"/>
                <w:szCs w:val="24"/>
                <w:lang w:eastAsia="lv-LV"/>
              </w:rPr>
              <w:t>p</w:t>
            </w:r>
            <w:r w:rsidRPr="004B066D">
              <w:rPr>
                <w:rFonts w:ascii="Times New Roman" w:eastAsia="Times New Roman" w:hAnsi="Times New Roman" w:cs="Times New Roman"/>
                <w:sz w:val="24"/>
                <w:szCs w:val="24"/>
                <w:lang w:eastAsia="lv-LV"/>
              </w:rPr>
              <w:t>ašvaldības policistiem</w:t>
            </w:r>
          </w:p>
        </w:tc>
        <w:tc>
          <w:tcPr>
            <w:tcW w:w="2650" w:type="dxa"/>
            <w:shd w:val="clear" w:color="auto" w:fill="auto"/>
            <w:vAlign w:val="center"/>
          </w:tcPr>
          <w:p w14:paraId="780237A2" w14:textId="2365E81C"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LPS/</w:t>
            </w:r>
            <w:r w:rsidR="00E01E80" w:rsidRPr="004B066D">
              <w:rPr>
                <w:rFonts w:ascii="Times New Roman" w:eastAsia="Times New Roman" w:hAnsi="Times New Roman" w:cs="Times New Roman"/>
                <w:sz w:val="24"/>
                <w:szCs w:val="24"/>
                <w:lang w:eastAsia="lv-LV"/>
              </w:rPr>
              <w:t>p</w:t>
            </w:r>
            <w:r w:rsidRPr="004B066D">
              <w:rPr>
                <w:rFonts w:ascii="Times New Roman" w:eastAsia="Times New Roman" w:hAnsi="Times New Roman" w:cs="Times New Roman"/>
                <w:sz w:val="24"/>
                <w:szCs w:val="24"/>
                <w:lang w:eastAsia="lv-LV"/>
              </w:rPr>
              <w:t>ašvaldības</w:t>
            </w:r>
          </w:p>
        </w:tc>
        <w:tc>
          <w:tcPr>
            <w:tcW w:w="2050" w:type="dxa"/>
            <w:shd w:val="clear" w:color="auto" w:fill="auto"/>
            <w:vAlign w:val="center"/>
          </w:tcPr>
          <w:p w14:paraId="081D2C2E"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351" w:type="dxa"/>
            <w:shd w:val="clear" w:color="auto" w:fill="auto"/>
            <w:vAlign w:val="center"/>
          </w:tcPr>
          <w:p w14:paraId="3FAACB1A"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 </w:t>
            </w:r>
          </w:p>
          <w:p w14:paraId="62348A98" w14:textId="2F1B26C3"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2025.gada 3.ceturksnis</w:t>
            </w:r>
          </w:p>
          <w:p w14:paraId="14B5D7AB"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(ik gadu)</w:t>
            </w:r>
          </w:p>
          <w:p w14:paraId="1F1F648F" w14:textId="77777777" w:rsidR="00CD2F86" w:rsidRPr="004B066D" w:rsidRDefault="00CD2F86" w:rsidP="00283AB3">
            <w:pPr>
              <w:jc w:val="center"/>
              <w:rPr>
                <w:rFonts w:ascii="Times New Roman" w:eastAsia="Times New Roman" w:hAnsi="Times New Roman" w:cs="Times New Roman"/>
                <w:sz w:val="24"/>
                <w:szCs w:val="24"/>
                <w:lang w:eastAsia="lv-LV"/>
              </w:rPr>
            </w:pPr>
          </w:p>
        </w:tc>
      </w:tr>
      <w:tr w:rsidR="002270F1" w14:paraId="49B32E04" w14:textId="77777777" w:rsidTr="48A40882">
        <w:trPr>
          <w:trHeight w:val="315"/>
        </w:trPr>
        <w:tc>
          <w:tcPr>
            <w:tcW w:w="387" w:type="dxa"/>
            <w:vMerge/>
            <w:vAlign w:val="center"/>
            <w:hideMark/>
          </w:tcPr>
          <w:p w14:paraId="1A5AF16C"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1747" w:type="dxa"/>
            <w:vMerge/>
            <w:vAlign w:val="center"/>
            <w:hideMark/>
          </w:tcPr>
          <w:p w14:paraId="2DEC6D2A" w14:textId="77777777" w:rsidR="00CD2F86" w:rsidRPr="004B066D" w:rsidRDefault="00CD2F86" w:rsidP="00283AB3">
            <w:pPr>
              <w:spacing w:after="0" w:line="240" w:lineRule="auto"/>
              <w:jc w:val="both"/>
              <w:rPr>
                <w:rFonts w:ascii="Times New Roman" w:hAnsi="Times New Roman" w:cs="Times New Roman"/>
                <w:sz w:val="24"/>
                <w:szCs w:val="24"/>
              </w:rPr>
            </w:pPr>
          </w:p>
        </w:tc>
        <w:tc>
          <w:tcPr>
            <w:tcW w:w="2697" w:type="dxa"/>
            <w:shd w:val="clear" w:color="auto" w:fill="auto"/>
            <w:vAlign w:val="center"/>
          </w:tcPr>
          <w:p w14:paraId="6224AF2F" w14:textId="0CAF6103" w:rsidR="00CD2F86" w:rsidRPr="004B066D" w:rsidRDefault="008D269F" w:rsidP="00283AB3">
            <w:pPr>
              <w:spacing w:after="0" w:line="240" w:lineRule="auto"/>
              <w:jc w:val="both"/>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3.1</w:t>
            </w:r>
            <w:r w:rsidR="00AD0FF1" w:rsidRPr="004B066D">
              <w:rPr>
                <w:rFonts w:ascii="Times New Roman" w:eastAsia="Times New Roman" w:hAnsi="Times New Roman" w:cs="Times New Roman"/>
                <w:sz w:val="24"/>
                <w:szCs w:val="24"/>
                <w:lang w:eastAsia="lv-LV"/>
              </w:rPr>
              <w:t>0</w:t>
            </w:r>
            <w:r w:rsidRPr="004B066D">
              <w:rPr>
                <w:rFonts w:ascii="Times New Roman" w:eastAsia="Times New Roman" w:hAnsi="Times New Roman" w:cs="Times New Roman"/>
                <w:sz w:val="24"/>
                <w:szCs w:val="24"/>
                <w:lang w:eastAsia="lv-LV"/>
              </w:rPr>
              <w:t>.Īstenoti starpdisciplināri izglītojošie un labās prakses popularizēšanas pasākumi, tostarp izstrādāta mācību programma speciālistiem darbam ar personām, kuras cietušas no vardarbības.</w:t>
            </w:r>
          </w:p>
        </w:tc>
        <w:tc>
          <w:tcPr>
            <w:tcW w:w="2121" w:type="dxa"/>
            <w:shd w:val="clear" w:color="auto" w:fill="auto"/>
            <w:vAlign w:val="center"/>
          </w:tcPr>
          <w:p w14:paraId="3461907E" w14:textId="764721A9"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Īstenoti 20 </w:t>
            </w:r>
            <w:r w:rsidRPr="004B066D">
              <w:rPr>
                <w:rFonts w:ascii="Times New Roman" w:eastAsia="Times New Roman" w:hAnsi="Times New Roman" w:cs="Times New Roman"/>
                <w:b/>
                <w:bCs/>
                <w:sz w:val="24"/>
                <w:szCs w:val="24"/>
                <w:lang w:eastAsia="lv-LV"/>
              </w:rPr>
              <w:t>metodiskie semināri</w:t>
            </w:r>
            <w:r w:rsidRPr="004B066D">
              <w:rPr>
                <w:rFonts w:ascii="Times New Roman" w:eastAsia="Times New Roman" w:hAnsi="Times New Roman" w:cs="Times New Roman"/>
                <w:sz w:val="24"/>
                <w:szCs w:val="24"/>
                <w:lang w:eastAsia="lv-LV"/>
              </w:rPr>
              <w:t>;</w:t>
            </w:r>
            <w:r>
              <w:rPr>
                <w:rStyle w:val="Vresatsauce"/>
                <w:rFonts w:eastAsia="Times New Roman"/>
                <w:sz w:val="24"/>
                <w:szCs w:val="24"/>
                <w:lang w:eastAsia="lv-LV"/>
              </w:rPr>
              <w:footnoteReference w:id="18"/>
            </w:r>
          </w:p>
          <w:p w14:paraId="1DF0F343"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Izstrādāta mācību programma izglītoti 100 speciālisti.</w:t>
            </w:r>
          </w:p>
        </w:tc>
        <w:tc>
          <w:tcPr>
            <w:tcW w:w="2650" w:type="dxa"/>
            <w:shd w:val="clear" w:color="auto" w:fill="auto"/>
            <w:vAlign w:val="center"/>
          </w:tcPr>
          <w:p w14:paraId="3FB121BD"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LM</w:t>
            </w:r>
          </w:p>
        </w:tc>
        <w:tc>
          <w:tcPr>
            <w:tcW w:w="2050" w:type="dxa"/>
            <w:shd w:val="clear" w:color="auto" w:fill="auto"/>
            <w:vAlign w:val="center"/>
          </w:tcPr>
          <w:p w14:paraId="096825AE"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Nozares eksperti</w:t>
            </w:r>
          </w:p>
        </w:tc>
        <w:tc>
          <w:tcPr>
            <w:tcW w:w="2351" w:type="dxa"/>
            <w:shd w:val="clear" w:color="auto" w:fill="auto"/>
            <w:vAlign w:val="center"/>
          </w:tcPr>
          <w:p w14:paraId="7B7A4BC4"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2029.gada 3.ceturksnis</w:t>
            </w:r>
          </w:p>
        </w:tc>
      </w:tr>
      <w:tr w:rsidR="002270F1" w14:paraId="06B4C5F1" w14:textId="77777777" w:rsidTr="48A40882">
        <w:trPr>
          <w:trHeight w:val="2271"/>
        </w:trPr>
        <w:tc>
          <w:tcPr>
            <w:tcW w:w="387" w:type="dxa"/>
            <w:vMerge/>
            <w:vAlign w:val="center"/>
          </w:tcPr>
          <w:p w14:paraId="79F92458"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65F43C74"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vMerge w:val="restart"/>
            <w:tcBorders>
              <w:top w:val="single" w:sz="4" w:space="0" w:color="auto"/>
              <w:left w:val="single" w:sz="4" w:space="0" w:color="auto"/>
              <w:bottom w:val="single" w:sz="4" w:space="0" w:color="auto"/>
              <w:right w:val="single" w:sz="4" w:space="0" w:color="auto"/>
            </w:tcBorders>
            <w:vAlign w:val="center"/>
          </w:tcPr>
          <w:p w14:paraId="65C00AFA" w14:textId="2FD25AE3"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3.1</w:t>
            </w:r>
            <w:r w:rsidR="00AD0FF1" w:rsidRPr="004B066D">
              <w:rPr>
                <w:rFonts w:ascii="Times New Roman" w:eastAsia="Times New Roman" w:hAnsi="Times New Roman" w:cs="Times New Roman"/>
                <w:sz w:val="24"/>
                <w:szCs w:val="24"/>
                <w:lang w:eastAsia="lv-LV"/>
              </w:rPr>
              <w:t>1</w:t>
            </w:r>
            <w:r w:rsidRPr="004B066D">
              <w:rPr>
                <w:rFonts w:ascii="Times New Roman" w:eastAsia="Times New Roman" w:hAnsi="Times New Roman" w:cs="Times New Roman"/>
                <w:sz w:val="24"/>
                <w:szCs w:val="24"/>
                <w:lang w:eastAsia="lv-LV"/>
              </w:rPr>
              <w:t>.Pilnveidotas kultūras jomā strādājošo darbinieku zināšanas par vardarbības pret sievieti un vardarbības ģimenē fenomenu un situācijas atspoguļošanu plašsaziņas līdzekļos vai masu medijos.</w:t>
            </w:r>
          </w:p>
        </w:tc>
        <w:tc>
          <w:tcPr>
            <w:tcW w:w="2121" w:type="dxa"/>
            <w:tcBorders>
              <w:top w:val="single" w:sz="4" w:space="0" w:color="auto"/>
              <w:left w:val="single" w:sz="4" w:space="0" w:color="auto"/>
              <w:bottom w:val="single" w:sz="4" w:space="0" w:color="auto"/>
              <w:right w:val="single" w:sz="4" w:space="0" w:color="auto"/>
            </w:tcBorders>
            <w:vAlign w:val="center"/>
          </w:tcPr>
          <w:p w14:paraId="1371F4AF"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Pilnveidotas kultūras jomā strādājošo darbinieku zināšanas</w:t>
            </w:r>
            <w:r w:rsidRPr="004B066D">
              <w:rPr>
                <w:rFonts w:ascii="Times New Roman" w:eastAsia="Times New Roman" w:hAnsi="Times New Roman" w:cs="Times New Roman"/>
                <w:sz w:val="24"/>
                <w:szCs w:val="24"/>
                <w:lang w:eastAsia="lv-LV"/>
              </w:rPr>
              <w:t xml:space="preserve"> par vardarbības pret sievieti un vardarbības ģimenē fenomenu</w:t>
            </w:r>
          </w:p>
        </w:tc>
        <w:tc>
          <w:tcPr>
            <w:tcW w:w="2650" w:type="dxa"/>
            <w:tcBorders>
              <w:top w:val="single" w:sz="4" w:space="0" w:color="auto"/>
              <w:left w:val="single" w:sz="4" w:space="0" w:color="auto"/>
              <w:bottom w:val="single" w:sz="4" w:space="0" w:color="auto"/>
              <w:right w:val="single" w:sz="4" w:space="0" w:color="auto"/>
            </w:tcBorders>
            <w:vAlign w:val="center"/>
          </w:tcPr>
          <w:p w14:paraId="15C4AB94"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KM</w:t>
            </w:r>
          </w:p>
        </w:tc>
        <w:tc>
          <w:tcPr>
            <w:tcW w:w="2050" w:type="dxa"/>
            <w:tcBorders>
              <w:top w:val="single" w:sz="4" w:space="0" w:color="auto"/>
              <w:left w:val="single" w:sz="4" w:space="0" w:color="auto"/>
              <w:bottom w:val="single" w:sz="4" w:space="0" w:color="auto"/>
              <w:right w:val="single" w:sz="4" w:space="0" w:color="auto"/>
            </w:tcBorders>
            <w:vAlign w:val="center"/>
          </w:tcPr>
          <w:p w14:paraId="34F7039D"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351" w:type="dxa"/>
            <w:tcBorders>
              <w:top w:val="single" w:sz="4" w:space="0" w:color="auto"/>
              <w:left w:val="single" w:sz="4" w:space="0" w:color="auto"/>
              <w:bottom w:val="single" w:sz="4" w:space="0" w:color="auto"/>
              <w:right w:val="single" w:sz="4" w:space="0" w:color="auto"/>
            </w:tcBorders>
            <w:vAlign w:val="center"/>
          </w:tcPr>
          <w:p w14:paraId="03527661"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2027.gada 4.ceturksnis</w:t>
            </w:r>
          </w:p>
        </w:tc>
      </w:tr>
      <w:tr w:rsidR="002270F1" w14:paraId="1BE7A59F" w14:textId="77777777" w:rsidTr="48A40882">
        <w:trPr>
          <w:trHeight w:val="2271"/>
        </w:trPr>
        <w:tc>
          <w:tcPr>
            <w:tcW w:w="387" w:type="dxa"/>
            <w:vMerge/>
            <w:vAlign w:val="center"/>
          </w:tcPr>
          <w:p w14:paraId="601A65EC"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6FC4F17D"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vMerge/>
            <w:vAlign w:val="center"/>
          </w:tcPr>
          <w:p w14:paraId="717131AF"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121" w:type="dxa"/>
            <w:tcBorders>
              <w:top w:val="single" w:sz="4" w:space="0" w:color="auto"/>
              <w:left w:val="single" w:sz="4" w:space="0" w:color="auto"/>
              <w:bottom w:val="single" w:sz="4" w:space="0" w:color="auto"/>
              <w:right w:val="single" w:sz="4" w:space="0" w:color="auto"/>
            </w:tcBorders>
            <w:vAlign w:val="center"/>
          </w:tcPr>
          <w:p w14:paraId="1E8BE85C"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Pilnveidotas mediju nozarē strādājošo darbinieku zināšanas</w:t>
            </w:r>
            <w:r w:rsidRPr="004B066D">
              <w:rPr>
                <w:rFonts w:ascii="Times New Roman" w:eastAsia="Times New Roman" w:hAnsi="Times New Roman" w:cs="Times New Roman"/>
                <w:sz w:val="24"/>
                <w:szCs w:val="24"/>
                <w:lang w:eastAsia="lv-LV"/>
              </w:rPr>
              <w:t xml:space="preserve"> par vardarbības pret sievieti un vardarbības ģimenē fenomenu un situācijas atspoguļošanu plašsaziņas līdzekļos vai masu medijos.</w:t>
            </w:r>
          </w:p>
        </w:tc>
        <w:tc>
          <w:tcPr>
            <w:tcW w:w="2650" w:type="dxa"/>
            <w:tcBorders>
              <w:top w:val="single" w:sz="4" w:space="0" w:color="auto"/>
              <w:left w:val="single" w:sz="4" w:space="0" w:color="auto"/>
              <w:bottom w:val="single" w:sz="4" w:space="0" w:color="auto"/>
              <w:right w:val="single" w:sz="4" w:space="0" w:color="auto"/>
            </w:tcBorders>
            <w:vAlign w:val="center"/>
          </w:tcPr>
          <w:p w14:paraId="785DC68B" w14:textId="77777777" w:rsidR="00CD2F86" w:rsidRPr="004B066D" w:rsidRDefault="008D269F" w:rsidP="00283AB3">
            <w:pPr>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KM</w:t>
            </w:r>
          </w:p>
        </w:tc>
        <w:tc>
          <w:tcPr>
            <w:tcW w:w="2050" w:type="dxa"/>
            <w:tcBorders>
              <w:top w:val="single" w:sz="4" w:space="0" w:color="auto"/>
              <w:left w:val="single" w:sz="4" w:space="0" w:color="auto"/>
              <w:bottom w:val="single" w:sz="4" w:space="0" w:color="auto"/>
              <w:right w:val="single" w:sz="4" w:space="0" w:color="auto"/>
            </w:tcBorders>
            <w:vAlign w:val="center"/>
          </w:tcPr>
          <w:p w14:paraId="4096BA62" w14:textId="77777777" w:rsidR="00CD2F86" w:rsidRPr="004B066D" w:rsidRDefault="00CD2F86" w:rsidP="00283AB3">
            <w:pPr>
              <w:jc w:val="center"/>
              <w:rPr>
                <w:rFonts w:ascii="Times New Roman" w:eastAsia="Times New Roman" w:hAnsi="Times New Roman" w:cs="Times New Roman"/>
                <w:sz w:val="24"/>
                <w:szCs w:val="24"/>
                <w:lang w:eastAsia="lv-LV"/>
              </w:rPr>
            </w:pPr>
          </w:p>
        </w:tc>
        <w:tc>
          <w:tcPr>
            <w:tcW w:w="2351" w:type="dxa"/>
            <w:tcBorders>
              <w:top w:val="single" w:sz="4" w:space="0" w:color="auto"/>
              <w:left w:val="single" w:sz="4" w:space="0" w:color="auto"/>
              <w:bottom w:val="single" w:sz="4" w:space="0" w:color="auto"/>
              <w:right w:val="single" w:sz="4" w:space="0" w:color="auto"/>
            </w:tcBorders>
            <w:vAlign w:val="center"/>
          </w:tcPr>
          <w:p w14:paraId="71790D0D" w14:textId="77777777" w:rsidR="00CD2F86" w:rsidRPr="004B066D" w:rsidRDefault="008D269F" w:rsidP="00283AB3">
            <w:pPr>
              <w:spacing w:after="0" w:line="240" w:lineRule="auto"/>
              <w:jc w:val="center"/>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 2027.gada 4.ceturksnis</w:t>
            </w:r>
          </w:p>
          <w:p w14:paraId="4BF6A88E" w14:textId="77777777" w:rsidR="00CD2F86" w:rsidRPr="004B066D" w:rsidRDefault="00CD2F86" w:rsidP="00283AB3">
            <w:pPr>
              <w:jc w:val="center"/>
              <w:rPr>
                <w:rFonts w:ascii="Times New Roman" w:eastAsia="Times New Roman" w:hAnsi="Times New Roman" w:cs="Times New Roman"/>
                <w:sz w:val="24"/>
                <w:szCs w:val="24"/>
                <w:lang w:eastAsia="lv-LV"/>
              </w:rPr>
            </w:pPr>
          </w:p>
        </w:tc>
      </w:tr>
      <w:tr w:rsidR="002270F1" w14:paraId="4D399513" w14:textId="77777777" w:rsidTr="48A40882">
        <w:trPr>
          <w:trHeight w:val="315"/>
        </w:trPr>
        <w:tc>
          <w:tcPr>
            <w:tcW w:w="387" w:type="dxa"/>
            <w:vMerge/>
            <w:vAlign w:val="center"/>
          </w:tcPr>
          <w:p w14:paraId="20C979E3"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6C55CAFC"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shd w:val="clear" w:color="auto" w:fill="auto"/>
            <w:vAlign w:val="center"/>
          </w:tcPr>
          <w:p w14:paraId="3259175D" w14:textId="60B3710E"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3.1</w:t>
            </w:r>
            <w:r w:rsidR="007340A5" w:rsidRPr="004B066D">
              <w:rPr>
                <w:rFonts w:ascii="Times New Roman" w:eastAsia="Times New Roman" w:hAnsi="Times New Roman" w:cs="Times New Roman"/>
                <w:sz w:val="24"/>
                <w:szCs w:val="24"/>
                <w:lang w:eastAsia="lv-LV"/>
              </w:rPr>
              <w:t>2</w:t>
            </w:r>
            <w:r w:rsidRPr="004B066D">
              <w:rPr>
                <w:rFonts w:ascii="Times New Roman" w:eastAsia="Times New Roman" w:hAnsi="Times New Roman" w:cs="Times New Roman"/>
                <w:sz w:val="24"/>
                <w:szCs w:val="24"/>
                <w:lang w:eastAsia="lv-LV"/>
              </w:rPr>
              <w:t xml:space="preserve">. Pilnveidotas veselības aprūpes jomā un </w:t>
            </w:r>
            <w:proofErr w:type="spellStart"/>
            <w:r w:rsidRPr="004B066D">
              <w:rPr>
                <w:rFonts w:ascii="Times New Roman" w:eastAsia="Times New Roman" w:hAnsi="Times New Roman" w:cs="Times New Roman"/>
                <w:sz w:val="24"/>
                <w:szCs w:val="24"/>
                <w:lang w:eastAsia="lv-LV"/>
              </w:rPr>
              <w:t>multidisciplinārās</w:t>
            </w:r>
            <w:proofErr w:type="spellEnd"/>
            <w:r w:rsidRPr="004B066D">
              <w:rPr>
                <w:rFonts w:ascii="Times New Roman" w:eastAsia="Times New Roman" w:hAnsi="Times New Roman" w:cs="Times New Roman"/>
                <w:sz w:val="24"/>
                <w:szCs w:val="24"/>
                <w:lang w:eastAsia="lv-LV"/>
              </w:rPr>
              <w:t xml:space="preserve"> komandās strādājošo speciālistu zināšanas par vardarbības atpazīšanu un turpmāko rīcību cietušo aizsardzībai.</w:t>
            </w:r>
          </w:p>
        </w:tc>
        <w:tc>
          <w:tcPr>
            <w:tcW w:w="2121" w:type="dxa"/>
            <w:shd w:val="clear" w:color="auto" w:fill="auto"/>
            <w:vAlign w:val="center"/>
          </w:tcPr>
          <w:p w14:paraId="1EE22154" w14:textId="77777777"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Apmācītas 200 ārstniecības personas un sociālajā jomā strādājošie</w:t>
            </w:r>
            <w:r w:rsidRPr="004B066D">
              <w:rPr>
                <w:rFonts w:ascii="Times New Roman" w:eastAsia="Times New Roman" w:hAnsi="Times New Roman" w:cs="Times New Roman"/>
                <w:sz w:val="24"/>
                <w:szCs w:val="24"/>
                <w:lang w:eastAsia="lv-LV"/>
              </w:rPr>
              <w:t xml:space="preserve"> </w:t>
            </w:r>
            <w:proofErr w:type="spellStart"/>
            <w:r w:rsidRPr="004B066D">
              <w:rPr>
                <w:rFonts w:ascii="Times New Roman" w:eastAsia="Times New Roman" w:hAnsi="Times New Roman" w:cs="Times New Roman"/>
                <w:sz w:val="24"/>
                <w:szCs w:val="24"/>
                <w:lang w:eastAsia="lv-LV"/>
              </w:rPr>
              <w:t>multidisciplinārās</w:t>
            </w:r>
            <w:proofErr w:type="spellEnd"/>
            <w:r w:rsidRPr="004B066D">
              <w:rPr>
                <w:rFonts w:ascii="Times New Roman" w:eastAsia="Times New Roman" w:hAnsi="Times New Roman" w:cs="Times New Roman"/>
                <w:sz w:val="24"/>
                <w:szCs w:val="24"/>
                <w:lang w:eastAsia="lv-LV"/>
              </w:rPr>
              <w:t xml:space="preserve"> komandas speciālisti.</w:t>
            </w:r>
          </w:p>
        </w:tc>
        <w:tc>
          <w:tcPr>
            <w:tcW w:w="2650" w:type="dxa"/>
            <w:shd w:val="clear" w:color="auto" w:fill="auto"/>
            <w:vAlign w:val="center"/>
          </w:tcPr>
          <w:p w14:paraId="6425657C"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VM</w:t>
            </w:r>
          </w:p>
        </w:tc>
        <w:tc>
          <w:tcPr>
            <w:tcW w:w="2050" w:type="dxa"/>
            <w:shd w:val="clear" w:color="auto" w:fill="auto"/>
            <w:vAlign w:val="center"/>
          </w:tcPr>
          <w:p w14:paraId="09B33B50"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351" w:type="dxa"/>
            <w:shd w:val="clear" w:color="auto" w:fill="auto"/>
            <w:vAlign w:val="center"/>
          </w:tcPr>
          <w:p w14:paraId="3BF729CE"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 xml:space="preserve">  </w:t>
            </w:r>
          </w:p>
          <w:p w14:paraId="140B9117"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2027.gada 4.ceturksnis</w:t>
            </w:r>
          </w:p>
        </w:tc>
      </w:tr>
      <w:tr w:rsidR="002270F1" w14:paraId="1E86B23D" w14:textId="77777777" w:rsidTr="48A40882">
        <w:trPr>
          <w:trHeight w:val="315"/>
        </w:trPr>
        <w:tc>
          <w:tcPr>
            <w:tcW w:w="387" w:type="dxa"/>
            <w:vMerge/>
            <w:vAlign w:val="center"/>
          </w:tcPr>
          <w:p w14:paraId="3518D5EA"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14D34DF3"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shd w:val="clear" w:color="auto" w:fill="auto"/>
            <w:vAlign w:val="center"/>
          </w:tcPr>
          <w:p w14:paraId="096211E3" w14:textId="6116D386"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3.1</w:t>
            </w:r>
            <w:r w:rsidR="007340A5" w:rsidRPr="004B066D">
              <w:rPr>
                <w:rFonts w:ascii="Times New Roman" w:eastAsia="Times New Roman" w:hAnsi="Times New Roman" w:cs="Times New Roman"/>
                <w:sz w:val="24"/>
                <w:szCs w:val="24"/>
                <w:lang w:eastAsia="lv-LV"/>
              </w:rPr>
              <w:t>3</w:t>
            </w:r>
            <w:r w:rsidRPr="004B066D">
              <w:rPr>
                <w:rFonts w:ascii="Times New Roman" w:eastAsia="Times New Roman" w:hAnsi="Times New Roman" w:cs="Times New Roman"/>
                <w:sz w:val="24"/>
                <w:szCs w:val="24"/>
                <w:lang w:eastAsia="lv-LV"/>
              </w:rPr>
              <w:t>.Padziļinātas 120 h apmācības psihologu specializācijai darbā ar seksuālā vardarbībā cietušiem bērniem reģionos.</w:t>
            </w:r>
          </w:p>
        </w:tc>
        <w:tc>
          <w:tcPr>
            <w:tcW w:w="2121" w:type="dxa"/>
            <w:shd w:val="clear" w:color="auto" w:fill="auto"/>
            <w:vAlign w:val="center"/>
          </w:tcPr>
          <w:p w14:paraId="1254E432" w14:textId="77777777"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Apmācīti</w:t>
            </w:r>
            <w:r w:rsidRPr="004B066D">
              <w:rPr>
                <w:rFonts w:ascii="Times New Roman" w:eastAsia="Times New Roman" w:hAnsi="Times New Roman" w:cs="Times New Roman"/>
                <w:sz w:val="24"/>
                <w:szCs w:val="24"/>
                <w:lang w:eastAsia="lv-LV"/>
              </w:rPr>
              <w:t xml:space="preserve"> ne mazāk kā </w:t>
            </w:r>
            <w:r w:rsidRPr="004B066D">
              <w:rPr>
                <w:rFonts w:ascii="Times New Roman" w:eastAsia="Times New Roman" w:hAnsi="Times New Roman" w:cs="Times New Roman"/>
                <w:b/>
                <w:bCs/>
                <w:sz w:val="24"/>
                <w:szCs w:val="24"/>
                <w:lang w:eastAsia="lv-LV"/>
              </w:rPr>
              <w:t>20 speciālisti gadā</w:t>
            </w:r>
            <w:r w:rsidRPr="004B066D">
              <w:rPr>
                <w:rFonts w:ascii="Times New Roman" w:eastAsia="Times New Roman" w:hAnsi="Times New Roman" w:cs="Times New Roman"/>
                <w:sz w:val="24"/>
                <w:szCs w:val="24"/>
                <w:lang w:eastAsia="lv-LV"/>
              </w:rPr>
              <w:t>.</w:t>
            </w:r>
          </w:p>
        </w:tc>
        <w:tc>
          <w:tcPr>
            <w:tcW w:w="2650" w:type="dxa"/>
            <w:shd w:val="clear" w:color="auto" w:fill="auto"/>
            <w:vAlign w:val="center"/>
          </w:tcPr>
          <w:p w14:paraId="5DC30484"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BM/BAC</w:t>
            </w:r>
          </w:p>
        </w:tc>
        <w:tc>
          <w:tcPr>
            <w:tcW w:w="2050" w:type="dxa"/>
            <w:shd w:val="clear" w:color="auto" w:fill="auto"/>
            <w:vAlign w:val="center"/>
          </w:tcPr>
          <w:p w14:paraId="1D911831" w14:textId="77777777" w:rsidR="00CD2F86" w:rsidRPr="004B066D"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351" w:type="dxa"/>
            <w:shd w:val="clear" w:color="auto" w:fill="auto"/>
            <w:vAlign w:val="center"/>
          </w:tcPr>
          <w:p w14:paraId="6259DA47"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2027.gada 4.ceturksnis</w:t>
            </w:r>
          </w:p>
          <w:p w14:paraId="2C17C4C3" w14:textId="7EFFA1C4"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(ik gadu)</w:t>
            </w:r>
          </w:p>
        </w:tc>
      </w:tr>
      <w:tr w:rsidR="002270F1" w14:paraId="62F3801C" w14:textId="77777777" w:rsidTr="48A40882">
        <w:trPr>
          <w:trHeight w:val="315"/>
        </w:trPr>
        <w:tc>
          <w:tcPr>
            <w:tcW w:w="387" w:type="dxa"/>
            <w:vMerge/>
            <w:vAlign w:val="center"/>
          </w:tcPr>
          <w:p w14:paraId="307092F2"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47" w:type="dxa"/>
            <w:vMerge/>
            <w:vAlign w:val="center"/>
          </w:tcPr>
          <w:p w14:paraId="69C21E03" w14:textId="77777777" w:rsidR="00CD2F86" w:rsidRPr="004B066D"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97" w:type="dxa"/>
            <w:shd w:val="clear" w:color="auto" w:fill="auto"/>
            <w:vAlign w:val="center"/>
          </w:tcPr>
          <w:p w14:paraId="57063999" w14:textId="5B689DA0" w:rsidR="00CD2F86" w:rsidRPr="004B066D"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3.1</w:t>
            </w:r>
            <w:r w:rsidR="007340A5" w:rsidRPr="004B066D">
              <w:rPr>
                <w:rFonts w:ascii="Times New Roman" w:eastAsia="Times New Roman" w:hAnsi="Times New Roman" w:cs="Times New Roman"/>
                <w:sz w:val="24"/>
                <w:szCs w:val="24"/>
                <w:lang w:eastAsia="lv-LV"/>
              </w:rPr>
              <w:t>4</w:t>
            </w:r>
            <w:r w:rsidRPr="004B066D">
              <w:rPr>
                <w:rFonts w:ascii="Times New Roman" w:eastAsia="Times New Roman" w:hAnsi="Times New Roman" w:cs="Times New Roman"/>
                <w:sz w:val="24"/>
                <w:szCs w:val="24"/>
                <w:lang w:eastAsia="lv-LV"/>
              </w:rPr>
              <w:t>. Pilnveidotas speciālistu zināšanas un kompetences darbā ar vardarbībā cietušiem bērniem.</w:t>
            </w:r>
          </w:p>
        </w:tc>
        <w:tc>
          <w:tcPr>
            <w:tcW w:w="2121" w:type="dxa"/>
            <w:shd w:val="clear" w:color="auto" w:fill="auto"/>
            <w:vAlign w:val="center"/>
          </w:tcPr>
          <w:p w14:paraId="24DC7AA0" w14:textId="2E24D58C" w:rsidR="00CD2F86" w:rsidRPr="004B066D" w:rsidRDefault="008D269F" w:rsidP="00283AB3">
            <w:pPr>
              <w:spacing w:after="0" w:line="240" w:lineRule="auto"/>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b/>
                <w:bCs/>
                <w:sz w:val="24"/>
                <w:szCs w:val="24"/>
                <w:lang w:eastAsia="lv-LV"/>
              </w:rPr>
              <w:t xml:space="preserve">Izstrādāta metodika un nodrošinātas mācības </w:t>
            </w:r>
            <w:r w:rsidRPr="004B066D">
              <w:rPr>
                <w:rFonts w:ascii="Times New Roman" w:eastAsia="Times New Roman" w:hAnsi="Times New Roman" w:cs="Times New Roman"/>
                <w:sz w:val="24"/>
                <w:szCs w:val="24"/>
                <w:lang w:eastAsia="lv-LV"/>
              </w:rPr>
              <w:t>speciālistiem.</w:t>
            </w:r>
            <w:r>
              <w:rPr>
                <w:rStyle w:val="Vresatsauce"/>
                <w:rFonts w:eastAsia="Times New Roman"/>
                <w:sz w:val="24"/>
                <w:szCs w:val="24"/>
                <w:lang w:eastAsia="lv-LV"/>
              </w:rPr>
              <w:footnoteReference w:id="19"/>
            </w:r>
          </w:p>
        </w:tc>
        <w:tc>
          <w:tcPr>
            <w:tcW w:w="2650" w:type="dxa"/>
            <w:shd w:val="clear" w:color="auto" w:fill="auto"/>
            <w:vAlign w:val="center"/>
          </w:tcPr>
          <w:p w14:paraId="39591003"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LM</w:t>
            </w:r>
          </w:p>
        </w:tc>
        <w:tc>
          <w:tcPr>
            <w:tcW w:w="2050" w:type="dxa"/>
            <w:shd w:val="clear" w:color="auto" w:fill="auto"/>
            <w:vAlign w:val="center"/>
          </w:tcPr>
          <w:p w14:paraId="28C80C4C"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Nozares eksperti</w:t>
            </w:r>
          </w:p>
        </w:tc>
        <w:tc>
          <w:tcPr>
            <w:tcW w:w="2351" w:type="dxa"/>
            <w:shd w:val="clear" w:color="auto" w:fill="auto"/>
            <w:vAlign w:val="center"/>
          </w:tcPr>
          <w:p w14:paraId="1D8C84D8" w14:textId="77777777" w:rsidR="00CD2F86" w:rsidRPr="004B066D"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4B066D">
              <w:rPr>
                <w:rFonts w:ascii="Times New Roman" w:eastAsia="Times New Roman" w:hAnsi="Times New Roman" w:cs="Times New Roman"/>
                <w:sz w:val="24"/>
                <w:szCs w:val="24"/>
                <w:lang w:eastAsia="lv-LV"/>
              </w:rPr>
              <w:t>2026.gada 4.ceturksnis</w:t>
            </w:r>
          </w:p>
        </w:tc>
      </w:tr>
    </w:tbl>
    <w:p w14:paraId="0C8F54F1" w14:textId="0C1B1FD0" w:rsidR="008E4E14" w:rsidRPr="00CD7AFC" w:rsidRDefault="008D269F" w:rsidP="005135FF">
      <w:pPr>
        <w:pStyle w:val="Sarakstarindkopa"/>
        <w:numPr>
          <w:ilvl w:val="0"/>
          <w:numId w:val="1"/>
        </w:numPr>
        <w:spacing w:line="360" w:lineRule="auto"/>
        <w:jc w:val="both"/>
        <w:rPr>
          <w:rFonts w:ascii="Times New Roman" w:hAnsi="Times New Roman" w:cs="Times New Roman"/>
          <w:b/>
        </w:rPr>
      </w:pPr>
      <w:r w:rsidRPr="00CD7AFC">
        <w:rPr>
          <w:rFonts w:ascii="Times New Roman" w:eastAsia="Times New Roman" w:hAnsi="Times New Roman" w:cs="Times New Roman"/>
          <w:b/>
          <w:bCs/>
          <w:sz w:val="24"/>
          <w:szCs w:val="24"/>
          <w:lang w:eastAsia="lv-LV"/>
        </w:rPr>
        <w:t>Rīcības virziens. Vardarbībā cietušo personu aizsardzības un atbalsta pasākumu nodrošināšana un pilnveide.</w:t>
      </w:r>
    </w:p>
    <w:p w14:paraId="71BA661C" w14:textId="1360380C" w:rsidR="008E4E14" w:rsidRPr="00CD7AFC" w:rsidRDefault="008D269F" w:rsidP="00F93B87">
      <w:pPr>
        <w:spacing w:line="276" w:lineRule="auto"/>
        <w:ind w:firstLine="360"/>
        <w:jc w:val="both"/>
        <w:rPr>
          <w:rFonts w:ascii="Times New Roman" w:hAnsi="Times New Roman" w:cs="Times New Roman"/>
          <w:sz w:val="24"/>
          <w:szCs w:val="24"/>
        </w:rPr>
      </w:pPr>
      <w:r w:rsidRPr="00CD7AFC">
        <w:rPr>
          <w:rFonts w:ascii="Times New Roman" w:eastAsia="Times New Roman" w:hAnsi="Times New Roman" w:cs="Times New Roman"/>
          <w:sz w:val="24"/>
          <w:szCs w:val="24"/>
          <w:lang w:eastAsia="lv-LV"/>
        </w:rPr>
        <w:t>Cietušo atbalstam ir jābūt tādam, kas atbilst cietušās personas individuālajām vajadzībām, izmantojot uz cietušo centrētu pieeju, turklāt  pakalpojumiem jābūt kvalitatīviem un pieejamiem visiem, kuriem  ir nepieciešams, neatkarīgi no cietušās personas dzīvesvietas. Būtiski ir pilnveidot institucionālos mehānismus un stiprināt pašvaldības, lai nacionālā mērogā visā Latvijas teritorijā</w:t>
      </w:r>
      <w:r w:rsidR="00992A92" w:rsidRPr="00CD7AFC">
        <w:rPr>
          <w:rFonts w:ascii="Times New Roman" w:eastAsia="Times New Roman" w:hAnsi="Times New Roman" w:cs="Times New Roman"/>
          <w:sz w:val="24"/>
          <w:szCs w:val="24"/>
          <w:lang w:eastAsia="lv-LV"/>
        </w:rPr>
        <w:t xml:space="preserve"> </w:t>
      </w:r>
      <w:r w:rsidRPr="00CD7AFC">
        <w:rPr>
          <w:rFonts w:ascii="Times New Roman" w:eastAsia="Times New Roman" w:hAnsi="Times New Roman" w:cs="Times New Roman"/>
          <w:sz w:val="24"/>
          <w:szCs w:val="24"/>
          <w:lang w:eastAsia="lv-LV"/>
        </w:rPr>
        <w:t xml:space="preserve">tiktu nodrošināti pēc iespējas plašāki un uz vienotiem kritērijiem balstīti atbalsta pasākumi un pakalpojumi. Pilnveidojot sociālās rehabilitācijas pakalpojumu un atbalsta pasākumus vardarbībā cietušām personām un viņu tuviniekiem, plānots ieviest jaunas terapijas metodes bērniem, kuri cietuši no vardarbības, izstrādāt priekšlikumus esošo pakalpojumu pilnveidei, kā arī jaunu pakalpojumu izveidei, piemēram,  atbalsta centru no seksuālās vardarbības cietušām personām. Papildus tiks stiprināta cietušo aizsardzība vardarbības gadījumos, paredzot ieviest efektīvus novērošanas instrumentus. </w:t>
      </w:r>
      <w:r w:rsidRPr="00CD7AFC">
        <w:rPr>
          <w:rFonts w:ascii="Times New Roman" w:hAnsi="Times New Roman" w:cs="Times New Roman"/>
          <w:sz w:val="24"/>
          <w:szCs w:val="24"/>
        </w:rPr>
        <w:t xml:space="preserve">Tāpat nepieciešams arī izveidot jaunus vai pilnveidot jau esošos pakalpojumus un intervences instrumentus vardarbībā cietušām personām no īpaši ievainojamām grupām (cilvēki no 60 gadu vecuma, cilvēki ar garīga rakstura traucējumiem, cilvēki ar </w:t>
      </w:r>
      <w:r w:rsidRPr="00CD7AFC">
        <w:rPr>
          <w:rFonts w:ascii="Times New Roman" w:eastAsia="MS PGothic" w:hAnsi="Times New Roman" w:cs="Times New Roman"/>
          <w:kern w:val="24"/>
          <w:sz w:val="24"/>
          <w:szCs w:val="24"/>
          <w:lang w:eastAsia="lv-LV"/>
        </w:rPr>
        <w:t>funkcionāliem traucējumiem</w:t>
      </w:r>
      <w:r w:rsidRPr="00CD7AFC">
        <w:rPr>
          <w:rFonts w:ascii="Times New Roman" w:hAnsi="Times New Roman" w:cs="Times New Roman"/>
          <w:sz w:val="24"/>
          <w:szCs w:val="24"/>
        </w:rPr>
        <w:t xml:space="preserve">), rehabilitācijas pakalpojumu sniegšanā, ņemot vērā šo personu individuālās vajadzības, kā arī potenciāli lielāku atkarību no tuviniekiem un aprūpētājiem. </w:t>
      </w:r>
    </w:p>
    <w:p w14:paraId="46863647" w14:textId="25DD224D" w:rsidR="00992A92" w:rsidRPr="00CD7AFC" w:rsidRDefault="00992A92" w:rsidP="00612ACB">
      <w:pPr>
        <w:spacing w:line="276" w:lineRule="auto"/>
        <w:jc w:val="both"/>
        <w:rPr>
          <w:rFonts w:ascii="Times New Roman" w:hAnsi="Times New Roman" w:cs="Times New Roman"/>
          <w:sz w:val="24"/>
          <w:szCs w:val="24"/>
        </w:rPr>
      </w:pPr>
    </w:p>
    <w:tbl>
      <w:tblPr>
        <w:tblpPr w:leftFromText="180" w:rightFromText="180" w:vertAnchor="text" w:horzAnchor="margin" w:tblpY="-840"/>
        <w:tblW w:w="14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
        <w:gridCol w:w="2253"/>
        <w:gridCol w:w="2647"/>
        <w:gridCol w:w="1997"/>
        <w:gridCol w:w="1735"/>
        <w:gridCol w:w="2684"/>
        <w:gridCol w:w="2218"/>
      </w:tblGrid>
      <w:tr w:rsidR="002270F1" w14:paraId="17AD17FC" w14:textId="77777777" w:rsidTr="00CD2F86">
        <w:trPr>
          <w:trHeight w:val="315"/>
        </w:trPr>
        <w:tc>
          <w:tcPr>
            <w:tcW w:w="648" w:type="dxa"/>
            <w:shd w:val="clear" w:color="auto" w:fill="C5E0B3" w:themeFill="accent6" w:themeFillTint="66"/>
            <w:vAlign w:val="center"/>
          </w:tcPr>
          <w:p w14:paraId="6C2EA956"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lastRenderedPageBreak/>
              <w:t>Nr. </w:t>
            </w:r>
            <w:r w:rsidRPr="00CD7AFC">
              <w:rPr>
                <w:rFonts w:ascii="Times New Roman" w:eastAsia="Times New Roman" w:hAnsi="Times New Roman" w:cs="Times New Roman"/>
                <w:sz w:val="24"/>
                <w:szCs w:val="24"/>
                <w:lang w:eastAsia="lv-LV"/>
              </w:rPr>
              <w:br/>
              <w:t>p.k. </w:t>
            </w:r>
          </w:p>
        </w:tc>
        <w:tc>
          <w:tcPr>
            <w:tcW w:w="2253" w:type="dxa"/>
            <w:shd w:val="clear" w:color="auto" w:fill="C5E0B3" w:themeFill="accent6" w:themeFillTint="66"/>
            <w:vAlign w:val="center"/>
          </w:tcPr>
          <w:p w14:paraId="552337CF"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Pasākums </w:t>
            </w:r>
          </w:p>
        </w:tc>
        <w:tc>
          <w:tcPr>
            <w:tcW w:w="2647" w:type="dxa"/>
            <w:shd w:val="clear" w:color="auto" w:fill="C5E0B3" w:themeFill="accent6" w:themeFillTint="66"/>
            <w:vAlign w:val="center"/>
          </w:tcPr>
          <w:p w14:paraId="4320EBDF"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Darbības rezultāts </w:t>
            </w:r>
          </w:p>
        </w:tc>
        <w:tc>
          <w:tcPr>
            <w:tcW w:w="1997" w:type="dxa"/>
            <w:shd w:val="clear" w:color="auto" w:fill="C5E0B3" w:themeFill="accent6" w:themeFillTint="66"/>
            <w:vAlign w:val="center"/>
          </w:tcPr>
          <w:p w14:paraId="6105A486"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Rezultatīvais rādītājs </w:t>
            </w:r>
          </w:p>
        </w:tc>
        <w:tc>
          <w:tcPr>
            <w:tcW w:w="1735" w:type="dxa"/>
            <w:shd w:val="clear" w:color="auto" w:fill="C5E0B3" w:themeFill="accent6" w:themeFillTint="66"/>
            <w:vAlign w:val="center"/>
          </w:tcPr>
          <w:p w14:paraId="308592B4"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Atbildīgā institūcija </w:t>
            </w:r>
          </w:p>
        </w:tc>
        <w:tc>
          <w:tcPr>
            <w:tcW w:w="2684" w:type="dxa"/>
            <w:shd w:val="clear" w:color="auto" w:fill="C5E0B3" w:themeFill="accent6" w:themeFillTint="66"/>
            <w:vAlign w:val="center"/>
          </w:tcPr>
          <w:p w14:paraId="0F59DE0F"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Līdzatbildīgās institūcijas </w:t>
            </w:r>
          </w:p>
        </w:tc>
        <w:tc>
          <w:tcPr>
            <w:tcW w:w="2218" w:type="dxa"/>
            <w:shd w:val="clear" w:color="auto" w:fill="C5E0B3" w:themeFill="accent6" w:themeFillTint="66"/>
            <w:vAlign w:val="center"/>
          </w:tcPr>
          <w:p w14:paraId="05A890B0"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Izpildes termiņš </w:t>
            </w:r>
            <w:r w:rsidRPr="00CD7AFC">
              <w:rPr>
                <w:rFonts w:ascii="Times New Roman" w:eastAsia="Times New Roman" w:hAnsi="Times New Roman" w:cs="Times New Roman"/>
                <w:sz w:val="24"/>
                <w:szCs w:val="24"/>
                <w:lang w:eastAsia="lv-LV"/>
              </w:rPr>
              <w:br/>
              <w:t>(ar precizitāti līdz pusgadam) </w:t>
            </w:r>
          </w:p>
        </w:tc>
      </w:tr>
      <w:tr w:rsidR="002270F1" w14:paraId="2A3F717C" w14:textId="77777777" w:rsidTr="00CD2F86">
        <w:trPr>
          <w:trHeight w:val="308"/>
        </w:trPr>
        <w:tc>
          <w:tcPr>
            <w:tcW w:w="648" w:type="dxa"/>
            <w:vMerge w:val="restart"/>
            <w:vAlign w:val="center"/>
          </w:tcPr>
          <w:p w14:paraId="667DE9EC"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4.</w:t>
            </w:r>
          </w:p>
        </w:tc>
        <w:tc>
          <w:tcPr>
            <w:tcW w:w="2253" w:type="dxa"/>
            <w:vMerge w:val="restart"/>
            <w:vAlign w:val="center"/>
          </w:tcPr>
          <w:p w14:paraId="0783F89A"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Atbalsta un sociālās rehabilitācijas pakalpojuma pilnveidošana no vardarbības cietušām personām.</w:t>
            </w:r>
          </w:p>
        </w:tc>
        <w:tc>
          <w:tcPr>
            <w:tcW w:w="2647" w:type="dxa"/>
            <w:vMerge w:val="restart"/>
            <w:shd w:val="clear" w:color="auto" w:fill="auto"/>
          </w:tcPr>
          <w:p w14:paraId="6CE4D4B4"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4.1.Pilnveidots sociālās rehabilitācijas pakalpojums bērniem, kuri cietuši no prettiesiskām darbībām, īpaši seksuālās izmantošanas, sarežģītos un komplicētos vardarbības gadījumos.  </w:t>
            </w:r>
          </w:p>
        </w:tc>
        <w:tc>
          <w:tcPr>
            <w:tcW w:w="1997" w:type="dxa"/>
            <w:shd w:val="clear" w:color="auto" w:fill="auto"/>
            <w:vAlign w:val="center"/>
          </w:tcPr>
          <w:p w14:paraId="21C0F667" w14:textId="77777777" w:rsidR="00CD2F86" w:rsidRPr="00CD7AFC" w:rsidRDefault="008D269F" w:rsidP="00283AB3">
            <w:pPr>
              <w:spacing w:after="0" w:line="240" w:lineRule="auto"/>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b/>
                <w:bCs/>
                <w:sz w:val="24"/>
                <w:szCs w:val="24"/>
                <w:lang w:eastAsia="lv-LV"/>
              </w:rPr>
              <w:t>Izstrādāta jauna</w:t>
            </w:r>
            <w:r w:rsidRPr="00CD7AFC">
              <w:rPr>
                <w:rFonts w:ascii="Times New Roman" w:eastAsia="Times New Roman" w:hAnsi="Times New Roman" w:cs="Times New Roman"/>
                <w:sz w:val="24"/>
                <w:szCs w:val="24"/>
                <w:lang w:eastAsia="lv-LV"/>
              </w:rPr>
              <w:t xml:space="preserve"> Ministru kabineta noteikumu </w:t>
            </w:r>
            <w:r w:rsidRPr="00CD7AFC">
              <w:rPr>
                <w:rFonts w:ascii="Times New Roman" w:eastAsia="Times New Roman" w:hAnsi="Times New Roman" w:cs="Times New Roman"/>
                <w:b/>
                <w:bCs/>
                <w:sz w:val="24"/>
                <w:szCs w:val="24"/>
                <w:lang w:eastAsia="lv-LV"/>
              </w:rPr>
              <w:t>redakcija</w:t>
            </w:r>
            <w:r w:rsidRPr="00CD7AFC">
              <w:rPr>
                <w:rFonts w:ascii="Times New Roman" w:eastAsia="Times New Roman" w:hAnsi="Times New Roman" w:cs="Times New Roman"/>
                <w:sz w:val="24"/>
                <w:szCs w:val="24"/>
                <w:lang w:eastAsia="lv-LV"/>
              </w:rPr>
              <w:t>;</w:t>
            </w:r>
          </w:p>
          <w:p w14:paraId="02B98E63" w14:textId="77777777" w:rsidR="00CD2F86" w:rsidRPr="00CD7AFC" w:rsidRDefault="00CD2F86" w:rsidP="00283AB3">
            <w:pPr>
              <w:spacing w:after="0" w:line="240" w:lineRule="auto"/>
              <w:textAlignment w:val="baseline"/>
              <w:rPr>
                <w:rFonts w:ascii="Times New Roman" w:eastAsia="Times New Roman" w:hAnsi="Times New Roman" w:cs="Times New Roman"/>
                <w:sz w:val="24"/>
                <w:szCs w:val="24"/>
                <w:lang w:eastAsia="lv-LV"/>
              </w:rPr>
            </w:pPr>
          </w:p>
          <w:p w14:paraId="23980B96" w14:textId="77777777" w:rsidR="00CD2F86" w:rsidRPr="00CD7AFC" w:rsidRDefault="00CD2F86" w:rsidP="00283AB3">
            <w:pPr>
              <w:spacing w:after="0" w:line="240" w:lineRule="auto"/>
              <w:textAlignment w:val="baseline"/>
              <w:rPr>
                <w:rFonts w:ascii="Times New Roman" w:eastAsia="Times New Roman" w:hAnsi="Times New Roman" w:cs="Times New Roman"/>
                <w:sz w:val="24"/>
                <w:szCs w:val="24"/>
                <w:lang w:eastAsia="lv-LV"/>
              </w:rPr>
            </w:pPr>
          </w:p>
        </w:tc>
        <w:tc>
          <w:tcPr>
            <w:tcW w:w="1735" w:type="dxa"/>
            <w:shd w:val="clear" w:color="auto" w:fill="auto"/>
            <w:vAlign w:val="center"/>
          </w:tcPr>
          <w:p w14:paraId="1B014600" w14:textId="77777777" w:rsidR="00CD2F86" w:rsidRPr="00CD7AFC" w:rsidRDefault="008D269F" w:rsidP="00283AB3">
            <w:pPr>
              <w:spacing w:after="0" w:line="240" w:lineRule="auto"/>
              <w:jc w:val="center"/>
              <w:rPr>
                <w:rFonts w:ascii="Times New Roman" w:hAnsi="Times New Roman" w:cs="Times New Roman"/>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1AE72394" w14:textId="77777777" w:rsidR="00CD2F86" w:rsidRPr="00CD7AFC" w:rsidRDefault="008D269F" w:rsidP="00283AB3">
            <w:pPr>
              <w:spacing w:after="0" w:line="240" w:lineRule="auto"/>
              <w:jc w:val="center"/>
              <w:rPr>
                <w:rFonts w:ascii="Times New Roman" w:hAnsi="Times New Roman" w:cs="Times New Roman"/>
              </w:rPr>
            </w:pPr>
            <w:r w:rsidRPr="00CD7AFC">
              <w:rPr>
                <w:rFonts w:ascii="Times New Roman" w:eastAsia="Times New Roman" w:hAnsi="Times New Roman" w:cs="Times New Roman"/>
                <w:sz w:val="24"/>
                <w:szCs w:val="24"/>
                <w:lang w:eastAsia="lv-LV"/>
              </w:rPr>
              <w:t>Pašvaldības/ LPS</w:t>
            </w:r>
          </w:p>
        </w:tc>
        <w:tc>
          <w:tcPr>
            <w:tcW w:w="2218" w:type="dxa"/>
            <w:shd w:val="clear" w:color="auto" w:fill="auto"/>
            <w:vAlign w:val="center"/>
          </w:tcPr>
          <w:p w14:paraId="304C935F" w14:textId="77777777" w:rsidR="00CD2F86" w:rsidRPr="00CD7AFC" w:rsidRDefault="008D269F" w:rsidP="00E8634B">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2024.gada 4.ceturksnis</w:t>
            </w:r>
          </w:p>
        </w:tc>
      </w:tr>
      <w:tr w:rsidR="002270F1" w14:paraId="7DF938FC" w14:textId="77777777" w:rsidTr="00CD2F86">
        <w:trPr>
          <w:trHeight w:val="308"/>
        </w:trPr>
        <w:tc>
          <w:tcPr>
            <w:tcW w:w="648" w:type="dxa"/>
            <w:vMerge/>
            <w:vAlign w:val="center"/>
          </w:tcPr>
          <w:p w14:paraId="5EF17C42" w14:textId="77777777" w:rsidR="00CD2F86" w:rsidRPr="00CD7AFC" w:rsidRDefault="00CD2F86" w:rsidP="00283AB3">
            <w:pPr>
              <w:rPr>
                <w:rFonts w:ascii="Times New Roman" w:hAnsi="Times New Roman" w:cs="Times New Roman"/>
              </w:rPr>
            </w:pPr>
          </w:p>
        </w:tc>
        <w:tc>
          <w:tcPr>
            <w:tcW w:w="2253" w:type="dxa"/>
            <w:vMerge/>
            <w:vAlign w:val="center"/>
          </w:tcPr>
          <w:p w14:paraId="7138E47D" w14:textId="77777777" w:rsidR="00CD2F86" w:rsidRPr="00CD7AFC" w:rsidRDefault="00CD2F86" w:rsidP="00283AB3">
            <w:pPr>
              <w:rPr>
                <w:rFonts w:ascii="Times New Roman" w:hAnsi="Times New Roman" w:cs="Times New Roman"/>
              </w:rPr>
            </w:pPr>
          </w:p>
        </w:tc>
        <w:tc>
          <w:tcPr>
            <w:tcW w:w="2647" w:type="dxa"/>
            <w:vMerge/>
          </w:tcPr>
          <w:p w14:paraId="2EA27A8F" w14:textId="77777777" w:rsidR="00CD2F86" w:rsidRPr="00CD7AFC" w:rsidRDefault="00CD2F86" w:rsidP="00283AB3">
            <w:pPr>
              <w:rPr>
                <w:rFonts w:ascii="Times New Roman" w:hAnsi="Times New Roman" w:cs="Times New Roman"/>
              </w:rPr>
            </w:pPr>
          </w:p>
        </w:tc>
        <w:tc>
          <w:tcPr>
            <w:tcW w:w="1997" w:type="dxa"/>
            <w:shd w:val="clear" w:color="auto" w:fill="auto"/>
            <w:vAlign w:val="center"/>
          </w:tcPr>
          <w:p w14:paraId="2A449033" w14:textId="77777777" w:rsidR="00CD2F86" w:rsidRPr="00CD7AFC" w:rsidRDefault="008D269F" w:rsidP="00283AB3">
            <w:pPr>
              <w:rPr>
                <w:rFonts w:ascii="Times New Roman" w:eastAsia="Times New Roman" w:hAnsi="Times New Roman" w:cs="Times New Roman"/>
                <w:sz w:val="24"/>
                <w:szCs w:val="24"/>
                <w:lang w:eastAsia="lv-LV"/>
              </w:rPr>
            </w:pPr>
            <w:r w:rsidRPr="00CD7AFC">
              <w:rPr>
                <w:rFonts w:ascii="Times New Roman" w:eastAsia="Times New Roman" w:hAnsi="Times New Roman" w:cs="Times New Roman"/>
                <w:b/>
                <w:bCs/>
                <w:sz w:val="24"/>
                <w:szCs w:val="24"/>
                <w:lang w:eastAsia="lv-LV"/>
              </w:rPr>
              <w:t xml:space="preserve">Veikts pakalpojuma satura </w:t>
            </w:r>
            <w:proofErr w:type="spellStart"/>
            <w:r w:rsidRPr="00CD7AFC">
              <w:rPr>
                <w:rFonts w:ascii="Times New Roman" w:eastAsia="Times New Roman" w:hAnsi="Times New Roman" w:cs="Times New Roman"/>
                <w:b/>
                <w:bCs/>
                <w:sz w:val="24"/>
                <w:szCs w:val="24"/>
                <w:lang w:eastAsia="lv-LV"/>
              </w:rPr>
              <w:t>izvērtējums</w:t>
            </w:r>
            <w:proofErr w:type="spellEnd"/>
            <w:r w:rsidRPr="00CD7AFC">
              <w:rPr>
                <w:rFonts w:ascii="Times New Roman" w:eastAsia="Times New Roman" w:hAnsi="Times New Roman" w:cs="Times New Roman"/>
                <w:b/>
                <w:bCs/>
                <w:sz w:val="24"/>
                <w:szCs w:val="24"/>
                <w:lang w:eastAsia="lv-LV"/>
              </w:rPr>
              <w:t xml:space="preserve"> </w:t>
            </w:r>
            <w:r w:rsidRPr="00CD7AFC">
              <w:rPr>
                <w:rFonts w:ascii="Times New Roman" w:eastAsia="Times New Roman" w:hAnsi="Times New Roman" w:cs="Times New Roman"/>
                <w:sz w:val="24"/>
                <w:szCs w:val="24"/>
                <w:lang w:eastAsia="lv-LV"/>
              </w:rPr>
              <w:t>un sagatavoti priekšlikumi pakalpojuma pilnveidei;</w:t>
            </w:r>
          </w:p>
        </w:tc>
        <w:tc>
          <w:tcPr>
            <w:tcW w:w="1735" w:type="dxa"/>
            <w:shd w:val="clear" w:color="auto" w:fill="auto"/>
            <w:vAlign w:val="center"/>
          </w:tcPr>
          <w:p w14:paraId="235CBC9C" w14:textId="77777777" w:rsidR="00CD2F86" w:rsidRPr="00CD7AFC" w:rsidRDefault="008D269F" w:rsidP="00283AB3">
            <w:pPr>
              <w:jc w:val="center"/>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37BC7C79" w14:textId="77777777" w:rsidR="00CD2F86" w:rsidRPr="00CD7AFC" w:rsidRDefault="008D269F" w:rsidP="00283AB3">
            <w:pPr>
              <w:jc w:val="center"/>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NVO</w:t>
            </w:r>
          </w:p>
        </w:tc>
        <w:tc>
          <w:tcPr>
            <w:tcW w:w="2218" w:type="dxa"/>
            <w:shd w:val="clear" w:color="auto" w:fill="auto"/>
            <w:vAlign w:val="center"/>
          </w:tcPr>
          <w:p w14:paraId="54FFF297" w14:textId="77777777" w:rsidR="00CD2F86" w:rsidRPr="00CD7AFC" w:rsidRDefault="008D269F" w:rsidP="00E8634B">
            <w:pPr>
              <w:pStyle w:val="Sarakstarindkopa"/>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2025.gada 4.ceturksnis</w:t>
            </w:r>
          </w:p>
        </w:tc>
      </w:tr>
      <w:tr w:rsidR="002270F1" w14:paraId="168064E6" w14:textId="77777777" w:rsidTr="00CD2F86">
        <w:trPr>
          <w:trHeight w:val="308"/>
        </w:trPr>
        <w:tc>
          <w:tcPr>
            <w:tcW w:w="648" w:type="dxa"/>
            <w:vMerge/>
            <w:vAlign w:val="center"/>
          </w:tcPr>
          <w:p w14:paraId="5D0C195A" w14:textId="77777777" w:rsidR="00CD2F86" w:rsidRPr="00CD7AFC" w:rsidRDefault="00CD2F86" w:rsidP="00283AB3">
            <w:pPr>
              <w:rPr>
                <w:rFonts w:ascii="Times New Roman" w:hAnsi="Times New Roman" w:cs="Times New Roman"/>
              </w:rPr>
            </w:pPr>
          </w:p>
        </w:tc>
        <w:tc>
          <w:tcPr>
            <w:tcW w:w="2253" w:type="dxa"/>
            <w:vMerge/>
            <w:vAlign w:val="center"/>
          </w:tcPr>
          <w:p w14:paraId="34356AA3" w14:textId="77777777" w:rsidR="00CD2F86" w:rsidRPr="00CD7AFC" w:rsidRDefault="00CD2F86" w:rsidP="00283AB3">
            <w:pPr>
              <w:rPr>
                <w:rFonts w:ascii="Times New Roman" w:hAnsi="Times New Roman" w:cs="Times New Roman"/>
              </w:rPr>
            </w:pPr>
          </w:p>
        </w:tc>
        <w:tc>
          <w:tcPr>
            <w:tcW w:w="2647" w:type="dxa"/>
            <w:vMerge/>
          </w:tcPr>
          <w:p w14:paraId="0048B9FF" w14:textId="77777777" w:rsidR="00CD2F86" w:rsidRPr="00CD7AFC" w:rsidRDefault="00CD2F86" w:rsidP="00283AB3">
            <w:pPr>
              <w:rPr>
                <w:rFonts w:ascii="Times New Roman" w:hAnsi="Times New Roman" w:cs="Times New Roman"/>
              </w:rPr>
            </w:pPr>
          </w:p>
        </w:tc>
        <w:tc>
          <w:tcPr>
            <w:tcW w:w="1997" w:type="dxa"/>
            <w:shd w:val="clear" w:color="auto" w:fill="auto"/>
            <w:vAlign w:val="center"/>
          </w:tcPr>
          <w:p w14:paraId="011429C2" w14:textId="77777777" w:rsidR="00CD2F86" w:rsidRPr="00CD7AFC" w:rsidRDefault="008D269F" w:rsidP="00283AB3">
            <w:pPr>
              <w:rPr>
                <w:rFonts w:ascii="Times New Roman" w:eastAsia="Times New Roman" w:hAnsi="Times New Roman" w:cs="Times New Roman"/>
                <w:sz w:val="24"/>
                <w:szCs w:val="24"/>
                <w:lang w:eastAsia="lv-LV"/>
              </w:rPr>
            </w:pPr>
            <w:r w:rsidRPr="00CD7AFC">
              <w:rPr>
                <w:rFonts w:ascii="Times New Roman" w:eastAsia="Times New Roman" w:hAnsi="Times New Roman" w:cs="Times New Roman"/>
                <w:b/>
                <w:bCs/>
                <w:sz w:val="24"/>
                <w:szCs w:val="24"/>
                <w:lang w:eastAsia="lv-LV"/>
              </w:rPr>
              <w:t>Ieviestas jaunas  metodes</w:t>
            </w:r>
            <w:r w:rsidRPr="00CD7AFC">
              <w:rPr>
                <w:rFonts w:ascii="Times New Roman" w:eastAsia="Times New Roman" w:hAnsi="Times New Roman" w:cs="Times New Roman"/>
                <w:sz w:val="24"/>
                <w:szCs w:val="24"/>
                <w:lang w:eastAsia="lv-LV"/>
              </w:rPr>
              <w:t xml:space="preserve"> pakalpojuma īstenošanai</w:t>
            </w:r>
            <w:r>
              <w:rPr>
                <w:rFonts w:ascii="Times New Roman" w:eastAsia="Times New Roman" w:hAnsi="Times New Roman" w:cs="Times New Roman"/>
                <w:sz w:val="24"/>
                <w:szCs w:val="24"/>
                <w:vertAlign w:val="superscript"/>
                <w:lang w:eastAsia="lv-LV"/>
              </w:rPr>
              <w:footnoteReference w:id="20"/>
            </w:r>
          </w:p>
        </w:tc>
        <w:tc>
          <w:tcPr>
            <w:tcW w:w="1735" w:type="dxa"/>
            <w:shd w:val="clear" w:color="auto" w:fill="auto"/>
            <w:vAlign w:val="center"/>
          </w:tcPr>
          <w:p w14:paraId="7D929AD7" w14:textId="77777777" w:rsidR="00CD2F86" w:rsidRPr="00CD7AFC" w:rsidRDefault="008D269F" w:rsidP="00283AB3">
            <w:pPr>
              <w:jc w:val="center"/>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7C4B2E7D" w14:textId="77777777" w:rsidR="00CD2F86" w:rsidRPr="00CD7AFC" w:rsidRDefault="00CD2F86" w:rsidP="00283AB3">
            <w:pPr>
              <w:jc w:val="center"/>
              <w:rPr>
                <w:rFonts w:ascii="Times New Roman" w:eastAsia="Times New Roman" w:hAnsi="Times New Roman" w:cs="Times New Roman"/>
                <w:sz w:val="24"/>
                <w:szCs w:val="24"/>
                <w:lang w:eastAsia="lv-LV"/>
              </w:rPr>
            </w:pPr>
          </w:p>
        </w:tc>
        <w:tc>
          <w:tcPr>
            <w:tcW w:w="2218" w:type="dxa"/>
            <w:shd w:val="clear" w:color="auto" w:fill="auto"/>
            <w:vAlign w:val="center"/>
          </w:tcPr>
          <w:p w14:paraId="6B4364B9" w14:textId="77777777" w:rsidR="00CD2F86" w:rsidRPr="00CD7AFC" w:rsidRDefault="008D269F" w:rsidP="00E8634B">
            <w:pPr>
              <w:pStyle w:val="Sarakstarindkopa"/>
              <w:spacing w:after="0" w:line="240" w:lineRule="auto"/>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2028.gada 4.ceturksnis</w:t>
            </w:r>
          </w:p>
        </w:tc>
      </w:tr>
      <w:tr w:rsidR="002270F1" w14:paraId="0A91AFAA" w14:textId="77777777" w:rsidTr="00CD2F86">
        <w:trPr>
          <w:trHeight w:val="1760"/>
        </w:trPr>
        <w:tc>
          <w:tcPr>
            <w:tcW w:w="648" w:type="dxa"/>
            <w:vMerge/>
            <w:vAlign w:val="center"/>
          </w:tcPr>
          <w:p w14:paraId="56AB828D"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0CBC4181"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val="restart"/>
            <w:shd w:val="clear" w:color="auto" w:fill="auto"/>
          </w:tcPr>
          <w:p w14:paraId="2D29A305"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hAnsi="Times New Roman" w:cs="Times New Roman"/>
                <w:sz w:val="24"/>
                <w:szCs w:val="24"/>
              </w:rPr>
              <w:t xml:space="preserve">4.2. </w:t>
            </w:r>
            <w:r w:rsidRPr="00CD7AFC">
              <w:rPr>
                <w:rFonts w:ascii="Times New Roman" w:hAnsi="Times New Roman" w:cs="Times New Roman"/>
              </w:rPr>
              <w:t xml:space="preserve"> </w:t>
            </w:r>
            <w:r w:rsidRPr="00CD7AFC">
              <w:rPr>
                <w:rFonts w:ascii="Times New Roman" w:hAnsi="Times New Roman" w:cs="Times New Roman"/>
                <w:sz w:val="24"/>
                <w:szCs w:val="24"/>
              </w:rPr>
              <w:t>Veikti pasākumi, lai ieviestu bezmaksas atbalsta grupas vecākiem  vai personām, kuras aprūpē bērnus, kuri ir cietuši no noziedzīga nodarījuma vai veikuši noziedzīgu nodarījumu</w:t>
            </w:r>
          </w:p>
        </w:tc>
        <w:tc>
          <w:tcPr>
            <w:tcW w:w="1997" w:type="dxa"/>
            <w:shd w:val="clear" w:color="auto" w:fill="auto"/>
            <w:vAlign w:val="center"/>
          </w:tcPr>
          <w:p w14:paraId="315FB04A" w14:textId="77777777" w:rsidR="00CD2F86" w:rsidRPr="00CD7AFC" w:rsidRDefault="008D269F" w:rsidP="00283AB3">
            <w:pPr>
              <w:spacing w:after="0" w:line="240" w:lineRule="auto"/>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b/>
                <w:bCs/>
                <w:sz w:val="24"/>
                <w:szCs w:val="24"/>
                <w:lang w:eastAsia="lv-LV"/>
              </w:rPr>
              <w:t>Izstrādāta atbalsta programma</w:t>
            </w:r>
            <w:r w:rsidRPr="00CD7AFC">
              <w:rPr>
                <w:rFonts w:ascii="Times New Roman" w:eastAsia="Times New Roman" w:hAnsi="Times New Roman" w:cs="Times New Roman"/>
                <w:sz w:val="24"/>
                <w:szCs w:val="24"/>
                <w:lang w:eastAsia="lv-LV"/>
              </w:rPr>
              <w:t xml:space="preserve"> vecākiem;</w:t>
            </w:r>
          </w:p>
          <w:p w14:paraId="3EFAC692" w14:textId="77777777" w:rsidR="00CD2F86" w:rsidRPr="00CD7AFC" w:rsidRDefault="00CD2F86" w:rsidP="00283AB3">
            <w:pPr>
              <w:spacing w:after="0" w:line="240" w:lineRule="auto"/>
              <w:textAlignment w:val="baseline"/>
              <w:rPr>
                <w:rFonts w:ascii="Times New Roman" w:eastAsia="Times New Roman" w:hAnsi="Times New Roman" w:cs="Times New Roman"/>
                <w:sz w:val="24"/>
                <w:szCs w:val="24"/>
                <w:lang w:eastAsia="lv-LV"/>
              </w:rPr>
            </w:pPr>
          </w:p>
        </w:tc>
        <w:tc>
          <w:tcPr>
            <w:tcW w:w="1735" w:type="dxa"/>
            <w:shd w:val="clear" w:color="auto" w:fill="auto"/>
            <w:vAlign w:val="center"/>
          </w:tcPr>
          <w:p w14:paraId="35A0B804"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71C03749"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Pakalpojuma sniedzēji</w:t>
            </w:r>
          </w:p>
        </w:tc>
        <w:tc>
          <w:tcPr>
            <w:tcW w:w="2218" w:type="dxa"/>
            <w:shd w:val="clear" w:color="auto" w:fill="auto"/>
            <w:vAlign w:val="center"/>
          </w:tcPr>
          <w:p w14:paraId="7615D072"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2024.gada 3.ceturksnis</w:t>
            </w:r>
          </w:p>
        </w:tc>
      </w:tr>
      <w:tr w:rsidR="002270F1" w14:paraId="6F809976" w14:textId="77777777" w:rsidTr="00CD2F86">
        <w:trPr>
          <w:trHeight w:val="1760"/>
        </w:trPr>
        <w:tc>
          <w:tcPr>
            <w:tcW w:w="648" w:type="dxa"/>
            <w:vMerge/>
            <w:vAlign w:val="center"/>
          </w:tcPr>
          <w:p w14:paraId="120CD0B9"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10AFF305"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490AC7EE" w14:textId="77777777" w:rsidR="00CD2F86" w:rsidRPr="00CD7AFC" w:rsidRDefault="00CD2F86" w:rsidP="00283AB3">
            <w:pPr>
              <w:spacing w:after="0" w:line="240" w:lineRule="auto"/>
              <w:jc w:val="both"/>
              <w:textAlignment w:val="baseline"/>
              <w:rPr>
                <w:rFonts w:ascii="Times New Roman" w:hAnsi="Times New Roman" w:cs="Times New Roman"/>
                <w:sz w:val="24"/>
                <w:szCs w:val="24"/>
              </w:rPr>
            </w:pPr>
          </w:p>
        </w:tc>
        <w:tc>
          <w:tcPr>
            <w:tcW w:w="1997" w:type="dxa"/>
            <w:shd w:val="clear" w:color="auto" w:fill="auto"/>
            <w:vAlign w:val="center"/>
          </w:tcPr>
          <w:p w14:paraId="3DA4C962" w14:textId="77777777" w:rsidR="00CD2F86" w:rsidRPr="00CD7AFC" w:rsidRDefault="008D269F" w:rsidP="00283AB3">
            <w:pPr>
              <w:spacing w:after="0" w:line="240" w:lineRule="auto"/>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Izstrādāti </w:t>
            </w:r>
            <w:r w:rsidRPr="00CD7AFC">
              <w:rPr>
                <w:rFonts w:ascii="Times New Roman" w:eastAsia="Times New Roman" w:hAnsi="Times New Roman" w:cs="Times New Roman"/>
                <w:b/>
                <w:bCs/>
                <w:sz w:val="24"/>
                <w:szCs w:val="24"/>
                <w:lang w:eastAsia="lv-LV"/>
              </w:rPr>
              <w:t>metodiskie ieteikumi</w:t>
            </w:r>
            <w:r w:rsidRPr="00CD7AFC">
              <w:rPr>
                <w:rFonts w:ascii="Times New Roman" w:eastAsia="Times New Roman" w:hAnsi="Times New Roman" w:cs="Times New Roman"/>
                <w:sz w:val="24"/>
                <w:szCs w:val="24"/>
                <w:lang w:eastAsia="lv-LV"/>
              </w:rPr>
              <w:t xml:space="preserve"> grupu vadītājiem;</w:t>
            </w:r>
          </w:p>
        </w:tc>
        <w:tc>
          <w:tcPr>
            <w:tcW w:w="1735" w:type="dxa"/>
            <w:shd w:val="clear" w:color="auto" w:fill="auto"/>
            <w:vAlign w:val="center"/>
          </w:tcPr>
          <w:p w14:paraId="75CE78DC"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0CFF7BF9" w14:textId="77777777" w:rsidR="00CD2F86" w:rsidRPr="00CD7AFC"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218" w:type="dxa"/>
            <w:shd w:val="clear" w:color="auto" w:fill="auto"/>
            <w:vAlign w:val="center"/>
          </w:tcPr>
          <w:p w14:paraId="4043B03C"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2024.gada 3.ceturksnis</w:t>
            </w:r>
          </w:p>
        </w:tc>
      </w:tr>
      <w:tr w:rsidR="002270F1" w14:paraId="74E6C955" w14:textId="77777777" w:rsidTr="00CD2F86">
        <w:trPr>
          <w:trHeight w:val="1173"/>
        </w:trPr>
        <w:tc>
          <w:tcPr>
            <w:tcW w:w="648" w:type="dxa"/>
            <w:vMerge/>
            <w:vAlign w:val="center"/>
          </w:tcPr>
          <w:p w14:paraId="338C2B0B"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235C237C"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20CA0166" w14:textId="77777777" w:rsidR="00CD2F86" w:rsidRPr="00CD7AFC" w:rsidRDefault="00CD2F86" w:rsidP="00283AB3">
            <w:pPr>
              <w:spacing w:after="0" w:line="240" w:lineRule="auto"/>
              <w:jc w:val="both"/>
              <w:textAlignment w:val="baseline"/>
              <w:rPr>
                <w:rFonts w:ascii="Times New Roman" w:hAnsi="Times New Roman" w:cs="Times New Roman"/>
                <w:sz w:val="24"/>
                <w:szCs w:val="24"/>
              </w:rPr>
            </w:pPr>
          </w:p>
        </w:tc>
        <w:tc>
          <w:tcPr>
            <w:tcW w:w="1997" w:type="dxa"/>
            <w:shd w:val="clear" w:color="auto" w:fill="auto"/>
            <w:vAlign w:val="center"/>
          </w:tcPr>
          <w:p w14:paraId="00A4661F" w14:textId="77777777" w:rsidR="00CD2F86" w:rsidRPr="00CD7AFC" w:rsidRDefault="008D269F" w:rsidP="00283AB3">
            <w:pPr>
              <w:spacing w:after="0" w:line="240" w:lineRule="auto"/>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b/>
                <w:bCs/>
                <w:sz w:val="24"/>
                <w:szCs w:val="24"/>
                <w:lang w:eastAsia="lv-LV"/>
              </w:rPr>
              <w:t>Apmācīti</w:t>
            </w:r>
            <w:r w:rsidRPr="00CD7AFC">
              <w:rPr>
                <w:rFonts w:ascii="Times New Roman" w:eastAsia="Times New Roman" w:hAnsi="Times New Roman" w:cs="Times New Roman"/>
                <w:sz w:val="24"/>
                <w:szCs w:val="24"/>
                <w:lang w:eastAsia="lv-LV"/>
              </w:rPr>
              <w:t xml:space="preserve"> atbalsta </w:t>
            </w:r>
            <w:r w:rsidRPr="00CD7AFC">
              <w:rPr>
                <w:rFonts w:ascii="Times New Roman" w:eastAsia="Times New Roman" w:hAnsi="Times New Roman" w:cs="Times New Roman"/>
                <w:b/>
                <w:bCs/>
                <w:sz w:val="24"/>
                <w:szCs w:val="24"/>
                <w:lang w:eastAsia="lv-LV"/>
              </w:rPr>
              <w:t>grupu vadītāji</w:t>
            </w:r>
            <w:r w:rsidRPr="00CD7AFC">
              <w:rPr>
                <w:rFonts w:ascii="Times New Roman" w:eastAsia="Times New Roman" w:hAnsi="Times New Roman" w:cs="Times New Roman"/>
                <w:sz w:val="24"/>
                <w:szCs w:val="24"/>
                <w:lang w:eastAsia="lv-LV"/>
              </w:rPr>
              <w:t>;</w:t>
            </w:r>
          </w:p>
        </w:tc>
        <w:tc>
          <w:tcPr>
            <w:tcW w:w="1735" w:type="dxa"/>
            <w:shd w:val="clear" w:color="auto" w:fill="auto"/>
            <w:vAlign w:val="center"/>
          </w:tcPr>
          <w:p w14:paraId="3DEE725A"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7FA5BE49" w14:textId="77777777" w:rsidR="00CD2F86" w:rsidRPr="00CD7AFC"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218" w:type="dxa"/>
            <w:shd w:val="clear" w:color="auto" w:fill="auto"/>
            <w:vAlign w:val="center"/>
          </w:tcPr>
          <w:p w14:paraId="1481E8CA"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2024.gada 3.ceturksnis</w:t>
            </w:r>
          </w:p>
        </w:tc>
      </w:tr>
      <w:tr w:rsidR="002270F1" w14:paraId="38111802" w14:textId="77777777" w:rsidTr="00CD2F86">
        <w:trPr>
          <w:trHeight w:val="1173"/>
        </w:trPr>
        <w:tc>
          <w:tcPr>
            <w:tcW w:w="648" w:type="dxa"/>
            <w:vMerge/>
            <w:vAlign w:val="center"/>
          </w:tcPr>
          <w:p w14:paraId="54C6B963"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66C30060"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61F254EA" w14:textId="77777777" w:rsidR="00CD2F86" w:rsidRPr="00CD7AFC" w:rsidRDefault="00CD2F86" w:rsidP="00283AB3">
            <w:pPr>
              <w:spacing w:after="0" w:line="240" w:lineRule="auto"/>
              <w:jc w:val="both"/>
              <w:textAlignment w:val="baseline"/>
              <w:rPr>
                <w:rFonts w:ascii="Times New Roman" w:hAnsi="Times New Roman" w:cs="Times New Roman"/>
                <w:sz w:val="24"/>
                <w:szCs w:val="24"/>
              </w:rPr>
            </w:pPr>
          </w:p>
        </w:tc>
        <w:tc>
          <w:tcPr>
            <w:tcW w:w="1997" w:type="dxa"/>
            <w:shd w:val="clear" w:color="auto" w:fill="auto"/>
            <w:vAlign w:val="center"/>
          </w:tcPr>
          <w:p w14:paraId="28B08062" w14:textId="77777777" w:rsidR="00CD2F86" w:rsidRPr="00CD7AFC" w:rsidRDefault="008D269F" w:rsidP="00283AB3">
            <w:pPr>
              <w:spacing w:after="0" w:line="240" w:lineRule="auto"/>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b/>
                <w:bCs/>
                <w:sz w:val="24"/>
                <w:szCs w:val="24"/>
                <w:lang w:eastAsia="lv-LV"/>
              </w:rPr>
              <w:t>Nodrošinātas atbalsta grupas</w:t>
            </w:r>
            <w:r w:rsidRPr="00CD7AFC">
              <w:rPr>
                <w:rFonts w:ascii="Times New Roman" w:eastAsia="Times New Roman" w:hAnsi="Times New Roman" w:cs="Times New Roman"/>
                <w:sz w:val="24"/>
                <w:szCs w:val="24"/>
                <w:lang w:eastAsia="lv-LV"/>
              </w:rPr>
              <w:t xml:space="preserve"> vecākiem.</w:t>
            </w:r>
          </w:p>
        </w:tc>
        <w:tc>
          <w:tcPr>
            <w:tcW w:w="1735" w:type="dxa"/>
            <w:shd w:val="clear" w:color="auto" w:fill="auto"/>
            <w:vAlign w:val="center"/>
          </w:tcPr>
          <w:p w14:paraId="1639EE3F"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LM</w:t>
            </w:r>
          </w:p>
        </w:tc>
        <w:tc>
          <w:tcPr>
            <w:tcW w:w="2684" w:type="dxa"/>
            <w:shd w:val="clear" w:color="auto" w:fill="auto"/>
            <w:vAlign w:val="center"/>
          </w:tcPr>
          <w:p w14:paraId="477594AB" w14:textId="77777777" w:rsidR="00CD2F86" w:rsidRPr="00CD7AFC"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218" w:type="dxa"/>
            <w:shd w:val="clear" w:color="auto" w:fill="auto"/>
            <w:vAlign w:val="center"/>
          </w:tcPr>
          <w:p w14:paraId="04D53D4A"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2029.gada 4.ceturksnis</w:t>
            </w:r>
          </w:p>
        </w:tc>
      </w:tr>
      <w:tr w:rsidR="002270F1" w14:paraId="6016EE43" w14:textId="77777777" w:rsidTr="00CD2F86">
        <w:trPr>
          <w:trHeight w:val="315"/>
        </w:trPr>
        <w:tc>
          <w:tcPr>
            <w:tcW w:w="648" w:type="dxa"/>
            <w:vMerge/>
            <w:vAlign w:val="center"/>
          </w:tcPr>
          <w:p w14:paraId="02D2CF96"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6C724C36"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val="restart"/>
            <w:shd w:val="clear" w:color="auto" w:fill="auto"/>
          </w:tcPr>
          <w:p w14:paraId="77E29F97" w14:textId="77777777" w:rsidR="00CD2F86" w:rsidRPr="00CD7AFC" w:rsidRDefault="008D269F" w:rsidP="00283AB3">
            <w:pPr>
              <w:spacing w:after="0" w:line="240" w:lineRule="auto"/>
              <w:jc w:val="both"/>
              <w:textAlignment w:val="baseline"/>
              <w:rPr>
                <w:rFonts w:ascii="Times New Roman" w:hAnsi="Times New Roman" w:cs="Times New Roman"/>
                <w:sz w:val="24"/>
                <w:szCs w:val="24"/>
              </w:rPr>
            </w:pPr>
            <w:r w:rsidRPr="00CD7AFC">
              <w:rPr>
                <w:rFonts w:ascii="Times New Roman" w:hAnsi="Times New Roman" w:cs="Times New Roman"/>
                <w:sz w:val="24"/>
                <w:szCs w:val="24"/>
              </w:rPr>
              <w:t>4.3.Ieviesti un pilnveidoti atbalsta pasākumi un pakalpojumi vardarbībā cietušām pilngadīgām personām. </w:t>
            </w:r>
          </w:p>
        </w:tc>
        <w:tc>
          <w:tcPr>
            <w:tcW w:w="1997" w:type="dxa"/>
            <w:shd w:val="clear" w:color="auto" w:fill="auto"/>
          </w:tcPr>
          <w:p w14:paraId="4C114AE2" w14:textId="77777777" w:rsidR="00CD2F86" w:rsidRPr="00CD7AFC" w:rsidRDefault="008D269F" w:rsidP="00283AB3">
            <w:pPr>
              <w:pStyle w:val="paragraph"/>
              <w:spacing w:before="0" w:beforeAutospacing="0" w:after="0" w:afterAutospacing="0"/>
              <w:jc w:val="both"/>
              <w:textAlignment w:val="baseline"/>
              <w:rPr>
                <w:rStyle w:val="normaltextrun"/>
              </w:rPr>
            </w:pPr>
            <w:r w:rsidRPr="00CD7AFC">
              <w:rPr>
                <w:rStyle w:val="normaltextrun"/>
                <w:b/>
                <w:bCs/>
              </w:rPr>
              <w:t xml:space="preserve">Veikts </w:t>
            </w:r>
            <w:proofErr w:type="spellStart"/>
            <w:r w:rsidRPr="00CD7AFC">
              <w:rPr>
                <w:rStyle w:val="normaltextrun"/>
                <w:b/>
                <w:bCs/>
              </w:rPr>
              <w:t>izvērtējums</w:t>
            </w:r>
            <w:proofErr w:type="spellEnd"/>
            <w:r w:rsidRPr="00CD7AFC">
              <w:rPr>
                <w:rStyle w:val="normaltextrun"/>
              </w:rPr>
              <w:t xml:space="preserve"> par iespēju  saņemt sociālās rehabilitācijas </w:t>
            </w:r>
            <w:r w:rsidRPr="00CD7AFC">
              <w:rPr>
                <w:rStyle w:val="normaltextrun"/>
                <w:b/>
                <w:bCs/>
              </w:rPr>
              <w:t>pakalpojumu anonīmi</w:t>
            </w:r>
            <w:r w:rsidRPr="00CD7AFC">
              <w:rPr>
                <w:rStyle w:val="normaltextrun"/>
              </w:rPr>
              <w:t>.</w:t>
            </w:r>
          </w:p>
          <w:p w14:paraId="4E7290A6" w14:textId="77777777" w:rsidR="00CD2F86" w:rsidRPr="00CD7AFC" w:rsidRDefault="008D269F" w:rsidP="00283AB3">
            <w:pPr>
              <w:spacing w:after="0" w:line="240" w:lineRule="auto"/>
              <w:jc w:val="center"/>
              <w:textAlignment w:val="baseline"/>
              <w:rPr>
                <w:rStyle w:val="normaltextrun"/>
                <w:rFonts w:ascii="Times New Roman" w:hAnsi="Times New Roman" w:cs="Times New Roman"/>
              </w:rPr>
            </w:pPr>
            <w:r w:rsidRPr="00CD7AFC">
              <w:rPr>
                <w:rStyle w:val="normaltextrun"/>
                <w:rFonts w:ascii="Times New Roman" w:eastAsia="Times New Roman" w:hAnsi="Times New Roman" w:cs="Times New Roman"/>
                <w:sz w:val="24"/>
                <w:szCs w:val="24"/>
                <w:lang w:eastAsia="lv-LV"/>
              </w:rPr>
              <w:t> </w:t>
            </w:r>
          </w:p>
        </w:tc>
        <w:tc>
          <w:tcPr>
            <w:tcW w:w="1735" w:type="dxa"/>
            <w:shd w:val="clear" w:color="auto" w:fill="auto"/>
            <w:vAlign w:val="center"/>
          </w:tcPr>
          <w:p w14:paraId="1C241443"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t>LM</w:t>
            </w:r>
          </w:p>
          <w:p w14:paraId="2F2A0DA8" w14:textId="77777777" w:rsidR="00CD2F86" w:rsidRPr="00CD7AFC" w:rsidRDefault="00CD2F86" w:rsidP="00283AB3">
            <w:pPr>
              <w:spacing w:after="0" w:line="240" w:lineRule="auto"/>
              <w:jc w:val="center"/>
              <w:textAlignment w:val="baseline"/>
              <w:rPr>
                <w:rStyle w:val="normaltextrun"/>
                <w:rFonts w:ascii="Times New Roman" w:hAnsi="Times New Roman" w:cs="Times New Roman"/>
              </w:rPr>
            </w:pPr>
          </w:p>
        </w:tc>
        <w:tc>
          <w:tcPr>
            <w:tcW w:w="2684" w:type="dxa"/>
            <w:shd w:val="clear" w:color="auto" w:fill="auto"/>
            <w:vAlign w:val="center"/>
          </w:tcPr>
          <w:p w14:paraId="7B5AAC29" w14:textId="77777777" w:rsidR="00CD2F86" w:rsidRPr="00CD7AFC" w:rsidRDefault="00CD2F86" w:rsidP="00283AB3">
            <w:pPr>
              <w:pStyle w:val="paragraph"/>
              <w:spacing w:before="0" w:beforeAutospacing="0" w:after="0" w:afterAutospacing="0"/>
              <w:jc w:val="center"/>
              <w:textAlignment w:val="baseline"/>
              <w:rPr>
                <w:sz w:val="18"/>
                <w:szCs w:val="18"/>
              </w:rPr>
            </w:pPr>
          </w:p>
          <w:p w14:paraId="608BA1B2" w14:textId="77777777" w:rsidR="00CD2F86" w:rsidRPr="00CD7AFC" w:rsidRDefault="008D269F" w:rsidP="00283AB3">
            <w:pPr>
              <w:pStyle w:val="paragraph"/>
              <w:spacing w:before="0" w:beforeAutospacing="0" w:after="0" w:afterAutospacing="0"/>
              <w:jc w:val="center"/>
              <w:textAlignment w:val="baseline"/>
            </w:pPr>
            <w:r w:rsidRPr="00CD7AFC">
              <w:rPr>
                <w:rStyle w:val="normaltextrun"/>
              </w:rPr>
              <w:t>TM/NVO/ pašvaldību sociālie dienesti</w:t>
            </w:r>
          </w:p>
        </w:tc>
        <w:tc>
          <w:tcPr>
            <w:tcW w:w="2218" w:type="dxa"/>
            <w:shd w:val="clear" w:color="auto" w:fill="auto"/>
            <w:vAlign w:val="center"/>
          </w:tcPr>
          <w:p w14:paraId="67C70CCB"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2025.gada 4.ceturksnis</w:t>
            </w:r>
          </w:p>
        </w:tc>
      </w:tr>
      <w:tr w:rsidR="002270F1" w14:paraId="1978E9FE" w14:textId="77777777" w:rsidTr="00CD2F86">
        <w:trPr>
          <w:trHeight w:val="315"/>
        </w:trPr>
        <w:tc>
          <w:tcPr>
            <w:tcW w:w="648" w:type="dxa"/>
            <w:vMerge/>
            <w:vAlign w:val="center"/>
          </w:tcPr>
          <w:p w14:paraId="6ABF63C4"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4B6357D4"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3D2D42FF"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997" w:type="dxa"/>
            <w:shd w:val="clear" w:color="auto" w:fill="auto"/>
          </w:tcPr>
          <w:p w14:paraId="0C700875" w14:textId="77777777" w:rsidR="00CD2F86" w:rsidRPr="00CD7AFC" w:rsidRDefault="008D269F" w:rsidP="00283AB3">
            <w:pPr>
              <w:pStyle w:val="paragraph"/>
              <w:spacing w:before="0" w:beforeAutospacing="0" w:after="0" w:afterAutospacing="0"/>
              <w:jc w:val="both"/>
              <w:textAlignment w:val="baseline"/>
              <w:rPr>
                <w:rStyle w:val="normaltextrun"/>
              </w:rPr>
            </w:pPr>
            <w:r w:rsidRPr="00CD7AFC">
              <w:rPr>
                <w:rStyle w:val="normaltextrun"/>
                <w:b/>
                <w:bCs/>
              </w:rPr>
              <w:t xml:space="preserve">Veikts </w:t>
            </w:r>
            <w:proofErr w:type="spellStart"/>
            <w:r w:rsidRPr="00CD7AFC">
              <w:rPr>
                <w:rStyle w:val="normaltextrun"/>
                <w:b/>
                <w:bCs/>
              </w:rPr>
              <w:t>izvērtējums</w:t>
            </w:r>
            <w:proofErr w:type="spellEnd"/>
            <w:r w:rsidRPr="00CD7AFC">
              <w:rPr>
                <w:rStyle w:val="normaltextrun"/>
              </w:rPr>
              <w:t xml:space="preserve"> par  valsts finansēta sociālās rehabilitācijas pakalpojuma no vardarbībām cietušām pilngadīgām personām saņemšanu, </w:t>
            </w:r>
            <w:r w:rsidRPr="00CD7AFC">
              <w:rPr>
                <w:rStyle w:val="normaltextrun"/>
                <w:b/>
                <w:bCs/>
              </w:rPr>
              <w:t xml:space="preserve">atrodoties ieslodzījuma vietā un ilgstošās </w:t>
            </w:r>
            <w:r w:rsidRPr="00CD7AFC">
              <w:rPr>
                <w:rStyle w:val="normaltextrun"/>
                <w:b/>
                <w:bCs/>
              </w:rPr>
              <w:lastRenderedPageBreak/>
              <w:t>sociālās aprūpes un sociālās rehabilitācijas institūcijās</w:t>
            </w:r>
            <w:r w:rsidRPr="00CD7AFC">
              <w:rPr>
                <w:rStyle w:val="normaltextrun"/>
              </w:rPr>
              <w:t xml:space="preserve"> un sagatavoti nepieciešamie grozījumi  normatīvajā regulējumā. </w:t>
            </w:r>
          </w:p>
        </w:tc>
        <w:tc>
          <w:tcPr>
            <w:tcW w:w="1735" w:type="dxa"/>
            <w:shd w:val="clear" w:color="auto" w:fill="auto"/>
            <w:vAlign w:val="center"/>
          </w:tcPr>
          <w:p w14:paraId="41011F7C"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lastRenderedPageBreak/>
              <w:t>LM</w:t>
            </w:r>
          </w:p>
        </w:tc>
        <w:tc>
          <w:tcPr>
            <w:tcW w:w="2684" w:type="dxa"/>
            <w:shd w:val="clear" w:color="auto" w:fill="auto"/>
            <w:vAlign w:val="center"/>
          </w:tcPr>
          <w:p w14:paraId="6321AD9D"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t>TM/</w:t>
            </w:r>
            <w:proofErr w:type="spellStart"/>
            <w:r w:rsidRPr="00CD7AFC">
              <w:rPr>
                <w:rStyle w:val="normaltextrun"/>
              </w:rPr>
              <w:t>IeVP</w:t>
            </w:r>
            <w:proofErr w:type="spellEnd"/>
            <w:r w:rsidRPr="00CD7AFC">
              <w:rPr>
                <w:rStyle w:val="normaltextrun"/>
              </w:rPr>
              <w:t>/ pašvaldību sociālie dienesti/ pakalpojuma sniedzēji</w:t>
            </w:r>
          </w:p>
        </w:tc>
        <w:tc>
          <w:tcPr>
            <w:tcW w:w="2218" w:type="dxa"/>
            <w:shd w:val="clear" w:color="auto" w:fill="auto"/>
            <w:vAlign w:val="center"/>
          </w:tcPr>
          <w:p w14:paraId="1E0E4A83" w14:textId="77777777" w:rsidR="00CD2F86" w:rsidRPr="00CD7AFC" w:rsidRDefault="008D269F" w:rsidP="00283AB3">
            <w:pPr>
              <w:spacing w:after="0" w:line="240" w:lineRule="auto"/>
              <w:jc w:val="center"/>
              <w:textAlignment w:val="baseline"/>
              <w:rPr>
                <w:rFonts w:ascii="Times New Roman" w:hAnsi="Times New Roman" w:cs="Times New Roman"/>
              </w:rPr>
            </w:pPr>
            <w:r w:rsidRPr="00CD7AFC">
              <w:rPr>
                <w:rFonts w:ascii="Times New Roman" w:eastAsia="Times New Roman" w:hAnsi="Times New Roman" w:cs="Times New Roman"/>
                <w:sz w:val="24"/>
                <w:szCs w:val="24"/>
                <w:lang w:eastAsia="lv-LV"/>
              </w:rPr>
              <w:t xml:space="preserve"> 2026.gada 4.ceturksnis</w:t>
            </w:r>
          </w:p>
          <w:p w14:paraId="254D3B57" w14:textId="77777777" w:rsidR="00CD2F86" w:rsidRPr="00CD7AFC" w:rsidRDefault="00CD2F86" w:rsidP="00283AB3">
            <w:pPr>
              <w:pStyle w:val="paragraph"/>
              <w:spacing w:before="0" w:beforeAutospacing="0" w:after="0" w:afterAutospacing="0"/>
              <w:jc w:val="center"/>
              <w:textAlignment w:val="baseline"/>
              <w:rPr>
                <w:rStyle w:val="normaltextrun"/>
              </w:rPr>
            </w:pPr>
          </w:p>
        </w:tc>
      </w:tr>
      <w:tr w:rsidR="002270F1" w14:paraId="698ED60A" w14:textId="77777777" w:rsidTr="00CD2F86">
        <w:trPr>
          <w:trHeight w:val="315"/>
        </w:trPr>
        <w:tc>
          <w:tcPr>
            <w:tcW w:w="648" w:type="dxa"/>
            <w:vMerge/>
            <w:vAlign w:val="center"/>
          </w:tcPr>
          <w:p w14:paraId="4EB5727D"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21F60E9D"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779B5168"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997" w:type="dxa"/>
            <w:shd w:val="clear" w:color="auto" w:fill="auto"/>
          </w:tcPr>
          <w:p w14:paraId="1C8F01B6" w14:textId="77777777" w:rsidR="00CD2F86" w:rsidRPr="00CD7AFC" w:rsidRDefault="008D269F" w:rsidP="00283AB3">
            <w:pPr>
              <w:pStyle w:val="paragraph"/>
              <w:spacing w:before="0" w:beforeAutospacing="0" w:after="0" w:afterAutospacing="0"/>
              <w:jc w:val="both"/>
              <w:textAlignment w:val="baseline"/>
              <w:rPr>
                <w:rStyle w:val="normaltextrun"/>
              </w:rPr>
            </w:pPr>
            <w:r w:rsidRPr="00CD7AFC">
              <w:rPr>
                <w:rStyle w:val="normaltextrun"/>
                <w:b/>
                <w:bCs/>
              </w:rPr>
              <w:t>Sagatavots informatīvais ziņojums</w:t>
            </w:r>
            <w:r w:rsidRPr="00CD7AFC">
              <w:rPr>
                <w:rStyle w:val="normaltextrun"/>
              </w:rPr>
              <w:t xml:space="preserve"> par valsts finansētu </w:t>
            </w:r>
            <w:r w:rsidRPr="00CD7AFC">
              <w:rPr>
                <w:rStyle w:val="normaltextrun"/>
                <w:b/>
                <w:bCs/>
              </w:rPr>
              <w:t>atbalsta grupu ieviešanu</w:t>
            </w:r>
            <w:r w:rsidRPr="00CD7AFC">
              <w:rPr>
                <w:rStyle w:val="normaltextrun"/>
              </w:rPr>
              <w:t xml:space="preserve"> vardarbībā cietušām pilngadīgām personām.</w:t>
            </w:r>
          </w:p>
        </w:tc>
        <w:tc>
          <w:tcPr>
            <w:tcW w:w="1735" w:type="dxa"/>
            <w:shd w:val="clear" w:color="auto" w:fill="auto"/>
            <w:vAlign w:val="center"/>
          </w:tcPr>
          <w:p w14:paraId="35417191"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t>LM</w:t>
            </w:r>
          </w:p>
        </w:tc>
        <w:tc>
          <w:tcPr>
            <w:tcW w:w="2684" w:type="dxa"/>
            <w:shd w:val="clear" w:color="auto" w:fill="auto"/>
            <w:vAlign w:val="center"/>
          </w:tcPr>
          <w:p w14:paraId="2AAEA856" w14:textId="77777777" w:rsidR="00CD2F86" w:rsidRPr="00CD7AFC" w:rsidRDefault="008D269F" w:rsidP="00283AB3">
            <w:pPr>
              <w:spacing w:after="0" w:line="240" w:lineRule="auto"/>
              <w:jc w:val="center"/>
              <w:textAlignment w:val="baseline"/>
              <w:rPr>
                <w:rStyle w:val="normaltextrun"/>
                <w:rFonts w:ascii="Times New Roman" w:hAnsi="Times New Roman" w:cs="Times New Roman"/>
              </w:rPr>
            </w:pPr>
            <w:r w:rsidRPr="00CD7AFC">
              <w:rPr>
                <w:rStyle w:val="normaltextrun"/>
                <w:rFonts w:ascii="Times New Roman" w:eastAsia="Times New Roman" w:hAnsi="Times New Roman" w:cs="Times New Roman"/>
                <w:sz w:val="24"/>
                <w:szCs w:val="24"/>
                <w:lang w:eastAsia="lv-LV"/>
              </w:rPr>
              <w:t>Pašvaldību sociālie dienesti/NVO/pakalpojuma sniedzēji</w:t>
            </w:r>
          </w:p>
        </w:tc>
        <w:tc>
          <w:tcPr>
            <w:tcW w:w="2218" w:type="dxa"/>
            <w:shd w:val="clear" w:color="auto" w:fill="auto"/>
            <w:vAlign w:val="center"/>
          </w:tcPr>
          <w:p w14:paraId="097CAADC"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 2027.gada 4.ceturksnis</w:t>
            </w:r>
          </w:p>
          <w:p w14:paraId="0EB37591" w14:textId="77777777" w:rsidR="00CD2F86" w:rsidRPr="00CD7AFC" w:rsidRDefault="00CD2F86" w:rsidP="00283AB3">
            <w:pPr>
              <w:spacing w:after="0" w:line="240" w:lineRule="auto"/>
              <w:jc w:val="center"/>
              <w:textAlignment w:val="baseline"/>
              <w:rPr>
                <w:rStyle w:val="normaltextrun"/>
                <w:rFonts w:ascii="Times New Roman" w:eastAsia="Times New Roman" w:hAnsi="Times New Roman" w:cs="Times New Roman"/>
                <w:sz w:val="24"/>
                <w:szCs w:val="24"/>
                <w:lang w:eastAsia="lv-LV"/>
              </w:rPr>
            </w:pPr>
          </w:p>
        </w:tc>
      </w:tr>
      <w:tr w:rsidR="002270F1" w14:paraId="5EC4242B" w14:textId="77777777" w:rsidTr="00CD2F86">
        <w:trPr>
          <w:trHeight w:val="315"/>
        </w:trPr>
        <w:tc>
          <w:tcPr>
            <w:tcW w:w="648" w:type="dxa"/>
            <w:vMerge/>
            <w:vAlign w:val="center"/>
          </w:tcPr>
          <w:p w14:paraId="27B634B2"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14105C32"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52ADA13C"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997" w:type="dxa"/>
            <w:shd w:val="clear" w:color="auto" w:fill="auto"/>
          </w:tcPr>
          <w:p w14:paraId="6A0F680A" w14:textId="77777777" w:rsidR="00CD2F86" w:rsidRPr="00CD7AFC" w:rsidRDefault="008D269F" w:rsidP="00283AB3">
            <w:pPr>
              <w:pStyle w:val="paragraph"/>
              <w:spacing w:before="0" w:beforeAutospacing="0" w:after="0" w:afterAutospacing="0"/>
              <w:jc w:val="both"/>
              <w:textAlignment w:val="baseline"/>
              <w:rPr>
                <w:rStyle w:val="normaltextrun"/>
              </w:rPr>
            </w:pPr>
            <w:r w:rsidRPr="00CD7AFC">
              <w:rPr>
                <w:rStyle w:val="normaltextrun"/>
              </w:rPr>
              <w:t xml:space="preserve">Sagatavots </w:t>
            </w:r>
            <w:r w:rsidRPr="00CD7AFC">
              <w:rPr>
                <w:rStyle w:val="normaltextrun"/>
                <w:b/>
                <w:bCs/>
              </w:rPr>
              <w:t>informatīvais ziņojums seksuālajā vardarbībā cietušo atbalsta centra izveidei.</w:t>
            </w:r>
          </w:p>
        </w:tc>
        <w:tc>
          <w:tcPr>
            <w:tcW w:w="1735" w:type="dxa"/>
            <w:shd w:val="clear" w:color="auto" w:fill="auto"/>
            <w:vAlign w:val="center"/>
          </w:tcPr>
          <w:p w14:paraId="6C174164" w14:textId="4CB9C2E0"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t>VM</w:t>
            </w:r>
            <w:r w:rsidR="007340A5">
              <w:rPr>
                <w:rStyle w:val="normaltextrun"/>
              </w:rPr>
              <w:t>/LM</w:t>
            </w:r>
          </w:p>
        </w:tc>
        <w:tc>
          <w:tcPr>
            <w:tcW w:w="2684" w:type="dxa"/>
            <w:shd w:val="clear" w:color="auto" w:fill="auto"/>
            <w:vAlign w:val="center"/>
          </w:tcPr>
          <w:p w14:paraId="53347989"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t>TM/LM/ IeM/VP</w:t>
            </w:r>
          </w:p>
        </w:tc>
        <w:tc>
          <w:tcPr>
            <w:tcW w:w="2218" w:type="dxa"/>
            <w:shd w:val="clear" w:color="auto" w:fill="auto"/>
            <w:vAlign w:val="center"/>
          </w:tcPr>
          <w:p w14:paraId="1F275F4D" w14:textId="77777777" w:rsidR="00CD2F86" w:rsidRPr="00CD7AFC" w:rsidRDefault="008D269F" w:rsidP="00283AB3">
            <w:pPr>
              <w:spacing w:after="0" w:line="240" w:lineRule="auto"/>
              <w:jc w:val="center"/>
              <w:textAlignment w:val="baseline"/>
              <w:rPr>
                <w:rFonts w:ascii="Times New Roman" w:hAnsi="Times New Roman" w:cs="Times New Roman"/>
              </w:rPr>
            </w:pPr>
            <w:r w:rsidRPr="00CD7AFC">
              <w:rPr>
                <w:rFonts w:ascii="Times New Roman" w:eastAsia="Times New Roman" w:hAnsi="Times New Roman" w:cs="Times New Roman"/>
                <w:sz w:val="24"/>
                <w:szCs w:val="24"/>
                <w:lang w:eastAsia="lv-LV"/>
              </w:rPr>
              <w:t xml:space="preserve"> 2025.gada 4.ceturksnis</w:t>
            </w:r>
          </w:p>
          <w:p w14:paraId="447FE158" w14:textId="77777777" w:rsidR="00CD2F86" w:rsidRPr="00CD7AFC" w:rsidRDefault="00CD2F86" w:rsidP="00283AB3">
            <w:pPr>
              <w:pStyle w:val="paragraph"/>
              <w:spacing w:before="0" w:beforeAutospacing="0" w:after="0" w:afterAutospacing="0"/>
              <w:jc w:val="center"/>
              <w:textAlignment w:val="baseline"/>
              <w:rPr>
                <w:rStyle w:val="normaltextrun"/>
              </w:rPr>
            </w:pPr>
          </w:p>
        </w:tc>
      </w:tr>
      <w:tr w:rsidR="002270F1" w14:paraId="471D2F41" w14:textId="77777777" w:rsidTr="00CD2F86">
        <w:trPr>
          <w:trHeight w:val="315"/>
        </w:trPr>
        <w:tc>
          <w:tcPr>
            <w:tcW w:w="648" w:type="dxa"/>
            <w:vAlign w:val="center"/>
          </w:tcPr>
          <w:p w14:paraId="25AC5EDD"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Align w:val="center"/>
          </w:tcPr>
          <w:p w14:paraId="60C00492"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shd w:val="clear" w:color="auto" w:fill="auto"/>
          </w:tcPr>
          <w:p w14:paraId="417C4F66" w14:textId="0EDB4B6A"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4.4.Veikta jaunu</w:t>
            </w:r>
            <w:r w:rsidR="007302A3" w:rsidRPr="00CD7AFC">
              <w:rPr>
                <w:rFonts w:ascii="Times New Roman" w:eastAsia="Times New Roman" w:hAnsi="Times New Roman" w:cs="Times New Roman"/>
                <w:sz w:val="24"/>
                <w:szCs w:val="24"/>
                <w:lang w:eastAsia="lv-LV"/>
              </w:rPr>
              <w:t xml:space="preserve"> pakalpojumu ieviešana</w:t>
            </w:r>
            <w:r w:rsidRPr="00CD7AFC">
              <w:rPr>
                <w:rFonts w:ascii="Times New Roman" w:eastAsia="Times New Roman" w:hAnsi="Times New Roman" w:cs="Times New Roman"/>
                <w:sz w:val="24"/>
                <w:szCs w:val="24"/>
                <w:lang w:eastAsia="lv-LV"/>
              </w:rPr>
              <w:t> vai pilnveidot</w:t>
            </w:r>
            <w:r w:rsidR="007302A3" w:rsidRPr="00CD7AFC">
              <w:rPr>
                <w:rFonts w:ascii="Times New Roman" w:eastAsia="Times New Roman" w:hAnsi="Times New Roman" w:cs="Times New Roman"/>
                <w:sz w:val="24"/>
                <w:szCs w:val="24"/>
                <w:lang w:eastAsia="lv-LV"/>
              </w:rPr>
              <w:t>i</w:t>
            </w:r>
            <w:r w:rsidRPr="00CD7AFC">
              <w:rPr>
                <w:rFonts w:ascii="Times New Roman" w:eastAsia="Times New Roman" w:hAnsi="Times New Roman" w:cs="Times New Roman"/>
                <w:sz w:val="24"/>
                <w:szCs w:val="24"/>
                <w:lang w:eastAsia="lv-LV"/>
              </w:rPr>
              <w:t xml:space="preserve"> esoš</w:t>
            </w:r>
            <w:r w:rsidR="007302A3" w:rsidRPr="00CD7AFC">
              <w:rPr>
                <w:rFonts w:ascii="Times New Roman" w:eastAsia="Times New Roman" w:hAnsi="Times New Roman" w:cs="Times New Roman"/>
                <w:sz w:val="24"/>
                <w:szCs w:val="24"/>
                <w:lang w:eastAsia="lv-LV"/>
              </w:rPr>
              <w:t>ie</w:t>
            </w:r>
            <w:r w:rsidRPr="00CD7AFC">
              <w:rPr>
                <w:rFonts w:ascii="Times New Roman" w:eastAsia="Times New Roman" w:hAnsi="Times New Roman" w:cs="Times New Roman"/>
                <w:sz w:val="24"/>
                <w:szCs w:val="24"/>
                <w:lang w:eastAsia="lv-LV"/>
              </w:rPr>
              <w:t xml:space="preserve"> pakalpojum</w:t>
            </w:r>
            <w:r w:rsidR="007302A3" w:rsidRPr="00CD7AFC">
              <w:rPr>
                <w:rFonts w:ascii="Times New Roman" w:eastAsia="Times New Roman" w:hAnsi="Times New Roman" w:cs="Times New Roman"/>
                <w:sz w:val="24"/>
                <w:szCs w:val="24"/>
                <w:lang w:eastAsia="lv-LV"/>
              </w:rPr>
              <w:t>i</w:t>
            </w:r>
            <w:r w:rsidRPr="00CD7AFC">
              <w:rPr>
                <w:rFonts w:ascii="Times New Roman" w:eastAsia="Times New Roman" w:hAnsi="Times New Roman" w:cs="Times New Roman"/>
                <w:sz w:val="24"/>
                <w:szCs w:val="24"/>
                <w:lang w:eastAsia="lv-LV"/>
              </w:rPr>
              <w:t xml:space="preserve"> no vardarbības cietušām personām  vai personām, kas pakļautas augstam vardarbības riskam  </w:t>
            </w:r>
            <w:r w:rsidRPr="00CD7AFC">
              <w:rPr>
                <w:rFonts w:ascii="Times New Roman" w:eastAsia="Times New Roman" w:hAnsi="Times New Roman" w:cs="Times New Roman"/>
                <w:sz w:val="24"/>
                <w:szCs w:val="24"/>
                <w:lang w:eastAsia="lv-LV"/>
              </w:rPr>
              <w:lastRenderedPageBreak/>
              <w:t xml:space="preserve">(cilvēki vecumā no 60 gadiem, cilvēki ar garīga rakstura traucējumiem, cilvēki ar  funkcionāliem traucējumiem, cilvēki, kuri cietuši no seksuālas vardarbības un cilvēki, kuri pakļauti augstam vardarbības riskam).  </w:t>
            </w:r>
          </w:p>
        </w:tc>
        <w:tc>
          <w:tcPr>
            <w:tcW w:w="1997" w:type="dxa"/>
            <w:shd w:val="clear" w:color="auto" w:fill="auto"/>
          </w:tcPr>
          <w:p w14:paraId="58FEC748" w14:textId="77777777" w:rsidR="00CD2F86" w:rsidRPr="00CD7AFC" w:rsidRDefault="008D269F" w:rsidP="00283AB3">
            <w:pPr>
              <w:pStyle w:val="paragraph"/>
              <w:spacing w:before="0" w:beforeAutospacing="0" w:after="0" w:afterAutospacing="0"/>
              <w:jc w:val="both"/>
              <w:textAlignment w:val="baseline"/>
              <w:rPr>
                <w:rStyle w:val="normaltextrun"/>
              </w:rPr>
            </w:pPr>
            <w:r w:rsidRPr="00CD7AFC">
              <w:rPr>
                <w:rStyle w:val="normaltextrun"/>
                <w:b/>
                <w:bCs/>
              </w:rPr>
              <w:lastRenderedPageBreak/>
              <w:t>Īstenoti ne vairāk kā 10 projekti</w:t>
            </w:r>
            <w:r w:rsidRPr="00CD7AFC">
              <w:rPr>
                <w:rStyle w:val="normaltextrun"/>
              </w:rPr>
              <w:t xml:space="preserve"> pilnveidojot esošos vai attīstot jaunus sociālās rehabilitācijas pakalpojumus </w:t>
            </w:r>
            <w:r w:rsidRPr="00CD7AFC">
              <w:rPr>
                <w:rStyle w:val="normaltextrun"/>
              </w:rPr>
              <w:lastRenderedPageBreak/>
              <w:t>vardarbībā cietušām personām</w:t>
            </w:r>
            <w:r>
              <w:rPr>
                <w:rStyle w:val="normaltextrun"/>
                <w:sz w:val="20"/>
                <w:szCs w:val="20"/>
                <w:vertAlign w:val="superscript"/>
              </w:rPr>
              <w:footnoteReference w:id="21"/>
            </w:r>
          </w:p>
        </w:tc>
        <w:tc>
          <w:tcPr>
            <w:tcW w:w="1735" w:type="dxa"/>
            <w:shd w:val="clear" w:color="auto" w:fill="auto"/>
            <w:vAlign w:val="center"/>
          </w:tcPr>
          <w:p w14:paraId="412FFD15"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lastRenderedPageBreak/>
              <w:t>LM</w:t>
            </w:r>
          </w:p>
        </w:tc>
        <w:tc>
          <w:tcPr>
            <w:tcW w:w="2684" w:type="dxa"/>
            <w:shd w:val="clear" w:color="auto" w:fill="auto"/>
            <w:vAlign w:val="center"/>
          </w:tcPr>
          <w:p w14:paraId="690CE5FE" w14:textId="77777777" w:rsidR="00CD2F86" w:rsidRPr="00CD7AFC" w:rsidRDefault="008D269F" w:rsidP="00283AB3">
            <w:pPr>
              <w:pStyle w:val="paragraph"/>
              <w:spacing w:before="0" w:beforeAutospacing="0" w:after="0" w:afterAutospacing="0"/>
              <w:jc w:val="center"/>
              <w:textAlignment w:val="baseline"/>
              <w:rPr>
                <w:rStyle w:val="normaltextrun"/>
              </w:rPr>
            </w:pPr>
            <w:r w:rsidRPr="00CD7AFC">
              <w:rPr>
                <w:rStyle w:val="normaltextrun"/>
              </w:rPr>
              <w:t>NVO</w:t>
            </w:r>
          </w:p>
        </w:tc>
        <w:tc>
          <w:tcPr>
            <w:tcW w:w="2218" w:type="dxa"/>
            <w:shd w:val="clear" w:color="auto" w:fill="auto"/>
            <w:vAlign w:val="center"/>
          </w:tcPr>
          <w:p w14:paraId="2EE03989" w14:textId="77777777" w:rsidR="00CD2F86" w:rsidRPr="00CD7AFC" w:rsidRDefault="008D269F" w:rsidP="00283AB3">
            <w:pPr>
              <w:spacing w:after="0" w:line="240" w:lineRule="auto"/>
              <w:jc w:val="center"/>
              <w:rPr>
                <w:rFonts w:ascii="Times New Roman" w:eastAsia="Calibri" w:hAnsi="Times New Roman" w:cs="Times New Roman"/>
                <w:sz w:val="24"/>
                <w:szCs w:val="24"/>
              </w:rPr>
            </w:pPr>
            <w:r w:rsidRPr="00CD7AFC">
              <w:rPr>
                <w:rStyle w:val="normaltextrun"/>
                <w:rFonts w:ascii="Times New Roman" w:eastAsia="Times New Roman" w:hAnsi="Times New Roman" w:cs="Times New Roman"/>
                <w:sz w:val="24"/>
                <w:szCs w:val="24"/>
                <w:lang w:eastAsia="lv-LV"/>
              </w:rPr>
              <w:t>2029.gada 4.ceturksnis</w:t>
            </w:r>
          </w:p>
        </w:tc>
      </w:tr>
      <w:tr w:rsidR="002270F1" w14:paraId="39CF835C" w14:textId="77777777" w:rsidTr="00CD2F86">
        <w:trPr>
          <w:trHeight w:val="1465"/>
        </w:trPr>
        <w:tc>
          <w:tcPr>
            <w:tcW w:w="648" w:type="dxa"/>
            <w:vMerge w:val="restart"/>
            <w:vAlign w:val="center"/>
          </w:tcPr>
          <w:p w14:paraId="45AA9D91"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restart"/>
          </w:tcPr>
          <w:p w14:paraId="3D6B8C0F"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val="restart"/>
            <w:shd w:val="clear" w:color="auto" w:fill="auto"/>
          </w:tcPr>
          <w:p w14:paraId="61E8E0C2" w14:textId="37F3F126"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hAnsi="Times New Roman" w:cs="Times New Roman"/>
                <w:sz w:val="24"/>
                <w:szCs w:val="24"/>
              </w:rPr>
              <w:t>4.5.Nodrošināt</w:t>
            </w:r>
            <w:r w:rsidR="007302A3" w:rsidRPr="00CD7AFC">
              <w:rPr>
                <w:rFonts w:ascii="Times New Roman" w:hAnsi="Times New Roman" w:cs="Times New Roman"/>
                <w:sz w:val="24"/>
                <w:szCs w:val="24"/>
              </w:rPr>
              <w:t>s</w:t>
            </w:r>
            <w:r w:rsidRPr="00CD7AFC">
              <w:rPr>
                <w:rFonts w:ascii="Times New Roman" w:hAnsi="Times New Roman" w:cs="Times New Roman"/>
                <w:sz w:val="24"/>
                <w:szCs w:val="24"/>
              </w:rPr>
              <w:t xml:space="preserve"> Bērn</w:t>
            </w:r>
            <w:r w:rsidR="007302A3" w:rsidRPr="00CD7AFC">
              <w:rPr>
                <w:rFonts w:ascii="Times New Roman" w:hAnsi="Times New Roman" w:cs="Times New Roman"/>
                <w:sz w:val="24"/>
                <w:szCs w:val="24"/>
              </w:rPr>
              <w:t>a</w:t>
            </w:r>
            <w:r w:rsidRPr="00CD7AFC">
              <w:rPr>
                <w:rFonts w:ascii="Times New Roman" w:hAnsi="Times New Roman" w:cs="Times New Roman"/>
                <w:sz w:val="24"/>
                <w:szCs w:val="24"/>
              </w:rPr>
              <w:t xml:space="preserve"> mājas pakalpojums/atbalsts bērniem, kas cietuši no seksuālās izmantošanas un citiem vardarbības veidiem. Atbalsts  bērna nevardarbīgajam vecākam vai likumiskajam pārstāvim.</w:t>
            </w:r>
          </w:p>
        </w:tc>
        <w:tc>
          <w:tcPr>
            <w:tcW w:w="1997" w:type="dxa"/>
            <w:shd w:val="clear" w:color="auto" w:fill="auto"/>
            <w:vAlign w:val="center"/>
          </w:tcPr>
          <w:p w14:paraId="3E034CFE"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Ikgadēji </w:t>
            </w:r>
            <w:r w:rsidRPr="00CD7AFC">
              <w:rPr>
                <w:rFonts w:ascii="Times New Roman" w:eastAsia="Times New Roman" w:hAnsi="Times New Roman" w:cs="Times New Roman"/>
                <w:b/>
                <w:bCs/>
                <w:sz w:val="24"/>
                <w:szCs w:val="24"/>
                <w:lang w:eastAsia="lv-LV"/>
              </w:rPr>
              <w:t>pakalpojums nodrošināts vismaz 100 bērniem</w:t>
            </w:r>
            <w:r w:rsidRPr="00CD7AFC">
              <w:rPr>
                <w:rFonts w:ascii="Times New Roman" w:eastAsia="Times New Roman" w:hAnsi="Times New Roman" w:cs="Times New Roman"/>
                <w:sz w:val="24"/>
                <w:szCs w:val="24"/>
                <w:lang w:eastAsia="lv-LV"/>
              </w:rPr>
              <w:t>.</w:t>
            </w:r>
          </w:p>
          <w:p w14:paraId="1FAD6FF0"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735" w:type="dxa"/>
            <w:shd w:val="clear" w:color="auto" w:fill="auto"/>
            <w:vAlign w:val="center"/>
          </w:tcPr>
          <w:p w14:paraId="5BABFE7C" w14:textId="77777777" w:rsidR="00CD2F86" w:rsidRPr="00CD7AFC" w:rsidRDefault="008D269F" w:rsidP="00283AB3">
            <w:pPr>
              <w:spacing w:after="0" w:line="240" w:lineRule="auto"/>
              <w:jc w:val="center"/>
              <w:rPr>
                <w:rFonts w:ascii="Times New Roman" w:hAnsi="Times New Roman" w:cs="Times New Roman"/>
              </w:rPr>
            </w:pPr>
            <w:r w:rsidRPr="00CD7AFC">
              <w:rPr>
                <w:rFonts w:ascii="Times New Roman" w:eastAsia="Times New Roman" w:hAnsi="Times New Roman" w:cs="Times New Roman"/>
                <w:sz w:val="24"/>
                <w:szCs w:val="24"/>
                <w:lang w:eastAsia="lv-LV"/>
              </w:rPr>
              <w:t>BAC</w:t>
            </w:r>
          </w:p>
        </w:tc>
        <w:tc>
          <w:tcPr>
            <w:tcW w:w="2684" w:type="dxa"/>
            <w:shd w:val="clear" w:color="auto" w:fill="auto"/>
            <w:vAlign w:val="center"/>
          </w:tcPr>
          <w:p w14:paraId="704ED301"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BM/IeM/VP/LM</w:t>
            </w:r>
          </w:p>
        </w:tc>
        <w:tc>
          <w:tcPr>
            <w:tcW w:w="2218" w:type="dxa"/>
            <w:shd w:val="clear" w:color="auto" w:fill="auto"/>
            <w:vAlign w:val="center"/>
          </w:tcPr>
          <w:p w14:paraId="1B01C626"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 2027.gada 4.ceturksnis</w:t>
            </w:r>
          </w:p>
          <w:p w14:paraId="2E1B7227" w14:textId="77777777" w:rsidR="00CD2F86" w:rsidRPr="00CD7AFC" w:rsidRDefault="00CD2F86" w:rsidP="00283AB3">
            <w:pPr>
              <w:spacing w:after="0" w:line="240" w:lineRule="auto"/>
              <w:jc w:val="center"/>
              <w:textAlignment w:val="baseline"/>
              <w:rPr>
                <w:rFonts w:ascii="Times New Roman" w:eastAsia="Times New Roman" w:hAnsi="Times New Roman" w:cs="Times New Roman"/>
                <w:sz w:val="24"/>
                <w:szCs w:val="24"/>
                <w:highlight w:val="yellow"/>
                <w:lang w:eastAsia="lv-LV"/>
              </w:rPr>
            </w:pPr>
          </w:p>
        </w:tc>
      </w:tr>
      <w:tr w:rsidR="002270F1" w14:paraId="2DAC2802" w14:textId="77777777" w:rsidTr="00CD2F86">
        <w:trPr>
          <w:trHeight w:val="1465"/>
        </w:trPr>
        <w:tc>
          <w:tcPr>
            <w:tcW w:w="648" w:type="dxa"/>
            <w:vMerge/>
            <w:vAlign w:val="center"/>
          </w:tcPr>
          <w:p w14:paraId="68EF2F9E"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tcPr>
          <w:p w14:paraId="3B02C060"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vMerge/>
          </w:tcPr>
          <w:p w14:paraId="739B0601" w14:textId="77777777" w:rsidR="00CD2F86" w:rsidRPr="00CD7AFC" w:rsidRDefault="00CD2F86" w:rsidP="00283AB3">
            <w:pPr>
              <w:spacing w:after="0" w:line="240" w:lineRule="auto"/>
              <w:jc w:val="both"/>
              <w:textAlignment w:val="baseline"/>
              <w:rPr>
                <w:rFonts w:ascii="Times New Roman" w:hAnsi="Times New Roman" w:cs="Times New Roman"/>
                <w:sz w:val="24"/>
                <w:szCs w:val="24"/>
              </w:rPr>
            </w:pPr>
          </w:p>
        </w:tc>
        <w:tc>
          <w:tcPr>
            <w:tcW w:w="1997" w:type="dxa"/>
            <w:shd w:val="clear" w:color="auto" w:fill="auto"/>
            <w:vAlign w:val="center"/>
          </w:tcPr>
          <w:p w14:paraId="1D423A1E"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Notiek izvērsta </w:t>
            </w:r>
            <w:r w:rsidRPr="00CD7AFC">
              <w:rPr>
                <w:rFonts w:ascii="Times New Roman" w:eastAsia="Times New Roman" w:hAnsi="Times New Roman" w:cs="Times New Roman"/>
                <w:b/>
                <w:bCs/>
                <w:sz w:val="24"/>
                <w:szCs w:val="24"/>
                <w:lang w:eastAsia="lv-LV"/>
              </w:rPr>
              <w:t>programmas darbības paplašināšana reģionos</w:t>
            </w:r>
            <w:r w:rsidRPr="00CD7AFC">
              <w:rPr>
                <w:rFonts w:ascii="Times New Roman" w:eastAsia="Times New Roman" w:hAnsi="Times New Roman" w:cs="Times New Roman"/>
                <w:sz w:val="24"/>
                <w:szCs w:val="24"/>
                <w:lang w:eastAsia="lv-LV"/>
              </w:rPr>
              <w:t>. </w:t>
            </w:r>
          </w:p>
        </w:tc>
        <w:tc>
          <w:tcPr>
            <w:tcW w:w="1735" w:type="dxa"/>
            <w:shd w:val="clear" w:color="auto" w:fill="auto"/>
            <w:vAlign w:val="center"/>
          </w:tcPr>
          <w:p w14:paraId="10BC5E27" w14:textId="77777777" w:rsidR="00CD2F86" w:rsidRPr="00CD7AFC" w:rsidRDefault="008D269F" w:rsidP="00283AB3">
            <w:pPr>
              <w:spacing w:after="0" w:line="240" w:lineRule="auto"/>
              <w:jc w:val="center"/>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BAC</w:t>
            </w:r>
          </w:p>
        </w:tc>
        <w:tc>
          <w:tcPr>
            <w:tcW w:w="2684" w:type="dxa"/>
            <w:shd w:val="clear" w:color="auto" w:fill="auto"/>
            <w:vAlign w:val="center"/>
          </w:tcPr>
          <w:p w14:paraId="2574BC10"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BM/LM</w:t>
            </w:r>
          </w:p>
        </w:tc>
        <w:tc>
          <w:tcPr>
            <w:tcW w:w="2218" w:type="dxa"/>
            <w:shd w:val="clear" w:color="auto" w:fill="auto"/>
            <w:vAlign w:val="center"/>
          </w:tcPr>
          <w:p w14:paraId="0A5F66A4"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2027.gada 4.ceturksnis</w:t>
            </w:r>
          </w:p>
        </w:tc>
      </w:tr>
      <w:tr w:rsidR="002270F1" w14:paraId="08D873BA" w14:textId="77777777" w:rsidTr="00CD2F86">
        <w:trPr>
          <w:trHeight w:val="315"/>
        </w:trPr>
        <w:tc>
          <w:tcPr>
            <w:tcW w:w="648" w:type="dxa"/>
            <w:vMerge w:val="restart"/>
            <w:vAlign w:val="center"/>
          </w:tcPr>
          <w:p w14:paraId="4087A9B2"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5.</w:t>
            </w:r>
          </w:p>
        </w:tc>
        <w:tc>
          <w:tcPr>
            <w:tcW w:w="2253" w:type="dxa"/>
            <w:vMerge w:val="restart"/>
            <w:vAlign w:val="center"/>
          </w:tcPr>
          <w:p w14:paraId="2F85EAC1"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Style w:val="normaltextrun"/>
                <w:rFonts w:ascii="Times New Roman" w:hAnsi="Times New Roman" w:cs="Times New Roman"/>
                <w:sz w:val="24"/>
                <w:szCs w:val="24"/>
              </w:rPr>
              <w:t>Vardarbībā cietušo personu tiesiskās aizsardzības sistēmas pilnveide, lai novērstu turpmāku apdraudējumu personas veselībai un dzīvībai.</w:t>
            </w:r>
            <w:r w:rsidRPr="00CD7AFC">
              <w:rPr>
                <w:rStyle w:val="eop"/>
                <w:rFonts w:ascii="Times New Roman" w:hAnsi="Times New Roman" w:cs="Times New Roman"/>
                <w:sz w:val="24"/>
                <w:szCs w:val="24"/>
              </w:rPr>
              <w:t> </w:t>
            </w:r>
          </w:p>
          <w:p w14:paraId="3F8BC6D4" w14:textId="77777777"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Style w:val="eop"/>
                <w:rFonts w:ascii="Times New Roman" w:hAnsi="Times New Roman" w:cs="Times New Roman"/>
                <w:sz w:val="24"/>
                <w:szCs w:val="24"/>
              </w:rPr>
              <w:lastRenderedPageBreak/>
              <w:t> </w:t>
            </w:r>
          </w:p>
        </w:tc>
        <w:tc>
          <w:tcPr>
            <w:tcW w:w="2647" w:type="dxa"/>
            <w:shd w:val="clear" w:color="auto" w:fill="auto"/>
            <w:vAlign w:val="center"/>
          </w:tcPr>
          <w:p w14:paraId="70578F40" w14:textId="24771FC4"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Style w:val="normaltextrun"/>
                <w:rFonts w:ascii="Times New Roman" w:hAnsi="Times New Roman" w:cs="Times New Roman"/>
                <w:sz w:val="24"/>
                <w:szCs w:val="24"/>
              </w:rPr>
              <w:lastRenderedPageBreak/>
              <w:t>5.1.Ieviest</w:t>
            </w:r>
            <w:r w:rsidR="007302A3" w:rsidRPr="00CD7AFC">
              <w:rPr>
                <w:rStyle w:val="normaltextrun"/>
                <w:rFonts w:ascii="Times New Roman" w:hAnsi="Times New Roman" w:cs="Times New Roman"/>
                <w:sz w:val="24"/>
                <w:szCs w:val="24"/>
              </w:rPr>
              <w:t>a</w:t>
            </w:r>
            <w:r w:rsidRPr="00CD7AFC">
              <w:rPr>
                <w:rStyle w:val="normaltextrun"/>
                <w:rFonts w:ascii="Times New Roman" w:hAnsi="Times New Roman" w:cs="Times New Roman"/>
                <w:sz w:val="24"/>
                <w:szCs w:val="24"/>
              </w:rPr>
              <w:t xml:space="preserve"> elektroniskās novērošanas instrumentu, lai nodrošinātu aizsargājamās personas drošību un reaģētu uz personas, kas rada draudus noteikto ierobežojumu pārkāpumiem.</w:t>
            </w:r>
            <w:r w:rsidRPr="00CD7AFC">
              <w:rPr>
                <w:rStyle w:val="eop"/>
                <w:rFonts w:ascii="Times New Roman" w:hAnsi="Times New Roman" w:cs="Times New Roman"/>
              </w:rPr>
              <w:t> </w:t>
            </w:r>
          </w:p>
        </w:tc>
        <w:tc>
          <w:tcPr>
            <w:tcW w:w="1997" w:type="dxa"/>
            <w:shd w:val="clear" w:color="auto" w:fill="auto"/>
            <w:vAlign w:val="center"/>
          </w:tcPr>
          <w:p w14:paraId="6A1F7B17" w14:textId="77777777" w:rsidR="00CD2F86" w:rsidRPr="00CD7AFC" w:rsidRDefault="008D269F" w:rsidP="00283AB3">
            <w:pPr>
              <w:spacing w:after="0" w:line="240" w:lineRule="auto"/>
              <w:textAlignment w:val="baseline"/>
              <w:rPr>
                <w:rFonts w:ascii="Times New Roman" w:eastAsia="Times New Roman" w:hAnsi="Times New Roman" w:cs="Times New Roman"/>
                <w:sz w:val="24"/>
                <w:szCs w:val="24"/>
                <w:lang w:eastAsia="lv-LV"/>
              </w:rPr>
            </w:pPr>
            <w:r w:rsidRPr="00CD7AFC">
              <w:rPr>
                <w:rStyle w:val="normaltextrun"/>
                <w:rFonts w:ascii="Times New Roman" w:hAnsi="Times New Roman" w:cs="Times New Roman"/>
                <w:b/>
                <w:bCs/>
                <w:sz w:val="24"/>
                <w:szCs w:val="24"/>
              </w:rPr>
              <w:t>Ieviests elektroniskās novērošanas</w:t>
            </w:r>
            <w:r w:rsidRPr="00CD7AFC">
              <w:rPr>
                <w:rStyle w:val="normaltextrun"/>
                <w:rFonts w:ascii="Times New Roman" w:hAnsi="Times New Roman" w:cs="Times New Roman"/>
                <w:sz w:val="24"/>
                <w:szCs w:val="24"/>
              </w:rPr>
              <w:t xml:space="preserve"> instruments.</w:t>
            </w:r>
          </w:p>
        </w:tc>
        <w:tc>
          <w:tcPr>
            <w:tcW w:w="1735" w:type="dxa"/>
            <w:shd w:val="clear" w:color="auto" w:fill="auto"/>
            <w:vAlign w:val="center"/>
          </w:tcPr>
          <w:p w14:paraId="54C21079"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Style w:val="normaltextrun"/>
                <w:rFonts w:ascii="Times New Roman" w:hAnsi="Times New Roman" w:cs="Times New Roman"/>
                <w:sz w:val="24"/>
                <w:szCs w:val="24"/>
              </w:rPr>
              <w:t>IeM/VP</w:t>
            </w:r>
          </w:p>
        </w:tc>
        <w:tc>
          <w:tcPr>
            <w:tcW w:w="2684" w:type="dxa"/>
            <w:shd w:val="clear" w:color="auto" w:fill="auto"/>
            <w:vAlign w:val="center"/>
          </w:tcPr>
          <w:p w14:paraId="33FEDA1C"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Style w:val="eop"/>
                <w:rFonts w:ascii="Times New Roman" w:hAnsi="Times New Roman" w:cs="Times New Roman"/>
              </w:rPr>
              <w:t> </w:t>
            </w:r>
          </w:p>
        </w:tc>
        <w:tc>
          <w:tcPr>
            <w:tcW w:w="2218" w:type="dxa"/>
            <w:shd w:val="clear" w:color="auto" w:fill="auto"/>
            <w:vAlign w:val="center"/>
          </w:tcPr>
          <w:p w14:paraId="53022A14"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 2025.gada 2.ceturksnis</w:t>
            </w:r>
          </w:p>
          <w:p w14:paraId="15152D2A" w14:textId="77777777" w:rsidR="00CD2F86" w:rsidRPr="00CD7AFC" w:rsidRDefault="00CD2F86"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510430E5" w14:textId="77777777" w:rsidTr="00CD2F86">
        <w:trPr>
          <w:trHeight w:val="315"/>
        </w:trPr>
        <w:tc>
          <w:tcPr>
            <w:tcW w:w="648" w:type="dxa"/>
            <w:vMerge/>
            <w:vAlign w:val="center"/>
          </w:tcPr>
          <w:p w14:paraId="72DC5BFE"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253" w:type="dxa"/>
            <w:vMerge/>
            <w:vAlign w:val="center"/>
          </w:tcPr>
          <w:p w14:paraId="0AC20CAC" w14:textId="77777777" w:rsidR="00CD2F86" w:rsidRPr="00CD7AFC" w:rsidRDefault="00CD2F86"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647" w:type="dxa"/>
            <w:shd w:val="clear" w:color="auto" w:fill="auto"/>
            <w:vAlign w:val="center"/>
          </w:tcPr>
          <w:p w14:paraId="516CDD74" w14:textId="090A5755" w:rsidR="00CD2F86" w:rsidRPr="00CD7AFC"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D7AFC">
              <w:rPr>
                <w:rStyle w:val="normaltextrun"/>
                <w:rFonts w:ascii="Times New Roman" w:hAnsi="Times New Roman" w:cs="Times New Roman"/>
                <w:sz w:val="24"/>
                <w:szCs w:val="24"/>
              </w:rPr>
              <w:t>5.2.Izstrādāt</w:t>
            </w:r>
            <w:r w:rsidR="007302A3" w:rsidRPr="00CD7AFC">
              <w:rPr>
                <w:rStyle w:val="normaltextrun"/>
                <w:rFonts w:ascii="Times New Roman" w:hAnsi="Times New Roman" w:cs="Times New Roman"/>
                <w:sz w:val="24"/>
                <w:szCs w:val="24"/>
              </w:rPr>
              <w:t>s</w:t>
            </w:r>
            <w:r w:rsidRPr="00CD7AFC">
              <w:rPr>
                <w:rStyle w:val="normaltextrun"/>
                <w:rFonts w:ascii="Times New Roman" w:hAnsi="Times New Roman" w:cs="Times New Roman"/>
                <w:sz w:val="24"/>
                <w:szCs w:val="24"/>
              </w:rPr>
              <w:t xml:space="preserve"> instrumentu augsta vardarbības riska izvērtēšanai vardarbības ģimenē gadījumos.</w:t>
            </w:r>
          </w:p>
        </w:tc>
        <w:tc>
          <w:tcPr>
            <w:tcW w:w="1997" w:type="dxa"/>
            <w:shd w:val="clear" w:color="auto" w:fill="auto"/>
            <w:vAlign w:val="center"/>
          </w:tcPr>
          <w:p w14:paraId="5878831B" w14:textId="77777777" w:rsidR="00CD2F86" w:rsidRPr="00CD7AFC" w:rsidRDefault="008D269F" w:rsidP="00283AB3">
            <w:pPr>
              <w:spacing w:after="0" w:line="240" w:lineRule="auto"/>
              <w:textAlignment w:val="baseline"/>
              <w:rPr>
                <w:rStyle w:val="normaltextrun"/>
                <w:rFonts w:ascii="Times New Roman" w:hAnsi="Times New Roman" w:cs="Times New Roman"/>
                <w:b/>
                <w:bCs/>
                <w:sz w:val="24"/>
                <w:szCs w:val="24"/>
              </w:rPr>
            </w:pPr>
            <w:r w:rsidRPr="00CD7AFC">
              <w:rPr>
                <w:rStyle w:val="normaltextrun"/>
                <w:rFonts w:ascii="Times New Roman" w:hAnsi="Times New Roman" w:cs="Times New Roman"/>
                <w:b/>
                <w:bCs/>
                <w:sz w:val="24"/>
                <w:szCs w:val="24"/>
              </w:rPr>
              <w:t>Novērtējuma instrumenta izstrāde</w:t>
            </w:r>
          </w:p>
        </w:tc>
        <w:tc>
          <w:tcPr>
            <w:tcW w:w="1735" w:type="dxa"/>
            <w:shd w:val="clear" w:color="auto" w:fill="auto"/>
            <w:vAlign w:val="center"/>
          </w:tcPr>
          <w:p w14:paraId="224A8617" w14:textId="77777777" w:rsidR="00CD2F86" w:rsidRPr="00CD7AFC" w:rsidRDefault="008D269F" w:rsidP="00283AB3">
            <w:pPr>
              <w:spacing w:after="0" w:line="240" w:lineRule="auto"/>
              <w:jc w:val="center"/>
              <w:textAlignment w:val="baseline"/>
              <w:rPr>
                <w:rStyle w:val="normaltextrun"/>
                <w:rFonts w:ascii="Times New Roman" w:hAnsi="Times New Roman" w:cs="Times New Roman"/>
              </w:rPr>
            </w:pPr>
            <w:r w:rsidRPr="00CD7AFC">
              <w:rPr>
                <w:rStyle w:val="normaltextrun"/>
                <w:rFonts w:ascii="Times New Roman" w:hAnsi="Times New Roman" w:cs="Times New Roman"/>
                <w:sz w:val="24"/>
                <w:szCs w:val="24"/>
              </w:rPr>
              <w:t>IeM/VP</w:t>
            </w:r>
          </w:p>
        </w:tc>
        <w:tc>
          <w:tcPr>
            <w:tcW w:w="2684" w:type="dxa"/>
            <w:shd w:val="clear" w:color="auto" w:fill="auto"/>
            <w:vAlign w:val="center"/>
          </w:tcPr>
          <w:p w14:paraId="2006EDAF" w14:textId="77777777" w:rsidR="00CD2F86" w:rsidRPr="00CD7AFC" w:rsidRDefault="00CD2F86" w:rsidP="00283AB3">
            <w:pPr>
              <w:spacing w:after="0" w:line="240" w:lineRule="auto"/>
              <w:jc w:val="center"/>
              <w:textAlignment w:val="baseline"/>
              <w:rPr>
                <w:rStyle w:val="normaltextrun"/>
                <w:rFonts w:ascii="Times New Roman" w:hAnsi="Times New Roman" w:cs="Times New Roman"/>
              </w:rPr>
            </w:pPr>
          </w:p>
        </w:tc>
        <w:tc>
          <w:tcPr>
            <w:tcW w:w="2218" w:type="dxa"/>
            <w:shd w:val="clear" w:color="auto" w:fill="auto"/>
            <w:vAlign w:val="center"/>
          </w:tcPr>
          <w:p w14:paraId="44D9176F" w14:textId="77777777" w:rsidR="00CD2F86" w:rsidRPr="00CD7AFC"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D7AFC">
              <w:rPr>
                <w:rFonts w:ascii="Times New Roman" w:eastAsia="Times New Roman" w:hAnsi="Times New Roman" w:cs="Times New Roman"/>
                <w:sz w:val="24"/>
                <w:szCs w:val="24"/>
                <w:lang w:eastAsia="lv-LV"/>
              </w:rPr>
              <w:t xml:space="preserve"> 2025.gada 2.ceturksnis</w:t>
            </w:r>
          </w:p>
          <w:p w14:paraId="5764D464" w14:textId="77777777" w:rsidR="00CD2F86" w:rsidRPr="00CD7AFC" w:rsidRDefault="00CD2F86" w:rsidP="00283AB3">
            <w:pPr>
              <w:spacing w:after="0" w:line="240" w:lineRule="auto"/>
              <w:jc w:val="center"/>
              <w:textAlignment w:val="baseline"/>
              <w:rPr>
                <w:rStyle w:val="normaltextrun"/>
                <w:rFonts w:ascii="Times New Roman" w:hAnsi="Times New Roman" w:cs="Times New Roman"/>
                <w:sz w:val="24"/>
                <w:szCs w:val="24"/>
              </w:rPr>
            </w:pPr>
          </w:p>
        </w:tc>
      </w:tr>
    </w:tbl>
    <w:p w14:paraId="2F79BC04" w14:textId="77777777" w:rsidR="00992A92" w:rsidRPr="00CD7AFC" w:rsidRDefault="00992A92" w:rsidP="008E4E14">
      <w:pPr>
        <w:jc w:val="both"/>
        <w:rPr>
          <w:rFonts w:ascii="Times New Roman" w:hAnsi="Times New Roman" w:cs="Times New Roman"/>
          <w:sz w:val="24"/>
          <w:szCs w:val="24"/>
        </w:rPr>
      </w:pPr>
    </w:p>
    <w:p w14:paraId="59E61B88" w14:textId="77777777" w:rsidR="00992A92" w:rsidRPr="00CD7AFC" w:rsidRDefault="00992A92" w:rsidP="00C125F2">
      <w:pPr>
        <w:spacing w:line="276" w:lineRule="auto"/>
        <w:jc w:val="both"/>
        <w:rPr>
          <w:rFonts w:ascii="Times New Roman" w:hAnsi="Times New Roman" w:cs="Times New Roman"/>
        </w:rPr>
      </w:pPr>
    </w:p>
    <w:p w14:paraId="6BBB0FDD" w14:textId="77777777" w:rsidR="00992A92" w:rsidRPr="00CD7AFC" w:rsidRDefault="008D269F" w:rsidP="00C125F2">
      <w:pPr>
        <w:spacing w:after="0" w:line="276" w:lineRule="auto"/>
        <w:jc w:val="both"/>
        <w:textAlignment w:val="baseline"/>
        <w:rPr>
          <w:rStyle w:val="normaltextrun"/>
          <w:rFonts w:ascii="Times New Roman" w:hAnsi="Times New Roman" w:cs="Times New Roman"/>
          <w:b/>
          <w:sz w:val="24"/>
          <w:szCs w:val="24"/>
          <w:bdr w:val="none" w:sz="0" w:space="0" w:color="auto" w:frame="1"/>
        </w:rPr>
      </w:pPr>
      <w:r w:rsidRPr="1AEE6462">
        <w:rPr>
          <w:rFonts w:ascii="Times New Roman" w:hAnsi="Times New Roman" w:cs="Times New Roman"/>
          <w:b/>
          <w:bCs/>
          <w:sz w:val="24"/>
          <w:szCs w:val="24"/>
        </w:rPr>
        <w:t xml:space="preserve">3.Rīcības virziens. </w:t>
      </w:r>
      <w:r w:rsidRPr="1AEE6462">
        <w:rPr>
          <w:rStyle w:val="normaltextrun"/>
          <w:rFonts w:ascii="Times New Roman" w:hAnsi="Times New Roman" w:cs="Times New Roman"/>
          <w:b/>
          <w:bCs/>
          <w:sz w:val="24"/>
          <w:szCs w:val="24"/>
          <w:bdr w:val="none" w:sz="0" w:space="0" w:color="auto" w:frame="1"/>
        </w:rPr>
        <w:t>Vardarbības veicēja atbildības stiprināšana, atbalsta un rehabilitācijas pakalpojumu nodrošināšana.</w:t>
      </w:r>
    </w:p>
    <w:p w14:paraId="3C2CEE69" w14:textId="380E6035" w:rsidR="3E72C6F5" w:rsidRDefault="008D269F" w:rsidP="1AEE6462">
      <w:pPr>
        <w:ind w:firstLine="720"/>
        <w:jc w:val="both"/>
        <w:rPr>
          <w:rFonts w:ascii="Times New Roman" w:eastAsia="Times New Roman" w:hAnsi="Times New Roman" w:cs="Times New Roman"/>
          <w:sz w:val="24"/>
          <w:szCs w:val="24"/>
        </w:rPr>
      </w:pPr>
      <w:r w:rsidRPr="1AEE6462">
        <w:rPr>
          <w:rFonts w:ascii="Times New Roman" w:eastAsia="Times New Roman" w:hAnsi="Times New Roman" w:cs="Times New Roman"/>
          <w:sz w:val="24"/>
          <w:szCs w:val="24"/>
        </w:rPr>
        <w:t xml:space="preserve">Lai novērstu un apkarotu vardarbību pret sievietēm un vardarbību ģimenē,  nepieciešama ne tikai efektīva sodu politika, bet arī atbalsta instrumenti un pakalpojumi vardarbīgas uzvedības novēršanai. Atbalsta instrumentiem un pakalpojumiem jābūt specializētiem, uz zināšanām, pierādījumos  un cietušo personu un vardarbīgo personu vajadzībām balstītiem. Sociālās rehabilitācijas programma vardarbīgas uzvedības mazināšanai ir izstrādāta 2011. gadā un nepieciešama šīs programmas izvērtēšana un pilnveidošana, atbilstoši Eiropas standartiem, ko izstrādājis Eiropas tīkls darbam ar vardarbības ģimenē veicējiem. Līdz ar to Plāna ietvaros plānots veikt sociālās rehabilitācijas programmas vardarbību veikušām pilngadīgām personām efektivitātes </w:t>
      </w:r>
      <w:proofErr w:type="spellStart"/>
      <w:r w:rsidRPr="1AEE6462">
        <w:rPr>
          <w:rFonts w:ascii="Times New Roman" w:eastAsia="Times New Roman" w:hAnsi="Times New Roman" w:cs="Times New Roman"/>
          <w:sz w:val="24"/>
          <w:szCs w:val="24"/>
        </w:rPr>
        <w:t>izvērtējumu</w:t>
      </w:r>
      <w:proofErr w:type="spellEnd"/>
      <w:r w:rsidRPr="1AEE6462">
        <w:rPr>
          <w:rFonts w:ascii="Times New Roman" w:eastAsia="Times New Roman" w:hAnsi="Times New Roman" w:cs="Times New Roman"/>
          <w:sz w:val="24"/>
          <w:szCs w:val="24"/>
        </w:rPr>
        <w:t>, pilnveidot esošo programmu un pilotēt to personām ar vardarbīgu uzvedību un  apmācot speciālistus, jo personu ar vardarbīgu uzvedības maiņas īstenošanā būtiska loma ir  profesionāļiem, kuri ir iesaistīti darbā ar personām ar vardarbīgu uzvedību, līdz ar to speciālistu zināšanu pilnveide darbā ar vardarbību veikušām personām ir nepārtraukts un sistemātisks process.</w:t>
      </w:r>
    </w:p>
    <w:p w14:paraId="2016EFE8" w14:textId="52BE2F6E" w:rsidR="051F5D0B" w:rsidRDefault="008D269F" w:rsidP="00F93B87">
      <w:pPr>
        <w:ind w:firstLine="720"/>
        <w:jc w:val="both"/>
        <w:rPr>
          <w:rFonts w:ascii="Times New Roman" w:eastAsia="Times New Roman" w:hAnsi="Times New Roman" w:cs="Times New Roman"/>
          <w:sz w:val="24"/>
          <w:szCs w:val="24"/>
          <w:lang w:val="en-US"/>
        </w:rPr>
      </w:pPr>
      <w:r w:rsidRPr="1AEE6462">
        <w:rPr>
          <w:rFonts w:ascii="Times New Roman" w:eastAsia="Times New Roman" w:hAnsi="Times New Roman" w:cs="Times New Roman"/>
          <w:sz w:val="24"/>
          <w:szCs w:val="24"/>
        </w:rPr>
        <w:t>No 2015. gada 1. janvāra par valsts budžeta līdzekļiem tiek nodrošināts sociālās rehabilitācijas pakalpojums pilngadīgām personām vardarbīgas uzvedības mazināšanai un novēršanai. Šo pakalpojumu var saņemt</w:t>
      </w:r>
      <w:r w:rsidR="0F904B69" w:rsidRPr="1AEE6462">
        <w:rPr>
          <w:rFonts w:ascii="Times New Roman" w:eastAsia="Times New Roman" w:hAnsi="Times New Roman" w:cs="Times New Roman"/>
          <w:sz w:val="24"/>
          <w:szCs w:val="24"/>
        </w:rPr>
        <w:t xml:space="preserve"> </w:t>
      </w:r>
      <w:r w:rsidRPr="1AEE6462">
        <w:rPr>
          <w:rFonts w:ascii="Times New Roman" w:eastAsia="Times New Roman" w:hAnsi="Times New Roman" w:cs="Times New Roman"/>
          <w:color w:val="000000" w:themeColor="text1"/>
          <w:sz w:val="24"/>
          <w:szCs w:val="24"/>
        </w:rPr>
        <w:t>persona pret kuru uzsākta administratīvā pārkāpuma lietvedība par administratīvā pārkāpuma izdarīšanu, kas saistīts ar vardarbību, vai kriminālprocess par noziedzīga nodarījuma izdarīšanu, kas saistīts ar vardarbību vai vardarbības piedraudējum</w:t>
      </w:r>
      <w:r w:rsidR="5581E220" w:rsidRPr="1AEE6462">
        <w:rPr>
          <w:rFonts w:ascii="Times New Roman" w:eastAsia="Times New Roman" w:hAnsi="Times New Roman" w:cs="Times New Roman"/>
          <w:color w:val="000000" w:themeColor="text1"/>
          <w:sz w:val="24"/>
          <w:szCs w:val="24"/>
        </w:rPr>
        <w:t>u</w:t>
      </w:r>
      <w:r w:rsidRPr="1AEE6462">
        <w:rPr>
          <w:rFonts w:ascii="Times New Roman" w:eastAsia="Times New Roman" w:hAnsi="Times New Roman" w:cs="Times New Roman"/>
          <w:color w:val="000000" w:themeColor="text1"/>
          <w:sz w:val="24"/>
          <w:szCs w:val="24"/>
        </w:rPr>
        <w:t xml:space="preserve"> par kuru valsts vai pašvaldības policijas, sociālā dienesta vai bāriņtiesas rīcībā ir informācija, ka persona izturējusies vardarbīgi vai izteikusi draudus pielietot vardarbību</w:t>
      </w:r>
      <w:r w:rsidRPr="1AEE6462">
        <w:rPr>
          <w:rFonts w:ascii="Times New Roman" w:eastAsia="Times New Roman" w:hAnsi="Times New Roman" w:cs="Times New Roman"/>
          <w:color w:val="0078D4"/>
          <w:sz w:val="24"/>
          <w:szCs w:val="24"/>
          <w:u w:val="single"/>
        </w:rPr>
        <w:t>,</w:t>
      </w:r>
      <w:r w:rsidRPr="1AEE6462">
        <w:rPr>
          <w:rFonts w:ascii="Times New Roman" w:eastAsia="Times New Roman" w:hAnsi="Times New Roman" w:cs="Times New Roman"/>
          <w:color w:val="000000" w:themeColor="text1"/>
          <w:sz w:val="24"/>
          <w:szCs w:val="24"/>
        </w:rPr>
        <w:t xml:space="preserve">  kura baidās, ka tā varētu izturēties v</w:t>
      </w:r>
      <w:r w:rsidRPr="1AEE6462">
        <w:rPr>
          <w:rFonts w:ascii="Times New Roman" w:eastAsia="Times New Roman" w:hAnsi="Times New Roman" w:cs="Times New Roman"/>
          <w:sz w:val="24"/>
          <w:szCs w:val="24"/>
        </w:rPr>
        <w:t>ardarbīgi, vai atzīst, ka ir veikusi vardarbību, kuru vardarbīgas uzvedības mazināšanas pakalpojuma saņemšanai nosūtījis Valsts probācijas dienests. Kaut arī personas, kuras baidās, ka varētu izturēties vardarbīgi vai atzīst, ka ir veikušas vardarbību var saņemt iepriekš pieminēto pakalpojumu, tomēr šādu iespēju izmantot līdz 5 personām gadā. Līdz ar to nepieciešams nodrošināt plašāku atbalsta mehānismu, piemēram, ieviešot u</w:t>
      </w:r>
      <w:r w:rsidRPr="1AEE6462">
        <w:rPr>
          <w:rFonts w:ascii="Times New Roman" w:eastAsia="Times New Roman" w:hAnsi="Times New Roman" w:cs="Times New Roman"/>
          <w:color w:val="000000" w:themeColor="text1"/>
          <w:sz w:val="24"/>
          <w:szCs w:val="24"/>
        </w:rPr>
        <w:t>n nodrošinot  anonīmu atbalsta tālruni un iespēju sociālās rehabilitācijas  pakalpojumu saņemt anonīmi</w:t>
      </w:r>
      <w:r w:rsidRPr="1AEE6462">
        <w:rPr>
          <w:rFonts w:ascii="Times New Roman" w:eastAsia="Times New Roman" w:hAnsi="Times New Roman" w:cs="Times New Roman"/>
          <w:sz w:val="24"/>
          <w:szCs w:val="24"/>
        </w:rPr>
        <w:t xml:space="preserve">. 2023. gada novembrī VPD sadarbībā ar biedrību “Skalbes” izglītojošas sociālās kampaņas ietvaros nodrošināja anonīma uzticības tālruņa darbību, lai sniegtu atbalstu personām saistībā ar seksuālām domām un rīcību pret bērniem. Īsajā laika periodā, nodrošinot atbalsts anonīmā uzticības </w:t>
      </w:r>
      <w:r w:rsidRPr="1AEE6462">
        <w:rPr>
          <w:rFonts w:ascii="Times New Roman" w:eastAsia="Times New Roman" w:hAnsi="Times New Roman" w:cs="Times New Roman"/>
          <w:sz w:val="24"/>
          <w:szCs w:val="24"/>
        </w:rPr>
        <w:lastRenderedPageBreak/>
        <w:t xml:space="preserve">tālruņa  darbību, tika kopumā saņemti 20 zvani, no kuriem 3 gadījumos tika sniegtas konsultācijas tiešās mērķa grupas pārstāvjiem jeb iespējamiem potenciāliem </w:t>
      </w:r>
      <w:proofErr w:type="spellStart"/>
      <w:r w:rsidRPr="1AEE6462">
        <w:rPr>
          <w:rFonts w:ascii="Times New Roman" w:eastAsia="Times New Roman" w:hAnsi="Times New Roman" w:cs="Times New Roman"/>
          <w:sz w:val="24"/>
          <w:szCs w:val="24"/>
        </w:rPr>
        <w:t>dzimumnoziedziniekiem</w:t>
      </w:r>
      <w:proofErr w:type="spellEnd"/>
      <w:r w:rsidRPr="1AEE6462">
        <w:rPr>
          <w:rFonts w:ascii="Times New Roman" w:eastAsia="Times New Roman" w:hAnsi="Times New Roman" w:cs="Times New Roman"/>
          <w:sz w:val="24"/>
          <w:szCs w:val="24"/>
        </w:rPr>
        <w:t>. Plāna ietvaros plānots turpināt nodrošināt anonīmā tālruņa darbību, tikai atbalstu nodrošinot personām ar vardarbīgu uzvedību, neatkarīgi no vardarbības veida. Plāna ietvaros plānots arī ieviest no valsts budžeta līdzekļiem finansētu sociālās rehabilitācijas pakalpojumu nepilngadīgām personām ar vardarbīgu uzvedību un ieviest jaunas terapijas metodes darbā nepilngadīgām personām, kuras veikušas vardarbību. Pašreiz vienots sociālās rehabilitācijas pakalpojums un atbalsts nepilngadīgajiem ar vardarbīgu uzvedību netiek nodrošināts un atsevišķās pašvaldībās tas tiek nodrošināts par pašvaldības budžeta līdzekļiem. Atbalstam  un pakalpojumiem jābūt pieejamiem visām personām ar vardarbīgu uzvedību, neatkarīgi no viņu vecuma, tautības un atrašanās vietas, līdz ar to rehabilitācijas un atbalsta pakalpojumiem jābūt pieejamiem arī personām, kuras atrodas sodu izciešanas vietās. Plāna ietvaros plānots, ka personām ar vardarbīgu uzvedību tiks nodrošināta iespēja iesaistīties Ieslodzījuma vietu pārvaldes nodrošinātājā vardarbības mazināšanas programmā, kas paredzēta personām, kuras vispārējā riska līmenis ir novērtēts kā vidējs vai augsts, antisociālas un vardarbīgas uzvedības cēloņu vai to veicinošo faktoru vardarbīgas uzvedības riska mazināšanai nākotnē. Personām, kuras atrodas VPD uzraudzībā, tiks nodrošināta iespēja iesaistīties vardarbīgas uzvedības mazināšanas programmā “</w:t>
      </w:r>
      <w:proofErr w:type="spellStart"/>
      <w:r w:rsidRPr="1AEE6462">
        <w:rPr>
          <w:rFonts w:ascii="Times New Roman" w:eastAsia="Times New Roman" w:hAnsi="Times New Roman" w:cs="Times New Roman"/>
          <w:sz w:val="24"/>
          <w:szCs w:val="24"/>
        </w:rPr>
        <w:t>Cieņpilnu</w:t>
      </w:r>
      <w:proofErr w:type="spellEnd"/>
      <w:r w:rsidRPr="1AEE6462">
        <w:rPr>
          <w:rFonts w:ascii="Times New Roman" w:eastAsia="Times New Roman" w:hAnsi="Times New Roman" w:cs="Times New Roman"/>
          <w:sz w:val="24"/>
          <w:szCs w:val="24"/>
        </w:rPr>
        <w:t xml:space="preserve"> attiecību veidošana”, kā arī projekta ietvaros tiks izstrādāta jauna, specializēta probācijas programma VPD klientiem, kuri ir izdarījuši smagu vai sevišķi smagu ar vardarbību saistītu noziedzīgu nodarījumu.</w:t>
      </w:r>
    </w:p>
    <w:p w14:paraId="2C9CA7D7" w14:textId="55445943" w:rsidR="00F9530A" w:rsidRPr="006F6325" w:rsidRDefault="008D269F" w:rsidP="006F6325">
      <w:pPr>
        <w:ind w:firstLine="720"/>
        <w:jc w:val="both"/>
        <w:rPr>
          <w:rFonts w:ascii="Times New Roman" w:eastAsia="Times New Roman" w:hAnsi="Times New Roman" w:cs="Times New Roman"/>
          <w:sz w:val="24"/>
          <w:szCs w:val="24"/>
          <w:lang w:val="en-US"/>
        </w:rPr>
      </w:pPr>
      <w:r w:rsidRPr="1AEE6462">
        <w:rPr>
          <w:rFonts w:ascii="Times New Roman" w:eastAsia="Times New Roman" w:hAnsi="Times New Roman" w:cs="Times New Roman"/>
          <w:sz w:val="24"/>
          <w:szCs w:val="24"/>
        </w:rPr>
        <w:t>Lai nodrošinātu efektīvu soda politiku personām ar vardarbīgu uzvedību, nepieciešams izvērtēt esošo tiesisko regulējumu un veikt nepieciešamās izmaiņas, piemēram, atsevišķus noziedzīgus nodarījumus regulēt Krimināllikumā, pilnveidot pagaidu aizsardzības pret vardarbību regulējumu un pārskatīt soda veidus, lai tie pēc iespējas vairāk nodrošina vardarbību veikušās personas domāšanas un uzvedības maiņu. Lai prokurori gūtu pilnīgu informāciju par personām, kas izdarījušas ar vardarbību saistītus noziedzīgus nodarījumus, plānots pilnveidot normatīvos aktus, nosakot, ka prokurors kā procesa virzītājs obligāti, visos gadījumos izprasa no VPD izvērtēšanas ziņojumus. Pašreizējais regulējums nosaka, ka prokuroram nav obligāti jāpieprasa izvērtēšanas ziņojums no VPD.</w:t>
      </w:r>
    </w:p>
    <w:tbl>
      <w:tblPr>
        <w:tblpPr w:leftFromText="181" w:rightFromText="181" w:bottomFromText="1168" w:vertAnchor="text" w:horzAnchor="margin" w:tblpY="-838"/>
        <w:tblOverlap w:val="never"/>
        <w:tblW w:w="14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134" w:type="dxa"/>
          <w:right w:w="0" w:type="dxa"/>
        </w:tblCellMar>
        <w:tblLook w:val="04A0" w:firstRow="1" w:lastRow="0" w:firstColumn="1" w:lastColumn="0" w:noHBand="0" w:noVBand="1"/>
      </w:tblPr>
      <w:tblGrid>
        <w:gridCol w:w="430"/>
        <w:gridCol w:w="3259"/>
        <w:gridCol w:w="2543"/>
        <w:gridCol w:w="3555"/>
        <w:gridCol w:w="1078"/>
        <w:gridCol w:w="1680"/>
        <w:gridCol w:w="1545"/>
      </w:tblGrid>
      <w:tr w:rsidR="002270F1" w14:paraId="5F88DC05" w14:textId="77777777" w:rsidTr="006F6325">
        <w:trPr>
          <w:trHeight w:val="274"/>
        </w:trPr>
        <w:tc>
          <w:tcPr>
            <w:tcW w:w="430" w:type="dxa"/>
            <w:shd w:val="clear" w:color="auto" w:fill="C5E0B3" w:themeFill="accent6" w:themeFillTint="66"/>
            <w:vAlign w:val="center"/>
          </w:tcPr>
          <w:p w14:paraId="443C71A9" w14:textId="45300540"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lastRenderedPageBreak/>
              <w:t>Nr.</w:t>
            </w:r>
          </w:p>
        </w:tc>
        <w:tc>
          <w:tcPr>
            <w:tcW w:w="3259" w:type="dxa"/>
            <w:shd w:val="clear" w:color="auto" w:fill="C5E0B3" w:themeFill="accent6" w:themeFillTint="66"/>
            <w:vAlign w:val="center"/>
          </w:tcPr>
          <w:p w14:paraId="5DE12C12" w14:textId="24F5A3BF" w:rsidR="00CD2F86" w:rsidRPr="00C51394" w:rsidRDefault="008D269F" w:rsidP="00800E91">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Pasākums</w:t>
            </w:r>
          </w:p>
        </w:tc>
        <w:tc>
          <w:tcPr>
            <w:tcW w:w="2543" w:type="dxa"/>
            <w:shd w:val="clear" w:color="auto" w:fill="C5E0B3" w:themeFill="accent6" w:themeFillTint="66"/>
            <w:vAlign w:val="center"/>
          </w:tcPr>
          <w:p w14:paraId="226499EA" w14:textId="57943725" w:rsidR="00CD2F86" w:rsidRPr="00C51394" w:rsidRDefault="008D269F" w:rsidP="00800E91">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Darbības rezultāts</w:t>
            </w:r>
          </w:p>
        </w:tc>
        <w:tc>
          <w:tcPr>
            <w:tcW w:w="3555" w:type="dxa"/>
            <w:shd w:val="clear" w:color="auto" w:fill="C5E0B3" w:themeFill="accent6" w:themeFillTint="66"/>
            <w:vAlign w:val="center"/>
          </w:tcPr>
          <w:p w14:paraId="087164A7" w14:textId="6BF4A790" w:rsidR="00CD2F86" w:rsidRPr="00C51394" w:rsidRDefault="008D269F" w:rsidP="00800E91">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Rezultatīvais rādītājs</w:t>
            </w:r>
          </w:p>
        </w:tc>
        <w:tc>
          <w:tcPr>
            <w:tcW w:w="1078" w:type="dxa"/>
            <w:shd w:val="clear" w:color="auto" w:fill="C5E0B3" w:themeFill="accent6" w:themeFillTint="66"/>
            <w:vAlign w:val="center"/>
          </w:tcPr>
          <w:p w14:paraId="012F0874" w14:textId="60649CDC" w:rsidR="00CD2F86" w:rsidRPr="00C51394" w:rsidRDefault="008D269F" w:rsidP="00800E91">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Atbildīgā iestāde</w:t>
            </w:r>
          </w:p>
        </w:tc>
        <w:tc>
          <w:tcPr>
            <w:tcW w:w="1680" w:type="dxa"/>
            <w:shd w:val="clear" w:color="auto" w:fill="C5E0B3" w:themeFill="accent6" w:themeFillTint="66"/>
            <w:vAlign w:val="center"/>
          </w:tcPr>
          <w:p w14:paraId="0463FCF2" w14:textId="35CFF360" w:rsidR="00CD2F86" w:rsidRPr="00C51394" w:rsidRDefault="008D269F" w:rsidP="00800E91">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Līdzatbildīgās iestādes</w:t>
            </w:r>
          </w:p>
        </w:tc>
        <w:tc>
          <w:tcPr>
            <w:tcW w:w="1545" w:type="dxa"/>
            <w:shd w:val="clear" w:color="auto" w:fill="C5E0B3" w:themeFill="accent6" w:themeFillTint="66"/>
            <w:vAlign w:val="center"/>
          </w:tcPr>
          <w:p w14:paraId="0AEB893D" w14:textId="5E0095C4" w:rsidR="00CD2F86" w:rsidRPr="00C51394" w:rsidRDefault="008D269F" w:rsidP="00800E91">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Izpildes termiņš</w:t>
            </w:r>
          </w:p>
        </w:tc>
      </w:tr>
      <w:tr w:rsidR="002270F1" w14:paraId="43910761" w14:textId="77777777" w:rsidTr="00A93504">
        <w:trPr>
          <w:trHeight w:val="1559"/>
        </w:trPr>
        <w:tc>
          <w:tcPr>
            <w:tcW w:w="430" w:type="dxa"/>
            <w:vMerge w:val="restart"/>
            <w:tcBorders>
              <w:bottom w:val="single" w:sz="4" w:space="0" w:color="auto"/>
            </w:tcBorders>
            <w:vAlign w:val="center"/>
          </w:tcPr>
          <w:p w14:paraId="05141221"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6.</w:t>
            </w:r>
          </w:p>
        </w:tc>
        <w:tc>
          <w:tcPr>
            <w:tcW w:w="3259" w:type="dxa"/>
            <w:vMerge w:val="restart"/>
            <w:tcBorders>
              <w:bottom w:val="single" w:sz="4" w:space="0" w:color="auto"/>
            </w:tcBorders>
            <w:vAlign w:val="center"/>
          </w:tcPr>
          <w:p w14:paraId="6E08409F" w14:textId="228DA25C"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Atbalsta un sociālās rehabilitācijas pakalpojuma pilnveidošana  vardarbību veikušām personām vai personām, kuras baidās, ka var veikt vardarbību.</w:t>
            </w:r>
          </w:p>
          <w:p w14:paraId="4DA3FC49"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p w14:paraId="27126559"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vMerge w:val="restart"/>
            <w:shd w:val="clear" w:color="auto" w:fill="auto"/>
            <w:vAlign w:val="center"/>
          </w:tcPr>
          <w:p w14:paraId="07C6BF3B" w14:textId="77777777" w:rsidR="00CD2F86" w:rsidRPr="00C51394" w:rsidRDefault="008D269F" w:rsidP="009F13B7">
            <w:pPr>
              <w:spacing w:after="0" w:line="240" w:lineRule="auto"/>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6.1.Ieviesti un pilnveidoti atbalsta pasākumi un pakalpojumi personām, kuras veikušas vardarbību, vai baidās, ka to varētu veikt, lai novērstu un pārtrauktu vardarbību.</w:t>
            </w:r>
          </w:p>
        </w:tc>
        <w:tc>
          <w:tcPr>
            <w:tcW w:w="3555" w:type="dxa"/>
            <w:tcBorders>
              <w:bottom w:val="single" w:sz="4" w:space="0" w:color="auto"/>
            </w:tcBorders>
            <w:shd w:val="clear" w:color="auto" w:fill="auto"/>
            <w:vAlign w:val="center"/>
          </w:tcPr>
          <w:p w14:paraId="6EA3013D" w14:textId="77777777" w:rsidR="00CD2F86" w:rsidRPr="00C51394" w:rsidRDefault="008D269F" w:rsidP="009F13B7">
            <w:pPr>
              <w:spacing w:after="0" w:line="240" w:lineRule="auto"/>
              <w:jc w:val="both"/>
              <w:textAlignment w:val="baseline"/>
              <w:rPr>
                <w:rStyle w:val="eop"/>
                <w:rFonts w:ascii="Times New Roman" w:hAnsi="Times New Roman" w:cs="Times New Roman"/>
                <w:sz w:val="24"/>
                <w:szCs w:val="24"/>
              </w:rPr>
            </w:pPr>
            <w:r w:rsidRPr="00C51394">
              <w:rPr>
                <w:rStyle w:val="normaltextrun"/>
                <w:rFonts w:ascii="Times New Roman" w:hAnsi="Times New Roman" w:cs="Times New Roman"/>
                <w:sz w:val="24"/>
                <w:szCs w:val="24"/>
              </w:rPr>
              <w:t xml:space="preserve">Veikts sociālās rehabilitācijas programmas vardarbību veikušām pilngadīgām personām  </w:t>
            </w:r>
            <w:r w:rsidRPr="00C51394">
              <w:rPr>
                <w:rStyle w:val="normaltextrun"/>
                <w:rFonts w:ascii="Times New Roman" w:hAnsi="Times New Roman" w:cs="Times New Roman"/>
                <w:b/>
                <w:bCs/>
                <w:sz w:val="24"/>
                <w:szCs w:val="24"/>
              </w:rPr>
              <w:t xml:space="preserve">efektivitātes </w:t>
            </w:r>
            <w:proofErr w:type="spellStart"/>
            <w:r w:rsidRPr="00C51394">
              <w:rPr>
                <w:rStyle w:val="normaltextrun"/>
                <w:rFonts w:ascii="Times New Roman" w:hAnsi="Times New Roman" w:cs="Times New Roman"/>
                <w:b/>
                <w:bCs/>
                <w:sz w:val="24"/>
                <w:szCs w:val="24"/>
              </w:rPr>
              <w:t>izvērtējums</w:t>
            </w:r>
            <w:proofErr w:type="spellEnd"/>
            <w:r w:rsidRPr="00C51394">
              <w:rPr>
                <w:rStyle w:val="normaltextrun"/>
                <w:rFonts w:ascii="Times New Roman" w:hAnsi="Times New Roman" w:cs="Times New Roman"/>
                <w:b/>
                <w:bCs/>
                <w:sz w:val="24"/>
                <w:szCs w:val="24"/>
              </w:rPr>
              <w:t>, pilnveidota un pilotēta jaunā programma.</w:t>
            </w:r>
            <w:r>
              <w:rPr>
                <w:rStyle w:val="Vresatsauce"/>
                <w:sz w:val="24"/>
                <w:szCs w:val="24"/>
              </w:rPr>
              <w:footnoteReference w:id="22"/>
            </w:r>
          </w:p>
          <w:p w14:paraId="7E7373F2" w14:textId="77777777" w:rsidR="00CD2F86" w:rsidRPr="00C51394" w:rsidRDefault="008D269F" w:rsidP="009F13B7">
            <w:pPr>
              <w:spacing w:after="0" w:line="240" w:lineRule="auto"/>
              <w:jc w:val="both"/>
              <w:textAlignment w:val="baseline"/>
              <w:rPr>
                <w:rStyle w:val="Vresatsauce"/>
                <w:sz w:val="24"/>
                <w:szCs w:val="24"/>
                <w:lang w:eastAsia="lv-LV"/>
              </w:rPr>
            </w:pPr>
            <w:r w:rsidRPr="00C51394">
              <w:rPr>
                <w:rStyle w:val="normaltextrun"/>
                <w:rFonts w:ascii="Times New Roman" w:hAnsi="Times New Roman" w:cs="Times New Roman"/>
                <w:sz w:val="24"/>
                <w:szCs w:val="24"/>
              </w:rPr>
              <w:t xml:space="preserve"> </w:t>
            </w:r>
          </w:p>
        </w:tc>
        <w:tc>
          <w:tcPr>
            <w:tcW w:w="1078" w:type="dxa"/>
            <w:tcBorders>
              <w:bottom w:val="single" w:sz="4" w:space="0" w:color="auto"/>
            </w:tcBorders>
            <w:shd w:val="clear" w:color="auto" w:fill="auto"/>
            <w:vAlign w:val="center"/>
          </w:tcPr>
          <w:p w14:paraId="2E34159C"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LM</w:t>
            </w:r>
          </w:p>
        </w:tc>
        <w:tc>
          <w:tcPr>
            <w:tcW w:w="1680" w:type="dxa"/>
            <w:tcBorders>
              <w:bottom w:val="single" w:sz="4" w:space="0" w:color="auto"/>
            </w:tcBorders>
            <w:shd w:val="clear" w:color="auto" w:fill="auto"/>
            <w:vAlign w:val="center"/>
          </w:tcPr>
          <w:p w14:paraId="1F2DBD8B"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p w14:paraId="38CD35FE"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 xml:space="preserve"> Pakalpojuma sniedzēji/NVO</w:t>
            </w:r>
          </w:p>
          <w:p w14:paraId="339D2977"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p w14:paraId="2F4C8C0E"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c>
          <w:tcPr>
            <w:tcW w:w="1545" w:type="dxa"/>
            <w:tcBorders>
              <w:bottom w:val="single" w:sz="4" w:space="0" w:color="auto"/>
            </w:tcBorders>
            <w:shd w:val="clear" w:color="auto" w:fill="auto"/>
            <w:vAlign w:val="center"/>
          </w:tcPr>
          <w:p w14:paraId="184AAA42" w14:textId="77777777" w:rsidR="00CD2F86" w:rsidRPr="00C51394" w:rsidRDefault="008D269F" w:rsidP="009F13B7">
            <w:pPr>
              <w:pStyle w:val="paragraph"/>
              <w:spacing w:before="0" w:after="0"/>
              <w:jc w:val="center"/>
              <w:textAlignment w:val="baseline"/>
              <w:rPr>
                <w:rStyle w:val="normaltextrun"/>
              </w:rPr>
            </w:pPr>
            <w:r w:rsidRPr="00C51394">
              <w:rPr>
                <w:rStyle w:val="normaltextrun"/>
              </w:rPr>
              <w:t>2028.gada 4.ceturksnis</w:t>
            </w:r>
          </w:p>
        </w:tc>
      </w:tr>
      <w:tr w:rsidR="002270F1" w14:paraId="4EEBE1C0" w14:textId="77777777" w:rsidTr="00A93504">
        <w:trPr>
          <w:trHeight w:val="1559"/>
        </w:trPr>
        <w:tc>
          <w:tcPr>
            <w:tcW w:w="430" w:type="dxa"/>
            <w:vMerge/>
            <w:vAlign w:val="center"/>
          </w:tcPr>
          <w:p w14:paraId="2DD4DA99" w14:textId="77777777" w:rsidR="00CD2F86" w:rsidRPr="00C51394" w:rsidRDefault="00CD2F86" w:rsidP="009F13B7">
            <w:pPr>
              <w:rPr>
                <w:rFonts w:ascii="Times New Roman" w:hAnsi="Times New Roman" w:cs="Times New Roman"/>
                <w:sz w:val="24"/>
                <w:szCs w:val="24"/>
              </w:rPr>
            </w:pPr>
          </w:p>
        </w:tc>
        <w:tc>
          <w:tcPr>
            <w:tcW w:w="3259" w:type="dxa"/>
            <w:vMerge/>
            <w:vAlign w:val="center"/>
          </w:tcPr>
          <w:p w14:paraId="59D2E890" w14:textId="77777777" w:rsidR="00CD2F86" w:rsidRPr="00C51394" w:rsidRDefault="00CD2F86" w:rsidP="009F13B7">
            <w:pPr>
              <w:rPr>
                <w:rFonts w:ascii="Times New Roman" w:hAnsi="Times New Roman" w:cs="Times New Roman"/>
                <w:sz w:val="24"/>
                <w:szCs w:val="24"/>
              </w:rPr>
            </w:pPr>
          </w:p>
        </w:tc>
        <w:tc>
          <w:tcPr>
            <w:tcW w:w="2543" w:type="dxa"/>
            <w:vMerge/>
            <w:vAlign w:val="center"/>
          </w:tcPr>
          <w:p w14:paraId="0B30B302" w14:textId="77777777" w:rsidR="00CD2F86" w:rsidRPr="00C51394" w:rsidRDefault="00CD2F86" w:rsidP="009F13B7">
            <w:pPr>
              <w:rPr>
                <w:rFonts w:ascii="Times New Roman" w:hAnsi="Times New Roman" w:cs="Times New Roman"/>
                <w:sz w:val="24"/>
                <w:szCs w:val="24"/>
              </w:rPr>
            </w:pPr>
          </w:p>
        </w:tc>
        <w:tc>
          <w:tcPr>
            <w:tcW w:w="3555" w:type="dxa"/>
            <w:tcBorders>
              <w:bottom w:val="single" w:sz="4" w:space="0" w:color="auto"/>
            </w:tcBorders>
            <w:shd w:val="clear" w:color="auto" w:fill="auto"/>
            <w:vAlign w:val="center"/>
          </w:tcPr>
          <w:p w14:paraId="66500D45" w14:textId="77777777" w:rsidR="00CD2F86" w:rsidRPr="00C51394" w:rsidRDefault="008D269F" w:rsidP="009F13B7">
            <w:pPr>
              <w:jc w:val="both"/>
              <w:rPr>
                <w:rFonts w:ascii="Times New Roman" w:eastAsia="Times New Roman" w:hAnsi="Times New Roman" w:cs="Times New Roman"/>
                <w:sz w:val="24"/>
                <w:szCs w:val="24"/>
                <w:lang w:eastAsia="lv-LV"/>
              </w:rPr>
            </w:pPr>
            <w:r w:rsidRPr="00C51394">
              <w:rPr>
                <w:rStyle w:val="normaltextrun"/>
                <w:rFonts w:ascii="Times New Roman" w:hAnsi="Times New Roman" w:cs="Times New Roman"/>
                <w:b/>
                <w:bCs/>
                <w:sz w:val="24"/>
                <w:szCs w:val="24"/>
              </w:rPr>
              <w:t>Apmācīti 50 speciālisti</w:t>
            </w:r>
            <w:r w:rsidRPr="00C51394">
              <w:rPr>
                <w:rStyle w:val="normaltextrun"/>
                <w:rFonts w:ascii="Times New Roman" w:hAnsi="Times New Roman" w:cs="Times New Roman"/>
                <w:sz w:val="24"/>
                <w:szCs w:val="24"/>
              </w:rPr>
              <w:t>, programma pilotēta darbā ar 100 klientiem.</w:t>
            </w:r>
            <w:r>
              <w:rPr>
                <w:rStyle w:val="Vresatsauce"/>
                <w:sz w:val="24"/>
                <w:szCs w:val="24"/>
              </w:rPr>
              <w:footnoteReference w:id="23"/>
            </w:r>
          </w:p>
        </w:tc>
        <w:tc>
          <w:tcPr>
            <w:tcW w:w="1078" w:type="dxa"/>
            <w:tcBorders>
              <w:bottom w:val="single" w:sz="4" w:space="0" w:color="auto"/>
            </w:tcBorders>
            <w:shd w:val="clear" w:color="auto" w:fill="auto"/>
            <w:vAlign w:val="center"/>
          </w:tcPr>
          <w:p w14:paraId="2819FD17" w14:textId="77777777" w:rsidR="00CD2F86" w:rsidRPr="00C51394" w:rsidRDefault="008D269F" w:rsidP="009F13B7">
            <w:pPr>
              <w:jc w:val="center"/>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LM</w:t>
            </w:r>
          </w:p>
        </w:tc>
        <w:tc>
          <w:tcPr>
            <w:tcW w:w="1680" w:type="dxa"/>
            <w:tcBorders>
              <w:bottom w:val="single" w:sz="4" w:space="0" w:color="auto"/>
            </w:tcBorders>
            <w:shd w:val="clear" w:color="auto" w:fill="auto"/>
            <w:vAlign w:val="center"/>
          </w:tcPr>
          <w:p w14:paraId="080F19D9" w14:textId="77777777" w:rsidR="00CD2F86" w:rsidRPr="00C51394" w:rsidRDefault="008D269F" w:rsidP="009F13B7">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Pakalpojuma sniedzēji/NVO</w:t>
            </w:r>
          </w:p>
        </w:tc>
        <w:tc>
          <w:tcPr>
            <w:tcW w:w="1545" w:type="dxa"/>
            <w:tcBorders>
              <w:bottom w:val="single" w:sz="4" w:space="0" w:color="auto"/>
            </w:tcBorders>
            <w:shd w:val="clear" w:color="auto" w:fill="auto"/>
            <w:vAlign w:val="center"/>
          </w:tcPr>
          <w:p w14:paraId="53F4410A" w14:textId="77777777" w:rsidR="00CD2F86" w:rsidRPr="00C51394" w:rsidRDefault="008D269F" w:rsidP="009F13B7">
            <w:pPr>
              <w:jc w:val="center"/>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2029.gada 3.ceturksnis</w:t>
            </w:r>
          </w:p>
        </w:tc>
      </w:tr>
      <w:tr w:rsidR="002270F1" w14:paraId="34F9F190" w14:textId="77777777" w:rsidTr="00A93504">
        <w:trPr>
          <w:trHeight w:val="1979"/>
        </w:trPr>
        <w:tc>
          <w:tcPr>
            <w:tcW w:w="430" w:type="dxa"/>
            <w:vMerge/>
            <w:vAlign w:val="center"/>
          </w:tcPr>
          <w:p w14:paraId="4A406B93"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246BC4AA"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vMerge/>
            <w:vAlign w:val="center"/>
          </w:tcPr>
          <w:p w14:paraId="55647490" w14:textId="77777777" w:rsidR="00CD2F86" w:rsidRPr="00C51394" w:rsidRDefault="00CD2F86" w:rsidP="009F13B7">
            <w:pPr>
              <w:spacing w:after="0" w:line="240" w:lineRule="auto"/>
              <w:jc w:val="both"/>
              <w:textAlignment w:val="baseline"/>
              <w:rPr>
                <w:rStyle w:val="normaltextrun"/>
                <w:rFonts w:ascii="Times New Roman" w:hAnsi="Times New Roman" w:cs="Times New Roman"/>
                <w:sz w:val="24"/>
                <w:szCs w:val="24"/>
              </w:rPr>
            </w:pPr>
          </w:p>
        </w:tc>
        <w:tc>
          <w:tcPr>
            <w:tcW w:w="3555" w:type="dxa"/>
            <w:shd w:val="clear" w:color="auto" w:fill="FFFFFF" w:themeFill="background1"/>
            <w:vAlign w:val="center"/>
          </w:tcPr>
          <w:p w14:paraId="09D8AB1B" w14:textId="77777777" w:rsidR="00CD2F86" w:rsidRPr="00C51394" w:rsidRDefault="008D269F" w:rsidP="009F13B7">
            <w:pPr>
              <w:spacing w:after="0" w:line="240" w:lineRule="auto"/>
              <w:jc w:val="both"/>
              <w:textAlignment w:val="baseline"/>
              <w:rPr>
                <w:rStyle w:val="normaltextrun"/>
                <w:rFonts w:ascii="Times New Roman" w:hAnsi="Times New Roman" w:cs="Times New Roman"/>
                <w:sz w:val="24"/>
                <w:szCs w:val="24"/>
              </w:rPr>
            </w:pPr>
            <w:r w:rsidRPr="00C51394">
              <w:rPr>
                <w:rFonts w:ascii="Times New Roman" w:eastAsia="Times New Roman" w:hAnsi="Times New Roman" w:cs="Times New Roman"/>
                <w:b/>
                <w:bCs/>
                <w:sz w:val="24"/>
                <w:szCs w:val="24"/>
                <w:lang w:eastAsia="lv-LV"/>
              </w:rPr>
              <w:t>Izstrādāti priekšlikumi</w:t>
            </w:r>
            <w:r w:rsidRPr="00C51394">
              <w:rPr>
                <w:rFonts w:ascii="Times New Roman" w:eastAsia="Times New Roman" w:hAnsi="Times New Roman" w:cs="Times New Roman"/>
                <w:sz w:val="24"/>
                <w:szCs w:val="24"/>
                <w:lang w:eastAsia="lv-LV"/>
              </w:rPr>
              <w:t xml:space="preserve"> sociālās rehabilitācijas pakalpojumu saņemt anonīmi.</w:t>
            </w:r>
          </w:p>
        </w:tc>
        <w:tc>
          <w:tcPr>
            <w:tcW w:w="1078" w:type="dxa"/>
            <w:shd w:val="clear" w:color="auto" w:fill="FFFFFF" w:themeFill="background1"/>
            <w:vAlign w:val="center"/>
          </w:tcPr>
          <w:p w14:paraId="5828E8C6"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LM</w:t>
            </w:r>
          </w:p>
        </w:tc>
        <w:tc>
          <w:tcPr>
            <w:tcW w:w="1680" w:type="dxa"/>
            <w:shd w:val="clear" w:color="auto" w:fill="FFFFFF" w:themeFill="background1"/>
            <w:vAlign w:val="center"/>
          </w:tcPr>
          <w:p w14:paraId="3476D616"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TM/Pašvaldību sociālie dienesti/ pakalpojuma sniedzēji/NVO</w:t>
            </w:r>
          </w:p>
        </w:tc>
        <w:tc>
          <w:tcPr>
            <w:tcW w:w="1545" w:type="dxa"/>
            <w:shd w:val="clear" w:color="auto" w:fill="FFFFFF" w:themeFill="background1"/>
            <w:vAlign w:val="center"/>
          </w:tcPr>
          <w:p w14:paraId="4DFFE1E2" w14:textId="77777777" w:rsidR="00CD2F86" w:rsidRPr="00C51394" w:rsidRDefault="008D269F" w:rsidP="009F13B7">
            <w:pPr>
              <w:pStyle w:val="paragraph"/>
              <w:spacing w:before="0" w:beforeAutospacing="0" w:after="0" w:afterAutospacing="0"/>
              <w:jc w:val="center"/>
              <w:textAlignment w:val="baseline"/>
              <w:rPr>
                <w:rStyle w:val="normaltextrun"/>
              </w:rPr>
            </w:pPr>
            <w:r w:rsidRPr="00C51394">
              <w:t>2026.gada 4.ceturksnis</w:t>
            </w:r>
          </w:p>
        </w:tc>
      </w:tr>
      <w:tr w:rsidR="002270F1" w14:paraId="5A7D56E4" w14:textId="77777777" w:rsidTr="00A93504">
        <w:trPr>
          <w:trHeight w:val="1125"/>
        </w:trPr>
        <w:tc>
          <w:tcPr>
            <w:tcW w:w="430" w:type="dxa"/>
            <w:vMerge/>
            <w:vAlign w:val="center"/>
          </w:tcPr>
          <w:p w14:paraId="73B502F1"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023ECB65"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vMerge/>
            <w:vAlign w:val="center"/>
          </w:tcPr>
          <w:p w14:paraId="3E0D8E46" w14:textId="77777777" w:rsidR="00CD2F86" w:rsidRPr="00C51394" w:rsidRDefault="00CD2F86" w:rsidP="009F13B7">
            <w:pPr>
              <w:spacing w:after="0" w:line="240" w:lineRule="auto"/>
              <w:jc w:val="both"/>
              <w:textAlignment w:val="baseline"/>
              <w:rPr>
                <w:rStyle w:val="normaltextrun"/>
                <w:rFonts w:ascii="Times New Roman" w:hAnsi="Times New Roman" w:cs="Times New Roman"/>
                <w:sz w:val="24"/>
                <w:szCs w:val="24"/>
              </w:rPr>
            </w:pP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17F032" w14:textId="77777777" w:rsidR="00CD2F86" w:rsidRPr="00C51394" w:rsidRDefault="008D269F" w:rsidP="009F13B7">
            <w:pPr>
              <w:spacing w:after="0" w:line="240" w:lineRule="auto"/>
              <w:jc w:val="both"/>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 xml:space="preserve">Ieviests no  valsts budžeta finansēts sociālās </w:t>
            </w:r>
            <w:r w:rsidRPr="00C51394">
              <w:rPr>
                <w:rStyle w:val="normaltextrun"/>
                <w:rFonts w:ascii="Times New Roman" w:hAnsi="Times New Roman" w:cs="Times New Roman"/>
                <w:b/>
                <w:bCs/>
                <w:sz w:val="24"/>
                <w:szCs w:val="24"/>
              </w:rPr>
              <w:t>rehabilitācijas pakalpojums vardarbību veikušām nepilngadīgām personām.</w:t>
            </w:r>
          </w:p>
        </w:tc>
        <w:tc>
          <w:tcPr>
            <w:tcW w:w="10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673B3"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LM</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16314"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Pakalpojuma sniedzēji/ pašvaldību sociālie dienesti</w:t>
            </w:r>
          </w:p>
        </w:tc>
        <w:tc>
          <w:tcPr>
            <w:tcW w:w="1545" w:type="dxa"/>
            <w:tcBorders>
              <w:top w:val="single" w:sz="4" w:space="0" w:color="auto"/>
              <w:left w:val="single" w:sz="4" w:space="0" w:color="auto"/>
              <w:bottom w:val="single" w:sz="4" w:space="0" w:color="auto"/>
              <w:right w:val="single" w:sz="4" w:space="0" w:color="auto"/>
            </w:tcBorders>
            <w:vAlign w:val="center"/>
          </w:tcPr>
          <w:p w14:paraId="5FF2FA4A" w14:textId="77777777" w:rsidR="00CD2F86" w:rsidRPr="00C51394" w:rsidRDefault="008D269F" w:rsidP="009F13B7">
            <w:pPr>
              <w:pStyle w:val="paragraph"/>
              <w:spacing w:before="0" w:beforeAutospacing="0" w:after="0" w:afterAutospacing="0"/>
              <w:jc w:val="center"/>
              <w:textAlignment w:val="baseline"/>
              <w:rPr>
                <w:rStyle w:val="normaltextrun"/>
              </w:rPr>
            </w:pPr>
            <w:r w:rsidRPr="00C51394">
              <w:t>2027.gada 4.ceturksnis</w:t>
            </w:r>
          </w:p>
        </w:tc>
      </w:tr>
      <w:tr w:rsidR="002270F1" w14:paraId="2DD35714" w14:textId="77777777" w:rsidTr="00A93504">
        <w:trPr>
          <w:trHeight w:val="990"/>
        </w:trPr>
        <w:tc>
          <w:tcPr>
            <w:tcW w:w="430" w:type="dxa"/>
            <w:vMerge/>
            <w:vAlign w:val="center"/>
          </w:tcPr>
          <w:p w14:paraId="157B4511"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351567A8"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vMerge/>
            <w:vAlign w:val="center"/>
          </w:tcPr>
          <w:p w14:paraId="113660A4" w14:textId="77777777" w:rsidR="00CD2F86" w:rsidRPr="00C51394" w:rsidRDefault="00CD2F86" w:rsidP="009F13B7">
            <w:pPr>
              <w:spacing w:after="0" w:line="240" w:lineRule="auto"/>
              <w:jc w:val="both"/>
              <w:textAlignment w:val="baseline"/>
              <w:rPr>
                <w:rStyle w:val="normaltextrun"/>
                <w:rFonts w:ascii="Times New Roman" w:hAnsi="Times New Roman" w:cs="Times New Roman"/>
                <w:sz w:val="24"/>
                <w:szCs w:val="24"/>
              </w:rPr>
            </w:pPr>
          </w:p>
        </w:tc>
        <w:tc>
          <w:tcPr>
            <w:tcW w:w="3555" w:type="dxa"/>
            <w:shd w:val="clear" w:color="auto" w:fill="FFFFFF" w:themeFill="background1"/>
            <w:vAlign w:val="center"/>
          </w:tcPr>
          <w:p w14:paraId="6E26276D" w14:textId="77777777" w:rsidR="00CD2F86" w:rsidRPr="00C51394" w:rsidRDefault="008D269F" w:rsidP="009F13B7">
            <w:pPr>
              <w:spacing w:after="0" w:line="240" w:lineRule="auto"/>
              <w:jc w:val="both"/>
              <w:textAlignment w:val="baseline"/>
              <w:rPr>
                <w:rStyle w:val="normaltextrun"/>
                <w:rFonts w:ascii="Times New Roman" w:hAnsi="Times New Roman" w:cs="Times New Roman"/>
                <w:sz w:val="24"/>
                <w:szCs w:val="24"/>
              </w:rPr>
            </w:pPr>
            <w:r w:rsidRPr="00C51394">
              <w:rPr>
                <w:rFonts w:ascii="Times New Roman" w:eastAsia="Times New Roman" w:hAnsi="Times New Roman" w:cs="Times New Roman"/>
                <w:sz w:val="24"/>
                <w:szCs w:val="24"/>
                <w:lang w:eastAsia="lv-LV"/>
              </w:rPr>
              <w:t xml:space="preserve">Ieviests </w:t>
            </w:r>
            <w:r w:rsidRPr="00C51394">
              <w:rPr>
                <w:rFonts w:ascii="Times New Roman" w:eastAsia="Times New Roman" w:hAnsi="Times New Roman" w:cs="Times New Roman"/>
                <w:b/>
                <w:bCs/>
                <w:sz w:val="24"/>
                <w:szCs w:val="24"/>
                <w:lang w:eastAsia="lv-LV"/>
              </w:rPr>
              <w:t>atbalsta tālrunis vardarbības veicējiem</w:t>
            </w:r>
            <w:r w:rsidRPr="00C51394">
              <w:rPr>
                <w:rFonts w:ascii="Times New Roman" w:eastAsia="Times New Roman" w:hAnsi="Times New Roman" w:cs="Times New Roman"/>
                <w:sz w:val="24"/>
                <w:szCs w:val="24"/>
                <w:lang w:eastAsia="lv-LV"/>
              </w:rPr>
              <w:t>.</w:t>
            </w:r>
            <w:r>
              <w:rPr>
                <w:rStyle w:val="Vresatsauce"/>
                <w:rFonts w:eastAsia="Times New Roman"/>
                <w:sz w:val="24"/>
                <w:szCs w:val="24"/>
                <w:lang w:eastAsia="lv-LV"/>
              </w:rPr>
              <w:footnoteReference w:id="24"/>
            </w:r>
          </w:p>
        </w:tc>
        <w:tc>
          <w:tcPr>
            <w:tcW w:w="1078" w:type="dxa"/>
            <w:shd w:val="clear" w:color="auto" w:fill="FFFFFF" w:themeFill="background1"/>
            <w:vAlign w:val="center"/>
          </w:tcPr>
          <w:p w14:paraId="48C3751C"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LM</w:t>
            </w:r>
          </w:p>
        </w:tc>
        <w:tc>
          <w:tcPr>
            <w:tcW w:w="1680" w:type="dxa"/>
            <w:shd w:val="clear" w:color="auto" w:fill="FFFFFF" w:themeFill="background1"/>
            <w:vAlign w:val="center"/>
          </w:tcPr>
          <w:p w14:paraId="0D709E66"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VPD/ Pakalpojuma sniedzēji</w:t>
            </w:r>
          </w:p>
        </w:tc>
        <w:tc>
          <w:tcPr>
            <w:tcW w:w="1545" w:type="dxa"/>
            <w:shd w:val="clear" w:color="auto" w:fill="FFFFFF" w:themeFill="background1"/>
            <w:vAlign w:val="center"/>
          </w:tcPr>
          <w:p w14:paraId="34795FC2" w14:textId="77777777" w:rsidR="00CD2F86" w:rsidRPr="00C51394" w:rsidRDefault="008D269F" w:rsidP="009F13B7">
            <w:pPr>
              <w:pStyle w:val="paragraph"/>
              <w:spacing w:before="0" w:beforeAutospacing="0" w:after="0" w:afterAutospacing="0"/>
              <w:jc w:val="center"/>
              <w:textAlignment w:val="baseline"/>
            </w:pPr>
            <w:r w:rsidRPr="00C51394">
              <w:t>2027.gada 2.ceturksnis</w:t>
            </w:r>
          </w:p>
        </w:tc>
      </w:tr>
      <w:tr w:rsidR="002270F1" w14:paraId="03CA5F16" w14:textId="77777777" w:rsidTr="00A93504">
        <w:trPr>
          <w:trHeight w:val="556"/>
        </w:trPr>
        <w:tc>
          <w:tcPr>
            <w:tcW w:w="430" w:type="dxa"/>
            <w:vMerge/>
            <w:vAlign w:val="center"/>
          </w:tcPr>
          <w:p w14:paraId="1FC06160"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326461D0"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shd w:val="clear" w:color="auto" w:fill="FFFFFF" w:themeFill="background1"/>
            <w:vAlign w:val="center"/>
          </w:tcPr>
          <w:p w14:paraId="50093C68"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 xml:space="preserve">6.2.Ieviesta </w:t>
            </w:r>
            <w:r w:rsidRPr="00C51394">
              <w:rPr>
                <w:rFonts w:ascii="Times New Roman" w:hAnsi="Times New Roman" w:cs="Times New Roman"/>
                <w:sz w:val="24"/>
                <w:szCs w:val="24"/>
              </w:rPr>
              <w:t>vardarbības mazināšanas programmas ieslodzījuma vietās.</w:t>
            </w:r>
            <w:r w:rsidRPr="00C51394">
              <w:rPr>
                <w:rStyle w:val="normaltextrun"/>
                <w:rFonts w:ascii="Times New Roman" w:hAnsi="Times New Roman" w:cs="Times New Roman"/>
                <w:sz w:val="24"/>
                <w:szCs w:val="24"/>
              </w:rPr>
              <w:t xml:space="preserve"> Mērķtiecīga iedarbība uz notiesātās personas, kuras vispārējā riska līmenis ir novērtēts kā vidējs vai augsts, antisociālas un vardarbīgas uzvedības cēloņiem vai to veicinošiem faktoriem vardarbīgas uzvedības riska mazināšanai nākotnē</w:t>
            </w:r>
            <w:r w:rsidRPr="00C51394">
              <w:rPr>
                <w:rStyle w:val="eop"/>
                <w:rFonts w:ascii="Times New Roman" w:hAnsi="Times New Roman" w:cs="Times New Roman"/>
                <w:sz w:val="24"/>
                <w:szCs w:val="24"/>
              </w:rPr>
              <w:t>.</w:t>
            </w:r>
          </w:p>
        </w:tc>
        <w:tc>
          <w:tcPr>
            <w:tcW w:w="3555" w:type="dxa"/>
            <w:shd w:val="clear" w:color="auto" w:fill="FFFFFF" w:themeFill="background1"/>
            <w:vAlign w:val="center"/>
          </w:tcPr>
          <w:p w14:paraId="0D5F4570" w14:textId="77777777" w:rsidR="00CD2F86" w:rsidRPr="00C51394" w:rsidRDefault="008D269F" w:rsidP="009F13B7">
            <w:pPr>
              <w:spacing w:after="0" w:line="240" w:lineRule="auto"/>
              <w:jc w:val="both"/>
              <w:textAlignment w:val="baseline"/>
              <w:rPr>
                <w:rStyle w:val="eop"/>
                <w:rFonts w:ascii="Times New Roman" w:hAnsi="Times New Roman" w:cs="Times New Roman"/>
                <w:sz w:val="24"/>
                <w:szCs w:val="24"/>
                <w:lang w:eastAsia="lv-LV"/>
              </w:rPr>
            </w:pPr>
            <w:r w:rsidRPr="00C51394">
              <w:rPr>
                <w:rStyle w:val="normaltextrun"/>
                <w:rFonts w:ascii="Times New Roman" w:hAnsi="Times New Roman" w:cs="Times New Roman"/>
                <w:sz w:val="24"/>
                <w:szCs w:val="24"/>
              </w:rPr>
              <w:t xml:space="preserve">Vardarbības mazināšanas programmā kopumā </w:t>
            </w:r>
            <w:r w:rsidRPr="00C51394">
              <w:rPr>
                <w:rStyle w:val="normaltextrun"/>
                <w:rFonts w:ascii="Times New Roman" w:hAnsi="Times New Roman" w:cs="Times New Roman"/>
                <w:b/>
                <w:bCs/>
                <w:sz w:val="24"/>
                <w:szCs w:val="24"/>
              </w:rPr>
              <w:t>iesaistīti 48 dalībnieki</w:t>
            </w:r>
          </w:p>
        </w:tc>
        <w:tc>
          <w:tcPr>
            <w:tcW w:w="1078" w:type="dxa"/>
            <w:shd w:val="clear" w:color="auto" w:fill="FFFFFF" w:themeFill="background1"/>
            <w:vAlign w:val="center"/>
          </w:tcPr>
          <w:p w14:paraId="1AF7A37F"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proofErr w:type="spellStart"/>
            <w:r w:rsidRPr="00C51394">
              <w:rPr>
                <w:rStyle w:val="normaltextrun"/>
                <w:rFonts w:ascii="Times New Roman" w:hAnsi="Times New Roman" w:cs="Times New Roman"/>
                <w:sz w:val="24"/>
                <w:szCs w:val="24"/>
              </w:rPr>
              <w:t>IeVP</w:t>
            </w:r>
            <w:proofErr w:type="spellEnd"/>
          </w:p>
        </w:tc>
        <w:tc>
          <w:tcPr>
            <w:tcW w:w="1680" w:type="dxa"/>
            <w:shd w:val="clear" w:color="auto" w:fill="FFFFFF" w:themeFill="background1"/>
            <w:vAlign w:val="center"/>
          </w:tcPr>
          <w:p w14:paraId="2947EF64"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c>
          <w:tcPr>
            <w:tcW w:w="1545" w:type="dxa"/>
            <w:shd w:val="clear" w:color="auto" w:fill="FFFFFF" w:themeFill="background1"/>
            <w:vAlign w:val="center"/>
          </w:tcPr>
          <w:p w14:paraId="47B7A845"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 xml:space="preserve"> 2029.gada 4.ceturksnis (katru gadu) </w:t>
            </w:r>
          </w:p>
          <w:p w14:paraId="6BBF29D8" w14:textId="77777777" w:rsidR="00CD2F86" w:rsidRPr="00C51394" w:rsidRDefault="00CD2F86" w:rsidP="009F13B7">
            <w:pPr>
              <w:spacing w:after="0" w:line="240" w:lineRule="auto"/>
              <w:jc w:val="center"/>
              <w:textAlignment w:val="baseline"/>
              <w:rPr>
                <w:rStyle w:val="normaltextrun"/>
                <w:rFonts w:ascii="Times New Roman" w:hAnsi="Times New Roman" w:cs="Times New Roman"/>
                <w:sz w:val="24"/>
                <w:szCs w:val="24"/>
                <w:lang w:eastAsia="lv-LV"/>
              </w:rPr>
            </w:pPr>
          </w:p>
        </w:tc>
      </w:tr>
      <w:tr w:rsidR="002270F1" w14:paraId="0AFD7897" w14:textId="77777777" w:rsidTr="00A93504">
        <w:trPr>
          <w:trHeight w:val="556"/>
        </w:trPr>
        <w:tc>
          <w:tcPr>
            <w:tcW w:w="430" w:type="dxa"/>
            <w:vMerge/>
            <w:vAlign w:val="center"/>
          </w:tcPr>
          <w:p w14:paraId="05AE7F40"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12546CD4"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shd w:val="clear" w:color="auto" w:fill="FFFFFF" w:themeFill="background1"/>
            <w:vAlign w:val="center"/>
          </w:tcPr>
          <w:p w14:paraId="4BDFCBCB"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 xml:space="preserve">6.3.Ieviesta </w:t>
            </w:r>
            <w:proofErr w:type="spellStart"/>
            <w:r w:rsidRPr="00C51394">
              <w:rPr>
                <w:rStyle w:val="normaltextrun"/>
                <w:rFonts w:ascii="Times New Roman" w:hAnsi="Times New Roman" w:cs="Times New Roman"/>
                <w:sz w:val="24"/>
                <w:szCs w:val="24"/>
              </w:rPr>
              <w:t>resociali</w:t>
            </w:r>
            <w:r w:rsidRPr="00C51394">
              <w:rPr>
                <w:rStyle w:val="Virsraksts2Rakstz"/>
                <w:rFonts w:ascii="Times New Roman" w:hAnsi="Times New Roman" w:cs="Times New Roman"/>
                <w:color w:val="auto"/>
                <w:sz w:val="24"/>
                <w:szCs w:val="24"/>
              </w:rPr>
              <w:t>z</w:t>
            </w:r>
            <w:r w:rsidRPr="00C51394">
              <w:rPr>
                <w:rStyle w:val="normaltextrun"/>
                <w:rFonts w:ascii="Times New Roman" w:hAnsi="Times New Roman" w:cs="Times New Roman"/>
                <w:sz w:val="24"/>
                <w:szCs w:val="24"/>
              </w:rPr>
              <w:t>ācij</w:t>
            </w:r>
            <w:r w:rsidRPr="00C51394">
              <w:rPr>
                <w:rStyle w:val="Virsraksts2Rakstz"/>
                <w:rFonts w:ascii="Times New Roman" w:hAnsi="Times New Roman" w:cs="Times New Roman"/>
                <w:color w:val="auto"/>
                <w:sz w:val="24"/>
                <w:szCs w:val="24"/>
              </w:rPr>
              <w:t>a</w:t>
            </w:r>
            <w:r w:rsidRPr="00C51394">
              <w:rPr>
                <w:rStyle w:val="normaltextrun"/>
                <w:rFonts w:ascii="Times New Roman" w:hAnsi="Times New Roman" w:cs="Times New Roman"/>
                <w:sz w:val="24"/>
                <w:szCs w:val="24"/>
              </w:rPr>
              <w:t>s</w:t>
            </w:r>
            <w:proofErr w:type="spellEnd"/>
            <w:r w:rsidRPr="00C51394">
              <w:rPr>
                <w:rStyle w:val="Virsraksts2Rakstz"/>
                <w:rFonts w:ascii="Times New Roman" w:hAnsi="Times New Roman" w:cs="Times New Roman"/>
                <w:color w:val="auto"/>
                <w:sz w:val="24"/>
                <w:szCs w:val="24"/>
              </w:rPr>
              <w:t xml:space="preserve"> </w:t>
            </w:r>
            <w:r w:rsidRPr="00C51394">
              <w:rPr>
                <w:rStyle w:val="normaltextrun"/>
                <w:rFonts w:ascii="Times New Roman" w:hAnsi="Times New Roman" w:cs="Times New Roman"/>
                <w:sz w:val="24"/>
                <w:szCs w:val="24"/>
              </w:rPr>
              <w:t>programma vardarbīgus noz</w:t>
            </w:r>
            <w:r w:rsidRPr="00C51394">
              <w:rPr>
                <w:rStyle w:val="Virsraksts2Rakstz"/>
                <w:rFonts w:ascii="Times New Roman" w:hAnsi="Times New Roman" w:cs="Times New Roman"/>
                <w:color w:val="auto"/>
                <w:sz w:val="24"/>
                <w:szCs w:val="24"/>
              </w:rPr>
              <w:t>iegumus izdarījušiem probācijas klientiem.</w:t>
            </w:r>
          </w:p>
        </w:tc>
        <w:tc>
          <w:tcPr>
            <w:tcW w:w="3555" w:type="dxa"/>
            <w:shd w:val="clear" w:color="auto" w:fill="FFFFFF" w:themeFill="background1"/>
            <w:vAlign w:val="center"/>
          </w:tcPr>
          <w:p w14:paraId="639A0F39" w14:textId="77777777" w:rsidR="00CD2F86" w:rsidRPr="00C51394" w:rsidRDefault="008D269F" w:rsidP="009F13B7">
            <w:pPr>
              <w:spacing w:after="0" w:line="240" w:lineRule="auto"/>
              <w:jc w:val="both"/>
              <w:textAlignment w:val="baseline"/>
              <w:rPr>
                <w:rFonts w:ascii="Times New Roman" w:hAnsi="Times New Roman" w:cs="Times New Roman"/>
                <w:sz w:val="24"/>
                <w:szCs w:val="24"/>
                <w:lang w:eastAsia="lv-LV"/>
              </w:rPr>
            </w:pPr>
            <w:r w:rsidRPr="00C51394">
              <w:rPr>
                <w:rStyle w:val="Virsraksts2Rakstz"/>
                <w:rFonts w:ascii="Times New Roman" w:hAnsi="Times New Roman" w:cs="Times New Roman"/>
                <w:b/>
                <w:bCs/>
                <w:color w:val="auto"/>
                <w:sz w:val="24"/>
                <w:szCs w:val="24"/>
              </w:rPr>
              <w:t>Probācijas klienti</w:t>
            </w:r>
            <w:r w:rsidRPr="00C51394">
              <w:rPr>
                <w:rStyle w:val="Virsraksts2Rakstz"/>
                <w:rFonts w:ascii="Times New Roman" w:hAnsi="Times New Roman" w:cs="Times New Roman"/>
                <w:color w:val="auto"/>
                <w:sz w:val="24"/>
                <w:szCs w:val="24"/>
              </w:rPr>
              <w:t xml:space="preserve">, kuri ir izdarījuši smagu vai sevišķi smagu ar vardarbību saistītu noziedzīgu nodarījumu, tiek </w:t>
            </w:r>
            <w:r w:rsidRPr="00C51394">
              <w:rPr>
                <w:rStyle w:val="Virsraksts2Rakstz"/>
                <w:rFonts w:ascii="Times New Roman" w:hAnsi="Times New Roman" w:cs="Times New Roman"/>
                <w:b/>
                <w:bCs/>
                <w:color w:val="auto"/>
                <w:sz w:val="24"/>
                <w:szCs w:val="24"/>
              </w:rPr>
              <w:t>iesaistīti specializētā probācijas programmā</w:t>
            </w:r>
          </w:p>
        </w:tc>
        <w:tc>
          <w:tcPr>
            <w:tcW w:w="1078" w:type="dxa"/>
            <w:shd w:val="clear" w:color="auto" w:fill="FFFFFF" w:themeFill="background1"/>
            <w:vAlign w:val="center"/>
          </w:tcPr>
          <w:p w14:paraId="2846EDCD"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Virsraksts2Rakstz"/>
                <w:rFonts w:ascii="Times New Roman" w:hAnsi="Times New Roman" w:cs="Times New Roman"/>
                <w:color w:val="auto"/>
                <w:sz w:val="24"/>
                <w:szCs w:val="24"/>
              </w:rPr>
              <w:t>VPD</w:t>
            </w:r>
          </w:p>
        </w:tc>
        <w:tc>
          <w:tcPr>
            <w:tcW w:w="1680" w:type="dxa"/>
            <w:shd w:val="clear" w:color="auto" w:fill="FFFFFF" w:themeFill="background1"/>
            <w:vAlign w:val="center"/>
          </w:tcPr>
          <w:p w14:paraId="441DA11F"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c>
          <w:tcPr>
            <w:tcW w:w="1545" w:type="dxa"/>
            <w:shd w:val="clear" w:color="auto" w:fill="FFFFFF" w:themeFill="background1"/>
            <w:vAlign w:val="center"/>
          </w:tcPr>
          <w:p w14:paraId="3FBAFF53"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Virsraksts2Rakstz"/>
                <w:rFonts w:ascii="Times New Roman" w:hAnsi="Times New Roman" w:cs="Times New Roman"/>
                <w:color w:val="auto"/>
                <w:sz w:val="24"/>
                <w:szCs w:val="24"/>
              </w:rPr>
              <w:t>2027.gada 4.ceturksnis</w:t>
            </w:r>
          </w:p>
        </w:tc>
      </w:tr>
      <w:tr w:rsidR="002270F1" w14:paraId="1BE1B149" w14:textId="77777777" w:rsidTr="00A93504">
        <w:trPr>
          <w:trHeight w:val="556"/>
        </w:trPr>
        <w:tc>
          <w:tcPr>
            <w:tcW w:w="430" w:type="dxa"/>
            <w:vMerge/>
            <w:vAlign w:val="center"/>
          </w:tcPr>
          <w:p w14:paraId="3907F0D4"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00AEC2CC"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shd w:val="clear" w:color="auto" w:fill="FFFFFF" w:themeFill="background1"/>
            <w:vAlign w:val="center"/>
          </w:tcPr>
          <w:p w14:paraId="4B73AE0D"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6.4.Pilnveidota vardarbības mazināšanas programma, kas paredzēta probācijas klientiem, kuri ir vardarbīgi partnerattiecībās un ģimenē.</w:t>
            </w:r>
          </w:p>
        </w:tc>
        <w:tc>
          <w:tcPr>
            <w:tcW w:w="3555" w:type="dxa"/>
            <w:shd w:val="clear" w:color="auto" w:fill="FFFFFF" w:themeFill="background1"/>
            <w:vAlign w:val="center"/>
          </w:tcPr>
          <w:p w14:paraId="2FE90D6E"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b/>
                <w:bCs/>
                <w:sz w:val="24"/>
                <w:szCs w:val="24"/>
              </w:rPr>
              <w:t xml:space="preserve">Pilnveidota </w:t>
            </w:r>
            <w:proofErr w:type="spellStart"/>
            <w:r w:rsidRPr="00C51394">
              <w:rPr>
                <w:rStyle w:val="normaltextrun"/>
                <w:rFonts w:ascii="Times New Roman" w:hAnsi="Times New Roman" w:cs="Times New Roman"/>
                <w:b/>
                <w:bCs/>
                <w:sz w:val="24"/>
                <w:szCs w:val="24"/>
              </w:rPr>
              <w:t>resocializācijas</w:t>
            </w:r>
            <w:proofErr w:type="spellEnd"/>
            <w:r w:rsidRPr="00C51394">
              <w:rPr>
                <w:rStyle w:val="normaltextrun"/>
                <w:rFonts w:ascii="Times New Roman" w:hAnsi="Times New Roman" w:cs="Times New Roman"/>
                <w:b/>
                <w:bCs/>
                <w:sz w:val="24"/>
                <w:szCs w:val="24"/>
              </w:rPr>
              <w:t xml:space="preserve"> programma</w:t>
            </w:r>
            <w:r w:rsidRPr="00C51394">
              <w:rPr>
                <w:rStyle w:val="normaltextrun"/>
                <w:rFonts w:ascii="Times New Roman" w:hAnsi="Times New Roman" w:cs="Times New Roman"/>
                <w:sz w:val="24"/>
                <w:szCs w:val="24"/>
              </w:rPr>
              <w:t xml:space="preserve"> "</w:t>
            </w:r>
            <w:proofErr w:type="spellStart"/>
            <w:r w:rsidRPr="00C51394">
              <w:rPr>
                <w:rStyle w:val="normaltextrun"/>
                <w:rFonts w:ascii="Times New Roman" w:hAnsi="Times New Roman" w:cs="Times New Roman"/>
                <w:sz w:val="24"/>
                <w:szCs w:val="24"/>
              </w:rPr>
              <w:t>Cieņpilnu</w:t>
            </w:r>
            <w:proofErr w:type="spellEnd"/>
            <w:r w:rsidRPr="00C51394">
              <w:rPr>
                <w:rStyle w:val="normaltextrun"/>
                <w:rFonts w:ascii="Times New Roman" w:hAnsi="Times New Roman" w:cs="Times New Roman"/>
                <w:sz w:val="24"/>
                <w:szCs w:val="24"/>
              </w:rPr>
              <w:t xml:space="preserve"> attiecību veidošana"</w:t>
            </w:r>
            <w:r w:rsidRPr="00C51394">
              <w:rPr>
                <w:rStyle w:val="eop"/>
                <w:rFonts w:ascii="Times New Roman" w:hAnsi="Times New Roman" w:cs="Times New Roman"/>
                <w:sz w:val="24"/>
                <w:szCs w:val="24"/>
              </w:rPr>
              <w:t> </w:t>
            </w:r>
          </w:p>
        </w:tc>
        <w:tc>
          <w:tcPr>
            <w:tcW w:w="1078" w:type="dxa"/>
            <w:shd w:val="clear" w:color="auto" w:fill="FFFFFF" w:themeFill="background1"/>
            <w:vAlign w:val="center"/>
          </w:tcPr>
          <w:p w14:paraId="1AB4F8B3"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VPD</w:t>
            </w:r>
          </w:p>
        </w:tc>
        <w:tc>
          <w:tcPr>
            <w:tcW w:w="1680" w:type="dxa"/>
            <w:shd w:val="clear" w:color="auto" w:fill="FFFFFF" w:themeFill="background1"/>
            <w:vAlign w:val="center"/>
          </w:tcPr>
          <w:p w14:paraId="2BB5A64C"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c>
          <w:tcPr>
            <w:tcW w:w="1545" w:type="dxa"/>
            <w:shd w:val="clear" w:color="auto" w:fill="FFFFFF" w:themeFill="background1"/>
            <w:vAlign w:val="center"/>
          </w:tcPr>
          <w:p w14:paraId="72B97F15"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2024.gada 4.ceturksnis</w:t>
            </w:r>
          </w:p>
        </w:tc>
      </w:tr>
      <w:tr w:rsidR="002270F1" w14:paraId="51F17719" w14:textId="77777777" w:rsidTr="00A93504">
        <w:trPr>
          <w:trHeight w:val="556"/>
        </w:trPr>
        <w:tc>
          <w:tcPr>
            <w:tcW w:w="430" w:type="dxa"/>
            <w:vMerge/>
            <w:vAlign w:val="center"/>
          </w:tcPr>
          <w:p w14:paraId="3C5AFB43"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09660698"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shd w:val="clear" w:color="auto" w:fill="FFFFFF" w:themeFill="background1"/>
            <w:vAlign w:val="center"/>
          </w:tcPr>
          <w:p w14:paraId="2A17B31C"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6.5.Nodrošināta mērķtiecīga iedarbība uz probācijas kli</w:t>
            </w:r>
            <w:r w:rsidRPr="00C51394">
              <w:rPr>
                <w:rStyle w:val="Virsraksts2Rakstz"/>
                <w:rFonts w:ascii="Times New Roman" w:hAnsi="Times New Roman" w:cs="Times New Roman"/>
                <w:sz w:val="24"/>
                <w:szCs w:val="24"/>
              </w:rPr>
              <w:t>e</w:t>
            </w:r>
            <w:r w:rsidRPr="00C51394">
              <w:rPr>
                <w:rStyle w:val="normaltextrun"/>
                <w:rFonts w:ascii="Times New Roman" w:hAnsi="Times New Roman" w:cs="Times New Roman"/>
                <w:sz w:val="24"/>
                <w:szCs w:val="24"/>
              </w:rPr>
              <w:t>ntu antisociālas un vardarbīgas uzvedības cēloņiem vai to veicinošiem faktoriem vardarbīgas uzvedības riska mazināšanai nākotnē. </w:t>
            </w:r>
            <w:r w:rsidRPr="00C51394">
              <w:rPr>
                <w:rStyle w:val="eop"/>
                <w:rFonts w:ascii="Times New Roman" w:hAnsi="Times New Roman" w:cs="Times New Roman"/>
                <w:sz w:val="24"/>
                <w:szCs w:val="24"/>
              </w:rPr>
              <w:t> </w:t>
            </w:r>
          </w:p>
        </w:tc>
        <w:tc>
          <w:tcPr>
            <w:tcW w:w="3555" w:type="dxa"/>
            <w:shd w:val="clear" w:color="auto" w:fill="FFFFFF" w:themeFill="background1"/>
            <w:vAlign w:val="center"/>
          </w:tcPr>
          <w:p w14:paraId="6A3F145B"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b/>
                <w:bCs/>
                <w:sz w:val="24"/>
                <w:szCs w:val="24"/>
              </w:rPr>
              <w:t>Vardarbības mazināšanas programmās iesa</w:t>
            </w:r>
            <w:r w:rsidRPr="00C51394">
              <w:rPr>
                <w:rStyle w:val="Virsraksts2Rakstz"/>
                <w:rFonts w:ascii="Times New Roman" w:hAnsi="Times New Roman" w:cs="Times New Roman"/>
                <w:b/>
                <w:bCs/>
                <w:color w:val="auto"/>
                <w:sz w:val="24"/>
                <w:szCs w:val="24"/>
              </w:rPr>
              <w:t>i</w:t>
            </w:r>
            <w:r w:rsidRPr="00C51394">
              <w:rPr>
                <w:rStyle w:val="normaltextrun"/>
                <w:rFonts w:ascii="Times New Roman" w:hAnsi="Times New Roman" w:cs="Times New Roman"/>
                <w:b/>
                <w:bCs/>
                <w:sz w:val="24"/>
                <w:szCs w:val="24"/>
              </w:rPr>
              <w:t>stīt</w:t>
            </w:r>
            <w:r w:rsidRPr="00C51394">
              <w:rPr>
                <w:rStyle w:val="Virsraksts2Rakstz"/>
                <w:rFonts w:ascii="Times New Roman" w:hAnsi="Times New Roman" w:cs="Times New Roman"/>
                <w:b/>
                <w:bCs/>
                <w:color w:val="auto"/>
                <w:sz w:val="24"/>
                <w:szCs w:val="24"/>
              </w:rPr>
              <w:t>i</w:t>
            </w:r>
            <w:r w:rsidRPr="00C51394">
              <w:rPr>
                <w:rStyle w:val="normaltextrun"/>
                <w:rFonts w:ascii="Times New Roman" w:hAnsi="Times New Roman" w:cs="Times New Roman"/>
                <w:b/>
                <w:bCs/>
                <w:sz w:val="24"/>
                <w:szCs w:val="24"/>
              </w:rPr>
              <w:t xml:space="preserve"> </w:t>
            </w:r>
            <w:r w:rsidRPr="00C51394">
              <w:rPr>
                <w:rStyle w:val="Virsraksts2Rakstz"/>
                <w:rFonts w:ascii="Times New Roman" w:hAnsi="Times New Roman" w:cs="Times New Roman"/>
                <w:b/>
                <w:bCs/>
                <w:color w:val="auto"/>
                <w:sz w:val="24"/>
                <w:szCs w:val="24"/>
              </w:rPr>
              <w:t>v</w:t>
            </w:r>
            <w:r w:rsidRPr="00C51394">
              <w:rPr>
                <w:rStyle w:val="normaltextrun"/>
                <w:rFonts w:ascii="Times New Roman" w:hAnsi="Times New Roman" w:cs="Times New Roman"/>
                <w:b/>
                <w:bCs/>
                <w:sz w:val="24"/>
                <w:szCs w:val="24"/>
              </w:rPr>
              <w:t>isi probāc</w:t>
            </w:r>
            <w:r w:rsidRPr="00C51394">
              <w:rPr>
                <w:rStyle w:val="Virsraksts2Rakstz"/>
                <w:rFonts w:ascii="Times New Roman" w:hAnsi="Times New Roman" w:cs="Times New Roman"/>
                <w:b/>
                <w:bCs/>
                <w:color w:val="auto"/>
                <w:sz w:val="24"/>
                <w:szCs w:val="24"/>
              </w:rPr>
              <w:t>ijas klienti</w:t>
            </w:r>
            <w:r w:rsidRPr="00C51394">
              <w:rPr>
                <w:rStyle w:val="Virsraksts2Rakstz"/>
                <w:rFonts w:ascii="Times New Roman" w:hAnsi="Times New Roman" w:cs="Times New Roman"/>
                <w:color w:val="auto"/>
                <w:sz w:val="24"/>
                <w:szCs w:val="24"/>
              </w:rPr>
              <w:t>, kuri atbilst probācijas programmu īstenošanas nosacījumiem un ir iesaistāmi probācijas programmās.</w:t>
            </w:r>
            <w:r w:rsidRPr="00C51394">
              <w:rPr>
                <w:rFonts w:ascii="Times New Roman" w:hAnsi="Times New Roman" w:cs="Times New Roman"/>
                <w:sz w:val="24"/>
                <w:szCs w:val="24"/>
              </w:rPr>
              <w:t> </w:t>
            </w:r>
          </w:p>
        </w:tc>
        <w:tc>
          <w:tcPr>
            <w:tcW w:w="1078" w:type="dxa"/>
            <w:shd w:val="clear" w:color="auto" w:fill="FFFFFF" w:themeFill="background1"/>
            <w:vAlign w:val="center"/>
          </w:tcPr>
          <w:p w14:paraId="10FCE970"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Virsraksts2Rakstz"/>
                <w:rFonts w:ascii="Times New Roman" w:hAnsi="Times New Roman" w:cs="Times New Roman"/>
                <w:color w:val="auto"/>
                <w:sz w:val="24"/>
                <w:szCs w:val="24"/>
              </w:rPr>
              <w:t>VPD</w:t>
            </w:r>
          </w:p>
        </w:tc>
        <w:tc>
          <w:tcPr>
            <w:tcW w:w="1680" w:type="dxa"/>
            <w:shd w:val="clear" w:color="auto" w:fill="FFFFFF" w:themeFill="background1"/>
            <w:vAlign w:val="center"/>
          </w:tcPr>
          <w:p w14:paraId="51942343"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c>
          <w:tcPr>
            <w:tcW w:w="1545" w:type="dxa"/>
            <w:shd w:val="clear" w:color="auto" w:fill="FFFFFF" w:themeFill="background1"/>
            <w:vAlign w:val="center"/>
          </w:tcPr>
          <w:p w14:paraId="3B19964F" w14:textId="77777777" w:rsidR="00CD2F86" w:rsidRPr="00C51394" w:rsidRDefault="008D269F" w:rsidP="009F13B7">
            <w:pPr>
              <w:spacing w:after="0" w:line="240" w:lineRule="auto"/>
              <w:jc w:val="center"/>
              <w:rPr>
                <w:rFonts w:ascii="Times New Roman" w:eastAsia="Calibri" w:hAnsi="Times New Roman" w:cs="Times New Roman"/>
                <w:sz w:val="24"/>
                <w:szCs w:val="24"/>
              </w:rPr>
            </w:pPr>
            <w:r w:rsidRPr="00C51394">
              <w:rPr>
                <w:rStyle w:val="Virsraksts2Rakstz"/>
                <w:rFonts w:ascii="Times New Roman" w:hAnsi="Times New Roman" w:cs="Times New Roman"/>
                <w:color w:val="auto"/>
                <w:sz w:val="24"/>
                <w:szCs w:val="24"/>
              </w:rPr>
              <w:t>2025.gada 4.ceturksnis (katru gadu)</w:t>
            </w:r>
          </w:p>
        </w:tc>
      </w:tr>
      <w:tr w:rsidR="002270F1" w14:paraId="7241BD38" w14:textId="77777777" w:rsidTr="00A93504">
        <w:trPr>
          <w:trHeight w:val="556"/>
        </w:trPr>
        <w:tc>
          <w:tcPr>
            <w:tcW w:w="430" w:type="dxa"/>
            <w:vMerge w:val="restart"/>
            <w:shd w:val="clear" w:color="auto" w:fill="auto"/>
            <w:vAlign w:val="center"/>
          </w:tcPr>
          <w:p w14:paraId="3772D652"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7.</w:t>
            </w:r>
          </w:p>
        </w:tc>
        <w:tc>
          <w:tcPr>
            <w:tcW w:w="3259" w:type="dxa"/>
            <w:vMerge w:val="restart"/>
            <w:shd w:val="clear" w:color="auto" w:fill="FFFFFF" w:themeFill="background1"/>
            <w:vAlign w:val="center"/>
          </w:tcPr>
          <w:p w14:paraId="4B94D244"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 xml:space="preserve">Tiesiskā regulējuma, kas saistīts ar vardarbību pret sievietēm un </w:t>
            </w:r>
            <w:r w:rsidRPr="00C51394">
              <w:rPr>
                <w:rStyle w:val="normaltextrun"/>
                <w:rFonts w:ascii="Times New Roman" w:hAnsi="Times New Roman" w:cs="Times New Roman"/>
                <w:sz w:val="24"/>
                <w:szCs w:val="24"/>
              </w:rPr>
              <w:lastRenderedPageBreak/>
              <w:t xml:space="preserve">vardarbību ģimenē, pārskatīšana un pilnveide. </w:t>
            </w:r>
          </w:p>
          <w:p w14:paraId="275369AC"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2543" w:type="dxa"/>
            <w:shd w:val="clear" w:color="auto" w:fill="FFFFFF" w:themeFill="background1"/>
            <w:vAlign w:val="center"/>
          </w:tcPr>
          <w:p w14:paraId="4609C5B3" w14:textId="77777777" w:rsidR="00CD2F86" w:rsidRPr="00C51394" w:rsidRDefault="008D269F" w:rsidP="009F13B7">
            <w:pPr>
              <w:spacing w:after="0" w:line="240" w:lineRule="auto"/>
              <w:jc w:val="both"/>
              <w:textAlignment w:val="baseline"/>
              <w:rPr>
                <w:rFonts w:ascii="Times New Roman" w:eastAsia="Calibri" w:hAnsi="Times New Roman" w:cs="Times New Roman"/>
                <w:sz w:val="24"/>
                <w:szCs w:val="24"/>
              </w:rPr>
            </w:pPr>
            <w:r w:rsidRPr="00C51394">
              <w:rPr>
                <w:rStyle w:val="normaltextrun"/>
                <w:rFonts w:ascii="Times New Roman" w:hAnsi="Times New Roman" w:cs="Times New Roman"/>
                <w:sz w:val="24"/>
                <w:szCs w:val="24"/>
              </w:rPr>
              <w:lastRenderedPageBreak/>
              <w:t xml:space="preserve">7.1.Izvērtēt iespēju vardarbību noziedzīgu nodarījumu veikušām </w:t>
            </w:r>
            <w:r w:rsidRPr="00C51394">
              <w:rPr>
                <w:rStyle w:val="normaltextrun"/>
                <w:rFonts w:ascii="Times New Roman" w:hAnsi="Times New Roman" w:cs="Times New Roman"/>
                <w:sz w:val="24"/>
                <w:szCs w:val="24"/>
              </w:rPr>
              <w:lastRenderedPageBreak/>
              <w:t>personām piemērot kriminālsodus, kuri veicina personas maiņu domāšanā, attieksmē un uzvedībā.</w:t>
            </w:r>
          </w:p>
        </w:tc>
        <w:tc>
          <w:tcPr>
            <w:tcW w:w="3555" w:type="dxa"/>
            <w:shd w:val="clear" w:color="auto" w:fill="FFFFFF" w:themeFill="background1"/>
            <w:vAlign w:val="center"/>
          </w:tcPr>
          <w:p w14:paraId="7FF2322D" w14:textId="77777777" w:rsidR="00CD2F86" w:rsidRPr="00C51394" w:rsidRDefault="008D269F" w:rsidP="009F13B7">
            <w:pPr>
              <w:pStyle w:val="paragraph"/>
              <w:spacing w:before="0" w:beforeAutospacing="0" w:after="0" w:afterAutospacing="0"/>
              <w:jc w:val="both"/>
              <w:textAlignment w:val="baseline"/>
              <w:rPr>
                <w:rStyle w:val="normaltextrun"/>
              </w:rPr>
            </w:pPr>
            <w:r w:rsidRPr="00C51394">
              <w:rPr>
                <w:rStyle w:val="normaltextrun"/>
              </w:rPr>
              <w:lastRenderedPageBreak/>
              <w:t xml:space="preserve">Izstrādāti </w:t>
            </w:r>
            <w:r w:rsidRPr="00C51394">
              <w:rPr>
                <w:rStyle w:val="normaltextrun"/>
                <w:b/>
                <w:bCs/>
              </w:rPr>
              <w:t>grozījumi Krimināllikumā</w:t>
            </w:r>
          </w:p>
          <w:p w14:paraId="097BD380"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eop"/>
                <w:rFonts w:ascii="Times New Roman" w:hAnsi="Times New Roman" w:cs="Times New Roman"/>
                <w:sz w:val="24"/>
                <w:szCs w:val="24"/>
              </w:rPr>
              <w:t> </w:t>
            </w:r>
          </w:p>
        </w:tc>
        <w:tc>
          <w:tcPr>
            <w:tcW w:w="1078" w:type="dxa"/>
            <w:shd w:val="clear" w:color="auto" w:fill="FFFFFF" w:themeFill="background1"/>
            <w:vAlign w:val="center"/>
          </w:tcPr>
          <w:p w14:paraId="6E6D7F62"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TM</w:t>
            </w:r>
          </w:p>
        </w:tc>
        <w:tc>
          <w:tcPr>
            <w:tcW w:w="1680" w:type="dxa"/>
            <w:shd w:val="clear" w:color="auto" w:fill="FFFFFF" w:themeFill="background1"/>
            <w:vAlign w:val="center"/>
          </w:tcPr>
          <w:p w14:paraId="79BCC10B"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VPD</w:t>
            </w:r>
          </w:p>
        </w:tc>
        <w:tc>
          <w:tcPr>
            <w:tcW w:w="1545" w:type="dxa"/>
            <w:shd w:val="clear" w:color="auto" w:fill="FFFFFF" w:themeFill="background1"/>
            <w:vAlign w:val="center"/>
          </w:tcPr>
          <w:p w14:paraId="5946B94F"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2024.gada 4.ceturksnis</w:t>
            </w:r>
          </w:p>
        </w:tc>
      </w:tr>
      <w:tr w:rsidR="002270F1" w14:paraId="70A205A2" w14:textId="77777777" w:rsidTr="00A93504">
        <w:trPr>
          <w:trHeight w:val="1320"/>
        </w:trPr>
        <w:tc>
          <w:tcPr>
            <w:tcW w:w="430" w:type="dxa"/>
            <w:vMerge/>
            <w:vAlign w:val="center"/>
          </w:tcPr>
          <w:p w14:paraId="5F04F2B8"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5BE073E7" w14:textId="77777777" w:rsidR="00CD2F86" w:rsidRPr="00C51394" w:rsidRDefault="00CD2F86" w:rsidP="009F13B7">
            <w:pPr>
              <w:spacing w:after="0" w:line="240" w:lineRule="auto"/>
              <w:jc w:val="both"/>
              <w:textAlignment w:val="baseline"/>
              <w:rPr>
                <w:rStyle w:val="normaltextrun"/>
                <w:rFonts w:ascii="Times New Roman" w:hAnsi="Times New Roman" w:cs="Times New Roman"/>
                <w:sz w:val="24"/>
                <w:szCs w:val="24"/>
              </w:rPr>
            </w:pPr>
          </w:p>
        </w:tc>
        <w:tc>
          <w:tcPr>
            <w:tcW w:w="2543" w:type="dxa"/>
            <w:shd w:val="clear" w:color="auto" w:fill="FFFFFF" w:themeFill="background1"/>
            <w:vAlign w:val="center"/>
          </w:tcPr>
          <w:p w14:paraId="4CCB56CF" w14:textId="77777777" w:rsidR="00CD2F86" w:rsidRPr="00C51394" w:rsidRDefault="008D269F" w:rsidP="009F13B7">
            <w:pPr>
              <w:spacing w:after="0" w:line="240" w:lineRule="auto"/>
              <w:jc w:val="both"/>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7.2.</w:t>
            </w:r>
            <w:r w:rsidRPr="00C51394">
              <w:rPr>
                <w:rFonts w:ascii="Times New Roman" w:hAnsi="Times New Roman" w:cs="Times New Roman"/>
                <w:sz w:val="24"/>
                <w:szCs w:val="24"/>
              </w:rPr>
              <w:t>Pilnveidot pagaidu aizsardzības pret vardarbību regulējumu Civilprocesa likumā.</w:t>
            </w:r>
          </w:p>
        </w:tc>
        <w:tc>
          <w:tcPr>
            <w:tcW w:w="3555" w:type="dxa"/>
            <w:shd w:val="clear" w:color="auto" w:fill="FFFFFF" w:themeFill="background1"/>
            <w:vAlign w:val="center"/>
          </w:tcPr>
          <w:p w14:paraId="2FCE20A3" w14:textId="77777777" w:rsidR="00CD2F86" w:rsidRPr="00C51394" w:rsidRDefault="008D269F" w:rsidP="009F13B7">
            <w:pPr>
              <w:pStyle w:val="paragraph"/>
              <w:spacing w:before="0" w:beforeAutospacing="0" w:after="0" w:afterAutospacing="0"/>
              <w:jc w:val="both"/>
              <w:textAlignment w:val="baseline"/>
              <w:rPr>
                <w:rStyle w:val="normaltextrun"/>
              </w:rPr>
            </w:pPr>
            <w:r w:rsidRPr="00C51394">
              <w:t xml:space="preserve">Izstrādāti </w:t>
            </w:r>
            <w:r w:rsidRPr="00C51394">
              <w:rPr>
                <w:b/>
                <w:bCs/>
              </w:rPr>
              <w:t>grozījumi Civilprocesa likumā</w:t>
            </w:r>
          </w:p>
        </w:tc>
        <w:tc>
          <w:tcPr>
            <w:tcW w:w="1078" w:type="dxa"/>
            <w:shd w:val="clear" w:color="auto" w:fill="FFFFFF" w:themeFill="background1"/>
            <w:vAlign w:val="center"/>
          </w:tcPr>
          <w:p w14:paraId="11C6D41A"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TM</w:t>
            </w:r>
          </w:p>
        </w:tc>
        <w:tc>
          <w:tcPr>
            <w:tcW w:w="1680" w:type="dxa"/>
            <w:shd w:val="clear" w:color="auto" w:fill="FFFFFF" w:themeFill="background1"/>
            <w:vAlign w:val="center"/>
          </w:tcPr>
          <w:p w14:paraId="13C3967B" w14:textId="77777777" w:rsidR="00CD2F86" w:rsidRPr="00C51394" w:rsidRDefault="00CD2F86" w:rsidP="009F13B7">
            <w:pPr>
              <w:spacing w:after="0" w:line="240" w:lineRule="auto"/>
              <w:jc w:val="center"/>
              <w:textAlignment w:val="baseline"/>
              <w:rPr>
                <w:rStyle w:val="normaltextrun"/>
                <w:rFonts w:ascii="Times New Roman" w:hAnsi="Times New Roman" w:cs="Times New Roman"/>
                <w:sz w:val="24"/>
                <w:szCs w:val="24"/>
              </w:rPr>
            </w:pPr>
          </w:p>
        </w:tc>
        <w:tc>
          <w:tcPr>
            <w:tcW w:w="1545" w:type="dxa"/>
            <w:shd w:val="clear" w:color="auto" w:fill="FFFFFF" w:themeFill="background1"/>
            <w:vAlign w:val="center"/>
          </w:tcPr>
          <w:p w14:paraId="5170A687"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2024.gada 4.ceturksnis</w:t>
            </w:r>
          </w:p>
          <w:p w14:paraId="69B16B92"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4D1CE627" w14:textId="77777777" w:rsidTr="00A93504">
        <w:trPr>
          <w:trHeight w:val="556"/>
        </w:trPr>
        <w:tc>
          <w:tcPr>
            <w:tcW w:w="430" w:type="dxa"/>
            <w:vMerge/>
            <w:vAlign w:val="center"/>
          </w:tcPr>
          <w:p w14:paraId="12BF118A" w14:textId="77777777" w:rsidR="00CD2F86" w:rsidRPr="00C51394" w:rsidRDefault="00CD2F86" w:rsidP="009F13B7">
            <w:pPr>
              <w:spacing w:after="0" w:line="240" w:lineRule="auto"/>
              <w:jc w:val="both"/>
              <w:textAlignment w:val="baseline"/>
              <w:rPr>
                <w:rFonts w:ascii="Times New Roman" w:eastAsia="Times New Roman" w:hAnsi="Times New Roman" w:cs="Times New Roman"/>
                <w:sz w:val="24"/>
                <w:szCs w:val="24"/>
                <w:lang w:eastAsia="lv-LV"/>
              </w:rPr>
            </w:pPr>
          </w:p>
        </w:tc>
        <w:tc>
          <w:tcPr>
            <w:tcW w:w="3259" w:type="dxa"/>
            <w:vMerge/>
            <w:vAlign w:val="center"/>
          </w:tcPr>
          <w:p w14:paraId="47108E02" w14:textId="77777777" w:rsidR="00CD2F86" w:rsidRPr="00C51394" w:rsidRDefault="00CD2F86" w:rsidP="009F13B7">
            <w:pPr>
              <w:spacing w:after="0" w:line="240" w:lineRule="auto"/>
              <w:jc w:val="both"/>
              <w:textAlignment w:val="baseline"/>
              <w:rPr>
                <w:rStyle w:val="normaltextrun"/>
                <w:rFonts w:ascii="Times New Roman" w:hAnsi="Times New Roman" w:cs="Times New Roman"/>
                <w:sz w:val="24"/>
                <w:szCs w:val="24"/>
              </w:rPr>
            </w:pPr>
          </w:p>
        </w:tc>
        <w:tc>
          <w:tcPr>
            <w:tcW w:w="2543" w:type="dxa"/>
            <w:shd w:val="clear" w:color="auto" w:fill="FFFFFF" w:themeFill="background1"/>
            <w:vAlign w:val="center"/>
          </w:tcPr>
          <w:p w14:paraId="6124C960" w14:textId="77777777" w:rsidR="00CD2F86" w:rsidRPr="00C51394" w:rsidRDefault="008D269F" w:rsidP="009F13B7">
            <w:pPr>
              <w:spacing w:after="0" w:line="240" w:lineRule="auto"/>
              <w:jc w:val="both"/>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7.3.Izvērtēt iespēju Krimināllikumā kā atsevišķu noziedzīgu nodarījumu ietvert nodarījumu ģimenes vardarbības gadījumos, kad personai radītas psihiskas ciešanas.</w:t>
            </w:r>
          </w:p>
        </w:tc>
        <w:tc>
          <w:tcPr>
            <w:tcW w:w="3555" w:type="dxa"/>
            <w:shd w:val="clear" w:color="auto" w:fill="FFFFFF" w:themeFill="background1"/>
            <w:vAlign w:val="center"/>
          </w:tcPr>
          <w:p w14:paraId="5B4E623B" w14:textId="77777777" w:rsidR="00CD2F86" w:rsidRPr="00C51394" w:rsidRDefault="008D269F" w:rsidP="009F13B7">
            <w:pPr>
              <w:pStyle w:val="paragraph"/>
              <w:spacing w:before="0" w:beforeAutospacing="0" w:after="0" w:afterAutospacing="0"/>
              <w:jc w:val="both"/>
              <w:textAlignment w:val="baseline"/>
            </w:pPr>
            <w:r w:rsidRPr="00C51394">
              <w:rPr>
                <w:rStyle w:val="normaltextrun"/>
              </w:rPr>
              <w:t xml:space="preserve">Izstrādāti </w:t>
            </w:r>
            <w:r w:rsidRPr="00C51394">
              <w:rPr>
                <w:rStyle w:val="normaltextrun"/>
                <w:b/>
                <w:bCs/>
              </w:rPr>
              <w:t>grozījumi Krimināllikumā</w:t>
            </w:r>
            <w:r w:rsidRPr="00C51394">
              <w:rPr>
                <w:rStyle w:val="normaltextrun"/>
              </w:rPr>
              <w:t>.</w:t>
            </w:r>
          </w:p>
        </w:tc>
        <w:tc>
          <w:tcPr>
            <w:tcW w:w="1078" w:type="dxa"/>
            <w:shd w:val="clear" w:color="auto" w:fill="FFFFFF" w:themeFill="background1"/>
            <w:vAlign w:val="center"/>
          </w:tcPr>
          <w:p w14:paraId="691B6306" w14:textId="77777777" w:rsidR="00CD2F86" w:rsidRPr="00C51394" w:rsidRDefault="008D269F" w:rsidP="009F13B7">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TM</w:t>
            </w:r>
          </w:p>
        </w:tc>
        <w:tc>
          <w:tcPr>
            <w:tcW w:w="1680" w:type="dxa"/>
            <w:shd w:val="clear" w:color="auto" w:fill="FFFFFF" w:themeFill="background1"/>
            <w:vAlign w:val="center"/>
          </w:tcPr>
          <w:p w14:paraId="5AB2C51B" w14:textId="77777777" w:rsidR="00CD2F86" w:rsidRPr="00C51394" w:rsidRDefault="00CD2F86" w:rsidP="009F13B7">
            <w:pPr>
              <w:spacing w:after="0" w:line="240" w:lineRule="auto"/>
              <w:jc w:val="center"/>
              <w:textAlignment w:val="baseline"/>
              <w:rPr>
                <w:rStyle w:val="normaltextrun"/>
                <w:rFonts w:ascii="Times New Roman" w:hAnsi="Times New Roman" w:cs="Times New Roman"/>
                <w:sz w:val="24"/>
                <w:szCs w:val="24"/>
              </w:rPr>
            </w:pPr>
          </w:p>
        </w:tc>
        <w:tc>
          <w:tcPr>
            <w:tcW w:w="1545" w:type="dxa"/>
            <w:shd w:val="clear" w:color="auto" w:fill="FFFFFF" w:themeFill="background1"/>
            <w:vAlign w:val="center"/>
          </w:tcPr>
          <w:p w14:paraId="1740742E"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2024.gada 4.ceturksnis</w:t>
            </w:r>
          </w:p>
          <w:p w14:paraId="1EB5B43F" w14:textId="77777777" w:rsidR="00CD2F86" w:rsidRPr="00C51394" w:rsidRDefault="00CD2F86" w:rsidP="009F13B7">
            <w:pPr>
              <w:spacing w:after="0" w:line="240" w:lineRule="auto"/>
              <w:jc w:val="center"/>
              <w:textAlignment w:val="baseline"/>
              <w:rPr>
                <w:rStyle w:val="normaltextrun"/>
                <w:rFonts w:ascii="Times New Roman" w:hAnsi="Times New Roman" w:cs="Times New Roman"/>
                <w:sz w:val="24"/>
                <w:szCs w:val="24"/>
              </w:rPr>
            </w:pPr>
          </w:p>
        </w:tc>
      </w:tr>
      <w:tr w:rsidR="002270F1" w14:paraId="3FA24B98" w14:textId="77777777" w:rsidTr="00A93504">
        <w:trPr>
          <w:trHeight w:val="556"/>
        </w:trPr>
        <w:tc>
          <w:tcPr>
            <w:tcW w:w="430" w:type="dxa"/>
            <w:shd w:val="clear" w:color="auto" w:fill="auto"/>
            <w:vAlign w:val="center"/>
          </w:tcPr>
          <w:p w14:paraId="68B6330B"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lastRenderedPageBreak/>
              <w:t>8.</w:t>
            </w:r>
          </w:p>
        </w:tc>
        <w:tc>
          <w:tcPr>
            <w:tcW w:w="3259" w:type="dxa"/>
            <w:shd w:val="clear" w:color="auto" w:fill="FFFFFF" w:themeFill="background1"/>
            <w:vAlign w:val="center"/>
          </w:tcPr>
          <w:p w14:paraId="30D114C6" w14:textId="77777777" w:rsidR="00CD2F86" w:rsidRPr="00C51394" w:rsidRDefault="008D269F" w:rsidP="009F13B7">
            <w:pPr>
              <w:spacing w:after="0" w:line="240" w:lineRule="auto"/>
              <w:jc w:val="both"/>
              <w:textAlignment w:val="baseline"/>
              <w:rPr>
                <w:rFonts w:ascii="Times New Roman" w:hAnsi="Times New Roman" w:cs="Times New Roman"/>
                <w:sz w:val="24"/>
                <w:szCs w:val="24"/>
              </w:rPr>
            </w:pPr>
            <w:r w:rsidRPr="00C51394">
              <w:rPr>
                <w:rFonts w:ascii="Times New Roman" w:hAnsi="Times New Roman" w:cs="Times New Roman"/>
                <w:sz w:val="24"/>
                <w:szCs w:val="24"/>
              </w:rPr>
              <w:t xml:space="preserve">Izvērtēt iespēju prokuroram kā procesa virzītājam noteikt pienākumu pieprasīt no Valsts probācijas dienesta izvērtēšanas ziņojumu par personām, kuras ir izdarījušas ar vardarbību saistītu noziedzīgu nodarījumu (KL 126.panta 2 d. 7.pkt., 130.panta 3 d. 6. </w:t>
            </w:r>
            <w:proofErr w:type="spellStart"/>
            <w:r w:rsidRPr="00C51394">
              <w:rPr>
                <w:rFonts w:ascii="Times New Roman" w:hAnsi="Times New Roman" w:cs="Times New Roman"/>
                <w:sz w:val="24"/>
                <w:szCs w:val="24"/>
              </w:rPr>
              <w:t>pkt</w:t>
            </w:r>
            <w:proofErr w:type="spellEnd"/>
            <w:r w:rsidRPr="00C51394">
              <w:rPr>
                <w:rFonts w:ascii="Times New Roman" w:hAnsi="Times New Roman" w:cs="Times New Roman"/>
                <w:sz w:val="24"/>
                <w:szCs w:val="24"/>
              </w:rPr>
              <w:t xml:space="preserve">., 130. </w:t>
            </w:r>
            <w:proofErr w:type="spellStart"/>
            <w:r w:rsidRPr="00C51394">
              <w:rPr>
                <w:rFonts w:ascii="Times New Roman" w:hAnsi="Times New Roman" w:cs="Times New Roman"/>
                <w:sz w:val="24"/>
                <w:szCs w:val="24"/>
              </w:rPr>
              <w:t>prim</w:t>
            </w:r>
            <w:proofErr w:type="spellEnd"/>
            <w:r w:rsidRPr="00C51394">
              <w:rPr>
                <w:rFonts w:ascii="Times New Roman" w:hAnsi="Times New Roman" w:cs="Times New Roman"/>
                <w:sz w:val="24"/>
                <w:szCs w:val="24"/>
              </w:rPr>
              <w:t xml:space="preserve"> viens pants, 132. pants, 132 </w:t>
            </w:r>
            <w:proofErr w:type="spellStart"/>
            <w:r w:rsidRPr="00C51394">
              <w:rPr>
                <w:rFonts w:ascii="Times New Roman" w:hAnsi="Times New Roman" w:cs="Times New Roman"/>
                <w:sz w:val="24"/>
                <w:szCs w:val="24"/>
              </w:rPr>
              <w:t>prim</w:t>
            </w:r>
            <w:proofErr w:type="spellEnd"/>
            <w:r w:rsidRPr="00C51394">
              <w:rPr>
                <w:rFonts w:ascii="Times New Roman" w:hAnsi="Times New Roman" w:cs="Times New Roman"/>
                <w:sz w:val="24"/>
                <w:szCs w:val="24"/>
              </w:rPr>
              <w:t xml:space="preserve"> viens pants, 168. </w:t>
            </w:r>
            <w:proofErr w:type="spellStart"/>
            <w:r w:rsidRPr="00C51394">
              <w:rPr>
                <w:rFonts w:ascii="Times New Roman" w:hAnsi="Times New Roman" w:cs="Times New Roman"/>
                <w:sz w:val="24"/>
                <w:szCs w:val="24"/>
              </w:rPr>
              <w:t>prim</w:t>
            </w:r>
            <w:proofErr w:type="spellEnd"/>
            <w:r w:rsidRPr="00C51394">
              <w:rPr>
                <w:rFonts w:ascii="Times New Roman" w:hAnsi="Times New Roman" w:cs="Times New Roman"/>
                <w:sz w:val="24"/>
                <w:szCs w:val="24"/>
              </w:rPr>
              <w:t xml:space="preserve"> viens pants).  </w:t>
            </w:r>
          </w:p>
        </w:tc>
        <w:tc>
          <w:tcPr>
            <w:tcW w:w="2543" w:type="dxa"/>
            <w:shd w:val="clear" w:color="auto" w:fill="FFFFFF" w:themeFill="background1"/>
            <w:vAlign w:val="center"/>
          </w:tcPr>
          <w:p w14:paraId="6016B95C" w14:textId="77777777" w:rsidR="00CD2F86" w:rsidRPr="00C51394" w:rsidRDefault="008D269F" w:rsidP="009F13B7">
            <w:pPr>
              <w:spacing w:after="0" w:line="240" w:lineRule="auto"/>
              <w:jc w:val="both"/>
              <w:textAlignment w:val="baseline"/>
              <w:rPr>
                <w:rFonts w:ascii="Times New Roman" w:hAnsi="Times New Roman" w:cs="Times New Roman"/>
                <w:sz w:val="24"/>
                <w:szCs w:val="24"/>
              </w:rPr>
            </w:pPr>
            <w:r w:rsidRPr="00C51394">
              <w:rPr>
                <w:rFonts w:ascii="Times New Roman" w:hAnsi="Times New Roman" w:cs="Times New Roman"/>
                <w:sz w:val="24"/>
                <w:szCs w:val="24"/>
              </w:rPr>
              <w:t xml:space="preserve">8.1.Izvērtēta iespēja noteikt, ka par vardarbīgus noziedzīgus nodarījumus izdarījušām personām visos gadījumos tiek pieprasīti izvērtēšanas ziņojumi, kas veicina atbilstošu kriminālsodu piemērošanu.  </w:t>
            </w:r>
          </w:p>
        </w:tc>
        <w:tc>
          <w:tcPr>
            <w:tcW w:w="3555" w:type="dxa"/>
            <w:shd w:val="clear" w:color="auto" w:fill="FFFFFF" w:themeFill="background1"/>
            <w:vAlign w:val="center"/>
          </w:tcPr>
          <w:p w14:paraId="62D1D88F" w14:textId="77777777" w:rsidR="00CD2F86" w:rsidRPr="00C51394" w:rsidRDefault="008D269F" w:rsidP="009F13B7">
            <w:pPr>
              <w:pStyle w:val="paragraph"/>
              <w:spacing w:before="0" w:beforeAutospacing="0" w:after="0" w:afterAutospacing="0"/>
              <w:jc w:val="both"/>
              <w:textAlignment w:val="baseline"/>
            </w:pPr>
            <w:r w:rsidRPr="00C51394">
              <w:rPr>
                <w:rStyle w:val="normaltextrun"/>
                <w:b/>
                <w:bCs/>
              </w:rPr>
              <w:t xml:space="preserve">Nepieciešamības gadījumā izstrādāti grozījumi </w:t>
            </w:r>
            <w:r w:rsidRPr="00C51394">
              <w:rPr>
                <w:rStyle w:val="normaltextrun"/>
              </w:rPr>
              <w:t>Kriminālprocesa likumā.</w:t>
            </w:r>
          </w:p>
          <w:p w14:paraId="276DD37F" w14:textId="77777777" w:rsidR="00CD2F86" w:rsidRPr="00C51394" w:rsidRDefault="008D269F" w:rsidP="009F13B7">
            <w:pPr>
              <w:spacing w:after="0" w:line="240" w:lineRule="auto"/>
              <w:jc w:val="both"/>
              <w:textAlignment w:val="baseline"/>
              <w:rPr>
                <w:rFonts w:ascii="Times New Roman" w:eastAsia="Times New Roman" w:hAnsi="Times New Roman" w:cs="Times New Roman"/>
                <w:sz w:val="24"/>
                <w:szCs w:val="24"/>
                <w:lang w:eastAsia="lv-LV"/>
              </w:rPr>
            </w:pPr>
            <w:r w:rsidRPr="00C51394">
              <w:rPr>
                <w:rStyle w:val="eop"/>
                <w:rFonts w:ascii="Times New Roman" w:hAnsi="Times New Roman" w:cs="Times New Roman"/>
                <w:sz w:val="24"/>
                <w:szCs w:val="24"/>
              </w:rPr>
              <w:t>  </w:t>
            </w:r>
          </w:p>
        </w:tc>
        <w:tc>
          <w:tcPr>
            <w:tcW w:w="1078" w:type="dxa"/>
            <w:shd w:val="clear" w:color="auto" w:fill="FFFFFF" w:themeFill="background1"/>
            <w:vAlign w:val="center"/>
          </w:tcPr>
          <w:p w14:paraId="3B57780B"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TM</w:t>
            </w:r>
          </w:p>
        </w:tc>
        <w:tc>
          <w:tcPr>
            <w:tcW w:w="1680" w:type="dxa"/>
            <w:shd w:val="clear" w:color="auto" w:fill="FFFFFF" w:themeFill="background1"/>
            <w:vAlign w:val="center"/>
          </w:tcPr>
          <w:p w14:paraId="25A50DB9"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VPD</w:t>
            </w:r>
          </w:p>
        </w:tc>
        <w:tc>
          <w:tcPr>
            <w:tcW w:w="1545" w:type="dxa"/>
            <w:shd w:val="clear" w:color="auto" w:fill="FFFFFF" w:themeFill="background1"/>
            <w:vAlign w:val="center"/>
          </w:tcPr>
          <w:p w14:paraId="480C2FDF" w14:textId="77777777" w:rsidR="00CD2F86" w:rsidRPr="00C51394" w:rsidRDefault="008D269F" w:rsidP="009F13B7">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2024.gada 4.ceturksnis</w:t>
            </w:r>
          </w:p>
          <w:p w14:paraId="16956AA9" w14:textId="77777777" w:rsidR="00CD2F86" w:rsidRPr="00C51394" w:rsidRDefault="00CD2F86" w:rsidP="009F13B7">
            <w:pPr>
              <w:spacing w:after="0" w:line="240" w:lineRule="auto"/>
              <w:jc w:val="center"/>
              <w:textAlignment w:val="baseline"/>
              <w:rPr>
                <w:rFonts w:ascii="Times New Roman" w:eastAsia="Times New Roman" w:hAnsi="Times New Roman" w:cs="Times New Roman"/>
                <w:sz w:val="24"/>
                <w:szCs w:val="24"/>
                <w:lang w:eastAsia="lv-LV"/>
              </w:rPr>
            </w:pPr>
          </w:p>
        </w:tc>
      </w:tr>
    </w:tbl>
    <w:p w14:paraId="5524A111" w14:textId="77777777" w:rsidR="00343E23" w:rsidRPr="00CD7AFC" w:rsidRDefault="008D269F" w:rsidP="00343E23">
      <w:pPr>
        <w:spacing w:line="276" w:lineRule="auto"/>
        <w:jc w:val="both"/>
        <w:rPr>
          <w:rFonts w:ascii="Times New Roman" w:hAnsi="Times New Roman" w:cs="Times New Roman"/>
          <w:b/>
          <w:sz w:val="24"/>
          <w:szCs w:val="24"/>
        </w:rPr>
      </w:pPr>
      <w:r w:rsidRPr="00CD7AFC">
        <w:rPr>
          <w:rFonts w:ascii="Times New Roman" w:hAnsi="Times New Roman" w:cs="Times New Roman"/>
          <w:b/>
          <w:sz w:val="24"/>
          <w:szCs w:val="24"/>
        </w:rPr>
        <w:t>4.Rīcības virziens. Vienotas, koordinētas un iekļaujošas politikas un tiesiskā regulējuma izveide attiecībā uz vardarbību pret sievietēm un vardarbību ģimenē jautājumiem.</w:t>
      </w:r>
    </w:p>
    <w:p w14:paraId="7943E197" w14:textId="77777777" w:rsidR="00343E23" w:rsidRPr="00CD7AFC" w:rsidRDefault="008D269F" w:rsidP="00343E23">
      <w:pPr>
        <w:spacing w:line="276" w:lineRule="auto"/>
        <w:jc w:val="both"/>
        <w:rPr>
          <w:rFonts w:ascii="Times New Roman" w:hAnsi="Times New Roman" w:cs="Times New Roman"/>
          <w:sz w:val="24"/>
          <w:szCs w:val="24"/>
        </w:rPr>
      </w:pPr>
      <w:r w:rsidRPr="00CD7AFC">
        <w:rPr>
          <w:rFonts w:ascii="Times New Roman" w:hAnsi="Times New Roman" w:cs="Times New Roman"/>
          <w:sz w:val="24"/>
          <w:szCs w:val="24"/>
        </w:rPr>
        <w:t>Vardarbības mazināšanai un novēršanai ir nepieciešama veiksmīga un vienotu mērķi vērsta starpnozaru sadarbība un vienošanās par kopīgiem mērķiem. Līdz šim vardarbības mazināšanas jautājumi visbiežāk tika īstenoti LM, IeM, TM sektoros un šo ministriju padotības iestādēs, tomēr būtiski nepieciešams, ka ikviena ministrija, tās padotības iestādes, pašvaldības un citas iestādes apzinās, ka vardarbība pret sievieti un vardarbības ģimenē novēršana un apkarošana  ir ikvienā jomā strādājošo atbildība. Būtiski stiprināt starpinstitūciju sadarbību un koordinētu rīcību vardarbības pret sievieti un vardarbības ģimenē  gadījumos. Lai veicinātu vienotas un koordinētas politikas izveidi, nepieciešams paredzēt regulāru situācijas un datu monitoringa veikšanu par vardarbības pret sievieti un vardarbības ģimenē gadījumos, un ņemot vērā, ka Latvijā pētījumi par vardarbības izplatību ir bijuši īstenoti, tos finansējot no projekta līdzekļiem, nepieciešams  noteikt regulāru pētījumu un datu ieguves pilnveidošanu, paredzot regulāru   valsts finansējumu.</w:t>
      </w:r>
    </w:p>
    <w:p w14:paraId="0751A3C2" w14:textId="63471523" w:rsidR="00980276" w:rsidRPr="006F6325" w:rsidRDefault="008D269F" w:rsidP="006F6325">
      <w:pPr>
        <w:spacing w:line="276" w:lineRule="auto"/>
        <w:jc w:val="both"/>
        <w:rPr>
          <w:rFonts w:ascii="Times New Roman" w:hAnsi="Times New Roman" w:cs="Times New Roman"/>
          <w:sz w:val="24"/>
          <w:szCs w:val="24"/>
        </w:rPr>
      </w:pPr>
      <w:r w:rsidRPr="00CD7AFC">
        <w:rPr>
          <w:rFonts w:ascii="Times New Roman" w:hAnsi="Times New Roman" w:cs="Times New Roman"/>
          <w:sz w:val="24"/>
          <w:szCs w:val="24"/>
        </w:rPr>
        <w:lastRenderedPageBreak/>
        <w:t xml:space="preserve">Vienota algoritma un vadlīniju nepieciešamība ir būtiska, lai speciālistu starpā veicinātu vienu izpratni par nepieciešamo rīcību dažādu vardarbības pret bērnu gadījumos. Lai gan Bērnu tiesību aizsardzības likuma 73.pants nosaka, ka katrai personai ir pienākums nekavējoties ziņot policijai, Bērnu aizsardzības centram, bāriņtiesai vai sociālajam dienestam par vardarbību vai aizdomām par vardarbību, kas vērsta pret bērnu, joprojām izskan informācija, ka dažādu jomus speciālisti nespēj atpazīt vardarbību, kā arī attiecīgajā situācijā nezina kā rīkoties un kam ziņot. Esošo problemātiku plānots risināt ar vienu vadlīniju un algoritmu izstrādi par trīs būtiskām vardarbības formām - vardarbību pret bērnu ģimenē, bērnu seksuālu izmantošanu un bērnu cilvēku tirdzniecību. </w:t>
      </w:r>
    </w:p>
    <w:tbl>
      <w:tblPr>
        <w:tblpPr w:leftFromText="180" w:rightFromText="180" w:vertAnchor="text" w:horzAnchor="margin" w:tblpY="-840"/>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0"/>
        <w:gridCol w:w="1773"/>
        <w:gridCol w:w="2450"/>
        <w:gridCol w:w="2147"/>
        <w:gridCol w:w="1570"/>
        <w:gridCol w:w="3344"/>
        <w:gridCol w:w="2409"/>
      </w:tblGrid>
      <w:tr w:rsidR="002270F1" w14:paraId="6F143627" w14:textId="77777777" w:rsidTr="3F3775E3">
        <w:trPr>
          <w:trHeight w:val="556"/>
        </w:trPr>
        <w:tc>
          <w:tcPr>
            <w:tcW w:w="611" w:type="dxa"/>
            <w:shd w:val="clear" w:color="auto" w:fill="C5E0B3" w:themeFill="accent6" w:themeFillTint="66"/>
            <w:vAlign w:val="center"/>
          </w:tcPr>
          <w:p w14:paraId="077C6E31"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lastRenderedPageBreak/>
              <w:t>Nr.</w:t>
            </w:r>
            <w:r w:rsidRPr="00C51394">
              <w:rPr>
                <w:rStyle w:val="scxw160362379"/>
                <w:rFonts w:ascii="Times New Roman" w:hAnsi="Times New Roman" w:cs="Times New Roman"/>
                <w:sz w:val="24"/>
                <w:szCs w:val="24"/>
              </w:rPr>
              <w:t> </w:t>
            </w:r>
            <w:r w:rsidRPr="00C51394">
              <w:rPr>
                <w:rFonts w:ascii="Times New Roman" w:hAnsi="Times New Roman" w:cs="Times New Roman"/>
                <w:sz w:val="24"/>
                <w:szCs w:val="24"/>
              </w:rPr>
              <w:br/>
            </w:r>
            <w:r w:rsidRPr="00C51394">
              <w:rPr>
                <w:rStyle w:val="normaltextrun"/>
                <w:rFonts w:ascii="Times New Roman" w:hAnsi="Times New Roman" w:cs="Times New Roman"/>
                <w:sz w:val="24"/>
                <w:szCs w:val="24"/>
              </w:rPr>
              <w:t>p.k.</w:t>
            </w:r>
            <w:r w:rsidRPr="00C51394">
              <w:rPr>
                <w:rStyle w:val="eop"/>
                <w:rFonts w:ascii="Times New Roman" w:hAnsi="Times New Roman" w:cs="Times New Roman"/>
                <w:sz w:val="24"/>
                <w:szCs w:val="24"/>
              </w:rPr>
              <w:t> </w:t>
            </w:r>
          </w:p>
        </w:tc>
        <w:tc>
          <w:tcPr>
            <w:tcW w:w="1830" w:type="dxa"/>
            <w:shd w:val="clear" w:color="auto" w:fill="C5E0B3" w:themeFill="accent6" w:themeFillTint="66"/>
            <w:vAlign w:val="center"/>
          </w:tcPr>
          <w:p w14:paraId="4B9C0446"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Pasākums</w:t>
            </w:r>
            <w:r w:rsidRPr="00C51394">
              <w:rPr>
                <w:rStyle w:val="eop"/>
                <w:rFonts w:ascii="Times New Roman" w:hAnsi="Times New Roman" w:cs="Times New Roman"/>
                <w:sz w:val="24"/>
                <w:szCs w:val="24"/>
              </w:rPr>
              <w:t> </w:t>
            </w:r>
          </w:p>
        </w:tc>
        <w:tc>
          <w:tcPr>
            <w:tcW w:w="2527" w:type="dxa"/>
            <w:shd w:val="clear" w:color="auto" w:fill="C5E0B3" w:themeFill="accent6" w:themeFillTint="66"/>
            <w:vAlign w:val="center"/>
          </w:tcPr>
          <w:p w14:paraId="3B5CCD4B"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Darbības rezultāts</w:t>
            </w:r>
            <w:r w:rsidRPr="00C51394">
              <w:rPr>
                <w:rStyle w:val="eop"/>
                <w:rFonts w:ascii="Times New Roman" w:hAnsi="Times New Roman" w:cs="Times New Roman"/>
                <w:sz w:val="24"/>
                <w:szCs w:val="24"/>
              </w:rPr>
              <w:t> </w:t>
            </w:r>
          </w:p>
        </w:tc>
        <w:tc>
          <w:tcPr>
            <w:tcW w:w="2185" w:type="dxa"/>
            <w:shd w:val="clear" w:color="auto" w:fill="C5E0B3" w:themeFill="accent6" w:themeFillTint="66"/>
            <w:vAlign w:val="center"/>
          </w:tcPr>
          <w:p w14:paraId="723C843E"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Rezultatīvais rādītājs</w:t>
            </w:r>
            <w:r w:rsidRPr="00C51394">
              <w:rPr>
                <w:rStyle w:val="eop"/>
                <w:rFonts w:ascii="Times New Roman" w:hAnsi="Times New Roman" w:cs="Times New Roman"/>
                <w:sz w:val="24"/>
                <w:szCs w:val="24"/>
              </w:rPr>
              <w:t> </w:t>
            </w:r>
          </w:p>
        </w:tc>
        <w:tc>
          <w:tcPr>
            <w:tcW w:w="1637" w:type="dxa"/>
            <w:shd w:val="clear" w:color="auto" w:fill="C5E0B3" w:themeFill="accent6" w:themeFillTint="66"/>
            <w:vAlign w:val="center"/>
          </w:tcPr>
          <w:p w14:paraId="16AA421A"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Atbildīgā institūcija</w:t>
            </w:r>
            <w:r w:rsidRPr="00C51394">
              <w:rPr>
                <w:rStyle w:val="eop"/>
                <w:rFonts w:ascii="Times New Roman" w:hAnsi="Times New Roman" w:cs="Times New Roman"/>
                <w:sz w:val="24"/>
                <w:szCs w:val="24"/>
              </w:rPr>
              <w:t> </w:t>
            </w:r>
          </w:p>
        </w:tc>
        <w:tc>
          <w:tcPr>
            <w:tcW w:w="2920" w:type="dxa"/>
            <w:shd w:val="clear" w:color="auto" w:fill="C5E0B3" w:themeFill="accent6" w:themeFillTint="66"/>
            <w:vAlign w:val="center"/>
          </w:tcPr>
          <w:p w14:paraId="1CB6916D"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Līdzatbildīgās institūcijas</w:t>
            </w:r>
            <w:r w:rsidRPr="00C51394">
              <w:rPr>
                <w:rStyle w:val="eop"/>
                <w:rFonts w:ascii="Times New Roman" w:hAnsi="Times New Roman" w:cs="Times New Roman"/>
                <w:sz w:val="24"/>
                <w:szCs w:val="24"/>
              </w:rPr>
              <w:t> </w:t>
            </w:r>
          </w:p>
        </w:tc>
        <w:tc>
          <w:tcPr>
            <w:tcW w:w="2573" w:type="dxa"/>
            <w:shd w:val="clear" w:color="auto" w:fill="C5E0B3" w:themeFill="accent6" w:themeFillTint="66"/>
            <w:vAlign w:val="center"/>
          </w:tcPr>
          <w:p w14:paraId="22F5BBFF"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Izpildes termiņš</w:t>
            </w:r>
            <w:r w:rsidRPr="00C51394">
              <w:rPr>
                <w:rStyle w:val="scxw160362379"/>
                <w:rFonts w:ascii="Times New Roman" w:hAnsi="Times New Roman" w:cs="Times New Roman"/>
                <w:sz w:val="24"/>
                <w:szCs w:val="24"/>
              </w:rPr>
              <w:t> </w:t>
            </w:r>
            <w:r w:rsidRPr="00C51394">
              <w:rPr>
                <w:rFonts w:ascii="Times New Roman" w:hAnsi="Times New Roman" w:cs="Times New Roman"/>
                <w:sz w:val="24"/>
                <w:szCs w:val="24"/>
              </w:rPr>
              <w:br/>
            </w:r>
            <w:r w:rsidRPr="00C51394">
              <w:rPr>
                <w:rStyle w:val="normaltextrun"/>
                <w:rFonts w:ascii="Times New Roman" w:hAnsi="Times New Roman" w:cs="Times New Roman"/>
                <w:sz w:val="24"/>
                <w:szCs w:val="24"/>
              </w:rPr>
              <w:t>(ar precizitāti līdz pusgadam)</w:t>
            </w:r>
            <w:r w:rsidRPr="00C51394">
              <w:rPr>
                <w:rStyle w:val="eop"/>
                <w:rFonts w:ascii="Times New Roman" w:hAnsi="Times New Roman" w:cs="Times New Roman"/>
                <w:sz w:val="24"/>
                <w:szCs w:val="24"/>
              </w:rPr>
              <w:t> </w:t>
            </w:r>
          </w:p>
        </w:tc>
      </w:tr>
      <w:tr w:rsidR="002270F1" w14:paraId="76DA1A7E" w14:textId="77777777" w:rsidTr="3F3775E3">
        <w:trPr>
          <w:trHeight w:val="556"/>
        </w:trPr>
        <w:tc>
          <w:tcPr>
            <w:tcW w:w="611" w:type="dxa"/>
            <w:vMerge w:val="restart"/>
            <w:shd w:val="clear" w:color="auto" w:fill="auto"/>
            <w:vAlign w:val="center"/>
          </w:tcPr>
          <w:p w14:paraId="756E61FD"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9.</w:t>
            </w:r>
          </w:p>
        </w:tc>
        <w:tc>
          <w:tcPr>
            <w:tcW w:w="1830" w:type="dxa"/>
            <w:vMerge w:val="restart"/>
            <w:shd w:val="clear" w:color="auto" w:fill="auto"/>
            <w:vAlign w:val="center"/>
          </w:tcPr>
          <w:p w14:paraId="26B20F70"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shd w:val="clear" w:color="auto" w:fill="FFFFFF"/>
              </w:rPr>
              <w:t>Vienota mehānisma izveide sadarbības veicināšanai nacionālā, reģionālā un pašvaldības līmenī.</w:t>
            </w:r>
            <w:r w:rsidRPr="00C51394">
              <w:rPr>
                <w:rStyle w:val="eop"/>
                <w:rFonts w:ascii="Times New Roman" w:hAnsi="Times New Roman" w:cs="Times New Roman"/>
                <w:sz w:val="24"/>
                <w:szCs w:val="24"/>
                <w:shd w:val="clear" w:color="auto" w:fill="FFFFFF"/>
              </w:rPr>
              <w:t> </w:t>
            </w:r>
          </w:p>
          <w:p w14:paraId="1806FE27"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shd w:val="clear" w:color="auto" w:fill="auto"/>
            <w:vAlign w:val="center"/>
          </w:tcPr>
          <w:p w14:paraId="5F50D610"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9.1.Izvērtēta iespēja ieviest MARAC modeli vardarbības ģimenē un vardarbības pret sievieti gadījumos.</w:t>
            </w:r>
          </w:p>
        </w:tc>
        <w:tc>
          <w:tcPr>
            <w:tcW w:w="2185" w:type="dxa"/>
            <w:shd w:val="clear" w:color="auto" w:fill="auto"/>
            <w:vAlign w:val="center"/>
          </w:tcPr>
          <w:p w14:paraId="3B3110FC" w14:textId="77777777" w:rsidR="00585B8C" w:rsidRPr="00C51394" w:rsidRDefault="008D269F" w:rsidP="00283AB3">
            <w:pPr>
              <w:spacing w:after="0" w:line="240" w:lineRule="auto"/>
              <w:jc w:val="both"/>
              <w:textAlignment w:val="baseline"/>
              <w:rPr>
                <w:rFonts w:ascii="Times New Roman" w:eastAsia="Times New Roman" w:hAnsi="Times New Roman" w:cs="Times New Roman"/>
                <w:b/>
                <w:bCs/>
                <w:sz w:val="24"/>
                <w:szCs w:val="24"/>
                <w:lang w:eastAsia="lv-LV"/>
              </w:rPr>
            </w:pPr>
            <w:r w:rsidRPr="00C51394">
              <w:rPr>
                <w:rFonts w:ascii="Times New Roman" w:eastAsia="Times New Roman" w:hAnsi="Times New Roman" w:cs="Times New Roman"/>
                <w:b/>
                <w:bCs/>
                <w:sz w:val="24"/>
                <w:szCs w:val="24"/>
                <w:lang w:eastAsia="lv-LV"/>
              </w:rPr>
              <w:t xml:space="preserve">Veikts </w:t>
            </w:r>
            <w:proofErr w:type="spellStart"/>
            <w:r w:rsidRPr="00C51394">
              <w:rPr>
                <w:rFonts w:ascii="Times New Roman" w:eastAsia="Times New Roman" w:hAnsi="Times New Roman" w:cs="Times New Roman"/>
                <w:b/>
                <w:bCs/>
                <w:sz w:val="24"/>
                <w:szCs w:val="24"/>
                <w:lang w:eastAsia="lv-LV"/>
              </w:rPr>
              <w:t>izvērtējums</w:t>
            </w:r>
            <w:proofErr w:type="spellEnd"/>
          </w:p>
        </w:tc>
        <w:tc>
          <w:tcPr>
            <w:tcW w:w="1637" w:type="dxa"/>
            <w:shd w:val="clear" w:color="auto" w:fill="auto"/>
            <w:vAlign w:val="center"/>
          </w:tcPr>
          <w:p w14:paraId="64655FF9"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w:t>
            </w:r>
          </w:p>
        </w:tc>
        <w:tc>
          <w:tcPr>
            <w:tcW w:w="2920" w:type="dxa"/>
            <w:shd w:val="clear" w:color="auto" w:fill="auto"/>
            <w:vAlign w:val="center"/>
          </w:tcPr>
          <w:p w14:paraId="201FB7CA" w14:textId="46C39980"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TM/IeM/VP/Pašvaldības</w:t>
            </w:r>
          </w:p>
        </w:tc>
        <w:tc>
          <w:tcPr>
            <w:tcW w:w="2573" w:type="dxa"/>
            <w:shd w:val="clear" w:color="auto" w:fill="auto"/>
            <w:vAlign w:val="center"/>
          </w:tcPr>
          <w:p w14:paraId="7BDA7C2C"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2025.gada 4.ceturksnis</w:t>
            </w:r>
          </w:p>
          <w:p w14:paraId="07DAA23E"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063B58DD" w14:textId="77777777" w:rsidTr="3F3775E3">
        <w:trPr>
          <w:trHeight w:val="556"/>
        </w:trPr>
        <w:tc>
          <w:tcPr>
            <w:tcW w:w="611" w:type="dxa"/>
            <w:vMerge/>
            <w:vAlign w:val="center"/>
          </w:tcPr>
          <w:p w14:paraId="28374165"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6AD48FA3" w14:textId="77777777" w:rsidR="00585B8C" w:rsidRPr="00C51394" w:rsidRDefault="00585B8C" w:rsidP="00283AB3">
            <w:pPr>
              <w:spacing w:after="0" w:line="240" w:lineRule="auto"/>
              <w:jc w:val="both"/>
              <w:textAlignment w:val="baseline"/>
              <w:rPr>
                <w:rStyle w:val="normaltextrun"/>
                <w:rFonts w:ascii="Times New Roman" w:hAnsi="Times New Roman" w:cs="Times New Roman"/>
                <w:sz w:val="24"/>
                <w:szCs w:val="24"/>
                <w:shd w:val="clear" w:color="auto" w:fill="FFFFFF"/>
              </w:rPr>
            </w:pPr>
          </w:p>
        </w:tc>
        <w:tc>
          <w:tcPr>
            <w:tcW w:w="2527" w:type="dxa"/>
            <w:shd w:val="clear" w:color="auto" w:fill="auto"/>
            <w:vAlign w:val="center"/>
          </w:tcPr>
          <w:p w14:paraId="77975925"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9.2.</w:t>
            </w:r>
            <w:r w:rsidRPr="00C51394">
              <w:rPr>
                <w:rFonts w:ascii="Times New Roman" w:hAnsi="Times New Roman" w:cs="Times New Roman"/>
                <w:sz w:val="24"/>
                <w:szCs w:val="24"/>
              </w:rPr>
              <w:t xml:space="preserve"> </w:t>
            </w:r>
            <w:r w:rsidRPr="00C51394">
              <w:rPr>
                <w:rFonts w:ascii="Times New Roman" w:eastAsia="Times New Roman" w:hAnsi="Times New Roman" w:cs="Times New Roman"/>
                <w:sz w:val="24"/>
                <w:szCs w:val="24"/>
                <w:lang w:eastAsia="lv-LV"/>
              </w:rPr>
              <w:t xml:space="preserve">Izstrādāti priekšlikumi institucionālā mehānisma pilnveidei un resursu pilnveidošanu pašvaldībās darbam ar vardarbības novēršanu un mazināšanu.  </w:t>
            </w:r>
          </w:p>
        </w:tc>
        <w:tc>
          <w:tcPr>
            <w:tcW w:w="2185" w:type="dxa"/>
            <w:shd w:val="clear" w:color="auto" w:fill="auto"/>
            <w:vAlign w:val="center"/>
          </w:tcPr>
          <w:p w14:paraId="0443E73E" w14:textId="77777777" w:rsidR="00585B8C" w:rsidRPr="00C51394" w:rsidRDefault="008D269F" w:rsidP="00283AB3">
            <w:pPr>
              <w:spacing w:after="0" w:line="240" w:lineRule="auto"/>
              <w:jc w:val="both"/>
              <w:textAlignment w:val="baseline"/>
              <w:rPr>
                <w:rFonts w:ascii="Times New Roman" w:eastAsia="Times New Roman" w:hAnsi="Times New Roman" w:cs="Times New Roman"/>
                <w:b/>
                <w:bCs/>
                <w:sz w:val="24"/>
                <w:szCs w:val="24"/>
                <w:lang w:eastAsia="lv-LV"/>
              </w:rPr>
            </w:pPr>
            <w:r w:rsidRPr="00C51394">
              <w:rPr>
                <w:rFonts w:ascii="Times New Roman" w:eastAsia="Times New Roman" w:hAnsi="Times New Roman" w:cs="Times New Roman"/>
                <w:b/>
                <w:bCs/>
                <w:sz w:val="24"/>
                <w:szCs w:val="24"/>
                <w:lang w:eastAsia="lv-LV"/>
              </w:rPr>
              <w:t>Sagatavoti priekšlikumi</w:t>
            </w:r>
          </w:p>
        </w:tc>
        <w:tc>
          <w:tcPr>
            <w:tcW w:w="1637" w:type="dxa"/>
            <w:shd w:val="clear" w:color="auto" w:fill="auto"/>
            <w:vAlign w:val="center"/>
          </w:tcPr>
          <w:p w14:paraId="3C0AE04F"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LM/TM </w:t>
            </w:r>
          </w:p>
        </w:tc>
        <w:tc>
          <w:tcPr>
            <w:tcW w:w="2920" w:type="dxa"/>
            <w:shd w:val="clear" w:color="auto" w:fill="auto"/>
            <w:vAlign w:val="center"/>
          </w:tcPr>
          <w:p w14:paraId="084C05AD"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IeM/VP/LPS/ pakalpojuma sniedzēji/Pašvaldības/VARAM</w:t>
            </w:r>
          </w:p>
        </w:tc>
        <w:tc>
          <w:tcPr>
            <w:tcW w:w="2573" w:type="dxa"/>
            <w:shd w:val="clear" w:color="auto" w:fill="auto"/>
            <w:vAlign w:val="center"/>
          </w:tcPr>
          <w:p w14:paraId="6782828E"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2026.gada 4.ceturksnis</w:t>
            </w:r>
          </w:p>
          <w:p w14:paraId="14D77115"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20404B84" w14:textId="77777777" w:rsidTr="3F3775E3">
        <w:trPr>
          <w:trHeight w:val="556"/>
        </w:trPr>
        <w:tc>
          <w:tcPr>
            <w:tcW w:w="611" w:type="dxa"/>
            <w:vMerge/>
            <w:vAlign w:val="center"/>
          </w:tcPr>
          <w:p w14:paraId="2DCCB754"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21A1EF54" w14:textId="77777777" w:rsidR="00585B8C" w:rsidRPr="00C51394" w:rsidRDefault="00585B8C" w:rsidP="00283AB3">
            <w:pPr>
              <w:spacing w:after="0" w:line="240" w:lineRule="auto"/>
              <w:jc w:val="both"/>
              <w:textAlignment w:val="baseline"/>
              <w:rPr>
                <w:rStyle w:val="normaltextrun"/>
                <w:rFonts w:ascii="Times New Roman" w:hAnsi="Times New Roman" w:cs="Times New Roman"/>
                <w:sz w:val="24"/>
                <w:szCs w:val="24"/>
                <w:shd w:val="clear" w:color="auto" w:fill="FFFFFF"/>
              </w:rPr>
            </w:pPr>
          </w:p>
        </w:tc>
        <w:tc>
          <w:tcPr>
            <w:tcW w:w="2527" w:type="dxa"/>
            <w:shd w:val="clear" w:color="auto" w:fill="auto"/>
            <w:vAlign w:val="center"/>
          </w:tcPr>
          <w:p w14:paraId="5C672CE0"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9.3.Izveidotas reģionāla līmeņa starpinstitūciju sadarbības grupas (tiesa, policija, prokuratūra, bāriņtiesa, sociālais dienests vispusīga pārskata par ģimenes konfliktā iesaistīto personu profilu.</w:t>
            </w:r>
          </w:p>
        </w:tc>
        <w:tc>
          <w:tcPr>
            <w:tcW w:w="2185" w:type="dxa"/>
            <w:shd w:val="clear" w:color="auto" w:fill="auto"/>
            <w:vAlign w:val="center"/>
          </w:tcPr>
          <w:p w14:paraId="7D317286"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Vismaz 1 sadarbības grupa katrā reģionā</w:t>
            </w:r>
          </w:p>
        </w:tc>
        <w:tc>
          <w:tcPr>
            <w:tcW w:w="1637" w:type="dxa"/>
            <w:shd w:val="clear" w:color="auto" w:fill="auto"/>
            <w:vAlign w:val="center"/>
          </w:tcPr>
          <w:p w14:paraId="6D03871F" w14:textId="1FD71FEB" w:rsidR="00585B8C" w:rsidRPr="00C51394" w:rsidRDefault="008D269F" w:rsidP="00355FF0">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TM, IeM (VP)</w:t>
            </w:r>
          </w:p>
        </w:tc>
        <w:tc>
          <w:tcPr>
            <w:tcW w:w="2920" w:type="dxa"/>
            <w:shd w:val="clear" w:color="auto" w:fill="auto"/>
            <w:vAlign w:val="center"/>
          </w:tcPr>
          <w:p w14:paraId="3B63A7A0" w14:textId="1AF04A66" w:rsidR="00585B8C" w:rsidRPr="00C51394" w:rsidRDefault="008D269F" w:rsidP="00355FF0">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w:t>
            </w:r>
          </w:p>
        </w:tc>
        <w:tc>
          <w:tcPr>
            <w:tcW w:w="2573" w:type="dxa"/>
            <w:shd w:val="clear" w:color="auto" w:fill="auto"/>
            <w:vAlign w:val="center"/>
          </w:tcPr>
          <w:p w14:paraId="7922663C"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2026.gada 4.ceturksnis</w:t>
            </w:r>
          </w:p>
          <w:p w14:paraId="37B90615"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0C0E7D32" w14:textId="77777777" w:rsidTr="3F3775E3">
        <w:tc>
          <w:tcPr>
            <w:tcW w:w="611" w:type="dxa"/>
            <w:vMerge/>
            <w:vAlign w:val="center"/>
          </w:tcPr>
          <w:p w14:paraId="5D9DB795"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0698A48D"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vMerge w:val="restart"/>
            <w:shd w:val="clear" w:color="auto" w:fill="auto"/>
            <w:vAlign w:val="center"/>
          </w:tcPr>
          <w:p w14:paraId="28ED6B66"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9.4.Izvērtētas Pašvaldību sadarbību grupu bērnu tiesību aizsardzības jautājumos efektivitāte un izstrādāti priekšlikumi sadarbības grupu darba uzlabošanai.</w:t>
            </w:r>
          </w:p>
        </w:tc>
        <w:tc>
          <w:tcPr>
            <w:tcW w:w="2185" w:type="dxa"/>
            <w:shd w:val="clear" w:color="auto" w:fill="auto"/>
            <w:vAlign w:val="center"/>
          </w:tcPr>
          <w:p w14:paraId="373DE80B"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b/>
                <w:bCs/>
                <w:sz w:val="24"/>
                <w:szCs w:val="24"/>
                <w:lang w:eastAsia="lv-LV"/>
              </w:rPr>
              <w:t>Izstrādāta jauna Ministru kabineta noteikumu redakcija</w:t>
            </w:r>
            <w:r w:rsidRPr="00C51394">
              <w:rPr>
                <w:rFonts w:ascii="Times New Roman" w:eastAsia="Times New Roman" w:hAnsi="Times New Roman" w:cs="Times New Roman"/>
                <w:sz w:val="24"/>
                <w:szCs w:val="24"/>
                <w:lang w:eastAsia="lv-LV"/>
              </w:rPr>
              <w:t xml:space="preserve"> par starpinstitūciju sadarbības grupām.</w:t>
            </w:r>
          </w:p>
        </w:tc>
        <w:tc>
          <w:tcPr>
            <w:tcW w:w="1637" w:type="dxa"/>
            <w:shd w:val="clear" w:color="auto" w:fill="auto"/>
          </w:tcPr>
          <w:p w14:paraId="72E2ACE0"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p w14:paraId="5CFBCC7B" w14:textId="44AE6EEF"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w:t>
            </w:r>
          </w:p>
        </w:tc>
        <w:tc>
          <w:tcPr>
            <w:tcW w:w="2920" w:type="dxa"/>
            <w:shd w:val="clear" w:color="auto" w:fill="auto"/>
          </w:tcPr>
          <w:p w14:paraId="420DA09B" w14:textId="77777777" w:rsidR="00585B8C" w:rsidRPr="00C51394" w:rsidRDefault="00585B8C" w:rsidP="00283AB3">
            <w:pPr>
              <w:spacing w:after="0" w:line="240" w:lineRule="auto"/>
              <w:textAlignment w:val="baseline"/>
              <w:rPr>
                <w:rFonts w:ascii="Times New Roman" w:eastAsia="Times New Roman" w:hAnsi="Times New Roman" w:cs="Times New Roman"/>
                <w:sz w:val="24"/>
                <w:szCs w:val="24"/>
                <w:lang w:eastAsia="lv-LV"/>
              </w:rPr>
            </w:pPr>
          </w:p>
          <w:p w14:paraId="42E06665" w14:textId="5F1E0617" w:rsidR="00585B8C" w:rsidRPr="00C51394" w:rsidRDefault="008D269F" w:rsidP="00355FF0">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BAC/LPS/Pašvaldības</w:t>
            </w:r>
          </w:p>
        </w:tc>
        <w:tc>
          <w:tcPr>
            <w:tcW w:w="2573" w:type="dxa"/>
            <w:shd w:val="clear" w:color="auto" w:fill="auto"/>
          </w:tcPr>
          <w:p w14:paraId="32115641"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p w14:paraId="35C5171F" w14:textId="1DDC9373"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2024.gada 4.ceturksnis</w:t>
            </w:r>
          </w:p>
          <w:p w14:paraId="6514BF59" w14:textId="77777777" w:rsidR="00585B8C" w:rsidRPr="00C51394" w:rsidRDefault="00585B8C" w:rsidP="00283AB3">
            <w:pPr>
              <w:pStyle w:val="Sarakstarindkopa"/>
              <w:spacing w:after="0" w:line="240" w:lineRule="auto"/>
              <w:jc w:val="both"/>
              <w:textAlignment w:val="baseline"/>
              <w:rPr>
                <w:rFonts w:ascii="Times New Roman" w:eastAsia="Times New Roman" w:hAnsi="Times New Roman" w:cs="Times New Roman"/>
                <w:sz w:val="24"/>
                <w:szCs w:val="24"/>
                <w:lang w:eastAsia="lv-LV"/>
              </w:rPr>
            </w:pPr>
          </w:p>
        </w:tc>
      </w:tr>
      <w:tr w:rsidR="002270F1" w14:paraId="269BA082" w14:textId="77777777" w:rsidTr="3F3775E3">
        <w:trPr>
          <w:trHeight w:val="300"/>
        </w:trPr>
        <w:tc>
          <w:tcPr>
            <w:tcW w:w="611" w:type="dxa"/>
            <w:vMerge/>
            <w:vAlign w:val="center"/>
          </w:tcPr>
          <w:p w14:paraId="22E5A9A1" w14:textId="77777777" w:rsidR="00585B8C" w:rsidRPr="00C51394" w:rsidRDefault="00585B8C" w:rsidP="00283AB3">
            <w:pPr>
              <w:rPr>
                <w:rFonts w:ascii="Times New Roman" w:hAnsi="Times New Roman" w:cs="Times New Roman"/>
                <w:sz w:val="24"/>
                <w:szCs w:val="24"/>
              </w:rPr>
            </w:pPr>
          </w:p>
        </w:tc>
        <w:tc>
          <w:tcPr>
            <w:tcW w:w="1830" w:type="dxa"/>
            <w:vMerge/>
            <w:vAlign w:val="center"/>
          </w:tcPr>
          <w:p w14:paraId="5FA93D62" w14:textId="77777777" w:rsidR="00585B8C" w:rsidRPr="00C51394" w:rsidRDefault="00585B8C" w:rsidP="00283AB3">
            <w:pPr>
              <w:rPr>
                <w:rFonts w:ascii="Times New Roman" w:hAnsi="Times New Roman" w:cs="Times New Roman"/>
                <w:sz w:val="24"/>
                <w:szCs w:val="24"/>
              </w:rPr>
            </w:pPr>
          </w:p>
        </w:tc>
        <w:tc>
          <w:tcPr>
            <w:tcW w:w="2527" w:type="dxa"/>
            <w:vMerge/>
            <w:vAlign w:val="center"/>
          </w:tcPr>
          <w:p w14:paraId="7AA4C5C5" w14:textId="77777777" w:rsidR="00585B8C" w:rsidRPr="00C51394" w:rsidRDefault="00585B8C" w:rsidP="00283AB3">
            <w:pPr>
              <w:rPr>
                <w:rFonts w:ascii="Times New Roman" w:hAnsi="Times New Roman" w:cs="Times New Roman"/>
                <w:sz w:val="24"/>
                <w:szCs w:val="24"/>
              </w:rPr>
            </w:pPr>
          </w:p>
        </w:tc>
        <w:tc>
          <w:tcPr>
            <w:tcW w:w="2185" w:type="dxa"/>
            <w:shd w:val="clear" w:color="auto" w:fill="auto"/>
            <w:vAlign w:val="center"/>
          </w:tcPr>
          <w:p w14:paraId="1E44095C" w14:textId="77777777" w:rsidR="00585B8C" w:rsidRPr="00C51394" w:rsidRDefault="008D269F" w:rsidP="00283AB3">
            <w:pPr>
              <w:spacing w:after="0" w:line="240" w:lineRule="auto"/>
              <w:jc w:val="both"/>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Veikts </w:t>
            </w:r>
            <w:proofErr w:type="spellStart"/>
            <w:r w:rsidRPr="00C51394">
              <w:rPr>
                <w:rFonts w:ascii="Times New Roman" w:eastAsia="Times New Roman" w:hAnsi="Times New Roman" w:cs="Times New Roman"/>
                <w:b/>
                <w:bCs/>
                <w:sz w:val="24"/>
                <w:szCs w:val="24"/>
                <w:lang w:eastAsia="lv-LV"/>
              </w:rPr>
              <w:t>izvērtējums</w:t>
            </w:r>
            <w:proofErr w:type="spellEnd"/>
            <w:r w:rsidRPr="00C51394">
              <w:rPr>
                <w:rFonts w:ascii="Times New Roman" w:eastAsia="Times New Roman" w:hAnsi="Times New Roman" w:cs="Times New Roman"/>
                <w:b/>
                <w:bCs/>
                <w:sz w:val="24"/>
                <w:szCs w:val="24"/>
                <w:lang w:eastAsia="lv-LV"/>
              </w:rPr>
              <w:t xml:space="preserve"> par starpinstitūciju sadarbību grupas darbu</w:t>
            </w:r>
            <w:r w:rsidRPr="00C51394">
              <w:rPr>
                <w:rFonts w:ascii="Times New Roman" w:eastAsia="Times New Roman" w:hAnsi="Times New Roman" w:cs="Times New Roman"/>
                <w:sz w:val="24"/>
                <w:szCs w:val="24"/>
                <w:lang w:eastAsia="lv-LV"/>
              </w:rPr>
              <w:t xml:space="preserve"> pēc jaunās </w:t>
            </w:r>
            <w:r w:rsidRPr="00C51394">
              <w:rPr>
                <w:rFonts w:ascii="Times New Roman" w:eastAsia="Times New Roman" w:hAnsi="Times New Roman" w:cs="Times New Roman"/>
                <w:sz w:val="24"/>
                <w:szCs w:val="24"/>
                <w:lang w:eastAsia="lv-LV"/>
              </w:rPr>
              <w:lastRenderedPageBreak/>
              <w:t>noteikumu redakcijas stāšanās spēkā.</w:t>
            </w:r>
          </w:p>
          <w:p w14:paraId="3327CC64" w14:textId="77777777" w:rsidR="00585B8C" w:rsidRPr="00C51394" w:rsidRDefault="00585B8C" w:rsidP="00283AB3">
            <w:pPr>
              <w:jc w:val="both"/>
              <w:rPr>
                <w:rFonts w:ascii="Times New Roman" w:eastAsia="Times New Roman" w:hAnsi="Times New Roman" w:cs="Times New Roman"/>
                <w:sz w:val="24"/>
                <w:szCs w:val="24"/>
                <w:lang w:eastAsia="lv-LV"/>
              </w:rPr>
            </w:pPr>
          </w:p>
        </w:tc>
        <w:tc>
          <w:tcPr>
            <w:tcW w:w="1637" w:type="dxa"/>
            <w:shd w:val="clear" w:color="auto" w:fill="auto"/>
          </w:tcPr>
          <w:p w14:paraId="26D7457C" w14:textId="77777777" w:rsidR="00585B8C" w:rsidRPr="00C51394" w:rsidRDefault="00585B8C" w:rsidP="00283AB3">
            <w:pPr>
              <w:jc w:val="center"/>
              <w:rPr>
                <w:rFonts w:ascii="Times New Roman" w:eastAsia="Times New Roman" w:hAnsi="Times New Roman" w:cs="Times New Roman"/>
                <w:sz w:val="24"/>
                <w:szCs w:val="24"/>
                <w:lang w:eastAsia="lv-LV"/>
              </w:rPr>
            </w:pPr>
          </w:p>
          <w:p w14:paraId="18D8D420" w14:textId="71AD77BB" w:rsidR="00585B8C" w:rsidRPr="00C51394" w:rsidRDefault="008D269F" w:rsidP="00283AB3">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w:t>
            </w:r>
          </w:p>
        </w:tc>
        <w:tc>
          <w:tcPr>
            <w:tcW w:w="2920" w:type="dxa"/>
            <w:shd w:val="clear" w:color="auto" w:fill="auto"/>
          </w:tcPr>
          <w:p w14:paraId="514E8127" w14:textId="77777777" w:rsidR="00585B8C" w:rsidRPr="00C51394" w:rsidRDefault="00585B8C" w:rsidP="00283AB3">
            <w:pPr>
              <w:rPr>
                <w:rFonts w:ascii="Times New Roman" w:eastAsia="Times New Roman" w:hAnsi="Times New Roman" w:cs="Times New Roman"/>
                <w:sz w:val="24"/>
                <w:szCs w:val="24"/>
                <w:lang w:eastAsia="lv-LV"/>
              </w:rPr>
            </w:pPr>
          </w:p>
        </w:tc>
        <w:tc>
          <w:tcPr>
            <w:tcW w:w="2573" w:type="dxa"/>
            <w:shd w:val="clear" w:color="auto" w:fill="auto"/>
          </w:tcPr>
          <w:p w14:paraId="040165E3" w14:textId="77777777" w:rsidR="00585B8C" w:rsidRPr="00C51394" w:rsidRDefault="00585B8C" w:rsidP="00283AB3">
            <w:pPr>
              <w:spacing w:after="0" w:line="240" w:lineRule="auto"/>
              <w:jc w:val="center"/>
              <w:rPr>
                <w:rFonts w:ascii="Times New Roman" w:eastAsia="Times New Roman" w:hAnsi="Times New Roman" w:cs="Times New Roman"/>
                <w:sz w:val="24"/>
                <w:szCs w:val="24"/>
                <w:lang w:eastAsia="lv-LV"/>
              </w:rPr>
            </w:pPr>
          </w:p>
          <w:p w14:paraId="4BBD917B" w14:textId="2B9165F6"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2029.gada 4.ceturksnis</w:t>
            </w:r>
          </w:p>
          <w:p w14:paraId="4282ED21" w14:textId="77777777" w:rsidR="00585B8C" w:rsidRPr="00C51394" w:rsidRDefault="00585B8C" w:rsidP="00283AB3">
            <w:pPr>
              <w:pStyle w:val="Sarakstarindkopa"/>
              <w:spacing w:after="0" w:line="240" w:lineRule="auto"/>
              <w:jc w:val="both"/>
              <w:rPr>
                <w:rFonts w:ascii="Times New Roman" w:eastAsia="Times New Roman" w:hAnsi="Times New Roman" w:cs="Times New Roman"/>
                <w:sz w:val="24"/>
                <w:szCs w:val="24"/>
                <w:lang w:eastAsia="lv-LV"/>
              </w:rPr>
            </w:pPr>
          </w:p>
          <w:p w14:paraId="33CFF5D6" w14:textId="77777777" w:rsidR="00585B8C" w:rsidRPr="00C51394" w:rsidRDefault="00585B8C" w:rsidP="00283AB3">
            <w:pPr>
              <w:pStyle w:val="Sarakstarindkopa"/>
              <w:jc w:val="both"/>
              <w:rPr>
                <w:rFonts w:ascii="Times New Roman" w:eastAsia="Times New Roman" w:hAnsi="Times New Roman" w:cs="Times New Roman"/>
                <w:sz w:val="24"/>
                <w:szCs w:val="24"/>
                <w:lang w:eastAsia="lv-LV"/>
              </w:rPr>
            </w:pPr>
          </w:p>
        </w:tc>
      </w:tr>
      <w:tr w:rsidR="002270F1" w14:paraId="41D2710F" w14:textId="77777777" w:rsidTr="3F3775E3">
        <w:trPr>
          <w:trHeight w:val="556"/>
        </w:trPr>
        <w:tc>
          <w:tcPr>
            <w:tcW w:w="611" w:type="dxa"/>
            <w:vMerge/>
            <w:vAlign w:val="center"/>
          </w:tcPr>
          <w:p w14:paraId="3B6971C5"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573E6489"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shd w:val="clear" w:color="auto" w:fill="FFFFFF" w:themeFill="background1"/>
          </w:tcPr>
          <w:p w14:paraId="0FA3D109" w14:textId="77777777" w:rsidR="00585B8C" w:rsidRPr="00C51394" w:rsidRDefault="008D269F" w:rsidP="00283AB3">
            <w:pPr>
              <w:spacing w:after="0" w:line="240" w:lineRule="auto"/>
              <w:jc w:val="both"/>
              <w:textAlignment w:val="baseline"/>
              <w:rPr>
                <w:rStyle w:val="normaltextrun"/>
                <w:rFonts w:ascii="Times New Roman" w:hAnsi="Times New Roman" w:cs="Times New Roman"/>
                <w:sz w:val="24"/>
                <w:szCs w:val="24"/>
              </w:rPr>
            </w:pPr>
            <w:r w:rsidRPr="00C51394">
              <w:rPr>
                <w:rFonts w:ascii="Times New Roman" w:eastAsia="Times New Roman" w:hAnsi="Times New Roman" w:cs="Times New Roman"/>
                <w:sz w:val="24"/>
                <w:szCs w:val="24"/>
                <w:lang w:eastAsia="lv-LV"/>
              </w:rPr>
              <w:t>9.5.Iesaistīto valsts un pašvaldību institūciju koordinēts darbs jauna, t.sk. pret sievieti un ģimeni vērsta, noziedzīga nodarījuma izdarīšanas riska mazināšanai.</w:t>
            </w:r>
          </w:p>
        </w:tc>
        <w:tc>
          <w:tcPr>
            <w:tcW w:w="2185" w:type="dxa"/>
            <w:shd w:val="clear" w:color="auto" w:fill="FFFFFF" w:themeFill="background1"/>
          </w:tcPr>
          <w:p w14:paraId="1A970403"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b/>
                <w:bCs/>
                <w:sz w:val="24"/>
                <w:szCs w:val="24"/>
              </w:rPr>
              <w:t>STIS tiek organizēta 100% notiesāto un probācijas klientu</w:t>
            </w:r>
            <w:r w:rsidRPr="00C51394">
              <w:rPr>
                <w:rStyle w:val="normaltextrun"/>
                <w:rFonts w:ascii="Times New Roman" w:hAnsi="Times New Roman" w:cs="Times New Roman"/>
                <w:sz w:val="24"/>
                <w:szCs w:val="24"/>
              </w:rPr>
              <w:t>, par kuriem tā obligāti organizējama.</w:t>
            </w:r>
          </w:p>
        </w:tc>
        <w:tc>
          <w:tcPr>
            <w:tcW w:w="1637" w:type="dxa"/>
            <w:shd w:val="clear" w:color="auto" w:fill="FFFFFF" w:themeFill="background1"/>
          </w:tcPr>
          <w:p w14:paraId="05A6F90F" w14:textId="77777777" w:rsidR="00585B8C" w:rsidRPr="00C51394" w:rsidRDefault="00585B8C" w:rsidP="00283AB3">
            <w:pPr>
              <w:spacing w:after="0" w:line="240" w:lineRule="auto"/>
              <w:jc w:val="both"/>
              <w:textAlignment w:val="baseline"/>
              <w:rPr>
                <w:rStyle w:val="normaltextrun"/>
                <w:rFonts w:ascii="Times New Roman" w:hAnsi="Times New Roman" w:cs="Times New Roman"/>
                <w:sz w:val="24"/>
                <w:szCs w:val="24"/>
              </w:rPr>
            </w:pPr>
          </w:p>
          <w:p w14:paraId="2E81B458" w14:textId="4B36855C" w:rsidR="00585B8C" w:rsidRPr="00C51394" w:rsidRDefault="008D269F" w:rsidP="00355FF0">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VPD/</w:t>
            </w:r>
            <w:proofErr w:type="spellStart"/>
            <w:r w:rsidRPr="00C51394">
              <w:rPr>
                <w:rStyle w:val="normaltextrun"/>
                <w:rFonts w:ascii="Times New Roman" w:hAnsi="Times New Roman" w:cs="Times New Roman"/>
                <w:sz w:val="24"/>
                <w:szCs w:val="24"/>
              </w:rPr>
              <w:t>IeVP</w:t>
            </w:r>
            <w:proofErr w:type="spellEnd"/>
          </w:p>
        </w:tc>
        <w:tc>
          <w:tcPr>
            <w:tcW w:w="2920" w:type="dxa"/>
            <w:shd w:val="clear" w:color="auto" w:fill="FFFFFF" w:themeFill="background1"/>
          </w:tcPr>
          <w:p w14:paraId="195BABD6" w14:textId="77777777" w:rsidR="00585B8C" w:rsidRPr="00C51394" w:rsidRDefault="00585B8C" w:rsidP="00283AB3">
            <w:pPr>
              <w:spacing w:after="0" w:line="240" w:lineRule="auto"/>
              <w:jc w:val="both"/>
              <w:textAlignment w:val="baseline"/>
              <w:rPr>
                <w:rStyle w:val="normaltextrun"/>
                <w:rFonts w:ascii="Times New Roman" w:hAnsi="Times New Roman" w:cs="Times New Roman"/>
                <w:sz w:val="24"/>
                <w:szCs w:val="24"/>
              </w:rPr>
            </w:pPr>
          </w:p>
          <w:p w14:paraId="40F051DC" w14:textId="6CDBE6EA" w:rsidR="00585B8C" w:rsidRPr="00C51394" w:rsidRDefault="008D269F" w:rsidP="00355FF0">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BAC/IeM/VP</w:t>
            </w:r>
          </w:p>
        </w:tc>
        <w:tc>
          <w:tcPr>
            <w:tcW w:w="2573" w:type="dxa"/>
            <w:shd w:val="clear" w:color="auto" w:fill="FFFFFF" w:themeFill="background1"/>
            <w:vAlign w:val="center"/>
          </w:tcPr>
          <w:p w14:paraId="5E81401C"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2024.gada 4.ceturksnis (katru gadu)</w:t>
            </w:r>
          </w:p>
          <w:p w14:paraId="1F854E30" w14:textId="77777777" w:rsidR="00585B8C" w:rsidRPr="00C51394" w:rsidRDefault="00585B8C" w:rsidP="00283AB3">
            <w:pPr>
              <w:spacing w:after="0" w:line="240" w:lineRule="auto"/>
              <w:jc w:val="center"/>
              <w:textAlignment w:val="baseline"/>
              <w:rPr>
                <w:rStyle w:val="normaltextrun"/>
                <w:rFonts w:ascii="Times New Roman" w:hAnsi="Times New Roman" w:cs="Times New Roman"/>
                <w:sz w:val="24"/>
                <w:szCs w:val="24"/>
                <w:lang w:eastAsia="lv-LV"/>
              </w:rPr>
            </w:pPr>
          </w:p>
        </w:tc>
      </w:tr>
      <w:tr w:rsidR="002270F1" w14:paraId="73BEB75C" w14:textId="77777777" w:rsidTr="3F3775E3">
        <w:trPr>
          <w:trHeight w:val="1224"/>
        </w:trPr>
        <w:tc>
          <w:tcPr>
            <w:tcW w:w="611" w:type="dxa"/>
            <w:vMerge/>
            <w:vAlign w:val="center"/>
          </w:tcPr>
          <w:p w14:paraId="4148258A"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07D4F7DA"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vMerge w:val="restart"/>
            <w:shd w:val="clear" w:color="auto" w:fill="auto"/>
          </w:tcPr>
          <w:p w14:paraId="10351C12" w14:textId="77777777" w:rsidR="00585B8C" w:rsidRPr="00C51394" w:rsidRDefault="008D269F" w:rsidP="00283AB3">
            <w:pPr>
              <w:spacing w:after="0" w:line="240" w:lineRule="auto"/>
              <w:jc w:val="both"/>
              <w:textAlignment w:val="baseline"/>
              <w:rPr>
                <w:rStyle w:val="normaltextrun"/>
                <w:rFonts w:ascii="Times New Roman" w:hAnsi="Times New Roman" w:cs="Times New Roman"/>
                <w:sz w:val="24"/>
                <w:szCs w:val="24"/>
              </w:rPr>
            </w:pPr>
            <w:r w:rsidRPr="00C51394">
              <w:rPr>
                <w:rFonts w:ascii="Times New Roman" w:eastAsia="Times New Roman" w:hAnsi="Times New Roman" w:cs="Times New Roman"/>
                <w:sz w:val="24"/>
                <w:szCs w:val="24"/>
                <w:lang w:eastAsia="lv-LV"/>
              </w:rPr>
              <w:t>9.6.Izveidota starpdisciplināru atbalsta pakalpojumu speciālistu komandu sarežģītu vardarbības ģimenē gadījumu risināšanai.</w:t>
            </w:r>
          </w:p>
        </w:tc>
        <w:tc>
          <w:tcPr>
            <w:tcW w:w="2185" w:type="dxa"/>
            <w:shd w:val="clear" w:color="auto" w:fill="auto"/>
          </w:tcPr>
          <w:p w14:paraId="6082A904"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b/>
                <w:bCs/>
                <w:sz w:val="24"/>
                <w:szCs w:val="24"/>
                <w:lang w:eastAsia="lv-LV"/>
              </w:rPr>
              <w:t xml:space="preserve">Izstrādātas vadlīnijas </w:t>
            </w:r>
            <w:r w:rsidRPr="00C51394">
              <w:rPr>
                <w:rFonts w:ascii="Times New Roman" w:eastAsia="Times New Roman" w:hAnsi="Times New Roman" w:cs="Times New Roman"/>
                <w:sz w:val="24"/>
                <w:szCs w:val="24"/>
                <w:lang w:eastAsia="lv-LV"/>
              </w:rPr>
              <w:t xml:space="preserve">par </w:t>
            </w:r>
            <w:proofErr w:type="spellStart"/>
            <w:r w:rsidRPr="00C51394">
              <w:rPr>
                <w:rFonts w:ascii="Times New Roman" w:eastAsia="Times New Roman" w:hAnsi="Times New Roman" w:cs="Times New Roman"/>
                <w:sz w:val="24"/>
                <w:szCs w:val="24"/>
                <w:lang w:eastAsia="lv-LV"/>
              </w:rPr>
              <w:t>starpinstitucionālās</w:t>
            </w:r>
            <w:proofErr w:type="spellEnd"/>
            <w:r w:rsidRPr="00C51394">
              <w:rPr>
                <w:rFonts w:ascii="Times New Roman" w:eastAsia="Times New Roman" w:hAnsi="Times New Roman" w:cs="Times New Roman"/>
                <w:sz w:val="24"/>
                <w:szCs w:val="24"/>
                <w:lang w:eastAsia="lv-LV"/>
              </w:rPr>
              <w:t xml:space="preserve"> sadarbības organizēšanu vardarbības gadījumos</w:t>
            </w:r>
          </w:p>
        </w:tc>
        <w:tc>
          <w:tcPr>
            <w:tcW w:w="1637" w:type="dxa"/>
            <w:shd w:val="clear" w:color="auto" w:fill="auto"/>
          </w:tcPr>
          <w:p w14:paraId="4360D59E"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p w14:paraId="0F9AED6D" w14:textId="351A0C91"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LM/BAC</w:t>
            </w:r>
          </w:p>
        </w:tc>
        <w:tc>
          <w:tcPr>
            <w:tcW w:w="2920" w:type="dxa"/>
            <w:shd w:val="clear" w:color="auto" w:fill="auto"/>
          </w:tcPr>
          <w:p w14:paraId="45932273"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w:t>
            </w:r>
          </w:p>
        </w:tc>
        <w:tc>
          <w:tcPr>
            <w:tcW w:w="2573" w:type="dxa"/>
            <w:shd w:val="clear" w:color="auto" w:fill="auto"/>
          </w:tcPr>
          <w:p w14:paraId="304059C5"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w:t>
            </w:r>
          </w:p>
          <w:p w14:paraId="389D63EE" w14:textId="74EFD80D"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2026. gada 4.ceturksnis</w:t>
            </w:r>
          </w:p>
        </w:tc>
      </w:tr>
      <w:tr w:rsidR="002270F1" w14:paraId="6ACFA594" w14:textId="77777777" w:rsidTr="3F3775E3">
        <w:trPr>
          <w:trHeight w:val="1224"/>
        </w:trPr>
        <w:tc>
          <w:tcPr>
            <w:tcW w:w="611" w:type="dxa"/>
            <w:vMerge/>
            <w:vAlign w:val="center"/>
          </w:tcPr>
          <w:p w14:paraId="768D3E54"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239D21AA"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vMerge/>
          </w:tcPr>
          <w:p w14:paraId="5E21480E"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185" w:type="dxa"/>
            <w:shd w:val="clear" w:color="auto" w:fill="auto"/>
          </w:tcPr>
          <w:p w14:paraId="3DD61DFF"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Izveidota </w:t>
            </w:r>
            <w:r w:rsidRPr="00C51394">
              <w:rPr>
                <w:rFonts w:ascii="Times New Roman" w:eastAsia="Times New Roman" w:hAnsi="Times New Roman" w:cs="Times New Roman"/>
                <w:b/>
                <w:bCs/>
                <w:sz w:val="24"/>
                <w:szCs w:val="24"/>
                <w:lang w:eastAsia="lv-LV"/>
              </w:rPr>
              <w:t>starpdisciplināra atbalsta komanda</w:t>
            </w:r>
            <w:r>
              <w:rPr>
                <w:rStyle w:val="Vresatsauce"/>
                <w:rFonts w:eastAsia="Times New Roman"/>
                <w:sz w:val="24"/>
                <w:szCs w:val="24"/>
                <w:lang w:eastAsia="lv-LV"/>
              </w:rPr>
              <w:footnoteReference w:id="25"/>
            </w:r>
          </w:p>
        </w:tc>
        <w:tc>
          <w:tcPr>
            <w:tcW w:w="1637" w:type="dxa"/>
            <w:shd w:val="clear" w:color="auto" w:fill="auto"/>
          </w:tcPr>
          <w:p w14:paraId="0A3580BD" w14:textId="77777777" w:rsidR="00585B8C" w:rsidRPr="00C51394" w:rsidRDefault="00585B8C" w:rsidP="00283AB3">
            <w:pPr>
              <w:jc w:val="center"/>
              <w:rPr>
                <w:rFonts w:ascii="Times New Roman" w:eastAsia="Times New Roman" w:hAnsi="Times New Roman" w:cs="Times New Roman"/>
                <w:sz w:val="24"/>
                <w:szCs w:val="24"/>
                <w:lang w:eastAsia="lv-LV"/>
              </w:rPr>
            </w:pPr>
          </w:p>
          <w:p w14:paraId="5A49A277" w14:textId="2FC09589" w:rsidR="00585B8C" w:rsidRPr="00C51394" w:rsidRDefault="008D269F" w:rsidP="00283AB3">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w:t>
            </w:r>
          </w:p>
        </w:tc>
        <w:tc>
          <w:tcPr>
            <w:tcW w:w="2920" w:type="dxa"/>
            <w:shd w:val="clear" w:color="auto" w:fill="auto"/>
          </w:tcPr>
          <w:p w14:paraId="55EA9F79" w14:textId="77777777" w:rsidR="00585B8C" w:rsidRPr="00C51394" w:rsidRDefault="00585B8C" w:rsidP="00283AB3">
            <w:pPr>
              <w:jc w:val="both"/>
              <w:rPr>
                <w:rFonts w:ascii="Times New Roman" w:eastAsia="Times New Roman" w:hAnsi="Times New Roman" w:cs="Times New Roman"/>
                <w:sz w:val="24"/>
                <w:szCs w:val="24"/>
                <w:lang w:eastAsia="lv-LV"/>
              </w:rPr>
            </w:pPr>
          </w:p>
        </w:tc>
        <w:tc>
          <w:tcPr>
            <w:tcW w:w="2573" w:type="dxa"/>
            <w:shd w:val="clear" w:color="auto" w:fill="auto"/>
          </w:tcPr>
          <w:p w14:paraId="14C8EE18"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p w14:paraId="24F4C28B" w14:textId="41988F94"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2028.gada 4.ceturksnis</w:t>
            </w:r>
          </w:p>
        </w:tc>
      </w:tr>
      <w:tr w:rsidR="002270F1" w14:paraId="16E86A2B" w14:textId="77777777" w:rsidTr="3F3775E3">
        <w:tc>
          <w:tcPr>
            <w:tcW w:w="611" w:type="dxa"/>
            <w:vMerge/>
            <w:vAlign w:val="center"/>
          </w:tcPr>
          <w:p w14:paraId="3B0FFFB9"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6FD237D7"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vMerge w:val="restart"/>
          </w:tcPr>
          <w:p w14:paraId="6EB538ED"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9.7.Izstrādāti bērnu seksuālās izmantošanas </w:t>
            </w:r>
            <w:proofErr w:type="spellStart"/>
            <w:r w:rsidRPr="00C51394">
              <w:rPr>
                <w:rFonts w:ascii="Times New Roman" w:eastAsia="Times New Roman" w:hAnsi="Times New Roman" w:cs="Times New Roman"/>
                <w:sz w:val="24"/>
                <w:szCs w:val="24"/>
                <w:lang w:eastAsia="lv-LV"/>
              </w:rPr>
              <w:t>prevencijas</w:t>
            </w:r>
            <w:proofErr w:type="spellEnd"/>
            <w:r w:rsidRPr="00C51394">
              <w:rPr>
                <w:rFonts w:ascii="Times New Roman" w:eastAsia="Times New Roman" w:hAnsi="Times New Roman" w:cs="Times New Roman"/>
                <w:sz w:val="24"/>
                <w:szCs w:val="24"/>
                <w:lang w:eastAsia="lv-LV"/>
              </w:rPr>
              <w:t xml:space="preserve"> plānu pašvaldībās.</w:t>
            </w:r>
          </w:p>
        </w:tc>
        <w:tc>
          <w:tcPr>
            <w:tcW w:w="2185" w:type="dxa"/>
          </w:tcPr>
          <w:p w14:paraId="3955C5D2"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b/>
                <w:bCs/>
                <w:sz w:val="24"/>
                <w:szCs w:val="24"/>
                <w:lang w:eastAsia="lv-LV"/>
              </w:rPr>
              <w:t>Mācības pašvaldības sadarbības grupām bērnu tiesību aizsardzības jautājumos</w:t>
            </w:r>
            <w:r w:rsidRPr="00C51394">
              <w:rPr>
                <w:rFonts w:ascii="Times New Roman" w:eastAsia="Times New Roman" w:hAnsi="Times New Roman" w:cs="Times New Roman"/>
                <w:sz w:val="24"/>
                <w:szCs w:val="24"/>
                <w:lang w:eastAsia="lv-LV"/>
              </w:rPr>
              <w:t xml:space="preserve"> par bērnu seksuālas izmantošanas </w:t>
            </w:r>
            <w:proofErr w:type="spellStart"/>
            <w:r w:rsidRPr="00C51394">
              <w:rPr>
                <w:rFonts w:ascii="Times New Roman" w:eastAsia="Times New Roman" w:hAnsi="Times New Roman" w:cs="Times New Roman"/>
                <w:sz w:val="24"/>
                <w:szCs w:val="24"/>
                <w:lang w:eastAsia="lv-LV"/>
              </w:rPr>
              <w:lastRenderedPageBreak/>
              <w:t>prevencijas</w:t>
            </w:r>
            <w:proofErr w:type="spellEnd"/>
            <w:r w:rsidRPr="00C51394">
              <w:rPr>
                <w:rFonts w:ascii="Times New Roman" w:eastAsia="Times New Roman" w:hAnsi="Times New Roman" w:cs="Times New Roman"/>
                <w:sz w:val="24"/>
                <w:szCs w:val="24"/>
                <w:lang w:eastAsia="lv-LV"/>
              </w:rPr>
              <w:t xml:space="preserve"> plānu izstrādi</w:t>
            </w:r>
          </w:p>
        </w:tc>
        <w:tc>
          <w:tcPr>
            <w:tcW w:w="1637" w:type="dxa"/>
          </w:tcPr>
          <w:p w14:paraId="2A92EE85"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p w14:paraId="61D52700" w14:textId="77777777" w:rsidR="00585B8C" w:rsidRPr="00C51394" w:rsidRDefault="008D269F" w:rsidP="00210A28">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BAC</w:t>
            </w:r>
          </w:p>
        </w:tc>
        <w:tc>
          <w:tcPr>
            <w:tcW w:w="2920" w:type="dxa"/>
          </w:tcPr>
          <w:p w14:paraId="203E0B51" w14:textId="77777777" w:rsidR="00585B8C" w:rsidRPr="00C51394" w:rsidRDefault="00585B8C" w:rsidP="00C360D8">
            <w:pPr>
              <w:spacing w:after="0" w:line="240" w:lineRule="auto"/>
              <w:jc w:val="center"/>
              <w:textAlignment w:val="baseline"/>
              <w:rPr>
                <w:rFonts w:ascii="Times New Roman" w:eastAsia="Times New Roman" w:hAnsi="Times New Roman" w:cs="Times New Roman"/>
                <w:sz w:val="24"/>
                <w:szCs w:val="24"/>
                <w:lang w:eastAsia="lv-LV"/>
              </w:rPr>
            </w:pPr>
          </w:p>
          <w:p w14:paraId="49461E2A" w14:textId="4210F970" w:rsidR="00585B8C" w:rsidRPr="00C51394" w:rsidRDefault="008D269F" w:rsidP="00C360D8">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LM/NVO/Pašvaldības</w:t>
            </w:r>
          </w:p>
        </w:tc>
        <w:tc>
          <w:tcPr>
            <w:tcW w:w="2573" w:type="dxa"/>
          </w:tcPr>
          <w:p w14:paraId="77D744B0"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p w14:paraId="22001211" w14:textId="0744DCCC"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2027.gada 4.ceturksnis</w:t>
            </w:r>
          </w:p>
          <w:p w14:paraId="77C1E3B9"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r>
      <w:tr w:rsidR="002270F1" w14:paraId="1FFB5F81" w14:textId="77777777" w:rsidTr="3F3775E3">
        <w:trPr>
          <w:trHeight w:val="300"/>
        </w:trPr>
        <w:tc>
          <w:tcPr>
            <w:tcW w:w="611" w:type="dxa"/>
            <w:vMerge/>
            <w:vAlign w:val="center"/>
          </w:tcPr>
          <w:p w14:paraId="6D3DB93A" w14:textId="77777777" w:rsidR="00585B8C" w:rsidRPr="00C51394" w:rsidRDefault="00585B8C" w:rsidP="00283AB3">
            <w:pPr>
              <w:rPr>
                <w:rFonts w:ascii="Times New Roman" w:hAnsi="Times New Roman" w:cs="Times New Roman"/>
                <w:sz w:val="24"/>
                <w:szCs w:val="24"/>
              </w:rPr>
            </w:pPr>
          </w:p>
        </w:tc>
        <w:tc>
          <w:tcPr>
            <w:tcW w:w="1830" w:type="dxa"/>
            <w:vMerge/>
            <w:vAlign w:val="center"/>
          </w:tcPr>
          <w:p w14:paraId="73F7DC74" w14:textId="77777777" w:rsidR="00585B8C" w:rsidRPr="00C51394" w:rsidRDefault="00585B8C" w:rsidP="00283AB3">
            <w:pPr>
              <w:rPr>
                <w:rFonts w:ascii="Times New Roman" w:hAnsi="Times New Roman" w:cs="Times New Roman"/>
                <w:sz w:val="24"/>
                <w:szCs w:val="24"/>
              </w:rPr>
            </w:pPr>
          </w:p>
        </w:tc>
        <w:tc>
          <w:tcPr>
            <w:tcW w:w="2527" w:type="dxa"/>
            <w:vMerge/>
          </w:tcPr>
          <w:p w14:paraId="06D14E0C" w14:textId="77777777" w:rsidR="00585B8C" w:rsidRPr="00C51394" w:rsidRDefault="00585B8C" w:rsidP="00283AB3">
            <w:pPr>
              <w:rPr>
                <w:rFonts w:ascii="Times New Roman" w:hAnsi="Times New Roman" w:cs="Times New Roman"/>
                <w:sz w:val="24"/>
                <w:szCs w:val="24"/>
              </w:rPr>
            </w:pPr>
          </w:p>
        </w:tc>
        <w:tc>
          <w:tcPr>
            <w:tcW w:w="2185" w:type="dxa"/>
          </w:tcPr>
          <w:p w14:paraId="26ABD83C" w14:textId="1423794F" w:rsidR="00585B8C" w:rsidRPr="00C51394" w:rsidRDefault="008D269F" w:rsidP="00283AB3">
            <w:pPr>
              <w:spacing w:after="0" w:line="240" w:lineRule="auto"/>
              <w:jc w:val="both"/>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shd w:val="clear" w:color="auto" w:fill="FFFFFF"/>
              </w:rPr>
              <w:t xml:space="preserve">Veikti grozījumi, kas paredz katrai pašvaldībai izstrādājot </w:t>
            </w:r>
            <w:r w:rsidRPr="00C51394">
              <w:rPr>
                <w:rStyle w:val="normaltextrun"/>
                <w:rFonts w:ascii="Times New Roman" w:hAnsi="Times New Roman" w:cs="Times New Roman"/>
                <w:b/>
                <w:bCs/>
                <w:sz w:val="24"/>
                <w:szCs w:val="24"/>
                <w:shd w:val="clear" w:color="auto" w:fill="FFFFFF"/>
              </w:rPr>
              <w:t>Bērnu tiesību aizsardzības programmu</w:t>
            </w:r>
            <w:r w:rsidRPr="00C51394">
              <w:rPr>
                <w:rStyle w:val="normaltextrun"/>
                <w:rFonts w:ascii="Times New Roman" w:hAnsi="Times New Roman" w:cs="Times New Roman"/>
                <w:sz w:val="24"/>
                <w:szCs w:val="24"/>
                <w:shd w:val="clear" w:color="auto" w:fill="FFFFFF"/>
              </w:rPr>
              <w:t xml:space="preserve"> </w:t>
            </w:r>
            <w:r w:rsidRPr="00C51394">
              <w:rPr>
                <w:rStyle w:val="normaltextrun"/>
                <w:rFonts w:ascii="Times New Roman" w:hAnsi="Times New Roman" w:cs="Times New Roman"/>
                <w:b/>
                <w:bCs/>
                <w:sz w:val="24"/>
                <w:szCs w:val="24"/>
                <w:shd w:val="clear" w:color="auto" w:fill="FFFFFF"/>
              </w:rPr>
              <w:t xml:space="preserve">tiek ietverta sadaļa par bērnu seksuālās vardarbības </w:t>
            </w:r>
            <w:proofErr w:type="spellStart"/>
            <w:r w:rsidRPr="00C51394">
              <w:rPr>
                <w:rStyle w:val="normaltextrun"/>
                <w:rFonts w:ascii="Times New Roman" w:hAnsi="Times New Roman" w:cs="Times New Roman"/>
                <w:b/>
                <w:bCs/>
                <w:sz w:val="24"/>
                <w:szCs w:val="24"/>
                <w:shd w:val="clear" w:color="auto" w:fill="FFFFFF"/>
              </w:rPr>
              <w:t>prevenci</w:t>
            </w:r>
            <w:proofErr w:type="spellEnd"/>
            <w:r w:rsidRPr="00C51394">
              <w:rPr>
                <w:rStyle w:val="normaltextrun"/>
                <w:rFonts w:ascii="Times New Roman" w:hAnsi="Times New Roman" w:cs="Times New Roman"/>
                <w:sz w:val="24"/>
                <w:szCs w:val="24"/>
                <w:shd w:val="clear" w:color="auto" w:fill="FFFFFF"/>
              </w:rPr>
              <w:t>.</w:t>
            </w:r>
            <w:r w:rsidRPr="00C51394">
              <w:rPr>
                <w:rStyle w:val="eop"/>
                <w:rFonts w:ascii="Times New Roman" w:hAnsi="Times New Roman" w:cs="Times New Roman"/>
                <w:sz w:val="24"/>
                <w:szCs w:val="24"/>
                <w:shd w:val="clear" w:color="auto" w:fill="FFFFFF"/>
              </w:rPr>
              <w:t> </w:t>
            </w:r>
          </w:p>
          <w:p w14:paraId="29934047" w14:textId="77777777" w:rsidR="00585B8C" w:rsidRPr="00C51394" w:rsidRDefault="00585B8C" w:rsidP="00283AB3">
            <w:pPr>
              <w:jc w:val="both"/>
              <w:rPr>
                <w:rFonts w:ascii="Times New Roman" w:eastAsia="Times New Roman" w:hAnsi="Times New Roman" w:cs="Times New Roman"/>
                <w:sz w:val="24"/>
                <w:szCs w:val="24"/>
                <w:lang w:eastAsia="lv-LV"/>
              </w:rPr>
            </w:pPr>
          </w:p>
        </w:tc>
        <w:tc>
          <w:tcPr>
            <w:tcW w:w="1637" w:type="dxa"/>
          </w:tcPr>
          <w:p w14:paraId="1273B3D8" w14:textId="77777777" w:rsidR="00585B8C" w:rsidRPr="00C51394" w:rsidRDefault="00585B8C" w:rsidP="00283AB3">
            <w:pPr>
              <w:jc w:val="both"/>
              <w:rPr>
                <w:rFonts w:ascii="Times New Roman" w:eastAsia="Times New Roman" w:hAnsi="Times New Roman" w:cs="Times New Roman"/>
                <w:sz w:val="24"/>
                <w:szCs w:val="24"/>
                <w:lang w:eastAsia="lv-LV"/>
              </w:rPr>
            </w:pPr>
          </w:p>
          <w:p w14:paraId="1115AC67" w14:textId="6C35613A" w:rsidR="00585B8C" w:rsidRPr="00C51394" w:rsidRDefault="008D269F" w:rsidP="00C360D8">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w:t>
            </w:r>
          </w:p>
        </w:tc>
        <w:tc>
          <w:tcPr>
            <w:tcW w:w="2920" w:type="dxa"/>
          </w:tcPr>
          <w:p w14:paraId="22341525" w14:textId="77777777" w:rsidR="00585B8C" w:rsidRPr="00C51394" w:rsidRDefault="00585B8C" w:rsidP="00C360D8">
            <w:pPr>
              <w:jc w:val="center"/>
              <w:rPr>
                <w:rFonts w:ascii="Times New Roman" w:eastAsia="Times New Roman" w:hAnsi="Times New Roman" w:cs="Times New Roman"/>
                <w:sz w:val="24"/>
                <w:szCs w:val="24"/>
                <w:lang w:eastAsia="lv-LV"/>
              </w:rPr>
            </w:pPr>
          </w:p>
          <w:p w14:paraId="07839F46" w14:textId="7BC7271A" w:rsidR="00585B8C" w:rsidRPr="00C51394" w:rsidRDefault="008D269F" w:rsidP="00C360D8">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BAC, NVO</w:t>
            </w:r>
          </w:p>
        </w:tc>
        <w:tc>
          <w:tcPr>
            <w:tcW w:w="2573" w:type="dxa"/>
          </w:tcPr>
          <w:p w14:paraId="235DDE86" w14:textId="77777777" w:rsidR="00585B8C" w:rsidRPr="00C51394" w:rsidRDefault="00585B8C" w:rsidP="00283AB3">
            <w:pPr>
              <w:spacing w:after="0" w:line="240" w:lineRule="auto"/>
              <w:jc w:val="center"/>
              <w:rPr>
                <w:rFonts w:ascii="Times New Roman" w:eastAsia="Times New Roman" w:hAnsi="Times New Roman" w:cs="Times New Roman"/>
                <w:sz w:val="24"/>
                <w:szCs w:val="24"/>
                <w:lang w:eastAsia="lv-LV"/>
              </w:rPr>
            </w:pPr>
          </w:p>
          <w:p w14:paraId="5F81E837" w14:textId="431BFA4B"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2029.gada 4.ceturksnis</w:t>
            </w:r>
          </w:p>
          <w:p w14:paraId="15B67121" w14:textId="77777777" w:rsidR="00585B8C" w:rsidRPr="00C51394" w:rsidRDefault="00585B8C" w:rsidP="00283AB3">
            <w:pPr>
              <w:jc w:val="both"/>
              <w:rPr>
                <w:rFonts w:ascii="Times New Roman" w:eastAsia="Times New Roman" w:hAnsi="Times New Roman" w:cs="Times New Roman"/>
                <w:sz w:val="24"/>
                <w:szCs w:val="24"/>
                <w:lang w:eastAsia="lv-LV"/>
              </w:rPr>
            </w:pPr>
          </w:p>
        </w:tc>
      </w:tr>
      <w:tr w:rsidR="002270F1" w14:paraId="17AEE9C1" w14:textId="77777777" w:rsidTr="3F3775E3">
        <w:trPr>
          <w:trHeight w:val="556"/>
        </w:trPr>
        <w:tc>
          <w:tcPr>
            <w:tcW w:w="611" w:type="dxa"/>
            <w:vMerge w:val="restart"/>
            <w:vAlign w:val="center"/>
          </w:tcPr>
          <w:p w14:paraId="7BFAAE5F"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10.</w:t>
            </w:r>
          </w:p>
        </w:tc>
        <w:tc>
          <w:tcPr>
            <w:tcW w:w="1830" w:type="dxa"/>
            <w:vMerge w:val="restart"/>
          </w:tcPr>
          <w:p w14:paraId="5B005C4F"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Vienotu algoritmu un vadlīniju izstrāde atbilstošu jomas speciālistiem par reaģēšanu un turpmākajām darbībām vardarbības pret sievieti un vardarbības ģimenē gadījumos.</w:t>
            </w:r>
          </w:p>
        </w:tc>
        <w:tc>
          <w:tcPr>
            <w:tcW w:w="2527" w:type="dxa"/>
            <w:vAlign w:val="center"/>
          </w:tcPr>
          <w:p w14:paraId="37E22ED2"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10.1.Izstrādātas vadlīnijas un algoritms par rīcību, ja ir aizdomas vai tiek konstatēta vardarbība pret bērnu ģimenē, seksuālu izmantošanu, vai ir aizdomas par cilvēku tirdzniecības pazīmēm bērnam.</w:t>
            </w:r>
          </w:p>
        </w:tc>
        <w:tc>
          <w:tcPr>
            <w:tcW w:w="2185" w:type="dxa"/>
            <w:vAlign w:val="center"/>
          </w:tcPr>
          <w:p w14:paraId="7B2B0C3F" w14:textId="77777777" w:rsidR="00585B8C" w:rsidRPr="00C51394" w:rsidRDefault="008D269F" w:rsidP="00283AB3">
            <w:pPr>
              <w:spacing w:after="0" w:line="240" w:lineRule="auto"/>
              <w:jc w:val="center"/>
              <w:textAlignment w:val="baseline"/>
              <w:rPr>
                <w:rFonts w:ascii="Times New Roman" w:eastAsia="Times New Roman" w:hAnsi="Times New Roman" w:cs="Times New Roman"/>
                <w:b/>
                <w:bCs/>
                <w:sz w:val="24"/>
                <w:szCs w:val="24"/>
                <w:lang w:eastAsia="lv-LV"/>
              </w:rPr>
            </w:pPr>
            <w:r w:rsidRPr="00C51394">
              <w:rPr>
                <w:rFonts w:ascii="Times New Roman" w:eastAsia="Times New Roman" w:hAnsi="Times New Roman" w:cs="Times New Roman"/>
                <w:b/>
                <w:bCs/>
                <w:sz w:val="24"/>
                <w:szCs w:val="24"/>
                <w:lang w:eastAsia="lv-LV"/>
              </w:rPr>
              <w:t>Izstrādātas vadlīnijas un algoritms</w:t>
            </w:r>
          </w:p>
        </w:tc>
        <w:tc>
          <w:tcPr>
            <w:tcW w:w="1637" w:type="dxa"/>
            <w:vAlign w:val="center"/>
          </w:tcPr>
          <w:p w14:paraId="3D81C48C"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BAC</w:t>
            </w:r>
          </w:p>
        </w:tc>
        <w:tc>
          <w:tcPr>
            <w:tcW w:w="2920" w:type="dxa"/>
            <w:vAlign w:val="center"/>
          </w:tcPr>
          <w:p w14:paraId="365E0BD9"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LM/ IeM/VP/IZM/ TM</w:t>
            </w:r>
          </w:p>
        </w:tc>
        <w:tc>
          <w:tcPr>
            <w:tcW w:w="2573" w:type="dxa"/>
          </w:tcPr>
          <w:p w14:paraId="50F94744"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p w14:paraId="062FE7D4"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p w14:paraId="76DD679C"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2027.gada 4.ceturksnis</w:t>
            </w:r>
          </w:p>
          <w:p w14:paraId="26DCC356"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1E11688F" w14:textId="77777777" w:rsidTr="3F3775E3">
        <w:tc>
          <w:tcPr>
            <w:tcW w:w="611" w:type="dxa"/>
            <w:vMerge/>
            <w:vAlign w:val="center"/>
          </w:tcPr>
          <w:p w14:paraId="2C4A48B6"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tcPr>
          <w:p w14:paraId="38D43F6A"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vMerge w:val="restart"/>
            <w:shd w:val="clear" w:color="auto" w:fill="auto"/>
            <w:vAlign w:val="center"/>
          </w:tcPr>
          <w:p w14:paraId="4191A26B"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10.2.</w:t>
            </w:r>
            <w:r w:rsidRPr="00C51394">
              <w:rPr>
                <w:rFonts w:ascii="Times New Roman" w:hAnsi="Times New Roman" w:cs="Times New Roman"/>
                <w:sz w:val="24"/>
                <w:szCs w:val="24"/>
              </w:rPr>
              <w:t xml:space="preserve"> </w:t>
            </w:r>
            <w:r w:rsidRPr="00C51394">
              <w:rPr>
                <w:rFonts w:ascii="Times New Roman" w:eastAsia="Times New Roman" w:hAnsi="Times New Roman" w:cs="Times New Roman"/>
                <w:sz w:val="24"/>
                <w:szCs w:val="24"/>
                <w:lang w:eastAsia="lv-LV"/>
              </w:rPr>
              <w:t xml:space="preserve">Pārskatīt un aktualizēt SPKC ieteikumus ārstniecības personām vardarbības pret bērnu atpazīšanai, ietverot arī sociālos un ģimenes riskus. Izveidot kārtību ārstniecības </w:t>
            </w:r>
            <w:r w:rsidRPr="00C51394">
              <w:rPr>
                <w:rFonts w:ascii="Times New Roman" w:eastAsia="Times New Roman" w:hAnsi="Times New Roman" w:cs="Times New Roman"/>
                <w:sz w:val="24"/>
                <w:szCs w:val="24"/>
                <w:lang w:eastAsia="lv-LV"/>
              </w:rPr>
              <w:lastRenderedPageBreak/>
              <w:t>personām ziņošanai par iespējamajiem riskiem sociālajiem dienestiem.</w:t>
            </w:r>
          </w:p>
        </w:tc>
        <w:tc>
          <w:tcPr>
            <w:tcW w:w="2185" w:type="dxa"/>
            <w:shd w:val="clear" w:color="auto" w:fill="auto"/>
            <w:vAlign w:val="center"/>
          </w:tcPr>
          <w:p w14:paraId="0B10C5B4"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b/>
                <w:bCs/>
                <w:sz w:val="24"/>
                <w:szCs w:val="24"/>
                <w:lang w:eastAsia="lv-LV"/>
              </w:rPr>
              <w:lastRenderedPageBreak/>
              <w:t xml:space="preserve">Pārskatīti un aktualizēti SPKC ieteikumi </w:t>
            </w:r>
            <w:r w:rsidRPr="00C51394">
              <w:rPr>
                <w:rFonts w:ascii="Times New Roman" w:eastAsia="Times New Roman" w:hAnsi="Times New Roman" w:cs="Times New Roman"/>
                <w:sz w:val="24"/>
                <w:szCs w:val="24"/>
                <w:lang w:eastAsia="lv-LV"/>
              </w:rPr>
              <w:t>ārstniecības personām</w:t>
            </w:r>
          </w:p>
        </w:tc>
        <w:tc>
          <w:tcPr>
            <w:tcW w:w="1637" w:type="dxa"/>
            <w:shd w:val="clear" w:color="auto" w:fill="auto"/>
            <w:vAlign w:val="center"/>
          </w:tcPr>
          <w:p w14:paraId="1D7D5446"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VM/SPKC </w:t>
            </w:r>
          </w:p>
        </w:tc>
        <w:tc>
          <w:tcPr>
            <w:tcW w:w="2920" w:type="dxa"/>
            <w:shd w:val="clear" w:color="auto" w:fill="auto"/>
            <w:vAlign w:val="center"/>
          </w:tcPr>
          <w:p w14:paraId="6C16B8A6"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573" w:type="dxa"/>
            <w:shd w:val="clear" w:color="auto" w:fill="auto"/>
          </w:tcPr>
          <w:p w14:paraId="3EB6B37D"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2025.gada 4.ceturksnis</w:t>
            </w:r>
          </w:p>
          <w:p w14:paraId="02108D91"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r>
      <w:tr w:rsidR="002270F1" w14:paraId="03AA2A46" w14:textId="77777777" w:rsidTr="3F3775E3">
        <w:trPr>
          <w:trHeight w:val="300"/>
        </w:trPr>
        <w:tc>
          <w:tcPr>
            <w:tcW w:w="611" w:type="dxa"/>
            <w:vMerge/>
            <w:vAlign w:val="center"/>
          </w:tcPr>
          <w:p w14:paraId="1CE4F81D" w14:textId="77777777" w:rsidR="00585B8C" w:rsidRPr="00C51394" w:rsidRDefault="00585B8C" w:rsidP="00283AB3">
            <w:pPr>
              <w:rPr>
                <w:rFonts w:ascii="Times New Roman" w:hAnsi="Times New Roman" w:cs="Times New Roman"/>
                <w:sz w:val="24"/>
                <w:szCs w:val="24"/>
              </w:rPr>
            </w:pPr>
          </w:p>
        </w:tc>
        <w:tc>
          <w:tcPr>
            <w:tcW w:w="1830" w:type="dxa"/>
            <w:vMerge/>
          </w:tcPr>
          <w:p w14:paraId="170F32ED" w14:textId="77777777" w:rsidR="00585B8C" w:rsidRPr="00C51394" w:rsidRDefault="00585B8C" w:rsidP="00283AB3">
            <w:pPr>
              <w:rPr>
                <w:rFonts w:ascii="Times New Roman" w:hAnsi="Times New Roman" w:cs="Times New Roman"/>
                <w:sz w:val="24"/>
                <w:szCs w:val="24"/>
              </w:rPr>
            </w:pPr>
          </w:p>
        </w:tc>
        <w:tc>
          <w:tcPr>
            <w:tcW w:w="2527" w:type="dxa"/>
            <w:vMerge/>
            <w:vAlign w:val="center"/>
          </w:tcPr>
          <w:p w14:paraId="3D215F07" w14:textId="77777777" w:rsidR="00585B8C" w:rsidRPr="00C51394" w:rsidRDefault="00585B8C" w:rsidP="00283AB3">
            <w:pPr>
              <w:rPr>
                <w:rFonts w:ascii="Times New Roman" w:hAnsi="Times New Roman" w:cs="Times New Roman"/>
                <w:sz w:val="24"/>
                <w:szCs w:val="24"/>
              </w:rPr>
            </w:pPr>
          </w:p>
        </w:tc>
        <w:tc>
          <w:tcPr>
            <w:tcW w:w="2185" w:type="dxa"/>
            <w:shd w:val="clear" w:color="auto" w:fill="auto"/>
            <w:vAlign w:val="center"/>
          </w:tcPr>
          <w:p w14:paraId="44475A79" w14:textId="77777777" w:rsidR="00585B8C" w:rsidRPr="00C51394" w:rsidRDefault="008D269F" w:rsidP="00283AB3">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b/>
                <w:bCs/>
                <w:sz w:val="24"/>
                <w:szCs w:val="24"/>
                <w:lang w:eastAsia="lv-LV"/>
              </w:rPr>
              <w:t>Izveidota ziņošanas kārtība ārstniecības</w:t>
            </w:r>
            <w:r w:rsidRPr="00C51394">
              <w:rPr>
                <w:rFonts w:ascii="Times New Roman" w:eastAsia="Times New Roman" w:hAnsi="Times New Roman" w:cs="Times New Roman"/>
                <w:sz w:val="24"/>
                <w:szCs w:val="24"/>
                <w:lang w:eastAsia="lv-LV"/>
              </w:rPr>
              <w:t xml:space="preserve"> personām par iespējamiem riskiem </w:t>
            </w:r>
            <w:r w:rsidRPr="00C51394">
              <w:rPr>
                <w:rFonts w:ascii="Times New Roman" w:eastAsia="Times New Roman" w:hAnsi="Times New Roman" w:cs="Times New Roman"/>
                <w:sz w:val="24"/>
                <w:szCs w:val="24"/>
                <w:lang w:eastAsia="lv-LV"/>
              </w:rPr>
              <w:lastRenderedPageBreak/>
              <w:t>sociālajiem dienestiem</w:t>
            </w:r>
          </w:p>
        </w:tc>
        <w:tc>
          <w:tcPr>
            <w:tcW w:w="1637" w:type="dxa"/>
            <w:shd w:val="clear" w:color="auto" w:fill="auto"/>
            <w:vAlign w:val="center"/>
          </w:tcPr>
          <w:p w14:paraId="0066A003" w14:textId="77777777" w:rsidR="00585B8C" w:rsidRPr="00C51394" w:rsidRDefault="008D269F" w:rsidP="00283AB3">
            <w:pPr>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lastRenderedPageBreak/>
              <w:t>VM/SPKC</w:t>
            </w:r>
          </w:p>
        </w:tc>
        <w:tc>
          <w:tcPr>
            <w:tcW w:w="2920" w:type="dxa"/>
            <w:shd w:val="clear" w:color="auto" w:fill="auto"/>
            <w:vAlign w:val="center"/>
          </w:tcPr>
          <w:p w14:paraId="7C155493" w14:textId="77777777"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IeM/VP</w:t>
            </w:r>
          </w:p>
          <w:p w14:paraId="595A822A" w14:textId="77777777" w:rsidR="00585B8C" w:rsidRPr="00C51394" w:rsidRDefault="00585B8C" w:rsidP="00283AB3">
            <w:pPr>
              <w:jc w:val="center"/>
              <w:rPr>
                <w:rFonts w:ascii="Times New Roman" w:eastAsia="Times New Roman" w:hAnsi="Times New Roman" w:cs="Times New Roman"/>
                <w:sz w:val="24"/>
                <w:szCs w:val="24"/>
                <w:lang w:eastAsia="lv-LV"/>
              </w:rPr>
            </w:pPr>
          </w:p>
        </w:tc>
        <w:tc>
          <w:tcPr>
            <w:tcW w:w="2573" w:type="dxa"/>
            <w:shd w:val="clear" w:color="auto" w:fill="auto"/>
          </w:tcPr>
          <w:p w14:paraId="004069BE" w14:textId="77777777"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2025.gada 4.ceturksnis</w:t>
            </w:r>
          </w:p>
          <w:p w14:paraId="42254164" w14:textId="77777777" w:rsidR="00585B8C" w:rsidRPr="00C51394" w:rsidRDefault="00585B8C" w:rsidP="00283AB3">
            <w:pPr>
              <w:jc w:val="center"/>
              <w:rPr>
                <w:rFonts w:ascii="Times New Roman" w:eastAsia="Times New Roman" w:hAnsi="Times New Roman" w:cs="Times New Roman"/>
                <w:sz w:val="24"/>
                <w:szCs w:val="24"/>
                <w:lang w:eastAsia="lv-LV"/>
              </w:rPr>
            </w:pPr>
          </w:p>
        </w:tc>
      </w:tr>
      <w:tr w:rsidR="002270F1" w14:paraId="2F993748" w14:textId="77777777" w:rsidTr="3F3775E3">
        <w:tc>
          <w:tcPr>
            <w:tcW w:w="611" w:type="dxa"/>
            <w:vMerge w:val="restart"/>
            <w:vAlign w:val="center"/>
          </w:tcPr>
          <w:p w14:paraId="42504756" w14:textId="77777777" w:rsidR="00585B8C" w:rsidRPr="00C51394" w:rsidRDefault="008D269F" w:rsidP="3F3775E3">
            <w:pPr>
              <w:spacing w:after="0" w:line="240" w:lineRule="auto"/>
              <w:jc w:val="center"/>
              <w:textAlignment w:val="baseline"/>
              <w:rPr>
                <w:rFonts w:ascii="Times New Roman" w:eastAsia="Times New Roman" w:hAnsi="Times New Roman" w:cs="Times New Roman"/>
                <w:sz w:val="24"/>
                <w:szCs w:val="24"/>
                <w:lang w:eastAsia="lv-LV"/>
              </w:rPr>
            </w:pPr>
            <w:r w:rsidRPr="3F3775E3">
              <w:rPr>
                <w:rFonts w:ascii="Times New Roman" w:eastAsia="Times New Roman" w:hAnsi="Times New Roman" w:cs="Times New Roman"/>
                <w:sz w:val="24"/>
                <w:szCs w:val="24"/>
                <w:lang w:eastAsia="lv-LV"/>
              </w:rPr>
              <w:t>11.</w:t>
            </w:r>
          </w:p>
        </w:tc>
        <w:tc>
          <w:tcPr>
            <w:tcW w:w="1830" w:type="dxa"/>
            <w:vMerge w:val="restart"/>
            <w:vAlign w:val="center"/>
          </w:tcPr>
          <w:p w14:paraId="1CCD981E" w14:textId="77777777" w:rsidR="00585B8C" w:rsidRPr="00C51394" w:rsidRDefault="008D269F" w:rsidP="006F6325">
            <w:pPr>
              <w:spacing w:after="0" w:line="240" w:lineRule="auto"/>
              <w:textAlignment w:val="baseline"/>
              <w:rPr>
                <w:rFonts w:ascii="Times New Roman" w:eastAsia="Times New Roman" w:hAnsi="Times New Roman" w:cs="Times New Roman"/>
                <w:sz w:val="24"/>
                <w:szCs w:val="24"/>
                <w:lang w:eastAsia="lv-LV"/>
              </w:rPr>
            </w:pPr>
            <w:r w:rsidRPr="3F3775E3">
              <w:rPr>
                <w:rStyle w:val="normaltextrun"/>
                <w:rFonts w:ascii="Times New Roman" w:hAnsi="Times New Roman" w:cs="Times New Roman"/>
                <w:sz w:val="24"/>
                <w:szCs w:val="24"/>
              </w:rPr>
              <w:t>Vardarbības pret sievieti un vardarbības ģimenē novēršanas sistēmas izvērtēšana un vardarbības raksturojošo datu monitoringa izveide.</w:t>
            </w:r>
          </w:p>
        </w:tc>
        <w:tc>
          <w:tcPr>
            <w:tcW w:w="2527" w:type="dxa"/>
            <w:vMerge w:val="restart"/>
          </w:tcPr>
          <w:p w14:paraId="165183A1" w14:textId="77777777" w:rsidR="00585B8C" w:rsidRPr="00C51394" w:rsidRDefault="008D269F" w:rsidP="00283AB3">
            <w:pPr>
              <w:spacing w:after="0" w:line="240" w:lineRule="auto"/>
              <w:jc w:val="both"/>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11.1.Īstenotas regulāras datu apmaiņas par vardarbības jautājumiem, datu vākšana un apkopošana.</w:t>
            </w:r>
          </w:p>
        </w:tc>
        <w:tc>
          <w:tcPr>
            <w:tcW w:w="2185" w:type="dxa"/>
          </w:tcPr>
          <w:p w14:paraId="50336AF7" w14:textId="11B57951" w:rsidR="00585B8C" w:rsidRPr="00C51394" w:rsidRDefault="008D269F" w:rsidP="00283AB3">
            <w:pPr>
              <w:spacing w:after="0" w:line="240" w:lineRule="auto"/>
              <w:jc w:val="both"/>
              <w:textAlignment w:val="baseline"/>
              <w:rPr>
                <w:rStyle w:val="eop"/>
                <w:rFonts w:ascii="Times New Roman" w:hAnsi="Times New Roman" w:cs="Times New Roman"/>
                <w:sz w:val="24"/>
                <w:szCs w:val="24"/>
              </w:rPr>
            </w:pPr>
            <w:r w:rsidRPr="00C51394">
              <w:rPr>
                <w:rStyle w:val="eop"/>
                <w:rFonts w:ascii="Times New Roman" w:hAnsi="Times New Roman" w:cs="Times New Roman"/>
                <w:sz w:val="24"/>
                <w:szCs w:val="24"/>
              </w:rPr>
              <w:t> </w:t>
            </w:r>
            <w:r w:rsidRPr="00C51394">
              <w:rPr>
                <w:rStyle w:val="eop"/>
                <w:rFonts w:ascii="Times New Roman" w:hAnsi="Times New Roman" w:cs="Times New Roman"/>
                <w:b/>
                <w:bCs/>
                <w:sz w:val="24"/>
                <w:szCs w:val="24"/>
              </w:rPr>
              <w:t>Izveidot</w:t>
            </w:r>
            <w:r w:rsidR="004918D2" w:rsidRPr="00C51394">
              <w:rPr>
                <w:rStyle w:val="eop"/>
                <w:rFonts w:ascii="Times New Roman" w:hAnsi="Times New Roman" w:cs="Times New Roman"/>
                <w:b/>
                <w:bCs/>
                <w:sz w:val="24"/>
                <w:szCs w:val="24"/>
              </w:rPr>
              <w:t xml:space="preserve">s </w:t>
            </w:r>
            <w:r w:rsidRPr="00C51394">
              <w:rPr>
                <w:rStyle w:val="eop"/>
                <w:rFonts w:ascii="Times New Roman" w:hAnsi="Times New Roman" w:cs="Times New Roman"/>
                <w:b/>
                <w:bCs/>
                <w:sz w:val="24"/>
                <w:szCs w:val="24"/>
              </w:rPr>
              <w:t>vardarbības datu</w:t>
            </w:r>
            <w:r w:rsidRPr="00C51394">
              <w:rPr>
                <w:rStyle w:val="eop"/>
                <w:rFonts w:ascii="Times New Roman" w:hAnsi="Times New Roman" w:cs="Times New Roman"/>
                <w:sz w:val="24"/>
                <w:szCs w:val="24"/>
              </w:rPr>
              <w:t xml:space="preserve"> monitoringa uzraudzības ietvars</w:t>
            </w:r>
          </w:p>
        </w:tc>
        <w:tc>
          <w:tcPr>
            <w:tcW w:w="1637" w:type="dxa"/>
          </w:tcPr>
          <w:p w14:paraId="5F9B5767" w14:textId="77777777" w:rsidR="00585B8C" w:rsidRPr="00C51394" w:rsidRDefault="00585B8C" w:rsidP="00283AB3">
            <w:pPr>
              <w:spacing w:after="0" w:line="240" w:lineRule="auto"/>
              <w:jc w:val="center"/>
              <w:textAlignment w:val="baseline"/>
              <w:rPr>
                <w:rStyle w:val="normaltextrun"/>
                <w:rFonts w:ascii="Times New Roman" w:hAnsi="Times New Roman" w:cs="Times New Roman"/>
                <w:sz w:val="24"/>
                <w:szCs w:val="24"/>
              </w:rPr>
            </w:pPr>
          </w:p>
          <w:p w14:paraId="6574E3CE" w14:textId="77777777" w:rsidR="00585B8C" w:rsidRPr="00C51394" w:rsidRDefault="008D269F" w:rsidP="00283AB3">
            <w:pPr>
              <w:spacing w:after="0" w:line="240" w:lineRule="auto"/>
              <w:jc w:val="center"/>
              <w:textAlignment w:val="baseline"/>
              <w:rPr>
                <w:rStyle w:val="normaltextrun"/>
                <w:rFonts w:ascii="Times New Roman" w:hAnsi="Times New Roman" w:cs="Times New Roman"/>
                <w:sz w:val="24"/>
                <w:szCs w:val="24"/>
                <w:lang w:eastAsia="lv-LV"/>
              </w:rPr>
            </w:pPr>
            <w:r w:rsidRPr="00C51394">
              <w:rPr>
                <w:rStyle w:val="normaltextrun"/>
                <w:rFonts w:ascii="Times New Roman" w:hAnsi="Times New Roman" w:cs="Times New Roman"/>
                <w:sz w:val="24"/>
                <w:szCs w:val="24"/>
              </w:rPr>
              <w:t>LM</w:t>
            </w:r>
          </w:p>
        </w:tc>
        <w:tc>
          <w:tcPr>
            <w:tcW w:w="2920" w:type="dxa"/>
          </w:tcPr>
          <w:p w14:paraId="50544A6C" w14:textId="2A4A6713"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TM/VM/IeM/VP/IZM/VM/NVO</w:t>
            </w:r>
          </w:p>
        </w:tc>
        <w:tc>
          <w:tcPr>
            <w:tcW w:w="2573" w:type="dxa"/>
          </w:tcPr>
          <w:p w14:paraId="4CB8035A"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normaltextrun"/>
                <w:rFonts w:ascii="Times New Roman" w:hAnsi="Times New Roman" w:cs="Times New Roman"/>
                <w:sz w:val="24"/>
                <w:szCs w:val="24"/>
              </w:rPr>
              <w:t xml:space="preserve"> </w:t>
            </w:r>
            <w:r w:rsidRPr="00C51394">
              <w:rPr>
                <w:rFonts w:ascii="Times New Roman" w:eastAsia="Times New Roman" w:hAnsi="Times New Roman" w:cs="Times New Roman"/>
                <w:sz w:val="24"/>
                <w:szCs w:val="24"/>
                <w:lang w:eastAsia="lv-LV"/>
              </w:rPr>
              <w:t xml:space="preserve"> 2025.gada 4.ceturksnis</w:t>
            </w:r>
          </w:p>
          <w:p w14:paraId="4A655FAC" w14:textId="77777777" w:rsidR="00585B8C" w:rsidRPr="00C51394" w:rsidRDefault="00585B8C" w:rsidP="00283AB3">
            <w:pPr>
              <w:spacing w:after="0" w:line="240" w:lineRule="auto"/>
              <w:jc w:val="center"/>
              <w:textAlignment w:val="baseline"/>
              <w:rPr>
                <w:rStyle w:val="normaltextrun"/>
                <w:rFonts w:ascii="Times New Roman" w:hAnsi="Times New Roman" w:cs="Times New Roman"/>
                <w:sz w:val="24"/>
                <w:szCs w:val="24"/>
              </w:rPr>
            </w:pPr>
          </w:p>
          <w:p w14:paraId="2E142A5E" w14:textId="77777777" w:rsidR="00585B8C" w:rsidRPr="00C51394" w:rsidRDefault="00585B8C" w:rsidP="00283AB3">
            <w:pPr>
              <w:spacing w:after="0" w:line="240" w:lineRule="auto"/>
              <w:jc w:val="center"/>
              <w:textAlignment w:val="baseline"/>
              <w:rPr>
                <w:rStyle w:val="normaltextrun"/>
                <w:rFonts w:ascii="Times New Roman" w:hAnsi="Times New Roman" w:cs="Times New Roman"/>
                <w:sz w:val="24"/>
                <w:szCs w:val="24"/>
              </w:rPr>
            </w:pPr>
          </w:p>
        </w:tc>
      </w:tr>
      <w:tr w:rsidR="002270F1" w14:paraId="2416B84B" w14:textId="77777777" w:rsidTr="3F3775E3">
        <w:trPr>
          <w:trHeight w:val="300"/>
        </w:trPr>
        <w:tc>
          <w:tcPr>
            <w:tcW w:w="611" w:type="dxa"/>
            <w:vMerge/>
            <w:vAlign w:val="center"/>
          </w:tcPr>
          <w:p w14:paraId="23EA9F26" w14:textId="77777777" w:rsidR="00585B8C" w:rsidRPr="00C51394" w:rsidRDefault="00585B8C" w:rsidP="00283AB3">
            <w:pPr>
              <w:rPr>
                <w:rFonts w:ascii="Times New Roman" w:hAnsi="Times New Roman" w:cs="Times New Roman"/>
                <w:sz w:val="24"/>
                <w:szCs w:val="24"/>
              </w:rPr>
            </w:pPr>
          </w:p>
        </w:tc>
        <w:tc>
          <w:tcPr>
            <w:tcW w:w="1830" w:type="dxa"/>
            <w:vMerge/>
            <w:vAlign w:val="center"/>
          </w:tcPr>
          <w:p w14:paraId="7AE82E0C" w14:textId="77777777" w:rsidR="00585B8C" w:rsidRPr="00C51394" w:rsidRDefault="00585B8C" w:rsidP="00283AB3">
            <w:pPr>
              <w:rPr>
                <w:rFonts w:ascii="Times New Roman" w:hAnsi="Times New Roman" w:cs="Times New Roman"/>
                <w:sz w:val="24"/>
                <w:szCs w:val="24"/>
              </w:rPr>
            </w:pPr>
          </w:p>
        </w:tc>
        <w:tc>
          <w:tcPr>
            <w:tcW w:w="2527" w:type="dxa"/>
            <w:vMerge/>
          </w:tcPr>
          <w:p w14:paraId="383B79DF" w14:textId="77777777" w:rsidR="00585B8C" w:rsidRPr="00C51394" w:rsidRDefault="00585B8C" w:rsidP="00283AB3">
            <w:pPr>
              <w:rPr>
                <w:rFonts w:ascii="Times New Roman" w:hAnsi="Times New Roman" w:cs="Times New Roman"/>
                <w:sz w:val="24"/>
                <w:szCs w:val="24"/>
              </w:rPr>
            </w:pPr>
          </w:p>
        </w:tc>
        <w:tc>
          <w:tcPr>
            <w:tcW w:w="2185" w:type="dxa"/>
          </w:tcPr>
          <w:p w14:paraId="5CBF2F0F" w14:textId="77777777" w:rsidR="00585B8C" w:rsidRPr="00C51394" w:rsidRDefault="008D269F" w:rsidP="00283AB3">
            <w:pPr>
              <w:jc w:val="both"/>
              <w:rPr>
                <w:rStyle w:val="eop"/>
                <w:rFonts w:ascii="Times New Roman" w:hAnsi="Times New Roman" w:cs="Times New Roman"/>
                <w:sz w:val="24"/>
                <w:szCs w:val="24"/>
              </w:rPr>
            </w:pPr>
            <w:r w:rsidRPr="00C51394">
              <w:rPr>
                <w:rStyle w:val="eop"/>
                <w:rFonts w:ascii="Times New Roman" w:hAnsi="Times New Roman" w:cs="Times New Roman"/>
                <w:sz w:val="24"/>
                <w:szCs w:val="24"/>
              </w:rPr>
              <w:t xml:space="preserve">Īstenota Valsts policijas izsaukumu uz notikumiem par iespējamo vardarbību </w:t>
            </w:r>
            <w:r w:rsidRPr="00C51394">
              <w:rPr>
                <w:rStyle w:val="eop"/>
                <w:rFonts w:ascii="Times New Roman" w:hAnsi="Times New Roman" w:cs="Times New Roman"/>
                <w:b/>
                <w:bCs/>
                <w:sz w:val="24"/>
                <w:szCs w:val="24"/>
              </w:rPr>
              <w:t>datu pilnveide un apkopošana</w:t>
            </w:r>
          </w:p>
        </w:tc>
        <w:tc>
          <w:tcPr>
            <w:tcW w:w="1637" w:type="dxa"/>
          </w:tcPr>
          <w:p w14:paraId="2D7D447E" w14:textId="77777777" w:rsidR="00585B8C" w:rsidRPr="00C51394" w:rsidRDefault="008D269F" w:rsidP="00283AB3">
            <w:pPr>
              <w:jc w:val="center"/>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IeM/VP</w:t>
            </w:r>
          </w:p>
        </w:tc>
        <w:tc>
          <w:tcPr>
            <w:tcW w:w="2920" w:type="dxa"/>
          </w:tcPr>
          <w:p w14:paraId="39B95AC8" w14:textId="77777777" w:rsidR="00585B8C" w:rsidRPr="00C51394" w:rsidRDefault="00585B8C" w:rsidP="00283AB3">
            <w:pPr>
              <w:jc w:val="center"/>
              <w:rPr>
                <w:rStyle w:val="normaltextrun"/>
                <w:rFonts w:ascii="Times New Roman" w:hAnsi="Times New Roman" w:cs="Times New Roman"/>
                <w:sz w:val="24"/>
                <w:szCs w:val="24"/>
              </w:rPr>
            </w:pPr>
          </w:p>
        </w:tc>
        <w:tc>
          <w:tcPr>
            <w:tcW w:w="2573" w:type="dxa"/>
          </w:tcPr>
          <w:p w14:paraId="16DC8FAA" w14:textId="77777777"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2026.gada 4.ceturksnis</w:t>
            </w:r>
          </w:p>
          <w:p w14:paraId="26801A8A" w14:textId="77777777" w:rsidR="00585B8C" w:rsidRPr="00C51394" w:rsidRDefault="00585B8C" w:rsidP="00283AB3">
            <w:pPr>
              <w:jc w:val="center"/>
              <w:rPr>
                <w:rStyle w:val="normaltextrun"/>
                <w:rFonts w:ascii="Times New Roman" w:hAnsi="Times New Roman" w:cs="Times New Roman"/>
                <w:sz w:val="24"/>
                <w:szCs w:val="24"/>
              </w:rPr>
            </w:pPr>
          </w:p>
        </w:tc>
      </w:tr>
      <w:tr w:rsidR="002270F1" w14:paraId="41D57D94" w14:textId="77777777" w:rsidTr="3F3775E3">
        <w:trPr>
          <w:trHeight w:val="300"/>
        </w:trPr>
        <w:tc>
          <w:tcPr>
            <w:tcW w:w="611" w:type="dxa"/>
            <w:vMerge/>
            <w:vAlign w:val="center"/>
          </w:tcPr>
          <w:p w14:paraId="16A8ED5D" w14:textId="77777777" w:rsidR="00585B8C" w:rsidRPr="00C51394" w:rsidRDefault="00585B8C" w:rsidP="00283AB3">
            <w:pPr>
              <w:rPr>
                <w:rFonts w:ascii="Times New Roman" w:hAnsi="Times New Roman" w:cs="Times New Roman"/>
                <w:sz w:val="24"/>
                <w:szCs w:val="24"/>
              </w:rPr>
            </w:pPr>
          </w:p>
        </w:tc>
        <w:tc>
          <w:tcPr>
            <w:tcW w:w="1830" w:type="dxa"/>
            <w:vMerge/>
            <w:vAlign w:val="center"/>
          </w:tcPr>
          <w:p w14:paraId="69A6D3A3" w14:textId="77777777" w:rsidR="00585B8C" w:rsidRPr="00C51394" w:rsidRDefault="00585B8C" w:rsidP="00283AB3">
            <w:pPr>
              <w:rPr>
                <w:rFonts w:ascii="Times New Roman" w:hAnsi="Times New Roman" w:cs="Times New Roman"/>
                <w:sz w:val="24"/>
                <w:szCs w:val="24"/>
              </w:rPr>
            </w:pPr>
          </w:p>
        </w:tc>
        <w:tc>
          <w:tcPr>
            <w:tcW w:w="2527" w:type="dxa"/>
            <w:vMerge/>
          </w:tcPr>
          <w:p w14:paraId="4011FFAA" w14:textId="77777777" w:rsidR="00585B8C" w:rsidRPr="00C51394" w:rsidRDefault="00585B8C" w:rsidP="00283AB3">
            <w:pPr>
              <w:rPr>
                <w:rFonts w:ascii="Times New Roman" w:hAnsi="Times New Roman" w:cs="Times New Roman"/>
                <w:sz w:val="24"/>
                <w:szCs w:val="24"/>
              </w:rPr>
            </w:pPr>
          </w:p>
        </w:tc>
        <w:tc>
          <w:tcPr>
            <w:tcW w:w="2185" w:type="dxa"/>
          </w:tcPr>
          <w:p w14:paraId="0D89E25F" w14:textId="77777777" w:rsidR="00585B8C" w:rsidRPr="00C51394" w:rsidRDefault="008D269F" w:rsidP="00283AB3">
            <w:pPr>
              <w:jc w:val="both"/>
              <w:rPr>
                <w:rStyle w:val="eop"/>
                <w:rFonts w:ascii="Times New Roman" w:hAnsi="Times New Roman" w:cs="Times New Roman"/>
                <w:sz w:val="24"/>
                <w:szCs w:val="24"/>
              </w:rPr>
            </w:pPr>
            <w:r w:rsidRPr="00C51394">
              <w:rPr>
                <w:rStyle w:val="eop"/>
                <w:rFonts w:ascii="Times New Roman" w:hAnsi="Times New Roman" w:cs="Times New Roman"/>
                <w:sz w:val="24"/>
                <w:szCs w:val="24"/>
              </w:rPr>
              <w:t xml:space="preserve">Īstenota </w:t>
            </w:r>
            <w:r w:rsidRPr="00C51394">
              <w:rPr>
                <w:rStyle w:val="eop"/>
                <w:rFonts w:ascii="Times New Roman" w:hAnsi="Times New Roman" w:cs="Times New Roman"/>
                <w:b/>
                <w:bCs/>
                <w:sz w:val="24"/>
                <w:szCs w:val="24"/>
              </w:rPr>
              <w:t xml:space="preserve"> tiesvedību datu pilnveide un apkopošana </w:t>
            </w:r>
            <w:r w:rsidRPr="00C51394">
              <w:rPr>
                <w:rStyle w:val="eop"/>
                <w:rFonts w:ascii="Times New Roman" w:hAnsi="Times New Roman" w:cs="Times New Roman"/>
                <w:sz w:val="24"/>
                <w:szCs w:val="24"/>
              </w:rPr>
              <w:t xml:space="preserve"> (Tiesu informācijas sistēmas pilnveidošana un pieejamība tiesnešiem – kvalitatīvu datu ātrai iegūšanai/pieeja tiesnešiem)</w:t>
            </w:r>
          </w:p>
        </w:tc>
        <w:tc>
          <w:tcPr>
            <w:tcW w:w="1637" w:type="dxa"/>
          </w:tcPr>
          <w:p w14:paraId="7DBE002B" w14:textId="77777777" w:rsidR="00585B8C" w:rsidRPr="00C51394" w:rsidRDefault="008D269F" w:rsidP="00283AB3">
            <w:pPr>
              <w:jc w:val="center"/>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TM/TA</w:t>
            </w:r>
          </w:p>
        </w:tc>
        <w:tc>
          <w:tcPr>
            <w:tcW w:w="2920" w:type="dxa"/>
          </w:tcPr>
          <w:p w14:paraId="7D197185" w14:textId="77777777" w:rsidR="00585B8C" w:rsidRPr="00C51394" w:rsidRDefault="00585B8C" w:rsidP="00283AB3">
            <w:pPr>
              <w:jc w:val="center"/>
              <w:rPr>
                <w:rStyle w:val="normaltextrun"/>
                <w:rFonts w:ascii="Times New Roman" w:hAnsi="Times New Roman" w:cs="Times New Roman"/>
                <w:sz w:val="24"/>
                <w:szCs w:val="24"/>
              </w:rPr>
            </w:pPr>
          </w:p>
        </w:tc>
        <w:tc>
          <w:tcPr>
            <w:tcW w:w="2573" w:type="dxa"/>
          </w:tcPr>
          <w:p w14:paraId="5424FDEA" w14:textId="77777777"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2027.gada 4.ceturksnis</w:t>
            </w:r>
          </w:p>
          <w:p w14:paraId="2A2DEAED" w14:textId="77777777" w:rsidR="00585B8C" w:rsidRPr="00C51394" w:rsidRDefault="00585B8C" w:rsidP="00283AB3">
            <w:pPr>
              <w:jc w:val="center"/>
              <w:rPr>
                <w:rStyle w:val="normaltextrun"/>
                <w:rFonts w:ascii="Times New Roman" w:hAnsi="Times New Roman" w:cs="Times New Roman"/>
                <w:sz w:val="24"/>
                <w:szCs w:val="24"/>
              </w:rPr>
            </w:pPr>
          </w:p>
        </w:tc>
      </w:tr>
      <w:tr w:rsidR="002270F1" w14:paraId="0089CC85" w14:textId="77777777" w:rsidTr="3F3775E3">
        <w:trPr>
          <w:trHeight w:val="300"/>
        </w:trPr>
        <w:tc>
          <w:tcPr>
            <w:tcW w:w="611" w:type="dxa"/>
            <w:vMerge/>
            <w:vAlign w:val="center"/>
          </w:tcPr>
          <w:p w14:paraId="363F654B" w14:textId="77777777" w:rsidR="00585B8C" w:rsidRPr="00C51394" w:rsidRDefault="00585B8C" w:rsidP="00283AB3">
            <w:pPr>
              <w:rPr>
                <w:rFonts w:ascii="Times New Roman" w:hAnsi="Times New Roman" w:cs="Times New Roman"/>
                <w:sz w:val="24"/>
                <w:szCs w:val="24"/>
              </w:rPr>
            </w:pPr>
          </w:p>
        </w:tc>
        <w:tc>
          <w:tcPr>
            <w:tcW w:w="1830" w:type="dxa"/>
            <w:vMerge/>
            <w:vAlign w:val="center"/>
          </w:tcPr>
          <w:p w14:paraId="391DAF82" w14:textId="77777777" w:rsidR="00585B8C" w:rsidRPr="00C51394" w:rsidRDefault="00585B8C" w:rsidP="00283AB3">
            <w:pPr>
              <w:rPr>
                <w:rFonts w:ascii="Times New Roman" w:hAnsi="Times New Roman" w:cs="Times New Roman"/>
                <w:sz w:val="24"/>
                <w:szCs w:val="24"/>
              </w:rPr>
            </w:pPr>
          </w:p>
        </w:tc>
        <w:tc>
          <w:tcPr>
            <w:tcW w:w="2527" w:type="dxa"/>
            <w:vMerge/>
          </w:tcPr>
          <w:p w14:paraId="42E2F015" w14:textId="77777777" w:rsidR="00585B8C" w:rsidRPr="00C51394" w:rsidRDefault="00585B8C" w:rsidP="00283AB3">
            <w:pPr>
              <w:rPr>
                <w:rFonts w:ascii="Times New Roman" w:hAnsi="Times New Roman" w:cs="Times New Roman"/>
                <w:sz w:val="24"/>
                <w:szCs w:val="24"/>
              </w:rPr>
            </w:pPr>
          </w:p>
        </w:tc>
        <w:tc>
          <w:tcPr>
            <w:tcW w:w="2185" w:type="dxa"/>
          </w:tcPr>
          <w:p w14:paraId="17213803" w14:textId="77777777" w:rsidR="00585B8C" w:rsidRPr="00C51394" w:rsidRDefault="008D269F" w:rsidP="00283AB3">
            <w:pPr>
              <w:jc w:val="both"/>
              <w:rPr>
                <w:rFonts w:ascii="Times New Roman" w:eastAsia="Times New Roman" w:hAnsi="Times New Roman" w:cs="Times New Roman"/>
                <w:sz w:val="24"/>
                <w:szCs w:val="24"/>
              </w:rPr>
            </w:pPr>
            <w:r w:rsidRPr="00C51394">
              <w:rPr>
                <w:rFonts w:ascii="Times New Roman" w:eastAsia="Times New Roman" w:hAnsi="Times New Roman" w:cs="Times New Roman"/>
                <w:sz w:val="24"/>
                <w:szCs w:val="24"/>
              </w:rPr>
              <w:t xml:space="preserve">Veikta </w:t>
            </w:r>
            <w:r w:rsidRPr="00C51394">
              <w:rPr>
                <w:rFonts w:ascii="Times New Roman" w:eastAsia="Times New Roman" w:hAnsi="Times New Roman" w:cs="Times New Roman"/>
                <w:b/>
                <w:bCs/>
                <w:sz w:val="24"/>
                <w:szCs w:val="24"/>
              </w:rPr>
              <w:t>aptauja par vardarbības pret sievietēm un ģimenē izplatību</w:t>
            </w:r>
            <w:r w:rsidRPr="00C51394">
              <w:rPr>
                <w:rFonts w:ascii="Times New Roman" w:eastAsia="Times New Roman" w:hAnsi="Times New Roman" w:cs="Times New Roman"/>
                <w:sz w:val="24"/>
                <w:szCs w:val="24"/>
              </w:rPr>
              <w:t xml:space="preserve"> Latvijā</w:t>
            </w:r>
          </w:p>
        </w:tc>
        <w:tc>
          <w:tcPr>
            <w:tcW w:w="1637" w:type="dxa"/>
          </w:tcPr>
          <w:p w14:paraId="706E9185" w14:textId="77777777" w:rsidR="00585B8C" w:rsidRPr="00C51394" w:rsidRDefault="008D269F" w:rsidP="00283AB3">
            <w:pPr>
              <w:jc w:val="center"/>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CSP</w:t>
            </w:r>
          </w:p>
        </w:tc>
        <w:tc>
          <w:tcPr>
            <w:tcW w:w="2920" w:type="dxa"/>
          </w:tcPr>
          <w:p w14:paraId="5CD191A0" w14:textId="77777777" w:rsidR="00585B8C" w:rsidRPr="00C51394" w:rsidRDefault="00585B8C" w:rsidP="00283AB3">
            <w:pPr>
              <w:jc w:val="center"/>
              <w:rPr>
                <w:rStyle w:val="normaltextrun"/>
                <w:rFonts w:ascii="Times New Roman" w:hAnsi="Times New Roman" w:cs="Times New Roman"/>
                <w:sz w:val="24"/>
                <w:szCs w:val="24"/>
              </w:rPr>
            </w:pPr>
          </w:p>
        </w:tc>
        <w:tc>
          <w:tcPr>
            <w:tcW w:w="2573" w:type="dxa"/>
          </w:tcPr>
          <w:p w14:paraId="6ECCA022" w14:textId="77777777"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2029.gada 4.ceturksnis</w:t>
            </w:r>
          </w:p>
          <w:p w14:paraId="3B281F9A" w14:textId="77777777" w:rsidR="00585B8C" w:rsidRPr="00C51394" w:rsidRDefault="00585B8C" w:rsidP="00283AB3">
            <w:pPr>
              <w:jc w:val="center"/>
              <w:rPr>
                <w:rStyle w:val="normaltextrun"/>
                <w:rFonts w:ascii="Times New Roman" w:hAnsi="Times New Roman" w:cs="Times New Roman"/>
                <w:sz w:val="24"/>
                <w:szCs w:val="24"/>
              </w:rPr>
            </w:pPr>
          </w:p>
        </w:tc>
      </w:tr>
      <w:tr w:rsidR="002270F1" w14:paraId="54F10213" w14:textId="77777777" w:rsidTr="3F3775E3">
        <w:trPr>
          <w:trHeight w:val="300"/>
        </w:trPr>
        <w:tc>
          <w:tcPr>
            <w:tcW w:w="611" w:type="dxa"/>
            <w:vMerge/>
            <w:vAlign w:val="center"/>
          </w:tcPr>
          <w:p w14:paraId="4177C6A2" w14:textId="77777777" w:rsidR="00585B8C" w:rsidRPr="00C51394" w:rsidRDefault="00585B8C" w:rsidP="00283AB3">
            <w:pPr>
              <w:rPr>
                <w:rFonts w:ascii="Times New Roman" w:hAnsi="Times New Roman" w:cs="Times New Roman"/>
                <w:sz w:val="24"/>
                <w:szCs w:val="24"/>
              </w:rPr>
            </w:pPr>
          </w:p>
        </w:tc>
        <w:tc>
          <w:tcPr>
            <w:tcW w:w="1830" w:type="dxa"/>
            <w:vMerge/>
            <w:vAlign w:val="center"/>
          </w:tcPr>
          <w:p w14:paraId="2B0C1729" w14:textId="77777777" w:rsidR="00585B8C" w:rsidRPr="00C51394" w:rsidRDefault="00585B8C" w:rsidP="00283AB3">
            <w:pPr>
              <w:rPr>
                <w:rFonts w:ascii="Times New Roman" w:hAnsi="Times New Roman" w:cs="Times New Roman"/>
                <w:sz w:val="24"/>
                <w:szCs w:val="24"/>
              </w:rPr>
            </w:pPr>
          </w:p>
        </w:tc>
        <w:tc>
          <w:tcPr>
            <w:tcW w:w="2527" w:type="dxa"/>
            <w:vMerge/>
          </w:tcPr>
          <w:p w14:paraId="09E14AD4" w14:textId="77777777" w:rsidR="00585B8C" w:rsidRPr="00C51394" w:rsidRDefault="00585B8C" w:rsidP="00283AB3">
            <w:pPr>
              <w:rPr>
                <w:rFonts w:ascii="Times New Roman" w:hAnsi="Times New Roman" w:cs="Times New Roman"/>
                <w:sz w:val="24"/>
                <w:szCs w:val="24"/>
              </w:rPr>
            </w:pPr>
          </w:p>
        </w:tc>
        <w:tc>
          <w:tcPr>
            <w:tcW w:w="2185" w:type="dxa"/>
          </w:tcPr>
          <w:p w14:paraId="23004CB5" w14:textId="77777777" w:rsidR="00585B8C" w:rsidRPr="00C51394" w:rsidRDefault="008D269F" w:rsidP="00283AB3">
            <w:pPr>
              <w:jc w:val="both"/>
              <w:rPr>
                <w:rFonts w:ascii="Times New Roman" w:eastAsia="Times New Roman" w:hAnsi="Times New Roman" w:cs="Times New Roman"/>
                <w:sz w:val="24"/>
                <w:szCs w:val="24"/>
              </w:rPr>
            </w:pPr>
            <w:r w:rsidRPr="00C51394">
              <w:rPr>
                <w:rFonts w:ascii="Times New Roman" w:eastAsia="Times New Roman" w:hAnsi="Times New Roman" w:cs="Times New Roman"/>
                <w:b/>
                <w:bCs/>
                <w:sz w:val="24"/>
                <w:szCs w:val="24"/>
              </w:rPr>
              <w:t xml:space="preserve">Publicēti vardarbības pret </w:t>
            </w:r>
            <w:r w:rsidRPr="00C51394">
              <w:rPr>
                <w:rFonts w:ascii="Times New Roman" w:eastAsia="Times New Roman" w:hAnsi="Times New Roman" w:cs="Times New Roman"/>
                <w:b/>
                <w:bCs/>
                <w:sz w:val="24"/>
                <w:szCs w:val="24"/>
              </w:rPr>
              <w:lastRenderedPageBreak/>
              <w:t>sievietēm un ģimenē monitoringa rādītāji</w:t>
            </w:r>
            <w:r w:rsidRPr="00C51394">
              <w:rPr>
                <w:rFonts w:ascii="Times New Roman" w:eastAsia="Times New Roman" w:hAnsi="Times New Roman" w:cs="Times New Roman"/>
                <w:sz w:val="24"/>
                <w:szCs w:val="24"/>
              </w:rPr>
              <w:t xml:space="preserve"> oficiālās statistikas portālā</w:t>
            </w:r>
          </w:p>
        </w:tc>
        <w:tc>
          <w:tcPr>
            <w:tcW w:w="1637" w:type="dxa"/>
          </w:tcPr>
          <w:p w14:paraId="5D8B7D3D" w14:textId="77777777" w:rsidR="00585B8C" w:rsidRPr="00C51394" w:rsidRDefault="008D269F" w:rsidP="00283AB3">
            <w:pPr>
              <w:jc w:val="center"/>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lastRenderedPageBreak/>
              <w:t>CSP</w:t>
            </w:r>
          </w:p>
        </w:tc>
        <w:tc>
          <w:tcPr>
            <w:tcW w:w="2920" w:type="dxa"/>
          </w:tcPr>
          <w:p w14:paraId="4B5083EC" w14:textId="77777777" w:rsidR="00585B8C" w:rsidRPr="00C51394" w:rsidRDefault="00585B8C" w:rsidP="00283AB3">
            <w:pPr>
              <w:jc w:val="center"/>
              <w:rPr>
                <w:rStyle w:val="normaltextrun"/>
                <w:rFonts w:ascii="Times New Roman" w:hAnsi="Times New Roman" w:cs="Times New Roman"/>
                <w:sz w:val="24"/>
                <w:szCs w:val="24"/>
              </w:rPr>
            </w:pPr>
          </w:p>
        </w:tc>
        <w:tc>
          <w:tcPr>
            <w:tcW w:w="2573" w:type="dxa"/>
          </w:tcPr>
          <w:p w14:paraId="6AE1CAC0" w14:textId="77777777" w:rsidR="00585B8C" w:rsidRPr="00C51394" w:rsidRDefault="008D269F" w:rsidP="00283AB3">
            <w:pPr>
              <w:spacing w:after="0" w:line="240" w:lineRule="auto"/>
              <w:jc w:val="center"/>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2029.gada 4.ceturksnis</w:t>
            </w:r>
          </w:p>
          <w:p w14:paraId="732C15AB" w14:textId="77777777" w:rsidR="00585B8C" w:rsidRPr="00C51394" w:rsidRDefault="00585B8C" w:rsidP="00283AB3">
            <w:pPr>
              <w:jc w:val="center"/>
              <w:rPr>
                <w:rStyle w:val="normaltextrun"/>
                <w:rFonts w:ascii="Times New Roman" w:hAnsi="Times New Roman" w:cs="Times New Roman"/>
                <w:sz w:val="24"/>
                <w:szCs w:val="24"/>
              </w:rPr>
            </w:pPr>
          </w:p>
        </w:tc>
      </w:tr>
      <w:tr w:rsidR="002270F1" w14:paraId="17ABD3E7" w14:textId="77777777" w:rsidTr="3F3775E3">
        <w:trPr>
          <w:trHeight w:val="556"/>
        </w:trPr>
        <w:tc>
          <w:tcPr>
            <w:tcW w:w="611" w:type="dxa"/>
            <w:vMerge/>
            <w:vAlign w:val="center"/>
          </w:tcPr>
          <w:p w14:paraId="3CE97BBA"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643C6CD4"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shd w:val="clear" w:color="auto" w:fill="FFFFFF" w:themeFill="background1"/>
            <w:vAlign w:val="center"/>
          </w:tcPr>
          <w:p w14:paraId="7D27EE2F" w14:textId="77777777" w:rsidR="00585B8C" w:rsidRPr="00C51394" w:rsidRDefault="008D269F" w:rsidP="00283AB3">
            <w:pPr>
              <w:spacing w:after="0" w:line="240" w:lineRule="auto"/>
              <w:jc w:val="both"/>
              <w:textAlignment w:val="baseline"/>
              <w:rPr>
                <w:rStyle w:val="Virsraksts2Rakstz"/>
                <w:rFonts w:ascii="Times New Roman" w:hAnsi="Times New Roman" w:cs="Times New Roman"/>
                <w:color w:val="auto"/>
                <w:sz w:val="24"/>
                <w:szCs w:val="24"/>
              </w:rPr>
            </w:pPr>
            <w:r w:rsidRPr="00C51394">
              <w:rPr>
                <w:rStyle w:val="Virsraksts2Rakstz"/>
                <w:rFonts w:ascii="Times New Roman" w:hAnsi="Times New Roman" w:cs="Times New Roman"/>
                <w:color w:val="auto"/>
                <w:sz w:val="24"/>
                <w:szCs w:val="24"/>
              </w:rPr>
              <w:t>11.2.Tiesu informatīvās sistēmas (TIS) pilnveides gaitā turpināt nodrošināt tiesnešu piekļuvi TIS citu lietu datiem, lai pārliecinātos par iespējamu vardarbīgās personas iesaisti citās lietās.</w:t>
            </w:r>
          </w:p>
        </w:tc>
        <w:tc>
          <w:tcPr>
            <w:tcW w:w="2185" w:type="dxa"/>
            <w:shd w:val="clear" w:color="auto" w:fill="FFFFFF" w:themeFill="background1"/>
            <w:vAlign w:val="center"/>
          </w:tcPr>
          <w:p w14:paraId="7FE973DC" w14:textId="77777777" w:rsidR="00585B8C" w:rsidRPr="00C51394" w:rsidRDefault="008D269F" w:rsidP="00283AB3">
            <w:pPr>
              <w:spacing w:after="0" w:line="240" w:lineRule="auto"/>
              <w:jc w:val="both"/>
              <w:textAlignment w:val="baseline"/>
              <w:rPr>
                <w:rFonts w:ascii="Times New Roman" w:eastAsia="Times New Roman" w:hAnsi="Times New Roman" w:cs="Times New Roman"/>
                <w:sz w:val="24"/>
                <w:szCs w:val="24"/>
                <w:lang w:eastAsia="lv-LV"/>
              </w:rPr>
            </w:pPr>
            <w:r w:rsidRPr="00C51394">
              <w:rPr>
                <w:rFonts w:ascii="Times New Roman" w:hAnsi="Times New Roman" w:cs="Times New Roman"/>
                <w:sz w:val="24"/>
                <w:szCs w:val="24"/>
              </w:rPr>
              <w:t> </w:t>
            </w:r>
            <w:r w:rsidRPr="00C51394">
              <w:rPr>
                <w:rFonts w:ascii="Times New Roman" w:hAnsi="Times New Roman" w:cs="Times New Roman"/>
                <w:b/>
                <w:bCs/>
                <w:sz w:val="24"/>
                <w:szCs w:val="24"/>
              </w:rPr>
              <w:t>Piekļuves nodrošināšana tiesnešiem</w:t>
            </w:r>
            <w:r w:rsidRPr="00C51394">
              <w:rPr>
                <w:rFonts w:ascii="Times New Roman" w:hAnsi="Times New Roman" w:cs="Times New Roman"/>
                <w:sz w:val="24"/>
                <w:szCs w:val="24"/>
              </w:rPr>
              <w:t xml:space="preserve"> TIS par citu lietu datiem</w:t>
            </w:r>
          </w:p>
        </w:tc>
        <w:tc>
          <w:tcPr>
            <w:tcW w:w="1637" w:type="dxa"/>
            <w:shd w:val="clear" w:color="auto" w:fill="FFFFFF" w:themeFill="background1"/>
            <w:vAlign w:val="center"/>
          </w:tcPr>
          <w:p w14:paraId="3A0EC99D"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Style w:val="Virsraksts2Rakstz"/>
                <w:rFonts w:ascii="Times New Roman" w:hAnsi="Times New Roman" w:cs="Times New Roman"/>
                <w:color w:val="auto"/>
                <w:sz w:val="24"/>
                <w:szCs w:val="24"/>
              </w:rPr>
              <w:t>TM/</w:t>
            </w:r>
            <w:r w:rsidRPr="00C51394">
              <w:rPr>
                <w:rFonts w:ascii="Times New Roman" w:hAnsi="Times New Roman" w:cs="Times New Roman"/>
                <w:sz w:val="24"/>
                <w:szCs w:val="24"/>
              </w:rPr>
              <w:t>TA</w:t>
            </w:r>
          </w:p>
        </w:tc>
        <w:tc>
          <w:tcPr>
            <w:tcW w:w="2920" w:type="dxa"/>
            <w:shd w:val="clear" w:color="auto" w:fill="FFFFFF" w:themeFill="background1"/>
            <w:vAlign w:val="center"/>
          </w:tcPr>
          <w:p w14:paraId="64596E44" w14:textId="77777777" w:rsidR="00585B8C" w:rsidRPr="00C51394" w:rsidRDefault="00585B8C" w:rsidP="00283AB3">
            <w:pPr>
              <w:spacing w:after="0" w:line="240" w:lineRule="auto"/>
              <w:jc w:val="center"/>
              <w:textAlignment w:val="baseline"/>
              <w:rPr>
                <w:rFonts w:ascii="Times New Roman" w:eastAsia="Times New Roman" w:hAnsi="Times New Roman" w:cs="Times New Roman"/>
                <w:sz w:val="24"/>
                <w:szCs w:val="24"/>
                <w:lang w:eastAsia="lv-LV"/>
              </w:rPr>
            </w:pPr>
          </w:p>
        </w:tc>
        <w:tc>
          <w:tcPr>
            <w:tcW w:w="2573" w:type="dxa"/>
            <w:shd w:val="clear" w:color="auto" w:fill="FFFFFF" w:themeFill="background1"/>
            <w:vAlign w:val="center"/>
          </w:tcPr>
          <w:p w14:paraId="55E80590"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 xml:space="preserve"> 2027.gada 4.ceturksnis</w:t>
            </w:r>
          </w:p>
          <w:p w14:paraId="412A3D81" w14:textId="77777777" w:rsidR="00585B8C" w:rsidRPr="00C51394" w:rsidRDefault="00585B8C" w:rsidP="00283AB3">
            <w:pPr>
              <w:spacing w:after="0" w:line="240" w:lineRule="auto"/>
              <w:jc w:val="center"/>
              <w:textAlignment w:val="baseline"/>
              <w:rPr>
                <w:rFonts w:ascii="Times New Roman" w:hAnsi="Times New Roman" w:cs="Times New Roman"/>
                <w:sz w:val="24"/>
                <w:szCs w:val="24"/>
                <w:lang w:eastAsia="lv-LV"/>
              </w:rPr>
            </w:pPr>
          </w:p>
        </w:tc>
      </w:tr>
      <w:tr w:rsidR="002270F1" w14:paraId="4478DF6B" w14:textId="77777777" w:rsidTr="3F3775E3">
        <w:trPr>
          <w:trHeight w:val="556"/>
        </w:trPr>
        <w:tc>
          <w:tcPr>
            <w:tcW w:w="611" w:type="dxa"/>
            <w:vMerge/>
            <w:vAlign w:val="center"/>
          </w:tcPr>
          <w:p w14:paraId="35ED0AE7"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vAlign w:val="center"/>
          </w:tcPr>
          <w:p w14:paraId="61C80C6B"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vAlign w:val="center"/>
          </w:tcPr>
          <w:p w14:paraId="5291502B" w14:textId="5998F562" w:rsidR="00585B8C" w:rsidRPr="00C51394" w:rsidRDefault="008D269F" w:rsidP="00283AB3">
            <w:pPr>
              <w:spacing w:after="0" w:line="240" w:lineRule="auto"/>
              <w:jc w:val="both"/>
              <w:textAlignment w:val="baseline"/>
              <w:rPr>
                <w:rStyle w:val="Virsraksts2Rakstz"/>
                <w:rFonts w:ascii="Times New Roman" w:hAnsi="Times New Roman" w:cs="Times New Roman"/>
                <w:sz w:val="24"/>
                <w:szCs w:val="24"/>
              </w:rPr>
            </w:pPr>
            <w:r w:rsidRPr="00C51394">
              <w:rPr>
                <w:rFonts w:ascii="Times New Roman" w:eastAsia="Times New Roman" w:hAnsi="Times New Roman" w:cs="Times New Roman"/>
                <w:sz w:val="24"/>
                <w:szCs w:val="24"/>
              </w:rPr>
              <w:t xml:space="preserve">11.3.Pilnveidot izsaukumu uz notikumiem par iespējamu vardarbību ģimenē uzskaiti, izveidojot Ziņojumu par notikumu uzskaiti, kā arī izvērtējot iespējas veidot atsevišķu datu bāzi ģimenes konfliktu reģistrēšanai (t.sk. apsverot sociālo dienestu informācijas sistēmas SOPA sasaisti ar </w:t>
            </w:r>
            <w:r w:rsidR="00FE47CB" w:rsidRPr="00C51394">
              <w:rPr>
                <w:rFonts w:ascii="Times New Roman" w:eastAsia="Times New Roman" w:hAnsi="Times New Roman" w:cs="Times New Roman"/>
                <w:sz w:val="24"/>
                <w:szCs w:val="24"/>
              </w:rPr>
              <w:t>IeM IC</w:t>
            </w:r>
            <w:r w:rsidRPr="00C51394">
              <w:rPr>
                <w:rFonts w:ascii="Times New Roman" w:eastAsia="Times New Roman" w:hAnsi="Times New Roman" w:cs="Times New Roman"/>
                <w:sz w:val="24"/>
                <w:szCs w:val="24"/>
              </w:rPr>
              <w:t xml:space="preserve"> datu bāzēm</w:t>
            </w:r>
            <w:r w:rsidRPr="00C51394">
              <w:rPr>
                <w:rStyle w:val="Virsraksts2Rakstz"/>
                <w:rFonts w:ascii="Times New Roman" w:hAnsi="Times New Roman" w:cs="Times New Roman"/>
                <w:sz w:val="24"/>
                <w:szCs w:val="24"/>
              </w:rPr>
              <w:t>.</w:t>
            </w:r>
          </w:p>
        </w:tc>
        <w:tc>
          <w:tcPr>
            <w:tcW w:w="2185" w:type="dxa"/>
            <w:vAlign w:val="center"/>
          </w:tcPr>
          <w:p w14:paraId="2BBD5FA8" w14:textId="77777777" w:rsidR="00585B8C" w:rsidRPr="00C51394" w:rsidRDefault="008D269F" w:rsidP="00283AB3">
            <w:pPr>
              <w:spacing w:after="0" w:line="240" w:lineRule="auto"/>
              <w:jc w:val="both"/>
              <w:textAlignment w:val="baseline"/>
              <w:rPr>
                <w:rFonts w:ascii="Times New Roman" w:hAnsi="Times New Roman" w:cs="Times New Roman"/>
                <w:sz w:val="24"/>
                <w:szCs w:val="24"/>
              </w:rPr>
            </w:pPr>
            <w:r w:rsidRPr="00C51394">
              <w:rPr>
                <w:rFonts w:ascii="Times New Roman" w:hAnsi="Times New Roman" w:cs="Times New Roman"/>
                <w:b/>
                <w:bCs/>
                <w:sz w:val="24"/>
                <w:szCs w:val="24"/>
              </w:rPr>
              <w:t>Vienotas uzskaites izveide</w:t>
            </w:r>
            <w:r w:rsidRPr="00C51394">
              <w:rPr>
                <w:rFonts w:ascii="Times New Roman" w:hAnsi="Times New Roman" w:cs="Times New Roman"/>
                <w:sz w:val="24"/>
                <w:szCs w:val="24"/>
              </w:rPr>
              <w:t xml:space="preserve"> par ģimenes konfliktiem. </w:t>
            </w:r>
          </w:p>
        </w:tc>
        <w:tc>
          <w:tcPr>
            <w:tcW w:w="1637" w:type="dxa"/>
            <w:vAlign w:val="center"/>
          </w:tcPr>
          <w:p w14:paraId="1B0B884D" w14:textId="77777777" w:rsidR="00585B8C" w:rsidRPr="00C51394" w:rsidRDefault="008D269F" w:rsidP="00283AB3">
            <w:pPr>
              <w:spacing w:after="0" w:line="240" w:lineRule="auto"/>
              <w:jc w:val="center"/>
              <w:textAlignment w:val="baseline"/>
              <w:rPr>
                <w:rStyle w:val="Virsraksts2Rakstz"/>
                <w:rFonts w:ascii="Times New Roman" w:hAnsi="Times New Roman" w:cs="Times New Roman"/>
                <w:color w:val="auto"/>
                <w:sz w:val="24"/>
                <w:szCs w:val="24"/>
              </w:rPr>
            </w:pPr>
            <w:r w:rsidRPr="00C51394">
              <w:rPr>
                <w:rStyle w:val="Virsraksts2Rakstz"/>
                <w:rFonts w:ascii="Times New Roman" w:hAnsi="Times New Roman" w:cs="Times New Roman"/>
                <w:color w:val="auto"/>
                <w:sz w:val="24"/>
                <w:szCs w:val="24"/>
              </w:rPr>
              <w:t>IeM/VP/ IeM IC</w:t>
            </w:r>
          </w:p>
        </w:tc>
        <w:tc>
          <w:tcPr>
            <w:tcW w:w="2920" w:type="dxa"/>
            <w:vAlign w:val="center"/>
          </w:tcPr>
          <w:p w14:paraId="2478A467" w14:textId="77777777" w:rsidR="00585B8C" w:rsidRPr="00C51394" w:rsidRDefault="008D269F" w:rsidP="00283AB3">
            <w:pPr>
              <w:spacing w:after="0" w:line="240" w:lineRule="auto"/>
              <w:jc w:val="center"/>
              <w:textAlignment w:val="baseline"/>
              <w:rPr>
                <w:rFonts w:ascii="Times New Roman" w:hAnsi="Times New Roman" w:cs="Times New Roman"/>
                <w:sz w:val="24"/>
                <w:szCs w:val="24"/>
              </w:rPr>
            </w:pPr>
            <w:r w:rsidRPr="00C51394">
              <w:rPr>
                <w:rFonts w:ascii="Times New Roman" w:hAnsi="Times New Roman" w:cs="Times New Roman"/>
                <w:sz w:val="24"/>
                <w:szCs w:val="24"/>
              </w:rPr>
              <w:t>LM</w:t>
            </w:r>
          </w:p>
        </w:tc>
        <w:tc>
          <w:tcPr>
            <w:tcW w:w="2573" w:type="dxa"/>
            <w:vAlign w:val="center"/>
          </w:tcPr>
          <w:p w14:paraId="4347C043" w14:textId="77777777" w:rsidR="00585B8C" w:rsidRPr="00C51394" w:rsidRDefault="008D269F" w:rsidP="00283AB3">
            <w:pPr>
              <w:spacing w:after="0" w:line="240" w:lineRule="auto"/>
              <w:jc w:val="center"/>
              <w:textAlignment w:val="baseline"/>
              <w:rPr>
                <w:rFonts w:ascii="Times New Roman" w:eastAsia="Times New Roman" w:hAnsi="Times New Roman" w:cs="Times New Roman"/>
                <w:sz w:val="24"/>
                <w:szCs w:val="24"/>
                <w:lang w:eastAsia="lv-LV"/>
              </w:rPr>
            </w:pPr>
            <w:r w:rsidRPr="00C51394">
              <w:rPr>
                <w:rFonts w:ascii="Times New Roman" w:eastAsia="Times New Roman" w:hAnsi="Times New Roman" w:cs="Times New Roman"/>
                <w:sz w:val="24"/>
                <w:szCs w:val="24"/>
                <w:lang w:eastAsia="lv-LV"/>
              </w:rPr>
              <w:t>2026.gada 4.ceturksnis</w:t>
            </w:r>
          </w:p>
          <w:p w14:paraId="32A790B3" w14:textId="77777777" w:rsidR="00585B8C" w:rsidRPr="00C51394" w:rsidRDefault="00585B8C" w:rsidP="00283AB3">
            <w:pPr>
              <w:spacing w:after="0" w:line="240" w:lineRule="auto"/>
              <w:jc w:val="center"/>
              <w:textAlignment w:val="baseline"/>
              <w:rPr>
                <w:rFonts w:ascii="Times New Roman" w:hAnsi="Times New Roman" w:cs="Times New Roman"/>
                <w:sz w:val="24"/>
                <w:szCs w:val="24"/>
              </w:rPr>
            </w:pPr>
          </w:p>
        </w:tc>
      </w:tr>
      <w:tr w:rsidR="002270F1" w14:paraId="39AE0203" w14:textId="77777777" w:rsidTr="3F3775E3">
        <w:trPr>
          <w:trHeight w:val="556"/>
        </w:trPr>
        <w:tc>
          <w:tcPr>
            <w:tcW w:w="611" w:type="dxa"/>
            <w:vMerge/>
            <w:vAlign w:val="center"/>
          </w:tcPr>
          <w:p w14:paraId="6C1FEBC7"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tcPr>
          <w:p w14:paraId="1FA51E51"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shd w:val="clear" w:color="auto" w:fill="auto"/>
          </w:tcPr>
          <w:p w14:paraId="1C88C7FE" w14:textId="77777777" w:rsidR="00585B8C" w:rsidRPr="00C51394" w:rsidRDefault="008D269F" w:rsidP="00283AB3">
            <w:pPr>
              <w:spacing w:after="0" w:line="240" w:lineRule="auto"/>
              <w:jc w:val="both"/>
              <w:textAlignment w:val="baseline"/>
              <w:rPr>
                <w:rStyle w:val="Virsraksts2Rakstz"/>
                <w:rFonts w:ascii="Times New Roman" w:eastAsia="Calibri" w:hAnsi="Times New Roman" w:cs="Times New Roman"/>
                <w:sz w:val="24"/>
                <w:szCs w:val="24"/>
              </w:rPr>
            </w:pPr>
            <w:r w:rsidRPr="00C51394">
              <w:rPr>
                <w:rStyle w:val="normaltextrun"/>
                <w:rFonts w:ascii="Times New Roman" w:hAnsi="Times New Roman" w:cs="Times New Roman"/>
                <w:sz w:val="24"/>
                <w:szCs w:val="24"/>
              </w:rPr>
              <w:t xml:space="preserve">11.4.Veikts vardarbības mazināšanas pasākumu ietekmes novērtējums, identificējot būtiskākos </w:t>
            </w:r>
            <w:proofErr w:type="spellStart"/>
            <w:r w:rsidRPr="00C51394">
              <w:rPr>
                <w:rStyle w:val="normaltextrun"/>
                <w:rFonts w:ascii="Times New Roman" w:hAnsi="Times New Roman" w:cs="Times New Roman"/>
                <w:sz w:val="24"/>
                <w:szCs w:val="24"/>
              </w:rPr>
              <w:t>problēmjautājumus</w:t>
            </w:r>
            <w:proofErr w:type="spellEnd"/>
            <w:r w:rsidRPr="00C51394">
              <w:rPr>
                <w:rStyle w:val="normaltextrun"/>
                <w:rFonts w:ascii="Times New Roman" w:hAnsi="Times New Roman" w:cs="Times New Roman"/>
                <w:sz w:val="24"/>
                <w:szCs w:val="24"/>
              </w:rPr>
              <w:t xml:space="preserve"> un izvirzot konkrētus mērķus un priekšlikumus politikas attīstībai turpmākajos gados.</w:t>
            </w:r>
            <w:r w:rsidRPr="00C51394">
              <w:rPr>
                <w:rStyle w:val="eop"/>
                <w:rFonts w:ascii="Times New Roman" w:hAnsi="Times New Roman" w:cs="Times New Roman"/>
                <w:sz w:val="24"/>
                <w:szCs w:val="24"/>
              </w:rPr>
              <w:t> </w:t>
            </w:r>
          </w:p>
        </w:tc>
        <w:tc>
          <w:tcPr>
            <w:tcW w:w="2185" w:type="dxa"/>
            <w:shd w:val="clear" w:color="auto" w:fill="auto"/>
          </w:tcPr>
          <w:p w14:paraId="466D2873" w14:textId="77777777" w:rsidR="00585B8C" w:rsidRPr="00C51394" w:rsidRDefault="008D269F" w:rsidP="00283AB3">
            <w:pPr>
              <w:pStyle w:val="paragraph"/>
              <w:spacing w:before="0" w:beforeAutospacing="0" w:after="0" w:afterAutospacing="0"/>
              <w:jc w:val="both"/>
              <w:textAlignment w:val="baseline"/>
            </w:pPr>
            <w:proofErr w:type="spellStart"/>
            <w:r w:rsidRPr="00C51394">
              <w:rPr>
                <w:rStyle w:val="normaltextrun"/>
              </w:rPr>
              <w:t>Ex-ante</w:t>
            </w:r>
            <w:proofErr w:type="spellEnd"/>
            <w:r w:rsidRPr="00C51394">
              <w:rPr>
                <w:rStyle w:val="normaltextrun"/>
              </w:rPr>
              <w:t xml:space="preserve"> </w:t>
            </w:r>
            <w:proofErr w:type="spellStart"/>
            <w:r w:rsidRPr="00C51394">
              <w:rPr>
                <w:rStyle w:val="normaltextrun"/>
                <w:b/>
                <w:bCs/>
              </w:rPr>
              <w:t>izvērtējums</w:t>
            </w:r>
            <w:proofErr w:type="spellEnd"/>
            <w:r w:rsidRPr="00C51394">
              <w:rPr>
                <w:rStyle w:val="normaltextrun"/>
                <w:b/>
                <w:bCs/>
              </w:rPr>
              <w:t xml:space="preserve"> un</w:t>
            </w:r>
            <w:r w:rsidRPr="00C51394">
              <w:rPr>
                <w:rStyle w:val="eop"/>
                <w:b/>
                <w:bCs/>
              </w:rPr>
              <w:t> s</w:t>
            </w:r>
            <w:r w:rsidRPr="00C51394">
              <w:rPr>
                <w:rStyle w:val="normaltextrun"/>
                <w:b/>
                <w:bCs/>
              </w:rPr>
              <w:t>abiedriskās domas pētījumi</w:t>
            </w:r>
            <w:r w:rsidRPr="00C51394">
              <w:rPr>
                <w:rStyle w:val="normaltextrun"/>
              </w:rPr>
              <w:t>.</w:t>
            </w:r>
            <w:r>
              <w:rPr>
                <w:rStyle w:val="Vresatsauce"/>
              </w:rPr>
              <w:footnoteReference w:id="26"/>
            </w:r>
            <w:r w:rsidRPr="00C51394">
              <w:rPr>
                <w:rStyle w:val="eop"/>
              </w:rPr>
              <w:t> </w:t>
            </w:r>
          </w:p>
          <w:p w14:paraId="64B5A110" w14:textId="77777777" w:rsidR="00585B8C" w:rsidRPr="00C51394" w:rsidRDefault="008D269F" w:rsidP="00283AB3">
            <w:pPr>
              <w:spacing w:after="0" w:line="240" w:lineRule="auto"/>
              <w:jc w:val="both"/>
              <w:textAlignment w:val="baseline"/>
              <w:rPr>
                <w:rFonts w:ascii="Times New Roman" w:hAnsi="Times New Roman" w:cs="Times New Roman"/>
                <w:sz w:val="24"/>
                <w:szCs w:val="24"/>
              </w:rPr>
            </w:pPr>
            <w:r w:rsidRPr="00C51394">
              <w:rPr>
                <w:rStyle w:val="eop"/>
                <w:rFonts w:ascii="Times New Roman" w:hAnsi="Times New Roman" w:cs="Times New Roman"/>
                <w:sz w:val="24"/>
                <w:szCs w:val="24"/>
              </w:rPr>
              <w:t> </w:t>
            </w:r>
          </w:p>
        </w:tc>
        <w:tc>
          <w:tcPr>
            <w:tcW w:w="1637" w:type="dxa"/>
            <w:shd w:val="clear" w:color="auto" w:fill="auto"/>
          </w:tcPr>
          <w:p w14:paraId="26F0C220" w14:textId="77777777" w:rsidR="00585B8C" w:rsidRPr="00C51394" w:rsidRDefault="008D269F" w:rsidP="00283AB3">
            <w:pPr>
              <w:spacing w:after="0" w:line="240" w:lineRule="auto"/>
              <w:jc w:val="center"/>
              <w:textAlignment w:val="baseline"/>
              <w:rPr>
                <w:rFonts w:ascii="Times New Roman" w:hAnsi="Times New Roman" w:cs="Times New Roman"/>
                <w:sz w:val="24"/>
                <w:szCs w:val="24"/>
              </w:rPr>
            </w:pPr>
            <w:r w:rsidRPr="00C51394">
              <w:rPr>
                <w:rStyle w:val="normaltextrun"/>
                <w:rFonts w:ascii="Times New Roman" w:hAnsi="Times New Roman" w:cs="Times New Roman"/>
                <w:sz w:val="24"/>
                <w:szCs w:val="24"/>
              </w:rPr>
              <w:t>LM</w:t>
            </w:r>
          </w:p>
        </w:tc>
        <w:tc>
          <w:tcPr>
            <w:tcW w:w="2920" w:type="dxa"/>
            <w:shd w:val="clear" w:color="auto" w:fill="auto"/>
          </w:tcPr>
          <w:p w14:paraId="7D53FAE5" w14:textId="77777777" w:rsidR="00585B8C" w:rsidRPr="00C51394" w:rsidRDefault="00585B8C" w:rsidP="00283AB3">
            <w:pPr>
              <w:spacing w:after="0" w:line="240" w:lineRule="auto"/>
              <w:jc w:val="center"/>
              <w:textAlignment w:val="baseline"/>
              <w:rPr>
                <w:rFonts w:ascii="Times New Roman" w:hAnsi="Times New Roman" w:cs="Times New Roman"/>
                <w:sz w:val="24"/>
                <w:szCs w:val="24"/>
              </w:rPr>
            </w:pPr>
          </w:p>
        </w:tc>
        <w:tc>
          <w:tcPr>
            <w:tcW w:w="2573" w:type="dxa"/>
            <w:shd w:val="clear" w:color="auto" w:fill="auto"/>
          </w:tcPr>
          <w:p w14:paraId="19CD2904" w14:textId="77777777" w:rsidR="00585B8C" w:rsidRPr="00C51394" w:rsidRDefault="008D269F" w:rsidP="00283AB3">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2028.gada 3.ceturksnis</w:t>
            </w:r>
          </w:p>
        </w:tc>
      </w:tr>
      <w:tr w:rsidR="002270F1" w14:paraId="1BFCF862" w14:textId="77777777" w:rsidTr="3F3775E3">
        <w:trPr>
          <w:trHeight w:val="556"/>
        </w:trPr>
        <w:tc>
          <w:tcPr>
            <w:tcW w:w="611" w:type="dxa"/>
            <w:vMerge/>
            <w:vAlign w:val="center"/>
          </w:tcPr>
          <w:p w14:paraId="638FFEE9"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1830" w:type="dxa"/>
            <w:vMerge/>
          </w:tcPr>
          <w:p w14:paraId="263317F9" w14:textId="77777777" w:rsidR="00585B8C" w:rsidRPr="00C51394" w:rsidRDefault="00585B8C" w:rsidP="00283AB3">
            <w:pPr>
              <w:spacing w:after="0" w:line="240" w:lineRule="auto"/>
              <w:jc w:val="both"/>
              <w:textAlignment w:val="baseline"/>
              <w:rPr>
                <w:rFonts w:ascii="Times New Roman" w:eastAsia="Times New Roman" w:hAnsi="Times New Roman" w:cs="Times New Roman"/>
                <w:sz w:val="24"/>
                <w:szCs w:val="24"/>
                <w:lang w:eastAsia="lv-LV"/>
              </w:rPr>
            </w:pPr>
          </w:p>
        </w:tc>
        <w:tc>
          <w:tcPr>
            <w:tcW w:w="2527" w:type="dxa"/>
          </w:tcPr>
          <w:p w14:paraId="112B7171" w14:textId="77777777" w:rsidR="00585B8C" w:rsidRPr="00C51394" w:rsidRDefault="008D269F" w:rsidP="00283AB3">
            <w:pPr>
              <w:pStyle w:val="paragraph"/>
              <w:spacing w:before="0" w:beforeAutospacing="0" w:after="0" w:afterAutospacing="0"/>
              <w:jc w:val="both"/>
              <w:textAlignment w:val="baseline"/>
            </w:pPr>
            <w:r w:rsidRPr="00C51394">
              <w:rPr>
                <w:rStyle w:val="eop"/>
              </w:rPr>
              <w:t>11.5. </w:t>
            </w:r>
            <w:r w:rsidRPr="00C51394">
              <w:rPr>
                <w:rStyle w:val="normaltextrun"/>
              </w:rPr>
              <w:t>Izstrādāts plāns vardarbības datu monitoringa sistēmas ieviešanai</w:t>
            </w:r>
            <w:r w:rsidRPr="00C51394">
              <w:rPr>
                <w:rStyle w:val="eop"/>
              </w:rPr>
              <w:t>.</w:t>
            </w:r>
          </w:p>
          <w:p w14:paraId="4AABC88D" w14:textId="77777777" w:rsidR="00585B8C" w:rsidRPr="00C51394" w:rsidRDefault="00585B8C" w:rsidP="00283AB3">
            <w:pPr>
              <w:spacing w:after="0" w:line="240" w:lineRule="auto"/>
              <w:jc w:val="both"/>
              <w:textAlignment w:val="baseline"/>
              <w:rPr>
                <w:rStyle w:val="Virsraksts2Rakstz"/>
                <w:rFonts w:ascii="Times New Roman" w:eastAsia="Calibri" w:hAnsi="Times New Roman" w:cs="Times New Roman"/>
                <w:sz w:val="24"/>
                <w:szCs w:val="24"/>
              </w:rPr>
            </w:pPr>
          </w:p>
        </w:tc>
        <w:tc>
          <w:tcPr>
            <w:tcW w:w="2185" w:type="dxa"/>
          </w:tcPr>
          <w:p w14:paraId="3B39B485" w14:textId="77777777" w:rsidR="00585B8C" w:rsidRPr="00C51394" w:rsidRDefault="008D269F" w:rsidP="00283AB3">
            <w:pPr>
              <w:spacing w:after="0" w:line="240" w:lineRule="auto"/>
              <w:jc w:val="both"/>
              <w:textAlignment w:val="baseline"/>
              <w:rPr>
                <w:rFonts w:ascii="Times New Roman" w:hAnsi="Times New Roman" w:cs="Times New Roman"/>
                <w:sz w:val="24"/>
                <w:szCs w:val="24"/>
              </w:rPr>
            </w:pPr>
            <w:r w:rsidRPr="00C51394">
              <w:rPr>
                <w:rStyle w:val="eop"/>
                <w:rFonts w:ascii="Times New Roman" w:hAnsi="Times New Roman" w:cs="Times New Roman"/>
                <w:sz w:val="24"/>
                <w:szCs w:val="24"/>
              </w:rPr>
              <w:t xml:space="preserve"> Turpināts darbs pie </w:t>
            </w:r>
            <w:r w:rsidRPr="00C51394">
              <w:rPr>
                <w:rStyle w:val="eop"/>
                <w:rFonts w:ascii="Times New Roman" w:hAnsi="Times New Roman" w:cs="Times New Roman"/>
                <w:b/>
                <w:bCs/>
                <w:sz w:val="24"/>
                <w:szCs w:val="24"/>
              </w:rPr>
              <w:t>vardarbības datu monitoringa sistēmas pilnveides</w:t>
            </w:r>
            <w:r w:rsidRPr="00C51394">
              <w:rPr>
                <w:rStyle w:val="eop"/>
                <w:rFonts w:ascii="Times New Roman" w:hAnsi="Times New Roman" w:cs="Times New Roman"/>
                <w:sz w:val="24"/>
                <w:szCs w:val="24"/>
              </w:rPr>
              <w:t xml:space="preserve"> un ieviešanas</w:t>
            </w:r>
            <w:r>
              <w:rPr>
                <w:rFonts w:ascii="Times New Roman" w:hAnsi="Times New Roman" w:cs="Times New Roman"/>
                <w:sz w:val="24"/>
                <w:szCs w:val="24"/>
                <w:vertAlign w:val="superscript"/>
              </w:rPr>
              <w:footnoteReference w:id="27"/>
            </w:r>
          </w:p>
        </w:tc>
        <w:tc>
          <w:tcPr>
            <w:tcW w:w="1637" w:type="dxa"/>
          </w:tcPr>
          <w:p w14:paraId="2FCF305A" w14:textId="77777777" w:rsidR="00585B8C" w:rsidRPr="00C51394" w:rsidRDefault="008D269F" w:rsidP="00283AB3">
            <w:pPr>
              <w:spacing w:after="0" w:line="240" w:lineRule="auto"/>
              <w:jc w:val="center"/>
              <w:textAlignment w:val="baseline"/>
              <w:rPr>
                <w:rFonts w:ascii="Times New Roman" w:hAnsi="Times New Roman" w:cs="Times New Roman"/>
                <w:sz w:val="24"/>
                <w:szCs w:val="24"/>
              </w:rPr>
            </w:pPr>
            <w:r w:rsidRPr="00C51394">
              <w:rPr>
                <w:rStyle w:val="normaltextrun"/>
                <w:rFonts w:ascii="Times New Roman" w:hAnsi="Times New Roman" w:cs="Times New Roman"/>
                <w:sz w:val="24"/>
                <w:szCs w:val="24"/>
              </w:rPr>
              <w:t>LM</w:t>
            </w:r>
          </w:p>
        </w:tc>
        <w:tc>
          <w:tcPr>
            <w:tcW w:w="2920" w:type="dxa"/>
          </w:tcPr>
          <w:p w14:paraId="3A7EC4F6" w14:textId="77777777" w:rsidR="00585B8C" w:rsidRPr="00C51394" w:rsidRDefault="00585B8C" w:rsidP="00283AB3">
            <w:pPr>
              <w:spacing w:after="0" w:line="240" w:lineRule="auto"/>
              <w:jc w:val="center"/>
              <w:textAlignment w:val="baseline"/>
              <w:rPr>
                <w:rFonts w:ascii="Times New Roman" w:hAnsi="Times New Roman" w:cs="Times New Roman"/>
                <w:sz w:val="24"/>
                <w:szCs w:val="24"/>
              </w:rPr>
            </w:pPr>
          </w:p>
        </w:tc>
        <w:tc>
          <w:tcPr>
            <w:tcW w:w="2573" w:type="dxa"/>
          </w:tcPr>
          <w:p w14:paraId="2C56EA29" w14:textId="77777777" w:rsidR="00585B8C" w:rsidRPr="00C51394" w:rsidRDefault="008D269F" w:rsidP="00283AB3">
            <w:pPr>
              <w:spacing w:after="0" w:line="240" w:lineRule="auto"/>
              <w:jc w:val="center"/>
              <w:textAlignment w:val="baseline"/>
              <w:rPr>
                <w:rFonts w:ascii="Times New Roman" w:hAnsi="Times New Roman" w:cs="Times New Roman"/>
                <w:sz w:val="24"/>
                <w:szCs w:val="24"/>
              </w:rPr>
            </w:pPr>
            <w:r w:rsidRPr="00C51394">
              <w:rPr>
                <w:rStyle w:val="normaltextrun"/>
                <w:rFonts w:ascii="Times New Roman" w:hAnsi="Times New Roman" w:cs="Times New Roman"/>
                <w:sz w:val="24"/>
                <w:szCs w:val="24"/>
              </w:rPr>
              <w:t>2028.gada 4.ceturknis</w:t>
            </w:r>
          </w:p>
        </w:tc>
      </w:tr>
      <w:tr w:rsidR="002270F1" w14:paraId="5F59F2BE" w14:textId="77777777" w:rsidTr="3F3775E3">
        <w:trPr>
          <w:trHeight w:val="556"/>
        </w:trPr>
        <w:tc>
          <w:tcPr>
            <w:tcW w:w="611" w:type="dxa"/>
            <w:vAlign w:val="center"/>
          </w:tcPr>
          <w:p w14:paraId="4B54AA48" w14:textId="3CE6CAFB" w:rsidR="00F07EB6" w:rsidRPr="00C51394" w:rsidRDefault="0FB7FD1A" w:rsidP="3F3775E3">
            <w:pPr>
              <w:spacing w:after="0" w:line="240" w:lineRule="auto"/>
              <w:jc w:val="center"/>
              <w:textAlignment w:val="baseline"/>
              <w:rPr>
                <w:rFonts w:ascii="Times New Roman" w:eastAsia="Times New Roman" w:hAnsi="Times New Roman" w:cs="Times New Roman"/>
                <w:sz w:val="24"/>
                <w:szCs w:val="24"/>
                <w:lang w:eastAsia="lv-LV"/>
              </w:rPr>
            </w:pPr>
            <w:r w:rsidRPr="3F3775E3">
              <w:rPr>
                <w:rFonts w:ascii="Times New Roman" w:eastAsia="Times New Roman" w:hAnsi="Times New Roman" w:cs="Times New Roman"/>
                <w:sz w:val="24"/>
                <w:szCs w:val="24"/>
                <w:lang w:eastAsia="lv-LV"/>
              </w:rPr>
              <w:t>12.</w:t>
            </w:r>
          </w:p>
        </w:tc>
        <w:tc>
          <w:tcPr>
            <w:tcW w:w="1830" w:type="dxa"/>
            <w:vAlign w:val="center"/>
          </w:tcPr>
          <w:p w14:paraId="0A156B18" w14:textId="40979CFB" w:rsidR="00F07EB6" w:rsidRPr="00C51394" w:rsidRDefault="1DC9383C" w:rsidP="3F3775E3">
            <w:pPr>
              <w:jc w:val="center"/>
              <w:rPr>
                <w:rFonts w:ascii="Times New Roman" w:hAnsi="Times New Roman" w:cs="Times New Roman"/>
                <w:sz w:val="24"/>
                <w:szCs w:val="24"/>
              </w:rPr>
            </w:pPr>
            <w:r w:rsidRPr="3F3775E3">
              <w:rPr>
                <w:rFonts w:ascii="Times New Roman" w:hAnsi="Times New Roman" w:cs="Times New Roman"/>
                <w:sz w:val="24"/>
                <w:szCs w:val="24"/>
              </w:rPr>
              <w:t xml:space="preserve">Visaptveroša tiesiskā regulējuma </w:t>
            </w:r>
            <w:r w:rsidR="1C0A0C6B" w:rsidRPr="3F3775E3">
              <w:rPr>
                <w:rFonts w:ascii="Times New Roman" w:hAnsi="Times New Roman" w:cs="Times New Roman"/>
                <w:sz w:val="24"/>
                <w:szCs w:val="24"/>
              </w:rPr>
              <w:t>pilnveidošana</w:t>
            </w:r>
            <w:r w:rsidR="544720E0" w:rsidRPr="3F3775E3">
              <w:rPr>
                <w:rFonts w:ascii="Times New Roman" w:hAnsi="Times New Roman" w:cs="Times New Roman"/>
                <w:sz w:val="24"/>
                <w:szCs w:val="24"/>
              </w:rPr>
              <w:t xml:space="preserve"> </w:t>
            </w:r>
          </w:p>
        </w:tc>
        <w:tc>
          <w:tcPr>
            <w:tcW w:w="2527" w:type="dxa"/>
          </w:tcPr>
          <w:p w14:paraId="31DDCFA6" w14:textId="3902D67A" w:rsidR="00217B10" w:rsidRPr="00C51394" w:rsidRDefault="008D269F" w:rsidP="003A0FC2">
            <w:pPr>
              <w:rPr>
                <w:rFonts w:ascii="Times New Roman" w:hAnsi="Times New Roman" w:cs="Times New Roman"/>
                <w:sz w:val="24"/>
                <w:szCs w:val="24"/>
              </w:rPr>
            </w:pPr>
            <w:r w:rsidRPr="00C51394">
              <w:rPr>
                <w:rFonts w:ascii="Times New Roman" w:hAnsi="Times New Roman" w:cs="Times New Roman"/>
                <w:sz w:val="24"/>
                <w:szCs w:val="24"/>
              </w:rPr>
              <w:t xml:space="preserve">12.1. </w:t>
            </w:r>
            <w:r w:rsidR="004E24FB" w:rsidRPr="00C51394">
              <w:rPr>
                <w:rFonts w:ascii="Times New Roman" w:hAnsi="Times New Roman" w:cs="Times New Roman"/>
                <w:sz w:val="24"/>
                <w:szCs w:val="24"/>
              </w:rPr>
              <w:t xml:space="preserve">Nodrošināta </w:t>
            </w:r>
            <w:r w:rsidR="00217B10" w:rsidRPr="00C51394">
              <w:rPr>
                <w:rFonts w:ascii="Times New Roman" w:hAnsi="Times New Roman" w:cs="Times New Roman"/>
                <w:sz w:val="24"/>
                <w:szCs w:val="24"/>
              </w:rPr>
              <w:t xml:space="preserve"> Eiropas Parlamenta un Padomes Direktīva (ES) 2024/1385 (2024. gada 14. maijs) par vardarbības pret sievietēm un vardarbības ģimenē apkarošanu</w:t>
            </w:r>
            <w:r w:rsidR="000639BC" w:rsidRPr="00C51394">
              <w:rPr>
                <w:rFonts w:ascii="Times New Roman" w:hAnsi="Times New Roman" w:cs="Times New Roman"/>
                <w:sz w:val="24"/>
                <w:szCs w:val="24"/>
              </w:rPr>
              <w:t xml:space="preserve"> pārņemšanu</w:t>
            </w:r>
          </w:p>
          <w:p w14:paraId="72BA3083" w14:textId="181C44A9" w:rsidR="00217B10" w:rsidRPr="00C51394" w:rsidRDefault="00217B10" w:rsidP="003A0FC2">
            <w:pPr>
              <w:rPr>
                <w:rFonts w:ascii="Times New Roman" w:hAnsi="Times New Roman" w:cs="Times New Roman"/>
                <w:sz w:val="24"/>
                <w:szCs w:val="24"/>
              </w:rPr>
            </w:pPr>
          </w:p>
        </w:tc>
        <w:tc>
          <w:tcPr>
            <w:tcW w:w="2185" w:type="dxa"/>
          </w:tcPr>
          <w:p w14:paraId="6BE405A7" w14:textId="493AC942" w:rsidR="00F07EB6" w:rsidRPr="00C51394" w:rsidRDefault="008D269F" w:rsidP="00283AB3">
            <w:pPr>
              <w:spacing w:after="0" w:line="240" w:lineRule="auto"/>
              <w:jc w:val="both"/>
              <w:textAlignment w:val="baseline"/>
              <w:rPr>
                <w:rStyle w:val="eop"/>
                <w:rFonts w:ascii="Times New Roman" w:hAnsi="Times New Roman" w:cs="Times New Roman"/>
                <w:sz w:val="24"/>
                <w:szCs w:val="24"/>
              </w:rPr>
            </w:pPr>
            <w:r w:rsidRPr="00C51394">
              <w:rPr>
                <w:rFonts w:ascii="Times New Roman" w:hAnsi="Times New Roman" w:cs="Times New Roman"/>
                <w:sz w:val="24"/>
                <w:szCs w:val="24"/>
              </w:rPr>
              <w:lastRenderedPageBreak/>
              <w:t xml:space="preserve">Izstrādāts </w:t>
            </w:r>
            <w:r w:rsidRPr="00C51394">
              <w:rPr>
                <w:rFonts w:ascii="Times New Roman" w:hAnsi="Times New Roman" w:cs="Times New Roman"/>
                <w:b/>
                <w:bCs/>
                <w:sz w:val="24"/>
                <w:szCs w:val="24"/>
              </w:rPr>
              <w:t>normatīvais regulējums</w:t>
            </w:r>
            <w:r w:rsidRPr="00C51394">
              <w:rPr>
                <w:rFonts w:ascii="Times New Roman" w:hAnsi="Times New Roman" w:cs="Times New Roman"/>
                <w:sz w:val="24"/>
                <w:szCs w:val="24"/>
              </w:rPr>
              <w:t xml:space="preserve"> un izveidots </w:t>
            </w:r>
            <w:r w:rsidRPr="00C51394">
              <w:rPr>
                <w:rFonts w:ascii="Times New Roman" w:hAnsi="Times New Roman" w:cs="Times New Roman"/>
                <w:b/>
                <w:bCs/>
                <w:sz w:val="24"/>
                <w:szCs w:val="24"/>
              </w:rPr>
              <w:t>uzraudzības mehānisms</w:t>
            </w:r>
          </w:p>
        </w:tc>
        <w:tc>
          <w:tcPr>
            <w:tcW w:w="1637" w:type="dxa"/>
          </w:tcPr>
          <w:p w14:paraId="25B9BF72" w14:textId="7EAEEF38" w:rsidR="00F07EB6" w:rsidRPr="00C51394" w:rsidRDefault="008D269F" w:rsidP="00283AB3">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TM/LM</w:t>
            </w:r>
          </w:p>
        </w:tc>
        <w:tc>
          <w:tcPr>
            <w:tcW w:w="2920" w:type="dxa"/>
          </w:tcPr>
          <w:p w14:paraId="61F241EB" w14:textId="62D3F4F6" w:rsidR="00F07EB6" w:rsidRPr="00C51394" w:rsidRDefault="008D269F" w:rsidP="00283AB3">
            <w:pPr>
              <w:spacing w:after="0" w:line="240" w:lineRule="auto"/>
              <w:jc w:val="center"/>
              <w:textAlignment w:val="baseline"/>
              <w:rPr>
                <w:rFonts w:ascii="Times New Roman" w:hAnsi="Times New Roman" w:cs="Times New Roman"/>
                <w:sz w:val="24"/>
                <w:szCs w:val="24"/>
              </w:rPr>
            </w:pPr>
            <w:r w:rsidRPr="00C51394">
              <w:rPr>
                <w:rFonts w:ascii="Times New Roman" w:hAnsi="Times New Roman" w:cs="Times New Roman"/>
                <w:sz w:val="24"/>
                <w:szCs w:val="24"/>
              </w:rPr>
              <w:t>IeM/VP/VM/IZM/KM/BAC/NVO</w:t>
            </w:r>
          </w:p>
        </w:tc>
        <w:tc>
          <w:tcPr>
            <w:tcW w:w="2573" w:type="dxa"/>
          </w:tcPr>
          <w:p w14:paraId="25D7B57B" w14:textId="7CF6009A" w:rsidR="00F07EB6" w:rsidRPr="00C51394" w:rsidRDefault="008D269F" w:rsidP="00283AB3">
            <w:pPr>
              <w:spacing w:after="0" w:line="240" w:lineRule="auto"/>
              <w:jc w:val="center"/>
              <w:textAlignment w:val="baseline"/>
              <w:rPr>
                <w:rStyle w:val="normaltextrun"/>
                <w:rFonts w:ascii="Times New Roman" w:hAnsi="Times New Roman" w:cs="Times New Roman"/>
                <w:sz w:val="24"/>
                <w:szCs w:val="24"/>
              </w:rPr>
            </w:pPr>
            <w:r w:rsidRPr="00C51394">
              <w:rPr>
                <w:rStyle w:val="normaltextrun"/>
                <w:rFonts w:ascii="Times New Roman" w:hAnsi="Times New Roman" w:cs="Times New Roman"/>
                <w:sz w:val="24"/>
                <w:szCs w:val="24"/>
              </w:rPr>
              <w:t>2027.gada 2.ceturksnis</w:t>
            </w:r>
          </w:p>
        </w:tc>
      </w:tr>
    </w:tbl>
    <w:p w14:paraId="4E7C0945" w14:textId="76A45382" w:rsidR="00980276" w:rsidRDefault="00980276"/>
    <w:p w14:paraId="39CD05D0" w14:textId="77777777" w:rsidR="00585B8C" w:rsidRDefault="00585B8C" w:rsidP="00585B8C">
      <w:pPr>
        <w:rPr>
          <w:rFonts w:ascii="Times New Roman" w:hAnsi="Times New Roman" w:cs="Times New Roman"/>
          <w:sz w:val="24"/>
          <w:szCs w:val="24"/>
        </w:rPr>
      </w:pPr>
    </w:p>
    <w:p w14:paraId="0964D4AF" w14:textId="77777777" w:rsidR="00585B8C" w:rsidRDefault="008D269F" w:rsidP="00585B8C">
      <w:pPr>
        <w:pStyle w:val="Virsraksts1"/>
        <w:numPr>
          <w:ilvl w:val="0"/>
          <w:numId w:val="1"/>
        </w:numPr>
        <w:tabs>
          <w:tab w:val="num" w:pos="360"/>
        </w:tabs>
        <w:ind w:left="0" w:firstLine="0"/>
        <w:jc w:val="center"/>
      </w:pPr>
      <w:r>
        <w:t>Teritoriālā perspektīva</w:t>
      </w:r>
    </w:p>
    <w:p w14:paraId="7C3FE210" w14:textId="77777777" w:rsidR="00585B8C" w:rsidRDefault="00585B8C" w:rsidP="00585B8C">
      <w:pPr>
        <w:pStyle w:val="Sarakstarindkopa"/>
        <w:ind w:left="360"/>
        <w:rPr>
          <w:b/>
          <w:bCs/>
        </w:rPr>
      </w:pPr>
    </w:p>
    <w:p w14:paraId="39D06B43" w14:textId="77777777" w:rsidR="00585B8C" w:rsidRPr="002E05BE" w:rsidRDefault="008D269F" w:rsidP="14072C92">
      <w:pPr>
        <w:rPr>
          <w:rFonts w:ascii="Times New Roman" w:eastAsia="Times New Roman" w:hAnsi="Times New Roman" w:cs="Times New Roman"/>
          <w:sz w:val="24"/>
          <w:szCs w:val="24"/>
        </w:rPr>
      </w:pPr>
      <w:r w:rsidRPr="002E05BE">
        <w:rPr>
          <w:rFonts w:ascii="Times New Roman" w:eastAsia="Times New Roman" w:hAnsi="Times New Roman" w:cs="Times New Roman"/>
          <w:sz w:val="24"/>
          <w:szCs w:val="24"/>
        </w:rPr>
        <w:t xml:space="preserve"> Plānā iekļautie pasākumi ir mērķēti uz visu Latvijas sabiedrību un tiks īstenoti gan Rīgā, gan reģionos. </w:t>
      </w:r>
    </w:p>
    <w:p w14:paraId="0BAFAF1A" w14:textId="77777777" w:rsidR="00585B8C" w:rsidRDefault="00585B8C" w:rsidP="14072C92">
      <w:pPr>
        <w:rPr>
          <w:rFonts w:ascii="Times New Roman" w:eastAsia="Times New Roman" w:hAnsi="Times New Roman" w:cs="Times New Roman"/>
          <w:sz w:val="24"/>
          <w:szCs w:val="24"/>
        </w:rPr>
      </w:pPr>
    </w:p>
    <w:p w14:paraId="04CFFA96" w14:textId="77777777" w:rsidR="00585B8C" w:rsidRDefault="00585B8C" w:rsidP="14072C92">
      <w:pPr>
        <w:rPr>
          <w:rFonts w:ascii="Times New Roman" w:eastAsia="Times New Roman" w:hAnsi="Times New Roman" w:cs="Times New Roman"/>
        </w:rPr>
      </w:pPr>
    </w:p>
    <w:sectPr w:rsidR="00585B8C" w:rsidSect="00C72927">
      <w:pgSz w:w="16838" w:h="11906" w:orient="landscape"/>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05127" w14:textId="77777777" w:rsidR="00420AF8" w:rsidRDefault="008D269F">
      <w:pPr>
        <w:spacing w:after="0" w:line="240" w:lineRule="auto"/>
      </w:pPr>
      <w:r>
        <w:separator/>
      </w:r>
    </w:p>
  </w:endnote>
  <w:endnote w:type="continuationSeparator" w:id="0">
    <w:p w14:paraId="73E96B77" w14:textId="77777777" w:rsidR="00420AF8" w:rsidRDefault="008D2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CDD2D" w14:textId="77777777" w:rsidR="002270F1" w:rsidRDefault="008D269F">
    <w:pPr>
      <w:jc w:val="center"/>
    </w:pPr>
    <w:r>
      <w:rPr>
        <w:rFonts w:ascii="Times New Roman" w:eastAsia="Times New Roman" w:hAnsi="Times New Roman" w:cs="Times New Roman"/>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6745D" w14:textId="77777777" w:rsidR="008D2C97" w:rsidRDefault="008D269F" w:rsidP="008D2C97">
      <w:pPr>
        <w:spacing w:after="0" w:line="240" w:lineRule="auto"/>
      </w:pPr>
      <w:r>
        <w:separator/>
      </w:r>
    </w:p>
  </w:footnote>
  <w:footnote w:type="continuationSeparator" w:id="0">
    <w:p w14:paraId="7B9309C4" w14:textId="77777777" w:rsidR="008D2C97" w:rsidRDefault="008D269F" w:rsidP="008D2C97">
      <w:pPr>
        <w:spacing w:after="0" w:line="240" w:lineRule="auto"/>
      </w:pPr>
      <w:r>
        <w:continuationSeparator/>
      </w:r>
    </w:p>
  </w:footnote>
  <w:footnote w:id="1">
    <w:p w14:paraId="42B21D7E" w14:textId="0F81AD55" w:rsidR="008D2C97" w:rsidRPr="00A60CC9" w:rsidRDefault="008D269F" w:rsidP="00A60CC9">
      <w:pPr>
        <w:spacing w:after="0"/>
        <w:rPr>
          <w:rFonts w:ascii="Times New Roman" w:eastAsia="Calibri" w:hAnsi="Times New Roman" w:cs="Times New Roman"/>
          <w:sz w:val="20"/>
          <w:szCs w:val="20"/>
        </w:rPr>
      </w:pPr>
      <w:r w:rsidRPr="00A60CC9">
        <w:rPr>
          <w:rFonts w:ascii="Times New Roman" w:hAnsi="Times New Roman" w:cs="Times New Roman"/>
          <w:sz w:val="20"/>
          <w:szCs w:val="20"/>
          <w:vertAlign w:val="superscript"/>
        </w:rPr>
        <w:footnoteRef/>
      </w:r>
      <w:r w:rsidR="003E5648" w:rsidRPr="00A60CC9">
        <w:rPr>
          <w:rFonts w:ascii="Times New Roman" w:hAnsi="Times New Roman" w:cs="Times New Roman"/>
          <w:sz w:val="20"/>
          <w:szCs w:val="20"/>
        </w:rPr>
        <w:t xml:space="preserve">Pieejams: </w:t>
      </w:r>
      <w:hyperlink r:id="rId1" w:history="1">
        <w:r w:rsidR="003E5648" w:rsidRPr="00A60CC9">
          <w:rPr>
            <w:rStyle w:val="Hipersaite"/>
            <w:rFonts w:ascii="Times New Roman" w:hAnsi="Times New Roman" w:cs="Times New Roman"/>
            <w:sz w:val="20"/>
            <w:szCs w:val="20"/>
          </w:rPr>
          <w:t>https://likumi.lv/ta/id/325828-par-socialas-aizsardzibas-un-darba-tirgus-politikas-pamatnostadnem-2021-2027-gadam</w:t>
        </w:r>
      </w:hyperlink>
      <w:r w:rsidR="003E5648" w:rsidRPr="00A60CC9">
        <w:rPr>
          <w:rFonts w:ascii="Times New Roman" w:hAnsi="Times New Roman" w:cs="Times New Roman"/>
          <w:sz w:val="20"/>
          <w:szCs w:val="20"/>
        </w:rPr>
        <w:t xml:space="preserve">    </w:t>
      </w:r>
    </w:p>
  </w:footnote>
  <w:footnote w:id="2">
    <w:p w14:paraId="46225399" w14:textId="77777777" w:rsidR="008D2C97" w:rsidRPr="00A60CC9" w:rsidRDefault="008D269F" w:rsidP="00A60CC9">
      <w:pPr>
        <w:pStyle w:val="Virsraksts3"/>
        <w:keepNext w:val="0"/>
        <w:keepLines w:val="0"/>
        <w:shd w:val="clear" w:color="auto" w:fill="FFFFFF" w:themeFill="background1"/>
        <w:spacing w:before="0"/>
        <w:rPr>
          <w:rFonts w:ascii="Times New Roman" w:eastAsia="Times New Roman" w:hAnsi="Times New Roman" w:cs="Times New Roman"/>
          <w:color w:val="auto"/>
          <w:sz w:val="20"/>
          <w:szCs w:val="20"/>
        </w:rPr>
      </w:pPr>
      <w:r w:rsidRPr="00A60CC9">
        <w:rPr>
          <w:rFonts w:ascii="Times New Roman" w:eastAsia="Times New Roman" w:hAnsi="Times New Roman" w:cs="Times New Roman"/>
          <w:color w:val="auto"/>
          <w:sz w:val="20"/>
          <w:szCs w:val="20"/>
          <w:vertAlign w:val="superscript"/>
        </w:rPr>
        <w:footnoteRef/>
      </w:r>
      <w:r w:rsidRPr="00A60CC9">
        <w:rPr>
          <w:rFonts w:ascii="Times New Roman" w:eastAsia="Times New Roman" w:hAnsi="Times New Roman" w:cs="Times New Roman"/>
          <w:color w:val="auto"/>
          <w:sz w:val="20"/>
          <w:szCs w:val="20"/>
        </w:rPr>
        <w:t xml:space="preserve"> Eiropas Padomes Konvencija par vardarbības pret sievietēm un vardarbības ģimenē novēršanu un apkarošanu </w:t>
      </w:r>
    </w:p>
    <w:p w14:paraId="2DEDF2D8" w14:textId="7D6CCC7D" w:rsidR="008D2C97" w:rsidRPr="00A60CC9" w:rsidRDefault="008D269F" w:rsidP="00A60CC9">
      <w:pPr>
        <w:spacing w:after="0"/>
        <w:rPr>
          <w:rFonts w:ascii="Times New Roman" w:eastAsia="Times New Roman" w:hAnsi="Times New Roman" w:cs="Times New Roman"/>
          <w:sz w:val="20"/>
          <w:szCs w:val="20"/>
        </w:rPr>
      </w:pPr>
      <w:r w:rsidRPr="00A60CC9">
        <w:rPr>
          <w:rFonts w:ascii="Times New Roman" w:eastAsia="Times New Roman" w:hAnsi="Times New Roman" w:cs="Times New Roman"/>
          <w:sz w:val="20"/>
          <w:szCs w:val="20"/>
        </w:rPr>
        <w:t xml:space="preserve">Pieejams: </w:t>
      </w:r>
      <w:hyperlink r:id="rId2" w:history="1">
        <w:r w:rsidR="003E5648" w:rsidRPr="00A60CC9">
          <w:rPr>
            <w:rStyle w:val="Hipersaite"/>
            <w:rFonts w:ascii="Times New Roman" w:eastAsia="Calibri" w:hAnsi="Times New Roman" w:cs="Times New Roman"/>
            <w:sz w:val="20"/>
            <w:szCs w:val="20"/>
          </w:rPr>
          <w:t>https://likumi.lv/ta/lv/starptautiskie-ligumi/id/2039</w:t>
        </w:r>
      </w:hyperlink>
      <w:r w:rsidR="003E5648" w:rsidRPr="00A60CC9">
        <w:rPr>
          <w:rFonts w:ascii="Times New Roman" w:eastAsia="Calibri" w:hAnsi="Times New Roman" w:cs="Times New Roman"/>
          <w:sz w:val="20"/>
          <w:szCs w:val="20"/>
        </w:rPr>
        <w:t xml:space="preserve"> </w:t>
      </w:r>
    </w:p>
  </w:footnote>
  <w:footnote w:id="3">
    <w:p w14:paraId="3A337588" w14:textId="77777777" w:rsidR="00DD6B56" w:rsidRPr="000E71AF" w:rsidRDefault="008D269F" w:rsidP="00A60CC9">
      <w:pPr>
        <w:pStyle w:val="Vresteksts"/>
        <w:rPr>
          <w:sz w:val="18"/>
          <w:szCs w:val="18"/>
        </w:rPr>
      </w:pPr>
      <w:r w:rsidRPr="00A60CC9">
        <w:rPr>
          <w:rStyle w:val="Vresatsauce"/>
        </w:rPr>
        <w:footnoteRef/>
      </w:r>
      <w:r w:rsidRPr="00A60CC9">
        <w:t xml:space="preserve"> </w:t>
      </w:r>
      <w:r w:rsidRPr="00A60CC9">
        <w:rPr>
          <w:color w:val="333333"/>
        </w:rPr>
        <w:t>Eiropas Parlamenta un Padomes Direktīva (ES) 2024/1385 (2024. gada 14. maijs) par vardarbības pret sievietēm un vardarbības ģimenē apkarošanu</w:t>
      </w:r>
      <w:r w:rsidRPr="00A60CC9">
        <w:rPr>
          <w:rFonts w:eastAsia="Calibri"/>
        </w:rPr>
        <w:t xml:space="preserve">. </w:t>
      </w:r>
      <w:r w:rsidRPr="00A60CC9">
        <w:t xml:space="preserve">Pieejams: </w:t>
      </w:r>
      <w:hyperlink r:id="rId3" w:history="1">
        <w:r w:rsidRPr="00A60CC9">
          <w:rPr>
            <w:rStyle w:val="Hipersaite"/>
          </w:rPr>
          <w:t>https://eur-lex.europa.eu/legal-content/LV/TXT/?uri=OJ:L_202401385</w:t>
        </w:r>
      </w:hyperlink>
    </w:p>
  </w:footnote>
  <w:footnote w:id="4">
    <w:p w14:paraId="397135DD" w14:textId="0A1EEDA7" w:rsidR="0055366A" w:rsidRDefault="008D269F" w:rsidP="0055366A">
      <w:pPr>
        <w:spacing w:after="0"/>
        <w:jc w:val="both"/>
        <w:rPr>
          <w:rFonts w:ascii="Calibri" w:eastAsia="Calibri" w:hAnsi="Calibri" w:cs="Calibri"/>
          <w:sz w:val="18"/>
          <w:szCs w:val="18"/>
        </w:rPr>
      </w:pPr>
      <w:r w:rsidRPr="000E71AF">
        <w:rPr>
          <w:rFonts w:ascii="Times New Roman" w:hAnsi="Times New Roman" w:cs="Times New Roman"/>
          <w:sz w:val="18"/>
          <w:szCs w:val="18"/>
        </w:rPr>
        <w:footnoteRef/>
      </w:r>
      <w:r w:rsidRPr="000E71AF">
        <w:rPr>
          <w:rFonts w:ascii="Times New Roman" w:hAnsi="Times New Roman" w:cs="Times New Roman"/>
          <w:sz w:val="18"/>
          <w:szCs w:val="18"/>
        </w:rPr>
        <w:t xml:space="preserve"> </w:t>
      </w:r>
      <w:r w:rsidRPr="000E71AF">
        <w:rPr>
          <w:rFonts w:ascii="Times New Roman" w:eastAsia="Times New Roman" w:hAnsi="Times New Roman" w:cs="Times New Roman"/>
          <w:sz w:val="18"/>
          <w:szCs w:val="18"/>
        </w:rPr>
        <w:t>Eiropas Parlamenta un Padomes Direktīva (ES) 2024/1385 (2024. gada 14. maijs) par vardarbības pret sievietēm un vardarbības ģimenē apkarošanu</w:t>
      </w:r>
      <w:r w:rsidRPr="000E71AF">
        <w:rPr>
          <w:rFonts w:ascii="Times New Roman" w:eastAsia="Calibri" w:hAnsi="Times New Roman" w:cs="Times New Roman"/>
          <w:sz w:val="18"/>
          <w:szCs w:val="18"/>
        </w:rPr>
        <w:t xml:space="preserve"> 2.pants</w:t>
      </w:r>
      <w:r>
        <w:rPr>
          <w:rFonts w:ascii="Times New Roman" w:eastAsia="Calibri" w:hAnsi="Times New Roman" w:cs="Times New Roman"/>
          <w:sz w:val="18"/>
          <w:szCs w:val="18"/>
        </w:rPr>
        <w:t>.</w:t>
      </w:r>
      <w:r w:rsidRPr="000E71AF">
        <w:rPr>
          <w:rFonts w:ascii="Times New Roman" w:eastAsia="Calibri" w:hAnsi="Times New Roman" w:cs="Times New Roman"/>
          <w:sz w:val="18"/>
          <w:szCs w:val="18"/>
        </w:rPr>
        <w:t xml:space="preserve"> Pieejams:</w:t>
      </w:r>
      <w:r w:rsidRPr="000E71AF">
        <w:rPr>
          <w:rFonts w:ascii="Times New Roman" w:eastAsia="Calibri" w:hAnsi="Times New Roman" w:cs="Times New Roman"/>
          <w:b/>
          <w:bCs/>
          <w:sz w:val="18"/>
          <w:szCs w:val="18"/>
        </w:rPr>
        <w:t xml:space="preserve"> </w:t>
      </w:r>
      <w:hyperlink r:id="rId4" w:history="1">
        <w:r w:rsidRPr="000E71AF">
          <w:rPr>
            <w:rStyle w:val="Hipersaite"/>
            <w:rFonts w:ascii="Times New Roman" w:eastAsia="Times New Roman" w:hAnsi="Times New Roman" w:cs="Times New Roman"/>
            <w:sz w:val="18"/>
            <w:szCs w:val="18"/>
          </w:rPr>
          <w:t>https://eur-lex.europa.eu/legal-content/LV/TXT/?uri=OJ:L_202401385</w:t>
        </w:r>
      </w:hyperlink>
    </w:p>
  </w:footnote>
  <w:footnote w:id="5">
    <w:p w14:paraId="1C8A0F47" w14:textId="77777777" w:rsidR="008D2C97" w:rsidRDefault="008D269F" w:rsidP="008D2C97">
      <w:r w:rsidRPr="0055366A">
        <w:rPr>
          <w:vertAlign w:val="superscript"/>
        </w:rPr>
        <w:footnoteRef/>
      </w:r>
      <w:r w:rsidRPr="0055366A">
        <w:rPr>
          <w:vertAlign w:val="superscript"/>
        </w:rPr>
        <w:t xml:space="preserve"> </w:t>
      </w:r>
      <w:r w:rsidRPr="0055366A">
        <w:rPr>
          <w:rFonts w:ascii="Times New Roman" w:hAnsi="Times New Roman" w:cs="Times New Roman"/>
          <w:sz w:val="20"/>
          <w:szCs w:val="20"/>
        </w:rPr>
        <w:t xml:space="preserve">87. Rīcības virziens Vardarbības profilakse, t. sk. mazinot </w:t>
      </w:r>
      <w:proofErr w:type="spellStart"/>
      <w:r w:rsidRPr="0055366A">
        <w:rPr>
          <w:rFonts w:ascii="Times New Roman" w:hAnsi="Times New Roman" w:cs="Times New Roman"/>
          <w:sz w:val="20"/>
          <w:szCs w:val="20"/>
        </w:rPr>
        <w:t>mobingu</w:t>
      </w:r>
      <w:proofErr w:type="spellEnd"/>
      <w:r w:rsidRPr="0055366A">
        <w:rPr>
          <w:rFonts w:ascii="Times New Roman" w:hAnsi="Times New Roman" w:cs="Times New Roman"/>
          <w:sz w:val="20"/>
          <w:szCs w:val="20"/>
        </w:rPr>
        <w:t xml:space="preserve"> jauniešu vidū, un savlaicīga intervence dažādās krīzes situācijās, stiprinot cilvēku psiholoģisko un emocionālo noturību un spēju rast labvēlīgu risinājumu. Nacionālais attīstības plāns 2021.-2027. gadam.</w:t>
      </w:r>
      <w:r>
        <w:t xml:space="preserve"> </w:t>
      </w:r>
    </w:p>
  </w:footnote>
  <w:footnote w:id="6">
    <w:p w14:paraId="6D60736C" w14:textId="76A1F75B" w:rsidR="00BE283A" w:rsidRPr="008D377A" w:rsidRDefault="008D269F" w:rsidP="00BE283A">
      <w:pPr>
        <w:pStyle w:val="Vresteksts"/>
        <w:jc w:val="both"/>
      </w:pPr>
      <w:r w:rsidRPr="007B737B">
        <w:rPr>
          <w:rStyle w:val="Vresatsauce"/>
        </w:rPr>
        <w:footnoteRef/>
      </w:r>
      <w:hyperlink r:id="rId5" w:history="1">
        <w:r w:rsidRPr="007B737B">
          <w:rPr>
            <w:rStyle w:val="Hipersaite"/>
            <w:rFonts w:eastAsiaTheme="majorEastAsia"/>
          </w:rPr>
          <w:t>https://eige.europa.eu/gender-equality-index/2023/LV</w:t>
        </w:r>
      </w:hyperlink>
      <w:r w:rsidRPr="007B737B">
        <w:t xml:space="preserve">  2017. gadā Latvijas indekss bija 38,2, tātad lielāks, kā vidēji ES.  2024. gadā EIGE plāno veikt atkārotu indeksa mērījumu, kas būs atsaites punkts. </w:t>
      </w:r>
    </w:p>
  </w:footnote>
  <w:footnote w:id="7">
    <w:p w14:paraId="2838E0A2" w14:textId="4E8F1F02" w:rsidR="00BE283A" w:rsidRPr="007B737B" w:rsidRDefault="008D269F" w:rsidP="00BE283A">
      <w:pPr>
        <w:pStyle w:val="Vresteksts"/>
        <w:jc w:val="both"/>
      </w:pPr>
      <w:r w:rsidRPr="007B737B">
        <w:rPr>
          <w:rStyle w:val="Vresatsauce"/>
        </w:rPr>
        <w:footnoteRef/>
      </w:r>
      <w:r w:rsidRPr="007B737B">
        <w:t xml:space="preserve"> Rādītājs balstīts uz FRA aptaujas par vardarbību pret sievietēm ES vidēji tikai viena trešdaļa sieviešu, kas cietušas no partneru vardarbības (33 %), un viena ceturtā daļa sieviešu, kas piedzīvojušas vardarbību no citām personām, kuras nebija to partneri (26 %), pēc paša nopietnākā vardarbības incidenta sazinājās vai nu ar policiju, vai kādu citu organizāciju, piemēram, cietušo atbalsta organizāciju. </w:t>
      </w:r>
      <w:hyperlink r:id="rId6" w:history="1">
        <w:r w:rsidR="008D377A" w:rsidRPr="008E1FBA">
          <w:rPr>
            <w:rStyle w:val="Hipersaite"/>
          </w:rPr>
          <w:t>https://fra.europa.eu/sites/default/files/fra_uploads/fra-2014-vaw-survey-main-results-apr14_en.pdf</w:t>
        </w:r>
      </w:hyperlink>
      <w:r w:rsidR="008D377A">
        <w:t xml:space="preserve"> </w:t>
      </w:r>
      <w:r w:rsidRPr="007B737B">
        <w:t xml:space="preserve">26,4 % sieviešu ir ziņojušas policijai par intīmā partnera vardarbību un 13,9% ziņojušas par vardarbību, ko veikusi cita persona, kas nav intīmais partneris CSP Vardarbības izplatība Latvijā 2021 </w:t>
      </w:r>
      <w:hyperlink r:id="rId7" w:history="1">
        <w:r w:rsidRPr="007B737B">
          <w:rPr>
            <w:rStyle w:val="Hipersaite"/>
            <w:rFonts w:eastAsiaTheme="majorEastAsia"/>
          </w:rPr>
          <w:t>https://admin.stat.gov.lv/system/files/publication/2022-08/Nr_08_Vardarbibas_izplatiba_Latvija_2021_%2822_00%29_LV_EN.pdf</w:t>
        </w:r>
      </w:hyperlink>
      <w:r w:rsidRPr="007B737B">
        <w:t xml:space="preserve"> nākamais atskaites punkts būs CSP pētījums par vardarbības izplatību Latvijā. </w:t>
      </w:r>
    </w:p>
    <w:p w14:paraId="290E7DFF" w14:textId="77777777" w:rsidR="00BE283A" w:rsidRPr="007B737B" w:rsidRDefault="00BE283A" w:rsidP="00BE283A">
      <w:pPr>
        <w:pStyle w:val="Vresteksts"/>
        <w:jc w:val="both"/>
        <w:rPr>
          <w:lang w:val="en-US"/>
        </w:rPr>
      </w:pPr>
    </w:p>
  </w:footnote>
  <w:footnote w:id="8">
    <w:p w14:paraId="2C045CA1" w14:textId="5CE9CD81" w:rsidR="00BE283A" w:rsidRPr="007B737B" w:rsidRDefault="008D269F" w:rsidP="00BE283A">
      <w:pPr>
        <w:pStyle w:val="Vresteksts"/>
        <w:jc w:val="both"/>
      </w:pPr>
      <w:r w:rsidRPr="007B737B">
        <w:rPr>
          <w:rStyle w:val="Vresatsauce"/>
        </w:rPr>
        <w:footnoteRef/>
      </w:r>
      <w:r w:rsidRPr="007B737B">
        <w:t xml:space="preserve"> Rādītājs balstīts uz Eiropas komisijas statistikas datu apkopojuma </w:t>
      </w:r>
      <w:proofErr w:type="spellStart"/>
      <w:r w:rsidRPr="007B737B">
        <w:t>Eurobarometr</w:t>
      </w:r>
      <w:proofErr w:type="spellEnd"/>
      <w:r w:rsidRPr="007B737B">
        <w:t xml:space="preserve"> datiem Latvijā bija 31% iedzīvotāju, kuri uzskatīja, ka vardarbība ģimenē ir privāta lieta, un tā jārisina ģimenes lokā. Tikai 64% Latvijas iedzīvotāju uzskatīja, ka vardarbība ģimenē pret sievietēm ir nepieļaujama un tai vienmēr jābūt sodāmai. ES šādi uzskatīja vidēji 84% iedzīvotāju. EU (2016) </w:t>
      </w:r>
      <w:proofErr w:type="spellStart"/>
      <w:r w:rsidRPr="007B737B">
        <w:t>European</w:t>
      </w:r>
      <w:proofErr w:type="spellEnd"/>
      <w:r w:rsidRPr="007B737B">
        <w:t xml:space="preserve"> </w:t>
      </w:r>
      <w:proofErr w:type="spellStart"/>
      <w:r w:rsidRPr="007B737B">
        <w:t>Commission</w:t>
      </w:r>
      <w:proofErr w:type="spellEnd"/>
      <w:r w:rsidRPr="007B737B">
        <w:t xml:space="preserve">. (2016). EU (2016) </w:t>
      </w:r>
      <w:proofErr w:type="spellStart"/>
      <w:r w:rsidRPr="007B737B">
        <w:t>Gender</w:t>
      </w:r>
      <w:proofErr w:type="spellEnd"/>
      <w:r w:rsidRPr="007B737B">
        <w:t xml:space="preserve"> </w:t>
      </w:r>
      <w:proofErr w:type="spellStart"/>
      <w:r w:rsidRPr="007B737B">
        <w:t>equality</w:t>
      </w:r>
      <w:proofErr w:type="spellEnd"/>
      <w:r w:rsidRPr="007B737B">
        <w:t xml:space="preserve"> </w:t>
      </w:r>
      <w:proofErr w:type="spellStart"/>
      <w:r w:rsidRPr="007B737B">
        <w:t>report</w:t>
      </w:r>
      <w:proofErr w:type="spellEnd"/>
      <w:r w:rsidRPr="007B737B">
        <w:t xml:space="preserve">. </w:t>
      </w:r>
      <w:proofErr w:type="spellStart"/>
      <w:r w:rsidRPr="007B737B">
        <w:t>Special</w:t>
      </w:r>
      <w:proofErr w:type="spellEnd"/>
      <w:r w:rsidRPr="007B737B">
        <w:t xml:space="preserve"> </w:t>
      </w:r>
      <w:proofErr w:type="spellStart"/>
      <w:r w:rsidRPr="007B737B">
        <w:t>Eurobarometer</w:t>
      </w:r>
      <w:proofErr w:type="spellEnd"/>
      <w:r w:rsidRPr="007B737B">
        <w:t xml:space="preserve"> 428. Augstus vardarbības tolerances rādītājus apliecina arī SKDS 2018. gadā veiktā aptauja, to, ka vardarbība ģimenē ne tikai nav pieņemama, bet tai ir jābūt sodāmai ar likumu, uzskatīja vairākums iedzīvotāju: 75% to norādīja, runājot par vardarbību pret sievietēm, bet 67% - par vardarbību pret vīriešiem. Pieejams: </w:t>
      </w:r>
      <w:hyperlink r:id="rId8" w:history="1">
        <w:r w:rsidR="008D377A" w:rsidRPr="008E1FBA">
          <w:rPr>
            <w:rStyle w:val="Hipersaite"/>
          </w:rPr>
          <w:t>file:///C:/Users/ElinaKalnupelniece/OneDrive%20-%20lm.gov.lv/Desktop/Atskaite_LM_042018.pdf</w:t>
        </w:r>
      </w:hyperlink>
      <w:r w:rsidR="008D377A">
        <w:t xml:space="preserve"> </w:t>
      </w:r>
    </w:p>
    <w:p w14:paraId="3E6260C8" w14:textId="77777777" w:rsidR="00BE283A" w:rsidRPr="00F41818" w:rsidRDefault="008D269F" w:rsidP="00BE283A">
      <w:pPr>
        <w:pStyle w:val="Vresteksts"/>
        <w:jc w:val="both"/>
      </w:pPr>
      <w:r w:rsidRPr="007B737B">
        <w:t>BAC “Iedzīvotāju aptauja par sabiedrības attieksmes maiņu attiecībā uz vardarbību ģimenē 2021. gadā secinājumi, ka Visbiežāk respondentu, kuri, lai arī bija radušās aizdomas par bērna pakļaušanu fiziskai vardarbībai ģimenē, tajās neiejaucās, jo to skaidroja ar “ģimenes lietu” (44% minējuši šo iemeslu) un “nezināšanu, ko darīt”. (36%). Turpmāk plānots veikt 2 sabiedriskās domas pētījumus, kuru plānotais realizēšanas laiks: 2024.gada jūlijs – 2025.gada jūnijs un 2027.gada jūlijs – 2028.gada jūnijs, lai vērotu izmaiņas.</w:t>
      </w:r>
      <w:r>
        <w:t xml:space="preserve"> </w:t>
      </w:r>
    </w:p>
  </w:footnote>
  <w:footnote w:id="9">
    <w:p w14:paraId="58FACD07" w14:textId="7CE11571" w:rsidR="004C2582" w:rsidRDefault="008D269F" w:rsidP="004C2582">
      <w:pPr>
        <w:pStyle w:val="Vresteksts"/>
      </w:pPr>
      <w:r>
        <w:rPr>
          <w:rStyle w:val="Vresatsauce"/>
        </w:rPr>
        <w:footnoteRef/>
      </w:r>
      <w:r>
        <w:t xml:space="preserve">Rādītājs balstās uz </w:t>
      </w:r>
      <w:proofErr w:type="spellStart"/>
      <w:r>
        <w:t>Eurostat</w:t>
      </w:r>
      <w:proofErr w:type="spellEnd"/>
      <w:r>
        <w:t xml:space="preserve"> “</w:t>
      </w:r>
      <w:r w:rsidRPr="00684B94">
        <w:t>Tīšas slepkavības upuri pēc upura un likumpārkāpēja attiecībām un dzimuma</w:t>
      </w:r>
      <w:r>
        <w:t>”</w:t>
      </w:r>
      <w:hyperlink r:id="rId9" w:history="1">
        <w:r w:rsidRPr="008E1FBA">
          <w:rPr>
            <w:rStyle w:val="Hipersaite"/>
            <w:rFonts w:eastAsiaTheme="majorEastAsia"/>
          </w:rPr>
          <w:t>https://ec.europa.eu/eurostat/databrowser/view/crim_hom_vrel__custom_11462972/default/table?lang=en</w:t>
        </w:r>
      </w:hyperlink>
      <w:r>
        <w:t xml:space="preserve"> kur 2021.gadā 25 personas (9 vīrieši, 16 sievietes) tika nogalinātas no ģimene locekļa vai intīmā partnera puses, bet 2022.gadā 3</w:t>
      </w:r>
      <w:r w:rsidR="00F32129">
        <w:t xml:space="preserve">5 </w:t>
      </w:r>
      <w:r>
        <w:t>personas no tiem 13 vīrieši un 18 sievietes.</w:t>
      </w:r>
    </w:p>
  </w:footnote>
  <w:footnote w:id="10">
    <w:p w14:paraId="145C3136" w14:textId="77777777" w:rsidR="00CD2F86" w:rsidRDefault="008D269F" w:rsidP="00F9530A">
      <w:pPr>
        <w:pStyle w:val="Vresteksts"/>
      </w:pPr>
      <w:r>
        <w:rPr>
          <w:rStyle w:val="Vresatsauce"/>
        </w:rPr>
        <w:footnoteRef/>
      </w:r>
      <w:r>
        <w:t xml:space="preserve"> </w:t>
      </w:r>
      <w:bookmarkStart w:id="2" w:name="_Hlk161126746"/>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bookmarkEnd w:id="2"/>
    </w:p>
  </w:footnote>
  <w:footnote w:id="11">
    <w:p w14:paraId="2FD88FED" w14:textId="77777777" w:rsidR="00CD2F86" w:rsidRDefault="008D269F" w:rsidP="00F9530A">
      <w:r w:rsidRPr="00A876CE">
        <w:rPr>
          <w:sz w:val="16"/>
          <w:szCs w:val="16"/>
        </w:rPr>
        <w:footnoteRef/>
      </w:r>
      <w:r w:rsidRPr="00A876CE">
        <w:rPr>
          <w:sz w:val="16"/>
          <w:szCs w:val="16"/>
        </w:rPr>
        <w:t xml:space="preserve"> </w:t>
      </w:r>
      <w:r w:rsidRPr="00A876CE">
        <w:rPr>
          <w:sz w:val="18"/>
          <w:szCs w:val="18"/>
        </w:rPr>
        <w:t>Eiropas S</w:t>
      </w:r>
      <w:r w:rsidRPr="26F79476">
        <w:rPr>
          <w:sz w:val="18"/>
          <w:szCs w:val="18"/>
        </w:rPr>
        <w:t>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12">
    <w:p w14:paraId="2216507D" w14:textId="77777777" w:rsidR="00CD2F86" w:rsidRPr="006E073E" w:rsidRDefault="008D269F" w:rsidP="00F9530A">
      <w:pPr>
        <w:pStyle w:val="Vresteksts"/>
        <w:rPr>
          <w:rFonts w:asciiTheme="minorHAnsi" w:hAnsiTheme="minorHAnsi"/>
        </w:rPr>
      </w:pPr>
      <w:r w:rsidRPr="006E073E">
        <w:rPr>
          <w:rStyle w:val="Vresatsauce"/>
          <w:rFonts w:asciiTheme="minorHAnsi" w:hAnsiTheme="minorHAnsi"/>
        </w:rPr>
        <w:footnoteRef/>
      </w:r>
      <w:r w:rsidRPr="006E073E">
        <w:rPr>
          <w:rFonts w:asciiTheme="minorHAnsi" w:hAnsiTheme="minorHAnsi"/>
        </w:rPr>
        <w:t xml:space="preserve"> </w:t>
      </w:r>
      <w:r w:rsidRPr="008D1E7A">
        <w:rPr>
          <w:rFonts w:asciiTheme="minorHAnsi" w:hAnsiTheme="minorHAnsi"/>
          <w:color w:val="000000" w:themeColor="text1"/>
          <w:sz w:val="18"/>
          <w:szCs w:val="18"/>
        </w:rPr>
        <w:t>UNESCO</w:t>
      </w:r>
      <w:r w:rsidRPr="008D1E7A">
        <w:rPr>
          <w:rFonts w:asciiTheme="minorHAnsi" w:hAnsiTheme="minorHAnsi"/>
          <w:sz w:val="18"/>
          <w:szCs w:val="18"/>
        </w:rPr>
        <w:t xml:space="preserve"> tehniskajās</w:t>
      </w:r>
      <w:r w:rsidRPr="008D1E7A">
        <w:rPr>
          <w:rFonts w:asciiTheme="minorHAnsi" w:hAnsiTheme="minorHAnsi"/>
          <w:sz w:val="18"/>
          <w:szCs w:val="18"/>
          <w:u w:val="single"/>
        </w:rPr>
        <w:t xml:space="preserve"> </w:t>
      </w:r>
      <w:r w:rsidRPr="008D1E7A">
        <w:rPr>
          <w:rFonts w:asciiTheme="minorHAnsi" w:hAnsiTheme="minorHAnsi"/>
          <w:color w:val="000000" w:themeColor="text1"/>
          <w:sz w:val="18"/>
          <w:szCs w:val="18"/>
        </w:rPr>
        <w:t xml:space="preserve">vadlīnijās par </w:t>
      </w:r>
      <w:r w:rsidRPr="00A876CE">
        <w:rPr>
          <w:rFonts w:asciiTheme="minorHAnsi" w:hAnsiTheme="minorHAnsi"/>
          <w:sz w:val="18"/>
          <w:szCs w:val="18"/>
        </w:rPr>
        <w:t>seksuālo audzināšanu ir ietverti vardarbības mazināšanas jautājumi. Vadlīnijas pieejamas: https://unesdoc.unesco.org/ark:/48223/pf0000260770</w:t>
      </w:r>
    </w:p>
  </w:footnote>
  <w:footnote w:id="13">
    <w:p w14:paraId="4D1A99A3" w14:textId="77777777" w:rsidR="00CD2F86" w:rsidRDefault="008D269F" w:rsidP="00F9530A">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14">
    <w:p w14:paraId="1084CDF8" w14:textId="77777777" w:rsidR="00CD2F86" w:rsidRPr="00803982" w:rsidRDefault="008D269F" w:rsidP="00F9530A">
      <w:pPr>
        <w:pStyle w:val="Vresteksts"/>
        <w:rPr>
          <w:lang w:val="en-US"/>
        </w:rPr>
      </w:pPr>
      <w:r>
        <w:rPr>
          <w:rStyle w:val="Vresatsauce"/>
        </w:rPr>
        <w:footnoteRef/>
      </w:r>
      <w:r>
        <w:t xml:space="preserve"> </w:t>
      </w:r>
      <w:r w:rsidRPr="0096543B">
        <w:t xml:space="preserve">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w:t>
      </w:r>
    </w:p>
  </w:footnote>
  <w:footnote w:id="15">
    <w:p w14:paraId="51DE6F12" w14:textId="77777777" w:rsidR="00CD2F86" w:rsidRDefault="008D269F" w:rsidP="00F9530A">
      <w:pPr>
        <w:pStyle w:val="Vresteksts"/>
      </w:pPr>
      <w:r>
        <w:rPr>
          <w:rStyle w:val="Vresatsauce"/>
        </w:rPr>
        <w:footnoteRef/>
      </w:r>
      <w:r>
        <w:t xml:space="preserve"> Turpat</w:t>
      </w:r>
    </w:p>
  </w:footnote>
  <w:footnote w:id="16">
    <w:p w14:paraId="5D57E66B" w14:textId="77777777" w:rsidR="00CD2F86" w:rsidRPr="00C72927" w:rsidRDefault="008D269F" w:rsidP="00F9530A">
      <w:pPr>
        <w:spacing w:after="0" w:line="240" w:lineRule="auto"/>
        <w:rPr>
          <w:rFonts w:ascii="Times New Roman" w:hAnsi="Times New Roman" w:cs="Times New Roman"/>
        </w:rPr>
      </w:pPr>
      <w:r>
        <w:rPr>
          <w:rStyle w:val="Vresatsauce"/>
        </w:rPr>
        <w:footnoteRef/>
      </w:r>
      <w:r>
        <w:t xml:space="preserve"> </w:t>
      </w:r>
      <w:r w:rsidRPr="00C72927">
        <w:rPr>
          <w:rFonts w:ascii="Times New Roman" w:eastAsia="Times New Roman" w:hAnsi="Times New Roman" w:cs="Times New Roman"/>
          <w:sz w:val="20"/>
          <w:szCs w:val="20"/>
          <w:lang w:eastAsia="lv-LV"/>
        </w:rPr>
        <w:t>Valsts budžets (Jaunatnes politikas valsts programma).Jaunatnes politikas īstenošanas plāna 2024.-2025. gadam pasākumu ietvaros.</w:t>
      </w:r>
    </w:p>
  </w:footnote>
  <w:footnote w:id="17">
    <w:p w14:paraId="102F91C2" w14:textId="77777777" w:rsidR="00CD2F86" w:rsidRDefault="008D269F" w:rsidP="00F9530A">
      <w:pPr>
        <w:pStyle w:val="Vresteksts"/>
      </w:pPr>
      <w:r>
        <w:rPr>
          <w:rStyle w:val="Vresatsauce"/>
        </w:rPr>
        <w:footnoteRef/>
      </w:r>
      <w:r>
        <w:t xml:space="preserve"> </w:t>
      </w:r>
      <w:r w:rsidRPr="004C71D9">
        <w:rPr>
          <w:rFonts w:asciiTheme="minorHAnsi" w:hAnsiTheme="minorHAnsi"/>
          <w:lang w:eastAsia="lv-LV"/>
        </w:rPr>
        <w:t>TA: AF projekts “Tieslietu akadēmija”, no 2026.gada valsts budžets</w:t>
      </w:r>
    </w:p>
  </w:footnote>
  <w:footnote w:id="18">
    <w:p w14:paraId="0BF76EC3" w14:textId="77777777" w:rsidR="00CD2F86" w:rsidRDefault="008D269F" w:rsidP="00F9530A">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19">
    <w:p w14:paraId="2E60D38E" w14:textId="77777777" w:rsidR="00CD2F86" w:rsidRDefault="008D269F" w:rsidP="00F9530A">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0">
    <w:p w14:paraId="28D4A7EB" w14:textId="77777777" w:rsidR="00CD2F86" w:rsidRDefault="008D269F" w:rsidP="00992A92">
      <w:r>
        <w:footnoteRef/>
      </w:r>
      <w:r>
        <w:t xml:space="preserve"> </w:t>
      </w:r>
      <w:r w:rsidRPr="26F79476">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1">
    <w:p w14:paraId="013ABD57" w14:textId="2FD5188E" w:rsidR="00CD2F86" w:rsidRDefault="008D269F" w:rsidP="00992A92">
      <w:r w:rsidRPr="62168719">
        <w:rPr>
          <w:sz w:val="20"/>
          <w:szCs w:val="20"/>
        </w:rPr>
        <w:footnoteRef/>
      </w:r>
      <w:r>
        <w:t xml:space="preserve"> </w:t>
      </w:r>
      <w:r w:rsidRPr="62168719">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w:t>
      </w:r>
      <w:r w:rsidR="00D21F45">
        <w:rPr>
          <w:sz w:val="18"/>
          <w:szCs w:val="18"/>
        </w:rPr>
        <w:t xml:space="preserve"> otrās kārtas īstenošanas</w:t>
      </w:r>
      <w:r w:rsidRPr="62168719">
        <w:rPr>
          <w:sz w:val="18"/>
          <w:szCs w:val="18"/>
        </w:rPr>
        <w:t xml:space="preserve"> ietvaros</w:t>
      </w:r>
    </w:p>
  </w:footnote>
  <w:footnote w:id="22">
    <w:p w14:paraId="503AE5C0" w14:textId="77777777" w:rsidR="00CD2F86" w:rsidRDefault="008D269F" w:rsidP="00EF7880">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3">
    <w:p w14:paraId="7E8CE74A" w14:textId="6EE4B251" w:rsidR="00CD2F86" w:rsidRDefault="008D269F" w:rsidP="00EF7880">
      <w:pPr>
        <w:pStyle w:val="Vresteksts"/>
      </w:pPr>
      <w:r w:rsidRPr="62168719">
        <w:rPr>
          <w:rStyle w:val="Vresatsauce"/>
        </w:rPr>
        <w:footnoteRef/>
      </w:r>
      <w:r>
        <w:t xml:space="preserve"> </w:t>
      </w:r>
      <w:r w:rsidR="00A93504">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4">
    <w:p w14:paraId="7E91FB57" w14:textId="77777777" w:rsidR="00CD2F86" w:rsidRDefault="008D269F" w:rsidP="00EF7880">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5">
    <w:p w14:paraId="7336347D" w14:textId="77777777" w:rsidR="00585B8C" w:rsidRDefault="008D269F" w:rsidP="00980276">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6">
    <w:p w14:paraId="01889594" w14:textId="77777777" w:rsidR="00585B8C" w:rsidRDefault="008D269F" w:rsidP="00980276">
      <w:pPr>
        <w:pStyle w:val="Vresteksts"/>
      </w:pPr>
      <w:r>
        <w:rPr>
          <w:rStyle w:val="Vresatsauce"/>
        </w:rPr>
        <w:footnoteRef/>
      </w:r>
      <w:r>
        <w:t xml:space="preserve"> </w:t>
      </w:r>
      <w:r>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footnote>
  <w:footnote w:id="27">
    <w:p w14:paraId="6FDEED1C" w14:textId="77777777" w:rsidR="00585B8C" w:rsidRDefault="008D269F" w:rsidP="00980276">
      <w:pPr>
        <w:pStyle w:val="Vresteksts"/>
      </w:pPr>
      <w:r>
        <w:footnoteRef/>
      </w:r>
      <w:r>
        <w:t xml:space="preserve"> </w:t>
      </w:r>
      <w:r w:rsidRPr="26F79476">
        <w:rPr>
          <w:sz w:val="18"/>
          <w:szCs w:val="18"/>
        </w:rPr>
        <w:t>Eiropas Savienības kohēzijas politikas programmas 2021.-2027.gadam 4.3.6.specifiskā atbalsta mērķa “Veicināt nabadzības vai sociālās atstumtības riskam pakļauto cilvēku, tostarp vistrūcīgāko un bērnu, sociālo integrāciju”4.3.6.4.pasākuma “Atbalsta instrument izstrāde un ieviešana ģimenes funkcionalitātes stiprināšanai” ietvaros</w:t>
      </w:r>
    </w:p>
    <w:p w14:paraId="563B3AAA" w14:textId="77777777" w:rsidR="00585B8C" w:rsidRDefault="00585B8C" w:rsidP="009802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339AC"/>
    <w:multiLevelType w:val="hybridMultilevel"/>
    <w:tmpl w:val="86749F3E"/>
    <w:lvl w:ilvl="0" w:tplc="370C4B3A">
      <w:start w:val="1"/>
      <w:numFmt w:val="decimal"/>
      <w:lvlText w:val="%1)"/>
      <w:lvlJc w:val="left"/>
      <w:pPr>
        <w:ind w:left="720" w:hanging="360"/>
      </w:pPr>
      <w:rPr>
        <w:rFonts w:hint="default"/>
      </w:rPr>
    </w:lvl>
    <w:lvl w:ilvl="1" w:tplc="490A62B6" w:tentative="1">
      <w:start w:val="1"/>
      <w:numFmt w:val="lowerLetter"/>
      <w:lvlText w:val="%2."/>
      <w:lvlJc w:val="left"/>
      <w:pPr>
        <w:ind w:left="1440" w:hanging="360"/>
      </w:pPr>
    </w:lvl>
    <w:lvl w:ilvl="2" w:tplc="3A623B4E" w:tentative="1">
      <w:start w:val="1"/>
      <w:numFmt w:val="lowerRoman"/>
      <w:lvlText w:val="%3."/>
      <w:lvlJc w:val="right"/>
      <w:pPr>
        <w:ind w:left="2160" w:hanging="180"/>
      </w:pPr>
    </w:lvl>
    <w:lvl w:ilvl="3" w:tplc="A8A68DE8" w:tentative="1">
      <w:start w:val="1"/>
      <w:numFmt w:val="decimal"/>
      <w:lvlText w:val="%4."/>
      <w:lvlJc w:val="left"/>
      <w:pPr>
        <w:ind w:left="2880" w:hanging="360"/>
      </w:pPr>
    </w:lvl>
    <w:lvl w:ilvl="4" w:tplc="78B08626" w:tentative="1">
      <w:start w:val="1"/>
      <w:numFmt w:val="lowerLetter"/>
      <w:lvlText w:val="%5."/>
      <w:lvlJc w:val="left"/>
      <w:pPr>
        <w:ind w:left="3600" w:hanging="360"/>
      </w:pPr>
    </w:lvl>
    <w:lvl w:ilvl="5" w:tplc="053E7E5A" w:tentative="1">
      <w:start w:val="1"/>
      <w:numFmt w:val="lowerRoman"/>
      <w:lvlText w:val="%6."/>
      <w:lvlJc w:val="right"/>
      <w:pPr>
        <w:ind w:left="4320" w:hanging="180"/>
      </w:pPr>
    </w:lvl>
    <w:lvl w:ilvl="6" w:tplc="DE3E73EC" w:tentative="1">
      <w:start w:val="1"/>
      <w:numFmt w:val="decimal"/>
      <w:lvlText w:val="%7."/>
      <w:lvlJc w:val="left"/>
      <w:pPr>
        <w:ind w:left="5040" w:hanging="360"/>
      </w:pPr>
    </w:lvl>
    <w:lvl w:ilvl="7" w:tplc="843C7920" w:tentative="1">
      <w:start w:val="1"/>
      <w:numFmt w:val="lowerLetter"/>
      <w:lvlText w:val="%8."/>
      <w:lvlJc w:val="left"/>
      <w:pPr>
        <w:ind w:left="5760" w:hanging="360"/>
      </w:pPr>
    </w:lvl>
    <w:lvl w:ilvl="8" w:tplc="559465EA" w:tentative="1">
      <w:start w:val="1"/>
      <w:numFmt w:val="lowerRoman"/>
      <w:lvlText w:val="%9."/>
      <w:lvlJc w:val="right"/>
      <w:pPr>
        <w:ind w:left="6480" w:hanging="180"/>
      </w:pPr>
    </w:lvl>
  </w:abstractNum>
  <w:abstractNum w:abstractNumId="1" w15:restartNumberingAfterBreak="0">
    <w:nsid w:val="4B8F70D1"/>
    <w:multiLevelType w:val="multilevel"/>
    <w:tmpl w:val="721061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2" w15:restartNumberingAfterBreak="0">
    <w:nsid w:val="635B5738"/>
    <w:multiLevelType w:val="hybridMultilevel"/>
    <w:tmpl w:val="FF84F5B6"/>
    <w:lvl w:ilvl="0" w:tplc="EDE86A68">
      <w:numFmt w:val="bullet"/>
      <w:lvlText w:val="-"/>
      <w:lvlJc w:val="left"/>
      <w:pPr>
        <w:ind w:left="720" w:hanging="360"/>
      </w:pPr>
      <w:rPr>
        <w:rFonts w:ascii="Times New Roman" w:eastAsiaTheme="minorHAnsi" w:hAnsi="Times New Roman" w:cs="Times New Roman" w:hint="default"/>
      </w:rPr>
    </w:lvl>
    <w:lvl w:ilvl="1" w:tplc="6F86F3AE" w:tentative="1">
      <w:start w:val="1"/>
      <w:numFmt w:val="bullet"/>
      <w:lvlText w:val="o"/>
      <w:lvlJc w:val="left"/>
      <w:pPr>
        <w:ind w:left="1440" w:hanging="360"/>
      </w:pPr>
      <w:rPr>
        <w:rFonts w:ascii="Courier New" w:hAnsi="Courier New" w:cs="Courier New" w:hint="default"/>
      </w:rPr>
    </w:lvl>
    <w:lvl w:ilvl="2" w:tplc="06D0A31E" w:tentative="1">
      <w:start w:val="1"/>
      <w:numFmt w:val="bullet"/>
      <w:lvlText w:val=""/>
      <w:lvlJc w:val="left"/>
      <w:pPr>
        <w:ind w:left="2160" w:hanging="360"/>
      </w:pPr>
      <w:rPr>
        <w:rFonts w:ascii="Wingdings" w:hAnsi="Wingdings" w:hint="default"/>
      </w:rPr>
    </w:lvl>
    <w:lvl w:ilvl="3" w:tplc="3AE827F6" w:tentative="1">
      <w:start w:val="1"/>
      <w:numFmt w:val="bullet"/>
      <w:lvlText w:val=""/>
      <w:lvlJc w:val="left"/>
      <w:pPr>
        <w:ind w:left="2880" w:hanging="360"/>
      </w:pPr>
      <w:rPr>
        <w:rFonts w:ascii="Symbol" w:hAnsi="Symbol" w:hint="default"/>
      </w:rPr>
    </w:lvl>
    <w:lvl w:ilvl="4" w:tplc="569C38FC" w:tentative="1">
      <w:start w:val="1"/>
      <w:numFmt w:val="bullet"/>
      <w:lvlText w:val="o"/>
      <w:lvlJc w:val="left"/>
      <w:pPr>
        <w:ind w:left="3600" w:hanging="360"/>
      </w:pPr>
      <w:rPr>
        <w:rFonts w:ascii="Courier New" w:hAnsi="Courier New" w:cs="Courier New" w:hint="default"/>
      </w:rPr>
    </w:lvl>
    <w:lvl w:ilvl="5" w:tplc="842039A6" w:tentative="1">
      <w:start w:val="1"/>
      <w:numFmt w:val="bullet"/>
      <w:lvlText w:val=""/>
      <w:lvlJc w:val="left"/>
      <w:pPr>
        <w:ind w:left="4320" w:hanging="360"/>
      </w:pPr>
      <w:rPr>
        <w:rFonts w:ascii="Wingdings" w:hAnsi="Wingdings" w:hint="default"/>
      </w:rPr>
    </w:lvl>
    <w:lvl w:ilvl="6" w:tplc="09185A8A" w:tentative="1">
      <w:start w:val="1"/>
      <w:numFmt w:val="bullet"/>
      <w:lvlText w:val=""/>
      <w:lvlJc w:val="left"/>
      <w:pPr>
        <w:ind w:left="5040" w:hanging="360"/>
      </w:pPr>
      <w:rPr>
        <w:rFonts w:ascii="Symbol" w:hAnsi="Symbol" w:hint="default"/>
      </w:rPr>
    </w:lvl>
    <w:lvl w:ilvl="7" w:tplc="CB028BF0" w:tentative="1">
      <w:start w:val="1"/>
      <w:numFmt w:val="bullet"/>
      <w:lvlText w:val="o"/>
      <w:lvlJc w:val="left"/>
      <w:pPr>
        <w:ind w:left="5760" w:hanging="360"/>
      </w:pPr>
      <w:rPr>
        <w:rFonts w:ascii="Courier New" w:hAnsi="Courier New" w:cs="Courier New" w:hint="default"/>
      </w:rPr>
    </w:lvl>
    <w:lvl w:ilvl="8" w:tplc="E3B2D292" w:tentative="1">
      <w:start w:val="1"/>
      <w:numFmt w:val="bullet"/>
      <w:lvlText w:val=""/>
      <w:lvlJc w:val="left"/>
      <w:pPr>
        <w:ind w:left="6480" w:hanging="360"/>
      </w:pPr>
      <w:rPr>
        <w:rFonts w:ascii="Wingdings" w:hAnsi="Wingdings" w:hint="default"/>
      </w:rPr>
    </w:lvl>
  </w:abstractNum>
  <w:abstractNum w:abstractNumId="3" w15:restartNumberingAfterBreak="0">
    <w:nsid w:val="6E6028F6"/>
    <w:multiLevelType w:val="hybridMultilevel"/>
    <w:tmpl w:val="F7169F5C"/>
    <w:lvl w:ilvl="0" w:tplc="5000A29C">
      <w:numFmt w:val="bullet"/>
      <w:lvlText w:val="-"/>
      <w:lvlJc w:val="left"/>
      <w:pPr>
        <w:ind w:left="720" w:hanging="360"/>
      </w:pPr>
      <w:rPr>
        <w:rFonts w:ascii="Times New Roman" w:eastAsiaTheme="minorHAnsi" w:hAnsi="Times New Roman" w:cs="Times New Roman" w:hint="default"/>
      </w:rPr>
    </w:lvl>
    <w:lvl w:ilvl="1" w:tplc="E676C5CE" w:tentative="1">
      <w:start w:val="1"/>
      <w:numFmt w:val="bullet"/>
      <w:lvlText w:val="o"/>
      <w:lvlJc w:val="left"/>
      <w:pPr>
        <w:ind w:left="1440" w:hanging="360"/>
      </w:pPr>
      <w:rPr>
        <w:rFonts w:ascii="Courier New" w:hAnsi="Courier New" w:cs="Courier New" w:hint="default"/>
      </w:rPr>
    </w:lvl>
    <w:lvl w:ilvl="2" w:tplc="FAC61BAE" w:tentative="1">
      <w:start w:val="1"/>
      <w:numFmt w:val="bullet"/>
      <w:lvlText w:val=""/>
      <w:lvlJc w:val="left"/>
      <w:pPr>
        <w:ind w:left="2160" w:hanging="360"/>
      </w:pPr>
      <w:rPr>
        <w:rFonts w:ascii="Wingdings" w:hAnsi="Wingdings" w:hint="default"/>
      </w:rPr>
    </w:lvl>
    <w:lvl w:ilvl="3" w:tplc="27820BA4" w:tentative="1">
      <w:start w:val="1"/>
      <w:numFmt w:val="bullet"/>
      <w:lvlText w:val=""/>
      <w:lvlJc w:val="left"/>
      <w:pPr>
        <w:ind w:left="2880" w:hanging="360"/>
      </w:pPr>
      <w:rPr>
        <w:rFonts w:ascii="Symbol" w:hAnsi="Symbol" w:hint="default"/>
      </w:rPr>
    </w:lvl>
    <w:lvl w:ilvl="4" w:tplc="EE143310" w:tentative="1">
      <w:start w:val="1"/>
      <w:numFmt w:val="bullet"/>
      <w:lvlText w:val="o"/>
      <w:lvlJc w:val="left"/>
      <w:pPr>
        <w:ind w:left="3600" w:hanging="360"/>
      </w:pPr>
      <w:rPr>
        <w:rFonts w:ascii="Courier New" w:hAnsi="Courier New" w:cs="Courier New" w:hint="default"/>
      </w:rPr>
    </w:lvl>
    <w:lvl w:ilvl="5" w:tplc="6D62A50E" w:tentative="1">
      <w:start w:val="1"/>
      <w:numFmt w:val="bullet"/>
      <w:lvlText w:val=""/>
      <w:lvlJc w:val="left"/>
      <w:pPr>
        <w:ind w:left="4320" w:hanging="360"/>
      </w:pPr>
      <w:rPr>
        <w:rFonts w:ascii="Wingdings" w:hAnsi="Wingdings" w:hint="default"/>
      </w:rPr>
    </w:lvl>
    <w:lvl w:ilvl="6" w:tplc="91B67562" w:tentative="1">
      <w:start w:val="1"/>
      <w:numFmt w:val="bullet"/>
      <w:lvlText w:val=""/>
      <w:lvlJc w:val="left"/>
      <w:pPr>
        <w:ind w:left="5040" w:hanging="360"/>
      </w:pPr>
      <w:rPr>
        <w:rFonts w:ascii="Symbol" w:hAnsi="Symbol" w:hint="default"/>
      </w:rPr>
    </w:lvl>
    <w:lvl w:ilvl="7" w:tplc="D134569C" w:tentative="1">
      <w:start w:val="1"/>
      <w:numFmt w:val="bullet"/>
      <w:lvlText w:val="o"/>
      <w:lvlJc w:val="left"/>
      <w:pPr>
        <w:ind w:left="5760" w:hanging="360"/>
      </w:pPr>
      <w:rPr>
        <w:rFonts w:ascii="Courier New" w:hAnsi="Courier New" w:cs="Courier New" w:hint="default"/>
      </w:rPr>
    </w:lvl>
    <w:lvl w:ilvl="8" w:tplc="FA74E3FA" w:tentative="1">
      <w:start w:val="1"/>
      <w:numFmt w:val="bullet"/>
      <w:lvlText w:val=""/>
      <w:lvlJc w:val="left"/>
      <w:pPr>
        <w:ind w:left="6480" w:hanging="360"/>
      </w:pPr>
      <w:rPr>
        <w:rFonts w:ascii="Wingdings" w:hAnsi="Wingdings" w:hint="default"/>
      </w:rPr>
    </w:lvl>
  </w:abstractNum>
  <w:abstractNum w:abstractNumId="4" w15:restartNumberingAfterBreak="0">
    <w:nsid w:val="75093097"/>
    <w:multiLevelType w:val="hybridMultilevel"/>
    <w:tmpl w:val="1B82AF66"/>
    <w:lvl w:ilvl="0" w:tplc="27A68C66">
      <w:start w:val="1"/>
      <w:numFmt w:val="decimal"/>
      <w:lvlText w:val="%1."/>
      <w:lvlJc w:val="left"/>
      <w:pPr>
        <w:ind w:left="720" w:hanging="360"/>
      </w:pPr>
    </w:lvl>
    <w:lvl w:ilvl="1" w:tplc="B5040492">
      <w:start w:val="1"/>
      <w:numFmt w:val="lowerLetter"/>
      <w:lvlText w:val="%2."/>
      <w:lvlJc w:val="left"/>
      <w:pPr>
        <w:ind w:left="1440" w:hanging="360"/>
      </w:pPr>
    </w:lvl>
    <w:lvl w:ilvl="2" w:tplc="D64E0F30">
      <w:start w:val="1"/>
      <w:numFmt w:val="lowerRoman"/>
      <w:lvlText w:val="%3."/>
      <w:lvlJc w:val="right"/>
      <w:pPr>
        <w:ind w:left="2160" w:hanging="180"/>
      </w:pPr>
    </w:lvl>
    <w:lvl w:ilvl="3" w:tplc="03A04968">
      <w:start w:val="1"/>
      <w:numFmt w:val="decimal"/>
      <w:lvlText w:val="%4."/>
      <w:lvlJc w:val="left"/>
      <w:pPr>
        <w:ind w:left="2880" w:hanging="360"/>
      </w:pPr>
    </w:lvl>
    <w:lvl w:ilvl="4" w:tplc="A1C47B10">
      <w:start w:val="1"/>
      <w:numFmt w:val="lowerLetter"/>
      <w:lvlText w:val="%5."/>
      <w:lvlJc w:val="left"/>
      <w:pPr>
        <w:ind w:left="3600" w:hanging="360"/>
      </w:pPr>
    </w:lvl>
    <w:lvl w:ilvl="5" w:tplc="B3C0469C">
      <w:start w:val="1"/>
      <w:numFmt w:val="lowerRoman"/>
      <w:lvlText w:val="%6."/>
      <w:lvlJc w:val="right"/>
      <w:pPr>
        <w:ind w:left="4320" w:hanging="180"/>
      </w:pPr>
    </w:lvl>
    <w:lvl w:ilvl="6" w:tplc="57D01E3A">
      <w:start w:val="1"/>
      <w:numFmt w:val="decimal"/>
      <w:lvlText w:val="%7."/>
      <w:lvlJc w:val="left"/>
      <w:pPr>
        <w:ind w:left="5040" w:hanging="360"/>
      </w:pPr>
    </w:lvl>
    <w:lvl w:ilvl="7" w:tplc="D708F83C">
      <w:start w:val="1"/>
      <w:numFmt w:val="lowerLetter"/>
      <w:lvlText w:val="%8."/>
      <w:lvlJc w:val="left"/>
      <w:pPr>
        <w:ind w:left="5760" w:hanging="360"/>
      </w:pPr>
    </w:lvl>
    <w:lvl w:ilvl="8" w:tplc="B89CD15E">
      <w:start w:val="1"/>
      <w:numFmt w:val="lowerRoman"/>
      <w:lvlText w:val="%9."/>
      <w:lvlJc w:val="right"/>
      <w:pPr>
        <w:ind w:left="6480" w:hanging="180"/>
      </w:pPr>
    </w:lvl>
  </w:abstractNum>
  <w:abstractNum w:abstractNumId="5" w15:restartNumberingAfterBreak="0">
    <w:nsid w:val="75713F62"/>
    <w:multiLevelType w:val="hybridMultilevel"/>
    <w:tmpl w:val="1B82AF66"/>
    <w:lvl w:ilvl="0" w:tplc="3732C750">
      <w:start w:val="1"/>
      <w:numFmt w:val="decimal"/>
      <w:lvlText w:val="%1."/>
      <w:lvlJc w:val="left"/>
      <w:pPr>
        <w:ind w:left="720" w:hanging="360"/>
      </w:pPr>
    </w:lvl>
    <w:lvl w:ilvl="1" w:tplc="DEB0C842">
      <w:start w:val="1"/>
      <w:numFmt w:val="lowerLetter"/>
      <w:lvlText w:val="%2."/>
      <w:lvlJc w:val="left"/>
      <w:pPr>
        <w:ind w:left="1440" w:hanging="360"/>
      </w:pPr>
    </w:lvl>
    <w:lvl w:ilvl="2" w:tplc="2E5AA35E">
      <w:start w:val="1"/>
      <w:numFmt w:val="lowerRoman"/>
      <w:lvlText w:val="%3."/>
      <w:lvlJc w:val="right"/>
      <w:pPr>
        <w:ind w:left="2160" w:hanging="180"/>
      </w:pPr>
    </w:lvl>
    <w:lvl w:ilvl="3" w:tplc="CE22726C">
      <w:start w:val="1"/>
      <w:numFmt w:val="decimal"/>
      <w:lvlText w:val="%4."/>
      <w:lvlJc w:val="left"/>
      <w:pPr>
        <w:ind w:left="2880" w:hanging="360"/>
      </w:pPr>
    </w:lvl>
    <w:lvl w:ilvl="4" w:tplc="2AEAC238">
      <w:start w:val="1"/>
      <w:numFmt w:val="lowerLetter"/>
      <w:lvlText w:val="%5."/>
      <w:lvlJc w:val="left"/>
      <w:pPr>
        <w:ind w:left="3600" w:hanging="360"/>
      </w:pPr>
    </w:lvl>
    <w:lvl w:ilvl="5" w:tplc="5E2A0B60">
      <w:start w:val="1"/>
      <w:numFmt w:val="lowerRoman"/>
      <w:lvlText w:val="%6."/>
      <w:lvlJc w:val="right"/>
      <w:pPr>
        <w:ind w:left="4320" w:hanging="180"/>
      </w:pPr>
    </w:lvl>
    <w:lvl w:ilvl="6" w:tplc="B472F4F6">
      <w:start w:val="1"/>
      <w:numFmt w:val="decimal"/>
      <w:lvlText w:val="%7."/>
      <w:lvlJc w:val="left"/>
      <w:pPr>
        <w:ind w:left="5040" w:hanging="360"/>
      </w:pPr>
    </w:lvl>
    <w:lvl w:ilvl="7" w:tplc="3F88CB6A">
      <w:start w:val="1"/>
      <w:numFmt w:val="lowerLetter"/>
      <w:lvlText w:val="%8."/>
      <w:lvlJc w:val="left"/>
      <w:pPr>
        <w:ind w:left="5760" w:hanging="360"/>
      </w:pPr>
    </w:lvl>
    <w:lvl w:ilvl="8" w:tplc="197CF148">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F4"/>
    <w:rsid w:val="00023C0D"/>
    <w:rsid w:val="000351FD"/>
    <w:rsid w:val="00052859"/>
    <w:rsid w:val="000639BC"/>
    <w:rsid w:val="00093CCB"/>
    <w:rsid w:val="000E71AF"/>
    <w:rsid w:val="000F6FCF"/>
    <w:rsid w:val="001B0F0A"/>
    <w:rsid w:val="001E42EE"/>
    <w:rsid w:val="00210A28"/>
    <w:rsid w:val="00217B10"/>
    <w:rsid w:val="0022208B"/>
    <w:rsid w:val="002270F1"/>
    <w:rsid w:val="00231675"/>
    <w:rsid w:val="00232085"/>
    <w:rsid w:val="00237421"/>
    <w:rsid w:val="00283AB3"/>
    <w:rsid w:val="00283ADB"/>
    <w:rsid w:val="0029521A"/>
    <w:rsid w:val="002D7005"/>
    <w:rsid w:val="002E05BE"/>
    <w:rsid w:val="00343E23"/>
    <w:rsid w:val="00355FF0"/>
    <w:rsid w:val="003A0FC2"/>
    <w:rsid w:val="003A4F89"/>
    <w:rsid w:val="003E5648"/>
    <w:rsid w:val="00420AF8"/>
    <w:rsid w:val="004318C1"/>
    <w:rsid w:val="004918D2"/>
    <w:rsid w:val="004B066D"/>
    <w:rsid w:val="004B63E9"/>
    <w:rsid w:val="004C2582"/>
    <w:rsid w:val="004C71D9"/>
    <w:rsid w:val="004D4E76"/>
    <w:rsid w:val="004E24FB"/>
    <w:rsid w:val="00502F06"/>
    <w:rsid w:val="005135FF"/>
    <w:rsid w:val="00517821"/>
    <w:rsid w:val="005535D8"/>
    <w:rsid w:val="0055366A"/>
    <w:rsid w:val="0055594E"/>
    <w:rsid w:val="00585B8C"/>
    <w:rsid w:val="00595AD8"/>
    <w:rsid w:val="005A1D24"/>
    <w:rsid w:val="005C327F"/>
    <w:rsid w:val="005D39C7"/>
    <w:rsid w:val="00612ACB"/>
    <w:rsid w:val="0061379B"/>
    <w:rsid w:val="0063416A"/>
    <w:rsid w:val="0064089B"/>
    <w:rsid w:val="00684B94"/>
    <w:rsid w:val="006B7399"/>
    <w:rsid w:val="006C4ADB"/>
    <w:rsid w:val="006E073E"/>
    <w:rsid w:val="006F37EC"/>
    <w:rsid w:val="006F6325"/>
    <w:rsid w:val="007173A2"/>
    <w:rsid w:val="00717A37"/>
    <w:rsid w:val="007302A3"/>
    <w:rsid w:val="007340A5"/>
    <w:rsid w:val="00787ACE"/>
    <w:rsid w:val="007B737B"/>
    <w:rsid w:val="007C1243"/>
    <w:rsid w:val="007F608E"/>
    <w:rsid w:val="00800E91"/>
    <w:rsid w:val="00803982"/>
    <w:rsid w:val="0082163E"/>
    <w:rsid w:val="00831579"/>
    <w:rsid w:val="00854F87"/>
    <w:rsid w:val="0085766D"/>
    <w:rsid w:val="008D0649"/>
    <w:rsid w:val="008D1E7A"/>
    <w:rsid w:val="008D269F"/>
    <w:rsid w:val="008D2C97"/>
    <w:rsid w:val="008D377A"/>
    <w:rsid w:val="008E0B15"/>
    <w:rsid w:val="008E1638"/>
    <w:rsid w:val="008E1FBA"/>
    <w:rsid w:val="008E47C2"/>
    <w:rsid w:val="008E4E14"/>
    <w:rsid w:val="00927F53"/>
    <w:rsid w:val="009411F5"/>
    <w:rsid w:val="0096543B"/>
    <w:rsid w:val="00971747"/>
    <w:rsid w:val="00980276"/>
    <w:rsid w:val="00992A92"/>
    <w:rsid w:val="009A2309"/>
    <w:rsid w:val="009B148E"/>
    <w:rsid w:val="009B299F"/>
    <w:rsid w:val="009C2F05"/>
    <w:rsid w:val="009E7995"/>
    <w:rsid w:val="009F13B7"/>
    <w:rsid w:val="009F4187"/>
    <w:rsid w:val="00A067CE"/>
    <w:rsid w:val="00A55D3B"/>
    <w:rsid w:val="00A604DC"/>
    <w:rsid w:val="00A60CC9"/>
    <w:rsid w:val="00A77DC7"/>
    <w:rsid w:val="00A876CE"/>
    <w:rsid w:val="00A93504"/>
    <w:rsid w:val="00AB2F2D"/>
    <w:rsid w:val="00AC0496"/>
    <w:rsid w:val="00AD0FF1"/>
    <w:rsid w:val="00B05256"/>
    <w:rsid w:val="00B275EE"/>
    <w:rsid w:val="00B7175C"/>
    <w:rsid w:val="00B774D7"/>
    <w:rsid w:val="00B77FE0"/>
    <w:rsid w:val="00B80E1A"/>
    <w:rsid w:val="00BA51EE"/>
    <w:rsid w:val="00BB4710"/>
    <w:rsid w:val="00BE283A"/>
    <w:rsid w:val="00C0549D"/>
    <w:rsid w:val="00C125F2"/>
    <w:rsid w:val="00C30DDF"/>
    <w:rsid w:val="00C360D8"/>
    <w:rsid w:val="00C51394"/>
    <w:rsid w:val="00C72927"/>
    <w:rsid w:val="00CD2F86"/>
    <w:rsid w:val="00CD7AFC"/>
    <w:rsid w:val="00CE4351"/>
    <w:rsid w:val="00D03E6B"/>
    <w:rsid w:val="00D21F45"/>
    <w:rsid w:val="00D23433"/>
    <w:rsid w:val="00DA0D0D"/>
    <w:rsid w:val="00DC594A"/>
    <w:rsid w:val="00DD6B56"/>
    <w:rsid w:val="00E01E80"/>
    <w:rsid w:val="00E02D50"/>
    <w:rsid w:val="00E37F4F"/>
    <w:rsid w:val="00E605A8"/>
    <w:rsid w:val="00E81761"/>
    <w:rsid w:val="00E8634B"/>
    <w:rsid w:val="00E871F4"/>
    <w:rsid w:val="00E914C5"/>
    <w:rsid w:val="00EE3C38"/>
    <w:rsid w:val="00EF7880"/>
    <w:rsid w:val="00F07EB6"/>
    <w:rsid w:val="00F134B2"/>
    <w:rsid w:val="00F32129"/>
    <w:rsid w:val="00F40CBD"/>
    <w:rsid w:val="00F41818"/>
    <w:rsid w:val="00F57924"/>
    <w:rsid w:val="00F92E1A"/>
    <w:rsid w:val="00F93B87"/>
    <w:rsid w:val="00F9530A"/>
    <w:rsid w:val="00FD3E42"/>
    <w:rsid w:val="00FE47CB"/>
    <w:rsid w:val="051F5D0B"/>
    <w:rsid w:val="063309A0"/>
    <w:rsid w:val="08450013"/>
    <w:rsid w:val="08FD20E7"/>
    <w:rsid w:val="0F904B69"/>
    <w:rsid w:val="0FB7FD1A"/>
    <w:rsid w:val="11A7E10D"/>
    <w:rsid w:val="13BB7CBC"/>
    <w:rsid w:val="14072C92"/>
    <w:rsid w:val="194D0D09"/>
    <w:rsid w:val="1AEE6462"/>
    <w:rsid w:val="1C0A0C6B"/>
    <w:rsid w:val="1C69BA74"/>
    <w:rsid w:val="1DC9383C"/>
    <w:rsid w:val="2314BBA3"/>
    <w:rsid w:val="26F79476"/>
    <w:rsid w:val="292425F1"/>
    <w:rsid w:val="2DBEC69C"/>
    <w:rsid w:val="31522257"/>
    <w:rsid w:val="38E9C924"/>
    <w:rsid w:val="3DE799A1"/>
    <w:rsid w:val="3E72C6F5"/>
    <w:rsid w:val="3F3775E3"/>
    <w:rsid w:val="43C7C7AE"/>
    <w:rsid w:val="48A40882"/>
    <w:rsid w:val="4FAEA4BC"/>
    <w:rsid w:val="50CD6AD0"/>
    <w:rsid w:val="544720E0"/>
    <w:rsid w:val="5581E220"/>
    <w:rsid w:val="58E48BC2"/>
    <w:rsid w:val="6215F41E"/>
    <w:rsid w:val="62168719"/>
    <w:rsid w:val="622323A0"/>
    <w:rsid w:val="6EA3F126"/>
    <w:rsid w:val="72C4E726"/>
    <w:rsid w:val="786A3CAC"/>
    <w:rsid w:val="7BCB30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8B5D"/>
  <w15:chartTrackingRefBased/>
  <w15:docId w15:val="{A701EAD2-1AB2-48BD-9299-B40F9975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2C97"/>
  </w:style>
  <w:style w:type="paragraph" w:styleId="Virsraksts1">
    <w:name w:val="heading 1"/>
    <w:basedOn w:val="Parasts"/>
    <w:next w:val="Parasts"/>
    <w:link w:val="Virsraksts1Rakstz"/>
    <w:uiPriority w:val="99"/>
    <w:qFormat/>
    <w:rsid w:val="008D2C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EF78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8D2C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8D2C9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rsid w:val="008D2C97"/>
    <w:rPr>
      <w:rFonts w:asciiTheme="majorHAnsi" w:eastAsiaTheme="majorEastAsia" w:hAnsiTheme="majorHAnsi" w:cstheme="majorBidi"/>
      <w:color w:val="1F3763" w:themeColor="accent1" w:themeShade="7F"/>
      <w:sz w:val="24"/>
      <w:szCs w:val="24"/>
    </w:rPr>
  </w:style>
  <w:style w:type="table" w:styleId="Reatabula">
    <w:name w:val="Table Grid"/>
    <w:basedOn w:val="Parastatabula"/>
    <w:uiPriority w:val="39"/>
    <w:rsid w:val="008D2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Akapit z listą BS,Bullet 1,Bullet Points,Dot pt,H&amp;P List Paragraph,IFCL - List Paragraph,Indicator Text,List Paragraph Char Char Char,List Paragraph1,List Paragraph12,MAIN CONTENT,No Spacing1,Numbered Para 1,Saraksta rindkopa1,Strip"/>
    <w:basedOn w:val="Parasts"/>
    <w:link w:val="SarakstarindkopaRakstz"/>
    <w:uiPriority w:val="34"/>
    <w:qFormat/>
    <w:rsid w:val="008D2C97"/>
    <w:pPr>
      <w:ind w:left="720"/>
      <w:contextualSpacing/>
    </w:pPr>
  </w:style>
  <w:style w:type="character" w:styleId="Hipersaite">
    <w:name w:val="Hyperlink"/>
    <w:basedOn w:val="Noklusjumarindkopasfonts"/>
    <w:uiPriority w:val="99"/>
    <w:unhideWhenUsed/>
    <w:rsid w:val="008D2C97"/>
    <w:rPr>
      <w:color w:val="0563C1" w:themeColor="hyperlink"/>
      <w:u w:val="single"/>
    </w:rPr>
  </w:style>
  <w:style w:type="character" w:customStyle="1" w:styleId="SarakstarindkopaRakstz">
    <w:name w:val="Saraksta rindkopa Rakstz."/>
    <w:aliases w:val="2 Rakstz.,Akapit z listą BS Rakstz.,Bullet 1 Rakstz.,Bullet Points Rakstz.,Dot pt Rakstz.,H&amp;P List Paragraph Rakstz.,IFCL - List Paragraph Rakstz.,Indicator Text Rakstz.,List Paragraph Char Char Char Rakstz.,No Spacing1 Rakstz."/>
    <w:link w:val="Sarakstarindkopa"/>
    <w:uiPriority w:val="99"/>
    <w:qFormat/>
    <w:locked/>
    <w:rsid w:val="008D2C97"/>
  </w:style>
  <w:style w:type="paragraph" w:styleId="Paraststmeklis">
    <w:name w:val="Normal (Web)"/>
    <w:basedOn w:val="Parasts"/>
    <w:uiPriority w:val="99"/>
    <w:rsid w:val="008D2C97"/>
    <w:pPr>
      <w:spacing w:before="100" w:beforeAutospacing="1" w:after="119"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8D2C97"/>
  </w:style>
  <w:style w:type="character" w:styleId="Komentraatsauce">
    <w:name w:val="annotation reference"/>
    <w:basedOn w:val="Noklusjumarindkopasfonts"/>
    <w:uiPriority w:val="99"/>
    <w:semiHidden/>
    <w:unhideWhenUsed/>
    <w:rsid w:val="00F9530A"/>
    <w:rPr>
      <w:sz w:val="16"/>
      <w:szCs w:val="16"/>
    </w:rPr>
  </w:style>
  <w:style w:type="paragraph" w:styleId="Komentrateksts">
    <w:name w:val="annotation text"/>
    <w:basedOn w:val="Parasts"/>
    <w:link w:val="KomentratekstsRakstz"/>
    <w:uiPriority w:val="99"/>
    <w:semiHidden/>
    <w:unhideWhenUsed/>
    <w:rsid w:val="00F9530A"/>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9530A"/>
    <w:rPr>
      <w:sz w:val="20"/>
      <w:szCs w:val="20"/>
    </w:rPr>
  </w:style>
  <w:style w:type="character" w:customStyle="1" w:styleId="VrestekstsRakstz">
    <w:name w:val="Vēres teksts Rakstz."/>
    <w:aliases w:val="Char Char Char Char Char Char Char Rakstz.,Char Char Char Char Char Char Char C Char Rakstz.,Char Char Char Char Char Char Char Char Char Rakstz.,Char Char Char Char Char1 Rakstz.,Char Char Char1 Rakstz.,Char1 Rakstz.,FT Rakstz."/>
    <w:basedOn w:val="Noklusjumarindkopasfonts"/>
    <w:link w:val="Vresteksts"/>
    <w:uiPriority w:val="99"/>
    <w:locked/>
    <w:rsid w:val="00F9530A"/>
    <w:rPr>
      <w:rFonts w:ascii="Times New Roman" w:eastAsia="Times New Roman" w:hAnsi="Times New Roman" w:cs="Times New Roman"/>
      <w:sz w:val="20"/>
      <w:szCs w:val="20"/>
    </w:rPr>
  </w:style>
  <w:style w:type="paragraph" w:styleId="Vresteksts">
    <w:name w:val="footnote text"/>
    <w:aliases w:val="Char Char Char Char Char Char Char,Char Char Char Char Char Char Char C Char,Char Char Char Char Char Char Char Char Char,Char Char Char Char Char1,Char Char Char1,Char1,FOOTNOTES,FT,Footnote,Footnote Text1,Fußnote,fn,single space,stile 1"/>
    <w:basedOn w:val="Parasts"/>
    <w:link w:val="VrestekstsRakstz"/>
    <w:uiPriority w:val="99"/>
    <w:unhideWhenUsed/>
    <w:qFormat/>
    <w:rsid w:val="00F9530A"/>
    <w:pPr>
      <w:spacing w:after="0" w:line="240" w:lineRule="auto"/>
    </w:pPr>
    <w:rPr>
      <w:rFonts w:ascii="Times New Roman" w:eastAsia="Times New Roman" w:hAnsi="Times New Roman" w:cs="Times New Roman"/>
      <w:sz w:val="20"/>
      <w:szCs w:val="20"/>
    </w:rPr>
  </w:style>
  <w:style w:type="character" w:customStyle="1" w:styleId="VrestekstsRakstz1">
    <w:name w:val="Vēres teksts Rakstz.1"/>
    <w:basedOn w:val="Noklusjumarindkopasfonts"/>
    <w:uiPriority w:val="99"/>
    <w:semiHidden/>
    <w:rsid w:val="00F9530A"/>
    <w:rPr>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iPriority w:val="99"/>
    <w:unhideWhenUsed/>
    <w:qFormat/>
    <w:rsid w:val="00F9530A"/>
    <w:rPr>
      <w:rFonts w:ascii="Times New Roman" w:hAnsi="Times New Roman" w:cs="Times New Roman" w:hint="default"/>
      <w:vertAlign w:val="superscript"/>
    </w:rPr>
  </w:style>
  <w:style w:type="paragraph" w:customStyle="1" w:styleId="paragraph">
    <w:name w:val="paragraph"/>
    <w:basedOn w:val="Parasts"/>
    <w:rsid w:val="00992A9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992A92"/>
  </w:style>
  <w:style w:type="character" w:customStyle="1" w:styleId="Virsraksts2Rakstz">
    <w:name w:val="Virsraksts 2 Rakstz."/>
    <w:basedOn w:val="Noklusjumarindkopasfonts"/>
    <w:link w:val="Virsraksts2"/>
    <w:rsid w:val="00EF7880"/>
    <w:rPr>
      <w:rFonts w:asciiTheme="majorHAnsi" w:eastAsiaTheme="majorEastAsia" w:hAnsiTheme="majorHAnsi" w:cstheme="majorBidi"/>
      <w:color w:val="2F5496" w:themeColor="accent1" w:themeShade="BF"/>
      <w:sz w:val="26"/>
      <w:szCs w:val="26"/>
    </w:rPr>
  </w:style>
  <w:style w:type="character" w:customStyle="1" w:styleId="scxw160362379">
    <w:name w:val="scxw160362379"/>
    <w:basedOn w:val="Noklusjumarindkopasfonts"/>
    <w:rsid w:val="00980276"/>
  </w:style>
  <w:style w:type="paragraph" w:styleId="Komentratma">
    <w:name w:val="annotation subject"/>
    <w:basedOn w:val="Komentrateksts"/>
    <w:next w:val="Komentrateksts"/>
    <w:link w:val="KomentratmaRakstz"/>
    <w:uiPriority w:val="99"/>
    <w:semiHidden/>
    <w:unhideWhenUsed/>
    <w:rsid w:val="004318C1"/>
    <w:rPr>
      <w:b/>
      <w:bCs/>
    </w:rPr>
  </w:style>
  <w:style w:type="character" w:customStyle="1" w:styleId="KomentratmaRakstz">
    <w:name w:val="Komentāra tēma Rakstz."/>
    <w:basedOn w:val="KomentratekstsRakstz"/>
    <w:link w:val="Komentratma"/>
    <w:uiPriority w:val="99"/>
    <w:semiHidden/>
    <w:rsid w:val="004318C1"/>
    <w:rPr>
      <w:b/>
      <w:bCs/>
      <w:sz w:val="20"/>
      <w:szCs w:val="20"/>
    </w:rPr>
  </w:style>
  <w:style w:type="character" w:styleId="Izmantotahipersaite">
    <w:name w:val="FollowedHyperlink"/>
    <w:basedOn w:val="Noklusjumarindkopasfonts"/>
    <w:uiPriority w:val="99"/>
    <w:semiHidden/>
    <w:unhideWhenUsed/>
    <w:rsid w:val="00F32129"/>
    <w:rPr>
      <w:color w:val="954F72" w:themeColor="followedHyperlink"/>
      <w:u w:val="single"/>
    </w:rPr>
  </w:style>
  <w:style w:type="character" w:styleId="Neatrisintapieminana">
    <w:name w:val="Unresolved Mention"/>
    <w:basedOn w:val="Noklusjumarindkopasfonts"/>
    <w:uiPriority w:val="99"/>
    <w:semiHidden/>
    <w:unhideWhenUsed/>
    <w:rsid w:val="008E1638"/>
    <w:rPr>
      <w:color w:val="605E5C"/>
      <w:shd w:val="clear" w:color="auto" w:fill="E1DFDD"/>
    </w:rPr>
  </w:style>
  <w:style w:type="paragraph" w:styleId="Galvene">
    <w:name w:val="header"/>
    <w:basedOn w:val="Parasts"/>
    <w:link w:val="GalveneRakstz"/>
    <w:uiPriority w:val="99"/>
    <w:unhideWhenUsed/>
    <w:rsid w:val="004B066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B066D"/>
  </w:style>
  <w:style w:type="paragraph" w:styleId="Kjene">
    <w:name w:val="footer"/>
    <w:basedOn w:val="Parasts"/>
    <w:link w:val="KjeneRakstz"/>
    <w:uiPriority w:val="99"/>
    <w:unhideWhenUsed/>
    <w:rsid w:val="004B066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B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file:///C:/Users/ElinaKalnupelniece/OneDrive%20-%20lm.gov.lv/Desktop/Atskaite_LM_042018.pdf" TargetMode="External"/><Relationship Id="rId3" Type="http://schemas.openxmlformats.org/officeDocument/2006/relationships/hyperlink" Target="https://eur-lex.europa.eu/legal-content/LV/TXT/?uri=OJ:L_202401385" TargetMode="External"/><Relationship Id="rId7" Type="http://schemas.openxmlformats.org/officeDocument/2006/relationships/hyperlink" Target="https://admin.stat.gov.lv/system/files/publication/2022-08/Nr_08_Vardarbibas_izplatiba_Latvija_2021_%2822_00%29_LV_EN.pdf" TargetMode="External"/><Relationship Id="rId2" Type="http://schemas.openxmlformats.org/officeDocument/2006/relationships/hyperlink" Target="https://likumi.lv/ta/lv/starptautiskie-ligumi/id/2039" TargetMode="External"/><Relationship Id="rId1" Type="http://schemas.openxmlformats.org/officeDocument/2006/relationships/hyperlink" Target="https://likumi.lv/ta/id/325828-par-socialas-aizsardzibas-un-darba-tirgus-politikas-pamatnostadnem-2021-2027-gadam" TargetMode="External"/><Relationship Id="rId6" Type="http://schemas.openxmlformats.org/officeDocument/2006/relationships/hyperlink" Target="https://fra.europa.eu/sites/default/files/fra_uploads/fra-2014-vaw-survey-main-results-apr14_en.pdf" TargetMode="External"/><Relationship Id="rId5" Type="http://schemas.openxmlformats.org/officeDocument/2006/relationships/hyperlink" Target="https://eige.europa.eu/gender-equality-index/2023/LV" TargetMode="External"/><Relationship Id="rId4" Type="http://schemas.openxmlformats.org/officeDocument/2006/relationships/hyperlink" Target="https://eur-lex.europa.eu/legal-content/LV/TXT/?uri=OJ:L_202401385" TargetMode="External"/><Relationship Id="rId9" Type="http://schemas.openxmlformats.org/officeDocument/2006/relationships/hyperlink" Target="https://ec.europa.eu/eurostat/databrowser/view/crim_hom_vrel__custom_11462972/default/table?lang=en"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D8526-388C-42BB-BD3E-D43EE620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38</Pages>
  <Words>27069</Words>
  <Characters>15430</Characters>
  <Application>Microsoft Office Word</Application>
  <DocSecurity>0</DocSecurity>
  <Lines>128</Lines>
  <Paragraphs>84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Kēla</dc:creator>
  <cp:lastModifiedBy>Lelde Kēla</cp:lastModifiedBy>
  <cp:revision>21</cp:revision>
  <dcterms:created xsi:type="dcterms:W3CDTF">2024-06-18T10:35:00Z</dcterms:created>
  <dcterms:modified xsi:type="dcterms:W3CDTF">2024-06-28T08:21:00Z</dcterms:modified>
</cp:coreProperties>
</file>