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28F38" w14:textId="77777777" w:rsidR="00F42470" w:rsidRDefault="00F42470" w:rsidP="00DA7D96">
      <w:pPr>
        <w:pStyle w:val="Title"/>
        <w:jc w:val="center"/>
        <w:rPr>
          <w:rFonts w:ascii="Times New Roman" w:hAnsi="Times New Roman" w:cs="Times New Roman"/>
          <w:sz w:val="28"/>
          <w:szCs w:val="28"/>
        </w:rPr>
      </w:pPr>
      <w:bookmarkStart w:id="0" w:name="_Hlk48297606"/>
    </w:p>
    <w:p w14:paraId="7B259AFD" w14:textId="0541C9AC" w:rsidR="0026304F" w:rsidRPr="007C2431" w:rsidRDefault="00061152" w:rsidP="00DA7D96">
      <w:pPr>
        <w:pStyle w:val="Title"/>
        <w:jc w:val="center"/>
        <w:rPr>
          <w:rFonts w:ascii="Times New Roman" w:hAnsi="Times New Roman" w:cs="Times New Roman"/>
          <w:sz w:val="28"/>
          <w:szCs w:val="28"/>
        </w:rPr>
      </w:pPr>
      <w:r w:rsidRPr="007C2431">
        <w:rPr>
          <w:rFonts w:ascii="Times New Roman" w:hAnsi="Times New Roman" w:cs="Times New Roman"/>
          <w:sz w:val="28"/>
          <w:szCs w:val="28"/>
        </w:rPr>
        <w:t>Informatīvais</w:t>
      </w:r>
      <w:r w:rsidR="00985BBE" w:rsidRPr="007C2431">
        <w:rPr>
          <w:rFonts w:ascii="Times New Roman" w:hAnsi="Times New Roman" w:cs="Times New Roman"/>
          <w:sz w:val="28"/>
          <w:szCs w:val="28"/>
        </w:rPr>
        <w:t xml:space="preserve"> </w:t>
      </w:r>
      <w:r w:rsidR="78C739C1" w:rsidRPr="007C2431">
        <w:rPr>
          <w:rFonts w:ascii="Times New Roman" w:hAnsi="Times New Roman" w:cs="Times New Roman"/>
          <w:sz w:val="28"/>
          <w:szCs w:val="28"/>
        </w:rPr>
        <w:t>ziņojums</w:t>
      </w:r>
    </w:p>
    <w:p w14:paraId="3D79B1A0" w14:textId="77777777" w:rsidR="007C2431" w:rsidRPr="007C2431" w:rsidRDefault="007C2431" w:rsidP="007C2431">
      <w:pPr>
        <w:rPr>
          <w:sz w:val="28"/>
          <w:szCs w:val="28"/>
        </w:rPr>
      </w:pPr>
    </w:p>
    <w:p w14:paraId="695271EA" w14:textId="46CCDF52" w:rsidR="4D7EFBA2" w:rsidRPr="007C2431" w:rsidRDefault="00C90E92" w:rsidP="00C90E92">
      <w:pPr>
        <w:pStyle w:val="BodyText"/>
        <w:jc w:val="center"/>
        <w:rPr>
          <w:sz w:val="28"/>
          <w:szCs w:val="28"/>
        </w:rPr>
      </w:pPr>
      <w:bookmarkStart w:id="1" w:name="_Hlk117166583"/>
      <w:bookmarkEnd w:id="0"/>
      <w:r w:rsidRPr="007C2431">
        <w:rPr>
          <w:b/>
          <w:i w:val="0"/>
          <w:iCs/>
          <w:sz w:val="28"/>
          <w:szCs w:val="28"/>
        </w:rPr>
        <w:t xml:space="preserve">“Par </w:t>
      </w:r>
      <w:proofErr w:type="spellStart"/>
      <w:r w:rsidR="00B23F9E">
        <w:rPr>
          <w:b/>
          <w:i w:val="0"/>
          <w:iCs/>
          <w:sz w:val="28"/>
          <w:szCs w:val="28"/>
        </w:rPr>
        <w:t>klimatneitralitātes</w:t>
      </w:r>
      <w:proofErr w:type="spellEnd"/>
      <w:r w:rsidR="00B23F9E">
        <w:rPr>
          <w:b/>
          <w:i w:val="0"/>
          <w:iCs/>
          <w:sz w:val="28"/>
          <w:szCs w:val="28"/>
        </w:rPr>
        <w:t xml:space="preserve"> mērķu sasniegšanas aktivitāšu</w:t>
      </w:r>
      <w:r w:rsidR="003F5FCB">
        <w:rPr>
          <w:b/>
          <w:i w:val="0"/>
          <w:iCs/>
          <w:sz w:val="28"/>
          <w:szCs w:val="28"/>
        </w:rPr>
        <w:t xml:space="preserve"> īstenošanu un</w:t>
      </w:r>
      <w:r w:rsidR="003F5FCB" w:rsidRPr="003F5FCB">
        <w:t xml:space="preserve"> </w:t>
      </w:r>
      <w:r w:rsidR="003F5FCB" w:rsidRPr="003F5FCB">
        <w:rPr>
          <w:b/>
          <w:i w:val="0"/>
          <w:iCs/>
          <w:sz w:val="28"/>
          <w:szCs w:val="28"/>
        </w:rPr>
        <w:t>enerģētikas politikā iesaistīto amatpersonu kapacitātes stiprināšanu</w:t>
      </w:r>
      <w:r w:rsidRPr="007C2431">
        <w:rPr>
          <w:b/>
          <w:i w:val="0"/>
          <w:iCs/>
          <w:sz w:val="28"/>
          <w:szCs w:val="28"/>
        </w:rPr>
        <w:t>”</w:t>
      </w:r>
      <w:bookmarkEnd w:id="1"/>
    </w:p>
    <w:p w14:paraId="2E5A1AA3" w14:textId="77777777" w:rsidR="003A171E" w:rsidRPr="007C2431" w:rsidRDefault="003A171E" w:rsidP="009A6F0E">
      <w:pPr>
        <w:pStyle w:val="BodyTextFirstIndent"/>
        <w:ind w:firstLine="0"/>
        <w:rPr>
          <w:sz w:val="28"/>
          <w:szCs w:val="28"/>
          <w:lang w:eastAsia="lv-LV"/>
        </w:rPr>
      </w:pPr>
    </w:p>
    <w:p w14:paraId="4B9C133B" w14:textId="15947765" w:rsidR="003A171E" w:rsidRPr="007C2431" w:rsidRDefault="007C2431" w:rsidP="007C2431">
      <w:pPr>
        <w:pStyle w:val="BodyTextFirstIndent"/>
        <w:ind w:firstLine="0"/>
        <w:jc w:val="center"/>
        <w:rPr>
          <w:sz w:val="28"/>
          <w:szCs w:val="28"/>
          <w:lang w:eastAsia="lv-LV"/>
        </w:rPr>
      </w:pPr>
      <w:r w:rsidRPr="007C2431">
        <w:rPr>
          <w:rFonts w:eastAsia="Times New Roman" w:cs="Times New Roman"/>
          <w:b/>
          <w:bCs/>
          <w:sz w:val="28"/>
          <w:szCs w:val="28"/>
        </w:rPr>
        <w:t>1. Esošās situācijas raksturojums</w:t>
      </w:r>
    </w:p>
    <w:p w14:paraId="3B65D934" w14:textId="77777777" w:rsidR="007C2431" w:rsidRPr="007C2431" w:rsidRDefault="007C2431" w:rsidP="009A6F0E">
      <w:pPr>
        <w:pStyle w:val="BodyTextFirstIndent"/>
        <w:ind w:firstLine="0"/>
        <w:rPr>
          <w:sz w:val="28"/>
          <w:szCs w:val="28"/>
          <w:lang w:eastAsia="lv-LV"/>
        </w:rPr>
      </w:pPr>
    </w:p>
    <w:p w14:paraId="7FC5C4A0" w14:textId="462AF309" w:rsidR="00FA5695" w:rsidRDefault="003A171E" w:rsidP="003F5FCB">
      <w:pPr>
        <w:pStyle w:val="BodyTextFirstIndent"/>
        <w:spacing w:before="60" w:after="60"/>
        <w:ind w:firstLine="851"/>
        <w:rPr>
          <w:sz w:val="28"/>
          <w:szCs w:val="28"/>
        </w:rPr>
      </w:pPr>
      <w:r w:rsidRPr="005E0C5B">
        <w:rPr>
          <w:sz w:val="28"/>
          <w:szCs w:val="28"/>
          <w:lang w:eastAsia="lv-LV"/>
        </w:rPr>
        <w:t>Informatīvais ziņojums izstrādāts</w:t>
      </w:r>
      <w:r w:rsidR="003F5FCB">
        <w:rPr>
          <w:sz w:val="28"/>
          <w:szCs w:val="28"/>
          <w:lang w:eastAsia="lv-LV"/>
        </w:rPr>
        <w:t xml:space="preserve">, </w:t>
      </w:r>
      <w:r w:rsidR="003F5FCB" w:rsidRPr="003F5FCB">
        <w:rPr>
          <w:sz w:val="28"/>
          <w:szCs w:val="28"/>
          <w:lang w:eastAsia="lv-LV"/>
        </w:rPr>
        <w:t>ievērojot Ministru kabineta 2022.</w:t>
      </w:r>
      <w:r w:rsidR="007300B2">
        <w:rPr>
          <w:sz w:val="28"/>
          <w:szCs w:val="28"/>
          <w:lang w:eastAsia="lv-LV"/>
        </w:rPr>
        <w:t> </w:t>
      </w:r>
      <w:r w:rsidR="003F5FCB" w:rsidRPr="003F5FCB">
        <w:rPr>
          <w:sz w:val="28"/>
          <w:szCs w:val="28"/>
          <w:lang w:eastAsia="lv-LV"/>
        </w:rPr>
        <w:t>gada 6.</w:t>
      </w:r>
      <w:r w:rsidR="007300B2">
        <w:rPr>
          <w:sz w:val="28"/>
          <w:szCs w:val="28"/>
          <w:lang w:eastAsia="lv-LV"/>
        </w:rPr>
        <w:t> </w:t>
      </w:r>
      <w:r w:rsidR="003F5FCB" w:rsidRPr="003F5FCB">
        <w:rPr>
          <w:sz w:val="28"/>
          <w:szCs w:val="28"/>
          <w:lang w:eastAsia="lv-LV"/>
        </w:rPr>
        <w:t>septembrī rīkojuma Nr.584 “Par kompleksiem pasākumiem obligātā iepirkuma komponentes problemātikas risināšanai un elektroenerģijas tirgus attīstībai”</w:t>
      </w:r>
      <w:r w:rsidR="003F5FCB">
        <w:rPr>
          <w:sz w:val="28"/>
          <w:szCs w:val="28"/>
          <w:lang w:eastAsia="lv-LV"/>
        </w:rPr>
        <w:t xml:space="preserve"> (turpmāk – MK rīkojums Nr.584)</w:t>
      </w:r>
      <w:r w:rsidR="003F5FCB" w:rsidRPr="003F5FCB">
        <w:rPr>
          <w:sz w:val="28"/>
          <w:szCs w:val="28"/>
          <w:lang w:eastAsia="lv-LV"/>
        </w:rPr>
        <w:t xml:space="preserve"> </w:t>
      </w:r>
      <w:r w:rsidR="003F5FCB" w:rsidRPr="003F5FCB">
        <w:rPr>
          <w:sz w:val="28"/>
          <w:szCs w:val="28"/>
        </w:rPr>
        <w:t xml:space="preserve">11.punkta noteikto, ka jautājumu par enerģētikas politikā iesaistīto amatpersonu kapacitātes stiprināšanu </w:t>
      </w:r>
      <w:bookmarkStart w:id="2" w:name="_Hlk123719060"/>
      <w:r w:rsidR="003F5FCB" w:rsidRPr="003F5FCB">
        <w:rPr>
          <w:sz w:val="28"/>
          <w:szCs w:val="28"/>
        </w:rPr>
        <w:t xml:space="preserve">Ekonomikas ministrijai </w:t>
      </w:r>
      <w:bookmarkEnd w:id="2"/>
      <w:r w:rsidR="003F5FCB" w:rsidRPr="003F5FCB">
        <w:rPr>
          <w:sz w:val="28"/>
          <w:szCs w:val="28"/>
        </w:rPr>
        <w:t>risināt valsts budžeta 2023.</w:t>
      </w:r>
      <w:r w:rsidR="007300B2">
        <w:rPr>
          <w:sz w:val="28"/>
          <w:szCs w:val="28"/>
        </w:rPr>
        <w:t> </w:t>
      </w:r>
      <w:r w:rsidR="003F5FCB" w:rsidRPr="003F5FCB">
        <w:rPr>
          <w:sz w:val="28"/>
          <w:szCs w:val="28"/>
        </w:rPr>
        <w:t>gadam un vidēja termiņa budžeta ietvara 2023.–2025</w:t>
      </w:r>
      <w:r w:rsidR="007300B2" w:rsidRPr="003F5FCB">
        <w:rPr>
          <w:sz w:val="28"/>
          <w:szCs w:val="28"/>
        </w:rPr>
        <w:t>.</w:t>
      </w:r>
      <w:r w:rsidR="007300B2">
        <w:rPr>
          <w:sz w:val="28"/>
          <w:szCs w:val="28"/>
        </w:rPr>
        <w:t> </w:t>
      </w:r>
      <w:r w:rsidR="003F5FCB" w:rsidRPr="003F5FCB">
        <w:rPr>
          <w:sz w:val="28"/>
          <w:szCs w:val="28"/>
        </w:rPr>
        <w:t>gadam sagatavošanas procesā vienlaikus ar citu ministriju priekšlikumiem, iespēju robežās sagatavojot fiskāli neitrālu priekšlikumu.</w:t>
      </w:r>
      <w:r w:rsidR="003F5FCB">
        <w:rPr>
          <w:sz w:val="28"/>
          <w:szCs w:val="28"/>
        </w:rPr>
        <w:t xml:space="preserve"> </w:t>
      </w:r>
    </w:p>
    <w:p w14:paraId="2CA25842" w14:textId="2A8753FA" w:rsidR="0029541A" w:rsidRPr="005E0C5B" w:rsidRDefault="003F5FCB" w:rsidP="003F5FCB">
      <w:pPr>
        <w:pStyle w:val="BodyTextFirstIndent"/>
        <w:spacing w:before="60" w:after="60"/>
        <w:ind w:firstLine="851"/>
        <w:rPr>
          <w:sz w:val="28"/>
          <w:szCs w:val="28"/>
          <w:lang w:eastAsia="lv-LV"/>
        </w:rPr>
      </w:pPr>
      <w:r>
        <w:rPr>
          <w:sz w:val="28"/>
          <w:szCs w:val="28"/>
        </w:rPr>
        <w:t xml:space="preserve">Ņemot vērā doto uzdevumu, </w:t>
      </w:r>
      <w:r w:rsidRPr="003F5FCB">
        <w:rPr>
          <w:sz w:val="28"/>
          <w:szCs w:val="28"/>
        </w:rPr>
        <w:t>Ekonomikas ministrija</w:t>
      </w:r>
      <w:r>
        <w:rPr>
          <w:sz w:val="28"/>
          <w:szCs w:val="28"/>
        </w:rPr>
        <w:t xml:space="preserve"> </w:t>
      </w:r>
      <w:r w:rsidR="003A65D0">
        <w:rPr>
          <w:sz w:val="28"/>
          <w:szCs w:val="28"/>
          <w:lang w:eastAsia="lv-LV"/>
        </w:rPr>
        <w:t>ierosin</w:t>
      </w:r>
      <w:r>
        <w:rPr>
          <w:sz w:val="28"/>
          <w:szCs w:val="28"/>
          <w:lang w:eastAsia="lv-LV"/>
        </w:rPr>
        <w:t>a</w:t>
      </w:r>
      <w:r w:rsidR="00091B29" w:rsidRPr="005E0C5B">
        <w:rPr>
          <w:sz w:val="28"/>
          <w:szCs w:val="28"/>
        </w:rPr>
        <w:t xml:space="preserve"> </w:t>
      </w:r>
      <w:r w:rsidRPr="003F5FCB">
        <w:rPr>
          <w:sz w:val="28"/>
          <w:szCs w:val="28"/>
        </w:rPr>
        <w:t>MK rīkojum</w:t>
      </w:r>
      <w:r w:rsidR="00276DDF">
        <w:rPr>
          <w:sz w:val="28"/>
          <w:szCs w:val="28"/>
        </w:rPr>
        <w:t>a</w:t>
      </w:r>
      <w:r w:rsidRPr="003F5FCB">
        <w:rPr>
          <w:sz w:val="28"/>
          <w:szCs w:val="28"/>
        </w:rPr>
        <w:t xml:space="preserve"> Nr.584</w:t>
      </w:r>
      <w:r>
        <w:rPr>
          <w:sz w:val="28"/>
          <w:szCs w:val="28"/>
        </w:rPr>
        <w:t xml:space="preserve"> atbalstītā finansējuma ietvaros </w:t>
      </w:r>
      <w:r w:rsidR="00FA5695" w:rsidRPr="00FA5695">
        <w:rPr>
          <w:sz w:val="28"/>
          <w:szCs w:val="28"/>
        </w:rPr>
        <w:t>2023., 2024. un 2025.</w:t>
      </w:r>
      <w:r w:rsidR="007300B2">
        <w:rPr>
          <w:sz w:val="28"/>
          <w:szCs w:val="28"/>
        </w:rPr>
        <w:t> </w:t>
      </w:r>
      <w:r w:rsidR="00FA5695" w:rsidRPr="00FA5695">
        <w:rPr>
          <w:sz w:val="28"/>
          <w:szCs w:val="28"/>
        </w:rPr>
        <w:t xml:space="preserve">gadā </w:t>
      </w:r>
      <w:r w:rsidR="0012391A">
        <w:rPr>
          <w:sz w:val="28"/>
          <w:szCs w:val="28"/>
        </w:rPr>
        <w:t xml:space="preserve">samazināt finansējumu </w:t>
      </w:r>
      <w:proofErr w:type="spellStart"/>
      <w:r w:rsidR="0012391A" w:rsidRPr="0012391A">
        <w:rPr>
          <w:sz w:val="28"/>
          <w:szCs w:val="28"/>
        </w:rPr>
        <w:t>klimatneitralitātes</w:t>
      </w:r>
      <w:proofErr w:type="spellEnd"/>
      <w:r w:rsidR="0012391A" w:rsidRPr="0012391A">
        <w:rPr>
          <w:sz w:val="28"/>
          <w:szCs w:val="28"/>
        </w:rPr>
        <w:t xml:space="preserve"> mērķu sasniegšanai aktivitātēm, pētniecības ietvara un citu pasākumu īstenošanai enerģētikas jomā </w:t>
      </w:r>
      <w:r w:rsidR="0012391A">
        <w:rPr>
          <w:sz w:val="28"/>
          <w:szCs w:val="28"/>
        </w:rPr>
        <w:t xml:space="preserve">un </w:t>
      </w:r>
      <w:r w:rsidR="00E94C05">
        <w:rPr>
          <w:sz w:val="28"/>
          <w:szCs w:val="28"/>
        </w:rPr>
        <w:t>palielināt</w:t>
      </w:r>
      <w:r w:rsidR="0012391A">
        <w:rPr>
          <w:sz w:val="28"/>
          <w:szCs w:val="28"/>
        </w:rPr>
        <w:t xml:space="preserve"> finansējumu atlīdzībai</w:t>
      </w:r>
      <w:r w:rsidR="00FA5695">
        <w:rPr>
          <w:sz w:val="28"/>
          <w:szCs w:val="28"/>
        </w:rPr>
        <w:t>, lai nodrošinātu</w:t>
      </w:r>
      <w:r w:rsidR="00FA5695" w:rsidRPr="00FA5695">
        <w:rPr>
          <w:sz w:val="28"/>
          <w:szCs w:val="28"/>
        </w:rPr>
        <w:t xml:space="preserve"> </w:t>
      </w:r>
      <w:r w:rsidR="00557612" w:rsidRPr="005E0C5B">
        <w:rPr>
          <w:sz w:val="28"/>
          <w:szCs w:val="28"/>
        </w:rPr>
        <w:t xml:space="preserve">vairāku </w:t>
      </w:r>
      <w:r w:rsidR="00091B29" w:rsidRPr="005E0C5B">
        <w:rPr>
          <w:sz w:val="28"/>
          <w:szCs w:val="28"/>
        </w:rPr>
        <w:t xml:space="preserve">enerģētikas jomas </w:t>
      </w:r>
      <w:r w:rsidR="00557612" w:rsidRPr="005E0C5B">
        <w:rPr>
          <w:sz w:val="28"/>
          <w:szCs w:val="28"/>
        </w:rPr>
        <w:t>pasākumu īstenošan</w:t>
      </w:r>
      <w:r w:rsidR="0012391A">
        <w:rPr>
          <w:sz w:val="28"/>
          <w:szCs w:val="28"/>
        </w:rPr>
        <w:t>u</w:t>
      </w:r>
      <w:r w:rsidR="00FA5695">
        <w:rPr>
          <w:sz w:val="28"/>
          <w:szCs w:val="28"/>
        </w:rPr>
        <w:t xml:space="preserve"> un </w:t>
      </w:r>
      <w:r w:rsidR="003A65D0">
        <w:rPr>
          <w:sz w:val="28"/>
          <w:szCs w:val="28"/>
        </w:rPr>
        <w:t>realizē</w:t>
      </w:r>
      <w:r w:rsidR="003A65D0" w:rsidRPr="005E0C5B">
        <w:rPr>
          <w:sz w:val="28"/>
          <w:szCs w:val="28"/>
        </w:rPr>
        <w:t xml:space="preserve">jot </w:t>
      </w:r>
      <w:r w:rsidR="00557612" w:rsidRPr="005E0C5B">
        <w:rPr>
          <w:sz w:val="28"/>
          <w:szCs w:val="28"/>
        </w:rPr>
        <w:t>iepriekš paredzēto pasākumu mērķus</w:t>
      </w:r>
      <w:r w:rsidR="00FA5695">
        <w:rPr>
          <w:sz w:val="28"/>
          <w:szCs w:val="28"/>
        </w:rPr>
        <w:t xml:space="preserve">. </w:t>
      </w:r>
      <w:r w:rsidR="00557612" w:rsidRPr="005E0C5B">
        <w:rPr>
          <w:sz w:val="28"/>
          <w:szCs w:val="28"/>
          <w:lang w:eastAsia="lv-LV"/>
        </w:rPr>
        <w:t xml:space="preserve">Attiecīgais finansējums </w:t>
      </w:r>
      <w:r w:rsidR="00386D3A">
        <w:rPr>
          <w:sz w:val="28"/>
          <w:szCs w:val="28"/>
          <w:lang w:eastAsia="lv-LV"/>
        </w:rPr>
        <w:t xml:space="preserve">ir </w:t>
      </w:r>
      <w:r w:rsidR="00557612" w:rsidRPr="005E0C5B">
        <w:rPr>
          <w:sz w:val="28"/>
          <w:szCs w:val="28"/>
          <w:lang w:eastAsia="lv-LV"/>
        </w:rPr>
        <w:t>paredzēts</w:t>
      </w:r>
      <w:r w:rsidR="001F4BEB" w:rsidRPr="005E0C5B">
        <w:rPr>
          <w:sz w:val="28"/>
          <w:szCs w:val="28"/>
          <w:lang w:eastAsia="lv-LV"/>
        </w:rPr>
        <w:t xml:space="preserve">, lai </w:t>
      </w:r>
      <w:r w:rsidR="004B2253" w:rsidRPr="005E0C5B">
        <w:rPr>
          <w:rFonts w:cs="Times New Roman"/>
          <w:spacing w:val="4"/>
          <w:sz w:val="28"/>
          <w:szCs w:val="28"/>
        </w:rPr>
        <w:t>attīstīt</w:t>
      </w:r>
      <w:r w:rsidR="001F4BEB" w:rsidRPr="005E0C5B">
        <w:rPr>
          <w:rFonts w:cs="Times New Roman"/>
          <w:spacing w:val="4"/>
          <w:sz w:val="28"/>
          <w:szCs w:val="28"/>
        </w:rPr>
        <w:t>u</w:t>
      </w:r>
      <w:r w:rsidR="004B2253" w:rsidRPr="005E0C5B">
        <w:rPr>
          <w:rFonts w:cs="Times New Roman"/>
          <w:spacing w:val="4"/>
          <w:sz w:val="28"/>
          <w:szCs w:val="28"/>
        </w:rPr>
        <w:t xml:space="preserve"> </w:t>
      </w:r>
      <w:proofErr w:type="spellStart"/>
      <w:r w:rsidR="004B2253" w:rsidRPr="005E0C5B">
        <w:rPr>
          <w:rFonts w:cs="Times New Roman"/>
          <w:spacing w:val="4"/>
          <w:sz w:val="28"/>
          <w:szCs w:val="28"/>
        </w:rPr>
        <w:t>rīcībpolitikas</w:t>
      </w:r>
      <w:proofErr w:type="spellEnd"/>
      <w:r w:rsidR="004B2253" w:rsidRPr="005E0C5B">
        <w:rPr>
          <w:rFonts w:cs="Times New Roman"/>
          <w:spacing w:val="4"/>
          <w:sz w:val="28"/>
          <w:szCs w:val="28"/>
        </w:rPr>
        <w:t xml:space="preserve"> virzienus, kas </w:t>
      </w:r>
      <w:r w:rsidR="001F4BEB" w:rsidRPr="005E0C5B">
        <w:rPr>
          <w:rFonts w:cs="Times New Roman"/>
          <w:spacing w:val="4"/>
          <w:sz w:val="28"/>
          <w:szCs w:val="28"/>
        </w:rPr>
        <w:t xml:space="preserve">veicina </w:t>
      </w:r>
      <w:r w:rsidR="004B2253" w:rsidRPr="005E0C5B">
        <w:rPr>
          <w:rFonts w:cs="Times New Roman"/>
          <w:spacing w:val="4"/>
          <w:sz w:val="28"/>
          <w:szCs w:val="28"/>
        </w:rPr>
        <w:t xml:space="preserve">iekšzemes </w:t>
      </w:r>
      <w:proofErr w:type="spellStart"/>
      <w:r w:rsidR="004B2253" w:rsidRPr="005E0C5B">
        <w:rPr>
          <w:rFonts w:cs="Times New Roman"/>
          <w:spacing w:val="4"/>
          <w:sz w:val="28"/>
          <w:szCs w:val="28"/>
        </w:rPr>
        <w:t>atjaunīgo</w:t>
      </w:r>
      <w:proofErr w:type="spellEnd"/>
      <w:r w:rsidR="004B2253" w:rsidRPr="005E0C5B">
        <w:rPr>
          <w:rFonts w:cs="Times New Roman"/>
          <w:spacing w:val="4"/>
          <w:sz w:val="28"/>
          <w:szCs w:val="28"/>
        </w:rPr>
        <w:t xml:space="preserve"> energoresursu izmantošanas sekmēšanu </w:t>
      </w:r>
      <w:r w:rsidR="004B2253" w:rsidRPr="005E0C5B">
        <w:rPr>
          <w:rFonts w:eastAsia="Times New Roman" w:cs="Times New Roman"/>
          <w:sz w:val="28"/>
          <w:szCs w:val="28"/>
        </w:rPr>
        <w:t>Latvijas Nacionālajā Enerģētikas un klimata plānā 2021.-2030. gadam (turpmāk – NEKP) noteiktajiem pasākumiem.</w:t>
      </w:r>
      <w:r w:rsidR="0029541A" w:rsidRPr="005E0C5B">
        <w:rPr>
          <w:sz w:val="28"/>
          <w:szCs w:val="28"/>
        </w:rPr>
        <w:t xml:space="preserve"> Atbilstoši Eiropas parlamenta un Padomes 2018</w:t>
      </w:r>
      <w:r w:rsidR="001F4BEB" w:rsidRPr="005E0C5B">
        <w:rPr>
          <w:sz w:val="28"/>
          <w:szCs w:val="28"/>
        </w:rPr>
        <w:t>. </w:t>
      </w:r>
      <w:r w:rsidR="0029541A" w:rsidRPr="005E0C5B">
        <w:rPr>
          <w:sz w:val="28"/>
          <w:szCs w:val="28"/>
        </w:rPr>
        <w:t>gada 11</w:t>
      </w:r>
      <w:r w:rsidR="001F4BEB" w:rsidRPr="005E0C5B">
        <w:rPr>
          <w:sz w:val="28"/>
          <w:szCs w:val="28"/>
        </w:rPr>
        <w:t>. </w:t>
      </w:r>
      <w:r w:rsidR="0029541A" w:rsidRPr="005E0C5B">
        <w:rPr>
          <w:sz w:val="28"/>
          <w:szCs w:val="28"/>
        </w:rPr>
        <w:t xml:space="preserve">decembra Regulai (ES) 2018/1999 par enerģētikas savienības un rīcības klimata politikas jomā pārvaldību NEKP pētniecībai un zinātnei enerģētikā paredzēts ilgtermiņa finansējuma periods no 2021. gada līdz 2030. gadam. </w:t>
      </w:r>
    </w:p>
    <w:p w14:paraId="1A0D94DC" w14:textId="6A6144B0" w:rsidR="00276DDF" w:rsidRDefault="00276DDF" w:rsidP="00276DDF">
      <w:pPr>
        <w:pStyle w:val="BodyTextFirstIndent"/>
        <w:spacing w:before="60" w:after="60"/>
        <w:ind w:firstLine="851"/>
        <w:rPr>
          <w:sz w:val="28"/>
          <w:szCs w:val="28"/>
        </w:rPr>
      </w:pPr>
      <w:r>
        <w:rPr>
          <w:sz w:val="28"/>
          <w:szCs w:val="28"/>
        </w:rPr>
        <w:t xml:space="preserve">Ar MK </w:t>
      </w:r>
      <w:r w:rsidRPr="00276DDF">
        <w:rPr>
          <w:sz w:val="28"/>
          <w:szCs w:val="28"/>
        </w:rPr>
        <w:t>rīkojuma Nr.584</w:t>
      </w:r>
      <w:r>
        <w:rPr>
          <w:sz w:val="28"/>
          <w:szCs w:val="28"/>
        </w:rPr>
        <w:t xml:space="preserve"> 9.4.apakšpunktu tika a</w:t>
      </w:r>
      <w:r w:rsidRPr="00276DDF">
        <w:rPr>
          <w:sz w:val="28"/>
          <w:szCs w:val="28"/>
        </w:rPr>
        <w:t>tbalst</w:t>
      </w:r>
      <w:r w:rsidR="00786CBD">
        <w:rPr>
          <w:sz w:val="28"/>
          <w:szCs w:val="28"/>
        </w:rPr>
        <w:t>īt</w:t>
      </w:r>
      <w:r>
        <w:rPr>
          <w:sz w:val="28"/>
          <w:szCs w:val="28"/>
        </w:rPr>
        <w:t>a</w:t>
      </w:r>
      <w:r w:rsidRPr="00276DDF">
        <w:rPr>
          <w:sz w:val="28"/>
          <w:szCs w:val="28"/>
        </w:rPr>
        <w:t xml:space="preserve"> akciju sabiedrības </w:t>
      </w:r>
      <w:r>
        <w:rPr>
          <w:sz w:val="28"/>
          <w:szCs w:val="28"/>
        </w:rPr>
        <w:t>“</w:t>
      </w:r>
      <w:r w:rsidRPr="00276DDF">
        <w:rPr>
          <w:sz w:val="28"/>
          <w:szCs w:val="28"/>
        </w:rPr>
        <w:t>Latvenergo</w:t>
      </w:r>
      <w:r>
        <w:rPr>
          <w:sz w:val="28"/>
          <w:szCs w:val="28"/>
        </w:rPr>
        <w:t>”</w:t>
      </w:r>
      <w:r w:rsidRPr="00276DDF">
        <w:rPr>
          <w:sz w:val="28"/>
          <w:szCs w:val="28"/>
        </w:rPr>
        <w:t xml:space="preserve"> ikgadējo dividenžu novirzīšan</w:t>
      </w:r>
      <w:r w:rsidR="00FD639A">
        <w:rPr>
          <w:sz w:val="28"/>
          <w:szCs w:val="28"/>
        </w:rPr>
        <w:t>a</w:t>
      </w:r>
      <w:r w:rsidRPr="00276DDF">
        <w:rPr>
          <w:sz w:val="28"/>
          <w:szCs w:val="28"/>
        </w:rPr>
        <w:t xml:space="preserve"> Ekonomikas ministrijas</w:t>
      </w:r>
      <w:r>
        <w:rPr>
          <w:sz w:val="28"/>
          <w:szCs w:val="28"/>
        </w:rPr>
        <w:t xml:space="preserve"> </w:t>
      </w:r>
      <w:r w:rsidRPr="00276DDF">
        <w:rPr>
          <w:sz w:val="28"/>
          <w:szCs w:val="28"/>
        </w:rPr>
        <w:t xml:space="preserve">valsts budžeta programmai 97.00.00 </w:t>
      </w:r>
      <w:r>
        <w:rPr>
          <w:sz w:val="28"/>
          <w:szCs w:val="28"/>
        </w:rPr>
        <w:t>“</w:t>
      </w:r>
      <w:r w:rsidRPr="00276DDF">
        <w:rPr>
          <w:sz w:val="28"/>
          <w:szCs w:val="28"/>
        </w:rPr>
        <w:t>Nozaru vadība un politikas plānošana</w:t>
      </w:r>
      <w:r>
        <w:rPr>
          <w:sz w:val="28"/>
          <w:szCs w:val="28"/>
        </w:rPr>
        <w:t>”</w:t>
      </w:r>
      <w:r w:rsidRPr="00276DDF">
        <w:rPr>
          <w:sz w:val="28"/>
          <w:szCs w:val="28"/>
        </w:rPr>
        <w:t xml:space="preserve"> 2023</w:t>
      </w:r>
      <w:r w:rsidR="007300B2" w:rsidRPr="00276DDF">
        <w:rPr>
          <w:sz w:val="28"/>
          <w:szCs w:val="28"/>
        </w:rPr>
        <w:t>.</w:t>
      </w:r>
      <w:r w:rsidR="007300B2">
        <w:rPr>
          <w:sz w:val="28"/>
          <w:szCs w:val="28"/>
        </w:rPr>
        <w:t> </w:t>
      </w:r>
      <w:r w:rsidRPr="00276DDF">
        <w:rPr>
          <w:sz w:val="28"/>
          <w:szCs w:val="28"/>
        </w:rPr>
        <w:t xml:space="preserve">gadā </w:t>
      </w:r>
      <w:r w:rsidR="007300B2" w:rsidRPr="00276DDF">
        <w:rPr>
          <w:sz w:val="28"/>
          <w:szCs w:val="28"/>
        </w:rPr>
        <w:t>5</w:t>
      </w:r>
      <w:r w:rsidR="007300B2">
        <w:rPr>
          <w:sz w:val="28"/>
          <w:szCs w:val="28"/>
        </w:rPr>
        <w:t> </w:t>
      </w:r>
      <w:r w:rsidR="007300B2" w:rsidRPr="00276DDF">
        <w:rPr>
          <w:sz w:val="28"/>
          <w:szCs w:val="28"/>
        </w:rPr>
        <w:t>611</w:t>
      </w:r>
      <w:r w:rsidR="007300B2">
        <w:rPr>
          <w:sz w:val="28"/>
          <w:szCs w:val="28"/>
        </w:rPr>
        <w:t> </w:t>
      </w:r>
      <w:r w:rsidR="007300B2" w:rsidRPr="00276DDF">
        <w:rPr>
          <w:sz w:val="28"/>
          <w:szCs w:val="28"/>
        </w:rPr>
        <w:t>918</w:t>
      </w:r>
      <w:r w:rsidR="007300B2">
        <w:rPr>
          <w:sz w:val="28"/>
          <w:szCs w:val="28"/>
        </w:rPr>
        <w:t> </w:t>
      </w:r>
      <w:proofErr w:type="spellStart"/>
      <w:r w:rsidRPr="00276DDF">
        <w:rPr>
          <w:sz w:val="28"/>
          <w:szCs w:val="28"/>
        </w:rPr>
        <w:t>euro</w:t>
      </w:r>
      <w:proofErr w:type="spellEnd"/>
      <w:r w:rsidRPr="00276DDF">
        <w:rPr>
          <w:sz w:val="28"/>
          <w:szCs w:val="28"/>
        </w:rPr>
        <w:t>, 2024. un 2025</w:t>
      </w:r>
      <w:r w:rsidR="007300B2" w:rsidRPr="00276DDF">
        <w:rPr>
          <w:sz w:val="28"/>
          <w:szCs w:val="28"/>
        </w:rPr>
        <w:t>.</w:t>
      </w:r>
      <w:r w:rsidR="007300B2">
        <w:rPr>
          <w:sz w:val="28"/>
          <w:szCs w:val="28"/>
        </w:rPr>
        <w:t> </w:t>
      </w:r>
      <w:r w:rsidRPr="00276DDF">
        <w:rPr>
          <w:sz w:val="28"/>
          <w:szCs w:val="28"/>
        </w:rPr>
        <w:t xml:space="preserve">gadā </w:t>
      </w:r>
      <w:r w:rsidR="007300B2" w:rsidRPr="00276DDF">
        <w:rPr>
          <w:sz w:val="28"/>
          <w:szCs w:val="28"/>
        </w:rPr>
        <w:t>5</w:t>
      </w:r>
      <w:r w:rsidR="007300B2">
        <w:rPr>
          <w:sz w:val="28"/>
          <w:szCs w:val="28"/>
        </w:rPr>
        <w:t> </w:t>
      </w:r>
      <w:r w:rsidR="007300B2" w:rsidRPr="00276DDF">
        <w:rPr>
          <w:sz w:val="28"/>
          <w:szCs w:val="28"/>
        </w:rPr>
        <w:t>122</w:t>
      </w:r>
      <w:r w:rsidR="007300B2">
        <w:rPr>
          <w:sz w:val="28"/>
          <w:szCs w:val="28"/>
        </w:rPr>
        <w:t> </w:t>
      </w:r>
      <w:r w:rsidR="00786CBD" w:rsidRPr="00276DDF">
        <w:rPr>
          <w:sz w:val="28"/>
          <w:szCs w:val="28"/>
        </w:rPr>
        <w:t>150</w:t>
      </w:r>
      <w:r w:rsidR="00786CBD">
        <w:rPr>
          <w:sz w:val="28"/>
          <w:szCs w:val="28"/>
        </w:rPr>
        <w:t> </w:t>
      </w:r>
      <w:proofErr w:type="spellStart"/>
      <w:r w:rsidRPr="00276DDF">
        <w:rPr>
          <w:sz w:val="28"/>
          <w:szCs w:val="28"/>
        </w:rPr>
        <w:t>euro</w:t>
      </w:r>
      <w:proofErr w:type="spellEnd"/>
      <w:r w:rsidRPr="00276DDF">
        <w:rPr>
          <w:sz w:val="28"/>
          <w:szCs w:val="28"/>
        </w:rPr>
        <w:t xml:space="preserve"> katru gadu </w:t>
      </w:r>
      <w:proofErr w:type="spellStart"/>
      <w:r w:rsidRPr="00276DDF">
        <w:rPr>
          <w:sz w:val="28"/>
          <w:szCs w:val="28"/>
        </w:rPr>
        <w:t>klimatneitralitātes</w:t>
      </w:r>
      <w:proofErr w:type="spellEnd"/>
      <w:r w:rsidRPr="00276DDF">
        <w:rPr>
          <w:sz w:val="28"/>
          <w:szCs w:val="28"/>
        </w:rPr>
        <w:t xml:space="preserve"> mērķu</w:t>
      </w:r>
      <w:r>
        <w:rPr>
          <w:sz w:val="28"/>
          <w:szCs w:val="28"/>
        </w:rPr>
        <w:t xml:space="preserve"> </w:t>
      </w:r>
      <w:r w:rsidRPr="00276DDF">
        <w:rPr>
          <w:sz w:val="28"/>
          <w:szCs w:val="28"/>
        </w:rPr>
        <w:t xml:space="preserve">sasniegšanas aktivitātēm, pētniecības ietvara un citu pasākumu īstenošanai enerģētikas jomā, tai skaitā </w:t>
      </w:r>
      <w:proofErr w:type="spellStart"/>
      <w:r w:rsidRPr="00276DDF">
        <w:rPr>
          <w:sz w:val="28"/>
          <w:szCs w:val="28"/>
        </w:rPr>
        <w:t>bezemisiju</w:t>
      </w:r>
      <w:proofErr w:type="spellEnd"/>
      <w:r w:rsidRPr="00276DDF">
        <w:rPr>
          <w:sz w:val="28"/>
          <w:szCs w:val="28"/>
        </w:rPr>
        <w:t xml:space="preserve"> tehnoloģiju attīstībai un administrēšanas vajadzībām, kā arī Latvijas</w:t>
      </w:r>
      <w:r>
        <w:rPr>
          <w:sz w:val="28"/>
          <w:szCs w:val="28"/>
        </w:rPr>
        <w:t xml:space="preserve"> </w:t>
      </w:r>
      <w:r w:rsidRPr="00276DDF">
        <w:rPr>
          <w:sz w:val="28"/>
          <w:szCs w:val="28"/>
        </w:rPr>
        <w:t>dalībai Starptautiskajā Enerģētikas aģentūrā.</w:t>
      </w:r>
    </w:p>
    <w:p w14:paraId="11C89EA7" w14:textId="36C71327" w:rsidR="00423B55" w:rsidRDefault="00423B55" w:rsidP="00276DDF">
      <w:pPr>
        <w:pStyle w:val="BodyTextFirstIndent"/>
        <w:spacing w:before="60" w:after="60"/>
        <w:ind w:firstLine="851"/>
        <w:rPr>
          <w:sz w:val="28"/>
          <w:szCs w:val="28"/>
        </w:rPr>
      </w:pPr>
      <w:r>
        <w:rPr>
          <w:sz w:val="28"/>
          <w:szCs w:val="28"/>
        </w:rPr>
        <w:t xml:space="preserve">Ņemot vērā, ka iepirkumi vēl nav uzsākti un kopējā finansējuma apjoms </w:t>
      </w:r>
      <w:r w:rsidRPr="005E0C5B">
        <w:rPr>
          <w:rFonts w:eastAsia="Times New Roman" w:cs="Times New Roman"/>
          <w:sz w:val="28"/>
          <w:szCs w:val="28"/>
        </w:rPr>
        <w:t xml:space="preserve">NEKP </w:t>
      </w:r>
      <w:r w:rsidRPr="005E0C5B">
        <w:rPr>
          <w:sz w:val="28"/>
          <w:szCs w:val="28"/>
        </w:rPr>
        <w:t>noteikto mērķu</w:t>
      </w:r>
      <w:r>
        <w:rPr>
          <w:sz w:val="28"/>
          <w:szCs w:val="28"/>
        </w:rPr>
        <w:t xml:space="preserve"> sasniegšanai 2023.-2025.</w:t>
      </w:r>
      <w:r w:rsidR="007300B2">
        <w:rPr>
          <w:sz w:val="28"/>
          <w:szCs w:val="28"/>
        </w:rPr>
        <w:t> </w:t>
      </w:r>
      <w:r>
        <w:rPr>
          <w:sz w:val="28"/>
          <w:szCs w:val="28"/>
        </w:rPr>
        <w:t xml:space="preserve">gadam ir ievērojami palielināts, pastāv iespēja veikt līdzekļu pārdali no precēm un pakalpojumiem uz atlīdzību.  </w:t>
      </w:r>
    </w:p>
    <w:p w14:paraId="7CCB5630" w14:textId="6F6F4095" w:rsidR="0026304F" w:rsidRPr="005E0C5B" w:rsidRDefault="000A6FC8" w:rsidP="009C5797">
      <w:pPr>
        <w:pStyle w:val="BodyTextFirstIndent"/>
        <w:spacing w:before="60" w:after="60"/>
        <w:ind w:firstLine="851"/>
        <w:rPr>
          <w:rFonts w:cs="Times New Roman"/>
          <w:sz w:val="28"/>
          <w:szCs w:val="28"/>
        </w:rPr>
      </w:pPr>
      <w:r w:rsidRPr="005E0C5B">
        <w:rPr>
          <w:sz w:val="28"/>
          <w:szCs w:val="28"/>
        </w:rPr>
        <w:t xml:space="preserve">Lai sasniegtu </w:t>
      </w:r>
      <w:r w:rsidRPr="005E0C5B">
        <w:rPr>
          <w:rFonts w:eastAsia="Times New Roman" w:cs="Times New Roman"/>
          <w:sz w:val="28"/>
          <w:szCs w:val="28"/>
        </w:rPr>
        <w:t xml:space="preserve">NEKP </w:t>
      </w:r>
      <w:r w:rsidRPr="005E0C5B">
        <w:rPr>
          <w:sz w:val="28"/>
          <w:szCs w:val="28"/>
        </w:rPr>
        <w:t xml:space="preserve">noteiktos mērķus, ņemot vērā nozares prioritātes un plānošanas dokumentus, ir nepieciešams nodrošināt </w:t>
      </w:r>
      <w:r w:rsidRPr="005E0C5B">
        <w:rPr>
          <w:rFonts w:cs="Times New Roman"/>
          <w:sz w:val="28"/>
          <w:szCs w:val="28"/>
        </w:rPr>
        <w:t xml:space="preserve">efektīvu un ilgtspējīgu </w:t>
      </w:r>
      <w:r w:rsidRPr="005E0C5B">
        <w:rPr>
          <w:sz w:val="28"/>
          <w:szCs w:val="28"/>
        </w:rPr>
        <w:t xml:space="preserve">pētniecības </w:t>
      </w:r>
      <w:r w:rsidR="0026304F" w:rsidRPr="005E0C5B">
        <w:rPr>
          <w:sz w:val="28"/>
          <w:szCs w:val="28"/>
        </w:rPr>
        <w:t xml:space="preserve">un </w:t>
      </w:r>
      <w:proofErr w:type="spellStart"/>
      <w:r w:rsidR="00086FA2" w:rsidRPr="005E0C5B">
        <w:rPr>
          <w:sz w:val="28"/>
          <w:szCs w:val="28"/>
        </w:rPr>
        <w:t>klimatneitralitātes</w:t>
      </w:r>
      <w:proofErr w:type="spellEnd"/>
      <w:r w:rsidR="00086FA2" w:rsidRPr="005E0C5B">
        <w:rPr>
          <w:sz w:val="28"/>
          <w:szCs w:val="28"/>
        </w:rPr>
        <w:t xml:space="preserve"> mērķu sasniegšanas aktivitāšu īstenošanu </w:t>
      </w:r>
      <w:r w:rsidRPr="005E0C5B">
        <w:rPr>
          <w:sz w:val="28"/>
          <w:szCs w:val="28"/>
        </w:rPr>
        <w:t>enerģētikas nozarē</w:t>
      </w:r>
      <w:r w:rsidR="001156F2" w:rsidRPr="005E0C5B">
        <w:rPr>
          <w:sz w:val="28"/>
          <w:szCs w:val="28"/>
        </w:rPr>
        <w:t>, t.sk. attiecībā uz ne-emisiju tehnoloģiju attīstības veicināšanu</w:t>
      </w:r>
      <w:r w:rsidRPr="005E0C5B">
        <w:rPr>
          <w:sz w:val="28"/>
          <w:szCs w:val="28"/>
        </w:rPr>
        <w:t xml:space="preserve">. </w:t>
      </w:r>
      <w:r w:rsidRPr="005E0C5B">
        <w:rPr>
          <w:sz w:val="28"/>
          <w:szCs w:val="28"/>
        </w:rPr>
        <w:lastRenderedPageBreak/>
        <w:t>Š</w:t>
      </w:r>
      <w:r w:rsidR="005B405F" w:rsidRPr="005E0C5B">
        <w:rPr>
          <w:sz w:val="28"/>
          <w:szCs w:val="28"/>
        </w:rPr>
        <w:t>o</w:t>
      </w:r>
      <w:r w:rsidRPr="005E0C5B">
        <w:rPr>
          <w:sz w:val="28"/>
          <w:szCs w:val="28"/>
        </w:rPr>
        <w:t xml:space="preserve"> proces</w:t>
      </w:r>
      <w:r w:rsidR="005B405F" w:rsidRPr="005E0C5B">
        <w:rPr>
          <w:sz w:val="28"/>
          <w:szCs w:val="28"/>
        </w:rPr>
        <w:t>u</w:t>
      </w:r>
      <w:r w:rsidRPr="005E0C5B">
        <w:rPr>
          <w:sz w:val="28"/>
          <w:szCs w:val="28"/>
        </w:rPr>
        <w:t xml:space="preserve"> nodrošināšanai</w:t>
      </w:r>
      <w:r w:rsidRPr="005E0C5B">
        <w:rPr>
          <w:rFonts w:cs="Times New Roman"/>
          <w:sz w:val="28"/>
          <w:szCs w:val="28"/>
        </w:rPr>
        <w:t xml:space="preserve"> ir nepieciešams </w:t>
      </w:r>
      <w:r w:rsidR="00A92639" w:rsidRPr="005E0C5B">
        <w:rPr>
          <w:rFonts w:cs="Times New Roman"/>
          <w:sz w:val="28"/>
          <w:szCs w:val="28"/>
        </w:rPr>
        <w:t xml:space="preserve">nepārtraukts </w:t>
      </w:r>
      <w:r w:rsidRPr="005E0C5B">
        <w:rPr>
          <w:rFonts w:cs="Times New Roman"/>
          <w:sz w:val="28"/>
          <w:szCs w:val="28"/>
        </w:rPr>
        <w:t>finansējums</w:t>
      </w:r>
      <w:r w:rsidR="001F4BEB" w:rsidRPr="005E0C5B">
        <w:rPr>
          <w:rFonts w:cs="Times New Roman"/>
          <w:sz w:val="28"/>
          <w:szCs w:val="28"/>
        </w:rPr>
        <w:t xml:space="preserve">, turpinot 2022. gadā iesāktos darbus un nodrošinot to īstenošanu </w:t>
      </w:r>
      <w:r w:rsidRPr="005E0C5B">
        <w:rPr>
          <w:rFonts w:cs="Times New Roman"/>
          <w:sz w:val="28"/>
          <w:szCs w:val="28"/>
        </w:rPr>
        <w:t>202</w:t>
      </w:r>
      <w:r w:rsidR="000C173B" w:rsidRPr="005E0C5B">
        <w:rPr>
          <w:rFonts w:cs="Times New Roman"/>
          <w:sz w:val="28"/>
          <w:szCs w:val="28"/>
        </w:rPr>
        <w:t>3</w:t>
      </w:r>
      <w:r w:rsidRPr="005E0C5B">
        <w:rPr>
          <w:rFonts w:cs="Times New Roman"/>
          <w:sz w:val="28"/>
          <w:szCs w:val="28"/>
        </w:rPr>
        <w:t>.-202</w:t>
      </w:r>
      <w:r w:rsidR="000C173B" w:rsidRPr="005E0C5B">
        <w:rPr>
          <w:rFonts w:cs="Times New Roman"/>
          <w:sz w:val="28"/>
          <w:szCs w:val="28"/>
        </w:rPr>
        <w:t>5</w:t>
      </w:r>
      <w:r w:rsidRPr="005E0C5B">
        <w:rPr>
          <w:rFonts w:cs="Times New Roman"/>
          <w:sz w:val="28"/>
          <w:szCs w:val="28"/>
        </w:rPr>
        <w:t>.</w:t>
      </w:r>
      <w:r w:rsidR="001F4BEB" w:rsidRPr="005E0C5B">
        <w:rPr>
          <w:rFonts w:cs="Times New Roman"/>
          <w:sz w:val="28"/>
          <w:szCs w:val="28"/>
        </w:rPr>
        <w:t> </w:t>
      </w:r>
      <w:r w:rsidRPr="005E0C5B">
        <w:rPr>
          <w:rFonts w:cs="Times New Roman"/>
          <w:sz w:val="28"/>
          <w:szCs w:val="28"/>
        </w:rPr>
        <w:t>gada valsts budžeta ietvarā</w:t>
      </w:r>
      <w:r w:rsidR="00575EB2" w:rsidRPr="005E0C5B">
        <w:rPr>
          <w:rFonts w:cs="Times New Roman"/>
          <w:sz w:val="28"/>
          <w:szCs w:val="28"/>
        </w:rPr>
        <w:t>.</w:t>
      </w:r>
      <w:r w:rsidRPr="005E0C5B">
        <w:rPr>
          <w:rFonts w:cs="Times New Roman"/>
          <w:sz w:val="28"/>
          <w:szCs w:val="28"/>
        </w:rPr>
        <w:t xml:space="preserve"> </w:t>
      </w:r>
    </w:p>
    <w:p w14:paraId="451AB6AE" w14:textId="2B7A95B9" w:rsidR="00F12CEA" w:rsidRDefault="001F4BEB" w:rsidP="006B1E6C">
      <w:pPr>
        <w:pStyle w:val="BodyTextFirstIndent"/>
        <w:spacing w:before="60" w:after="60"/>
        <w:ind w:firstLine="851"/>
        <w:rPr>
          <w:sz w:val="28"/>
          <w:szCs w:val="28"/>
        </w:rPr>
      </w:pPr>
      <w:r w:rsidRPr="005E0C5B">
        <w:rPr>
          <w:sz w:val="28"/>
          <w:szCs w:val="28"/>
        </w:rPr>
        <w:t>Līdz šim</w:t>
      </w:r>
      <w:r w:rsidR="00F42470">
        <w:rPr>
          <w:rStyle w:val="FootnoteReference"/>
          <w:sz w:val="28"/>
          <w:szCs w:val="28"/>
        </w:rPr>
        <w:footnoteReference w:id="2"/>
      </w:r>
      <w:r w:rsidRPr="005E0C5B">
        <w:rPr>
          <w:sz w:val="28"/>
          <w:szCs w:val="28"/>
        </w:rPr>
        <w:t xml:space="preserve"> </w:t>
      </w:r>
      <w:r w:rsidR="000A6FC8" w:rsidRPr="005E0C5B">
        <w:rPr>
          <w:sz w:val="28"/>
          <w:szCs w:val="28"/>
        </w:rPr>
        <w:t xml:space="preserve">Ekonomikas ministrija </w:t>
      </w:r>
      <w:r w:rsidR="00F12CEA" w:rsidRPr="005E0C5B">
        <w:rPr>
          <w:sz w:val="28"/>
          <w:szCs w:val="28"/>
        </w:rPr>
        <w:t xml:space="preserve">enerģētikas nozarē </w:t>
      </w:r>
      <w:r w:rsidRPr="005E0C5B">
        <w:rPr>
          <w:sz w:val="28"/>
          <w:szCs w:val="28"/>
        </w:rPr>
        <w:t xml:space="preserve">uzraudzīja </w:t>
      </w:r>
      <w:proofErr w:type="spellStart"/>
      <w:r w:rsidR="00F465AC" w:rsidRPr="005E0C5B">
        <w:rPr>
          <w:sz w:val="28"/>
          <w:szCs w:val="28"/>
        </w:rPr>
        <w:t>klimatneitralitātes</w:t>
      </w:r>
      <w:proofErr w:type="spellEnd"/>
      <w:r w:rsidR="00F465AC" w:rsidRPr="005E0C5B">
        <w:rPr>
          <w:sz w:val="28"/>
          <w:szCs w:val="28"/>
        </w:rPr>
        <w:t xml:space="preserve"> mērķu sasniegšanas aktivitāšu </w:t>
      </w:r>
      <w:r w:rsidR="000A6FC8" w:rsidRPr="005E0C5B">
        <w:rPr>
          <w:sz w:val="28"/>
          <w:szCs w:val="28"/>
        </w:rPr>
        <w:t>ietvara izveidošanu</w:t>
      </w:r>
      <w:r w:rsidR="00A92639" w:rsidRPr="005E0C5B">
        <w:rPr>
          <w:sz w:val="28"/>
          <w:szCs w:val="28"/>
        </w:rPr>
        <w:t xml:space="preserve"> un </w:t>
      </w:r>
      <w:r w:rsidR="000A6FC8" w:rsidRPr="005E0C5B">
        <w:rPr>
          <w:sz w:val="28"/>
          <w:szCs w:val="28"/>
        </w:rPr>
        <w:t xml:space="preserve">īstenošanu. </w:t>
      </w:r>
      <w:r w:rsidR="002D3321" w:rsidRPr="005E0C5B">
        <w:rPr>
          <w:sz w:val="28"/>
          <w:szCs w:val="28"/>
        </w:rPr>
        <w:t xml:space="preserve">Latvijas valsts interesēs ir </w:t>
      </w:r>
      <w:r w:rsidR="00F12CEA">
        <w:rPr>
          <w:sz w:val="28"/>
          <w:szCs w:val="28"/>
        </w:rPr>
        <w:t>realizēt</w:t>
      </w:r>
      <w:r w:rsidR="00F12CEA" w:rsidRPr="005E0C5B">
        <w:rPr>
          <w:sz w:val="28"/>
          <w:szCs w:val="28"/>
        </w:rPr>
        <w:t xml:space="preserve"> </w:t>
      </w:r>
      <w:r w:rsidR="002D3321" w:rsidRPr="005E0C5B">
        <w:rPr>
          <w:sz w:val="28"/>
          <w:szCs w:val="28"/>
        </w:rPr>
        <w:t>stabilu</w:t>
      </w:r>
      <w:r w:rsidRPr="005E0C5B">
        <w:rPr>
          <w:sz w:val="28"/>
          <w:szCs w:val="28"/>
        </w:rPr>
        <w:t>, nepārtrauktu</w:t>
      </w:r>
      <w:r w:rsidR="002D3321" w:rsidRPr="005E0C5B">
        <w:rPr>
          <w:sz w:val="28"/>
          <w:szCs w:val="28"/>
        </w:rPr>
        <w:t xml:space="preserve"> un pastāvīgu </w:t>
      </w:r>
      <w:r w:rsidR="00F465AC" w:rsidRPr="005E0C5B">
        <w:rPr>
          <w:sz w:val="28"/>
          <w:szCs w:val="28"/>
        </w:rPr>
        <w:t xml:space="preserve">virzību uz </w:t>
      </w:r>
      <w:proofErr w:type="spellStart"/>
      <w:r w:rsidR="00F465AC" w:rsidRPr="005E0C5B">
        <w:rPr>
          <w:sz w:val="28"/>
          <w:szCs w:val="28"/>
        </w:rPr>
        <w:t>klimatneitralitāti</w:t>
      </w:r>
      <w:proofErr w:type="spellEnd"/>
      <w:r w:rsidR="002D3321" w:rsidRPr="005E0C5B">
        <w:rPr>
          <w:sz w:val="28"/>
          <w:szCs w:val="28"/>
        </w:rPr>
        <w:t xml:space="preserve">, </w:t>
      </w:r>
      <w:r w:rsidR="00C94726" w:rsidRPr="005E0C5B">
        <w:rPr>
          <w:sz w:val="28"/>
          <w:szCs w:val="28"/>
        </w:rPr>
        <w:t>kā arī uz pētījumiem balstītas politikas īstenošan</w:t>
      </w:r>
      <w:r w:rsidR="00C94726">
        <w:rPr>
          <w:sz w:val="28"/>
          <w:szCs w:val="28"/>
        </w:rPr>
        <w:t>u,</w:t>
      </w:r>
      <w:r w:rsidR="00C94726" w:rsidRPr="005E0C5B">
        <w:rPr>
          <w:sz w:val="28"/>
          <w:szCs w:val="28"/>
        </w:rPr>
        <w:t xml:space="preserve"> </w:t>
      </w:r>
      <w:r w:rsidR="002D3321" w:rsidRPr="005E0C5B">
        <w:rPr>
          <w:sz w:val="28"/>
          <w:szCs w:val="28"/>
        </w:rPr>
        <w:t xml:space="preserve">kas kalpotu par pamatu </w:t>
      </w:r>
      <w:r w:rsidR="00C672B1" w:rsidRPr="005E0C5B">
        <w:rPr>
          <w:sz w:val="28"/>
          <w:szCs w:val="28"/>
        </w:rPr>
        <w:t>enerģētikas nozares</w:t>
      </w:r>
      <w:r w:rsidR="002D3321" w:rsidRPr="005E0C5B">
        <w:rPr>
          <w:sz w:val="28"/>
          <w:szCs w:val="28"/>
        </w:rPr>
        <w:t xml:space="preserve"> attīstībai, radot </w:t>
      </w:r>
      <w:r w:rsidR="002D3321" w:rsidRPr="005E0C5B">
        <w:rPr>
          <w:sz w:val="28"/>
          <w:szCs w:val="28"/>
          <w:shd w:val="clear" w:color="auto" w:fill="FFFFFF"/>
        </w:rPr>
        <w:t>jaunas zināšanas, prasmes un inovācijas, attīstot jaunus produktus, procesus un pakalpojumus</w:t>
      </w:r>
      <w:r w:rsidR="002D3321" w:rsidRPr="005E0C5B">
        <w:rPr>
          <w:sz w:val="28"/>
          <w:szCs w:val="28"/>
        </w:rPr>
        <w:t xml:space="preserve">. </w:t>
      </w:r>
    </w:p>
    <w:p w14:paraId="18CEB3E6" w14:textId="77777777" w:rsidR="00125744" w:rsidRDefault="00125744" w:rsidP="006B1E6C">
      <w:pPr>
        <w:pStyle w:val="BodyTextFirstIndent"/>
        <w:spacing w:before="60" w:after="60"/>
        <w:ind w:firstLine="851"/>
        <w:rPr>
          <w:sz w:val="28"/>
          <w:szCs w:val="28"/>
        </w:rPr>
      </w:pPr>
    </w:p>
    <w:p w14:paraId="1E7A0BEF" w14:textId="48A8489F" w:rsidR="00125744" w:rsidRPr="00AF5DFE" w:rsidRDefault="00125744" w:rsidP="0008222D">
      <w:pPr>
        <w:pStyle w:val="BodyTextFirstIndent"/>
        <w:numPr>
          <w:ilvl w:val="0"/>
          <w:numId w:val="31"/>
        </w:numPr>
        <w:spacing w:before="60" w:after="60"/>
        <w:ind w:left="851" w:firstLine="0"/>
        <w:rPr>
          <w:sz w:val="28"/>
          <w:szCs w:val="28"/>
          <w:u w:val="single"/>
          <w:shd w:val="clear" w:color="auto" w:fill="FFFFFF"/>
        </w:rPr>
      </w:pPr>
      <w:r w:rsidRPr="00AF5DFE">
        <w:rPr>
          <w:sz w:val="28"/>
          <w:szCs w:val="28"/>
          <w:u w:val="single"/>
          <w:shd w:val="clear" w:color="auto" w:fill="FFFFFF"/>
        </w:rPr>
        <w:t xml:space="preserve">Latvijas un Igaunijas </w:t>
      </w:r>
      <w:proofErr w:type="spellStart"/>
      <w:r w:rsidRPr="00AF5DFE">
        <w:rPr>
          <w:sz w:val="28"/>
          <w:szCs w:val="28"/>
          <w:u w:val="single"/>
          <w:shd w:val="clear" w:color="auto" w:fill="FFFFFF"/>
        </w:rPr>
        <w:t>atkrastes</w:t>
      </w:r>
      <w:proofErr w:type="spellEnd"/>
      <w:r w:rsidRPr="00AF5DFE">
        <w:rPr>
          <w:sz w:val="28"/>
          <w:szCs w:val="28"/>
          <w:u w:val="single"/>
          <w:shd w:val="clear" w:color="auto" w:fill="FFFFFF"/>
        </w:rPr>
        <w:t xml:space="preserve"> vēja enerģijas kopprojektam ELWIND atlīdzības nodrošināšanai</w:t>
      </w:r>
      <w:r w:rsidR="00A05719" w:rsidRPr="00AF5DFE">
        <w:rPr>
          <w:u w:val="single"/>
        </w:rPr>
        <w:t xml:space="preserve"> </w:t>
      </w:r>
      <w:r w:rsidR="00A05719" w:rsidRPr="00AF5DFE">
        <w:rPr>
          <w:sz w:val="28"/>
          <w:szCs w:val="28"/>
          <w:u w:val="single"/>
          <w:shd w:val="clear" w:color="auto" w:fill="FFFFFF"/>
        </w:rPr>
        <w:t>Ekonomikas ministrijai</w:t>
      </w:r>
    </w:p>
    <w:p w14:paraId="4F4B2523" w14:textId="0C8D8A3B" w:rsidR="000279AE" w:rsidRDefault="00125744" w:rsidP="00AF5DFE">
      <w:pPr>
        <w:pStyle w:val="BodyTextFirstIndent"/>
        <w:spacing w:before="120" w:after="60"/>
        <w:ind w:firstLine="851"/>
        <w:rPr>
          <w:sz w:val="28"/>
          <w:szCs w:val="28"/>
        </w:rPr>
      </w:pPr>
      <w:r w:rsidRPr="005E0C5B">
        <w:rPr>
          <w:sz w:val="28"/>
          <w:szCs w:val="28"/>
        </w:rPr>
        <w:t xml:space="preserve">Ministru kabineta 2022. gada 13. septembra sēdē tika konceptuāli atbalstīta Latvijas–Igaunijas </w:t>
      </w:r>
      <w:proofErr w:type="spellStart"/>
      <w:r w:rsidRPr="005E0C5B">
        <w:rPr>
          <w:sz w:val="28"/>
          <w:szCs w:val="28"/>
        </w:rPr>
        <w:t>atkrastes</w:t>
      </w:r>
      <w:proofErr w:type="spellEnd"/>
      <w:r w:rsidRPr="005E0C5B">
        <w:rPr>
          <w:sz w:val="28"/>
          <w:szCs w:val="28"/>
        </w:rPr>
        <w:t xml:space="preserve"> vēja enerģijas kopprojekta (turpmāk – ELWIND) īstenošana </w:t>
      </w:r>
      <w:r>
        <w:rPr>
          <w:sz w:val="28"/>
          <w:szCs w:val="28"/>
        </w:rPr>
        <w:t>(</w:t>
      </w:r>
      <w:proofErr w:type="spellStart"/>
      <w:r w:rsidRPr="005E0C5B">
        <w:rPr>
          <w:sz w:val="28"/>
          <w:szCs w:val="28"/>
        </w:rPr>
        <w:t>protokollēmuma</w:t>
      </w:r>
      <w:proofErr w:type="spellEnd"/>
      <w:r w:rsidRPr="005E0C5B">
        <w:rPr>
          <w:sz w:val="28"/>
          <w:szCs w:val="28"/>
        </w:rPr>
        <w:t xml:space="preserve"> Nr. 46 46.§</w:t>
      </w:r>
      <w:r>
        <w:rPr>
          <w:sz w:val="28"/>
          <w:szCs w:val="28"/>
        </w:rPr>
        <w:t>).</w:t>
      </w:r>
      <w:r w:rsidRPr="005E0C5B">
        <w:rPr>
          <w:sz w:val="28"/>
          <w:szCs w:val="28"/>
        </w:rPr>
        <w:t xml:space="preserve"> </w:t>
      </w:r>
      <w:r>
        <w:rPr>
          <w:sz w:val="28"/>
          <w:szCs w:val="28"/>
        </w:rPr>
        <w:t>A</w:t>
      </w:r>
      <w:r w:rsidRPr="005E0C5B">
        <w:rPr>
          <w:sz w:val="28"/>
          <w:szCs w:val="28"/>
        </w:rPr>
        <w:t xml:space="preserve">r minētā Ministru kabineta sēdes </w:t>
      </w:r>
      <w:proofErr w:type="spellStart"/>
      <w:r w:rsidRPr="005E0C5B">
        <w:rPr>
          <w:sz w:val="28"/>
          <w:szCs w:val="28"/>
        </w:rPr>
        <w:t>protokollēmuma</w:t>
      </w:r>
      <w:proofErr w:type="spellEnd"/>
      <w:r w:rsidRPr="005E0C5B">
        <w:rPr>
          <w:sz w:val="28"/>
          <w:szCs w:val="28"/>
        </w:rPr>
        <w:t xml:space="preserve"> 2.punktu Latvijas puses </w:t>
      </w:r>
      <w:proofErr w:type="spellStart"/>
      <w:r w:rsidRPr="005E0C5B">
        <w:rPr>
          <w:sz w:val="28"/>
          <w:szCs w:val="28"/>
        </w:rPr>
        <w:t>atkrastes</w:t>
      </w:r>
      <w:proofErr w:type="spellEnd"/>
      <w:r w:rsidRPr="005E0C5B">
        <w:rPr>
          <w:sz w:val="28"/>
          <w:szCs w:val="28"/>
        </w:rPr>
        <w:t xml:space="preserve"> vēja parka laukuma attīstību uzdots nodrošināt Latvijas Investīciju un attīstības aģentūrai</w:t>
      </w:r>
      <w:r>
        <w:rPr>
          <w:sz w:val="28"/>
          <w:szCs w:val="28"/>
        </w:rPr>
        <w:t xml:space="preserve"> (turpmāk – LIAA)</w:t>
      </w:r>
      <w:r w:rsidRPr="005E0C5B">
        <w:rPr>
          <w:sz w:val="28"/>
          <w:szCs w:val="28"/>
        </w:rPr>
        <w:t xml:space="preserve">. </w:t>
      </w:r>
      <w:r w:rsidRPr="00250A04">
        <w:rPr>
          <w:sz w:val="28"/>
          <w:szCs w:val="28"/>
        </w:rPr>
        <w:t xml:space="preserve">Saskaņā </w:t>
      </w:r>
      <w:r>
        <w:rPr>
          <w:sz w:val="28"/>
          <w:szCs w:val="28"/>
        </w:rPr>
        <w:t xml:space="preserve">ar </w:t>
      </w:r>
      <w:r w:rsidRPr="00250A04">
        <w:rPr>
          <w:sz w:val="28"/>
          <w:szCs w:val="28"/>
        </w:rPr>
        <w:t xml:space="preserve">Ministru prezidenta 2022. gada 24. oktobra rezolūciju </w:t>
      </w:r>
      <w:r>
        <w:rPr>
          <w:sz w:val="28"/>
          <w:szCs w:val="28"/>
        </w:rPr>
        <w:t xml:space="preserve">Nr.7.8.5/2022-DOC-2149-2729 Ekonomikas ministrijai dots uzdevums par ELWIND projekta īstenošanā nepieciešamā personāla nodrošināšanu. </w:t>
      </w:r>
      <w:r w:rsidRPr="005E0C5B">
        <w:rPr>
          <w:sz w:val="28"/>
          <w:szCs w:val="28"/>
        </w:rPr>
        <w:t xml:space="preserve">Šī pasākuma īstenošanai nepieciešamās darbības jau tiek </w:t>
      </w:r>
      <w:r>
        <w:rPr>
          <w:sz w:val="28"/>
          <w:szCs w:val="28"/>
        </w:rPr>
        <w:t xml:space="preserve">veiktas, taču </w:t>
      </w:r>
      <w:r w:rsidRPr="005E0C5B">
        <w:rPr>
          <w:sz w:val="28"/>
          <w:szCs w:val="28"/>
        </w:rPr>
        <w:t xml:space="preserve">sākot ar 2023. gada 1. janvāri </w:t>
      </w:r>
      <w:r>
        <w:rPr>
          <w:sz w:val="28"/>
          <w:szCs w:val="28"/>
        </w:rPr>
        <w:t xml:space="preserve">LIAA </w:t>
      </w:r>
      <w:r w:rsidRPr="005E0C5B">
        <w:rPr>
          <w:sz w:val="28"/>
          <w:szCs w:val="28"/>
        </w:rPr>
        <w:t xml:space="preserve">nepieciešams piesaistīt cilvēkresursus, </w:t>
      </w:r>
      <w:r w:rsidRPr="007D6310">
        <w:rPr>
          <w:sz w:val="28"/>
          <w:szCs w:val="28"/>
        </w:rPr>
        <w:t xml:space="preserve">lai </w:t>
      </w:r>
      <w:r>
        <w:rPr>
          <w:sz w:val="28"/>
          <w:szCs w:val="28"/>
        </w:rPr>
        <w:t>sekmētu</w:t>
      </w:r>
      <w:r w:rsidRPr="007D6310">
        <w:rPr>
          <w:sz w:val="28"/>
          <w:szCs w:val="28"/>
        </w:rPr>
        <w:t xml:space="preserve"> </w:t>
      </w:r>
      <w:r>
        <w:rPr>
          <w:sz w:val="28"/>
          <w:szCs w:val="28"/>
        </w:rPr>
        <w:t xml:space="preserve">saskaņā ar NEKP noteiktos </w:t>
      </w:r>
      <w:r w:rsidRPr="007D6310">
        <w:rPr>
          <w:sz w:val="28"/>
          <w:szCs w:val="28"/>
        </w:rPr>
        <w:t xml:space="preserve">mērķus, uzlabojot enerģētisko drošību un sabiedrības labklājību, ilgtspējīgā, konkurētspējīgā, izmaksu efektīvā, drošā un uz tirgus principiem balstītā veidā veicināt </w:t>
      </w:r>
      <w:proofErr w:type="spellStart"/>
      <w:r w:rsidRPr="007D6310">
        <w:rPr>
          <w:sz w:val="28"/>
          <w:szCs w:val="28"/>
        </w:rPr>
        <w:t>klimatneitrālas</w:t>
      </w:r>
      <w:proofErr w:type="spellEnd"/>
      <w:r w:rsidRPr="007D6310">
        <w:rPr>
          <w:sz w:val="28"/>
          <w:szCs w:val="28"/>
        </w:rPr>
        <w:t xml:space="preserve"> tautsaimniecības attīstību.</w:t>
      </w:r>
      <w:r>
        <w:rPr>
          <w:sz w:val="28"/>
          <w:szCs w:val="28"/>
        </w:rPr>
        <w:t xml:space="preserve"> </w:t>
      </w:r>
    </w:p>
    <w:p w14:paraId="29F8D447" w14:textId="77777777" w:rsidR="00AF5DFE" w:rsidRDefault="00125744" w:rsidP="00471F01">
      <w:pPr>
        <w:pStyle w:val="BodyTextFirstIndent"/>
        <w:spacing w:before="60" w:after="60"/>
        <w:ind w:firstLine="851"/>
        <w:rPr>
          <w:sz w:val="28"/>
          <w:szCs w:val="28"/>
        </w:rPr>
      </w:pPr>
      <w:r w:rsidRPr="00250A04">
        <w:rPr>
          <w:sz w:val="28"/>
          <w:szCs w:val="28"/>
        </w:rPr>
        <w:t>ELWIND projekta īstenošana dotu iespēju sasniegt NEKP mērķi</w:t>
      </w:r>
      <w:r>
        <w:rPr>
          <w:sz w:val="28"/>
          <w:szCs w:val="28"/>
        </w:rPr>
        <w:t>,</w:t>
      </w:r>
      <w:r w:rsidRPr="00250A04">
        <w:rPr>
          <w:sz w:val="28"/>
          <w:szCs w:val="28"/>
        </w:rPr>
        <w:t xml:space="preserve"> realizējot rīcības virzienus: ne-emisiju tehnoloģiju izmantošanas veicināšana elektroenerģij</w:t>
      </w:r>
      <w:r>
        <w:rPr>
          <w:sz w:val="28"/>
          <w:szCs w:val="28"/>
        </w:rPr>
        <w:t>a</w:t>
      </w:r>
      <w:r w:rsidRPr="00250A04">
        <w:rPr>
          <w:sz w:val="28"/>
          <w:szCs w:val="28"/>
        </w:rPr>
        <w:t xml:space="preserve">s ražošanā; </w:t>
      </w:r>
      <w:r>
        <w:rPr>
          <w:sz w:val="28"/>
          <w:szCs w:val="28"/>
        </w:rPr>
        <w:t>e</w:t>
      </w:r>
      <w:r w:rsidRPr="00250A04">
        <w:rPr>
          <w:sz w:val="28"/>
          <w:szCs w:val="28"/>
        </w:rPr>
        <w:t xml:space="preserve">konomiski pamatotas enerģijas </w:t>
      </w:r>
      <w:proofErr w:type="spellStart"/>
      <w:r w:rsidRPr="00250A04">
        <w:rPr>
          <w:sz w:val="28"/>
          <w:szCs w:val="28"/>
        </w:rPr>
        <w:t>pašražošanas</w:t>
      </w:r>
      <w:proofErr w:type="spellEnd"/>
      <w:r w:rsidRPr="00250A04">
        <w:rPr>
          <w:sz w:val="28"/>
          <w:szCs w:val="28"/>
        </w:rPr>
        <w:t xml:space="preserve"> un pašpatēriņa veicināšana;</w:t>
      </w:r>
      <w:r>
        <w:rPr>
          <w:sz w:val="28"/>
          <w:szCs w:val="28"/>
        </w:rPr>
        <w:t xml:space="preserve"> e</w:t>
      </w:r>
      <w:r w:rsidRPr="00250A04">
        <w:rPr>
          <w:sz w:val="28"/>
          <w:szCs w:val="28"/>
        </w:rPr>
        <w:t>nergoefektivitātes uzlabošana, alternatīvo degvielu un AER tehnoloģiju izmantošanas veicināšana transportā;</w:t>
      </w:r>
      <w:r>
        <w:rPr>
          <w:sz w:val="28"/>
          <w:szCs w:val="28"/>
        </w:rPr>
        <w:t xml:space="preserve"> e</w:t>
      </w:r>
      <w:r w:rsidRPr="00250A04">
        <w:rPr>
          <w:sz w:val="28"/>
          <w:szCs w:val="28"/>
        </w:rPr>
        <w:t>nerģētiskā drošība, enerģētiskās atkarības mazināšana, pilnīga enerģijas tirgu integrācija un infrastruktūras modernizācija;</w:t>
      </w:r>
      <w:r>
        <w:rPr>
          <w:sz w:val="28"/>
          <w:szCs w:val="28"/>
        </w:rPr>
        <w:t xml:space="preserve"> n</w:t>
      </w:r>
      <w:r w:rsidRPr="00250A04">
        <w:rPr>
          <w:sz w:val="28"/>
          <w:szCs w:val="28"/>
        </w:rPr>
        <w:t>odokļu sistēmas “</w:t>
      </w:r>
      <w:proofErr w:type="spellStart"/>
      <w:r w:rsidRPr="00250A04">
        <w:rPr>
          <w:sz w:val="28"/>
          <w:szCs w:val="28"/>
        </w:rPr>
        <w:t>zaļināšana</w:t>
      </w:r>
      <w:proofErr w:type="spellEnd"/>
      <w:r w:rsidRPr="00250A04">
        <w:rPr>
          <w:sz w:val="28"/>
          <w:szCs w:val="28"/>
        </w:rPr>
        <w:t>” un draudzīguma pievilcīguma energoefektivitātei un AER tehnoloģijām uzlabošana;</w:t>
      </w:r>
      <w:r>
        <w:rPr>
          <w:sz w:val="28"/>
          <w:szCs w:val="28"/>
        </w:rPr>
        <w:t xml:space="preserve"> s</w:t>
      </w:r>
      <w:r w:rsidRPr="00250A04">
        <w:rPr>
          <w:sz w:val="28"/>
          <w:szCs w:val="28"/>
        </w:rPr>
        <w:t>abiedrības informēšana, izglītošana un izpratnes veicināšana.</w:t>
      </w:r>
      <w:r w:rsidR="0008222D">
        <w:rPr>
          <w:sz w:val="28"/>
          <w:szCs w:val="28"/>
        </w:rPr>
        <w:t xml:space="preserve"> </w:t>
      </w:r>
    </w:p>
    <w:p w14:paraId="5A5635F9" w14:textId="1015A8C9" w:rsidR="00125744" w:rsidRPr="00D46DC4" w:rsidRDefault="00125744" w:rsidP="00471F01">
      <w:pPr>
        <w:pStyle w:val="BodyTextFirstIndent"/>
        <w:spacing w:before="60" w:after="60"/>
        <w:ind w:firstLine="851"/>
        <w:rPr>
          <w:sz w:val="28"/>
          <w:szCs w:val="28"/>
        </w:rPr>
      </w:pPr>
      <w:r>
        <w:rPr>
          <w:sz w:val="28"/>
          <w:szCs w:val="28"/>
        </w:rPr>
        <w:t xml:space="preserve">Sākot </w:t>
      </w:r>
      <w:r w:rsidRPr="005E0C5B">
        <w:rPr>
          <w:sz w:val="28"/>
          <w:szCs w:val="28"/>
        </w:rPr>
        <w:t>ar 2023. gada 1. janvāri</w:t>
      </w:r>
      <w:r>
        <w:rPr>
          <w:sz w:val="28"/>
          <w:szCs w:val="28"/>
        </w:rPr>
        <w:t>, a</w:t>
      </w:r>
      <w:r w:rsidRPr="005E0C5B">
        <w:rPr>
          <w:sz w:val="28"/>
          <w:szCs w:val="28"/>
        </w:rPr>
        <w:t xml:space="preserve">tbilstoši informatīvajā ziņojumā “Par Latvijas un Igaunijas </w:t>
      </w:r>
      <w:proofErr w:type="spellStart"/>
      <w:r w:rsidRPr="005E0C5B">
        <w:rPr>
          <w:sz w:val="28"/>
          <w:szCs w:val="28"/>
        </w:rPr>
        <w:t>atkrastes</w:t>
      </w:r>
      <w:proofErr w:type="spellEnd"/>
      <w:r w:rsidRPr="005E0C5B">
        <w:rPr>
          <w:sz w:val="28"/>
          <w:szCs w:val="28"/>
        </w:rPr>
        <w:t xml:space="preserve"> vēja enerģijas kopprojekta turpmāko attīstību” </w:t>
      </w:r>
      <w:r>
        <w:rPr>
          <w:sz w:val="28"/>
          <w:szCs w:val="28"/>
        </w:rPr>
        <w:t>(</w:t>
      </w:r>
      <w:r w:rsidRPr="005E0C5B">
        <w:rPr>
          <w:sz w:val="28"/>
          <w:szCs w:val="28"/>
        </w:rPr>
        <w:t>Ministru kabineta 2022. gada 13. septembra sēd</w:t>
      </w:r>
      <w:r>
        <w:rPr>
          <w:sz w:val="28"/>
          <w:szCs w:val="28"/>
        </w:rPr>
        <w:t xml:space="preserve">es </w:t>
      </w:r>
      <w:proofErr w:type="spellStart"/>
      <w:r w:rsidRPr="005E0C5B">
        <w:rPr>
          <w:sz w:val="28"/>
          <w:szCs w:val="28"/>
        </w:rPr>
        <w:t>protokollēmuma</w:t>
      </w:r>
      <w:proofErr w:type="spellEnd"/>
      <w:r w:rsidRPr="005E0C5B">
        <w:rPr>
          <w:sz w:val="28"/>
          <w:szCs w:val="28"/>
        </w:rPr>
        <w:t xml:space="preserve"> Nr. 46 46.§</w:t>
      </w:r>
      <w:r>
        <w:rPr>
          <w:sz w:val="28"/>
          <w:szCs w:val="28"/>
        </w:rPr>
        <w:t xml:space="preserve">) </w:t>
      </w:r>
      <w:r w:rsidRPr="005E0C5B">
        <w:rPr>
          <w:sz w:val="28"/>
          <w:szCs w:val="28"/>
        </w:rPr>
        <w:t>iekļautiem aprēķiniem</w:t>
      </w:r>
      <w:r>
        <w:rPr>
          <w:sz w:val="28"/>
          <w:szCs w:val="28"/>
        </w:rPr>
        <w:t>,</w:t>
      </w:r>
      <w:r w:rsidRPr="005E0C5B">
        <w:rPr>
          <w:sz w:val="28"/>
          <w:szCs w:val="28"/>
        </w:rPr>
        <w:t xml:space="preserve"> </w:t>
      </w:r>
      <w:r w:rsidRPr="00250A04">
        <w:rPr>
          <w:sz w:val="28"/>
          <w:szCs w:val="28"/>
        </w:rPr>
        <w:t xml:space="preserve">atlīdzībai </w:t>
      </w:r>
      <w:r w:rsidRPr="00D46DC4">
        <w:rPr>
          <w:sz w:val="28"/>
          <w:szCs w:val="28"/>
        </w:rPr>
        <w:t>2023.gadā nepieciešams 219 852 </w:t>
      </w:r>
      <w:proofErr w:type="spellStart"/>
      <w:r w:rsidRPr="00D46DC4">
        <w:rPr>
          <w:sz w:val="28"/>
          <w:szCs w:val="28"/>
        </w:rPr>
        <w:t>euro</w:t>
      </w:r>
      <w:proofErr w:type="spellEnd"/>
      <w:r w:rsidRPr="00D46DC4">
        <w:rPr>
          <w:sz w:val="28"/>
          <w:szCs w:val="28"/>
        </w:rPr>
        <w:t>, 2024.gadā 241 837 </w:t>
      </w:r>
      <w:proofErr w:type="spellStart"/>
      <w:r w:rsidRPr="00D46DC4">
        <w:rPr>
          <w:sz w:val="28"/>
          <w:szCs w:val="28"/>
        </w:rPr>
        <w:t>euro</w:t>
      </w:r>
      <w:proofErr w:type="spellEnd"/>
      <w:r w:rsidRPr="00D46DC4">
        <w:rPr>
          <w:sz w:val="28"/>
          <w:szCs w:val="28"/>
        </w:rPr>
        <w:t xml:space="preserve"> un 2025.gadā 244 036 </w:t>
      </w:r>
      <w:proofErr w:type="spellStart"/>
      <w:r w:rsidRPr="00D46DC4">
        <w:rPr>
          <w:sz w:val="28"/>
          <w:szCs w:val="28"/>
        </w:rPr>
        <w:t>euro</w:t>
      </w:r>
      <w:proofErr w:type="spellEnd"/>
      <w:r w:rsidRPr="00D46DC4">
        <w:rPr>
          <w:sz w:val="28"/>
          <w:szCs w:val="28"/>
        </w:rPr>
        <w:t>.</w:t>
      </w:r>
    </w:p>
    <w:p w14:paraId="6E36862A" w14:textId="3E444DFF" w:rsidR="00125744" w:rsidRDefault="00125744" w:rsidP="0070428F">
      <w:pPr>
        <w:pStyle w:val="BodyTextFirstIndent"/>
        <w:spacing w:before="60" w:after="60"/>
        <w:ind w:firstLine="851"/>
        <w:rPr>
          <w:sz w:val="28"/>
          <w:szCs w:val="28"/>
        </w:rPr>
      </w:pPr>
      <w:r w:rsidRPr="00A50A4F">
        <w:rPr>
          <w:sz w:val="28"/>
          <w:szCs w:val="28"/>
        </w:rPr>
        <w:lastRenderedPageBreak/>
        <w:t xml:space="preserve">Nepieciešamo izdevumu kopsummu veido atlīdzības izmaksas vienam nodaļas vadītājam </w:t>
      </w:r>
      <w:r w:rsidR="000A4DCF">
        <w:rPr>
          <w:sz w:val="28"/>
          <w:szCs w:val="28"/>
        </w:rPr>
        <w:t xml:space="preserve">– </w:t>
      </w:r>
      <w:r w:rsidR="00525AD5" w:rsidRPr="00525AD5">
        <w:rPr>
          <w:sz w:val="28"/>
          <w:szCs w:val="28"/>
        </w:rPr>
        <w:t>39.1 amatu saime V līmenis, 12.</w:t>
      </w:r>
      <w:r w:rsidR="00525AD5">
        <w:rPr>
          <w:sz w:val="28"/>
          <w:szCs w:val="28"/>
        </w:rPr>
        <w:t> </w:t>
      </w:r>
      <w:r w:rsidR="00525AD5" w:rsidRPr="00525AD5">
        <w:rPr>
          <w:sz w:val="28"/>
          <w:szCs w:val="28"/>
        </w:rPr>
        <w:t>mēnešalgu grupa</w:t>
      </w:r>
      <w:r w:rsidR="00525AD5">
        <w:rPr>
          <w:sz w:val="28"/>
          <w:szCs w:val="28"/>
        </w:rPr>
        <w:t xml:space="preserve"> </w:t>
      </w:r>
      <w:r w:rsidRPr="00A50A4F">
        <w:rPr>
          <w:sz w:val="28"/>
          <w:szCs w:val="28"/>
        </w:rPr>
        <w:t>(nodaļas vadītāja mēnešalga 2 400 </w:t>
      </w:r>
      <w:proofErr w:type="spellStart"/>
      <w:r w:rsidRPr="00A50A4F">
        <w:rPr>
          <w:sz w:val="28"/>
          <w:szCs w:val="28"/>
        </w:rPr>
        <w:t>euro</w:t>
      </w:r>
      <w:proofErr w:type="spellEnd"/>
      <w:r w:rsidRPr="00A50A4F">
        <w:rPr>
          <w:sz w:val="28"/>
          <w:szCs w:val="28"/>
        </w:rPr>
        <w:t xml:space="preserve"> x 12 = 28 800 </w:t>
      </w:r>
      <w:proofErr w:type="spellStart"/>
      <w:r w:rsidRPr="00A50A4F">
        <w:rPr>
          <w:sz w:val="28"/>
          <w:szCs w:val="28"/>
        </w:rPr>
        <w:t>euro</w:t>
      </w:r>
      <w:proofErr w:type="spellEnd"/>
      <w:r w:rsidRPr="00A50A4F">
        <w:rPr>
          <w:sz w:val="28"/>
          <w:szCs w:val="28"/>
        </w:rPr>
        <w:t xml:space="preserve"> + novērtēšanas prēmija 1</w:t>
      </w:r>
      <w:r w:rsidR="00CF5B5C">
        <w:rPr>
          <w:sz w:val="28"/>
          <w:szCs w:val="28"/>
        </w:rPr>
        <w:t> </w:t>
      </w:r>
      <w:r w:rsidRPr="00A50A4F">
        <w:rPr>
          <w:sz w:val="28"/>
          <w:szCs w:val="28"/>
        </w:rPr>
        <w:t>560</w:t>
      </w:r>
      <w:r w:rsidR="00CF5B5C">
        <w:rPr>
          <w:sz w:val="28"/>
          <w:szCs w:val="28"/>
        </w:rPr>
        <w:t> </w:t>
      </w:r>
      <w:proofErr w:type="spellStart"/>
      <w:r w:rsidRPr="00A50A4F">
        <w:rPr>
          <w:sz w:val="28"/>
          <w:szCs w:val="28"/>
        </w:rPr>
        <w:t>euro</w:t>
      </w:r>
      <w:proofErr w:type="spellEnd"/>
      <w:r w:rsidRPr="00A50A4F">
        <w:rPr>
          <w:sz w:val="28"/>
          <w:szCs w:val="28"/>
        </w:rPr>
        <w:t xml:space="preserve"> +soc. </w:t>
      </w:r>
      <w:r w:rsidR="00525AD5">
        <w:rPr>
          <w:sz w:val="28"/>
          <w:szCs w:val="28"/>
        </w:rPr>
        <w:t>garantijas</w:t>
      </w:r>
      <w:r w:rsidR="00525AD5" w:rsidRPr="00A50A4F">
        <w:rPr>
          <w:sz w:val="28"/>
          <w:szCs w:val="28"/>
        </w:rPr>
        <w:t xml:space="preserve"> </w:t>
      </w:r>
      <w:r w:rsidRPr="00A50A4F">
        <w:rPr>
          <w:sz w:val="28"/>
          <w:szCs w:val="28"/>
        </w:rPr>
        <w:t xml:space="preserve">1 440 </w:t>
      </w:r>
      <w:proofErr w:type="spellStart"/>
      <w:r w:rsidRPr="00A50A4F">
        <w:rPr>
          <w:sz w:val="28"/>
          <w:szCs w:val="28"/>
        </w:rPr>
        <w:t>euro</w:t>
      </w:r>
      <w:proofErr w:type="spellEnd"/>
      <w:r w:rsidRPr="00A50A4F">
        <w:rPr>
          <w:sz w:val="28"/>
          <w:szCs w:val="28"/>
        </w:rPr>
        <w:t xml:space="preserve"> + </w:t>
      </w:r>
      <w:r w:rsidR="00525AD5">
        <w:rPr>
          <w:sz w:val="28"/>
          <w:szCs w:val="28"/>
        </w:rPr>
        <w:t xml:space="preserve">VSAOI </w:t>
      </w:r>
      <w:r w:rsidRPr="00A50A4F">
        <w:rPr>
          <w:sz w:val="28"/>
          <w:szCs w:val="28"/>
        </w:rPr>
        <w:t xml:space="preserve">7 502 </w:t>
      </w:r>
      <w:proofErr w:type="spellStart"/>
      <w:r w:rsidRPr="00A50A4F">
        <w:rPr>
          <w:sz w:val="28"/>
          <w:szCs w:val="28"/>
        </w:rPr>
        <w:t>euro</w:t>
      </w:r>
      <w:proofErr w:type="spellEnd"/>
      <w:r w:rsidRPr="00A50A4F">
        <w:rPr>
          <w:sz w:val="28"/>
          <w:szCs w:val="28"/>
        </w:rPr>
        <w:t xml:space="preserve"> = 39 302 </w:t>
      </w:r>
      <w:proofErr w:type="spellStart"/>
      <w:r w:rsidRPr="00A50A4F">
        <w:rPr>
          <w:sz w:val="28"/>
          <w:szCs w:val="28"/>
        </w:rPr>
        <w:t>euro</w:t>
      </w:r>
      <w:proofErr w:type="spellEnd"/>
      <w:r w:rsidRPr="00A50A4F">
        <w:rPr>
          <w:sz w:val="28"/>
          <w:szCs w:val="28"/>
        </w:rPr>
        <w:t xml:space="preserve">) un pieciem vec. projektu vadītājiem </w:t>
      </w:r>
      <w:r w:rsidR="000A4DCF">
        <w:rPr>
          <w:sz w:val="28"/>
          <w:szCs w:val="28"/>
        </w:rPr>
        <w:t xml:space="preserve">– </w:t>
      </w:r>
      <w:r w:rsidR="00525AD5" w:rsidRPr="00525AD5">
        <w:rPr>
          <w:sz w:val="28"/>
          <w:szCs w:val="28"/>
        </w:rPr>
        <w:t>39.1 amatu saime III līmenis, 10.</w:t>
      </w:r>
      <w:r w:rsidR="000A4DCF">
        <w:rPr>
          <w:sz w:val="28"/>
          <w:szCs w:val="28"/>
        </w:rPr>
        <w:t> </w:t>
      </w:r>
      <w:r w:rsidR="00525AD5" w:rsidRPr="00525AD5">
        <w:rPr>
          <w:sz w:val="28"/>
          <w:szCs w:val="28"/>
        </w:rPr>
        <w:t>mēnešalgu grupa</w:t>
      </w:r>
      <w:r w:rsidR="00525AD5" w:rsidRPr="00A50A4F">
        <w:rPr>
          <w:sz w:val="28"/>
          <w:szCs w:val="28"/>
        </w:rPr>
        <w:t xml:space="preserve"> </w:t>
      </w:r>
      <w:r w:rsidRPr="00A50A4F">
        <w:rPr>
          <w:sz w:val="28"/>
          <w:szCs w:val="28"/>
        </w:rPr>
        <w:t xml:space="preserve">(5 x 1 900 </w:t>
      </w:r>
      <w:proofErr w:type="spellStart"/>
      <w:r w:rsidRPr="00A50A4F">
        <w:rPr>
          <w:sz w:val="28"/>
          <w:szCs w:val="28"/>
        </w:rPr>
        <w:t>euro</w:t>
      </w:r>
      <w:proofErr w:type="spellEnd"/>
      <w:r w:rsidRPr="00A50A4F">
        <w:rPr>
          <w:sz w:val="28"/>
          <w:szCs w:val="28"/>
        </w:rPr>
        <w:t xml:space="preserve"> x 12 = 114 000 + novērtēšanas prēmija 6 175 </w:t>
      </w:r>
      <w:proofErr w:type="spellStart"/>
      <w:r w:rsidRPr="00A50A4F">
        <w:rPr>
          <w:sz w:val="28"/>
          <w:szCs w:val="28"/>
        </w:rPr>
        <w:t>euro</w:t>
      </w:r>
      <w:proofErr w:type="spellEnd"/>
      <w:r w:rsidRPr="00A50A4F">
        <w:rPr>
          <w:sz w:val="28"/>
          <w:szCs w:val="28"/>
        </w:rPr>
        <w:t xml:space="preserve"> +soc. </w:t>
      </w:r>
      <w:r w:rsidR="00525AD5">
        <w:rPr>
          <w:sz w:val="28"/>
          <w:szCs w:val="28"/>
        </w:rPr>
        <w:t>garantijas</w:t>
      </w:r>
      <w:r w:rsidR="00525AD5" w:rsidRPr="00A50A4F">
        <w:rPr>
          <w:sz w:val="28"/>
          <w:szCs w:val="28"/>
        </w:rPr>
        <w:t xml:space="preserve"> </w:t>
      </w:r>
      <w:r w:rsidRPr="00A50A4F">
        <w:rPr>
          <w:sz w:val="28"/>
          <w:szCs w:val="28"/>
        </w:rPr>
        <w:t>5 713 </w:t>
      </w:r>
      <w:proofErr w:type="spellStart"/>
      <w:r w:rsidRPr="00A50A4F">
        <w:rPr>
          <w:sz w:val="28"/>
          <w:szCs w:val="28"/>
        </w:rPr>
        <w:t>euro</w:t>
      </w:r>
      <w:proofErr w:type="spellEnd"/>
      <w:r w:rsidRPr="00A50A4F">
        <w:rPr>
          <w:sz w:val="28"/>
          <w:szCs w:val="28"/>
        </w:rPr>
        <w:t xml:space="preserve"> + </w:t>
      </w:r>
      <w:r w:rsidR="00525AD5">
        <w:rPr>
          <w:sz w:val="28"/>
          <w:szCs w:val="28"/>
        </w:rPr>
        <w:t xml:space="preserve">VSAOI </w:t>
      </w:r>
      <w:r w:rsidRPr="00A50A4F">
        <w:rPr>
          <w:sz w:val="28"/>
          <w:szCs w:val="28"/>
        </w:rPr>
        <w:t>29 697 </w:t>
      </w:r>
      <w:proofErr w:type="spellStart"/>
      <w:r w:rsidRPr="00A50A4F">
        <w:rPr>
          <w:sz w:val="28"/>
          <w:szCs w:val="28"/>
        </w:rPr>
        <w:t>euro</w:t>
      </w:r>
      <w:proofErr w:type="spellEnd"/>
      <w:r w:rsidRPr="00A50A4F">
        <w:rPr>
          <w:sz w:val="28"/>
          <w:szCs w:val="28"/>
        </w:rPr>
        <w:t xml:space="preserve"> = 155 585 </w:t>
      </w:r>
      <w:proofErr w:type="spellStart"/>
      <w:r w:rsidRPr="00A50A4F">
        <w:rPr>
          <w:sz w:val="28"/>
          <w:szCs w:val="28"/>
        </w:rPr>
        <w:t>euro</w:t>
      </w:r>
      <w:proofErr w:type="spellEnd"/>
      <w:r w:rsidRPr="00A50A4F">
        <w:rPr>
          <w:sz w:val="28"/>
          <w:szCs w:val="28"/>
        </w:rPr>
        <w:t>), kā arī izmaksas  ekspertu, jurista, piesaistīto konsultantu apmaksai</w:t>
      </w:r>
      <w:r w:rsidR="008B4982">
        <w:rPr>
          <w:sz w:val="28"/>
          <w:szCs w:val="28"/>
        </w:rPr>
        <w:t xml:space="preserve"> (</w:t>
      </w:r>
      <w:r w:rsidR="008B4982" w:rsidRPr="00A50A4F">
        <w:rPr>
          <w:sz w:val="28"/>
          <w:szCs w:val="28"/>
        </w:rPr>
        <w:t>20 200 </w:t>
      </w:r>
      <w:proofErr w:type="spellStart"/>
      <w:r w:rsidR="008B4982" w:rsidRPr="00A50A4F">
        <w:rPr>
          <w:sz w:val="28"/>
          <w:szCs w:val="28"/>
        </w:rPr>
        <w:t>euro</w:t>
      </w:r>
      <w:proofErr w:type="spellEnd"/>
      <w:r w:rsidR="008B4982" w:rsidRPr="00A50A4F">
        <w:rPr>
          <w:sz w:val="28"/>
          <w:szCs w:val="28"/>
        </w:rPr>
        <w:t xml:space="preserve"> gadā + </w:t>
      </w:r>
      <w:r w:rsidR="008B4982">
        <w:rPr>
          <w:sz w:val="28"/>
          <w:szCs w:val="28"/>
        </w:rPr>
        <w:t xml:space="preserve">VSAOI </w:t>
      </w:r>
      <w:r w:rsidR="008B4982" w:rsidRPr="00A50A4F">
        <w:rPr>
          <w:sz w:val="28"/>
          <w:szCs w:val="28"/>
        </w:rPr>
        <w:t>4 765 </w:t>
      </w:r>
      <w:proofErr w:type="spellStart"/>
      <w:r w:rsidR="008B4982" w:rsidRPr="00A50A4F">
        <w:rPr>
          <w:sz w:val="28"/>
          <w:szCs w:val="28"/>
        </w:rPr>
        <w:t>euro</w:t>
      </w:r>
      <w:proofErr w:type="spellEnd"/>
      <w:r w:rsidR="008B4982" w:rsidRPr="00A50A4F">
        <w:rPr>
          <w:sz w:val="28"/>
          <w:szCs w:val="28"/>
        </w:rPr>
        <w:t xml:space="preserve"> = 24 965 </w:t>
      </w:r>
      <w:proofErr w:type="spellStart"/>
      <w:r w:rsidR="008B4982" w:rsidRPr="00A50A4F">
        <w:rPr>
          <w:sz w:val="28"/>
          <w:szCs w:val="28"/>
        </w:rPr>
        <w:t>euro</w:t>
      </w:r>
      <w:proofErr w:type="spellEnd"/>
      <w:r w:rsidR="008B4982" w:rsidRPr="00A50A4F">
        <w:rPr>
          <w:sz w:val="28"/>
          <w:szCs w:val="28"/>
        </w:rPr>
        <w:t>)</w:t>
      </w:r>
      <w:r w:rsidR="000A4DCF" w:rsidRPr="000A4DCF">
        <w:rPr>
          <w:sz w:val="28"/>
          <w:szCs w:val="28"/>
        </w:rPr>
        <w:t>, ka</w:t>
      </w:r>
      <w:r w:rsidR="000A4DCF">
        <w:rPr>
          <w:sz w:val="28"/>
          <w:szCs w:val="28"/>
        </w:rPr>
        <w:t>s veidojas no</w:t>
      </w:r>
      <w:r w:rsidR="000A4DCF" w:rsidRPr="000A4DCF">
        <w:rPr>
          <w:sz w:val="28"/>
          <w:szCs w:val="28"/>
        </w:rPr>
        <w:t xml:space="preserve"> 30% piemaksas LIAA juristam </w:t>
      </w:r>
      <w:r w:rsidR="000A4DCF">
        <w:rPr>
          <w:sz w:val="28"/>
          <w:szCs w:val="28"/>
        </w:rPr>
        <w:t xml:space="preserve">– </w:t>
      </w:r>
      <w:r w:rsidR="000A4DCF" w:rsidRPr="000A4DCF">
        <w:rPr>
          <w:sz w:val="28"/>
          <w:szCs w:val="28"/>
        </w:rPr>
        <w:t>24 amatu saime III līmenis 11.</w:t>
      </w:r>
      <w:r w:rsidR="000A4DCF">
        <w:rPr>
          <w:sz w:val="28"/>
          <w:szCs w:val="28"/>
        </w:rPr>
        <w:t> </w:t>
      </w:r>
      <w:r w:rsidR="000A4DCF" w:rsidRPr="000A4DCF">
        <w:rPr>
          <w:sz w:val="28"/>
          <w:szCs w:val="28"/>
        </w:rPr>
        <w:t>mēnešalgu grupa (alga 2</w:t>
      </w:r>
      <w:r w:rsidR="000A4DCF">
        <w:rPr>
          <w:sz w:val="28"/>
          <w:szCs w:val="28"/>
        </w:rPr>
        <w:t> </w:t>
      </w:r>
      <w:r w:rsidR="000A4DCF" w:rsidRPr="000A4DCF">
        <w:rPr>
          <w:sz w:val="28"/>
          <w:szCs w:val="28"/>
        </w:rPr>
        <w:t>300</w:t>
      </w:r>
      <w:r w:rsidR="000A4DCF">
        <w:rPr>
          <w:sz w:val="28"/>
          <w:szCs w:val="28"/>
        </w:rPr>
        <w:t> </w:t>
      </w:r>
      <w:proofErr w:type="spellStart"/>
      <w:r w:rsidR="000A4DCF">
        <w:rPr>
          <w:sz w:val="28"/>
          <w:szCs w:val="28"/>
        </w:rPr>
        <w:t>euro</w:t>
      </w:r>
      <w:proofErr w:type="spellEnd"/>
      <w:r w:rsidR="000A4DCF" w:rsidRPr="000A4DCF">
        <w:rPr>
          <w:sz w:val="28"/>
          <w:szCs w:val="28"/>
        </w:rPr>
        <w:t xml:space="preserve">), Komunikācijas un informācijas departamenta vecākajam projekta vadītājam </w:t>
      </w:r>
      <w:r w:rsidR="000A4DCF">
        <w:rPr>
          <w:sz w:val="28"/>
          <w:szCs w:val="28"/>
        </w:rPr>
        <w:t xml:space="preserve">– </w:t>
      </w:r>
      <w:r w:rsidR="000A4DCF" w:rsidRPr="000A4DCF">
        <w:rPr>
          <w:sz w:val="28"/>
          <w:szCs w:val="28"/>
        </w:rPr>
        <w:t>39.1 amatu saime III līmenis 10.</w:t>
      </w:r>
      <w:r w:rsidR="000A4DCF">
        <w:rPr>
          <w:sz w:val="28"/>
          <w:szCs w:val="28"/>
        </w:rPr>
        <w:t> </w:t>
      </w:r>
      <w:r w:rsidR="000A4DCF" w:rsidRPr="000A4DCF">
        <w:rPr>
          <w:sz w:val="28"/>
          <w:szCs w:val="28"/>
        </w:rPr>
        <w:t>mēnešalgu grupa (alga 1</w:t>
      </w:r>
      <w:r w:rsidR="000A4DCF">
        <w:rPr>
          <w:sz w:val="28"/>
          <w:szCs w:val="28"/>
        </w:rPr>
        <w:t> </w:t>
      </w:r>
      <w:r w:rsidR="000A4DCF" w:rsidRPr="000A4DCF">
        <w:rPr>
          <w:sz w:val="28"/>
          <w:szCs w:val="28"/>
        </w:rPr>
        <w:t>900</w:t>
      </w:r>
      <w:r w:rsidR="000A4DCF">
        <w:rPr>
          <w:sz w:val="28"/>
          <w:szCs w:val="28"/>
        </w:rPr>
        <w:t> </w:t>
      </w:r>
      <w:proofErr w:type="spellStart"/>
      <w:r w:rsidR="000A4DCF">
        <w:rPr>
          <w:sz w:val="28"/>
          <w:szCs w:val="28"/>
        </w:rPr>
        <w:t>euro</w:t>
      </w:r>
      <w:proofErr w:type="spellEnd"/>
      <w:r w:rsidR="000A4DCF" w:rsidRPr="000A4DCF">
        <w:rPr>
          <w:sz w:val="28"/>
          <w:szCs w:val="28"/>
        </w:rPr>
        <w:t xml:space="preserve">), vidēji 7 mēneši gadā (10 900 </w:t>
      </w:r>
      <w:proofErr w:type="spellStart"/>
      <w:r w:rsidR="000A4DCF" w:rsidRPr="000A4DCF">
        <w:rPr>
          <w:sz w:val="28"/>
          <w:szCs w:val="28"/>
        </w:rPr>
        <w:t>euro</w:t>
      </w:r>
      <w:proofErr w:type="spellEnd"/>
      <w:r w:rsidR="000A4DCF" w:rsidRPr="000A4DCF">
        <w:rPr>
          <w:sz w:val="28"/>
          <w:szCs w:val="28"/>
        </w:rPr>
        <w:t>), 14</w:t>
      </w:r>
      <w:r w:rsidR="000A4DCF">
        <w:rPr>
          <w:sz w:val="28"/>
          <w:szCs w:val="28"/>
        </w:rPr>
        <w:t> </w:t>
      </w:r>
      <w:r w:rsidR="000A4DCF" w:rsidRPr="000A4DCF">
        <w:rPr>
          <w:sz w:val="28"/>
          <w:szCs w:val="28"/>
        </w:rPr>
        <w:t>065</w:t>
      </w:r>
      <w:r w:rsidR="000A4DCF">
        <w:rPr>
          <w:sz w:val="28"/>
          <w:szCs w:val="28"/>
        </w:rPr>
        <w:t> </w:t>
      </w:r>
      <w:proofErr w:type="spellStart"/>
      <w:r w:rsidR="000A4DCF">
        <w:rPr>
          <w:sz w:val="28"/>
          <w:szCs w:val="28"/>
        </w:rPr>
        <w:t>euro</w:t>
      </w:r>
      <w:proofErr w:type="spellEnd"/>
      <w:r w:rsidR="000A4DCF">
        <w:rPr>
          <w:sz w:val="28"/>
          <w:szCs w:val="28"/>
        </w:rPr>
        <w:t xml:space="preserve"> apm</w:t>
      </w:r>
      <w:r w:rsidR="0070428F">
        <w:rPr>
          <w:sz w:val="28"/>
          <w:szCs w:val="28"/>
        </w:rPr>
        <w:t>ērā veidojas no</w:t>
      </w:r>
      <w:r w:rsidR="000A4DCF" w:rsidRPr="000A4DCF">
        <w:rPr>
          <w:sz w:val="28"/>
          <w:szCs w:val="28"/>
        </w:rPr>
        <w:t xml:space="preserve"> samaksa</w:t>
      </w:r>
      <w:r w:rsidR="0070428F">
        <w:rPr>
          <w:sz w:val="28"/>
          <w:szCs w:val="28"/>
        </w:rPr>
        <w:t>s</w:t>
      </w:r>
      <w:r w:rsidR="000A4DCF" w:rsidRPr="000A4DCF">
        <w:rPr>
          <w:sz w:val="28"/>
          <w:szCs w:val="28"/>
        </w:rPr>
        <w:t xml:space="preserve"> piesaistītiem ekspertiem, konsultantiem – fiziskām personām, kas sniedz pakalpojumu</w:t>
      </w:r>
      <w:r w:rsidR="008B4982">
        <w:rPr>
          <w:sz w:val="28"/>
          <w:szCs w:val="28"/>
        </w:rPr>
        <w:t>.</w:t>
      </w:r>
    </w:p>
    <w:p w14:paraId="1E313C78" w14:textId="271EEDC7" w:rsidR="00125744" w:rsidRPr="00125744" w:rsidRDefault="00125744" w:rsidP="00125744">
      <w:pPr>
        <w:pStyle w:val="BodyTextFirstIndent"/>
        <w:spacing w:before="60" w:after="60"/>
        <w:rPr>
          <w:sz w:val="28"/>
          <w:szCs w:val="28"/>
          <w:u w:val="single"/>
        </w:rPr>
      </w:pPr>
    </w:p>
    <w:p w14:paraId="37F8A52D" w14:textId="5B9DDA88" w:rsidR="00125744" w:rsidRPr="00AF5DFE" w:rsidRDefault="00125744" w:rsidP="00AF5DFE">
      <w:pPr>
        <w:pStyle w:val="BodyTextFirstIndent"/>
        <w:numPr>
          <w:ilvl w:val="0"/>
          <w:numId w:val="31"/>
        </w:numPr>
        <w:spacing w:before="60" w:after="60"/>
        <w:ind w:left="851" w:firstLine="0"/>
        <w:rPr>
          <w:sz w:val="28"/>
          <w:szCs w:val="28"/>
          <w:u w:val="single"/>
        </w:rPr>
      </w:pPr>
      <w:r w:rsidRPr="00AF5DFE">
        <w:rPr>
          <w:sz w:val="28"/>
          <w:szCs w:val="28"/>
          <w:u w:val="single"/>
        </w:rPr>
        <w:t>Starptautiskā Enerģētikas aģentūrā iestāšanās procesā iesaistīto amatpersonu atlīdzības nodrošināšanai</w:t>
      </w:r>
      <w:r w:rsidR="00A05719" w:rsidRPr="00AF5DFE">
        <w:rPr>
          <w:u w:val="single"/>
        </w:rPr>
        <w:t xml:space="preserve"> </w:t>
      </w:r>
      <w:r w:rsidR="00A05719" w:rsidRPr="00AF5DFE">
        <w:rPr>
          <w:sz w:val="28"/>
          <w:szCs w:val="28"/>
          <w:u w:val="single"/>
        </w:rPr>
        <w:t>Ekonomikas ministrijai un Klimata un enerģētikas ministrijai</w:t>
      </w:r>
    </w:p>
    <w:p w14:paraId="54FD787E" w14:textId="77777777" w:rsidR="00AF5DFE" w:rsidRDefault="005E0C5B" w:rsidP="00AF5DFE">
      <w:pPr>
        <w:pStyle w:val="BodyTextFirstIndent"/>
        <w:spacing w:before="240" w:after="60"/>
        <w:ind w:firstLine="851"/>
        <w:rPr>
          <w:sz w:val="28"/>
          <w:szCs w:val="28"/>
        </w:rPr>
      </w:pPr>
      <w:r w:rsidRPr="005E0C5B">
        <w:rPr>
          <w:sz w:val="28"/>
          <w:szCs w:val="28"/>
        </w:rPr>
        <w:t xml:space="preserve">Saskaņā ar </w:t>
      </w:r>
      <w:r w:rsidR="00E8160B" w:rsidRPr="005E0C5B">
        <w:rPr>
          <w:sz w:val="28"/>
          <w:szCs w:val="28"/>
        </w:rPr>
        <w:t>Ministru kabineta 2022</w:t>
      </w:r>
      <w:r w:rsidR="00DC4111" w:rsidRPr="005E0C5B">
        <w:rPr>
          <w:sz w:val="28"/>
          <w:szCs w:val="28"/>
        </w:rPr>
        <w:t>. </w:t>
      </w:r>
      <w:r w:rsidR="00E8160B" w:rsidRPr="005E0C5B">
        <w:rPr>
          <w:sz w:val="28"/>
          <w:szCs w:val="28"/>
        </w:rPr>
        <w:t>gada 11</w:t>
      </w:r>
      <w:r w:rsidR="00DC4111" w:rsidRPr="005E0C5B">
        <w:rPr>
          <w:sz w:val="28"/>
          <w:szCs w:val="28"/>
        </w:rPr>
        <w:t>. </w:t>
      </w:r>
      <w:r w:rsidR="00E8160B" w:rsidRPr="005E0C5B">
        <w:rPr>
          <w:sz w:val="28"/>
          <w:szCs w:val="28"/>
        </w:rPr>
        <w:t xml:space="preserve">oktobra rīkojuma Nr.708 “Par Latvijas Republikas nodomu pievienoties Starptautiskajai Enerģētikas aģentūrai” </w:t>
      </w:r>
      <w:r w:rsidR="008E5B05" w:rsidRPr="005E0C5B">
        <w:rPr>
          <w:sz w:val="28"/>
          <w:szCs w:val="28"/>
        </w:rPr>
        <w:t xml:space="preserve">(turpmāk – Rīkojums Nr.708) </w:t>
      </w:r>
      <w:r w:rsidRPr="005E0C5B">
        <w:rPr>
          <w:sz w:val="28"/>
          <w:szCs w:val="28"/>
        </w:rPr>
        <w:t>2.punktu nepieciešams turpināt darbu Latvijas pievienošanās Starptautiskajai Enerģētikas aģentūrai (</w:t>
      </w:r>
      <w:proofErr w:type="spellStart"/>
      <w:r w:rsidRPr="005E0C5B">
        <w:rPr>
          <w:i/>
          <w:iCs/>
          <w:sz w:val="28"/>
          <w:szCs w:val="28"/>
        </w:rPr>
        <w:t>International</w:t>
      </w:r>
      <w:proofErr w:type="spellEnd"/>
      <w:r w:rsidRPr="005E0C5B">
        <w:rPr>
          <w:i/>
          <w:iCs/>
          <w:sz w:val="28"/>
          <w:szCs w:val="28"/>
        </w:rPr>
        <w:t xml:space="preserve"> </w:t>
      </w:r>
      <w:proofErr w:type="spellStart"/>
      <w:r w:rsidRPr="005E0C5B">
        <w:rPr>
          <w:i/>
          <w:iCs/>
          <w:sz w:val="28"/>
          <w:szCs w:val="28"/>
        </w:rPr>
        <w:t>Energy</w:t>
      </w:r>
      <w:proofErr w:type="spellEnd"/>
      <w:r w:rsidRPr="005E0C5B">
        <w:rPr>
          <w:i/>
          <w:iCs/>
          <w:sz w:val="28"/>
          <w:szCs w:val="28"/>
        </w:rPr>
        <w:t xml:space="preserve"> </w:t>
      </w:r>
      <w:proofErr w:type="spellStart"/>
      <w:r w:rsidRPr="005E0C5B">
        <w:rPr>
          <w:i/>
          <w:iCs/>
          <w:sz w:val="28"/>
          <w:szCs w:val="28"/>
        </w:rPr>
        <w:t>Agency</w:t>
      </w:r>
      <w:proofErr w:type="spellEnd"/>
      <w:r w:rsidRPr="005E0C5B">
        <w:rPr>
          <w:sz w:val="28"/>
          <w:szCs w:val="28"/>
        </w:rPr>
        <w:t xml:space="preserve">, turpmāk – IEA) procesa nodrošināšanai. </w:t>
      </w:r>
    </w:p>
    <w:p w14:paraId="6731E701" w14:textId="27DB224D" w:rsidR="00A92639" w:rsidRPr="005E0C5B" w:rsidRDefault="005E0C5B" w:rsidP="00306878">
      <w:pPr>
        <w:pStyle w:val="BodyTextFirstIndent"/>
        <w:spacing w:before="60" w:after="60"/>
        <w:ind w:firstLine="851"/>
        <w:rPr>
          <w:sz w:val="28"/>
          <w:szCs w:val="28"/>
        </w:rPr>
      </w:pPr>
      <w:r w:rsidRPr="005E0C5B">
        <w:rPr>
          <w:sz w:val="28"/>
          <w:szCs w:val="28"/>
        </w:rPr>
        <w:t>Latvijas dalība IEA ir svarīga no nacionālās drošības apsvērumiem, jo IEA darbojas arī kā reaģēšanas pasākumus koordinējošā organizācija ārkārtas situācijās. Kā IEA dalībniece Latvija varēs saņemt energoresursu nodrošinājumu kopējā kolektīvā drošības mehānisma ietvaros</w:t>
      </w:r>
      <w:r w:rsidRPr="00155B79">
        <w:rPr>
          <w:sz w:val="28"/>
          <w:szCs w:val="28"/>
        </w:rPr>
        <w:t>. Dalība IEA radīs apstākļus, kuros enerģētikas nozares var sniegt pēc iespējas pilnīgāku ieguldījumu ilgtspējīgas ekonomikas attīstībā un cilvēku un vides labklājības uzlabošanā. Turklāt tās ietvaros netiek pielietota viena konkrēta pieeja visām dalībvalstīm, bet gan individuāla pieeja, ņemot vērā katras dalībvalsts specifisko situāciju un resursu pieejamību.</w:t>
      </w:r>
      <w:r w:rsidR="00155B79" w:rsidRPr="00155B79">
        <w:rPr>
          <w:sz w:val="28"/>
          <w:szCs w:val="28"/>
        </w:rPr>
        <w:t xml:space="preserve"> </w:t>
      </w:r>
      <w:r w:rsidR="00306878">
        <w:rPr>
          <w:sz w:val="28"/>
          <w:szCs w:val="28"/>
        </w:rPr>
        <w:t>Latvijas iestāšanās IEA</w:t>
      </w:r>
      <w:r w:rsidR="00306878" w:rsidRPr="00155B79">
        <w:rPr>
          <w:sz w:val="28"/>
          <w:szCs w:val="28"/>
        </w:rPr>
        <w:t xml:space="preserve"> </w:t>
      </w:r>
      <w:r w:rsidR="00155B79" w:rsidRPr="00155B79">
        <w:rPr>
          <w:sz w:val="28"/>
          <w:szCs w:val="28"/>
        </w:rPr>
        <w:t xml:space="preserve">ir </w:t>
      </w:r>
      <w:r w:rsidR="00306878">
        <w:rPr>
          <w:sz w:val="28"/>
          <w:szCs w:val="28"/>
        </w:rPr>
        <w:t>būtiska</w:t>
      </w:r>
      <w:r w:rsidR="00306878" w:rsidRPr="00155B79">
        <w:rPr>
          <w:sz w:val="28"/>
          <w:szCs w:val="28"/>
        </w:rPr>
        <w:t xml:space="preserve"> nozīm</w:t>
      </w:r>
      <w:r w:rsidR="00306878">
        <w:rPr>
          <w:sz w:val="28"/>
          <w:szCs w:val="28"/>
        </w:rPr>
        <w:t>e</w:t>
      </w:r>
      <w:r w:rsidR="00306878" w:rsidRPr="00155B79">
        <w:rPr>
          <w:sz w:val="28"/>
          <w:szCs w:val="28"/>
        </w:rPr>
        <w:t xml:space="preserve"> </w:t>
      </w:r>
      <w:r w:rsidR="00155B79" w:rsidRPr="00155B79">
        <w:rPr>
          <w:sz w:val="28"/>
          <w:szCs w:val="28"/>
        </w:rPr>
        <w:t>augsti profesionālu ekspertu piesaiste</w:t>
      </w:r>
      <w:r w:rsidR="00306878">
        <w:rPr>
          <w:sz w:val="28"/>
          <w:szCs w:val="28"/>
        </w:rPr>
        <w:t>i</w:t>
      </w:r>
      <w:r w:rsidR="00155B79" w:rsidRPr="00155B79">
        <w:rPr>
          <w:sz w:val="28"/>
          <w:szCs w:val="28"/>
        </w:rPr>
        <w:t xml:space="preserve">, jo iestāšanās sarunās procesā IEA veic valsts enerģētikas jomas tiesību aktu </w:t>
      </w:r>
      <w:proofErr w:type="spellStart"/>
      <w:r w:rsidR="00155B79" w:rsidRPr="00155B79">
        <w:rPr>
          <w:sz w:val="28"/>
          <w:szCs w:val="28"/>
        </w:rPr>
        <w:t>izvērtējumu</w:t>
      </w:r>
      <w:proofErr w:type="spellEnd"/>
      <w:r w:rsidR="00155B79" w:rsidRPr="00155B79">
        <w:rPr>
          <w:sz w:val="28"/>
          <w:szCs w:val="28"/>
        </w:rPr>
        <w:t>, sagatavo vairākus ziņojumus, t.sk. par Latvijas spēju piedalīties un nodrošināt saistības IEA kolektīvajā darbībā.</w:t>
      </w:r>
      <w:r w:rsidR="00306878">
        <w:rPr>
          <w:sz w:val="28"/>
          <w:szCs w:val="28"/>
        </w:rPr>
        <w:t xml:space="preserve"> </w:t>
      </w:r>
      <w:r w:rsidR="00023804" w:rsidRPr="005E0C5B">
        <w:rPr>
          <w:sz w:val="28"/>
          <w:szCs w:val="28"/>
        </w:rPr>
        <w:t>Šī pasākuma īstenošanai nepieciešamās darbības jau tiek īstenotas, 2022.</w:t>
      </w:r>
      <w:r w:rsidR="00155B79">
        <w:rPr>
          <w:sz w:val="28"/>
          <w:szCs w:val="28"/>
        </w:rPr>
        <w:t> </w:t>
      </w:r>
      <w:r w:rsidR="00023804" w:rsidRPr="005E0C5B">
        <w:rPr>
          <w:sz w:val="28"/>
          <w:szCs w:val="28"/>
        </w:rPr>
        <w:t>gada 5.</w:t>
      </w:r>
      <w:r w:rsidR="00155B79">
        <w:rPr>
          <w:sz w:val="28"/>
          <w:szCs w:val="28"/>
        </w:rPr>
        <w:t> </w:t>
      </w:r>
      <w:r w:rsidR="00023804" w:rsidRPr="005E0C5B">
        <w:rPr>
          <w:sz w:val="28"/>
          <w:szCs w:val="28"/>
        </w:rPr>
        <w:t>decembrī veicot nepieciešamo iemaksu Starptautiskajai Enerģētikas aģentūrai</w:t>
      </w:r>
      <w:r w:rsidR="009A6F0E">
        <w:rPr>
          <w:sz w:val="28"/>
          <w:szCs w:val="28"/>
        </w:rPr>
        <w:t>.</w:t>
      </w:r>
      <w:r w:rsidR="009C5797">
        <w:rPr>
          <w:sz w:val="28"/>
          <w:szCs w:val="28"/>
        </w:rPr>
        <w:t xml:space="preserve"> </w:t>
      </w:r>
      <w:r w:rsidR="00155B79">
        <w:rPr>
          <w:sz w:val="28"/>
          <w:szCs w:val="28"/>
        </w:rPr>
        <w:t xml:space="preserve">Savukārt, sākot </w:t>
      </w:r>
      <w:r w:rsidR="00155B79" w:rsidRPr="005E0C5B">
        <w:rPr>
          <w:sz w:val="28"/>
          <w:szCs w:val="28"/>
        </w:rPr>
        <w:t>ar 2023. gada 1. janvāri</w:t>
      </w:r>
      <w:r w:rsidR="00155B79">
        <w:rPr>
          <w:sz w:val="28"/>
          <w:szCs w:val="28"/>
        </w:rPr>
        <w:t>,</w:t>
      </w:r>
      <w:r w:rsidR="00155B79" w:rsidRPr="005E0C5B">
        <w:rPr>
          <w:sz w:val="28"/>
          <w:szCs w:val="28"/>
        </w:rPr>
        <w:t xml:space="preserve"> </w:t>
      </w:r>
      <w:r w:rsidR="00155B79">
        <w:rPr>
          <w:sz w:val="28"/>
          <w:szCs w:val="28"/>
        </w:rPr>
        <w:t>a</w:t>
      </w:r>
      <w:r w:rsidR="00155B79" w:rsidRPr="005E0C5B">
        <w:rPr>
          <w:sz w:val="28"/>
          <w:szCs w:val="28"/>
        </w:rPr>
        <w:t xml:space="preserve">tbilstoši </w:t>
      </w:r>
      <w:r w:rsidR="00A92639" w:rsidRPr="005E0C5B">
        <w:rPr>
          <w:sz w:val="28"/>
          <w:szCs w:val="28"/>
        </w:rPr>
        <w:t xml:space="preserve">konceptuālā ziņojumā "Par Latvijas Republikas nodomu pievienoties Starptautiskajai Enerģētikas aģentūrai" </w:t>
      </w:r>
      <w:r w:rsidR="00A92639" w:rsidRPr="00500B1B">
        <w:rPr>
          <w:sz w:val="28"/>
          <w:szCs w:val="28"/>
        </w:rPr>
        <w:t xml:space="preserve">iekļautiem aprēķiniem, atlīdzībai </w:t>
      </w:r>
      <w:r w:rsidR="009A6F0E" w:rsidRPr="00500B1B">
        <w:rPr>
          <w:sz w:val="28"/>
          <w:szCs w:val="28"/>
        </w:rPr>
        <w:t xml:space="preserve">kopā </w:t>
      </w:r>
      <w:r w:rsidR="00A92639" w:rsidRPr="00500B1B">
        <w:rPr>
          <w:sz w:val="28"/>
          <w:szCs w:val="28"/>
        </w:rPr>
        <w:t>2023. gadā nepieciešams 246 127 </w:t>
      </w:r>
      <w:proofErr w:type="spellStart"/>
      <w:r w:rsidR="00A92639" w:rsidRPr="00500B1B">
        <w:rPr>
          <w:sz w:val="28"/>
          <w:szCs w:val="28"/>
        </w:rPr>
        <w:t>euro</w:t>
      </w:r>
      <w:proofErr w:type="spellEnd"/>
      <w:r w:rsidR="00A92639" w:rsidRPr="00500B1B">
        <w:rPr>
          <w:sz w:val="28"/>
          <w:szCs w:val="28"/>
        </w:rPr>
        <w:t xml:space="preserve"> </w:t>
      </w:r>
      <w:r w:rsidR="00505313" w:rsidRPr="00500B1B">
        <w:rPr>
          <w:sz w:val="28"/>
          <w:szCs w:val="28"/>
        </w:rPr>
        <w:t>(</w:t>
      </w:r>
      <w:r w:rsidR="00505313" w:rsidRPr="00AF5DFE">
        <w:rPr>
          <w:sz w:val="28"/>
          <w:szCs w:val="28"/>
        </w:rPr>
        <w:t>t</w:t>
      </w:r>
      <w:r w:rsidR="0008222D" w:rsidRPr="00AF5DFE">
        <w:rPr>
          <w:sz w:val="28"/>
          <w:szCs w:val="28"/>
        </w:rPr>
        <w:t>.</w:t>
      </w:r>
      <w:r w:rsidR="00505313" w:rsidRPr="00AF5DFE">
        <w:rPr>
          <w:sz w:val="28"/>
          <w:szCs w:val="28"/>
        </w:rPr>
        <w:t>sk</w:t>
      </w:r>
      <w:r w:rsidR="0008222D" w:rsidRPr="00AF5DFE">
        <w:rPr>
          <w:sz w:val="28"/>
          <w:szCs w:val="28"/>
        </w:rPr>
        <w:t>.</w:t>
      </w:r>
      <w:r w:rsidR="00500B1B" w:rsidRPr="00AF5DFE">
        <w:t xml:space="preserve"> </w:t>
      </w:r>
      <w:r w:rsidR="00500B1B" w:rsidRPr="00AF5DFE">
        <w:rPr>
          <w:sz w:val="28"/>
          <w:szCs w:val="28"/>
        </w:rPr>
        <w:t xml:space="preserve">Ekonomikas ministrijai </w:t>
      </w:r>
      <w:bookmarkStart w:id="3" w:name="_Hlk123732518"/>
      <w:r w:rsidR="00AF5DFE">
        <w:rPr>
          <w:sz w:val="28"/>
          <w:szCs w:val="28"/>
        </w:rPr>
        <w:t>divām</w:t>
      </w:r>
      <w:r w:rsidR="00AF5DFE" w:rsidRPr="00AF5DFE">
        <w:rPr>
          <w:sz w:val="28"/>
          <w:szCs w:val="28"/>
        </w:rPr>
        <w:t xml:space="preserve"> </w:t>
      </w:r>
      <w:r w:rsidR="0008222D" w:rsidRPr="00AF5DFE">
        <w:rPr>
          <w:sz w:val="28"/>
          <w:szCs w:val="28"/>
        </w:rPr>
        <w:t>amata vietām 73 910 </w:t>
      </w:r>
      <w:proofErr w:type="spellStart"/>
      <w:r w:rsidR="00500B1B" w:rsidRPr="00AF5DFE">
        <w:rPr>
          <w:sz w:val="28"/>
          <w:szCs w:val="28"/>
        </w:rPr>
        <w:t>euro</w:t>
      </w:r>
      <w:proofErr w:type="spellEnd"/>
      <w:r w:rsidR="00500B1B" w:rsidRPr="00AF5DFE">
        <w:rPr>
          <w:sz w:val="28"/>
          <w:szCs w:val="28"/>
        </w:rPr>
        <w:t xml:space="preserve"> apmērā </w:t>
      </w:r>
      <w:bookmarkEnd w:id="3"/>
      <w:r w:rsidR="00500B1B" w:rsidRPr="00AF5DFE">
        <w:rPr>
          <w:sz w:val="28"/>
          <w:szCs w:val="28"/>
        </w:rPr>
        <w:t>un</w:t>
      </w:r>
      <w:r w:rsidR="00505313" w:rsidRPr="00AF5DFE">
        <w:rPr>
          <w:sz w:val="28"/>
          <w:szCs w:val="28"/>
        </w:rPr>
        <w:t xml:space="preserve"> </w:t>
      </w:r>
      <w:r w:rsidR="00500B1B" w:rsidRPr="00AF5DFE">
        <w:rPr>
          <w:sz w:val="28"/>
          <w:szCs w:val="28"/>
        </w:rPr>
        <w:t>Klimata un enerģētikas ministrijai</w:t>
      </w:r>
      <w:r w:rsidR="00505313" w:rsidRPr="00AF5DFE">
        <w:rPr>
          <w:sz w:val="28"/>
          <w:szCs w:val="28"/>
        </w:rPr>
        <w:t xml:space="preserve"> </w:t>
      </w:r>
      <w:r w:rsidR="00AF5DFE">
        <w:rPr>
          <w:sz w:val="28"/>
          <w:szCs w:val="28"/>
        </w:rPr>
        <w:t>trīs</w:t>
      </w:r>
      <w:r w:rsidR="00AF5DFE" w:rsidRPr="00AF5DFE">
        <w:rPr>
          <w:sz w:val="28"/>
          <w:szCs w:val="28"/>
        </w:rPr>
        <w:t xml:space="preserve"> </w:t>
      </w:r>
      <w:r w:rsidR="0008222D" w:rsidRPr="00AF5DFE">
        <w:rPr>
          <w:sz w:val="28"/>
          <w:szCs w:val="28"/>
        </w:rPr>
        <w:t>amata vietām 172 217</w:t>
      </w:r>
      <w:r w:rsidR="00500B1B" w:rsidRPr="00AF5DFE">
        <w:rPr>
          <w:sz w:val="28"/>
          <w:szCs w:val="28"/>
        </w:rPr>
        <w:t xml:space="preserve"> </w:t>
      </w:r>
      <w:proofErr w:type="spellStart"/>
      <w:r w:rsidR="00500B1B" w:rsidRPr="00AF5DFE">
        <w:rPr>
          <w:sz w:val="28"/>
          <w:szCs w:val="28"/>
        </w:rPr>
        <w:t>euro</w:t>
      </w:r>
      <w:proofErr w:type="spellEnd"/>
      <w:r w:rsidR="00500B1B" w:rsidRPr="00AF5DFE">
        <w:rPr>
          <w:sz w:val="28"/>
          <w:szCs w:val="28"/>
        </w:rPr>
        <w:t xml:space="preserve"> apmērā</w:t>
      </w:r>
      <w:r w:rsidR="00505313" w:rsidRPr="00AF5DFE">
        <w:rPr>
          <w:sz w:val="28"/>
          <w:szCs w:val="28"/>
        </w:rPr>
        <w:t xml:space="preserve">) </w:t>
      </w:r>
      <w:r w:rsidR="00A92639" w:rsidRPr="00AF5DFE">
        <w:rPr>
          <w:sz w:val="28"/>
          <w:szCs w:val="28"/>
        </w:rPr>
        <w:t xml:space="preserve">un 2024. gadā </w:t>
      </w:r>
      <w:r w:rsidR="00A92639" w:rsidRPr="00AF5DFE">
        <w:rPr>
          <w:sz w:val="28"/>
          <w:szCs w:val="28"/>
        </w:rPr>
        <w:lastRenderedPageBreak/>
        <w:t>un turpmāk ik gadu 245 059 </w:t>
      </w:r>
      <w:proofErr w:type="spellStart"/>
      <w:r w:rsidR="00A92639" w:rsidRPr="00AF5DFE">
        <w:rPr>
          <w:sz w:val="28"/>
          <w:szCs w:val="28"/>
        </w:rPr>
        <w:t>euro</w:t>
      </w:r>
      <w:proofErr w:type="spellEnd"/>
      <w:r w:rsidR="00505313" w:rsidRPr="00AF5DFE">
        <w:rPr>
          <w:sz w:val="28"/>
          <w:szCs w:val="28"/>
        </w:rPr>
        <w:t xml:space="preserve"> </w:t>
      </w:r>
      <w:r w:rsidR="00500B1B" w:rsidRPr="00AF5DFE">
        <w:rPr>
          <w:sz w:val="28"/>
          <w:szCs w:val="28"/>
        </w:rPr>
        <w:t>(t</w:t>
      </w:r>
      <w:r w:rsidR="0008222D" w:rsidRPr="00AF5DFE">
        <w:rPr>
          <w:sz w:val="28"/>
          <w:szCs w:val="28"/>
        </w:rPr>
        <w:t>.</w:t>
      </w:r>
      <w:r w:rsidR="00500B1B" w:rsidRPr="00AF5DFE">
        <w:rPr>
          <w:sz w:val="28"/>
          <w:szCs w:val="28"/>
        </w:rPr>
        <w:t>sk</w:t>
      </w:r>
      <w:r w:rsidR="0008222D" w:rsidRPr="00AF5DFE">
        <w:rPr>
          <w:sz w:val="28"/>
          <w:szCs w:val="28"/>
        </w:rPr>
        <w:t>.</w:t>
      </w:r>
      <w:r w:rsidR="00500B1B" w:rsidRPr="00AF5DFE">
        <w:rPr>
          <w:sz w:val="28"/>
          <w:szCs w:val="28"/>
        </w:rPr>
        <w:t xml:space="preserve"> Ekonomikas ministrijai </w:t>
      </w:r>
      <w:r w:rsidR="00AF5DFE">
        <w:rPr>
          <w:sz w:val="28"/>
          <w:szCs w:val="28"/>
        </w:rPr>
        <w:t>divām</w:t>
      </w:r>
      <w:r w:rsidR="00AF5DFE" w:rsidRPr="00AF5DFE">
        <w:rPr>
          <w:sz w:val="28"/>
          <w:szCs w:val="28"/>
        </w:rPr>
        <w:t xml:space="preserve"> </w:t>
      </w:r>
      <w:r w:rsidR="0008222D" w:rsidRPr="00AF5DFE">
        <w:rPr>
          <w:sz w:val="28"/>
          <w:szCs w:val="28"/>
        </w:rPr>
        <w:t>amata vietām 73 910 </w:t>
      </w:r>
      <w:proofErr w:type="spellStart"/>
      <w:r w:rsidR="0008222D" w:rsidRPr="00AF5DFE">
        <w:rPr>
          <w:sz w:val="28"/>
          <w:szCs w:val="28"/>
        </w:rPr>
        <w:t>euro</w:t>
      </w:r>
      <w:proofErr w:type="spellEnd"/>
      <w:r w:rsidR="0008222D" w:rsidRPr="00AF5DFE">
        <w:rPr>
          <w:sz w:val="28"/>
          <w:szCs w:val="28"/>
        </w:rPr>
        <w:t xml:space="preserve"> </w:t>
      </w:r>
      <w:r w:rsidR="00500B1B" w:rsidRPr="00AF5DFE">
        <w:rPr>
          <w:sz w:val="28"/>
          <w:szCs w:val="28"/>
        </w:rPr>
        <w:t xml:space="preserve">apmērā un Klimata un enerģētikas ministrijai </w:t>
      </w:r>
      <w:r w:rsidR="00AF5DFE">
        <w:rPr>
          <w:sz w:val="28"/>
          <w:szCs w:val="28"/>
        </w:rPr>
        <w:t>trīs</w:t>
      </w:r>
      <w:r w:rsidR="00AF5DFE" w:rsidRPr="00AF5DFE">
        <w:rPr>
          <w:sz w:val="28"/>
          <w:szCs w:val="28"/>
        </w:rPr>
        <w:t xml:space="preserve"> </w:t>
      </w:r>
      <w:r w:rsidR="0008222D" w:rsidRPr="00AF5DFE">
        <w:rPr>
          <w:sz w:val="28"/>
          <w:szCs w:val="28"/>
        </w:rPr>
        <w:t>amata vietām 171</w:t>
      </w:r>
      <w:r w:rsidR="00AF5DFE">
        <w:rPr>
          <w:sz w:val="28"/>
          <w:szCs w:val="28"/>
        </w:rPr>
        <w:t> </w:t>
      </w:r>
      <w:r w:rsidR="0008222D" w:rsidRPr="00AF5DFE">
        <w:rPr>
          <w:sz w:val="28"/>
          <w:szCs w:val="28"/>
        </w:rPr>
        <w:t>149</w:t>
      </w:r>
      <w:r w:rsidR="00AF5DFE">
        <w:rPr>
          <w:sz w:val="28"/>
          <w:szCs w:val="28"/>
        </w:rPr>
        <w:t> </w:t>
      </w:r>
      <w:proofErr w:type="spellStart"/>
      <w:r w:rsidR="0008222D" w:rsidRPr="00AF5DFE">
        <w:rPr>
          <w:sz w:val="28"/>
          <w:szCs w:val="28"/>
        </w:rPr>
        <w:t>euro</w:t>
      </w:r>
      <w:proofErr w:type="spellEnd"/>
      <w:r w:rsidR="0008222D" w:rsidRPr="00AF5DFE">
        <w:rPr>
          <w:sz w:val="28"/>
          <w:szCs w:val="28"/>
        </w:rPr>
        <w:t xml:space="preserve"> apmērā </w:t>
      </w:r>
      <w:r w:rsidR="00500B1B" w:rsidRPr="00AF5DFE">
        <w:rPr>
          <w:sz w:val="28"/>
          <w:szCs w:val="28"/>
        </w:rPr>
        <w:t>apmērā)</w:t>
      </w:r>
      <w:r w:rsidR="00A92639" w:rsidRPr="00AF5DFE">
        <w:rPr>
          <w:sz w:val="28"/>
          <w:szCs w:val="28"/>
        </w:rPr>
        <w:t>.</w:t>
      </w:r>
    </w:p>
    <w:p w14:paraId="7E2FDEEF" w14:textId="1822B9A6" w:rsidR="009A6F0E" w:rsidRDefault="009A6F0E" w:rsidP="004E2F7A">
      <w:pPr>
        <w:pStyle w:val="NormalWeb"/>
        <w:spacing w:before="60" w:beforeAutospacing="0" w:after="60" w:afterAutospacing="0"/>
        <w:ind w:firstLine="851"/>
        <w:jc w:val="both"/>
        <w:rPr>
          <w:rFonts w:eastAsiaTheme="minorHAnsi" w:cstheme="minorBidi"/>
          <w:sz w:val="28"/>
          <w:szCs w:val="28"/>
          <w:lang w:eastAsia="en-US"/>
        </w:rPr>
      </w:pPr>
      <w:r w:rsidRPr="004E2F7A">
        <w:rPr>
          <w:rFonts w:eastAsiaTheme="minorHAnsi" w:cstheme="minorBidi"/>
          <w:sz w:val="28"/>
          <w:szCs w:val="28"/>
          <w:lang w:eastAsia="en-US"/>
        </w:rPr>
        <w:t>Lai nodrošinātu iestāšanās procesa sagatavošanu, nepieciešams</w:t>
      </w:r>
      <w:r w:rsidR="004E2F7A" w:rsidRPr="004E2F7A">
        <w:rPr>
          <w:rFonts w:eastAsiaTheme="minorHAnsi" w:cstheme="minorBidi"/>
          <w:sz w:val="28"/>
          <w:szCs w:val="28"/>
          <w:lang w:eastAsia="en-US"/>
        </w:rPr>
        <w:t xml:space="preserve"> viens nozares padomnieks Parīzē </w:t>
      </w:r>
      <w:r w:rsidRPr="004E2F7A">
        <w:rPr>
          <w:rFonts w:eastAsiaTheme="minorHAnsi" w:cstheme="minorBidi"/>
          <w:sz w:val="28"/>
          <w:szCs w:val="28"/>
          <w:lang w:eastAsia="en-US"/>
        </w:rPr>
        <w:t>(</w:t>
      </w:r>
      <w:r w:rsidR="009C5797" w:rsidRPr="004E2F7A">
        <w:rPr>
          <w:rFonts w:eastAsiaTheme="minorHAnsi" w:cstheme="minorBidi"/>
          <w:sz w:val="28"/>
          <w:szCs w:val="28"/>
          <w:lang w:eastAsia="en-US"/>
        </w:rPr>
        <w:t xml:space="preserve">2023.gadā 98 306 </w:t>
      </w:r>
      <w:proofErr w:type="spellStart"/>
      <w:r w:rsidR="009C5797" w:rsidRPr="004E2F7A">
        <w:rPr>
          <w:rFonts w:eastAsiaTheme="minorHAnsi" w:cstheme="minorBidi"/>
          <w:sz w:val="28"/>
          <w:szCs w:val="28"/>
          <w:lang w:eastAsia="en-US"/>
        </w:rPr>
        <w:t>euro</w:t>
      </w:r>
      <w:proofErr w:type="spellEnd"/>
      <w:r w:rsidR="009C5797" w:rsidRPr="004E2F7A">
        <w:rPr>
          <w:rFonts w:eastAsiaTheme="minorHAnsi" w:cstheme="minorBidi"/>
          <w:sz w:val="28"/>
          <w:szCs w:val="28"/>
          <w:lang w:eastAsia="en-US"/>
        </w:rPr>
        <w:t xml:space="preserve">, 2024.gadā un turpmāk ik gadu 97 238 </w:t>
      </w:r>
      <w:proofErr w:type="spellStart"/>
      <w:r w:rsidR="009C5797" w:rsidRPr="004E2F7A">
        <w:rPr>
          <w:rFonts w:eastAsiaTheme="minorHAnsi" w:cstheme="minorBidi"/>
          <w:sz w:val="28"/>
          <w:szCs w:val="28"/>
          <w:lang w:eastAsia="en-US"/>
        </w:rPr>
        <w:t>euro</w:t>
      </w:r>
      <w:proofErr w:type="spellEnd"/>
      <w:r w:rsidR="009C5797" w:rsidRPr="004E2F7A">
        <w:rPr>
          <w:rFonts w:eastAsiaTheme="minorHAnsi" w:cstheme="minorBidi"/>
          <w:sz w:val="28"/>
          <w:szCs w:val="28"/>
          <w:lang w:eastAsia="en-US"/>
        </w:rPr>
        <w:t xml:space="preserve">, </w:t>
      </w:r>
      <w:r w:rsidRPr="004E2F7A">
        <w:rPr>
          <w:rFonts w:eastAsiaTheme="minorHAnsi" w:cstheme="minorBidi"/>
          <w:sz w:val="28"/>
          <w:szCs w:val="28"/>
          <w:lang w:eastAsia="en-US"/>
        </w:rPr>
        <w:t>9. saime VA līmenis, 12. mēnešalgu grupa), kurš koordinētu iestāšanās procesu un turpmāk pildītu nozares padomnieka – specializētā atašeja pienākumus darbā ar IEA;</w:t>
      </w:r>
      <w:r w:rsidR="004E2F7A" w:rsidRPr="004E2F7A">
        <w:rPr>
          <w:rFonts w:eastAsiaTheme="minorHAnsi" w:cstheme="minorBidi"/>
          <w:sz w:val="28"/>
          <w:szCs w:val="28"/>
          <w:lang w:eastAsia="en-US"/>
        </w:rPr>
        <w:t xml:space="preserve"> </w:t>
      </w:r>
      <w:r w:rsidRPr="004E2F7A">
        <w:rPr>
          <w:rFonts w:eastAsiaTheme="minorHAnsi" w:cstheme="minorBidi"/>
          <w:sz w:val="28"/>
          <w:szCs w:val="28"/>
          <w:lang w:eastAsia="en-US"/>
        </w:rPr>
        <w:t xml:space="preserve"> četras amata vietas Rīgā (kopā 2023.gadā un turpmāk ik gadu 147</w:t>
      </w:r>
      <w:r w:rsidR="009C5797" w:rsidRPr="004E2F7A">
        <w:rPr>
          <w:rFonts w:eastAsiaTheme="minorHAnsi" w:cstheme="minorBidi"/>
          <w:sz w:val="28"/>
          <w:szCs w:val="28"/>
          <w:lang w:eastAsia="en-US"/>
        </w:rPr>
        <w:t> </w:t>
      </w:r>
      <w:r w:rsidRPr="004E2F7A">
        <w:rPr>
          <w:rFonts w:eastAsiaTheme="minorHAnsi" w:cstheme="minorBidi"/>
          <w:sz w:val="28"/>
          <w:szCs w:val="28"/>
          <w:lang w:eastAsia="en-US"/>
        </w:rPr>
        <w:t>821</w:t>
      </w:r>
      <w:r w:rsidR="009C5797" w:rsidRPr="004E2F7A">
        <w:rPr>
          <w:rFonts w:eastAsiaTheme="minorHAnsi" w:cstheme="minorBidi"/>
          <w:sz w:val="28"/>
          <w:szCs w:val="28"/>
          <w:lang w:eastAsia="en-US"/>
        </w:rPr>
        <w:t> </w:t>
      </w:r>
      <w:proofErr w:type="spellStart"/>
      <w:r w:rsidRPr="004E2F7A">
        <w:rPr>
          <w:rFonts w:eastAsiaTheme="minorHAnsi" w:cstheme="minorBidi"/>
          <w:sz w:val="28"/>
          <w:szCs w:val="28"/>
          <w:lang w:eastAsia="en-US"/>
        </w:rPr>
        <w:t>euro</w:t>
      </w:r>
      <w:proofErr w:type="spellEnd"/>
      <w:r w:rsidRPr="004E2F7A">
        <w:rPr>
          <w:rFonts w:eastAsiaTheme="minorHAnsi" w:cstheme="minorBidi"/>
          <w:sz w:val="28"/>
          <w:szCs w:val="28"/>
          <w:lang w:eastAsia="en-US"/>
        </w:rPr>
        <w:t xml:space="preserve">, t.sk. </w:t>
      </w:r>
      <w:r w:rsidR="00AF5DFE">
        <w:rPr>
          <w:rFonts w:eastAsiaTheme="minorHAnsi" w:cstheme="minorBidi"/>
          <w:sz w:val="28"/>
          <w:szCs w:val="28"/>
          <w:lang w:eastAsia="en-US"/>
        </w:rPr>
        <w:t>viena</w:t>
      </w:r>
      <w:r w:rsidR="00AF5DFE" w:rsidRPr="004E2F7A">
        <w:rPr>
          <w:rFonts w:eastAsiaTheme="minorHAnsi" w:cstheme="minorBidi"/>
          <w:sz w:val="28"/>
          <w:szCs w:val="28"/>
          <w:lang w:eastAsia="en-US"/>
        </w:rPr>
        <w:t xml:space="preserve"> </w:t>
      </w:r>
      <w:r w:rsidRPr="004E2F7A">
        <w:rPr>
          <w:rFonts w:eastAsiaTheme="minorHAnsi" w:cstheme="minorBidi"/>
          <w:sz w:val="28"/>
          <w:szCs w:val="28"/>
          <w:lang w:eastAsia="en-US"/>
        </w:rPr>
        <w:t xml:space="preserve">amata vieta – 37. saime III līmenis 12. mēnešalgu grupa, </w:t>
      </w:r>
      <w:r w:rsidR="00AF5DFE">
        <w:rPr>
          <w:rFonts w:eastAsiaTheme="minorHAnsi" w:cstheme="minorBidi"/>
          <w:sz w:val="28"/>
          <w:szCs w:val="28"/>
          <w:lang w:eastAsia="en-US"/>
        </w:rPr>
        <w:t>trīs</w:t>
      </w:r>
      <w:r w:rsidR="00AF5DFE" w:rsidRPr="004E2F7A">
        <w:rPr>
          <w:rFonts w:eastAsiaTheme="minorHAnsi" w:cstheme="minorBidi"/>
          <w:sz w:val="28"/>
          <w:szCs w:val="28"/>
          <w:lang w:eastAsia="en-US"/>
        </w:rPr>
        <w:t xml:space="preserve"> </w:t>
      </w:r>
      <w:r w:rsidRPr="004E2F7A">
        <w:rPr>
          <w:rFonts w:eastAsiaTheme="minorHAnsi" w:cstheme="minorBidi"/>
          <w:sz w:val="28"/>
          <w:szCs w:val="28"/>
          <w:lang w:eastAsia="en-US"/>
        </w:rPr>
        <w:t xml:space="preserve">amata vietas – 37. saime IIA līmenis 11. mēnešalgu grupa), lai iestāšanās procesā sagatavotu nepieciešamos pārskatus par enerģētikas sektoru Latvijā, izstrādātu mehānismu datu kopu ziņošanai, kā arī organizētu IEA pārstāvju </w:t>
      </w:r>
      <w:proofErr w:type="spellStart"/>
      <w:r w:rsidRPr="004E2F7A">
        <w:rPr>
          <w:rFonts w:eastAsiaTheme="minorHAnsi" w:cstheme="minorBidi"/>
          <w:sz w:val="28"/>
          <w:szCs w:val="28"/>
          <w:lang w:eastAsia="en-US"/>
        </w:rPr>
        <w:t>izvērtējuma</w:t>
      </w:r>
      <w:proofErr w:type="spellEnd"/>
      <w:r w:rsidRPr="004E2F7A">
        <w:rPr>
          <w:rFonts w:eastAsiaTheme="minorHAnsi" w:cstheme="minorBidi"/>
          <w:sz w:val="28"/>
          <w:szCs w:val="28"/>
          <w:lang w:eastAsia="en-US"/>
        </w:rPr>
        <w:t xml:space="preserve"> vizītes Latvijā, bet pēc iestāšanās – nodrošinātu dalību vairāk kā 10 dažādas regularitātes IEA darba grupās un komitejās.</w:t>
      </w:r>
    </w:p>
    <w:p w14:paraId="2B0FBA4D" w14:textId="27DF8E54" w:rsidR="00125744" w:rsidRPr="00125744" w:rsidRDefault="00125744" w:rsidP="004E2F7A">
      <w:pPr>
        <w:pStyle w:val="NormalWeb"/>
        <w:spacing w:before="60" w:beforeAutospacing="0" w:after="60" w:afterAutospacing="0"/>
        <w:ind w:firstLine="851"/>
        <w:jc w:val="both"/>
        <w:rPr>
          <w:rFonts w:eastAsiaTheme="minorHAnsi" w:cstheme="minorBidi"/>
          <w:sz w:val="28"/>
          <w:szCs w:val="28"/>
          <w:u w:val="single"/>
          <w:lang w:eastAsia="en-US"/>
        </w:rPr>
      </w:pPr>
    </w:p>
    <w:p w14:paraId="71684E0B" w14:textId="76DC2BBA" w:rsidR="00125744" w:rsidRPr="00DF6D69" w:rsidRDefault="00125744" w:rsidP="00AF5DFE">
      <w:pPr>
        <w:pStyle w:val="NormalWeb"/>
        <w:numPr>
          <w:ilvl w:val="0"/>
          <w:numId w:val="31"/>
        </w:numPr>
        <w:spacing w:before="60" w:beforeAutospacing="0" w:after="60" w:afterAutospacing="0"/>
        <w:ind w:left="851" w:firstLine="0"/>
        <w:jc w:val="both"/>
        <w:rPr>
          <w:rFonts w:eastAsiaTheme="minorHAnsi" w:cstheme="minorBidi"/>
          <w:sz w:val="28"/>
          <w:szCs w:val="28"/>
          <w:u w:val="single"/>
          <w:lang w:eastAsia="en-US"/>
        </w:rPr>
      </w:pPr>
      <w:proofErr w:type="spellStart"/>
      <w:r w:rsidRPr="00DF6D69">
        <w:rPr>
          <w:rFonts w:eastAsiaTheme="minorHAnsi" w:cstheme="minorBidi"/>
          <w:sz w:val="28"/>
          <w:szCs w:val="28"/>
          <w:u w:val="single"/>
          <w:lang w:eastAsia="en-US"/>
        </w:rPr>
        <w:t>Klimatneitralitātes</w:t>
      </w:r>
      <w:proofErr w:type="spellEnd"/>
      <w:r w:rsidRPr="00DF6D69">
        <w:rPr>
          <w:rFonts w:eastAsiaTheme="minorHAnsi" w:cstheme="minorBidi"/>
          <w:sz w:val="28"/>
          <w:szCs w:val="28"/>
          <w:u w:val="single"/>
          <w:lang w:eastAsia="en-US"/>
        </w:rPr>
        <w:t xml:space="preserve"> mērķu sasniegšanas aktivitātēm iesaistīto ekspertu atlīdzības nodrošināšanai</w:t>
      </w:r>
      <w:r w:rsidR="00BD2985" w:rsidRPr="00DF6D69">
        <w:rPr>
          <w:u w:val="single"/>
        </w:rPr>
        <w:t xml:space="preserve"> </w:t>
      </w:r>
      <w:r w:rsidR="00BD2985" w:rsidRPr="00DF6D69">
        <w:rPr>
          <w:rFonts w:eastAsiaTheme="minorHAnsi" w:cstheme="minorBidi"/>
          <w:sz w:val="28"/>
          <w:szCs w:val="28"/>
          <w:u w:val="single"/>
          <w:lang w:eastAsia="en-US"/>
        </w:rPr>
        <w:t>Klimata un enerģētikas ministrijai</w:t>
      </w:r>
    </w:p>
    <w:p w14:paraId="19860D31" w14:textId="607DD1D5" w:rsidR="00DF6D69" w:rsidRDefault="00125744" w:rsidP="0024518A">
      <w:pPr>
        <w:pStyle w:val="BodyTextFirstIndent"/>
        <w:spacing w:before="240" w:after="60"/>
        <w:ind w:firstLine="851"/>
        <w:rPr>
          <w:sz w:val="28"/>
          <w:szCs w:val="28"/>
        </w:rPr>
      </w:pPr>
      <w:r>
        <w:rPr>
          <w:sz w:val="28"/>
          <w:szCs w:val="28"/>
          <w:shd w:val="clear" w:color="auto" w:fill="FFFFFF"/>
        </w:rPr>
        <w:t>N</w:t>
      </w:r>
      <w:r w:rsidRPr="005E0C5B">
        <w:rPr>
          <w:sz w:val="28"/>
          <w:szCs w:val="28"/>
          <w:shd w:val="clear" w:color="auto" w:fill="FFFFFF"/>
        </w:rPr>
        <w:t>ozares problēmu risināšanai</w:t>
      </w:r>
      <w:r>
        <w:rPr>
          <w:sz w:val="28"/>
          <w:szCs w:val="28"/>
          <w:shd w:val="clear" w:color="auto" w:fill="FFFFFF"/>
        </w:rPr>
        <w:t xml:space="preserve"> un</w:t>
      </w:r>
      <w:r w:rsidRPr="005E0C5B">
        <w:rPr>
          <w:sz w:val="28"/>
          <w:szCs w:val="28"/>
        </w:rPr>
        <w:t xml:space="preserve"> sekmējot ilgtermiņa politikas mērķu sasniegšan</w:t>
      </w:r>
      <w:r>
        <w:rPr>
          <w:sz w:val="28"/>
          <w:szCs w:val="28"/>
        </w:rPr>
        <w:t>u ir n</w:t>
      </w:r>
      <w:r w:rsidRPr="005E0C5B">
        <w:rPr>
          <w:sz w:val="28"/>
          <w:szCs w:val="28"/>
        </w:rPr>
        <w:t xml:space="preserve">epieciešams </w:t>
      </w:r>
      <w:r>
        <w:rPr>
          <w:sz w:val="28"/>
          <w:szCs w:val="28"/>
        </w:rPr>
        <w:t xml:space="preserve">no NEKP mērķiem </w:t>
      </w:r>
      <w:r w:rsidR="00457F7B">
        <w:rPr>
          <w:sz w:val="28"/>
          <w:szCs w:val="28"/>
        </w:rPr>
        <w:t>plānotā finansējuma</w:t>
      </w:r>
      <w:r>
        <w:rPr>
          <w:sz w:val="28"/>
          <w:szCs w:val="28"/>
        </w:rPr>
        <w:t xml:space="preserve"> </w:t>
      </w:r>
      <w:r w:rsidR="00457F7B">
        <w:rPr>
          <w:sz w:val="28"/>
          <w:szCs w:val="28"/>
        </w:rPr>
        <w:t xml:space="preserve">administratīvo izdevumu ietvaros (kas veido ~3,5% no kopējiem izdevumiem) paredzēt iesaistīto speciālistu atlīdzībai </w:t>
      </w:r>
      <w:r w:rsidRPr="005E0C5B">
        <w:rPr>
          <w:sz w:val="28"/>
          <w:szCs w:val="28"/>
        </w:rPr>
        <w:t>175 000</w:t>
      </w:r>
      <w:r>
        <w:rPr>
          <w:sz w:val="28"/>
          <w:szCs w:val="28"/>
        </w:rPr>
        <w:t> </w:t>
      </w:r>
      <w:proofErr w:type="spellStart"/>
      <w:r w:rsidRPr="005E0C5B">
        <w:rPr>
          <w:sz w:val="28"/>
          <w:szCs w:val="28"/>
        </w:rPr>
        <w:t>euro</w:t>
      </w:r>
      <w:proofErr w:type="spellEnd"/>
      <w:r w:rsidRPr="005E0C5B">
        <w:rPr>
          <w:sz w:val="28"/>
          <w:szCs w:val="28"/>
        </w:rPr>
        <w:t xml:space="preserve"> </w:t>
      </w:r>
      <w:r w:rsidR="00C80FC4">
        <w:rPr>
          <w:sz w:val="28"/>
          <w:szCs w:val="28"/>
        </w:rPr>
        <w:t>(</w:t>
      </w:r>
      <w:r w:rsidR="00677682">
        <w:rPr>
          <w:sz w:val="28"/>
          <w:szCs w:val="28"/>
        </w:rPr>
        <w:t>141 </w:t>
      </w:r>
      <w:r w:rsidR="00C80FC4">
        <w:rPr>
          <w:sz w:val="28"/>
          <w:szCs w:val="28"/>
        </w:rPr>
        <w:t xml:space="preserve">597 </w:t>
      </w:r>
      <w:proofErr w:type="spellStart"/>
      <w:r w:rsidR="00C80FC4">
        <w:rPr>
          <w:sz w:val="28"/>
          <w:szCs w:val="28"/>
        </w:rPr>
        <w:t>euro</w:t>
      </w:r>
      <w:proofErr w:type="spellEnd"/>
      <w:r w:rsidR="00C80FC4">
        <w:rPr>
          <w:sz w:val="28"/>
          <w:szCs w:val="28"/>
        </w:rPr>
        <w:t xml:space="preserve"> + VSAOI</w:t>
      </w:r>
      <w:r w:rsidR="0024518A">
        <w:rPr>
          <w:sz w:val="28"/>
          <w:szCs w:val="28"/>
        </w:rPr>
        <w:t xml:space="preserve"> 33</w:t>
      </w:r>
      <w:r w:rsidR="00677682">
        <w:rPr>
          <w:sz w:val="28"/>
          <w:szCs w:val="28"/>
        </w:rPr>
        <w:t> </w:t>
      </w:r>
      <w:r w:rsidR="0024518A">
        <w:rPr>
          <w:sz w:val="28"/>
          <w:szCs w:val="28"/>
        </w:rPr>
        <w:t xml:space="preserve">403 </w:t>
      </w:r>
      <w:proofErr w:type="spellStart"/>
      <w:r w:rsidR="0024518A">
        <w:rPr>
          <w:sz w:val="28"/>
          <w:szCs w:val="28"/>
        </w:rPr>
        <w:t>euro</w:t>
      </w:r>
      <w:proofErr w:type="spellEnd"/>
      <w:r w:rsidR="00C80FC4">
        <w:rPr>
          <w:sz w:val="28"/>
          <w:szCs w:val="28"/>
        </w:rPr>
        <w:t xml:space="preserve">) </w:t>
      </w:r>
      <w:r w:rsidRPr="005E0C5B">
        <w:rPr>
          <w:sz w:val="28"/>
          <w:szCs w:val="28"/>
        </w:rPr>
        <w:t>apmērā</w:t>
      </w:r>
      <w:r w:rsidR="0024518A">
        <w:rPr>
          <w:sz w:val="28"/>
          <w:szCs w:val="28"/>
        </w:rPr>
        <w:t xml:space="preserve"> </w:t>
      </w:r>
      <w:r w:rsidR="0024518A" w:rsidRPr="005E0C5B">
        <w:rPr>
          <w:sz w:val="28"/>
          <w:szCs w:val="28"/>
        </w:rPr>
        <w:t xml:space="preserve">NEKP </w:t>
      </w:r>
      <w:r w:rsidR="0024518A">
        <w:rPr>
          <w:sz w:val="28"/>
          <w:szCs w:val="28"/>
        </w:rPr>
        <w:t xml:space="preserve">īstenojamo projektu administrēšanai un nodevumu vērtēšanai </w:t>
      </w:r>
      <w:r w:rsidR="0024518A" w:rsidRPr="005E0C5B">
        <w:rPr>
          <w:sz w:val="28"/>
          <w:szCs w:val="28"/>
        </w:rPr>
        <w:t>ekspertu</w:t>
      </w:r>
      <w:r w:rsidR="0024518A">
        <w:rPr>
          <w:sz w:val="28"/>
          <w:szCs w:val="28"/>
        </w:rPr>
        <w:t xml:space="preserve"> piemaksām</w:t>
      </w:r>
      <w:r w:rsidR="0024518A" w:rsidRPr="005E0C5B">
        <w:rPr>
          <w:sz w:val="28"/>
          <w:szCs w:val="28"/>
        </w:rPr>
        <w:t xml:space="preserve"> un iepirkumu organizēšanai</w:t>
      </w:r>
      <w:r w:rsidR="0024518A">
        <w:rPr>
          <w:sz w:val="28"/>
          <w:szCs w:val="28"/>
        </w:rPr>
        <w:t>.</w:t>
      </w:r>
      <w:r w:rsidR="00324AD4">
        <w:rPr>
          <w:sz w:val="28"/>
          <w:szCs w:val="28"/>
        </w:rPr>
        <w:t xml:space="preserve"> Tiek paredzēts, ka minētās piemaksas būs par papildus pienākumiem piesaistītiem ekspertiem no valsts tiešās pārvaldes iestādēm un minētie pienākumi nav saistāmi ar šo ekspertu amata aprakstā noteikto pienākumu tiešu izpildi. Līdz ar ko piemaksu apmērs kopumā nedrīkst pārsniegt 30% no konkrētajam ekspertam noteiktās mēnešalgas. </w:t>
      </w:r>
    </w:p>
    <w:p w14:paraId="521824E8" w14:textId="5769CD41" w:rsidR="007C42CA" w:rsidRDefault="007C42CA" w:rsidP="00AF5DFE">
      <w:pPr>
        <w:pStyle w:val="BodyTextFirstIndent"/>
        <w:spacing w:before="60" w:after="60"/>
        <w:ind w:firstLine="851"/>
        <w:rPr>
          <w:sz w:val="28"/>
          <w:szCs w:val="28"/>
          <w:lang w:eastAsia="lv-LV"/>
        </w:rPr>
      </w:pPr>
    </w:p>
    <w:p w14:paraId="69807499" w14:textId="24925931" w:rsidR="007C42CA" w:rsidRPr="00AF5DFE" w:rsidRDefault="00C35C63" w:rsidP="00AF5DFE">
      <w:pPr>
        <w:pStyle w:val="BodyTextFirstIndent"/>
        <w:numPr>
          <w:ilvl w:val="0"/>
          <w:numId w:val="31"/>
        </w:numPr>
        <w:spacing w:before="60" w:after="60"/>
        <w:ind w:left="851" w:firstLine="0"/>
        <w:rPr>
          <w:sz w:val="28"/>
          <w:szCs w:val="28"/>
          <w:u w:val="single"/>
          <w:lang w:eastAsia="lv-LV"/>
        </w:rPr>
      </w:pPr>
      <w:r w:rsidRPr="00AF5DFE">
        <w:rPr>
          <w:sz w:val="28"/>
          <w:szCs w:val="28"/>
          <w:u w:val="single"/>
          <w:lang w:eastAsia="lv-LV"/>
        </w:rPr>
        <w:t>Enerģētikas politikas veidošanā iesaistīto amatpersonu kapacitātes stiprināšanai</w:t>
      </w:r>
      <w:r w:rsidR="00FF3BBE" w:rsidRPr="00AF5DFE">
        <w:rPr>
          <w:sz w:val="28"/>
          <w:szCs w:val="28"/>
          <w:u w:val="single"/>
          <w:lang w:eastAsia="lv-LV"/>
        </w:rPr>
        <w:t xml:space="preserve"> Klimata un enerģētikas ministrijai</w:t>
      </w:r>
    </w:p>
    <w:p w14:paraId="41AA61BB" w14:textId="128778C0" w:rsidR="0078649C" w:rsidRDefault="007300B2" w:rsidP="00AF5DFE">
      <w:pPr>
        <w:pStyle w:val="BodyTextFirstIndent"/>
        <w:spacing w:before="240" w:after="60"/>
        <w:ind w:firstLine="851"/>
        <w:rPr>
          <w:sz w:val="28"/>
          <w:szCs w:val="28"/>
          <w:lang w:eastAsia="lv-LV"/>
        </w:rPr>
      </w:pPr>
      <w:r>
        <w:rPr>
          <w:sz w:val="28"/>
          <w:szCs w:val="28"/>
        </w:rPr>
        <w:t>S</w:t>
      </w:r>
      <w:r w:rsidRPr="005E0C5B">
        <w:rPr>
          <w:sz w:val="28"/>
          <w:szCs w:val="28"/>
        </w:rPr>
        <w:t>ekmīgai un kvalitatīvai enerģētikas politikas īstenošanai nepieciešams piesaistīt augsti kvalificētus</w:t>
      </w:r>
      <w:r>
        <w:rPr>
          <w:sz w:val="28"/>
          <w:szCs w:val="28"/>
        </w:rPr>
        <w:t xml:space="preserve"> un</w:t>
      </w:r>
      <w:r w:rsidRPr="005E0C5B">
        <w:rPr>
          <w:sz w:val="28"/>
          <w:szCs w:val="28"/>
        </w:rPr>
        <w:t xml:space="preserve"> motivētus jomas speciālistus. </w:t>
      </w:r>
      <w:r w:rsidR="00C35C63" w:rsidRPr="005E0C5B">
        <w:rPr>
          <w:sz w:val="28"/>
          <w:szCs w:val="28"/>
          <w:lang w:eastAsia="lv-LV"/>
        </w:rPr>
        <w:t>Enerģētikas politik</w:t>
      </w:r>
      <w:r w:rsidR="00C35C63">
        <w:rPr>
          <w:sz w:val="28"/>
          <w:szCs w:val="28"/>
          <w:lang w:eastAsia="lv-LV"/>
        </w:rPr>
        <w:t>as veidošan</w:t>
      </w:r>
      <w:r w:rsidR="00C35C63" w:rsidRPr="005E0C5B">
        <w:rPr>
          <w:sz w:val="28"/>
          <w:szCs w:val="28"/>
          <w:lang w:eastAsia="lv-LV"/>
        </w:rPr>
        <w:t xml:space="preserve">ā iesaistīto </w:t>
      </w:r>
      <w:r>
        <w:rPr>
          <w:sz w:val="28"/>
          <w:szCs w:val="28"/>
          <w:lang w:eastAsia="lv-LV"/>
        </w:rPr>
        <w:t xml:space="preserve">23 </w:t>
      </w:r>
      <w:r w:rsidR="00C35C63" w:rsidRPr="005E0C5B">
        <w:rPr>
          <w:sz w:val="28"/>
          <w:szCs w:val="28"/>
          <w:lang w:eastAsia="lv-LV"/>
        </w:rPr>
        <w:t>amatpersonu kapacitātes stiprināšanai</w:t>
      </w:r>
      <w:r w:rsidR="00786CBD">
        <w:rPr>
          <w:sz w:val="28"/>
          <w:szCs w:val="28"/>
          <w:lang w:eastAsia="lv-LV"/>
        </w:rPr>
        <w:t xml:space="preserve"> (skatīt </w:t>
      </w:r>
      <w:r w:rsidR="00C80FC4">
        <w:rPr>
          <w:sz w:val="28"/>
          <w:szCs w:val="28"/>
          <w:lang w:eastAsia="lv-LV"/>
        </w:rPr>
        <w:t>P</w:t>
      </w:r>
      <w:r w:rsidR="00786CBD">
        <w:rPr>
          <w:sz w:val="28"/>
          <w:szCs w:val="28"/>
          <w:lang w:eastAsia="lv-LV"/>
        </w:rPr>
        <w:t>ielikumu)</w:t>
      </w:r>
      <w:r w:rsidR="00C35C63">
        <w:rPr>
          <w:sz w:val="28"/>
          <w:szCs w:val="28"/>
          <w:lang w:eastAsia="lv-LV"/>
        </w:rPr>
        <w:t xml:space="preserve"> ir</w:t>
      </w:r>
      <w:r w:rsidR="00C35C63" w:rsidRPr="005E0C5B">
        <w:rPr>
          <w:sz w:val="28"/>
          <w:szCs w:val="28"/>
          <w:lang w:eastAsia="lv-LV"/>
        </w:rPr>
        <w:t xml:space="preserve"> nepieciešams finansējums 2023., 2024. un </w:t>
      </w:r>
      <w:r w:rsidR="00C35C63" w:rsidRPr="00886804">
        <w:rPr>
          <w:sz w:val="28"/>
          <w:szCs w:val="28"/>
          <w:lang w:eastAsia="lv-LV"/>
        </w:rPr>
        <w:t>2025.</w:t>
      </w:r>
      <w:r w:rsidR="00C35C63">
        <w:rPr>
          <w:sz w:val="28"/>
          <w:szCs w:val="28"/>
          <w:lang w:eastAsia="lv-LV"/>
        </w:rPr>
        <w:t> </w:t>
      </w:r>
      <w:r w:rsidR="00C35C63" w:rsidRPr="00886804">
        <w:rPr>
          <w:sz w:val="28"/>
          <w:szCs w:val="28"/>
          <w:lang w:eastAsia="lv-LV"/>
        </w:rPr>
        <w:t>gadā ik gadu 385 467</w:t>
      </w:r>
      <w:r w:rsidR="00C35C63">
        <w:rPr>
          <w:sz w:val="28"/>
          <w:szCs w:val="28"/>
          <w:lang w:eastAsia="lv-LV"/>
        </w:rPr>
        <w:t> </w:t>
      </w:r>
      <w:proofErr w:type="spellStart"/>
      <w:r w:rsidR="00C35C63" w:rsidRPr="00886804">
        <w:rPr>
          <w:sz w:val="28"/>
          <w:szCs w:val="28"/>
          <w:lang w:eastAsia="lv-LV"/>
        </w:rPr>
        <w:t>euro</w:t>
      </w:r>
      <w:proofErr w:type="spellEnd"/>
      <w:r w:rsidR="00C35C63" w:rsidRPr="00886804">
        <w:rPr>
          <w:sz w:val="28"/>
          <w:szCs w:val="28"/>
          <w:lang w:eastAsia="lv-LV"/>
        </w:rPr>
        <w:t xml:space="preserve"> apmērā (atalgojums </w:t>
      </w:r>
      <w:r w:rsidR="00C35C63">
        <w:rPr>
          <w:sz w:val="28"/>
          <w:szCs w:val="28"/>
          <w:lang w:eastAsia="lv-LV"/>
        </w:rPr>
        <w:t xml:space="preserve">veidojas </w:t>
      </w:r>
      <w:r w:rsidR="00C35C63" w:rsidRPr="00886804">
        <w:rPr>
          <w:sz w:val="28"/>
          <w:szCs w:val="28"/>
          <w:lang w:eastAsia="lv-LV"/>
        </w:rPr>
        <w:t xml:space="preserve">atbilstoši </w:t>
      </w:r>
      <w:r w:rsidR="00C35C63">
        <w:rPr>
          <w:sz w:val="28"/>
          <w:szCs w:val="28"/>
          <w:lang w:eastAsia="lv-LV"/>
        </w:rPr>
        <w:t xml:space="preserve">noteiktajai </w:t>
      </w:r>
      <w:r w:rsidR="00C35C63" w:rsidRPr="00886804">
        <w:rPr>
          <w:sz w:val="28"/>
          <w:szCs w:val="28"/>
          <w:lang w:eastAsia="lv-LV"/>
        </w:rPr>
        <w:t>mēnešalgas skalai</w:t>
      </w:r>
      <w:r w:rsidR="00C35C63">
        <w:rPr>
          <w:rStyle w:val="FootnoteReference"/>
          <w:sz w:val="28"/>
          <w:szCs w:val="28"/>
          <w:lang w:eastAsia="lv-LV"/>
        </w:rPr>
        <w:footnoteReference w:id="3"/>
      </w:r>
      <w:r w:rsidR="00C35C63" w:rsidRPr="00886804">
        <w:rPr>
          <w:sz w:val="28"/>
          <w:szCs w:val="28"/>
          <w:lang w:eastAsia="lv-LV"/>
        </w:rPr>
        <w:t xml:space="preserve"> gadā</w:t>
      </w:r>
      <w:r w:rsidR="00C35C63">
        <w:rPr>
          <w:sz w:val="28"/>
          <w:szCs w:val="28"/>
          <w:lang w:eastAsia="lv-LV"/>
        </w:rPr>
        <w:t>:</w:t>
      </w:r>
      <w:r w:rsidR="00C35C63" w:rsidRPr="00886804">
        <w:rPr>
          <w:sz w:val="28"/>
          <w:szCs w:val="28"/>
          <w:lang w:eastAsia="lv-LV"/>
        </w:rPr>
        <w:t xml:space="preserve"> 835 738 </w:t>
      </w:r>
      <w:proofErr w:type="spellStart"/>
      <w:r w:rsidR="00C35C63" w:rsidRPr="00886804">
        <w:rPr>
          <w:sz w:val="28"/>
          <w:szCs w:val="28"/>
          <w:lang w:eastAsia="lv-LV"/>
        </w:rPr>
        <w:t>euro</w:t>
      </w:r>
      <w:proofErr w:type="spellEnd"/>
      <w:r w:rsidR="003C6E5A">
        <w:rPr>
          <w:sz w:val="28"/>
          <w:szCs w:val="28"/>
          <w:lang w:eastAsia="lv-LV"/>
        </w:rPr>
        <w:t xml:space="preserve"> (kopējais nepieciešams finansējums)</w:t>
      </w:r>
      <w:r w:rsidR="00C35C63" w:rsidRPr="00886804">
        <w:rPr>
          <w:sz w:val="28"/>
          <w:szCs w:val="28"/>
          <w:lang w:eastAsia="lv-LV"/>
        </w:rPr>
        <w:t xml:space="preserve"> - 450 271 </w:t>
      </w:r>
      <w:proofErr w:type="spellStart"/>
      <w:r w:rsidR="00C35C63" w:rsidRPr="00886804">
        <w:rPr>
          <w:sz w:val="28"/>
          <w:szCs w:val="28"/>
          <w:lang w:eastAsia="lv-LV"/>
        </w:rPr>
        <w:t>euro</w:t>
      </w:r>
      <w:proofErr w:type="spellEnd"/>
      <w:r w:rsidR="00C35C63" w:rsidRPr="00886804">
        <w:rPr>
          <w:sz w:val="28"/>
          <w:szCs w:val="28"/>
          <w:lang w:eastAsia="lv-LV"/>
        </w:rPr>
        <w:t xml:space="preserve"> </w:t>
      </w:r>
      <w:r w:rsidR="003C6E5A">
        <w:rPr>
          <w:sz w:val="28"/>
          <w:szCs w:val="28"/>
          <w:lang w:eastAsia="lv-LV"/>
        </w:rPr>
        <w:t>(E</w:t>
      </w:r>
      <w:r w:rsidR="00AF5DFE">
        <w:rPr>
          <w:sz w:val="28"/>
          <w:szCs w:val="28"/>
          <w:lang w:eastAsia="lv-LV"/>
        </w:rPr>
        <w:t>konomikas ministrijas</w:t>
      </w:r>
      <w:r w:rsidR="003C6E5A">
        <w:rPr>
          <w:sz w:val="28"/>
          <w:szCs w:val="28"/>
          <w:lang w:eastAsia="lv-LV"/>
        </w:rPr>
        <w:t xml:space="preserve"> </w:t>
      </w:r>
      <w:r w:rsidR="00C35C63" w:rsidRPr="00886804">
        <w:rPr>
          <w:sz w:val="28"/>
          <w:szCs w:val="28"/>
          <w:lang w:eastAsia="lv-LV"/>
        </w:rPr>
        <w:t>bāzes izdevumi</w:t>
      </w:r>
      <w:r w:rsidR="003C6E5A">
        <w:rPr>
          <w:sz w:val="28"/>
          <w:szCs w:val="28"/>
          <w:lang w:eastAsia="lv-LV"/>
        </w:rPr>
        <w:t>)</w:t>
      </w:r>
      <w:r w:rsidR="00C35C63">
        <w:rPr>
          <w:sz w:val="28"/>
          <w:szCs w:val="28"/>
          <w:lang w:eastAsia="lv-LV"/>
        </w:rPr>
        <w:t xml:space="preserve"> = </w:t>
      </w:r>
      <w:r w:rsidR="00C35C63" w:rsidRPr="00886804">
        <w:rPr>
          <w:sz w:val="28"/>
          <w:szCs w:val="28"/>
          <w:lang w:eastAsia="lv-LV"/>
        </w:rPr>
        <w:t>385</w:t>
      </w:r>
      <w:r w:rsidR="00C35C63">
        <w:rPr>
          <w:sz w:val="28"/>
          <w:szCs w:val="28"/>
          <w:lang w:eastAsia="lv-LV"/>
        </w:rPr>
        <w:t> </w:t>
      </w:r>
      <w:r w:rsidR="00C35C63" w:rsidRPr="00886804">
        <w:rPr>
          <w:sz w:val="28"/>
          <w:szCs w:val="28"/>
          <w:lang w:eastAsia="lv-LV"/>
        </w:rPr>
        <w:t>467</w:t>
      </w:r>
      <w:r w:rsidR="00C35C63">
        <w:rPr>
          <w:sz w:val="28"/>
          <w:szCs w:val="28"/>
          <w:lang w:eastAsia="lv-LV"/>
        </w:rPr>
        <w:t> </w:t>
      </w:r>
      <w:proofErr w:type="spellStart"/>
      <w:r w:rsidR="00C35C63" w:rsidRPr="00886804">
        <w:rPr>
          <w:sz w:val="28"/>
          <w:szCs w:val="28"/>
          <w:lang w:eastAsia="lv-LV"/>
        </w:rPr>
        <w:t>euro</w:t>
      </w:r>
      <w:proofErr w:type="spellEnd"/>
      <w:r w:rsidR="00C35C63" w:rsidRPr="00886804">
        <w:rPr>
          <w:sz w:val="28"/>
          <w:szCs w:val="28"/>
          <w:lang w:eastAsia="lv-LV"/>
        </w:rPr>
        <w:t>).</w:t>
      </w:r>
    </w:p>
    <w:p w14:paraId="6262ED84" w14:textId="146E7366" w:rsidR="00C35C63" w:rsidRDefault="00C35C63" w:rsidP="00250A04">
      <w:pPr>
        <w:pStyle w:val="BodyTextFirstIndent"/>
        <w:rPr>
          <w:sz w:val="28"/>
          <w:szCs w:val="28"/>
        </w:rPr>
      </w:pPr>
    </w:p>
    <w:p w14:paraId="6C4DC10E" w14:textId="77777777" w:rsidR="002C78B4" w:rsidRPr="005E0C5B" w:rsidRDefault="002C78B4" w:rsidP="00250A04">
      <w:pPr>
        <w:pStyle w:val="BodyTextFirstIndent"/>
        <w:rPr>
          <w:sz w:val="28"/>
          <w:szCs w:val="28"/>
        </w:rPr>
      </w:pPr>
    </w:p>
    <w:p w14:paraId="7D7907D2" w14:textId="568A9B6A" w:rsidR="00B23F9E" w:rsidRPr="005E0C5B" w:rsidRDefault="00B23F9E" w:rsidP="00250A04">
      <w:pPr>
        <w:pStyle w:val="BodyTextFirstIndent"/>
        <w:ind w:firstLine="0"/>
        <w:jc w:val="center"/>
        <w:rPr>
          <w:sz w:val="28"/>
          <w:szCs w:val="28"/>
          <w:lang w:eastAsia="lv-LV"/>
        </w:rPr>
      </w:pPr>
      <w:bookmarkStart w:id="4" w:name="_Toc47565366"/>
      <w:bookmarkStart w:id="5" w:name="_Toc47606284"/>
      <w:bookmarkStart w:id="6" w:name="_Toc47565367"/>
      <w:bookmarkStart w:id="7" w:name="_Toc47606285"/>
      <w:bookmarkStart w:id="8" w:name="_Toc47565368"/>
      <w:bookmarkStart w:id="9" w:name="_Toc47606286"/>
      <w:bookmarkStart w:id="10" w:name="_Toc47565369"/>
      <w:bookmarkStart w:id="11" w:name="_Toc47606287"/>
      <w:bookmarkStart w:id="12" w:name="_Toc47565370"/>
      <w:bookmarkStart w:id="13" w:name="_Toc47606288"/>
      <w:bookmarkStart w:id="14" w:name="_Toc47565371"/>
      <w:bookmarkStart w:id="15" w:name="_Toc47606289"/>
      <w:bookmarkStart w:id="16" w:name="_Toc47565374"/>
      <w:bookmarkStart w:id="17" w:name="_Toc47606292"/>
      <w:bookmarkEnd w:id="4"/>
      <w:bookmarkEnd w:id="5"/>
      <w:bookmarkEnd w:id="6"/>
      <w:bookmarkEnd w:id="7"/>
      <w:bookmarkEnd w:id="8"/>
      <w:bookmarkEnd w:id="9"/>
      <w:bookmarkEnd w:id="10"/>
      <w:bookmarkEnd w:id="11"/>
      <w:bookmarkEnd w:id="12"/>
      <w:bookmarkEnd w:id="13"/>
      <w:bookmarkEnd w:id="14"/>
      <w:bookmarkEnd w:id="15"/>
      <w:bookmarkEnd w:id="16"/>
      <w:bookmarkEnd w:id="17"/>
      <w:r w:rsidRPr="005E0C5B">
        <w:rPr>
          <w:rFonts w:cs="Times New Roman"/>
          <w:b/>
          <w:bCs/>
          <w:sz w:val="28"/>
          <w:szCs w:val="28"/>
        </w:rPr>
        <w:lastRenderedPageBreak/>
        <w:t>2. Piedāvātais risinājums</w:t>
      </w:r>
    </w:p>
    <w:p w14:paraId="46987C74" w14:textId="77777777" w:rsidR="00B23F9E" w:rsidRPr="005E0C5B" w:rsidRDefault="00B23F9E" w:rsidP="00250A04">
      <w:pPr>
        <w:pStyle w:val="BodyTextFirstIndent"/>
        <w:rPr>
          <w:sz w:val="28"/>
          <w:szCs w:val="28"/>
          <w:lang w:eastAsia="lv-LV"/>
        </w:rPr>
      </w:pPr>
    </w:p>
    <w:p w14:paraId="49A06B90" w14:textId="4A86DB35" w:rsidR="00A57F90" w:rsidRDefault="00A57F90" w:rsidP="00A57F90">
      <w:pPr>
        <w:pStyle w:val="BodyTextFirstIndent"/>
        <w:spacing w:before="60" w:after="60"/>
        <w:ind w:firstLine="851"/>
        <w:rPr>
          <w:sz w:val="28"/>
          <w:szCs w:val="28"/>
          <w:lang w:eastAsia="lv-LV"/>
        </w:rPr>
      </w:pPr>
      <w:r>
        <w:rPr>
          <w:sz w:val="28"/>
          <w:szCs w:val="28"/>
          <w:lang w:eastAsia="lv-LV"/>
        </w:rPr>
        <w:t>Ievērojot iepriekš minētos esošās situācijas raksturotos apstākļus, Ekonomikas ministrija iesniedz priekšlikumu</w:t>
      </w:r>
      <w:r>
        <w:rPr>
          <w:sz w:val="28"/>
          <w:szCs w:val="28"/>
        </w:rPr>
        <w:t xml:space="preserve"> par </w:t>
      </w:r>
      <w:proofErr w:type="spellStart"/>
      <w:r>
        <w:rPr>
          <w:sz w:val="28"/>
          <w:szCs w:val="28"/>
        </w:rPr>
        <w:t>klimatneitralitātes</w:t>
      </w:r>
      <w:proofErr w:type="spellEnd"/>
      <w:r>
        <w:rPr>
          <w:sz w:val="28"/>
          <w:szCs w:val="28"/>
        </w:rPr>
        <w:t xml:space="preserve"> mērķu sasniegšanas aktivitāšu nodrošināšanai </w:t>
      </w:r>
      <w:r w:rsidR="00B84BDE" w:rsidRPr="00B84BDE">
        <w:rPr>
          <w:sz w:val="28"/>
          <w:szCs w:val="28"/>
        </w:rPr>
        <w:t>un enerģētikas politikā iesaistīto amatpersonu kapacitātes stiprināšan</w:t>
      </w:r>
      <w:r w:rsidR="00B84BDE">
        <w:rPr>
          <w:sz w:val="28"/>
          <w:szCs w:val="28"/>
        </w:rPr>
        <w:t xml:space="preserve">ai </w:t>
      </w:r>
      <w:r>
        <w:rPr>
          <w:sz w:val="28"/>
          <w:szCs w:val="28"/>
        </w:rPr>
        <w:t xml:space="preserve">nepieciešamo </w:t>
      </w:r>
      <w:bookmarkStart w:id="18" w:name="_Hlk123732966"/>
      <w:r w:rsidR="00504AF4">
        <w:rPr>
          <w:sz w:val="28"/>
          <w:szCs w:val="28"/>
        </w:rPr>
        <w:t xml:space="preserve">finansējuma pārdali no </w:t>
      </w:r>
      <w:r w:rsidR="007300B2">
        <w:rPr>
          <w:sz w:val="28"/>
          <w:szCs w:val="28"/>
        </w:rPr>
        <w:t xml:space="preserve">izdevumiem precēm un pakalpojumiem </w:t>
      </w:r>
      <w:proofErr w:type="spellStart"/>
      <w:r w:rsidR="006B1E6C">
        <w:rPr>
          <w:sz w:val="28"/>
          <w:szCs w:val="28"/>
        </w:rPr>
        <w:t>klimatneitralitātes</w:t>
      </w:r>
      <w:proofErr w:type="spellEnd"/>
      <w:r w:rsidR="006B1E6C">
        <w:rPr>
          <w:sz w:val="28"/>
          <w:szCs w:val="28"/>
        </w:rPr>
        <w:t xml:space="preserve"> </w:t>
      </w:r>
      <w:r>
        <w:rPr>
          <w:sz w:val="28"/>
          <w:szCs w:val="28"/>
        </w:rPr>
        <w:t xml:space="preserve">mērķu </w:t>
      </w:r>
      <w:r w:rsidR="007300B2">
        <w:rPr>
          <w:sz w:val="28"/>
          <w:szCs w:val="28"/>
        </w:rPr>
        <w:t xml:space="preserve">sasniegšanas </w:t>
      </w:r>
      <w:r>
        <w:rPr>
          <w:sz w:val="28"/>
          <w:szCs w:val="28"/>
        </w:rPr>
        <w:t xml:space="preserve">aktivitātēm, pētniecības ietvara un citu pasākumu īstenošanai enerģētikas jomā </w:t>
      </w:r>
      <w:r w:rsidR="007300B2">
        <w:rPr>
          <w:sz w:val="28"/>
          <w:szCs w:val="28"/>
        </w:rPr>
        <w:t xml:space="preserve">uz </w:t>
      </w:r>
      <w:r w:rsidR="00504AF4">
        <w:rPr>
          <w:sz w:val="28"/>
          <w:szCs w:val="28"/>
        </w:rPr>
        <w:t xml:space="preserve">atlīdzību </w:t>
      </w:r>
      <w:bookmarkEnd w:id="18"/>
      <w:r>
        <w:rPr>
          <w:sz w:val="28"/>
          <w:szCs w:val="28"/>
        </w:rPr>
        <w:t>2023.</w:t>
      </w:r>
      <w:r w:rsidR="002C78B4">
        <w:rPr>
          <w:sz w:val="28"/>
          <w:szCs w:val="28"/>
        </w:rPr>
        <w:t> </w:t>
      </w:r>
      <w:r>
        <w:rPr>
          <w:sz w:val="28"/>
          <w:szCs w:val="28"/>
        </w:rPr>
        <w:t>gadā 1 026 446 </w:t>
      </w:r>
      <w:proofErr w:type="spellStart"/>
      <w:r>
        <w:rPr>
          <w:sz w:val="28"/>
          <w:szCs w:val="28"/>
        </w:rPr>
        <w:t>euro</w:t>
      </w:r>
      <w:proofErr w:type="spellEnd"/>
      <w:r w:rsidR="00504AF4">
        <w:rPr>
          <w:sz w:val="28"/>
          <w:szCs w:val="28"/>
        </w:rPr>
        <w:t xml:space="preserve"> apmērā</w:t>
      </w:r>
      <w:r>
        <w:rPr>
          <w:sz w:val="28"/>
          <w:szCs w:val="28"/>
        </w:rPr>
        <w:t>, 2024.</w:t>
      </w:r>
      <w:r w:rsidR="002C78B4">
        <w:rPr>
          <w:sz w:val="28"/>
          <w:szCs w:val="28"/>
        </w:rPr>
        <w:t> </w:t>
      </w:r>
      <w:r>
        <w:rPr>
          <w:sz w:val="28"/>
          <w:szCs w:val="28"/>
        </w:rPr>
        <w:t>gadā 1 047 363 </w:t>
      </w:r>
      <w:proofErr w:type="spellStart"/>
      <w:r>
        <w:rPr>
          <w:sz w:val="28"/>
          <w:szCs w:val="28"/>
        </w:rPr>
        <w:t>euro</w:t>
      </w:r>
      <w:proofErr w:type="spellEnd"/>
      <w:r>
        <w:rPr>
          <w:sz w:val="28"/>
          <w:szCs w:val="28"/>
        </w:rPr>
        <w:t xml:space="preserve"> </w:t>
      </w:r>
      <w:r w:rsidR="00504AF4">
        <w:rPr>
          <w:sz w:val="28"/>
          <w:szCs w:val="28"/>
        </w:rPr>
        <w:t xml:space="preserve">apmērā </w:t>
      </w:r>
      <w:r>
        <w:rPr>
          <w:sz w:val="28"/>
          <w:szCs w:val="28"/>
        </w:rPr>
        <w:t>un 2025.</w:t>
      </w:r>
      <w:r w:rsidR="002C78B4">
        <w:rPr>
          <w:sz w:val="28"/>
          <w:szCs w:val="28"/>
        </w:rPr>
        <w:t> </w:t>
      </w:r>
      <w:r>
        <w:rPr>
          <w:sz w:val="28"/>
          <w:szCs w:val="28"/>
        </w:rPr>
        <w:t xml:space="preserve">gadā par </w:t>
      </w:r>
      <w:r w:rsidRPr="007300B2">
        <w:rPr>
          <w:sz w:val="28"/>
          <w:szCs w:val="28"/>
        </w:rPr>
        <w:t>1 049 </w:t>
      </w:r>
      <w:r w:rsidR="008A3021" w:rsidRPr="007300B2">
        <w:rPr>
          <w:sz w:val="28"/>
          <w:szCs w:val="28"/>
        </w:rPr>
        <w:t>56</w:t>
      </w:r>
      <w:r w:rsidRPr="007300B2">
        <w:rPr>
          <w:sz w:val="28"/>
          <w:szCs w:val="28"/>
        </w:rPr>
        <w:t>2</w:t>
      </w:r>
      <w:r>
        <w:rPr>
          <w:sz w:val="28"/>
          <w:szCs w:val="28"/>
        </w:rPr>
        <w:t> </w:t>
      </w:r>
      <w:proofErr w:type="spellStart"/>
      <w:r>
        <w:rPr>
          <w:sz w:val="28"/>
          <w:szCs w:val="28"/>
        </w:rPr>
        <w:t>euro</w:t>
      </w:r>
      <w:proofErr w:type="spellEnd"/>
      <w:r w:rsidR="00504AF4">
        <w:rPr>
          <w:sz w:val="28"/>
          <w:szCs w:val="28"/>
        </w:rPr>
        <w:t xml:space="preserve"> apmērā</w:t>
      </w:r>
      <w:r>
        <w:rPr>
          <w:sz w:val="28"/>
          <w:szCs w:val="28"/>
        </w:rPr>
        <w:t xml:space="preserve">, </w:t>
      </w:r>
      <w:r>
        <w:rPr>
          <w:sz w:val="28"/>
          <w:szCs w:val="28"/>
          <w:lang w:eastAsia="lv-LV"/>
        </w:rPr>
        <w:t>t.sk.:</w:t>
      </w:r>
    </w:p>
    <w:p w14:paraId="73D908B4" w14:textId="1BA57B92" w:rsidR="00B47C4C" w:rsidRPr="005E0C5B" w:rsidRDefault="00B47C4C" w:rsidP="00A532AC">
      <w:pPr>
        <w:pStyle w:val="BodyTextFirstIndent"/>
        <w:spacing w:before="60" w:after="60"/>
        <w:ind w:left="851" w:firstLine="0"/>
        <w:rPr>
          <w:sz w:val="28"/>
          <w:szCs w:val="28"/>
          <w:lang w:eastAsia="lv-LV"/>
        </w:rPr>
      </w:pPr>
      <w:r w:rsidRPr="005E0C5B">
        <w:rPr>
          <w:sz w:val="28"/>
          <w:szCs w:val="28"/>
          <w:lang w:eastAsia="lv-LV"/>
        </w:rPr>
        <w:t xml:space="preserve">1. Latvijas un Igaunijas </w:t>
      </w:r>
      <w:proofErr w:type="spellStart"/>
      <w:r w:rsidRPr="005E0C5B">
        <w:rPr>
          <w:sz w:val="28"/>
          <w:szCs w:val="28"/>
          <w:lang w:eastAsia="lv-LV"/>
        </w:rPr>
        <w:t>atkrastes</w:t>
      </w:r>
      <w:proofErr w:type="spellEnd"/>
      <w:r w:rsidRPr="005E0C5B">
        <w:rPr>
          <w:sz w:val="28"/>
          <w:szCs w:val="28"/>
          <w:lang w:eastAsia="lv-LV"/>
        </w:rPr>
        <w:t xml:space="preserve"> vēja enerģijas kopprojekt</w:t>
      </w:r>
      <w:r w:rsidR="008318BA" w:rsidRPr="005E0C5B">
        <w:rPr>
          <w:sz w:val="28"/>
          <w:szCs w:val="28"/>
          <w:lang w:eastAsia="lv-LV"/>
        </w:rPr>
        <w:t>am</w:t>
      </w:r>
      <w:r w:rsidRPr="005E0C5B">
        <w:rPr>
          <w:sz w:val="28"/>
          <w:szCs w:val="28"/>
          <w:lang w:eastAsia="lv-LV"/>
        </w:rPr>
        <w:t xml:space="preserve"> ELWIND </w:t>
      </w:r>
      <w:r w:rsidR="008318BA" w:rsidRPr="005E0C5B">
        <w:rPr>
          <w:sz w:val="28"/>
          <w:szCs w:val="28"/>
          <w:lang w:eastAsia="lv-LV"/>
        </w:rPr>
        <w:t>atlīdzības nodrošināšanai</w:t>
      </w:r>
      <w:r w:rsidR="008318BA" w:rsidRPr="005E0C5B">
        <w:rPr>
          <w:rFonts w:ascii="Calibri" w:eastAsia="Times New Roman" w:hAnsi="Calibri" w:cs="Calibri"/>
          <w:color w:val="000000"/>
          <w:sz w:val="28"/>
          <w:szCs w:val="28"/>
          <w:lang w:eastAsia="lv-LV"/>
        </w:rPr>
        <w:t xml:space="preserve"> </w:t>
      </w:r>
      <w:r w:rsidRPr="005E0C5B">
        <w:rPr>
          <w:sz w:val="28"/>
          <w:szCs w:val="28"/>
          <w:lang w:eastAsia="lv-LV"/>
        </w:rPr>
        <w:t>2023.</w:t>
      </w:r>
      <w:r w:rsidR="00B35F3C">
        <w:rPr>
          <w:sz w:val="28"/>
          <w:szCs w:val="28"/>
          <w:lang w:eastAsia="lv-LV"/>
        </w:rPr>
        <w:t> </w:t>
      </w:r>
      <w:r w:rsidRPr="005E0C5B">
        <w:rPr>
          <w:sz w:val="28"/>
          <w:szCs w:val="28"/>
          <w:lang w:eastAsia="lv-LV"/>
        </w:rPr>
        <w:t>gadā 219</w:t>
      </w:r>
      <w:r w:rsidR="004207FB" w:rsidRPr="005E0C5B">
        <w:rPr>
          <w:sz w:val="28"/>
          <w:szCs w:val="28"/>
          <w:lang w:eastAsia="lv-LV"/>
        </w:rPr>
        <w:t> </w:t>
      </w:r>
      <w:r w:rsidRPr="005E0C5B">
        <w:rPr>
          <w:sz w:val="28"/>
          <w:szCs w:val="28"/>
          <w:lang w:eastAsia="lv-LV"/>
        </w:rPr>
        <w:t>852</w:t>
      </w:r>
      <w:r w:rsidR="004207FB" w:rsidRPr="005E0C5B">
        <w:rPr>
          <w:sz w:val="28"/>
          <w:szCs w:val="28"/>
          <w:lang w:eastAsia="lv-LV"/>
        </w:rPr>
        <w:t> </w:t>
      </w:r>
      <w:proofErr w:type="spellStart"/>
      <w:r w:rsidRPr="005E0C5B">
        <w:rPr>
          <w:sz w:val="28"/>
          <w:szCs w:val="28"/>
          <w:lang w:eastAsia="lv-LV"/>
        </w:rPr>
        <w:t>euro</w:t>
      </w:r>
      <w:proofErr w:type="spellEnd"/>
      <w:r w:rsidRPr="005E0C5B">
        <w:rPr>
          <w:sz w:val="28"/>
          <w:szCs w:val="28"/>
          <w:lang w:eastAsia="lv-LV"/>
        </w:rPr>
        <w:t>, 2024.</w:t>
      </w:r>
      <w:r w:rsidR="00B35F3C">
        <w:rPr>
          <w:sz w:val="28"/>
          <w:szCs w:val="28"/>
          <w:lang w:eastAsia="lv-LV"/>
        </w:rPr>
        <w:t> </w:t>
      </w:r>
      <w:r w:rsidRPr="005E0C5B">
        <w:rPr>
          <w:sz w:val="28"/>
          <w:szCs w:val="28"/>
          <w:lang w:eastAsia="lv-LV"/>
        </w:rPr>
        <w:t>gadā 241</w:t>
      </w:r>
      <w:r w:rsidR="004207FB" w:rsidRPr="005E0C5B">
        <w:rPr>
          <w:sz w:val="28"/>
          <w:szCs w:val="28"/>
          <w:lang w:eastAsia="lv-LV"/>
        </w:rPr>
        <w:t> </w:t>
      </w:r>
      <w:r w:rsidRPr="005E0C5B">
        <w:rPr>
          <w:sz w:val="28"/>
          <w:szCs w:val="28"/>
          <w:lang w:eastAsia="lv-LV"/>
        </w:rPr>
        <w:t>837</w:t>
      </w:r>
      <w:r w:rsidR="004207FB" w:rsidRPr="005E0C5B">
        <w:rPr>
          <w:sz w:val="28"/>
          <w:szCs w:val="28"/>
          <w:lang w:eastAsia="lv-LV"/>
        </w:rPr>
        <w:t> </w:t>
      </w:r>
      <w:proofErr w:type="spellStart"/>
      <w:r w:rsidRPr="005E0C5B">
        <w:rPr>
          <w:sz w:val="28"/>
          <w:szCs w:val="28"/>
          <w:lang w:eastAsia="lv-LV"/>
        </w:rPr>
        <w:t>euro</w:t>
      </w:r>
      <w:proofErr w:type="spellEnd"/>
      <w:r w:rsidRPr="005E0C5B">
        <w:rPr>
          <w:sz w:val="28"/>
          <w:szCs w:val="28"/>
          <w:lang w:eastAsia="lv-LV"/>
        </w:rPr>
        <w:t xml:space="preserve"> un 2025.</w:t>
      </w:r>
      <w:r w:rsidR="00B35F3C">
        <w:rPr>
          <w:sz w:val="28"/>
          <w:szCs w:val="28"/>
          <w:lang w:eastAsia="lv-LV"/>
        </w:rPr>
        <w:t> </w:t>
      </w:r>
      <w:r w:rsidRPr="005E0C5B">
        <w:rPr>
          <w:sz w:val="28"/>
          <w:szCs w:val="28"/>
          <w:lang w:eastAsia="lv-LV"/>
        </w:rPr>
        <w:t>gadā 244</w:t>
      </w:r>
      <w:r w:rsidR="008318BA" w:rsidRPr="005E0C5B">
        <w:rPr>
          <w:sz w:val="28"/>
          <w:szCs w:val="28"/>
          <w:lang w:eastAsia="lv-LV"/>
        </w:rPr>
        <w:t> </w:t>
      </w:r>
      <w:r w:rsidRPr="005E0C5B">
        <w:rPr>
          <w:sz w:val="28"/>
          <w:szCs w:val="28"/>
          <w:lang w:eastAsia="lv-LV"/>
        </w:rPr>
        <w:t>036</w:t>
      </w:r>
      <w:r w:rsidR="008318BA" w:rsidRPr="005E0C5B">
        <w:rPr>
          <w:sz w:val="28"/>
          <w:szCs w:val="28"/>
          <w:lang w:eastAsia="lv-LV"/>
        </w:rPr>
        <w:t> </w:t>
      </w:r>
      <w:proofErr w:type="spellStart"/>
      <w:r w:rsidRPr="005E0C5B">
        <w:rPr>
          <w:sz w:val="28"/>
          <w:szCs w:val="28"/>
          <w:lang w:eastAsia="lv-LV"/>
        </w:rPr>
        <w:t>euro</w:t>
      </w:r>
      <w:proofErr w:type="spellEnd"/>
      <w:r w:rsidR="004207FB" w:rsidRPr="005E0C5B">
        <w:rPr>
          <w:sz w:val="28"/>
          <w:szCs w:val="28"/>
          <w:lang w:eastAsia="lv-LV"/>
        </w:rPr>
        <w:t xml:space="preserve"> apmērā</w:t>
      </w:r>
      <w:r w:rsidRPr="005E0C5B">
        <w:rPr>
          <w:sz w:val="28"/>
          <w:szCs w:val="28"/>
          <w:lang w:eastAsia="lv-LV"/>
        </w:rPr>
        <w:t>;</w:t>
      </w:r>
    </w:p>
    <w:p w14:paraId="77FF9AA0" w14:textId="631B3C1B" w:rsidR="008318BA" w:rsidRPr="005E0C5B" w:rsidRDefault="00B47C4C" w:rsidP="00A532AC">
      <w:pPr>
        <w:pStyle w:val="BodyTextFirstIndent"/>
        <w:spacing w:before="60" w:after="60"/>
        <w:ind w:left="851" w:firstLine="0"/>
        <w:rPr>
          <w:sz w:val="28"/>
          <w:szCs w:val="28"/>
          <w:lang w:eastAsia="lv-LV"/>
        </w:rPr>
      </w:pPr>
      <w:r w:rsidRPr="005E0C5B">
        <w:rPr>
          <w:sz w:val="28"/>
          <w:szCs w:val="28"/>
          <w:lang w:eastAsia="lv-LV"/>
        </w:rPr>
        <w:t xml:space="preserve">2. </w:t>
      </w:r>
      <w:r w:rsidR="008318BA" w:rsidRPr="005E0C5B">
        <w:rPr>
          <w:sz w:val="28"/>
          <w:szCs w:val="28"/>
          <w:lang w:eastAsia="lv-LV"/>
        </w:rPr>
        <w:t>Starptautiskā Enerģētikas aģentūrā iestāšanās procesā iesaistīto amatpersonu atlīdzības nodrošināšanai</w:t>
      </w:r>
      <w:r w:rsidR="008318BA" w:rsidRPr="005E0C5B">
        <w:rPr>
          <w:rFonts w:ascii="Calibri" w:eastAsia="Times New Roman" w:hAnsi="Calibri" w:cs="Calibri"/>
          <w:color w:val="000000"/>
          <w:sz w:val="28"/>
          <w:szCs w:val="28"/>
          <w:lang w:eastAsia="lv-LV"/>
        </w:rPr>
        <w:t xml:space="preserve"> </w:t>
      </w:r>
      <w:r w:rsidRPr="005E0C5B">
        <w:rPr>
          <w:sz w:val="28"/>
          <w:szCs w:val="28"/>
          <w:lang w:eastAsia="lv-LV"/>
        </w:rPr>
        <w:t>2023.</w:t>
      </w:r>
      <w:r w:rsidR="00B35F3C">
        <w:rPr>
          <w:sz w:val="28"/>
          <w:szCs w:val="28"/>
          <w:lang w:eastAsia="lv-LV"/>
        </w:rPr>
        <w:t> </w:t>
      </w:r>
      <w:r w:rsidRPr="005E0C5B">
        <w:rPr>
          <w:sz w:val="28"/>
          <w:szCs w:val="28"/>
          <w:lang w:eastAsia="lv-LV"/>
        </w:rPr>
        <w:t xml:space="preserve">gadā </w:t>
      </w:r>
      <w:r w:rsidR="008318BA" w:rsidRPr="005E0C5B">
        <w:rPr>
          <w:sz w:val="28"/>
          <w:szCs w:val="28"/>
          <w:lang w:eastAsia="lv-LV"/>
        </w:rPr>
        <w:t>246</w:t>
      </w:r>
      <w:r w:rsidR="004207FB" w:rsidRPr="005E0C5B">
        <w:rPr>
          <w:sz w:val="28"/>
          <w:szCs w:val="28"/>
          <w:lang w:eastAsia="lv-LV"/>
        </w:rPr>
        <w:t> </w:t>
      </w:r>
      <w:r w:rsidR="008318BA" w:rsidRPr="005E0C5B">
        <w:rPr>
          <w:sz w:val="28"/>
          <w:szCs w:val="28"/>
          <w:lang w:eastAsia="lv-LV"/>
        </w:rPr>
        <w:t>127</w:t>
      </w:r>
      <w:r w:rsidR="004207FB" w:rsidRPr="005E0C5B">
        <w:rPr>
          <w:sz w:val="28"/>
          <w:szCs w:val="28"/>
          <w:lang w:eastAsia="lv-LV"/>
        </w:rPr>
        <w:t> </w:t>
      </w:r>
      <w:proofErr w:type="spellStart"/>
      <w:r w:rsidRPr="005E0C5B">
        <w:rPr>
          <w:sz w:val="28"/>
          <w:szCs w:val="28"/>
          <w:lang w:eastAsia="lv-LV"/>
        </w:rPr>
        <w:t>euro</w:t>
      </w:r>
      <w:proofErr w:type="spellEnd"/>
      <w:r w:rsidRPr="005E0C5B">
        <w:rPr>
          <w:sz w:val="28"/>
          <w:szCs w:val="28"/>
          <w:lang w:eastAsia="lv-LV"/>
        </w:rPr>
        <w:t>, 2024. un 2025.</w:t>
      </w:r>
      <w:r w:rsidR="00B35F3C">
        <w:rPr>
          <w:sz w:val="28"/>
          <w:szCs w:val="28"/>
          <w:lang w:eastAsia="lv-LV"/>
        </w:rPr>
        <w:t> </w:t>
      </w:r>
      <w:r w:rsidRPr="005E0C5B">
        <w:rPr>
          <w:sz w:val="28"/>
          <w:szCs w:val="28"/>
          <w:lang w:eastAsia="lv-LV"/>
        </w:rPr>
        <w:t xml:space="preserve">gadā ik gadu </w:t>
      </w:r>
      <w:r w:rsidR="008318BA" w:rsidRPr="005E0C5B">
        <w:rPr>
          <w:sz w:val="28"/>
          <w:szCs w:val="28"/>
          <w:lang w:eastAsia="lv-LV"/>
        </w:rPr>
        <w:t xml:space="preserve">245 059 </w:t>
      </w:r>
      <w:proofErr w:type="spellStart"/>
      <w:r w:rsidRPr="005E0C5B">
        <w:rPr>
          <w:sz w:val="28"/>
          <w:szCs w:val="28"/>
          <w:lang w:eastAsia="lv-LV"/>
        </w:rPr>
        <w:t>euro</w:t>
      </w:r>
      <w:proofErr w:type="spellEnd"/>
      <w:r w:rsidR="004207FB" w:rsidRPr="005E0C5B">
        <w:rPr>
          <w:sz w:val="28"/>
          <w:szCs w:val="28"/>
          <w:lang w:eastAsia="lv-LV"/>
        </w:rPr>
        <w:t xml:space="preserve"> apmērā</w:t>
      </w:r>
      <w:r w:rsidR="008318BA" w:rsidRPr="005E0C5B">
        <w:rPr>
          <w:sz w:val="28"/>
          <w:szCs w:val="28"/>
          <w:lang w:eastAsia="lv-LV"/>
        </w:rPr>
        <w:t>;</w:t>
      </w:r>
      <w:r w:rsidRPr="005E0C5B">
        <w:rPr>
          <w:sz w:val="28"/>
          <w:szCs w:val="28"/>
          <w:lang w:eastAsia="lv-LV"/>
        </w:rPr>
        <w:t xml:space="preserve"> </w:t>
      </w:r>
      <w:r w:rsidR="008318BA" w:rsidRPr="005E0C5B">
        <w:rPr>
          <w:sz w:val="28"/>
          <w:szCs w:val="28"/>
          <w:lang w:eastAsia="lv-LV"/>
        </w:rPr>
        <w:t xml:space="preserve"> </w:t>
      </w:r>
    </w:p>
    <w:p w14:paraId="41F459CC" w14:textId="543C047D" w:rsidR="004207FB" w:rsidRPr="005E0C5B" w:rsidRDefault="004207FB" w:rsidP="00A532AC">
      <w:pPr>
        <w:pStyle w:val="BodyTextFirstIndent"/>
        <w:spacing w:before="60" w:after="60"/>
        <w:ind w:left="851" w:firstLine="0"/>
        <w:rPr>
          <w:sz w:val="28"/>
          <w:szCs w:val="28"/>
          <w:lang w:eastAsia="lv-LV"/>
        </w:rPr>
      </w:pPr>
      <w:r w:rsidRPr="005E0C5B">
        <w:rPr>
          <w:sz w:val="28"/>
          <w:szCs w:val="28"/>
          <w:lang w:eastAsia="lv-LV"/>
        </w:rPr>
        <w:t xml:space="preserve">3. </w:t>
      </w:r>
      <w:proofErr w:type="spellStart"/>
      <w:r w:rsidRPr="005E0C5B">
        <w:rPr>
          <w:sz w:val="28"/>
          <w:szCs w:val="28"/>
          <w:lang w:eastAsia="lv-LV"/>
        </w:rPr>
        <w:t>Klimatneitralitātes</w:t>
      </w:r>
      <w:proofErr w:type="spellEnd"/>
      <w:r w:rsidRPr="005E0C5B">
        <w:rPr>
          <w:sz w:val="28"/>
          <w:szCs w:val="28"/>
          <w:lang w:eastAsia="lv-LV"/>
        </w:rPr>
        <w:t xml:space="preserve"> mērķu sasniegšanas aktivitātēm iesaistīto ekspertu atlīdzības nodrošināšanai 2023., 2024. un 2025.</w:t>
      </w:r>
      <w:r w:rsidR="00B35F3C">
        <w:rPr>
          <w:sz w:val="28"/>
          <w:szCs w:val="28"/>
          <w:lang w:eastAsia="lv-LV"/>
        </w:rPr>
        <w:t> </w:t>
      </w:r>
      <w:r w:rsidRPr="005E0C5B">
        <w:rPr>
          <w:sz w:val="28"/>
          <w:szCs w:val="28"/>
          <w:lang w:eastAsia="lv-LV"/>
        </w:rPr>
        <w:t>gadā ik gadu 175</w:t>
      </w:r>
      <w:r w:rsidR="00B35F3C">
        <w:rPr>
          <w:sz w:val="28"/>
          <w:szCs w:val="28"/>
          <w:lang w:eastAsia="lv-LV"/>
        </w:rPr>
        <w:t> </w:t>
      </w:r>
      <w:r w:rsidRPr="005E0C5B">
        <w:rPr>
          <w:sz w:val="28"/>
          <w:szCs w:val="28"/>
          <w:lang w:eastAsia="lv-LV"/>
        </w:rPr>
        <w:t>000</w:t>
      </w:r>
      <w:r w:rsidR="00B35F3C">
        <w:rPr>
          <w:sz w:val="28"/>
          <w:szCs w:val="28"/>
          <w:lang w:eastAsia="lv-LV"/>
        </w:rPr>
        <w:t> </w:t>
      </w:r>
      <w:proofErr w:type="spellStart"/>
      <w:r w:rsidRPr="005E0C5B">
        <w:rPr>
          <w:sz w:val="28"/>
          <w:szCs w:val="28"/>
          <w:lang w:eastAsia="lv-LV"/>
        </w:rPr>
        <w:t>euro</w:t>
      </w:r>
      <w:proofErr w:type="spellEnd"/>
      <w:r w:rsidRPr="005E0C5B">
        <w:rPr>
          <w:sz w:val="28"/>
          <w:szCs w:val="28"/>
          <w:lang w:eastAsia="lv-LV"/>
        </w:rPr>
        <w:t xml:space="preserve"> apmērā; </w:t>
      </w:r>
    </w:p>
    <w:p w14:paraId="6B58CE21" w14:textId="65CBD9EE" w:rsidR="00B47C4C" w:rsidRPr="005E0C5B" w:rsidRDefault="004207FB" w:rsidP="00A532AC">
      <w:pPr>
        <w:pStyle w:val="BodyTextFirstIndent"/>
        <w:spacing w:before="60" w:after="60"/>
        <w:ind w:left="851" w:firstLine="0"/>
        <w:rPr>
          <w:sz w:val="28"/>
          <w:szCs w:val="28"/>
          <w:lang w:eastAsia="lv-LV"/>
        </w:rPr>
      </w:pPr>
      <w:r w:rsidRPr="005E0C5B">
        <w:rPr>
          <w:sz w:val="28"/>
          <w:szCs w:val="28"/>
          <w:lang w:eastAsia="lv-LV"/>
        </w:rPr>
        <w:t xml:space="preserve">4. </w:t>
      </w:r>
      <w:r w:rsidR="00770599">
        <w:rPr>
          <w:sz w:val="28"/>
          <w:szCs w:val="28"/>
          <w:lang w:eastAsia="lv-LV"/>
        </w:rPr>
        <w:t>E</w:t>
      </w:r>
      <w:r w:rsidR="00770599" w:rsidRPr="005E0C5B">
        <w:rPr>
          <w:sz w:val="28"/>
          <w:szCs w:val="28"/>
          <w:lang w:eastAsia="lv-LV"/>
        </w:rPr>
        <w:t xml:space="preserve">nerģētikas </w:t>
      </w:r>
      <w:r w:rsidR="00B47C4C" w:rsidRPr="005E0C5B">
        <w:rPr>
          <w:sz w:val="28"/>
          <w:szCs w:val="28"/>
          <w:lang w:eastAsia="lv-LV"/>
        </w:rPr>
        <w:t>politik</w:t>
      </w:r>
      <w:r w:rsidR="00412AA5">
        <w:rPr>
          <w:sz w:val="28"/>
          <w:szCs w:val="28"/>
          <w:lang w:eastAsia="lv-LV"/>
        </w:rPr>
        <w:t>as veidošan</w:t>
      </w:r>
      <w:r w:rsidR="00B47C4C" w:rsidRPr="005E0C5B">
        <w:rPr>
          <w:sz w:val="28"/>
          <w:szCs w:val="28"/>
          <w:lang w:eastAsia="lv-LV"/>
        </w:rPr>
        <w:t>ā iesaistīto amatpersonu kapacitātes stiprināšanai</w:t>
      </w:r>
      <w:r w:rsidRPr="005E0C5B">
        <w:rPr>
          <w:sz w:val="28"/>
          <w:szCs w:val="28"/>
          <w:lang w:eastAsia="lv-LV"/>
        </w:rPr>
        <w:t xml:space="preserve"> 2023., 2024. un 2025.</w:t>
      </w:r>
      <w:r w:rsidR="00B35F3C">
        <w:rPr>
          <w:sz w:val="28"/>
          <w:szCs w:val="28"/>
          <w:lang w:eastAsia="lv-LV"/>
        </w:rPr>
        <w:t> </w:t>
      </w:r>
      <w:r w:rsidRPr="005E0C5B">
        <w:rPr>
          <w:sz w:val="28"/>
          <w:szCs w:val="28"/>
          <w:lang w:eastAsia="lv-LV"/>
        </w:rPr>
        <w:t xml:space="preserve">gadā ik gadu 385 467 </w:t>
      </w:r>
      <w:proofErr w:type="spellStart"/>
      <w:r w:rsidRPr="005E0C5B">
        <w:rPr>
          <w:sz w:val="28"/>
          <w:szCs w:val="28"/>
          <w:lang w:eastAsia="lv-LV"/>
        </w:rPr>
        <w:t>euro</w:t>
      </w:r>
      <w:proofErr w:type="spellEnd"/>
      <w:r w:rsidRPr="005E0C5B">
        <w:rPr>
          <w:sz w:val="28"/>
          <w:szCs w:val="28"/>
          <w:lang w:eastAsia="lv-LV"/>
        </w:rPr>
        <w:t xml:space="preserve"> apmērā.</w:t>
      </w:r>
    </w:p>
    <w:p w14:paraId="126CE615" w14:textId="77777777" w:rsidR="00B47C4C" w:rsidRPr="005E0C5B" w:rsidRDefault="00B47C4C" w:rsidP="00250A04">
      <w:pPr>
        <w:pStyle w:val="BodyTextFirstIndent"/>
        <w:ind w:firstLine="357"/>
        <w:rPr>
          <w:sz w:val="28"/>
          <w:szCs w:val="28"/>
        </w:rPr>
      </w:pPr>
    </w:p>
    <w:p w14:paraId="27203701" w14:textId="5DB0C98D" w:rsidR="0033148E" w:rsidRPr="005E0C5B" w:rsidRDefault="0033148E" w:rsidP="00250A04">
      <w:pPr>
        <w:pStyle w:val="BodyTextFirstIndent"/>
        <w:ind w:firstLine="357"/>
        <w:jc w:val="center"/>
        <w:rPr>
          <w:sz w:val="28"/>
          <w:szCs w:val="28"/>
        </w:rPr>
      </w:pPr>
      <w:r w:rsidRPr="005E0C5B">
        <w:rPr>
          <w:rFonts w:cs="Times New Roman"/>
          <w:b/>
          <w:bCs/>
          <w:sz w:val="28"/>
          <w:szCs w:val="28"/>
        </w:rPr>
        <w:t>Secinājumi</w:t>
      </w:r>
    </w:p>
    <w:p w14:paraId="6540FC3E" w14:textId="77777777" w:rsidR="0033148E" w:rsidRPr="005E0C5B" w:rsidRDefault="0033148E" w:rsidP="00250A04">
      <w:pPr>
        <w:pStyle w:val="BodyTextFirstIndent"/>
        <w:ind w:firstLine="357"/>
        <w:rPr>
          <w:sz w:val="28"/>
          <w:szCs w:val="28"/>
        </w:rPr>
      </w:pPr>
    </w:p>
    <w:p w14:paraId="28CAD1E7" w14:textId="554FBCA1" w:rsidR="0026304F" w:rsidRPr="005E0C5B" w:rsidRDefault="00B92993" w:rsidP="00F61508">
      <w:pPr>
        <w:pStyle w:val="BodyTextFirstIndent"/>
        <w:spacing w:before="60" w:after="60"/>
        <w:ind w:firstLine="851"/>
        <w:rPr>
          <w:sz w:val="28"/>
          <w:szCs w:val="28"/>
        </w:rPr>
      </w:pPr>
      <w:r w:rsidRPr="005E0C5B">
        <w:rPr>
          <w:sz w:val="28"/>
          <w:szCs w:val="28"/>
        </w:rPr>
        <w:t xml:space="preserve">Ņemot vēra iepriekš minēto, Ekonomikas ministrija lūdz Ministru kabinetu </w:t>
      </w:r>
      <w:r w:rsidR="00CA78C6" w:rsidRPr="005E0C5B">
        <w:rPr>
          <w:sz w:val="28"/>
          <w:szCs w:val="28"/>
        </w:rPr>
        <w:t xml:space="preserve">atbalstīt </w:t>
      </w:r>
      <w:r w:rsidRPr="005E0C5B">
        <w:rPr>
          <w:sz w:val="28"/>
          <w:szCs w:val="28"/>
        </w:rPr>
        <w:t xml:space="preserve">piedāvātos risinājumus. </w:t>
      </w:r>
    </w:p>
    <w:p w14:paraId="513400E4" w14:textId="77777777" w:rsidR="00EE19B1" w:rsidRPr="00250A04" w:rsidRDefault="00EE19B1" w:rsidP="00F61508">
      <w:pPr>
        <w:pStyle w:val="BodyTextFirstIndent"/>
        <w:ind w:firstLine="0"/>
        <w:rPr>
          <w:sz w:val="28"/>
          <w:szCs w:val="28"/>
          <w:lang w:eastAsia="lv-LV"/>
        </w:rPr>
      </w:pPr>
    </w:p>
    <w:p w14:paraId="46D91C22" w14:textId="121931FA" w:rsidR="00306878" w:rsidRPr="00306878" w:rsidRDefault="00306878" w:rsidP="00412AA5">
      <w:pPr>
        <w:spacing w:before="120" w:after="120"/>
        <w:rPr>
          <w:rFonts w:eastAsia="Times New Roman" w:cs="Times New Roman"/>
          <w:sz w:val="28"/>
          <w:szCs w:val="28"/>
        </w:rPr>
      </w:pPr>
    </w:p>
    <w:p w14:paraId="6B9EED54" w14:textId="77777777" w:rsidR="00306878" w:rsidRPr="00E60DEB" w:rsidRDefault="00306878" w:rsidP="00964F46">
      <w:pPr>
        <w:spacing w:before="120" w:after="120"/>
        <w:rPr>
          <w:rFonts w:eastAsia="Times New Roman" w:cs="Times New Roman"/>
          <w:szCs w:val="26"/>
        </w:rPr>
      </w:pPr>
    </w:p>
    <w:sectPr w:rsidR="00306878" w:rsidRPr="00E60DEB" w:rsidSect="0008370F">
      <w:headerReference w:type="default" r:id="rId1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1E23FA" w14:textId="77777777" w:rsidR="003A5599" w:rsidRDefault="003A5599" w:rsidP="00FD35E7">
      <w:r>
        <w:separator/>
      </w:r>
    </w:p>
  </w:endnote>
  <w:endnote w:type="continuationSeparator" w:id="0">
    <w:p w14:paraId="5B03F696" w14:textId="77777777" w:rsidR="003A5599" w:rsidRDefault="003A5599" w:rsidP="00FD35E7">
      <w:r>
        <w:continuationSeparator/>
      </w:r>
    </w:p>
  </w:endnote>
  <w:endnote w:type="continuationNotice" w:id="1">
    <w:p w14:paraId="26E121D9" w14:textId="77777777" w:rsidR="003A5599" w:rsidRDefault="003A559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2C5651" w14:textId="77777777" w:rsidR="003A5599" w:rsidRDefault="003A5599" w:rsidP="00FD35E7">
      <w:r>
        <w:separator/>
      </w:r>
    </w:p>
  </w:footnote>
  <w:footnote w:type="continuationSeparator" w:id="0">
    <w:p w14:paraId="50B3C32A" w14:textId="77777777" w:rsidR="003A5599" w:rsidRDefault="003A5599" w:rsidP="00FD35E7">
      <w:r>
        <w:continuationSeparator/>
      </w:r>
    </w:p>
  </w:footnote>
  <w:footnote w:type="continuationNotice" w:id="1">
    <w:p w14:paraId="5B9AE5DD" w14:textId="77777777" w:rsidR="003A5599" w:rsidRDefault="003A5599"/>
  </w:footnote>
  <w:footnote w:id="2">
    <w:p w14:paraId="63E6B89A" w14:textId="793FB1E4" w:rsidR="00F42470" w:rsidRDefault="00F42470">
      <w:pPr>
        <w:pStyle w:val="FootnoteText"/>
      </w:pPr>
      <w:r>
        <w:rPr>
          <w:rStyle w:val="FootnoteReference"/>
        </w:rPr>
        <w:footnoteRef/>
      </w:r>
      <w:r>
        <w:t xml:space="preserve"> Ievērojot pieņemtos noteikumus </w:t>
      </w:r>
      <w:hyperlink r:id="rId1" w:history="1">
        <w:r w:rsidRPr="00C71C81">
          <w:rPr>
            <w:rStyle w:val="Hyperlink"/>
          </w:rPr>
          <w:t>https://likumi.lv/ta/id/338351-grozijumi-ministru-kabineta-2020-gada-22-septembra-noteikumos-nr-588-ekonomikas-ministrijas-nolikums</w:t>
        </w:r>
      </w:hyperlink>
      <w:r>
        <w:t xml:space="preserve"> un </w:t>
      </w:r>
      <w:hyperlink r:id="rId2" w:history="1">
        <w:r w:rsidRPr="00C71C81">
          <w:rPr>
            <w:rStyle w:val="Hyperlink"/>
          </w:rPr>
          <w:t>https://likumi.lv/ta/id/338391-klimata-un-energetikas-ministrijas-nolikums</w:t>
        </w:r>
      </w:hyperlink>
      <w:r>
        <w:t>, kas stājās spēkā ar2023. gada 1. janvāri.</w:t>
      </w:r>
    </w:p>
  </w:footnote>
  <w:footnote w:id="3">
    <w:p w14:paraId="0D08B636" w14:textId="56B62737" w:rsidR="00C35C63" w:rsidRPr="004C289C" w:rsidRDefault="00C35C63" w:rsidP="00DF6D69">
      <w:pPr>
        <w:rPr>
          <w:rFonts w:eastAsia="Times New Roman" w:cs="Times New Roman"/>
          <w:sz w:val="20"/>
          <w:szCs w:val="20"/>
          <w:lang w:eastAsia="lv-LV"/>
        </w:rPr>
      </w:pPr>
      <w:r>
        <w:rPr>
          <w:rStyle w:val="FootnoteReference"/>
        </w:rPr>
        <w:footnoteRef/>
      </w:r>
      <w:r>
        <w:t xml:space="preserve"> </w:t>
      </w:r>
      <w:r w:rsidRPr="004C289C">
        <w:rPr>
          <w:sz w:val="20"/>
          <w:szCs w:val="20"/>
        </w:rPr>
        <w:t xml:space="preserve">Saskaņā ar Valsts un pašvaldību institūciju amatpersonu un darbinieku atlīdzības </w:t>
      </w:r>
      <w:r w:rsidR="00DF6D69" w:rsidRPr="004C289C">
        <w:rPr>
          <w:sz w:val="20"/>
          <w:szCs w:val="20"/>
        </w:rPr>
        <w:t>likum</w:t>
      </w:r>
      <w:r w:rsidR="00DF6D69">
        <w:rPr>
          <w:sz w:val="20"/>
          <w:szCs w:val="20"/>
        </w:rPr>
        <w:t xml:space="preserve">a 3.pielikumu </w:t>
      </w:r>
      <w:r w:rsidR="00DF6D69" w:rsidRPr="00DF6D69">
        <w:rPr>
          <w:sz w:val="20"/>
          <w:szCs w:val="20"/>
        </w:rPr>
        <w:t xml:space="preserve">“Mēnešalgu grupas un intervāli” </w:t>
      </w:r>
      <w:r w:rsidR="00DF6D69">
        <w:rPr>
          <w:sz w:val="20"/>
          <w:szCs w:val="20"/>
        </w:rPr>
        <w:t>(</w:t>
      </w:r>
      <w:hyperlink r:id="rId3" w:history="1">
        <w:r w:rsidR="00DF6D69" w:rsidRPr="00687718">
          <w:rPr>
            <w:rStyle w:val="Hyperlink"/>
            <w:sz w:val="20"/>
            <w:szCs w:val="20"/>
          </w:rPr>
          <w:t>https://likumi.lv/ta/id/202273-valsts-un-pasvaldibu-instituciju-amatpersonu-un-darbinieku-atlidzibas-likums</w:t>
        </w:r>
      </w:hyperlink>
      <w:r w:rsidR="00DF6D69">
        <w:rPr>
          <w:sz w:val="20"/>
          <w:szCs w:val="20"/>
        </w:rPr>
        <w:t xml:space="preserve">) </w:t>
      </w:r>
      <w:r w:rsidR="00DF6D69" w:rsidRPr="00DF6D69">
        <w:rPr>
          <w:sz w:val="20"/>
          <w:szCs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747375"/>
      <w:docPartObj>
        <w:docPartGallery w:val="Page Numbers (Top of Page)"/>
        <w:docPartUnique/>
      </w:docPartObj>
    </w:sdtPr>
    <w:sdtEndPr>
      <w:rPr>
        <w:noProof/>
        <w:sz w:val="20"/>
        <w:szCs w:val="20"/>
      </w:rPr>
    </w:sdtEndPr>
    <w:sdtContent>
      <w:p w14:paraId="45FFD6FE" w14:textId="470E456A" w:rsidR="00376594" w:rsidRPr="00E93A03" w:rsidRDefault="00376594" w:rsidP="007C2431">
        <w:pPr>
          <w:pStyle w:val="Header"/>
          <w:spacing w:after="120"/>
          <w:jc w:val="center"/>
          <w:rPr>
            <w:sz w:val="20"/>
            <w:szCs w:val="20"/>
          </w:rPr>
        </w:pPr>
        <w:r w:rsidRPr="00E93A03">
          <w:rPr>
            <w:sz w:val="20"/>
            <w:szCs w:val="20"/>
          </w:rPr>
          <w:fldChar w:fldCharType="begin"/>
        </w:r>
        <w:r w:rsidRPr="00E93A03">
          <w:rPr>
            <w:sz w:val="20"/>
            <w:szCs w:val="20"/>
          </w:rPr>
          <w:instrText xml:space="preserve"> PAGE   \* MERGEFORMAT </w:instrText>
        </w:r>
        <w:r w:rsidRPr="00E93A03">
          <w:rPr>
            <w:sz w:val="20"/>
            <w:szCs w:val="20"/>
          </w:rPr>
          <w:fldChar w:fldCharType="separate"/>
        </w:r>
        <w:r w:rsidR="008D4496">
          <w:rPr>
            <w:noProof/>
            <w:sz w:val="20"/>
            <w:szCs w:val="20"/>
          </w:rPr>
          <w:t>12</w:t>
        </w:r>
        <w:r w:rsidRPr="00E93A03">
          <w:rPr>
            <w:noProof/>
            <w:sz w:val="20"/>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21164BA"/>
    <w:multiLevelType w:val="hybridMultilevel"/>
    <w:tmpl w:val="2698F35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B77515"/>
    <w:multiLevelType w:val="hybridMultilevel"/>
    <w:tmpl w:val="FFFFFFFF"/>
    <w:lvl w:ilvl="0" w:tplc="FEEA155A">
      <w:start w:val="1"/>
      <w:numFmt w:val="decimal"/>
      <w:lvlText w:val="%1.."/>
      <w:lvlJc w:val="left"/>
      <w:pPr>
        <w:ind w:left="720" w:hanging="360"/>
      </w:pPr>
    </w:lvl>
    <w:lvl w:ilvl="1" w:tplc="A4EECD36">
      <w:start w:val="1"/>
      <w:numFmt w:val="lowerLetter"/>
      <w:lvlText w:val="%2."/>
      <w:lvlJc w:val="left"/>
      <w:pPr>
        <w:ind w:left="1440" w:hanging="360"/>
      </w:pPr>
    </w:lvl>
    <w:lvl w:ilvl="2" w:tplc="45DA3FB4">
      <w:start w:val="1"/>
      <w:numFmt w:val="lowerRoman"/>
      <w:lvlText w:val="%3."/>
      <w:lvlJc w:val="right"/>
      <w:pPr>
        <w:ind w:left="2160" w:hanging="180"/>
      </w:pPr>
    </w:lvl>
    <w:lvl w:ilvl="3" w:tplc="5F3018A4">
      <w:start w:val="1"/>
      <w:numFmt w:val="decimal"/>
      <w:lvlText w:val="%4."/>
      <w:lvlJc w:val="left"/>
      <w:pPr>
        <w:ind w:left="2880" w:hanging="360"/>
      </w:pPr>
    </w:lvl>
    <w:lvl w:ilvl="4" w:tplc="A67A310C">
      <w:start w:val="1"/>
      <w:numFmt w:val="lowerLetter"/>
      <w:lvlText w:val="%5."/>
      <w:lvlJc w:val="left"/>
      <w:pPr>
        <w:ind w:left="3600" w:hanging="360"/>
      </w:pPr>
    </w:lvl>
    <w:lvl w:ilvl="5" w:tplc="02327054">
      <w:start w:val="1"/>
      <w:numFmt w:val="lowerRoman"/>
      <w:lvlText w:val="%6."/>
      <w:lvlJc w:val="right"/>
      <w:pPr>
        <w:ind w:left="4320" w:hanging="180"/>
      </w:pPr>
    </w:lvl>
    <w:lvl w:ilvl="6" w:tplc="9F5AD90A">
      <w:start w:val="1"/>
      <w:numFmt w:val="decimal"/>
      <w:lvlText w:val="%7."/>
      <w:lvlJc w:val="left"/>
      <w:pPr>
        <w:ind w:left="5040" w:hanging="360"/>
      </w:pPr>
    </w:lvl>
    <w:lvl w:ilvl="7" w:tplc="CFC43AB8">
      <w:start w:val="1"/>
      <w:numFmt w:val="lowerLetter"/>
      <w:lvlText w:val="%8."/>
      <w:lvlJc w:val="left"/>
      <w:pPr>
        <w:ind w:left="5760" w:hanging="360"/>
      </w:pPr>
    </w:lvl>
    <w:lvl w:ilvl="8" w:tplc="02CC835A">
      <w:start w:val="1"/>
      <w:numFmt w:val="lowerRoman"/>
      <w:lvlText w:val="%9."/>
      <w:lvlJc w:val="right"/>
      <w:pPr>
        <w:ind w:left="6480" w:hanging="180"/>
      </w:pPr>
    </w:lvl>
  </w:abstractNum>
  <w:abstractNum w:abstractNumId="3" w15:restartNumberingAfterBreak="0">
    <w:nsid w:val="0CD454E6"/>
    <w:multiLevelType w:val="hybridMultilevel"/>
    <w:tmpl w:val="C82E392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 w15:restartNumberingAfterBreak="0">
    <w:nsid w:val="186A5D04"/>
    <w:multiLevelType w:val="hybridMultilevel"/>
    <w:tmpl w:val="567C27F0"/>
    <w:lvl w:ilvl="0" w:tplc="7DF6A246">
      <w:start w:val="1"/>
      <w:numFmt w:val="bullet"/>
      <w:lvlText w:val=""/>
      <w:lvlJc w:val="left"/>
      <w:pPr>
        <w:ind w:left="720" w:hanging="360"/>
      </w:pPr>
      <w:rPr>
        <w:rFonts w:ascii="Symbol" w:hAnsi="Symbol" w:hint="default"/>
      </w:rPr>
    </w:lvl>
    <w:lvl w:ilvl="1" w:tplc="DB3C2E30">
      <w:start w:val="1"/>
      <w:numFmt w:val="bullet"/>
      <w:lvlText w:val="o"/>
      <w:lvlJc w:val="left"/>
      <w:pPr>
        <w:ind w:left="1440" w:hanging="360"/>
      </w:pPr>
      <w:rPr>
        <w:rFonts w:ascii="Courier New" w:hAnsi="Courier New" w:hint="default"/>
      </w:rPr>
    </w:lvl>
    <w:lvl w:ilvl="2" w:tplc="2CE0ED9A">
      <w:start w:val="1"/>
      <w:numFmt w:val="bullet"/>
      <w:lvlText w:val=""/>
      <w:lvlJc w:val="left"/>
      <w:pPr>
        <w:ind w:left="2160" w:hanging="360"/>
      </w:pPr>
      <w:rPr>
        <w:rFonts w:ascii="Wingdings" w:hAnsi="Wingdings" w:hint="default"/>
      </w:rPr>
    </w:lvl>
    <w:lvl w:ilvl="3" w:tplc="B28C4508">
      <w:start w:val="1"/>
      <w:numFmt w:val="bullet"/>
      <w:lvlText w:val=""/>
      <w:lvlJc w:val="left"/>
      <w:pPr>
        <w:ind w:left="2880" w:hanging="360"/>
      </w:pPr>
      <w:rPr>
        <w:rFonts w:ascii="Symbol" w:hAnsi="Symbol" w:hint="default"/>
      </w:rPr>
    </w:lvl>
    <w:lvl w:ilvl="4" w:tplc="B3706456">
      <w:start w:val="1"/>
      <w:numFmt w:val="bullet"/>
      <w:lvlText w:val="o"/>
      <w:lvlJc w:val="left"/>
      <w:pPr>
        <w:ind w:left="3600" w:hanging="360"/>
      </w:pPr>
      <w:rPr>
        <w:rFonts w:ascii="Courier New" w:hAnsi="Courier New" w:hint="default"/>
      </w:rPr>
    </w:lvl>
    <w:lvl w:ilvl="5" w:tplc="BF605D92">
      <w:start w:val="1"/>
      <w:numFmt w:val="bullet"/>
      <w:lvlText w:val=""/>
      <w:lvlJc w:val="left"/>
      <w:pPr>
        <w:ind w:left="4320" w:hanging="360"/>
      </w:pPr>
      <w:rPr>
        <w:rFonts w:ascii="Wingdings" w:hAnsi="Wingdings" w:hint="default"/>
      </w:rPr>
    </w:lvl>
    <w:lvl w:ilvl="6" w:tplc="0D863A20">
      <w:start w:val="1"/>
      <w:numFmt w:val="bullet"/>
      <w:lvlText w:val=""/>
      <w:lvlJc w:val="left"/>
      <w:pPr>
        <w:ind w:left="5040" w:hanging="360"/>
      </w:pPr>
      <w:rPr>
        <w:rFonts w:ascii="Symbol" w:hAnsi="Symbol" w:hint="default"/>
      </w:rPr>
    </w:lvl>
    <w:lvl w:ilvl="7" w:tplc="5D422AD4">
      <w:start w:val="1"/>
      <w:numFmt w:val="bullet"/>
      <w:lvlText w:val="o"/>
      <w:lvlJc w:val="left"/>
      <w:pPr>
        <w:ind w:left="5760" w:hanging="360"/>
      </w:pPr>
      <w:rPr>
        <w:rFonts w:ascii="Courier New" w:hAnsi="Courier New" w:hint="default"/>
      </w:rPr>
    </w:lvl>
    <w:lvl w:ilvl="8" w:tplc="67C2F5C0">
      <w:start w:val="1"/>
      <w:numFmt w:val="bullet"/>
      <w:lvlText w:val=""/>
      <w:lvlJc w:val="left"/>
      <w:pPr>
        <w:ind w:left="6480" w:hanging="360"/>
      </w:pPr>
      <w:rPr>
        <w:rFonts w:ascii="Wingdings" w:hAnsi="Wingdings" w:hint="default"/>
      </w:rPr>
    </w:lvl>
  </w:abstractNum>
  <w:abstractNum w:abstractNumId="5" w15:restartNumberingAfterBreak="0">
    <w:nsid w:val="1E914836"/>
    <w:multiLevelType w:val="hybridMultilevel"/>
    <w:tmpl w:val="FFF881FE"/>
    <w:lvl w:ilvl="0" w:tplc="6C6CDFEC">
      <w:start w:val="1"/>
      <w:numFmt w:val="bullet"/>
      <w:lvlText w:val="•"/>
      <w:lvlJc w:val="left"/>
      <w:pPr>
        <w:tabs>
          <w:tab w:val="num" w:pos="720"/>
        </w:tabs>
        <w:ind w:left="720" w:hanging="360"/>
      </w:pPr>
      <w:rPr>
        <w:rFonts w:ascii="Arial" w:hAnsi="Arial" w:hint="default"/>
      </w:rPr>
    </w:lvl>
    <w:lvl w:ilvl="1" w:tplc="02245ECE" w:tentative="1">
      <w:start w:val="1"/>
      <w:numFmt w:val="bullet"/>
      <w:lvlText w:val="•"/>
      <w:lvlJc w:val="left"/>
      <w:pPr>
        <w:tabs>
          <w:tab w:val="num" w:pos="1440"/>
        </w:tabs>
        <w:ind w:left="1440" w:hanging="360"/>
      </w:pPr>
      <w:rPr>
        <w:rFonts w:ascii="Arial" w:hAnsi="Arial" w:hint="default"/>
      </w:rPr>
    </w:lvl>
    <w:lvl w:ilvl="2" w:tplc="7C36B72C" w:tentative="1">
      <w:start w:val="1"/>
      <w:numFmt w:val="bullet"/>
      <w:lvlText w:val="•"/>
      <w:lvlJc w:val="left"/>
      <w:pPr>
        <w:tabs>
          <w:tab w:val="num" w:pos="2160"/>
        </w:tabs>
        <w:ind w:left="2160" w:hanging="360"/>
      </w:pPr>
      <w:rPr>
        <w:rFonts w:ascii="Arial" w:hAnsi="Arial" w:hint="default"/>
      </w:rPr>
    </w:lvl>
    <w:lvl w:ilvl="3" w:tplc="9500AC62" w:tentative="1">
      <w:start w:val="1"/>
      <w:numFmt w:val="bullet"/>
      <w:lvlText w:val="•"/>
      <w:lvlJc w:val="left"/>
      <w:pPr>
        <w:tabs>
          <w:tab w:val="num" w:pos="2880"/>
        </w:tabs>
        <w:ind w:left="2880" w:hanging="360"/>
      </w:pPr>
      <w:rPr>
        <w:rFonts w:ascii="Arial" w:hAnsi="Arial" w:hint="default"/>
      </w:rPr>
    </w:lvl>
    <w:lvl w:ilvl="4" w:tplc="DA5C9F82" w:tentative="1">
      <w:start w:val="1"/>
      <w:numFmt w:val="bullet"/>
      <w:lvlText w:val="•"/>
      <w:lvlJc w:val="left"/>
      <w:pPr>
        <w:tabs>
          <w:tab w:val="num" w:pos="3600"/>
        </w:tabs>
        <w:ind w:left="3600" w:hanging="360"/>
      </w:pPr>
      <w:rPr>
        <w:rFonts w:ascii="Arial" w:hAnsi="Arial" w:hint="default"/>
      </w:rPr>
    </w:lvl>
    <w:lvl w:ilvl="5" w:tplc="C06C9F40" w:tentative="1">
      <w:start w:val="1"/>
      <w:numFmt w:val="bullet"/>
      <w:lvlText w:val="•"/>
      <w:lvlJc w:val="left"/>
      <w:pPr>
        <w:tabs>
          <w:tab w:val="num" w:pos="4320"/>
        </w:tabs>
        <w:ind w:left="4320" w:hanging="360"/>
      </w:pPr>
      <w:rPr>
        <w:rFonts w:ascii="Arial" w:hAnsi="Arial" w:hint="default"/>
      </w:rPr>
    </w:lvl>
    <w:lvl w:ilvl="6" w:tplc="FDBCB484" w:tentative="1">
      <w:start w:val="1"/>
      <w:numFmt w:val="bullet"/>
      <w:lvlText w:val="•"/>
      <w:lvlJc w:val="left"/>
      <w:pPr>
        <w:tabs>
          <w:tab w:val="num" w:pos="5040"/>
        </w:tabs>
        <w:ind w:left="5040" w:hanging="360"/>
      </w:pPr>
      <w:rPr>
        <w:rFonts w:ascii="Arial" w:hAnsi="Arial" w:hint="default"/>
      </w:rPr>
    </w:lvl>
    <w:lvl w:ilvl="7" w:tplc="B57E5330" w:tentative="1">
      <w:start w:val="1"/>
      <w:numFmt w:val="bullet"/>
      <w:lvlText w:val="•"/>
      <w:lvlJc w:val="left"/>
      <w:pPr>
        <w:tabs>
          <w:tab w:val="num" w:pos="5760"/>
        </w:tabs>
        <w:ind w:left="5760" w:hanging="360"/>
      </w:pPr>
      <w:rPr>
        <w:rFonts w:ascii="Arial" w:hAnsi="Arial" w:hint="default"/>
      </w:rPr>
    </w:lvl>
    <w:lvl w:ilvl="8" w:tplc="ED00967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6413C03"/>
    <w:multiLevelType w:val="hybridMultilevel"/>
    <w:tmpl w:val="1BF4D64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2C93401A"/>
    <w:multiLevelType w:val="multilevel"/>
    <w:tmpl w:val="DB92FE80"/>
    <w:lvl w:ilvl="0">
      <w:start w:val="1"/>
      <w:numFmt w:val="decimal"/>
      <w:pStyle w:val="Heading1"/>
      <w:lvlText w:val="%1."/>
      <w:lvlJc w:val="left"/>
      <w:pPr>
        <w:ind w:left="2417" w:hanging="432"/>
      </w:pPr>
    </w:lvl>
    <w:lvl w:ilvl="1">
      <w:start w:val="1"/>
      <w:numFmt w:val="decimal"/>
      <w:pStyle w:val="Heading2"/>
      <w:lvlText w:val="%1.%2."/>
      <w:lvlJc w:val="left"/>
      <w:pPr>
        <w:ind w:left="576" w:hanging="576"/>
      </w:pPr>
      <w:rPr>
        <w:sz w:val="24"/>
        <w:szCs w:val="24"/>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36C61199"/>
    <w:multiLevelType w:val="hybridMultilevel"/>
    <w:tmpl w:val="0680A428"/>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4AA67816"/>
    <w:multiLevelType w:val="hybridMultilevel"/>
    <w:tmpl w:val="5D10941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1EA4FB2"/>
    <w:multiLevelType w:val="hybridMultilevel"/>
    <w:tmpl w:val="4EAA48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7080B7D"/>
    <w:multiLevelType w:val="hybridMultilevel"/>
    <w:tmpl w:val="D30E6276"/>
    <w:lvl w:ilvl="0" w:tplc="790E7862">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52932E4"/>
    <w:multiLevelType w:val="hybridMultilevel"/>
    <w:tmpl w:val="FFB2E6EA"/>
    <w:lvl w:ilvl="0" w:tplc="397E17E6">
      <w:start w:val="1"/>
      <w:numFmt w:val="bullet"/>
      <w:lvlText w:val="•"/>
      <w:lvlJc w:val="left"/>
      <w:pPr>
        <w:tabs>
          <w:tab w:val="num" w:pos="720"/>
        </w:tabs>
        <w:ind w:left="720" w:hanging="360"/>
      </w:pPr>
      <w:rPr>
        <w:rFonts w:ascii="Arial" w:hAnsi="Arial" w:hint="default"/>
      </w:rPr>
    </w:lvl>
    <w:lvl w:ilvl="1" w:tplc="1138FC28">
      <w:start w:val="1"/>
      <w:numFmt w:val="bullet"/>
      <w:lvlText w:val="•"/>
      <w:lvlJc w:val="left"/>
      <w:pPr>
        <w:tabs>
          <w:tab w:val="num" w:pos="1440"/>
        </w:tabs>
        <w:ind w:left="1440" w:hanging="360"/>
      </w:pPr>
      <w:rPr>
        <w:rFonts w:ascii="Arial" w:hAnsi="Arial" w:hint="default"/>
      </w:rPr>
    </w:lvl>
    <w:lvl w:ilvl="2" w:tplc="290E6BAE" w:tentative="1">
      <w:start w:val="1"/>
      <w:numFmt w:val="bullet"/>
      <w:lvlText w:val="•"/>
      <w:lvlJc w:val="left"/>
      <w:pPr>
        <w:tabs>
          <w:tab w:val="num" w:pos="2160"/>
        </w:tabs>
        <w:ind w:left="2160" w:hanging="360"/>
      </w:pPr>
      <w:rPr>
        <w:rFonts w:ascii="Arial" w:hAnsi="Arial" w:hint="default"/>
      </w:rPr>
    </w:lvl>
    <w:lvl w:ilvl="3" w:tplc="7BA251D4" w:tentative="1">
      <w:start w:val="1"/>
      <w:numFmt w:val="bullet"/>
      <w:lvlText w:val="•"/>
      <w:lvlJc w:val="left"/>
      <w:pPr>
        <w:tabs>
          <w:tab w:val="num" w:pos="2880"/>
        </w:tabs>
        <w:ind w:left="2880" w:hanging="360"/>
      </w:pPr>
      <w:rPr>
        <w:rFonts w:ascii="Arial" w:hAnsi="Arial" w:hint="default"/>
      </w:rPr>
    </w:lvl>
    <w:lvl w:ilvl="4" w:tplc="C002A384" w:tentative="1">
      <w:start w:val="1"/>
      <w:numFmt w:val="bullet"/>
      <w:lvlText w:val="•"/>
      <w:lvlJc w:val="left"/>
      <w:pPr>
        <w:tabs>
          <w:tab w:val="num" w:pos="3600"/>
        </w:tabs>
        <w:ind w:left="3600" w:hanging="360"/>
      </w:pPr>
      <w:rPr>
        <w:rFonts w:ascii="Arial" w:hAnsi="Arial" w:hint="default"/>
      </w:rPr>
    </w:lvl>
    <w:lvl w:ilvl="5" w:tplc="7772E2AA" w:tentative="1">
      <w:start w:val="1"/>
      <w:numFmt w:val="bullet"/>
      <w:lvlText w:val="•"/>
      <w:lvlJc w:val="left"/>
      <w:pPr>
        <w:tabs>
          <w:tab w:val="num" w:pos="4320"/>
        </w:tabs>
        <w:ind w:left="4320" w:hanging="360"/>
      </w:pPr>
      <w:rPr>
        <w:rFonts w:ascii="Arial" w:hAnsi="Arial" w:hint="default"/>
      </w:rPr>
    </w:lvl>
    <w:lvl w:ilvl="6" w:tplc="48F40C96" w:tentative="1">
      <w:start w:val="1"/>
      <w:numFmt w:val="bullet"/>
      <w:lvlText w:val="•"/>
      <w:lvlJc w:val="left"/>
      <w:pPr>
        <w:tabs>
          <w:tab w:val="num" w:pos="5040"/>
        </w:tabs>
        <w:ind w:left="5040" w:hanging="360"/>
      </w:pPr>
      <w:rPr>
        <w:rFonts w:ascii="Arial" w:hAnsi="Arial" w:hint="default"/>
      </w:rPr>
    </w:lvl>
    <w:lvl w:ilvl="7" w:tplc="4BDC8AC0" w:tentative="1">
      <w:start w:val="1"/>
      <w:numFmt w:val="bullet"/>
      <w:lvlText w:val="•"/>
      <w:lvlJc w:val="left"/>
      <w:pPr>
        <w:tabs>
          <w:tab w:val="num" w:pos="5760"/>
        </w:tabs>
        <w:ind w:left="5760" w:hanging="360"/>
      </w:pPr>
      <w:rPr>
        <w:rFonts w:ascii="Arial" w:hAnsi="Arial" w:hint="default"/>
      </w:rPr>
    </w:lvl>
    <w:lvl w:ilvl="8" w:tplc="676C0D6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CBC2FFB"/>
    <w:multiLevelType w:val="hybridMultilevel"/>
    <w:tmpl w:val="1F94DDA8"/>
    <w:lvl w:ilvl="0" w:tplc="74A8C03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763E678A"/>
    <w:multiLevelType w:val="multilevel"/>
    <w:tmpl w:val="22DE0BAA"/>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816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68D535A"/>
    <w:multiLevelType w:val="hybridMultilevel"/>
    <w:tmpl w:val="FACC25CA"/>
    <w:lvl w:ilvl="0" w:tplc="795C2F9E">
      <w:numFmt w:val="bullet"/>
      <w:lvlText w:val="•"/>
      <w:lvlJc w:val="left"/>
      <w:pPr>
        <w:ind w:left="720" w:hanging="360"/>
      </w:pPr>
      <w:rPr>
        <w:rFonts w:ascii="Times New Roman" w:eastAsiaTheme="minorHAnsi" w:hAnsi="Times New Roman" w:cs="Times New Roman" w:hint="default"/>
      </w:rPr>
    </w:lvl>
    <w:lvl w:ilvl="1" w:tplc="1E3E8BF6">
      <w:numFmt w:val="bullet"/>
      <w:lvlText w:val="-"/>
      <w:lvlJc w:val="left"/>
      <w:pPr>
        <w:ind w:left="1440" w:hanging="360"/>
      </w:pPr>
      <w:rPr>
        <w:rFonts w:ascii="Times New Roman" w:eastAsiaTheme="minorHAns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7ADE5E1A"/>
    <w:multiLevelType w:val="hybridMultilevel"/>
    <w:tmpl w:val="2698F35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3"/>
  </w:num>
  <w:num w:numId="3">
    <w:abstractNumId w:val="12"/>
  </w:num>
  <w:num w:numId="4">
    <w:abstractNumId w:val="9"/>
  </w:num>
  <w:num w:numId="5">
    <w:abstractNumId w:val="5"/>
  </w:num>
  <w:num w:numId="6">
    <w:abstractNumId w:val="14"/>
  </w:num>
  <w:num w:numId="7">
    <w:abstractNumId w:val="1"/>
  </w:num>
  <w:num w:numId="8">
    <w:abstractNumId w:val="16"/>
  </w:num>
  <w:num w:numId="9">
    <w:abstractNumId w:val="7"/>
  </w:num>
  <w:num w:numId="10">
    <w:abstractNumId w:val="7"/>
  </w:num>
  <w:num w:numId="11">
    <w:abstractNumId w:val="7"/>
  </w:num>
  <w:num w:numId="12">
    <w:abstractNumId w:val="7"/>
  </w:num>
  <w:num w:numId="13">
    <w:abstractNumId w:val="7"/>
  </w:num>
  <w:num w:numId="14">
    <w:abstractNumId w:val="7"/>
  </w:num>
  <w:num w:numId="15">
    <w:abstractNumId w:val="7"/>
  </w:num>
  <w:num w:numId="16">
    <w:abstractNumId w:val="7"/>
  </w:num>
  <w:num w:numId="17">
    <w:abstractNumId w:val="7"/>
  </w:num>
  <w:num w:numId="18">
    <w:abstractNumId w:val="11"/>
  </w:num>
  <w:num w:numId="19">
    <w:abstractNumId w:val="7"/>
  </w:num>
  <w:num w:numId="20">
    <w:abstractNumId w:val="7"/>
  </w:num>
  <w:num w:numId="21">
    <w:abstractNumId w:val="7"/>
  </w:num>
  <w:num w:numId="22">
    <w:abstractNumId w:val="7"/>
  </w:num>
  <w:num w:numId="23">
    <w:abstractNumId w:val="7"/>
  </w:num>
  <w:num w:numId="24">
    <w:abstractNumId w:val="4"/>
  </w:num>
  <w:num w:numId="25">
    <w:abstractNumId w:val="0"/>
  </w:num>
  <w:num w:numId="26">
    <w:abstractNumId w:val="7"/>
  </w:num>
  <w:num w:numId="27">
    <w:abstractNumId w:val="6"/>
  </w:num>
  <w:num w:numId="28">
    <w:abstractNumId w:val="15"/>
  </w:num>
  <w:num w:numId="29">
    <w:abstractNumId w:val="8"/>
  </w:num>
  <w:num w:numId="30">
    <w:abstractNumId w:val="10"/>
  </w:num>
  <w:num w:numId="3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C94"/>
    <w:rsid w:val="00003779"/>
    <w:rsid w:val="00005A6F"/>
    <w:rsid w:val="00007B67"/>
    <w:rsid w:val="00007EDF"/>
    <w:rsid w:val="00010C9B"/>
    <w:rsid w:val="0001457A"/>
    <w:rsid w:val="00015C05"/>
    <w:rsid w:val="00020EF1"/>
    <w:rsid w:val="0002182E"/>
    <w:rsid w:val="00022A28"/>
    <w:rsid w:val="00023804"/>
    <w:rsid w:val="00023967"/>
    <w:rsid w:val="00024AA5"/>
    <w:rsid w:val="00024CCF"/>
    <w:rsid w:val="00026014"/>
    <w:rsid w:val="0002609B"/>
    <w:rsid w:val="00027117"/>
    <w:rsid w:val="000279AE"/>
    <w:rsid w:val="00030F82"/>
    <w:rsid w:val="00035E1C"/>
    <w:rsid w:val="00036B7E"/>
    <w:rsid w:val="00037870"/>
    <w:rsid w:val="000416A6"/>
    <w:rsid w:val="000431CF"/>
    <w:rsid w:val="0004422E"/>
    <w:rsid w:val="00044DE6"/>
    <w:rsid w:val="00044F7D"/>
    <w:rsid w:val="00047A24"/>
    <w:rsid w:val="000502AA"/>
    <w:rsid w:val="00053AC2"/>
    <w:rsid w:val="00053E1E"/>
    <w:rsid w:val="00054745"/>
    <w:rsid w:val="00054EEB"/>
    <w:rsid w:val="0005525D"/>
    <w:rsid w:val="00055DAD"/>
    <w:rsid w:val="00056470"/>
    <w:rsid w:val="000574E6"/>
    <w:rsid w:val="00057AC2"/>
    <w:rsid w:val="000601F7"/>
    <w:rsid w:val="000604F6"/>
    <w:rsid w:val="00060C7E"/>
    <w:rsid w:val="00061152"/>
    <w:rsid w:val="00061427"/>
    <w:rsid w:val="00062260"/>
    <w:rsid w:val="0006753D"/>
    <w:rsid w:val="00067542"/>
    <w:rsid w:val="00070476"/>
    <w:rsid w:val="000706AE"/>
    <w:rsid w:val="0007133C"/>
    <w:rsid w:val="0007430B"/>
    <w:rsid w:val="00075D37"/>
    <w:rsid w:val="0007623C"/>
    <w:rsid w:val="00076B47"/>
    <w:rsid w:val="000778F0"/>
    <w:rsid w:val="00077F0D"/>
    <w:rsid w:val="00081A77"/>
    <w:rsid w:val="00081AFC"/>
    <w:rsid w:val="0008222D"/>
    <w:rsid w:val="0008370F"/>
    <w:rsid w:val="00085CE6"/>
    <w:rsid w:val="00086C6F"/>
    <w:rsid w:val="00086FA2"/>
    <w:rsid w:val="0008749D"/>
    <w:rsid w:val="00090CCB"/>
    <w:rsid w:val="00091B29"/>
    <w:rsid w:val="00091E5E"/>
    <w:rsid w:val="0009223E"/>
    <w:rsid w:val="00093048"/>
    <w:rsid w:val="00093057"/>
    <w:rsid w:val="00095298"/>
    <w:rsid w:val="000962A6"/>
    <w:rsid w:val="000A0240"/>
    <w:rsid w:val="000A0312"/>
    <w:rsid w:val="000A15A3"/>
    <w:rsid w:val="000A27AA"/>
    <w:rsid w:val="000A3B0A"/>
    <w:rsid w:val="000A4DCF"/>
    <w:rsid w:val="000A542D"/>
    <w:rsid w:val="000A575D"/>
    <w:rsid w:val="000A6311"/>
    <w:rsid w:val="000A65C0"/>
    <w:rsid w:val="000A6FC8"/>
    <w:rsid w:val="000A76D0"/>
    <w:rsid w:val="000A7828"/>
    <w:rsid w:val="000A7883"/>
    <w:rsid w:val="000B082C"/>
    <w:rsid w:val="000B3352"/>
    <w:rsid w:val="000B45D8"/>
    <w:rsid w:val="000B4F73"/>
    <w:rsid w:val="000B6772"/>
    <w:rsid w:val="000C0385"/>
    <w:rsid w:val="000C173B"/>
    <w:rsid w:val="000C69C8"/>
    <w:rsid w:val="000D0FD3"/>
    <w:rsid w:val="000D1CF9"/>
    <w:rsid w:val="000D3AF9"/>
    <w:rsid w:val="000D4B12"/>
    <w:rsid w:val="000D75BE"/>
    <w:rsid w:val="000D797D"/>
    <w:rsid w:val="000E0FAE"/>
    <w:rsid w:val="000E1665"/>
    <w:rsid w:val="000E2D96"/>
    <w:rsid w:val="000E4B75"/>
    <w:rsid w:val="000E77FB"/>
    <w:rsid w:val="000E7B88"/>
    <w:rsid w:val="000E7DFA"/>
    <w:rsid w:val="000F1353"/>
    <w:rsid w:val="000F2B04"/>
    <w:rsid w:val="000F46D4"/>
    <w:rsid w:val="000F5827"/>
    <w:rsid w:val="000F6589"/>
    <w:rsid w:val="000F7FD2"/>
    <w:rsid w:val="001044C6"/>
    <w:rsid w:val="001046C9"/>
    <w:rsid w:val="00104DB0"/>
    <w:rsid w:val="00105631"/>
    <w:rsid w:val="00106D53"/>
    <w:rsid w:val="00107AA6"/>
    <w:rsid w:val="00107DF3"/>
    <w:rsid w:val="001110D6"/>
    <w:rsid w:val="00111F7C"/>
    <w:rsid w:val="0011430F"/>
    <w:rsid w:val="001156F2"/>
    <w:rsid w:val="00115E14"/>
    <w:rsid w:val="0011659E"/>
    <w:rsid w:val="001230E4"/>
    <w:rsid w:val="0012391A"/>
    <w:rsid w:val="00123C92"/>
    <w:rsid w:val="00123E14"/>
    <w:rsid w:val="00125744"/>
    <w:rsid w:val="001265F7"/>
    <w:rsid w:val="001318DA"/>
    <w:rsid w:val="0013212A"/>
    <w:rsid w:val="0013416A"/>
    <w:rsid w:val="00135444"/>
    <w:rsid w:val="00141028"/>
    <w:rsid w:val="0014123F"/>
    <w:rsid w:val="001416EF"/>
    <w:rsid w:val="00147476"/>
    <w:rsid w:val="00147957"/>
    <w:rsid w:val="001514D3"/>
    <w:rsid w:val="00152DC3"/>
    <w:rsid w:val="00154CFB"/>
    <w:rsid w:val="00155809"/>
    <w:rsid w:val="00155B79"/>
    <w:rsid w:val="00155D54"/>
    <w:rsid w:val="00160F1D"/>
    <w:rsid w:val="00161ADE"/>
    <w:rsid w:val="00161EC6"/>
    <w:rsid w:val="001625EB"/>
    <w:rsid w:val="00162CA0"/>
    <w:rsid w:val="00163A56"/>
    <w:rsid w:val="00163B2D"/>
    <w:rsid w:val="001641C5"/>
    <w:rsid w:val="001653C5"/>
    <w:rsid w:val="00166701"/>
    <w:rsid w:val="0016758D"/>
    <w:rsid w:val="001677DC"/>
    <w:rsid w:val="001720E3"/>
    <w:rsid w:val="00176DA2"/>
    <w:rsid w:val="001803BA"/>
    <w:rsid w:val="00180DF7"/>
    <w:rsid w:val="0018122A"/>
    <w:rsid w:val="00184ACE"/>
    <w:rsid w:val="00185D12"/>
    <w:rsid w:val="001906F5"/>
    <w:rsid w:val="00190E89"/>
    <w:rsid w:val="00191D22"/>
    <w:rsid w:val="00194FE8"/>
    <w:rsid w:val="00195E84"/>
    <w:rsid w:val="001965F0"/>
    <w:rsid w:val="00196A9C"/>
    <w:rsid w:val="00196EB0"/>
    <w:rsid w:val="001A7032"/>
    <w:rsid w:val="001A707F"/>
    <w:rsid w:val="001A7DBC"/>
    <w:rsid w:val="001B3AFE"/>
    <w:rsid w:val="001C001A"/>
    <w:rsid w:val="001C0266"/>
    <w:rsid w:val="001C2262"/>
    <w:rsid w:val="001C339D"/>
    <w:rsid w:val="001C5471"/>
    <w:rsid w:val="001C6E36"/>
    <w:rsid w:val="001C7758"/>
    <w:rsid w:val="001C7DD1"/>
    <w:rsid w:val="001D0AA4"/>
    <w:rsid w:val="001D2113"/>
    <w:rsid w:val="001D3677"/>
    <w:rsid w:val="001D3BD5"/>
    <w:rsid w:val="001D4E5F"/>
    <w:rsid w:val="001D5F19"/>
    <w:rsid w:val="001D66B8"/>
    <w:rsid w:val="001E198A"/>
    <w:rsid w:val="001E2040"/>
    <w:rsid w:val="001E4DB1"/>
    <w:rsid w:val="001E510F"/>
    <w:rsid w:val="001E561A"/>
    <w:rsid w:val="001E7A76"/>
    <w:rsid w:val="001E7B16"/>
    <w:rsid w:val="001F016D"/>
    <w:rsid w:val="001F1F65"/>
    <w:rsid w:val="001F2C4E"/>
    <w:rsid w:val="001F4BEB"/>
    <w:rsid w:val="001F5792"/>
    <w:rsid w:val="001F6679"/>
    <w:rsid w:val="001F78F4"/>
    <w:rsid w:val="002023DC"/>
    <w:rsid w:val="00204988"/>
    <w:rsid w:val="00205971"/>
    <w:rsid w:val="00205EDF"/>
    <w:rsid w:val="00205F8F"/>
    <w:rsid w:val="00206BB9"/>
    <w:rsid w:val="002072A3"/>
    <w:rsid w:val="00210A6D"/>
    <w:rsid w:val="00211267"/>
    <w:rsid w:val="00211674"/>
    <w:rsid w:val="0021194D"/>
    <w:rsid w:val="00220464"/>
    <w:rsid w:val="002204D5"/>
    <w:rsid w:val="00220F36"/>
    <w:rsid w:val="00222BC0"/>
    <w:rsid w:val="00223B73"/>
    <w:rsid w:val="002240C8"/>
    <w:rsid w:val="00224158"/>
    <w:rsid w:val="002242B0"/>
    <w:rsid w:val="0022594D"/>
    <w:rsid w:val="002273A6"/>
    <w:rsid w:val="0023322F"/>
    <w:rsid w:val="00236F45"/>
    <w:rsid w:val="00237526"/>
    <w:rsid w:val="00237E6C"/>
    <w:rsid w:val="002403A0"/>
    <w:rsid w:val="00241776"/>
    <w:rsid w:val="0024182A"/>
    <w:rsid w:val="002420F4"/>
    <w:rsid w:val="0024289C"/>
    <w:rsid w:val="00242A37"/>
    <w:rsid w:val="0024343E"/>
    <w:rsid w:val="0024348C"/>
    <w:rsid w:val="0024448A"/>
    <w:rsid w:val="0024518A"/>
    <w:rsid w:val="002454DF"/>
    <w:rsid w:val="00246A39"/>
    <w:rsid w:val="00246A3E"/>
    <w:rsid w:val="00246FCF"/>
    <w:rsid w:val="00250A04"/>
    <w:rsid w:val="00250EA5"/>
    <w:rsid w:val="00254713"/>
    <w:rsid w:val="00254BD9"/>
    <w:rsid w:val="00255D36"/>
    <w:rsid w:val="002568E1"/>
    <w:rsid w:val="002602DF"/>
    <w:rsid w:val="00260959"/>
    <w:rsid w:val="00261B66"/>
    <w:rsid w:val="00262342"/>
    <w:rsid w:val="0026259A"/>
    <w:rsid w:val="0026304F"/>
    <w:rsid w:val="00266C82"/>
    <w:rsid w:val="0027141D"/>
    <w:rsid w:val="00271C3E"/>
    <w:rsid w:val="00276DDF"/>
    <w:rsid w:val="002770A5"/>
    <w:rsid w:val="00283232"/>
    <w:rsid w:val="00283941"/>
    <w:rsid w:val="002841EC"/>
    <w:rsid w:val="0028424B"/>
    <w:rsid w:val="002849D4"/>
    <w:rsid w:val="00286844"/>
    <w:rsid w:val="00287364"/>
    <w:rsid w:val="00287370"/>
    <w:rsid w:val="00287FA6"/>
    <w:rsid w:val="00290857"/>
    <w:rsid w:val="00290BC6"/>
    <w:rsid w:val="00291806"/>
    <w:rsid w:val="00292DAF"/>
    <w:rsid w:val="002942D2"/>
    <w:rsid w:val="0029541A"/>
    <w:rsid w:val="00295442"/>
    <w:rsid w:val="002957B3"/>
    <w:rsid w:val="00296EDE"/>
    <w:rsid w:val="00297AFC"/>
    <w:rsid w:val="00297CAF"/>
    <w:rsid w:val="002A36E0"/>
    <w:rsid w:val="002A48E7"/>
    <w:rsid w:val="002A6775"/>
    <w:rsid w:val="002A740D"/>
    <w:rsid w:val="002B0614"/>
    <w:rsid w:val="002B2620"/>
    <w:rsid w:val="002B301E"/>
    <w:rsid w:val="002B53C6"/>
    <w:rsid w:val="002B71D1"/>
    <w:rsid w:val="002B71DC"/>
    <w:rsid w:val="002C0142"/>
    <w:rsid w:val="002C0BC6"/>
    <w:rsid w:val="002C21A8"/>
    <w:rsid w:val="002C2A4E"/>
    <w:rsid w:val="002C3965"/>
    <w:rsid w:val="002C3CA7"/>
    <w:rsid w:val="002C54A1"/>
    <w:rsid w:val="002C7155"/>
    <w:rsid w:val="002C78B4"/>
    <w:rsid w:val="002D14D3"/>
    <w:rsid w:val="002D3321"/>
    <w:rsid w:val="002D476D"/>
    <w:rsid w:val="002D63D9"/>
    <w:rsid w:val="002D6C36"/>
    <w:rsid w:val="002D6DFC"/>
    <w:rsid w:val="002E151D"/>
    <w:rsid w:val="002E494E"/>
    <w:rsid w:val="002E52A0"/>
    <w:rsid w:val="002E6585"/>
    <w:rsid w:val="002E6822"/>
    <w:rsid w:val="002F06F4"/>
    <w:rsid w:val="002F0763"/>
    <w:rsid w:val="002F4D6E"/>
    <w:rsid w:val="002F53FA"/>
    <w:rsid w:val="002F6478"/>
    <w:rsid w:val="002F6878"/>
    <w:rsid w:val="002F6A58"/>
    <w:rsid w:val="002F731F"/>
    <w:rsid w:val="002F7502"/>
    <w:rsid w:val="002FF005"/>
    <w:rsid w:val="003005AD"/>
    <w:rsid w:val="00301678"/>
    <w:rsid w:val="00301B9B"/>
    <w:rsid w:val="00302054"/>
    <w:rsid w:val="003039E5"/>
    <w:rsid w:val="00304D8C"/>
    <w:rsid w:val="003057B8"/>
    <w:rsid w:val="00305FCC"/>
    <w:rsid w:val="00306878"/>
    <w:rsid w:val="00307A5F"/>
    <w:rsid w:val="00311292"/>
    <w:rsid w:val="00311C35"/>
    <w:rsid w:val="00312E8E"/>
    <w:rsid w:val="003138D3"/>
    <w:rsid w:val="003138F3"/>
    <w:rsid w:val="00316956"/>
    <w:rsid w:val="00316AD0"/>
    <w:rsid w:val="00316B11"/>
    <w:rsid w:val="00317198"/>
    <w:rsid w:val="00317360"/>
    <w:rsid w:val="00320DA1"/>
    <w:rsid w:val="00322B1A"/>
    <w:rsid w:val="00323773"/>
    <w:rsid w:val="00323FDA"/>
    <w:rsid w:val="00324AD4"/>
    <w:rsid w:val="00326179"/>
    <w:rsid w:val="00326204"/>
    <w:rsid w:val="0033148E"/>
    <w:rsid w:val="0033312C"/>
    <w:rsid w:val="003366CD"/>
    <w:rsid w:val="00337A69"/>
    <w:rsid w:val="003408B0"/>
    <w:rsid w:val="00340C5E"/>
    <w:rsid w:val="003420AF"/>
    <w:rsid w:val="003425FE"/>
    <w:rsid w:val="00343612"/>
    <w:rsid w:val="003440BD"/>
    <w:rsid w:val="003448F6"/>
    <w:rsid w:val="00344AFE"/>
    <w:rsid w:val="00351B77"/>
    <w:rsid w:val="00351F25"/>
    <w:rsid w:val="003550CF"/>
    <w:rsid w:val="00355951"/>
    <w:rsid w:val="00355D9B"/>
    <w:rsid w:val="00356161"/>
    <w:rsid w:val="0036043B"/>
    <w:rsid w:val="00361631"/>
    <w:rsid w:val="00364F2F"/>
    <w:rsid w:val="003660F0"/>
    <w:rsid w:val="00367642"/>
    <w:rsid w:val="00371201"/>
    <w:rsid w:val="003714B8"/>
    <w:rsid w:val="00372E55"/>
    <w:rsid w:val="003733D5"/>
    <w:rsid w:val="003738E9"/>
    <w:rsid w:val="00373D80"/>
    <w:rsid w:val="00373F7C"/>
    <w:rsid w:val="0037423C"/>
    <w:rsid w:val="00375316"/>
    <w:rsid w:val="00375AF7"/>
    <w:rsid w:val="0037601D"/>
    <w:rsid w:val="00376594"/>
    <w:rsid w:val="00376BC3"/>
    <w:rsid w:val="00376C95"/>
    <w:rsid w:val="00381EB7"/>
    <w:rsid w:val="0038209F"/>
    <w:rsid w:val="003823A4"/>
    <w:rsid w:val="003826E1"/>
    <w:rsid w:val="003836FB"/>
    <w:rsid w:val="00383E83"/>
    <w:rsid w:val="00384D7E"/>
    <w:rsid w:val="003864EE"/>
    <w:rsid w:val="0038667B"/>
    <w:rsid w:val="003867B8"/>
    <w:rsid w:val="00386D3A"/>
    <w:rsid w:val="003877C6"/>
    <w:rsid w:val="003878B9"/>
    <w:rsid w:val="00387C9B"/>
    <w:rsid w:val="00390337"/>
    <w:rsid w:val="00392858"/>
    <w:rsid w:val="0039342D"/>
    <w:rsid w:val="00395B45"/>
    <w:rsid w:val="00397332"/>
    <w:rsid w:val="003A05C3"/>
    <w:rsid w:val="003A171E"/>
    <w:rsid w:val="003A18C5"/>
    <w:rsid w:val="003A394A"/>
    <w:rsid w:val="003A4F96"/>
    <w:rsid w:val="003A5599"/>
    <w:rsid w:val="003A65D0"/>
    <w:rsid w:val="003B05AC"/>
    <w:rsid w:val="003B09E3"/>
    <w:rsid w:val="003B0B7D"/>
    <w:rsid w:val="003B10A7"/>
    <w:rsid w:val="003B11D4"/>
    <w:rsid w:val="003B5973"/>
    <w:rsid w:val="003B65B3"/>
    <w:rsid w:val="003C0434"/>
    <w:rsid w:val="003C27BB"/>
    <w:rsid w:val="003C3EC5"/>
    <w:rsid w:val="003C525A"/>
    <w:rsid w:val="003C579F"/>
    <w:rsid w:val="003C5C00"/>
    <w:rsid w:val="003C6E5A"/>
    <w:rsid w:val="003D0E47"/>
    <w:rsid w:val="003D0EBA"/>
    <w:rsid w:val="003D1FE5"/>
    <w:rsid w:val="003D4BB0"/>
    <w:rsid w:val="003D4C8D"/>
    <w:rsid w:val="003D5F28"/>
    <w:rsid w:val="003D6E5A"/>
    <w:rsid w:val="003E2526"/>
    <w:rsid w:val="003E29CB"/>
    <w:rsid w:val="003E2BEF"/>
    <w:rsid w:val="003E3895"/>
    <w:rsid w:val="003E39E4"/>
    <w:rsid w:val="003E4BA9"/>
    <w:rsid w:val="003E5106"/>
    <w:rsid w:val="003E68A3"/>
    <w:rsid w:val="003F0ECC"/>
    <w:rsid w:val="003F2955"/>
    <w:rsid w:val="003F4CB2"/>
    <w:rsid w:val="003F52AD"/>
    <w:rsid w:val="003F57A6"/>
    <w:rsid w:val="003F5FCB"/>
    <w:rsid w:val="003F794D"/>
    <w:rsid w:val="003F7984"/>
    <w:rsid w:val="003F7EE9"/>
    <w:rsid w:val="004004F3"/>
    <w:rsid w:val="00401AD9"/>
    <w:rsid w:val="00403A18"/>
    <w:rsid w:val="00404F52"/>
    <w:rsid w:val="00411A4F"/>
    <w:rsid w:val="00411AF0"/>
    <w:rsid w:val="00412AA5"/>
    <w:rsid w:val="00412F39"/>
    <w:rsid w:val="004132D9"/>
    <w:rsid w:val="00415C77"/>
    <w:rsid w:val="004207FB"/>
    <w:rsid w:val="00422ECB"/>
    <w:rsid w:val="0042395D"/>
    <w:rsid w:val="00423B55"/>
    <w:rsid w:val="00424658"/>
    <w:rsid w:val="0042491B"/>
    <w:rsid w:val="004262EF"/>
    <w:rsid w:val="0042712A"/>
    <w:rsid w:val="004275D2"/>
    <w:rsid w:val="00427F2B"/>
    <w:rsid w:val="00431ABF"/>
    <w:rsid w:val="0043523D"/>
    <w:rsid w:val="00436DDE"/>
    <w:rsid w:val="00443658"/>
    <w:rsid w:val="004459A7"/>
    <w:rsid w:val="00447692"/>
    <w:rsid w:val="00451374"/>
    <w:rsid w:val="00453BAA"/>
    <w:rsid w:val="00453FB8"/>
    <w:rsid w:val="004549F3"/>
    <w:rsid w:val="004556AE"/>
    <w:rsid w:val="00457F7B"/>
    <w:rsid w:val="0046209D"/>
    <w:rsid w:val="00462B6F"/>
    <w:rsid w:val="00463316"/>
    <w:rsid w:val="00463F36"/>
    <w:rsid w:val="004656B3"/>
    <w:rsid w:val="0046639A"/>
    <w:rsid w:val="00467B62"/>
    <w:rsid w:val="00471F01"/>
    <w:rsid w:val="00472665"/>
    <w:rsid w:val="00476550"/>
    <w:rsid w:val="00481CC8"/>
    <w:rsid w:val="00482B2D"/>
    <w:rsid w:val="0048486F"/>
    <w:rsid w:val="004854BD"/>
    <w:rsid w:val="00487121"/>
    <w:rsid w:val="00490D3A"/>
    <w:rsid w:val="00495111"/>
    <w:rsid w:val="00495D41"/>
    <w:rsid w:val="004960D9"/>
    <w:rsid w:val="004970B8"/>
    <w:rsid w:val="004A1478"/>
    <w:rsid w:val="004A2901"/>
    <w:rsid w:val="004A3A8C"/>
    <w:rsid w:val="004A7188"/>
    <w:rsid w:val="004B12B1"/>
    <w:rsid w:val="004B14AE"/>
    <w:rsid w:val="004B1AD1"/>
    <w:rsid w:val="004B2253"/>
    <w:rsid w:val="004B38DB"/>
    <w:rsid w:val="004B4423"/>
    <w:rsid w:val="004B45F3"/>
    <w:rsid w:val="004B60B9"/>
    <w:rsid w:val="004C289C"/>
    <w:rsid w:val="004C2927"/>
    <w:rsid w:val="004C4727"/>
    <w:rsid w:val="004C52EE"/>
    <w:rsid w:val="004C6584"/>
    <w:rsid w:val="004C6CBE"/>
    <w:rsid w:val="004D1046"/>
    <w:rsid w:val="004D1189"/>
    <w:rsid w:val="004D18F8"/>
    <w:rsid w:val="004D1B10"/>
    <w:rsid w:val="004D34BB"/>
    <w:rsid w:val="004D3C1F"/>
    <w:rsid w:val="004D5F39"/>
    <w:rsid w:val="004D642C"/>
    <w:rsid w:val="004E290F"/>
    <w:rsid w:val="004E2F7A"/>
    <w:rsid w:val="004E4FBE"/>
    <w:rsid w:val="004E524D"/>
    <w:rsid w:val="004E598B"/>
    <w:rsid w:val="004E656C"/>
    <w:rsid w:val="004E65CC"/>
    <w:rsid w:val="004F02AB"/>
    <w:rsid w:val="004F0EA9"/>
    <w:rsid w:val="004F2127"/>
    <w:rsid w:val="004F2333"/>
    <w:rsid w:val="004F2C05"/>
    <w:rsid w:val="004F438D"/>
    <w:rsid w:val="004F53A9"/>
    <w:rsid w:val="004F58F4"/>
    <w:rsid w:val="004F6978"/>
    <w:rsid w:val="004F7455"/>
    <w:rsid w:val="00500B1B"/>
    <w:rsid w:val="00502E1D"/>
    <w:rsid w:val="00504AF4"/>
    <w:rsid w:val="00504C98"/>
    <w:rsid w:val="00504E3F"/>
    <w:rsid w:val="00505313"/>
    <w:rsid w:val="00505992"/>
    <w:rsid w:val="00510B65"/>
    <w:rsid w:val="00511EEE"/>
    <w:rsid w:val="0051431A"/>
    <w:rsid w:val="0051617A"/>
    <w:rsid w:val="005179C2"/>
    <w:rsid w:val="00522917"/>
    <w:rsid w:val="00523371"/>
    <w:rsid w:val="005247D7"/>
    <w:rsid w:val="00525AD5"/>
    <w:rsid w:val="00525F3A"/>
    <w:rsid w:val="00527247"/>
    <w:rsid w:val="0053020C"/>
    <w:rsid w:val="005350D9"/>
    <w:rsid w:val="00535C32"/>
    <w:rsid w:val="005367A4"/>
    <w:rsid w:val="00540315"/>
    <w:rsid w:val="00541072"/>
    <w:rsid w:val="00542F11"/>
    <w:rsid w:val="0054398A"/>
    <w:rsid w:val="0055222B"/>
    <w:rsid w:val="00552CAD"/>
    <w:rsid w:val="0055356E"/>
    <w:rsid w:val="00553EE7"/>
    <w:rsid w:val="0055553D"/>
    <w:rsid w:val="00555585"/>
    <w:rsid w:val="0055561B"/>
    <w:rsid w:val="005563BE"/>
    <w:rsid w:val="00557612"/>
    <w:rsid w:val="00561884"/>
    <w:rsid w:val="00562B9F"/>
    <w:rsid w:val="00563BEA"/>
    <w:rsid w:val="00564AF6"/>
    <w:rsid w:val="00565BF8"/>
    <w:rsid w:val="005664D5"/>
    <w:rsid w:val="005675DD"/>
    <w:rsid w:val="00570672"/>
    <w:rsid w:val="005709BB"/>
    <w:rsid w:val="00570A3D"/>
    <w:rsid w:val="00572745"/>
    <w:rsid w:val="005728CA"/>
    <w:rsid w:val="00572B64"/>
    <w:rsid w:val="00574C6C"/>
    <w:rsid w:val="0057585B"/>
    <w:rsid w:val="00575EB2"/>
    <w:rsid w:val="00576EE3"/>
    <w:rsid w:val="0058002A"/>
    <w:rsid w:val="0058084C"/>
    <w:rsid w:val="00580B5A"/>
    <w:rsid w:val="0058152C"/>
    <w:rsid w:val="00584EF1"/>
    <w:rsid w:val="0058699D"/>
    <w:rsid w:val="00586A56"/>
    <w:rsid w:val="00590000"/>
    <w:rsid w:val="005901C2"/>
    <w:rsid w:val="00591429"/>
    <w:rsid w:val="00591E18"/>
    <w:rsid w:val="005934DF"/>
    <w:rsid w:val="00594374"/>
    <w:rsid w:val="00596CA1"/>
    <w:rsid w:val="00597F18"/>
    <w:rsid w:val="005A0CB0"/>
    <w:rsid w:val="005A1F3E"/>
    <w:rsid w:val="005A26F4"/>
    <w:rsid w:val="005A27D0"/>
    <w:rsid w:val="005A2F17"/>
    <w:rsid w:val="005A723A"/>
    <w:rsid w:val="005B0AB6"/>
    <w:rsid w:val="005B0F6F"/>
    <w:rsid w:val="005B2031"/>
    <w:rsid w:val="005B23DC"/>
    <w:rsid w:val="005B28F4"/>
    <w:rsid w:val="005B405F"/>
    <w:rsid w:val="005B4362"/>
    <w:rsid w:val="005B484B"/>
    <w:rsid w:val="005B4D95"/>
    <w:rsid w:val="005C1B40"/>
    <w:rsid w:val="005C28EE"/>
    <w:rsid w:val="005C2A81"/>
    <w:rsid w:val="005C2E62"/>
    <w:rsid w:val="005C3260"/>
    <w:rsid w:val="005C417D"/>
    <w:rsid w:val="005C4E1D"/>
    <w:rsid w:val="005C5DBE"/>
    <w:rsid w:val="005D068C"/>
    <w:rsid w:val="005D0F4F"/>
    <w:rsid w:val="005D1009"/>
    <w:rsid w:val="005D15DE"/>
    <w:rsid w:val="005D37EE"/>
    <w:rsid w:val="005D46B3"/>
    <w:rsid w:val="005D55C0"/>
    <w:rsid w:val="005D62E2"/>
    <w:rsid w:val="005D7422"/>
    <w:rsid w:val="005D7D28"/>
    <w:rsid w:val="005E0C5B"/>
    <w:rsid w:val="005E27AE"/>
    <w:rsid w:val="005E2BC6"/>
    <w:rsid w:val="005E3076"/>
    <w:rsid w:val="005E35FB"/>
    <w:rsid w:val="005E502F"/>
    <w:rsid w:val="005F3C6B"/>
    <w:rsid w:val="005F6E7F"/>
    <w:rsid w:val="005F7E18"/>
    <w:rsid w:val="006008A2"/>
    <w:rsid w:val="006009DA"/>
    <w:rsid w:val="00600CE0"/>
    <w:rsid w:val="0060250A"/>
    <w:rsid w:val="00603A76"/>
    <w:rsid w:val="00604C0C"/>
    <w:rsid w:val="00605AB3"/>
    <w:rsid w:val="00606255"/>
    <w:rsid w:val="00606A0F"/>
    <w:rsid w:val="00606F63"/>
    <w:rsid w:val="006134F8"/>
    <w:rsid w:val="00613C18"/>
    <w:rsid w:val="00614473"/>
    <w:rsid w:val="0061487E"/>
    <w:rsid w:val="00615E3C"/>
    <w:rsid w:val="00617859"/>
    <w:rsid w:val="00620015"/>
    <w:rsid w:val="00620450"/>
    <w:rsid w:val="00622A17"/>
    <w:rsid w:val="0062360F"/>
    <w:rsid w:val="00624936"/>
    <w:rsid w:val="00624A2D"/>
    <w:rsid w:val="006264E6"/>
    <w:rsid w:val="00634A6C"/>
    <w:rsid w:val="006359AA"/>
    <w:rsid w:val="006374B7"/>
    <w:rsid w:val="00641821"/>
    <w:rsid w:val="00641DA1"/>
    <w:rsid w:val="00642CC6"/>
    <w:rsid w:val="006442EC"/>
    <w:rsid w:val="006505AD"/>
    <w:rsid w:val="00653009"/>
    <w:rsid w:val="006540FD"/>
    <w:rsid w:val="00654A34"/>
    <w:rsid w:val="00654CB7"/>
    <w:rsid w:val="00656A1D"/>
    <w:rsid w:val="00657538"/>
    <w:rsid w:val="00657635"/>
    <w:rsid w:val="00660373"/>
    <w:rsid w:val="006611CF"/>
    <w:rsid w:val="00662754"/>
    <w:rsid w:val="00662944"/>
    <w:rsid w:val="00663D68"/>
    <w:rsid w:val="006666E6"/>
    <w:rsid w:val="00672B06"/>
    <w:rsid w:val="006748F9"/>
    <w:rsid w:val="00674A61"/>
    <w:rsid w:val="00675E23"/>
    <w:rsid w:val="00675F1C"/>
    <w:rsid w:val="00677682"/>
    <w:rsid w:val="006802B7"/>
    <w:rsid w:val="00681B1B"/>
    <w:rsid w:val="00690EF4"/>
    <w:rsid w:val="00693EA9"/>
    <w:rsid w:val="006971FA"/>
    <w:rsid w:val="006A1040"/>
    <w:rsid w:val="006A1435"/>
    <w:rsid w:val="006A4314"/>
    <w:rsid w:val="006A5C71"/>
    <w:rsid w:val="006A617F"/>
    <w:rsid w:val="006A67A6"/>
    <w:rsid w:val="006A6DED"/>
    <w:rsid w:val="006A7B4C"/>
    <w:rsid w:val="006B08CD"/>
    <w:rsid w:val="006B0B69"/>
    <w:rsid w:val="006B1E6C"/>
    <w:rsid w:val="006B1FFF"/>
    <w:rsid w:val="006B45B0"/>
    <w:rsid w:val="006B56EB"/>
    <w:rsid w:val="006B63A3"/>
    <w:rsid w:val="006B6BC7"/>
    <w:rsid w:val="006C14C0"/>
    <w:rsid w:val="006C28F3"/>
    <w:rsid w:val="006C2905"/>
    <w:rsid w:val="006C369D"/>
    <w:rsid w:val="006C3A30"/>
    <w:rsid w:val="006C66B5"/>
    <w:rsid w:val="006C69B8"/>
    <w:rsid w:val="006C7907"/>
    <w:rsid w:val="006D0648"/>
    <w:rsid w:val="006D31A4"/>
    <w:rsid w:val="006D421A"/>
    <w:rsid w:val="006D62BB"/>
    <w:rsid w:val="006D63B7"/>
    <w:rsid w:val="006D67B0"/>
    <w:rsid w:val="006D6C02"/>
    <w:rsid w:val="006D7663"/>
    <w:rsid w:val="006E026A"/>
    <w:rsid w:val="006E02A7"/>
    <w:rsid w:val="006E46C8"/>
    <w:rsid w:val="006E687E"/>
    <w:rsid w:val="006E7D6E"/>
    <w:rsid w:val="006E7DD6"/>
    <w:rsid w:val="006F1F02"/>
    <w:rsid w:val="006F22BF"/>
    <w:rsid w:val="006F376D"/>
    <w:rsid w:val="006F4754"/>
    <w:rsid w:val="006F58DB"/>
    <w:rsid w:val="006F710B"/>
    <w:rsid w:val="00700B55"/>
    <w:rsid w:val="007018CC"/>
    <w:rsid w:val="007018EC"/>
    <w:rsid w:val="00702C5F"/>
    <w:rsid w:val="00703091"/>
    <w:rsid w:val="00703DB8"/>
    <w:rsid w:val="0070428F"/>
    <w:rsid w:val="007050F5"/>
    <w:rsid w:val="00706408"/>
    <w:rsid w:val="00706DB8"/>
    <w:rsid w:val="00710015"/>
    <w:rsid w:val="00710552"/>
    <w:rsid w:val="00711159"/>
    <w:rsid w:val="00711920"/>
    <w:rsid w:val="007123D2"/>
    <w:rsid w:val="00713597"/>
    <w:rsid w:val="00715A8D"/>
    <w:rsid w:val="00716C30"/>
    <w:rsid w:val="00717B63"/>
    <w:rsid w:val="00720A50"/>
    <w:rsid w:val="007213A6"/>
    <w:rsid w:val="00721554"/>
    <w:rsid w:val="0072401B"/>
    <w:rsid w:val="00727D24"/>
    <w:rsid w:val="00727EEF"/>
    <w:rsid w:val="007300B2"/>
    <w:rsid w:val="00730D74"/>
    <w:rsid w:val="007319DF"/>
    <w:rsid w:val="00731D78"/>
    <w:rsid w:val="00733B76"/>
    <w:rsid w:val="00734E0F"/>
    <w:rsid w:val="00741965"/>
    <w:rsid w:val="00741996"/>
    <w:rsid w:val="00742F29"/>
    <w:rsid w:val="00746F54"/>
    <w:rsid w:val="00752DC1"/>
    <w:rsid w:val="00752F81"/>
    <w:rsid w:val="0075491E"/>
    <w:rsid w:val="00754D2C"/>
    <w:rsid w:val="00754D87"/>
    <w:rsid w:val="00757587"/>
    <w:rsid w:val="00757BF9"/>
    <w:rsid w:val="00762DC5"/>
    <w:rsid w:val="00763BA1"/>
    <w:rsid w:val="00770222"/>
    <w:rsid w:val="00770599"/>
    <w:rsid w:val="00770932"/>
    <w:rsid w:val="0077121C"/>
    <w:rsid w:val="00771AAC"/>
    <w:rsid w:val="007733EB"/>
    <w:rsid w:val="00773FC9"/>
    <w:rsid w:val="007756D9"/>
    <w:rsid w:val="00777B3C"/>
    <w:rsid w:val="00780243"/>
    <w:rsid w:val="00781ACD"/>
    <w:rsid w:val="00781ED6"/>
    <w:rsid w:val="00782056"/>
    <w:rsid w:val="00783055"/>
    <w:rsid w:val="007842DA"/>
    <w:rsid w:val="00784586"/>
    <w:rsid w:val="00784884"/>
    <w:rsid w:val="00784EFD"/>
    <w:rsid w:val="0078649C"/>
    <w:rsid w:val="00786CBD"/>
    <w:rsid w:val="00791D65"/>
    <w:rsid w:val="00791F85"/>
    <w:rsid w:val="007920C7"/>
    <w:rsid w:val="007960A3"/>
    <w:rsid w:val="007960A5"/>
    <w:rsid w:val="00796619"/>
    <w:rsid w:val="00796F03"/>
    <w:rsid w:val="007A0F28"/>
    <w:rsid w:val="007A2984"/>
    <w:rsid w:val="007A645E"/>
    <w:rsid w:val="007A712E"/>
    <w:rsid w:val="007B26B4"/>
    <w:rsid w:val="007B5BBE"/>
    <w:rsid w:val="007B75B3"/>
    <w:rsid w:val="007B7ACF"/>
    <w:rsid w:val="007C0136"/>
    <w:rsid w:val="007C03F5"/>
    <w:rsid w:val="007C13A0"/>
    <w:rsid w:val="007C188C"/>
    <w:rsid w:val="007C2431"/>
    <w:rsid w:val="007C42CA"/>
    <w:rsid w:val="007C5154"/>
    <w:rsid w:val="007D0BC5"/>
    <w:rsid w:val="007D19F2"/>
    <w:rsid w:val="007D1C36"/>
    <w:rsid w:val="007D3692"/>
    <w:rsid w:val="007D6310"/>
    <w:rsid w:val="007D6629"/>
    <w:rsid w:val="007D6A96"/>
    <w:rsid w:val="007E0A68"/>
    <w:rsid w:val="007E0F9F"/>
    <w:rsid w:val="007E1A22"/>
    <w:rsid w:val="007E2EE7"/>
    <w:rsid w:val="007E3332"/>
    <w:rsid w:val="007E61FC"/>
    <w:rsid w:val="007E6A54"/>
    <w:rsid w:val="007F01A7"/>
    <w:rsid w:val="007F2835"/>
    <w:rsid w:val="007F4604"/>
    <w:rsid w:val="007F477A"/>
    <w:rsid w:val="007F5D36"/>
    <w:rsid w:val="007F62DB"/>
    <w:rsid w:val="007F717A"/>
    <w:rsid w:val="00800159"/>
    <w:rsid w:val="0080608F"/>
    <w:rsid w:val="00806DED"/>
    <w:rsid w:val="0080746D"/>
    <w:rsid w:val="00807586"/>
    <w:rsid w:val="00807B33"/>
    <w:rsid w:val="00812669"/>
    <w:rsid w:val="0081327F"/>
    <w:rsid w:val="008136B6"/>
    <w:rsid w:val="00813ABF"/>
    <w:rsid w:val="0081512E"/>
    <w:rsid w:val="0081571C"/>
    <w:rsid w:val="0081591E"/>
    <w:rsid w:val="00816D0D"/>
    <w:rsid w:val="00816EBB"/>
    <w:rsid w:val="008174C7"/>
    <w:rsid w:val="00817EC6"/>
    <w:rsid w:val="00820C36"/>
    <w:rsid w:val="00820DC4"/>
    <w:rsid w:val="00820F20"/>
    <w:rsid w:val="008226FE"/>
    <w:rsid w:val="00826284"/>
    <w:rsid w:val="0083028D"/>
    <w:rsid w:val="0083100F"/>
    <w:rsid w:val="008318BA"/>
    <w:rsid w:val="00832516"/>
    <w:rsid w:val="00834690"/>
    <w:rsid w:val="00836046"/>
    <w:rsid w:val="0084105F"/>
    <w:rsid w:val="00841CEE"/>
    <w:rsid w:val="00842352"/>
    <w:rsid w:val="00843DFE"/>
    <w:rsid w:val="00843E79"/>
    <w:rsid w:val="00844033"/>
    <w:rsid w:val="008445D2"/>
    <w:rsid w:val="008452F4"/>
    <w:rsid w:val="00845C3D"/>
    <w:rsid w:val="00845F78"/>
    <w:rsid w:val="008473EE"/>
    <w:rsid w:val="008502BA"/>
    <w:rsid w:val="00850FAA"/>
    <w:rsid w:val="00853EF7"/>
    <w:rsid w:val="0085482D"/>
    <w:rsid w:val="00857E58"/>
    <w:rsid w:val="00861798"/>
    <w:rsid w:val="00862068"/>
    <w:rsid w:val="0086242A"/>
    <w:rsid w:val="008635CD"/>
    <w:rsid w:val="00863E30"/>
    <w:rsid w:val="00864F5E"/>
    <w:rsid w:val="00865506"/>
    <w:rsid w:val="00866A16"/>
    <w:rsid w:val="00870BEB"/>
    <w:rsid w:val="0087106A"/>
    <w:rsid w:val="008742B9"/>
    <w:rsid w:val="0087754C"/>
    <w:rsid w:val="00880C7D"/>
    <w:rsid w:val="00884A6C"/>
    <w:rsid w:val="00886804"/>
    <w:rsid w:val="00890402"/>
    <w:rsid w:val="00890684"/>
    <w:rsid w:val="00891322"/>
    <w:rsid w:val="008928FA"/>
    <w:rsid w:val="0089503B"/>
    <w:rsid w:val="00896D52"/>
    <w:rsid w:val="00897654"/>
    <w:rsid w:val="00897C3C"/>
    <w:rsid w:val="008A2F40"/>
    <w:rsid w:val="008A3021"/>
    <w:rsid w:val="008A35CD"/>
    <w:rsid w:val="008A3624"/>
    <w:rsid w:val="008A3A37"/>
    <w:rsid w:val="008A4230"/>
    <w:rsid w:val="008A43FE"/>
    <w:rsid w:val="008A7ACB"/>
    <w:rsid w:val="008B0CF0"/>
    <w:rsid w:val="008B1EC5"/>
    <w:rsid w:val="008B2E57"/>
    <w:rsid w:val="008B33DB"/>
    <w:rsid w:val="008B4504"/>
    <w:rsid w:val="008B451E"/>
    <w:rsid w:val="008B4982"/>
    <w:rsid w:val="008B6836"/>
    <w:rsid w:val="008B7118"/>
    <w:rsid w:val="008B7D0E"/>
    <w:rsid w:val="008C089F"/>
    <w:rsid w:val="008C1871"/>
    <w:rsid w:val="008C2394"/>
    <w:rsid w:val="008C626B"/>
    <w:rsid w:val="008C7487"/>
    <w:rsid w:val="008C7E44"/>
    <w:rsid w:val="008D06EC"/>
    <w:rsid w:val="008D0B80"/>
    <w:rsid w:val="008D1CB1"/>
    <w:rsid w:val="008D1D1A"/>
    <w:rsid w:val="008D4315"/>
    <w:rsid w:val="008D4496"/>
    <w:rsid w:val="008D57F3"/>
    <w:rsid w:val="008D78E2"/>
    <w:rsid w:val="008E2B95"/>
    <w:rsid w:val="008E5246"/>
    <w:rsid w:val="008E56E8"/>
    <w:rsid w:val="008E5B05"/>
    <w:rsid w:val="008F0360"/>
    <w:rsid w:val="008F1468"/>
    <w:rsid w:val="008F23A7"/>
    <w:rsid w:val="008F2AD5"/>
    <w:rsid w:val="008F2B5F"/>
    <w:rsid w:val="008F3895"/>
    <w:rsid w:val="008F3EE2"/>
    <w:rsid w:val="009023CF"/>
    <w:rsid w:val="00903143"/>
    <w:rsid w:val="00904D72"/>
    <w:rsid w:val="009056C4"/>
    <w:rsid w:val="00905E3A"/>
    <w:rsid w:val="00906AE9"/>
    <w:rsid w:val="00906CE0"/>
    <w:rsid w:val="009078D5"/>
    <w:rsid w:val="00907983"/>
    <w:rsid w:val="00912137"/>
    <w:rsid w:val="0091227C"/>
    <w:rsid w:val="009127A8"/>
    <w:rsid w:val="009137CB"/>
    <w:rsid w:val="00914069"/>
    <w:rsid w:val="00914EB3"/>
    <w:rsid w:val="00915C41"/>
    <w:rsid w:val="00915D49"/>
    <w:rsid w:val="00917096"/>
    <w:rsid w:val="009205A1"/>
    <w:rsid w:val="00920923"/>
    <w:rsid w:val="009233CE"/>
    <w:rsid w:val="0092398C"/>
    <w:rsid w:val="00923A52"/>
    <w:rsid w:val="009253B7"/>
    <w:rsid w:val="00926F72"/>
    <w:rsid w:val="00932623"/>
    <w:rsid w:val="00934B4E"/>
    <w:rsid w:val="00935BB9"/>
    <w:rsid w:val="00937DA3"/>
    <w:rsid w:val="0094177E"/>
    <w:rsid w:val="0094274B"/>
    <w:rsid w:val="0094293F"/>
    <w:rsid w:val="00942FAA"/>
    <w:rsid w:val="00943F52"/>
    <w:rsid w:val="009458AB"/>
    <w:rsid w:val="00946B3F"/>
    <w:rsid w:val="0094743E"/>
    <w:rsid w:val="0094774E"/>
    <w:rsid w:val="009507DB"/>
    <w:rsid w:val="009518B6"/>
    <w:rsid w:val="00952A60"/>
    <w:rsid w:val="00952E79"/>
    <w:rsid w:val="00954F93"/>
    <w:rsid w:val="00956C12"/>
    <w:rsid w:val="0095703B"/>
    <w:rsid w:val="009576EC"/>
    <w:rsid w:val="00960E14"/>
    <w:rsid w:val="00961B5A"/>
    <w:rsid w:val="00962227"/>
    <w:rsid w:val="00963125"/>
    <w:rsid w:val="00963524"/>
    <w:rsid w:val="0096400F"/>
    <w:rsid w:val="00964F46"/>
    <w:rsid w:val="00965900"/>
    <w:rsid w:val="00966832"/>
    <w:rsid w:val="00967C5B"/>
    <w:rsid w:val="00970065"/>
    <w:rsid w:val="009702B1"/>
    <w:rsid w:val="00971030"/>
    <w:rsid w:val="00975A87"/>
    <w:rsid w:val="00975A91"/>
    <w:rsid w:val="00975F15"/>
    <w:rsid w:val="0097617E"/>
    <w:rsid w:val="009800C0"/>
    <w:rsid w:val="00982EFE"/>
    <w:rsid w:val="009836BC"/>
    <w:rsid w:val="00985BBE"/>
    <w:rsid w:val="00985DFD"/>
    <w:rsid w:val="009866BE"/>
    <w:rsid w:val="009906CE"/>
    <w:rsid w:val="009912FB"/>
    <w:rsid w:val="00994957"/>
    <w:rsid w:val="009957CA"/>
    <w:rsid w:val="00995B77"/>
    <w:rsid w:val="00995F14"/>
    <w:rsid w:val="00996183"/>
    <w:rsid w:val="00997027"/>
    <w:rsid w:val="009A0FB7"/>
    <w:rsid w:val="009A138F"/>
    <w:rsid w:val="009A2D40"/>
    <w:rsid w:val="009A2E3C"/>
    <w:rsid w:val="009A3441"/>
    <w:rsid w:val="009A369C"/>
    <w:rsid w:val="009A4843"/>
    <w:rsid w:val="009A4F5D"/>
    <w:rsid w:val="009A5B57"/>
    <w:rsid w:val="009A6F0E"/>
    <w:rsid w:val="009A7F34"/>
    <w:rsid w:val="009B01A7"/>
    <w:rsid w:val="009B2B30"/>
    <w:rsid w:val="009B2C00"/>
    <w:rsid w:val="009B3A9A"/>
    <w:rsid w:val="009B531E"/>
    <w:rsid w:val="009B6F2D"/>
    <w:rsid w:val="009C1179"/>
    <w:rsid w:val="009C189D"/>
    <w:rsid w:val="009C1E62"/>
    <w:rsid w:val="009C2543"/>
    <w:rsid w:val="009C40C1"/>
    <w:rsid w:val="009C4333"/>
    <w:rsid w:val="009C5797"/>
    <w:rsid w:val="009C61FE"/>
    <w:rsid w:val="009C6280"/>
    <w:rsid w:val="009C6AB6"/>
    <w:rsid w:val="009C74EA"/>
    <w:rsid w:val="009C7A18"/>
    <w:rsid w:val="009C7F31"/>
    <w:rsid w:val="009D09DE"/>
    <w:rsid w:val="009D0DDF"/>
    <w:rsid w:val="009D1F45"/>
    <w:rsid w:val="009D2BD6"/>
    <w:rsid w:val="009D37F3"/>
    <w:rsid w:val="009D4D49"/>
    <w:rsid w:val="009D5A9F"/>
    <w:rsid w:val="009E02BE"/>
    <w:rsid w:val="009E1BAD"/>
    <w:rsid w:val="009E2B69"/>
    <w:rsid w:val="009E358F"/>
    <w:rsid w:val="009E4A19"/>
    <w:rsid w:val="009E50C7"/>
    <w:rsid w:val="009E5194"/>
    <w:rsid w:val="009E6626"/>
    <w:rsid w:val="009F22B1"/>
    <w:rsid w:val="009F29D1"/>
    <w:rsid w:val="009F5AA8"/>
    <w:rsid w:val="009F5E53"/>
    <w:rsid w:val="009F78CF"/>
    <w:rsid w:val="00A00997"/>
    <w:rsid w:val="00A03025"/>
    <w:rsid w:val="00A03179"/>
    <w:rsid w:val="00A03596"/>
    <w:rsid w:val="00A03D27"/>
    <w:rsid w:val="00A0548E"/>
    <w:rsid w:val="00A05719"/>
    <w:rsid w:val="00A0611D"/>
    <w:rsid w:val="00A073E2"/>
    <w:rsid w:val="00A11177"/>
    <w:rsid w:val="00A11E1C"/>
    <w:rsid w:val="00A1206C"/>
    <w:rsid w:val="00A12296"/>
    <w:rsid w:val="00A12E07"/>
    <w:rsid w:val="00A15C5E"/>
    <w:rsid w:val="00A170E1"/>
    <w:rsid w:val="00A20B37"/>
    <w:rsid w:val="00A20BB8"/>
    <w:rsid w:val="00A22475"/>
    <w:rsid w:val="00A234B7"/>
    <w:rsid w:val="00A2353E"/>
    <w:rsid w:val="00A23938"/>
    <w:rsid w:val="00A23E82"/>
    <w:rsid w:val="00A24AB0"/>
    <w:rsid w:val="00A24FE0"/>
    <w:rsid w:val="00A25880"/>
    <w:rsid w:val="00A258E4"/>
    <w:rsid w:val="00A267BA"/>
    <w:rsid w:val="00A26AA7"/>
    <w:rsid w:val="00A275CB"/>
    <w:rsid w:val="00A3141F"/>
    <w:rsid w:val="00A31CE0"/>
    <w:rsid w:val="00A32569"/>
    <w:rsid w:val="00A3738A"/>
    <w:rsid w:val="00A4090A"/>
    <w:rsid w:val="00A43941"/>
    <w:rsid w:val="00A4501D"/>
    <w:rsid w:val="00A467C8"/>
    <w:rsid w:val="00A50A4F"/>
    <w:rsid w:val="00A512B8"/>
    <w:rsid w:val="00A52F79"/>
    <w:rsid w:val="00A532AC"/>
    <w:rsid w:val="00A56FBF"/>
    <w:rsid w:val="00A57F63"/>
    <w:rsid w:val="00A57F90"/>
    <w:rsid w:val="00A607C6"/>
    <w:rsid w:val="00A62417"/>
    <w:rsid w:val="00A63282"/>
    <w:rsid w:val="00A64B87"/>
    <w:rsid w:val="00A672ED"/>
    <w:rsid w:val="00A70B25"/>
    <w:rsid w:val="00A70EDD"/>
    <w:rsid w:val="00A721A9"/>
    <w:rsid w:val="00A7300E"/>
    <w:rsid w:val="00A73B3A"/>
    <w:rsid w:val="00A75F60"/>
    <w:rsid w:val="00A773C8"/>
    <w:rsid w:val="00A801D0"/>
    <w:rsid w:val="00A82FA8"/>
    <w:rsid w:val="00A862B3"/>
    <w:rsid w:val="00A90AD3"/>
    <w:rsid w:val="00A9170F"/>
    <w:rsid w:val="00A92639"/>
    <w:rsid w:val="00A93030"/>
    <w:rsid w:val="00A9342B"/>
    <w:rsid w:val="00A9631B"/>
    <w:rsid w:val="00A9639D"/>
    <w:rsid w:val="00A966FE"/>
    <w:rsid w:val="00AA0AC9"/>
    <w:rsid w:val="00AA3DE5"/>
    <w:rsid w:val="00AA4424"/>
    <w:rsid w:val="00AA4890"/>
    <w:rsid w:val="00AA7599"/>
    <w:rsid w:val="00AB0CA6"/>
    <w:rsid w:val="00AB1DB9"/>
    <w:rsid w:val="00AB4457"/>
    <w:rsid w:val="00AB48E9"/>
    <w:rsid w:val="00AB5C48"/>
    <w:rsid w:val="00AB62C6"/>
    <w:rsid w:val="00AB69E0"/>
    <w:rsid w:val="00AB6D42"/>
    <w:rsid w:val="00AB7041"/>
    <w:rsid w:val="00AB70DB"/>
    <w:rsid w:val="00AC0049"/>
    <w:rsid w:val="00AC0E68"/>
    <w:rsid w:val="00AC6BED"/>
    <w:rsid w:val="00AC703C"/>
    <w:rsid w:val="00AC7B84"/>
    <w:rsid w:val="00AD290E"/>
    <w:rsid w:val="00AD3657"/>
    <w:rsid w:val="00AD3BC3"/>
    <w:rsid w:val="00AD66DA"/>
    <w:rsid w:val="00AD6965"/>
    <w:rsid w:val="00AE3AAC"/>
    <w:rsid w:val="00AE4204"/>
    <w:rsid w:val="00AE42CF"/>
    <w:rsid w:val="00AE5FD6"/>
    <w:rsid w:val="00AE7394"/>
    <w:rsid w:val="00AE7F98"/>
    <w:rsid w:val="00AF17AC"/>
    <w:rsid w:val="00AF2382"/>
    <w:rsid w:val="00AF2480"/>
    <w:rsid w:val="00AF3AFE"/>
    <w:rsid w:val="00AF5DFE"/>
    <w:rsid w:val="00AF6946"/>
    <w:rsid w:val="00AF73DB"/>
    <w:rsid w:val="00AF7483"/>
    <w:rsid w:val="00B01966"/>
    <w:rsid w:val="00B055B3"/>
    <w:rsid w:val="00B065FF"/>
    <w:rsid w:val="00B06B40"/>
    <w:rsid w:val="00B10019"/>
    <w:rsid w:val="00B113B9"/>
    <w:rsid w:val="00B1257B"/>
    <w:rsid w:val="00B12BCA"/>
    <w:rsid w:val="00B13DAD"/>
    <w:rsid w:val="00B15B49"/>
    <w:rsid w:val="00B15BEE"/>
    <w:rsid w:val="00B165E1"/>
    <w:rsid w:val="00B20E62"/>
    <w:rsid w:val="00B22BF7"/>
    <w:rsid w:val="00B23F9E"/>
    <w:rsid w:val="00B27BA4"/>
    <w:rsid w:val="00B30B79"/>
    <w:rsid w:val="00B3167B"/>
    <w:rsid w:val="00B322FD"/>
    <w:rsid w:val="00B32E0B"/>
    <w:rsid w:val="00B35D97"/>
    <w:rsid w:val="00B35F3C"/>
    <w:rsid w:val="00B40AAA"/>
    <w:rsid w:val="00B410A1"/>
    <w:rsid w:val="00B410FE"/>
    <w:rsid w:val="00B46DD0"/>
    <w:rsid w:val="00B47C4C"/>
    <w:rsid w:val="00B50F75"/>
    <w:rsid w:val="00B5335D"/>
    <w:rsid w:val="00B542E3"/>
    <w:rsid w:val="00B547E0"/>
    <w:rsid w:val="00B552E4"/>
    <w:rsid w:val="00B57A97"/>
    <w:rsid w:val="00B6052F"/>
    <w:rsid w:val="00B60E83"/>
    <w:rsid w:val="00B61883"/>
    <w:rsid w:val="00B61E1E"/>
    <w:rsid w:val="00B62121"/>
    <w:rsid w:val="00B65DD2"/>
    <w:rsid w:val="00B66151"/>
    <w:rsid w:val="00B665CD"/>
    <w:rsid w:val="00B6743D"/>
    <w:rsid w:val="00B70750"/>
    <w:rsid w:val="00B72317"/>
    <w:rsid w:val="00B72331"/>
    <w:rsid w:val="00B725B5"/>
    <w:rsid w:val="00B75E1B"/>
    <w:rsid w:val="00B76CAD"/>
    <w:rsid w:val="00B8027F"/>
    <w:rsid w:val="00B80AF1"/>
    <w:rsid w:val="00B845CE"/>
    <w:rsid w:val="00B84BDE"/>
    <w:rsid w:val="00B84D9B"/>
    <w:rsid w:val="00B85037"/>
    <w:rsid w:val="00B85441"/>
    <w:rsid w:val="00B854F4"/>
    <w:rsid w:val="00B85DEC"/>
    <w:rsid w:val="00B876D5"/>
    <w:rsid w:val="00B906EA"/>
    <w:rsid w:val="00B90BAF"/>
    <w:rsid w:val="00B911CD"/>
    <w:rsid w:val="00B91E72"/>
    <w:rsid w:val="00B92993"/>
    <w:rsid w:val="00B961A3"/>
    <w:rsid w:val="00B9664D"/>
    <w:rsid w:val="00B96FA1"/>
    <w:rsid w:val="00BA0FE7"/>
    <w:rsid w:val="00BA1A90"/>
    <w:rsid w:val="00BA2C44"/>
    <w:rsid w:val="00BA41F4"/>
    <w:rsid w:val="00BA43FD"/>
    <w:rsid w:val="00BA4DF3"/>
    <w:rsid w:val="00BA586F"/>
    <w:rsid w:val="00BB0224"/>
    <w:rsid w:val="00BB0E32"/>
    <w:rsid w:val="00BB153A"/>
    <w:rsid w:val="00BB2D24"/>
    <w:rsid w:val="00BB37E4"/>
    <w:rsid w:val="00BB3FFF"/>
    <w:rsid w:val="00BB4207"/>
    <w:rsid w:val="00BB79DF"/>
    <w:rsid w:val="00BC003A"/>
    <w:rsid w:val="00BC104C"/>
    <w:rsid w:val="00BC176D"/>
    <w:rsid w:val="00BC5976"/>
    <w:rsid w:val="00BC5CF0"/>
    <w:rsid w:val="00BC6A29"/>
    <w:rsid w:val="00BD1AF9"/>
    <w:rsid w:val="00BD23C5"/>
    <w:rsid w:val="00BD2985"/>
    <w:rsid w:val="00BD36A8"/>
    <w:rsid w:val="00BD4752"/>
    <w:rsid w:val="00BD4FCA"/>
    <w:rsid w:val="00BE0917"/>
    <w:rsid w:val="00BE14A3"/>
    <w:rsid w:val="00BE228D"/>
    <w:rsid w:val="00BE5ED2"/>
    <w:rsid w:val="00BE61E9"/>
    <w:rsid w:val="00BE6A30"/>
    <w:rsid w:val="00BE77A3"/>
    <w:rsid w:val="00BE7B17"/>
    <w:rsid w:val="00BF03FA"/>
    <w:rsid w:val="00BF55D2"/>
    <w:rsid w:val="00BF6D53"/>
    <w:rsid w:val="00BF7497"/>
    <w:rsid w:val="00C002E4"/>
    <w:rsid w:val="00C00B8B"/>
    <w:rsid w:val="00C01767"/>
    <w:rsid w:val="00C0333D"/>
    <w:rsid w:val="00C03EE3"/>
    <w:rsid w:val="00C045A7"/>
    <w:rsid w:val="00C06773"/>
    <w:rsid w:val="00C108C0"/>
    <w:rsid w:val="00C11D6A"/>
    <w:rsid w:val="00C127D4"/>
    <w:rsid w:val="00C12DE4"/>
    <w:rsid w:val="00C15E33"/>
    <w:rsid w:val="00C17707"/>
    <w:rsid w:val="00C2027F"/>
    <w:rsid w:val="00C2294F"/>
    <w:rsid w:val="00C23077"/>
    <w:rsid w:val="00C23D1D"/>
    <w:rsid w:val="00C24BD5"/>
    <w:rsid w:val="00C24EF3"/>
    <w:rsid w:val="00C25215"/>
    <w:rsid w:val="00C25735"/>
    <w:rsid w:val="00C26065"/>
    <w:rsid w:val="00C26AB2"/>
    <w:rsid w:val="00C3057D"/>
    <w:rsid w:val="00C33500"/>
    <w:rsid w:val="00C33D55"/>
    <w:rsid w:val="00C340E3"/>
    <w:rsid w:val="00C355EC"/>
    <w:rsid w:val="00C35C63"/>
    <w:rsid w:val="00C35DCC"/>
    <w:rsid w:val="00C3627B"/>
    <w:rsid w:val="00C37C9F"/>
    <w:rsid w:val="00C3C77F"/>
    <w:rsid w:val="00C4237C"/>
    <w:rsid w:val="00C4257D"/>
    <w:rsid w:val="00C459F9"/>
    <w:rsid w:val="00C45EE8"/>
    <w:rsid w:val="00C4607D"/>
    <w:rsid w:val="00C47BD1"/>
    <w:rsid w:val="00C51757"/>
    <w:rsid w:val="00C51790"/>
    <w:rsid w:val="00C526BB"/>
    <w:rsid w:val="00C52F78"/>
    <w:rsid w:val="00C5381A"/>
    <w:rsid w:val="00C53DB3"/>
    <w:rsid w:val="00C55ED2"/>
    <w:rsid w:val="00C56E9D"/>
    <w:rsid w:val="00C57314"/>
    <w:rsid w:val="00C5731A"/>
    <w:rsid w:val="00C60394"/>
    <w:rsid w:val="00C60F1C"/>
    <w:rsid w:val="00C621C2"/>
    <w:rsid w:val="00C637D8"/>
    <w:rsid w:val="00C63905"/>
    <w:rsid w:val="00C64398"/>
    <w:rsid w:val="00C648C2"/>
    <w:rsid w:val="00C64C87"/>
    <w:rsid w:val="00C663E1"/>
    <w:rsid w:val="00C672B1"/>
    <w:rsid w:val="00C71CF7"/>
    <w:rsid w:val="00C74900"/>
    <w:rsid w:val="00C75193"/>
    <w:rsid w:val="00C760AD"/>
    <w:rsid w:val="00C80FC4"/>
    <w:rsid w:val="00C81164"/>
    <w:rsid w:val="00C8189A"/>
    <w:rsid w:val="00C82F61"/>
    <w:rsid w:val="00C8557F"/>
    <w:rsid w:val="00C85DB7"/>
    <w:rsid w:val="00C879CB"/>
    <w:rsid w:val="00C87DD9"/>
    <w:rsid w:val="00C90E92"/>
    <w:rsid w:val="00C92671"/>
    <w:rsid w:val="00C93334"/>
    <w:rsid w:val="00C93335"/>
    <w:rsid w:val="00C93D07"/>
    <w:rsid w:val="00C94726"/>
    <w:rsid w:val="00C95343"/>
    <w:rsid w:val="00C9561F"/>
    <w:rsid w:val="00C971C2"/>
    <w:rsid w:val="00C97398"/>
    <w:rsid w:val="00C97930"/>
    <w:rsid w:val="00CA0397"/>
    <w:rsid w:val="00CA2E15"/>
    <w:rsid w:val="00CA3909"/>
    <w:rsid w:val="00CA5403"/>
    <w:rsid w:val="00CA5A77"/>
    <w:rsid w:val="00CA6654"/>
    <w:rsid w:val="00CA70FC"/>
    <w:rsid w:val="00CA78C6"/>
    <w:rsid w:val="00CB0CE7"/>
    <w:rsid w:val="00CB10F4"/>
    <w:rsid w:val="00CB2477"/>
    <w:rsid w:val="00CB27E7"/>
    <w:rsid w:val="00CB2BE8"/>
    <w:rsid w:val="00CB471C"/>
    <w:rsid w:val="00CB4C45"/>
    <w:rsid w:val="00CB7C5A"/>
    <w:rsid w:val="00CC20FC"/>
    <w:rsid w:val="00CC276D"/>
    <w:rsid w:val="00CC33B1"/>
    <w:rsid w:val="00CC5771"/>
    <w:rsid w:val="00CC73B1"/>
    <w:rsid w:val="00CD3756"/>
    <w:rsid w:val="00CD45B3"/>
    <w:rsid w:val="00CD7AC6"/>
    <w:rsid w:val="00CD7C51"/>
    <w:rsid w:val="00CE06A9"/>
    <w:rsid w:val="00CE1336"/>
    <w:rsid w:val="00CE160D"/>
    <w:rsid w:val="00CE2118"/>
    <w:rsid w:val="00CE3E29"/>
    <w:rsid w:val="00CE4A33"/>
    <w:rsid w:val="00CE5111"/>
    <w:rsid w:val="00CE5FF3"/>
    <w:rsid w:val="00CE6A8B"/>
    <w:rsid w:val="00CF07AB"/>
    <w:rsid w:val="00CF0BE4"/>
    <w:rsid w:val="00CF17DE"/>
    <w:rsid w:val="00CF244F"/>
    <w:rsid w:val="00CF3C62"/>
    <w:rsid w:val="00CF4559"/>
    <w:rsid w:val="00CF4631"/>
    <w:rsid w:val="00CF4BB0"/>
    <w:rsid w:val="00CF5038"/>
    <w:rsid w:val="00CF57E3"/>
    <w:rsid w:val="00CF5B5C"/>
    <w:rsid w:val="00D041D7"/>
    <w:rsid w:val="00D06847"/>
    <w:rsid w:val="00D07BAD"/>
    <w:rsid w:val="00D1166F"/>
    <w:rsid w:val="00D11F60"/>
    <w:rsid w:val="00D15453"/>
    <w:rsid w:val="00D159A9"/>
    <w:rsid w:val="00D15A7F"/>
    <w:rsid w:val="00D167AC"/>
    <w:rsid w:val="00D21DA7"/>
    <w:rsid w:val="00D22E08"/>
    <w:rsid w:val="00D22F55"/>
    <w:rsid w:val="00D23A5E"/>
    <w:rsid w:val="00D24254"/>
    <w:rsid w:val="00D248BC"/>
    <w:rsid w:val="00D25F50"/>
    <w:rsid w:val="00D307B4"/>
    <w:rsid w:val="00D317A2"/>
    <w:rsid w:val="00D3255F"/>
    <w:rsid w:val="00D34F5E"/>
    <w:rsid w:val="00D34F84"/>
    <w:rsid w:val="00D40251"/>
    <w:rsid w:val="00D40ACE"/>
    <w:rsid w:val="00D4291B"/>
    <w:rsid w:val="00D4321B"/>
    <w:rsid w:val="00D43232"/>
    <w:rsid w:val="00D43EDD"/>
    <w:rsid w:val="00D44FD8"/>
    <w:rsid w:val="00D453DA"/>
    <w:rsid w:val="00D45F6A"/>
    <w:rsid w:val="00D46DC4"/>
    <w:rsid w:val="00D4749D"/>
    <w:rsid w:val="00D47A0F"/>
    <w:rsid w:val="00D50EA8"/>
    <w:rsid w:val="00D52B52"/>
    <w:rsid w:val="00D52B91"/>
    <w:rsid w:val="00D53568"/>
    <w:rsid w:val="00D548E7"/>
    <w:rsid w:val="00D56564"/>
    <w:rsid w:val="00D57740"/>
    <w:rsid w:val="00D636D4"/>
    <w:rsid w:val="00D64680"/>
    <w:rsid w:val="00D649E1"/>
    <w:rsid w:val="00D65EB3"/>
    <w:rsid w:val="00D662FF"/>
    <w:rsid w:val="00D673A8"/>
    <w:rsid w:val="00D6760F"/>
    <w:rsid w:val="00D709D7"/>
    <w:rsid w:val="00D7103D"/>
    <w:rsid w:val="00D72497"/>
    <w:rsid w:val="00D72A99"/>
    <w:rsid w:val="00D752F2"/>
    <w:rsid w:val="00D75936"/>
    <w:rsid w:val="00D76F41"/>
    <w:rsid w:val="00D77945"/>
    <w:rsid w:val="00D81435"/>
    <w:rsid w:val="00D84C94"/>
    <w:rsid w:val="00D84D63"/>
    <w:rsid w:val="00D85FB2"/>
    <w:rsid w:val="00D8669E"/>
    <w:rsid w:val="00D866A0"/>
    <w:rsid w:val="00D87289"/>
    <w:rsid w:val="00D87F03"/>
    <w:rsid w:val="00D903A8"/>
    <w:rsid w:val="00D91C7F"/>
    <w:rsid w:val="00D91CA0"/>
    <w:rsid w:val="00D9292F"/>
    <w:rsid w:val="00D93454"/>
    <w:rsid w:val="00D95336"/>
    <w:rsid w:val="00D96442"/>
    <w:rsid w:val="00D967CB"/>
    <w:rsid w:val="00DA15D9"/>
    <w:rsid w:val="00DA184A"/>
    <w:rsid w:val="00DA216E"/>
    <w:rsid w:val="00DA26FD"/>
    <w:rsid w:val="00DA43DC"/>
    <w:rsid w:val="00DA49D0"/>
    <w:rsid w:val="00DA6D00"/>
    <w:rsid w:val="00DA7D57"/>
    <w:rsid w:val="00DA7D96"/>
    <w:rsid w:val="00DB06E2"/>
    <w:rsid w:val="00DB0B44"/>
    <w:rsid w:val="00DB45E2"/>
    <w:rsid w:val="00DB5BB1"/>
    <w:rsid w:val="00DB5D97"/>
    <w:rsid w:val="00DB6894"/>
    <w:rsid w:val="00DC02B9"/>
    <w:rsid w:val="00DC30AC"/>
    <w:rsid w:val="00DC4111"/>
    <w:rsid w:val="00DC4BB5"/>
    <w:rsid w:val="00DC4CA7"/>
    <w:rsid w:val="00DC59C5"/>
    <w:rsid w:val="00DD0209"/>
    <w:rsid w:val="00DD1E5F"/>
    <w:rsid w:val="00DD24A1"/>
    <w:rsid w:val="00DD3071"/>
    <w:rsid w:val="00DD327C"/>
    <w:rsid w:val="00DD3687"/>
    <w:rsid w:val="00DD4917"/>
    <w:rsid w:val="00DD6D33"/>
    <w:rsid w:val="00DE234E"/>
    <w:rsid w:val="00DE2EFD"/>
    <w:rsid w:val="00DE366C"/>
    <w:rsid w:val="00DE3AC5"/>
    <w:rsid w:val="00DE3FC0"/>
    <w:rsid w:val="00DE4A50"/>
    <w:rsid w:val="00DE4C51"/>
    <w:rsid w:val="00DE687D"/>
    <w:rsid w:val="00DE6CD0"/>
    <w:rsid w:val="00DE703C"/>
    <w:rsid w:val="00DE780C"/>
    <w:rsid w:val="00DF0ED2"/>
    <w:rsid w:val="00DF0F00"/>
    <w:rsid w:val="00DF2D42"/>
    <w:rsid w:val="00DF3FE0"/>
    <w:rsid w:val="00DF4D50"/>
    <w:rsid w:val="00DF6D69"/>
    <w:rsid w:val="00DF7876"/>
    <w:rsid w:val="00DF7F15"/>
    <w:rsid w:val="00E017EF"/>
    <w:rsid w:val="00E02045"/>
    <w:rsid w:val="00E03362"/>
    <w:rsid w:val="00E06D93"/>
    <w:rsid w:val="00E1168F"/>
    <w:rsid w:val="00E11A43"/>
    <w:rsid w:val="00E13342"/>
    <w:rsid w:val="00E133D5"/>
    <w:rsid w:val="00E145E1"/>
    <w:rsid w:val="00E158B6"/>
    <w:rsid w:val="00E1653F"/>
    <w:rsid w:val="00E20196"/>
    <w:rsid w:val="00E21457"/>
    <w:rsid w:val="00E219DC"/>
    <w:rsid w:val="00E23B0F"/>
    <w:rsid w:val="00E2404E"/>
    <w:rsid w:val="00E24775"/>
    <w:rsid w:val="00E24C59"/>
    <w:rsid w:val="00E25797"/>
    <w:rsid w:val="00E27CAF"/>
    <w:rsid w:val="00E310E0"/>
    <w:rsid w:val="00E32EC5"/>
    <w:rsid w:val="00E3437B"/>
    <w:rsid w:val="00E3476A"/>
    <w:rsid w:val="00E34BAC"/>
    <w:rsid w:val="00E35ED7"/>
    <w:rsid w:val="00E37976"/>
    <w:rsid w:val="00E4306C"/>
    <w:rsid w:val="00E43D5F"/>
    <w:rsid w:val="00E4437E"/>
    <w:rsid w:val="00E4548E"/>
    <w:rsid w:val="00E45EC9"/>
    <w:rsid w:val="00E50F1F"/>
    <w:rsid w:val="00E53047"/>
    <w:rsid w:val="00E53CF1"/>
    <w:rsid w:val="00E53E12"/>
    <w:rsid w:val="00E56D04"/>
    <w:rsid w:val="00E56D33"/>
    <w:rsid w:val="00E60688"/>
    <w:rsid w:val="00E60DEB"/>
    <w:rsid w:val="00E61569"/>
    <w:rsid w:val="00E63077"/>
    <w:rsid w:val="00E64EE2"/>
    <w:rsid w:val="00E64FF5"/>
    <w:rsid w:val="00E65233"/>
    <w:rsid w:val="00E6544D"/>
    <w:rsid w:val="00E7038A"/>
    <w:rsid w:val="00E70EEE"/>
    <w:rsid w:val="00E715FB"/>
    <w:rsid w:val="00E72645"/>
    <w:rsid w:val="00E72A44"/>
    <w:rsid w:val="00E72C7B"/>
    <w:rsid w:val="00E75BA6"/>
    <w:rsid w:val="00E76C1A"/>
    <w:rsid w:val="00E80799"/>
    <w:rsid w:val="00E8160B"/>
    <w:rsid w:val="00E81C5C"/>
    <w:rsid w:val="00E81FE4"/>
    <w:rsid w:val="00E830EC"/>
    <w:rsid w:val="00E831B3"/>
    <w:rsid w:val="00E83727"/>
    <w:rsid w:val="00E8500D"/>
    <w:rsid w:val="00E871FB"/>
    <w:rsid w:val="00E90523"/>
    <w:rsid w:val="00E90E53"/>
    <w:rsid w:val="00E91943"/>
    <w:rsid w:val="00E91E4E"/>
    <w:rsid w:val="00E93A03"/>
    <w:rsid w:val="00E94C05"/>
    <w:rsid w:val="00E97738"/>
    <w:rsid w:val="00EA287C"/>
    <w:rsid w:val="00EA28E5"/>
    <w:rsid w:val="00EA2BA8"/>
    <w:rsid w:val="00EA4256"/>
    <w:rsid w:val="00EA4537"/>
    <w:rsid w:val="00EA5AC1"/>
    <w:rsid w:val="00EA72ED"/>
    <w:rsid w:val="00EA79A9"/>
    <w:rsid w:val="00EB3F4C"/>
    <w:rsid w:val="00EB7BF2"/>
    <w:rsid w:val="00EC2A06"/>
    <w:rsid w:val="00EC5528"/>
    <w:rsid w:val="00EC575D"/>
    <w:rsid w:val="00EC7D4C"/>
    <w:rsid w:val="00ED0A30"/>
    <w:rsid w:val="00ED1CDB"/>
    <w:rsid w:val="00ED2BFC"/>
    <w:rsid w:val="00ED3D40"/>
    <w:rsid w:val="00ED520D"/>
    <w:rsid w:val="00ED69DC"/>
    <w:rsid w:val="00ED6BBC"/>
    <w:rsid w:val="00ED7E39"/>
    <w:rsid w:val="00EE0E7F"/>
    <w:rsid w:val="00EE19B1"/>
    <w:rsid w:val="00EE1FAC"/>
    <w:rsid w:val="00EE2172"/>
    <w:rsid w:val="00EE312A"/>
    <w:rsid w:val="00EE39E4"/>
    <w:rsid w:val="00EE5634"/>
    <w:rsid w:val="00EE5A1A"/>
    <w:rsid w:val="00EE70C8"/>
    <w:rsid w:val="00EE716C"/>
    <w:rsid w:val="00EF0480"/>
    <w:rsid w:val="00EF08BC"/>
    <w:rsid w:val="00EF1ABC"/>
    <w:rsid w:val="00EF4546"/>
    <w:rsid w:val="00EF4706"/>
    <w:rsid w:val="00EF6DD9"/>
    <w:rsid w:val="00EF7FA8"/>
    <w:rsid w:val="00F009FB"/>
    <w:rsid w:val="00F012DD"/>
    <w:rsid w:val="00F0328F"/>
    <w:rsid w:val="00F0362F"/>
    <w:rsid w:val="00F040E7"/>
    <w:rsid w:val="00F04654"/>
    <w:rsid w:val="00F05749"/>
    <w:rsid w:val="00F06620"/>
    <w:rsid w:val="00F07757"/>
    <w:rsid w:val="00F07B7C"/>
    <w:rsid w:val="00F10C91"/>
    <w:rsid w:val="00F11FFF"/>
    <w:rsid w:val="00F12322"/>
    <w:rsid w:val="00F12CEA"/>
    <w:rsid w:val="00F13E6C"/>
    <w:rsid w:val="00F15780"/>
    <w:rsid w:val="00F16E84"/>
    <w:rsid w:val="00F20340"/>
    <w:rsid w:val="00F21E91"/>
    <w:rsid w:val="00F22E15"/>
    <w:rsid w:val="00F22E8E"/>
    <w:rsid w:val="00F2390F"/>
    <w:rsid w:val="00F24D83"/>
    <w:rsid w:val="00F2551F"/>
    <w:rsid w:val="00F2568A"/>
    <w:rsid w:val="00F30730"/>
    <w:rsid w:val="00F30C28"/>
    <w:rsid w:val="00F31B38"/>
    <w:rsid w:val="00F31B83"/>
    <w:rsid w:val="00F320F3"/>
    <w:rsid w:val="00F3211B"/>
    <w:rsid w:val="00F32886"/>
    <w:rsid w:val="00F33175"/>
    <w:rsid w:val="00F34DB6"/>
    <w:rsid w:val="00F3644C"/>
    <w:rsid w:val="00F37440"/>
    <w:rsid w:val="00F42470"/>
    <w:rsid w:val="00F439DB"/>
    <w:rsid w:val="00F44355"/>
    <w:rsid w:val="00F44A5E"/>
    <w:rsid w:val="00F45025"/>
    <w:rsid w:val="00F45162"/>
    <w:rsid w:val="00F452B4"/>
    <w:rsid w:val="00F465AC"/>
    <w:rsid w:val="00F5009C"/>
    <w:rsid w:val="00F504EF"/>
    <w:rsid w:val="00F51ED6"/>
    <w:rsid w:val="00F552FC"/>
    <w:rsid w:val="00F55AD3"/>
    <w:rsid w:val="00F56052"/>
    <w:rsid w:val="00F6007E"/>
    <w:rsid w:val="00F61508"/>
    <w:rsid w:val="00F61820"/>
    <w:rsid w:val="00F619FC"/>
    <w:rsid w:val="00F620BB"/>
    <w:rsid w:val="00F63182"/>
    <w:rsid w:val="00F63EE9"/>
    <w:rsid w:val="00F6655D"/>
    <w:rsid w:val="00F6698B"/>
    <w:rsid w:val="00F67E03"/>
    <w:rsid w:val="00F71507"/>
    <w:rsid w:val="00F721CD"/>
    <w:rsid w:val="00F72882"/>
    <w:rsid w:val="00F730A7"/>
    <w:rsid w:val="00F74972"/>
    <w:rsid w:val="00F75922"/>
    <w:rsid w:val="00F76A99"/>
    <w:rsid w:val="00F82B42"/>
    <w:rsid w:val="00F8315D"/>
    <w:rsid w:val="00F842A1"/>
    <w:rsid w:val="00F844FA"/>
    <w:rsid w:val="00F901AE"/>
    <w:rsid w:val="00F90E2A"/>
    <w:rsid w:val="00F90FFB"/>
    <w:rsid w:val="00F915ED"/>
    <w:rsid w:val="00F93B80"/>
    <w:rsid w:val="00F94DB4"/>
    <w:rsid w:val="00F97CEA"/>
    <w:rsid w:val="00FA068A"/>
    <w:rsid w:val="00FA0C6C"/>
    <w:rsid w:val="00FA0FF3"/>
    <w:rsid w:val="00FA1FC5"/>
    <w:rsid w:val="00FA20D8"/>
    <w:rsid w:val="00FA28E3"/>
    <w:rsid w:val="00FA5695"/>
    <w:rsid w:val="00FA5944"/>
    <w:rsid w:val="00FA6EEA"/>
    <w:rsid w:val="00FB1B92"/>
    <w:rsid w:val="00FB3DBC"/>
    <w:rsid w:val="00FB4B86"/>
    <w:rsid w:val="00FB5276"/>
    <w:rsid w:val="00FB7145"/>
    <w:rsid w:val="00FB7F39"/>
    <w:rsid w:val="00FC02A0"/>
    <w:rsid w:val="00FC089A"/>
    <w:rsid w:val="00FC1A90"/>
    <w:rsid w:val="00FC3345"/>
    <w:rsid w:val="00FC5968"/>
    <w:rsid w:val="00FC6B04"/>
    <w:rsid w:val="00FD07D0"/>
    <w:rsid w:val="00FD22AB"/>
    <w:rsid w:val="00FD34D0"/>
    <w:rsid w:val="00FD35E7"/>
    <w:rsid w:val="00FD639A"/>
    <w:rsid w:val="00FD70A2"/>
    <w:rsid w:val="00FD7465"/>
    <w:rsid w:val="00FD7C29"/>
    <w:rsid w:val="00FE10A6"/>
    <w:rsid w:val="00FE2FA1"/>
    <w:rsid w:val="00FE31D9"/>
    <w:rsid w:val="00FE3EDD"/>
    <w:rsid w:val="00FE6A45"/>
    <w:rsid w:val="00FE6AD7"/>
    <w:rsid w:val="00FE6B8A"/>
    <w:rsid w:val="00FE7B4E"/>
    <w:rsid w:val="00FF04FB"/>
    <w:rsid w:val="00FF0E4E"/>
    <w:rsid w:val="00FF1B19"/>
    <w:rsid w:val="00FF3BBE"/>
    <w:rsid w:val="00FF3C50"/>
    <w:rsid w:val="00FF4788"/>
    <w:rsid w:val="013C5203"/>
    <w:rsid w:val="0198C250"/>
    <w:rsid w:val="01ADF594"/>
    <w:rsid w:val="01CB881B"/>
    <w:rsid w:val="01D9D0E8"/>
    <w:rsid w:val="01E78EE7"/>
    <w:rsid w:val="027807E0"/>
    <w:rsid w:val="02901A38"/>
    <w:rsid w:val="031797D4"/>
    <w:rsid w:val="031E0B3E"/>
    <w:rsid w:val="0355D662"/>
    <w:rsid w:val="03792325"/>
    <w:rsid w:val="0397AA40"/>
    <w:rsid w:val="03A3FA97"/>
    <w:rsid w:val="03C6AC58"/>
    <w:rsid w:val="03FD53F8"/>
    <w:rsid w:val="0402D880"/>
    <w:rsid w:val="048ACFFE"/>
    <w:rsid w:val="048E97E4"/>
    <w:rsid w:val="04EDC274"/>
    <w:rsid w:val="0546FD70"/>
    <w:rsid w:val="056E9088"/>
    <w:rsid w:val="0589A68B"/>
    <w:rsid w:val="058B3282"/>
    <w:rsid w:val="05A07491"/>
    <w:rsid w:val="05AF3873"/>
    <w:rsid w:val="05B358F5"/>
    <w:rsid w:val="05DF6C34"/>
    <w:rsid w:val="05EC9920"/>
    <w:rsid w:val="063FD07A"/>
    <w:rsid w:val="067230E0"/>
    <w:rsid w:val="070079C2"/>
    <w:rsid w:val="071A8805"/>
    <w:rsid w:val="07350D77"/>
    <w:rsid w:val="073CD8E1"/>
    <w:rsid w:val="07A43370"/>
    <w:rsid w:val="07AF72FE"/>
    <w:rsid w:val="0802CE15"/>
    <w:rsid w:val="088B83AC"/>
    <w:rsid w:val="08CAC70C"/>
    <w:rsid w:val="08CCA756"/>
    <w:rsid w:val="08DC734C"/>
    <w:rsid w:val="08FE3716"/>
    <w:rsid w:val="092065BA"/>
    <w:rsid w:val="092DAD5F"/>
    <w:rsid w:val="0939315C"/>
    <w:rsid w:val="0941CE71"/>
    <w:rsid w:val="095C8F2C"/>
    <w:rsid w:val="09C45F7F"/>
    <w:rsid w:val="0A30498E"/>
    <w:rsid w:val="0A36593B"/>
    <w:rsid w:val="0A463D7F"/>
    <w:rsid w:val="0A5E6CE7"/>
    <w:rsid w:val="0A7DC527"/>
    <w:rsid w:val="0A9F57B7"/>
    <w:rsid w:val="0AAA54F4"/>
    <w:rsid w:val="0AAD4A33"/>
    <w:rsid w:val="0AD27EA2"/>
    <w:rsid w:val="0B25436A"/>
    <w:rsid w:val="0B4C6920"/>
    <w:rsid w:val="0B600D2E"/>
    <w:rsid w:val="0B691983"/>
    <w:rsid w:val="0B757ABA"/>
    <w:rsid w:val="0B92BF02"/>
    <w:rsid w:val="0C859FE5"/>
    <w:rsid w:val="0C8CA640"/>
    <w:rsid w:val="0CF9CB27"/>
    <w:rsid w:val="0D031B70"/>
    <w:rsid w:val="0D2B9369"/>
    <w:rsid w:val="0D37BC6A"/>
    <w:rsid w:val="0D670057"/>
    <w:rsid w:val="0D6BBD78"/>
    <w:rsid w:val="0DB6249F"/>
    <w:rsid w:val="0DD5FA18"/>
    <w:rsid w:val="0DF8537B"/>
    <w:rsid w:val="0DFF15B3"/>
    <w:rsid w:val="0E28621F"/>
    <w:rsid w:val="0E31F5AD"/>
    <w:rsid w:val="0E38E3A0"/>
    <w:rsid w:val="0E5703D9"/>
    <w:rsid w:val="0E676CF6"/>
    <w:rsid w:val="0EB3C674"/>
    <w:rsid w:val="0EC560E2"/>
    <w:rsid w:val="0EED7A89"/>
    <w:rsid w:val="0F043479"/>
    <w:rsid w:val="0F0721BC"/>
    <w:rsid w:val="0F3BB9C2"/>
    <w:rsid w:val="0F440836"/>
    <w:rsid w:val="0F5AD2B3"/>
    <w:rsid w:val="0F7422BB"/>
    <w:rsid w:val="0F80D0E2"/>
    <w:rsid w:val="0F8FE916"/>
    <w:rsid w:val="0FA1F757"/>
    <w:rsid w:val="103CF7A1"/>
    <w:rsid w:val="10726F12"/>
    <w:rsid w:val="10A7493D"/>
    <w:rsid w:val="10D4985D"/>
    <w:rsid w:val="1128F36A"/>
    <w:rsid w:val="11C9FE35"/>
    <w:rsid w:val="11E3322E"/>
    <w:rsid w:val="1251085B"/>
    <w:rsid w:val="12572FA3"/>
    <w:rsid w:val="127FA9ED"/>
    <w:rsid w:val="12D59ADD"/>
    <w:rsid w:val="1340A801"/>
    <w:rsid w:val="1349BA31"/>
    <w:rsid w:val="13A35D86"/>
    <w:rsid w:val="1439E3A1"/>
    <w:rsid w:val="14BD3D03"/>
    <w:rsid w:val="14F7A9A0"/>
    <w:rsid w:val="15060520"/>
    <w:rsid w:val="152408A9"/>
    <w:rsid w:val="157E829C"/>
    <w:rsid w:val="159B831E"/>
    <w:rsid w:val="15A2AAE5"/>
    <w:rsid w:val="16021845"/>
    <w:rsid w:val="161C60A9"/>
    <w:rsid w:val="16AC3142"/>
    <w:rsid w:val="178FB072"/>
    <w:rsid w:val="17CF2235"/>
    <w:rsid w:val="17D33E44"/>
    <w:rsid w:val="17E822DF"/>
    <w:rsid w:val="17EDB943"/>
    <w:rsid w:val="181873E5"/>
    <w:rsid w:val="186293D3"/>
    <w:rsid w:val="189725EC"/>
    <w:rsid w:val="189F4D60"/>
    <w:rsid w:val="18CB0484"/>
    <w:rsid w:val="18FFAB7D"/>
    <w:rsid w:val="19011C34"/>
    <w:rsid w:val="190AFE79"/>
    <w:rsid w:val="19310F60"/>
    <w:rsid w:val="19823650"/>
    <w:rsid w:val="1A0B3012"/>
    <w:rsid w:val="1A0D0BD0"/>
    <w:rsid w:val="1A5A49AE"/>
    <w:rsid w:val="1B0813B6"/>
    <w:rsid w:val="1B0F1524"/>
    <w:rsid w:val="1B51B7BC"/>
    <w:rsid w:val="1B74614A"/>
    <w:rsid w:val="1BFF2279"/>
    <w:rsid w:val="1C29DE7E"/>
    <w:rsid w:val="1C649BB3"/>
    <w:rsid w:val="1C9817FF"/>
    <w:rsid w:val="1CD34347"/>
    <w:rsid w:val="1CF3FFC1"/>
    <w:rsid w:val="1CFA7EA1"/>
    <w:rsid w:val="1D44CA2B"/>
    <w:rsid w:val="1D6946C7"/>
    <w:rsid w:val="1D9A49AC"/>
    <w:rsid w:val="1DAFE2CC"/>
    <w:rsid w:val="1DDAE526"/>
    <w:rsid w:val="1E20A041"/>
    <w:rsid w:val="1E2B32A8"/>
    <w:rsid w:val="1E680A63"/>
    <w:rsid w:val="1EC2F3C7"/>
    <w:rsid w:val="1EC730BE"/>
    <w:rsid w:val="1ED7A6C7"/>
    <w:rsid w:val="1EE79EC5"/>
    <w:rsid w:val="1EFB73FE"/>
    <w:rsid w:val="1EFF8A9D"/>
    <w:rsid w:val="1FE2D774"/>
    <w:rsid w:val="20128C5E"/>
    <w:rsid w:val="201A1355"/>
    <w:rsid w:val="201FF519"/>
    <w:rsid w:val="2101D4DB"/>
    <w:rsid w:val="2117132F"/>
    <w:rsid w:val="216C8066"/>
    <w:rsid w:val="21880CDA"/>
    <w:rsid w:val="218ED594"/>
    <w:rsid w:val="21A325E7"/>
    <w:rsid w:val="21EA964D"/>
    <w:rsid w:val="21F88050"/>
    <w:rsid w:val="2217BC1C"/>
    <w:rsid w:val="2247135C"/>
    <w:rsid w:val="224D0FE8"/>
    <w:rsid w:val="22986319"/>
    <w:rsid w:val="232CB8E1"/>
    <w:rsid w:val="233DA36E"/>
    <w:rsid w:val="23A6D673"/>
    <w:rsid w:val="23F33D4E"/>
    <w:rsid w:val="24815C46"/>
    <w:rsid w:val="24ADEF9C"/>
    <w:rsid w:val="250BC38E"/>
    <w:rsid w:val="25F37A00"/>
    <w:rsid w:val="261728AA"/>
    <w:rsid w:val="2650B63B"/>
    <w:rsid w:val="26848D8C"/>
    <w:rsid w:val="2697D725"/>
    <w:rsid w:val="269960F8"/>
    <w:rsid w:val="26C2F1F3"/>
    <w:rsid w:val="26FD93DF"/>
    <w:rsid w:val="27251101"/>
    <w:rsid w:val="2734E310"/>
    <w:rsid w:val="275AF37A"/>
    <w:rsid w:val="28A2FAFA"/>
    <w:rsid w:val="28B2D740"/>
    <w:rsid w:val="28E90C73"/>
    <w:rsid w:val="28F0C85D"/>
    <w:rsid w:val="28F50272"/>
    <w:rsid w:val="2931D444"/>
    <w:rsid w:val="294FD3E5"/>
    <w:rsid w:val="29645ABD"/>
    <w:rsid w:val="298AF6DA"/>
    <w:rsid w:val="2A3F5B06"/>
    <w:rsid w:val="2A6BB0F3"/>
    <w:rsid w:val="2AB474E6"/>
    <w:rsid w:val="2B0E894E"/>
    <w:rsid w:val="2B229CBE"/>
    <w:rsid w:val="2B28E579"/>
    <w:rsid w:val="2B608F8C"/>
    <w:rsid w:val="2BE8718F"/>
    <w:rsid w:val="2C23C54A"/>
    <w:rsid w:val="2C44002A"/>
    <w:rsid w:val="2C54AE0D"/>
    <w:rsid w:val="2C7F9E35"/>
    <w:rsid w:val="2CC9DD91"/>
    <w:rsid w:val="2D010F8E"/>
    <w:rsid w:val="2D018A34"/>
    <w:rsid w:val="2D793063"/>
    <w:rsid w:val="2D88326C"/>
    <w:rsid w:val="2E0E5DA0"/>
    <w:rsid w:val="2E47D4A0"/>
    <w:rsid w:val="2E64D6F7"/>
    <w:rsid w:val="2E77879C"/>
    <w:rsid w:val="2E8FCB7F"/>
    <w:rsid w:val="2EDF67D5"/>
    <w:rsid w:val="2F1815A6"/>
    <w:rsid w:val="2F57274F"/>
    <w:rsid w:val="2F7DF14D"/>
    <w:rsid w:val="2FC574FB"/>
    <w:rsid w:val="2FDB7834"/>
    <w:rsid w:val="3020C5D6"/>
    <w:rsid w:val="30539081"/>
    <w:rsid w:val="309CB270"/>
    <w:rsid w:val="30AFF7C3"/>
    <w:rsid w:val="30B83213"/>
    <w:rsid w:val="30F2872B"/>
    <w:rsid w:val="313F9578"/>
    <w:rsid w:val="31E1464E"/>
    <w:rsid w:val="326ED059"/>
    <w:rsid w:val="32B10ED2"/>
    <w:rsid w:val="32D3AE43"/>
    <w:rsid w:val="32E9A0E2"/>
    <w:rsid w:val="3308C7FB"/>
    <w:rsid w:val="330E6BA2"/>
    <w:rsid w:val="3380633A"/>
    <w:rsid w:val="3386DC84"/>
    <w:rsid w:val="33D30B7A"/>
    <w:rsid w:val="340CC84A"/>
    <w:rsid w:val="34551AA8"/>
    <w:rsid w:val="34CE911A"/>
    <w:rsid w:val="34E3071B"/>
    <w:rsid w:val="3506FCB5"/>
    <w:rsid w:val="35324A58"/>
    <w:rsid w:val="355E2773"/>
    <w:rsid w:val="356F49AD"/>
    <w:rsid w:val="357C11D9"/>
    <w:rsid w:val="35F4638D"/>
    <w:rsid w:val="368F363E"/>
    <w:rsid w:val="3699AD22"/>
    <w:rsid w:val="369A45EC"/>
    <w:rsid w:val="36F4EEBD"/>
    <w:rsid w:val="371ADAE6"/>
    <w:rsid w:val="378D3E96"/>
    <w:rsid w:val="37D599B4"/>
    <w:rsid w:val="37F4AB33"/>
    <w:rsid w:val="37F6719B"/>
    <w:rsid w:val="385542F8"/>
    <w:rsid w:val="386C45B7"/>
    <w:rsid w:val="38741CD0"/>
    <w:rsid w:val="38EC41A1"/>
    <w:rsid w:val="3969BA01"/>
    <w:rsid w:val="39CC8887"/>
    <w:rsid w:val="39E8970A"/>
    <w:rsid w:val="3B21383C"/>
    <w:rsid w:val="3B2FDF7B"/>
    <w:rsid w:val="3BF7CBA0"/>
    <w:rsid w:val="3C26290E"/>
    <w:rsid w:val="3C30F561"/>
    <w:rsid w:val="3C7BFAB9"/>
    <w:rsid w:val="3C905643"/>
    <w:rsid w:val="3CACD113"/>
    <w:rsid w:val="3CAD3763"/>
    <w:rsid w:val="3D179B19"/>
    <w:rsid w:val="3D775F4E"/>
    <w:rsid w:val="3D8A1959"/>
    <w:rsid w:val="3DA73D32"/>
    <w:rsid w:val="3DAFD1D3"/>
    <w:rsid w:val="3DC4A348"/>
    <w:rsid w:val="3E056278"/>
    <w:rsid w:val="3E511E49"/>
    <w:rsid w:val="3E990995"/>
    <w:rsid w:val="3EAF84B4"/>
    <w:rsid w:val="3F16D8B4"/>
    <w:rsid w:val="3F357EA9"/>
    <w:rsid w:val="3F5F7326"/>
    <w:rsid w:val="3F841D7A"/>
    <w:rsid w:val="3F92D1C5"/>
    <w:rsid w:val="3FD599C4"/>
    <w:rsid w:val="4091D74A"/>
    <w:rsid w:val="40951479"/>
    <w:rsid w:val="40A4A453"/>
    <w:rsid w:val="412336F5"/>
    <w:rsid w:val="414D4EF6"/>
    <w:rsid w:val="41660DD4"/>
    <w:rsid w:val="41B773BB"/>
    <w:rsid w:val="41D69F9F"/>
    <w:rsid w:val="4211A7AE"/>
    <w:rsid w:val="42C57EE1"/>
    <w:rsid w:val="42D5E950"/>
    <w:rsid w:val="433E914C"/>
    <w:rsid w:val="434302F0"/>
    <w:rsid w:val="4344D04B"/>
    <w:rsid w:val="437DC6F9"/>
    <w:rsid w:val="439436DA"/>
    <w:rsid w:val="43C850FD"/>
    <w:rsid w:val="43FAB474"/>
    <w:rsid w:val="441A991F"/>
    <w:rsid w:val="4435595A"/>
    <w:rsid w:val="444A7C2D"/>
    <w:rsid w:val="44633303"/>
    <w:rsid w:val="44775350"/>
    <w:rsid w:val="44B4684C"/>
    <w:rsid w:val="44B64066"/>
    <w:rsid w:val="44E8CFA9"/>
    <w:rsid w:val="4534DBCC"/>
    <w:rsid w:val="45D9EC5F"/>
    <w:rsid w:val="464233EB"/>
    <w:rsid w:val="46E00B8A"/>
    <w:rsid w:val="4731588D"/>
    <w:rsid w:val="4735FED0"/>
    <w:rsid w:val="473CCD6F"/>
    <w:rsid w:val="477B55AD"/>
    <w:rsid w:val="4856027C"/>
    <w:rsid w:val="487AD7E3"/>
    <w:rsid w:val="48B09665"/>
    <w:rsid w:val="48CEB994"/>
    <w:rsid w:val="491D2223"/>
    <w:rsid w:val="4967CDB5"/>
    <w:rsid w:val="49B1F17B"/>
    <w:rsid w:val="49EE00DE"/>
    <w:rsid w:val="49F13D86"/>
    <w:rsid w:val="4A390770"/>
    <w:rsid w:val="4A8E8F00"/>
    <w:rsid w:val="4AD8A2A4"/>
    <w:rsid w:val="4AD8A5EC"/>
    <w:rsid w:val="4B5DD4E7"/>
    <w:rsid w:val="4B6B7CCF"/>
    <w:rsid w:val="4BA8B8FF"/>
    <w:rsid w:val="4C0A85AC"/>
    <w:rsid w:val="4C0D313F"/>
    <w:rsid w:val="4C128D72"/>
    <w:rsid w:val="4C12E714"/>
    <w:rsid w:val="4C9E1912"/>
    <w:rsid w:val="4CDF30AB"/>
    <w:rsid w:val="4D7EFBA2"/>
    <w:rsid w:val="4DBFC06C"/>
    <w:rsid w:val="4E8EC941"/>
    <w:rsid w:val="4EC2768B"/>
    <w:rsid w:val="4EC9EF5E"/>
    <w:rsid w:val="4F25727C"/>
    <w:rsid w:val="4F54D9B5"/>
    <w:rsid w:val="4F7F1FF5"/>
    <w:rsid w:val="4FA2E568"/>
    <w:rsid w:val="4FAA5FB2"/>
    <w:rsid w:val="4FEB0B1B"/>
    <w:rsid w:val="4FFAC142"/>
    <w:rsid w:val="502E8177"/>
    <w:rsid w:val="50912E37"/>
    <w:rsid w:val="50A3529E"/>
    <w:rsid w:val="50E7E7A1"/>
    <w:rsid w:val="50FA59CB"/>
    <w:rsid w:val="510BAD4E"/>
    <w:rsid w:val="511335F9"/>
    <w:rsid w:val="5126F5BE"/>
    <w:rsid w:val="5165CE61"/>
    <w:rsid w:val="5186B14C"/>
    <w:rsid w:val="51DEDC69"/>
    <w:rsid w:val="5241B53D"/>
    <w:rsid w:val="52510727"/>
    <w:rsid w:val="525C0DAA"/>
    <w:rsid w:val="52B12AFA"/>
    <w:rsid w:val="52B9224C"/>
    <w:rsid w:val="52EEEFC5"/>
    <w:rsid w:val="52F27846"/>
    <w:rsid w:val="5313F8AF"/>
    <w:rsid w:val="531939A7"/>
    <w:rsid w:val="534F80E4"/>
    <w:rsid w:val="5385684D"/>
    <w:rsid w:val="53A38A66"/>
    <w:rsid w:val="542C2EAA"/>
    <w:rsid w:val="545CE152"/>
    <w:rsid w:val="546A68D6"/>
    <w:rsid w:val="54A84976"/>
    <w:rsid w:val="54B31B10"/>
    <w:rsid w:val="54DEEE51"/>
    <w:rsid w:val="54EF6239"/>
    <w:rsid w:val="5583BC8A"/>
    <w:rsid w:val="55A9F092"/>
    <w:rsid w:val="55DD6976"/>
    <w:rsid w:val="560153BE"/>
    <w:rsid w:val="5663D4F6"/>
    <w:rsid w:val="5696B08E"/>
    <w:rsid w:val="56D25738"/>
    <w:rsid w:val="56F2EEFD"/>
    <w:rsid w:val="56FA375D"/>
    <w:rsid w:val="572298A4"/>
    <w:rsid w:val="572AD874"/>
    <w:rsid w:val="5755BA36"/>
    <w:rsid w:val="57851E33"/>
    <w:rsid w:val="57B0E720"/>
    <w:rsid w:val="57C4655C"/>
    <w:rsid w:val="57F39EFC"/>
    <w:rsid w:val="5812850F"/>
    <w:rsid w:val="582C1AB2"/>
    <w:rsid w:val="5832B930"/>
    <w:rsid w:val="583CAB47"/>
    <w:rsid w:val="58773020"/>
    <w:rsid w:val="58B03D7A"/>
    <w:rsid w:val="58D60E5A"/>
    <w:rsid w:val="59241C3D"/>
    <w:rsid w:val="5968CCFE"/>
    <w:rsid w:val="59CCA18F"/>
    <w:rsid w:val="59D24C50"/>
    <w:rsid w:val="59EC5BF3"/>
    <w:rsid w:val="5A08300E"/>
    <w:rsid w:val="5A513C87"/>
    <w:rsid w:val="5A5EB50B"/>
    <w:rsid w:val="5AC88789"/>
    <w:rsid w:val="5AE10A2D"/>
    <w:rsid w:val="5AE8A2E9"/>
    <w:rsid w:val="5AFF4F2E"/>
    <w:rsid w:val="5B0C1D79"/>
    <w:rsid w:val="5B1AB687"/>
    <w:rsid w:val="5B20C4F9"/>
    <w:rsid w:val="5B27181F"/>
    <w:rsid w:val="5B2BF148"/>
    <w:rsid w:val="5B37D39D"/>
    <w:rsid w:val="5B65C166"/>
    <w:rsid w:val="5B802098"/>
    <w:rsid w:val="5B99EE8C"/>
    <w:rsid w:val="5C0EFFD7"/>
    <w:rsid w:val="5CCC873C"/>
    <w:rsid w:val="5CE4D3E1"/>
    <w:rsid w:val="5D0A6519"/>
    <w:rsid w:val="5D19EF09"/>
    <w:rsid w:val="5DC4B510"/>
    <w:rsid w:val="5DF8702D"/>
    <w:rsid w:val="5E0525B7"/>
    <w:rsid w:val="5E602946"/>
    <w:rsid w:val="5E7C3260"/>
    <w:rsid w:val="5E808151"/>
    <w:rsid w:val="5EA1F650"/>
    <w:rsid w:val="5F0C0D9E"/>
    <w:rsid w:val="5F161600"/>
    <w:rsid w:val="5F29A053"/>
    <w:rsid w:val="5F3F283E"/>
    <w:rsid w:val="5F404571"/>
    <w:rsid w:val="5F69360A"/>
    <w:rsid w:val="5F6D45DA"/>
    <w:rsid w:val="5F7D7FCC"/>
    <w:rsid w:val="5FBE24D7"/>
    <w:rsid w:val="5FC5E12E"/>
    <w:rsid w:val="5FD5F5C4"/>
    <w:rsid w:val="5FE65DC1"/>
    <w:rsid w:val="5FFEA49E"/>
    <w:rsid w:val="6008C25D"/>
    <w:rsid w:val="607D725E"/>
    <w:rsid w:val="60B02289"/>
    <w:rsid w:val="60CB188D"/>
    <w:rsid w:val="60F1872D"/>
    <w:rsid w:val="610AF3ED"/>
    <w:rsid w:val="616A2049"/>
    <w:rsid w:val="618247A1"/>
    <w:rsid w:val="618C1E22"/>
    <w:rsid w:val="6195BE34"/>
    <w:rsid w:val="6201CACF"/>
    <w:rsid w:val="6203BB19"/>
    <w:rsid w:val="624DDFB3"/>
    <w:rsid w:val="62B29ABD"/>
    <w:rsid w:val="62DAF1F6"/>
    <w:rsid w:val="62EB30CB"/>
    <w:rsid w:val="6333AB23"/>
    <w:rsid w:val="63369FE9"/>
    <w:rsid w:val="633E4F9D"/>
    <w:rsid w:val="637D5282"/>
    <w:rsid w:val="638B9066"/>
    <w:rsid w:val="6390711A"/>
    <w:rsid w:val="63C40244"/>
    <w:rsid w:val="63DE0D3D"/>
    <w:rsid w:val="63EF0D3B"/>
    <w:rsid w:val="6410F582"/>
    <w:rsid w:val="642A79F0"/>
    <w:rsid w:val="6442A1B5"/>
    <w:rsid w:val="646FFF07"/>
    <w:rsid w:val="64A75B98"/>
    <w:rsid w:val="64BF757D"/>
    <w:rsid w:val="64EDC50C"/>
    <w:rsid w:val="65114D65"/>
    <w:rsid w:val="65451DE3"/>
    <w:rsid w:val="6588AC3B"/>
    <w:rsid w:val="65914CE4"/>
    <w:rsid w:val="6598E855"/>
    <w:rsid w:val="65A99C5B"/>
    <w:rsid w:val="6610C1D5"/>
    <w:rsid w:val="663692D4"/>
    <w:rsid w:val="666C3777"/>
    <w:rsid w:val="666F7EEE"/>
    <w:rsid w:val="6697CD5C"/>
    <w:rsid w:val="66C39BB1"/>
    <w:rsid w:val="6721D219"/>
    <w:rsid w:val="6780689A"/>
    <w:rsid w:val="67D17E1B"/>
    <w:rsid w:val="686AEE59"/>
    <w:rsid w:val="68A5FE84"/>
    <w:rsid w:val="68B182A8"/>
    <w:rsid w:val="68F315AD"/>
    <w:rsid w:val="691DAFBF"/>
    <w:rsid w:val="697C203A"/>
    <w:rsid w:val="698DDFB9"/>
    <w:rsid w:val="69BCCEFE"/>
    <w:rsid w:val="69FF4DF7"/>
    <w:rsid w:val="6A1260B6"/>
    <w:rsid w:val="6A6B5047"/>
    <w:rsid w:val="6AB3FA4D"/>
    <w:rsid w:val="6ADBE0CB"/>
    <w:rsid w:val="6B36C705"/>
    <w:rsid w:val="6B81A785"/>
    <w:rsid w:val="6BA533AA"/>
    <w:rsid w:val="6BE6F7C5"/>
    <w:rsid w:val="6C000427"/>
    <w:rsid w:val="6C1F9F3C"/>
    <w:rsid w:val="6C320E9C"/>
    <w:rsid w:val="6C5A00DB"/>
    <w:rsid w:val="6CB42DBA"/>
    <w:rsid w:val="6CC11273"/>
    <w:rsid w:val="6CDB7224"/>
    <w:rsid w:val="6CE1BBFE"/>
    <w:rsid w:val="6D15B2E4"/>
    <w:rsid w:val="6D1A4C63"/>
    <w:rsid w:val="6D8AC8FE"/>
    <w:rsid w:val="6DD380B0"/>
    <w:rsid w:val="6E23CDA8"/>
    <w:rsid w:val="6E90AE82"/>
    <w:rsid w:val="6EE840CC"/>
    <w:rsid w:val="6F4656B9"/>
    <w:rsid w:val="6FAB9411"/>
    <w:rsid w:val="6FB7CF54"/>
    <w:rsid w:val="6FEE91F9"/>
    <w:rsid w:val="70116E95"/>
    <w:rsid w:val="701507CB"/>
    <w:rsid w:val="703C706E"/>
    <w:rsid w:val="7059A9F8"/>
    <w:rsid w:val="70B9512C"/>
    <w:rsid w:val="70E654D4"/>
    <w:rsid w:val="710B0ED5"/>
    <w:rsid w:val="7149F35F"/>
    <w:rsid w:val="715B1998"/>
    <w:rsid w:val="71872EFF"/>
    <w:rsid w:val="718EE03C"/>
    <w:rsid w:val="71A337EC"/>
    <w:rsid w:val="71A55EF1"/>
    <w:rsid w:val="71E726CD"/>
    <w:rsid w:val="72235D5F"/>
    <w:rsid w:val="726D087F"/>
    <w:rsid w:val="7272D200"/>
    <w:rsid w:val="72821894"/>
    <w:rsid w:val="72A0C8C7"/>
    <w:rsid w:val="72A33549"/>
    <w:rsid w:val="734F9448"/>
    <w:rsid w:val="735919F2"/>
    <w:rsid w:val="73C09381"/>
    <w:rsid w:val="746DB6D8"/>
    <w:rsid w:val="74AA09AF"/>
    <w:rsid w:val="74AEC474"/>
    <w:rsid w:val="74EAD835"/>
    <w:rsid w:val="75826D80"/>
    <w:rsid w:val="762B782B"/>
    <w:rsid w:val="762E5E59"/>
    <w:rsid w:val="767ACF04"/>
    <w:rsid w:val="767DB512"/>
    <w:rsid w:val="76A92360"/>
    <w:rsid w:val="76DCA20F"/>
    <w:rsid w:val="76F1D0E5"/>
    <w:rsid w:val="770DE04D"/>
    <w:rsid w:val="777A8328"/>
    <w:rsid w:val="77B97C8D"/>
    <w:rsid w:val="780CA7C1"/>
    <w:rsid w:val="784C2B38"/>
    <w:rsid w:val="7854CDD2"/>
    <w:rsid w:val="789466F1"/>
    <w:rsid w:val="78BC8EF6"/>
    <w:rsid w:val="78C739C1"/>
    <w:rsid w:val="78DA3D02"/>
    <w:rsid w:val="7954FAC2"/>
    <w:rsid w:val="796E1C15"/>
    <w:rsid w:val="7998E21C"/>
    <w:rsid w:val="79A94964"/>
    <w:rsid w:val="7A3C364B"/>
    <w:rsid w:val="7A3F6FC0"/>
    <w:rsid w:val="7A6CC96C"/>
    <w:rsid w:val="7AA508A0"/>
    <w:rsid w:val="7BD588D0"/>
    <w:rsid w:val="7C898AF1"/>
    <w:rsid w:val="7D1B151F"/>
    <w:rsid w:val="7DB0CB12"/>
    <w:rsid w:val="7DB12C65"/>
    <w:rsid w:val="7DB27401"/>
    <w:rsid w:val="7DE55078"/>
    <w:rsid w:val="7E76A93D"/>
    <w:rsid w:val="7E7C7134"/>
    <w:rsid w:val="7E88BB46"/>
    <w:rsid w:val="7EBCE717"/>
    <w:rsid w:val="7ECE9217"/>
    <w:rsid w:val="7F0A3488"/>
    <w:rsid w:val="7F0C9991"/>
    <w:rsid w:val="7F99FD85"/>
    <w:rsid w:val="7FCE054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ABE00B"/>
  <w15:chartTrackingRefBased/>
  <w15:docId w15:val="{8375119C-27FA-475F-B608-725C57B3C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6CD"/>
    <w:pPr>
      <w:ind w:firstLine="0"/>
      <w:jc w:val="both"/>
    </w:pPr>
    <w:rPr>
      <w:rFonts w:ascii="Times New Roman" w:hAnsi="Times New Roman"/>
      <w:sz w:val="26"/>
    </w:rPr>
  </w:style>
  <w:style w:type="paragraph" w:styleId="Heading1">
    <w:name w:val="heading 1"/>
    <w:basedOn w:val="Normal"/>
    <w:next w:val="Normal"/>
    <w:link w:val="Heading1Char"/>
    <w:uiPriority w:val="9"/>
    <w:qFormat/>
    <w:rsid w:val="00FD35E7"/>
    <w:pPr>
      <w:keepNext/>
      <w:keepLines/>
      <w:numPr>
        <w:numId w:val="9"/>
      </w:numPr>
      <w:spacing w:before="240"/>
      <w:ind w:left="432"/>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D35E7"/>
    <w:pPr>
      <w:keepNext/>
      <w:keepLines/>
      <w:numPr>
        <w:ilvl w:val="1"/>
        <w:numId w:val="9"/>
      </w:numPr>
      <w:spacing w:before="40" w:line="360" w:lineRule="auto"/>
      <w:outlineLvl w:val="1"/>
    </w:pPr>
    <w:rPr>
      <w:rFonts w:asciiTheme="majorHAnsi" w:eastAsiaTheme="majorEastAsia" w:hAnsiTheme="majorHAnsi" w:cstheme="majorBidi"/>
      <w:color w:val="2F5496" w:themeColor="accent1" w:themeShade="BF"/>
      <w:szCs w:val="26"/>
    </w:rPr>
  </w:style>
  <w:style w:type="paragraph" w:styleId="Heading3">
    <w:name w:val="heading 3"/>
    <w:basedOn w:val="Normal"/>
    <w:next w:val="Normal"/>
    <w:link w:val="Heading3Char"/>
    <w:uiPriority w:val="9"/>
    <w:unhideWhenUsed/>
    <w:qFormat/>
    <w:rsid w:val="003836FB"/>
    <w:pPr>
      <w:keepNext/>
      <w:keepLines/>
      <w:numPr>
        <w:ilvl w:val="2"/>
        <w:numId w:val="9"/>
      </w:numPr>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3836FB"/>
    <w:pPr>
      <w:keepNext/>
      <w:keepLines/>
      <w:numPr>
        <w:ilvl w:val="3"/>
        <w:numId w:val="9"/>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3836FB"/>
    <w:pPr>
      <w:keepNext/>
      <w:keepLines/>
      <w:numPr>
        <w:ilvl w:val="4"/>
        <w:numId w:val="9"/>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3836FB"/>
    <w:pPr>
      <w:keepNext/>
      <w:keepLines/>
      <w:numPr>
        <w:ilvl w:val="5"/>
        <w:numId w:val="9"/>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3836FB"/>
    <w:pPr>
      <w:keepNext/>
      <w:keepLines/>
      <w:numPr>
        <w:ilvl w:val="6"/>
        <w:numId w:val="9"/>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836FB"/>
    <w:pPr>
      <w:keepNext/>
      <w:keepLines/>
      <w:numPr>
        <w:ilvl w:val="7"/>
        <w:numId w:val="9"/>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836FB"/>
    <w:pPr>
      <w:keepNext/>
      <w:keepLines/>
      <w:numPr>
        <w:ilvl w:val="8"/>
        <w:numId w:val="9"/>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366CD"/>
    <w:pPr>
      <w:spacing w:after="160" w:line="259" w:lineRule="auto"/>
      <w:ind w:left="720"/>
      <w:contextualSpacing/>
      <w:jc w:val="left"/>
    </w:pPr>
    <w:rPr>
      <w:rFonts w:asciiTheme="minorHAnsi" w:hAnsiTheme="minorHAnsi"/>
      <w:sz w:val="22"/>
    </w:rPr>
  </w:style>
  <w:style w:type="paragraph" w:styleId="BalloonText">
    <w:name w:val="Balloon Text"/>
    <w:basedOn w:val="Normal"/>
    <w:link w:val="BalloonTextChar"/>
    <w:uiPriority w:val="99"/>
    <w:semiHidden/>
    <w:unhideWhenUsed/>
    <w:rsid w:val="00CE06A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6A9"/>
    <w:rPr>
      <w:rFonts w:ascii="Segoe UI" w:hAnsi="Segoe UI" w:cs="Segoe UI"/>
      <w:sz w:val="18"/>
      <w:szCs w:val="18"/>
    </w:rPr>
  </w:style>
  <w:style w:type="character" w:customStyle="1" w:styleId="Heading2Char">
    <w:name w:val="Heading 2 Char"/>
    <w:basedOn w:val="DefaultParagraphFont"/>
    <w:link w:val="Heading2"/>
    <w:uiPriority w:val="9"/>
    <w:rsid w:val="00FD35E7"/>
    <w:rPr>
      <w:rFonts w:asciiTheme="majorHAnsi" w:eastAsiaTheme="majorEastAsia" w:hAnsiTheme="majorHAnsi" w:cstheme="majorBidi"/>
      <w:color w:val="2F5496" w:themeColor="accent1" w:themeShade="BF"/>
      <w:sz w:val="26"/>
      <w:szCs w:val="26"/>
    </w:rPr>
  </w:style>
  <w:style w:type="paragraph" w:styleId="FootnoteText">
    <w:name w:val="footnote text"/>
    <w:aliases w:val="Fußnotentext Char,Fußnotentext Char1 Char1,Fußnotentext Char Char Char Char,Fußnotentext Char1 Char Char Char,Fußnotentext Char Char,Fußnotentext Char1 Char Char Char Char,Fußnotentext Char Char Char Char Char Char,Fußnotentext Char1,Fußn"/>
    <w:basedOn w:val="Normal"/>
    <w:link w:val="FootnoteTextChar"/>
    <w:uiPriority w:val="99"/>
    <w:unhideWhenUsed/>
    <w:rsid w:val="00FD35E7"/>
    <w:rPr>
      <w:rFonts w:eastAsiaTheme="minorEastAsia"/>
      <w:sz w:val="20"/>
      <w:szCs w:val="20"/>
    </w:rPr>
  </w:style>
  <w:style w:type="character" w:customStyle="1" w:styleId="FootnoteTextChar">
    <w:name w:val="Footnote Text Char"/>
    <w:aliases w:val="Fußnotentext Char Char1,Fußnotentext Char1 Char1 Char,Fußnotentext Char Char Char Char Char,Fußnotentext Char1 Char Char Char Char1,Fußnotentext Char Char Char,Fußnotentext Char1 Char Char Char Char Char,Fußnotentext Char1 Char"/>
    <w:basedOn w:val="DefaultParagraphFont"/>
    <w:link w:val="FootnoteText"/>
    <w:uiPriority w:val="99"/>
    <w:rsid w:val="00FD35E7"/>
    <w:rPr>
      <w:rFonts w:ascii="Times New Roman" w:eastAsiaTheme="minorEastAsia" w:hAnsi="Times New Roman"/>
      <w:sz w:val="20"/>
      <w:szCs w:val="20"/>
    </w:rPr>
  </w:style>
  <w:style w:type="character" w:styleId="FootnoteReference">
    <w:name w:val="footnote reference"/>
    <w:aliases w:val="Footnote Reference Number,SUPERS,Footnote Reference Superscript,Footnote symbol,fr,Stinking Styles22,BVI fnr,(Footnote Reference),Footnote reference number,note TESI,EN Footnote Reference,Voetnootverwijzing,Times 10 Point,No,number,FR"/>
    <w:basedOn w:val="DefaultParagraphFont"/>
    <w:link w:val="FootnoteRefernece"/>
    <w:uiPriority w:val="99"/>
    <w:unhideWhenUsed/>
    <w:qFormat/>
    <w:rsid w:val="00FD35E7"/>
    <w:rPr>
      <w:vertAlign w:val="superscript"/>
    </w:rPr>
  </w:style>
  <w:style w:type="character" w:styleId="CommentReference">
    <w:name w:val="annotation reference"/>
    <w:basedOn w:val="DefaultParagraphFont"/>
    <w:uiPriority w:val="99"/>
    <w:semiHidden/>
    <w:unhideWhenUsed/>
    <w:rsid w:val="00FD35E7"/>
    <w:rPr>
      <w:sz w:val="16"/>
      <w:szCs w:val="16"/>
    </w:rPr>
  </w:style>
  <w:style w:type="paragraph" w:styleId="CommentText">
    <w:name w:val="annotation text"/>
    <w:basedOn w:val="Normal"/>
    <w:link w:val="CommentTextChar"/>
    <w:uiPriority w:val="99"/>
    <w:unhideWhenUsed/>
    <w:rsid w:val="00FD35E7"/>
    <w:pPr>
      <w:spacing w:after="160"/>
    </w:pPr>
    <w:rPr>
      <w:rFonts w:eastAsiaTheme="minorEastAsia"/>
      <w:sz w:val="20"/>
      <w:szCs w:val="20"/>
    </w:rPr>
  </w:style>
  <w:style w:type="character" w:customStyle="1" w:styleId="CommentTextChar">
    <w:name w:val="Comment Text Char"/>
    <w:basedOn w:val="DefaultParagraphFont"/>
    <w:link w:val="CommentText"/>
    <w:uiPriority w:val="99"/>
    <w:rsid w:val="00FD35E7"/>
    <w:rPr>
      <w:rFonts w:ascii="Times New Roman" w:eastAsiaTheme="minorEastAsia" w:hAnsi="Times New Roman"/>
      <w:sz w:val="20"/>
      <w:szCs w:val="20"/>
    </w:rPr>
  </w:style>
  <w:style w:type="paragraph" w:customStyle="1" w:styleId="FootnoteRefernece">
    <w:name w:val="Footnote Refernece"/>
    <w:aliases w:val="ftref,Odwołanie przypisu,Footnotes refss,Ref,de nota al pie,-E Fußnotenzeichen,E,E FNZ"/>
    <w:basedOn w:val="Normal"/>
    <w:next w:val="Normal"/>
    <w:link w:val="FootnoteReference"/>
    <w:uiPriority w:val="99"/>
    <w:rsid w:val="00FD35E7"/>
    <w:pPr>
      <w:spacing w:after="160" w:line="240" w:lineRule="exact"/>
      <w:textAlignment w:val="baseline"/>
    </w:pPr>
    <w:rPr>
      <w:rFonts w:asciiTheme="minorHAnsi" w:hAnsiTheme="minorHAnsi"/>
      <w:sz w:val="22"/>
      <w:vertAlign w:val="superscript"/>
    </w:rPr>
  </w:style>
  <w:style w:type="paragraph" w:styleId="BodyText">
    <w:name w:val="Body Text"/>
    <w:basedOn w:val="Normal"/>
    <w:link w:val="BodyTextChar"/>
    <w:semiHidden/>
    <w:rsid w:val="00FD35E7"/>
    <w:pPr>
      <w:jc w:val="left"/>
    </w:pPr>
    <w:rPr>
      <w:rFonts w:eastAsia="Times New Roman" w:cs="Times New Roman"/>
      <w:i/>
      <w:sz w:val="24"/>
      <w:szCs w:val="20"/>
      <w:lang w:eastAsia="lv-LV"/>
    </w:rPr>
  </w:style>
  <w:style w:type="character" w:customStyle="1" w:styleId="BodyTextChar">
    <w:name w:val="Body Text Char"/>
    <w:basedOn w:val="DefaultParagraphFont"/>
    <w:link w:val="BodyText"/>
    <w:semiHidden/>
    <w:rsid w:val="00FD35E7"/>
    <w:rPr>
      <w:rFonts w:ascii="Times New Roman" w:eastAsia="Times New Roman" w:hAnsi="Times New Roman" w:cs="Times New Roman"/>
      <w:i/>
      <w:sz w:val="24"/>
      <w:szCs w:val="20"/>
      <w:lang w:eastAsia="lv-LV"/>
    </w:rPr>
  </w:style>
  <w:style w:type="paragraph" w:styleId="BodyText2">
    <w:name w:val="Body Text 2"/>
    <w:basedOn w:val="Normal"/>
    <w:link w:val="BodyText2Char"/>
    <w:semiHidden/>
    <w:rsid w:val="00FD35E7"/>
    <w:rPr>
      <w:rFonts w:eastAsia="Times New Roman" w:cs="Times New Roman"/>
      <w:sz w:val="24"/>
      <w:szCs w:val="20"/>
      <w:lang w:eastAsia="lv-LV"/>
    </w:rPr>
  </w:style>
  <w:style w:type="character" w:customStyle="1" w:styleId="BodyText2Char">
    <w:name w:val="Body Text 2 Char"/>
    <w:basedOn w:val="DefaultParagraphFont"/>
    <w:link w:val="BodyText2"/>
    <w:semiHidden/>
    <w:rsid w:val="00FD35E7"/>
    <w:rPr>
      <w:rFonts w:ascii="Times New Roman" w:eastAsia="Times New Roman" w:hAnsi="Times New Roman" w:cs="Times New Roman"/>
      <w:sz w:val="24"/>
      <w:szCs w:val="20"/>
      <w:lang w:eastAsia="lv-LV"/>
    </w:rPr>
  </w:style>
  <w:style w:type="paragraph" w:styleId="Caption">
    <w:name w:val="caption"/>
    <w:basedOn w:val="Normal"/>
    <w:next w:val="Normal"/>
    <w:link w:val="CaptionChar"/>
    <w:unhideWhenUsed/>
    <w:rsid w:val="00FD35E7"/>
    <w:pPr>
      <w:widowControl w:val="0"/>
      <w:adjustRightInd w:val="0"/>
      <w:spacing w:after="120" w:line="0" w:lineRule="atLeast"/>
      <w:textAlignment w:val="baseline"/>
    </w:pPr>
    <w:rPr>
      <w:rFonts w:ascii="Arial" w:eastAsia="Times New Roman" w:hAnsi="Arial" w:cs="Times New Roman"/>
      <w:b/>
      <w:bCs/>
      <w:color w:val="000000"/>
      <w:sz w:val="14"/>
      <w:szCs w:val="18"/>
    </w:rPr>
  </w:style>
  <w:style w:type="character" w:customStyle="1" w:styleId="CaptionChar">
    <w:name w:val="Caption Char"/>
    <w:link w:val="Caption"/>
    <w:rsid w:val="00FD35E7"/>
    <w:rPr>
      <w:rFonts w:ascii="Arial" w:eastAsia="Times New Roman" w:hAnsi="Arial" w:cs="Times New Roman"/>
      <w:b/>
      <w:bCs/>
      <w:color w:val="000000"/>
      <w:sz w:val="14"/>
      <w:szCs w:val="18"/>
    </w:rPr>
  </w:style>
  <w:style w:type="table" w:styleId="TableGrid">
    <w:name w:val="Table Grid"/>
    <w:basedOn w:val="TableNormal"/>
    <w:uiPriority w:val="59"/>
    <w:qFormat/>
    <w:rsid w:val="00FD35E7"/>
    <w:pPr>
      <w:ind w:firstLin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D35E7"/>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3836FB"/>
    <w:pPr>
      <w:spacing w:after="0"/>
    </w:pPr>
    <w:rPr>
      <w:rFonts w:eastAsiaTheme="minorHAnsi"/>
      <w:b/>
      <w:bCs/>
    </w:rPr>
  </w:style>
  <w:style w:type="character" w:customStyle="1" w:styleId="CommentSubjectChar">
    <w:name w:val="Comment Subject Char"/>
    <w:basedOn w:val="CommentTextChar"/>
    <w:link w:val="CommentSubject"/>
    <w:uiPriority w:val="99"/>
    <w:semiHidden/>
    <w:rsid w:val="003836FB"/>
    <w:rPr>
      <w:rFonts w:ascii="Times New Roman" w:eastAsiaTheme="minorEastAsia" w:hAnsi="Times New Roman"/>
      <w:b/>
      <w:bCs/>
      <w:sz w:val="20"/>
      <w:szCs w:val="20"/>
    </w:rPr>
  </w:style>
  <w:style w:type="character" w:customStyle="1" w:styleId="Heading3Char">
    <w:name w:val="Heading 3 Char"/>
    <w:basedOn w:val="DefaultParagraphFont"/>
    <w:link w:val="Heading3"/>
    <w:uiPriority w:val="9"/>
    <w:rsid w:val="003836FB"/>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3836FB"/>
    <w:rPr>
      <w:rFonts w:asciiTheme="majorHAnsi" w:eastAsiaTheme="majorEastAsia" w:hAnsiTheme="majorHAnsi" w:cstheme="majorBidi"/>
      <w:i/>
      <w:iCs/>
      <w:color w:val="2F5496" w:themeColor="accent1" w:themeShade="BF"/>
      <w:sz w:val="26"/>
    </w:rPr>
  </w:style>
  <w:style w:type="character" w:customStyle="1" w:styleId="Heading5Char">
    <w:name w:val="Heading 5 Char"/>
    <w:basedOn w:val="DefaultParagraphFont"/>
    <w:link w:val="Heading5"/>
    <w:uiPriority w:val="9"/>
    <w:semiHidden/>
    <w:rsid w:val="003836FB"/>
    <w:rPr>
      <w:rFonts w:asciiTheme="majorHAnsi" w:eastAsiaTheme="majorEastAsia" w:hAnsiTheme="majorHAnsi" w:cstheme="majorBidi"/>
      <w:color w:val="2F5496" w:themeColor="accent1" w:themeShade="BF"/>
      <w:sz w:val="26"/>
    </w:rPr>
  </w:style>
  <w:style w:type="character" w:customStyle="1" w:styleId="Heading6Char">
    <w:name w:val="Heading 6 Char"/>
    <w:basedOn w:val="DefaultParagraphFont"/>
    <w:link w:val="Heading6"/>
    <w:uiPriority w:val="9"/>
    <w:semiHidden/>
    <w:rsid w:val="003836FB"/>
    <w:rPr>
      <w:rFonts w:asciiTheme="majorHAnsi" w:eastAsiaTheme="majorEastAsia" w:hAnsiTheme="majorHAnsi" w:cstheme="majorBidi"/>
      <w:color w:val="1F3763" w:themeColor="accent1" w:themeShade="7F"/>
      <w:sz w:val="26"/>
    </w:rPr>
  </w:style>
  <w:style w:type="character" w:customStyle="1" w:styleId="Heading7Char">
    <w:name w:val="Heading 7 Char"/>
    <w:basedOn w:val="DefaultParagraphFont"/>
    <w:link w:val="Heading7"/>
    <w:uiPriority w:val="9"/>
    <w:semiHidden/>
    <w:rsid w:val="003836FB"/>
    <w:rPr>
      <w:rFonts w:asciiTheme="majorHAnsi" w:eastAsiaTheme="majorEastAsia" w:hAnsiTheme="majorHAnsi" w:cstheme="majorBidi"/>
      <w:i/>
      <w:iCs/>
      <w:color w:val="1F3763" w:themeColor="accent1" w:themeShade="7F"/>
      <w:sz w:val="26"/>
    </w:rPr>
  </w:style>
  <w:style w:type="character" w:customStyle="1" w:styleId="Heading8Char">
    <w:name w:val="Heading 8 Char"/>
    <w:basedOn w:val="DefaultParagraphFont"/>
    <w:link w:val="Heading8"/>
    <w:uiPriority w:val="9"/>
    <w:semiHidden/>
    <w:rsid w:val="003836FB"/>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836FB"/>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character" w:styleId="Emphasis">
    <w:name w:val="Emphasis"/>
    <w:basedOn w:val="DefaultParagraphFont"/>
    <w:uiPriority w:val="20"/>
    <w:qFormat/>
    <w:rsid w:val="00614473"/>
    <w:rPr>
      <w:i/>
      <w:iCs/>
    </w:rPr>
  </w:style>
  <w:style w:type="paragraph" w:styleId="Revision">
    <w:name w:val="Revision"/>
    <w:hidden/>
    <w:uiPriority w:val="99"/>
    <w:semiHidden/>
    <w:rsid w:val="00340C5E"/>
    <w:pPr>
      <w:ind w:firstLine="0"/>
    </w:pPr>
    <w:rPr>
      <w:rFonts w:ascii="Times New Roman" w:hAnsi="Times New Roman"/>
      <w:sz w:val="26"/>
    </w:rPr>
  </w:style>
  <w:style w:type="paragraph" w:styleId="TOCHeading">
    <w:name w:val="TOC Heading"/>
    <w:basedOn w:val="Heading1"/>
    <w:next w:val="Normal"/>
    <w:uiPriority w:val="39"/>
    <w:unhideWhenUsed/>
    <w:qFormat/>
    <w:rsid w:val="00472665"/>
    <w:pPr>
      <w:numPr>
        <w:numId w:val="0"/>
      </w:numPr>
      <w:spacing w:line="259" w:lineRule="auto"/>
      <w:jc w:val="left"/>
      <w:outlineLvl w:val="9"/>
    </w:pPr>
    <w:rPr>
      <w:lang w:val="en-US"/>
    </w:rPr>
  </w:style>
  <w:style w:type="paragraph" w:styleId="TOC1">
    <w:name w:val="toc 1"/>
    <w:basedOn w:val="Normal"/>
    <w:next w:val="Normal"/>
    <w:autoRedefine/>
    <w:uiPriority w:val="39"/>
    <w:unhideWhenUsed/>
    <w:rsid w:val="00472665"/>
    <w:pPr>
      <w:spacing w:after="100"/>
    </w:pPr>
  </w:style>
  <w:style w:type="paragraph" w:styleId="TOC2">
    <w:name w:val="toc 2"/>
    <w:basedOn w:val="Normal"/>
    <w:next w:val="Normal"/>
    <w:autoRedefine/>
    <w:uiPriority w:val="39"/>
    <w:unhideWhenUsed/>
    <w:rsid w:val="00472665"/>
    <w:pPr>
      <w:spacing w:after="100"/>
      <w:ind w:left="260"/>
    </w:pPr>
  </w:style>
  <w:style w:type="character" w:styleId="Hyperlink">
    <w:name w:val="Hyperlink"/>
    <w:basedOn w:val="DefaultParagraphFont"/>
    <w:uiPriority w:val="99"/>
    <w:unhideWhenUsed/>
    <w:rsid w:val="00472665"/>
    <w:rPr>
      <w:color w:val="0563C1" w:themeColor="hyperlink"/>
      <w:u w:val="single"/>
    </w:rPr>
  </w:style>
  <w:style w:type="paragraph" w:customStyle="1" w:styleId="naisc">
    <w:name w:val="naisc"/>
    <w:basedOn w:val="Normal"/>
    <w:rsid w:val="003F57A6"/>
    <w:pPr>
      <w:spacing w:before="75" w:after="75"/>
      <w:jc w:val="center"/>
    </w:pPr>
    <w:rPr>
      <w:rFonts w:eastAsia="Times New Roman" w:cs="Times New Roman"/>
      <w:sz w:val="24"/>
      <w:szCs w:val="24"/>
      <w:lang w:eastAsia="lv-LV"/>
    </w:rPr>
  </w:style>
  <w:style w:type="character" w:customStyle="1" w:styleId="UnresolvedMention1">
    <w:name w:val="Unresolved Mention1"/>
    <w:basedOn w:val="DefaultParagraphFont"/>
    <w:uiPriority w:val="99"/>
    <w:semiHidden/>
    <w:unhideWhenUsed/>
    <w:rsid w:val="00F6655D"/>
    <w:rPr>
      <w:color w:val="605E5C"/>
      <w:shd w:val="clear" w:color="auto" w:fill="E1DFDD"/>
    </w:rPr>
  </w:style>
  <w:style w:type="paragraph" w:styleId="List">
    <w:name w:val="List"/>
    <w:basedOn w:val="Normal"/>
    <w:uiPriority w:val="99"/>
    <w:unhideWhenUsed/>
    <w:rsid w:val="0026304F"/>
    <w:pPr>
      <w:ind w:left="283" w:hanging="283"/>
      <w:contextualSpacing/>
    </w:pPr>
  </w:style>
  <w:style w:type="paragraph" w:styleId="Title">
    <w:name w:val="Title"/>
    <w:basedOn w:val="Normal"/>
    <w:next w:val="Normal"/>
    <w:link w:val="TitleChar"/>
    <w:uiPriority w:val="10"/>
    <w:qFormat/>
    <w:rsid w:val="002630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04F"/>
    <w:rPr>
      <w:rFonts w:asciiTheme="majorHAnsi" w:eastAsiaTheme="majorEastAsia" w:hAnsiTheme="majorHAnsi" w:cstheme="majorBidi"/>
      <w:spacing w:val="-10"/>
      <w:kern w:val="28"/>
      <w:sz w:val="56"/>
      <w:szCs w:val="56"/>
    </w:rPr>
  </w:style>
  <w:style w:type="paragraph" w:styleId="BodyTextIndent">
    <w:name w:val="Body Text Indent"/>
    <w:basedOn w:val="Normal"/>
    <w:link w:val="BodyTextIndentChar"/>
    <w:uiPriority w:val="99"/>
    <w:unhideWhenUsed/>
    <w:rsid w:val="0026304F"/>
    <w:pPr>
      <w:spacing w:after="120"/>
      <w:ind w:left="283"/>
    </w:pPr>
  </w:style>
  <w:style w:type="character" w:customStyle="1" w:styleId="BodyTextIndentChar">
    <w:name w:val="Body Text Indent Char"/>
    <w:basedOn w:val="DefaultParagraphFont"/>
    <w:link w:val="BodyTextIndent"/>
    <w:uiPriority w:val="99"/>
    <w:rsid w:val="0026304F"/>
    <w:rPr>
      <w:rFonts w:ascii="Times New Roman" w:hAnsi="Times New Roman"/>
      <w:sz w:val="26"/>
    </w:rPr>
  </w:style>
  <w:style w:type="paragraph" w:styleId="BodyTextFirstIndent">
    <w:name w:val="Body Text First Indent"/>
    <w:basedOn w:val="BodyText"/>
    <w:link w:val="BodyTextFirstIndentChar"/>
    <w:uiPriority w:val="99"/>
    <w:unhideWhenUsed/>
    <w:rsid w:val="0026304F"/>
    <w:pPr>
      <w:ind w:firstLine="360"/>
      <w:jc w:val="both"/>
    </w:pPr>
    <w:rPr>
      <w:rFonts w:eastAsiaTheme="minorHAnsi" w:cstheme="minorBidi"/>
      <w:i w:val="0"/>
      <w:sz w:val="26"/>
      <w:szCs w:val="22"/>
      <w:lang w:eastAsia="en-US"/>
    </w:rPr>
  </w:style>
  <w:style w:type="character" w:customStyle="1" w:styleId="BodyTextFirstIndentChar">
    <w:name w:val="Body Text First Indent Char"/>
    <w:basedOn w:val="BodyTextChar"/>
    <w:link w:val="BodyTextFirstIndent"/>
    <w:uiPriority w:val="99"/>
    <w:rsid w:val="0026304F"/>
    <w:rPr>
      <w:rFonts w:ascii="Times New Roman" w:eastAsia="Times New Roman" w:hAnsi="Times New Roman" w:cs="Times New Roman"/>
      <w:i w:val="0"/>
      <w:sz w:val="26"/>
      <w:szCs w:val="20"/>
      <w:lang w:eastAsia="lv-LV"/>
    </w:rPr>
  </w:style>
  <w:style w:type="character" w:styleId="FollowedHyperlink">
    <w:name w:val="FollowedHyperlink"/>
    <w:basedOn w:val="DefaultParagraphFont"/>
    <w:uiPriority w:val="99"/>
    <w:semiHidden/>
    <w:unhideWhenUsed/>
    <w:rsid w:val="00E50F1F"/>
    <w:rPr>
      <w:color w:val="954F72" w:themeColor="followedHyperlink"/>
      <w:u w:val="single"/>
    </w:rPr>
  </w:style>
  <w:style w:type="paragraph" w:styleId="NormalWeb">
    <w:name w:val="Normal (Web)"/>
    <w:basedOn w:val="Normal"/>
    <w:uiPriority w:val="99"/>
    <w:semiHidden/>
    <w:unhideWhenUsed/>
    <w:rsid w:val="009A6F0E"/>
    <w:pPr>
      <w:spacing w:before="100" w:beforeAutospacing="1" w:after="100" w:afterAutospacing="1"/>
      <w:jc w:val="left"/>
    </w:pPr>
    <w:rPr>
      <w:rFonts w:eastAsia="Times New Roman" w:cs="Times New Roman"/>
      <w:sz w:val="24"/>
      <w:szCs w:val="24"/>
      <w:lang w:eastAsia="lv-LV"/>
    </w:rPr>
  </w:style>
  <w:style w:type="character" w:styleId="UnresolvedMention">
    <w:name w:val="Unresolved Mention"/>
    <w:basedOn w:val="DefaultParagraphFont"/>
    <w:uiPriority w:val="99"/>
    <w:semiHidden/>
    <w:unhideWhenUsed/>
    <w:rsid w:val="00F42470"/>
    <w:rPr>
      <w:color w:val="605E5C"/>
      <w:shd w:val="clear" w:color="auto" w:fill="E1DFDD"/>
    </w:rPr>
  </w:style>
  <w:style w:type="character" w:customStyle="1" w:styleId="numbered-fieldnumber-numeral">
    <w:name w:val="numbered-field__number-numeral"/>
    <w:basedOn w:val="DefaultParagraphFont"/>
    <w:rsid w:val="003068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95259">
      <w:bodyDiv w:val="1"/>
      <w:marLeft w:val="0"/>
      <w:marRight w:val="0"/>
      <w:marTop w:val="0"/>
      <w:marBottom w:val="0"/>
      <w:divBdr>
        <w:top w:val="none" w:sz="0" w:space="0" w:color="auto"/>
        <w:left w:val="none" w:sz="0" w:space="0" w:color="auto"/>
        <w:bottom w:val="none" w:sz="0" w:space="0" w:color="auto"/>
        <w:right w:val="none" w:sz="0" w:space="0" w:color="auto"/>
      </w:divBdr>
    </w:div>
    <w:div w:id="40446375">
      <w:bodyDiv w:val="1"/>
      <w:marLeft w:val="0"/>
      <w:marRight w:val="0"/>
      <w:marTop w:val="0"/>
      <w:marBottom w:val="0"/>
      <w:divBdr>
        <w:top w:val="none" w:sz="0" w:space="0" w:color="auto"/>
        <w:left w:val="none" w:sz="0" w:space="0" w:color="auto"/>
        <w:bottom w:val="none" w:sz="0" w:space="0" w:color="auto"/>
        <w:right w:val="none" w:sz="0" w:space="0" w:color="auto"/>
      </w:divBdr>
    </w:div>
    <w:div w:id="61828730">
      <w:bodyDiv w:val="1"/>
      <w:marLeft w:val="0"/>
      <w:marRight w:val="0"/>
      <w:marTop w:val="0"/>
      <w:marBottom w:val="0"/>
      <w:divBdr>
        <w:top w:val="none" w:sz="0" w:space="0" w:color="auto"/>
        <w:left w:val="none" w:sz="0" w:space="0" w:color="auto"/>
        <w:bottom w:val="none" w:sz="0" w:space="0" w:color="auto"/>
        <w:right w:val="none" w:sz="0" w:space="0" w:color="auto"/>
      </w:divBdr>
    </w:div>
    <w:div w:id="83108275">
      <w:bodyDiv w:val="1"/>
      <w:marLeft w:val="0"/>
      <w:marRight w:val="0"/>
      <w:marTop w:val="0"/>
      <w:marBottom w:val="0"/>
      <w:divBdr>
        <w:top w:val="none" w:sz="0" w:space="0" w:color="auto"/>
        <w:left w:val="none" w:sz="0" w:space="0" w:color="auto"/>
        <w:bottom w:val="none" w:sz="0" w:space="0" w:color="auto"/>
        <w:right w:val="none" w:sz="0" w:space="0" w:color="auto"/>
      </w:divBdr>
    </w:div>
    <w:div w:id="87193963">
      <w:bodyDiv w:val="1"/>
      <w:marLeft w:val="0"/>
      <w:marRight w:val="0"/>
      <w:marTop w:val="0"/>
      <w:marBottom w:val="0"/>
      <w:divBdr>
        <w:top w:val="none" w:sz="0" w:space="0" w:color="auto"/>
        <w:left w:val="none" w:sz="0" w:space="0" w:color="auto"/>
        <w:bottom w:val="none" w:sz="0" w:space="0" w:color="auto"/>
        <w:right w:val="none" w:sz="0" w:space="0" w:color="auto"/>
      </w:divBdr>
    </w:div>
    <w:div w:id="88086597">
      <w:bodyDiv w:val="1"/>
      <w:marLeft w:val="0"/>
      <w:marRight w:val="0"/>
      <w:marTop w:val="0"/>
      <w:marBottom w:val="0"/>
      <w:divBdr>
        <w:top w:val="none" w:sz="0" w:space="0" w:color="auto"/>
        <w:left w:val="none" w:sz="0" w:space="0" w:color="auto"/>
        <w:bottom w:val="none" w:sz="0" w:space="0" w:color="auto"/>
        <w:right w:val="none" w:sz="0" w:space="0" w:color="auto"/>
      </w:divBdr>
    </w:div>
    <w:div w:id="97215923">
      <w:bodyDiv w:val="1"/>
      <w:marLeft w:val="0"/>
      <w:marRight w:val="0"/>
      <w:marTop w:val="0"/>
      <w:marBottom w:val="0"/>
      <w:divBdr>
        <w:top w:val="none" w:sz="0" w:space="0" w:color="auto"/>
        <w:left w:val="none" w:sz="0" w:space="0" w:color="auto"/>
        <w:bottom w:val="none" w:sz="0" w:space="0" w:color="auto"/>
        <w:right w:val="none" w:sz="0" w:space="0" w:color="auto"/>
      </w:divBdr>
    </w:div>
    <w:div w:id="152720929">
      <w:bodyDiv w:val="1"/>
      <w:marLeft w:val="0"/>
      <w:marRight w:val="0"/>
      <w:marTop w:val="0"/>
      <w:marBottom w:val="0"/>
      <w:divBdr>
        <w:top w:val="none" w:sz="0" w:space="0" w:color="auto"/>
        <w:left w:val="none" w:sz="0" w:space="0" w:color="auto"/>
        <w:bottom w:val="none" w:sz="0" w:space="0" w:color="auto"/>
        <w:right w:val="none" w:sz="0" w:space="0" w:color="auto"/>
      </w:divBdr>
    </w:div>
    <w:div w:id="157113035">
      <w:bodyDiv w:val="1"/>
      <w:marLeft w:val="0"/>
      <w:marRight w:val="0"/>
      <w:marTop w:val="0"/>
      <w:marBottom w:val="0"/>
      <w:divBdr>
        <w:top w:val="none" w:sz="0" w:space="0" w:color="auto"/>
        <w:left w:val="none" w:sz="0" w:space="0" w:color="auto"/>
        <w:bottom w:val="none" w:sz="0" w:space="0" w:color="auto"/>
        <w:right w:val="none" w:sz="0" w:space="0" w:color="auto"/>
      </w:divBdr>
    </w:div>
    <w:div w:id="183057021">
      <w:bodyDiv w:val="1"/>
      <w:marLeft w:val="0"/>
      <w:marRight w:val="0"/>
      <w:marTop w:val="0"/>
      <w:marBottom w:val="0"/>
      <w:divBdr>
        <w:top w:val="none" w:sz="0" w:space="0" w:color="auto"/>
        <w:left w:val="none" w:sz="0" w:space="0" w:color="auto"/>
        <w:bottom w:val="none" w:sz="0" w:space="0" w:color="auto"/>
        <w:right w:val="none" w:sz="0" w:space="0" w:color="auto"/>
      </w:divBdr>
      <w:divsChild>
        <w:div w:id="166795972">
          <w:marLeft w:val="0"/>
          <w:marRight w:val="0"/>
          <w:marTop w:val="0"/>
          <w:marBottom w:val="0"/>
          <w:divBdr>
            <w:top w:val="none" w:sz="0" w:space="0" w:color="auto"/>
            <w:left w:val="none" w:sz="0" w:space="0" w:color="auto"/>
            <w:bottom w:val="none" w:sz="0" w:space="0" w:color="auto"/>
            <w:right w:val="none" w:sz="0" w:space="0" w:color="auto"/>
          </w:divBdr>
          <w:divsChild>
            <w:div w:id="83261084">
              <w:marLeft w:val="0"/>
              <w:marRight w:val="0"/>
              <w:marTop w:val="0"/>
              <w:marBottom w:val="0"/>
              <w:divBdr>
                <w:top w:val="none" w:sz="0" w:space="0" w:color="auto"/>
                <w:left w:val="none" w:sz="0" w:space="0" w:color="auto"/>
                <w:bottom w:val="none" w:sz="0" w:space="0" w:color="auto"/>
                <w:right w:val="none" w:sz="0" w:space="0" w:color="auto"/>
              </w:divBdr>
              <w:divsChild>
                <w:div w:id="1316757203">
                  <w:marLeft w:val="0"/>
                  <w:marRight w:val="0"/>
                  <w:marTop w:val="0"/>
                  <w:marBottom w:val="0"/>
                  <w:divBdr>
                    <w:top w:val="none" w:sz="0" w:space="0" w:color="auto"/>
                    <w:left w:val="none" w:sz="0" w:space="0" w:color="auto"/>
                    <w:bottom w:val="none" w:sz="0" w:space="0" w:color="auto"/>
                    <w:right w:val="none" w:sz="0" w:space="0" w:color="auto"/>
                  </w:divBdr>
                </w:div>
              </w:divsChild>
            </w:div>
            <w:div w:id="1468743146">
              <w:marLeft w:val="0"/>
              <w:marRight w:val="0"/>
              <w:marTop w:val="0"/>
              <w:marBottom w:val="0"/>
              <w:divBdr>
                <w:top w:val="none" w:sz="0" w:space="0" w:color="auto"/>
                <w:left w:val="none" w:sz="0" w:space="0" w:color="auto"/>
                <w:bottom w:val="none" w:sz="0" w:space="0" w:color="auto"/>
                <w:right w:val="none" w:sz="0" w:space="0" w:color="auto"/>
              </w:divBdr>
            </w:div>
            <w:div w:id="1286883683">
              <w:marLeft w:val="0"/>
              <w:marRight w:val="0"/>
              <w:marTop w:val="0"/>
              <w:marBottom w:val="0"/>
              <w:divBdr>
                <w:top w:val="none" w:sz="0" w:space="0" w:color="auto"/>
                <w:left w:val="none" w:sz="0" w:space="0" w:color="auto"/>
                <w:bottom w:val="none" w:sz="0" w:space="0" w:color="auto"/>
                <w:right w:val="none" w:sz="0" w:space="0" w:color="auto"/>
              </w:divBdr>
            </w:div>
          </w:divsChild>
        </w:div>
        <w:div w:id="765926672">
          <w:marLeft w:val="0"/>
          <w:marRight w:val="0"/>
          <w:marTop w:val="0"/>
          <w:marBottom w:val="0"/>
          <w:divBdr>
            <w:top w:val="none" w:sz="0" w:space="0" w:color="auto"/>
            <w:left w:val="none" w:sz="0" w:space="0" w:color="auto"/>
            <w:bottom w:val="none" w:sz="0" w:space="0" w:color="auto"/>
            <w:right w:val="none" w:sz="0" w:space="0" w:color="auto"/>
          </w:divBdr>
          <w:divsChild>
            <w:div w:id="137841350">
              <w:marLeft w:val="0"/>
              <w:marRight w:val="0"/>
              <w:marTop w:val="0"/>
              <w:marBottom w:val="0"/>
              <w:divBdr>
                <w:top w:val="none" w:sz="0" w:space="0" w:color="auto"/>
                <w:left w:val="none" w:sz="0" w:space="0" w:color="auto"/>
                <w:bottom w:val="none" w:sz="0" w:space="0" w:color="auto"/>
                <w:right w:val="none" w:sz="0" w:space="0" w:color="auto"/>
              </w:divBdr>
              <w:divsChild>
                <w:div w:id="1342777514">
                  <w:marLeft w:val="0"/>
                  <w:marRight w:val="0"/>
                  <w:marTop w:val="0"/>
                  <w:marBottom w:val="0"/>
                  <w:divBdr>
                    <w:top w:val="none" w:sz="0" w:space="0" w:color="auto"/>
                    <w:left w:val="none" w:sz="0" w:space="0" w:color="auto"/>
                    <w:bottom w:val="none" w:sz="0" w:space="0" w:color="auto"/>
                    <w:right w:val="none" w:sz="0" w:space="0" w:color="auto"/>
                  </w:divBdr>
                  <w:divsChild>
                    <w:div w:id="433132818">
                      <w:marLeft w:val="0"/>
                      <w:marRight w:val="0"/>
                      <w:marTop w:val="0"/>
                      <w:marBottom w:val="0"/>
                      <w:divBdr>
                        <w:top w:val="none" w:sz="0" w:space="0" w:color="auto"/>
                        <w:left w:val="none" w:sz="0" w:space="0" w:color="auto"/>
                        <w:bottom w:val="none" w:sz="0" w:space="0" w:color="auto"/>
                        <w:right w:val="none" w:sz="0" w:space="0" w:color="auto"/>
                      </w:divBdr>
                      <w:divsChild>
                        <w:div w:id="926574169">
                          <w:marLeft w:val="0"/>
                          <w:marRight w:val="0"/>
                          <w:marTop w:val="0"/>
                          <w:marBottom w:val="0"/>
                          <w:divBdr>
                            <w:top w:val="none" w:sz="0" w:space="0" w:color="auto"/>
                            <w:left w:val="none" w:sz="0" w:space="0" w:color="auto"/>
                            <w:bottom w:val="none" w:sz="0" w:space="0" w:color="auto"/>
                            <w:right w:val="none" w:sz="0" w:space="0" w:color="auto"/>
                          </w:divBdr>
                          <w:divsChild>
                            <w:div w:id="414399360">
                              <w:marLeft w:val="0"/>
                              <w:marRight w:val="0"/>
                              <w:marTop w:val="0"/>
                              <w:marBottom w:val="0"/>
                              <w:divBdr>
                                <w:top w:val="none" w:sz="0" w:space="0" w:color="auto"/>
                                <w:left w:val="none" w:sz="0" w:space="0" w:color="auto"/>
                                <w:bottom w:val="none" w:sz="0" w:space="0" w:color="auto"/>
                                <w:right w:val="none" w:sz="0" w:space="0" w:color="auto"/>
                              </w:divBdr>
                              <w:divsChild>
                                <w:div w:id="1734815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157013">
                          <w:marLeft w:val="0"/>
                          <w:marRight w:val="0"/>
                          <w:marTop w:val="0"/>
                          <w:marBottom w:val="0"/>
                          <w:divBdr>
                            <w:top w:val="none" w:sz="0" w:space="0" w:color="auto"/>
                            <w:left w:val="none" w:sz="0" w:space="0" w:color="auto"/>
                            <w:bottom w:val="none" w:sz="0" w:space="0" w:color="auto"/>
                            <w:right w:val="none" w:sz="0" w:space="0" w:color="auto"/>
                          </w:divBdr>
                          <w:divsChild>
                            <w:div w:id="1350376634">
                              <w:marLeft w:val="0"/>
                              <w:marRight w:val="0"/>
                              <w:marTop w:val="0"/>
                              <w:marBottom w:val="0"/>
                              <w:divBdr>
                                <w:top w:val="none" w:sz="0" w:space="0" w:color="auto"/>
                                <w:left w:val="none" w:sz="0" w:space="0" w:color="auto"/>
                                <w:bottom w:val="none" w:sz="0" w:space="0" w:color="auto"/>
                                <w:right w:val="none" w:sz="0" w:space="0" w:color="auto"/>
                              </w:divBdr>
                              <w:divsChild>
                                <w:div w:id="1883709841">
                                  <w:marLeft w:val="0"/>
                                  <w:marRight w:val="0"/>
                                  <w:marTop w:val="0"/>
                                  <w:marBottom w:val="0"/>
                                  <w:divBdr>
                                    <w:top w:val="none" w:sz="0" w:space="0" w:color="auto"/>
                                    <w:left w:val="none" w:sz="0" w:space="0" w:color="auto"/>
                                    <w:bottom w:val="none" w:sz="0" w:space="0" w:color="auto"/>
                                    <w:right w:val="none" w:sz="0" w:space="0" w:color="auto"/>
                                  </w:divBdr>
                                  <w:divsChild>
                                    <w:div w:id="27625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027376">
                              <w:marLeft w:val="0"/>
                              <w:marRight w:val="0"/>
                              <w:marTop w:val="0"/>
                              <w:marBottom w:val="0"/>
                              <w:divBdr>
                                <w:top w:val="none" w:sz="0" w:space="0" w:color="auto"/>
                                <w:left w:val="none" w:sz="0" w:space="0" w:color="auto"/>
                                <w:bottom w:val="none" w:sz="0" w:space="0" w:color="auto"/>
                                <w:right w:val="none" w:sz="0" w:space="0" w:color="auto"/>
                              </w:divBdr>
                              <w:divsChild>
                                <w:div w:id="2077168617">
                                  <w:marLeft w:val="0"/>
                                  <w:marRight w:val="0"/>
                                  <w:marTop w:val="0"/>
                                  <w:marBottom w:val="0"/>
                                  <w:divBdr>
                                    <w:top w:val="none" w:sz="0" w:space="0" w:color="auto"/>
                                    <w:left w:val="none" w:sz="0" w:space="0" w:color="auto"/>
                                    <w:bottom w:val="none" w:sz="0" w:space="0" w:color="auto"/>
                                    <w:right w:val="none" w:sz="0" w:space="0" w:color="auto"/>
                                  </w:divBdr>
                                  <w:divsChild>
                                    <w:div w:id="272564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234282">
                              <w:marLeft w:val="0"/>
                              <w:marRight w:val="0"/>
                              <w:marTop w:val="0"/>
                              <w:marBottom w:val="0"/>
                              <w:divBdr>
                                <w:top w:val="none" w:sz="0" w:space="0" w:color="auto"/>
                                <w:left w:val="none" w:sz="0" w:space="0" w:color="auto"/>
                                <w:bottom w:val="none" w:sz="0" w:space="0" w:color="auto"/>
                                <w:right w:val="none" w:sz="0" w:space="0" w:color="auto"/>
                              </w:divBdr>
                              <w:divsChild>
                                <w:div w:id="734665126">
                                  <w:marLeft w:val="0"/>
                                  <w:marRight w:val="0"/>
                                  <w:marTop w:val="0"/>
                                  <w:marBottom w:val="0"/>
                                  <w:divBdr>
                                    <w:top w:val="none" w:sz="0" w:space="0" w:color="auto"/>
                                    <w:left w:val="none" w:sz="0" w:space="0" w:color="auto"/>
                                    <w:bottom w:val="none" w:sz="0" w:space="0" w:color="auto"/>
                                    <w:right w:val="none" w:sz="0" w:space="0" w:color="auto"/>
                                  </w:divBdr>
                                  <w:divsChild>
                                    <w:div w:id="82204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157291">
      <w:bodyDiv w:val="1"/>
      <w:marLeft w:val="0"/>
      <w:marRight w:val="0"/>
      <w:marTop w:val="0"/>
      <w:marBottom w:val="0"/>
      <w:divBdr>
        <w:top w:val="none" w:sz="0" w:space="0" w:color="auto"/>
        <w:left w:val="none" w:sz="0" w:space="0" w:color="auto"/>
        <w:bottom w:val="none" w:sz="0" w:space="0" w:color="auto"/>
        <w:right w:val="none" w:sz="0" w:space="0" w:color="auto"/>
      </w:divBdr>
    </w:div>
    <w:div w:id="232744210">
      <w:bodyDiv w:val="1"/>
      <w:marLeft w:val="0"/>
      <w:marRight w:val="0"/>
      <w:marTop w:val="0"/>
      <w:marBottom w:val="0"/>
      <w:divBdr>
        <w:top w:val="none" w:sz="0" w:space="0" w:color="auto"/>
        <w:left w:val="none" w:sz="0" w:space="0" w:color="auto"/>
        <w:bottom w:val="none" w:sz="0" w:space="0" w:color="auto"/>
        <w:right w:val="none" w:sz="0" w:space="0" w:color="auto"/>
      </w:divBdr>
    </w:div>
    <w:div w:id="241304515">
      <w:bodyDiv w:val="1"/>
      <w:marLeft w:val="0"/>
      <w:marRight w:val="0"/>
      <w:marTop w:val="0"/>
      <w:marBottom w:val="0"/>
      <w:divBdr>
        <w:top w:val="none" w:sz="0" w:space="0" w:color="auto"/>
        <w:left w:val="none" w:sz="0" w:space="0" w:color="auto"/>
        <w:bottom w:val="none" w:sz="0" w:space="0" w:color="auto"/>
        <w:right w:val="none" w:sz="0" w:space="0" w:color="auto"/>
      </w:divBdr>
    </w:div>
    <w:div w:id="249849604">
      <w:bodyDiv w:val="1"/>
      <w:marLeft w:val="0"/>
      <w:marRight w:val="0"/>
      <w:marTop w:val="0"/>
      <w:marBottom w:val="0"/>
      <w:divBdr>
        <w:top w:val="none" w:sz="0" w:space="0" w:color="auto"/>
        <w:left w:val="none" w:sz="0" w:space="0" w:color="auto"/>
        <w:bottom w:val="none" w:sz="0" w:space="0" w:color="auto"/>
        <w:right w:val="none" w:sz="0" w:space="0" w:color="auto"/>
      </w:divBdr>
    </w:div>
    <w:div w:id="322660663">
      <w:bodyDiv w:val="1"/>
      <w:marLeft w:val="0"/>
      <w:marRight w:val="0"/>
      <w:marTop w:val="0"/>
      <w:marBottom w:val="0"/>
      <w:divBdr>
        <w:top w:val="none" w:sz="0" w:space="0" w:color="auto"/>
        <w:left w:val="none" w:sz="0" w:space="0" w:color="auto"/>
        <w:bottom w:val="none" w:sz="0" w:space="0" w:color="auto"/>
        <w:right w:val="none" w:sz="0" w:space="0" w:color="auto"/>
      </w:divBdr>
    </w:div>
    <w:div w:id="334235718">
      <w:bodyDiv w:val="1"/>
      <w:marLeft w:val="0"/>
      <w:marRight w:val="0"/>
      <w:marTop w:val="0"/>
      <w:marBottom w:val="0"/>
      <w:divBdr>
        <w:top w:val="none" w:sz="0" w:space="0" w:color="auto"/>
        <w:left w:val="none" w:sz="0" w:space="0" w:color="auto"/>
        <w:bottom w:val="none" w:sz="0" w:space="0" w:color="auto"/>
        <w:right w:val="none" w:sz="0" w:space="0" w:color="auto"/>
      </w:divBdr>
    </w:div>
    <w:div w:id="336621022">
      <w:bodyDiv w:val="1"/>
      <w:marLeft w:val="0"/>
      <w:marRight w:val="0"/>
      <w:marTop w:val="0"/>
      <w:marBottom w:val="0"/>
      <w:divBdr>
        <w:top w:val="none" w:sz="0" w:space="0" w:color="auto"/>
        <w:left w:val="none" w:sz="0" w:space="0" w:color="auto"/>
        <w:bottom w:val="none" w:sz="0" w:space="0" w:color="auto"/>
        <w:right w:val="none" w:sz="0" w:space="0" w:color="auto"/>
      </w:divBdr>
    </w:div>
    <w:div w:id="337003376">
      <w:bodyDiv w:val="1"/>
      <w:marLeft w:val="0"/>
      <w:marRight w:val="0"/>
      <w:marTop w:val="0"/>
      <w:marBottom w:val="0"/>
      <w:divBdr>
        <w:top w:val="none" w:sz="0" w:space="0" w:color="auto"/>
        <w:left w:val="none" w:sz="0" w:space="0" w:color="auto"/>
        <w:bottom w:val="none" w:sz="0" w:space="0" w:color="auto"/>
        <w:right w:val="none" w:sz="0" w:space="0" w:color="auto"/>
      </w:divBdr>
      <w:divsChild>
        <w:div w:id="1059943032">
          <w:marLeft w:val="0"/>
          <w:marRight w:val="0"/>
          <w:marTop w:val="0"/>
          <w:marBottom w:val="0"/>
          <w:divBdr>
            <w:top w:val="none" w:sz="0" w:space="0" w:color="auto"/>
            <w:left w:val="none" w:sz="0" w:space="0" w:color="auto"/>
            <w:bottom w:val="none" w:sz="0" w:space="0" w:color="auto"/>
            <w:right w:val="none" w:sz="0" w:space="0" w:color="auto"/>
          </w:divBdr>
        </w:div>
      </w:divsChild>
    </w:div>
    <w:div w:id="345208604">
      <w:bodyDiv w:val="1"/>
      <w:marLeft w:val="0"/>
      <w:marRight w:val="0"/>
      <w:marTop w:val="0"/>
      <w:marBottom w:val="0"/>
      <w:divBdr>
        <w:top w:val="none" w:sz="0" w:space="0" w:color="auto"/>
        <w:left w:val="none" w:sz="0" w:space="0" w:color="auto"/>
        <w:bottom w:val="none" w:sz="0" w:space="0" w:color="auto"/>
        <w:right w:val="none" w:sz="0" w:space="0" w:color="auto"/>
      </w:divBdr>
    </w:div>
    <w:div w:id="365448068">
      <w:bodyDiv w:val="1"/>
      <w:marLeft w:val="0"/>
      <w:marRight w:val="0"/>
      <w:marTop w:val="0"/>
      <w:marBottom w:val="0"/>
      <w:divBdr>
        <w:top w:val="none" w:sz="0" w:space="0" w:color="auto"/>
        <w:left w:val="none" w:sz="0" w:space="0" w:color="auto"/>
        <w:bottom w:val="none" w:sz="0" w:space="0" w:color="auto"/>
        <w:right w:val="none" w:sz="0" w:space="0" w:color="auto"/>
      </w:divBdr>
    </w:div>
    <w:div w:id="383993845">
      <w:bodyDiv w:val="1"/>
      <w:marLeft w:val="0"/>
      <w:marRight w:val="0"/>
      <w:marTop w:val="0"/>
      <w:marBottom w:val="0"/>
      <w:divBdr>
        <w:top w:val="none" w:sz="0" w:space="0" w:color="auto"/>
        <w:left w:val="none" w:sz="0" w:space="0" w:color="auto"/>
        <w:bottom w:val="none" w:sz="0" w:space="0" w:color="auto"/>
        <w:right w:val="none" w:sz="0" w:space="0" w:color="auto"/>
      </w:divBdr>
    </w:div>
    <w:div w:id="397552723">
      <w:bodyDiv w:val="1"/>
      <w:marLeft w:val="0"/>
      <w:marRight w:val="0"/>
      <w:marTop w:val="0"/>
      <w:marBottom w:val="0"/>
      <w:divBdr>
        <w:top w:val="none" w:sz="0" w:space="0" w:color="auto"/>
        <w:left w:val="none" w:sz="0" w:space="0" w:color="auto"/>
        <w:bottom w:val="none" w:sz="0" w:space="0" w:color="auto"/>
        <w:right w:val="none" w:sz="0" w:space="0" w:color="auto"/>
      </w:divBdr>
    </w:div>
    <w:div w:id="468135214">
      <w:bodyDiv w:val="1"/>
      <w:marLeft w:val="0"/>
      <w:marRight w:val="0"/>
      <w:marTop w:val="0"/>
      <w:marBottom w:val="0"/>
      <w:divBdr>
        <w:top w:val="none" w:sz="0" w:space="0" w:color="auto"/>
        <w:left w:val="none" w:sz="0" w:space="0" w:color="auto"/>
        <w:bottom w:val="none" w:sz="0" w:space="0" w:color="auto"/>
        <w:right w:val="none" w:sz="0" w:space="0" w:color="auto"/>
      </w:divBdr>
    </w:div>
    <w:div w:id="494272514">
      <w:bodyDiv w:val="1"/>
      <w:marLeft w:val="0"/>
      <w:marRight w:val="0"/>
      <w:marTop w:val="0"/>
      <w:marBottom w:val="0"/>
      <w:divBdr>
        <w:top w:val="none" w:sz="0" w:space="0" w:color="auto"/>
        <w:left w:val="none" w:sz="0" w:space="0" w:color="auto"/>
        <w:bottom w:val="none" w:sz="0" w:space="0" w:color="auto"/>
        <w:right w:val="none" w:sz="0" w:space="0" w:color="auto"/>
      </w:divBdr>
    </w:div>
    <w:div w:id="510490445">
      <w:bodyDiv w:val="1"/>
      <w:marLeft w:val="0"/>
      <w:marRight w:val="0"/>
      <w:marTop w:val="0"/>
      <w:marBottom w:val="0"/>
      <w:divBdr>
        <w:top w:val="none" w:sz="0" w:space="0" w:color="auto"/>
        <w:left w:val="none" w:sz="0" w:space="0" w:color="auto"/>
        <w:bottom w:val="none" w:sz="0" w:space="0" w:color="auto"/>
        <w:right w:val="none" w:sz="0" w:space="0" w:color="auto"/>
      </w:divBdr>
    </w:div>
    <w:div w:id="564028365">
      <w:bodyDiv w:val="1"/>
      <w:marLeft w:val="0"/>
      <w:marRight w:val="0"/>
      <w:marTop w:val="0"/>
      <w:marBottom w:val="0"/>
      <w:divBdr>
        <w:top w:val="none" w:sz="0" w:space="0" w:color="auto"/>
        <w:left w:val="none" w:sz="0" w:space="0" w:color="auto"/>
        <w:bottom w:val="none" w:sz="0" w:space="0" w:color="auto"/>
        <w:right w:val="none" w:sz="0" w:space="0" w:color="auto"/>
      </w:divBdr>
    </w:div>
    <w:div w:id="606501435">
      <w:bodyDiv w:val="1"/>
      <w:marLeft w:val="0"/>
      <w:marRight w:val="0"/>
      <w:marTop w:val="0"/>
      <w:marBottom w:val="0"/>
      <w:divBdr>
        <w:top w:val="none" w:sz="0" w:space="0" w:color="auto"/>
        <w:left w:val="none" w:sz="0" w:space="0" w:color="auto"/>
        <w:bottom w:val="none" w:sz="0" w:space="0" w:color="auto"/>
        <w:right w:val="none" w:sz="0" w:space="0" w:color="auto"/>
      </w:divBdr>
      <w:divsChild>
        <w:div w:id="680665882">
          <w:marLeft w:val="360"/>
          <w:marRight w:val="0"/>
          <w:marTop w:val="200"/>
          <w:marBottom w:val="0"/>
          <w:divBdr>
            <w:top w:val="none" w:sz="0" w:space="0" w:color="auto"/>
            <w:left w:val="none" w:sz="0" w:space="0" w:color="auto"/>
            <w:bottom w:val="none" w:sz="0" w:space="0" w:color="auto"/>
            <w:right w:val="none" w:sz="0" w:space="0" w:color="auto"/>
          </w:divBdr>
        </w:div>
        <w:div w:id="1437867869">
          <w:marLeft w:val="360"/>
          <w:marRight w:val="0"/>
          <w:marTop w:val="200"/>
          <w:marBottom w:val="0"/>
          <w:divBdr>
            <w:top w:val="none" w:sz="0" w:space="0" w:color="auto"/>
            <w:left w:val="none" w:sz="0" w:space="0" w:color="auto"/>
            <w:bottom w:val="none" w:sz="0" w:space="0" w:color="auto"/>
            <w:right w:val="none" w:sz="0" w:space="0" w:color="auto"/>
          </w:divBdr>
        </w:div>
        <w:div w:id="1477144263">
          <w:marLeft w:val="360"/>
          <w:marRight w:val="0"/>
          <w:marTop w:val="200"/>
          <w:marBottom w:val="0"/>
          <w:divBdr>
            <w:top w:val="none" w:sz="0" w:space="0" w:color="auto"/>
            <w:left w:val="none" w:sz="0" w:space="0" w:color="auto"/>
            <w:bottom w:val="none" w:sz="0" w:space="0" w:color="auto"/>
            <w:right w:val="none" w:sz="0" w:space="0" w:color="auto"/>
          </w:divBdr>
        </w:div>
        <w:div w:id="1879976857">
          <w:marLeft w:val="360"/>
          <w:marRight w:val="0"/>
          <w:marTop w:val="200"/>
          <w:marBottom w:val="0"/>
          <w:divBdr>
            <w:top w:val="none" w:sz="0" w:space="0" w:color="auto"/>
            <w:left w:val="none" w:sz="0" w:space="0" w:color="auto"/>
            <w:bottom w:val="none" w:sz="0" w:space="0" w:color="auto"/>
            <w:right w:val="none" w:sz="0" w:space="0" w:color="auto"/>
          </w:divBdr>
        </w:div>
        <w:div w:id="1970158983">
          <w:marLeft w:val="360"/>
          <w:marRight w:val="0"/>
          <w:marTop w:val="200"/>
          <w:marBottom w:val="0"/>
          <w:divBdr>
            <w:top w:val="none" w:sz="0" w:space="0" w:color="auto"/>
            <w:left w:val="none" w:sz="0" w:space="0" w:color="auto"/>
            <w:bottom w:val="none" w:sz="0" w:space="0" w:color="auto"/>
            <w:right w:val="none" w:sz="0" w:space="0" w:color="auto"/>
          </w:divBdr>
        </w:div>
      </w:divsChild>
    </w:div>
    <w:div w:id="635069668">
      <w:bodyDiv w:val="1"/>
      <w:marLeft w:val="0"/>
      <w:marRight w:val="0"/>
      <w:marTop w:val="0"/>
      <w:marBottom w:val="0"/>
      <w:divBdr>
        <w:top w:val="none" w:sz="0" w:space="0" w:color="auto"/>
        <w:left w:val="none" w:sz="0" w:space="0" w:color="auto"/>
        <w:bottom w:val="none" w:sz="0" w:space="0" w:color="auto"/>
        <w:right w:val="none" w:sz="0" w:space="0" w:color="auto"/>
      </w:divBdr>
    </w:div>
    <w:div w:id="636451538">
      <w:bodyDiv w:val="1"/>
      <w:marLeft w:val="0"/>
      <w:marRight w:val="0"/>
      <w:marTop w:val="0"/>
      <w:marBottom w:val="0"/>
      <w:divBdr>
        <w:top w:val="none" w:sz="0" w:space="0" w:color="auto"/>
        <w:left w:val="none" w:sz="0" w:space="0" w:color="auto"/>
        <w:bottom w:val="none" w:sz="0" w:space="0" w:color="auto"/>
        <w:right w:val="none" w:sz="0" w:space="0" w:color="auto"/>
      </w:divBdr>
    </w:div>
    <w:div w:id="651174473">
      <w:bodyDiv w:val="1"/>
      <w:marLeft w:val="0"/>
      <w:marRight w:val="0"/>
      <w:marTop w:val="0"/>
      <w:marBottom w:val="0"/>
      <w:divBdr>
        <w:top w:val="none" w:sz="0" w:space="0" w:color="auto"/>
        <w:left w:val="none" w:sz="0" w:space="0" w:color="auto"/>
        <w:bottom w:val="none" w:sz="0" w:space="0" w:color="auto"/>
        <w:right w:val="none" w:sz="0" w:space="0" w:color="auto"/>
      </w:divBdr>
    </w:div>
    <w:div w:id="702554761">
      <w:bodyDiv w:val="1"/>
      <w:marLeft w:val="0"/>
      <w:marRight w:val="0"/>
      <w:marTop w:val="0"/>
      <w:marBottom w:val="0"/>
      <w:divBdr>
        <w:top w:val="none" w:sz="0" w:space="0" w:color="auto"/>
        <w:left w:val="none" w:sz="0" w:space="0" w:color="auto"/>
        <w:bottom w:val="none" w:sz="0" w:space="0" w:color="auto"/>
        <w:right w:val="none" w:sz="0" w:space="0" w:color="auto"/>
      </w:divBdr>
    </w:div>
    <w:div w:id="707754868">
      <w:bodyDiv w:val="1"/>
      <w:marLeft w:val="0"/>
      <w:marRight w:val="0"/>
      <w:marTop w:val="0"/>
      <w:marBottom w:val="0"/>
      <w:divBdr>
        <w:top w:val="none" w:sz="0" w:space="0" w:color="auto"/>
        <w:left w:val="none" w:sz="0" w:space="0" w:color="auto"/>
        <w:bottom w:val="none" w:sz="0" w:space="0" w:color="auto"/>
        <w:right w:val="none" w:sz="0" w:space="0" w:color="auto"/>
      </w:divBdr>
    </w:div>
    <w:div w:id="736053050">
      <w:bodyDiv w:val="1"/>
      <w:marLeft w:val="0"/>
      <w:marRight w:val="0"/>
      <w:marTop w:val="0"/>
      <w:marBottom w:val="0"/>
      <w:divBdr>
        <w:top w:val="none" w:sz="0" w:space="0" w:color="auto"/>
        <w:left w:val="none" w:sz="0" w:space="0" w:color="auto"/>
        <w:bottom w:val="none" w:sz="0" w:space="0" w:color="auto"/>
        <w:right w:val="none" w:sz="0" w:space="0" w:color="auto"/>
      </w:divBdr>
    </w:div>
    <w:div w:id="755902323">
      <w:bodyDiv w:val="1"/>
      <w:marLeft w:val="0"/>
      <w:marRight w:val="0"/>
      <w:marTop w:val="0"/>
      <w:marBottom w:val="0"/>
      <w:divBdr>
        <w:top w:val="none" w:sz="0" w:space="0" w:color="auto"/>
        <w:left w:val="none" w:sz="0" w:space="0" w:color="auto"/>
        <w:bottom w:val="none" w:sz="0" w:space="0" w:color="auto"/>
        <w:right w:val="none" w:sz="0" w:space="0" w:color="auto"/>
      </w:divBdr>
    </w:div>
    <w:div w:id="756026012">
      <w:bodyDiv w:val="1"/>
      <w:marLeft w:val="0"/>
      <w:marRight w:val="0"/>
      <w:marTop w:val="0"/>
      <w:marBottom w:val="0"/>
      <w:divBdr>
        <w:top w:val="none" w:sz="0" w:space="0" w:color="auto"/>
        <w:left w:val="none" w:sz="0" w:space="0" w:color="auto"/>
        <w:bottom w:val="none" w:sz="0" w:space="0" w:color="auto"/>
        <w:right w:val="none" w:sz="0" w:space="0" w:color="auto"/>
      </w:divBdr>
    </w:div>
    <w:div w:id="761024306">
      <w:bodyDiv w:val="1"/>
      <w:marLeft w:val="0"/>
      <w:marRight w:val="0"/>
      <w:marTop w:val="0"/>
      <w:marBottom w:val="0"/>
      <w:divBdr>
        <w:top w:val="none" w:sz="0" w:space="0" w:color="auto"/>
        <w:left w:val="none" w:sz="0" w:space="0" w:color="auto"/>
        <w:bottom w:val="none" w:sz="0" w:space="0" w:color="auto"/>
        <w:right w:val="none" w:sz="0" w:space="0" w:color="auto"/>
      </w:divBdr>
    </w:div>
    <w:div w:id="762187423">
      <w:bodyDiv w:val="1"/>
      <w:marLeft w:val="0"/>
      <w:marRight w:val="0"/>
      <w:marTop w:val="0"/>
      <w:marBottom w:val="0"/>
      <w:divBdr>
        <w:top w:val="none" w:sz="0" w:space="0" w:color="auto"/>
        <w:left w:val="none" w:sz="0" w:space="0" w:color="auto"/>
        <w:bottom w:val="none" w:sz="0" w:space="0" w:color="auto"/>
        <w:right w:val="none" w:sz="0" w:space="0" w:color="auto"/>
      </w:divBdr>
    </w:div>
    <w:div w:id="773403313">
      <w:bodyDiv w:val="1"/>
      <w:marLeft w:val="0"/>
      <w:marRight w:val="0"/>
      <w:marTop w:val="0"/>
      <w:marBottom w:val="0"/>
      <w:divBdr>
        <w:top w:val="none" w:sz="0" w:space="0" w:color="auto"/>
        <w:left w:val="none" w:sz="0" w:space="0" w:color="auto"/>
        <w:bottom w:val="none" w:sz="0" w:space="0" w:color="auto"/>
        <w:right w:val="none" w:sz="0" w:space="0" w:color="auto"/>
      </w:divBdr>
    </w:div>
    <w:div w:id="788856850">
      <w:bodyDiv w:val="1"/>
      <w:marLeft w:val="0"/>
      <w:marRight w:val="0"/>
      <w:marTop w:val="0"/>
      <w:marBottom w:val="0"/>
      <w:divBdr>
        <w:top w:val="none" w:sz="0" w:space="0" w:color="auto"/>
        <w:left w:val="none" w:sz="0" w:space="0" w:color="auto"/>
        <w:bottom w:val="none" w:sz="0" w:space="0" w:color="auto"/>
        <w:right w:val="none" w:sz="0" w:space="0" w:color="auto"/>
      </w:divBdr>
    </w:div>
    <w:div w:id="789010199">
      <w:bodyDiv w:val="1"/>
      <w:marLeft w:val="0"/>
      <w:marRight w:val="0"/>
      <w:marTop w:val="0"/>
      <w:marBottom w:val="0"/>
      <w:divBdr>
        <w:top w:val="none" w:sz="0" w:space="0" w:color="auto"/>
        <w:left w:val="none" w:sz="0" w:space="0" w:color="auto"/>
        <w:bottom w:val="none" w:sz="0" w:space="0" w:color="auto"/>
        <w:right w:val="none" w:sz="0" w:space="0" w:color="auto"/>
      </w:divBdr>
    </w:div>
    <w:div w:id="808133779">
      <w:bodyDiv w:val="1"/>
      <w:marLeft w:val="0"/>
      <w:marRight w:val="0"/>
      <w:marTop w:val="0"/>
      <w:marBottom w:val="0"/>
      <w:divBdr>
        <w:top w:val="none" w:sz="0" w:space="0" w:color="auto"/>
        <w:left w:val="none" w:sz="0" w:space="0" w:color="auto"/>
        <w:bottom w:val="none" w:sz="0" w:space="0" w:color="auto"/>
        <w:right w:val="none" w:sz="0" w:space="0" w:color="auto"/>
      </w:divBdr>
    </w:div>
    <w:div w:id="831291232">
      <w:bodyDiv w:val="1"/>
      <w:marLeft w:val="0"/>
      <w:marRight w:val="0"/>
      <w:marTop w:val="0"/>
      <w:marBottom w:val="0"/>
      <w:divBdr>
        <w:top w:val="none" w:sz="0" w:space="0" w:color="auto"/>
        <w:left w:val="none" w:sz="0" w:space="0" w:color="auto"/>
        <w:bottom w:val="none" w:sz="0" w:space="0" w:color="auto"/>
        <w:right w:val="none" w:sz="0" w:space="0" w:color="auto"/>
      </w:divBdr>
    </w:div>
    <w:div w:id="873618243">
      <w:bodyDiv w:val="1"/>
      <w:marLeft w:val="0"/>
      <w:marRight w:val="0"/>
      <w:marTop w:val="0"/>
      <w:marBottom w:val="0"/>
      <w:divBdr>
        <w:top w:val="none" w:sz="0" w:space="0" w:color="auto"/>
        <w:left w:val="none" w:sz="0" w:space="0" w:color="auto"/>
        <w:bottom w:val="none" w:sz="0" w:space="0" w:color="auto"/>
        <w:right w:val="none" w:sz="0" w:space="0" w:color="auto"/>
      </w:divBdr>
    </w:div>
    <w:div w:id="891117546">
      <w:bodyDiv w:val="1"/>
      <w:marLeft w:val="0"/>
      <w:marRight w:val="0"/>
      <w:marTop w:val="0"/>
      <w:marBottom w:val="0"/>
      <w:divBdr>
        <w:top w:val="none" w:sz="0" w:space="0" w:color="auto"/>
        <w:left w:val="none" w:sz="0" w:space="0" w:color="auto"/>
        <w:bottom w:val="none" w:sz="0" w:space="0" w:color="auto"/>
        <w:right w:val="none" w:sz="0" w:space="0" w:color="auto"/>
      </w:divBdr>
    </w:div>
    <w:div w:id="960458486">
      <w:bodyDiv w:val="1"/>
      <w:marLeft w:val="0"/>
      <w:marRight w:val="0"/>
      <w:marTop w:val="0"/>
      <w:marBottom w:val="0"/>
      <w:divBdr>
        <w:top w:val="none" w:sz="0" w:space="0" w:color="auto"/>
        <w:left w:val="none" w:sz="0" w:space="0" w:color="auto"/>
        <w:bottom w:val="none" w:sz="0" w:space="0" w:color="auto"/>
        <w:right w:val="none" w:sz="0" w:space="0" w:color="auto"/>
      </w:divBdr>
    </w:div>
    <w:div w:id="1056469088">
      <w:bodyDiv w:val="1"/>
      <w:marLeft w:val="0"/>
      <w:marRight w:val="0"/>
      <w:marTop w:val="0"/>
      <w:marBottom w:val="0"/>
      <w:divBdr>
        <w:top w:val="none" w:sz="0" w:space="0" w:color="auto"/>
        <w:left w:val="none" w:sz="0" w:space="0" w:color="auto"/>
        <w:bottom w:val="none" w:sz="0" w:space="0" w:color="auto"/>
        <w:right w:val="none" w:sz="0" w:space="0" w:color="auto"/>
      </w:divBdr>
    </w:div>
    <w:div w:id="1065179487">
      <w:bodyDiv w:val="1"/>
      <w:marLeft w:val="0"/>
      <w:marRight w:val="0"/>
      <w:marTop w:val="0"/>
      <w:marBottom w:val="0"/>
      <w:divBdr>
        <w:top w:val="none" w:sz="0" w:space="0" w:color="auto"/>
        <w:left w:val="none" w:sz="0" w:space="0" w:color="auto"/>
        <w:bottom w:val="none" w:sz="0" w:space="0" w:color="auto"/>
        <w:right w:val="none" w:sz="0" w:space="0" w:color="auto"/>
      </w:divBdr>
      <w:divsChild>
        <w:div w:id="628516324">
          <w:marLeft w:val="360"/>
          <w:marRight w:val="0"/>
          <w:marTop w:val="200"/>
          <w:marBottom w:val="0"/>
          <w:divBdr>
            <w:top w:val="none" w:sz="0" w:space="0" w:color="auto"/>
            <w:left w:val="none" w:sz="0" w:space="0" w:color="auto"/>
            <w:bottom w:val="none" w:sz="0" w:space="0" w:color="auto"/>
            <w:right w:val="none" w:sz="0" w:space="0" w:color="auto"/>
          </w:divBdr>
        </w:div>
        <w:div w:id="1347439496">
          <w:marLeft w:val="360"/>
          <w:marRight w:val="0"/>
          <w:marTop w:val="200"/>
          <w:marBottom w:val="0"/>
          <w:divBdr>
            <w:top w:val="none" w:sz="0" w:space="0" w:color="auto"/>
            <w:left w:val="none" w:sz="0" w:space="0" w:color="auto"/>
            <w:bottom w:val="none" w:sz="0" w:space="0" w:color="auto"/>
            <w:right w:val="none" w:sz="0" w:space="0" w:color="auto"/>
          </w:divBdr>
        </w:div>
      </w:divsChild>
    </w:div>
    <w:div w:id="1086613885">
      <w:bodyDiv w:val="1"/>
      <w:marLeft w:val="0"/>
      <w:marRight w:val="0"/>
      <w:marTop w:val="0"/>
      <w:marBottom w:val="0"/>
      <w:divBdr>
        <w:top w:val="none" w:sz="0" w:space="0" w:color="auto"/>
        <w:left w:val="none" w:sz="0" w:space="0" w:color="auto"/>
        <w:bottom w:val="none" w:sz="0" w:space="0" w:color="auto"/>
        <w:right w:val="none" w:sz="0" w:space="0" w:color="auto"/>
      </w:divBdr>
    </w:div>
    <w:div w:id="1087120721">
      <w:bodyDiv w:val="1"/>
      <w:marLeft w:val="0"/>
      <w:marRight w:val="0"/>
      <w:marTop w:val="0"/>
      <w:marBottom w:val="0"/>
      <w:divBdr>
        <w:top w:val="none" w:sz="0" w:space="0" w:color="auto"/>
        <w:left w:val="none" w:sz="0" w:space="0" w:color="auto"/>
        <w:bottom w:val="none" w:sz="0" w:space="0" w:color="auto"/>
        <w:right w:val="none" w:sz="0" w:space="0" w:color="auto"/>
      </w:divBdr>
      <w:divsChild>
        <w:div w:id="1792700685">
          <w:marLeft w:val="0"/>
          <w:marRight w:val="0"/>
          <w:marTop w:val="0"/>
          <w:marBottom w:val="0"/>
          <w:divBdr>
            <w:top w:val="none" w:sz="0" w:space="0" w:color="auto"/>
            <w:left w:val="none" w:sz="0" w:space="0" w:color="auto"/>
            <w:bottom w:val="none" w:sz="0" w:space="0" w:color="auto"/>
            <w:right w:val="none" w:sz="0" w:space="0" w:color="auto"/>
          </w:divBdr>
        </w:div>
        <w:div w:id="681862726">
          <w:marLeft w:val="0"/>
          <w:marRight w:val="0"/>
          <w:marTop w:val="0"/>
          <w:marBottom w:val="0"/>
          <w:divBdr>
            <w:top w:val="none" w:sz="0" w:space="0" w:color="auto"/>
            <w:left w:val="none" w:sz="0" w:space="0" w:color="auto"/>
            <w:bottom w:val="none" w:sz="0" w:space="0" w:color="auto"/>
            <w:right w:val="none" w:sz="0" w:space="0" w:color="auto"/>
          </w:divBdr>
        </w:div>
      </w:divsChild>
    </w:div>
    <w:div w:id="1087656441">
      <w:bodyDiv w:val="1"/>
      <w:marLeft w:val="0"/>
      <w:marRight w:val="0"/>
      <w:marTop w:val="0"/>
      <w:marBottom w:val="0"/>
      <w:divBdr>
        <w:top w:val="none" w:sz="0" w:space="0" w:color="auto"/>
        <w:left w:val="none" w:sz="0" w:space="0" w:color="auto"/>
        <w:bottom w:val="none" w:sz="0" w:space="0" w:color="auto"/>
        <w:right w:val="none" w:sz="0" w:space="0" w:color="auto"/>
      </w:divBdr>
    </w:div>
    <w:div w:id="1093167755">
      <w:bodyDiv w:val="1"/>
      <w:marLeft w:val="0"/>
      <w:marRight w:val="0"/>
      <w:marTop w:val="0"/>
      <w:marBottom w:val="0"/>
      <w:divBdr>
        <w:top w:val="none" w:sz="0" w:space="0" w:color="auto"/>
        <w:left w:val="none" w:sz="0" w:space="0" w:color="auto"/>
        <w:bottom w:val="none" w:sz="0" w:space="0" w:color="auto"/>
        <w:right w:val="none" w:sz="0" w:space="0" w:color="auto"/>
      </w:divBdr>
    </w:div>
    <w:div w:id="1101561165">
      <w:bodyDiv w:val="1"/>
      <w:marLeft w:val="0"/>
      <w:marRight w:val="0"/>
      <w:marTop w:val="0"/>
      <w:marBottom w:val="0"/>
      <w:divBdr>
        <w:top w:val="none" w:sz="0" w:space="0" w:color="auto"/>
        <w:left w:val="none" w:sz="0" w:space="0" w:color="auto"/>
        <w:bottom w:val="none" w:sz="0" w:space="0" w:color="auto"/>
        <w:right w:val="none" w:sz="0" w:space="0" w:color="auto"/>
      </w:divBdr>
    </w:div>
    <w:div w:id="1109666710">
      <w:bodyDiv w:val="1"/>
      <w:marLeft w:val="0"/>
      <w:marRight w:val="0"/>
      <w:marTop w:val="0"/>
      <w:marBottom w:val="0"/>
      <w:divBdr>
        <w:top w:val="none" w:sz="0" w:space="0" w:color="auto"/>
        <w:left w:val="none" w:sz="0" w:space="0" w:color="auto"/>
        <w:bottom w:val="none" w:sz="0" w:space="0" w:color="auto"/>
        <w:right w:val="none" w:sz="0" w:space="0" w:color="auto"/>
      </w:divBdr>
    </w:div>
    <w:div w:id="1130049347">
      <w:bodyDiv w:val="1"/>
      <w:marLeft w:val="0"/>
      <w:marRight w:val="0"/>
      <w:marTop w:val="0"/>
      <w:marBottom w:val="0"/>
      <w:divBdr>
        <w:top w:val="none" w:sz="0" w:space="0" w:color="auto"/>
        <w:left w:val="none" w:sz="0" w:space="0" w:color="auto"/>
        <w:bottom w:val="none" w:sz="0" w:space="0" w:color="auto"/>
        <w:right w:val="none" w:sz="0" w:space="0" w:color="auto"/>
      </w:divBdr>
    </w:div>
    <w:div w:id="1165048716">
      <w:bodyDiv w:val="1"/>
      <w:marLeft w:val="0"/>
      <w:marRight w:val="0"/>
      <w:marTop w:val="0"/>
      <w:marBottom w:val="0"/>
      <w:divBdr>
        <w:top w:val="none" w:sz="0" w:space="0" w:color="auto"/>
        <w:left w:val="none" w:sz="0" w:space="0" w:color="auto"/>
        <w:bottom w:val="none" w:sz="0" w:space="0" w:color="auto"/>
        <w:right w:val="none" w:sz="0" w:space="0" w:color="auto"/>
      </w:divBdr>
    </w:div>
    <w:div w:id="1179082817">
      <w:bodyDiv w:val="1"/>
      <w:marLeft w:val="0"/>
      <w:marRight w:val="0"/>
      <w:marTop w:val="0"/>
      <w:marBottom w:val="0"/>
      <w:divBdr>
        <w:top w:val="none" w:sz="0" w:space="0" w:color="auto"/>
        <w:left w:val="none" w:sz="0" w:space="0" w:color="auto"/>
        <w:bottom w:val="none" w:sz="0" w:space="0" w:color="auto"/>
        <w:right w:val="none" w:sz="0" w:space="0" w:color="auto"/>
      </w:divBdr>
    </w:div>
    <w:div w:id="1213689501">
      <w:bodyDiv w:val="1"/>
      <w:marLeft w:val="0"/>
      <w:marRight w:val="0"/>
      <w:marTop w:val="0"/>
      <w:marBottom w:val="0"/>
      <w:divBdr>
        <w:top w:val="none" w:sz="0" w:space="0" w:color="auto"/>
        <w:left w:val="none" w:sz="0" w:space="0" w:color="auto"/>
        <w:bottom w:val="none" w:sz="0" w:space="0" w:color="auto"/>
        <w:right w:val="none" w:sz="0" w:space="0" w:color="auto"/>
      </w:divBdr>
    </w:div>
    <w:div w:id="1279146175">
      <w:bodyDiv w:val="1"/>
      <w:marLeft w:val="0"/>
      <w:marRight w:val="0"/>
      <w:marTop w:val="0"/>
      <w:marBottom w:val="0"/>
      <w:divBdr>
        <w:top w:val="none" w:sz="0" w:space="0" w:color="auto"/>
        <w:left w:val="none" w:sz="0" w:space="0" w:color="auto"/>
        <w:bottom w:val="none" w:sz="0" w:space="0" w:color="auto"/>
        <w:right w:val="none" w:sz="0" w:space="0" w:color="auto"/>
      </w:divBdr>
    </w:div>
    <w:div w:id="1295792672">
      <w:bodyDiv w:val="1"/>
      <w:marLeft w:val="0"/>
      <w:marRight w:val="0"/>
      <w:marTop w:val="0"/>
      <w:marBottom w:val="0"/>
      <w:divBdr>
        <w:top w:val="none" w:sz="0" w:space="0" w:color="auto"/>
        <w:left w:val="none" w:sz="0" w:space="0" w:color="auto"/>
        <w:bottom w:val="none" w:sz="0" w:space="0" w:color="auto"/>
        <w:right w:val="none" w:sz="0" w:space="0" w:color="auto"/>
      </w:divBdr>
    </w:div>
    <w:div w:id="1297177863">
      <w:bodyDiv w:val="1"/>
      <w:marLeft w:val="0"/>
      <w:marRight w:val="0"/>
      <w:marTop w:val="0"/>
      <w:marBottom w:val="0"/>
      <w:divBdr>
        <w:top w:val="none" w:sz="0" w:space="0" w:color="auto"/>
        <w:left w:val="none" w:sz="0" w:space="0" w:color="auto"/>
        <w:bottom w:val="none" w:sz="0" w:space="0" w:color="auto"/>
        <w:right w:val="none" w:sz="0" w:space="0" w:color="auto"/>
      </w:divBdr>
    </w:div>
    <w:div w:id="1320382612">
      <w:bodyDiv w:val="1"/>
      <w:marLeft w:val="0"/>
      <w:marRight w:val="0"/>
      <w:marTop w:val="0"/>
      <w:marBottom w:val="0"/>
      <w:divBdr>
        <w:top w:val="none" w:sz="0" w:space="0" w:color="auto"/>
        <w:left w:val="none" w:sz="0" w:space="0" w:color="auto"/>
        <w:bottom w:val="none" w:sz="0" w:space="0" w:color="auto"/>
        <w:right w:val="none" w:sz="0" w:space="0" w:color="auto"/>
      </w:divBdr>
    </w:div>
    <w:div w:id="1320764199">
      <w:bodyDiv w:val="1"/>
      <w:marLeft w:val="0"/>
      <w:marRight w:val="0"/>
      <w:marTop w:val="0"/>
      <w:marBottom w:val="0"/>
      <w:divBdr>
        <w:top w:val="none" w:sz="0" w:space="0" w:color="auto"/>
        <w:left w:val="none" w:sz="0" w:space="0" w:color="auto"/>
        <w:bottom w:val="none" w:sz="0" w:space="0" w:color="auto"/>
        <w:right w:val="none" w:sz="0" w:space="0" w:color="auto"/>
      </w:divBdr>
    </w:div>
    <w:div w:id="1340766773">
      <w:bodyDiv w:val="1"/>
      <w:marLeft w:val="0"/>
      <w:marRight w:val="0"/>
      <w:marTop w:val="0"/>
      <w:marBottom w:val="0"/>
      <w:divBdr>
        <w:top w:val="none" w:sz="0" w:space="0" w:color="auto"/>
        <w:left w:val="none" w:sz="0" w:space="0" w:color="auto"/>
        <w:bottom w:val="none" w:sz="0" w:space="0" w:color="auto"/>
        <w:right w:val="none" w:sz="0" w:space="0" w:color="auto"/>
      </w:divBdr>
    </w:div>
    <w:div w:id="1381172550">
      <w:bodyDiv w:val="1"/>
      <w:marLeft w:val="0"/>
      <w:marRight w:val="0"/>
      <w:marTop w:val="0"/>
      <w:marBottom w:val="0"/>
      <w:divBdr>
        <w:top w:val="none" w:sz="0" w:space="0" w:color="auto"/>
        <w:left w:val="none" w:sz="0" w:space="0" w:color="auto"/>
        <w:bottom w:val="none" w:sz="0" w:space="0" w:color="auto"/>
        <w:right w:val="none" w:sz="0" w:space="0" w:color="auto"/>
      </w:divBdr>
    </w:div>
    <w:div w:id="1387800560">
      <w:bodyDiv w:val="1"/>
      <w:marLeft w:val="0"/>
      <w:marRight w:val="0"/>
      <w:marTop w:val="0"/>
      <w:marBottom w:val="0"/>
      <w:divBdr>
        <w:top w:val="none" w:sz="0" w:space="0" w:color="auto"/>
        <w:left w:val="none" w:sz="0" w:space="0" w:color="auto"/>
        <w:bottom w:val="none" w:sz="0" w:space="0" w:color="auto"/>
        <w:right w:val="none" w:sz="0" w:space="0" w:color="auto"/>
      </w:divBdr>
    </w:div>
    <w:div w:id="1396585284">
      <w:bodyDiv w:val="1"/>
      <w:marLeft w:val="0"/>
      <w:marRight w:val="0"/>
      <w:marTop w:val="0"/>
      <w:marBottom w:val="0"/>
      <w:divBdr>
        <w:top w:val="none" w:sz="0" w:space="0" w:color="auto"/>
        <w:left w:val="none" w:sz="0" w:space="0" w:color="auto"/>
        <w:bottom w:val="none" w:sz="0" w:space="0" w:color="auto"/>
        <w:right w:val="none" w:sz="0" w:space="0" w:color="auto"/>
      </w:divBdr>
      <w:divsChild>
        <w:div w:id="44450537">
          <w:marLeft w:val="360"/>
          <w:marRight w:val="0"/>
          <w:marTop w:val="200"/>
          <w:marBottom w:val="0"/>
          <w:divBdr>
            <w:top w:val="none" w:sz="0" w:space="0" w:color="auto"/>
            <w:left w:val="none" w:sz="0" w:space="0" w:color="auto"/>
            <w:bottom w:val="none" w:sz="0" w:space="0" w:color="auto"/>
            <w:right w:val="none" w:sz="0" w:space="0" w:color="auto"/>
          </w:divBdr>
        </w:div>
        <w:div w:id="1223297005">
          <w:marLeft w:val="360"/>
          <w:marRight w:val="0"/>
          <w:marTop w:val="200"/>
          <w:marBottom w:val="0"/>
          <w:divBdr>
            <w:top w:val="none" w:sz="0" w:space="0" w:color="auto"/>
            <w:left w:val="none" w:sz="0" w:space="0" w:color="auto"/>
            <w:bottom w:val="none" w:sz="0" w:space="0" w:color="auto"/>
            <w:right w:val="none" w:sz="0" w:space="0" w:color="auto"/>
          </w:divBdr>
        </w:div>
        <w:div w:id="1287346738">
          <w:marLeft w:val="360"/>
          <w:marRight w:val="0"/>
          <w:marTop w:val="200"/>
          <w:marBottom w:val="0"/>
          <w:divBdr>
            <w:top w:val="none" w:sz="0" w:space="0" w:color="auto"/>
            <w:left w:val="none" w:sz="0" w:space="0" w:color="auto"/>
            <w:bottom w:val="none" w:sz="0" w:space="0" w:color="auto"/>
            <w:right w:val="none" w:sz="0" w:space="0" w:color="auto"/>
          </w:divBdr>
        </w:div>
      </w:divsChild>
    </w:div>
    <w:div w:id="1400638340">
      <w:bodyDiv w:val="1"/>
      <w:marLeft w:val="0"/>
      <w:marRight w:val="0"/>
      <w:marTop w:val="0"/>
      <w:marBottom w:val="0"/>
      <w:divBdr>
        <w:top w:val="none" w:sz="0" w:space="0" w:color="auto"/>
        <w:left w:val="none" w:sz="0" w:space="0" w:color="auto"/>
        <w:bottom w:val="none" w:sz="0" w:space="0" w:color="auto"/>
        <w:right w:val="none" w:sz="0" w:space="0" w:color="auto"/>
      </w:divBdr>
    </w:div>
    <w:div w:id="1406106944">
      <w:bodyDiv w:val="1"/>
      <w:marLeft w:val="0"/>
      <w:marRight w:val="0"/>
      <w:marTop w:val="0"/>
      <w:marBottom w:val="0"/>
      <w:divBdr>
        <w:top w:val="none" w:sz="0" w:space="0" w:color="auto"/>
        <w:left w:val="none" w:sz="0" w:space="0" w:color="auto"/>
        <w:bottom w:val="none" w:sz="0" w:space="0" w:color="auto"/>
        <w:right w:val="none" w:sz="0" w:space="0" w:color="auto"/>
      </w:divBdr>
    </w:div>
    <w:div w:id="1411003894">
      <w:bodyDiv w:val="1"/>
      <w:marLeft w:val="0"/>
      <w:marRight w:val="0"/>
      <w:marTop w:val="0"/>
      <w:marBottom w:val="0"/>
      <w:divBdr>
        <w:top w:val="none" w:sz="0" w:space="0" w:color="auto"/>
        <w:left w:val="none" w:sz="0" w:space="0" w:color="auto"/>
        <w:bottom w:val="none" w:sz="0" w:space="0" w:color="auto"/>
        <w:right w:val="none" w:sz="0" w:space="0" w:color="auto"/>
      </w:divBdr>
    </w:div>
    <w:div w:id="1442843342">
      <w:bodyDiv w:val="1"/>
      <w:marLeft w:val="0"/>
      <w:marRight w:val="0"/>
      <w:marTop w:val="0"/>
      <w:marBottom w:val="0"/>
      <w:divBdr>
        <w:top w:val="none" w:sz="0" w:space="0" w:color="auto"/>
        <w:left w:val="none" w:sz="0" w:space="0" w:color="auto"/>
        <w:bottom w:val="none" w:sz="0" w:space="0" w:color="auto"/>
        <w:right w:val="none" w:sz="0" w:space="0" w:color="auto"/>
      </w:divBdr>
    </w:div>
    <w:div w:id="1458060829">
      <w:bodyDiv w:val="1"/>
      <w:marLeft w:val="0"/>
      <w:marRight w:val="0"/>
      <w:marTop w:val="0"/>
      <w:marBottom w:val="0"/>
      <w:divBdr>
        <w:top w:val="none" w:sz="0" w:space="0" w:color="auto"/>
        <w:left w:val="none" w:sz="0" w:space="0" w:color="auto"/>
        <w:bottom w:val="none" w:sz="0" w:space="0" w:color="auto"/>
        <w:right w:val="none" w:sz="0" w:space="0" w:color="auto"/>
      </w:divBdr>
    </w:div>
    <w:div w:id="1463501602">
      <w:bodyDiv w:val="1"/>
      <w:marLeft w:val="0"/>
      <w:marRight w:val="0"/>
      <w:marTop w:val="0"/>
      <w:marBottom w:val="0"/>
      <w:divBdr>
        <w:top w:val="none" w:sz="0" w:space="0" w:color="auto"/>
        <w:left w:val="none" w:sz="0" w:space="0" w:color="auto"/>
        <w:bottom w:val="none" w:sz="0" w:space="0" w:color="auto"/>
        <w:right w:val="none" w:sz="0" w:space="0" w:color="auto"/>
      </w:divBdr>
    </w:div>
    <w:div w:id="1498693981">
      <w:bodyDiv w:val="1"/>
      <w:marLeft w:val="0"/>
      <w:marRight w:val="0"/>
      <w:marTop w:val="0"/>
      <w:marBottom w:val="0"/>
      <w:divBdr>
        <w:top w:val="none" w:sz="0" w:space="0" w:color="auto"/>
        <w:left w:val="none" w:sz="0" w:space="0" w:color="auto"/>
        <w:bottom w:val="none" w:sz="0" w:space="0" w:color="auto"/>
        <w:right w:val="none" w:sz="0" w:space="0" w:color="auto"/>
      </w:divBdr>
    </w:div>
    <w:div w:id="1552644080">
      <w:bodyDiv w:val="1"/>
      <w:marLeft w:val="0"/>
      <w:marRight w:val="0"/>
      <w:marTop w:val="0"/>
      <w:marBottom w:val="0"/>
      <w:divBdr>
        <w:top w:val="none" w:sz="0" w:space="0" w:color="auto"/>
        <w:left w:val="none" w:sz="0" w:space="0" w:color="auto"/>
        <w:bottom w:val="none" w:sz="0" w:space="0" w:color="auto"/>
        <w:right w:val="none" w:sz="0" w:space="0" w:color="auto"/>
      </w:divBdr>
    </w:div>
    <w:div w:id="1632705528">
      <w:bodyDiv w:val="1"/>
      <w:marLeft w:val="0"/>
      <w:marRight w:val="0"/>
      <w:marTop w:val="0"/>
      <w:marBottom w:val="0"/>
      <w:divBdr>
        <w:top w:val="none" w:sz="0" w:space="0" w:color="auto"/>
        <w:left w:val="none" w:sz="0" w:space="0" w:color="auto"/>
        <w:bottom w:val="none" w:sz="0" w:space="0" w:color="auto"/>
        <w:right w:val="none" w:sz="0" w:space="0" w:color="auto"/>
      </w:divBdr>
    </w:div>
    <w:div w:id="1648631361">
      <w:bodyDiv w:val="1"/>
      <w:marLeft w:val="0"/>
      <w:marRight w:val="0"/>
      <w:marTop w:val="0"/>
      <w:marBottom w:val="0"/>
      <w:divBdr>
        <w:top w:val="none" w:sz="0" w:space="0" w:color="auto"/>
        <w:left w:val="none" w:sz="0" w:space="0" w:color="auto"/>
        <w:bottom w:val="none" w:sz="0" w:space="0" w:color="auto"/>
        <w:right w:val="none" w:sz="0" w:space="0" w:color="auto"/>
      </w:divBdr>
    </w:div>
    <w:div w:id="1667897204">
      <w:bodyDiv w:val="1"/>
      <w:marLeft w:val="0"/>
      <w:marRight w:val="0"/>
      <w:marTop w:val="0"/>
      <w:marBottom w:val="0"/>
      <w:divBdr>
        <w:top w:val="none" w:sz="0" w:space="0" w:color="auto"/>
        <w:left w:val="none" w:sz="0" w:space="0" w:color="auto"/>
        <w:bottom w:val="none" w:sz="0" w:space="0" w:color="auto"/>
        <w:right w:val="none" w:sz="0" w:space="0" w:color="auto"/>
      </w:divBdr>
    </w:div>
    <w:div w:id="1708066677">
      <w:bodyDiv w:val="1"/>
      <w:marLeft w:val="0"/>
      <w:marRight w:val="0"/>
      <w:marTop w:val="0"/>
      <w:marBottom w:val="0"/>
      <w:divBdr>
        <w:top w:val="none" w:sz="0" w:space="0" w:color="auto"/>
        <w:left w:val="none" w:sz="0" w:space="0" w:color="auto"/>
        <w:bottom w:val="none" w:sz="0" w:space="0" w:color="auto"/>
        <w:right w:val="none" w:sz="0" w:space="0" w:color="auto"/>
      </w:divBdr>
    </w:div>
    <w:div w:id="1709989908">
      <w:bodyDiv w:val="1"/>
      <w:marLeft w:val="0"/>
      <w:marRight w:val="0"/>
      <w:marTop w:val="0"/>
      <w:marBottom w:val="0"/>
      <w:divBdr>
        <w:top w:val="none" w:sz="0" w:space="0" w:color="auto"/>
        <w:left w:val="none" w:sz="0" w:space="0" w:color="auto"/>
        <w:bottom w:val="none" w:sz="0" w:space="0" w:color="auto"/>
        <w:right w:val="none" w:sz="0" w:space="0" w:color="auto"/>
      </w:divBdr>
    </w:div>
    <w:div w:id="1721244679">
      <w:bodyDiv w:val="1"/>
      <w:marLeft w:val="0"/>
      <w:marRight w:val="0"/>
      <w:marTop w:val="0"/>
      <w:marBottom w:val="0"/>
      <w:divBdr>
        <w:top w:val="none" w:sz="0" w:space="0" w:color="auto"/>
        <w:left w:val="none" w:sz="0" w:space="0" w:color="auto"/>
        <w:bottom w:val="none" w:sz="0" w:space="0" w:color="auto"/>
        <w:right w:val="none" w:sz="0" w:space="0" w:color="auto"/>
      </w:divBdr>
    </w:div>
    <w:div w:id="1749426272">
      <w:bodyDiv w:val="1"/>
      <w:marLeft w:val="0"/>
      <w:marRight w:val="0"/>
      <w:marTop w:val="0"/>
      <w:marBottom w:val="0"/>
      <w:divBdr>
        <w:top w:val="none" w:sz="0" w:space="0" w:color="auto"/>
        <w:left w:val="none" w:sz="0" w:space="0" w:color="auto"/>
        <w:bottom w:val="none" w:sz="0" w:space="0" w:color="auto"/>
        <w:right w:val="none" w:sz="0" w:space="0" w:color="auto"/>
      </w:divBdr>
    </w:div>
    <w:div w:id="1750954730">
      <w:bodyDiv w:val="1"/>
      <w:marLeft w:val="0"/>
      <w:marRight w:val="0"/>
      <w:marTop w:val="0"/>
      <w:marBottom w:val="0"/>
      <w:divBdr>
        <w:top w:val="none" w:sz="0" w:space="0" w:color="auto"/>
        <w:left w:val="none" w:sz="0" w:space="0" w:color="auto"/>
        <w:bottom w:val="none" w:sz="0" w:space="0" w:color="auto"/>
        <w:right w:val="none" w:sz="0" w:space="0" w:color="auto"/>
      </w:divBdr>
    </w:div>
    <w:div w:id="1757895248">
      <w:bodyDiv w:val="1"/>
      <w:marLeft w:val="0"/>
      <w:marRight w:val="0"/>
      <w:marTop w:val="0"/>
      <w:marBottom w:val="0"/>
      <w:divBdr>
        <w:top w:val="none" w:sz="0" w:space="0" w:color="auto"/>
        <w:left w:val="none" w:sz="0" w:space="0" w:color="auto"/>
        <w:bottom w:val="none" w:sz="0" w:space="0" w:color="auto"/>
        <w:right w:val="none" w:sz="0" w:space="0" w:color="auto"/>
      </w:divBdr>
    </w:div>
    <w:div w:id="1767379426">
      <w:bodyDiv w:val="1"/>
      <w:marLeft w:val="0"/>
      <w:marRight w:val="0"/>
      <w:marTop w:val="0"/>
      <w:marBottom w:val="0"/>
      <w:divBdr>
        <w:top w:val="none" w:sz="0" w:space="0" w:color="auto"/>
        <w:left w:val="none" w:sz="0" w:space="0" w:color="auto"/>
        <w:bottom w:val="none" w:sz="0" w:space="0" w:color="auto"/>
        <w:right w:val="none" w:sz="0" w:space="0" w:color="auto"/>
      </w:divBdr>
    </w:div>
    <w:div w:id="1804038963">
      <w:bodyDiv w:val="1"/>
      <w:marLeft w:val="0"/>
      <w:marRight w:val="0"/>
      <w:marTop w:val="0"/>
      <w:marBottom w:val="0"/>
      <w:divBdr>
        <w:top w:val="none" w:sz="0" w:space="0" w:color="auto"/>
        <w:left w:val="none" w:sz="0" w:space="0" w:color="auto"/>
        <w:bottom w:val="none" w:sz="0" w:space="0" w:color="auto"/>
        <w:right w:val="none" w:sz="0" w:space="0" w:color="auto"/>
      </w:divBdr>
    </w:div>
    <w:div w:id="1842043114">
      <w:bodyDiv w:val="1"/>
      <w:marLeft w:val="0"/>
      <w:marRight w:val="0"/>
      <w:marTop w:val="0"/>
      <w:marBottom w:val="0"/>
      <w:divBdr>
        <w:top w:val="none" w:sz="0" w:space="0" w:color="auto"/>
        <w:left w:val="none" w:sz="0" w:space="0" w:color="auto"/>
        <w:bottom w:val="none" w:sz="0" w:space="0" w:color="auto"/>
        <w:right w:val="none" w:sz="0" w:space="0" w:color="auto"/>
      </w:divBdr>
    </w:div>
    <w:div w:id="1842500503">
      <w:bodyDiv w:val="1"/>
      <w:marLeft w:val="0"/>
      <w:marRight w:val="0"/>
      <w:marTop w:val="0"/>
      <w:marBottom w:val="0"/>
      <w:divBdr>
        <w:top w:val="none" w:sz="0" w:space="0" w:color="auto"/>
        <w:left w:val="none" w:sz="0" w:space="0" w:color="auto"/>
        <w:bottom w:val="none" w:sz="0" w:space="0" w:color="auto"/>
        <w:right w:val="none" w:sz="0" w:space="0" w:color="auto"/>
      </w:divBdr>
    </w:div>
    <w:div w:id="1900707474">
      <w:bodyDiv w:val="1"/>
      <w:marLeft w:val="0"/>
      <w:marRight w:val="0"/>
      <w:marTop w:val="0"/>
      <w:marBottom w:val="0"/>
      <w:divBdr>
        <w:top w:val="none" w:sz="0" w:space="0" w:color="auto"/>
        <w:left w:val="none" w:sz="0" w:space="0" w:color="auto"/>
        <w:bottom w:val="none" w:sz="0" w:space="0" w:color="auto"/>
        <w:right w:val="none" w:sz="0" w:space="0" w:color="auto"/>
      </w:divBdr>
    </w:div>
    <w:div w:id="1902136858">
      <w:bodyDiv w:val="1"/>
      <w:marLeft w:val="0"/>
      <w:marRight w:val="0"/>
      <w:marTop w:val="0"/>
      <w:marBottom w:val="0"/>
      <w:divBdr>
        <w:top w:val="none" w:sz="0" w:space="0" w:color="auto"/>
        <w:left w:val="none" w:sz="0" w:space="0" w:color="auto"/>
        <w:bottom w:val="none" w:sz="0" w:space="0" w:color="auto"/>
        <w:right w:val="none" w:sz="0" w:space="0" w:color="auto"/>
      </w:divBdr>
    </w:div>
    <w:div w:id="1916360364">
      <w:bodyDiv w:val="1"/>
      <w:marLeft w:val="0"/>
      <w:marRight w:val="0"/>
      <w:marTop w:val="0"/>
      <w:marBottom w:val="0"/>
      <w:divBdr>
        <w:top w:val="none" w:sz="0" w:space="0" w:color="auto"/>
        <w:left w:val="none" w:sz="0" w:space="0" w:color="auto"/>
        <w:bottom w:val="none" w:sz="0" w:space="0" w:color="auto"/>
        <w:right w:val="none" w:sz="0" w:space="0" w:color="auto"/>
      </w:divBdr>
    </w:div>
    <w:div w:id="1967731804">
      <w:bodyDiv w:val="1"/>
      <w:marLeft w:val="0"/>
      <w:marRight w:val="0"/>
      <w:marTop w:val="0"/>
      <w:marBottom w:val="0"/>
      <w:divBdr>
        <w:top w:val="none" w:sz="0" w:space="0" w:color="auto"/>
        <w:left w:val="none" w:sz="0" w:space="0" w:color="auto"/>
        <w:bottom w:val="none" w:sz="0" w:space="0" w:color="auto"/>
        <w:right w:val="none" w:sz="0" w:space="0" w:color="auto"/>
      </w:divBdr>
    </w:div>
    <w:div w:id="1999459249">
      <w:bodyDiv w:val="1"/>
      <w:marLeft w:val="0"/>
      <w:marRight w:val="0"/>
      <w:marTop w:val="0"/>
      <w:marBottom w:val="0"/>
      <w:divBdr>
        <w:top w:val="none" w:sz="0" w:space="0" w:color="auto"/>
        <w:left w:val="none" w:sz="0" w:space="0" w:color="auto"/>
        <w:bottom w:val="none" w:sz="0" w:space="0" w:color="auto"/>
        <w:right w:val="none" w:sz="0" w:space="0" w:color="auto"/>
      </w:divBdr>
      <w:divsChild>
        <w:div w:id="123697677">
          <w:marLeft w:val="0"/>
          <w:marRight w:val="0"/>
          <w:marTop w:val="0"/>
          <w:marBottom w:val="0"/>
          <w:divBdr>
            <w:top w:val="none" w:sz="0" w:space="0" w:color="auto"/>
            <w:left w:val="none" w:sz="0" w:space="0" w:color="auto"/>
            <w:bottom w:val="none" w:sz="0" w:space="0" w:color="auto"/>
            <w:right w:val="none" w:sz="0" w:space="0" w:color="auto"/>
          </w:divBdr>
        </w:div>
      </w:divsChild>
    </w:div>
    <w:div w:id="2019576737">
      <w:bodyDiv w:val="1"/>
      <w:marLeft w:val="0"/>
      <w:marRight w:val="0"/>
      <w:marTop w:val="0"/>
      <w:marBottom w:val="0"/>
      <w:divBdr>
        <w:top w:val="none" w:sz="0" w:space="0" w:color="auto"/>
        <w:left w:val="none" w:sz="0" w:space="0" w:color="auto"/>
        <w:bottom w:val="none" w:sz="0" w:space="0" w:color="auto"/>
        <w:right w:val="none" w:sz="0" w:space="0" w:color="auto"/>
      </w:divBdr>
    </w:div>
    <w:div w:id="2036156419">
      <w:bodyDiv w:val="1"/>
      <w:marLeft w:val="0"/>
      <w:marRight w:val="0"/>
      <w:marTop w:val="0"/>
      <w:marBottom w:val="0"/>
      <w:divBdr>
        <w:top w:val="none" w:sz="0" w:space="0" w:color="auto"/>
        <w:left w:val="none" w:sz="0" w:space="0" w:color="auto"/>
        <w:bottom w:val="none" w:sz="0" w:space="0" w:color="auto"/>
        <w:right w:val="none" w:sz="0" w:space="0" w:color="auto"/>
      </w:divBdr>
    </w:div>
    <w:div w:id="2087535556">
      <w:bodyDiv w:val="1"/>
      <w:marLeft w:val="0"/>
      <w:marRight w:val="0"/>
      <w:marTop w:val="0"/>
      <w:marBottom w:val="0"/>
      <w:divBdr>
        <w:top w:val="none" w:sz="0" w:space="0" w:color="auto"/>
        <w:left w:val="none" w:sz="0" w:space="0" w:color="auto"/>
        <w:bottom w:val="none" w:sz="0" w:space="0" w:color="auto"/>
        <w:right w:val="none" w:sz="0" w:space="0" w:color="auto"/>
      </w:divBdr>
    </w:div>
    <w:div w:id="2127694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02273-valsts-un-pasvaldibu-instituciju-amatpersonu-un-darbinieku-atlidzibas-likums" TargetMode="External"/><Relationship Id="rId2" Type="http://schemas.openxmlformats.org/officeDocument/2006/relationships/hyperlink" Target="https://likumi.lv/ta/id/338391-klimata-un-energetikas-ministrijas-nolikums" TargetMode="External"/><Relationship Id="rId1" Type="http://schemas.openxmlformats.org/officeDocument/2006/relationships/hyperlink" Target="https://likumi.lv/ta/id/338351-grozijumi-ministru-kabineta-2020-gada-22-septembra-noteikumos-nr-588-ekonomikas-ministrijas-nolikum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AAE9B6F90924448BEB7CF80A5F82E7D" ma:contentTypeVersion="12" ma:contentTypeDescription="Create a new document." ma:contentTypeScope="" ma:versionID="5fa84338f108b9750dabd94fb8df5c91">
  <xsd:schema xmlns:xsd="http://www.w3.org/2001/XMLSchema" xmlns:xs="http://www.w3.org/2001/XMLSchema" xmlns:p="http://schemas.microsoft.com/office/2006/metadata/properties" xmlns:ns3="409328a5-9b27-4ead-8a84-e65fe7cdf1da" xmlns:ns4="2cb828d1-b74e-4cc6-86d4-10d3046db482" targetNamespace="http://schemas.microsoft.com/office/2006/metadata/properties" ma:root="true" ma:fieldsID="e99e14e246b47ed32dc64bc246b4c7c1" ns3:_="" ns4:_="">
    <xsd:import namespace="409328a5-9b27-4ead-8a84-e65fe7cdf1da"/>
    <xsd:import namespace="2cb828d1-b74e-4cc6-86d4-10d3046db482"/>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9328a5-9b27-4ead-8a84-e65fe7cdf1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b828d1-b74e-4cc6-86d4-10d3046db48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97D10C-34F2-4E79-8084-AE71EA4831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9328a5-9b27-4ead-8a84-e65fe7cdf1da"/>
    <ds:schemaRef ds:uri="2cb828d1-b74e-4cc6-86d4-10d3046db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390F91-093B-4464-828E-3DC9BBBB6773}">
  <ds:schemaRefs>
    <ds:schemaRef ds:uri="http://schemas.openxmlformats.org/officeDocument/2006/bibliography"/>
  </ds:schemaRefs>
</ds:datastoreItem>
</file>

<file path=customXml/itemProps3.xml><?xml version="1.0" encoding="utf-8"?>
<ds:datastoreItem xmlns:ds="http://schemas.openxmlformats.org/officeDocument/2006/customXml" ds:itemID="{661ECEAC-432C-437E-B8F1-5DF2AAE4514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9A84096-2492-4F5F-84CF-DC59F83916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5</Pages>
  <Words>7961</Words>
  <Characters>4539</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Kompleksi pasākumi obligātā iepirkuma komponentes problemātikas risināšanai un elektroenerģijas tirgus attīstībai</vt:lpstr>
    </vt:vector>
  </TitlesOfParts>
  <Company>Ekonomikas ministrija</Company>
  <LinksUpToDate>false</LinksUpToDate>
  <CharactersWithSpaces>12476</CharactersWithSpaces>
  <SharedDoc>false</SharedDoc>
  <HLinks>
    <vt:vector size="78" baseType="variant">
      <vt:variant>
        <vt:i4>1507381</vt:i4>
      </vt:variant>
      <vt:variant>
        <vt:i4>56</vt:i4>
      </vt:variant>
      <vt:variant>
        <vt:i4>0</vt:i4>
      </vt:variant>
      <vt:variant>
        <vt:i4>5</vt:i4>
      </vt:variant>
      <vt:variant>
        <vt:lpwstr/>
      </vt:variant>
      <vt:variant>
        <vt:lpwstr>_Toc106028088</vt:lpwstr>
      </vt:variant>
      <vt:variant>
        <vt:i4>1507381</vt:i4>
      </vt:variant>
      <vt:variant>
        <vt:i4>50</vt:i4>
      </vt:variant>
      <vt:variant>
        <vt:i4>0</vt:i4>
      </vt:variant>
      <vt:variant>
        <vt:i4>5</vt:i4>
      </vt:variant>
      <vt:variant>
        <vt:lpwstr/>
      </vt:variant>
      <vt:variant>
        <vt:lpwstr>_Toc106028087</vt:lpwstr>
      </vt:variant>
      <vt:variant>
        <vt:i4>1507381</vt:i4>
      </vt:variant>
      <vt:variant>
        <vt:i4>44</vt:i4>
      </vt:variant>
      <vt:variant>
        <vt:i4>0</vt:i4>
      </vt:variant>
      <vt:variant>
        <vt:i4>5</vt:i4>
      </vt:variant>
      <vt:variant>
        <vt:lpwstr/>
      </vt:variant>
      <vt:variant>
        <vt:lpwstr>_Toc106028086</vt:lpwstr>
      </vt:variant>
      <vt:variant>
        <vt:i4>1507381</vt:i4>
      </vt:variant>
      <vt:variant>
        <vt:i4>38</vt:i4>
      </vt:variant>
      <vt:variant>
        <vt:i4>0</vt:i4>
      </vt:variant>
      <vt:variant>
        <vt:i4>5</vt:i4>
      </vt:variant>
      <vt:variant>
        <vt:lpwstr/>
      </vt:variant>
      <vt:variant>
        <vt:lpwstr>_Toc106028085</vt:lpwstr>
      </vt:variant>
      <vt:variant>
        <vt:i4>1507381</vt:i4>
      </vt:variant>
      <vt:variant>
        <vt:i4>32</vt:i4>
      </vt:variant>
      <vt:variant>
        <vt:i4>0</vt:i4>
      </vt:variant>
      <vt:variant>
        <vt:i4>5</vt:i4>
      </vt:variant>
      <vt:variant>
        <vt:lpwstr/>
      </vt:variant>
      <vt:variant>
        <vt:lpwstr>_Toc106028084</vt:lpwstr>
      </vt:variant>
      <vt:variant>
        <vt:i4>1507381</vt:i4>
      </vt:variant>
      <vt:variant>
        <vt:i4>26</vt:i4>
      </vt:variant>
      <vt:variant>
        <vt:i4>0</vt:i4>
      </vt:variant>
      <vt:variant>
        <vt:i4>5</vt:i4>
      </vt:variant>
      <vt:variant>
        <vt:lpwstr/>
      </vt:variant>
      <vt:variant>
        <vt:lpwstr>_Toc106028083</vt:lpwstr>
      </vt:variant>
      <vt:variant>
        <vt:i4>1507381</vt:i4>
      </vt:variant>
      <vt:variant>
        <vt:i4>20</vt:i4>
      </vt:variant>
      <vt:variant>
        <vt:i4>0</vt:i4>
      </vt:variant>
      <vt:variant>
        <vt:i4>5</vt:i4>
      </vt:variant>
      <vt:variant>
        <vt:lpwstr/>
      </vt:variant>
      <vt:variant>
        <vt:lpwstr>_Toc106028082</vt:lpwstr>
      </vt:variant>
      <vt:variant>
        <vt:i4>1507381</vt:i4>
      </vt:variant>
      <vt:variant>
        <vt:i4>14</vt:i4>
      </vt:variant>
      <vt:variant>
        <vt:i4>0</vt:i4>
      </vt:variant>
      <vt:variant>
        <vt:i4>5</vt:i4>
      </vt:variant>
      <vt:variant>
        <vt:lpwstr/>
      </vt:variant>
      <vt:variant>
        <vt:lpwstr>_Toc106028081</vt:lpwstr>
      </vt:variant>
      <vt:variant>
        <vt:i4>1507381</vt:i4>
      </vt:variant>
      <vt:variant>
        <vt:i4>8</vt:i4>
      </vt:variant>
      <vt:variant>
        <vt:i4>0</vt:i4>
      </vt:variant>
      <vt:variant>
        <vt:i4>5</vt:i4>
      </vt:variant>
      <vt:variant>
        <vt:lpwstr/>
      </vt:variant>
      <vt:variant>
        <vt:lpwstr>_Toc106028080</vt:lpwstr>
      </vt:variant>
      <vt:variant>
        <vt:i4>1572917</vt:i4>
      </vt:variant>
      <vt:variant>
        <vt:i4>2</vt:i4>
      </vt:variant>
      <vt:variant>
        <vt:i4>0</vt:i4>
      </vt:variant>
      <vt:variant>
        <vt:i4>5</vt:i4>
      </vt:variant>
      <vt:variant>
        <vt:lpwstr/>
      </vt:variant>
      <vt:variant>
        <vt:lpwstr>_Toc106028079</vt:lpwstr>
      </vt:variant>
      <vt:variant>
        <vt:i4>1966101</vt:i4>
      </vt:variant>
      <vt:variant>
        <vt:i4>6</vt:i4>
      </vt:variant>
      <vt:variant>
        <vt:i4>0</vt:i4>
      </vt:variant>
      <vt:variant>
        <vt:i4>5</vt:i4>
      </vt:variant>
      <vt:variant>
        <vt:lpwstr>https://eur-lex.europa.eu/legal-content/LV/TXT/?uri=CELEX:52022XC0218(03)</vt:lpwstr>
      </vt:variant>
      <vt:variant>
        <vt:lpwstr/>
      </vt:variant>
      <vt:variant>
        <vt:i4>3407988</vt:i4>
      </vt:variant>
      <vt:variant>
        <vt:i4>3</vt:i4>
      </vt:variant>
      <vt:variant>
        <vt:i4>0</vt:i4>
      </vt:variant>
      <vt:variant>
        <vt:i4>5</vt:i4>
      </vt:variant>
      <vt:variant>
        <vt:lpwstr>https://ec.europa.eu/competition/elojade/isef/case_details.cfm?proc_code=3_SA_42854</vt:lpwstr>
      </vt:variant>
      <vt:variant>
        <vt:lpwstr/>
      </vt:variant>
      <vt:variant>
        <vt:i4>3407997</vt:i4>
      </vt:variant>
      <vt:variant>
        <vt:i4>0</vt:i4>
      </vt:variant>
      <vt:variant>
        <vt:i4>0</vt:i4>
      </vt:variant>
      <vt:variant>
        <vt:i4>5</vt:i4>
      </vt:variant>
      <vt:variant>
        <vt:lpwstr>https://ec.europa.eu/competition/elojade/isef/case_details.cfm?proc_code=3_SA_43140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Kompleksi pasākumi obligātā iepirkuma komponentes problemātikas risināšanai un elektroenerģijas tirgus attīstībai</dc:title>
  <dc:subject>Konceptuāls ziņojums</dc:subject>
  <dc:creator>Irēna Bērziņa</dc:creator>
  <cp:keywords/>
  <dc:description/>
  <cp:lastModifiedBy>Juris Vilnis</cp:lastModifiedBy>
  <cp:revision>3</cp:revision>
  <cp:lastPrinted>2023-01-02T14:24:00Z</cp:lastPrinted>
  <dcterms:created xsi:type="dcterms:W3CDTF">2023-01-06T14:43:00Z</dcterms:created>
  <dcterms:modified xsi:type="dcterms:W3CDTF">2023-01-09T08:04:00Z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0x0101007AAE9B6F90924448BEB7CF80A5F82E7D</vt:lpwstr>
  </property>
</Properties>
</file>