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DB7C08" w:rsidP="00DB7C08" w:rsidRDefault="00DB7C08" w14:paraId="108AAD83" w14:textId="77777777">
      <w:pPr>
        <w:tabs>
          <w:tab w:val="left" w:pos="5232"/>
        </w:tabs>
        <w:spacing w:line="360" w:lineRule="auto"/>
        <w:jc w:val="center"/>
        <w15:collapsed w:val="false"/>
        <w:rPr>
          <w:rFonts w:ascii="Times New Roman" w:hAnsi="Times New Roman"/>
          <w:sz w:val="28"/>
          <w:szCs w:val="28"/>
          <w:lang w:val="lv-LV"/>
        </w:rPr>
      </w:pPr>
      <w:r>
        <w:rPr>
          <w:rFonts w:ascii="Times New Roman" w:hAnsi="Times New Roman"/>
          <w:sz w:val="28"/>
          <w:szCs w:val="28"/>
          <w:lang w:val="lv-LV"/>
        </w:rPr>
        <w:t>Rīgā</w:t>
      </w:r>
    </w:p>
    <w:p w:rsidR="00DB7C08" w:rsidP="00DB7C08" w:rsidRDefault="00DB7C08" w14:paraId="332F21B4" w14:textId="77777777">
      <w:pPr>
        <w:tabs>
          <w:tab w:val="left" w:pos="5232"/>
        </w:tabs>
        <w:spacing w:before="240" w:after="0" w:line="360" w:lineRule="auto"/>
        <w:rPr>
          <w:rFonts w:ascii="Times New Roman" w:hAnsi="Times New Roman"/>
          <w:sz w:val="28"/>
          <w:szCs w:val="28"/>
          <w:lang w:val="lv-LV"/>
        </w:rPr>
      </w:pPr>
      <w:r>
        <w:rPr>
          <w:rFonts w:ascii="Times New Roman" w:hAnsi="Times New Roman"/>
          <w:sz w:val="28"/>
          <w:szCs w:val="28"/>
          <w:lang w:val="lv-LV"/>
        </w:rPr>
        <w:t>____________ Nr._____________</w:t>
      </w:r>
    </w:p>
    <w:p w:rsidR="00DB7C08" w:rsidP="00DB7C08" w:rsidRDefault="00DB7C08" w14:paraId="322CC930" w14:textId="77777777">
      <w:pPr>
        <w:pStyle w:val="Heading8"/>
        <w:spacing w:before="120" w:after="120"/>
        <w:rPr>
          <w:szCs w:val="28"/>
          <w:u w:val="single"/>
        </w:rPr>
      </w:pPr>
      <w:r>
        <w:rPr>
          <w:szCs w:val="28"/>
          <w:u w:val="single"/>
        </w:rPr>
        <w:t>STEIDZAMI</w:t>
      </w:r>
    </w:p>
    <w:p w:rsidRPr="00D1718D" w:rsidR="00DB7C08" w:rsidP="00D1718D" w:rsidRDefault="00DB7C08" w14:paraId="55E9B87A" w14:textId="37F30DBA">
      <w:pPr>
        <w:pStyle w:val="Heading8"/>
        <w:spacing w:before="120" w:after="120"/>
        <w:rPr>
          <w:szCs w:val="28"/>
        </w:rPr>
      </w:pPr>
      <w:r>
        <w:rPr>
          <w:szCs w:val="28"/>
        </w:rPr>
        <w:t>Valsts kancelejai</w:t>
      </w:r>
    </w:p>
    <w:p w:rsidR="00DB7C08" w:rsidP="00603401" w:rsidRDefault="00603401" w14:paraId="5C85D70D" w14:textId="25CF5016">
      <w:pPr>
        <w:pStyle w:val="BodyText"/>
        <w:spacing w:after="0"/>
        <w:ind w:right="4690"/>
        <w:jc w:val="both"/>
        <w:rPr>
          <w:i/>
          <w:iCs/>
          <w:lang w:val="lv-LV"/>
        </w:rPr>
      </w:pPr>
      <w:r>
        <w:rPr>
          <w:i/>
          <w:iCs/>
          <w:lang w:val="lv-LV"/>
        </w:rPr>
        <w:t xml:space="preserve">Par </w:t>
      </w:r>
      <w:r w:rsidRPr="00603401">
        <w:rPr>
          <w:i/>
          <w:iCs/>
          <w:lang w:val="lv-LV"/>
        </w:rPr>
        <w:t>Latvijas Republikas nacionāl</w:t>
      </w:r>
      <w:r>
        <w:rPr>
          <w:i/>
          <w:iCs/>
          <w:lang w:val="lv-LV"/>
        </w:rPr>
        <w:t>o</w:t>
      </w:r>
      <w:r w:rsidRPr="00603401">
        <w:rPr>
          <w:i/>
          <w:iCs/>
          <w:lang w:val="lv-LV"/>
        </w:rPr>
        <w:t xml:space="preserve"> pozīcij</w:t>
      </w:r>
      <w:r>
        <w:rPr>
          <w:i/>
          <w:iCs/>
          <w:lang w:val="lv-LV"/>
        </w:rPr>
        <w:t>u</w:t>
      </w:r>
      <w:r w:rsidRPr="00603401">
        <w:rPr>
          <w:i/>
          <w:iCs/>
          <w:lang w:val="lv-LV"/>
        </w:rPr>
        <w:t xml:space="preserve"> Nr. 2 "</w:t>
      </w:r>
      <w:bookmarkStart w:id="0" w:name="_Hlk177482753"/>
      <w:r w:rsidRPr="00603401">
        <w:rPr>
          <w:i/>
          <w:iCs/>
          <w:lang w:val="lv-LV"/>
        </w:rPr>
        <w:t xml:space="preserve">Par Komisijas Īstenošanas regulu (ES), ar ko nosaka galīgo kompensācijas maksājumu tādu Ķīnas Tautas Republikas izcelsmes jaunu akumulatoru baterijas </w:t>
      </w:r>
      <w:proofErr w:type="spellStart"/>
      <w:r w:rsidRPr="00603401">
        <w:rPr>
          <w:i/>
          <w:iCs/>
          <w:lang w:val="lv-LV"/>
        </w:rPr>
        <w:t>elektrotransportlīdzekļu</w:t>
      </w:r>
      <w:proofErr w:type="spellEnd"/>
      <w:r w:rsidRPr="00603401">
        <w:rPr>
          <w:i/>
          <w:iCs/>
          <w:lang w:val="lv-LV"/>
        </w:rPr>
        <w:t xml:space="preserve"> importam, kas paredzēti cilvēku pārvadāšanai</w:t>
      </w:r>
      <w:bookmarkEnd w:id="0"/>
      <w:r w:rsidRPr="00603401">
        <w:rPr>
          <w:i/>
          <w:iCs/>
          <w:lang w:val="lv-LV"/>
        </w:rPr>
        <w:t>”</w:t>
      </w:r>
    </w:p>
    <w:p w:rsidR="00603401" w:rsidP="00603401" w:rsidRDefault="00603401" w14:paraId="285B779A" w14:textId="77777777">
      <w:pPr>
        <w:pStyle w:val="BodyText"/>
        <w:spacing w:after="0"/>
        <w:ind w:right="4832"/>
        <w:jc w:val="both"/>
        <w:rPr>
          <w:i/>
          <w:iCs/>
          <w:sz w:val="28"/>
          <w:szCs w:val="28"/>
          <w:lang w:val="lv-LV"/>
        </w:rPr>
      </w:pPr>
    </w:p>
    <w:p w:rsidR="00DB7C08" w:rsidP="00DB7C08" w:rsidRDefault="00EC7632" w14:paraId="1597E851" w14:textId="1EB7E3D0">
      <w:pPr>
        <w:snapToGrid w:val="false"/>
        <w:spacing w:before="80" w:after="80" w:line="240" w:lineRule="auto"/>
        <w:jc w:val="both"/>
        <w:rPr>
          <w:rFonts w:ascii="Times New Roman" w:hAnsi="Times New Roman"/>
          <w:sz w:val="24"/>
          <w:szCs w:val="24"/>
          <w:lang w:val="lv-LV"/>
        </w:rPr>
      </w:pPr>
      <w:r>
        <w:rPr>
          <w:rFonts w:ascii="Times New Roman" w:hAnsi="Times New Roman"/>
          <w:sz w:val="24"/>
          <w:szCs w:val="24"/>
          <w:lang w:val="lv-LV"/>
        </w:rPr>
        <w:tab/>
      </w:r>
      <w:r w:rsidRPr="00C91640" w:rsidR="00DB7C08">
        <w:rPr>
          <w:rFonts w:ascii="Times New Roman" w:hAnsi="Times New Roman"/>
          <w:sz w:val="24"/>
          <w:szCs w:val="24"/>
          <w:lang w:val="lv-LV"/>
        </w:rPr>
        <w:t>Pamatojoties uz Ministru kabineta 2021. gada 7. septembra noteikumu Nr. 606 “Ministru kabineta kārtības rullis” 11</w:t>
      </w:r>
      <w:r w:rsidR="00DB7C08">
        <w:rPr>
          <w:rFonts w:ascii="Times New Roman" w:hAnsi="Times New Roman"/>
          <w:sz w:val="24"/>
          <w:szCs w:val="24"/>
          <w:lang w:val="lv-LV"/>
        </w:rPr>
        <w:t>3</w:t>
      </w:r>
      <w:r w:rsidRPr="00C91640" w:rsidR="00DB7C08">
        <w:rPr>
          <w:rFonts w:ascii="Times New Roman" w:hAnsi="Times New Roman"/>
          <w:sz w:val="24"/>
          <w:szCs w:val="24"/>
          <w:lang w:val="lv-LV"/>
        </w:rPr>
        <w:t>.</w:t>
      </w:r>
      <w:r w:rsidR="00DB7C08">
        <w:rPr>
          <w:rFonts w:ascii="Times New Roman" w:hAnsi="Times New Roman"/>
          <w:sz w:val="24"/>
          <w:szCs w:val="24"/>
          <w:lang w:val="lv-LV"/>
        </w:rPr>
        <w:t>8.</w:t>
      </w:r>
      <w:r w:rsidRPr="00C91640" w:rsidR="00DB7C08">
        <w:rPr>
          <w:rFonts w:ascii="Times New Roman" w:hAnsi="Times New Roman"/>
          <w:sz w:val="24"/>
          <w:szCs w:val="24"/>
          <w:lang w:val="lv-LV"/>
        </w:rPr>
        <w:t xml:space="preserve"> punktu iesniedzu izskatīšanai Ministru kabineta sēdē </w:t>
      </w:r>
      <w:r w:rsidRPr="00414FFC" w:rsidR="00DB7C08">
        <w:rPr>
          <w:rFonts w:ascii="Times New Roman" w:hAnsi="Times New Roman"/>
          <w:sz w:val="24"/>
          <w:szCs w:val="24"/>
          <w:lang w:val="lv-LV"/>
        </w:rPr>
        <w:t xml:space="preserve">Ārlietu ministrijas sagatavoto </w:t>
      </w:r>
      <w:r w:rsidRPr="00C91640" w:rsidR="00DB7C08">
        <w:rPr>
          <w:rFonts w:ascii="Times New Roman" w:hAnsi="Times New Roman"/>
          <w:sz w:val="24"/>
          <w:szCs w:val="24"/>
          <w:lang w:val="lv-LV"/>
        </w:rPr>
        <w:t>Latvijas Republikas nacionālo pozīciju</w:t>
      </w:r>
      <w:r w:rsidR="00DB7C08">
        <w:rPr>
          <w:rFonts w:ascii="Times New Roman" w:hAnsi="Times New Roman"/>
          <w:sz w:val="24"/>
          <w:szCs w:val="24"/>
          <w:lang w:val="lv-LV"/>
        </w:rPr>
        <w:t xml:space="preserve"> </w:t>
      </w:r>
      <w:r w:rsidRPr="00414FFC" w:rsidR="00DB7C08">
        <w:rPr>
          <w:rFonts w:ascii="Times New Roman" w:hAnsi="Times New Roman"/>
          <w:sz w:val="24"/>
          <w:szCs w:val="24"/>
          <w:lang w:val="lv-LV"/>
        </w:rPr>
        <w:t>Nr.</w:t>
      </w:r>
      <w:r w:rsidR="00DB7C08">
        <w:rPr>
          <w:rFonts w:ascii="Times New Roman" w:hAnsi="Times New Roman"/>
          <w:sz w:val="24"/>
          <w:szCs w:val="24"/>
          <w:lang w:val="lv-LV"/>
        </w:rPr>
        <w:t xml:space="preserve"> </w:t>
      </w:r>
      <w:r w:rsidR="00603401">
        <w:rPr>
          <w:rFonts w:ascii="Times New Roman" w:hAnsi="Times New Roman"/>
          <w:sz w:val="24"/>
          <w:szCs w:val="24"/>
          <w:lang w:val="lv-LV"/>
        </w:rPr>
        <w:t>2</w:t>
      </w:r>
      <w:r w:rsidRPr="00414FFC" w:rsidR="00DB7C08">
        <w:rPr>
          <w:rFonts w:ascii="Times New Roman" w:hAnsi="Times New Roman"/>
          <w:sz w:val="24"/>
          <w:szCs w:val="24"/>
          <w:lang w:val="lv-LV"/>
        </w:rPr>
        <w:t xml:space="preserve"> “</w:t>
      </w:r>
      <w:r w:rsidRPr="00603401" w:rsidR="00603401">
        <w:rPr>
          <w:rFonts w:ascii="Times New Roman" w:hAnsi="Times New Roman"/>
          <w:sz w:val="24"/>
          <w:szCs w:val="24"/>
          <w:lang w:val="lv-LV"/>
        </w:rPr>
        <w:t xml:space="preserve">Par Komisijas Īstenošanas regulu (ES), ar ko nosaka galīgo kompensācijas maksājumu tādu Ķīnas Tautas Republikas izcelsmes jaunu akumulatoru baterijas </w:t>
      </w:r>
      <w:proofErr w:type="spellStart"/>
      <w:r w:rsidRPr="00603401" w:rsidR="00603401">
        <w:rPr>
          <w:rFonts w:ascii="Times New Roman" w:hAnsi="Times New Roman"/>
          <w:sz w:val="24"/>
          <w:szCs w:val="24"/>
          <w:lang w:val="lv-LV"/>
        </w:rPr>
        <w:t>elektrotransportlīdzekļu</w:t>
      </w:r>
      <w:proofErr w:type="spellEnd"/>
      <w:r w:rsidRPr="00603401" w:rsidR="00603401">
        <w:rPr>
          <w:rFonts w:ascii="Times New Roman" w:hAnsi="Times New Roman"/>
          <w:sz w:val="24"/>
          <w:szCs w:val="24"/>
          <w:lang w:val="lv-LV"/>
        </w:rPr>
        <w:t xml:space="preserve"> importam, kas paredzēti cilvēku pārvadāšanai</w:t>
      </w:r>
      <w:r w:rsidRPr="00414FFC" w:rsidR="00DB7C08">
        <w:rPr>
          <w:rFonts w:ascii="Times New Roman" w:hAnsi="Times New Roman"/>
          <w:sz w:val="24"/>
          <w:szCs w:val="24"/>
          <w:lang w:val="lv-LV"/>
        </w:rPr>
        <w:t>”</w:t>
      </w:r>
      <w:r w:rsidR="00DB7C08">
        <w:rPr>
          <w:rFonts w:ascii="Times New Roman" w:hAnsi="Times New Roman"/>
          <w:sz w:val="24"/>
          <w:szCs w:val="24"/>
          <w:lang w:val="lv-LV"/>
        </w:rPr>
        <w:t xml:space="preserve"> </w:t>
      </w:r>
      <w:r w:rsidRPr="005E2726" w:rsidR="00DB7C08">
        <w:rPr>
          <w:rFonts w:ascii="Times New Roman" w:hAnsi="Times New Roman"/>
          <w:sz w:val="24"/>
          <w:szCs w:val="24"/>
          <w:lang w:val="lv-LV"/>
        </w:rPr>
        <w:t xml:space="preserve">un tam pievienoto Ministru kabineta sēdes </w:t>
      </w:r>
      <w:proofErr w:type="spellStart"/>
      <w:r w:rsidRPr="005E2726" w:rsidR="00DB7C08">
        <w:rPr>
          <w:rFonts w:ascii="Times New Roman" w:hAnsi="Times New Roman"/>
          <w:sz w:val="24"/>
          <w:szCs w:val="24"/>
          <w:lang w:val="lv-LV"/>
        </w:rPr>
        <w:t>protokollēmuma</w:t>
      </w:r>
      <w:proofErr w:type="spellEnd"/>
      <w:r w:rsidRPr="005E2726" w:rsidR="00DB7C08">
        <w:rPr>
          <w:rFonts w:ascii="Times New Roman" w:hAnsi="Times New Roman"/>
          <w:sz w:val="24"/>
          <w:szCs w:val="24"/>
          <w:lang w:val="lv-LV"/>
        </w:rPr>
        <w:t xml:space="preserve"> projektu.</w:t>
      </w:r>
    </w:p>
    <w:p w:rsidRPr="00B701E8" w:rsidR="00DB7C08" w:rsidP="00DB7C08" w:rsidRDefault="00DB7C08" w14:paraId="7FB826B1" w14:textId="12053E07">
      <w:pPr>
        <w:snapToGrid w:val="false"/>
        <w:spacing w:before="80" w:after="80" w:line="240" w:lineRule="auto"/>
        <w:ind w:firstLine="709"/>
        <w:jc w:val="both"/>
        <w:rPr>
          <w:rFonts w:ascii="Times New Roman" w:hAnsi="Times New Roman"/>
          <w:sz w:val="24"/>
          <w:szCs w:val="24"/>
          <w:lang w:val="lv-LV"/>
        </w:rPr>
      </w:pPr>
      <w:r w:rsidRPr="00B701E8">
        <w:rPr>
          <w:rFonts w:ascii="Times New Roman" w:hAnsi="Times New Roman"/>
          <w:sz w:val="24"/>
          <w:szCs w:val="24"/>
          <w:lang w:val="lv-LV"/>
        </w:rPr>
        <w:t xml:space="preserve">Lūdzu </w:t>
      </w:r>
      <w:r w:rsidR="00E27B15">
        <w:rPr>
          <w:rFonts w:ascii="Times New Roman" w:hAnsi="Times New Roman"/>
          <w:sz w:val="24"/>
          <w:szCs w:val="24"/>
          <w:lang w:val="lv-LV"/>
        </w:rPr>
        <w:t xml:space="preserve">Latvijas Republikas </w:t>
      </w:r>
      <w:r w:rsidRPr="00B701E8">
        <w:rPr>
          <w:rFonts w:ascii="Times New Roman" w:hAnsi="Times New Roman"/>
          <w:sz w:val="24"/>
          <w:szCs w:val="24"/>
          <w:lang w:val="lv-LV"/>
        </w:rPr>
        <w:t xml:space="preserve">nacionālo pozīciju iekļaut izskatīšanai Ministru kabineta </w:t>
      </w:r>
      <w:r w:rsidRPr="00DC255A">
        <w:rPr>
          <w:rFonts w:ascii="Times New Roman" w:hAnsi="Times New Roman"/>
          <w:b/>
          <w:bCs/>
          <w:sz w:val="24"/>
          <w:szCs w:val="24"/>
          <w:lang w:val="lv-LV"/>
        </w:rPr>
        <w:t>2024.</w:t>
      </w:r>
      <w:r>
        <w:rPr>
          <w:rFonts w:ascii="Times New Roman" w:hAnsi="Times New Roman"/>
          <w:b/>
          <w:bCs/>
          <w:sz w:val="24"/>
          <w:szCs w:val="24"/>
          <w:lang w:val="lv-LV"/>
        </w:rPr>
        <w:t> </w:t>
      </w:r>
      <w:r w:rsidRPr="00DC255A">
        <w:rPr>
          <w:rFonts w:ascii="Times New Roman" w:hAnsi="Times New Roman"/>
          <w:b/>
          <w:bCs/>
          <w:sz w:val="24"/>
          <w:szCs w:val="24"/>
          <w:lang w:val="lv-LV"/>
        </w:rPr>
        <w:t xml:space="preserve">gada </w:t>
      </w:r>
      <w:r w:rsidR="00603401">
        <w:rPr>
          <w:rFonts w:ascii="Times New Roman" w:hAnsi="Times New Roman"/>
          <w:b/>
          <w:bCs/>
          <w:sz w:val="24"/>
          <w:szCs w:val="24"/>
          <w:lang w:val="lv-LV"/>
        </w:rPr>
        <w:t>2</w:t>
      </w:r>
      <w:r w:rsidR="00127876">
        <w:rPr>
          <w:rFonts w:ascii="Times New Roman" w:hAnsi="Times New Roman"/>
          <w:b/>
          <w:bCs/>
          <w:sz w:val="24"/>
          <w:szCs w:val="24"/>
          <w:lang w:val="lv-LV"/>
        </w:rPr>
        <w:t>4</w:t>
      </w:r>
      <w:r w:rsidR="00603401">
        <w:rPr>
          <w:rFonts w:ascii="Times New Roman" w:hAnsi="Times New Roman"/>
          <w:b/>
          <w:bCs/>
          <w:sz w:val="24"/>
          <w:szCs w:val="24"/>
          <w:lang w:val="lv-LV"/>
        </w:rPr>
        <w:t>. septembra</w:t>
      </w:r>
      <w:r w:rsidRPr="00B701E8">
        <w:rPr>
          <w:rFonts w:ascii="Times New Roman" w:hAnsi="Times New Roman"/>
          <w:sz w:val="24"/>
          <w:szCs w:val="24"/>
          <w:lang w:val="lv-LV"/>
        </w:rPr>
        <w:t xml:space="preserve"> sēdes slēgtajā daļā.</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23388A" w:rsidR="00DB7C08" w:rsidTr="008E7826" w14:paraId="6D9C7B9B"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56B14824" w14:textId="77777777">
            <w:pPr>
              <w:pStyle w:val="BodyText"/>
              <w:snapToGrid w:val="false"/>
              <w:spacing w:after="0" w:line="256" w:lineRule="auto"/>
              <w:rPr>
                <w:lang w:val="lv-LV"/>
              </w:rPr>
            </w:pPr>
            <w:r>
              <w:rPr>
                <w:lang w:val="lv-LV"/>
              </w:rPr>
              <w:t>1.</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6A296006" w14:textId="77777777">
            <w:pPr>
              <w:pStyle w:val="BodyText"/>
              <w:snapToGrid w:val="false"/>
              <w:spacing w:after="0" w:line="256" w:lineRule="auto"/>
              <w:rPr>
                <w:lang w:val="lv-LV"/>
              </w:rPr>
            </w:pPr>
            <w:r>
              <w:rPr>
                <w:lang w:val="lv-LV"/>
              </w:rPr>
              <w:t>Iesniegšanas pamatojums</w:t>
            </w:r>
          </w:p>
        </w:tc>
        <w:tc>
          <w:tcPr>
            <w:tcW w:w="6133" w:type="dxa"/>
            <w:tcBorders>
              <w:top w:val="single" w:color="auto" w:sz="4" w:space="0"/>
              <w:left w:val="single" w:color="auto" w:sz="4" w:space="0"/>
              <w:bottom w:val="single" w:color="auto" w:sz="4" w:space="0"/>
              <w:right w:val="single" w:color="auto" w:sz="4" w:space="0"/>
            </w:tcBorders>
            <w:hideMark/>
          </w:tcPr>
          <w:p w:rsidRPr="00AB152F" w:rsidR="00E416AA" w:rsidP="00A37A1E" w:rsidRDefault="00E416AA" w14:paraId="69A80389" w14:textId="3A5AAE1D">
            <w:pPr>
              <w:pStyle w:val="BodyText"/>
              <w:snapToGrid w:val="false"/>
              <w:spacing w:after="0"/>
              <w:jc w:val="both"/>
              <w:rPr>
                <w:lang w:val="lv-LV"/>
              </w:rPr>
            </w:pPr>
            <w:r w:rsidRPr="00E416AA">
              <w:rPr>
                <w:lang w:val="lv-LV"/>
              </w:rPr>
              <w:t>2024.</w:t>
            </w:r>
            <w:r w:rsidR="00A37A1E">
              <w:rPr>
                <w:lang w:val="lv-LV"/>
              </w:rPr>
              <w:t> </w:t>
            </w:r>
            <w:r w:rsidRPr="00E416AA">
              <w:rPr>
                <w:lang w:val="lv-LV"/>
              </w:rPr>
              <w:t xml:space="preserve">gada </w:t>
            </w:r>
            <w:r>
              <w:rPr>
                <w:lang w:val="lv-LV"/>
              </w:rPr>
              <w:t>5.</w:t>
            </w:r>
            <w:r w:rsidR="00A37A1E">
              <w:rPr>
                <w:lang w:val="lv-LV"/>
              </w:rPr>
              <w:t> </w:t>
            </w:r>
            <w:r w:rsidRPr="00E416AA">
              <w:rPr>
                <w:lang w:val="lv-LV"/>
              </w:rPr>
              <w:t xml:space="preserve">jūlijā stājās spēkā </w:t>
            </w:r>
            <w:r w:rsidR="0025520C">
              <w:rPr>
                <w:lang w:val="lv-LV"/>
              </w:rPr>
              <w:t xml:space="preserve">Eiropas </w:t>
            </w:r>
            <w:r>
              <w:rPr>
                <w:lang w:val="lv-LV"/>
              </w:rPr>
              <w:t>Komisijas</w:t>
            </w:r>
            <w:r w:rsidRPr="00E416AA">
              <w:rPr>
                <w:lang w:val="lv-LV"/>
              </w:rPr>
              <w:t xml:space="preserve"> Īsteno</w:t>
            </w:r>
            <w:r>
              <w:rPr>
                <w:lang w:val="lv-LV"/>
              </w:rPr>
              <w:t>ša</w:t>
            </w:r>
            <w:r w:rsidRPr="00E416AA">
              <w:rPr>
                <w:lang w:val="lv-LV"/>
              </w:rPr>
              <w:t xml:space="preserve">nas </w:t>
            </w:r>
            <w:r>
              <w:rPr>
                <w:lang w:val="lv-LV"/>
              </w:rPr>
              <w:t>r</w:t>
            </w:r>
            <w:r w:rsidRPr="00E416AA">
              <w:rPr>
                <w:lang w:val="lv-LV"/>
              </w:rPr>
              <w:t>egulas priekšli</w:t>
            </w:r>
            <w:r>
              <w:rPr>
                <w:lang w:val="lv-LV"/>
              </w:rPr>
              <w:t>k</w:t>
            </w:r>
            <w:r w:rsidRPr="00E416AA">
              <w:rPr>
                <w:lang w:val="lv-LV"/>
              </w:rPr>
              <w:t xml:space="preserve">ums par pagaidu </w:t>
            </w:r>
            <w:r>
              <w:rPr>
                <w:lang w:val="lv-LV"/>
              </w:rPr>
              <w:t xml:space="preserve">kompensācijas maksājumu noteikšanu Ķīnas izcelsmes </w:t>
            </w:r>
            <w:proofErr w:type="spellStart"/>
            <w:r w:rsidRPr="00E416AA">
              <w:rPr>
                <w:lang w:val="lv-LV"/>
              </w:rPr>
              <w:t>elektrotransportlīdzekļu</w:t>
            </w:r>
            <w:proofErr w:type="spellEnd"/>
            <w:r w:rsidRPr="00E416AA">
              <w:rPr>
                <w:lang w:val="lv-LV"/>
              </w:rPr>
              <w:t xml:space="preserve"> </w:t>
            </w:r>
            <w:r>
              <w:rPr>
                <w:lang w:val="lv-LV"/>
              </w:rPr>
              <w:t xml:space="preserve">importam. </w:t>
            </w:r>
            <w:r w:rsidR="00770AC5">
              <w:rPr>
                <w:lang w:val="lv-LV"/>
              </w:rPr>
              <w:t xml:space="preserve">Pēc pagaidu pasākumu stāšanās spēkā </w:t>
            </w:r>
            <w:r>
              <w:rPr>
                <w:lang w:val="lv-LV"/>
              </w:rPr>
              <w:t>Eiropas Komisija</w:t>
            </w:r>
            <w:r w:rsidRPr="00E416AA">
              <w:rPr>
                <w:lang w:val="lv-LV"/>
              </w:rPr>
              <w:t xml:space="preserve"> turpināja </w:t>
            </w:r>
            <w:r w:rsidRPr="00E416AA" w:rsidR="004C52B4">
              <w:rPr>
                <w:lang w:val="lv-LV"/>
              </w:rPr>
              <w:t>antisubsid</w:t>
            </w:r>
            <w:r w:rsidR="0025520C">
              <w:rPr>
                <w:lang w:val="lv-LV"/>
              </w:rPr>
              <w:t>ē</w:t>
            </w:r>
            <w:r w:rsidRPr="00E416AA" w:rsidR="004C52B4">
              <w:rPr>
                <w:lang w:val="lv-LV"/>
              </w:rPr>
              <w:t xml:space="preserve">šanas </w:t>
            </w:r>
            <w:r w:rsidRPr="00E416AA">
              <w:rPr>
                <w:lang w:val="lv-LV"/>
              </w:rPr>
              <w:t>izmeklēšanu un konsultācijas ar izmekl</w:t>
            </w:r>
            <w:r w:rsidR="001E5C4E">
              <w:rPr>
                <w:lang w:val="lv-LV"/>
              </w:rPr>
              <w:t>ē</w:t>
            </w:r>
            <w:r w:rsidRPr="00E416AA">
              <w:rPr>
                <w:lang w:val="lv-LV"/>
              </w:rPr>
              <w:t xml:space="preserve">šanā iesaistītajām pusēm. </w:t>
            </w:r>
            <w:r w:rsidR="00770AC5">
              <w:rPr>
                <w:lang w:val="lv-LV"/>
              </w:rPr>
              <w:t>2024.</w:t>
            </w:r>
            <w:r w:rsidR="00B56A47">
              <w:rPr>
                <w:lang w:val="lv-LV"/>
              </w:rPr>
              <w:t xml:space="preserve"> </w:t>
            </w:r>
            <w:r w:rsidR="00770AC5">
              <w:rPr>
                <w:lang w:val="lv-LV"/>
              </w:rPr>
              <w:t xml:space="preserve">gada </w:t>
            </w:r>
            <w:r w:rsidR="00770AC5">
              <w:t>20.</w:t>
            </w:r>
            <w:r w:rsidR="00664513">
              <w:t> </w:t>
            </w:r>
            <w:proofErr w:type="spellStart"/>
            <w:r w:rsidR="00664513">
              <w:t>a</w:t>
            </w:r>
            <w:r w:rsidR="00770AC5">
              <w:t>ugustā</w:t>
            </w:r>
            <w:proofErr w:type="spellEnd"/>
            <w:r w:rsidR="00664513">
              <w:t xml:space="preserve"> </w:t>
            </w:r>
            <w:proofErr w:type="gramStart"/>
            <w:r w:rsidR="00664513">
              <w:t>un</w:t>
            </w:r>
            <w:r w:rsidR="00B56A47">
              <w:t xml:space="preserve"> </w:t>
            </w:r>
            <w:r w:rsidR="00664513">
              <w:t>11</w:t>
            </w:r>
            <w:proofErr w:type="gramEnd"/>
            <w:r w:rsidR="002A4025">
              <w:t>.</w:t>
            </w:r>
            <w:r w:rsidR="00D33884">
              <w:t> </w:t>
            </w:r>
            <w:proofErr w:type="spellStart"/>
            <w:r w:rsidR="002A4025">
              <w:t>septembrī</w:t>
            </w:r>
            <w:proofErr w:type="spellEnd"/>
            <w:r w:rsidR="00770AC5">
              <w:t xml:space="preserve"> </w:t>
            </w:r>
            <w:proofErr w:type="spellStart"/>
            <w:r w:rsidR="00770AC5">
              <w:t>Eiropas</w:t>
            </w:r>
            <w:proofErr w:type="spellEnd"/>
            <w:r w:rsidR="00770AC5">
              <w:t xml:space="preserve"> </w:t>
            </w:r>
            <w:proofErr w:type="spellStart"/>
            <w:r w:rsidR="00770AC5">
              <w:t>Komisija</w:t>
            </w:r>
            <w:proofErr w:type="spellEnd"/>
            <w:r w:rsidR="00770AC5">
              <w:t xml:space="preserve"> </w:t>
            </w:r>
            <w:proofErr w:type="spellStart"/>
            <w:r w:rsidR="00770AC5">
              <w:t>ir</w:t>
            </w:r>
            <w:proofErr w:type="spellEnd"/>
            <w:r w:rsidR="00770AC5">
              <w:t xml:space="preserve"> </w:t>
            </w:r>
            <w:proofErr w:type="spellStart"/>
            <w:r w:rsidR="00770AC5">
              <w:t>izplatījusi</w:t>
            </w:r>
            <w:proofErr w:type="spellEnd"/>
            <w:r w:rsidR="00770AC5">
              <w:t xml:space="preserve"> </w:t>
            </w:r>
            <w:proofErr w:type="spellStart"/>
            <w:r w:rsidR="00770AC5">
              <w:t>Vispārīgās</w:t>
            </w:r>
            <w:proofErr w:type="spellEnd"/>
            <w:r w:rsidR="00770AC5">
              <w:t xml:space="preserve"> </w:t>
            </w:r>
            <w:proofErr w:type="spellStart"/>
            <w:r w:rsidR="00770AC5">
              <w:t>izpaušanas</w:t>
            </w:r>
            <w:proofErr w:type="spellEnd"/>
            <w:r w:rsidR="00770AC5">
              <w:t xml:space="preserve"> </w:t>
            </w:r>
            <w:proofErr w:type="spellStart"/>
            <w:r w:rsidR="00770AC5">
              <w:t>dokumentu</w:t>
            </w:r>
            <w:r w:rsidR="002A4025">
              <w:t>s</w:t>
            </w:r>
            <w:proofErr w:type="spellEnd"/>
            <w:r w:rsidR="00770AC5">
              <w:t xml:space="preserve"> </w:t>
            </w:r>
            <w:proofErr w:type="spellStart"/>
            <w:r w:rsidR="00770AC5">
              <w:t>uz</w:t>
            </w:r>
            <w:proofErr w:type="spellEnd"/>
            <w:r w:rsidR="00770AC5">
              <w:t xml:space="preserve"> </w:t>
            </w:r>
            <w:proofErr w:type="spellStart"/>
            <w:r w:rsidR="00770AC5">
              <w:t>kura</w:t>
            </w:r>
            <w:proofErr w:type="spellEnd"/>
            <w:r w:rsidR="00770AC5">
              <w:t xml:space="preserve"> </w:t>
            </w:r>
            <w:proofErr w:type="spellStart"/>
            <w:r w:rsidR="00770AC5">
              <w:t>pamata</w:t>
            </w:r>
            <w:proofErr w:type="spellEnd"/>
            <w:r w:rsidR="00770AC5">
              <w:t xml:space="preserve"> </w:t>
            </w:r>
            <w:proofErr w:type="spellStart"/>
            <w:r w:rsidR="002A4025">
              <w:t>balstīsies</w:t>
            </w:r>
            <w:proofErr w:type="spellEnd"/>
            <w:r w:rsidR="00770AC5">
              <w:t xml:space="preserve"> </w:t>
            </w:r>
            <w:proofErr w:type="spellStart"/>
            <w:r w:rsidR="00770AC5">
              <w:t>Komisijas</w:t>
            </w:r>
            <w:proofErr w:type="spellEnd"/>
            <w:r w:rsidR="00770AC5">
              <w:t xml:space="preserve"> </w:t>
            </w:r>
            <w:proofErr w:type="spellStart"/>
            <w:r w:rsidR="00770AC5">
              <w:t>Īstenošanas</w:t>
            </w:r>
            <w:proofErr w:type="spellEnd"/>
            <w:r w:rsidR="00770AC5">
              <w:t xml:space="preserve"> </w:t>
            </w:r>
            <w:proofErr w:type="spellStart"/>
            <w:r w:rsidR="00770AC5">
              <w:t>regulas</w:t>
            </w:r>
            <w:proofErr w:type="spellEnd"/>
            <w:r w:rsidR="00770AC5">
              <w:t xml:space="preserve"> (ES) </w:t>
            </w:r>
            <w:proofErr w:type="spellStart"/>
            <w:r w:rsidR="00770AC5">
              <w:t>priekšlikums</w:t>
            </w:r>
            <w:proofErr w:type="spellEnd"/>
            <w:r w:rsidR="00770AC5">
              <w:t xml:space="preserve"> </w:t>
            </w:r>
            <w:r w:rsidRPr="00E416AA">
              <w:rPr>
                <w:lang w:val="lv-LV"/>
              </w:rPr>
              <w:t xml:space="preserve">par </w:t>
            </w:r>
            <w:r w:rsidR="004C52B4">
              <w:rPr>
                <w:lang w:val="lv-LV"/>
              </w:rPr>
              <w:t>galīgo kompensācijas maksājumu noteikša</w:t>
            </w:r>
            <w:r w:rsidR="001E5C4E">
              <w:rPr>
                <w:lang w:val="lv-LV"/>
              </w:rPr>
              <w:t>nu.</w:t>
            </w:r>
          </w:p>
        </w:tc>
      </w:tr>
      <w:tr w:rsidRPr="002A0EC3" w:rsidR="00DB7C08" w:rsidTr="008E7826" w14:paraId="2506C8F0" w14:textId="77777777">
        <w:trPr>
          <w:trHeight w:val="590"/>
        </w:trPr>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273ED38F" w14:textId="77777777">
            <w:pPr>
              <w:pStyle w:val="BodyText"/>
              <w:snapToGrid w:val="false"/>
              <w:spacing w:after="0" w:line="256" w:lineRule="auto"/>
              <w:rPr>
                <w:lang w:val="lv-LV"/>
              </w:rPr>
            </w:pPr>
            <w:r>
              <w:rPr>
                <w:lang w:val="lv-LV"/>
              </w:rPr>
              <w:t>2.</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3046DE4E" w14:textId="77777777">
            <w:pPr>
              <w:pStyle w:val="BodyText"/>
              <w:snapToGrid w:val="false"/>
              <w:spacing w:after="0" w:line="256" w:lineRule="auto"/>
              <w:rPr>
                <w:lang w:val="lv-LV"/>
              </w:rPr>
            </w:pPr>
            <w:r>
              <w:rPr>
                <w:lang w:val="lv-LV"/>
              </w:rPr>
              <w:t>Valsts sekretāru sanāksmes datums un numurs</w:t>
            </w:r>
          </w:p>
        </w:tc>
        <w:tc>
          <w:tcPr>
            <w:tcW w:w="6133" w:type="dxa"/>
            <w:tcBorders>
              <w:top w:val="single" w:color="auto" w:sz="4" w:space="0"/>
              <w:left w:val="single" w:color="auto" w:sz="4" w:space="0"/>
              <w:bottom w:val="single" w:color="auto" w:sz="4" w:space="0"/>
              <w:right w:val="single" w:color="auto" w:sz="4" w:space="0"/>
            </w:tcBorders>
          </w:tcPr>
          <w:p w:rsidR="00DB7C08" w:rsidP="008E7826" w:rsidRDefault="00DB7C08" w14:paraId="29CB2982" w14:textId="77777777">
            <w:pPr>
              <w:pStyle w:val="BodyText"/>
              <w:snapToGrid w:val="false"/>
              <w:spacing w:after="0" w:line="256" w:lineRule="auto"/>
              <w:jc w:val="both"/>
              <w:rPr>
                <w:lang w:val="lv-LV"/>
              </w:rPr>
            </w:pPr>
            <w:r>
              <w:rPr>
                <w:lang w:val="lv-LV"/>
              </w:rPr>
              <w:t>Nav attiecināms.</w:t>
            </w:r>
          </w:p>
          <w:p w:rsidR="00DB7C08" w:rsidP="008E7826" w:rsidRDefault="00DB7C08" w14:paraId="72042B87" w14:textId="77777777">
            <w:pPr>
              <w:tabs>
                <w:tab w:val="left" w:pos="960"/>
              </w:tabs>
              <w:rPr>
                <w:lang w:val="lv-LV"/>
              </w:rPr>
            </w:pPr>
          </w:p>
        </w:tc>
      </w:tr>
      <w:tr w:rsidRPr="0023388A" w:rsidR="00DB7C08" w:rsidTr="008E7826" w14:paraId="61D324CB" w14:textId="77777777">
        <w:trPr>
          <w:trHeight w:val="60"/>
        </w:trPr>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10577270" w14:textId="77777777">
            <w:pPr>
              <w:pStyle w:val="BodyText"/>
              <w:snapToGrid w:val="false"/>
              <w:spacing w:after="0" w:line="256" w:lineRule="auto"/>
              <w:rPr>
                <w:highlight w:val="yellow"/>
                <w:lang w:val="lv-LV"/>
              </w:rPr>
            </w:pPr>
            <w:r>
              <w:rPr>
                <w:lang w:val="lv-LV"/>
              </w:rPr>
              <w:t>3.</w:t>
            </w:r>
          </w:p>
        </w:tc>
        <w:tc>
          <w:tcPr>
            <w:tcW w:w="2685" w:type="dxa"/>
            <w:tcBorders>
              <w:top w:val="single" w:color="auto" w:sz="4" w:space="0"/>
              <w:left w:val="single" w:color="auto" w:sz="4" w:space="0"/>
              <w:bottom w:val="single" w:color="auto" w:sz="4" w:space="0"/>
              <w:right w:val="single" w:color="auto" w:sz="4" w:space="0"/>
            </w:tcBorders>
          </w:tcPr>
          <w:p w:rsidR="00DB7C08" w:rsidP="008E7826" w:rsidRDefault="00DB7C08" w14:paraId="05CDDE99" w14:textId="77777777">
            <w:pPr>
              <w:pStyle w:val="BodyText"/>
              <w:snapToGrid w:val="false"/>
              <w:spacing w:after="0" w:line="256" w:lineRule="auto"/>
              <w:rPr>
                <w:lang w:val="lv-LV"/>
              </w:rPr>
            </w:pPr>
            <w:r>
              <w:rPr>
                <w:lang w:val="lv-LV"/>
              </w:rPr>
              <w:t>Informācija par saskaņojumiem</w:t>
            </w:r>
          </w:p>
        </w:tc>
        <w:tc>
          <w:tcPr>
            <w:tcW w:w="6133" w:type="dxa"/>
            <w:tcBorders>
              <w:top w:val="single" w:color="auto" w:sz="4" w:space="0"/>
              <w:left w:val="single" w:color="auto" w:sz="4" w:space="0"/>
              <w:bottom w:val="single" w:color="auto" w:sz="4" w:space="0"/>
              <w:right w:val="single" w:color="auto" w:sz="4" w:space="0"/>
            </w:tcBorders>
          </w:tcPr>
          <w:p w:rsidR="00DB7C08" w:rsidP="00A37A1E" w:rsidRDefault="00DB7C08" w14:paraId="45E157FE" w14:textId="77777777">
            <w:pPr>
              <w:pStyle w:val="BodyText"/>
              <w:snapToGrid w:val="false"/>
              <w:spacing w:after="0"/>
              <w:jc w:val="both"/>
              <w:rPr>
                <w:rFonts w:eastAsia="Times New Roman"/>
                <w:lang w:val="lv-LV"/>
              </w:rPr>
            </w:pPr>
            <w:r>
              <w:rPr>
                <w:rFonts w:eastAsia="Times New Roman"/>
                <w:lang w:val="lv-LV"/>
              </w:rPr>
              <w:t xml:space="preserve">Nacionālā pozīcija saskaņota ESVIS sistēmā ar </w:t>
            </w:r>
            <w:r w:rsidRPr="00310097">
              <w:rPr>
                <w:rFonts w:eastAsia="Times New Roman"/>
                <w:lang w:val="lv-LV"/>
              </w:rPr>
              <w:t xml:space="preserve">Ekonomikas ministriju, Finanšu ministriju, Klimata un enerģētikas ministriju, Satiksmes ministriju un Viedās administrācijas un </w:t>
            </w:r>
            <w:r w:rsidRPr="00310097">
              <w:rPr>
                <w:rFonts w:eastAsia="Times New Roman"/>
                <w:lang w:val="lv-LV"/>
              </w:rPr>
              <w:lastRenderedPageBreak/>
              <w:t>reģionālās attīstības ministriju</w:t>
            </w:r>
            <w:r>
              <w:rPr>
                <w:rFonts w:eastAsia="Times New Roman"/>
                <w:lang w:val="lv-LV"/>
              </w:rPr>
              <w:t>.</w:t>
            </w:r>
          </w:p>
          <w:p w:rsidR="00DB7C08" w:rsidP="008E7826" w:rsidRDefault="00DB7C08" w14:paraId="70F97EE4" w14:textId="77777777">
            <w:pPr>
              <w:pStyle w:val="BodyText"/>
              <w:snapToGrid w:val="false"/>
              <w:spacing w:after="0" w:line="256" w:lineRule="auto"/>
              <w:jc w:val="both"/>
              <w:rPr>
                <w:rFonts w:eastAsia="Times New Roman"/>
                <w:lang w:val="lv-LV"/>
              </w:rPr>
            </w:pPr>
          </w:p>
          <w:p w:rsidRPr="005E2726" w:rsidR="00DB7C08" w:rsidP="00A37A1E" w:rsidRDefault="00DB7C08" w14:paraId="2E85E5F1" w14:textId="32266D90">
            <w:pPr>
              <w:pStyle w:val="BodyText"/>
              <w:snapToGrid w:val="false"/>
              <w:spacing w:after="0"/>
              <w:jc w:val="both"/>
              <w:rPr>
                <w:rFonts w:eastAsia="Times New Roman"/>
                <w:lang w:val="lv-LV"/>
              </w:rPr>
            </w:pPr>
            <w:r>
              <w:rPr>
                <w:rFonts w:eastAsia="Times New Roman"/>
                <w:lang w:val="lv-LV"/>
              </w:rPr>
              <w:t xml:space="preserve">Pozīcija elektroniski saskaņota ar noklusējumu ar Latvijas Tirdzniecības un rūpniecības kameru (LTRK) un Latvijas Darba devēju konfederāciju (LDDK). </w:t>
            </w:r>
            <w:r w:rsidR="0025520C">
              <w:rPr>
                <w:rFonts w:eastAsia="Times New Roman"/>
                <w:lang w:val="lv-LV"/>
              </w:rPr>
              <w:t xml:space="preserve">Piedāvātas konsultācijas </w:t>
            </w:r>
            <w:r w:rsidR="00456D85">
              <w:rPr>
                <w:rFonts w:eastAsia="Times New Roman"/>
                <w:lang w:val="lv-LV"/>
              </w:rPr>
              <w:t>un lūgts viedokli</w:t>
            </w:r>
            <w:r w:rsidR="001E5C4E">
              <w:rPr>
                <w:rFonts w:eastAsia="Times New Roman"/>
                <w:lang w:val="lv-LV"/>
              </w:rPr>
              <w:t xml:space="preserve">s </w:t>
            </w:r>
            <w:r w:rsidRPr="00310097">
              <w:rPr>
                <w:shd w:val="clear" w:color="auto" w:fill="FFFFFF"/>
                <w:lang w:val="lv-LV"/>
              </w:rPr>
              <w:t>Mašīnbūves un Metālapstrādes Rūpniecības asociācij</w:t>
            </w:r>
            <w:r w:rsidR="00456D85">
              <w:rPr>
                <w:shd w:val="clear" w:color="auto" w:fill="FFFFFF"/>
                <w:lang w:val="lv-LV"/>
              </w:rPr>
              <w:t>a</w:t>
            </w:r>
            <w:r w:rsidR="00A54976">
              <w:rPr>
                <w:shd w:val="clear" w:color="auto" w:fill="FFFFFF"/>
                <w:lang w:val="lv-LV"/>
              </w:rPr>
              <w:t>i</w:t>
            </w:r>
            <w:r w:rsidRPr="00310097">
              <w:rPr>
                <w:shd w:val="clear" w:color="auto" w:fill="FFFFFF"/>
                <w:lang w:val="lv-LV"/>
              </w:rPr>
              <w:t xml:space="preserve"> (MASOC), </w:t>
            </w:r>
            <w:r w:rsidRPr="00310097">
              <w:rPr>
                <w:rFonts w:eastAsia="Times New Roman"/>
                <w:lang w:val="lv-LV"/>
              </w:rPr>
              <w:t>Latvijas Elektrotehnikas un elektronikas rūpniecības asociācij</w:t>
            </w:r>
            <w:r w:rsidR="00456D85">
              <w:rPr>
                <w:rFonts w:eastAsia="Times New Roman"/>
                <w:lang w:val="lv-LV"/>
              </w:rPr>
              <w:t>a</w:t>
            </w:r>
            <w:r w:rsidR="00A54976">
              <w:rPr>
                <w:rFonts w:eastAsia="Times New Roman"/>
                <w:lang w:val="lv-LV"/>
              </w:rPr>
              <w:t>i</w:t>
            </w:r>
            <w:r w:rsidRPr="00310097">
              <w:rPr>
                <w:rFonts w:eastAsia="Times New Roman"/>
                <w:lang w:val="lv-LV"/>
              </w:rPr>
              <w:t xml:space="preserve"> (LETERA)</w:t>
            </w:r>
            <w:r w:rsidR="00456D85">
              <w:rPr>
                <w:rFonts w:eastAsia="Times New Roman"/>
                <w:lang w:val="lv-LV"/>
              </w:rPr>
              <w:t>,</w:t>
            </w:r>
            <w:r w:rsidRPr="00310097">
              <w:rPr>
                <w:rFonts w:eastAsia="Times New Roman"/>
                <w:lang w:val="lv-LV"/>
              </w:rPr>
              <w:t xml:space="preserve"> biedrīb</w:t>
            </w:r>
            <w:r w:rsidR="00456D85">
              <w:rPr>
                <w:rFonts w:eastAsia="Times New Roman"/>
                <w:lang w:val="lv-LV"/>
              </w:rPr>
              <w:t>a</w:t>
            </w:r>
            <w:r w:rsidR="00A54976">
              <w:rPr>
                <w:rFonts w:eastAsia="Times New Roman"/>
                <w:lang w:val="lv-LV"/>
              </w:rPr>
              <w:t>i</w:t>
            </w:r>
            <w:r w:rsidRPr="00310097">
              <w:rPr>
                <w:rFonts w:eastAsia="Times New Roman"/>
                <w:lang w:val="lv-LV"/>
              </w:rPr>
              <w:t xml:space="preserve"> “Auto asociācija”</w:t>
            </w:r>
            <w:r w:rsidR="001D7DEA">
              <w:rPr>
                <w:rFonts w:eastAsia="Times New Roman"/>
                <w:lang w:val="lv-LV"/>
              </w:rPr>
              <w:t xml:space="preserve">, kā arī </w:t>
            </w:r>
            <w:r w:rsidRPr="0023388A" w:rsidR="001D7DEA">
              <w:rPr>
                <w:rFonts w:eastAsia="Times New Roman"/>
                <w:lang w:val="lv-LV"/>
              </w:rPr>
              <w:t xml:space="preserve">ES </w:t>
            </w:r>
            <w:proofErr w:type="spellStart"/>
            <w:r w:rsidRPr="0023388A" w:rsidR="001D7DEA">
              <w:rPr>
                <w:rFonts w:eastAsia="Times New Roman"/>
                <w:lang w:val="lv-LV"/>
              </w:rPr>
              <w:t>elektrotransportlīdzekļu</w:t>
            </w:r>
            <w:proofErr w:type="spellEnd"/>
            <w:r w:rsidRPr="0023388A" w:rsidR="001D7DEA">
              <w:rPr>
                <w:rFonts w:eastAsia="Times New Roman"/>
                <w:lang w:val="lv-LV"/>
              </w:rPr>
              <w:t xml:space="preserve"> piegāžu ķēdēs potenciāli iesaistītajiem uzņēmumiem Latvijā.</w:t>
            </w:r>
          </w:p>
        </w:tc>
      </w:tr>
      <w:tr w:rsidRPr="002A0EC3" w:rsidR="00DB7C08" w:rsidTr="008E7826" w14:paraId="53530292"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7C375C34" w14:textId="77777777">
            <w:pPr>
              <w:pStyle w:val="BodyText"/>
              <w:snapToGrid w:val="false"/>
              <w:spacing w:after="0" w:line="256" w:lineRule="auto"/>
              <w:rPr>
                <w:lang w:val="lv-LV"/>
              </w:rPr>
            </w:pPr>
            <w:r>
              <w:rPr>
                <w:lang w:val="lv-LV"/>
              </w:rPr>
              <w:lastRenderedPageBreak/>
              <w:t>4.</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72D93CA3" w14:textId="77777777">
            <w:pPr>
              <w:pStyle w:val="BodyText"/>
              <w:snapToGrid w:val="false"/>
              <w:spacing w:after="0" w:line="256" w:lineRule="auto"/>
              <w:rPr>
                <w:lang w:val="lv-LV"/>
              </w:rPr>
            </w:pPr>
            <w:r>
              <w:rPr>
                <w:lang w:val="lv-LV"/>
              </w:rPr>
              <w:t>Informācija par saskaņojumu ar Eiropas Savienības institūcijām</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12F81BE6" w14:textId="77777777">
            <w:pPr>
              <w:pStyle w:val="BodyText"/>
              <w:snapToGrid w:val="false"/>
              <w:spacing w:after="0" w:line="256" w:lineRule="auto"/>
              <w:rPr>
                <w:lang w:val="lv-LV"/>
              </w:rPr>
            </w:pPr>
            <w:r>
              <w:rPr>
                <w:lang w:val="lv-LV"/>
              </w:rPr>
              <w:t>Nav attiecināms.</w:t>
            </w:r>
          </w:p>
        </w:tc>
      </w:tr>
      <w:tr w:rsidRPr="0023388A" w:rsidR="00DB7C08" w:rsidTr="008E7826" w14:paraId="024B8F4C"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329687D6" w14:textId="77777777">
            <w:pPr>
              <w:pStyle w:val="BodyText"/>
              <w:snapToGrid w:val="false"/>
              <w:spacing w:after="0" w:line="256" w:lineRule="auto"/>
              <w:rPr>
                <w:lang w:val="lv-LV"/>
              </w:rPr>
            </w:pPr>
            <w:r>
              <w:rPr>
                <w:lang w:val="lv-LV"/>
              </w:rPr>
              <w:t>5.</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53E5ECB1" w14:textId="77777777">
            <w:pPr>
              <w:pStyle w:val="BodyText"/>
              <w:snapToGrid w:val="false"/>
              <w:spacing w:after="0" w:line="256" w:lineRule="auto"/>
              <w:rPr>
                <w:lang w:val="lv-LV"/>
              </w:rPr>
            </w:pPr>
            <w:r>
              <w:rPr>
                <w:lang w:val="lv-LV"/>
              </w:rPr>
              <w:t>Politikas joma</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36B614DF" w14:textId="77777777">
            <w:pPr>
              <w:pStyle w:val="BodyText"/>
              <w:snapToGrid w:val="false"/>
              <w:spacing w:after="0" w:line="256" w:lineRule="auto"/>
              <w:jc w:val="both"/>
              <w:rPr>
                <w:lang w:val="lv-LV"/>
              </w:rPr>
            </w:pPr>
            <w:r>
              <w:rPr>
                <w:lang w:val="lv-LV"/>
              </w:rPr>
              <w:t>Ārpolitika un Eiropas Savienības vispārējie jautājumi; Ārējā ekonomiskā politika; Ārējā tirdzniecība.</w:t>
            </w:r>
          </w:p>
        </w:tc>
      </w:tr>
      <w:tr w:rsidRPr="0023388A" w:rsidR="00DB7C08" w:rsidTr="008E7826" w14:paraId="19C990B5"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27C519BF" w14:textId="77777777">
            <w:pPr>
              <w:pStyle w:val="BodyText"/>
              <w:snapToGrid w:val="false"/>
              <w:spacing w:after="0" w:line="256" w:lineRule="auto"/>
              <w:rPr>
                <w:lang w:val="lv-LV"/>
              </w:rPr>
            </w:pPr>
            <w:r>
              <w:rPr>
                <w:lang w:val="lv-LV"/>
              </w:rPr>
              <w:t>6.</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4F7984A3" w14:textId="77777777">
            <w:pPr>
              <w:pStyle w:val="BodyText"/>
              <w:snapToGrid w:val="false"/>
              <w:spacing w:after="0" w:line="256" w:lineRule="auto"/>
              <w:rPr>
                <w:lang w:val="lv-LV"/>
              </w:rPr>
            </w:pPr>
            <w:r>
              <w:rPr>
                <w:lang w:val="lv-LV"/>
              </w:rPr>
              <w:t>Atbildīgā amatpersona</w:t>
            </w:r>
          </w:p>
        </w:tc>
        <w:tc>
          <w:tcPr>
            <w:tcW w:w="6133" w:type="dxa"/>
            <w:tcBorders>
              <w:top w:val="single" w:color="auto" w:sz="4" w:space="0"/>
              <w:left w:val="single" w:color="auto" w:sz="4" w:space="0"/>
              <w:bottom w:val="single" w:color="auto" w:sz="4" w:space="0"/>
              <w:right w:val="single" w:color="auto" w:sz="4" w:space="0"/>
            </w:tcBorders>
          </w:tcPr>
          <w:p w:rsidRPr="005502C7" w:rsidR="00DB7C08" w:rsidP="008E7826" w:rsidRDefault="00DB7C08" w14:paraId="03E2404E" w14:textId="77777777">
            <w:pPr>
              <w:spacing w:before="60" w:after="120" w:line="240" w:lineRule="auto"/>
              <w:jc w:val="both"/>
              <w:rPr>
                <w:rFonts w:ascii="Times New Roman" w:hAnsi="Times New Roman" w:eastAsia="Times New Roman"/>
                <w:sz w:val="24"/>
                <w:szCs w:val="24"/>
                <w:lang w:val="lv-LV"/>
              </w:rPr>
            </w:pPr>
            <w:r>
              <w:rPr>
                <w:rFonts w:ascii="Times New Roman" w:hAnsi="Times New Roman" w:eastAsia="Times New Roman"/>
                <w:iCs/>
                <w:sz w:val="24"/>
                <w:szCs w:val="24"/>
                <w:lang w:val="lv-LV" w:eastAsia="lv-LV"/>
              </w:rPr>
              <w:t>Ārlietu ministrijas Ārējās tirdzniecības un investīciju nodaļas trešais sekretārs Pēteris Pauls Celmiņš.</w:t>
            </w:r>
          </w:p>
        </w:tc>
      </w:tr>
      <w:tr w:rsidRPr="0023388A" w:rsidR="00DB7C08" w:rsidTr="008E7826" w14:paraId="5AD8B76C" w14:textId="77777777">
        <w:trPr>
          <w:trHeight w:val="707"/>
        </w:trPr>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64C13536" w14:textId="77777777">
            <w:pPr>
              <w:pStyle w:val="BodyText"/>
              <w:snapToGrid w:val="false"/>
              <w:spacing w:after="0" w:line="256" w:lineRule="auto"/>
              <w:rPr>
                <w:lang w:val="lv-LV"/>
              </w:rPr>
            </w:pPr>
            <w:r>
              <w:rPr>
                <w:lang w:val="lv-LV"/>
              </w:rPr>
              <w:t>7.</w:t>
            </w:r>
          </w:p>
        </w:tc>
        <w:tc>
          <w:tcPr>
            <w:tcW w:w="2685" w:type="dxa"/>
            <w:tcBorders>
              <w:top w:val="single" w:color="auto" w:sz="4" w:space="0"/>
              <w:left w:val="single" w:color="auto" w:sz="4" w:space="0"/>
              <w:bottom w:val="single" w:color="auto" w:sz="4" w:space="0"/>
              <w:right w:val="single" w:color="auto" w:sz="4" w:space="0"/>
            </w:tcBorders>
          </w:tcPr>
          <w:p w:rsidR="00DB7C08" w:rsidP="008E7826" w:rsidRDefault="00DB7C08" w14:paraId="63234111" w14:textId="77777777">
            <w:pPr>
              <w:pStyle w:val="BodyText"/>
              <w:snapToGrid w:val="false"/>
              <w:spacing w:after="0" w:line="256" w:lineRule="auto"/>
              <w:rPr>
                <w:lang w:val="lv-LV"/>
              </w:rPr>
            </w:pPr>
            <w:r>
              <w:rPr>
                <w:lang w:val="lv-LV"/>
              </w:rPr>
              <w:t>Uzaicināmās personas</w:t>
            </w:r>
          </w:p>
          <w:p w:rsidR="00DB7C08" w:rsidP="008E7826" w:rsidRDefault="00DB7C08" w14:paraId="5A840AF5" w14:textId="77777777">
            <w:pPr>
              <w:snapToGrid w:val="false"/>
              <w:spacing w:after="0" w:line="240" w:lineRule="auto"/>
              <w:jc w:val="center"/>
              <w:rPr>
                <w:sz w:val="24"/>
                <w:szCs w:val="24"/>
                <w:lang w:val="lv-LV"/>
              </w:rPr>
            </w:pPr>
          </w:p>
        </w:tc>
        <w:tc>
          <w:tcPr>
            <w:tcW w:w="6133" w:type="dxa"/>
            <w:tcBorders>
              <w:top w:val="single" w:color="auto" w:sz="4" w:space="0"/>
              <w:left w:val="single" w:color="auto" w:sz="4" w:space="0"/>
              <w:bottom w:val="single" w:color="auto" w:sz="4" w:space="0"/>
              <w:right w:val="single" w:color="auto" w:sz="4" w:space="0"/>
            </w:tcBorders>
          </w:tcPr>
          <w:p w:rsidR="00DB7C08" w:rsidP="008E7826" w:rsidRDefault="00DB7C08" w14:paraId="16A5346B" w14:textId="77777777">
            <w:pPr>
              <w:pStyle w:val="BodyText"/>
              <w:snapToGrid w:val="false"/>
              <w:spacing w:after="0" w:line="256" w:lineRule="auto"/>
              <w:jc w:val="both"/>
              <w:rPr>
                <w:lang w:val="lv-LV"/>
              </w:rPr>
            </w:pPr>
            <w:r>
              <w:rPr>
                <w:rFonts w:eastAsia="Times New Roman"/>
                <w:iCs/>
                <w:lang w:val="lv-LV" w:eastAsia="lv-LV"/>
              </w:rPr>
              <w:t xml:space="preserve">Ārlietu ministrijas </w:t>
            </w:r>
            <w:r w:rsidRPr="005502C7">
              <w:rPr>
                <w:lang w:val="lv-LV"/>
              </w:rPr>
              <w:t>Ārējās tirdzniecības un ārējo ekonomisko sakaru veicināšanas departament</w:t>
            </w:r>
            <w:r>
              <w:rPr>
                <w:lang w:val="lv-LV"/>
              </w:rPr>
              <w:t xml:space="preserve">a direktora vietniece, </w:t>
            </w:r>
            <w:r>
              <w:rPr>
                <w:rFonts w:eastAsia="Times New Roman"/>
                <w:iCs/>
                <w:lang w:val="lv-LV" w:eastAsia="lv-LV"/>
              </w:rPr>
              <w:t>Ārējās tirdzniecības un investīciju nodaļas vadītāja</w:t>
            </w:r>
            <w:r>
              <w:rPr>
                <w:lang w:val="lv-LV"/>
              </w:rPr>
              <w:t xml:space="preserve"> Inguna Berķe.</w:t>
            </w:r>
          </w:p>
        </w:tc>
      </w:tr>
      <w:tr w:rsidRPr="002A0EC3" w:rsidR="00DB7C08" w:rsidTr="008E7826" w14:paraId="160447F2"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4701A02C" w14:textId="77777777">
            <w:pPr>
              <w:pStyle w:val="BodyText"/>
              <w:snapToGrid w:val="false"/>
              <w:spacing w:after="0" w:line="256" w:lineRule="auto"/>
              <w:rPr>
                <w:lang w:val="lv-LV"/>
              </w:rPr>
            </w:pPr>
            <w:r>
              <w:rPr>
                <w:lang w:val="lv-LV"/>
              </w:rPr>
              <w:t>8.</w:t>
            </w:r>
          </w:p>
        </w:tc>
        <w:tc>
          <w:tcPr>
            <w:tcW w:w="2685" w:type="dxa"/>
            <w:tcBorders>
              <w:top w:val="single" w:color="auto" w:sz="4" w:space="0"/>
              <w:left w:val="single" w:color="auto" w:sz="4" w:space="0"/>
              <w:bottom w:val="single" w:color="auto" w:sz="4" w:space="0"/>
              <w:right w:val="single" w:color="auto" w:sz="4" w:space="0"/>
            </w:tcBorders>
          </w:tcPr>
          <w:p w:rsidR="00DB7C08" w:rsidP="008E7826" w:rsidRDefault="00DB7C08" w14:paraId="246A8E14" w14:textId="77777777">
            <w:pPr>
              <w:pStyle w:val="BodyText"/>
              <w:snapToGrid w:val="false"/>
              <w:spacing w:after="0" w:line="256" w:lineRule="auto"/>
              <w:rPr>
                <w:rFonts w:eastAsia="Times New Roman"/>
                <w:color w:val="000000"/>
                <w:kern w:val="0"/>
                <w:lang w:val="lv-LV" w:eastAsia="lv-LV"/>
              </w:rPr>
            </w:pPr>
            <w:r>
              <w:rPr>
                <w:rFonts w:eastAsia="Times New Roman"/>
                <w:color w:val="000000"/>
                <w:kern w:val="0"/>
                <w:lang w:val="lv-LV" w:eastAsia="lv-LV"/>
              </w:rPr>
              <w:t>Projekta ierobežotas pieejamības statuss</w:t>
            </w:r>
          </w:p>
          <w:p w:rsidR="00DB7C08" w:rsidP="008E7826" w:rsidRDefault="00DB7C08" w14:paraId="26D963CB" w14:textId="77777777">
            <w:pPr>
              <w:snapToGrid w:val="false"/>
              <w:spacing w:after="0" w:line="240" w:lineRule="auto"/>
              <w:rPr>
                <w:sz w:val="24"/>
                <w:szCs w:val="24"/>
                <w:lang w:val="lv-LV" w:eastAsia="lv-LV"/>
              </w:rPr>
            </w:pPr>
          </w:p>
          <w:p w:rsidR="00DB7C08" w:rsidP="008E7826" w:rsidRDefault="00DB7C08" w14:paraId="7CD62401" w14:textId="77777777">
            <w:pPr>
              <w:tabs>
                <w:tab w:val="left" w:pos="1020"/>
              </w:tabs>
              <w:snapToGrid w:val="false"/>
              <w:spacing w:after="0" w:line="240" w:lineRule="auto"/>
              <w:rPr>
                <w:sz w:val="24"/>
                <w:szCs w:val="24"/>
                <w:lang w:val="lv-LV" w:eastAsia="lv-LV"/>
              </w:rPr>
            </w:pPr>
            <w:r>
              <w:rPr>
                <w:sz w:val="24"/>
                <w:szCs w:val="24"/>
                <w:lang w:val="lv-LV" w:eastAsia="lv-LV"/>
              </w:rPr>
              <w:tab/>
            </w:r>
          </w:p>
        </w:tc>
        <w:tc>
          <w:tcPr>
            <w:tcW w:w="6133" w:type="dxa"/>
            <w:tcBorders>
              <w:top w:val="single" w:color="auto" w:sz="4" w:space="0"/>
              <w:left w:val="single" w:color="auto" w:sz="4" w:space="0"/>
              <w:bottom w:val="single" w:color="auto" w:sz="4" w:space="0"/>
              <w:right w:val="single" w:color="auto" w:sz="4" w:space="0"/>
            </w:tcBorders>
          </w:tcPr>
          <w:p w:rsidR="00DB7C08" w:rsidP="008E7826" w:rsidRDefault="00DB7C08" w14:paraId="3E304295" w14:textId="3239E598">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00DB7C08" w:rsidP="008E7826" w:rsidRDefault="00DB7C08" w14:paraId="5C7730A8" w14:textId="77777777">
            <w:pPr>
              <w:spacing w:after="0" w:line="240" w:lineRule="auto"/>
              <w:jc w:val="both"/>
              <w:rPr>
                <w:rFonts w:ascii="Times New Roman" w:hAnsi="Times New Roman"/>
                <w:sz w:val="24"/>
                <w:szCs w:val="24"/>
                <w:lang w:val="lv-LV"/>
              </w:rPr>
            </w:pPr>
          </w:p>
          <w:p w:rsidR="00DB7C08" w:rsidP="008E7826" w:rsidRDefault="00DB7C08" w14:paraId="639297C3" w14:textId="0EDD183F">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 xml:space="preserve">Nacionālajām pozīcijām statuss </w:t>
            </w:r>
            <w:r w:rsidR="000C3CAE">
              <w:rPr>
                <w:rFonts w:ascii="Times New Roman" w:hAnsi="Times New Roman" w:eastAsia="Arial"/>
                <w:kern w:val="2"/>
                <w:sz w:val="24"/>
                <w:szCs w:val="24"/>
                <w:lang w:val="lv-LV"/>
              </w:rPr>
              <w:t>“</w:t>
            </w:r>
            <w:r>
              <w:rPr>
                <w:rFonts w:ascii="Times New Roman" w:hAnsi="Times New Roman" w:eastAsia="Arial"/>
                <w:kern w:val="2"/>
                <w:sz w:val="24"/>
                <w:szCs w:val="24"/>
                <w:lang w:val="lv-LV"/>
              </w:rPr>
              <w:t>IEROBEŽOTA PIEEJAMĪBA” paliek spēkā arī pēc jautājuma izskatīšanas Ministru kabinetā līdz brīdim, kamēr Ārlietu ministrija nav paziņojusi par tā atcelšanu.</w:t>
            </w:r>
          </w:p>
          <w:p w:rsidR="00DB7C08" w:rsidP="008E7826" w:rsidRDefault="00DB7C08" w14:paraId="09D501EA" w14:textId="77777777">
            <w:pPr>
              <w:suppressAutoHyphens/>
              <w:spacing w:after="0" w:line="240" w:lineRule="auto"/>
              <w:jc w:val="both"/>
              <w:rPr>
                <w:rFonts w:ascii="Times New Roman" w:hAnsi="Times New Roman" w:eastAsia="Arial"/>
                <w:kern w:val="2"/>
                <w:sz w:val="24"/>
                <w:szCs w:val="24"/>
                <w:lang w:val="lv-LV"/>
              </w:rPr>
            </w:pPr>
          </w:p>
          <w:p w:rsidR="00DB7C08" w:rsidP="008E7826" w:rsidRDefault="00DB7C08" w14:paraId="4BB71AF7"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Dokumenta nosaukums Ministru kabineta sēdes darba kārtībā ir atspoguļojams.</w:t>
            </w:r>
          </w:p>
          <w:p w:rsidR="00DB7C08" w:rsidP="008E7826" w:rsidRDefault="00DB7C08" w14:paraId="4A924EF8" w14:textId="77777777">
            <w:pPr>
              <w:spacing w:after="0" w:line="240" w:lineRule="auto"/>
              <w:jc w:val="both"/>
              <w:rPr>
                <w:rFonts w:ascii="Times New Roman" w:hAnsi="Times New Roman"/>
                <w:sz w:val="24"/>
                <w:szCs w:val="24"/>
                <w:lang w:val="lv-LV"/>
              </w:rPr>
            </w:pPr>
          </w:p>
          <w:p w:rsidR="00DB7C08" w:rsidP="008E7826" w:rsidRDefault="00DB7C08" w14:paraId="69EC66BE" w14:textId="4CD6DDED">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Saskaņā ar Ministru kabineta 2021. gada 7. septembra noteikumu Nr.</w:t>
            </w:r>
            <w:r w:rsidR="00A37A1E">
              <w:rPr>
                <w:rFonts w:ascii="Times New Roman" w:hAnsi="Times New Roman" w:eastAsia="Arial"/>
                <w:kern w:val="2"/>
                <w:sz w:val="24"/>
                <w:szCs w:val="24"/>
                <w:lang w:val="lv-LV"/>
              </w:rPr>
              <w:t> </w:t>
            </w:r>
            <w:r>
              <w:rPr>
                <w:rFonts w:ascii="Times New Roman" w:hAnsi="Times New Roman" w:eastAsia="Arial"/>
                <w:kern w:val="2"/>
                <w:sz w:val="24"/>
                <w:szCs w:val="24"/>
                <w:lang w:val="lv-LV"/>
              </w:rPr>
              <w:t>606 „Ministru kabineta kārtības rullis” 126. punktu projekts ir skatāms Ministru kabineta sēdes slēgtajā daļā.</w:t>
            </w:r>
          </w:p>
          <w:p w:rsidRPr="003106BC" w:rsidR="00DB7C08" w:rsidP="008E7826" w:rsidRDefault="00DB7C08" w14:paraId="2D2E8162" w14:textId="77777777">
            <w:pPr>
              <w:suppressAutoHyphens/>
              <w:spacing w:after="0" w:line="240" w:lineRule="auto"/>
              <w:jc w:val="both"/>
              <w:rPr>
                <w:rFonts w:ascii="Times New Roman" w:hAnsi="Times New Roman" w:eastAsia="Arial"/>
                <w:kern w:val="2"/>
                <w:sz w:val="24"/>
                <w:szCs w:val="24"/>
                <w:lang w:val="lv-LV"/>
              </w:rPr>
            </w:pPr>
          </w:p>
          <w:p w:rsidR="00DB7C08" w:rsidP="008E7826" w:rsidRDefault="00DB7C08" w14:paraId="6C2657D4" w14:textId="77777777">
            <w:pPr>
              <w:pStyle w:val="BodyText"/>
              <w:snapToGrid w:val="false"/>
              <w:spacing w:before="80" w:after="80" w:line="256" w:lineRule="auto"/>
              <w:jc w:val="both"/>
              <w:rPr>
                <w:lang w:val="lv-LV"/>
              </w:rPr>
            </w:pPr>
            <w:r>
              <w:rPr>
                <w:lang w:val="lv-LV"/>
              </w:rPr>
              <w:t xml:space="preserve">Ministru kabineta sēdes </w:t>
            </w:r>
            <w:proofErr w:type="spellStart"/>
            <w:r>
              <w:rPr>
                <w:lang w:val="lv-LV"/>
              </w:rPr>
              <w:t>protokollēmuma</w:t>
            </w:r>
            <w:proofErr w:type="spellEnd"/>
            <w:r>
              <w:rPr>
                <w:lang w:val="lv-LV"/>
              </w:rPr>
              <w:t xml:space="preserve"> projektam un pavadvēstulei nav noteikts statuss „IEROBEŽOTA PIEEJAMĪBA”.</w:t>
            </w:r>
          </w:p>
        </w:tc>
      </w:tr>
      <w:tr w:rsidRPr="002A0EC3" w:rsidR="00DB7C08" w:rsidTr="008E7826" w14:paraId="5F592110"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3D48BFFE" w14:textId="77777777">
            <w:pPr>
              <w:pStyle w:val="BodyText"/>
              <w:snapToGrid w:val="false"/>
              <w:spacing w:after="0" w:line="256" w:lineRule="auto"/>
              <w:rPr>
                <w:highlight w:val="yellow"/>
                <w:lang w:val="lv-LV"/>
              </w:rPr>
            </w:pPr>
            <w:r>
              <w:rPr>
                <w:lang w:val="lv-LV"/>
              </w:rPr>
              <w:t>9.</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2AFA4C24" w14:textId="77777777">
            <w:pPr>
              <w:pStyle w:val="BodyText"/>
              <w:snapToGrid w:val="false"/>
              <w:spacing w:after="0" w:line="256" w:lineRule="auto"/>
              <w:rPr>
                <w:lang w:val="lv-LV"/>
              </w:rPr>
            </w:pPr>
            <w:r>
              <w:rPr>
                <w:lang w:val="lv-LV"/>
              </w:rPr>
              <w:t>Cita informācija</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5F47C4E3" w14:textId="77777777">
            <w:pPr>
              <w:pStyle w:val="BodyText"/>
              <w:snapToGrid w:val="false"/>
              <w:spacing w:after="0" w:line="256" w:lineRule="auto"/>
              <w:rPr>
                <w:lang w:val="lv-LV"/>
              </w:rPr>
            </w:pPr>
            <w:r>
              <w:rPr>
                <w:lang w:val="lv-LV"/>
              </w:rPr>
              <w:t>Nav attiecināms.</w:t>
            </w:r>
          </w:p>
        </w:tc>
      </w:tr>
      <w:tr w:rsidRPr="002A0EC3" w:rsidR="00DB7C08" w:rsidTr="008E7826" w14:paraId="28F51DE3"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79565287" w14:textId="77777777">
            <w:pPr>
              <w:pStyle w:val="BodyText"/>
              <w:snapToGrid w:val="false"/>
              <w:spacing w:after="0" w:line="256" w:lineRule="auto"/>
              <w:rPr>
                <w:lang w:val="lv-LV"/>
              </w:rPr>
            </w:pPr>
            <w:r>
              <w:rPr>
                <w:lang w:val="lv-LV"/>
              </w:rPr>
              <w:t>10.</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7FA8FE93" w14:textId="77777777">
            <w:pPr>
              <w:pStyle w:val="BodyText"/>
              <w:snapToGrid w:val="false"/>
              <w:spacing w:after="0" w:line="256" w:lineRule="auto"/>
              <w:rPr>
                <w:lang w:val="lv-LV"/>
              </w:rPr>
            </w:pPr>
            <w:r>
              <w:rPr>
                <w:lang w:val="lv-LV"/>
              </w:rPr>
              <w:t>Saistība ar ārkārtējās situācijas vai izņēmuma stāvokļa noteikšanu valstī</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113B3F39" w14:textId="77777777">
            <w:pPr>
              <w:pStyle w:val="BodyText"/>
              <w:snapToGrid w:val="false"/>
              <w:spacing w:after="0" w:line="256" w:lineRule="auto"/>
              <w:jc w:val="both"/>
              <w:rPr>
                <w:lang w:val="lv-LV"/>
              </w:rPr>
            </w:pPr>
            <w:r>
              <w:rPr>
                <w:lang w:val="lv-LV"/>
              </w:rPr>
              <w:t>Nav attiecināms.</w:t>
            </w:r>
          </w:p>
        </w:tc>
      </w:tr>
      <w:tr w:rsidRPr="002A0EC3" w:rsidR="00DB7C08" w:rsidTr="008E7826" w14:paraId="32894AD6"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5E885F6F" w14:textId="77777777">
            <w:pPr>
              <w:pStyle w:val="BodyText"/>
              <w:snapToGrid w:val="false"/>
              <w:spacing w:after="0" w:line="256" w:lineRule="auto"/>
              <w:rPr>
                <w:lang w:val="lv-LV"/>
              </w:rPr>
            </w:pPr>
            <w:r>
              <w:rPr>
                <w:lang w:val="lv-LV"/>
              </w:rPr>
              <w:lastRenderedPageBreak/>
              <w:t>11.</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30C21A97" w14:textId="77777777">
            <w:pPr>
              <w:pStyle w:val="BodyText"/>
              <w:snapToGrid w:val="false"/>
              <w:spacing w:after="0" w:line="256" w:lineRule="auto"/>
              <w:rPr>
                <w:lang w:val="lv-LV"/>
              </w:rPr>
            </w:pPr>
            <w:r>
              <w:rPr>
                <w:lang w:val="lv-LV"/>
              </w:rPr>
              <w:t>Ministru kabineta lietas pamatojums</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2182D099" w14:textId="52F7DE89">
            <w:pPr>
              <w:pStyle w:val="BodyText"/>
              <w:snapToGrid w:val="false"/>
              <w:spacing w:after="0" w:line="256" w:lineRule="auto"/>
              <w:jc w:val="both"/>
              <w:rPr>
                <w:lang w:val="lv-LV"/>
              </w:rPr>
            </w:pPr>
            <w:r>
              <w:rPr>
                <w:lang w:val="lv-LV"/>
              </w:rPr>
              <w:t>Nav attiecināms.</w:t>
            </w:r>
          </w:p>
        </w:tc>
      </w:tr>
      <w:tr w:rsidRPr="0023388A" w:rsidR="00DB7C08" w:rsidTr="003B6003" w14:paraId="0E93CBE2"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5808B1A2" w14:textId="77777777">
            <w:pPr>
              <w:pStyle w:val="BodyText"/>
              <w:snapToGrid w:val="false"/>
              <w:spacing w:after="0" w:line="256" w:lineRule="auto"/>
              <w:rPr>
                <w:lang w:val="lv-LV"/>
              </w:rPr>
            </w:pPr>
            <w:r>
              <w:rPr>
                <w:lang w:val="lv-LV"/>
              </w:rPr>
              <w:t>12.</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60936F0A" w14:textId="77777777">
            <w:pPr>
              <w:pStyle w:val="BodyText"/>
              <w:snapToGrid w:val="false"/>
              <w:spacing w:after="0" w:line="256" w:lineRule="auto"/>
              <w:rPr>
                <w:lang w:val="lv-LV"/>
              </w:rPr>
            </w:pPr>
            <w:r>
              <w:rPr>
                <w:lang w:val="lv-LV"/>
              </w:rPr>
              <w:t>Steidzamības kārtības pamatojums</w:t>
            </w:r>
          </w:p>
        </w:tc>
        <w:tc>
          <w:tcPr>
            <w:tcW w:w="6133"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D6440A" w:rsidR="001D7DEA" w:rsidP="00A37A1E" w:rsidRDefault="000C3CAE" w14:paraId="1317AEA6" w14:textId="440DE99E">
            <w:pPr>
              <w:spacing w:after="0" w:line="240" w:lineRule="auto"/>
              <w:jc w:val="both"/>
              <w:rPr>
                <w:rFonts w:ascii="Times New Roman" w:hAnsi="Times New Roman" w:eastAsia="Arial"/>
                <w:kern w:val="2"/>
                <w:sz w:val="24"/>
                <w:szCs w:val="24"/>
                <w:lang w:val="lv-LV"/>
              </w:rPr>
            </w:pPr>
            <w:r w:rsidRPr="00E416AA">
              <w:rPr>
                <w:rFonts w:ascii="Times New Roman" w:hAnsi="Times New Roman" w:eastAsia="Arial"/>
                <w:kern w:val="2"/>
                <w:sz w:val="24"/>
                <w:szCs w:val="24"/>
                <w:lang w:val="lv-LV"/>
              </w:rPr>
              <w:t>Eiropas Savienības</w:t>
            </w:r>
            <w:r w:rsidRPr="00E416AA" w:rsidR="001D7DEA">
              <w:rPr>
                <w:rFonts w:ascii="Times New Roman" w:hAnsi="Times New Roman" w:eastAsia="Arial"/>
                <w:kern w:val="2"/>
                <w:sz w:val="24"/>
                <w:szCs w:val="24"/>
                <w:lang w:val="lv-LV"/>
              </w:rPr>
              <w:t xml:space="preserve"> dalībvalstu balsoju</w:t>
            </w:r>
            <w:r w:rsidRPr="001D7DEA" w:rsidR="001D7DEA">
              <w:rPr>
                <w:rFonts w:ascii="Times New Roman" w:hAnsi="Times New Roman" w:eastAsia="Arial"/>
                <w:kern w:val="2"/>
                <w:sz w:val="24"/>
                <w:szCs w:val="24"/>
                <w:lang w:val="lv-LV"/>
              </w:rPr>
              <w:t xml:space="preserve">ms </w:t>
            </w:r>
            <w:r w:rsidR="00A4140D">
              <w:rPr>
                <w:rFonts w:ascii="Times New Roman" w:hAnsi="Times New Roman" w:eastAsia="Arial"/>
                <w:kern w:val="2"/>
                <w:sz w:val="24"/>
                <w:szCs w:val="24"/>
                <w:lang w:val="lv-LV"/>
              </w:rPr>
              <w:t xml:space="preserve">par Īstenošanas regulas priekšlikumu </w:t>
            </w:r>
            <w:r w:rsidRPr="001D7DEA" w:rsidR="001D7DEA">
              <w:rPr>
                <w:rFonts w:ascii="Times New Roman" w:hAnsi="Times New Roman" w:eastAsia="Arial"/>
                <w:kern w:val="2"/>
                <w:sz w:val="24"/>
                <w:szCs w:val="24"/>
                <w:lang w:val="lv-LV"/>
              </w:rPr>
              <w:t xml:space="preserve">Eiropas Komisijas Tirdzniecības aizsardzības instrumentu komitejā </w:t>
            </w:r>
            <w:r w:rsidR="002A4025">
              <w:rPr>
                <w:rFonts w:ascii="Times New Roman" w:hAnsi="Times New Roman" w:eastAsia="Arial"/>
                <w:kern w:val="2"/>
                <w:sz w:val="24"/>
                <w:szCs w:val="24"/>
                <w:lang w:val="lv-LV"/>
              </w:rPr>
              <w:t>sākotnēji bija plānots 25.septembrī. Šobrīd Eiropas Komisija nav informējusi par balsošanas datumu.</w:t>
            </w:r>
          </w:p>
        </w:tc>
      </w:tr>
      <w:tr w:rsidRPr="0023388A" w:rsidR="00DB7C08" w:rsidTr="00B56A47" w14:paraId="13C31150" w14:textId="77777777">
        <w:trPr>
          <w:trHeight w:val="966"/>
        </w:trPr>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57014BB5" w14:textId="77777777">
            <w:pPr>
              <w:pStyle w:val="BodyText"/>
              <w:snapToGrid w:val="false"/>
              <w:spacing w:after="0" w:line="256" w:lineRule="auto"/>
              <w:rPr>
                <w:lang w:val="lv-LV"/>
              </w:rPr>
            </w:pPr>
            <w:r>
              <w:rPr>
                <w:lang w:val="lv-LV"/>
              </w:rPr>
              <w:t>13.</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67C237D7" w14:textId="77777777">
            <w:pPr>
              <w:pStyle w:val="BodyText"/>
              <w:snapToGrid w:val="false"/>
              <w:spacing w:after="0" w:line="256" w:lineRule="auto"/>
              <w:rPr>
                <w:lang w:val="lv-LV"/>
              </w:rPr>
            </w:pPr>
            <w:r>
              <w:rPr>
                <w:lang w:val="lv-LV"/>
              </w:rPr>
              <w:t>Jautājuma savlaicīgas neiesniegšanas iemesli</w:t>
            </w:r>
          </w:p>
        </w:tc>
        <w:tc>
          <w:tcPr>
            <w:tcW w:w="6133"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103A57" w:rsidR="00DB7C08" w:rsidP="008E7826" w:rsidRDefault="00687DC6" w14:paraId="20E53230" w14:textId="15A3DAEA">
            <w:pPr>
              <w:pStyle w:val="BodyText"/>
              <w:tabs>
                <w:tab w:val="left" w:pos="855"/>
              </w:tabs>
              <w:snapToGrid w:val="false"/>
              <w:spacing w:after="0" w:line="256" w:lineRule="auto"/>
              <w:jc w:val="both"/>
              <w:rPr>
                <w:lang w:val="lv-LV"/>
              </w:rPr>
            </w:pPr>
            <w:r>
              <w:rPr>
                <w:lang w:val="lv-LV"/>
              </w:rPr>
              <w:t>Pozīciju</w:t>
            </w:r>
            <w:r w:rsidRPr="001D7DEA">
              <w:rPr>
                <w:lang w:val="lv-LV"/>
              </w:rPr>
              <w:t xml:space="preserve"> nav bijusi iespēja ātrāk iesniegt</w:t>
            </w:r>
            <w:r>
              <w:rPr>
                <w:lang w:val="lv-LV"/>
              </w:rPr>
              <w:t xml:space="preserve">, jo Eiropas </w:t>
            </w:r>
            <w:r w:rsidRPr="001D7DEA">
              <w:rPr>
                <w:lang w:val="lv-LV"/>
              </w:rPr>
              <w:t xml:space="preserve">Komisijas </w:t>
            </w:r>
            <w:r>
              <w:rPr>
                <w:lang w:val="lv-LV"/>
              </w:rPr>
              <w:t>priekšlikums</w:t>
            </w:r>
            <w:r w:rsidR="00A00F42">
              <w:rPr>
                <w:lang w:val="lv-LV"/>
              </w:rPr>
              <w:t xml:space="preserve"> attiecīgajai</w:t>
            </w:r>
            <w:r>
              <w:rPr>
                <w:lang w:val="lv-LV"/>
              </w:rPr>
              <w:t xml:space="preserve"> </w:t>
            </w:r>
            <w:r w:rsidRPr="001D7DEA">
              <w:rPr>
                <w:lang w:val="lv-LV"/>
              </w:rPr>
              <w:t>Īstenošanas regula</w:t>
            </w:r>
            <w:r>
              <w:rPr>
                <w:lang w:val="lv-LV"/>
              </w:rPr>
              <w:t>i</w:t>
            </w:r>
            <w:r w:rsidRPr="001D7DEA">
              <w:rPr>
                <w:lang w:val="lv-LV"/>
              </w:rPr>
              <w:t xml:space="preserve"> </w:t>
            </w:r>
            <w:r w:rsidR="00D33884">
              <w:rPr>
                <w:lang w:val="lv-LV"/>
              </w:rPr>
              <w:t xml:space="preserve"> nav</w:t>
            </w:r>
            <w:r w:rsidRPr="001D7DEA">
              <w:rPr>
                <w:lang w:val="lv-LV"/>
              </w:rPr>
              <w:t xml:space="preserve"> izplatīts</w:t>
            </w:r>
            <w:r w:rsidR="00D33884">
              <w:rPr>
                <w:lang w:val="lv-LV"/>
              </w:rPr>
              <w:t xml:space="preserve">. Pozīcija ir izstrādāta balstoties uz Vispārīgās izpaušanas dokumentiem </w:t>
            </w:r>
            <w:proofErr w:type="spellStart"/>
            <w:r w:rsidR="00D33884">
              <w:t>uz</w:t>
            </w:r>
            <w:proofErr w:type="spellEnd"/>
            <w:r w:rsidR="00D33884">
              <w:t xml:space="preserve"> </w:t>
            </w:r>
            <w:proofErr w:type="spellStart"/>
            <w:r w:rsidR="00D33884">
              <w:t>kura</w:t>
            </w:r>
            <w:proofErr w:type="spellEnd"/>
            <w:r w:rsidR="00D33884">
              <w:t xml:space="preserve"> </w:t>
            </w:r>
            <w:proofErr w:type="spellStart"/>
            <w:r w:rsidR="00D33884">
              <w:t>pamata</w:t>
            </w:r>
            <w:proofErr w:type="spellEnd"/>
            <w:r w:rsidR="00D33884">
              <w:t xml:space="preserve"> </w:t>
            </w:r>
            <w:proofErr w:type="spellStart"/>
            <w:r w:rsidR="00D33884">
              <w:t>tiks</w:t>
            </w:r>
            <w:proofErr w:type="spellEnd"/>
            <w:r w:rsidR="00D33884">
              <w:t xml:space="preserve"> </w:t>
            </w:r>
            <w:proofErr w:type="spellStart"/>
            <w:r w:rsidR="00D33884">
              <w:t>balstīts</w:t>
            </w:r>
            <w:proofErr w:type="spellEnd"/>
            <w:r w:rsidR="00D33884">
              <w:t xml:space="preserve"> </w:t>
            </w:r>
            <w:proofErr w:type="spellStart"/>
            <w:r w:rsidR="00D33884">
              <w:t>Eiropas</w:t>
            </w:r>
            <w:proofErr w:type="spellEnd"/>
            <w:r w:rsidR="00D33884">
              <w:t xml:space="preserve"> </w:t>
            </w:r>
            <w:proofErr w:type="spellStart"/>
            <w:r w:rsidR="00D33884">
              <w:t>Komisijas</w:t>
            </w:r>
            <w:proofErr w:type="spellEnd"/>
            <w:r w:rsidR="00D33884">
              <w:t xml:space="preserve"> </w:t>
            </w:r>
            <w:proofErr w:type="spellStart"/>
            <w:r w:rsidRPr="0078353F" w:rsidR="00D33884">
              <w:t>Īstenošanas</w:t>
            </w:r>
            <w:proofErr w:type="spellEnd"/>
            <w:r w:rsidRPr="0078353F" w:rsidR="00D33884">
              <w:t xml:space="preserve"> </w:t>
            </w:r>
            <w:proofErr w:type="spellStart"/>
            <w:r w:rsidRPr="0078353F" w:rsidR="00D33884">
              <w:t>regulas</w:t>
            </w:r>
            <w:proofErr w:type="spellEnd"/>
            <w:r w:rsidRPr="0078353F" w:rsidR="00D33884">
              <w:t xml:space="preserve"> </w:t>
            </w:r>
            <w:proofErr w:type="spellStart"/>
            <w:r w:rsidRPr="0078353F" w:rsidR="00D33884">
              <w:t>priekšlikum</w:t>
            </w:r>
            <w:r w:rsidR="00D33884">
              <w:t>s</w:t>
            </w:r>
            <w:proofErr w:type="spellEnd"/>
            <w:r w:rsidR="00D33884">
              <w:rPr>
                <w:lang w:val="lv-LV"/>
              </w:rPr>
              <w:t>.</w:t>
            </w:r>
          </w:p>
        </w:tc>
      </w:tr>
      <w:tr w:rsidRPr="002A0EC3" w:rsidR="00DB7C08" w:rsidTr="008E7826" w14:paraId="53EE8D8B" w14:textId="77777777">
        <w:tc>
          <w:tcPr>
            <w:tcW w:w="636" w:type="dxa"/>
            <w:tcBorders>
              <w:top w:val="single" w:color="auto" w:sz="4" w:space="0"/>
              <w:left w:val="single" w:color="auto" w:sz="4" w:space="0"/>
              <w:bottom w:val="single" w:color="auto" w:sz="4" w:space="0"/>
              <w:right w:val="single" w:color="auto" w:sz="4" w:space="0"/>
            </w:tcBorders>
            <w:hideMark/>
          </w:tcPr>
          <w:p w:rsidR="00DB7C08" w:rsidP="008E7826" w:rsidRDefault="00DB7C08" w14:paraId="3D7BF48B" w14:textId="77777777">
            <w:pPr>
              <w:pStyle w:val="BodyText"/>
              <w:snapToGrid w:val="false"/>
              <w:spacing w:after="0" w:line="256" w:lineRule="auto"/>
              <w:rPr>
                <w:lang w:val="lv-LV"/>
              </w:rPr>
            </w:pPr>
            <w:r>
              <w:rPr>
                <w:lang w:val="lv-LV"/>
              </w:rPr>
              <w:t>14.</w:t>
            </w:r>
          </w:p>
        </w:tc>
        <w:tc>
          <w:tcPr>
            <w:tcW w:w="2685" w:type="dxa"/>
            <w:tcBorders>
              <w:top w:val="single" w:color="auto" w:sz="4" w:space="0"/>
              <w:left w:val="single" w:color="auto" w:sz="4" w:space="0"/>
              <w:bottom w:val="single" w:color="auto" w:sz="4" w:space="0"/>
              <w:right w:val="single" w:color="auto" w:sz="4" w:space="0"/>
            </w:tcBorders>
            <w:hideMark/>
          </w:tcPr>
          <w:p w:rsidR="00DB7C08" w:rsidP="008E7826" w:rsidRDefault="00DB7C08" w14:paraId="5761411A" w14:textId="77777777">
            <w:pPr>
              <w:pStyle w:val="BodyText"/>
              <w:snapToGrid w:val="false"/>
              <w:spacing w:after="0" w:line="256" w:lineRule="auto"/>
              <w:rPr>
                <w:lang w:val="lv-LV"/>
              </w:rPr>
            </w:pPr>
            <w:r>
              <w:rPr>
                <w:lang w:val="lv-LV"/>
              </w:rPr>
              <w:t>Lēmuma pieņemšanas galīgais termiņš</w:t>
            </w:r>
          </w:p>
        </w:tc>
        <w:tc>
          <w:tcPr>
            <w:tcW w:w="6133" w:type="dxa"/>
            <w:tcBorders>
              <w:top w:val="single" w:color="auto" w:sz="4" w:space="0"/>
              <w:left w:val="single" w:color="auto" w:sz="4" w:space="0"/>
              <w:bottom w:val="single" w:color="auto" w:sz="4" w:space="0"/>
              <w:right w:val="single" w:color="auto" w:sz="4" w:space="0"/>
            </w:tcBorders>
            <w:hideMark/>
          </w:tcPr>
          <w:p w:rsidR="00DB7C08" w:rsidP="008E7826" w:rsidRDefault="00DB7C08" w14:paraId="490B5CA9" w14:textId="634F53E1">
            <w:pPr>
              <w:pStyle w:val="BodyText"/>
              <w:snapToGrid w:val="false"/>
              <w:spacing w:after="0" w:line="256" w:lineRule="auto"/>
              <w:rPr>
                <w:lang w:val="lv-LV"/>
              </w:rPr>
            </w:pPr>
            <w:r>
              <w:rPr>
                <w:rFonts w:eastAsia="Times New Roman"/>
                <w:lang w:val="lv-LV"/>
              </w:rPr>
              <w:t xml:space="preserve">Ministru kabineta 2024. gada </w:t>
            </w:r>
            <w:r w:rsidR="001D7DEA">
              <w:rPr>
                <w:rFonts w:eastAsia="Times New Roman"/>
                <w:lang w:val="lv-LV"/>
              </w:rPr>
              <w:t>24. septembra</w:t>
            </w:r>
            <w:r>
              <w:rPr>
                <w:rFonts w:eastAsia="Times New Roman"/>
                <w:lang w:val="lv-LV"/>
              </w:rPr>
              <w:t xml:space="preserve"> sēde.</w:t>
            </w:r>
          </w:p>
        </w:tc>
      </w:tr>
    </w:tbl>
    <w:p w:rsidRPr="00C91640" w:rsidR="004F4631" w:rsidP="00DB7C08" w:rsidRDefault="004F4631" w14:paraId="01E186A5" w14:textId="77777777">
      <w:pPr>
        <w:pStyle w:val="BodyText"/>
        <w:snapToGrid w:val="false"/>
        <w:rPr>
          <w:lang w:val="lv-LV"/>
        </w:rPr>
      </w:pPr>
    </w:p>
    <w:p w:rsidRPr="00C91640" w:rsidR="00DB7C08" w:rsidP="00DB7C08" w:rsidRDefault="00DB7C08" w14:paraId="3027A20B" w14:textId="77777777">
      <w:pPr>
        <w:pStyle w:val="BodyText"/>
        <w:snapToGrid w:val="false"/>
        <w:rPr>
          <w:lang w:val="lv-LV"/>
        </w:rPr>
      </w:pPr>
      <w:r w:rsidRPr="00C91640">
        <w:rPr>
          <w:lang w:val="lv-LV"/>
        </w:rPr>
        <w:t xml:space="preserve">Pielikumā: </w:t>
      </w:r>
    </w:p>
    <w:p w:rsidRPr="00C91640" w:rsidR="00DB7C08" w:rsidP="00DB7C08" w:rsidRDefault="00DB7C08" w14:paraId="7B803A24" w14:textId="7AA672EA">
      <w:pPr>
        <w:widowControl/>
        <w:numPr>
          <w:ilvl w:val="0"/>
          <w:numId w:val="1"/>
        </w:numPr>
        <w:shd w:val="clear" w:color="auto" w:fill="FFFFFF"/>
        <w:spacing w:after="60" w:line="240" w:lineRule="auto"/>
        <w:jc w:val="both"/>
        <w:rPr>
          <w:rFonts w:ascii="Times New Roman" w:hAnsi="Times New Roman"/>
          <w:sz w:val="24"/>
          <w:szCs w:val="24"/>
          <w:lang w:val="lv-LV"/>
        </w:rPr>
      </w:pPr>
      <w:r>
        <w:rPr>
          <w:rFonts w:ascii="Times New Roman" w:hAnsi="Times New Roman"/>
          <w:sz w:val="24"/>
          <w:szCs w:val="24"/>
          <w:lang w:val="lv-LV"/>
        </w:rPr>
        <w:t>Latvijas Republikas n</w:t>
      </w:r>
      <w:r w:rsidRPr="00C91640">
        <w:rPr>
          <w:rFonts w:ascii="Times New Roman" w:hAnsi="Times New Roman"/>
          <w:sz w:val="24"/>
          <w:szCs w:val="24"/>
          <w:lang w:val="lv-LV"/>
        </w:rPr>
        <w:t>acionālā pozīcija Nr.</w:t>
      </w:r>
      <w:r w:rsidR="00A54976">
        <w:rPr>
          <w:rFonts w:ascii="Times New Roman" w:hAnsi="Times New Roman"/>
          <w:sz w:val="24"/>
          <w:szCs w:val="24"/>
          <w:lang w:val="lv-LV"/>
        </w:rPr>
        <w:t xml:space="preserve"> </w:t>
      </w:r>
      <w:r w:rsidR="001D7DEA">
        <w:rPr>
          <w:rFonts w:ascii="Times New Roman" w:hAnsi="Times New Roman"/>
          <w:sz w:val="24"/>
          <w:szCs w:val="24"/>
          <w:lang w:val="lv-LV"/>
        </w:rPr>
        <w:t>2</w:t>
      </w:r>
      <w:r w:rsidRPr="00C91640">
        <w:rPr>
          <w:rFonts w:ascii="Times New Roman" w:hAnsi="Times New Roman"/>
          <w:sz w:val="24"/>
          <w:szCs w:val="24"/>
          <w:lang w:val="lv-LV"/>
        </w:rPr>
        <w:t xml:space="preserve"> “</w:t>
      </w:r>
      <w:r w:rsidRPr="001D7DEA" w:rsidR="001D7DEA">
        <w:rPr>
          <w:rFonts w:ascii="Times New Roman" w:hAnsi="Times New Roman"/>
          <w:sz w:val="24"/>
          <w:szCs w:val="24"/>
          <w:lang w:val="lv-LV"/>
        </w:rPr>
        <w:t xml:space="preserve">Par Komisijas Īstenošanas regulu (ES), ar ko nosaka galīgo kompensācijas maksājumu tādu Ķīnas Tautas Republikas izcelsmes jaunu akumulatoru baterijas </w:t>
      </w:r>
      <w:proofErr w:type="spellStart"/>
      <w:r w:rsidRPr="001D7DEA" w:rsidR="001D7DEA">
        <w:rPr>
          <w:rFonts w:ascii="Times New Roman" w:hAnsi="Times New Roman"/>
          <w:sz w:val="24"/>
          <w:szCs w:val="24"/>
          <w:lang w:val="lv-LV"/>
        </w:rPr>
        <w:t>elektrotransportlīdzekļu</w:t>
      </w:r>
      <w:proofErr w:type="spellEnd"/>
      <w:r w:rsidRPr="001D7DEA" w:rsidR="001D7DEA">
        <w:rPr>
          <w:rFonts w:ascii="Times New Roman" w:hAnsi="Times New Roman"/>
          <w:sz w:val="24"/>
          <w:szCs w:val="24"/>
          <w:lang w:val="lv-LV"/>
        </w:rPr>
        <w:t xml:space="preserve"> importam, kas paredzēti cilvēku pārvadāšanai</w:t>
      </w:r>
      <w:r w:rsidRPr="00C91640">
        <w:rPr>
          <w:rFonts w:ascii="Times New Roman" w:hAnsi="Times New Roman"/>
          <w:sz w:val="24"/>
          <w:szCs w:val="24"/>
          <w:lang w:val="lv-LV"/>
        </w:rPr>
        <w:t>” (AMpoz_</w:t>
      </w:r>
      <w:r w:rsidRPr="001D7DEA" w:rsidR="001D7DEA">
        <w:rPr>
          <w:rFonts w:ascii="Times New Roman" w:hAnsi="Times New Roman"/>
          <w:sz w:val="24"/>
          <w:szCs w:val="24"/>
          <w:lang w:val="lv-LV"/>
        </w:rPr>
        <w:t>2409</w:t>
      </w:r>
      <w:r w:rsidRPr="00C91640">
        <w:rPr>
          <w:rFonts w:ascii="Times New Roman" w:hAnsi="Times New Roman"/>
          <w:sz w:val="24"/>
          <w:szCs w:val="24"/>
          <w:lang w:val="lv-LV"/>
        </w:rPr>
        <w:t xml:space="preserve">2024) uz </w:t>
      </w:r>
      <w:r w:rsidR="001D7DEA">
        <w:rPr>
          <w:rFonts w:ascii="Times New Roman" w:hAnsi="Times New Roman"/>
          <w:sz w:val="24"/>
          <w:szCs w:val="24"/>
          <w:lang w:val="lv-LV"/>
        </w:rPr>
        <w:t>7</w:t>
      </w:r>
      <w:r w:rsidRPr="00C91640">
        <w:rPr>
          <w:rFonts w:ascii="Times New Roman" w:hAnsi="Times New Roman"/>
          <w:sz w:val="24"/>
          <w:szCs w:val="24"/>
          <w:lang w:val="lv-LV"/>
        </w:rPr>
        <w:t xml:space="preserve"> lpp. – </w:t>
      </w:r>
      <w:r w:rsidRPr="00C91640">
        <w:rPr>
          <w:rFonts w:ascii="Times New Roman" w:hAnsi="Times New Roman" w:eastAsia="Arial"/>
          <w:kern w:val="2"/>
          <w:sz w:val="24"/>
          <w:szCs w:val="24"/>
          <w:lang w:val="lv-LV"/>
        </w:rPr>
        <w:t>IEROBEŽOTA PIEEJAMĪBA</w:t>
      </w:r>
      <w:r w:rsidRPr="00C91640">
        <w:rPr>
          <w:rFonts w:ascii="Times New Roman" w:hAnsi="Times New Roman" w:eastAsia="Times New Roman"/>
          <w:sz w:val="24"/>
          <w:szCs w:val="24"/>
          <w:lang w:val="lv-LV"/>
        </w:rPr>
        <w:t>;</w:t>
      </w:r>
    </w:p>
    <w:p w:rsidR="00DB7C08" w:rsidP="00DB7C08" w:rsidRDefault="00DB7C08" w14:paraId="01436620" w14:textId="73A83351">
      <w:pPr>
        <w:pStyle w:val="BodyText"/>
        <w:widowControl/>
        <w:numPr>
          <w:ilvl w:val="0"/>
          <w:numId w:val="1"/>
        </w:numPr>
        <w:shd w:val="clear" w:color="auto" w:fill="FFFFFF"/>
        <w:suppressAutoHyphens w:val="false"/>
        <w:snapToGrid w:val="false"/>
        <w:spacing w:after="0"/>
        <w:jc w:val="both"/>
        <w:rPr>
          <w:lang w:val="lv-LV"/>
        </w:rPr>
      </w:pPr>
      <w:r w:rsidRPr="00C91640">
        <w:rPr>
          <w:iCs/>
          <w:lang w:val="lv-LV"/>
        </w:rPr>
        <w:t>Ministru</w:t>
      </w:r>
      <w:r w:rsidRPr="00C91640">
        <w:rPr>
          <w:lang w:val="lv-LV"/>
        </w:rPr>
        <w:t xml:space="preserve"> kabineta sēdes </w:t>
      </w:r>
      <w:proofErr w:type="spellStart"/>
      <w:r w:rsidRPr="00C91640">
        <w:rPr>
          <w:lang w:val="lv-LV"/>
        </w:rPr>
        <w:t>protokollēmuma</w:t>
      </w:r>
      <w:proofErr w:type="spellEnd"/>
      <w:r w:rsidRPr="00C91640">
        <w:rPr>
          <w:lang w:val="lv-LV"/>
        </w:rPr>
        <w:t xml:space="preserve"> projekts “</w:t>
      </w:r>
      <w:r w:rsidR="00A54976">
        <w:rPr>
          <w:lang w:val="lv-LV"/>
        </w:rPr>
        <w:t>Latvijas Republikas n</w:t>
      </w:r>
      <w:r w:rsidRPr="00C91640" w:rsidR="00A54976">
        <w:rPr>
          <w:lang w:val="lv-LV"/>
        </w:rPr>
        <w:t>acionāl</w:t>
      </w:r>
      <w:r w:rsidR="00A54976">
        <w:rPr>
          <w:lang w:val="lv-LV"/>
        </w:rPr>
        <w:t>ā</w:t>
      </w:r>
      <w:r w:rsidRPr="00C91640" w:rsidR="00A54976">
        <w:rPr>
          <w:lang w:val="lv-LV"/>
        </w:rPr>
        <w:t xml:space="preserve"> pozīcij</w:t>
      </w:r>
      <w:r w:rsidR="00A54976">
        <w:rPr>
          <w:lang w:val="lv-LV"/>
        </w:rPr>
        <w:t>a</w:t>
      </w:r>
      <w:r w:rsidRPr="00C91640" w:rsidR="00A54976">
        <w:rPr>
          <w:lang w:val="lv-LV"/>
        </w:rPr>
        <w:t xml:space="preserve"> Nr.</w:t>
      </w:r>
      <w:r w:rsidR="00A54976">
        <w:rPr>
          <w:lang w:val="lv-LV"/>
        </w:rPr>
        <w:t xml:space="preserve"> 2</w:t>
      </w:r>
      <w:r w:rsidRPr="00C91640" w:rsidR="00A54976">
        <w:rPr>
          <w:lang w:val="lv-LV"/>
        </w:rPr>
        <w:t xml:space="preserve"> “</w:t>
      </w:r>
      <w:r w:rsidRPr="001D7DEA" w:rsidR="00A54976">
        <w:rPr>
          <w:lang w:val="lv-LV"/>
        </w:rPr>
        <w:t xml:space="preserve">Par Komisijas Īstenošanas regulu (ES), ar ko nosaka galīgo kompensācijas maksājumu tādu Ķīnas Tautas Republikas izcelsmes jaunu akumulatoru baterijas </w:t>
      </w:r>
      <w:proofErr w:type="spellStart"/>
      <w:r w:rsidRPr="001D7DEA" w:rsidR="00A54976">
        <w:rPr>
          <w:lang w:val="lv-LV"/>
        </w:rPr>
        <w:t>elektrotransportlīdzekļu</w:t>
      </w:r>
      <w:proofErr w:type="spellEnd"/>
      <w:r w:rsidRPr="001D7DEA" w:rsidR="00A54976">
        <w:rPr>
          <w:lang w:val="lv-LV"/>
        </w:rPr>
        <w:t xml:space="preserve"> importam, kas paredzēti cilvēku pārvadāšanai</w:t>
      </w:r>
      <w:r w:rsidRPr="00C91640" w:rsidR="00A54976">
        <w:rPr>
          <w:lang w:val="lv-LV"/>
        </w:rPr>
        <w:t>”</w:t>
      </w:r>
      <w:r w:rsidRPr="00C91640">
        <w:rPr>
          <w:lang w:val="lv-LV"/>
        </w:rPr>
        <w:t>” (AMprot_</w:t>
      </w:r>
      <w:r w:rsidR="001D7DEA">
        <w:rPr>
          <w:lang w:val="lv-LV"/>
        </w:rPr>
        <w:t>2409</w:t>
      </w:r>
      <w:r w:rsidRPr="00C91640">
        <w:rPr>
          <w:lang w:val="lv-LV"/>
        </w:rPr>
        <w:t>2024) uz 1 lpp.</w:t>
      </w:r>
      <w:r>
        <w:rPr>
          <w:lang w:val="lv-LV"/>
        </w:rPr>
        <w:t xml:space="preserve"> </w:t>
      </w:r>
    </w:p>
    <w:p w:rsidR="001D7DEA" w:rsidP="001D7DEA" w:rsidRDefault="001D7DEA" w14:paraId="09924F19" w14:textId="4CF130DF">
      <w:pPr>
        <w:pStyle w:val="BodyText"/>
        <w:widowControl/>
        <w:shd w:val="clear" w:color="auto" w:fill="FFFFFF"/>
        <w:suppressAutoHyphens w:val="false"/>
        <w:snapToGrid w:val="false"/>
        <w:spacing w:after="0"/>
        <w:jc w:val="both"/>
        <w:rPr>
          <w:lang w:val="lv-LV"/>
        </w:rPr>
      </w:pPr>
    </w:p>
    <w:p w:rsidRPr="00EA7A81" w:rsidR="001D7DEA" w:rsidP="001D7DEA" w:rsidRDefault="001D7DEA" w14:paraId="5BECBD17" w14:textId="77777777">
      <w:pPr>
        <w:pStyle w:val="BodyText"/>
        <w:widowControl/>
        <w:shd w:val="clear" w:color="auto" w:fill="FFFFFF"/>
        <w:suppressAutoHyphens w:val="false"/>
        <w:snapToGrid w:val="false"/>
        <w:spacing w:after="0"/>
        <w:jc w:val="both"/>
        <w:rPr>
          <w:lang w:val="lv-LV"/>
        </w:rPr>
      </w:pPr>
    </w:p>
    <w:p w:rsidRPr="00C91640" w:rsidR="00DB7C08" w:rsidP="001D7DEA" w:rsidRDefault="00DB7C08" w14:paraId="649E632F" w14:textId="77777777">
      <w:pPr>
        <w:pStyle w:val="BodyText"/>
        <w:widowControl/>
        <w:shd w:val="clear" w:color="auto" w:fill="FFFFFF"/>
        <w:suppressAutoHyphens w:val="false"/>
        <w:snapToGrid w:val="false"/>
        <w:spacing w:after="0"/>
        <w:jc w:val="both"/>
        <w:rPr>
          <w:lang w:val="lv-LV"/>
        </w:rPr>
      </w:pPr>
    </w:p>
    <w:p w:rsidR="001D7DEA" w:rsidP="001D7DEA" w:rsidRDefault="001D7DEA" w14:paraId="58D8ED19" w14:textId="77777777">
      <w:pPr>
        <w:tabs>
          <w:tab w:val="right" w:pos="9071"/>
        </w:tabs>
        <w:spacing w:after="0" w:line="240" w:lineRule="auto"/>
        <w:jc w:val="both"/>
        <w:rPr>
          <w:rFonts w:ascii="Times New Roman" w:hAnsi="Times New Roman" w:eastAsia="Times New Roman"/>
          <w:sz w:val="24"/>
          <w:szCs w:val="24"/>
        </w:rPr>
      </w:pPr>
      <w:proofErr w:type="spellStart"/>
      <w:r>
        <w:rPr>
          <w:rFonts w:ascii="Times New Roman" w:hAnsi="Times New Roman" w:eastAsia="Times New Roman"/>
          <w:sz w:val="24"/>
          <w:szCs w:val="24"/>
        </w:rPr>
        <w:t>Finanšu</w:t>
      </w:r>
      <w:proofErr w:type="spellEnd"/>
      <w:r>
        <w:rPr>
          <w:rFonts w:ascii="Times New Roman" w:hAnsi="Times New Roman" w:eastAsia="Times New Roman"/>
          <w:sz w:val="24"/>
          <w:szCs w:val="24"/>
        </w:rPr>
        <w:t xml:space="preserve"> </w:t>
      </w:r>
      <w:proofErr w:type="spellStart"/>
      <w:r>
        <w:rPr>
          <w:rFonts w:ascii="Times New Roman" w:hAnsi="Times New Roman" w:eastAsia="Times New Roman"/>
          <w:sz w:val="24"/>
          <w:szCs w:val="24"/>
        </w:rPr>
        <w:t>ministrs</w:t>
      </w:r>
      <w:proofErr w:type="spellEnd"/>
      <w:r>
        <w:rPr>
          <w:rFonts w:ascii="Times New Roman" w:hAnsi="Times New Roman" w:eastAsia="Times New Roman"/>
          <w:sz w:val="24"/>
          <w:szCs w:val="24"/>
        </w:rPr>
        <w:t>,</w:t>
      </w:r>
    </w:p>
    <w:p w:rsidRPr="008B6B32" w:rsidR="001D7DEA" w:rsidP="001D7DEA" w:rsidRDefault="001D7DEA" w14:paraId="150CB43F" w14:textId="77777777">
      <w:pPr>
        <w:tabs>
          <w:tab w:val="right" w:pos="9071"/>
        </w:tabs>
        <w:spacing w:after="0" w:line="240" w:lineRule="auto"/>
        <w:jc w:val="both"/>
        <w:rPr>
          <w:rFonts w:ascii="Times New Roman" w:hAnsi="Times New Roman" w:eastAsia="Times New Roman"/>
          <w:sz w:val="24"/>
          <w:szCs w:val="24"/>
        </w:rPr>
      </w:pPr>
      <w:proofErr w:type="spellStart"/>
      <w:r>
        <w:rPr>
          <w:rFonts w:ascii="Times New Roman" w:hAnsi="Times New Roman" w:eastAsia="Times New Roman"/>
          <w:sz w:val="24"/>
          <w:szCs w:val="24"/>
        </w:rPr>
        <w:t>ārlietu</w:t>
      </w:r>
      <w:proofErr w:type="spellEnd"/>
      <w:r>
        <w:rPr>
          <w:rFonts w:ascii="Times New Roman" w:hAnsi="Times New Roman" w:eastAsia="Times New Roman"/>
          <w:sz w:val="24"/>
          <w:szCs w:val="24"/>
        </w:rPr>
        <w:t xml:space="preserve"> </w:t>
      </w:r>
      <w:proofErr w:type="spellStart"/>
      <w:r>
        <w:rPr>
          <w:rFonts w:ascii="Times New Roman" w:hAnsi="Times New Roman" w:eastAsia="Times New Roman"/>
          <w:sz w:val="24"/>
          <w:szCs w:val="24"/>
        </w:rPr>
        <w:t>ministres</w:t>
      </w:r>
      <w:proofErr w:type="spellEnd"/>
      <w:r>
        <w:rPr>
          <w:rFonts w:ascii="Times New Roman" w:hAnsi="Times New Roman" w:eastAsia="Times New Roman"/>
          <w:sz w:val="24"/>
          <w:szCs w:val="24"/>
        </w:rPr>
        <w:t xml:space="preserve"> </w:t>
      </w:r>
      <w:proofErr w:type="spellStart"/>
      <w:r>
        <w:rPr>
          <w:rFonts w:ascii="Times New Roman" w:hAnsi="Times New Roman" w:eastAsia="Times New Roman"/>
          <w:sz w:val="24"/>
          <w:szCs w:val="24"/>
        </w:rPr>
        <w:t>p.i.</w:t>
      </w:r>
      <w:proofErr w:type="spellEnd"/>
      <w:r w:rsidRPr="0078353F">
        <w:rPr>
          <w:rFonts w:ascii="Times New Roman" w:hAnsi="Times New Roman" w:eastAsia="Times New Roman"/>
          <w:sz w:val="24"/>
          <w:szCs w:val="24"/>
        </w:rPr>
        <w:tab/>
        <w:t xml:space="preserve">Arvils </w:t>
      </w:r>
      <w:proofErr w:type="spellStart"/>
      <w:r w:rsidRPr="0078353F">
        <w:rPr>
          <w:rFonts w:ascii="Times New Roman" w:hAnsi="Times New Roman" w:eastAsia="Times New Roman"/>
          <w:sz w:val="24"/>
          <w:szCs w:val="24"/>
        </w:rPr>
        <w:t>Ašeradens</w:t>
      </w:r>
      <w:proofErr w:type="spellEnd"/>
      <w:r w:rsidRPr="008B6B32" w:rsidDel="008B6B32">
        <w:rPr>
          <w:rFonts w:ascii="Times New Roman" w:hAnsi="Times New Roman" w:eastAsia="Times New Roman"/>
          <w:sz w:val="24"/>
          <w:szCs w:val="24"/>
        </w:rPr>
        <w:t xml:space="preserve"> </w:t>
      </w:r>
    </w:p>
    <w:p w:rsidR="000C3CAE" w:rsidP="00DB7C08" w:rsidRDefault="000C3CAE" w14:paraId="7D2604F2" w14:textId="3698A0AA">
      <w:pPr>
        <w:tabs>
          <w:tab w:val="left" w:pos="180"/>
        </w:tabs>
        <w:spacing w:after="0" w:line="240" w:lineRule="auto"/>
        <w:rPr>
          <w:rFonts w:ascii="Times New Roman" w:hAnsi="Times New Roman"/>
          <w:bCs/>
          <w:sz w:val="24"/>
          <w:szCs w:val="28"/>
          <w:lang w:val="lv-LV"/>
        </w:rPr>
      </w:pPr>
    </w:p>
    <w:p w:rsidR="000C3CAE" w:rsidP="00DB7C08" w:rsidRDefault="000C3CAE" w14:paraId="18587134" w14:textId="13FB8A65">
      <w:pPr>
        <w:tabs>
          <w:tab w:val="left" w:pos="180"/>
        </w:tabs>
        <w:spacing w:after="0" w:line="240" w:lineRule="auto"/>
        <w:rPr>
          <w:rFonts w:ascii="Times New Roman" w:hAnsi="Times New Roman"/>
          <w:bCs/>
          <w:sz w:val="24"/>
          <w:szCs w:val="28"/>
          <w:lang w:val="lv-LV"/>
        </w:rPr>
      </w:pPr>
    </w:p>
    <w:p w:rsidR="000C3CAE" w:rsidP="00DB7C08" w:rsidRDefault="000C3CAE" w14:paraId="33F90881" w14:textId="73C7FF19">
      <w:pPr>
        <w:tabs>
          <w:tab w:val="left" w:pos="180"/>
        </w:tabs>
        <w:spacing w:after="0" w:line="240" w:lineRule="auto"/>
        <w:rPr>
          <w:rFonts w:ascii="Times New Roman" w:hAnsi="Times New Roman"/>
          <w:bCs/>
          <w:sz w:val="24"/>
          <w:szCs w:val="28"/>
          <w:lang w:val="lv-LV"/>
        </w:rPr>
      </w:pPr>
    </w:p>
    <w:p w:rsidR="000C3CAE" w:rsidP="00DB7C08" w:rsidRDefault="000C3CAE" w14:paraId="5A9251CC" w14:textId="3A58F8B8">
      <w:pPr>
        <w:tabs>
          <w:tab w:val="left" w:pos="180"/>
        </w:tabs>
        <w:spacing w:after="0" w:line="240" w:lineRule="auto"/>
        <w:rPr>
          <w:rFonts w:ascii="Times New Roman" w:hAnsi="Times New Roman"/>
          <w:bCs/>
          <w:sz w:val="24"/>
          <w:szCs w:val="28"/>
          <w:lang w:val="lv-LV"/>
        </w:rPr>
      </w:pPr>
    </w:p>
    <w:p w:rsidR="00AB152F" w:rsidP="00DB7C08" w:rsidRDefault="00AB152F" w14:paraId="5787FD07" w14:textId="1702EC88">
      <w:pPr>
        <w:tabs>
          <w:tab w:val="left" w:pos="180"/>
        </w:tabs>
        <w:spacing w:after="0" w:line="240" w:lineRule="auto"/>
        <w:rPr>
          <w:rFonts w:ascii="Times New Roman" w:hAnsi="Times New Roman"/>
          <w:bCs/>
          <w:sz w:val="24"/>
          <w:szCs w:val="28"/>
          <w:lang w:val="lv-LV"/>
        </w:rPr>
      </w:pPr>
    </w:p>
    <w:p w:rsidR="00AB152F" w:rsidP="00DB7C08" w:rsidRDefault="00AB152F" w14:paraId="6638E1F7" w14:textId="2F41A24A">
      <w:pPr>
        <w:tabs>
          <w:tab w:val="left" w:pos="180"/>
        </w:tabs>
        <w:spacing w:after="0" w:line="240" w:lineRule="auto"/>
        <w:rPr>
          <w:rFonts w:ascii="Times New Roman" w:hAnsi="Times New Roman"/>
          <w:bCs/>
          <w:sz w:val="24"/>
          <w:szCs w:val="28"/>
          <w:lang w:val="lv-LV"/>
        </w:rPr>
      </w:pPr>
    </w:p>
    <w:p w:rsidR="00AB152F" w:rsidP="00DB7C08" w:rsidRDefault="00AB152F" w14:paraId="03FBB765" w14:textId="6AB74E3E">
      <w:pPr>
        <w:tabs>
          <w:tab w:val="left" w:pos="180"/>
        </w:tabs>
        <w:spacing w:after="0" w:line="240" w:lineRule="auto"/>
        <w:rPr>
          <w:rFonts w:ascii="Times New Roman" w:hAnsi="Times New Roman"/>
          <w:bCs/>
          <w:sz w:val="24"/>
          <w:szCs w:val="28"/>
          <w:lang w:val="lv-LV"/>
        </w:rPr>
      </w:pPr>
    </w:p>
    <w:p w:rsidR="00AB152F" w:rsidP="00DB7C08" w:rsidRDefault="00AB152F" w14:paraId="15419557" w14:textId="100AE4E7">
      <w:pPr>
        <w:tabs>
          <w:tab w:val="left" w:pos="180"/>
        </w:tabs>
        <w:spacing w:after="0" w:line="240" w:lineRule="auto"/>
        <w:rPr>
          <w:rFonts w:ascii="Times New Roman" w:hAnsi="Times New Roman"/>
          <w:bCs/>
          <w:sz w:val="24"/>
          <w:szCs w:val="28"/>
          <w:lang w:val="lv-LV"/>
        </w:rPr>
      </w:pPr>
    </w:p>
    <w:p w:rsidR="00AB152F" w:rsidP="00DB7C08" w:rsidRDefault="00AB152F" w14:paraId="0CFC3189" w14:textId="4205106A">
      <w:pPr>
        <w:tabs>
          <w:tab w:val="left" w:pos="180"/>
        </w:tabs>
        <w:spacing w:after="0" w:line="240" w:lineRule="auto"/>
        <w:rPr>
          <w:rFonts w:ascii="Times New Roman" w:hAnsi="Times New Roman"/>
          <w:bCs/>
          <w:sz w:val="24"/>
          <w:szCs w:val="28"/>
          <w:lang w:val="lv-LV"/>
        </w:rPr>
      </w:pPr>
    </w:p>
    <w:p w:rsidR="00AB152F" w:rsidP="00DB7C08" w:rsidRDefault="00AB152F" w14:paraId="57537C76" w14:textId="43F71DD1">
      <w:pPr>
        <w:tabs>
          <w:tab w:val="left" w:pos="180"/>
        </w:tabs>
        <w:spacing w:after="0" w:line="240" w:lineRule="auto"/>
        <w:rPr>
          <w:rFonts w:ascii="Times New Roman" w:hAnsi="Times New Roman"/>
          <w:bCs/>
          <w:sz w:val="24"/>
          <w:szCs w:val="28"/>
          <w:lang w:val="lv-LV"/>
        </w:rPr>
      </w:pPr>
    </w:p>
    <w:p w:rsidR="004F4631" w:rsidP="00DB7C08" w:rsidRDefault="004F4631" w14:paraId="7A3FA567" w14:textId="095EC632">
      <w:pPr>
        <w:tabs>
          <w:tab w:val="left" w:pos="180"/>
        </w:tabs>
        <w:spacing w:after="0" w:line="240" w:lineRule="auto"/>
        <w:rPr>
          <w:rFonts w:ascii="Times New Roman" w:hAnsi="Times New Roman"/>
          <w:bCs/>
          <w:sz w:val="24"/>
          <w:szCs w:val="28"/>
          <w:lang w:val="lv-LV"/>
        </w:rPr>
      </w:pPr>
    </w:p>
    <w:p w:rsidR="004F4631" w:rsidP="00DB7C08" w:rsidRDefault="004F4631" w14:paraId="13E62437" w14:textId="7F08005C">
      <w:pPr>
        <w:tabs>
          <w:tab w:val="left" w:pos="180"/>
        </w:tabs>
        <w:spacing w:after="0" w:line="240" w:lineRule="auto"/>
        <w:rPr>
          <w:rFonts w:ascii="Times New Roman" w:hAnsi="Times New Roman"/>
          <w:bCs/>
          <w:sz w:val="24"/>
          <w:szCs w:val="28"/>
          <w:lang w:val="lv-LV"/>
        </w:rPr>
      </w:pPr>
    </w:p>
    <w:p w:rsidR="004F4631" w:rsidP="00DB7C08" w:rsidRDefault="004F4631" w14:paraId="514217EB" w14:textId="6F9C6431">
      <w:pPr>
        <w:tabs>
          <w:tab w:val="left" w:pos="180"/>
        </w:tabs>
        <w:spacing w:after="0" w:line="240" w:lineRule="auto"/>
        <w:rPr>
          <w:rFonts w:ascii="Times New Roman" w:hAnsi="Times New Roman"/>
          <w:bCs/>
          <w:sz w:val="24"/>
          <w:szCs w:val="28"/>
          <w:lang w:val="lv-LV"/>
        </w:rPr>
      </w:pPr>
    </w:p>
    <w:p w:rsidR="004F4631" w:rsidP="00DB7C08" w:rsidRDefault="004F4631" w14:paraId="5DBC9320" w14:textId="26651F0C">
      <w:pPr>
        <w:tabs>
          <w:tab w:val="left" w:pos="180"/>
        </w:tabs>
        <w:spacing w:after="0" w:line="240" w:lineRule="auto"/>
        <w:rPr>
          <w:rFonts w:ascii="Times New Roman" w:hAnsi="Times New Roman"/>
          <w:bCs/>
          <w:sz w:val="24"/>
          <w:szCs w:val="28"/>
          <w:lang w:val="lv-LV"/>
        </w:rPr>
      </w:pPr>
    </w:p>
    <w:p w:rsidR="004F4631" w:rsidP="00DB7C08" w:rsidRDefault="004F4631" w14:paraId="1064E2D5" w14:textId="77777777">
      <w:pPr>
        <w:tabs>
          <w:tab w:val="left" w:pos="180"/>
        </w:tabs>
        <w:spacing w:after="0" w:line="240" w:lineRule="auto"/>
        <w:rPr>
          <w:rFonts w:ascii="Times New Roman" w:hAnsi="Times New Roman"/>
          <w:bCs/>
          <w:sz w:val="24"/>
          <w:szCs w:val="28"/>
          <w:lang w:val="lv-LV"/>
        </w:rPr>
      </w:pPr>
    </w:p>
    <w:p w:rsidR="00AB152F" w:rsidP="00DB7C08" w:rsidRDefault="00AB152F" w14:paraId="3622C2EF" w14:textId="77777777">
      <w:pPr>
        <w:tabs>
          <w:tab w:val="left" w:pos="180"/>
        </w:tabs>
        <w:spacing w:after="0" w:line="240" w:lineRule="auto"/>
        <w:rPr>
          <w:rFonts w:ascii="Times New Roman" w:hAnsi="Times New Roman"/>
          <w:bCs/>
          <w:sz w:val="24"/>
          <w:szCs w:val="28"/>
          <w:lang w:val="lv-LV"/>
        </w:rPr>
      </w:pPr>
    </w:p>
    <w:p w:rsidR="00DB7C08" w:rsidP="00DB7C08" w:rsidRDefault="00DB7C08" w14:paraId="45350F68" w14:textId="77777777">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Celmiņš, 67016482</w:t>
      </w:r>
    </w:p>
    <w:p w:rsidRPr="001D7DEA" w:rsidR="00DB7C08" w:rsidP="001D7DEA" w:rsidRDefault="00DB7C08" w14:paraId="52782A88" w14:textId="090E6287">
      <w:pPr>
        <w:tabs>
          <w:tab w:val="left" w:pos="180"/>
        </w:tabs>
        <w:spacing w:after="0" w:line="240" w:lineRule="auto"/>
        <w:rPr>
          <w:sz w:val="20"/>
          <w:szCs w:val="20"/>
          <w:lang w:val="lv-LV"/>
        </w:rPr>
      </w:pPr>
      <w:r>
        <w:rPr>
          <w:rFonts w:ascii="Times New Roman" w:hAnsi="Times New Roman"/>
          <w:bCs/>
          <w:sz w:val="20"/>
          <w:szCs w:val="20"/>
          <w:lang w:val="lv-LV"/>
        </w:rPr>
        <w:t xml:space="preserve">PeterisPauls.Celmins@mfa.gov.lv </w:t>
      </w:r>
    </w:p>
    <w:sectPr w:rsidRPr="001D7DEA" w:rsidR="00DB7C08" w:rsidSect="00DB7C08">
      <w:footerReference r:id="rId8" w:type="default"/>
      <w:headerReference r:id="rId9" w:type="first"/>
      <w:footerReference r:id="rId10" w:type="first"/>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10505" w14:textId="77777777" w:rsidR="005434F1" w:rsidRDefault="005434F1">
      <w:pPr>
        <w:spacing w:after="0" w:line="240" w:lineRule="auto"/>
      </w:pPr>
      <w:r>
        <w:separator/>
      </w:r>
    </w:p>
  </w:endnote>
  <w:endnote w:type="continuationSeparator" w:id="0">
    <w:p w14:paraId="6CA2639E" w14:textId="77777777" w:rsidR="005434F1" w:rsidRDefault="00543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8E3D" w14:textId="6EEDDC8B" w:rsidR="008401B7" w:rsidRPr="008401B7" w:rsidRDefault="00DB7C08" w:rsidP="008401B7">
    <w:pPr>
      <w:pStyle w:val="Footer"/>
      <w:suppressLineNumbers/>
      <w:tabs>
        <w:tab w:val="center" w:pos="4818"/>
        <w:tab w:val="right" w:pos="9637"/>
      </w:tabs>
      <w:suppressAutoHyphens/>
      <w:jc w:val="both"/>
      <w:rPr>
        <w:rFonts w:ascii="Times New Roman" w:eastAsia="Arial" w:hAnsi="Times New Roman"/>
        <w:kern w:val="1"/>
        <w:sz w:val="20"/>
        <w:szCs w:val="20"/>
      </w:rPr>
    </w:pPr>
    <w:r w:rsidRPr="008401B7">
      <w:rPr>
        <w:rFonts w:ascii="Times New Roman" w:eastAsia="Arial" w:hAnsi="Times New Roman"/>
        <w:kern w:val="1"/>
        <w:sz w:val="20"/>
        <w:szCs w:val="20"/>
      </w:rPr>
      <w:t>AM</w:t>
    </w:r>
    <w:r>
      <w:rPr>
        <w:rFonts w:ascii="Times New Roman" w:eastAsia="Arial" w:hAnsi="Times New Roman"/>
        <w:kern w:val="1"/>
        <w:sz w:val="20"/>
        <w:szCs w:val="20"/>
      </w:rPr>
      <w:t>pav</w:t>
    </w:r>
    <w:r w:rsidRPr="008401B7">
      <w:rPr>
        <w:rFonts w:ascii="Times New Roman" w:eastAsia="Arial" w:hAnsi="Times New Roman"/>
        <w:kern w:val="1"/>
        <w:sz w:val="20"/>
        <w:szCs w:val="20"/>
      </w:rPr>
      <w:t>_</w:t>
    </w:r>
    <w:r w:rsidR="00603401">
      <w:rPr>
        <w:rFonts w:ascii="Times New Roman" w:eastAsia="Arial" w:hAnsi="Times New Roman"/>
        <w:kern w:val="1"/>
        <w:sz w:val="20"/>
        <w:szCs w:val="20"/>
      </w:rPr>
      <w:t>2409</w:t>
    </w:r>
    <w:r w:rsidRPr="008401B7">
      <w:rPr>
        <w:rFonts w:ascii="Times New Roman" w:eastAsia="Arial" w:hAnsi="Times New Roman"/>
        <w:kern w:val="1"/>
        <w:sz w:val="20"/>
        <w:szCs w:val="20"/>
      </w:rPr>
      <w:t>2024</w:t>
    </w:r>
    <w:r>
      <w:rPr>
        <w:rFonts w:ascii="Times New Roman" w:eastAsia="Arial" w:hAnsi="Times New Roman"/>
        <w:kern w:val="1"/>
        <w:sz w:val="20"/>
        <w:szCs w:val="20"/>
      </w:rPr>
      <w:t>;</w:t>
    </w:r>
    <w:r w:rsidRPr="008401B7">
      <w:rPr>
        <w:rFonts w:ascii="Times New Roman" w:eastAsia="Arial" w:hAnsi="Times New Roman"/>
        <w:kern w:val="1"/>
        <w:sz w:val="20"/>
        <w:szCs w:val="20"/>
      </w:rPr>
      <w:t xml:space="preserve"> Par</w:t>
    </w:r>
    <w:r>
      <w:rPr>
        <w:rFonts w:ascii="Times New Roman" w:eastAsia="Arial" w:hAnsi="Times New Roman"/>
        <w:kern w:val="1"/>
        <w:sz w:val="20"/>
        <w:szCs w:val="20"/>
      </w:rPr>
      <w:t xml:space="preserve"> </w:t>
    </w:r>
    <w:proofErr w:type="spellStart"/>
    <w:r>
      <w:rPr>
        <w:rFonts w:ascii="Times New Roman" w:eastAsia="Arial" w:hAnsi="Times New Roman"/>
        <w:kern w:val="1"/>
        <w:sz w:val="20"/>
        <w:szCs w:val="20"/>
      </w:rPr>
      <w:t>Latvijas</w:t>
    </w:r>
    <w:proofErr w:type="spellEnd"/>
    <w:r>
      <w:rPr>
        <w:rFonts w:ascii="Times New Roman" w:eastAsia="Arial" w:hAnsi="Times New Roman"/>
        <w:kern w:val="1"/>
        <w:sz w:val="20"/>
        <w:szCs w:val="20"/>
      </w:rPr>
      <w:t xml:space="preserve"> </w:t>
    </w:r>
    <w:proofErr w:type="spellStart"/>
    <w:r>
      <w:rPr>
        <w:rFonts w:ascii="Times New Roman" w:eastAsia="Arial" w:hAnsi="Times New Roman"/>
        <w:kern w:val="1"/>
        <w:sz w:val="20"/>
        <w:szCs w:val="20"/>
      </w:rPr>
      <w:t>Republikas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nacionālo</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pozīciju</w:t>
    </w:r>
    <w:proofErr w:type="spellEnd"/>
    <w:r w:rsidRPr="008401B7">
      <w:rPr>
        <w:rFonts w:ascii="Times New Roman" w:eastAsia="Arial" w:hAnsi="Times New Roman"/>
        <w:kern w:val="1"/>
        <w:sz w:val="20"/>
        <w:szCs w:val="20"/>
      </w:rPr>
      <w:t xml:space="preserve"> Nr. </w:t>
    </w:r>
    <w:r w:rsidR="001D7DEA">
      <w:rPr>
        <w:rFonts w:ascii="Times New Roman" w:eastAsia="Arial" w:hAnsi="Times New Roman"/>
        <w:kern w:val="1"/>
        <w:sz w:val="20"/>
        <w:szCs w:val="20"/>
      </w:rPr>
      <w:t>2</w:t>
    </w:r>
    <w:r w:rsidRPr="008401B7">
      <w:rPr>
        <w:rFonts w:ascii="Times New Roman" w:eastAsia="Arial" w:hAnsi="Times New Roman"/>
        <w:kern w:val="1"/>
        <w:sz w:val="20"/>
        <w:szCs w:val="20"/>
      </w:rPr>
      <w:t xml:space="preserve"> “</w:t>
    </w:r>
    <w:r w:rsidR="00603401" w:rsidRPr="00603401">
      <w:rPr>
        <w:rFonts w:ascii="Times New Roman" w:eastAsia="Arial" w:hAnsi="Times New Roman"/>
        <w:kern w:val="1"/>
        <w:sz w:val="20"/>
        <w:szCs w:val="20"/>
      </w:rPr>
      <w:t xml:space="preserve">Par </w:t>
    </w:r>
    <w:proofErr w:type="spellStart"/>
    <w:r w:rsidR="00603401" w:rsidRPr="00603401">
      <w:rPr>
        <w:rFonts w:ascii="Times New Roman" w:eastAsia="Arial" w:hAnsi="Times New Roman"/>
        <w:kern w:val="1"/>
        <w:sz w:val="20"/>
        <w:szCs w:val="20"/>
      </w:rPr>
      <w:t>Komisijas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Īstenošanas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regulu</w:t>
    </w:r>
    <w:proofErr w:type="spellEnd"/>
    <w:r w:rsidR="00603401" w:rsidRPr="00603401">
      <w:rPr>
        <w:rFonts w:ascii="Times New Roman" w:eastAsia="Arial" w:hAnsi="Times New Roman"/>
        <w:kern w:val="1"/>
        <w:sz w:val="20"/>
        <w:szCs w:val="20"/>
      </w:rPr>
      <w:t xml:space="preserve"> (ES), </w:t>
    </w:r>
    <w:proofErr w:type="spellStart"/>
    <w:r w:rsidR="00603401" w:rsidRPr="00603401">
      <w:rPr>
        <w:rFonts w:ascii="Times New Roman" w:eastAsia="Arial" w:hAnsi="Times New Roman"/>
        <w:kern w:val="1"/>
        <w:sz w:val="20"/>
        <w:szCs w:val="20"/>
      </w:rPr>
      <w:t>ar</w:t>
    </w:r>
    <w:proofErr w:type="spellEnd"/>
    <w:r w:rsidR="00603401" w:rsidRPr="00603401">
      <w:rPr>
        <w:rFonts w:ascii="Times New Roman" w:eastAsia="Arial" w:hAnsi="Times New Roman"/>
        <w:kern w:val="1"/>
        <w:sz w:val="20"/>
        <w:szCs w:val="20"/>
      </w:rPr>
      <w:t xml:space="preserve"> ko </w:t>
    </w:r>
    <w:proofErr w:type="spellStart"/>
    <w:r w:rsidR="00603401" w:rsidRPr="00603401">
      <w:rPr>
        <w:rFonts w:ascii="Times New Roman" w:eastAsia="Arial" w:hAnsi="Times New Roman"/>
        <w:kern w:val="1"/>
        <w:sz w:val="20"/>
        <w:szCs w:val="20"/>
      </w:rPr>
      <w:t>nosaka</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galīgo</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kompensācijas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maksājumu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tādu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Ķīnas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Tautas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Republikas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izcelsmes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jaunu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akumulatoru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baterijas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elektrotransportlīdzekļu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importam</w:t>
    </w:r>
    <w:proofErr w:type="spellEnd"/>
    <w:r w:rsidR="00603401" w:rsidRPr="00603401">
      <w:rPr>
        <w:rFonts w:ascii="Times New Roman" w:eastAsia="Arial" w:hAnsi="Times New Roman"/>
        <w:kern w:val="1"/>
        <w:sz w:val="20"/>
        <w:szCs w:val="20"/>
      </w:rPr>
      <w:t xml:space="preserve">, kas </w:t>
    </w:r>
    <w:proofErr w:type="spellStart"/>
    <w:r w:rsidR="00603401" w:rsidRPr="00603401">
      <w:rPr>
        <w:rFonts w:ascii="Times New Roman" w:eastAsia="Arial" w:hAnsi="Times New Roman"/>
        <w:kern w:val="1"/>
        <w:sz w:val="20"/>
        <w:szCs w:val="20"/>
      </w:rPr>
      <w:t>paredzēti</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cilvēku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pārvadāšanai</w:t>
    </w:r>
    <w:proofErr w:type="spellEnd"/>
    <w:r w:rsidRPr="008401B7">
      <w:rPr>
        <w:rFonts w:ascii="Times New Roman" w:eastAsia="Arial" w:hAnsi="Times New Roman"/>
        <w:kern w:val="1"/>
        <w:sz w:val="20"/>
        <w:szCs w:val="20"/>
      </w:rPr>
      <w:t>”</w:t>
    </w:r>
  </w:p>
  <w:p w14:paraId="1E0A8A1C" w14:textId="77777777" w:rsidR="008401B7" w:rsidRPr="008401B7" w:rsidRDefault="00DB7C08" w:rsidP="008401B7">
    <w:pPr>
      <w:pStyle w:val="Footer"/>
      <w:jc w:val="center"/>
      <w:rPr>
        <w:rFonts w:ascii="Times New Roman" w:hAnsi="Times New Roman"/>
      </w:rPr>
    </w:pPr>
    <w:r w:rsidRPr="008401B7">
      <w:rPr>
        <w:rFonts w:ascii="Times New Roman" w:hAnsi="Times New Roman"/>
      </w:rPr>
      <w:fldChar w:fldCharType="begin"/>
    </w:r>
    <w:r w:rsidRPr="008401B7">
      <w:rPr>
        <w:rFonts w:ascii="Times New Roman" w:hAnsi="Times New Roman"/>
      </w:rPr>
      <w:instrText xml:space="preserve"> PAGE   \* MERGEFORMAT </w:instrText>
    </w:r>
    <w:r w:rsidRPr="008401B7">
      <w:rPr>
        <w:rFonts w:ascii="Times New Roman" w:hAnsi="Times New Roman"/>
      </w:rPr>
      <w:fldChar w:fldCharType="separate"/>
    </w:r>
    <w:r w:rsidRPr="008401B7">
      <w:rPr>
        <w:rFonts w:ascii="Times New Roman" w:hAnsi="Times New Roman"/>
        <w:noProof/>
      </w:rPr>
      <w:t>2</w:t>
    </w:r>
    <w:r w:rsidRPr="008401B7">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AE25" w14:textId="09F7888B" w:rsidR="008401B7" w:rsidRPr="008401B7" w:rsidRDefault="00DB7C08" w:rsidP="008401B7">
    <w:pPr>
      <w:pStyle w:val="Footer"/>
      <w:suppressLineNumbers/>
      <w:tabs>
        <w:tab w:val="center" w:pos="4818"/>
        <w:tab w:val="right" w:pos="9637"/>
      </w:tabs>
      <w:suppressAutoHyphens/>
      <w:jc w:val="both"/>
      <w:rPr>
        <w:rFonts w:ascii="Times New Roman" w:eastAsia="Arial" w:hAnsi="Times New Roman"/>
        <w:kern w:val="1"/>
        <w:sz w:val="20"/>
        <w:szCs w:val="20"/>
      </w:rPr>
    </w:pPr>
    <w:r w:rsidRPr="008401B7">
      <w:rPr>
        <w:rFonts w:ascii="Times New Roman" w:eastAsia="Arial" w:hAnsi="Times New Roman"/>
        <w:kern w:val="1"/>
        <w:sz w:val="20"/>
        <w:szCs w:val="20"/>
      </w:rPr>
      <w:t>AM</w:t>
    </w:r>
    <w:r>
      <w:rPr>
        <w:rFonts w:ascii="Times New Roman" w:eastAsia="Arial" w:hAnsi="Times New Roman"/>
        <w:kern w:val="1"/>
        <w:sz w:val="20"/>
        <w:szCs w:val="20"/>
      </w:rPr>
      <w:t>pav</w:t>
    </w:r>
    <w:r w:rsidRPr="008401B7">
      <w:rPr>
        <w:rFonts w:ascii="Times New Roman" w:eastAsia="Arial" w:hAnsi="Times New Roman"/>
        <w:kern w:val="1"/>
        <w:sz w:val="20"/>
        <w:szCs w:val="20"/>
      </w:rPr>
      <w:t>_</w:t>
    </w:r>
    <w:r w:rsidR="00603401">
      <w:rPr>
        <w:rFonts w:ascii="Times New Roman" w:eastAsia="Arial" w:hAnsi="Times New Roman"/>
        <w:kern w:val="1"/>
        <w:sz w:val="20"/>
        <w:szCs w:val="20"/>
      </w:rPr>
      <w:t>24</w:t>
    </w:r>
    <w:r w:rsidRPr="008401B7">
      <w:rPr>
        <w:rFonts w:ascii="Times New Roman" w:eastAsia="Arial" w:hAnsi="Times New Roman"/>
        <w:kern w:val="1"/>
        <w:sz w:val="20"/>
        <w:szCs w:val="20"/>
      </w:rPr>
      <w:t>0</w:t>
    </w:r>
    <w:r w:rsidR="00603401">
      <w:rPr>
        <w:rFonts w:ascii="Times New Roman" w:eastAsia="Arial" w:hAnsi="Times New Roman"/>
        <w:kern w:val="1"/>
        <w:sz w:val="20"/>
        <w:szCs w:val="20"/>
      </w:rPr>
      <w:t>9</w:t>
    </w:r>
    <w:r w:rsidRPr="008401B7">
      <w:rPr>
        <w:rFonts w:ascii="Times New Roman" w:eastAsia="Arial" w:hAnsi="Times New Roman"/>
        <w:kern w:val="1"/>
        <w:sz w:val="20"/>
        <w:szCs w:val="20"/>
      </w:rPr>
      <w:t>2024</w:t>
    </w:r>
    <w:r>
      <w:rPr>
        <w:rFonts w:ascii="Times New Roman" w:eastAsia="Arial" w:hAnsi="Times New Roman"/>
        <w:kern w:val="1"/>
        <w:sz w:val="20"/>
        <w:szCs w:val="20"/>
      </w:rPr>
      <w:t>;</w:t>
    </w:r>
    <w:r w:rsidRPr="008401B7">
      <w:rPr>
        <w:rFonts w:ascii="Times New Roman" w:eastAsia="Arial" w:hAnsi="Times New Roman"/>
        <w:kern w:val="1"/>
        <w:sz w:val="20"/>
        <w:szCs w:val="20"/>
      </w:rPr>
      <w:t xml:space="preserve"> </w:t>
    </w:r>
    <w:bookmarkStart w:id="1" w:name="_Hlk170875917"/>
    <w:r w:rsidRPr="008401B7">
      <w:rPr>
        <w:rFonts w:ascii="Times New Roman" w:eastAsia="Arial" w:hAnsi="Times New Roman"/>
        <w:kern w:val="1"/>
        <w:sz w:val="20"/>
        <w:szCs w:val="20"/>
      </w:rPr>
      <w:t xml:space="preserve">Par </w:t>
    </w:r>
    <w:proofErr w:type="spellStart"/>
    <w:r>
      <w:rPr>
        <w:rFonts w:ascii="Times New Roman" w:eastAsia="Arial" w:hAnsi="Times New Roman"/>
        <w:kern w:val="1"/>
        <w:sz w:val="20"/>
        <w:szCs w:val="20"/>
      </w:rPr>
      <w:t>Latvijas</w:t>
    </w:r>
    <w:proofErr w:type="spellEnd"/>
    <w:r>
      <w:rPr>
        <w:rFonts w:ascii="Times New Roman" w:eastAsia="Arial" w:hAnsi="Times New Roman"/>
        <w:kern w:val="1"/>
        <w:sz w:val="20"/>
        <w:szCs w:val="20"/>
      </w:rPr>
      <w:t xml:space="preserve"> </w:t>
    </w:r>
    <w:proofErr w:type="spellStart"/>
    <w:r>
      <w:rPr>
        <w:rFonts w:ascii="Times New Roman" w:eastAsia="Arial" w:hAnsi="Times New Roman"/>
        <w:kern w:val="1"/>
        <w:sz w:val="20"/>
        <w:szCs w:val="20"/>
      </w:rPr>
      <w:t>Republikas</w:t>
    </w:r>
    <w:proofErr w:type="spellEnd"/>
    <w:r>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nacionālo</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pozīciju</w:t>
    </w:r>
    <w:proofErr w:type="spellEnd"/>
    <w:r w:rsidRPr="008401B7">
      <w:rPr>
        <w:rFonts w:ascii="Times New Roman" w:eastAsia="Arial" w:hAnsi="Times New Roman"/>
        <w:kern w:val="1"/>
        <w:sz w:val="20"/>
        <w:szCs w:val="20"/>
      </w:rPr>
      <w:t xml:space="preserve"> Nr. </w:t>
    </w:r>
    <w:r w:rsidR="00603401">
      <w:rPr>
        <w:rFonts w:ascii="Times New Roman" w:eastAsia="Arial" w:hAnsi="Times New Roman"/>
        <w:kern w:val="1"/>
        <w:sz w:val="20"/>
        <w:szCs w:val="20"/>
      </w:rPr>
      <w:t>2</w:t>
    </w:r>
    <w:r w:rsidRPr="008401B7">
      <w:rPr>
        <w:rFonts w:ascii="Times New Roman" w:eastAsia="Arial" w:hAnsi="Times New Roman"/>
        <w:kern w:val="1"/>
        <w:sz w:val="20"/>
        <w:szCs w:val="20"/>
      </w:rPr>
      <w:t xml:space="preserve"> “</w:t>
    </w:r>
    <w:r w:rsidR="00603401" w:rsidRPr="00603401">
      <w:rPr>
        <w:rFonts w:ascii="Times New Roman" w:eastAsia="Arial" w:hAnsi="Times New Roman"/>
        <w:kern w:val="1"/>
        <w:sz w:val="20"/>
        <w:szCs w:val="20"/>
      </w:rPr>
      <w:t xml:space="preserve">Par </w:t>
    </w:r>
    <w:proofErr w:type="spellStart"/>
    <w:r w:rsidR="00603401" w:rsidRPr="00603401">
      <w:rPr>
        <w:rFonts w:ascii="Times New Roman" w:eastAsia="Arial" w:hAnsi="Times New Roman"/>
        <w:kern w:val="1"/>
        <w:sz w:val="20"/>
        <w:szCs w:val="20"/>
      </w:rPr>
      <w:t>Komisijas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Īstenošanas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regulu</w:t>
    </w:r>
    <w:proofErr w:type="spellEnd"/>
    <w:r w:rsidR="00603401" w:rsidRPr="00603401">
      <w:rPr>
        <w:rFonts w:ascii="Times New Roman" w:eastAsia="Arial" w:hAnsi="Times New Roman"/>
        <w:kern w:val="1"/>
        <w:sz w:val="20"/>
        <w:szCs w:val="20"/>
      </w:rPr>
      <w:t xml:space="preserve"> (ES), </w:t>
    </w:r>
    <w:proofErr w:type="spellStart"/>
    <w:r w:rsidR="00603401" w:rsidRPr="00603401">
      <w:rPr>
        <w:rFonts w:ascii="Times New Roman" w:eastAsia="Arial" w:hAnsi="Times New Roman"/>
        <w:kern w:val="1"/>
        <w:sz w:val="20"/>
        <w:szCs w:val="20"/>
      </w:rPr>
      <w:t>ar</w:t>
    </w:r>
    <w:proofErr w:type="spellEnd"/>
    <w:r w:rsidR="00603401" w:rsidRPr="00603401">
      <w:rPr>
        <w:rFonts w:ascii="Times New Roman" w:eastAsia="Arial" w:hAnsi="Times New Roman"/>
        <w:kern w:val="1"/>
        <w:sz w:val="20"/>
        <w:szCs w:val="20"/>
      </w:rPr>
      <w:t xml:space="preserve"> ko </w:t>
    </w:r>
    <w:proofErr w:type="spellStart"/>
    <w:r w:rsidR="00603401" w:rsidRPr="00603401">
      <w:rPr>
        <w:rFonts w:ascii="Times New Roman" w:eastAsia="Arial" w:hAnsi="Times New Roman"/>
        <w:kern w:val="1"/>
        <w:sz w:val="20"/>
        <w:szCs w:val="20"/>
      </w:rPr>
      <w:t>nosaka</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galīgo</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kompensācijas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maksājumu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tādu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Ķīnas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Tautas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Republikas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izcelsmes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jaunu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akumulatoru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baterijas</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elektrotransportlīdzekļu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importam</w:t>
    </w:r>
    <w:proofErr w:type="spellEnd"/>
    <w:r w:rsidR="00603401" w:rsidRPr="00603401">
      <w:rPr>
        <w:rFonts w:ascii="Times New Roman" w:eastAsia="Arial" w:hAnsi="Times New Roman"/>
        <w:kern w:val="1"/>
        <w:sz w:val="20"/>
        <w:szCs w:val="20"/>
      </w:rPr>
      <w:t xml:space="preserve">, kas </w:t>
    </w:r>
    <w:proofErr w:type="spellStart"/>
    <w:r w:rsidR="00603401" w:rsidRPr="00603401">
      <w:rPr>
        <w:rFonts w:ascii="Times New Roman" w:eastAsia="Arial" w:hAnsi="Times New Roman"/>
        <w:kern w:val="1"/>
        <w:sz w:val="20"/>
        <w:szCs w:val="20"/>
      </w:rPr>
      <w:t>paredzēti</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cilvēku</w:t>
    </w:r>
    <w:proofErr w:type="spellEnd"/>
    <w:r w:rsidR="00603401" w:rsidRPr="00603401">
      <w:rPr>
        <w:rFonts w:ascii="Times New Roman" w:eastAsia="Arial" w:hAnsi="Times New Roman"/>
        <w:kern w:val="1"/>
        <w:sz w:val="20"/>
        <w:szCs w:val="20"/>
      </w:rPr>
      <w:t xml:space="preserve"> </w:t>
    </w:r>
    <w:proofErr w:type="spellStart"/>
    <w:r w:rsidR="00603401" w:rsidRPr="00603401">
      <w:rPr>
        <w:rFonts w:ascii="Times New Roman" w:eastAsia="Arial" w:hAnsi="Times New Roman"/>
        <w:kern w:val="1"/>
        <w:sz w:val="20"/>
        <w:szCs w:val="20"/>
      </w:rPr>
      <w:t>pārvadāšanai</w:t>
    </w:r>
    <w:proofErr w:type="spellEnd"/>
    <w:r w:rsidRPr="008401B7">
      <w:rPr>
        <w:rFonts w:ascii="Times New Roman" w:eastAsia="Arial" w:hAnsi="Times New Roman"/>
        <w:kern w:val="1"/>
        <w:sz w:val="20"/>
        <w:szCs w:val="20"/>
      </w:rPr>
      <w:t>”</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9CAB7" w14:textId="77777777" w:rsidR="005434F1" w:rsidRDefault="005434F1">
      <w:pPr>
        <w:spacing w:after="0" w:line="240" w:lineRule="auto"/>
      </w:pPr>
      <w:r>
        <w:separator/>
      </w:r>
    </w:p>
  </w:footnote>
  <w:footnote w:type="continuationSeparator" w:id="0">
    <w:p w14:paraId="31305960" w14:textId="77777777" w:rsidR="005434F1" w:rsidRDefault="00543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8274E" w14:textId="04F06113" w:rsidR="008D7DBD" w:rsidRDefault="00DB7C08" w:rsidP="008D7DBD">
    <w:pPr>
      <w:pStyle w:val="Header"/>
      <w:rPr>
        <w:rFonts w:ascii="Times New Roman" w:hAnsi="Times New Roman"/>
      </w:rPr>
    </w:pPr>
    <w:r>
      <w:rPr>
        <w:noProof/>
      </w:rPr>
      <w:drawing>
        <wp:anchor distT="0" distB="0" distL="114300" distR="114300" simplePos="0" relativeHeight="251659264" behindDoc="1" locked="0" layoutInCell="1" allowOverlap="1" wp14:anchorId="11BCD575" wp14:editId="53692D01">
          <wp:simplePos x="0" y="0"/>
          <wp:positionH relativeFrom="page">
            <wp:posOffset>1217930</wp:posOffset>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1455B688" wp14:editId="534269DC">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229A9" w14:textId="77777777" w:rsidR="008D7DBD" w:rsidRDefault="00DB7C08"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5B688"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" filled="f" stroked="f">
              <v:textbox inset="0,0,0,0">
                <w:txbxContent>
                  <w:p w14:paraId="6C0229A9" w14:textId="77777777" w:rsidR="008D7DBD" w:rsidRDefault="00DB7C08"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37484EC2" wp14:editId="752DF401">
              <wp:simplePos x="0" y="0"/>
              <wp:positionH relativeFrom="page">
                <wp:posOffset>1850390</wp:posOffset>
              </wp:positionH>
              <wp:positionV relativeFrom="page">
                <wp:posOffset>1903095</wp:posOffset>
              </wp:positionV>
              <wp:extent cx="4397375" cy="1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CA0214"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ruAQMAAPs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8A8C4D5" w14:textId="77777777" w:rsidR="008D7DBD" w:rsidRDefault="009D5166" w:rsidP="008D7DBD">
    <w:pPr>
      <w:pStyle w:val="Header"/>
      <w:rPr>
        <w:rFonts w:ascii="Times New Roman" w:hAnsi="Times New Roman"/>
      </w:rPr>
    </w:pPr>
  </w:p>
  <w:p w14:paraId="7D9415FD" w14:textId="77777777" w:rsidR="008D7DBD" w:rsidRDefault="009D5166" w:rsidP="008D7DBD">
    <w:pPr>
      <w:pStyle w:val="Header"/>
      <w:rPr>
        <w:rFonts w:ascii="Times New Roman" w:hAnsi="Times New Roman"/>
      </w:rPr>
    </w:pPr>
  </w:p>
  <w:p w14:paraId="351C796E" w14:textId="77777777" w:rsidR="008D7DBD" w:rsidRDefault="009D5166" w:rsidP="008D7DBD">
    <w:pPr>
      <w:pStyle w:val="Header"/>
      <w:rPr>
        <w:rFonts w:ascii="Times New Roman" w:hAnsi="Times New Roman"/>
      </w:rPr>
    </w:pPr>
  </w:p>
  <w:p w14:paraId="206B47CE" w14:textId="77777777" w:rsidR="008D7DBD" w:rsidRDefault="009D5166" w:rsidP="008D7DBD">
    <w:pPr>
      <w:pStyle w:val="Header"/>
      <w:rPr>
        <w:rFonts w:ascii="Times New Roman" w:hAnsi="Times New Roman"/>
      </w:rPr>
    </w:pPr>
  </w:p>
  <w:p w14:paraId="4EAE7151" w14:textId="77777777" w:rsidR="008D7DBD" w:rsidRDefault="009D5166" w:rsidP="008D7DBD">
    <w:pPr>
      <w:pStyle w:val="Header"/>
      <w:rPr>
        <w:rFonts w:ascii="Times New Roman" w:hAnsi="Times New Roman"/>
      </w:rPr>
    </w:pPr>
  </w:p>
  <w:p w14:paraId="153E1535" w14:textId="77777777" w:rsidR="008D7DBD" w:rsidRDefault="009D5166" w:rsidP="008D7DBD">
    <w:pPr>
      <w:pStyle w:val="Header"/>
      <w:rPr>
        <w:rFonts w:ascii="Times New Roman" w:hAnsi="Times New Roman"/>
      </w:rPr>
    </w:pPr>
  </w:p>
  <w:p w14:paraId="09C0517F" w14:textId="77777777" w:rsidR="008D7DBD" w:rsidRDefault="009D5166" w:rsidP="008D7DBD">
    <w:pPr>
      <w:pStyle w:val="Header"/>
      <w:rPr>
        <w:rFonts w:ascii="Times New Roman" w:hAnsi="Times New Roman"/>
      </w:rPr>
    </w:pPr>
  </w:p>
  <w:p w14:paraId="3203344D" w14:textId="77777777" w:rsidR="008D7DBD" w:rsidRDefault="009D5166" w:rsidP="008D7DBD">
    <w:pPr>
      <w:pStyle w:val="Header"/>
      <w:rPr>
        <w:rFonts w:ascii="Times New Roman" w:hAnsi="Times New Roman"/>
      </w:rPr>
    </w:pPr>
  </w:p>
  <w:p w14:paraId="3FFA4C88" w14:textId="77777777" w:rsidR="008D7DBD" w:rsidRDefault="009D5166" w:rsidP="008D7DBD">
    <w:pPr>
      <w:pStyle w:val="Header"/>
      <w:rPr>
        <w:rFonts w:ascii="Times New Roman" w:hAnsi="Times New Roman"/>
      </w:rPr>
    </w:pPr>
  </w:p>
  <w:p w14:paraId="0056E017" w14:textId="77777777" w:rsidR="008D7DBD" w:rsidRPr="00815277" w:rsidRDefault="009D5166" w:rsidP="008D7DBD">
    <w:pPr>
      <w:pStyle w:val="Header"/>
      <w:rPr>
        <w:rFonts w:ascii="Times New Roman" w:hAnsi="Times New Roman"/>
      </w:rPr>
    </w:pPr>
  </w:p>
  <w:p w14:paraId="1FDF8E4D" w14:textId="77777777" w:rsidR="008D7DBD" w:rsidRDefault="009D5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049A7"/>
    <w:multiLevelType w:val="hybridMultilevel"/>
    <w:tmpl w:val="A0E4C028"/>
    <w:lvl w:ilvl="0" w:tplc="0409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08"/>
    <w:rsid w:val="00011CE3"/>
    <w:rsid w:val="000B660F"/>
    <w:rsid w:val="000C3CAE"/>
    <w:rsid w:val="00127876"/>
    <w:rsid w:val="00192259"/>
    <w:rsid w:val="001D7DEA"/>
    <w:rsid w:val="001E5C4E"/>
    <w:rsid w:val="0023388A"/>
    <w:rsid w:val="0025520C"/>
    <w:rsid w:val="002A4025"/>
    <w:rsid w:val="00310D3E"/>
    <w:rsid w:val="00367860"/>
    <w:rsid w:val="003B6003"/>
    <w:rsid w:val="00437B1A"/>
    <w:rsid w:val="00456D85"/>
    <w:rsid w:val="004C52B4"/>
    <w:rsid w:val="004F4631"/>
    <w:rsid w:val="005434F1"/>
    <w:rsid w:val="005D0D2D"/>
    <w:rsid w:val="00603401"/>
    <w:rsid w:val="00664513"/>
    <w:rsid w:val="00687DC6"/>
    <w:rsid w:val="006F3021"/>
    <w:rsid w:val="00744002"/>
    <w:rsid w:val="00770AC5"/>
    <w:rsid w:val="007C54D7"/>
    <w:rsid w:val="008951B0"/>
    <w:rsid w:val="009165CF"/>
    <w:rsid w:val="009D5166"/>
    <w:rsid w:val="009D54FA"/>
    <w:rsid w:val="00A00F42"/>
    <w:rsid w:val="00A37A1E"/>
    <w:rsid w:val="00A4140D"/>
    <w:rsid w:val="00A54976"/>
    <w:rsid w:val="00AB152F"/>
    <w:rsid w:val="00B56A47"/>
    <w:rsid w:val="00C0774A"/>
    <w:rsid w:val="00C63081"/>
    <w:rsid w:val="00D1718D"/>
    <w:rsid w:val="00D33884"/>
    <w:rsid w:val="00D44133"/>
    <w:rsid w:val="00DB7C08"/>
    <w:rsid w:val="00E05A62"/>
    <w:rsid w:val="00E27B15"/>
    <w:rsid w:val="00E416AA"/>
    <w:rsid w:val="00EC76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737DFB"/>
  <w15:chartTrackingRefBased/>
  <w15:docId w15:val="{5A1A0258-B48A-4FBD-98D3-11FBD309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C08"/>
    <w:pPr>
      <w:widowControl w:val="0"/>
      <w:spacing w:after="200" w:line="276" w:lineRule="auto"/>
    </w:pPr>
    <w:rPr>
      <w:rFonts w:ascii="Calibri" w:eastAsia="Calibri" w:hAnsi="Calibri" w:cs="Times New Roman"/>
      <w:lang w:val="en-US"/>
    </w:rPr>
  </w:style>
  <w:style w:type="paragraph" w:styleId="Heading8">
    <w:name w:val="heading 8"/>
    <w:basedOn w:val="Normal"/>
    <w:next w:val="Normal"/>
    <w:link w:val="Heading8Char"/>
    <w:unhideWhenUsed/>
    <w:qFormat/>
    <w:rsid w:val="00DB7C08"/>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DB7C08"/>
    <w:rPr>
      <w:rFonts w:ascii="Times New Roman" w:eastAsia="Times New Roman" w:hAnsi="Times New Roman" w:cs="Times New Roman"/>
      <w:b/>
      <w:bCs/>
      <w:sz w:val="28"/>
      <w:szCs w:val="24"/>
    </w:rPr>
  </w:style>
  <w:style w:type="paragraph" w:styleId="Header">
    <w:name w:val="header"/>
    <w:basedOn w:val="Normal"/>
    <w:link w:val="HeaderChar"/>
    <w:unhideWhenUsed/>
    <w:rsid w:val="00DB7C08"/>
    <w:pPr>
      <w:tabs>
        <w:tab w:val="center" w:pos="4320"/>
        <w:tab w:val="right" w:pos="8640"/>
      </w:tabs>
      <w:spacing w:after="0" w:line="240" w:lineRule="auto"/>
    </w:pPr>
  </w:style>
  <w:style w:type="character" w:customStyle="1" w:styleId="HeaderChar">
    <w:name w:val="Header Char"/>
    <w:basedOn w:val="DefaultParagraphFont"/>
    <w:link w:val="Header"/>
    <w:rsid w:val="00DB7C08"/>
    <w:rPr>
      <w:rFonts w:ascii="Calibri" w:eastAsia="Calibri" w:hAnsi="Calibri" w:cs="Times New Roman"/>
      <w:lang w:val="en-US"/>
    </w:rPr>
  </w:style>
  <w:style w:type="paragraph" w:styleId="Footer">
    <w:name w:val="footer"/>
    <w:basedOn w:val="Normal"/>
    <w:link w:val="FooterChar"/>
    <w:uiPriority w:val="99"/>
    <w:unhideWhenUsed/>
    <w:rsid w:val="00DB7C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7C08"/>
    <w:rPr>
      <w:rFonts w:ascii="Calibri" w:eastAsia="Calibri" w:hAnsi="Calibri" w:cs="Times New Roman"/>
      <w:lang w:val="en-US"/>
    </w:rPr>
  </w:style>
  <w:style w:type="paragraph" w:styleId="BodyText">
    <w:name w:val="Body Text"/>
    <w:basedOn w:val="Normal"/>
    <w:link w:val="BodyTextChar"/>
    <w:unhideWhenUsed/>
    <w:rsid w:val="00DB7C08"/>
    <w:pPr>
      <w:suppressAutoHyphens/>
      <w:spacing w:after="120" w:line="240" w:lineRule="auto"/>
    </w:pPr>
    <w:rPr>
      <w:rFonts w:ascii="Times New Roman" w:eastAsia="Arial" w:hAnsi="Times New Roman"/>
      <w:kern w:val="2"/>
      <w:sz w:val="24"/>
      <w:szCs w:val="24"/>
      <w:lang w:val="en"/>
    </w:rPr>
  </w:style>
  <w:style w:type="character" w:customStyle="1" w:styleId="BodyTextChar">
    <w:name w:val="Body Text Char"/>
    <w:basedOn w:val="DefaultParagraphFont"/>
    <w:link w:val="BodyText"/>
    <w:rsid w:val="00DB7C08"/>
    <w:rPr>
      <w:rFonts w:ascii="Times New Roman" w:eastAsia="Arial" w:hAnsi="Times New Roman" w:cs="Times New Roman"/>
      <w:kern w:val="2"/>
      <w:sz w:val="24"/>
      <w:szCs w:val="24"/>
      <w:lang w:val="en"/>
    </w:rPr>
  </w:style>
  <w:style w:type="paragraph" w:styleId="FootnoteText">
    <w:name w:val="footnote text"/>
    <w:basedOn w:val="Normal"/>
    <w:link w:val="FootnoteTextChar"/>
    <w:uiPriority w:val="99"/>
    <w:semiHidden/>
    <w:unhideWhenUsed/>
    <w:rsid w:val="006034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3401"/>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603401"/>
    <w:rPr>
      <w:vertAlign w:val="superscript"/>
    </w:rPr>
  </w:style>
  <w:style w:type="character" w:styleId="CommentReference">
    <w:name w:val="annotation reference"/>
    <w:basedOn w:val="DefaultParagraphFont"/>
    <w:uiPriority w:val="99"/>
    <w:semiHidden/>
    <w:unhideWhenUsed/>
    <w:rsid w:val="009165CF"/>
    <w:rPr>
      <w:sz w:val="16"/>
      <w:szCs w:val="16"/>
    </w:rPr>
  </w:style>
  <w:style w:type="paragraph" w:styleId="CommentText">
    <w:name w:val="annotation text"/>
    <w:basedOn w:val="Normal"/>
    <w:link w:val="CommentTextChar"/>
    <w:uiPriority w:val="99"/>
    <w:semiHidden/>
    <w:unhideWhenUsed/>
    <w:rsid w:val="009165CF"/>
    <w:pPr>
      <w:spacing w:line="240" w:lineRule="auto"/>
    </w:pPr>
    <w:rPr>
      <w:sz w:val="20"/>
      <w:szCs w:val="20"/>
    </w:rPr>
  </w:style>
  <w:style w:type="character" w:customStyle="1" w:styleId="CommentTextChar">
    <w:name w:val="Comment Text Char"/>
    <w:basedOn w:val="DefaultParagraphFont"/>
    <w:link w:val="CommentText"/>
    <w:uiPriority w:val="99"/>
    <w:semiHidden/>
    <w:rsid w:val="009165CF"/>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165CF"/>
    <w:rPr>
      <w:b/>
      <w:bCs/>
    </w:rPr>
  </w:style>
  <w:style w:type="character" w:customStyle="1" w:styleId="CommentSubjectChar">
    <w:name w:val="Comment Subject Char"/>
    <w:basedOn w:val="CommentTextChar"/>
    <w:link w:val="CommentSubject"/>
    <w:uiPriority w:val="99"/>
    <w:semiHidden/>
    <w:rsid w:val="009165CF"/>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310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D3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2390">
      <w:bodyDiv w:val="1"/>
      <w:marLeft w:val="0"/>
      <w:marRight w:val="0"/>
      <w:marTop w:val="0"/>
      <w:marBottom w:val="0"/>
      <w:divBdr>
        <w:top w:val="none" w:sz="0" w:space="0" w:color="auto"/>
        <w:left w:val="none" w:sz="0" w:space="0" w:color="auto"/>
        <w:bottom w:val="none" w:sz="0" w:space="0" w:color="auto"/>
        <w:right w:val="none" w:sz="0" w:space="0" w:color="auto"/>
      </w:divBdr>
    </w:div>
    <w:div w:id="1044792359">
      <w:bodyDiv w:val="1"/>
      <w:marLeft w:val="0"/>
      <w:marRight w:val="0"/>
      <w:marTop w:val="0"/>
      <w:marBottom w:val="0"/>
      <w:divBdr>
        <w:top w:val="none" w:sz="0" w:space="0" w:color="auto"/>
        <w:left w:val="none" w:sz="0" w:space="0" w:color="auto"/>
        <w:bottom w:val="none" w:sz="0" w:space="0" w:color="auto"/>
        <w:right w:val="none" w:sz="0" w:space="0" w:color="auto"/>
      </w:divBdr>
    </w:div>
    <w:div w:id="1052771704">
      <w:bodyDiv w:val="1"/>
      <w:marLeft w:val="0"/>
      <w:marRight w:val="0"/>
      <w:marTop w:val="0"/>
      <w:marBottom w:val="0"/>
      <w:divBdr>
        <w:top w:val="none" w:sz="0" w:space="0" w:color="auto"/>
        <w:left w:val="none" w:sz="0" w:space="0" w:color="auto"/>
        <w:bottom w:val="none" w:sz="0" w:space="0" w:color="auto"/>
        <w:right w:val="none" w:sz="0" w:space="0" w:color="auto"/>
      </w:divBdr>
    </w:div>
    <w:div w:id="152109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998E313E-BCE2-4B4D-B8D9-2A58B84B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3469</Words>
  <Characters>1978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Pauls Celmins</dc:creator>
  <cp:keywords/>
  <dc:description/>
  <cp:lastModifiedBy>PC</cp:lastModifiedBy>
  <cp:revision>5</cp:revision>
  <dcterms:created xsi:type="dcterms:W3CDTF">2024-09-19T10:38:00Z</dcterms:created>
  <dcterms:modified xsi:type="dcterms:W3CDTF">2024-09-19T11:39:00Z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AdditionalMakers">
    <vt:lpwstr>Vecākais referents Pēteris Pauls Celmiņš, Vecākā eksperte Aija Vēja</vt:lpwstr>
  </property>
  <property fmtid="{D5CDD505-2E9C-101B-9397-08002B2CF9AE}" pid="60" name="DIScgiUrl">
    <vt:lpwstr>https://lim.esvis.gov.lv/cs/idcplg</vt:lpwstr>
  </property>
  <property fmtid="{D5CDD505-2E9C-101B-9397-08002B2CF9AE}" pid="61" name="DISdDocName">
    <vt:lpwstr>L495662</vt:lpwstr>
  </property>
  <property fmtid="{D5CDD505-2E9C-101B-9397-08002B2CF9AE}" pid="62" name="DISCesvisSigner">
    <vt:lpwstr>Ministrs Arvils Ašeradens</vt:lpwstr>
  </property>
  <property fmtid="{D5CDD505-2E9C-101B-9397-08002B2CF9AE}" pid="63" name="DISCesvisSafetyLevel">
    <vt:lpwstr>Vispārpieejams</vt:lpwstr>
  </property>
  <property fmtid="{D5CDD505-2E9C-101B-9397-08002B2CF9AE}" pid="64" name="DISTaskPaneUrl">
    <vt:lpwstr>https://lim.esvis.gov.lv/cs/idcplg?ClientControlled=DocMan&amp;coreContentOnly=1&amp;WebdavRequest=1&amp;IdcService=DOC_INFO&amp;dID=575515</vt:lpwstr>
  </property>
  <property fmtid="{D5CDD505-2E9C-101B-9397-08002B2CF9AE}" pid="65" name="DISCesvisTitle">
    <vt:lpwstr>Pavadvēstule Latvijas nacionālajai pozīcijai Nr. 2 "Par Komisijas Īstenošanas regulu (ES), ar ko nosaka galīgo kompensācijas maksājumu tādu Ķīnas Tautas Republikas izcelsmes jaunu akumulatoru baterijas elektrotransportlīdzekļu importam, kas paredzēti cilvēku pārvadāšanai”</vt:lpwstr>
  </property>
  <property fmtid="{D5CDD505-2E9C-101B-9397-08002B2CF9AE}" pid="66" name="DISCesvisMinistryOfMinister">
    <vt:lpwstr>wwTemplateNP_MinistryOfMinister(Ārlietu,)</vt:lpwstr>
  </property>
  <property fmtid="{D5CDD505-2E9C-101B-9397-08002B2CF9AE}" pid="67" name="DISCesvisAuthor">
    <vt:lpwstr>Ārlietu ministrija</vt:lpwstr>
  </property>
  <property fmtid="{D5CDD505-2E9C-101B-9397-08002B2CF9AE}" pid="68" name="DISCesvisMainMaker">
    <vt:lpwstr>Vecākais referents Pēteris Pauls Celmiņš</vt:lpwstr>
  </property>
  <property fmtid="{D5CDD505-2E9C-101B-9397-08002B2CF9AE}" pid="69" name="DISidcName">
    <vt:lpwstr>1020404016200</vt:lpwstr>
  </property>
  <property fmtid="{D5CDD505-2E9C-101B-9397-08002B2CF9AE}" pid="7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1" name="DISCesvisAdditionalMakersMail">
    <vt:lpwstr>PeterisPauls.Celmins@mfa.gov.lv, aija.veja@mfa.gov.lv</vt:lpwstr>
  </property>
  <property fmtid="{D5CDD505-2E9C-101B-9397-08002B2CF9AE}" pid="72" name="DISdUser">
    <vt:lpwstr>weblogic</vt:lpwstr>
  </property>
  <property fmtid="{D5CDD505-2E9C-101B-9397-08002B2CF9AE}" pid="73" name="DISdID">
    <vt:lpwstr>575515</vt:lpwstr>
  </property>
  <property fmtid="{D5CDD505-2E9C-101B-9397-08002B2CF9AE}" pid="74" name="DISCesvisAdditionalMakersPhone">
    <vt:lpwstr>67016114, 67016487</vt:lpwstr>
  </property>
  <property fmtid="{D5CDD505-2E9C-101B-9397-08002B2CF9AE}" pid="75" name="DISCesvisMainMakerOrgUnitTitle">
    <vt:lpwstr>OECD un ekonomiskās sadarbības nodaļa</vt:lpwstr>
  </property>
  <property fmtid="{D5CDD505-2E9C-101B-9397-08002B2CF9AE}" pid="76" name="DISCesvisDocRegDate">
    <vt:lpwstr>2024-09-24</vt:lpwstr>
  </property>
  <property fmtid="{D5CDD505-2E9C-101B-9397-08002B2CF9AE}" pid="77" name="DISCesvisRegDate">
    <vt:lpwstr>2024-09-24</vt:lpwstr>
  </property>
  <property fmtid="{D5CDD505-2E9C-101B-9397-08002B2CF9AE}" pid="78" name="DISCesvisDocRegNr">
    <vt:lpwstr>PV-AM/2024-39</vt:lpwstr>
  </property>
  <property fmtid="{D5CDD505-2E9C-101B-9397-08002B2CF9AE}" pid="79" name="DISCesvisRelatedDocNP">
    <vt:lpwstr>Latvijas Republikas nacionālā pozīcija Nr. 2 "Par Komisijas Īstenošanas regulu (ES), ar ko nosaka galīgo kompensācijas maksājumu tādu Ķīnas Tautas Republikas izcelsmes jaunu akumulatoru baterijas elektrotransportlīdzekļu importam, kas paredzēti cilvēku pārvadāšanai”</vt:lpwstr>
  </property>
</Properties>
</file>