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95B03D" w14:textId="4D45A301" w:rsidR="00AC3282" w:rsidRPr="00B876EA" w:rsidRDefault="00AC3282" w:rsidP="067D089F">
      <w:pPr>
        <w:jc w:val="right"/>
        <w:rPr>
          <w:rFonts w:cs="Times New Roman"/>
          <w:color w:val="FF0000"/>
        </w:rPr>
      </w:pPr>
    </w:p>
    <w:p w14:paraId="5D777190" w14:textId="77777777" w:rsidR="00735A85" w:rsidRPr="00B876EA" w:rsidRDefault="00735A85" w:rsidP="00735A85">
      <w:pPr>
        <w:pStyle w:val="Nosaukums"/>
        <w:jc w:val="center"/>
        <w:rPr>
          <w:rFonts w:ascii="Times New Roman" w:hAnsi="Times New Roman" w:cs="Times New Roman"/>
        </w:rPr>
      </w:pPr>
    </w:p>
    <w:p w14:paraId="7536E0A7" w14:textId="77777777" w:rsidR="00735A85" w:rsidRPr="00B876EA" w:rsidRDefault="00735A85" w:rsidP="00735A85">
      <w:pPr>
        <w:pStyle w:val="Nosaukums"/>
        <w:jc w:val="center"/>
        <w:rPr>
          <w:rFonts w:ascii="Times New Roman" w:hAnsi="Times New Roman" w:cs="Times New Roman"/>
        </w:rPr>
      </w:pPr>
    </w:p>
    <w:p w14:paraId="47C5B147" w14:textId="77777777" w:rsidR="00735A85" w:rsidRPr="00B876EA" w:rsidRDefault="00735A85" w:rsidP="00735A85">
      <w:pPr>
        <w:pStyle w:val="Nosaukums"/>
        <w:jc w:val="center"/>
        <w:rPr>
          <w:rFonts w:ascii="Times New Roman" w:hAnsi="Times New Roman" w:cs="Times New Roman"/>
        </w:rPr>
      </w:pPr>
    </w:p>
    <w:p w14:paraId="4ECF7B9D" w14:textId="77777777" w:rsidR="00735A85" w:rsidRPr="00B876EA" w:rsidRDefault="00735A85" w:rsidP="00735A85">
      <w:pPr>
        <w:pStyle w:val="Nosaukums"/>
        <w:jc w:val="center"/>
        <w:rPr>
          <w:rFonts w:ascii="Times New Roman" w:hAnsi="Times New Roman" w:cs="Times New Roman"/>
        </w:rPr>
      </w:pPr>
    </w:p>
    <w:p w14:paraId="332AA13A" w14:textId="77777777" w:rsidR="00735A85" w:rsidRPr="00B876EA" w:rsidRDefault="00735A85" w:rsidP="00735A85">
      <w:pPr>
        <w:pStyle w:val="Nosaukums"/>
        <w:jc w:val="center"/>
        <w:rPr>
          <w:rFonts w:ascii="Times New Roman" w:hAnsi="Times New Roman" w:cs="Times New Roman"/>
        </w:rPr>
      </w:pPr>
    </w:p>
    <w:p w14:paraId="6710FB9E" w14:textId="77777777" w:rsidR="00735A85" w:rsidRPr="00B876EA" w:rsidRDefault="00735A85" w:rsidP="00735A85">
      <w:pPr>
        <w:pStyle w:val="Nosaukums"/>
        <w:jc w:val="center"/>
        <w:rPr>
          <w:rFonts w:ascii="Times New Roman" w:hAnsi="Times New Roman" w:cs="Times New Roman"/>
        </w:rPr>
      </w:pPr>
    </w:p>
    <w:p w14:paraId="1B781F84" w14:textId="42864630" w:rsidR="00735A85" w:rsidRPr="00B876EA" w:rsidRDefault="6D8CDDCF" w:rsidP="1BC999C2">
      <w:pPr>
        <w:pStyle w:val="Nosaukums"/>
        <w:jc w:val="center"/>
        <w:rPr>
          <w:rFonts w:ascii="Times New Roman" w:hAnsi="Times New Roman" w:cs="Times New Roman"/>
          <w:sz w:val="36"/>
          <w:szCs w:val="36"/>
        </w:rPr>
      </w:pPr>
      <w:r w:rsidRPr="00B876EA">
        <w:rPr>
          <w:rFonts w:ascii="Times New Roman" w:hAnsi="Times New Roman" w:cs="Times New Roman"/>
          <w:sz w:val="36"/>
          <w:szCs w:val="36"/>
        </w:rPr>
        <w:t xml:space="preserve">Informatīvais ziņojums </w:t>
      </w:r>
    </w:p>
    <w:p w14:paraId="2087E4DF" w14:textId="77777777" w:rsidR="00956CEC" w:rsidRPr="00B876EA" w:rsidRDefault="00956CEC" w:rsidP="00956CEC"/>
    <w:p w14:paraId="2498FC56" w14:textId="60F2860D" w:rsidR="00956CEC" w:rsidRPr="00B876EA" w:rsidRDefault="00956CEC" w:rsidP="00956CEC">
      <w:pPr>
        <w:jc w:val="center"/>
        <w:rPr>
          <w:rFonts w:cs="Times New Roman"/>
          <w:b/>
          <w:bCs/>
          <w:sz w:val="40"/>
          <w:szCs w:val="40"/>
        </w:rPr>
      </w:pPr>
      <w:r w:rsidRPr="7125E639">
        <w:rPr>
          <w:rFonts w:cs="Times New Roman"/>
          <w:b/>
          <w:bCs/>
          <w:sz w:val="40"/>
          <w:szCs w:val="40"/>
        </w:rPr>
        <w:t>“Seksuālā vardarbībā cietuš</w:t>
      </w:r>
      <w:r w:rsidR="7ECEC37D" w:rsidRPr="7125E639">
        <w:rPr>
          <w:rFonts w:cs="Times New Roman"/>
          <w:b/>
          <w:bCs/>
          <w:sz w:val="40"/>
          <w:szCs w:val="40"/>
        </w:rPr>
        <w:t>o</w:t>
      </w:r>
      <w:r w:rsidRPr="7125E639">
        <w:rPr>
          <w:rFonts w:cs="Times New Roman"/>
          <w:b/>
          <w:bCs/>
          <w:sz w:val="40"/>
          <w:szCs w:val="40"/>
        </w:rPr>
        <w:t xml:space="preserve"> personu atbalsta centra izveide”</w:t>
      </w:r>
    </w:p>
    <w:p w14:paraId="35F15B67" w14:textId="77777777" w:rsidR="00735A85" w:rsidRPr="00B876EA" w:rsidRDefault="00735A85">
      <w:pPr>
        <w:spacing w:before="40"/>
        <w:rPr>
          <w:rFonts w:eastAsiaTheme="majorEastAsia" w:cs="Times New Roman"/>
          <w:spacing w:val="-10"/>
          <w:kern w:val="28"/>
          <w:sz w:val="56"/>
          <w:szCs w:val="56"/>
        </w:rPr>
      </w:pPr>
      <w:r w:rsidRPr="00B876EA">
        <w:rPr>
          <w:rFonts w:cs="Times New Roman"/>
        </w:rPr>
        <w:br w:type="page"/>
      </w:r>
    </w:p>
    <w:sdt>
      <w:sdtPr>
        <w:rPr>
          <w:rFonts w:ascii="Times New Roman" w:eastAsiaTheme="minorHAnsi" w:hAnsi="Times New Roman" w:cstheme="minorBidi"/>
          <w:color w:val="auto"/>
          <w:sz w:val="24"/>
          <w:szCs w:val="22"/>
          <w:lang w:val="lv-LV"/>
        </w:rPr>
        <w:id w:val="861830333"/>
        <w:docPartObj>
          <w:docPartGallery w:val="Table of Contents"/>
          <w:docPartUnique/>
        </w:docPartObj>
      </w:sdtPr>
      <w:sdtContent>
        <w:p w14:paraId="5F614188" w14:textId="2E40EDB1" w:rsidR="0063559A" w:rsidRPr="00B876EA" w:rsidRDefault="2820C97D" w:rsidP="00C5424F">
          <w:pPr>
            <w:pStyle w:val="Saturardtjavirsraksts"/>
            <w:jc w:val="center"/>
            <w:rPr>
              <w:rFonts w:ascii="Times New Roman" w:hAnsi="Times New Roman" w:cs="Times New Roman"/>
              <w:color w:val="auto"/>
            </w:rPr>
          </w:pPr>
          <w:proofErr w:type="spellStart"/>
          <w:r w:rsidRPr="7125E639">
            <w:rPr>
              <w:rFonts w:ascii="Times New Roman" w:hAnsi="Times New Roman" w:cs="Times New Roman"/>
              <w:color w:val="auto"/>
            </w:rPr>
            <w:t>Saturs</w:t>
          </w:r>
          <w:proofErr w:type="spellEnd"/>
        </w:p>
        <w:p w14:paraId="2E031317" w14:textId="7207C775" w:rsidR="00CB404C" w:rsidRDefault="5C53DE93" w:rsidP="7125E639">
          <w:pPr>
            <w:pStyle w:val="Saturs1"/>
            <w:tabs>
              <w:tab w:val="right" w:leader="dot" w:pos="9015"/>
            </w:tabs>
            <w:rPr>
              <w:rStyle w:val="Hipersaite"/>
              <w:noProof/>
              <w:kern w:val="2"/>
              <w:lang w:eastAsia="lv-LV"/>
              <w14:ligatures w14:val="standardContextual"/>
            </w:rPr>
          </w:pPr>
          <w:r>
            <w:fldChar w:fldCharType="begin"/>
          </w:r>
          <w:r w:rsidR="417BD492">
            <w:instrText>TOC \o "1-3" \z \u \h</w:instrText>
          </w:r>
          <w:r>
            <w:fldChar w:fldCharType="separate"/>
          </w:r>
          <w:hyperlink w:anchor="_Toc1947909849">
            <w:r w:rsidR="7125E639" w:rsidRPr="7125E639">
              <w:rPr>
                <w:rStyle w:val="Hipersaite"/>
                <w:noProof/>
              </w:rPr>
              <w:t>Ievads</w:t>
            </w:r>
            <w:r w:rsidR="417BD492">
              <w:rPr>
                <w:noProof/>
              </w:rPr>
              <w:tab/>
            </w:r>
            <w:r w:rsidR="417BD492">
              <w:rPr>
                <w:noProof/>
              </w:rPr>
              <w:fldChar w:fldCharType="begin"/>
            </w:r>
            <w:r w:rsidR="417BD492">
              <w:rPr>
                <w:noProof/>
              </w:rPr>
              <w:instrText>PAGEREF _Toc1947909849 \h</w:instrText>
            </w:r>
            <w:r w:rsidR="417BD492">
              <w:rPr>
                <w:noProof/>
              </w:rPr>
            </w:r>
            <w:r w:rsidR="417BD492">
              <w:rPr>
                <w:noProof/>
              </w:rPr>
              <w:fldChar w:fldCharType="separate"/>
            </w:r>
            <w:r w:rsidR="003C7CCB">
              <w:rPr>
                <w:noProof/>
              </w:rPr>
              <w:t>3</w:t>
            </w:r>
            <w:r w:rsidR="417BD492">
              <w:rPr>
                <w:noProof/>
              </w:rPr>
              <w:fldChar w:fldCharType="end"/>
            </w:r>
          </w:hyperlink>
        </w:p>
        <w:p w14:paraId="47002854" w14:textId="222050AA" w:rsidR="00CB404C" w:rsidRDefault="7125E639" w:rsidP="7125E639">
          <w:pPr>
            <w:pStyle w:val="Saturs1"/>
            <w:tabs>
              <w:tab w:val="right" w:leader="dot" w:pos="9015"/>
            </w:tabs>
            <w:rPr>
              <w:rStyle w:val="Hipersaite"/>
              <w:noProof/>
              <w:kern w:val="2"/>
              <w:lang w:eastAsia="lv-LV"/>
              <w14:ligatures w14:val="standardContextual"/>
            </w:rPr>
          </w:pPr>
          <w:hyperlink w:anchor="_Toc363590143">
            <w:r w:rsidRPr="7125E639">
              <w:rPr>
                <w:rStyle w:val="Hipersaite"/>
                <w:noProof/>
              </w:rPr>
              <w:t>I Situācijas raksturojums un normatīvais regulējums</w:t>
            </w:r>
            <w:r w:rsidR="5C53DE93">
              <w:rPr>
                <w:noProof/>
              </w:rPr>
              <w:tab/>
            </w:r>
            <w:r w:rsidR="5C53DE93">
              <w:rPr>
                <w:noProof/>
              </w:rPr>
              <w:fldChar w:fldCharType="begin"/>
            </w:r>
            <w:r w:rsidR="5C53DE93">
              <w:rPr>
                <w:noProof/>
              </w:rPr>
              <w:instrText>PAGEREF _Toc363590143 \h</w:instrText>
            </w:r>
            <w:r w:rsidR="5C53DE93">
              <w:rPr>
                <w:noProof/>
              </w:rPr>
            </w:r>
            <w:r w:rsidR="5C53DE93">
              <w:rPr>
                <w:noProof/>
              </w:rPr>
              <w:fldChar w:fldCharType="separate"/>
            </w:r>
            <w:r w:rsidR="003C7CCB">
              <w:rPr>
                <w:noProof/>
              </w:rPr>
              <w:t>4</w:t>
            </w:r>
            <w:r w:rsidR="5C53DE93">
              <w:rPr>
                <w:noProof/>
              </w:rPr>
              <w:fldChar w:fldCharType="end"/>
            </w:r>
          </w:hyperlink>
        </w:p>
        <w:p w14:paraId="6C180996" w14:textId="6246297A" w:rsidR="00CB404C" w:rsidRDefault="7125E639" w:rsidP="7125E639">
          <w:pPr>
            <w:pStyle w:val="Saturs2"/>
            <w:tabs>
              <w:tab w:val="right" w:leader="dot" w:pos="9015"/>
            </w:tabs>
            <w:rPr>
              <w:rStyle w:val="Hipersaite"/>
              <w:noProof/>
              <w:kern w:val="2"/>
              <w:lang w:eastAsia="lv-LV"/>
              <w14:ligatures w14:val="standardContextual"/>
            </w:rPr>
          </w:pPr>
          <w:hyperlink w:anchor="_Toc1740225015">
            <w:r w:rsidRPr="7125E639">
              <w:rPr>
                <w:rStyle w:val="Hipersaite"/>
                <w:noProof/>
              </w:rPr>
              <w:t>1.1. Situācijas raksturojums</w:t>
            </w:r>
            <w:r w:rsidR="5C53DE93">
              <w:rPr>
                <w:noProof/>
              </w:rPr>
              <w:tab/>
            </w:r>
            <w:r w:rsidR="5C53DE93">
              <w:rPr>
                <w:noProof/>
              </w:rPr>
              <w:fldChar w:fldCharType="begin"/>
            </w:r>
            <w:r w:rsidR="5C53DE93">
              <w:rPr>
                <w:noProof/>
              </w:rPr>
              <w:instrText>PAGEREF _Toc1740225015 \h</w:instrText>
            </w:r>
            <w:r w:rsidR="5C53DE93">
              <w:rPr>
                <w:noProof/>
              </w:rPr>
            </w:r>
            <w:r w:rsidR="5C53DE93">
              <w:rPr>
                <w:noProof/>
              </w:rPr>
              <w:fldChar w:fldCharType="separate"/>
            </w:r>
            <w:r w:rsidR="003C7CCB">
              <w:rPr>
                <w:noProof/>
              </w:rPr>
              <w:t>4</w:t>
            </w:r>
            <w:r w:rsidR="5C53DE93">
              <w:rPr>
                <w:noProof/>
              </w:rPr>
              <w:fldChar w:fldCharType="end"/>
            </w:r>
          </w:hyperlink>
        </w:p>
        <w:p w14:paraId="7134AEFC" w14:textId="6398E6AE" w:rsidR="00CB404C" w:rsidRDefault="7125E639" w:rsidP="7125E639">
          <w:pPr>
            <w:pStyle w:val="Saturs2"/>
            <w:tabs>
              <w:tab w:val="right" w:leader="dot" w:pos="9015"/>
            </w:tabs>
            <w:rPr>
              <w:rStyle w:val="Hipersaite"/>
              <w:noProof/>
              <w:kern w:val="2"/>
              <w:lang w:eastAsia="lv-LV"/>
              <w14:ligatures w14:val="standardContextual"/>
            </w:rPr>
          </w:pPr>
          <w:hyperlink w:anchor="_Toc1593398228">
            <w:r w:rsidRPr="7125E639">
              <w:rPr>
                <w:rStyle w:val="Hipersaite"/>
                <w:noProof/>
              </w:rPr>
              <w:t>1.2.  Normatīvais regulējums</w:t>
            </w:r>
            <w:r w:rsidR="5C53DE93">
              <w:rPr>
                <w:noProof/>
              </w:rPr>
              <w:tab/>
            </w:r>
            <w:r w:rsidR="5C53DE93">
              <w:rPr>
                <w:noProof/>
              </w:rPr>
              <w:fldChar w:fldCharType="begin"/>
            </w:r>
            <w:r w:rsidR="5C53DE93">
              <w:rPr>
                <w:noProof/>
              </w:rPr>
              <w:instrText>PAGEREF _Toc1593398228 \h</w:instrText>
            </w:r>
            <w:r w:rsidR="5C53DE93">
              <w:rPr>
                <w:noProof/>
              </w:rPr>
            </w:r>
            <w:r w:rsidR="5C53DE93">
              <w:rPr>
                <w:noProof/>
              </w:rPr>
              <w:fldChar w:fldCharType="separate"/>
            </w:r>
            <w:r w:rsidR="003C7CCB">
              <w:rPr>
                <w:noProof/>
              </w:rPr>
              <w:t>5</w:t>
            </w:r>
            <w:r w:rsidR="5C53DE93">
              <w:rPr>
                <w:noProof/>
              </w:rPr>
              <w:fldChar w:fldCharType="end"/>
            </w:r>
          </w:hyperlink>
        </w:p>
        <w:p w14:paraId="0D29DE2E" w14:textId="3B3467A6" w:rsidR="00CB404C" w:rsidRDefault="7125E639" w:rsidP="7125E639">
          <w:pPr>
            <w:pStyle w:val="Saturs1"/>
            <w:tabs>
              <w:tab w:val="right" w:leader="dot" w:pos="9015"/>
            </w:tabs>
            <w:rPr>
              <w:rStyle w:val="Hipersaite"/>
              <w:noProof/>
              <w:kern w:val="2"/>
              <w:lang w:eastAsia="lv-LV"/>
              <w14:ligatures w14:val="standardContextual"/>
            </w:rPr>
          </w:pPr>
          <w:hyperlink w:anchor="_Toc1368625423">
            <w:r w:rsidRPr="7125E639">
              <w:rPr>
                <w:rStyle w:val="Hipersaite"/>
                <w:noProof/>
              </w:rPr>
              <w:t>II Seksuālā vardarbībā cietušu personu atbalsta centra izveide</w:t>
            </w:r>
            <w:r w:rsidR="5C53DE93">
              <w:rPr>
                <w:noProof/>
              </w:rPr>
              <w:tab/>
            </w:r>
            <w:r w:rsidR="5C53DE93">
              <w:rPr>
                <w:noProof/>
              </w:rPr>
              <w:fldChar w:fldCharType="begin"/>
            </w:r>
            <w:r w:rsidR="5C53DE93">
              <w:rPr>
                <w:noProof/>
              </w:rPr>
              <w:instrText>PAGEREF _Toc1368625423 \h</w:instrText>
            </w:r>
            <w:r w:rsidR="5C53DE93">
              <w:rPr>
                <w:noProof/>
              </w:rPr>
            </w:r>
            <w:r w:rsidR="5C53DE93">
              <w:rPr>
                <w:noProof/>
              </w:rPr>
              <w:fldChar w:fldCharType="separate"/>
            </w:r>
            <w:r w:rsidR="003C7CCB">
              <w:rPr>
                <w:noProof/>
              </w:rPr>
              <w:t>6</w:t>
            </w:r>
            <w:r w:rsidR="5C53DE93">
              <w:rPr>
                <w:noProof/>
              </w:rPr>
              <w:fldChar w:fldCharType="end"/>
            </w:r>
          </w:hyperlink>
        </w:p>
        <w:p w14:paraId="4F26AE5E" w14:textId="3D3D649B" w:rsidR="067D089F" w:rsidRDefault="7125E639" w:rsidP="067D089F">
          <w:pPr>
            <w:pStyle w:val="Saturs2"/>
            <w:tabs>
              <w:tab w:val="right" w:leader="dot" w:pos="9015"/>
            </w:tabs>
            <w:rPr>
              <w:rStyle w:val="Hipersaite"/>
              <w:noProof/>
            </w:rPr>
          </w:pPr>
          <w:hyperlink w:anchor="_Toc1774883238">
            <w:r w:rsidRPr="7125E639">
              <w:rPr>
                <w:rStyle w:val="Hipersaite"/>
                <w:noProof/>
              </w:rPr>
              <w:t>2.1. Veicamie uzdevumi</w:t>
            </w:r>
            <w:r w:rsidR="5C53DE93">
              <w:rPr>
                <w:noProof/>
              </w:rPr>
              <w:tab/>
            </w:r>
            <w:r w:rsidR="5C53DE93">
              <w:rPr>
                <w:noProof/>
              </w:rPr>
              <w:fldChar w:fldCharType="begin"/>
            </w:r>
            <w:r w:rsidR="5C53DE93">
              <w:rPr>
                <w:noProof/>
              </w:rPr>
              <w:instrText>PAGEREF _Toc1774883238 \h</w:instrText>
            </w:r>
            <w:r w:rsidR="5C53DE93">
              <w:rPr>
                <w:noProof/>
              </w:rPr>
            </w:r>
            <w:r w:rsidR="5C53DE93">
              <w:rPr>
                <w:noProof/>
              </w:rPr>
              <w:fldChar w:fldCharType="separate"/>
            </w:r>
            <w:r w:rsidR="003C7CCB">
              <w:rPr>
                <w:noProof/>
              </w:rPr>
              <w:t>8</w:t>
            </w:r>
            <w:r w:rsidR="5C53DE93">
              <w:rPr>
                <w:noProof/>
              </w:rPr>
              <w:fldChar w:fldCharType="end"/>
            </w:r>
          </w:hyperlink>
        </w:p>
        <w:p w14:paraId="7123226A" w14:textId="5E37789E" w:rsidR="067D089F" w:rsidRDefault="7125E639" w:rsidP="417BD492">
          <w:pPr>
            <w:pStyle w:val="Saturs2"/>
            <w:tabs>
              <w:tab w:val="right" w:leader="dot" w:pos="9015"/>
            </w:tabs>
            <w:rPr>
              <w:rStyle w:val="Hipersaite"/>
              <w:noProof/>
            </w:rPr>
          </w:pPr>
          <w:hyperlink w:anchor="_Toc1678141372">
            <w:r w:rsidRPr="7125E639">
              <w:rPr>
                <w:rStyle w:val="Hipersaite"/>
                <w:noProof/>
              </w:rPr>
              <w:t>2.2. Nepieciešamais finansējums</w:t>
            </w:r>
            <w:r w:rsidR="5C53DE93">
              <w:rPr>
                <w:noProof/>
              </w:rPr>
              <w:tab/>
            </w:r>
            <w:r w:rsidR="5C53DE93">
              <w:rPr>
                <w:noProof/>
              </w:rPr>
              <w:fldChar w:fldCharType="begin"/>
            </w:r>
            <w:r w:rsidR="5C53DE93">
              <w:rPr>
                <w:noProof/>
              </w:rPr>
              <w:instrText>PAGEREF _Toc1678141372 \h</w:instrText>
            </w:r>
            <w:r w:rsidR="5C53DE93">
              <w:rPr>
                <w:noProof/>
              </w:rPr>
            </w:r>
            <w:r w:rsidR="5C53DE93">
              <w:rPr>
                <w:noProof/>
              </w:rPr>
              <w:fldChar w:fldCharType="separate"/>
            </w:r>
            <w:r w:rsidR="003C7CCB">
              <w:rPr>
                <w:noProof/>
              </w:rPr>
              <w:t>10</w:t>
            </w:r>
            <w:r w:rsidR="5C53DE93">
              <w:rPr>
                <w:noProof/>
              </w:rPr>
              <w:fldChar w:fldCharType="end"/>
            </w:r>
          </w:hyperlink>
        </w:p>
        <w:p w14:paraId="7A9FC82A" w14:textId="31557AF7" w:rsidR="417BD492" w:rsidRDefault="7125E639" w:rsidP="417BD492">
          <w:pPr>
            <w:pStyle w:val="Saturs1"/>
            <w:tabs>
              <w:tab w:val="right" w:leader="dot" w:pos="9015"/>
            </w:tabs>
            <w:rPr>
              <w:rStyle w:val="Hipersaite"/>
            </w:rPr>
          </w:pPr>
          <w:hyperlink w:anchor="_Toc910305310">
            <w:r w:rsidRPr="7125E639">
              <w:rPr>
                <w:rStyle w:val="Hipersaite"/>
                <w:noProof/>
              </w:rPr>
              <w:t>Secinājumi</w:t>
            </w:r>
            <w:r w:rsidR="5C53DE93">
              <w:rPr>
                <w:noProof/>
              </w:rPr>
              <w:tab/>
            </w:r>
            <w:r w:rsidR="5C53DE93">
              <w:rPr>
                <w:noProof/>
              </w:rPr>
              <w:fldChar w:fldCharType="begin"/>
            </w:r>
            <w:r w:rsidR="5C53DE93">
              <w:rPr>
                <w:noProof/>
              </w:rPr>
              <w:instrText>PAGEREF _Toc910305310 \h</w:instrText>
            </w:r>
            <w:r w:rsidR="5C53DE93">
              <w:rPr>
                <w:noProof/>
              </w:rPr>
            </w:r>
            <w:r w:rsidR="5C53DE93">
              <w:rPr>
                <w:noProof/>
              </w:rPr>
              <w:fldChar w:fldCharType="separate"/>
            </w:r>
            <w:r w:rsidR="003C7CCB">
              <w:rPr>
                <w:noProof/>
              </w:rPr>
              <w:t>13</w:t>
            </w:r>
            <w:r w:rsidR="5C53DE93">
              <w:rPr>
                <w:noProof/>
              </w:rPr>
              <w:fldChar w:fldCharType="end"/>
            </w:r>
          </w:hyperlink>
          <w:r w:rsidR="5C53DE93">
            <w:fldChar w:fldCharType="end"/>
          </w:r>
        </w:p>
      </w:sdtContent>
    </w:sdt>
    <w:p w14:paraId="311BF073" w14:textId="6CF03B9F" w:rsidR="0063559A" w:rsidRPr="00B876EA" w:rsidRDefault="0063559A"/>
    <w:p w14:paraId="78FE8815" w14:textId="77777777" w:rsidR="00BA3265" w:rsidRPr="00B876EA" w:rsidRDefault="00BA3265">
      <w:pPr>
        <w:spacing w:before="40"/>
        <w:rPr>
          <w:rFonts w:eastAsiaTheme="majorEastAsia" w:cs="Times New Roman"/>
          <w:b/>
          <w:bCs/>
          <w:spacing w:val="-10"/>
          <w:kern w:val="28"/>
          <w:sz w:val="32"/>
          <w:szCs w:val="32"/>
        </w:rPr>
      </w:pPr>
      <w:r w:rsidRPr="00B876EA">
        <w:rPr>
          <w:rFonts w:cs="Times New Roman"/>
          <w:b/>
          <w:bCs/>
          <w:sz w:val="32"/>
          <w:szCs w:val="32"/>
        </w:rPr>
        <w:br w:type="page"/>
      </w:r>
    </w:p>
    <w:p w14:paraId="1D31EF9F" w14:textId="32A3D041" w:rsidR="00B5616C" w:rsidRPr="00B876EA" w:rsidRDefault="60EA2E1A" w:rsidP="067D089F">
      <w:pPr>
        <w:pStyle w:val="Virsraksts1"/>
        <w:spacing w:before="0" w:after="0"/>
        <w:jc w:val="center"/>
        <w:rPr>
          <w:rFonts w:ascii="Times New Roman" w:hAnsi="Times New Roman" w:cs="Times New Roman"/>
          <w:color w:val="auto"/>
        </w:rPr>
      </w:pPr>
      <w:bookmarkStart w:id="0" w:name="_Toc1947909849"/>
      <w:r w:rsidRPr="7125E639">
        <w:rPr>
          <w:rFonts w:ascii="Times New Roman" w:hAnsi="Times New Roman" w:cs="Times New Roman"/>
          <w:color w:val="auto"/>
        </w:rPr>
        <w:lastRenderedPageBreak/>
        <w:t>Ievads</w:t>
      </w:r>
      <w:bookmarkEnd w:id="0"/>
    </w:p>
    <w:p w14:paraId="23AB4518" w14:textId="1CEB24A5" w:rsidR="00865429" w:rsidRDefault="00865429" w:rsidP="00BC1A78">
      <w:pPr>
        <w:rPr>
          <w:rFonts w:cs="Times New Roman"/>
          <w:sz w:val="28"/>
          <w:szCs w:val="28"/>
        </w:rPr>
      </w:pPr>
    </w:p>
    <w:p w14:paraId="5B528821" w14:textId="635913D2" w:rsidR="00F8388F" w:rsidRPr="0049749B" w:rsidRDefault="435A1408" w:rsidP="00F8388F">
      <w:pPr>
        <w:ind w:firstLine="720"/>
        <w:rPr>
          <w:rFonts w:cs="Times New Roman"/>
          <w:sz w:val="28"/>
          <w:szCs w:val="28"/>
        </w:rPr>
      </w:pPr>
      <w:r w:rsidRPr="0049749B">
        <w:rPr>
          <w:rFonts w:cs="Times New Roman"/>
          <w:sz w:val="28"/>
          <w:szCs w:val="28"/>
        </w:rPr>
        <w:t>Latvija ir viena no Eiropas Savienības</w:t>
      </w:r>
      <w:r w:rsidR="3BC7DE38" w:rsidRPr="0049749B">
        <w:rPr>
          <w:rFonts w:cs="Times New Roman"/>
          <w:sz w:val="28"/>
          <w:szCs w:val="28"/>
        </w:rPr>
        <w:t xml:space="preserve"> </w:t>
      </w:r>
      <w:r w:rsidRPr="0049749B">
        <w:rPr>
          <w:rFonts w:cs="Times New Roman"/>
          <w:sz w:val="28"/>
          <w:szCs w:val="28"/>
        </w:rPr>
        <w:t>dalībvalstīm, kurā vardarbība ģimenē ir īpaši izplatīta</w:t>
      </w:r>
      <w:r w:rsidR="5F9ED911" w:rsidRPr="20368351">
        <w:rPr>
          <w:rStyle w:val="Vresatsauce"/>
          <w:rFonts w:cs="Times New Roman"/>
          <w:sz w:val="28"/>
          <w:szCs w:val="28"/>
        </w:rPr>
        <w:footnoteReference w:id="1"/>
      </w:r>
      <w:r w:rsidRPr="0049749B">
        <w:rPr>
          <w:rFonts w:cs="Times New Roman"/>
          <w:sz w:val="28"/>
          <w:szCs w:val="28"/>
        </w:rPr>
        <w:t>.</w:t>
      </w:r>
      <w:r w:rsidR="46A144A8">
        <w:rPr>
          <w:rFonts w:cs="Times New Roman"/>
          <w:sz w:val="28"/>
          <w:szCs w:val="28"/>
        </w:rPr>
        <w:t xml:space="preserve"> Gandrīz trešā daļa</w:t>
      </w:r>
      <w:r w:rsidRPr="0049749B">
        <w:rPr>
          <w:rFonts w:cs="Times New Roman"/>
          <w:sz w:val="28"/>
          <w:szCs w:val="28"/>
        </w:rPr>
        <w:t xml:space="preserve"> </w:t>
      </w:r>
      <w:r w:rsidR="46A144A8">
        <w:rPr>
          <w:rFonts w:cs="Times New Roman"/>
          <w:sz w:val="28"/>
          <w:szCs w:val="28"/>
        </w:rPr>
        <w:t>(</w:t>
      </w:r>
      <w:r w:rsidRPr="0049749B">
        <w:rPr>
          <w:rFonts w:cs="Times New Roman"/>
          <w:sz w:val="28"/>
          <w:szCs w:val="28"/>
        </w:rPr>
        <w:t>31%</w:t>
      </w:r>
      <w:r w:rsidR="46A144A8">
        <w:rPr>
          <w:rFonts w:cs="Times New Roman"/>
          <w:sz w:val="28"/>
          <w:szCs w:val="28"/>
        </w:rPr>
        <w:t xml:space="preserve">) </w:t>
      </w:r>
      <w:r w:rsidRPr="0049749B">
        <w:rPr>
          <w:rFonts w:cs="Times New Roman"/>
          <w:sz w:val="28"/>
          <w:szCs w:val="28"/>
        </w:rPr>
        <w:t xml:space="preserve">iedzīvotāju uzskata, ka vardarbība ģimenē ir privāta lieta un tā jārisina ģimenes lokā, kas ir lielāks skaits salīdzinājumā ar citām </w:t>
      </w:r>
      <w:r w:rsidR="0BCA36A1" w:rsidRPr="0049749B">
        <w:rPr>
          <w:rFonts w:cs="Times New Roman"/>
          <w:sz w:val="28"/>
          <w:szCs w:val="28"/>
        </w:rPr>
        <w:t>Eiropas Savienības</w:t>
      </w:r>
      <w:r w:rsidRPr="0049749B">
        <w:rPr>
          <w:rFonts w:cs="Times New Roman"/>
          <w:sz w:val="28"/>
          <w:szCs w:val="28"/>
        </w:rPr>
        <w:t xml:space="preserve"> valstīm. Dati</w:t>
      </w:r>
      <w:r w:rsidR="5F9ED911" w:rsidRPr="20368351">
        <w:rPr>
          <w:rStyle w:val="Vresatsauce"/>
          <w:rFonts w:cs="Times New Roman"/>
          <w:sz w:val="28"/>
          <w:szCs w:val="28"/>
        </w:rPr>
        <w:footnoteReference w:id="2"/>
      </w:r>
      <w:r w:rsidRPr="0049749B">
        <w:rPr>
          <w:rFonts w:cs="Times New Roman"/>
          <w:sz w:val="28"/>
          <w:szCs w:val="28"/>
        </w:rPr>
        <w:t xml:space="preserve"> uzskatāmi parāda, ka Latvijā joprojām ir augsta vardarbības uz dzimumu un ģimenē izplatība un kopējā tolerance pret vardarbību sabiedrībā ir </w:t>
      </w:r>
      <w:r w:rsidR="2D27A548" w:rsidRPr="0049749B">
        <w:rPr>
          <w:rFonts w:cs="Times New Roman"/>
          <w:sz w:val="28"/>
          <w:szCs w:val="28"/>
        </w:rPr>
        <w:t>salīdzinoši</w:t>
      </w:r>
      <w:r w:rsidRPr="0049749B">
        <w:rPr>
          <w:rFonts w:cs="Times New Roman"/>
          <w:sz w:val="28"/>
          <w:szCs w:val="28"/>
        </w:rPr>
        <w:t xml:space="preserve"> augsta.</w:t>
      </w:r>
    </w:p>
    <w:p w14:paraId="2EF45DF3" w14:textId="61D421B4" w:rsidR="00220887" w:rsidRDefault="2CBBC800" w:rsidP="20368351">
      <w:pPr>
        <w:ind w:firstLine="720"/>
        <w:rPr>
          <w:rFonts w:cs="Times New Roman"/>
          <w:sz w:val="28"/>
          <w:szCs w:val="28"/>
        </w:rPr>
      </w:pPr>
      <w:r w:rsidRPr="0049749B">
        <w:rPr>
          <w:rFonts w:cs="Times New Roman"/>
          <w:sz w:val="28"/>
          <w:szCs w:val="28"/>
        </w:rPr>
        <w:t xml:space="preserve"> Centrālās statistikas pārvaldes</w:t>
      </w:r>
      <w:r w:rsidR="548CFFB1" w:rsidRPr="0049749B">
        <w:rPr>
          <w:rFonts w:cs="Times New Roman"/>
          <w:sz w:val="28"/>
          <w:szCs w:val="28"/>
        </w:rPr>
        <w:t xml:space="preserve"> </w:t>
      </w:r>
      <w:r w:rsidR="5CDEE164" w:rsidRPr="0049749B">
        <w:rPr>
          <w:rFonts w:cs="Times New Roman"/>
          <w:sz w:val="28"/>
          <w:szCs w:val="28"/>
        </w:rPr>
        <w:t xml:space="preserve">(CSP) </w:t>
      </w:r>
      <w:r w:rsidR="548CFFB1" w:rsidRPr="0049749B">
        <w:rPr>
          <w:rFonts w:cs="Times New Roman"/>
          <w:sz w:val="28"/>
          <w:szCs w:val="28"/>
        </w:rPr>
        <w:t>apkopot</w:t>
      </w:r>
      <w:r w:rsidR="2B86BA07" w:rsidRPr="0049749B">
        <w:rPr>
          <w:rFonts w:cs="Times New Roman"/>
          <w:sz w:val="28"/>
          <w:szCs w:val="28"/>
        </w:rPr>
        <w:t>ie dati</w:t>
      </w:r>
      <w:r w:rsidR="00F8388F" w:rsidRPr="0049749B">
        <w:rPr>
          <w:rStyle w:val="Vresatsauce"/>
          <w:rFonts w:cs="Times New Roman"/>
          <w:sz w:val="28"/>
          <w:szCs w:val="28"/>
        </w:rPr>
        <w:footnoteReference w:id="3"/>
      </w:r>
      <w:r w:rsidRPr="00220887">
        <w:rPr>
          <w:rFonts w:cs="Times New Roman"/>
          <w:sz w:val="28"/>
          <w:szCs w:val="28"/>
        </w:rPr>
        <w:t xml:space="preserve"> </w:t>
      </w:r>
      <w:r w:rsidR="43007612" w:rsidRPr="00220887">
        <w:rPr>
          <w:rFonts w:cs="Times New Roman"/>
          <w:sz w:val="28"/>
          <w:szCs w:val="28"/>
        </w:rPr>
        <w:t>liecina, ka</w:t>
      </w:r>
      <w:r w:rsidRPr="00220887">
        <w:rPr>
          <w:rFonts w:cs="Times New Roman"/>
          <w:sz w:val="28"/>
          <w:szCs w:val="28"/>
        </w:rPr>
        <w:t xml:space="preserve"> </w:t>
      </w:r>
      <w:r w:rsidR="48587B0D">
        <w:rPr>
          <w:rFonts w:cs="Times New Roman"/>
          <w:sz w:val="28"/>
          <w:szCs w:val="28"/>
        </w:rPr>
        <w:t>katra ceturtā (25,1%) sieviete un katrs piektais (19,5%) vīrietis 18–74 gadu vecumā ir pieredzējuši fizisku vai seksuālu vardarbību</w:t>
      </w:r>
      <w:r w:rsidR="70DE8C6A" w:rsidRPr="00A223BF">
        <w:rPr>
          <w:rFonts w:cs="Times New Roman"/>
          <w:sz w:val="28"/>
          <w:szCs w:val="28"/>
        </w:rPr>
        <w:t xml:space="preserve">. </w:t>
      </w:r>
      <w:r w:rsidR="3577631C" w:rsidRPr="00A223BF">
        <w:rPr>
          <w:rFonts w:cs="Times New Roman"/>
          <w:sz w:val="28"/>
          <w:szCs w:val="28"/>
        </w:rPr>
        <w:t>CSP</w:t>
      </w:r>
      <w:r w:rsidR="70DE8C6A" w:rsidRPr="00A223BF">
        <w:rPr>
          <w:rFonts w:cs="Times New Roman"/>
          <w:sz w:val="28"/>
          <w:szCs w:val="28"/>
        </w:rPr>
        <w:t xml:space="preserve"> dati arī parāda, </w:t>
      </w:r>
      <w:r w:rsidR="68BA5203" w:rsidRPr="20368351">
        <w:rPr>
          <w:rFonts w:eastAsia="Times New Roman" w:cs="Times New Roman"/>
          <w:sz w:val="28"/>
          <w:szCs w:val="28"/>
        </w:rPr>
        <w:t xml:space="preserve">ka vardarbība, tostarp seksuālā vardarbība, lielākoties notiek starp laulātajiem jeb partneriem, vai citiem radiniekiem un personām ar kuriem cietušais dala kopīgu </w:t>
      </w:r>
      <w:r w:rsidR="3F2D3EF6" w:rsidRPr="20368351">
        <w:rPr>
          <w:rFonts w:cs="Times New Roman"/>
          <w:sz w:val="28"/>
          <w:szCs w:val="28"/>
        </w:rPr>
        <w:t xml:space="preserve">mājsaimniecību. </w:t>
      </w:r>
    </w:p>
    <w:p w14:paraId="6FF710B7" w14:textId="77777777" w:rsidR="002C5F67" w:rsidRPr="0049749B" w:rsidRDefault="002C5F67" w:rsidP="00F8388F">
      <w:pPr>
        <w:ind w:firstLine="720"/>
        <w:rPr>
          <w:rFonts w:cs="Times New Roman"/>
          <w:sz w:val="28"/>
          <w:szCs w:val="28"/>
        </w:rPr>
      </w:pPr>
    </w:p>
    <w:p w14:paraId="39B47D60" w14:textId="77777777" w:rsidR="00592E88" w:rsidRPr="0049749B" w:rsidRDefault="008C2B49" w:rsidP="008C2B49">
      <w:pPr>
        <w:ind w:firstLine="720"/>
        <w:rPr>
          <w:rFonts w:cs="Times New Roman"/>
          <w:sz w:val="28"/>
          <w:szCs w:val="28"/>
        </w:rPr>
      </w:pPr>
      <w:r w:rsidRPr="0049749B">
        <w:rPr>
          <w:rFonts w:cs="Times New Roman"/>
          <w:sz w:val="28"/>
          <w:szCs w:val="28"/>
        </w:rPr>
        <w:t>Informatīvais ziņojums “Seksuālā vardarbībā cietušu personu atbalsta centra izveide”</w:t>
      </w:r>
      <w:r w:rsidR="005609B0" w:rsidRPr="0049749B">
        <w:rPr>
          <w:rFonts w:cs="Times New Roman"/>
          <w:sz w:val="28"/>
          <w:szCs w:val="28"/>
        </w:rPr>
        <w:t xml:space="preserve"> izstrādāts pamatojoties uz</w:t>
      </w:r>
      <w:r w:rsidR="00592E88" w:rsidRPr="0049749B">
        <w:rPr>
          <w:rFonts w:cs="Times New Roman"/>
          <w:sz w:val="28"/>
          <w:szCs w:val="28"/>
        </w:rPr>
        <w:t>:</w:t>
      </w:r>
    </w:p>
    <w:p w14:paraId="7784118F" w14:textId="71A667B4" w:rsidR="008C2B49" w:rsidRPr="0049749B" w:rsidRDefault="697A97A3" w:rsidP="002D7771">
      <w:pPr>
        <w:pStyle w:val="Sarakstarindkopa"/>
        <w:numPr>
          <w:ilvl w:val="0"/>
          <w:numId w:val="2"/>
        </w:numPr>
        <w:rPr>
          <w:rFonts w:cs="Times New Roman"/>
          <w:sz w:val="28"/>
          <w:szCs w:val="28"/>
        </w:rPr>
      </w:pPr>
      <w:r w:rsidRPr="20368351">
        <w:rPr>
          <w:rFonts w:cs="Times New Roman"/>
          <w:i/>
          <w:iCs/>
          <w:sz w:val="28"/>
          <w:szCs w:val="28"/>
        </w:rPr>
        <w:t>Vardarbības pret sievietēm un vardarbības ģimenē novēršanas un apkarošanas plānu 2024.-2029. gadam</w:t>
      </w:r>
      <w:r w:rsidR="00B909B0" w:rsidRPr="067D089F">
        <w:rPr>
          <w:rStyle w:val="Vresatsauce"/>
          <w:rFonts w:cs="Times New Roman"/>
          <w:sz w:val="28"/>
          <w:szCs w:val="28"/>
        </w:rPr>
        <w:footnoteReference w:id="4"/>
      </w:r>
      <w:r w:rsidRPr="067D089F">
        <w:rPr>
          <w:rFonts w:cs="Times New Roman"/>
          <w:sz w:val="28"/>
          <w:szCs w:val="28"/>
        </w:rPr>
        <w:t xml:space="preserve"> (turpmāk </w:t>
      </w:r>
      <w:r w:rsidR="4F847A3F" w:rsidRPr="067D089F">
        <w:rPr>
          <w:rFonts w:cs="Times New Roman"/>
          <w:sz w:val="28"/>
          <w:szCs w:val="28"/>
        </w:rPr>
        <w:t>–</w:t>
      </w:r>
      <w:r w:rsidRPr="067D089F">
        <w:rPr>
          <w:rFonts w:cs="Times New Roman"/>
          <w:sz w:val="28"/>
          <w:szCs w:val="28"/>
        </w:rPr>
        <w:t xml:space="preserve"> Plāns</w:t>
      </w:r>
      <w:r w:rsidR="4F847A3F" w:rsidRPr="067D089F">
        <w:rPr>
          <w:rFonts w:cs="Times New Roman"/>
          <w:sz w:val="28"/>
          <w:szCs w:val="28"/>
        </w:rPr>
        <w:t>)</w:t>
      </w:r>
    </w:p>
    <w:p w14:paraId="49B0E0AA" w14:textId="77777777" w:rsidR="00A844FA" w:rsidRDefault="0DF813B6" w:rsidP="00A844FA">
      <w:pPr>
        <w:pStyle w:val="Sarakstarindkopa"/>
        <w:numPr>
          <w:ilvl w:val="0"/>
          <w:numId w:val="2"/>
        </w:numPr>
        <w:spacing w:after="160" w:line="278" w:lineRule="auto"/>
        <w:rPr>
          <w:rFonts w:cs="Times New Roman"/>
          <w:sz w:val="28"/>
          <w:szCs w:val="28"/>
        </w:rPr>
      </w:pPr>
      <w:r w:rsidRPr="067D089F">
        <w:rPr>
          <w:rFonts w:cs="Times New Roman"/>
          <w:sz w:val="28"/>
          <w:szCs w:val="28"/>
        </w:rPr>
        <w:t xml:space="preserve">2024.gada 14. maija Eiropas Parlamenta un Padomes Direktīvu (ES) 2024/1385 </w:t>
      </w:r>
      <w:r w:rsidRPr="20368351">
        <w:rPr>
          <w:rFonts w:cs="Times New Roman"/>
          <w:i/>
          <w:iCs/>
          <w:sz w:val="28"/>
          <w:szCs w:val="28"/>
        </w:rPr>
        <w:t>Par vardarbības pret sievietēm un vardarbības ģimenē apkarošanu</w:t>
      </w:r>
      <w:r w:rsidR="007B1EFA" w:rsidRPr="067D089F">
        <w:rPr>
          <w:rStyle w:val="Vresatsauce"/>
          <w:rFonts w:cs="Times New Roman"/>
          <w:sz w:val="28"/>
          <w:szCs w:val="28"/>
        </w:rPr>
        <w:footnoteReference w:id="5"/>
      </w:r>
      <w:r w:rsidRPr="067D089F">
        <w:rPr>
          <w:rFonts w:cs="Times New Roman"/>
          <w:sz w:val="28"/>
          <w:szCs w:val="28"/>
        </w:rPr>
        <w:t xml:space="preserve"> (turpmāk </w:t>
      </w:r>
      <w:r w:rsidR="002765A8">
        <w:rPr>
          <w:rFonts w:cs="Times New Roman"/>
          <w:sz w:val="28"/>
          <w:szCs w:val="28"/>
        </w:rPr>
        <w:t>–</w:t>
      </w:r>
      <w:r w:rsidRPr="067D089F">
        <w:rPr>
          <w:rFonts w:cs="Times New Roman"/>
          <w:sz w:val="28"/>
          <w:szCs w:val="28"/>
        </w:rPr>
        <w:t xml:space="preserve"> Direktīva)</w:t>
      </w:r>
      <w:r w:rsidR="6A75C9A5" w:rsidRPr="067D089F">
        <w:rPr>
          <w:rFonts w:cs="Times New Roman"/>
          <w:sz w:val="28"/>
          <w:szCs w:val="28"/>
        </w:rPr>
        <w:t xml:space="preserve"> </w:t>
      </w:r>
    </w:p>
    <w:p w14:paraId="409E6163" w14:textId="647CE831" w:rsidR="00A844FA" w:rsidRDefault="0DF813B6" w:rsidP="00A844FA">
      <w:pPr>
        <w:pStyle w:val="Sarakstarindkopa"/>
        <w:numPr>
          <w:ilvl w:val="0"/>
          <w:numId w:val="2"/>
        </w:numPr>
        <w:spacing w:after="160" w:line="278" w:lineRule="auto"/>
        <w:rPr>
          <w:rFonts w:cs="Times New Roman"/>
          <w:sz w:val="28"/>
          <w:szCs w:val="28"/>
        </w:rPr>
      </w:pPr>
      <w:r w:rsidRPr="00A844FA">
        <w:rPr>
          <w:rFonts w:cs="Times New Roman"/>
          <w:sz w:val="28"/>
          <w:szCs w:val="28"/>
        </w:rPr>
        <w:t>“</w:t>
      </w:r>
      <w:r w:rsidRPr="00A844FA">
        <w:rPr>
          <w:rFonts w:cs="Times New Roman"/>
          <w:i/>
          <w:iCs/>
          <w:sz w:val="28"/>
          <w:szCs w:val="28"/>
        </w:rPr>
        <w:t>Eiropas Padomes Konvencijas par vardarbības pret sievietēm un vardarbības ģimenē novēršanu un apkarošan</w:t>
      </w:r>
      <w:r w:rsidR="008F5263">
        <w:rPr>
          <w:rFonts w:cs="Times New Roman"/>
          <w:i/>
          <w:iCs/>
          <w:sz w:val="28"/>
          <w:szCs w:val="28"/>
        </w:rPr>
        <w:t>u”</w:t>
      </w:r>
      <w:r w:rsidR="007B1EFA" w:rsidRPr="067D089F">
        <w:rPr>
          <w:rStyle w:val="Vresatsauce"/>
          <w:rFonts w:cs="Times New Roman"/>
          <w:sz w:val="28"/>
          <w:szCs w:val="28"/>
        </w:rPr>
        <w:footnoteReference w:id="6"/>
      </w:r>
      <w:r w:rsidRPr="00A844FA">
        <w:rPr>
          <w:rFonts w:cs="Times New Roman"/>
          <w:sz w:val="28"/>
          <w:szCs w:val="28"/>
        </w:rPr>
        <w:t xml:space="preserve"> </w:t>
      </w:r>
    </w:p>
    <w:p w14:paraId="5101B0A7" w14:textId="6988CFF2" w:rsidR="3DF0DC69" w:rsidRPr="00A844FA" w:rsidRDefault="3DF0DC69" w:rsidP="00A844FA">
      <w:pPr>
        <w:pStyle w:val="Sarakstarindkopa"/>
        <w:numPr>
          <w:ilvl w:val="0"/>
          <w:numId w:val="2"/>
        </w:numPr>
        <w:spacing w:after="160" w:line="278" w:lineRule="auto"/>
        <w:rPr>
          <w:rFonts w:cs="Times New Roman"/>
          <w:sz w:val="28"/>
          <w:szCs w:val="28"/>
        </w:rPr>
      </w:pPr>
      <w:r w:rsidRPr="00A844FA">
        <w:rPr>
          <w:rFonts w:eastAsia="Times New Roman" w:cs="Times New Roman"/>
          <w:sz w:val="28"/>
          <w:szCs w:val="28"/>
        </w:rPr>
        <w:t xml:space="preserve">Saeimas 2025.gada 16.oktobra </w:t>
      </w:r>
      <w:r w:rsidRPr="00A844FA">
        <w:rPr>
          <w:rFonts w:eastAsia="Times New Roman" w:cs="Times New Roman"/>
          <w:i/>
          <w:iCs/>
          <w:sz w:val="28"/>
          <w:szCs w:val="28"/>
        </w:rPr>
        <w:t>Deklarācija par vardarbības pret sievietēm un vardarbības ģimenē novēršanu un izskaušanu</w:t>
      </w:r>
      <w:r w:rsidRPr="20368351">
        <w:rPr>
          <w:rStyle w:val="Vresatsauce"/>
          <w:rFonts w:eastAsia="Times New Roman" w:cs="Times New Roman"/>
          <w:b/>
          <w:bCs/>
          <w:i/>
          <w:iCs/>
          <w:sz w:val="28"/>
          <w:szCs w:val="28"/>
        </w:rPr>
        <w:footnoteReference w:id="7"/>
      </w:r>
    </w:p>
    <w:p w14:paraId="7BE1FC3B" w14:textId="77777777" w:rsidR="00EF096C" w:rsidRPr="00B876EA" w:rsidRDefault="00EF096C" w:rsidP="003E31E7">
      <w:pPr>
        <w:spacing w:before="40"/>
        <w:ind w:firstLine="0"/>
        <w:rPr>
          <w:rFonts w:eastAsiaTheme="majorEastAsia" w:cs="Times New Roman"/>
          <w:b/>
          <w:bCs/>
          <w:spacing w:val="-10"/>
          <w:kern w:val="28"/>
          <w:sz w:val="32"/>
          <w:szCs w:val="32"/>
        </w:rPr>
      </w:pPr>
      <w:r w:rsidRPr="00B876EA">
        <w:rPr>
          <w:rFonts w:cs="Times New Roman"/>
          <w:b/>
          <w:bCs/>
          <w:sz w:val="32"/>
          <w:szCs w:val="32"/>
        </w:rPr>
        <w:br w:type="page"/>
      </w:r>
    </w:p>
    <w:p w14:paraId="22F13B52" w14:textId="7B656509" w:rsidR="00D33E19" w:rsidRDefault="36CB2A61" w:rsidP="00C5424F">
      <w:pPr>
        <w:pStyle w:val="Virsraksts1"/>
        <w:spacing w:before="0" w:after="0"/>
        <w:jc w:val="center"/>
        <w:rPr>
          <w:rFonts w:ascii="Times New Roman" w:hAnsi="Times New Roman" w:cs="Times New Roman"/>
          <w:color w:val="auto"/>
        </w:rPr>
      </w:pPr>
      <w:bookmarkStart w:id="1" w:name="_Toc363590143"/>
      <w:r w:rsidRPr="7125E639">
        <w:rPr>
          <w:rFonts w:ascii="Times New Roman" w:hAnsi="Times New Roman" w:cs="Times New Roman"/>
          <w:color w:val="auto"/>
        </w:rPr>
        <w:lastRenderedPageBreak/>
        <w:t xml:space="preserve">I </w:t>
      </w:r>
      <w:r w:rsidR="65D92781" w:rsidRPr="7125E639">
        <w:rPr>
          <w:rFonts w:ascii="Times New Roman" w:hAnsi="Times New Roman" w:cs="Times New Roman"/>
          <w:color w:val="auto"/>
        </w:rPr>
        <w:t>S</w:t>
      </w:r>
      <w:r w:rsidR="7F6DFF5F" w:rsidRPr="7125E639">
        <w:rPr>
          <w:rFonts w:ascii="Times New Roman" w:hAnsi="Times New Roman" w:cs="Times New Roman"/>
          <w:color w:val="auto"/>
        </w:rPr>
        <w:t xml:space="preserve">ituācijas raksturojums un </w:t>
      </w:r>
      <w:r w:rsidR="65D92781" w:rsidRPr="7125E639">
        <w:rPr>
          <w:rFonts w:ascii="Times New Roman" w:hAnsi="Times New Roman" w:cs="Times New Roman"/>
          <w:color w:val="auto"/>
        </w:rPr>
        <w:t>normatīvais regulējums</w:t>
      </w:r>
      <w:bookmarkEnd w:id="1"/>
    </w:p>
    <w:p w14:paraId="768BAADC" w14:textId="77777777" w:rsidR="00EA13BF" w:rsidRPr="00EA13BF" w:rsidRDefault="00EA13BF" w:rsidP="00EA13BF"/>
    <w:p w14:paraId="25759551" w14:textId="260B964E" w:rsidR="00383D17" w:rsidRPr="00925AF4" w:rsidRDefault="16DFB8CE" w:rsidP="00925AF4">
      <w:pPr>
        <w:pStyle w:val="Virsraksts2"/>
        <w:spacing w:before="0" w:after="0"/>
        <w:rPr>
          <w:rFonts w:ascii="Times New Roman" w:hAnsi="Times New Roman" w:cs="Times New Roman"/>
          <w:b/>
          <w:bCs/>
          <w:color w:val="auto"/>
        </w:rPr>
      </w:pPr>
      <w:bookmarkStart w:id="2" w:name="_Toc1740225015"/>
      <w:r w:rsidRPr="20368351">
        <w:rPr>
          <w:rFonts w:ascii="Times New Roman" w:hAnsi="Times New Roman" w:cs="Times New Roman"/>
          <w:b/>
          <w:bCs/>
          <w:color w:val="auto"/>
        </w:rPr>
        <w:t>1.1. Situācijas rakstur</w:t>
      </w:r>
      <w:r w:rsidR="21C5C351" w:rsidRPr="20368351">
        <w:rPr>
          <w:rFonts w:ascii="Times New Roman" w:hAnsi="Times New Roman" w:cs="Times New Roman"/>
          <w:b/>
          <w:bCs/>
          <w:color w:val="auto"/>
        </w:rPr>
        <w:t>o</w:t>
      </w:r>
      <w:r w:rsidRPr="20368351">
        <w:rPr>
          <w:rFonts w:ascii="Times New Roman" w:hAnsi="Times New Roman" w:cs="Times New Roman"/>
          <w:b/>
          <w:bCs/>
          <w:color w:val="auto"/>
        </w:rPr>
        <w:t>jums</w:t>
      </w:r>
      <w:bookmarkEnd w:id="2"/>
    </w:p>
    <w:p w14:paraId="0EF0119A" w14:textId="3A493F01" w:rsidR="78BD1B9F" w:rsidRDefault="78BD1B9F" w:rsidP="20368351"/>
    <w:p w14:paraId="58D65479" w14:textId="09909C99" w:rsidR="78BD1B9F" w:rsidRDefault="3500A414" w:rsidP="20368351">
      <w:r w:rsidRPr="20368351">
        <w:rPr>
          <w:rFonts w:eastAsia="Times New Roman" w:cs="Times New Roman"/>
          <w:sz w:val="28"/>
          <w:szCs w:val="28"/>
        </w:rPr>
        <w:t>Seksuālā vardarbībā cietušo atbalsts ir sarežģīts ilgtermiņa process, kas prasa starpinstitūciju sadarbību. Šobrīd Latvijā ir vairāki funkcionējoši atbalsta pasākumi no vardarbības cietušām personām, kas paredz gan medicīnisko un psiholoģisko palīdzību, gan sociālo un juridisko atbalstu. Tomēr šī palīdzība, kas ietver valsts un nevalstisko organizāciju sniegtos pakalpojumus ir strukturēta posmos un fragmentēta, pieļaujot, ka cietušajai personai liecība par vardarbības faktu ir jāsniedz vairākkārtīgi, tādējādi radot traumatiskas sekas.</w:t>
      </w:r>
    </w:p>
    <w:p w14:paraId="342EA017" w14:textId="6AA1E92F" w:rsidR="78BD1B9F" w:rsidRDefault="78BD1B9F" w:rsidP="5C097A1E">
      <w:pPr>
        <w:ind w:firstLine="0"/>
        <w:rPr>
          <w:rFonts w:eastAsia="Times New Roman" w:cs="Times New Roman"/>
          <w:sz w:val="28"/>
          <w:szCs w:val="28"/>
        </w:rPr>
      </w:pPr>
    </w:p>
    <w:p w14:paraId="22495EE9" w14:textId="5C1F8764" w:rsidR="78BD1B9F" w:rsidRDefault="3500A414" w:rsidP="5C097A1E">
      <w:pPr>
        <w:ind w:firstLine="0"/>
      </w:pPr>
      <w:r w:rsidRPr="20368351">
        <w:rPr>
          <w:rFonts w:eastAsia="Times New Roman" w:cs="Times New Roman"/>
          <w:sz w:val="28"/>
          <w:szCs w:val="28"/>
        </w:rPr>
        <w:t xml:space="preserve"> </w:t>
      </w:r>
      <w:r w:rsidR="78BD1B9F">
        <w:tab/>
      </w:r>
      <w:r w:rsidRPr="20368351">
        <w:rPr>
          <w:rFonts w:eastAsia="Times New Roman" w:cs="Times New Roman"/>
          <w:sz w:val="28"/>
          <w:szCs w:val="28"/>
        </w:rPr>
        <w:t>Labklājības ministrijas pasūtītais pētījums</w:t>
      </w:r>
      <w:r w:rsidR="78BD1B9F" w:rsidRPr="20368351">
        <w:rPr>
          <w:rStyle w:val="Vresatsauce"/>
          <w:rFonts w:eastAsia="Times New Roman" w:cs="Times New Roman"/>
          <w:sz w:val="28"/>
          <w:szCs w:val="28"/>
        </w:rPr>
        <w:footnoteReference w:id="8"/>
      </w:r>
      <w:r w:rsidRPr="20368351">
        <w:rPr>
          <w:rFonts w:eastAsia="Times New Roman" w:cs="Times New Roman"/>
          <w:sz w:val="28"/>
          <w:szCs w:val="28"/>
        </w:rPr>
        <w:t xml:space="preserve"> liecina, ka vairums no vardarbības cietušo, tai skaitā no seksuālās vardarbības </w:t>
      </w:r>
      <w:r w:rsidR="00211710">
        <w:rPr>
          <w:rFonts w:eastAsia="Times New Roman" w:cs="Times New Roman"/>
          <w:sz w:val="28"/>
          <w:szCs w:val="28"/>
        </w:rPr>
        <w:t>cietušie</w:t>
      </w:r>
      <w:r w:rsidRPr="20368351">
        <w:rPr>
          <w:rFonts w:eastAsia="Times New Roman" w:cs="Times New Roman"/>
          <w:sz w:val="28"/>
          <w:szCs w:val="28"/>
        </w:rPr>
        <w:t xml:space="preserve">, nevēršas pēc palīdzības un neziņo </w:t>
      </w:r>
      <w:r w:rsidR="00D828F3">
        <w:rPr>
          <w:rFonts w:eastAsia="Times New Roman" w:cs="Times New Roman"/>
          <w:sz w:val="28"/>
          <w:szCs w:val="28"/>
        </w:rPr>
        <w:t>tiesību sargājošām iestādēm</w:t>
      </w:r>
      <w:r w:rsidR="00D96605">
        <w:rPr>
          <w:rFonts w:eastAsia="Times New Roman" w:cs="Times New Roman"/>
          <w:sz w:val="28"/>
          <w:szCs w:val="28"/>
        </w:rPr>
        <w:t xml:space="preserve">, kā </w:t>
      </w:r>
      <w:r w:rsidRPr="20368351">
        <w:rPr>
          <w:rFonts w:eastAsia="Times New Roman" w:cs="Times New Roman"/>
          <w:sz w:val="28"/>
          <w:szCs w:val="28"/>
        </w:rPr>
        <w:t>iemesl</w:t>
      </w:r>
      <w:r w:rsidR="00D96605">
        <w:rPr>
          <w:rFonts w:eastAsia="Times New Roman" w:cs="Times New Roman"/>
          <w:sz w:val="28"/>
          <w:szCs w:val="28"/>
        </w:rPr>
        <w:t>u</w:t>
      </w:r>
      <w:r w:rsidR="00E14EF2">
        <w:rPr>
          <w:rFonts w:eastAsia="Times New Roman" w:cs="Times New Roman"/>
          <w:sz w:val="28"/>
          <w:szCs w:val="28"/>
        </w:rPr>
        <w:t xml:space="preserve"> norādot</w:t>
      </w:r>
      <w:r w:rsidRPr="20368351">
        <w:rPr>
          <w:rFonts w:eastAsia="Times New Roman" w:cs="Times New Roman"/>
          <w:sz w:val="28"/>
          <w:szCs w:val="28"/>
        </w:rPr>
        <w:t xml:space="preserve"> neuzticīb</w:t>
      </w:r>
      <w:r w:rsidR="00E14EF2">
        <w:rPr>
          <w:rFonts w:eastAsia="Times New Roman" w:cs="Times New Roman"/>
          <w:sz w:val="28"/>
          <w:szCs w:val="28"/>
        </w:rPr>
        <w:t>u</w:t>
      </w:r>
      <w:r w:rsidRPr="20368351">
        <w:rPr>
          <w:rFonts w:eastAsia="Times New Roman" w:cs="Times New Roman"/>
          <w:sz w:val="28"/>
          <w:szCs w:val="28"/>
        </w:rPr>
        <w:t xml:space="preserve"> institūcijām un neticīb</w:t>
      </w:r>
      <w:r w:rsidR="001E3F66">
        <w:rPr>
          <w:rFonts w:eastAsia="Times New Roman" w:cs="Times New Roman"/>
          <w:sz w:val="28"/>
          <w:szCs w:val="28"/>
        </w:rPr>
        <w:t>u</w:t>
      </w:r>
      <w:r w:rsidRPr="20368351">
        <w:rPr>
          <w:rFonts w:eastAsia="Times New Roman" w:cs="Times New Roman"/>
          <w:sz w:val="28"/>
          <w:szCs w:val="28"/>
        </w:rPr>
        <w:t xml:space="preserve">, ka tiks sniegta jēgpilna palīdzība. </w:t>
      </w:r>
    </w:p>
    <w:p w14:paraId="64AEC290" w14:textId="2FB8423F" w:rsidR="32EF2D22" w:rsidRDefault="32EF2D22" w:rsidP="5C097A1E"/>
    <w:p w14:paraId="02FA82DB" w14:textId="118BD5D0" w:rsidR="32EF2D22" w:rsidRDefault="32EF2D22" w:rsidP="20368351">
      <w:r w:rsidRPr="5C097A1E">
        <w:rPr>
          <w:rFonts w:eastAsia="Times New Roman" w:cs="Times New Roman"/>
          <w:sz w:val="28"/>
          <w:szCs w:val="28"/>
        </w:rPr>
        <w:t>Šobrīd no seksuālās vardarbības cietušie var vērsties Valsts policijā, Neatliekamās medicīnas palīdzības dienestā (NMPD) vai slimnīcu uzņemšanas nodaļās, atkarībā no tā, kas cietušaja</w:t>
      </w:r>
      <w:r w:rsidR="00AC91BF" w:rsidRPr="5C097A1E">
        <w:rPr>
          <w:rFonts w:eastAsia="Times New Roman" w:cs="Times New Roman"/>
          <w:sz w:val="28"/>
          <w:szCs w:val="28"/>
        </w:rPr>
        <w:t>i personai</w:t>
      </w:r>
      <w:r w:rsidRPr="5C097A1E">
        <w:rPr>
          <w:rFonts w:eastAsia="Times New Roman" w:cs="Times New Roman"/>
          <w:sz w:val="28"/>
          <w:szCs w:val="28"/>
        </w:rPr>
        <w:t xml:space="preserve"> konkrētajā situācijā ir vispieejamākā institūcija. Vēršoties Valsts policijā, pēc situācijas izvērtēšanas un krimināllietas ierosināšanas personai tiek nozīmēta tiesu medicīniskā ekspertīze. Valsts policija cietušo personu ekspertīzes veikšanai nogādā Valsts tiesu medicīnas ekspertīzes centrā (VTMEC) Rīgā, vai kādā no septiņām reģionālajām nodaļām, kur cietušo izmeklē 1-2 eksperti. Tāpat Valsts policija cietušo personu var nogādāt uz stacionāra uzņemšanas nodaļu, ja ekspertīzi nepieciešams veikt ārpus VTMEC darba laika, šādā gadījumā apskati veic ginekologs, kurš sagatavo izrakstu, kopā ar VTMEC </w:t>
      </w:r>
      <w:proofErr w:type="spellStart"/>
      <w:r w:rsidRPr="5C097A1E">
        <w:rPr>
          <w:rFonts w:eastAsia="Times New Roman" w:cs="Times New Roman"/>
          <w:sz w:val="28"/>
          <w:szCs w:val="28"/>
        </w:rPr>
        <w:t>dežūrējošo</w:t>
      </w:r>
      <w:proofErr w:type="spellEnd"/>
      <w:r w:rsidRPr="5C097A1E">
        <w:rPr>
          <w:rFonts w:eastAsia="Times New Roman" w:cs="Times New Roman"/>
          <w:sz w:val="28"/>
          <w:szCs w:val="28"/>
        </w:rPr>
        <w:t xml:space="preserve"> tiesu medicīnas ekspertu, kura kompetencē ir fiksēt lietiskos pierādījumus (bioloģiskās pēdas).</w:t>
      </w:r>
    </w:p>
    <w:p w14:paraId="324F7CD9" w14:textId="5489D22D" w:rsidR="5C097A1E" w:rsidRDefault="5C097A1E" w:rsidP="5C097A1E">
      <w:pPr>
        <w:rPr>
          <w:rFonts w:eastAsia="Times New Roman" w:cs="Times New Roman"/>
          <w:sz w:val="28"/>
          <w:szCs w:val="28"/>
        </w:rPr>
      </w:pPr>
    </w:p>
    <w:p w14:paraId="036005ED" w14:textId="2AFE3889" w:rsidR="32EF2D22" w:rsidRDefault="32EF2D22" w:rsidP="20368351">
      <w:pPr>
        <w:ind w:firstLine="720"/>
      </w:pPr>
      <w:r w:rsidRPr="20368351">
        <w:rPr>
          <w:rFonts w:eastAsia="Times New Roman" w:cs="Times New Roman"/>
          <w:sz w:val="28"/>
          <w:szCs w:val="28"/>
        </w:rPr>
        <w:t>Situācijā, ja cietusī persona prioritāri pēc palīdzības vēršas NMPD vai stacionāra uzņemšanas nodaļā, ārstniecības iestāde, atbilstoši Ārstniecības likuma</w:t>
      </w:r>
      <w:r w:rsidRPr="20368351">
        <w:rPr>
          <w:rStyle w:val="Vresatsauce"/>
          <w:rFonts w:eastAsia="Times New Roman" w:cs="Times New Roman"/>
          <w:sz w:val="28"/>
          <w:szCs w:val="28"/>
        </w:rPr>
        <w:footnoteReference w:id="9"/>
      </w:r>
      <w:r w:rsidRPr="20368351">
        <w:rPr>
          <w:rFonts w:eastAsia="Times New Roman" w:cs="Times New Roman"/>
          <w:sz w:val="28"/>
          <w:szCs w:val="28"/>
        </w:rPr>
        <w:t xml:space="preserve"> 56.</w:t>
      </w:r>
      <w:r w:rsidRPr="20368351">
        <w:rPr>
          <w:rFonts w:eastAsia="Times New Roman" w:cs="Times New Roman"/>
          <w:sz w:val="28"/>
          <w:szCs w:val="28"/>
          <w:vertAlign w:val="superscript"/>
        </w:rPr>
        <w:t>1</w:t>
      </w:r>
      <w:r w:rsidRPr="20368351">
        <w:rPr>
          <w:rFonts w:eastAsia="Times New Roman" w:cs="Times New Roman"/>
          <w:sz w:val="28"/>
          <w:szCs w:val="28"/>
        </w:rPr>
        <w:t xml:space="preserve"> pantā noteiktajam, informē Valsts policiju par vardarbības faktu. Valsts policija, ierodoties ārstniecības iestādē, pieņem lēmumu par kriminālprocesa uzsākšanu un nosaka veikt tiesu medicīnas ekspertīzi. Atkarībā no cietušās personas stāvokļa, tiesu medicīnas ekspertīze var tikt veikta ārstniecības iestādē, ko veic ginekologs kopā ar VTMEC </w:t>
      </w:r>
      <w:proofErr w:type="spellStart"/>
      <w:r w:rsidRPr="20368351">
        <w:rPr>
          <w:rFonts w:eastAsia="Times New Roman" w:cs="Times New Roman"/>
          <w:sz w:val="28"/>
          <w:szCs w:val="28"/>
        </w:rPr>
        <w:t>dežūrējošo</w:t>
      </w:r>
      <w:proofErr w:type="spellEnd"/>
      <w:r w:rsidRPr="20368351">
        <w:rPr>
          <w:rFonts w:eastAsia="Times New Roman" w:cs="Times New Roman"/>
          <w:sz w:val="28"/>
          <w:szCs w:val="28"/>
        </w:rPr>
        <w:t xml:space="preserve"> tiesu medicīnas ekspertu, vai persona nogādāta uz VTMEC. </w:t>
      </w:r>
    </w:p>
    <w:p w14:paraId="1529BB00" w14:textId="0B626617" w:rsidR="16465684" w:rsidRDefault="16465684" w:rsidP="50B43DA9">
      <w:pPr>
        <w:spacing w:beforeAutospacing="1" w:afterAutospacing="1" w:line="259" w:lineRule="auto"/>
        <w:ind w:firstLine="720"/>
        <w:rPr>
          <w:sz w:val="28"/>
          <w:szCs w:val="28"/>
        </w:rPr>
      </w:pPr>
      <w:r w:rsidRPr="20368351">
        <w:rPr>
          <w:sz w:val="28"/>
          <w:szCs w:val="28"/>
        </w:rPr>
        <w:lastRenderedPageBreak/>
        <w:t>Neatkarīgi vai tiesu medicīnas ekspertīze</w:t>
      </w:r>
      <w:r w:rsidR="3BC10F1C" w:rsidRPr="20368351">
        <w:rPr>
          <w:sz w:val="28"/>
          <w:szCs w:val="28"/>
        </w:rPr>
        <w:t>, kā laikā tiek apzināti miesas bojājumi un fiksēti lietiskie pierādījumi,</w:t>
      </w:r>
      <w:r w:rsidRPr="20368351">
        <w:rPr>
          <w:sz w:val="28"/>
          <w:szCs w:val="28"/>
        </w:rPr>
        <w:t xml:space="preserve"> tiek veikta ārstnie</w:t>
      </w:r>
      <w:r w:rsidR="3734149B" w:rsidRPr="20368351">
        <w:rPr>
          <w:sz w:val="28"/>
          <w:szCs w:val="28"/>
        </w:rPr>
        <w:t>cības iestādē vai VTMEC,</w:t>
      </w:r>
      <w:r w:rsidR="7B85F4E7" w:rsidRPr="20368351">
        <w:rPr>
          <w:sz w:val="28"/>
          <w:szCs w:val="28"/>
        </w:rPr>
        <w:t xml:space="preserve"> </w:t>
      </w:r>
      <w:r w:rsidR="06B0973B" w:rsidRPr="20368351">
        <w:rPr>
          <w:sz w:val="28"/>
          <w:szCs w:val="28"/>
        </w:rPr>
        <w:t xml:space="preserve">ekspertīzes objekti </w:t>
      </w:r>
      <w:r w:rsidR="77394241" w:rsidRPr="20368351">
        <w:rPr>
          <w:sz w:val="28"/>
          <w:szCs w:val="28"/>
        </w:rPr>
        <w:t>(</w:t>
      </w:r>
      <w:r w:rsidR="7B85F4E7" w:rsidRPr="20368351">
        <w:rPr>
          <w:sz w:val="28"/>
          <w:szCs w:val="28"/>
        </w:rPr>
        <w:t>bioloģisk</w:t>
      </w:r>
      <w:r w:rsidR="0CAE6828" w:rsidRPr="20368351">
        <w:rPr>
          <w:sz w:val="28"/>
          <w:szCs w:val="28"/>
        </w:rPr>
        <w:t>ās pēdas</w:t>
      </w:r>
      <w:r w:rsidR="2200E011" w:rsidRPr="20368351">
        <w:rPr>
          <w:sz w:val="28"/>
          <w:szCs w:val="28"/>
        </w:rPr>
        <w:t>)</w:t>
      </w:r>
      <w:r w:rsidR="7B85F4E7" w:rsidRPr="20368351">
        <w:rPr>
          <w:sz w:val="28"/>
          <w:szCs w:val="28"/>
        </w:rPr>
        <w:t xml:space="preserve"> tiek nosūtīt</w:t>
      </w:r>
      <w:r w:rsidR="53078519" w:rsidRPr="20368351">
        <w:rPr>
          <w:sz w:val="28"/>
          <w:szCs w:val="28"/>
        </w:rPr>
        <w:t>i</w:t>
      </w:r>
      <w:r w:rsidR="7B85F4E7" w:rsidRPr="20368351">
        <w:rPr>
          <w:sz w:val="28"/>
          <w:szCs w:val="28"/>
        </w:rPr>
        <w:t xml:space="preserve"> uz </w:t>
      </w:r>
      <w:r w:rsidR="160C57A4" w:rsidRPr="20368351">
        <w:rPr>
          <w:sz w:val="28"/>
          <w:szCs w:val="28"/>
        </w:rPr>
        <w:t xml:space="preserve">VTMEC laboratoriju </w:t>
      </w:r>
      <w:r w:rsidR="7294FE09" w:rsidRPr="20368351">
        <w:rPr>
          <w:sz w:val="28"/>
          <w:szCs w:val="28"/>
        </w:rPr>
        <w:t xml:space="preserve">tālākai </w:t>
      </w:r>
      <w:r w:rsidR="160C57A4" w:rsidRPr="20368351">
        <w:rPr>
          <w:sz w:val="28"/>
          <w:szCs w:val="28"/>
        </w:rPr>
        <w:t>izmeklēšanai</w:t>
      </w:r>
      <w:r w:rsidR="7C65F9B7" w:rsidRPr="20368351">
        <w:rPr>
          <w:sz w:val="28"/>
          <w:szCs w:val="28"/>
        </w:rPr>
        <w:t xml:space="preserve"> un atzinuma sagatavošanai</w:t>
      </w:r>
      <w:r w:rsidR="40F10B2E" w:rsidRPr="20368351">
        <w:rPr>
          <w:sz w:val="28"/>
          <w:szCs w:val="28"/>
        </w:rPr>
        <w:t xml:space="preserve"> krimināllietai.</w:t>
      </w:r>
    </w:p>
    <w:p w14:paraId="46D3294A" w14:textId="52849E4D" w:rsidR="39DADDD2" w:rsidRDefault="44CFBE71" w:rsidP="20368351">
      <w:pPr>
        <w:spacing w:line="257" w:lineRule="auto"/>
        <w:ind w:firstLine="720"/>
      </w:pPr>
      <w:r w:rsidRPr="5C097A1E">
        <w:rPr>
          <w:rFonts w:eastAsia="Times New Roman" w:cs="Times New Roman"/>
          <w:sz w:val="28"/>
          <w:szCs w:val="28"/>
        </w:rPr>
        <w:t>Atbalsta saņemšanas ātrums un kvalitāte ir atkarīga n</w:t>
      </w:r>
      <w:r w:rsidR="2441A751" w:rsidRPr="5C097A1E">
        <w:rPr>
          <w:rFonts w:eastAsia="Times New Roman" w:cs="Times New Roman"/>
          <w:sz w:val="28"/>
          <w:szCs w:val="28"/>
        </w:rPr>
        <w:t>o</w:t>
      </w:r>
      <w:r w:rsidRPr="5C097A1E">
        <w:rPr>
          <w:rFonts w:eastAsia="Times New Roman" w:cs="Times New Roman"/>
          <w:sz w:val="28"/>
          <w:szCs w:val="28"/>
        </w:rPr>
        <w:t xml:space="preserve"> ekspert</w:t>
      </w:r>
      <w:r w:rsidR="4DEA5CDA" w:rsidRPr="5C097A1E">
        <w:rPr>
          <w:rFonts w:eastAsia="Times New Roman" w:cs="Times New Roman"/>
          <w:sz w:val="28"/>
          <w:szCs w:val="28"/>
        </w:rPr>
        <w:t>u pieejamības</w:t>
      </w:r>
      <w:r w:rsidRPr="5C097A1E">
        <w:rPr>
          <w:rFonts w:eastAsia="Times New Roman" w:cs="Times New Roman"/>
          <w:sz w:val="28"/>
          <w:szCs w:val="28"/>
        </w:rPr>
        <w:t xml:space="preserve">, institūciju sadarbības un kompetences, kā arī pieejamajiem resursiem. Ekspertu grupas GREVIO ieteikumos, kas uzrauga Eiropas Padomes Konvencijas par vardarbības pret sievieti un vardarbības ģimenē novēršanu tiek uzsvērta dalībvalstu loma institucionālo mehānismu uzlabošanai, tostarp norādes uz Konvencijas 25. pantu. </w:t>
      </w:r>
      <w:r w:rsidR="00AE060D">
        <w:rPr>
          <w:rFonts w:eastAsia="Times New Roman" w:cs="Times New Roman"/>
          <w:sz w:val="28"/>
          <w:szCs w:val="28"/>
        </w:rPr>
        <w:t>i</w:t>
      </w:r>
      <w:r w:rsidRPr="5C097A1E">
        <w:rPr>
          <w:rFonts w:eastAsia="Times New Roman" w:cs="Times New Roman"/>
          <w:sz w:val="28"/>
          <w:szCs w:val="28"/>
        </w:rPr>
        <w:t xml:space="preserve">eteikumos uzsvērts, ka procedūras ir paildzinātas, jo nepieciešams saņemt kriminālprocesa atbildīgās institūcijas rīkojumu veikt medicīnisko ekspertīzi. Lai gan atbalsta pakalpojumi cietušajām personām pieejami neatkarīgi no kriminālprocesa esamības, cietušie tos nesaņem, jo neuzticas institūcijām un neziņo par notikušo, kā arī nereti nav informēti par pieejamajiem pakalpojumiem. </w:t>
      </w:r>
    </w:p>
    <w:p w14:paraId="63E18146" w14:textId="02C5D80C" w:rsidR="39DADDD2" w:rsidRDefault="39DADDD2" w:rsidP="20368351">
      <w:pPr>
        <w:spacing w:line="257" w:lineRule="auto"/>
        <w:ind w:firstLine="720"/>
        <w:rPr>
          <w:rFonts w:eastAsia="Times New Roman" w:cs="Times New Roman"/>
          <w:sz w:val="28"/>
          <w:szCs w:val="28"/>
        </w:rPr>
      </w:pPr>
    </w:p>
    <w:p w14:paraId="1B3DA263" w14:textId="0F40C1AD" w:rsidR="39DADDD2" w:rsidRDefault="50230185" w:rsidP="20368351">
      <w:pPr>
        <w:spacing w:line="257" w:lineRule="auto"/>
        <w:ind w:firstLine="720"/>
      </w:pPr>
      <w:r w:rsidRPr="5C097A1E">
        <w:rPr>
          <w:rFonts w:eastAsia="Times New Roman" w:cs="Times New Roman"/>
          <w:sz w:val="28"/>
          <w:szCs w:val="28"/>
        </w:rPr>
        <w:t>Šobrīd</w:t>
      </w:r>
      <w:r w:rsidR="44CFBE71" w:rsidRPr="5C097A1E">
        <w:rPr>
          <w:rFonts w:eastAsia="Times New Roman" w:cs="Times New Roman"/>
          <w:sz w:val="28"/>
          <w:szCs w:val="28"/>
        </w:rPr>
        <w:t xml:space="preserve"> medicīniskā palīdzība seksuālās vardarbīb</w:t>
      </w:r>
      <w:r w:rsidR="00DA6045">
        <w:rPr>
          <w:rFonts w:eastAsia="Times New Roman" w:cs="Times New Roman"/>
          <w:sz w:val="28"/>
          <w:szCs w:val="28"/>
        </w:rPr>
        <w:t>ā cietušām personām</w:t>
      </w:r>
      <w:r w:rsidR="44CFBE71" w:rsidRPr="5C097A1E">
        <w:rPr>
          <w:rFonts w:eastAsia="Times New Roman" w:cs="Times New Roman"/>
          <w:sz w:val="28"/>
          <w:szCs w:val="28"/>
        </w:rPr>
        <w:t xml:space="preserve"> tiek nodrošināta veselības aprūpes sistēmas ietvaros, taču tā neparedz izmeklējumus (STS diagnostisku, HIV </w:t>
      </w:r>
      <w:proofErr w:type="spellStart"/>
      <w:r w:rsidR="44CFBE71" w:rsidRPr="5C097A1E">
        <w:rPr>
          <w:rFonts w:eastAsia="Times New Roman" w:cs="Times New Roman"/>
          <w:sz w:val="28"/>
          <w:szCs w:val="28"/>
        </w:rPr>
        <w:t>pēcekspozīcijas</w:t>
      </w:r>
      <w:proofErr w:type="spellEnd"/>
      <w:r w:rsidR="44CFBE71" w:rsidRPr="5C097A1E">
        <w:rPr>
          <w:rFonts w:eastAsia="Times New Roman" w:cs="Times New Roman"/>
          <w:sz w:val="28"/>
          <w:szCs w:val="28"/>
        </w:rPr>
        <w:t xml:space="preserve"> profilaksi, izmeklējumus kontroles vizīšu laikā u.c.) un medikamentus (avārijas kontracepciju, vīrusa hepatīta B vakcīnu u.c.), kas atbilstu starptautiskiem algoritmiem un būtu jānodrošina seksuāla rakstura vardarbības vai </w:t>
      </w:r>
      <w:proofErr w:type="spellStart"/>
      <w:r w:rsidR="44CFBE71" w:rsidRPr="5C097A1E">
        <w:rPr>
          <w:rFonts w:eastAsia="Times New Roman" w:cs="Times New Roman"/>
          <w:sz w:val="28"/>
          <w:szCs w:val="28"/>
        </w:rPr>
        <w:t>izvarošanas</w:t>
      </w:r>
      <w:proofErr w:type="spellEnd"/>
      <w:r w:rsidR="44CFBE71" w:rsidRPr="5C097A1E">
        <w:rPr>
          <w:rFonts w:eastAsia="Times New Roman" w:cs="Times New Roman"/>
          <w:sz w:val="28"/>
          <w:szCs w:val="28"/>
        </w:rPr>
        <w:t xml:space="preserve"> gadījumos. Līdz ar ko, šādu manipulāciju un medikamentu pieejamības uzlabošana seksuālā vardarbībā cietušajiem būtu vitāli nozīmīga.</w:t>
      </w:r>
    </w:p>
    <w:p w14:paraId="638FD085" w14:textId="49250282" w:rsidR="39DADDD2" w:rsidRDefault="39DADDD2" w:rsidP="20368351">
      <w:pPr>
        <w:spacing w:line="259" w:lineRule="auto"/>
      </w:pPr>
    </w:p>
    <w:p w14:paraId="576F10DF" w14:textId="46156595" w:rsidR="20368351" w:rsidRDefault="20368351" w:rsidP="20368351"/>
    <w:p w14:paraId="233B7DF9" w14:textId="7B882012" w:rsidR="32720110" w:rsidRDefault="0FA06761" w:rsidP="067D089F">
      <w:pPr>
        <w:pStyle w:val="Virsraksts2"/>
        <w:spacing w:before="0" w:after="0"/>
        <w:rPr>
          <w:rFonts w:ascii="Times New Roman" w:hAnsi="Times New Roman" w:cs="Times New Roman"/>
          <w:b/>
          <w:bCs/>
          <w:color w:val="auto"/>
        </w:rPr>
      </w:pPr>
      <w:bookmarkStart w:id="3" w:name="_Toc1593398228"/>
      <w:r w:rsidRPr="20368351">
        <w:rPr>
          <w:rFonts w:ascii="Times New Roman" w:hAnsi="Times New Roman" w:cs="Times New Roman"/>
          <w:b/>
          <w:bCs/>
          <w:color w:val="auto"/>
        </w:rPr>
        <w:t>1.2.  Normatīvais regulējums</w:t>
      </w:r>
      <w:bookmarkEnd w:id="3"/>
    </w:p>
    <w:p w14:paraId="1E7823D6" w14:textId="65397FE4" w:rsidR="20368351" w:rsidRDefault="20368351" w:rsidP="20368351"/>
    <w:p w14:paraId="260C10D3" w14:textId="59A3D69A" w:rsidR="7D508B48" w:rsidRDefault="7D508B48" w:rsidP="5C097A1E">
      <w:pPr>
        <w:ind w:firstLine="720"/>
        <w:rPr>
          <w:rFonts w:eastAsia="Times New Roman" w:cs="Times New Roman"/>
          <w:sz w:val="28"/>
          <w:szCs w:val="28"/>
        </w:rPr>
      </w:pPr>
      <w:r w:rsidRPr="5C097A1E">
        <w:rPr>
          <w:rFonts w:eastAsia="Times New Roman" w:cs="Times New Roman"/>
          <w:sz w:val="28"/>
          <w:szCs w:val="28"/>
        </w:rPr>
        <w:t>Plāna 2. rīcības virzienā “</w:t>
      </w:r>
      <w:r w:rsidRPr="5C097A1E">
        <w:rPr>
          <w:rFonts w:eastAsia="Times New Roman" w:cs="Times New Roman"/>
          <w:i/>
          <w:iCs/>
          <w:sz w:val="28"/>
          <w:szCs w:val="28"/>
        </w:rPr>
        <w:t>Vardarbībā cietušo personu aizsardzības un atbalsta pasākumu nodrošināšana un pilnveide</w:t>
      </w:r>
      <w:r w:rsidRPr="5C097A1E">
        <w:rPr>
          <w:rFonts w:eastAsia="Times New Roman" w:cs="Times New Roman"/>
          <w:sz w:val="28"/>
          <w:szCs w:val="28"/>
        </w:rPr>
        <w:t xml:space="preserve">” </w:t>
      </w:r>
      <w:r w:rsidR="59DEDC21" w:rsidRPr="5C097A1E">
        <w:rPr>
          <w:rFonts w:eastAsia="Times New Roman" w:cs="Times New Roman"/>
          <w:sz w:val="28"/>
          <w:szCs w:val="28"/>
        </w:rPr>
        <w:t>ietverta specializētu atbalsta pakalpojumu izveide tieši seksuālā vardarbībā cietušām personām, paredzot nodrošināt integrētu, mērķtiecīgu un efektīvu politiku, lai novērstu un mazinātu vardarbību pret sievietēm un vardarbību ģimenē.</w:t>
      </w:r>
    </w:p>
    <w:p w14:paraId="32CD8A16" w14:textId="79617FDE" w:rsidR="5C097A1E" w:rsidRDefault="5C097A1E" w:rsidP="5C097A1E">
      <w:pPr>
        <w:ind w:firstLine="720"/>
        <w:rPr>
          <w:rFonts w:eastAsia="Times New Roman" w:cs="Times New Roman"/>
          <w:sz w:val="28"/>
          <w:szCs w:val="28"/>
        </w:rPr>
      </w:pPr>
    </w:p>
    <w:p w14:paraId="4E6E4AB8" w14:textId="33F965DB" w:rsidR="5C097A1E" w:rsidRDefault="59DEDC21" w:rsidP="00C76206">
      <w:pPr>
        <w:ind w:firstLine="720"/>
        <w:rPr>
          <w:rFonts w:eastAsia="Times New Roman" w:cs="Times New Roman"/>
          <w:sz w:val="28"/>
          <w:szCs w:val="28"/>
        </w:rPr>
      </w:pPr>
      <w:r w:rsidRPr="5C097A1E">
        <w:rPr>
          <w:rFonts w:eastAsia="Times New Roman" w:cs="Times New Roman"/>
          <w:sz w:val="28"/>
          <w:szCs w:val="28"/>
        </w:rPr>
        <w:t xml:space="preserve">Atbilstoši </w:t>
      </w:r>
      <w:r w:rsidR="008F5263" w:rsidRPr="008F5263">
        <w:rPr>
          <w:rFonts w:cs="Times New Roman"/>
          <w:sz w:val="28"/>
          <w:szCs w:val="28"/>
        </w:rPr>
        <w:t>Eiropas Padomes Konvencijas par vardarbības pret sievietēm un vardarbības ģimenē novēršanu un apkarošanu  (turpmāk – Konvencija)</w:t>
      </w:r>
      <w:r w:rsidR="008F5263">
        <w:rPr>
          <w:rFonts w:cs="Times New Roman"/>
          <w:sz w:val="28"/>
          <w:szCs w:val="28"/>
        </w:rPr>
        <w:t xml:space="preserve"> </w:t>
      </w:r>
      <w:r w:rsidRPr="008F5263">
        <w:rPr>
          <w:rFonts w:eastAsia="Times New Roman" w:cs="Times New Roman"/>
          <w:sz w:val="28"/>
          <w:szCs w:val="28"/>
        </w:rPr>
        <w:t>25</w:t>
      </w:r>
      <w:r w:rsidRPr="5C097A1E">
        <w:rPr>
          <w:rFonts w:eastAsia="Times New Roman" w:cs="Times New Roman"/>
          <w:sz w:val="28"/>
          <w:szCs w:val="28"/>
        </w:rPr>
        <w:t xml:space="preserve">. panta prasībām, valstī ir jāizveido pietiekams skaits viegli pieejamu palīdzības centru </w:t>
      </w:r>
      <w:proofErr w:type="spellStart"/>
      <w:r w:rsidRPr="5C097A1E">
        <w:rPr>
          <w:rFonts w:eastAsia="Times New Roman" w:cs="Times New Roman"/>
          <w:sz w:val="28"/>
          <w:szCs w:val="28"/>
        </w:rPr>
        <w:t>izvarošan</w:t>
      </w:r>
      <w:r w:rsidR="00BC3979">
        <w:rPr>
          <w:rFonts w:eastAsia="Times New Roman" w:cs="Times New Roman"/>
          <w:sz w:val="28"/>
          <w:szCs w:val="28"/>
        </w:rPr>
        <w:t>ā</w:t>
      </w:r>
      <w:proofErr w:type="spellEnd"/>
      <w:r w:rsidRPr="5C097A1E">
        <w:rPr>
          <w:rFonts w:eastAsia="Times New Roman" w:cs="Times New Roman"/>
          <w:sz w:val="28"/>
          <w:szCs w:val="28"/>
        </w:rPr>
        <w:t xml:space="preserve"> un seksuālās vardarbīb</w:t>
      </w:r>
      <w:r w:rsidR="00BC3979">
        <w:rPr>
          <w:rFonts w:eastAsia="Times New Roman" w:cs="Times New Roman"/>
          <w:sz w:val="28"/>
          <w:szCs w:val="28"/>
        </w:rPr>
        <w:t>ā cietušajiem</w:t>
      </w:r>
      <w:r w:rsidR="00256F60">
        <w:rPr>
          <w:rFonts w:eastAsia="Times New Roman" w:cs="Times New Roman"/>
          <w:sz w:val="28"/>
          <w:szCs w:val="28"/>
        </w:rPr>
        <w:t>, kur</w:t>
      </w:r>
      <w:r w:rsidRPr="5C097A1E">
        <w:rPr>
          <w:rFonts w:eastAsia="Times New Roman" w:cs="Times New Roman"/>
          <w:sz w:val="28"/>
          <w:szCs w:val="28"/>
        </w:rPr>
        <w:t xml:space="preserve"> būtu pieejama medicīniskā apskate, tiesu </w:t>
      </w:r>
      <w:r w:rsidR="377DAC31" w:rsidRPr="5C097A1E">
        <w:rPr>
          <w:rFonts w:eastAsia="Times New Roman" w:cs="Times New Roman"/>
          <w:sz w:val="28"/>
          <w:szCs w:val="28"/>
        </w:rPr>
        <w:t xml:space="preserve"> medicīniskā </w:t>
      </w:r>
      <w:r w:rsidRPr="5C097A1E">
        <w:rPr>
          <w:rFonts w:eastAsia="Times New Roman" w:cs="Times New Roman"/>
          <w:sz w:val="28"/>
          <w:szCs w:val="28"/>
        </w:rPr>
        <w:t>ekspertīze un tiktu sniegts atbalsts saistībā ar gūto traumu.</w:t>
      </w:r>
    </w:p>
    <w:p w14:paraId="32BE34C5" w14:textId="77777777" w:rsidR="00C76206" w:rsidRDefault="00C76206" w:rsidP="00C76206">
      <w:pPr>
        <w:ind w:firstLine="720"/>
        <w:rPr>
          <w:rFonts w:eastAsia="Times New Roman" w:cs="Times New Roman"/>
          <w:sz w:val="28"/>
          <w:szCs w:val="28"/>
        </w:rPr>
      </w:pPr>
    </w:p>
    <w:p w14:paraId="5FA455B3" w14:textId="5160BBC9" w:rsidR="067D089F" w:rsidRDefault="54BD90CD" w:rsidP="5C097A1E">
      <w:pPr>
        <w:ind w:firstLine="720"/>
      </w:pPr>
      <w:r w:rsidRPr="5C097A1E">
        <w:rPr>
          <w:rFonts w:eastAsia="Times New Roman" w:cs="Times New Roman"/>
          <w:sz w:val="28"/>
          <w:szCs w:val="28"/>
        </w:rPr>
        <w:t>Arī Direktīvas 26. pants “</w:t>
      </w:r>
      <w:r w:rsidRPr="5C097A1E">
        <w:rPr>
          <w:rFonts w:eastAsia="Times New Roman" w:cs="Times New Roman"/>
          <w:i/>
          <w:iCs/>
          <w:sz w:val="28"/>
          <w:szCs w:val="28"/>
        </w:rPr>
        <w:t xml:space="preserve">Specializēts atbalsts no seksuālas vardarbības cietušām personām” </w:t>
      </w:r>
      <w:r w:rsidRPr="5C097A1E">
        <w:rPr>
          <w:rFonts w:eastAsia="Times New Roman" w:cs="Times New Roman"/>
          <w:sz w:val="28"/>
          <w:szCs w:val="28"/>
        </w:rPr>
        <w:t xml:space="preserve">nosaka, ka dalībvalstīm jānodrošina speciāli aprīkoti, viegli pieejami krīzes centri </w:t>
      </w:r>
      <w:r w:rsidR="00547B3A">
        <w:rPr>
          <w:rFonts w:eastAsia="Times New Roman" w:cs="Times New Roman"/>
          <w:sz w:val="28"/>
          <w:szCs w:val="28"/>
        </w:rPr>
        <w:t xml:space="preserve">cietušajiem no </w:t>
      </w:r>
      <w:proofErr w:type="spellStart"/>
      <w:r w:rsidR="00547B3A">
        <w:rPr>
          <w:rFonts w:eastAsia="Times New Roman" w:cs="Times New Roman"/>
          <w:sz w:val="28"/>
          <w:szCs w:val="28"/>
        </w:rPr>
        <w:t>izvarošanas</w:t>
      </w:r>
      <w:proofErr w:type="spellEnd"/>
      <w:r w:rsidRPr="5C097A1E">
        <w:rPr>
          <w:rFonts w:eastAsia="Times New Roman" w:cs="Times New Roman"/>
          <w:sz w:val="28"/>
          <w:szCs w:val="28"/>
        </w:rPr>
        <w:t xml:space="preserve"> vai palīdzības centri seksuālā vardarbīb</w:t>
      </w:r>
      <w:r w:rsidR="00547B3A">
        <w:rPr>
          <w:rFonts w:eastAsia="Times New Roman" w:cs="Times New Roman"/>
          <w:sz w:val="28"/>
          <w:szCs w:val="28"/>
        </w:rPr>
        <w:t>ā cietušajiem</w:t>
      </w:r>
      <w:r w:rsidRPr="5C097A1E">
        <w:rPr>
          <w:rFonts w:eastAsia="Times New Roman" w:cs="Times New Roman"/>
          <w:sz w:val="28"/>
          <w:szCs w:val="28"/>
        </w:rPr>
        <w:t xml:space="preserve">, kas var būt daļa no valsts veselības aprūpes sistēmas, lai nodrošinātu efektīvu atbalstu seksuālā vardarbībā cietušām personām un nodrošinātu </w:t>
      </w:r>
      <w:proofErr w:type="spellStart"/>
      <w:r w:rsidRPr="5C097A1E">
        <w:rPr>
          <w:rFonts w:eastAsia="Times New Roman" w:cs="Times New Roman"/>
          <w:sz w:val="28"/>
          <w:szCs w:val="28"/>
        </w:rPr>
        <w:t>izvarošanas</w:t>
      </w:r>
      <w:proofErr w:type="spellEnd"/>
      <w:r w:rsidRPr="5C097A1E">
        <w:rPr>
          <w:rFonts w:eastAsia="Times New Roman" w:cs="Times New Roman"/>
          <w:sz w:val="28"/>
          <w:szCs w:val="28"/>
        </w:rPr>
        <w:t xml:space="preserve"> seku klīnisko pārvaldību, tostarp palīdzot glabāt un dokumentēt pierādījumus. Direktīva arī paredz, ka </w:t>
      </w:r>
      <w:proofErr w:type="spellStart"/>
      <w:r w:rsidRPr="5C097A1E">
        <w:rPr>
          <w:rFonts w:eastAsia="Times New Roman" w:cs="Times New Roman"/>
          <w:sz w:val="28"/>
          <w:szCs w:val="28"/>
        </w:rPr>
        <w:t>izvarošan</w:t>
      </w:r>
      <w:r w:rsidR="00431A63">
        <w:rPr>
          <w:rFonts w:eastAsia="Times New Roman" w:cs="Times New Roman"/>
          <w:sz w:val="28"/>
          <w:szCs w:val="28"/>
        </w:rPr>
        <w:t>ā</w:t>
      </w:r>
      <w:proofErr w:type="spellEnd"/>
      <w:r w:rsidR="0091113A">
        <w:rPr>
          <w:rFonts w:eastAsia="Times New Roman" w:cs="Times New Roman"/>
          <w:sz w:val="28"/>
          <w:szCs w:val="28"/>
        </w:rPr>
        <w:t xml:space="preserve"> vai seksuālā vardarbībā cietušo personu atbalsta</w:t>
      </w:r>
      <w:r w:rsidRPr="5C097A1E">
        <w:rPr>
          <w:rFonts w:eastAsia="Times New Roman" w:cs="Times New Roman"/>
          <w:sz w:val="28"/>
          <w:szCs w:val="28"/>
        </w:rPr>
        <w:t xml:space="preserve"> krīzes centriem jābūt pieejamiem pietiekamā skaitā un izvietotiem vairākos valsts reģionos, atbilstoši iedzīvotāju blīvumam. </w:t>
      </w:r>
      <w:r w:rsidR="54E3B501" w:rsidRPr="5C097A1E">
        <w:rPr>
          <w:rFonts w:eastAsia="Times New Roman" w:cs="Times New Roman"/>
          <w:sz w:val="28"/>
          <w:szCs w:val="28"/>
        </w:rPr>
        <w:t>Ņemot vērā šādos nodarījumos cietušo personu īpašos apstākļus un ar tiem saistīto neaizsargātību, šāds specializēts atbalsts būtu jānodrošina, ievērojot visaugstākos privātuma un konfidencialitātes standartus.</w:t>
      </w:r>
    </w:p>
    <w:p w14:paraId="0982F3F4" w14:textId="6E43DEE6" w:rsidR="5C097A1E" w:rsidRDefault="5C097A1E" w:rsidP="5C097A1E">
      <w:pPr>
        <w:ind w:firstLine="720"/>
        <w:rPr>
          <w:rFonts w:eastAsia="Times New Roman" w:cs="Times New Roman"/>
          <w:sz w:val="28"/>
          <w:szCs w:val="28"/>
        </w:rPr>
      </w:pPr>
    </w:p>
    <w:p w14:paraId="7DB42FBC" w14:textId="74167ADF" w:rsidR="067D089F" w:rsidRDefault="54BD90CD" w:rsidP="20368351">
      <w:pPr>
        <w:ind w:firstLine="720"/>
      </w:pPr>
      <w:r w:rsidRPr="20368351">
        <w:rPr>
          <w:rFonts w:eastAsia="Times New Roman" w:cs="Times New Roman"/>
          <w:sz w:val="28"/>
          <w:szCs w:val="28"/>
        </w:rPr>
        <w:t xml:space="preserve">Direktīva paredz nodrošināt visaptverošu regulējumu, lai efektīvi novērstu un apkarotu vardarbību pret sievietēm un vardarbību ģimenē visā Eiropas Savienībā, stiprinot un ieviešot pasākumus saistībā ar attiecīgo noziedzīgo nodarījumu un sodu definēšanu, cietušo personu aizsardzību un tiesu iestāžu pieejamību, atbalstu cietušajām personām, efektīvu datu apstrādi, </w:t>
      </w:r>
      <w:proofErr w:type="spellStart"/>
      <w:r w:rsidRPr="20368351">
        <w:rPr>
          <w:rFonts w:eastAsia="Times New Roman" w:cs="Times New Roman"/>
          <w:sz w:val="28"/>
          <w:szCs w:val="28"/>
        </w:rPr>
        <w:t>prevenciju</w:t>
      </w:r>
      <w:proofErr w:type="spellEnd"/>
      <w:r w:rsidRPr="20368351">
        <w:rPr>
          <w:rFonts w:eastAsia="Times New Roman" w:cs="Times New Roman"/>
          <w:sz w:val="28"/>
          <w:szCs w:val="28"/>
        </w:rPr>
        <w:t>, koordināciju un sadarbību.</w:t>
      </w:r>
    </w:p>
    <w:p w14:paraId="2407981F" w14:textId="42973747" w:rsidR="067D089F" w:rsidRDefault="576DC4BD" w:rsidP="20368351">
      <w:pPr>
        <w:spacing w:beforeAutospacing="1" w:afterAutospacing="1"/>
        <w:ind w:firstLine="720"/>
        <w:rPr>
          <w:rFonts w:cs="Times New Roman"/>
          <w:sz w:val="28"/>
          <w:szCs w:val="28"/>
          <w:highlight w:val="yellow"/>
        </w:rPr>
      </w:pPr>
      <w:r w:rsidRPr="5C097A1E">
        <w:rPr>
          <w:rFonts w:cs="Times New Roman"/>
          <w:sz w:val="28"/>
          <w:szCs w:val="28"/>
        </w:rPr>
        <w:t>Atbilstoši Eiropas Parlamenta un Padomes 2016.gada 27.aprīļa regulai Nr.2016/679/ES par fizisku personu aizsardzību attiecībā uz personas datu apstrādi un šādu datu brīvu apriti un ar ko atceļ Direktīvu 95/46/EK (Vispārīgā datu aizsardzības regula), sniedzot palīdzību seksuālā vardarbībā cietušajiem, būtu piemērojami minētās regulas 5. panta 1.punktā, 6.panta 1.punkta a) un e) apakšpunktā, 9. panta 1. punktā un 2. punkta a), g), h) apakšpunktā minētie nosacījumi, proti, ka veselības dati ir īpašas kategorijas informācija un tās apstrāde pieļaujama tikai uz noteiktiem datu apstrādes pamatiem, tai skaitā, nepārprotamu personas piekrišanu šo datu apstrādei vienam vai vairākiem konkrētiem nolūkiem. Respektīvi, lai nodrošinātu pacienta privātumu, būtu fiksējami tikai tie dati, kas ir kritiski nepieciešami medicīniskās palīdzības sniegšanai vai tiesu medicīniskajai ekspertīzei.</w:t>
      </w:r>
    </w:p>
    <w:p w14:paraId="4EC83FA8" w14:textId="723C0B51" w:rsidR="5C097A1E" w:rsidRDefault="5C097A1E" w:rsidP="5C097A1E">
      <w:pPr>
        <w:spacing w:beforeAutospacing="1" w:afterAutospacing="1"/>
        <w:ind w:firstLine="720"/>
        <w:rPr>
          <w:rFonts w:cs="Times New Roman"/>
          <w:sz w:val="28"/>
          <w:szCs w:val="28"/>
        </w:rPr>
      </w:pPr>
    </w:p>
    <w:p w14:paraId="42F91799" w14:textId="371A7A47" w:rsidR="00905655" w:rsidRPr="00A654D6" w:rsidRDefault="2E261E26" w:rsidP="00A654D6">
      <w:pPr>
        <w:pStyle w:val="Virsraksts1"/>
        <w:spacing w:before="0" w:after="0"/>
        <w:jc w:val="center"/>
        <w:rPr>
          <w:rFonts w:ascii="Times New Roman" w:hAnsi="Times New Roman" w:cs="Times New Roman"/>
          <w:color w:val="auto"/>
        </w:rPr>
      </w:pPr>
      <w:bookmarkStart w:id="4" w:name="_Toc1368625423"/>
      <w:r w:rsidRPr="7125E639">
        <w:rPr>
          <w:rFonts w:ascii="Times New Roman" w:hAnsi="Times New Roman" w:cs="Times New Roman"/>
          <w:color w:val="auto"/>
        </w:rPr>
        <w:t xml:space="preserve">II </w:t>
      </w:r>
      <w:r w:rsidR="144F70D0" w:rsidRPr="7125E639">
        <w:rPr>
          <w:rFonts w:ascii="Times New Roman" w:hAnsi="Times New Roman" w:cs="Times New Roman"/>
          <w:color w:val="auto"/>
        </w:rPr>
        <w:t>Seksuālā vardarbībā cietušu personu atbalsta centra izveide</w:t>
      </w:r>
      <w:bookmarkEnd w:id="4"/>
    </w:p>
    <w:p w14:paraId="446330FC" w14:textId="31B41A16" w:rsidR="7BA586F6" w:rsidRDefault="7BA586F6" w:rsidP="7BA586F6"/>
    <w:p w14:paraId="0F670C3A" w14:textId="47929C10" w:rsidR="00803EF1" w:rsidRDefault="1D023E18" w:rsidP="067D089F">
      <w:pPr>
        <w:spacing w:before="100" w:beforeAutospacing="1" w:after="100" w:afterAutospacing="1"/>
        <w:ind w:firstLine="720"/>
        <w:rPr>
          <w:rFonts w:cs="Times New Roman"/>
          <w:sz w:val="28"/>
          <w:szCs w:val="28"/>
        </w:rPr>
      </w:pPr>
      <w:r w:rsidRPr="20368351">
        <w:rPr>
          <w:rFonts w:cs="Times New Roman"/>
          <w:sz w:val="28"/>
          <w:szCs w:val="28"/>
        </w:rPr>
        <w:t>Seksuāl</w:t>
      </w:r>
      <w:r w:rsidR="6E875254" w:rsidRPr="20368351">
        <w:rPr>
          <w:rFonts w:cs="Times New Roman"/>
          <w:sz w:val="28"/>
          <w:szCs w:val="28"/>
        </w:rPr>
        <w:t>ās vardarbības</w:t>
      </w:r>
      <w:r w:rsidRPr="20368351">
        <w:rPr>
          <w:rFonts w:cs="Times New Roman"/>
          <w:sz w:val="28"/>
          <w:szCs w:val="28"/>
        </w:rPr>
        <w:t xml:space="preserve">, tostarp </w:t>
      </w:r>
      <w:proofErr w:type="spellStart"/>
      <w:r w:rsidRPr="20368351">
        <w:rPr>
          <w:rFonts w:cs="Times New Roman"/>
          <w:sz w:val="28"/>
          <w:szCs w:val="28"/>
        </w:rPr>
        <w:t>izvarošanas</w:t>
      </w:r>
      <w:proofErr w:type="spellEnd"/>
      <w:r w:rsidRPr="20368351">
        <w:rPr>
          <w:rFonts w:cs="Times New Roman"/>
          <w:sz w:val="28"/>
          <w:szCs w:val="28"/>
        </w:rPr>
        <w:t xml:space="preserve">, traumatiskais </w:t>
      </w:r>
      <w:r w:rsidR="27D1AA27" w:rsidRPr="20368351">
        <w:rPr>
          <w:rFonts w:cs="Times New Roman"/>
          <w:sz w:val="28"/>
          <w:szCs w:val="28"/>
        </w:rPr>
        <w:t>raksturs</w:t>
      </w:r>
      <w:r w:rsidRPr="20368351">
        <w:rPr>
          <w:rFonts w:cs="Times New Roman"/>
          <w:sz w:val="28"/>
          <w:szCs w:val="28"/>
        </w:rPr>
        <w:t xml:space="preserve"> prasa reaģēšanu ar īpašu piesardzību no apmācītu un specializētu darbinieku puses</w:t>
      </w:r>
      <w:r w:rsidR="27193B43" w:rsidRPr="20368351">
        <w:rPr>
          <w:rFonts w:cs="Times New Roman"/>
          <w:sz w:val="28"/>
          <w:szCs w:val="28"/>
        </w:rPr>
        <w:t xml:space="preserve">, kā </w:t>
      </w:r>
      <w:r w:rsidR="27193B43" w:rsidRPr="20368351">
        <w:rPr>
          <w:rFonts w:cs="Times New Roman"/>
          <w:sz w:val="28"/>
          <w:szCs w:val="28"/>
        </w:rPr>
        <w:lastRenderedPageBreak/>
        <w:t xml:space="preserve">arī cietušajām </w:t>
      </w:r>
      <w:r w:rsidRPr="20368351">
        <w:rPr>
          <w:rFonts w:cs="Times New Roman"/>
          <w:sz w:val="28"/>
          <w:szCs w:val="28"/>
        </w:rPr>
        <w:t>personām ir vajadzīgs tūlītējs atbalsts</w:t>
      </w:r>
      <w:r w:rsidR="522B44EC" w:rsidRPr="20368351">
        <w:rPr>
          <w:rFonts w:cs="Times New Roman"/>
          <w:sz w:val="28"/>
          <w:szCs w:val="28"/>
        </w:rPr>
        <w:t xml:space="preserve"> un</w:t>
      </w:r>
      <w:r w:rsidRPr="20368351">
        <w:rPr>
          <w:rFonts w:cs="Times New Roman"/>
          <w:sz w:val="28"/>
          <w:szCs w:val="28"/>
        </w:rPr>
        <w:t xml:space="preserve"> tūlītējas ekspertīzes</w:t>
      </w:r>
      <w:r w:rsidR="71FEA8AB" w:rsidRPr="20368351">
        <w:rPr>
          <w:rFonts w:cs="Times New Roman"/>
          <w:sz w:val="28"/>
          <w:szCs w:val="28"/>
        </w:rPr>
        <w:t xml:space="preserve"> vardarbības fakta pierādījumu fiksēšanai</w:t>
      </w:r>
      <w:r w:rsidR="282FA455" w:rsidRPr="20368351">
        <w:rPr>
          <w:rFonts w:cs="Times New Roman"/>
          <w:sz w:val="28"/>
          <w:szCs w:val="28"/>
        </w:rPr>
        <w:t>.</w:t>
      </w:r>
    </w:p>
    <w:p w14:paraId="35053FA6" w14:textId="61C094EA" w:rsidR="29877C95" w:rsidRDefault="29877C95" w:rsidP="20368351">
      <w:pPr>
        <w:ind w:firstLine="720"/>
        <w:rPr>
          <w:rFonts w:eastAsia="Times New Roman" w:cs="Times New Roman"/>
          <w:sz w:val="28"/>
          <w:szCs w:val="28"/>
        </w:rPr>
      </w:pPr>
      <w:r w:rsidRPr="20368351">
        <w:rPr>
          <w:rFonts w:eastAsia="Times New Roman" w:cs="Times New Roman"/>
          <w:sz w:val="28"/>
          <w:szCs w:val="28"/>
        </w:rPr>
        <w:t>Seksuālā vardarbībā cietušu personu atbalsta centra vīzija ir atbalstošā vidē, personām no 16 gadu vecuma</w:t>
      </w:r>
      <w:r w:rsidR="008F5263">
        <w:rPr>
          <w:rFonts w:eastAsia="Times New Roman" w:cs="Times New Roman"/>
          <w:sz w:val="28"/>
          <w:szCs w:val="28"/>
        </w:rPr>
        <w:t xml:space="preserve"> (atbalsta centra darbības sākuma posmā sievietēm)</w:t>
      </w:r>
      <w:r w:rsidRPr="20368351">
        <w:rPr>
          <w:rFonts w:eastAsia="Times New Roman" w:cs="Times New Roman"/>
          <w:sz w:val="28"/>
          <w:szCs w:val="28"/>
        </w:rPr>
        <w:t xml:space="preserve">, nodrošināt medicīnisko, psiholoģisko un tiesu medicīnas palīdzību vienuviet un jebkurā diennakts laikā, paredzot, ka liecība par vardarbības faktu no cietušā puses tiek sniegta un dokumentēta vienreizēji, tālākai izmantošanai visos palīdzības </w:t>
      </w:r>
      <w:r w:rsidR="00BF115C">
        <w:rPr>
          <w:rFonts w:eastAsia="Times New Roman" w:cs="Times New Roman"/>
          <w:sz w:val="28"/>
          <w:szCs w:val="28"/>
        </w:rPr>
        <w:t>posmos</w:t>
      </w:r>
      <w:r w:rsidRPr="20368351">
        <w:rPr>
          <w:rFonts w:eastAsia="Times New Roman" w:cs="Times New Roman"/>
          <w:sz w:val="28"/>
          <w:szCs w:val="28"/>
        </w:rPr>
        <w:t>, tādējādi mazinot depresijas un citu negatīvu seku riskus. Mērķis - nodrošināt palīdzību  neatkarīgi no personas tūlītēja lēmuma vērsties tiesību sargājošajās iestādēs, kā arī atvieglot starpinstitūciju sadarbību.</w:t>
      </w:r>
    </w:p>
    <w:p w14:paraId="331225B9" w14:textId="77777777" w:rsidR="00BA700E" w:rsidRDefault="00BA700E" w:rsidP="20368351">
      <w:pPr>
        <w:ind w:firstLine="720"/>
        <w:rPr>
          <w:rFonts w:eastAsia="Times New Roman" w:cs="Times New Roman"/>
          <w:sz w:val="28"/>
          <w:szCs w:val="28"/>
        </w:rPr>
      </w:pPr>
    </w:p>
    <w:p w14:paraId="2A8DE303" w14:textId="1FAE7C15" w:rsidR="00B06DAC" w:rsidRPr="00B06DAC" w:rsidRDefault="00BA700E" w:rsidP="00B06DAC">
      <w:pPr>
        <w:ind w:firstLine="720"/>
        <w:rPr>
          <w:rFonts w:eastAsia="Times New Roman" w:cs="Times New Roman"/>
          <w:sz w:val="28"/>
          <w:szCs w:val="28"/>
        </w:rPr>
      </w:pPr>
      <w:r>
        <w:rPr>
          <w:rFonts w:eastAsia="Times New Roman" w:cs="Times New Roman"/>
          <w:sz w:val="28"/>
          <w:szCs w:val="28"/>
        </w:rPr>
        <w:t xml:space="preserve">Noteiktais vecuma slieksnis – 16 gadi, </w:t>
      </w:r>
      <w:r w:rsidR="00B3443D">
        <w:rPr>
          <w:rFonts w:eastAsia="Times New Roman" w:cs="Times New Roman"/>
          <w:sz w:val="28"/>
          <w:szCs w:val="28"/>
        </w:rPr>
        <w:t>izvēlēts pamatojoties</w:t>
      </w:r>
      <w:r>
        <w:rPr>
          <w:rFonts w:eastAsia="Times New Roman" w:cs="Times New Roman"/>
          <w:sz w:val="28"/>
          <w:szCs w:val="28"/>
        </w:rPr>
        <w:t xml:space="preserve"> uz</w:t>
      </w:r>
      <w:r w:rsidR="00B3443D">
        <w:rPr>
          <w:rFonts w:eastAsia="Times New Roman" w:cs="Times New Roman"/>
          <w:sz w:val="28"/>
          <w:szCs w:val="28"/>
        </w:rPr>
        <w:t xml:space="preserve"> jomas</w:t>
      </w:r>
      <w:r>
        <w:rPr>
          <w:rFonts w:eastAsia="Times New Roman" w:cs="Times New Roman"/>
          <w:sz w:val="28"/>
          <w:szCs w:val="28"/>
        </w:rPr>
        <w:t xml:space="preserve"> iesaistīto</w:t>
      </w:r>
      <w:r w:rsidR="00B3443D">
        <w:rPr>
          <w:rFonts w:eastAsia="Times New Roman" w:cs="Times New Roman"/>
          <w:sz w:val="28"/>
          <w:szCs w:val="28"/>
        </w:rPr>
        <w:t xml:space="preserve"> </w:t>
      </w:r>
      <w:r>
        <w:rPr>
          <w:rFonts w:eastAsia="Times New Roman" w:cs="Times New Roman"/>
          <w:sz w:val="28"/>
          <w:szCs w:val="28"/>
        </w:rPr>
        <w:t>speciālistu viedokli</w:t>
      </w:r>
      <w:r w:rsidR="00B3443D">
        <w:rPr>
          <w:rFonts w:eastAsia="Times New Roman" w:cs="Times New Roman"/>
          <w:sz w:val="28"/>
          <w:szCs w:val="28"/>
        </w:rPr>
        <w:t xml:space="preserve">, ņemot vērā fizioloģiskas un anatomiskas iezīmes, sniedzot palīdzību </w:t>
      </w:r>
      <w:r>
        <w:rPr>
          <w:rFonts w:eastAsia="Times New Roman" w:cs="Times New Roman"/>
          <w:sz w:val="28"/>
          <w:szCs w:val="28"/>
        </w:rPr>
        <w:t>seksuāl</w:t>
      </w:r>
      <w:r w:rsidR="00B3443D">
        <w:rPr>
          <w:rFonts w:eastAsia="Times New Roman" w:cs="Times New Roman"/>
          <w:sz w:val="28"/>
          <w:szCs w:val="28"/>
        </w:rPr>
        <w:t>as vardarbības gadījumos jaunāka vecuma pacientiem. Vienlaikus</w:t>
      </w:r>
      <w:r w:rsidR="00D07259">
        <w:rPr>
          <w:rFonts w:eastAsia="Times New Roman" w:cs="Times New Roman"/>
          <w:sz w:val="28"/>
          <w:szCs w:val="28"/>
        </w:rPr>
        <w:t xml:space="preserve">, šobrīd vardarbības gadījumos palīdzība bērniem tiek nodrošināta Bērna mājā, kur iespējams bērnam draudzīgā vidē saņemt </w:t>
      </w:r>
      <w:r w:rsidR="00D07259" w:rsidRPr="00D07259">
        <w:rPr>
          <w:rFonts w:eastAsia="Times New Roman" w:cs="Times New Roman"/>
          <w:sz w:val="28"/>
          <w:szCs w:val="28"/>
        </w:rPr>
        <w:t>starpinstit</w:t>
      </w:r>
      <w:r w:rsidR="00223FDC">
        <w:rPr>
          <w:rFonts w:eastAsia="Times New Roman" w:cs="Times New Roman"/>
          <w:sz w:val="28"/>
          <w:szCs w:val="28"/>
        </w:rPr>
        <w:t>ūciju</w:t>
      </w:r>
      <w:r w:rsidR="00D07259" w:rsidRPr="00D07259">
        <w:rPr>
          <w:rFonts w:eastAsia="Times New Roman" w:cs="Times New Roman"/>
          <w:sz w:val="28"/>
          <w:szCs w:val="28"/>
        </w:rPr>
        <w:t xml:space="preserve"> atbalstu</w:t>
      </w:r>
      <w:r w:rsidR="00D07259">
        <w:rPr>
          <w:rFonts w:eastAsia="Times New Roman" w:cs="Times New Roman"/>
          <w:sz w:val="28"/>
          <w:szCs w:val="28"/>
        </w:rPr>
        <w:t>, kas iekļauj: bērna uzklausīšanu, nepieciešamības gadījumā medicīnisku palīdzību,</w:t>
      </w:r>
      <w:r w:rsidR="00223FDC">
        <w:rPr>
          <w:rFonts w:eastAsia="Times New Roman" w:cs="Times New Roman"/>
          <w:sz w:val="28"/>
          <w:szCs w:val="28"/>
        </w:rPr>
        <w:t xml:space="preserve"> psiholoģisku atbalstu,</w:t>
      </w:r>
      <w:r w:rsidR="00D07259">
        <w:rPr>
          <w:rFonts w:eastAsia="Times New Roman" w:cs="Times New Roman"/>
          <w:sz w:val="28"/>
          <w:szCs w:val="28"/>
        </w:rPr>
        <w:t xml:space="preserve"> </w:t>
      </w:r>
      <w:r w:rsidR="00D07259" w:rsidRPr="00D07259">
        <w:rPr>
          <w:rFonts w:eastAsia="Times New Roman" w:cs="Times New Roman"/>
          <w:sz w:val="28"/>
          <w:szCs w:val="28"/>
        </w:rPr>
        <w:t>situācijas izvērtēšanu sadarbībā ar sociālo dienestu, bāriņtiesu, policiju, prokuratūru, ārstniecības personām un citiem speciālistiem</w:t>
      </w:r>
      <w:r w:rsidR="00223FDC">
        <w:rPr>
          <w:rFonts w:eastAsia="Times New Roman" w:cs="Times New Roman"/>
          <w:sz w:val="28"/>
          <w:szCs w:val="28"/>
        </w:rPr>
        <w:t>.</w:t>
      </w:r>
      <w:r w:rsidR="008C7E35">
        <w:rPr>
          <w:rFonts w:eastAsia="Times New Roman" w:cs="Times New Roman"/>
          <w:sz w:val="28"/>
          <w:szCs w:val="28"/>
        </w:rPr>
        <w:t xml:space="preserve"> </w:t>
      </w:r>
      <w:r w:rsidR="00B06DAC" w:rsidRPr="00B06DAC">
        <w:rPr>
          <w:rFonts w:eastAsia="Times New Roman" w:cs="Times New Roman"/>
          <w:sz w:val="28"/>
          <w:szCs w:val="28"/>
        </w:rPr>
        <w:t>Atsevišķos gadījumos, ja bērns tomēr nonāktu seksuālās vardarbības cietušo</w:t>
      </w:r>
      <w:r w:rsidR="00B30819">
        <w:rPr>
          <w:rFonts w:eastAsia="Times New Roman" w:cs="Times New Roman"/>
          <w:sz w:val="28"/>
          <w:szCs w:val="28"/>
        </w:rPr>
        <w:t xml:space="preserve"> personu</w:t>
      </w:r>
      <w:r w:rsidR="00B06DAC" w:rsidRPr="00B06DAC">
        <w:rPr>
          <w:rFonts w:eastAsia="Times New Roman" w:cs="Times New Roman"/>
          <w:sz w:val="28"/>
          <w:szCs w:val="28"/>
        </w:rPr>
        <w:t xml:space="preserve"> atbalsta centrā, </w:t>
      </w:r>
      <w:r w:rsidR="00134D98">
        <w:rPr>
          <w:rFonts w:eastAsia="Times New Roman" w:cs="Times New Roman"/>
          <w:sz w:val="28"/>
          <w:szCs w:val="28"/>
        </w:rPr>
        <w:t>ir paredzēts</w:t>
      </w:r>
      <w:r w:rsidR="00C96C8F">
        <w:rPr>
          <w:rFonts w:eastAsia="Times New Roman" w:cs="Times New Roman"/>
          <w:sz w:val="28"/>
          <w:szCs w:val="28"/>
        </w:rPr>
        <w:t xml:space="preserve"> izstrādāt algoritm</w:t>
      </w:r>
      <w:r w:rsidR="00134D98">
        <w:rPr>
          <w:rFonts w:eastAsia="Times New Roman" w:cs="Times New Roman"/>
          <w:sz w:val="28"/>
          <w:szCs w:val="28"/>
        </w:rPr>
        <w:t>u</w:t>
      </w:r>
      <w:r w:rsidR="00C96C8F">
        <w:rPr>
          <w:rFonts w:eastAsia="Times New Roman" w:cs="Times New Roman"/>
          <w:sz w:val="28"/>
          <w:szCs w:val="28"/>
        </w:rPr>
        <w:t xml:space="preserve"> bērna</w:t>
      </w:r>
      <w:r w:rsidR="00B30819">
        <w:rPr>
          <w:rFonts w:eastAsia="Times New Roman" w:cs="Times New Roman"/>
          <w:sz w:val="28"/>
          <w:szCs w:val="28"/>
        </w:rPr>
        <w:t xml:space="preserve"> nogādāšanai u</w:t>
      </w:r>
      <w:r w:rsidR="003E0E36">
        <w:rPr>
          <w:rFonts w:eastAsia="Times New Roman" w:cs="Times New Roman"/>
          <w:sz w:val="28"/>
          <w:szCs w:val="28"/>
        </w:rPr>
        <w:t xml:space="preserve">z </w:t>
      </w:r>
      <w:r w:rsidR="00B30819">
        <w:rPr>
          <w:rFonts w:eastAsia="Times New Roman" w:cs="Times New Roman"/>
          <w:sz w:val="28"/>
          <w:szCs w:val="28"/>
        </w:rPr>
        <w:t>VSIA Bērnu klīniskās universitātes slimnīcu</w:t>
      </w:r>
      <w:r w:rsidR="003E0E36">
        <w:rPr>
          <w:rFonts w:eastAsia="Times New Roman" w:cs="Times New Roman"/>
          <w:sz w:val="28"/>
          <w:szCs w:val="28"/>
        </w:rPr>
        <w:t xml:space="preserve"> vai </w:t>
      </w:r>
      <w:r w:rsidR="003E0E36">
        <w:rPr>
          <w:rFonts w:eastAsia="Times New Roman" w:cs="Times New Roman"/>
          <w:sz w:val="28"/>
          <w:szCs w:val="28"/>
        </w:rPr>
        <w:t>Bērna māju</w:t>
      </w:r>
      <w:r w:rsidR="003E0E36">
        <w:rPr>
          <w:rFonts w:eastAsia="Times New Roman" w:cs="Times New Roman"/>
          <w:sz w:val="28"/>
          <w:szCs w:val="28"/>
        </w:rPr>
        <w:t>.</w:t>
      </w:r>
    </w:p>
    <w:p w14:paraId="14E0F80E" w14:textId="204ABE76" w:rsidR="00BA700E" w:rsidRDefault="00BA700E" w:rsidP="20368351">
      <w:pPr>
        <w:ind w:firstLine="720"/>
      </w:pPr>
    </w:p>
    <w:p w14:paraId="48BFD81D" w14:textId="389E3F73" w:rsidR="20368351" w:rsidRDefault="20368351" w:rsidP="20368351">
      <w:pPr>
        <w:ind w:firstLine="720"/>
        <w:rPr>
          <w:rFonts w:eastAsia="Times New Roman" w:cs="Times New Roman"/>
          <w:sz w:val="28"/>
          <w:szCs w:val="28"/>
        </w:rPr>
      </w:pPr>
    </w:p>
    <w:p w14:paraId="20C9619D" w14:textId="67177404" w:rsidR="29877C95" w:rsidRDefault="29877C95" w:rsidP="20368351">
      <w:pPr>
        <w:ind w:firstLine="720"/>
      </w:pPr>
      <w:r w:rsidRPr="5C097A1E">
        <w:rPr>
          <w:rFonts w:eastAsia="Times New Roman" w:cs="Times New Roman"/>
          <w:sz w:val="28"/>
          <w:szCs w:val="28"/>
        </w:rPr>
        <w:t>Paredzēts, ka atbalsta centrā cietusī persona pēc palīdzības varētu vērsties pati vai tiktu nogādāta no Valsts policijas</w:t>
      </w:r>
      <w:r w:rsidR="00884C66">
        <w:rPr>
          <w:rFonts w:eastAsia="Times New Roman" w:cs="Times New Roman"/>
          <w:sz w:val="28"/>
          <w:szCs w:val="28"/>
        </w:rPr>
        <w:t xml:space="preserve"> vai pašvaldības policijas</w:t>
      </w:r>
      <w:r w:rsidRPr="5C097A1E">
        <w:rPr>
          <w:rFonts w:eastAsia="Times New Roman" w:cs="Times New Roman"/>
          <w:sz w:val="28"/>
          <w:szCs w:val="28"/>
        </w:rPr>
        <w:t xml:space="preserve"> puses. Ierodoties, cietušajai personai tiktu nozīmēta uzticības persona (ārsta palīgs), kas sniegtu</w:t>
      </w:r>
      <w:r w:rsidR="1B3AF54E" w:rsidRPr="5C097A1E">
        <w:rPr>
          <w:rFonts w:eastAsia="Times New Roman" w:cs="Times New Roman"/>
          <w:sz w:val="28"/>
          <w:szCs w:val="28"/>
        </w:rPr>
        <w:t xml:space="preserve"> pirmo</w:t>
      </w:r>
      <w:r w:rsidRPr="5C097A1E">
        <w:rPr>
          <w:rFonts w:eastAsia="Times New Roman" w:cs="Times New Roman"/>
          <w:sz w:val="28"/>
          <w:szCs w:val="28"/>
        </w:rPr>
        <w:t xml:space="preserve"> </w:t>
      </w:r>
      <w:r w:rsidR="00E93B18">
        <w:rPr>
          <w:rFonts w:eastAsia="Times New Roman" w:cs="Times New Roman"/>
          <w:sz w:val="28"/>
          <w:szCs w:val="28"/>
        </w:rPr>
        <w:t>atbalsta</w:t>
      </w:r>
      <w:r w:rsidRPr="5C097A1E">
        <w:rPr>
          <w:rFonts w:eastAsia="Times New Roman" w:cs="Times New Roman"/>
          <w:sz w:val="28"/>
          <w:szCs w:val="28"/>
        </w:rPr>
        <w:t xml:space="preserve"> </w:t>
      </w:r>
      <w:r w:rsidR="004F2819">
        <w:rPr>
          <w:rFonts w:eastAsia="Times New Roman" w:cs="Times New Roman"/>
          <w:sz w:val="28"/>
          <w:szCs w:val="28"/>
        </w:rPr>
        <w:t>konsultāciju</w:t>
      </w:r>
      <w:r w:rsidR="0AF34936" w:rsidRPr="5C097A1E">
        <w:rPr>
          <w:rFonts w:eastAsia="Times New Roman" w:cs="Times New Roman"/>
          <w:sz w:val="28"/>
          <w:szCs w:val="28"/>
        </w:rPr>
        <w:t xml:space="preserve"> un nepieciešamības gadījumā nodrošinātu cietušās personas emocionālu stabilizāciju.</w:t>
      </w:r>
      <w:r w:rsidRPr="5C097A1E">
        <w:rPr>
          <w:rFonts w:eastAsia="Times New Roman" w:cs="Times New Roman"/>
          <w:sz w:val="28"/>
          <w:szCs w:val="28"/>
        </w:rPr>
        <w:t xml:space="preserve"> Tālāk </w:t>
      </w:r>
      <w:proofErr w:type="spellStart"/>
      <w:r w:rsidRPr="5C097A1E">
        <w:rPr>
          <w:rFonts w:eastAsia="Times New Roman" w:cs="Times New Roman"/>
          <w:sz w:val="28"/>
          <w:szCs w:val="28"/>
        </w:rPr>
        <w:t>dežūrējošais</w:t>
      </w:r>
      <w:proofErr w:type="spellEnd"/>
      <w:r w:rsidRPr="5C097A1E">
        <w:rPr>
          <w:rFonts w:eastAsia="Times New Roman" w:cs="Times New Roman"/>
          <w:sz w:val="28"/>
          <w:szCs w:val="28"/>
        </w:rPr>
        <w:t xml:space="preserve"> ginekologs, kurš būtu īpaši apmācīts darbā ar seksuāla rakstura vardarbīb</w:t>
      </w:r>
      <w:r w:rsidR="0081266E">
        <w:rPr>
          <w:rFonts w:eastAsia="Times New Roman" w:cs="Times New Roman"/>
          <w:sz w:val="28"/>
          <w:szCs w:val="28"/>
        </w:rPr>
        <w:t>ā cietušajiem</w:t>
      </w:r>
      <w:r w:rsidRPr="5C097A1E">
        <w:rPr>
          <w:rFonts w:eastAsia="Times New Roman" w:cs="Times New Roman"/>
          <w:sz w:val="28"/>
          <w:szCs w:val="28"/>
        </w:rPr>
        <w:t>, veiktu apskati, ievāktu anamnēzi, fiksētu cietušā liecību un lietiskos pierādījumus (bioloģiskās pēdas) uzglabāšanai. Pie viena tiktu veikti nepieciešamie medicīniskie izmeklējumi un sniegta medikamentozā terapija.</w:t>
      </w:r>
    </w:p>
    <w:p w14:paraId="550C0B42" w14:textId="692AC3BB" w:rsidR="14EC77CC" w:rsidRDefault="14EC77CC" w:rsidP="39DADDD2">
      <w:pPr>
        <w:spacing w:beforeAutospacing="1" w:afterAutospacing="1"/>
        <w:ind w:firstLine="720"/>
        <w:rPr>
          <w:sz w:val="28"/>
          <w:szCs w:val="28"/>
        </w:rPr>
      </w:pPr>
      <w:r w:rsidRPr="5C53DE93">
        <w:rPr>
          <w:sz w:val="28"/>
          <w:szCs w:val="28"/>
        </w:rPr>
        <w:t xml:space="preserve">Pēc </w:t>
      </w:r>
      <w:r w:rsidR="298CAB64" w:rsidRPr="5C53DE93">
        <w:rPr>
          <w:sz w:val="28"/>
          <w:szCs w:val="28"/>
        </w:rPr>
        <w:t xml:space="preserve">informācijas </w:t>
      </w:r>
      <w:r w:rsidR="5DD57F46" w:rsidRPr="5C53DE93">
        <w:rPr>
          <w:sz w:val="28"/>
          <w:szCs w:val="28"/>
        </w:rPr>
        <w:t>sniegšanas</w:t>
      </w:r>
      <w:r w:rsidR="298CAB64" w:rsidRPr="5C53DE93">
        <w:rPr>
          <w:sz w:val="28"/>
          <w:szCs w:val="28"/>
        </w:rPr>
        <w:t xml:space="preserve"> Valsts policijai par vardarbības faktu, </w:t>
      </w:r>
      <w:r w:rsidR="0A2E48A4" w:rsidRPr="5C53DE93">
        <w:rPr>
          <w:sz w:val="28"/>
          <w:szCs w:val="28"/>
        </w:rPr>
        <w:t>atbilstoši Ārstniecības likuma</w:t>
      </w:r>
      <w:r w:rsidRPr="5C53DE93">
        <w:rPr>
          <w:rStyle w:val="Vresatsauce"/>
          <w:sz w:val="28"/>
          <w:szCs w:val="28"/>
        </w:rPr>
        <w:footnoteReference w:id="10"/>
      </w:r>
      <w:r w:rsidR="0A2E48A4" w:rsidRPr="5C53DE93">
        <w:rPr>
          <w:sz w:val="28"/>
          <w:szCs w:val="28"/>
        </w:rPr>
        <w:t xml:space="preserve"> 56.</w:t>
      </w:r>
      <w:r w:rsidR="0A2E48A4" w:rsidRPr="5C53DE93">
        <w:rPr>
          <w:sz w:val="28"/>
          <w:szCs w:val="28"/>
          <w:vertAlign w:val="superscript"/>
        </w:rPr>
        <w:t>1</w:t>
      </w:r>
      <w:r w:rsidR="0A2E48A4" w:rsidRPr="5C53DE93">
        <w:rPr>
          <w:sz w:val="28"/>
          <w:szCs w:val="28"/>
        </w:rPr>
        <w:t xml:space="preserve"> pantā noteiktajam</w:t>
      </w:r>
      <w:r w:rsidR="1537B933" w:rsidRPr="5C53DE93">
        <w:rPr>
          <w:sz w:val="28"/>
          <w:szCs w:val="28"/>
        </w:rPr>
        <w:t xml:space="preserve">, fiksētā liecība un </w:t>
      </w:r>
      <w:r w:rsidR="1FE0A9AD" w:rsidRPr="5C53DE93">
        <w:rPr>
          <w:sz w:val="28"/>
          <w:szCs w:val="28"/>
        </w:rPr>
        <w:t>lietiskie pierādījumi</w:t>
      </w:r>
      <w:r w:rsidR="676BF38D" w:rsidRPr="5C53DE93">
        <w:rPr>
          <w:sz w:val="28"/>
          <w:szCs w:val="28"/>
        </w:rPr>
        <w:t xml:space="preserve"> </w:t>
      </w:r>
      <w:r w:rsidR="30A8E983" w:rsidRPr="5C53DE93">
        <w:rPr>
          <w:sz w:val="28"/>
          <w:szCs w:val="28"/>
        </w:rPr>
        <w:t>tiktu nodoti Valsts policijai</w:t>
      </w:r>
      <w:r w:rsidR="673184DD" w:rsidRPr="5C53DE93">
        <w:rPr>
          <w:sz w:val="28"/>
          <w:szCs w:val="28"/>
        </w:rPr>
        <w:t xml:space="preserve"> pievienošanai pie</w:t>
      </w:r>
      <w:r w:rsidR="30A8E983" w:rsidRPr="5C53DE93">
        <w:rPr>
          <w:sz w:val="28"/>
          <w:szCs w:val="28"/>
        </w:rPr>
        <w:t xml:space="preserve"> krimināllietas</w:t>
      </w:r>
      <w:r w:rsidR="15C4FEBC" w:rsidRPr="5C53DE93">
        <w:rPr>
          <w:sz w:val="28"/>
          <w:szCs w:val="28"/>
        </w:rPr>
        <w:t xml:space="preserve"> </w:t>
      </w:r>
      <w:r w:rsidR="18B55502" w:rsidRPr="5C53DE93">
        <w:rPr>
          <w:sz w:val="28"/>
          <w:szCs w:val="28"/>
        </w:rPr>
        <w:t>un VTMEC laboratorijai</w:t>
      </w:r>
      <w:r w:rsidR="110B9CB9" w:rsidRPr="5C53DE93">
        <w:rPr>
          <w:sz w:val="28"/>
          <w:szCs w:val="28"/>
        </w:rPr>
        <w:t xml:space="preserve"> tālāk</w:t>
      </w:r>
      <w:r w:rsidR="5AF1AA78" w:rsidRPr="5C53DE93">
        <w:rPr>
          <w:sz w:val="28"/>
          <w:szCs w:val="28"/>
        </w:rPr>
        <w:t>ai</w:t>
      </w:r>
      <w:r w:rsidR="110B9CB9" w:rsidRPr="5C53DE93">
        <w:rPr>
          <w:sz w:val="28"/>
          <w:szCs w:val="28"/>
        </w:rPr>
        <w:t xml:space="preserve"> </w:t>
      </w:r>
      <w:r w:rsidR="3BEF8E1D" w:rsidRPr="5C53DE93">
        <w:rPr>
          <w:sz w:val="28"/>
          <w:szCs w:val="28"/>
        </w:rPr>
        <w:t>ekspertīzes objektu (bioloģisk</w:t>
      </w:r>
      <w:r w:rsidR="6A2FB34F" w:rsidRPr="5C53DE93">
        <w:rPr>
          <w:sz w:val="28"/>
          <w:szCs w:val="28"/>
        </w:rPr>
        <w:t>o</w:t>
      </w:r>
      <w:r w:rsidR="3BEF8E1D" w:rsidRPr="5C53DE93">
        <w:rPr>
          <w:sz w:val="28"/>
          <w:szCs w:val="28"/>
        </w:rPr>
        <w:t xml:space="preserve"> pēd</w:t>
      </w:r>
      <w:r w:rsidR="35DD8C57" w:rsidRPr="5C53DE93">
        <w:rPr>
          <w:sz w:val="28"/>
          <w:szCs w:val="28"/>
        </w:rPr>
        <w:t>u</w:t>
      </w:r>
      <w:r w:rsidR="3BEF8E1D" w:rsidRPr="5C53DE93">
        <w:rPr>
          <w:sz w:val="28"/>
          <w:szCs w:val="28"/>
        </w:rPr>
        <w:t>)</w:t>
      </w:r>
      <w:r w:rsidR="06B40A16" w:rsidRPr="5C53DE93">
        <w:rPr>
          <w:sz w:val="28"/>
          <w:szCs w:val="28"/>
        </w:rPr>
        <w:t xml:space="preserve"> </w:t>
      </w:r>
      <w:r w:rsidR="3BEF8E1D" w:rsidRPr="5C53DE93">
        <w:rPr>
          <w:sz w:val="28"/>
          <w:szCs w:val="28"/>
        </w:rPr>
        <w:t xml:space="preserve">izmeklēšanai un atzinuma sagatavošanai. </w:t>
      </w:r>
    </w:p>
    <w:p w14:paraId="3BC35603" w14:textId="6BB4DC7A" w:rsidR="3EBB1C3B" w:rsidRDefault="3C58D762" w:rsidP="39DADDD2">
      <w:pPr>
        <w:spacing w:beforeAutospacing="1" w:afterAutospacing="1"/>
        <w:ind w:firstLine="720"/>
        <w:rPr>
          <w:sz w:val="28"/>
          <w:szCs w:val="28"/>
        </w:rPr>
      </w:pPr>
      <w:r w:rsidRPr="39DADDD2">
        <w:rPr>
          <w:sz w:val="28"/>
          <w:szCs w:val="28"/>
        </w:rPr>
        <w:lastRenderedPageBreak/>
        <w:t>S</w:t>
      </w:r>
      <w:r w:rsidR="0E82B81A" w:rsidRPr="39DADDD2">
        <w:rPr>
          <w:sz w:val="28"/>
          <w:szCs w:val="28"/>
        </w:rPr>
        <w:t xml:space="preserve">ākotnējā palīdzības </w:t>
      </w:r>
      <w:r w:rsidR="00BF115C">
        <w:rPr>
          <w:sz w:val="28"/>
          <w:szCs w:val="28"/>
        </w:rPr>
        <w:t>posm</w:t>
      </w:r>
      <w:r w:rsidR="0E82B81A" w:rsidRPr="39DADDD2">
        <w:rPr>
          <w:sz w:val="28"/>
          <w:szCs w:val="28"/>
        </w:rPr>
        <w:t>ā, s</w:t>
      </w:r>
      <w:r w:rsidR="39EE4496" w:rsidRPr="39DADDD2">
        <w:rPr>
          <w:sz w:val="28"/>
          <w:szCs w:val="28"/>
        </w:rPr>
        <w:t>ašaurin</w:t>
      </w:r>
      <w:r w:rsidR="682A8CC4" w:rsidRPr="39DADDD2">
        <w:rPr>
          <w:sz w:val="28"/>
          <w:szCs w:val="28"/>
        </w:rPr>
        <w:t>ot</w:t>
      </w:r>
      <w:r w:rsidR="39EE4496" w:rsidRPr="39DADDD2">
        <w:rPr>
          <w:sz w:val="28"/>
          <w:szCs w:val="28"/>
        </w:rPr>
        <w:t xml:space="preserve"> i</w:t>
      </w:r>
      <w:r w:rsidR="76FE2011" w:rsidRPr="39DADDD2">
        <w:rPr>
          <w:sz w:val="28"/>
          <w:szCs w:val="28"/>
        </w:rPr>
        <w:t>esaistīto institūciju</w:t>
      </w:r>
      <w:r w:rsidR="71E0C0AB" w:rsidRPr="39DADDD2">
        <w:rPr>
          <w:sz w:val="28"/>
          <w:szCs w:val="28"/>
        </w:rPr>
        <w:t xml:space="preserve"> un </w:t>
      </w:r>
      <w:r w:rsidR="19831569" w:rsidRPr="39DADDD2">
        <w:rPr>
          <w:sz w:val="28"/>
          <w:szCs w:val="28"/>
        </w:rPr>
        <w:t xml:space="preserve">cietušā </w:t>
      </w:r>
      <w:r w:rsidR="71E0C0AB" w:rsidRPr="39DADDD2">
        <w:rPr>
          <w:sz w:val="28"/>
          <w:szCs w:val="28"/>
        </w:rPr>
        <w:t>kontaktpersonu</w:t>
      </w:r>
      <w:r w:rsidR="76FE2011" w:rsidRPr="39DADDD2">
        <w:rPr>
          <w:sz w:val="28"/>
          <w:szCs w:val="28"/>
        </w:rPr>
        <w:t xml:space="preserve"> lok</w:t>
      </w:r>
      <w:r w:rsidR="24558A1F" w:rsidRPr="39DADDD2">
        <w:rPr>
          <w:sz w:val="28"/>
          <w:szCs w:val="28"/>
        </w:rPr>
        <w:t>u</w:t>
      </w:r>
      <w:r w:rsidR="0F775EDF" w:rsidRPr="39DADDD2">
        <w:rPr>
          <w:sz w:val="28"/>
          <w:szCs w:val="28"/>
        </w:rPr>
        <w:t>,</w:t>
      </w:r>
      <w:r w:rsidR="0F313CE6" w:rsidRPr="39DADDD2">
        <w:rPr>
          <w:sz w:val="28"/>
          <w:szCs w:val="28"/>
        </w:rPr>
        <w:t xml:space="preserve"> atbalsta</w:t>
      </w:r>
      <w:r w:rsidR="2572604D" w:rsidRPr="39DADDD2">
        <w:rPr>
          <w:sz w:val="28"/>
          <w:szCs w:val="28"/>
        </w:rPr>
        <w:t xml:space="preserve"> process</w:t>
      </w:r>
      <w:r w:rsidR="148329E8" w:rsidRPr="39DADDD2">
        <w:rPr>
          <w:sz w:val="28"/>
          <w:szCs w:val="28"/>
        </w:rPr>
        <w:t xml:space="preserve"> tiktu </w:t>
      </w:r>
      <w:r w:rsidR="39EE4496" w:rsidRPr="39DADDD2">
        <w:rPr>
          <w:sz w:val="28"/>
          <w:szCs w:val="28"/>
        </w:rPr>
        <w:t>paātrināt</w:t>
      </w:r>
      <w:r w:rsidR="3D889615" w:rsidRPr="39DADDD2">
        <w:rPr>
          <w:sz w:val="28"/>
          <w:szCs w:val="28"/>
        </w:rPr>
        <w:t>s</w:t>
      </w:r>
      <w:r w:rsidR="79286166" w:rsidRPr="39DADDD2">
        <w:rPr>
          <w:sz w:val="28"/>
          <w:szCs w:val="28"/>
        </w:rPr>
        <w:t>, kas</w:t>
      </w:r>
      <w:r w:rsidR="0081266E">
        <w:rPr>
          <w:sz w:val="28"/>
          <w:szCs w:val="28"/>
        </w:rPr>
        <w:t xml:space="preserve"> vardarbībā cietušajam</w:t>
      </w:r>
      <w:r w:rsidR="14FBDB25" w:rsidRPr="39DADDD2">
        <w:rPr>
          <w:sz w:val="28"/>
          <w:szCs w:val="28"/>
        </w:rPr>
        <w:t xml:space="preserve"> atvieglotu gūt</w:t>
      </w:r>
      <w:r w:rsidR="647D17C1" w:rsidRPr="39DADDD2">
        <w:rPr>
          <w:sz w:val="28"/>
          <w:szCs w:val="28"/>
        </w:rPr>
        <w:t>o</w:t>
      </w:r>
      <w:r w:rsidR="14FBDB25" w:rsidRPr="39DADDD2">
        <w:rPr>
          <w:sz w:val="28"/>
          <w:szCs w:val="28"/>
        </w:rPr>
        <w:t xml:space="preserve"> psiholoģisk</w:t>
      </w:r>
      <w:r w:rsidR="7E700D57" w:rsidRPr="39DADDD2">
        <w:rPr>
          <w:sz w:val="28"/>
          <w:szCs w:val="28"/>
        </w:rPr>
        <w:t>o</w:t>
      </w:r>
      <w:r w:rsidR="14FBDB25" w:rsidRPr="39DADDD2">
        <w:rPr>
          <w:sz w:val="28"/>
          <w:szCs w:val="28"/>
        </w:rPr>
        <w:t xml:space="preserve"> un emocionāl</w:t>
      </w:r>
      <w:r w:rsidR="712E889C" w:rsidRPr="39DADDD2">
        <w:rPr>
          <w:sz w:val="28"/>
          <w:szCs w:val="28"/>
        </w:rPr>
        <w:t xml:space="preserve">o </w:t>
      </w:r>
      <w:r w:rsidR="62066902" w:rsidRPr="39DADDD2">
        <w:rPr>
          <w:sz w:val="28"/>
          <w:szCs w:val="28"/>
        </w:rPr>
        <w:t>traumu sekas.</w:t>
      </w:r>
    </w:p>
    <w:p w14:paraId="48EF9016" w14:textId="59D294C8" w:rsidR="067D089F" w:rsidRDefault="250CB271" w:rsidP="39DADDD2">
      <w:pPr>
        <w:spacing w:beforeAutospacing="1" w:afterAutospacing="1"/>
        <w:ind w:firstLine="720"/>
        <w:rPr>
          <w:sz w:val="28"/>
          <w:szCs w:val="28"/>
        </w:rPr>
      </w:pPr>
      <w:r w:rsidRPr="5C097A1E">
        <w:rPr>
          <w:sz w:val="28"/>
          <w:szCs w:val="28"/>
        </w:rPr>
        <w:t>Tālāk</w:t>
      </w:r>
      <w:r w:rsidR="069FA52B" w:rsidRPr="5C097A1E">
        <w:rPr>
          <w:sz w:val="28"/>
          <w:szCs w:val="28"/>
        </w:rPr>
        <w:t>ā palīdzības procesā paredzēts piesaistīt</w:t>
      </w:r>
      <w:r w:rsidR="00DD0293">
        <w:rPr>
          <w:sz w:val="28"/>
          <w:szCs w:val="28"/>
        </w:rPr>
        <w:t xml:space="preserve"> </w:t>
      </w:r>
      <w:r w:rsidR="005664E8">
        <w:rPr>
          <w:sz w:val="28"/>
          <w:szCs w:val="28"/>
        </w:rPr>
        <w:t>psihologu un</w:t>
      </w:r>
      <w:r w:rsidR="069FA52B" w:rsidRPr="5C097A1E">
        <w:rPr>
          <w:sz w:val="28"/>
          <w:szCs w:val="28"/>
        </w:rPr>
        <w:t xml:space="preserve"> sociālo darbinieku,</w:t>
      </w:r>
      <w:r w:rsidR="068654D5" w:rsidRPr="5C097A1E">
        <w:rPr>
          <w:sz w:val="28"/>
          <w:szCs w:val="28"/>
        </w:rPr>
        <w:t xml:space="preserve"> kurš </w:t>
      </w:r>
      <w:r w:rsidR="203FAAC7" w:rsidRPr="5C097A1E">
        <w:rPr>
          <w:sz w:val="28"/>
          <w:szCs w:val="28"/>
        </w:rPr>
        <w:t>p</w:t>
      </w:r>
      <w:r w:rsidR="71AC229D" w:rsidRPr="5C097A1E">
        <w:rPr>
          <w:sz w:val="28"/>
          <w:szCs w:val="28"/>
        </w:rPr>
        <w:t>ārrunātu</w:t>
      </w:r>
      <w:r w:rsidR="2B4A7B66" w:rsidRPr="5C097A1E">
        <w:rPr>
          <w:sz w:val="28"/>
          <w:szCs w:val="28"/>
        </w:rPr>
        <w:t xml:space="preserve"> un</w:t>
      </w:r>
      <w:r w:rsidR="71AC229D" w:rsidRPr="5C097A1E">
        <w:rPr>
          <w:sz w:val="28"/>
          <w:szCs w:val="28"/>
        </w:rPr>
        <w:t xml:space="preserve"> sniegt</w:t>
      </w:r>
      <w:r w:rsidR="005664E8">
        <w:rPr>
          <w:sz w:val="28"/>
          <w:szCs w:val="28"/>
        </w:rPr>
        <w:t>u</w:t>
      </w:r>
      <w:r w:rsidR="71AC229D" w:rsidRPr="5C097A1E">
        <w:rPr>
          <w:sz w:val="28"/>
          <w:szCs w:val="28"/>
        </w:rPr>
        <w:t xml:space="preserve"> informāciju par iespējām saņemt psiholoģisku</w:t>
      </w:r>
      <w:r w:rsidR="303F7F84" w:rsidRPr="5C097A1E">
        <w:rPr>
          <w:sz w:val="28"/>
          <w:szCs w:val="28"/>
        </w:rPr>
        <w:t xml:space="preserve">, </w:t>
      </w:r>
      <w:r w:rsidR="5514B548" w:rsidRPr="5C097A1E">
        <w:rPr>
          <w:sz w:val="28"/>
          <w:szCs w:val="28"/>
        </w:rPr>
        <w:t xml:space="preserve"> juridisku</w:t>
      </w:r>
      <w:r w:rsidR="71AC229D" w:rsidRPr="5C097A1E">
        <w:rPr>
          <w:sz w:val="28"/>
          <w:szCs w:val="28"/>
        </w:rPr>
        <w:t xml:space="preserve"> palīdzību, </w:t>
      </w:r>
      <w:r w:rsidR="343DD08D" w:rsidRPr="5C097A1E">
        <w:rPr>
          <w:sz w:val="28"/>
          <w:szCs w:val="28"/>
        </w:rPr>
        <w:t>informētu par</w:t>
      </w:r>
      <w:r w:rsidR="4586830A" w:rsidRPr="5C097A1E">
        <w:rPr>
          <w:sz w:val="28"/>
          <w:szCs w:val="28"/>
        </w:rPr>
        <w:t xml:space="preserve"> </w:t>
      </w:r>
      <w:r w:rsidR="1470FB37" w:rsidRPr="5C097A1E">
        <w:rPr>
          <w:sz w:val="28"/>
          <w:szCs w:val="28"/>
        </w:rPr>
        <w:t>pieejamajiem resursiem</w:t>
      </w:r>
      <w:r w:rsidR="423338AA" w:rsidRPr="5C097A1E">
        <w:rPr>
          <w:sz w:val="28"/>
          <w:szCs w:val="28"/>
        </w:rPr>
        <w:t xml:space="preserve"> </w:t>
      </w:r>
      <w:r w:rsidR="1470FB37" w:rsidRPr="5C097A1E">
        <w:rPr>
          <w:sz w:val="28"/>
          <w:szCs w:val="28"/>
        </w:rPr>
        <w:t>un tiesībām, kā ar</w:t>
      </w:r>
      <w:r w:rsidR="26F71C5B" w:rsidRPr="5C097A1E">
        <w:rPr>
          <w:sz w:val="28"/>
          <w:szCs w:val="28"/>
        </w:rPr>
        <w:t>ī</w:t>
      </w:r>
      <w:r w:rsidR="4F200255" w:rsidRPr="5C097A1E">
        <w:rPr>
          <w:sz w:val="28"/>
          <w:szCs w:val="28"/>
        </w:rPr>
        <w:t xml:space="preserve">, nepieciešamības gadījumā, </w:t>
      </w:r>
      <w:r w:rsidR="534AFFD0" w:rsidRPr="5C097A1E">
        <w:rPr>
          <w:sz w:val="28"/>
          <w:szCs w:val="28"/>
        </w:rPr>
        <w:t>piedāvātu</w:t>
      </w:r>
      <w:r w:rsidR="6E19B613" w:rsidRPr="5C097A1E">
        <w:rPr>
          <w:sz w:val="28"/>
          <w:szCs w:val="28"/>
        </w:rPr>
        <w:t xml:space="preserve"> </w:t>
      </w:r>
      <w:r w:rsidR="534AFFD0" w:rsidRPr="5C097A1E">
        <w:rPr>
          <w:sz w:val="28"/>
          <w:szCs w:val="28"/>
        </w:rPr>
        <w:t>izmitināšanas iespējas.</w:t>
      </w:r>
      <w:r w:rsidR="2CB2535F" w:rsidRPr="5C097A1E">
        <w:rPr>
          <w:sz w:val="28"/>
          <w:szCs w:val="28"/>
        </w:rPr>
        <w:t xml:space="preserve"> Vienlaikus sociālā darbinieka kompetencē būtu</w:t>
      </w:r>
      <w:r w:rsidR="534AFFD0" w:rsidRPr="5C097A1E">
        <w:rPr>
          <w:sz w:val="28"/>
          <w:szCs w:val="28"/>
        </w:rPr>
        <w:t xml:space="preserve"> </w:t>
      </w:r>
      <w:r w:rsidR="1A5803FC" w:rsidRPr="5C097A1E">
        <w:rPr>
          <w:sz w:val="28"/>
          <w:szCs w:val="28"/>
        </w:rPr>
        <w:t>i</w:t>
      </w:r>
      <w:r w:rsidR="534AFFD0" w:rsidRPr="5C097A1E">
        <w:rPr>
          <w:sz w:val="28"/>
          <w:szCs w:val="28"/>
        </w:rPr>
        <w:t>nformēt par nevalstisk</w:t>
      </w:r>
      <w:r w:rsidR="691EDAB0" w:rsidRPr="5C097A1E">
        <w:rPr>
          <w:sz w:val="28"/>
          <w:szCs w:val="28"/>
        </w:rPr>
        <w:t>ajām</w:t>
      </w:r>
      <w:r w:rsidR="534AFFD0" w:rsidRPr="5C097A1E">
        <w:rPr>
          <w:sz w:val="28"/>
          <w:szCs w:val="28"/>
        </w:rPr>
        <w:t xml:space="preserve"> organizācij</w:t>
      </w:r>
      <w:r w:rsidR="31001C9E" w:rsidRPr="5C097A1E">
        <w:rPr>
          <w:sz w:val="28"/>
          <w:szCs w:val="28"/>
        </w:rPr>
        <w:t>ām</w:t>
      </w:r>
      <w:r w:rsidR="306CC477" w:rsidRPr="5C097A1E">
        <w:rPr>
          <w:sz w:val="28"/>
          <w:szCs w:val="28"/>
        </w:rPr>
        <w:t xml:space="preserve">  (NVO),</w:t>
      </w:r>
      <w:r w:rsidR="43CF839A" w:rsidRPr="5C097A1E">
        <w:rPr>
          <w:sz w:val="28"/>
          <w:szCs w:val="28"/>
        </w:rPr>
        <w:t xml:space="preserve"> kas specializējas darbā ar seksuālā</w:t>
      </w:r>
      <w:r w:rsidR="001F1581">
        <w:rPr>
          <w:sz w:val="28"/>
          <w:szCs w:val="28"/>
        </w:rPr>
        <w:t xml:space="preserve"> vardarbībā cietušajiem</w:t>
      </w:r>
      <w:r w:rsidR="43CF839A" w:rsidRPr="5C097A1E">
        <w:rPr>
          <w:sz w:val="28"/>
          <w:szCs w:val="28"/>
        </w:rPr>
        <w:t>, piemēram, biedrību Centrs MARTA vai Krīžu un konsultāciju centru "Skalbes"</w:t>
      </w:r>
      <w:r w:rsidR="3209EEAA" w:rsidRPr="5C097A1E">
        <w:rPr>
          <w:sz w:val="28"/>
          <w:szCs w:val="28"/>
        </w:rPr>
        <w:t xml:space="preserve"> </w:t>
      </w:r>
      <w:r w:rsidR="2A81D6B2" w:rsidRPr="5C097A1E">
        <w:rPr>
          <w:sz w:val="28"/>
          <w:szCs w:val="28"/>
        </w:rPr>
        <w:t>un</w:t>
      </w:r>
      <w:r w:rsidR="4CB62073" w:rsidRPr="5C097A1E">
        <w:rPr>
          <w:sz w:val="28"/>
          <w:szCs w:val="28"/>
        </w:rPr>
        <w:t xml:space="preserve"> pārrunājot cietušās personas </w:t>
      </w:r>
      <w:r w:rsidR="2FB2A463" w:rsidRPr="5C097A1E">
        <w:rPr>
          <w:sz w:val="28"/>
          <w:szCs w:val="28"/>
        </w:rPr>
        <w:t>vajadzības</w:t>
      </w:r>
      <w:r w:rsidR="52B9B5BB" w:rsidRPr="5C097A1E">
        <w:rPr>
          <w:sz w:val="28"/>
          <w:szCs w:val="28"/>
        </w:rPr>
        <w:t xml:space="preserve"> organizētu tālāku sad</w:t>
      </w:r>
      <w:r w:rsidR="78909C5B" w:rsidRPr="5C097A1E">
        <w:rPr>
          <w:sz w:val="28"/>
          <w:szCs w:val="28"/>
        </w:rPr>
        <w:t>arbību ar</w:t>
      </w:r>
      <w:r w:rsidR="46105A02" w:rsidRPr="5C097A1E">
        <w:rPr>
          <w:sz w:val="28"/>
          <w:szCs w:val="28"/>
        </w:rPr>
        <w:t xml:space="preserve"> </w:t>
      </w:r>
      <w:r w:rsidR="455A8D25" w:rsidRPr="5C097A1E">
        <w:rPr>
          <w:sz w:val="28"/>
          <w:szCs w:val="28"/>
        </w:rPr>
        <w:t>NVO.</w:t>
      </w:r>
    </w:p>
    <w:p w14:paraId="58D21FAE" w14:textId="3B0E198D" w:rsidR="067D089F" w:rsidRDefault="067D089F" w:rsidP="39DADDD2">
      <w:pPr>
        <w:spacing w:beforeAutospacing="1" w:afterAutospacing="1"/>
        <w:ind w:firstLine="720"/>
      </w:pPr>
    </w:p>
    <w:p w14:paraId="15260BC0" w14:textId="2DB55371" w:rsidR="00DF1B44" w:rsidRDefault="5F10ADED" w:rsidP="417BD492">
      <w:pPr>
        <w:pStyle w:val="Virsraksts2"/>
        <w:spacing w:before="0" w:after="0"/>
        <w:rPr>
          <w:rFonts w:ascii="Times New Roman" w:hAnsi="Times New Roman" w:cs="Times New Roman"/>
          <w:b/>
          <w:bCs/>
          <w:color w:val="auto"/>
        </w:rPr>
      </w:pPr>
      <w:bookmarkStart w:id="5" w:name="_Toc1774883238"/>
      <w:r w:rsidRPr="7125E639">
        <w:rPr>
          <w:rFonts w:ascii="Times New Roman" w:hAnsi="Times New Roman" w:cs="Times New Roman"/>
          <w:b/>
          <w:bCs/>
          <w:color w:val="auto"/>
        </w:rPr>
        <w:t xml:space="preserve">2.1. </w:t>
      </w:r>
      <w:r w:rsidR="43BB45EB" w:rsidRPr="7125E639">
        <w:rPr>
          <w:rFonts w:ascii="Times New Roman" w:hAnsi="Times New Roman" w:cs="Times New Roman"/>
          <w:b/>
          <w:bCs/>
          <w:color w:val="auto"/>
        </w:rPr>
        <w:t>Veicamie</w:t>
      </w:r>
      <w:r w:rsidR="64E909C0" w:rsidRPr="7125E639">
        <w:rPr>
          <w:rFonts w:ascii="Times New Roman" w:hAnsi="Times New Roman" w:cs="Times New Roman"/>
          <w:b/>
          <w:bCs/>
          <w:color w:val="auto"/>
        </w:rPr>
        <w:t xml:space="preserve"> uzdevumi</w:t>
      </w:r>
      <w:bookmarkEnd w:id="5"/>
    </w:p>
    <w:p w14:paraId="11E203EA" w14:textId="1CBB94E8" w:rsidR="31C6BD0B" w:rsidRDefault="72361393" w:rsidP="39DADDD2">
      <w:pPr>
        <w:spacing w:beforeAutospacing="1" w:afterAutospacing="1" w:line="259" w:lineRule="auto"/>
        <w:ind w:firstLine="720"/>
        <w:rPr>
          <w:sz w:val="28"/>
          <w:szCs w:val="28"/>
        </w:rPr>
      </w:pPr>
      <w:r w:rsidRPr="20368351">
        <w:rPr>
          <w:sz w:val="28"/>
          <w:szCs w:val="28"/>
        </w:rPr>
        <w:t>Veselības ministrija</w:t>
      </w:r>
      <w:r w:rsidR="0EA41667" w:rsidRPr="20368351">
        <w:rPr>
          <w:sz w:val="28"/>
          <w:szCs w:val="28"/>
        </w:rPr>
        <w:t>,</w:t>
      </w:r>
      <w:r w:rsidRPr="20368351">
        <w:rPr>
          <w:sz w:val="28"/>
          <w:szCs w:val="28"/>
        </w:rPr>
        <w:t xml:space="preserve"> kā atbildīgā institūcija</w:t>
      </w:r>
      <w:r w:rsidR="02A24FB7" w:rsidRPr="20368351">
        <w:rPr>
          <w:sz w:val="28"/>
          <w:szCs w:val="28"/>
        </w:rPr>
        <w:t xml:space="preserve"> par</w:t>
      </w:r>
      <w:r w:rsidR="78447F2D" w:rsidRPr="20368351">
        <w:rPr>
          <w:sz w:val="28"/>
          <w:szCs w:val="28"/>
        </w:rPr>
        <w:t xml:space="preserve"> </w:t>
      </w:r>
      <w:r w:rsidR="37228DB5" w:rsidRPr="20368351">
        <w:rPr>
          <w:sz w:val="28"/>
          <w:szCs w:val="28"/>
        </w:rPr>
        <w:t>specializēta pakalpojuma i</w:t>
      </w:r>
      <w:r w:rsidR="6DFF505D" w:rsidRPr="20368351">
        <w:rPr>
          <w:sz w:val="28"/>
          <w:szCs w:val="28"/>
        </w:rPr>
        <w:t>eviešanu</w:t>
      </w:r>
      <w:r w:rsidR="37228DB5" w:rsidRPr="20368351">
        <w:rPr>
          <w:sz w:val="28"/>
          <w:szCs w:val="28"/>
        </w:rPr>
        <w:t xml:space="preserve"> seksuālā vardarbībā cietušām personām</w:t>
      </w:r>
      <w:r w:rsidR="5484AB5C" w:rsidRPr="20368351">
        <w:rPr>
          <w:sz w:val="28"/>
          <w:szCs w:val="28"/>
        </w:rPr>
        <w:t>,</w:t>
      </w:r>
      <w:r w:rsidR="7BF0BDD2" w:rsidRPr="20368351">
        <w:rPr>
          <w:sz w:val="28"/>
          <w:szCs w:val="28"/>
        </w:rPr>
        <w:t xml:space="preserve"> atbilstoši Plāna 2. rīcības virziena 4.6. apakšpunktā noteiktajam, </w:t>
      </w:r>
      <w:r w:rsidR="37228DB5" w:rsidRPr="20368351">
        <w:rPr>
          <w:sz w:val="28"/>
          <w:szCs w:val="28"/>
        </w:rPr>
        <w:t xml:space="preserve"> </w:t>
      </w:r>
      <w:r w:rsidR="78447F2D" w:rsidRPr="20368351">
        <w:rPr>
          <w:sz w:val="28"/>
          <w:szCs w:val="28"/>
        </w:rPr>
        <w:t>202</w:t>
      </w:r>
      <w:r w:rsidR="252D7C0F" w:rsidRPr="20368351">
        <w:rPr>
          <w:sz w:val="28"/>
          <w:szCs w:val="28"/>
        </w:rPr>
        <w:t>4</w:t>
      </w:r>
      <w:r w:rsidR="78447F2D" w:rsidRPr="20368351">
        <w:rPr>
          <w:sz w:val="28"/>
          <w:szCs w:val="28"/>
        </w:rPr>
        <w:t xml:space="preserve">. </w:t>
      </w:r>
      <w:r w:rsidR="1DECE9C0" w:rsidRPr="20368351">
        <w:rPr>
          <w:sz w:val="28"/>
          <w:szCs w:val="28"/>
        </w:rPr>
        <w:t>g</w:t>
      </w:r>
      <w:r w:rsidR="78447F2D" w:rsidRPr="20368351">
        <w:rPr>
          <w:sz w:val="28"/>
          <w:szCs w:val="28"/>
        </w:rPr>
        <w:t xml:space="preserve">adā uzsāka darbu pie </w:t>
      </w:r>
      <w:r w:rsidR="670FC100" w:rsidRPr="20368351">
        <w:rPr>
          <w:sz w:val="28"/>
          <w:szCs w:val="28"/>
        </w:rPr>
        <w:t>atbalsta centra izveides seksuāla rakstura vardarbīb</w:t>
      </w:r>
      <w:r w:rsidR="00F34A7A">
        <w:rPr>
          <w:sz w:val="28"/>
          <w:szCs w:val="28"/>
        </w:rPr>
        <w:t>ā cietušajām personām</w:t>
      </w:r>
      <w:r w:rsidR="670FC100" w:rsidRPr="20368351">
        <w:rPr>
          <w:sz w:val="28"/>
          <w:szCs w:val="28"/>
        </w:rPr>
        <w:t>.</w:t>
      </w:r>
      <w:r w:rsidR="7667926B" w:rsidRPr="20368351">
        <w:rPr>
          <w:sz w:val="28"/>
          <w:szCs w:val="28"/>
        </w:rPr>
        <w:t xml:space="preserve"> </w:t>
      </w:r>
      <w:r w:rsidR="0C20B971" w:rsidRPr="20368351">
        <w:rPr>
          <w:sz w:val="28"/>
          <w:szCs w:val="28"/>
        </w:rPr>
        <w:t>Ā</w:t>
      </w:r>
      <w:r w:rsidR="5F6EB070" w:rsidRPr="20368351">
        <w:rPr>
          <w:sz w:val="28"/>
          <w:szCs w:val="28"/>
        </w:rPr>
        <w:t xml:space="preserve">rzemju </w:t>
      </w:r>
      <w:r w:rsidR="06EBD6BB" w:rsidRPr="20368351">
        <w:rPr>
          <w:sz w:val="28"/>
          <w:szCs w:val="28"/>
        </w:rPr>
        <w:t>prakses</w:t>
      </w:r>
      <w:r w:rsidR="71C1FBF9" w:rsidRPr="20368351">
        <w:rPr>
          <w:sz w:val="28"/>
          <w:szCs w:val="28"/>
        </w:rPr>
        <w:t xml:space="preserve"> izzināšanai,</w:t>
      </w:r>
      <w:r w:rsidR="17DDF162" w:rsidRPr="20368351">
        <w:rPr>
          <w:sz w:val="28"/>
          <w:szCs w:val="28"/>
        </w:rPr>
        <w:t xml:space="preserve"> </w:t>
      </w:r>
      <w:r w:rsidRPr="20368351">
        <w:rPr>
          <w:sz w:val="28"/>
          <w:szCs w:val="28"/>
        </w:rPr>
        <w:t>Veselības ministrija</w:t>
      </w:r>
      <w:r w:rsidR="462A73A0" w:rsidRPr="20368351">
        <w:rPr>
          <w:sz w:val="28"/>
          <w:szCs w:val="28"/>
        </w:rPr>
        <w:t xml:space="preserve"> kopā ar pārstāvjiem no </w:t>
      </w:r>
      <w:r w:rsidR="0CF8F8CD" w:rsidRPr="20368351">
        <w:rPr>
          <w:sz w:val="28"/>
          <w:szCs w:val="28"/>
        </w:rPr>
        <w:t xml:space="preserve">Labklājības ministrijas, Tieslietu ministrijas, Tiesu </w:t>
      </w:r>
      <w:r w:rsidR="41011E36" w:rsidRPr="20368351">
        <w:rPr>
          <w:sz w:val="28"/>
          <w:szCs w:val="28"/>
        </w:rPr>
        <w:t>administrācijas, Valsts policijas un VTMEC</w:t>
      </w:r>
      <w:r w:rsidRPr="20368351">
        <w:rPr>
          <w:sz w:val="28"/>
          <w:szCs w:val="28"/>
        </w:rPr>
        <w:t xml:space="preserve"> </w:t>
      </w:r>
      <w:r w:rsidR="538BC883" w:rsidRPr="20368351">
        <w:rPr>
          <w:sz w:val="28"/>
          <w:szCs w:val="28"/>
        </w:rPr>
        <w:t>202</w:t>
      </w:r>
      <w:r w:rsidR="0A3EF1B7" w:rsidRPr="20368351">
        <w:rPr>
          <w:sz w:val="28"/>
          <w:szCs w:val="28"/>
        </w:rPr>
        <w:t>4</w:t>
      </w:r>
      <w:r w:rsidR="538BC883" w:rsidRPr="20368351">
        <w:rPr>
          <w:sz w:val="28"/>
          <w:szCs w:val="28"/>
        </w:rPr>
        <w:t>.</w:t>
      </w:r>
      <w:r w:rsidR="6C6FCEEB" w:rsidRPr="20368351">
        <w:rPr>
          <w:sz w:val="28"/>
          <w:szCs w:val="28"/>
        </w:rPr>
        <w:t xml:space="preserve"> </w:t>
      </w:r>
      <w:r w:rsidR="538BC883" w:rsidRPr="20368351">
        <w:rPr>
          <w:sz w:val="28"/>
          <w:szCs w:val="28"/>
        </w:rPr>
        <w:t>gad</w:t>
      </w:r>
      <w:r w:rsidR="2F8078F7" w:rsidRPr="20368351">
        <w:rPr>
          <w:sz w:val="28"/>
          <w:szCs w:val="28"/>
        </w:rPr>
        <w:t>ā</w:t>
      </w:r>
      <w:r w:rsidR="538BC883" w:rsidRPr="20368351">
        <w:rPr>
          <w:sz w:val="28"/>
          <w:szCs w:val="28"/>
        </w:rPr>
        <w:t xml:space="preserve"> </w:t>
      </w:r>
      <w:r w:rsidR="74B0C70B" w:rsidRPr="20368351">
        <w:rPr>
          <w:sz w:val="28"/>
          <w:szCs w:val="28"/>
        </w:rPr>
        <w:t>apmeklēja</w:t>
      </w:r>
      <w:r w:rsidRPr="20368351">
        <w:rPr>
          <w:sz w:val="28"/>
          <w:szCs w:val="28"/>
        </w:rPr>
        <w:t xml:space="preserve"> Igaunij</w:t>
      </w:r>
      <w:r w:rsidR="6BADCA6D" w:rsidRPr="20368351">
        <w:rPr>
          <w:sz w:val="28"/>
          <w:szCs w:val="28"/>
        </w:rPr>
        <w:t>u</w:t>
      </w:r>
      <w:r w:rsidRPr="20368351">
        <w:rPr>
          <w:sz w:val="28"/>
          <w:szCs w:val="28"/>
        </w:rPr>
        <w:t xml:space="preserve"> (kur šādi atbalsta centri ir jau četri)</w:t>
      </w:r>
      <w:r w:rsidR="412C7A47" w:rsidRPr="20368351">
        <w:rPr>
          <w:sz w:val="28"/>
          <w:szCs w:val="28"/>
        </w:rPr>
        <w:t xml:space="preserve"> un </w:t>
      </w:r>
      <w:r w:rsidR="4711A09B" w:rsidRPr="20368351">
        <w:rPr>
          <w:sz w:val="28"/>
          <w:szCs w:val="28"/>
        </w:rPr>
        <w:t xml:space="preserve">vizītes laikā </w:t>
      </w:r>
      <w:r w:rsidR="4A1AB943" w:rsidRPr="20368351">
        <w:rPr>
          <w:sz w:val="28"/>
          <w:szCs w:val="28"/>
        </w:rPr>
        <w:t xml:space="preserve">iepazinās ar </w:t>
      </w:r>
      <w:r w:rsidR="4D2EB69C" w:rsidRPr="20368351">
        <w:rPr>
          <w:sz w:val="28"/>
          <w:szCs w:val="28"/>
        </w:rPr>
        <w:t>niansēm</w:t>
      </w:r>
      <w:r w:rsidR="01D531A1" w:rsidRPr="20368351">
        <w:rPr>
          <w:sz w:val="28"/>
          <w:szCs w:val="28"/>
        </w:rPr>
        <w:t>, kāda</w:t>
      </w:r>
      <w:r w:rsidR="47DE2732" w:rsidRPr="20368351">
        <w:rPr>
          <w:sz w:val="28"/>
          <w:szCs w:val="28"/>
        </w:rPr>
        <w:t>s</w:t>
      </w:r>
      <w:r w:rsidR="01D531A1" w:rsidRPr="20368351">
        <w:rPr>
          <w:sz w:val="28"/>
          <w:szCs w:val="28"/>
        </w:rPr>
        <w:t xml:space="preserve"> tiek pielietota</w:t>
      </w:r>
      <w:r w:rsidR="07993F5A" w:rsidRPr="20368351">
        <w:rPr>
          <w:sz w:val="28"/>
          <w:szCs w:val="28"/>
        </w:rPr>
        <w:t>s</w:t>
      </w:r>
      <w:r w:rsidR="01D531A1" w:rsidRPr="20368351">
        <w:rPr>
          <w:sz w:val="28"/>
          <w:szCs w:val="28"/>
        </w:rPr>
        <w:t xml:space="preserve"> darbā ar</w:t>
      </w:r>
      <w:r w:rsidR="65425407" w:rsidRPr="20368351">
        <w:rPr>
          <w:sz w:val="28"/>
          <w:szCs w:val="28"/>
        </w:rPr>
        <w:t xml:space="preserve"> </w:t>
      </w:r>
      <w:r w:rsidRPr="20368351">
        <w:rPr>
          <w:sz w:val="28"/>
          <w:szCs w:val="28"/>
        </w:rPr>
        <w:t>cietušajiem</w:t>
      </w:r>
      <w:r w:rsidR="572CDB0F" w:rsidRPr="20368351">
        <w:rPr>
          <w:sz w:val="28"/>
          <w:szCs w:val="28"/>
        </w:rPr>
        <w:t>,</w:t>
      </w:r>
      <w:r w:rsidR="082A681E" w:rsidRPr="20368351">
        <w:rPr>
          <w:sz w:val="28"/>
          <w:szCs w:val="28"/>
        </w:rPr>
        <w:t xml:space="preserve"> </w:t>
      </w:r>
      <w:r w:rsidR="572CDB0F" w:rsidRPr="20368351">
        <w:rPr>
          <w:sz w:val="28"/>
          <w:szCs w:val="28"/>
        </w:rPr>
        <w:t>nepieciešamo</w:t>
      </w:r>
      <w:r w:rsidR="2C388798" w:rsidRPr="20368351">
        <w:rPr>
          <w:sz w:val="28"/>
          <w:szCs w:val="28"/>
        </w:rPr>
        <w:t xml:space="preserve"> </w:t>
      </w:r>
      <w:r w:rsidR="572CDB0F" w:rsidRPr="20368351">
        <w:rPr>
          <w:sz w:val="28"/>
          <w:szCs w:val="28"/>
        </w:rPr>
        <w:t>tehnisko</w:t>
      </w:r>
      <w:r w:rsidR="7EF313A0" w:rsidRPr="20368351">
        <w:rPr>
          <w:sz w:val="28"/>
          <w:szCs w:val="28"/>
        </w:rPr>
        <w:t xml:space="preserve"> un materiālo</w:t>
      </w:r>
      <w:r w:rsidR="29DB9FC4" w:rsidRPr="20368351">
        <w:rPr>
          <w:sz w:val="28"/>
          <w:szCs w:val="28"/>
        </w:rPr>
        <w:t xml:space="preserve"> </w:t>
      </w:r>
      <w:r w:rsidR="572CDB0F" w:rsidRPr="20368351">
        <w:rPr>
          <w:sz w:val="28"/>
          <w:szCs w:val="28"/>
        </w:rPr>
        <w:t>nodrošinājumu</w:t>
      </w:r>
      <w:r w:rsidR="7FC5B321" w:rsidRPr="20368351">
        <w:rPr>
          <w:sz w:val="28"/>
          <w:szCs w:val="28"/>
        </w:rPr>
        <w:t xml:space="preserve"> </w:t>
      </w:r>
      <w:r w:rsidR="7EF028B9" w:rsidRPr="20368351">
        <w:rPr>
          <w:sz w:val="28"/>
          <w:szCs w:val="28"/>
        </w:rPr>
        <w:t>kā arī</w:t>
      </w:r>
      <w:r w:rsidR="7FC5B321" w:rsidRPr="20368351">
        <w:rPr>
          <w:sz w:val="28"/>
          <w:szCs w:val="28"/>
        </w:rPr>
        <w:t xml:space="preserve"> iesa</w:t>
      </w:r>
      <w:r w:rsidR="12E7D71F" w:rsidRPr="20368351">
        <w:rPr>
          <w:sz w:val="28"/>
          <w:szCs w:val="28"/>
        </w:rPr>
        <w:t>i</w:t>
      </w:r>
      <w:r w:rsidR="25246248" w:rsidRPr="20368351">
        <w:rPr>
          <w:sz w:val="28"/>
          <w:szCs w:val="28"/>
        </w:rPr>
        <w:t>s</w:t>
      </w:r>
      <w:r w:rsidR="7FC5B321" w:rsidRPr="20368351">
        <w:rPr>
          <w:sz w:val="28"/>
          <w:szCs w:val="28"/>
        </w:rPr>
        <w:t xml:space="preserve">tīto </w:t>
      </w:r>
      <w:r w:rsidR="1CFB7FCE" w:rsidRPr="20368351">
        <w:rPr>
          <w:sz w:val="28"/>
          <w:szCs w:val="28"/>
        </w:rPr>
        <w:t>darbinieku</w:t>
      </w:r>
      <w:r w:rsidR="1E6B0CEB" w:rsidRPr="20368351">
        <w:rPr>
          <w:sz w:val="28"/>
          <w:szCs w:val="28"/>
        </w:rPr>
        <w:t xml:space="preserve"> pieredzi</w:t>
      </w:r>
      <w:r w:rsidR="0BA698CA" w:rsidRPr="20368351">
        <w:rPr>
          <w:sz w:val="28"/>
          <w:szCs w:val="28"/>
        </w:rPr>
        <w:t>.</w:t>
      </w:r>
      <w:r w:rsidR="7FC5B321" w:rsidRPr="20368351">
        <w:rPr>
          <w:sz w:val="28"/>
          <w:szCs w:val="28"/>
        </w:rPr>
        <w:t xml:space="preserve"> </w:t>
      </w:r>
    </w:p>
    <w:p w14:paraId="0EDFF8AE" w14:textId="4157F8B3" w:rsidR="59370DE1" w:rsidRDefault="59370DE1" w:rsidP="39DADDD2">
      <w:pPr>
        <w:spacing w:beforeAutospacing="1" w:afterAutospacing="1" w:line="259" w:lineRule="auto"/>
        <w:ind w:firstLine="720"/>
        <w:rPr>
          <w:sz w:val="28"/>
          <w:szCs w:val="28"/>
        </w:rPr>
      </w:pPr>
      <w:r w:rsidRPr="39DADDD2">
        <w:rPr>
          <w:sz w:val="28"/>
          <w:szCs w:val="28"/>
        </w:rPr>
        <w:t xml:space="preserve"> </w:t>
      </w:r>
      <w:r w:rsidR="72361393" w:rsidRPr="39DADDD2">
        <w:rPr>
          <w:sz w:val="28"/>
          <w:szCs w:val="28"/>
        </w:rPr>
        <w:t xml:space="preserve">Šobrīd, izvērtējot </w:t>
      </w:r>
      <w:r w:rsidR="59002FA9" w:rsidRPr="39DADDD2">
        <w:rPr>
          <w:sz w:val="28"/>
          <w:szCs w:val="28"/>
        </w:rPr>
        <w:t>iespējamos</w:t>
      </w:r>
      <w:r w:rsidR="72361393" w:rsidRPr="39DADDD2">
        <w:rPr>
          <w:sz w:val="28"/>
          <w:szCs w:val="28"/>
        </w:rPr>
        <w:t xml:space="preserve"> risinājumus</w:t>
      </w:r>
      <w:r w:rsidR="3E2705C1" w:rsidRPr="39DADDD2">
        <w:rPr>
          <w:sz w:val="28"/>
          <w:szCs w:val="28"/>
        </w:rPr>
        <w:t xml:space="preserve"> un</w:t>
      </w:r>
      <w:r w:rsidR="72361393" w:rsidRPr="39DADDD2">
        <w:rPr>
          <w:sz w:val="28"/>
          <w:szCs w:val="28"/>
        </w:rPr>
        <w:t xml:space="preserve"> </w:t>
      </w:r>
      <w:r w:rsidR="4EF65316" w:rsidRPr="39DADDD2">
        <w:rPr>
          <w:sz w:val="28"/>
          <w:szCs w:val="28"/>
        </w:rPr>
        <w:t>ņemot vērā</w:t>
      </w:r>
      <w:r w:rsidR="72361393" w:rsidRPr="39DADDD2">
        <w:rPr>
          <w:sz w:val="28"/>
          <w:szCs w:val="28"/>
        </w:rPr>
        <w:t xml:space="preserve"> jomas speciālistu ieteikumus, kā piemērotākā vieta pirmā šāda veida centra izveidei</w:t>
      </w:r>
      <w:r w:rsidR="4D67566B" w:rsidRPr="39DADDD2">
        <w:rPr>
          <w:sz w:val="28"/>
          <w:szCs w:val="28"/>
        </w:rPr>
        <w:t xml:space="preserve"> </w:t>
      </w:r>
      <w:r w:rsidR="717D09C9" w:rsidRPr="39DADDD2">
        <w:rPr>
          <w:sz w:val="28"/>
          <w:szCs w:val="28"/>
        </w:rPr>
        <w:t>būtu</w:t>
      </w:r>
      <w:r w:rsidR="72361393" w:rsidRPr="39DADDD2">
        <w:rPr>
          <w:sz w:val="28"/>
          <w:szCs w:val="28"/>
        </w:rPr>
        <w:t xml:space="preserve"> SIA “Rīgas Austrumu klīniskā universitātes slimnīca”</w:t>
      </w:r>
      <w:r w:rsidR="78C38700" w:rsidRPr="39DADDD2">
        <w:rPr>
          <w:sz w:val="28"/>
          <w:szCs w:val="28"/>
        </w:rPr>
        <w:t xml:space="preserve"> (turpmāk - RAKUS)</w:t>
      </w:r>
      <w:r w:rsidR="47FDBA9F" w:rsidRPr="39DADDD2">
        <w:rPr>
          <w:sz w:val="28"/>
          <w:szCs w:val="28"/>
        </w:rPr>
        <w:t xml:space="preserve">, </w:t>
      </w:r>
      <w:r w:rsidR="40F5E565" w:rsidRPr="39DADDD2">
        <w:rPr>
          <w:sz w:val="28"/>
          <w:szCs w:val="28"/>
        </w:rPr>
        <w:t xml:space="preserve">atbilstoši </w:t>
      </w:r>
      <w:r w:rsidR="4A9C5BA5" w:rsidRPr="39DADDD2">
        <w:rPr>
          <w:sz w:val="28"/>
          <w:szCs w:val="28"/>
        </w:rPr>
        <w:t>VTMEC</w:t>
      </w:r>
      <w:r w:rsidR="53949D52" w:rsidRPr="39DADDD2">
        <w:rPr>
          <w:sz w:val="28"/>
          <w:szCs w:val="28"/>
        </w:rPr>
        <w:t xml:space="preserve"> laboratorija</w:t>
      </w:r>
      <w:r w:rsidR="2EAE0BF1" w:rsidRPr="39DADDD2">
        <w:rPr>
          <w:sz w:val="28"/>
          <w:szCs w:val="28"/>
        </w:rPr>
        <w:t>s izvietojumam</w:t>
      </w:r>
      <w:r w:rsidR="4A9C5BA5" w:rsidRPr="39DADDD2">
        <w:rPr>
          <w:sz w:val="28"/>
          <w:szCs w:val="28"/>
        </w:rPr>
        <w:t xml:space="preserve"> RAKUS teritorijā un </w:t>
      </w:r>
      <w:r w:rsidR="4AAB7DBC" w:rsidRPr="39DADDD2">
        <w:rPr>
          <w:sz w:val="28"/>
          <w:szCs w:val="28"/>
        </w:rPr>
        <w:t>sociālo darbinieku pieejamībai</w:t>
      </w:r>
      <w:r w:rsidR="135056B4" w:rsidRPr="39DADDD2">
        <w:rPr>
          <w:sz w:val="28"/>
          <w:szCs w:val="28"/>
        </w:rPr>
        <w:t>.</w:t>
      </w:r>
      <w:r w:rsidR="4A9C5BA5" w:rsidRPr="39DADDD2">
        <w:rPr>
          <w:sz w:val="28"/>
          <w:szCs w:val="28"/>
        </w:rPr>
        <w:t xml:space="preserve"> </w:t>
      </w:r>
      <w:r w:rsidR="28934E3C" w:rsidRPr="39DADDD2">
        <w:rPr>
          <w:sz w:val="28"/>
          <w:szCs w:val="28"/>
        </w:rPr>
        <w:t xml:space="preserve">Vardarbībā cietušo personu atbalsta centru RAKUS </w:t>
      </w:r>
      <w:r w:rsidR="2AEA8111" w:rsidRPr="39DADDD2">
        <w:rPr>
          <w:sz w:val="28"/>
          <w:szCs w:val="28"/>
        </w:rPr>
        <w:t>plānots i</w:t>
      </w:r>
      <w:r w:rsidR="51302639" w:rsidRPr="39DADDD2">
        <w:rPr>
          <w:sz w:val="28"/>
          <w:szCs w:val="28"/>
        </w:rPr>
        <w:t>ekārtot</w:t>
      </w:r>
      <w:r w:rsidR="2AEA8111" w:rsidRPr="39DADDD2">
        <w:rPr>
          <w:sz w:val="28"/>
          <w:szCs w:val="28"/>
        </w:rPr>
        <w:t xml:space="preserve"> pie</w:t>
      </w:r>
      <w:r w:rsidR="29924DBB" w:rsidRPr="39DADDD2">
        <w:rPr>
          <w:sz w:val="28"/>
          <w:szCs w:val="28"/>
        </w:rPr>
        <w:t xml:space="preserve"> ārstniecības iestādes</w:t>
      </w:r>
      <w:r w:rsidR="2AEA8111" w:rsidRPr="39DADDD2">
        <w:rPr>
          <w:sz w:val="28"/>
          <w:szCs w:val="28"/>
        </w:rPr>
        <w:t xml:space="preserve"> </w:t>
      </w:r>
      <w:r w:rsidR="66CCAE3E" w:rsidRPr="39DADDD2">
        <w:rPr>
          <w:sz w:val="28"/>
          <w:szCs w:val="28"/>
        </w:rPr>
        <w:t>U</w:t>
      </w:r>
      <w:r w:rsidR="2AEA8111" w:rsidRPr="39DADDD2">
        <w:rPr>
          <w:sz w:val="28"/>
          <w:szCs w:val="28"/>
        </w:rPr>
        <w:t>zņemšanas nodaļas</w:t>
      </w:r>
      <w:r w:rsidR="5F9F2950" w:rsidRPr="39DADDD2">
        <w:rPr>
          <w:sz w:val="28"/>
          <w:szCs w:val="28"/>
        </w:rPr>
        <w:t xml:space="preserve">, </w:t>
      </w:r>
      <w:r w:rsidR="33C3DEEF" w:rsidRPr="39DADDD2">
        <w:rPr>
          <w:sz w:val="28"/>
          <w:szCs w:val="28"/>
        </w:rPr>
        <w:t>paredzot</w:t>
      </w:r>
      <w:r w:rsidR="15D87720" w:rsidRPr="39DADDD2">
        <w:rPr>
          <w:sz w:val="28"/>
          <w:szCs w:val="28"/>
        </w:rPr>
        <w:t>, ka</w:t>
      </w:r>
      <w:r w:rsidR="5F9F2950" w:rsidRPr="39DADDD2">
        <w:rPr>
          <w:sz w:val="28"/>
          <w:szCs w:val="28"/>
        </w:rPr>
        <w:t xml:space="preserve"> vardarbīb</w:t>
      </w:r>
      <w:r w:rsidR="005D7493">
        <w:rPr>
          <w:sz w:val="28"/>
          <w:szCs w:val="28"/>
        </w:rPr>
        <w:t>ā cietušās personas</w:t>
      </w:r>
      <w:r w:rsidR="36A4678C" w:rsidRPr="39DADDD2">
        <w:rPr>
          <w:sz w:val="28"/>
          <w:szCs w:val="28"/>
        </w:rPr>
        <w:t xml:space="preserve"> ti</w:t>
      </w:r>
      <w:r w:rsidR="391059FA" w:rsidRPr="39DADDD2">
        <w:rPr>
          <w:sz w:val="28"/>
          <w:szCs w:val="28"/>
        </w:rPr>
        <w:t>ek</w:t>
      </w:r>
      <w:r w:rsidR="36A4678C" w:rsidRPr="39DADDD2">
        <w:rPr>
          <w:sz w:val="28"/>
          <w:szCs w:val="28"/>
        </w:rPr>
        <w:t xml:space="preserve"> nošķirt</w:t>
      </w:r>
      <w:r w:rsidR="005D7493">
        <w:rPr>
          <w:sz w:val="28"/>
          <w:szCs w:val="28"/>
        </w:rPr>
        <w:t>as</w:t>
      </w:r>
      <w:r w:rsidR="5F9F2950" w:rsidRPr="39DADDD2">
        <w:rPr>
          <w:sz w:val="28"/>
          <w:szCs w:val="28"/>
        </w:rPr>
        <w:t xml:space="preserve"> no </w:t>
      </w:r>
      <w:r w:rsidR="1C411FF7" w:rsidRPr="39DADDD2">
        <w:rPr>
          <w:sz w:val="28"/>
          <w:szCs w:val="28"/>
        </w:rPr>
        <w:t>pārējo</w:t>
      </w:r>
      <w:r w:rsidR="5F9F2950" w:rsidRPr="39DADDD2">
        <w:rPr>
          <w:sz w:val="28"/>
          <w:szCs w:val="28"/>
        </w:rPr>
        <w:t xml:space="preserve"> pacientu plūsmas</w:t>
      </w:r>
      <w:r w:rsidR="4EFF2448" w:rsidRPr="39DADDD2">
        <w:rPr>
          <w:sz w:val="28"/>
          <w:szCs w:val="28"/>
        </w:rPr>
        <w:t xml:space="preserve"> un esošās telpas ti</w:t>
      </w:r>
      <w:r w:rsidR="57BBE3B5" w:rsidRPr="39DADDD2">
        <w:rPr>
          <w:sz w:val="28"/>
          <w:szCs w:val="28"/>
        </w:rPr>
        <w:t>ek</w:t>
      </w:r>
      <w:r w:rsidR="4EFF2448" w:rsidRPr="39DADDD2">
        <w:rPr>
          <w:sz w:val="28"/>
          <w:szCs w:val="28"/>
        </w:rPr>
        <w:t xml:space="preserve"> pielāgotas atbalsta centra vajadzībām bez </w:t>
      </w:r>
      <w:r w:rsidR="123BB245" w:rsidRPr="39DADDD2">
        <w:rPr>
          <w:sz w:val="28"/>
          <w:szCs w:val="28"/>
        </w:rPr>
        <w:t>papildus finanšu līdzekļu nepieciešamības telpu pārbūvei.</w:t>
      </w:r>
      <w:r w:rsidR="00777D4A">
        <w:rPr>
          <w:sz w:val="28"/>
          <w:szCs w:val="28"/>
        </w:rPr>
        <w:t xml:space="preserve"> Vienlaicīgi </w:t>
      </w:r>
      <w:r w:rsidR="00E03BC1">
        <w:rPr>
          <w:sz w:val="28"/>
          <w:szCs w:val="28"/>
        </w:rPr>
        <w:t>sākotnēji atbalsta centra darbību paredzēts nodrošināt eso</w:t>
      </w:r>
      <w:r w:rsidR="00EB1B3F">
        <w:rPr>
          <w:sz w:val="28"/>
          <w:szCs w:val="28"/>
        </w:rPr>
        <w:t>šo cilvēkresursu ietvaros.</w:t>
      </w:r>
    </w:p>
    <w:p w14:paraId="7AB61494" w14:textId="12A6A4D1" w:rsidR="00094ED2" w:rsidRPr="00B876EA" w:rsidRDefault="3EC47FB2" w:rsidP="20368351">
      <w:pPr>
        <w:spacing w:beforeAutospacing="1" w:afterAutospacing="1"/>
        <w:ind w:firstLine="720"/>
        <w:rPr>
          <w:sz w:val="28"/>
          <w:szCs w:val="28"/>
        </w:rPr>
      </w:pPr>
      <w:r w:rsidRPr="0A06DACB">
        <w:rPr>
          <w:rFonts w:cs="Times New Roman"/>
          <w:sz w:val="28"/>
          <w:szCs w:val="28"/>
        </w:rPr>
        <w:t>Ņemot vērā seksuālās vardarbības</w:t>
      </w:r>
      <w:r w:rsidR="7D0B5A17" w:rsidRPr="0A06DACB">
        <w:rPr>
          <w:rFonts w:cs="Times New Roman"/>
          <w:sz w:val="28"/>
          <w:szCs w:val="28"/>
        </w:rPr>
        <w:t xml:space="preserve"> traumatisko ietekmi</w:t>
      </w:r>
      <w:r w:rsidR="7B38A3F5" w:rsidRPr="0A06DACB">
        <w:rPr>
          <w:rFonts w:cs="Times New Roman"/>
          <w:sz w:val="28"/>
          <w:szCs w:val="28"/>
        </w:rPr>
        <w:t xml:space="preserve"> un nepieciešamību reaģēt specializēti,</w:t>
      </w:r>
      <w:r w:rsidR="2DE4758A" w:rsidRPr="067D089F">
        <w:rPr>
          <w:sz w:val="28"/>
          <w:szCs w:val="28"/>
        </w:rPr>
        <w:t xml:space="preserve"> </w:t>
      </w:r>
      <w:r w:rsidR="748120AE" w:rsidRPr="067D089F">
        <w:rPr>
          <w:sz w:val="28"/>
          <w:szCs w:val="28"/>
        </w:rPr>
        <w:t>atbalsta centra izveides procesā</w:t>
      </w:r>
      <w:r w:rsidR="0A355AF8" w:rsidRPr="067D089F">
        <w:rPr>
          <w:sz w:val="28"/>
          <w:szCs w:val="28"/>
        </w:rPr>
        <w:t xml:space="preserve">, </w:t>
      </w:r>
      <w:r w:rsidR="74143D89" w:rsidRPr="067D089F">
        <w:rPr>
          <w:sz w:val="28"/>
          <w:szCs w:val="28"/>
        </w:rPr>
        <w:t>iesa</w:t>
      </w:r>
      <w:r w:rsidR="1A458C1B" w:rsidRPr="067D089F">
        <w:rPr>
          <w:sz w:val="28"/>
          <w:szCs w:val="28"/>
        </w:rPr>
        <w:t>istīt</w:t>
      </w:r>
      <w:r w:rsidR="3A1A8152" w:rsidRPr="067D089F">
        <w:rPr>
          <w:sz w:val="28"/>
          <w:szCs w:val="28"/>
        </w:rPr>
        <w:t>ās</w:t>
      </w:r>
      <w:r w:rsidR="74143D89" w:rsidRPr="067D089F">
        <w:rPr>
          <w:sz w:val="28"/>
          <w:szCs w:val="28"/>
        </w:rPr>
        <w:t xml:space="preserve"> jomas </w:t>
      </w:r>
      <w:r w:rsidR="74143D89" w:rsidRPr="067D089F">
        <w:rPr>
          <w:sz w:val="28"/>
          <w:szCs w:val="28"/>
        </w:rPr>
        <w:lastRenderedPageBreak/>
        <w:t>speciālist</w:t>
      </w:r>
      <w:r w:rsidR="645DA4ED" w:rsidRPr="067D089F">
        <w:rPr>
          <w:sz w:val="28"/>
          <w:szCs w:val="28"/>
        </w:rPr>
        <w:t>iem tiek plānota</w:t>
      </w:r>
      <w:r w:rsidR="4D4CB028" w:rsidRPr="067D089F">
        <w:rPr>
          <w:sz w:val="28"/>
          <w:szCs w:val="28"/>
        </w:rPr>
        <w:t xml:space="preserve"> </w:t>
      </w:r>
      <w:r w:rsidR="56085EE7" w:rsidRPr="067D089F">
        <w:rPr>
          <w:sz w:val="28"/>
          <w:szCs w:val="28"/>
        </w:rPr>
        <w:t>apmācīb</w:t>
      </w:r>
      <w:r w:rsidR="31B3D421" w:rsidRPr="067D089F">
        <w:rPr>
          <w:sz w:val="28"/>
          <w:szCs w:val="28"/>
        </w:rPr>
        <w:t>a</w:t>
      </w:r>
      <w:r w:rsidR="0CAF58DC" w:rsidRPr="067D089F">
        <w:rPr>
          <w:sz w:val="28"/>
          <w:szCs w:val="28"/>
        </w:rPr>
        <w:t xml:space="preserve"> </w:t>
      </w:r>
      <w:proofErr w:type="spellStart"/>
      <w:r w:rsidR="6489168A" w:rsidRPr="5C097A1E">
        <w:rPr>
          <w:i/>
          <w:iCs/>
          <w:sz w:val="28"/>
          <w:szCs w:val="28"/>
        </w:rPr>
        <w:t>Forensic</w:t>
      </w:r>
      <w:proofErr w:type="spellEnd"/>
      <w:r w:rsidR="6489168A" w:rsidRPr="5C097A1E">
        <w:rPr>
          <w:i/>
          <w:iCs/>
          <w:sz w:val="28"/>
          <w:szCs w:val="28"/>
        </w:rPr>
        <w:t xml:space="preserve"> </w:t>
      </w:r>
      <w:proofErr w:type="spellStart"/>
      <w:r w:rsidR="6489168A" w:rsidRPr="5C097A1E">
        <w:rPr>
          <w:i/>
          <w:iCs/>
          <w:sz w:val="28"/>
          <w:szCs w:val="28"/>
        </w:rPr>
        <w:t>and</w:t>
      </w:r>
      <w:proofErr w:type="spellEnd"/>
      <w:r w:rsidR="6489168A" w:rsidRPr="5C097A1E">
        <w:rPr>
          <w:i/>
          <w:iCs/>
          <w:sz w:val="28"/>
          <w:szCs w:val="28"/>
        </w:rPr>
        <w:t xml:space="preserve"> </w:t>
      </w:r>
      <w:proofErr w:type="spellStart"/>
      <w:r w:rsidR="6489168A" w:rsidRPr="5C097A1E">
        <w:rPr>
          <w:i/>
          <w:iCs/>
          <w:sz w:val="28"/>
          <w:szCs w:val="28"/>
        </w:rPr>
        <w:t>Medical</w:t>
      </w:r>
      <w:proofErr w:type="spellEnd"/>
      <w:r w:rsidR="6489168A" w:rsidRPr="5C097A1E">
        <w:rPr>
          <w:i/>
          <w:iCs/>
          <w:sz w:val="28"/>
          <w:szCs w:val="28"/>
        </w:rPr>
        <w:t xml:space="preserve"> </w:t>
      </w:r>
      <w:proofErr w:type="spellStart"/>
      <w:r w:rsidR="6489168A" w:rsidRPr="5C097A1E">
        <w:rPr>
          <w:i/>
          <w:iCs/>
          <w:sz w:val="28"/>
          <w:szCs w:val="28"/>
        </w:rPr>
        <w:t>Examinations</w:t>
      </w:r>
      <w:proofErr w:type="spellEnd"/>
      <w:r w:rsidR="6489168A" w:rsidRPr="5C097A1E">
        <w:rPr>
          <w:i/>
          <w:iCs/>
          <w:sz w:val="28"/>
          <w:szCs w:val="28"/>
        </w:rPr>
        <w:t xml:space="preserve"> </w:t>
      </w:r>
      <w:proofErr w:type="spellStart"/>
      <w:r w:rsidR="6489168A" w:rsidRPr="5C097A1E">
        <w:rPr>
          <w:i/>
          <w:iCs/>
          <w:sz w:val="28"/>
          <w:szCs w:val="28"/>
        </w:rPr>
        <w:t>in</w:t>
      </w:r>
      <w:proofErr w:type="spellEnd"/>
      <w:r w:rsidR="6489168A" w:rsidRPr="5C097A1E">
        <w:rPr>
          <w:i/>
          <w:iCs/>
          <w:sz w:val="28"/>
          <w:szCs w:val="28"/>
        </w:rPr>
        <w:t xml:space="preserve"> </w:t>
      </w:r>
      <w:proofErr w:type="spellStart"/>
      <w:r w:rsidR="6489168A" w:rsidRPr="5C097A1E">
        <w:rPr>
          <w:i/>
          <w:iCs/>
          <w:sz w:val="28"/>
          <w:szCs w:val="28"/>
        </w:rPr>
        <w:t>Rape</w:t>
      </w:r>
      <w:proofErr w:type="spellEnd"/>
      <w:r w:rsidR="6489168A" w:rsidRPr="5C097A1E">
        <w:rPr>
          <w:i/>
          <w:iCs/>
          <w:sz w:val="28"/>
          <w:szCs w:val="28"/>
        </w:rPr>
        <w:t xml:space="preserve"> </w:t>
      </w:r>
      <w:proofErr w:type="spellStart"/>
      <w:r w:rsidR="6489168A" w:rsidRPr="5C097A1E">
        <w:rPr>
          <w:i/>
          <w:iCs/>
          <w:sz w:val="28"/>
          <w:szCs w:val="28"/>
        </w:rPr>
        <w:t>and</w:t>
      </w:r>
      <w:proofErr w:type="spellEnd"/>
      <w:r w:rsidR="6489168A" w:rsidRPr="5C097A1E">
        <w:rPr>
          <w:i/>
          <w:iCs/>
          <w:sz w:val="28"/>
          <w:szCs w:val="28"/>
        </w:rPr>
        <w:t xml:space="preserve"> </w:t>
      </w:r>
      <w:proofErr w:type="spellStart"/>
      <w:r w:rsidR="6489168A" w:rsidRPr="5C097A1E">
        <w:rPr>
          <w:i/>
          <w:iCs/>
          <w:sz w:val="28"/>
          <w:szCs w:val="28"/>
        </w:rPr>
        <w:t>Sexual</w:t>
      </w:r>
      <w:proofErr w:type="spellEnd"/>
      <w:r w:rsidR="6489168A" w:rsidRPr="5C097A1E">
        <w:rPr>
          <w:i/>
          <w:iCs/>
          <w:sz w:val="28"/>
          <w:szCs w:val="28"/>
        </w:rPr>
        <w:t xml:space="preserve"> </w:t>
      </w:r>
      <w:proofErr w:type="spellStart"/>
      <w:r w:rsidR="6489168A" w:rsidRPr="5C097A1E">
        <w:rPr>
          <w:i/>
          <w:iCs/>
          <w:sz w:val="28"/>
          <w:szCs w:val="28"/>
        </w:rPr>
        <w:t>Assault</w:t>
      </w:r>
      <w:proofErr w:type="spellEnd"/>
      <w:r w:rsidR="6489168A" w:rsidRPr="5C097A1E">
        <w:rPr>
          <w:i/>
          <w:iCs/>
          <w:sz w:val="28"/>
          <w:szCs w:val="28"/>
        </w:rPr>
        <w:t xml:space="preserve"> </w:t>
      </w:r>
      <w:proofErr w:type="spellStart"/>
      <w:r w:rsidR="6489168A" w:rsidRPr="5C097A1E">
        <w:rPr>
          <w:i/>
          <w:iCs/>
          <w:sz w:val="28"/>
          <w:szCs w:val="28"/>
        </w:rPr>
        <w:t>Course</w:t>
      </w:r>
      <w:proofErr w:type="spellEnd"/>
      <w:r w:rsidR="6489168A" w:rsidRPr="5C097A1E">
        <w:rPr>
          <w:i/>
          <w:iCs/>
          <w:sz w:val="28"/>
          <w:szCs w:val="28"/>
        </w:rPr>
        <w:t xml:space="preserve"> </w:t>
      </w:r>
      <w:r w:rsidR="6489168A" w:rsidRPr="067D089F">
        <w:rPr>
          <w:sz w:val="28"/>
          <w:szCs w:val="28"/>
        </w:rPr>
        <w:t>(</w:t>
      </w:r>
      <w:r w:rsidR="6CFDC7C9" w:rsidRPr="067D089F">
        <w:rPr>
          <w:sz w:val="28"/>
          <w:szCs w:val="28"/>
        </w:rPr>
        <w:t xml:space="preserve">turpmāk - </w:t>
      </w:r>
      <w:r w:rsidR="6489168A" w:rsidRPr="067D089F">
        <w:rPr>
          <w:sz w:val="28"/>
          <w:szCs w:val="28"/>
        </w:rPr>
        <w:t>FMERS</w:t>
      </w:r>
      <w:r w:rsidR="487F89CC" w:rsidRPr="067D089F">
        <w:rPr>
          <w:sz w:val="28"/>
          <w:szCs w:val="28"/>
        </w:rPr>
        <w:t>A</w:t>
      </w:r>
      <w:r w:rsidR="51D234D7" w:rsidRPr="067D089F">
        <w:rPr>
          <w:sz w:val="28"/>
          <w:szCs w:val="28"/>
        </w:rPr>
        <w:t>)</w:t>
      </w:r>
      <w:r w:rsidR="00094ED2" w:rsidRPr="067D089F">
        <w:rPr>
          <w:rStyle w:val="Vresatsauce"/>
          <w:sz w:val="28"/>
          <w:szCs w:val="28"/>
        </w:rPr>
        <w:footnoteReference w:id="11"/>
      </w:r>
      <w:r w:rsidR="17EED3A6" w:rsidRPr="067D089F">
        <w:rPr>
          <w:sz w:val="28"/>
          <w:szCs w:val="28"/>
        </w:rPr>
        <w:t xml:space="preserve">, kas ir </w:t>
      </w:r>
      <w:r w:rsidR="487F89CC" w:rsidRPr="067D089F">
        <w:rPr>
          <w:sz w:val="28"/>
          <w:szCs w:val="28"/>
        </w:rPr>
        <w:t>vadoša mācību programma profesionāļiem</w:t>
      </w:r>
      <w:r w:rsidR="4282C8E8" w:rsidRPr="067D089F">
        <w:rPr>
          <w:sz w:val="28"/>
          <w:szCs w:val="28"/>
        </w:rPr>
        <w:t xml:space="preserve"> ar specializāciju </w:t>
      </w:r>
      <w:proofErr w:type="spellStart"/>
      <w:r w:rsidR="487F89CC" w:rsidRPr="067D089F">
        <w:rPr>
          <w:sz w:val="28"/>
          <w:szCs w:val="28"/>
        </w:rPr>
        <w:t>izvarošanas</w:t>
      </w:r>
      <w:proofErr w:type="spellEnd"/>
      <w:r w:rsidR="487F89CC" w:rsidRPr="067D089F">
        <w:rPr>
          <w:sz w:val="28"/>
          <w:szCs w:val="28"/>
        </w:rPr>
        <w:t xml:space="preserve"> un seksuālas vardarbības tiesu medicīniskajā pārbaudē</w:t>
      </w:r>
      <w:r w:rsidR="76488A3B" w:rsidRPr="067D089F">
        <w:rPr>
          <w:sz w:val="28"/>
          <w:szCs w:val="28"/>
        </w:rPr>
        <w:t xml:space="preserve">, sniedzot </w:t>
      </w:r>
      <w:r w:rsidR="487F89CC" w:rsidRPr="067D089F">
        <w:rPr>
          <w:sz w:val="28"/>
          <w:szCs w:val="28"/>
        </w:rPr>
        <w:t>dalībniekiem</w:t>
      </w:r>
      <w:r w:rsidR="1EEAF38C" w:rsidRPr="067D089F">
        <w:rPr>
          <w:sz w:val="28"/>
          <w:szCs w:val="28"/>
        </w:rPr>
        <w:t xml:space="preserve"> nepi</w:t>
      </w:r>
      <w:r w:rsidR="333FBC66" w:rsidRPr="067D089F">
        <w:rPr>
          <w:sz w:val="28"/>
          <w:szCs w:val="28"/>
        </w:rPr>
        <w:t>e</w:t>
      </w:r>
      <w:r w:rsidR="1EEAF38C" w:rsidRPr="067D089F">
        <w:rPr>
          <w:sz w:val="28"/>
          <w:szCs w:val="28"/>
        </w:rPr>
        <w:t>ciešamās</w:t>
      </w:r>
      <w:r w:rsidR="487F89CC" w:rsidRPr="067D089F">
        <w:rPr>
          <w:sz w:val="28"/>
          <w:szCs w:val="28"/>
        </w:rPr>
        <w:t xml:space="preserve"> zināšanas un prasmes, iejūtīg</w:t>
      </w:r>
      <w:r w:rsidR="4E849569" w:rsidRPr="067D089F">
        <w:rPr>
          <w:sz w:val="28"/>
          <w:szCs w:val="28"/>
        </w:rPr>
        <w:t xml:space="preserve">ai </w:t>
      </w:r>
      <w:r w:rsidR="487F89CC" w:rsidRPr="067D089F">
        <w:rPr>
          <w:sz w:val="28"/>
          <w:szCs w:val="28"/>
        </w:rPr>
        <w:t>un efektīv</w:t>
      </w:r>
      <w:r w:rsidR="4920C54E" w:rsidRPr="067D089F">
        <w:rPr>
          <w:sz w:val="28"/>
          <w:szCs w:val="28"/>
        </w:rPr>
        <w:t>ai</w:t>
      </w:r>
      <w:r w:rsidR="487F89CC" w:rsidRPr="067D089F">
        <w:rPr>
          <w:sz w:val="28"/>
          <w:szCs w:val="28"/>
        </w:rPr>
        <w:t xml:space="preserve"> visu vecumu </w:t>
      </w:r>
      <w:r w:rsidR="4630385E" w:rsidRPr="067D089F">
        <w:rPr>
          <w:sz w:val="28"/>
          <w:szCs w:val="28"/>
        </w:rPr>
        <w:t>cietušo personu gadījumu</w:t>
      </w:r>
      <w:r w:rsidR="7FE33F76" w:rsidRPr="067D089F">
        <w:rPr>
          <w:sz w:val="28"/>
          <w:szCs w:val="28"/>
        </w:rPr>
        <w:t xml:space="preserve"> risināšanai</w:t>
      </w:r>
      <w:r w:rsidR="14114EEC" w:rsidRPr="067D089F">
        <w:rPr>
          <w:sz w:val="28"/>
          <w:szCs w:val="28"/>
        </w:rPr>
        <w:t xml:space="preserve">, </w:t>
      </w:r>
      <w:r w:rsidR="487F89CC" w:rsidRPr="067D089F">
        <w:rPr>
          <w:sz w:val="28"/>
          <w:szCs w:val="28"/>
        </w:rPr>
        <w:t>nodrošinot holistisku, uz traumu balstītu pieeju seksuālo noziegumu aspektiem.</w:t>
      </w:r>
      <w:r w:rsidR="3B46EA74" w:rsidRPr="067D089F">
        <w:rPr>
          <w:sz w:val="28"/>
          <w:szCs w:val="28"/>
        </w:rPr>
        <w:t xml:space="preserve"> </w:t>
      </w:r>
      <w:r w:rsidR="1651E2B4" w:rsidRPr="5C53DE93">
        <w:rPr>
          <w:sz w:val="28"/>
          <w:szCs w:val="28"/>
        </w:rPr>
        <w:t>Tāpat</w:t>
      </w:r>
      <w:r w:rsidR="3A19597E" w:rsidRPr="5C53DE93">
        <w:rPr>
          <w:sz w:val="28"/>
          <w:szCs w:val="28"/>
        </w:rPr>
        <w:t>,</w:t>
      </w:r>
      <w:r w:rsidR="7C3C010E" w:rsidRPr="5C53DE93">
        <w:rPr>
          <w:sz w:val="28"/>
          <w:szCs w:val="28"/>
        </w:rPr>
        <w:t xml:space="preserve"> pirms </w:t>
      </w:r>
      <w:r w:rsidR="391F0828" w:rsidRPr="5C53DE93">
        <w:rPr>
          <w:sz w:val="28"/>
          <w:szCs w:val="28"/>
        </w:rPr>
        <w:t>atbalsta centra darbības</w:t>
      </w:r>
      <w:r w:rsidR="7C3C010E" w:rsidRPr="5C53DE93">
        <w:rPr>
          <w:sz w:val="28"/>
          <w:szCs w:val="28"/>
        </w:rPr>
        <w:t xml:space="preserve"> uzsākšanas</w:t>
      </w:r>
      <w:r w:rsidR="3A19597E" w:rsidRPr="5C53DE93">
        <w:rPr>
          <w:sz w:val="28"/>
          <w:szCs w:val="28"/>
        </w:rPr>
        <w:t xml:space="preserve"> </w:t>
      </w:r>
      <w:r w:rsidR="386BBBDF" w:rsidRPr="5C53DE93">
        <w:rPr>
          <w:sz w:val="28"/>
          <w:szCs w:val="28"/>
        </w:rPr>
        <w:t>ir p</w:t>
      </w:r>
      <w:r w:rsidR="1242F5D9" w:rsidRPr="5C53DE93">
        <w:rPr>
          <w:sz w:val="28"/>
          <w:szCs w:val="28"/>
        </w:rPr>
        <w:t>aredzēts</w:t>
      </w:r>
      <w:r w:rsidR="386BBBDF" w:rsidRPr="5C53DE93">
        <w:rPr>
          <w:sz w:val="28"/>
          <w:szCs w:val="28"/>
        </w:rPr>
        <w:t xml:space="preserve"> p</w:t>
      </w:r>
      <w:r w:rsidR="0F937B31" w:rsidRPr="5C53DE93">
        <w:rPr>
          <w:sz w:val="28"/>
          <w:szCs w:val="28"/>
        </w:rPr>
        <w:t xml:space="preserve">raktisku apmācību seminārs </w:t>
      </w:r>
      <w:r w:rsidR="4A53221E" w:rsidRPr="5C53DE93">
        <w:rPr>
          <w:sz w:val="28"/>
          <w:szCs w:val="28"/>
        </w:rPr>
        <w:t>pakalpojuma</w:t>
      </w:r>
      <w:r w:rsidR="0F937B31" w:rsidRPr="5C53DE93">
        <w:rPr>
          <w:sz w:val="28"/>
          <w:szCs w:val="28"/>
        </w:rPr>
        <w:t xml:space="preserve"> sniedzēju komandai</w:t>
      </w:r>
      <w:r w:rsidR="5793197D" w:rsidRPr="5C53DE93">
        <w:rPr>
          <w:sz w:val="28"/>
          <w:szCs w:val="28"/>
        </w:rPr>
        <w:t>, kur ar sa</w:t>
      </w:r>
      <w:r w:rsidR="0D75EEE4" w:rsidRPr="5C53DE93">
        <w:rPr>
          <w:sz w:val="28"/>
          <w:szCs w:val="28"/>
        </w:rPr>
        <w:t>v</w:t>
      </w:r>
      <w:r w:rsidR="5793197D" w:rsidRPr="5C53DE93">
        <w:rPr>
          <w:sz w:val="28"/>
          <w:szCs w:val="28"/>
        </w:rPr>
        <w:t>ām zināšanām dalītos</w:t>
      </w:r>
      <w:r w:rsidR="2205CB76" w:rsidRPr="5C53DE93">
        <w:rPr>
          <w:sz w:val="28"/>
          <w:szCs w:val="28"/>
        </w:rPr>
        <w:t xml:space="preserve"> FMERSA</w:t>
      </w:r>
      <w:r w:rsidR="4FC4C466" w:rsidRPr="5C53DE93">
        <w:rPr>
          <w:sz w:val="28"/>
          <w:szCs w:val="28"/>
        </w:rPr>
        <w:t xml:space="preserve"> moduļos </w:t>
      </w:r>
      <w:r w:rsidR="25203DD1" w:rsidRPr="5C53DE93">
        <w:rPr>
          <w:sz w:val="28"/>
          <w:szCs w:val="28"/>
        </w:rPr>
        <w:t>papildus izglītību guvuši</w:t>
      </w:r>
      <w:r w:rsidR="51ADA6A0" w:rsidRPr="5C53DE93">
        <w:rPr>
          <w:sz w:val="28"/>
          <w:szCs w:val="28"/>
        </w:rPr>
        <w:t>e</w:t>
      </w:r>
      <w:r w:rsidR="5793197D" w:rsidRPr="5C53DE93">
        <w:rPr>
          <w:sz w:val="28"/>
          <w:szCs w:val="28"/>
        </w:rPr>
        <w:t xml:space="preserve"> </w:t>
      </w:r>
      <w:r w:rsidR="3A29221D" w:rsidRPr="5C53DE93">
        <w:rPr>
          <w:sz w:val="28"/>
          <w:szCs w:val="28"/>
        </w:rPr>
        <w:t>speciālisti</w:t>
      </w:r>
      <w:r w:rsidR="30A711E7" w:rsidRPr="5C53DE93">
        <w:rPr>
          <w:sz w:val="28"/>
          <w:szCs w:val="28"/>
        </w:rPr>
        <w:t xml:space="preserve"> </w:t>
      </w:r>
      <w:r w:rsidR="5793197D" w:rsidRPr="5C53DE93">
        <w:rPr>
          <w:sz w:val="28"/>
          <w:szCs w:val="28"/>
        </w:rPr>
        <w:t xml:space="preserve">un lektori no </w:t>
      </w:r>
      <w:r w:rsidR="43D3B268" w:rsidRPr="5C53DE93">
        <w:rPr>
          <w:sz w:val="28"/>
          <w:szCs w:val="28"/>
        </w:rPr>
        <w:t>Tartu</w:t>
      </w:r>
      <w:r w:rsidR="5793197D" w:rsidRPr="5C53DE93">
        <w:rPr>
          <w:sz w:val="28"/>
          <w:szCs w:val="28"/>
        </w:rPr>
        <w:t>, k</w:t>
      </w:r>
      <w:r w:rsidR="6179170E" w:rsidRPr="5C53DE93">
        <w:rPr>
          <w:sz w:val="28"/>
          <w:szCs w:val="28"/>
        </w:rPr>
        <w:t>uri</w:t>
      </w:r>
      <w:r w:rsidR="157D5620" w:rsidRPr="5C53DE93">
        <w:rPr>
          <w:sz w:val="28"/>
          <w:szCs w:val="28"/>
        </w:rPr>
        <w:t>em jau ir</w:t>
      </w:r>
      <w:r w:rsidR="6179170E" w:rsidRPr="5C53DE93">
        <w:rPr>
          <w:sz w:val="28"/>
          <w:szCs w:val="28"/>
        </w:rPr>
        <w:t xml:space="preserve"> pieredz</w:t>
      </w:r>
      <w:r w:rsidR="43F2873C" w:rsidRPr="5C53DE93">
        <w:rPr>
          <w:sz w:val="28"/>
          <w:szCs w:val="28"/>
        </w:rPr>
        <w:t>e</w:t>
      </w:r>
      <w:r w:rsidR="6179170E" w:rsidRPr="5C53DE93">
        <w:rPr>
          <w:sz w:val="28"/>
          <w:szCs w:val="28"/>
        </w:rPr>
        <w:t xml:space="preserve"> šāda veida at</w:t>
      </w:r>
      <w:r w:rsidR="45F84E0B" w:rsidRPr="7125E639">
        <w:rPr>
          <w:sz w:val="28"/>
          <w:szCs w:val="28"/>
        </w:rPr>
        <w:t>balsta centru izveidē un darbībā Igaunijā.</w:t>
      </w:r>
      <w:r w:rsidR="54783961" w:rsidRPr="7125E639">
        <w:rPr>
          <w:sz w:val="28"/>
          <w:szCs w:val="28"/>
        </w:rPr>
        <w:t xml:space="preserve"> </w:t>
      </w:r>
      <w:r w:rsidR="564992D5" w:rsidRPr="7125E639">
        <w:rPr>
          <w:sz w:val="28"/>
          <w:szCs w:val="28"/>
        </w:rPr>
        <w:t>Komandas</w:t>
      </w:r>
      <w:r w:rsidR="0A4AC0DA" w:rsidRPr="7125E639">
        <w:rPr>
          <w:sz w:val="28"/>
          <w:szCs w:val="28"/>
        </w:rPr>
        <w:t xml:space="preserve"> </w:t>
      </w:r>
      <w:r w:rsidR="70AD5E7C" w:rsidRPr="7125E639">
        <w:rPr>
          <w:sz w:val="28"/>
          <w:szCs w:val="28"/>
        </w:rPr>
        <w:t>izglītošanas</w:t>
      </w:r>
      <w:r w:rsidR="004B6B8C">
        <w:rPr>
          <w:sz w:val="28"/>
          <w:szCs w:val="28"/>
        </w:rPr>
        <w:t xml:space="preserve"> un stiprināšanas</w:t>
      </w:r>
      <w:r w:rsidR="70AD5E7C" w:rsidRPr="7125E639">
        <w:rPr>
          <w:sz w:val="28"/>
          <w:szCs w:val="28"/>
        </w:rPr>
        <w:t xml:space="preserve"> pasākumi</w:t>
      </w:r>
      <w:r w:rsidR="5B22D937" w:rsidRPr="7125E639">
        <w:rPr>
          <w:sz w:val="28"/>
          <w:szCs w:val="28"/>
        </w:rPr>
        <w:t xml:space="preserve"> </w:t>
      </w:r>
      <w:r w:rsidR="00995E99">
        <w:rPr>
          <w:sz w:val="28"/>
          <w:szCs w:val="28"/>
        </w:rPr>
        <w:t>būtu jā</w:t>
      </w:r>
      <w:r w:rsidR="39E68A68" w:rsidRPr="7125E639">
        <w:rPr>
          <w:sz w:val="28"/>
          <w:szCs w:val="28"/>
        </w:rPr>
        <w:t>organizē</w:t>
      </w:r>
      <w:r w:rsidR="17C57CA1" w:rsidRPr="7125E639">
        <w:rPr>
          <w:sz w:val="28"/>
          <w:szCs w:val="28"/>
        </w:rPr>
        <w:t xml:space="preserve"> periodiski.</w:t>
      </w:r>
    </w:p>
    <w:p w14:paraId="421BC2BF" w14:textId="00B13D0D" w:rsidR="6D5046F0" w:rsidRDefault="6D5046F0" w:rsidP="20368351">
      <w:pPr>
        <w:ind w:firstLine="720"/>
      </w:pPr>
      <w:r w:rsidRPr="20368351">
        <w:rPr>
          <w:rFonts w:eastAsia="Times New Roman" w:cs="Times New Roman"/>
          <w:sz w:val="28"/>
          <w:szCs w:val="28"/>
        </w:rPr>
        <w:t xml:space="preserve">Slimību profilakses un kontroles centra ieskatā izglītojošie un informatīvie pasākumi būtu neatņemama seksuālā vardarbībā cietušo personu atbalsta centra darbības sastāvdaļa, kas veicinātu sabiedrības izpratni par seksuāla rakstura vardarbību, mazinātu stigmu, kā arī veicinātu savlaicīgu palīdzības meklēšanu. Sabiedrības informēšanas kampaņu mērķis būtu veicināt izpratni par seksuālās vardarbības būtību, tās sekām un pieejamo palīdzību, vienlaikus mazinot stereotipus, </w:t>
      </w:r>
      <w:proofErr w:type="spellStart"/>
      <w:r w:rsidRPr="20368351">
        <w:rPr>
          <w:rFonts w:eastAsia="Times New Roman" w:cs="Times New Roman"/>
          <w:sz w:val="28"/>
          <w:szCs w:val="28"/>
        </w:rPr>
        <w:t>stigmatizāciju</w:t>
      </w:r>
      <w:proofErr w:type="spellEnd"/>
      <w:r w:rsidRPr="20368351">
        <w:rPr>
          <w:rFonts w:eastAsia="Times New Roman" w:cs="Times New Roman"/>
          <w:sz w:val="28"/>
          <w:szCs w:val="28"/>
        </w:rPr>
        <w:t xml:space="preserve"> un bailes meklēt atbalstu. Šādas kampaņas tiktu īstenotas kā sociālo mediju kampaņas (informatīvi ieraksti, īsi video, </w:t>
      </w:r>
      <w:proofErr w:type="spellStart"/>
      <w:r w:rsidRPr="20368351">
        <w:rPr>
          <w:rFonts w:eastAsia="Times New Roman" w:cs="Times New Roman"/>
          <w:sz w:val="28"/>
          <w:szCs w:val="28"/>
        </w:rPr>
        <w:t>infografikas</w:t>
      </w:r>
      <w:proofErr w:type="spellEnd"/>
      <w:r w:rsidRPr="20368351">
        <w:rPr>
          <w:rFonts w:eastAsia="Times New Roman" w:cs="Times New Roman"/>
          <w:sz w:val="28"/>
          <w:szCs w:val="28"/>
        </w:rPr>
        <w:t xml:space="preserve"> sociālajos medijos, sabiedriskajā transportā un citur vidē). Vienlaikus paredzot digitālu un drukātu informatīvo materiālu izvietošanu ārstniecības iestādēs, izglītības iestādēs un pašvaldībās. Šādas kampaņas veicinātu agrīnu palīdzības meklēšanu un sabiedrības uzticēšanos atbalsta sistēmai.</w:t>
      </w:r>
      <w:r w:rsidR="00DC0A3C">
        <w:rPr>
          <w:rFonts w:eastAsia="Times New Roman" w:cs="Times New Roman"/>
          <w:sz w:val="28"/>
          <w:szCs w:val="28"/>
        </w:rPr>
        <w:t xml:space="preserve"> </w:t>
      </w:r>
      <w:r w:rsidR="005530E6">
        <w:rPr>
          <w:rFonts w:eastAsia="Times New Roman" w:cs="Times New Roman"/>
          <w:sz w:val="28"/>
          <w:szCs w:val="28"/>
        </w:rPr>
        <w:t>Vienlaicīgi svarī</w:t>
      </w:r>
      <w:r w:rsidR="00E55C78">
        <w:rPr>
          <w:rFonts w:eastAsia="Times New Roman" w:cs="Times New Roman"/>
          <w:sz w:val="28"/>
          <w:szCs w:val="28"/>
        </w:rPr>
        <w:t xml:space="preserve">ga būtu speciālistu, kas ikdienā var saskarties ar </w:t>
      </w:r>
      <w:r w:rsidR="00716E96">
        <w:rPr>
          <w:rFonts w:eastAsia="Times New Roman" w:cs="Times New Roman"/>
          <w:sz w:val="28"/>
          <w:szCs w:val="28"/>
        </w:rPr>
        <w:t>vardarbības gadījumiem, informēšana par pieejamo atbalsta</w:t>
      </w:r>
      <w:r w:rsidR="00B40BC8">
        <w:rPr>
          <w:rFonts w:eastAsia="Times New Roman" w:cs="Times New Roman"/>
          <w:sz w:val="28"/>
          <w:szCs w:val="28"/>
        </w:rPr>
        <w:t xml:space="preserve"> centru un </w:t>
      </w:r>
      <w:r w:rsidR="006D156B">
        <w:rPr>
          <w:rFonts w:eastAsia="Times New Roman" w:cs="Times New Roman"/>
          <w:sz w:val="28"/>
          <w:szCs w:val="28"/>
        </w:rPr>
        <w:t>jauno</w:t>
      </w:r>
      <w:r w:rsidR="00894E16">
        <w:rPr>
          <w:rFonts w:eastAsia="Times New Roman" w:cs="Times New Roman"/>
          <w:sz w:val="28"/>
          <w:szCs w:val="28"/>
        </w:rPr>
        <w:t xml:space="preserve"> palīdzības</w:t>
      </w:r>
      <w:r w:rsidR="00716E96">
        <w:rPr>
          <w:rFonts w:eastAsia="Times New Roman" w:cs="Times New Roman"/>
          <w:sz w:val="28"/>
          <w:szCs w:val="28"/>
        </w:rPr>
        <w:t xml:space="preserve"> modeli.</w:t>
      </w:r>
    </w:p>
    <w:p w14:paraId="199106FF" w14:textId="1DE94864" w:rsidR="20368351" w:rsidRDefault="20368351" w:rsidP="5C097A1E">
      <w:pPr>
        <w:ind w:firstLine="720"/>
        <w:rPr>
          <w:sz w:val="28"/>
          <w:szCs w:val="28"/>
        </w:rPr>
      </w:pPr>
    </w:p>
    <w:p w14:paraId="7FE9FEE5" w14:textId="5C3C1B9A" w:rsidR="27F47735" w:rsidRDefault="08E01599" w:rsidP="008F5263">
      <w:pPr>
        <w:ind w:firstLine="720"/>
        <w:rPr>
          <w:rFonts w:cs="Times New Roman"/>
          <w:sz w:val="28"/>
          <w:szCs w:val="28"/>
        </w:rPr>
      </w:pPr>
      <w:r w:rsidRPr="5C53DE93">
        <w:rPr>
          <w:sz w:val="28"/>
          <w:szCs w:val="28"/>
        </w:rPr>
        <w:t xml:space="preserve">Atbilstoši </w:t>
      </w:r>
      <w:r w:rsidRPr="5C53DE93">
        <w:rPr>
          <w:rFonts w:cs="Times New Roman"/>
          <w:sz w:val="28"/>
          <w:szCs w:val="28"/>
        </w:rPr>
        <w:t>Plāna 2. rīcības virziena “</w:t>
      </w:r>
      <w:r w:rsidRPr="5C53DE93">
        <w:rPr>
          <w:rFonts w:cs="Times New Roman"/>
          <w:i/>
          <w:iCs/>
          <w:sz w:val="28"/>
          <w:szCs w:val="28"/>
        </w:rPr>
        <w:t>Vardarbībā cietušo personu aizsardzības un atbalsta pasākumu nodrošināšana un pilnveide</w:t>
      </w:r>
      <w:r w:rsidRPr="5C53DE93">
        <w:rPr>
          <w:rFonts w:cs="Times New Roman"/>
          <w:sz w:val="28"/>
          <w:szCs w:val="28"/>
        </w:rPr>
        <w:t>” 4.6. apakšpunktā noteiktajam, seksuālā vardarbībā cietušo personu atbalsta centram</w:t>
      </w:r>
      <w:r w:rsidR="00223FDC">
        <w:rPr>
          <w:rFonts w:cs="Times New Roman"/>
          <w:sz w:val="28"/>
          <w:szCs w:val="28"/>
        </w:rPr>
        <w:t xml:space="preserve"> </w:t>
      </w:r>
      <w:r w:rsidRPr="5C53DE93">
        <w:rPr>
          <w:rFonts w:cs="Times New Roman"/>
          <w:sz w:val="28"/>
          <w:szCs w:val="28"/>
        </w:rPr>
        <w:t>darbu būtu jāuzsāk</w:t>
      </w:r>
      <w:r w:rsidR="4DA50634" w:rsidRPr="5C53DE93">
        <w:rPr>
          <w:rFonts w:cs="Times New Roman"/>
          <w:sz w:val="28"/>
          <w:szCs w:val="28"/>
        </w:rPr>
        <w:t xml:space="preserve"> </w:t>
      </w:r>
      <w:r w:rsidRPr="5C53DE93">
        <w:rPr>
          <w:rFonts w:cs="Times New Roman"/>
          <w:sz w:val="28"/>
          <w:szCs w:val="28"/>
        </w:rPr>
        <w:t>2026.gada</w:t>
      </w:r>
      <w:r w:rsidR="544EDB00" w:rsidRPr="5C53DE93">
        <w:rPr>
          <w:rFonts w:cs="Times New Roman"/>
          <w:sz w:val="28"/>
          <w:szCs w:val="28"/>
        </w:rPr>
        <w:t xml:space="preserve"> </w:t>
      </w:r>
      <w:r w:rsidR="63AF0894" w:rsidRPr="5C53DE93">
        <w:rPr>
          <w:rFonts w:cs="Times New Roman"/>
          <w:sz w:val="28"/>
          <w:szCs w:val="28"/>
        </w:rPr>
        <w:t>IV ceturksn</w:t>
      </w:r>
      <w:r w:rsidR="00EF3866">
        <w:rPr>
          <w:rFonts w:cs="Times New Roman"/>
          <w:sz w:val="28"/>
          <w:szCs w:val="28"/>
        </w:rPr>
        <w:t>ī</w:t>
      </w:r>
      <w:r w:rsidR="63AF0894" w:rsidRPr="5C53DE93">
        <w:rPr>
          <w:rFonts w:cs="Times New Roman"/>
          <w:sz w:val="28"/>
          <w:szCs w:val="28"/>
        </w:rPr>
        <w:t>.</w:t>
      </w:r>
      <w:r w:rsidR="3B498068" w:rsidRPr="5C53DE93">
        <w:rPr>
          <w:rFonts w:cs="Times New Roman"/>
          <w:sz w:val="28"/>
          <w:szCs w:val="28"/>
        </w:rPr>
        <w:t xml:space="preserve"> Pēc</w:t>
      </w:r>
      <w:r w:rsidR="1018CECE" w:rsidRPr="5C53DE93">
        <w:rPr>
          <w:rFonts w:cs="Times New Roman"/>
          <w:sz w:val="28"/>
          <w:szCs w:val="28"/>
        </w:rPr>
        <w:t xml:space="preserve"> </w:t>
      </w:r>
      <w:r w:rsidR="00223FDC">
        <w:rPr>
          <w:rFonts w:cs="Times New Roman"/>
          <w:sz w:val="28"/>
          <w:szCs w:val="28"/>
        </w:rPr>
        <w:t xml:space="preserve">atbalsta centra </w:t>
      </w:r>
      <w:r w:rsidR="1018CECE" w:rsidRPr="5C53DE93">
        <w:rPr>
          <w:rFonts w:cs="Times New Roman"/>
          <w:sz w:val="28"/>
          <w:szCs w:val="28"/>
        </w:rPr>
        <w:t>darba uzsākšanas</w:t>
      </w:r>
      <w:r w:rsidR="3B498068" w:rsidRPr="5C53DE93">
        <w:rPr>
          <w:rFonts w:cs="Times New Roman"/>
          <w:sz w:val="28"/>
          <w:szCs w:val="28"/>
        </w:rPr>
        <w:t xml:space="preserve"> </w:t>
      </w:r>
      <w:r w:rsidR="008F5263">
        <w:rPr>
          <w:rFonts w:cs="Times New Roman"/>
          <w:sz w:val="28"/>
          <w:szCs w:val="28"/>
        </w:rPr>
        <w:t>tiktu</w:t>
      </w:r>
      <w:r w:rsidR="00223FDC">
        <w:rPr>
          <w:rFonts w:cs="Times New Roman"/>
          <w:sz w:val="28"/>
          <w:szCs w:val="28"/>
        </w:rPr>
        <w:t xml:space="preserve"> lemt</w:t>
      </w:r>
      <w:r w:rsidR="008F5263">
        <w:rPr>
          <w:rFonts w:cs="Times New Roman"/>
          <w:sz w:val="28"/>
          <w:szCs w:val="28"/>
        </w:rPr>
        <w:t>s</w:t>
      </w:r>
      <w:r w:rsidR="00223FDC">
        <w:rPr>
          <w:rFonts w:cs="Times New Roman"/>
          <w:sz w:val="28"/>
          <w:szCs w:val="28"/>
        </w:rPr>
        <w:t xml:space="preserve"> par šāda</w:t>
      </w:r>
      <w:r w:rsidR="008F5263">
        <w:rPr>
          <w:rFonts w:cs="Times New Roman"/>
          <w:sz w:val="28"/>
          <w:szCs w:val="28"/>
        </w:rPr>
        <w:t xml:space="preserve"> veida</w:t>
      </w:r>
      <w:r w:rsidR="00223FDC">
        <w:rPr>
          <w:rFonts w:cs="Times New Roman"/>
          <w:sz w:val="28"/>
          <w:szCs w:val="28"/>
        </w:rPr>
        <w:t xml:space="preserve"> atbalsta </w:t>
      </w:r>
      <w:r w:rsidR="008F5263">
        <w:rPr>
          <w:rFonts w:cs="Times New Roman"/>
          <w:sz w:val="28"/>
          <w:szCs w:val="28"/>
        </w:rPr>
        <w:t xml:space="preserve">modeļa ieviešanu </w:t>
      </w:r>
      <w:r w:rsidR="00223FDC">
        <w:rPr>
          <w:rFonts w:cs="Times New Roman"/>
          <w:sz w:val="28"/>
          <w:szCs w:val="28"/>
        </w:rPr>
        <w:t>reģionos, kā arī</w:t>
      </w:r>
      <w:r w:rsidR="008F5263">
        <w:rPr>
          <w:rFonts w:cs="Times New Roman"/>
          <w:sz w:val="28"/>
          <w:szCs w:val="28"/>
        </w:rPr>
        <w:t xml:space="preserve"> tiktu vērtēta iespēja paplašināt palīdzības profilu - visaptverošus atbalsta pakalpojumus nodrošinot arī vīriešiem. Vienlaicīgi</w:t>
      </w:r>
      <w:r w:rsidR="003F3FFB">
        <w:rPr>
          <w:rFonts w:cs="Times New Roman"/>
          <w:sz w:val="28"/>
          <w:szCs w:val="28"/>
        </w:rPr>
        <w:t>, atbilstoši atbalsta centra kapacitātei</w:t>
      </w:r>
      <w:r w:rsidR="00B877B0">
        <w:rPr>
          <w:rFonts w:cs="Times New Roman"/>
          <w:sz w:val="28"/>
          <w:szCs w:val="28"/>
        </w:rPr>
        <w:t xml:space="preserve"> un darbinieku noslodzei,</w:t>
      </w:r>
      <w:r w:rsidR="008F5263">
        <w:rPr>
          <w:rFonts w:cs="Times New Roman"/>
          <w:sz w:val="28"/>
          <w:szCs w:val="28"/>
        </w:rPr>
        <w:t xml:space="preserve"> būtu jāvērtē</w:t>
      </w:r>
      <w:r w:rsidR="0045107E">
        <w:rPr>
          <w:rFonts w:cs="Times New Roman"/>
          <w:sz w:val="28"/>
          <w:szCs w:val="28"/>
        </w:rPr>
        <w:t xml:space="preserve"> iespēja</w:t>
      </w:r>
      <w:r w:rsidR="00E17701">
        <w:rPr>
          <w:rFonts w:cs="Times New Roman"/>
          <w:sz w:val="28"/>
          <w:szCs w:val="28"/>
        </w:rPr>
        <w:t xml:space="preserve"> un nepieciešamība</w:t>
      </w:r>
      <w:r w:rsidR="0045107E">
        <w:rPr>
          <w:rFonts w:cs="Times New Roman"/>
          <w:sz w:val="28"/>
          <w:szCs w:val="28"/>
        </w:rPr>
        <w:t xml:space="preserve"> piesaistīt papildus </w:t>
      </w:r>
      <w:r w:rsidR="00246311">
        <w:rPr>
          <w:rFonts w:cs="Times New Roman"/>
          <w:sz w:val="28"/>
          <w:szCs w:val="28"/>
        </w:rPr>
        <w:t>cilvēkresursus</w:t>
      </w:r>
      <w:r w:rsidR="00B877B0">
        <w:rPr>
          <w:rFonts w:cs="Times New Roman"/>
          <w:sz w:val="28"/>
          <w:szCs w:val="28"/>
        </w:rPr>
        <w:t xml:space="preserve">. Kā </w:t>
      </w:r>
      <w:r w:rsidR="00E17701">
        <w:rPr>
          <w:rFonts w:cs="Times New Roman"/>
          <w:sz w:val="28"/>
          <w:szCs w:val="28"/>
        </w:rPr>
        <w:t xml:space="preserve">arī būtu jāpārskata </w:t>
      </w:r>
      <w:r w:rsidR="00246311">
        <w:rPr>
          <w:rFonts w:cs="Times New Roman"/>
          <w:sz w:val="28"/>
          <w:szCs w:val="28"/>
        </w:rPr>
        <w:t>iespējamās</w:t>
      </w:r>
      <w:r w:rsidR="008F5263">
        <w:rPr>
          <w:rFonts w:cs="Times New Roman"/>
          <w:sz w:val="28"/>
          <w:szCs w:val="28"/>
        </w:rPr>
        <w:t xml:space="preserve"> </w:t>
      </w:r>
      <w:r w:rsidR="3B498068" w:rsidRPr="5C53DE93">
        <w:rPr>
          <w:rFonts w:cs="Times New Roman"/>
          <w:sz w:val="28"/>
          <w:szCs w:val="28"/>
        </w:rPr>
        <w:t>izmaiņ</w:t>
      </w:r>
      <w:r w:rsidR="008F5263">
        <w:rPr>
          <w:rFonts w:cs="Times New Roman"/>
          <w:sz w:val="28"/>
          <w:szCs w:val="28"/>
        </w:rPr>
        <w:t>as</w:t>
      </w:r>
      <w:r w:rsidR="3B498068" w:rsidRPr="5C53DE93">
        <w:rPr>
          <w:rFonts w:cs="Times New Roman"/>
          <w:sz w:val="28"/>
          <w:szCs w:val="28"/>
        </w:rPr>
        <w:t xml:space="preserve"> normatīvajā regulējumā, </w:t>
      </w:r>
      <w:r w:rsidR="39BFF259" w:rsidRPr="5C53DE93">
        <w:rPr>
          <w:rFonts w:cs="Times New Roman"/>
          <w:sz w:val="28"/>
          <w:szCs w:val="28"/>
        </w:rPr>
        <w:t xml:space="preserve">kas attiecas uz palīdzības procesa </w:t>
      </w:r>
      <w:r w:rsidR="28DD6DD4" w:rsidRPr="5C53DE93">
        <w:rPr>
          <w:rFonts w:cs="Times New Roman"/>
          <w:sz w:val="28"/>
          <w:szCs w:val="28"/>
        </w:rPr>
        <w:t>ko</w:t>
      </w:r>
      <w:r w:rsidR="42237F60" w:rsidRPr="5C53DE93">
        <w:rPr>
          <w:rFonts w:cs="Times New Roman"/>
          <w:sz w:val="28"/>
          <w:szCs w:val="28"/>
        </w:rPr>
        <w:t>ordināciju un iesaistīto institūciju kompetenc</w:t>
      </w:r>
      <w:r w:rsidR="3B2700BB" w:rsidRPr="5C53DE93">
        <w:rPr>
          <w:rFonts w:cs="Times New Roman"/>
          <w:sz w:val="28"/>
          <w:szCs w:val="28"/>
        </w:rPr>
        <w:t>ēm</w:t>
      </w:r>
      <w:r w:rsidR="00223FDC">
        <w:rPr>
          <w:rFonts w:cs="Times New Roman"/>
          <w:sz w:val="28"/>
          <w:szCs w:val="28"/>
        </w:rPr>
        <w:t>.</w:t>
      </w:r>
    </w:p>
    <w:p w14:paraId="7D9E5E40" w14:textId="77777777" w:rsidR="00223FDC" w:rsidRDefault="00223FDC" w:rsidP="27F47735">
      <w:pPr>
        <w:ind w:firstLine="720"/>
        <w:rPr>
          <w:rFonts w:cs="Times New Roman"/>
          <w:sz w:val="28"/>
          <w:szCs w:val="28"/>
        </w:rPr>
      </w:pPr>
    </w:p>
    <w:p w14:paraId="7C8BF0AC" w14:textId="6FBF6F8F" w:rsidR="00223FDC" w:rsidRDefault="00844D71" w:rsidP="00844D71">
      <w:pPr>
        <w:tabs>
          <w:tab w:val="left" w:pos="3564"/>
        </w:tabs>
        <w:ind w:firstLine="720"/>
        <w:rPr>
          <w:rFonts w:cs="Times New Roman"/>
          <w:sz w:val="28"/>
          <w:szCs w:val="28"/>
        </w:rPr>
      </w:pPr>
      <w:r>
        <w:rPr>
          <w:rFonts w:cs="Times New Roman"/>
          <w:sz w:val="28"/>
          <w:szCs w:val="28"/>
        </w:rPr>
        <w:tab/>
      </w:r>
    </w:p>
    <w:p w14:paraId="71D718C7" w14:textId="77777777" w:rsidR="00844D71" w:rsidRDefault="00844D71" w:rsidP="00844D71">
      <w:pPr>
        <w:tabs>
          <w:tab w:val="left" w:pos="3564"/>
        </w:tabs>
        <w:ind w:firstLine="720"/>
        <w:rPr>
          <w:rFonts w:cs="Times New Roman"/>
          <w:sz w:val="28"/>
          <w:szCs w:val="28"/>
        </w:rPr>
      </w:pPr>
    </w:p>
    <w:p w14:paraId="5AB98E9A" w14:textId="4C32DC02" w:rsidR="0B812B51" w:rsidRDefault="6D1C26F5" w:rsidP="417BD492">
      <w:pPr>
        <w:pStyle w:val="Virsraksts2"/>
        <w:spacing w:before="0" w:after="0"/>
        <w:rPr>
          <w:rFonts w:ascii="Times New Roman" w:hAnsi="Times New Roman" w:cs="Times New Roman"/>
          <w:b/>
          <w:bCs/>
          <w:color w:val="auto"/>
        </w:rPr>
      </w:pPr>
      <w:bookmarkStart w:id="6" w:name="_Toc1678141372"/>
      <w:r w:rsidRPr="5C097A1E">
        <w:rPr>
          <w:rFonts w:ascii="Times New Roman" w:hAnsi="Times New Roman" w:cs="Times New Roman"/>
          <w:b/>
          <w:bCs/>
          <w:color w:val="auto"/>
        </w:rPr>
        <w:t>2.2. Nepieciešamais finansējums</w:t>
      </w:r>
      <w:bookmarkEnd w:id="6"/>
    </w:p>
    <w:p w14:paraId="6030CA4F" w14:textId="77777777" w:rsidR="00C76206" w:rsidRPr="00C76206" w:rsidRDefault="00C76206" w:rsidP="00C76206"/>
    <w:p w14:paraId="498430F8" w14:textId="5A9094E9" w:rsidR="00812EDE" w:rsidRDefault="00812EDE" w:rsidP="00812EDE">
      <w:pPr>
        <w:spacing w:beforeAutospacing="1" w:afterAutospacing="1"/>
        <w:rPr>
          <w:sz w:val="28"/>
          <w:szCs w:val="28"/>
        </w:rPr>
      </w:pPr>
      <w:r>
        <w:rPr>
          <w:sz w:val="28"/>
          <w:szCs w:val="28"/>
        </w:rPr>
        <w:t>RAKUS</w:t>
      </w:r>
      <w:r w:rsidRPr="0A06DACB">
        <w:rPr>
          <w:sz w:val="28"/>
          <w:szCs w:val="28"/>
        </w:rPr>
        <w:t xml:space="preserve"> atbalsta centra izveidē iesaistītie speciālisti </w:t>
      </w:r>
      <w:r>
        <w:rPr>
          <w:sz w:val="28"/>
          <w:szCs w:val="28"/>
        </w:rPr>
        <w:t>ir veikuši indikatīvo</w:t>
      </w:r>
      <w:r w:rsidRPr="0A06DACB">
        <w:rPr>
          <w:sz w:val="28"/>
          <w:szCs w:val="28"/>
        </w:rPr>
        <w:t xml:space="preserve"> izmaksu aprēķinu, kas ietver vienreizējus izdevumus centra telpu iekārtošanai, medicīniskā aprīkojuma iegādei un speciālistu apmācībām (tabula Nr.1). Nepieciešamo izmeklējumu algoritmu (kopā ar izmaksām) sievietēm primārās apskates laikā un atkārtotu vizīšu periodā</w:t>
      </w:r>
      <w:r>
        <w:rPr>
          <w:sz w:val="28"/>
          <w:szCs w:val="28"/>
        </w:rPr>
        <w:t>, kā arī medikamentu izmaksas</w:t>
      </w:r>
      <w:r w:rsidRPr="0A06DACB">
        <w:rPr>
          <w:sz w:val="28"/>
          <w:szCs w:val="28"/>
        </w:rPr>
        <w:t xml:space="preserve"> (tabula Nr.</w:t>
      </w:r>
      <w:r w:rsidR="00DF380E">
        <w:rPr>
          <w:sz w:val="28"/>
          <w:szCs w:val="28"/>
        </w:rPr>
        <w:t>3</w:t>
      </w:r>
      <w:r w:rsidRPr="0A06DACB">
        <w:rPr>
          <w:sz w:val="28"/>
          <w:szCs w:val="28"/>
        </w:rPr>
        <w:t>).</w:t>
      </w:r>
    </w:p>
    <w:p w14:paraId="11FC0628" w14:textId="063F67F7" w:rsidR="00094ED2" w:rsidRPr="00B876EA" w:rsidRDefault="2E881555" w:rsidP="00812EDE">
      <w:pPr>
        <w:spacing w:beforeAutospacing="1" w:afterAutospacing="1"/>
        <w:ind w:firstLine="0"/>
        <w:rPr>
          <w:i/>
          <w:iCs/>
          <w:szCs w:val="24"/>
        </w:rPr>
      </w:pPr>
      <w:r w:rsidRPr="067D089F">
        <w:rPr>
          <w:i/>
          <w:iCs/>
          <w:szCs w:val="24"/>
        </w:rPr>
        <w:t>Tabula Nr.1 Nepieciešamais finansējums centra aprīkojumam un speciālistu apmācībai</w:t>
      </w:r>
    </w:p>
    <w:tbl>
      <w:tblPr>
        <w:tblW w:w="0" w:type="auto"/>
        <w:tblLook w:val="06A0" w:firstRow="1" w:lastRow="0" w:firstColumn="1" w:lastColumn="0" w:noHBand="1" w:noVBand="1"/>
      </w:tblPr>
      <w:tblGrid>
        <w:gridCol w:w="6936"/>
        <w:gridCol w:w="2080"/>
      </w:tblGrid>
      <w:tr w:rsidR="067D089F" w14:paraId="6B20FA40" w14:textId="77777777" w:rsidTr="5C097A1E">
        <w:trPr>
          <w:trHeight w:val="285"/>
        </w:trPr>
        <w:tc>
          <w:tcPr>
            <w:tcW w:w="702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1F16732" w14:textId="15D94A0D" w:rsidR="067D089F" w:rsidRDefault="072C1CAA" w:rsidP="0A06DACB">
            <w:pPr>
              <w:spacing w:beforeAutospacing="1" w:afterAutospacing="1"/>
              <w:ind w:firstLine="0"/>
              <w:jc w:val="center"/>
              <w:rPr>
                <w:rFonts w:eastAsia="Calibri" w:cs="Arial"/>
                <w:b/>
                <w:bCs/>
                <w:color w:val="000000" w:themeColor="text1"/>
                <w:szCs w:val="24"/>
              </w:rPr>
            </w:pPr>
            <w:r w:rsidRPr="0A06DACB">
              <w:rPr>
                <w:rFonts w:eastAsia="Calibri" w:cs="Arial"/>
                <w:b/>
                <w:bCs/>
                <w:color w:val="000000" w:themeColor="text1"/>
                <w:szCs w:val="24"/>
              </w:rPr>
              <w:t>Nepieciešamība</w:t>
            </w:r>
          </w:p>
        </w:tc>
        <w:tc>
          <w:tcPr>
            <w:tcW w:w="209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5A8ADB56" w14:textId="1B758292" w:rsidR="067D089F" w:rsidRDefault="067D089F" w:rsidP="067D089F">
            <w:pPr>
              <w:spacing w:beforeAutospacing="1" w:afterAutospacing="1"/>
              <w:ind w:firstLine="0"/>
              <w:rPr>
                <w:rFonts w:eastAsia="Calibri" w:cs="Arial"/>
                <w:b/>
                <w:bCs/>
                <w:i/>
                <w:iCs/>
                <w:color w:val="000000" w:themeColor="text1"/>
                <w:szCs w:val="24"/>
              </w:rPr>
            </w:pPr>
            <w:r w:rsidRPr="067D089F">
              <w:rPr>
                <w:rFonts w:eastAsia="Calibri" w:cs="Arial"/>
                <w:b/>
                <w:bCs/>
                <w:color w:val="000000" w:themeColor="text1"/>
                <w:szCs w:val="24"/>
              </w:rPr>
              <w:t xml:space="preserve">Izmaksas, </w:t>
            </w:r>
            <w:proofErr w:type="spellStart"/>
            <w:r w:rsidRPr="067D089F">
              <w:rPr>
                <w:rFonts w:eastAsia="Calibri" w:cs="Arial"/>
                <w:b/>
                <w:bCs/>
                <w:i/>
                <w:iCs/>
                <w:color w:val="000000" w:themeColor="text1"/>
                <w:szCs w:val="24"/>
              </w:rPr>
              <w:t>euro</w:t>
            </w:r>
            <w:proofErr w:type="spellEnd"/>
          </w:p>
        </w:tc>
      </w:tr>
      <w:tr w:rsidR="067D089F" w14:paraId="7EBA4C9F" w14:textId="77777777" w:rsidTr="5C097A1E">
        <w:trPr>
          <w:trHeight w:val="285"/>
        </w:trPr>
        <w:tc>
          <w:tcPr>
            <w:tcW w:w="702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01076912" w14:textId="1BA1EFE8" w:rsidR="067D089F" w:rsidRDefault="02E8DD0F" w:rsidP="5C53DE93">
            <w:pPr>
              <w:spacing w:beforeAutospacing="1" w:afterAutospacing="1"/>
              <w:ind w:firstLine="0"/>
              <w:rPr>
                <w:rFonts w:eastAsia="Calibri" w:cs="Arial"/>
                <w:color w:val="000000" w:themeColor="text1"/>
                <w:szCs w:val="24"/>
              </w:rPr>
            </w:pPr>
            <w:r w:rsidRPr="5C53DE93">
              <w:rPr>
                <w:rFonts w:eastAsia="Calibri" w:cs="Arial"/>
                <w:color w:val="000000" w:themeColor="text1"/>
                <w:szCs w:val="24"/>
              </w:rPr>
              <w:t>S</w:t>
            </w:r>
            <w:r w:rsidR="067D089F" w:rsidRPr="5C53DE93">
              <w:rPr>
                <w:rFonts w:eastAsia="Calibri" w:cs="Arial"/>
                <w:color w:val="000000" w:themeColor="text1"/>
                <w:szCs w:val="24"/>
              </w:rPr>
              <w:t>peciālistu apmācības FMERSA</w:t>
            </w:r>
            <w:r w:rsidR="00BF115C">
              <w:rPr>
                <w:rFonts w:eastAsia="Calibri" w:cs="Arial"/>
                <w:color w:val="000000" w:themeColor="text1"/>
                <w:szCs w:val="24"/>
              </w:rPr>
              <w:t xml:space="preserve"> (2 speciālisti)</w:t>
            </w:r>
          </w:p>
        </w:tc>
        <w:tc>
          <w:tcPr>
            <w:tcW w:w="209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37997EB3" w14:textId="4B03AD57" w:rsidR="067D089F" w:rsidRDefault="6D226568" w:rsidP="0A06DACB">
            <w:pPr>
              <w:spacing w:beforeAutospacing="1" w:afterAutospacing="1" w:line="259" w:lineRule="auto"/>
              <w:jc w:val="right"/>
              <w:rPr>
                <w:rFonts w:eastAsia="Calibri" w:cs="Arial"/>
                <w:color w:val="000000" w:themeColor="text1"/>
                <w:szCs w:val="24"/>
              </w:rPr>
            </w:pPr>
            <w:r w:rsidRPr="0A06DACB">
              <w:rPr>
                <w:rFonts w:eastAsia="Calibri" w:cs="Arial"/>
                <w:color w:val="000000" w:themeColor="text1"/>
                <w:szCs w:val="24"/>
              </w:rPr>
              <w:t>1</w:t>
            </w:r>
            <w:r w:rsidR="21FF64AC" w:rsidRPr="0A06DACB">
              <w:rPr>
                <w:rFonts w:eastAsia="Calibri" w:cs="Arial"/>
                <w:color w:val="000000" w:themeColor="text1"/>
                <w:szCs w:val="24"/>
              </w:rPr>
              <w:t>3 860</w:t>
            </w:r>
          </w:p>
        </w:tc>
      </w:tr>
      <w:tr w:rsidR="067D089F" w14:paraId="176DDF08" w14:textId="77777777" w:rsidTr="5C097A1E">
        <w:trPr>
          <w:trHeight w:val="285"/>
        </w:trPr>
        <w:tc>
          <w:tcPr>
            <w:tcW w:w="7022"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bottom"/>
          </w:tcPr>
          <w:p w14:paraId="1D54A4CB" w14:textId="4A9F2A16" w:rsidR="067D089F" w:rsidRDefault="37D73FEB" w:rsidP="0A06DACB">
            <w:pPr>
              <w:spacing w:beforeAutospacing="1" w:afterAutospacing="1"/>
              <w:ind w:firstLine="0"/>
              <w:rPr>
                <w:rFonts w:eastAsia="Calibri" w:cs="Arial"/>
                <w:color w:val="000000" w:themeColor="text1"/>
                <w:szCs w:val="24"/>
              </w:rPr>
            </w:pPr>
            <w:r w:rsidRPr="0A06DACB">
              <w:rPr>
                <w:rFonts w:eastAsia="Calibri" w:cs="Arial"/>
                <w:color w:val="000000" w:themeColor="text1"/>
                <w:szCs w:val="24"/>
              </w:rPr>
              <w:t>Praktisk</w:t>
            </w:r>
            <w:r w:rsidR="384CE87E" w:rsidRPr="0A06DACB">
              <w:rPr>
                <w:rFonts w:eastAsia="Calibri" w:cs="Arial"/>
                <w:color w:val="000000" w:themeColor="text1"/>
                <w:szCs w:val="24"/>
              </w:rPr>
              <w:t>s</w:t>
            </w:r>
            <w:r w:rsidRPr="0A06DACB">
              <w:rPr>
                <w:rFonts w:eastAsia="Calibri" w:cs="Arial"/>
                <w:color w:val="000000" w:themeColor="text1"/>
                <w:szCs w:val="24"/>
              </w:rPr>
              <w:t xml:space="preserve"> apmācību seminārs pakalpojumu sniedzēju komandai</w:t>
            </w:r>
            <w:r w:rsidR="00BF115C">
              <w:rPr>
                <w:rFonts w:eastAsia="Calibri" w:cs="Arial"/>
                <w:color w:val="000000" w:themeColor="text1"/>
                <w:szCs w:val="24"/>
              </w:rPr>
              <w:t xml:space="preserve"> (līdz </w:t>
            </w:r>
            <w:r w:rsidR="000A7140">
              <w:rPr>
                <w:rFonts w:eastAsia="Calibri" w:cs="Arial"/>
                <w:color w:val="000000" w:themeColor="text1"/>
                <w:szCs w:val="24"/>
              </w:rPr>
              <w:t xml:space="preserve">25 </w:t>
            </w:r>
            <w:r w:rsidR="00BF115C">
              <w:rPr>
                <w:rFonts w:eastAsia="Calibri" w:cs="Arial"/>
                <w:color w:val="000000" w:themeColor="text1"/>
                <w:szCs w:val="24"/>
              </w:rPr>
              <w:t xml:space="preserve"> pers.)</w:t>
            </w:r>
          </w:p>
        </w:tc>
        <w:tc>
          <w:tcPr>
            <w:tcW w:w="2097" w:type="dxa"/>
            <w:tcBorders>
              <w:top w:val="single" w:sz="4" w:space="0" w:color="auto"/>
              <w:left w:val="single" w:sz="4" w:space="0" w:color="auto"/>
              <w:bottom w:val="single" w:sz="4" w:space="0" w:color="auto"/>
              <w:right w:val="single" w:sz="4" w:space="0" w:color="auto"/>
            </w:tcBorders>
            <w:tcMar>
              <w:top w:w="15" w:type="dxa"/>
              <w:left w:w="15" w:type="dxa"/>
              <w:right w:w="15" w:type="dxa"/>
            </w:tcMar>
            <w:vAlign w:val="center"/>
          </w:tcPr>
          <w:p w14:paraId="55492E8E" w14:textId="1CD6976E" w:rsidR="067D089F" w:rsidRDefault="39CDB228" w:rsidP="0A06DACB">
            <w:pPr>
              <w:spacing w:beforeAutospacing="1" w:afterAutospacing="1"/>
              <w:ind w:firstLine="0"/>
              <w:jc w:val="right"/>
              <w:rPr>
                <w:rFonts w:eastAsia="Calibri" w:cs="Arial"/>
                <w:color w:val="000000" w:themeColor="text1"/>
                <w:szCs w:val="24"/>
              </w:rPr>
            </w:pPr>
            <w:r w:rsidRPr="0A06DACB">
              <w:rPr>
                <w:rFonts w:eastAsia="Calibri" w:cs="Arial"/>
                <w:color w:val="000000" w:themeColor="text1"/>
                <w:szCs w:val="24"/>
              </w:rPr>
              <w:t xml:space="preserve">4 </w:t>
            </w:r>
            <w:r w:rsidR="4FABC3A2" w:rsidRPr="0A06DACB">
              <w:rPr>
                <w:rFonts w:eastAsia="Calibri" w:cs="Arial"/>
                <w:color w:val="000000" w:themeColor="text1"/>
                <w:szCs w:val="24"/>
              </w:rPr>
              <w:t>300</w:t>
            </w:r>
            <w:r w:rsidR="37D73FEB" w:rsidRPr="0A06DACB">
              <w:rPr>
                <w:rFonts w:eastAsia="Calibri" w:cs="Arial"/>
                <w:color w:val="000000" w:themeColor="text1"/>
                <w:szCs w:val="24"/>
              </w:rPr>
              <w:t xml:space="preserve"> </w:t>
            </w:r>
          </w:p>
        </w:tc>
      </w:tr>
      <w:tr w:rsidR="067D089F" w14:paraId="091B9E61" w14:textId="77777777" w:rsidTr="5C097A1E">
        <w:trPr>
          <w:trHeight w:val="810"/>
        </w:trPr>
        <w:tc>
          <w:tcPr>
            <w:tcW w:w="7022" w:type="dxa"/>
            <w:tcBorders>
              <w:top w:val="single" w:sz="4" w:space="0" w:color="auto"/>
              <w:left w:val="single" w:sz="4" w:space="0" w:color="auto"/>
              <w:bottom w:val="double" w:sz="5" w:space="0" w:color="auto"/>
              <w:right w:val="single" w:sz="4" w:space="0" w:color="auto"/>
            </w:tcBorders>
            <w:tcMar>
              <w:top w:w="15" w:type="dxa"/>
              <w:left w:w="15" w:type="dxa"/>
              <w:right w:w="15" w:type="dxa"/>
            </w:tcMar>
            <w:vAlign w:val="bottom"/>
          </w:tcPr>
          <w:p w14:paraId="2AE5B07E" w14:textId="2D8762E5" w:rsidR="067D089F" w:rsidRDefault="067D089F" w:rsidP="067D089F">
            <w:pPr>
              <w:spacing w:beforeAutospacing="1" w:afterAutospacing="1"/>
              <w:ind w:firstLine="0"/>
              <w:rPr>
                <w:rFonts w:eastAsia="Calibri" w:cs="Arial"/>
                <w:color w:val="000000" w:themeColor="text1"/>
                <w:szCs w:val="24"/>
              </w:rPr>
            </w:pPr>
            <w:r w:rsidRPr="067D089F">
              <w:rPr>
                <w:rFonts w:eastAsia="Calibri" w:cs="Arial"/>
                <w:color w:val="000000" w:themeColor="text1"/>
                <w:szCs w:val="24"/>
              </w:rPr>
              <w:t xml:space="preserve">Aprīkojums </w:t>
            </w:r>
            <w:r w:rsidRPr="067D089F">
              <w:rPr>
                <w:rFonts w:eastAsia="Calibri" w:cs="Arial"/>
                <w:color w:val="000000" w:themeColor="text1"/>
                <w:sz w:val="20"/>
                <w:szCs w:val="20"/>
              </w:rPr>
              <w:t xml:space="preserve">(t.sk. ginekoloģisks krēsls, portatīvais </w:t>
            </w:r>
            <w:proofErr w:type="spellStart"/>
            <w:r w:rsidRPr="067D089F">
              <w:rPr>
                <w:rFonts w:eastAsia="Calibri" w:cs="Arial"/>
                <w:color w:val="000000" w:themeColor="text1"/>
                <w:sz w:val="20"/>
                <w:szCs w:val="20"/>
              </w:rPr>
              <w:t>sonogrāfs</w:t>
            </w:r>
            <w:proofErr w:type="spellEnd"/>
            <w:r w:rsidRPr="067D089F">
              <w:rPr>
                <w:rFonts w:eastAsia="Calibri" w:cs="Arial"/>
                <w:color w:val="000000" w:themeColor="text1"/>
                <w:sz w:val="20"/>
                <w:szCs w:val="20"/>
              </w:rPr>
              <w:t xml:space="preserve">, kušete, </w:t>
            </w:r>
            <w:proofErr w:type="spellStart"/>
            <w:r w:rsidRPr="067D089F">
              <w:rPr>
                <w:rFonts w:eastAsia="Calibri" w:cs="Arial"/>
                <w:color w:val="000000" w:themeColor="text1"/>
                <w:sz w:val="20"/>
                <w:szCs w:val="20"/>
              </w:rPr>
              <w:t>bezēnu</w:t>
            </w:r>
            <w:proofErr w:type="spellEnd"/>
            <w:r w:rsidRPr="067D089F">
              <w:rPr>
                <w:rFonts w:eastAsia="Calibri" w:cs="Arial"/>
                <w:color w:val="000000" w:themeColor="text1"/>
                <w:sz w:val="20"/>
                <w:szCs w:val="20"/>
              </w:rPr>
              <w:t xml:space="preserve"> lampa izmeklēšanai, instrumentu galdiņš, ārsta krēsls, dators, ledusskapis, planšete </w:t>
            </w:r>
            <w:r w:rsidR="0FD6EE4C" w:rsidRPr="067D089F">
              <w:rPr>
                <w:rFonts w:eastAsia="Calibri" w:cs="Arial"/>
                <w:color w:val="000000" w:themeColor="text1"/>
                <w:sz w:val="20"/>
                <w:szCs w:val="20"/>
              </w:rPr>
              <w:t>fotografēšanai</w:t>
            </w:r>
            <w:r w:rsidRPr="067D089F">
              <w:rPr>
                <w:rFonts w:eastAsia="Calibri" w:cs="Arial"/>
                <w:color w:val="000000" w:themeColor="text1"/>
                <w:sz w:val="20"/>
                <w:szCs w:val="20"/>
              </w:rPr>
              <w:t>, mēbeles)</w:t>
            </w:r>
          </w:p>
        </w:tc>
        <w:tc>
          <w:tcPr>
            <w:tcW w:w="2097" w:type="dxa"/>
            <w:tcBorders>
              <w:top w:val="single" w:sz="4" w:space="0" w:color="auto"/>
              <w:left w:val="single" w:sz="4" w:space="0" w:color="auto"/>
              <w:bottom w:val="double" w:sz="5" w:space="0" w:color="auto"/>
              <w:right w:val="single" w:sz="4" w:space="0" w:color="auto"/>
            </w:tcBorders>
            <w:tcMar>
              <w:top w:w="15" w:type="dxa"/>
              <w:left w:w="15" w:type="dxa"/>
              <w:right w:w="15" w:type="dxa"/>
            </w:tcMar>
            <w:vAlign w:val="center"/>
          </w:tcPr>
          <w:p w14:paraId="7811451D" w14:textId="35B3A22A" w:rsidR="067D089F" w:rsidRDefault="37D73FEB" w:rsidP="0A06DACB">
            <w:pPr>
              <w:spacing w:beforeAutospacing="1" w:afterAutospacing="1"/>
              <w:ind w:firstLine="0"/>
              <w:jc w:val="right"/>
              <w:rPr>
                <w:rFonts w:eastAsia="Calibri" w:cs="Arial"/>
                <w:color w:val="000000" w:themeColor="text1"/>
                <w:szCs w:val="24"/>
              </w:rPr>
            </w:pPr>
            <w:r w:rsidRPr="0A06DACB">
              <w:rPr>
                <w:rFonts w:eastAsia="Calibri" w:cs="Arial"/>
                <w:color w:val="000000" w:themeColor="text1"/>
                <w:szCs w:val="24"/>
              </w:rPr>
              <w:t>43 100</w:t>
            </w:r>
          </w:p>
        </w:tc>
      </w:tr>
      <w:tr w:rsidR="067D089F" w14:paraId="15F8A3C9" w14:textId="77777777" w:rsidTr="5C097A1E">
        <w:trPr>
          <w:trHeight w:val="300"/>
        </w:trPr>
        <w:tc>
          <w:tcPr>
            <w:tcW w:w="7022" w:type="dxa"/>
            <w:tcBorders>
              <w:top w:val="double" w:sz="5" w:space="0" w:color="auto"/>
              <w:left w:val="single" w:sz="4" w:space="0" w:color="auto"/>
              <w:bottom w:val="single" w:sz="4" w:space="0" w:color="auto"/>
              <w:right w:val="single" w:sz="4" w:space="0" w:color="auto"/>
            </w:tcBorders>
            <w:tcMar>
              <w:top w:w="15" w:type="dxa"/>
              <w:left w:w="15" w:type="dxa"/>
              <w:right w:w="15" w:type="dxa"/>
            </w:tcMar>
            <w:vAlign w:val="bottom"/>
          </w:tcPr>
          <w:p w14:paraId="7A39C118" w14:textId="2ECEAE20" w:rsidR="067D089F" w:rsidRDefault="067D089F" w:rsidP="067D089F">
            <w:pPr>
              <w:spacing w:beforeAutospacing="1" w:afterAutospacing="1"/>
              <w:ind w:firstLine="0"/>
              <w:jc w:val="right"/>
              <w:rPr>
                <w:rFonts w:eastAsia="Calibri" w:cs="Arial"/>
                <w:b/>
                <w:bCs/>
                <w:color w:val="000000" w:themeColor="text1"/>
                <w:szCs w:val="24"/>
              </w:rPr>
            </w:pPr>
            <w:r w:rsidRPr="067D089F">
              <w:rPr>
                <w:rFonts w:eastAsia="Calibri" w:cs="Arial"/>
                <w:b/>
                <w:bCs/>
                <w:color w:val="000000" w:themeColor="text1"/>
                <w:szCs w:val="24"/>
              </w:rPr>
              <w:t>Kopā</w:t>
            </w:r>
            <w:r w:rsidR="42588ACF" w:rsidRPr="067D089F">
              <w:rPr>
                <w:rFonts w:eastAsia="Calibri" w:cs="Arial"/>
                <w:b/>
                <w:bCs/>
                <w:color w:val="000000" w:themeColor="text1"/>
                <w:szCs w:val="24"/>
              </w:rPr>
              <w:t>, EUR</w:t>
            </w:r>
          </w:p>
        </w:tc>
        <w:tc>
          <w:tcPr>
            <w:tcW w:w="2097" w:type="dxa"/>
            <w:tcBorders>
              <w:top w:val="double" w:sz="5" w:space="0" w:color="auto"/>
              <w:left w:val="single" w:sz="4" w:space="0" w:color="auto"/>
              <w:bottom w:val="single" w:sz="4" w:space="0" w:color="auto"/>
              <w:right w:val="single" w:sz="4" w:space="0" w:color="auto"/>
            </w:tcBorders>
            <w:tcMar>
              <w:top w:w="15" w:type="dxa"/>
              <w:left w:w="15" w:type="dxa"/>
              <w:right w:w="15" w:type="dxa"/>
            </w:tcMar>
            <w:vAlign w:val="center"/>
          </w:tcPr>
          <w:p w14:paraId="27E87345" w14:textId="5A1D6AEA" w:rsidR="067D089F" w:rsidRDefault="4C078D9C" w:rsidP="0A06DACB">
            <w:pPr>
              <w:spacing w:beforeAutospacing="1" w:afterAutospacing="1"/>
              <w:ind w:firstLine="0"/>
              <w:jc w:val="right"/>
              <w:rPr>
                <w:rFonts w:eastAsia="Calibri" w:cs="Arial"/>
                <w:b/>
                <w:bCs/>
                <w:color w:val="000000" w:themeColor="text1"/>
                <w:szCs w:val="24"/>
              </w:rPr>
            </w:pPr>
            <w:r w:rsidRPr="0A06DACB">
              <w:rPr>
                <w:rFonts w:eastAsia="Calibri" w:cs="Arial"/>
                <w:b/>
                <w:bCs/>
                <w:color w:val="000000" w:themeColor="text1"/>
                <w:szCs w:val="24"/>
              </w:rPr>
              <w:t>61 260</w:t>
            </w:r>
          </w:p>
        </w:tc>
      </w:tr>
    </w:tbl>
    <w:p w14:paraId="4C9BA4AE" w14:textId="77777777" w:rsidR="00C76206" w:rsidRDefault="00C76206" w:rsidP="00A80DAA">
      <w:pPr>
        <w:ind w:firstLine="0"/>
        <w:rPr>
          <w:rFonts w:eastAsia="Times New Roman" w:cs="Times New Roman"/>
          <w:i/>
          <w:iCs/>
          <w:szCs w:val="24"/>
        </w:rPr>
      </w:pPr>
    </w:p>
    <w:p w14:paraId="2F1B3911" w14:textId="16A33E2C" w:rsidR="00DF380E" w:rsidRDefault="00DF380E" w:rsidP="00DF380E">
      <w:pPr>
        <w:ind w:firstLine="0"/>
      </w:pPr>
      <w:r w:rsidRPr="5C097A1E">
        <w:rPr>
          <w:rFonts w:eastAsia="Times New Roman" w:cs="Times New Roman"/>
          <w:i/>
          <w:iCs/>
          <w:szCs w:val="24"/>
        </w:rPr>
        <w:t>Tabula Nr.</w:t>
      </w:r>
      <w:r>
        <w:rPr>
          <w:rFonts w:eastAsia="Times New Roman" w:cs="Times New Roman"/>
          <w:i/>
          <w:iCs/>
          <w:szCs w:val="24"/>
        </w:rPr>
        <w:t>2</w:t>
      </w:r>
      <w:r w:rsidRPr="5C097A1E">
        <w:rPr>
          <w:rFonts w:eastAsia="Times New Roman" w:cs="Times New Roman"/>
          <w:i/>
          <w:iCs/>
          <w:szCs w:val="24"/>
        </w:rPr>
        <w:t xml:space="preserve"> Izmeklējumu algoritms</w:t>
      </w:r>
    </w:p>
    <w:p w14:paraId="426909A2" w14:textId="77777777" w:rsidR="00DF380E" w:rsidRDefault="00DF380E" w:rsidP="00DF380E">
      <w:pPr>
        <w:ind w:firstLine="720"/>
      </w:pPr>
    </w:p>
    <w:tbl>
      <w:tblPr>
        <w:tblW w:w="9062" w:type="dxa"/>
        <w:tblLook w:val="06A0" w:firstRow="1" w:lastRow="0" w:firstColumn="1" w:lastColumn="0" w:noHBand="1" w:noVBand="1"/>
      </w:tblPr>
      <w:tblGrid>
        <w:gridCol w:w="2850"/>
        <w:gridCol w:w="2385"/>
        <w:gridCol w:w="1985"/>
        <w:gridCol w:w="1842"/>
      </w:tblGrid>
      <w:tr w:rsidR="00DF380E" w:rsidRPr="00C76206" w14:paraId="4C8C456A" w14:textId="77777777" w:rsidTr="00811AF5">
        <w:trPr>
          <w:trHeight w:val="997"/>
        </w:trPr>
        <w:tc>
          <w:tcPr>
            <w:tcW w:w="2850"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52A35821" w14:textId="77777777" w:rsidR="00DF380E" w:rsidRPr="00403A53" w:rsidRDefault="00DF380E" w:rsidP="00811AF5">
            <w:pPr>
              <w:rPr>
                <w:rFonts w:cs="Times New Roman"/>
                <w:sz w:val="20"/>
                <w:szCs w:val="20"/>
              </w:rPr>
            </w:pPr>
          </w:p>
        </w:tc>
        <w:tc>
          <w:tcPr>
            <w:tcW w:w="2385"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5F78C061" w14:textId="77777777" w:rsidR="00DF380E" w:rsidRPr="00403A53" w:rsidRDefault="00DF380E" w:rsidP="00811AF5">
            <w:pPr>
              <w:ind w:firstLine="0"/>
              <w:jc w:val="center"/>
              <w:rPr>
                <w:rFonts w:cs="Times New Roman"/>
                <w:sz w:val="20"/>
                <w:szCs w:val="20"/>
              </w:rPr>
            </w:pPr>
            <w:r w:rsidRPr="00403A53">
              <w:rPr>
                <w:rFonts w:eastAsia="Times New Roman" w:cs="Times New Roman"/>
                <w:b/>
                <w:bCs/>
                <w:sz w:val="20"/>
                <w:szCs w:val="20"/>
              </w:rPr>
              <w:t>Apskate pēc vardarbības fakta konstatēšanas</w:t>
            </w:r>
          </w:p>
        </w:tc>
        <w:tc>
          <w:tcPr>
            <w:tcW w:w="1985"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367933A3" w14:textId="77777777" w:rsidR="00DF380E" w:rsidRPr="00403A53" w:rsidRDefault="00DF380E" w:rsidP="00811AF5">
            <w:pPr>
              <w:ind w:firstLine="0"/>
              <w:jc w:val="center"/>
              <w:rPr>
                <w:rFonts w:cs="Times New Roman"/>
                <w:sz w:val="20"/>
                <w:szCs w:val="20"/>
              </w:rPr>
            </w:pPr>
            <w:r w:rsidRPr="00403A53">
              <w:rPr>
                <w:rFonts w:eastAsia="Times New Roman" w:cs="Times New Roman"/>
                <w:b/>
                <w:bCs/>
                <w:sz w:val="20"/>
                <w:szCs w:val="20"/>
              </w:rPr>
              <w:t>Atkārtota apskate pēc 3 nedēļām</w:t>
            </w:r>
          </w:p>
        </w:tc>
        <w:tc>
          <w:tcPr>
            <w:tcW w:w="1842"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62BECB5B" w14:textId="77777777" w:rsidR="00DF380E" w:rsidRPr="00403A53" w:rsidRDefault="00DF380E" w:rsidP="00811AF5">
            <w:pPr>
              <w:ind w:firstLine="0"/>
              <w:jc w:val="center"/>
              <w:rPr>
                <w:rFonts w:cs="Times New Roman"/>
                <w:sz w:val="20"/>
                <w:szCs w:val="20"/>
              </w:rPr>
            </w:pPr>
            <w:r w:rsidRPr="00403A53">
              <w:rPr>
                <w:rFonts w:eastAsia="Times New Roman" w:cs="Times New Roman"/>
                <w:b/>
                <w:bCs/>
                <w:sz w:val="20"/>
                <w:szCs w:val="20"/>
              </w:rPr>
              <w:t>Atkārtota apskate pēc 3 mēnešiem</w:t>
            </w:r>
          </w:p>
        </w:tc>
      </w:tr>
      <w:tr w:rsidR="00DF380E" w:rsidRPr="00C76206" w14:paraId="3E3B820D" w14:textId="77777777" w:rsidTr="00811AF5">
        <w:trPr>
          <w:trHeight w:val="315"/>
        </w:trPr>
        <w:tc>
          <w:tcPr>
            <w:tcW w:w="2850" w:type="dxa"/>
            <w:tcBorders>
              <w:top w:val="single" w:sz="8" w:space="0" w:color="auto"/>
              <w:left w:val="single" w:sz="8" w:space="0" w:color="auto"/>
              <w:bottom w:val="single" w:sz="8" w:space="0" w:color="auto"/>
              <w:right w:val="single" w:sz="8" w:space="0" w:color="auto"/>
            </w:tcBorders>
            <w:tcMar>
              <w:top w:w="15" w:type="dxa"/>
              <w:left w:w="15" w:type="dxa"/>
              <w:right w:w="15" w:type="dxa"/>
            </w:tcMar>
          </w:tcPr>
          <w:p w14:paraId="3C4FC7CD" w14:textId="77777777" w:rsidR="00DF380E" w:rsidRPr="00403A53" w:rsidRDefault="00DF380E" w:rsidP="00811AF5">
            <w:pPr>
              <w:ind w:firstLine="0"/>
              <w:jc w:val="left"/>
              <w:rPr>
                <w:rFonts w:cs="Times New Roman"/>
                <w:sz w:val="20"/>
                <w:szCs w:val="20"/>
              </w:rPr>
            </w:pPr>
            <w:r w:rsidRPr="00403A53">
              <w:rPr>
                <w:rFonts w:eastAsia="Times New Roman" w:cs="Times New Roman"/>
                <w:sz w:val="20"/>
                <w:szCs w:val="20"/>
              </w:rPr>
              <w:t>Ginekoloģiska apskate</w:t>
            </w:r>
          </w:p>
        </w:tc>
        <w:tc>
          <w:tcPr>
            <w:tcW w:w="2385"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5BB0EA93" w14:textId="77777777" w:rsidR="00DF380E" w:rsidRPr="00403A53" w:rsidRDefault="00DF380E" w:rsidP="00811AF5">
            <w:pPr>
              <w:rPr>
                <w:rFonts w:cs="Times New Roman"/>
                <w:sz w:val="20"/>
                <w:szCs w:val="20"/>
              </w:rPr>
            </w:pPr>
            <w:r w:rsidRPr="00403A53">
              <w:rPr>
                <w:rFonts w:eastAsia="Times New Roman" w:cs="Times New Roman"/>
                <w:sz w:val="20"/>
                <w:szCs w:val="20"/>
              </w:rPr>
              <w:t>x</w:t>
            </w:r>
          </w:p>
        </w:tc>
        <w:tc>
          <w:tcPr>
            <w:tcW w:w="1985"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2D23E0D8" w14:textId="77777777" w:rsidR="00DF380E" w:rsidRPr="00403A53" w:rsidRDefault="00DF380E" w:rsidP="00811AF5">
            <w:pPr>
              <w:rPr>
                <w:rFonts w:cs="Times New Roman"/>
                <w:sz w:val="20"/>
                <w:szCs w:val="20"/>
              </w:rPr>
            </w:pPr>
            <w:r w:rsidRPr="00403A53">
              <w:rPr>
                <w:rFonts w:eastAsia="Times New Roman" w:cs="Times New Roman"/>
                <w:sz w:val="20"/>
                <w:szCs w:val="20"/>
              </w:rPr>
              <w:t>x</w:t>
            </w:r>
          </w:p>
        </w:tc>
        <w:tc>
          <w:tcPr>
            <w:tcW w:w="1842"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54759755" w14:textId="77777777" w:rsidR="00DF380E" w:rsidRPr="00403A53" w:rsidRDefault="00DF380E" w:rsidP="00811AF5">
            <w:pPr>
              <w:jc w:val="center"/>
              <w:rPr>
                <w:rFonts w:cs="Times New Roman"/>
                <w:sz w:val="20"/>
                <w:szCs w:val="20"/>
              </w:rPr>
            </w:pPr>
          </w:p>
        </w:tc>
      </w:tr>
      <w:tr w:rsidR="00DF380E" w:rsidRPr="00C76206" w14:paraId="4C1215B2" w14:textId="77777777" w:rsidTr="00811AF5">
        <w:trPr>
          <w:trHeight w:val="315"/>
        </w:trPr>
        <w:tc>
          <w:tcPr>
            <w:tcW w:w="2850" w:type="dxa"/>
            <w:tcBorders>
              <w:top w:val="single" w:sz="8" w:space="0" w:color="auto"/>
              <w:left w:val="single" w:sz="8" w:space="0" w:color="auto"/>
              <w:bottom w:val="single" w:sz="8" w:space="0" w:color="auto"/>
              <w:right w:val="single" w:sz="8" w:space="0" w:color="auto"/>
            </w:tcBorders>
            <w:tcMar>
              <w:top w:w="15" w:type="dxa"/>
              <w:left w:w="15" w:type="dxa"/>
              <w:right w:w="15" w:type="dxa"/>
            </w:tcMar>
          </w:tcPr>
          <w:p w14:paraId="0BF91553" w14:textId="77777777" w:rsidR="00DF380E" w:rsidRPr="00403A53" w:rsidRDefault="00DF380E" w:rsidP="00811AF5">
            <w:pPr>
              <w:ind w:firstLine="0"/>
              <w:jc w:val="left"/>
              <w:rPr>
                <w:rFonts w:cs="Times New Roman"/>
                <w:sz w:val="20"/>
                <w:szCs w:val="20"/>
              </w:rPr>
            </w:pPr>
            <w:r w:rsidRPr="00403A53">
              <w:rPr>
                <w:rFonts w:eastAsia="Times New Roman" w:cs="Times New Roman"/>
                <w:sz w:val="20"/>
                <w:szCs w:val="20"/>
              </w:rPr>
              <w:t>Anti HIV 1/2</w:t>
            </w:r>
          </w:p>
        </w:tc>
        <w:tc>
          <w:tcPr>
            <w:tcW w:w="2385"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6DB3DA81" w14:textId="77777777" w:rsidR="00DF380E" w:rsidRPr="00403A53" w:rsidRDefault="00DF380E" w:rsidP="00811AF5">
            <w:pPr>
              <w:rPr>
                <w:rFonts w:cs="Times New Roman"/>
                <w:sz w:val="20"/>
                <w:szCs w:val="20"/>
              </w:rPr>
            </w:pPr>
            <w:r w:rsidRPr="00403A53">
              <w:rPr>
                <w:rFonts w:eastAsia="Times New Roman" w:cs="Times New Roman"/>
                <w:sz w:val="20"/>
                <w:szCs w:val="20"/>
              </w:rPr>
              <w:t>x</w:t>
            </w:r>
          </w:p>
        </w:tc>
        <w:tc>
          <w:tcPr>
            <w:tcW w:w="1985"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27D28066" w14:textId="77777777" w:rsidR="00DF380E" w:rsidRPr="00403A53" w:rsidRDefault="00DF380E" w:rsidP="00811AF5">
            <w:pPr>
              <w:rPr>
                <w:rFonts w:cs="Times New Roman"/>
                <w:sz w:val="20"/>
                <w:szCs w:val="20"/>
              </w:rPr>
            </w:pPr>
            <w:r w:rsidRPr="00403A53">
              <w:rPr>
                <w:rFonts w:eastAsia="Times New Roman" w:cs="Times New Roman"/>
                <w:sz w:val="20"/>
                <w:szCs w:val="20"/>
              </w:rPr>
              <w:t>x</w:t>
            </w:r>
          </w:p>
        </w:tc>
        <w:tc>
          <w:tcPr>
            <w:tcW w:w="1842"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51949482" w14:textId="77777777" w:rsidR="00DF380E" w:rsidRPr="00403A53" w:rsidRDefault="00DF380E" w:rsidP="00811AF5">
            <w:pPr>
              <w:rPr>
                <w:rFonts w:cs="Times New Roman"/>
                <w:sz w:val="20"/>
                <w:szCs w:val="20"/>
              </w:rPr>
            </w:pPr>
            <w:r w:rsidRPr="00403A53">
              <w:rPr>
                <w:rFonts w:eastAsia="Times New Roman" w:cs="Times New Roman"/>
                <w:sz w:val="20"/>
                <w:szCs w:val="20"/>
              </w:rPr>
              <w:t>x</w:t>
            </w:r>
          </w:p>
        </w:tc>
      </w:tr>
      <w:tr w:rsidR="00DF380E" w:rsidRPr="00C76206" w14:paraId="3519E2F4" w14:textId="77777777" w:rsidTr="00811AF5">
        <w:trPr>
          <w:trHeight w:val="315"/>
        </w:trPr>
        <w:tc>
          <w:tcPr>
            <w:tcW w:w="2850" w:type="dxa"/>
            <w:tcBorders>
              <w:top w:val="single" w:sz="8" w:space="0" w:color="auto"/>
              <w:left w:val="single" w:sz="8" w:space="0" w:color="auto"/>
              <w:bottom w:val="single" w:sz="8" w:space="0" w:color="auto"/>
              <w:right w:val="single" w:sz="8" w:space="0" w:color="auto"/>
            </w:tcBorders>
            <w:tcMar>
              <w:top w:w="15" w:type="dxa"/>
              <w:left w:w="15" w:type="dxa"/>
              <w:right w:w="15" w:type="dxa"/>
            </w:tcMar>
          </w:tcPr>
          <w:p w14:paraId="6CD718AA" w14:textId="77777777" w:rsidR="00DF380E" w:rsidRPr="00403A53" w:rsidRDefault="00DF380E" w:rsidP="00811AF5">
            <w:pPr>
              <w:ind w:firstLine="0"/>
              <w:jc w:val="left"/>
              <w:rPr>
                <w:rFonts w:cs="Times New Roman"/>
                <w:sz w:val="20"/>
                <w:szCs w:val="20"/>
              </w:rPr>
            </w:pPr>
            <w:proofErr w:type="spellStart"/>
            <w:r w:rsidRPr="00403A53">
              <w:rPr>
                <w:rFonts w:eastAsia="Times New Roman" w:cs="Times New Roman"/>
                <w:sz w:val="20"/>
                <w:szCs w:val="20"/>
              </w:rPr>
              <w:t>Infektologa</w:t>
            </w:r>
            <w:proofErr w:type="spellEnd"/>
            <w:r w:rsidRPr="00403A53">
              <w:rPr>
                <w:rFonts w:eastAsia="Times New Roman" w:cs="Times New Roman"/>
                <w:sz w:val="20"/>
                <w:szCs w:val="20"/>
              </w:rPr>
              <w:t xml:space="preserve"> konsultācija</w:t>
            </w:r>
          </w:p>
        </w:tc>
        <w:tc>
          <w:tcPr>
            <w:tcW w:w="2385"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12DA2B25" w14:textId="77777777" w:rsidR="00DF380E" w:rsidRPr="00403A53" w:rsidRDefault="00DF380E" w:rsidP="00811AF5">
            <w:pPr>
              <w:rPr>
                <w:rFonts w:cs="Times New Roman"/>
                <w:sz w:val="20"/>
                <w:szCs w:val="20"/>
              </w:rPr>
            </w:pPr>
            <w:r w:rsidRPr="00403A53">
              <w:rPr>
                <w:rFonts w:eastAsia="Times New Roman" w:cs="Times New Roman"/>
                <w:sz w:val="20"/>
                <w:szCs w:val="20"/>
              </w:rPr>
              <w:t>x</w:t>
            </w:r>
          </w:p>
        </w:tc>
        <w:tc>
          <w:tcPr>
            <w:tcW w:w="1985"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56B5E7CE" w14:textId="77777777" w:rsidR="00DF380E" w:rsidRPr="00403A53" w:rsidRDefault="00DF380E" w:rsidP="00811AF5">
            <w:pPr>
              <w:jc w:val="center"/>
              <w:rPr>
                <w:rFonts w:cs="Times New Roman"/>
                <w:sz w:val="20"/>
                <w:szCs w:val="20"/>
              </w:rPr>
            </w:pPr>
          </w:p>
        </w:tc>
        <w:tc>
          <w:tcPr>
            <w:tcW w:w="1842"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1B8AC0F9" w14:textId="77777777" w:rsidR="00DF380E" w:rsidRPr="00403A53" w:rsidRDefault="00DF380E" w:rsidP="00811AF5">
            <w:pPr>
              <w:jc w:val="center"/>
              <w:rPr>
                <w:rFonts w:cs="Times New Roman"/>
                <w:sz w:val="20"/>
                <w:szCs w:val="20"/>
              </w:rPr>
            </w:pPr>
          </w:p>
        </w:tc>
      </w:tr>
      <w:tr w:rsidR="00DF380E" w:rsidRPr="00C76206" w14:paraId="62EC1088" w14:textId="77777777" w:rsidTr="00811AF5">
        <w:trPr>
          <w:trHeight w:val="315"/>
        </w:trPr>
        <w:tc>
          <w:tcPr>
            <w:tcW w:w="2850" w:type="dxa"/>
            <w:tcBorders>
              <w:top w:val="single" w:sz="8" w:space="0" w:color="auto"/>
              <w:left w:val="single" w:sz="8" w:space="0" w:color="auto"/>
              <w:bottom w:val="single" w:sz="8" w:space="0" w:color="auto"/>
              <w:right w:val="single" w:sz="8" w:space="0" w:color="auto"/>
            </w:tcBorders>
            <w:tcMar>
              <w:top w:w="15" w:type="dxa"/>
              <w:left w:w="15" w:type="dxa"/>
              <w:right w:w="15" w:type="dxa"/>
            </w:tcMar>
          </w:tcPr>
          <w:p w14:paraId="3D2483F5" w14:textId="77777777" w:rsidR="00DF380E" w:rsidRPr="00403A53" w:rsidRDefault="00DF380E" w:rsidP="00811AF5">
            <w:pPr>
              <w:ind w:firstLine="0"/>
              <w:jc w:val="left"/>
              <w:rPr>
                <w:rFonts w:cs="Times New Roman"/>
                <w:sz w:val="20"/>
                <w:szCs w:val="20"/>
              </w:rPr>
            </w:pPr>
            <w:r w:rsidRPr="00403A53">
              <w:rPr>
                <w:rFonts w:eastAsia="Times New Roman" w:cs="Times New Roman"/>
                <w:sz w:val="20"/>
                <w:szCs w:val="20"/>
              </w:rPr>
              <w:t>RPR</w:t>
            </w:r>
          </w:p>
        </w:tc>
        <w:tc>
          <w:tcPr>
            <w:tcW w:w="2385"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3CE71543" w14:textId="77777777" w:rsidR="00DF380E" w:rsidRPr="00403A53" w:rsidRDefault="00DF380E" w:rsidP="00811AF5">
            <w:pPr>
              <w:rPr>
                <w:rFonts w:cs="Times New Roman"/>
                <w:sz w:val="20"/>
                <w:szCs w:val="20"/>
              </w:rPr>
            </w:pPr>
            <w:r w:rsidRPr="00403A53">
              <w:rPr>
                <w:rFonts w:eastAsia="Times New Roman" w:cs="Times New Roman"/>
                <w:sz w:val="20"/>
                <w:szCs w:val="20"/>
              </w:rPr>
              <w:t>x</w:t>
            </w:r>
          </w:p>
        </w:tc>
        <w:tc>
          <w:tcPr>
            <w:tcW w:w="1985"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08277B38" w14:textId="77777777" w:rsidR="00DF380E" w:rsidRPr="00403A53" w:rsidRDefault="00DF380E" w:rsidP="00811AF5">
            <w:pPr>
              <w:jc w:val="center"/>
              <w:rPr>
                <w:rFonts w:cs="Times New Roman"/>
                <w:sz w:val="20"/>
                <w:szCs w:val="20"/>
              </w:rPr>
            </w:pPr>
          </w:p>
        </w:tc>
        <w:tc>
          <w:tcPr>
            <w:tcW w:w="1842"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6DAEB895" w14:textId="77777777" w:rsidR="00DF380E" w:rsidRPr="00403A53" w:rsidRDefault="00DF380E" w:rsidP="00811AF5">
            <w:pPr>
              <w:rPr>
                <w:rFonts w:cs="Times New Roman"/>
                <w:sz w:val="20"/>
                <w:szCs w:val="20"/>
              </w:rPr>
            </w:pPr>
            <w:r w:rsidRPr="00403A53">
              <w:rPr>
                <w:rFonts w:eastAsia="Times New Roman" w:cs="Times New Roman"/>
                <w:sz w:val="20"/>
                <w:szCs w:val="20"/>
              </w:rPr>
              <w:t>x</w:t>
            </w:r>
          </w:p>
        </w:tc>
      </w:tr>
      <w:tr w:rsidR="00DF380E" w:rsidRPr="00C76206" w14:paraId="2D227568" w14:textId="77777777" w:rsidTr="00811AF5">
        <w:trPr>
          <w:trHeight w:val="315"/>
        </w:trPr>
        <w:tc>
          <w:tcPr>
            <w:tcW w:w="2850" w:type="dxa"/>
            <w:tcBorders>
              <w:top w:val="single" w:sz="8" w:space="0" w:color="auto"/>
              <w:left w:val="single" w:sz="8" w:space="0" w:color="auto"/>
              <w:bottom w:val="single" w:sz="8" w:space="0" w:color="auto"/>
              <w:right w:val="single" w:sz="8" w:space="0" w:color="auto"/>
            </w:tcBorders>
            <w:tcMar>
              <w:top w:w="15" w:type="dxa"/>
              <w:left w:w="15" w:type="dxa"/>
              <w:right w:w="15" w:type="dxa"/>
            </w:tcMar>
          </w:tcPr>
          <w:p w14:paraId="15431A89" w14:textId="77777777" w:rsidR="00DF380E" w:rsidRPr="00403A53" w:rsidRDefault="00DF380E" w:rsidP="00811AF5">
            <w:pPr>
              <w:ind w:firstLine="0"/>
              <w:jc w:val="left"/>
              <w:rPr>
                <w:rFonts w:cs="Times New Roman"/>
                <w:sz w:val="20"/>
                <w:szCs w:val="20"/>
              </w:rPr>
            </w:pPr>
            <w:r w:rsidRPr="00403A53">
              <w:rPr>
                <w:rFonts w:eastAsia="Times New Roman" w:cs="Times New Roman"/>
                <w:sz w:val="20"/>
                <w:szCs w:val="20"/>
              </w:rPr>
              <w:t>TPHA</w:t>
            </w:r>
          </w:p>
        </w:tc>
        <w:tc>
          <w:tcPr>
            <w:tcW w:w="2385"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4A5DA72D" w14:textId="77777777" w:rsidR="00DF380E" w:rsidRPr="00403A53" w:rsidRDefault="00DF380E" w:rsidP="00811AF5">
            <w:pPr>
              <w:rPr>
                <w:rFonts w:cs="Times New Roman"/>
                <w:sz w:val="20"/>
                <w:szCs w:val="20"/>
              </w:rPr>
            </w:pPr>
            <w:r w:rsidRPr="00403A53">
              <w:rPr>
                <w:rFonts w:eastAsia="Times New Roman" w:cs="Times New Roman"/>
                <w:sz w:val="20"/>
                <w:szCs w:val="20"/>
              </w:rPr>
              <w:t>x</w:t>
            </w:r>
          </w:p>
        </w:tc>
        <w:tc>
          <w:tcPr>
            <w:tcW w:w="1985"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05E3460A" w14:textId="77777777" w:rsidR="00DF380E" w:rsidRPr="00403A53" w:rsidRDefault="00DF380E" w:rsidP="00811AF5">
            <w:pPr>
              <w:jc w:val="center"/>
              <w:rPr>
                <w:rFonts w:cs="Times New Roman"/>
                <w:sz w:val="20"/>
                <w:szCs w:val="20"/>
              </w:rPr>
            </w:pPr>
          </w:p>
        </w:tc>
        <w:tc>
          <w:tcPr>
            <w:tcW w:w="1842"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7B029531" w14:textId="77777777" w:rsidR="00DF380E" w:rsidRPr="00403A53" w:rsidRDefault="00DF380E" w:rsidP="00811AF5">
            <w:pPr>
              <w:rPr>
                <w:rFonts w:cs="Times New Roman"/>
                <w:sz w:val="20"/>
                <w:szCs w:val="20"/>
              </w:rPr>
            </w:pPr>
            <w:r w:rsidRPr="00403A53">
              <w:rPr>
                <w:rFonts w:eastAsia="Times New Roman" w:cs="Times New Roman"/>
                <w:sz w:val="20"/>
                <w:szCs w:val="20"/>
              </w:rPr>
              <w:t>x</w:t>
            </w:r>
          </w:p>
        </w:tc>
      </w:tr>
      <w:tr w:rsidR="00DF380E" w:rsidRPr="00C76206" w14:paraId="6A4502CA" w14:textId="77777777" w:rsidTr="00811AF5">
        <w:trPr>
          <w:trHeight w:val="315"/>
        </w:trPr>
        <w:tc>
          <w:tcPr>
            <w:tcW w:w="2850" w:type="dxa"/>
            <w:tcBorders>
              <w:top w:val="single" w:sz="8" w:space="0" w:color="auto"/>
              <w:left w:val="single" w:sz="8" w:space="0" w:color="auto"/>
              <w:bottom w:val="single" w:sz="8" w:space="0" w:color="auto"/>
              <w:right w:val="single" w:sz="8" w:space="0" w:color="auto"/>
            </w:tcBorders>
            <w:tcMar>
              <w:top w:w="15" w:type="dxa"/>
              <w:left w:w="15" w:type="dxa"/>
              <w:right w:w="15" w:type="dxa"/>
            </w:tcMar>
          </w:tcPr>
          <w:p w14:paraId="1DFEF352" w14:textId="77777777" w:rsidR="00DF380E" w:rsidRPr="00403A53" w:rsidRDefault="00DF380E" w:rsidP="00811AF5">
            <w:pPr>
              <w:ind w:firstLine="0"/>
              <w:jc w:val="left"/>
              <w:rPr>
                <w:rFonts w:cs="Times New Roman"/>
                <w:sz w:val="20"/>
                <w:szCs w:val="20"/>
              </w:rPr>
            </w:pPr>
            <w:proofErr w:type="spellStart"/>
            <w:r w:rsidRPr="00403A53">
              <w:rPr>
                <w:rFonts w:eastAsia="Times New Roman" w:cs="Times New Roman"/>
                <w:sz w:val="20"/>
                <w:szCs w:val="20"/>
              </w:rPr>
              <w:t>HBsAg</w:t>
            </w:r>
            <w:proofErr w:type="spellEnd"/>
          </w:p>
        </w:tc>
        <w:tc>
          <w:tcPr>
            <w:tcW w:w="2385"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58C950C7" w14:textId="77777777" w:rsidR="00DF380E" w:rsidRPr="00403A53" w:rsidRDefault="00DF380E" w:rsidP="00811AF5">
            <w:pPr>
              <w:rPr>
                <w:rFonts w:cs="Times New Roman"/>
                <w:sz w:val="20"/>
                <w:szCs w:val="20"/>
              </w:rPr>
            </w:pPr>
            <w:r w:rsidRPr="00403A53">
              <w:rPr>
                <w:rFonts w:eastAsia="Times New Roman" w:cs="Times New Roman"/>
                <w:sz w:val="20"/>
                <w:szCs w:val="20"/>
              </w:rPr>
              <w:t>x</w:t>
            </w:r>
          </w:p>
        </w:tc>
        <w:tc>
          <w:tcPr>
            <w:tcW w:w="1985"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3E2CC0C7" w14:textId="77777777" w:rsidR="00DF380E" w:rsidRPr="00403A53" w:rsidRDefault="00DF380E" w:rsidP="00811AF5">
            <w:pPr>
              <w:jc w:val="center"/>
              <w:rPr>
                <w:rFonts w:cs="Times New Roman"/>
                <w:sz w:val="20"/>
                <w:szCs w:val="20"/>
              </w:rPr>
            </w:pPr>
          </w:p>
        </w:tc>
        <w:tc>
          <w:tcPr>
            <w:tcW w:w="1842"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55EC6E01" w14:textId="77777777" w:rsidR="00DF380E" w:rsidRPr="00403A53" w:rsidRDefault="00DF380E" w:rsidP="00811AF5">
            <w:pPr>
              <w:jc w:val="center"/>
              <w:rPr>
                <w:rFonts w:cs="Times New Roman"/>
                <w:sz w:val="20"/>
                <w:szCs w:val="20"/>
              </w:rPr>
            </w:pPr>
          </w:p>
        </w:tc>
      </w:tr>
      <w:tr w:rsidR="00DF380E" w:rsidRPr="00C76206" w14:paraId="60BC6551" w14:textId="77777777" w:rsidTr="00811AF5">
        <w:trPr>
          <w:trHeight w:val="315"/>
        </w:trPr>
        <w:tc>
          <w:tcPr>
            <w:tcW w:w="2850" w:type="dxa"/>
            <w:tcBorders>
              <w:top w:val="single" w:sz="8" w:space="0" w:color="auto"/>
              <w:left w:val="single" w:sz="8" w:space="0" w:color="auto"/>
              <w:bottom w:val="single" w:sz="8" w:space="0" w:color="auto"/>
              <w:right w:val="single" w:sz="8" w:space="0" w:color="auto"/>
            </w:tcBorders>
            <w:tcMar>
              <w:top w:w="15" w:type="dxa"/>
              <w:left w:w="15" w:type="dxa"/>
              <w:right w:w="15" w:type="dxa"/>
            </w:tcMar>
          </w:tcPr>
          <w:p w14:paraId="7488E4D5" w14:textId="77777777" w:rsidR="00DF380E" w:rsidRPr="00403A53" w:rsidRDefault="00DF380E" w:rsidP="00811AF5">
            <w:pPr>
              <w:ind w:firstLine="0"/>
              <w:jc w:val="left"/>
              <w:rPr>
                <w:rFonts w:cs="Times New Roman"/>
                <w:sz w:val="20"/>
                <w:szCs w:val="20"/>
              </w:rPr>
            </w:pPr>
            <w:r w:rsidRPr="00403A53">
              <w:rPr>
                <w:rFonts w:eastAsia="Times New Roman" w:cs="Times New Roman"/>
                <w:sz w:val="20"/>
                <w:szCs w:val="20"/>
              </w:rPr>
              <w:t>Anti-HCV</w:t>
            </w:r>
          </w:p>
        </w:tc>
        <w:tc>
          <w:tcPr>
            <w:tcW w:w="2385"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42BFBD55" w14:textId="77777777" w:rsidR="00DF380E" w:rsidRPr="00403A53" w:rsidRDefault="00DF380E" w:rsidP="00811AF5">
            <w:pPr>
              <w:rPr>
                <w:rFonts w:cs="Times New Roman"/>
                <w:sz w:val="20"/>
                <w:szCs w:val="20"/>
              </w:rPr>
            </w:pPr>
            <w:r w:rsidRPr="00403A53">
              <w:rPr>
                <w:rFonts w:eastAsia="Times New Roman" w:cs="Times New Roman"/>
                <w:sz w:val="20"/>
                <w:szCs w:val="20"/>
              </w:rPr>
              <w:t>x</w:t>
            </w:r>
          </w:p>
        </w:tc>
        <w:tc>
          <w:tcPr>
            <w:tcW w:w="1985"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50CF4CC1" w14:textId="77777777" w:rsidR="00DF380E" w:rsidRPr="00403A53" w:rsidRDefault="00DF380E" w:rsidP="00811AF5">
            <w:pPr>
              <w:jc w:val="center"/>
              <w:rPr>
                <w:rFonts w:cs="Times New Roman"/>
                <w:sz w:val="20"/>
                <w:szCs w:val="20"/>
              </w:rPr>
            </w:pPr>
          </w:p>
        </w:tc>
        <w:tc>
          <w:tcPr>
            <w:tcW w:w="1842"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3BC07103" w14:textId="77777777" w:rsidR="00DF380E" w:rsidRPr="00403A53" w:rsidRDefault="00DF380E" w:rsidP="00811AF5">
            <w:pPr>
              <w:rPr>
                <w:rFonts w:cs="Times New Roman"/>
                <w:sz w:val="20"/>
                <w:szCs w:val="20"/>
              </w:rPr>
            </w:pPr>
            <w:r w:rsidRPr="00403A53">
              <w:rPr>
                <w:rFonts w:eastAsia="Times New Roman" w:cs="Times New Roman"/>
                <w:sz w:val="20"/>
                <w:szCs w:val="20"/>
              </w:rPr>
              <w:t>x</w:t>
            </w:r>
          </w:p>
        </w:tc>
      </w:tr>
      <w:tr w:rsidR="00DF380E" w:rsidRPr="00C76206" w14:paraId="4841B81F" w14:textId="77777777" w:rsidTr="00811AF5">
        <w:trPr>
          <w:trHeight w:val="570"/>
        </w:trPr>
        <w:tc>
          <w:tcPr>
            <w:tcW w:w="2850" w:type="dxa"/>
            <w:tcBorders>
              <w:top w:val="single" w:sz="8" w:space="0" w:color="auto"/>
              <w:left w:val="single" w:sz="8" w:space="0" w:color="auto"/>
              <w:bottom w:val="single" w:sz="8" w:space="0" w:color="auto"/>
              <w:right w:val="single" w:sz="8" w:space="0" w:color="auto"/>
            </w:tcBorders>
            <w:tcMar>
              <w:top w:w="15" w:type="dxa"/>
              <w:left w:w="15" w:type="dxa"/>
              <w:right w:w="15" w:type="dxa"/>
            </w:tcMar>
          </w:tcPr>
          <w:p w14:paraId="3687BD7A" w14:textId="77777777" w:rsidR="00DF380E" w:rsidRPr="00403A53" w:rsidRDefault="00DF380E" w:rsidP="00811AF5">
            <w:pPr>
              <w:ind w:firstLine="0"/>
              <w:jc w:val="left"/>
              <w:rPr>
                <w:rFonts w:cs="Times New Roman"/>
                <w:sz w:val="20"/>
                <w:szCs w:val="20"/>
              </w:rPr>
            </w:pPr>
            <w:r w:rsidRPr="00403A53">
              <w:rPr>
                <w:rFonts w:eastAsia="Times New Roman" w:cs="Times New Roman"/>
                <w:sz w:val="20"/>
                <w:szCs w:val="20"/>
              </w:rPr>
              <w:t>STS panelis (</w:t>
            </w:r>
            <w:proofErr w:type="spellStart"/>
            <w:r w:rsidRPr="00403A53">
              <w:rPr>
                <w:rFonts w:eastAsia="Times New Roman" w:cs="Times New Roman"/>
                <w:sz w:val="20"/>
                <w:szCs w:val="20"/>
              </w:rPr>
              <w:t>max</w:t>
            </w:r>
            <w:proofErr w:type="spellEnd"/>
            <w:r w:rsidRPr="00403A53">
              <w:rPr>
                <w:rFonts w:eastAsia="Times New Roman" w:cs="Times New Roman"/>
                <w:sz w:val="20"/>
                <w:szCs w:val="20"/>
              </w:rPr>
              <w:t xml:space="preserve"> 5 reizes)*</w:t>
            </w:r>
          </w:p>
        </w:tc>
        <w:tc>
          <w:tcPr>
            <w:tcW w:w="2385"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107CBE20" w14:textId="77777777" w:rsidR="00DF380E" w:rsidRPr="00403A53" w:rsidRDefault="00DF380E" w:rsidP="00811AF5">
            <w:pPr>
              <w:rPr>
                <w:rFonts w:cs="Times New Roman"/>
                <w:sz w:val="20"/>
                <w:szCs w:val="20"/>
              </w:rPr>
            </w:pPr>
            <w:r w:rsidRPr="00403A53">
              <w:rPr>
                <w:rFonts w:eastAsia="Times New Roman" w:cs="Times New Roman"/>
                <w:sz w:val="20"/>
                <w:szCs w:val="20"/>
              </w:rPr>
              <w:t>x*</w:t>
            </w:r>
          </w:p>
        </w:tc>
        <w:tc>
          <w:tcPr>
            <w:tcW w:w="1985"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1C968C12" w14:textId="77777777" w:rsidR="00DF380E" w:rsidRPr="00403A53" w:rsidRDefault="00DF380E" w:rsidP="00811AF5">
            <w:pPr>
              <w:ind w:firstLine="0"/>
              <w:jc w:val="center"/>
              <w:rPr>
                <w:rFonts w:cs="Times New Roman"/>
                <w:sz w:val="20"/>
                <w:szCs w:val="20"/>
              </w:rPr>
            </w:pPr>
            <w:r w:rsidRPr="00403A53">
              <w:rPr>
                <w:rFonts w:eastAsia="Times New Roman" w:cs="Times New Roman"/>
                <w:sz w:val="20"/>
                <w:szCs w:val="20"/>
              </w:rPr>
              <w:t>x*, ja nesaņem AB profilaksi</w:t>
            </w:r>
          </w:p>
        </w:tc>
        <w:tc>
          <w:tcPr>
            <w:tcW w:w="1842"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56885C17" w14:textId="77777777" w:rsidR="00DF380E" w:rsidRPr="00403A53" w:rsidRDefault="00DF380E" w:rsidP="00811AF5">
            <w:pPr>
              <w:jc w:val="center"/>
              <w:rPr>
                <w:rFonts w:cs="Times New Roman"/>
                <w:sz w:val="20"/>
                <w:szCs w:val="20"/>
              </w:rPr>
            </w:pPr>
          </w:p>
        </w:tc>
      </w:tr>
      <w:tr w:rsidR="00DF380E" w:rsidRPr="00C76206" w14:paraId="210DF064" w14:textId="77777777" w:rsidTr="00811AF5">
        <w:trPr>
          <w:trHeight w:val="570"/>
        </w:trPr>
        <w:tc>
          <w:tcPr>
            <w:tcW w:w="2850" w:type="dxa"/>
            <w:tcBorders>
              <w:top w:val="single" w:sz="8" w:space="0" w:color="auto"/>
              <w:left w:val="single" w:sz="8" w:space="0" w:color="auto"/>
              <w:bottom w:val="single" w:sz="8" w:space="0" w:color="auto"/>
              <w:right w:val="single" w:sz="8" w:space="0" w:color="auto"/>
            </w:tcBorders>
            <w:tcMar>
              <w:top w:w="15" w:type="dxa"/>
              <w:left w:w="15" w:type="dxa"/>
              <w:right w:w="15" w:type="dxa"/>
            </w:tcMar>
          </w:tcPr>
          <w:p w14:paraId="1C4147F8" w14:textId="77777777" w:rsidR="00DF380E" w:rsidRPr="00403A53" w:rsidRDefault="00DF380E" w:rsidP="00811AF5">
            <w:pPr>
              <w:ind w:firstLine="0"/>
              <w:jc w:val="left"/>
              <w:rPr>
                <w:rFonts w:cs="Times New Roman"/>
                <w:sz w:val="20"/>
                <w:szCs w:val="20"/>
              </w:rPr>
            </w:pPr>
            <w:r w:rsidRPr="00403A53">
              <w:rPr>
                <w:rFonts w:eastAsia="Times New Roman" w:cs="Times New Roman"/>
                <w:sz w:val="20"/>
                <w:szCs w:val="20"/>
              </w:rPr>
              <w:t>Grūtniecības tests</w:t>
            </w:r>
          </w:p>
        </w:tc>
        <w:tc>
          <w:tcPr>
            <w:tcW w:w="2385"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0F72AC3F" w14:textId="77777777" w:rsidR="00DF380E" w:rsidRPr="00403A53" w:rsidRDefault="00DF380E" w:rsidP="00811AF5">
            <w:pPr>
              <w:rPr>
                <w:rFonts w:cs="Times New Roman"/>
                <w:sz w:val="20"/>
                <w:szCs w:val="20"/>
              </w:rPr>
            </w:pPr>
            <w:r w:rsidRPr="00403A53">
              <w:rPr>
                <w:rFonts w:eastAsia="Times New Roman" w:cs="Times New Roman"/>
                <w:sz w:val="20"/>
                <w:szCs w:val="20"/>
              </w:rPr>
              <w:t>x</w:t>
            </w:r>
          </w:p>
        </w:tc>
        <w:tc>
          <w:tcPr>
            <w:tcW w:w="1985"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3D469460" w14:textId="77777777" w:rsidR="00DF380E" w:rsidRPr="00403A53" w:rsidRDefault="00DF380E" w:rsidP="00811AF5">
            <w:pPr>
              <w:ind w:firstLine="0"/>
              <w:jc w:val="center"/>
              <w:rPr>
                <w:rFonts w:cs="Times New Roman"/>
                <w:sz w:val="20"/>
                <w:szCs w:val="20"/>
              </w:rPr>
            </w:pPr>
            <w:r w:rsidRPr="00403A53">
              <w:rPr>
                <w:rFonts w:eastAsia="Times New Roman" w:cs="Times New Roman"/>
                <w:sz w:val="20"/>
                <w:szCs w:val="20"/>
              </w:rPr>
              <w:t>x – ja nav sākušās menstruācijas</w:t>
            </w:r>
          </w:p>
        </w:tc>
        <w:tc>
          <w:tcPr>
            <w:tcW w:w="1842" w:type="dxa"/>
            <w:tcBorders>
              <w:top w:val="single" w:sz="8" w:space="0" w:color="auto"/>
              <w:left w:val="single" w:sz="8" w:space="0" w:color="auto"/>
              <w:bottom w:val="single" w:sz="8" w:space="0" w:color="auto"/>
              <w:right w:val="single" w:sz="8" w:space="0" w:color="auto"/>
            </w:tcBorders>
            <w:tcMar>
              <w:top w:w="15" w:type="dxa"/>
              <w:left w:w="15" w:type="dxa"/>
              <w:right w:w="15" w:type="dxa"/>
            </w:tcMar>
            <w:vAlign w:val="center"/>
          </w:tcPr>
          <w:p w14:paraId="57B6F626" w14:textId="77777777" w:rsidR="00DF380E" w:rsidRPr="00403A53" w:rsidRDefault="00DF380E" w:rsidP="00811AF5">
            <w:pPr>
              <w:jc w:val="center"/>
              <w:rPr>
                <w:rFonts w:cs="Times New Roman"/>
                <w:sz w:val="20"/>
                <w:szCs w:val="20"/>
              </w:rPr>
            </w:pPr>
          </w:p>
        </w:tc>
      </w:tr>
      <w:tr w:rsidR="00DF380E" w:rsidRPr="00C76206" w14:paraId="55EBF456" w14:textId="77777777" w:rsidTr="00811AF5">
        <w:trPr>
          <w:trHeight w:val="763"/>
        </w:trPr>
        <w:tc>
          <w:tcPr>
            <w:tcW w:w="2850" w:type="dxa"/>
            <w:tcBorders>
              <w:top w:val="single" w:sz="8" w:space="0" w:color="auto"/>
              <w:left w:val="single" w:sz="8" w:space="0" w:color="auto"/>
              <w:bottom w:val="double" w:sz="6" w:space="0" w:color="auto"/>
              <w:right w:val="single" w:sz="8" w:space="0" w:color="auto"/>
            </w:tcBorders>
            <w:tcMar>
              <w:top w:w="15" w:type="dxa"/>
              <w:left w:w="15" w:type="dxa"/>
              <w:right w:w="15" w:type="dxa"/>
            </w:tcMar>
          </w:tcPr>
          <w:p w14:paraId="2ECBE4FA" w14:textId="77777777" w:rsidR="00DF380E" w:rsidRPr="00403A53" w:rsidRDefault="00DF380E" w:rsidP="00811AF5">
            <w:pPr>
              <w:ind w:firstLine="0"/>
              <w:jc w:val="left"/>
              <w:rPr>
                <w:rFonts w:cs="Times New Roman"/>
                <w:sz w:val="20"/>
                <w:szCs w:val="20"/>
              </w:rPr>
            </w:pPr>
            <w:r w:rsidRPr="00403A53">
              <w:rPr>
                <w:rFonts w:eastAsia="Times New Roman" w:cs="Times New Roman"/>
                <w:sz w:val="20"/>
                <w:szCs w:val="20"/>
              </w:rPr>
              <w:t>Vienreizlietojams komplekts apskatei un izmeklējamā materiāla savākšanai</w:t>
            </w:r>
          </w:p>
        </w:tc>
        <w:tc>
          <w:tcPr>
            <w:tcW w:w="2385" w:type="dxa"/>
            <w:tcBorders>
              <w:top w:val="single" w:sz="8" w:space="0" w:color="auto"/>
              <w:left w:val="single" w:sz="8" w:space="0" w:color="auto"/>
              <w:bottom w:val="double" w:sz="6" w:space="0" w:color="auto"/>
              <w:right w:val="single" w:sz="8" w:space="0" w:color="auto"/>
            </w:tcBorders>
            <w:tcMar>
              <w:top w:w="15" w:type="dxa"/>
              <w:left w:w="15" w:type="dxa"/>
              <w:right w:w="15" w:type="dxa"/>
            </w:tcMar>
            <w:vAlign w:val="center"/>
          </w:tcPr>
          <w:p w14:paraId="5F1C0A95" w14:textId="77777777" w:rsidR="00DF380E" w:rsidRPr="00403A53" w:rsidRDefault="00DF380E" w:rsidP="00811AF5">
            <w:pPr>
              <w:rPr>
                <w:rFonts w:cs="Times New Roman"/>
                <w:sz w:val="20"/>
                <w:szCs w:val="20"/>
              </w:rPr>
            </w:pPr>
            <w:r w:rsidRPr="00403A53">
              <w:rPr>
                <w:rFonts w:eastAsia="Times New Roman" w:cs="Times New Roman"/>
                <w:sz w:val="20"/>
                <w:szCs w:val="20"/>
              </w:rPr>
              <w:t>x</w:t>
            </w:r>
          </w:p>
        </w:tc>
        <w:tc>
          <w:tcPr>
            <w:tcW w:w="1985" w:type="dxa"/>
            <w:tcBorders>
              <w:top w:val="single" w:sz="8" w:space="0" w:color="auto"/>
              <w:left w:val="single" w:sz="8" w:space="0" w:color="auto"/>
              <w:bottom w:val="double" w:sz="6" w:space="0" w:color="auto"/>
              <w:right w:val="single" w:sz="8" w:space="0" w:color="auto"/>
            </w:tcBorders>
            <w:tcMar>
              <w:top w:w="15" w:type="dxa"/>
              <w:left w:w="15" w:type="dxa"/>
              <w:right w:w="15" w:type="dxa"/>
            </w:tcMar>
            <w:vAlign w:val="center"/>
          </w:tcPr>
          <w:p w14:paraId="51CEE612" w14:textId="77777777" w:rsidR="00DF380E" w:rsidRPr="00403A53" w:rsidRDefault="00DF380E" w:rsidP="00811AF5">
            <w:pPr>
              <w:jc w:val="center"/>
              <w:rPr>
                <w:rFonts w:cs="Times New Roman"/>
                <w:sz w:val="20"/>
                <w:szCs w:val="20"/>
              </w:rPr>
            </w:pPr>
          </w:p>
        </w:tc>
        <w:tc>
          <w:tcPr>
            <w:tcW w:w="1842" w:type="dxa"/>
            <w:tcBorders>
              <w:top w:val="single" w:sz="8" w:space="0" w:color="auto"/>
              <w:left w:val="single" w:sz="8" w:space="0" w:color="auto"/>
              <w:bottom w:val="double" w:sz="6" w:space="0" w:color="auto"/>
              <w:right w:val="single" w:sz="8" w:space="0" w:color="auto"/>
            </w:tcBorders>
            <w:tcMar>
              <w:top w:w="15" w:type="dxa"/>
              <w:left w:w="15" w:type="dxa"/>
              <w:right w:w="15" w:type="dxa"/>
            </w:tcMar>
            <w:vAlign w:val="center"/>
          </w:tcPr>
          <w:p w14:paraId="095D289E" w14:textId="77777777" w:rsidR="00DF380E" w:rsidRPr="00403A53" w:rsidRDefault="00DF380E" w:rsidP="00811AF5">
            <w:pPr>
              <w:jc w:val="center"/>
              <w:rPr>
                <w:rFonts w:cs="Times New Roman"/>
                <w:sz w:val="20"/>
                <w:szCs w:val="20"/>
              </w:rPr>
            </w:pPr>
          </w:p>
        </w:tc>
      </w:tr>
      <w:tr w:rsidR="00DF380E" w:rsidRPr="00C76206" w14:paraId="3AF3B700" w14:textId="77777777" w:rsidTr="00811AF5">
        <w:trPr>
          <w:trHeight w:val="315"/>
        </w:trPr>
        <w:tc>
          <w:tcPr>
            <w:tcW w:w="9062" w:type="dxa"/>
            <w:gridSpan w:val="4"/>
            <w:tcBorders>
              <w:top w:val="double" w:sz="6" w:space="0" w:color="auto"/>
              <w:left w:val="nil"/>
              <w:bottom w:val="nil"/>
              <w:right w:val="nil"/>
            </w:tcBorders>
            <w:tcMar>
              <w:top w:w="15" w:type="dxa"/>
              <w:left w:w="15" w:type="dxa"/>
              <w:right w:w="15" w:type="dxa"/>
            </w:tcMar>
            <w:vAlign w:val="center"/>
          </w:tcPr>
          <w:p w14:paraId="58097742" w14:textId="77777777" w:rsidR="00DF380E" w:rsidRPr="00403A53" w:rsidRDefault="00DF380E" w:rsidP="00811AF5">
            <w:pPr>
              <w:ind w:firstLine="0"/>
              <w:rPr>
                <w:rFonts w:eastAsia="Times New Roman" w:cs="Times New Roman"/>
                <w:sz w:val="20"/>
                <w:szCs w:val="20"/>
              </w:rPr>
            </w:pPr>
            <w:r w:rsidRPr="00403A53">
              <w:rPr>
                <w:rFonts w:eastAsia="Times New Roman" w:cs="Times New Roman"/>
                <w:sz w:val="20"/>
                <w:szCs w:val="20"/>
              </w:rPr>
              <w:t>*Ņem atsevišķi no rīkles un anālā kanāla, ja bijis orālais/ anālais sekss</w:t>
            </w:r>
          </w:p>
          <w:p w14:paraId="7E310E04" w14:textId="77777777" w:rsidR="00DF380E" w:rsidRPr="00403A53" w:rsidRDefault="00DF380E" w:rsidP="00811AF5">
            <w:pPr>
              <w:ind w:firstLine="0"/>
              <w:rPr>
                <w:rFonts w:cs="Times New Roman"/>
                <w:sz w:val="20"/>
                <w:szCs w:val="20"/>
              </w:rPr>
            </w:pPr>
          </w:p>
        </w:tc>
      </w:tr>
    </w:tbl>
    <w:p w14:paraId="74F781B1" w14:textId="77777777" w:rsidR="00DF380E" w:rsidRDefault="00DF380E" w:rsidP="5C097A1E">
      <w:pPr>
        <w:rPr>
          <w:rFonts w:eastAsia="Times New Roman" w:cs="Times New Roman"/>
          <w:i/>
          <w:iCs/>
          <w:szCs w:val="24"/>
        </w:rPr>
      </w:pPr>
    </w:p>
    <w:p w14:paraId="2589A245" w14:textId="77777777" w:rsidR="00DF380E" w:rsidRDefault="00DF380E" w:rsidP="5C097A1E">
      <w:pPr>
        <w:rPr>
          <w:rFonts w:eastAsia="Times New Roman" w:cs="Times New Roman"/>
          <w:i/>
          <w:iCs/>
          <w:szCs w:val="24"/>
        </w:rPr>
      </w:pPr>
    </w:p>
    <w:p w14:paraId="6E758FD1" w14:textId="77777777" w:rsidR="00DF380E" w:rsidRDefault="00DF380E" w:rsidP="5C097A1E">
      <w:pPr>
        <w:rPr>
          <w:rFonts w:eastAsia="Times New Roman" w:cs="Times New Roman"/>
          <w:i/>
          <w:iCs/>
          <w:szCs w:val="24"/>
        </w:rPr>
      </w:pPr>
    </w:p>
    <w:p w14:paraId="2482525D" w14:textId="73186A07" w:rsidR="0061107A" w:rsidRDefault="000E0383" w:rsidP="00A80DAA">
      <w:r>
        <w:rPr>
          <w:noProof/>
        </w:rPr>
        <w:drawing>
          <wp:anchor distT="0" distB="0" distL="114300" distR="114300" simplePos="0" relativeHeight="251659264" behindDoc="0" locked="0" layoutInCell="1" allowOverlap="1" wp14:anchorId="0A784A7D" wp14:editId="64E1FE89">
            <wp:simplePos x="0" y="0"/>
            <wp:positionH relativeFrom="column">
              <wp:posOffset>80928</wp:posOffset>
            </wp:positionH>
            <wp:positionV relativeFrom="paragraph">
              <wp:posOffset>443594</wp:posOffset>
            </wp:positionV>
            <wp:extent cx="5731510" cy="5407025"/>
            <wp:effectExtent l="0" t="0" r="2540" b="3175"/>
            <wp:wrapSquare wrapText="bothSides"/>
            <wp:docPr id="146845874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8458741" name="Attēls 1"/>
                    <pic:cNvPicPr>
                      <a:picLocks noChangeAspect="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31510" cy="5407025"/>
                    </a:xfrm>
                    <a:prstGeom prst="rect">
                      <a:avLst/>
                    </a:prstGeom>
                    <a:noFill/>
                    <a:ln>
                      <a:noFill/>
                    </a:ln>
                  </pic:spPr>
                </pic:pic>
              </a:graphicData>
            </a:graphic>
          </wp:anchor>
        </w:drawing>
      </w:r>
      <w:r w:rsidR="39E2BCDB" w:rsidRPr="5C097A1E">
        <w:rPr>
          <w:rFonts w:eastAsia="Times New Roman" w:cs="Times New Roman"/>
          <w:i/>
          <w:iCs/>
          <w:szCs w:val="24"/>
        </w:rPr>
        <w:t>Tabula Nr.</w:t>
      </w:r>
      <w:r w:rsidR="00DF380E">
        <w:rPr>
          <w:rFonts w:eastAsia="Times New Roman" w:cs="Times New Roman"/>
          <w:i/>
          <w:iCs/>
          <w:szCs w:val="24"/>
        </w:rPr>
        <w:t>3</w:t>
      </w:r>
      <w:r w:rsidR="39E2BCDB" w:rsidRPr="5C097A1E">
        <w:rPr>
          <w:rFonts w:eastAsia="Times New Roman" w:cs="Times New Roman"/>
          <w:i/>
          <w:iCs/>
          <w:szCs w:val="24"/>
        </w:rPr>
        <w:t xml:space="preserve"> Izmeklējumu algoritma izmaksas uz vienu seksuālā vardarbībā cietušo personu </w:t>
      </w:r>
    </w:p>
    <w:p w14:paraId="5A90CA82" w14:textId="77777777" w:rsidR="0061107A" w:rsidRDefault="0061107A" w:rsidP="000E0383">
      <w:pPr>
        <w:ind w:firstLine="0"/>
        <w:rPr>
          <w:rFonts w:eastAsia="Times New Roman" w:cs="Times New Roman"/>
          <w:sz w:val="28"/>
          <w:szCs w:val="28"/>
        </w:rPr>
      </w:pPr>
    </w:p>
    <w:p w14:paraId="44FDD944" w14:textId="77777777" w:rsidR="0061107A" w:rsidRDefault="0061107A" w:rsidP="0061107A">
      <w:pPr>
        <w:ind w:firstLine="720"/>
        <w:rPr>
          <w:rFonts w:eastAsia="Times New Roman" w:cs="Times New Roman"/>
          <w:sz w:val="28"/>
          <w:szCs w:val="28"/>
        </w:rPr>
      </w:pPr>
    </w:p>
    <w:p w14:paraId="59B52A0B" w14:textId="2F7FF080" w:rsidR="0061107A" w:rsidRDefault="0061107A" w:rsidP="0061107A">
      <w:pPr>
        <w:ind w:firstLine="720"/>
        <w:rPr>
          <w:rFonts w:eastAsia="Times New Roman" w:cs="Times New Roman"/>
          <w:sz w:val="28"/>
          <w:szCs w:val="28"/>
        </w:rPr>
      </w:pPr>
      <w:r w:rsidRPr="5C097A1E">
        <w:rPr>
          <w:rFonts w:eastAsia="Times New Roman" w:cs="Times New Roman"/>
          <w:sz w:val="28"/>
          <w:szCs w:val="28"/>
        </w:rPr>
        <w:t xml:space="preserve">Papildus nepieciešamais finansējums seksuālā vardarbībā cietušo personu atbalstam 2026.g. būtu nepieciešami </w:t>
      </w:r>
      <w:r w:rsidR="00DD7650">
        <w:rPr>
          <w:rFonts w:eastAsia="Times New Roman" w:cs="Times New Roman"/>
          <w:b/>
          <w:bCs/>
          <w:sz w:val="28"/>
          <w:szCs w:val="28"/>
        </w:rPr>
        <w:t>43</w:t>
      </w:r>
      <w:r w:rsidRPr="5C097A1E">
        <w:rPr>
          <w:rFonts w:eastAsia="Times New Roman" w:cs="Times New Roman"/>
          <w:b/>
          <w:bCs/>
          <w:sz w:val="28"/>
          <w:szCs w:val="28"/>
        </w:rPr>
        <w:t xml:space="preserve"> </w:t>
      </w:r>
      <w:r w:rsidR="00DD7650">
        <w:rPr>
          <w:rFonts w:eastAsia="Times New Roman" w:cs="Times New Roman"/>
          <w:b/>
          <w:bCs/>
          <w:sz w:val="28"/>
          <w:szCs w:val="28"/>
        </w:rPr>
        <w:t>484</w:t>
      </w:r>
      <w:r w:rsidRPr="5C097A1E">
        <w:rPr>
          <w:rFonts w:eastAsia="Times New Roman" w:cs="Times New Roman"/>
          <w:b/>
          <w:bCs/>
          <w:sz w:val="28"/>
          <w:szCs w:val="28"/>
        </w:rPr>
        <w:t xml:space="preserve"> </w:t>
      </w:r>
      <w:proofErr w:type="spellStart"/>
      <w:r w:rsidRPr="5C097A1E">
        <w:rPr>
          <w:rFonts w:eastAsia="Times New Roman" w:cs="Times New Roman"/>
          <w:b/>
          <w:bCs/>
          <w:sz w:val="28"/>
          <w:szCs w:val="28"/>
        </w:rPr>
        <w:t>euro</w:t>
      </w:r>
      <w:proofErr w:type="spellEnd"/>
      <w:r w:rsidRPr="5C097A1E">
        <w:rPr>
          <w:rFonts w:eastAsia="Times New Roman" w:cs="Times New Roman"/>
          <w:sz w:val="28"/>
          <w:szCs w:val="28"/>
        </w:rPr>
        <w:t xml:space="preserve"> (tabula Nr.4). </w:t>
      </w:r>
    </w:p>
    <w:p w14:paraId="05119517" w14:textId="77777777" w:rsidR="0061107A" w:rsidRDefault="0061107A" w:rsidP="5C097A1E">
      <w:pPr>
        <w:ind w:firstLine="720"/>
      </w:pPr>
    </w:p>
    <w:p w14:paraId="1F406D9C" w14:textId="5B7FFADC" w:rsidR="417BD492" w:rsidRDefault="39E2BCDB" w:rsidP="0061107A">
      <w:pPr>
        <w:ind w:firstLine="0"/>
        <w:rPr>
          <w:noProof/>
        </w:rPr>
      </w:pPr>
      <w:r w:rsidRPr="5C097A1E">
        <w:rPr>
          <w:rFonts w:eastAsia="Times New Roman" w:cs="Times New Roman"/>
          <w:i/>
          <w:iCs/>
          <w:szCs w:val="24"/>
        </w:rPr>
        <w:t>Tabula Nr.4 Nepieciešamais finansējums seksuālā vardarbībā cietušo personu atbalstam</w:t>
      </w:r>
    </w:p>
    <w:p w14:paraId="14183461" w14:textId="71ACDCF2" w:rsidR="005B0E2A" w:rsidRDefault="005B0E2A" w:rsidP="0061107A">
      <w:pPr>
        <w:ind w:firstLine="0"/>
      </w:pPr>
      <w:r>
        <w:rPr>
          <w:noProof/>
        </w:rPr>
        <w:drawing>
          <wp:anchor distT="0" distB="0" distL="114300" distR="114300" simplePos="0" relativeHeight="251658240" behindDoc="0" locked="0" layoutInCell="1" allowOverlap="1" wp14:anchorId="1322D9F2" wp14:editId="7E7CF942">
            <wp:simplePos x="0" y="0"/>
            <wp:positionH relativeFrom="margin">
              <wp:align>center</wp:align>
            </wp:positionH>
            <wp:positionV relativeFrom="paragraph">
              <wp:posOffset>97048</wp:posOffset>
            </wp:positionV>
            <wp:extent cx="4810125" cy="1114425"/>
            <wp:effectExtent l="0" t="0" r="9525" b="9525"/>
            <wp:wrapSquare wrapText="bothSides"/>
            <wp:docPr id="181926950" name="Attēl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926950" name="Attēls 2"/>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810125" cy="1114425"/>
                    </a:xfrm>
                    <a:prstGeom prst="rect">
                      <a:avLst/>
                    </a:prstGeom>
                    <a:noFill/>
                    <a:ln>
                      <a:noFill/>
                    </a:ln>
                  </pic:spPr>
                </pic:pic>
              </a:graphicData>
            </a:graphic>
          </wp:anchor>
        </w:drawing>
      </w:r>
    </w:p>
    <w:p w14:paraId="051F48A6" w14:textId="5F37906F" w:rsidR="0061107A" w:rsidRPr="0061107A" w:rsidRDefault="39E2BCDB" w:rsidP="0061107A">
      <w:pPr>
        <w:jc w:val="center"/>
      </w:pPr>
      <w:r w:rsidRPr="5C097A1E">
        <w:rPr>
          <w:rFonts w:eastAsia="Times New Roman" w:cs="Times New Roman"/>
          <w:szCs w:val="24"/>
        </w:rPr>
        <w:t xml:space="preserve"> </w:t>
      </w:r>
    </w:p>
    <w:p w14:paraId="079195A2" w14:textId="77777777" w:rsidR="007D64CA" w:rsidRPr="007D64CA" w:rsidRDefault="00430EF0" w:rsidP="007D64CA">
      <w:pPr>
        <w:spacing w:beforeAutospacing="1" w:afterAutospacing="1"/>
        <w:ind w:firstLine="720"/>
        <w:rPr>
          <w:sz w:val="28"/>
          <w:szCs w:val="28"/>
        </w:rPr>
      </w:pPr>
      <w:r>
        <w:rPr>
          <w:sz w:val="28"/>
          <w:szCs w:val="28"/>
        </w:rPr>
        <w:lastRenderedPageBreak/>
        <w:t xml:space="preserve">Pamatojoties uz </w:t>
      </w:r>
      <w:r w:rsidRPr="0A06DACB">
        <w:rPr>
          <w:sz w:val="28"/>
          <w:szCs w:val="28"/>
        </w:rPr>
        <w:t>statistikas datiem</w:t>
      </w:r>
      <w:r w:rsidRPr="0A06DACB">
        <w:rPr>
          <w:rStyle w:val="Vresatsauce"/>
          <w:sz w:val="28"/>
          <w:szCs w:val="28"/>
        </w:rPr>
        <w:footnoteReference w:id="12"/>
      </w:r>
      <w:r>
        <w:rPr>
          <w:sz w:val="28"/>
          <w:szCs w:val="28"/>
        </w:rPr>
        <w:t xml:space="preserve"> </w:t>
      </w:r>
      <w:r w:rsidRPr="0A06DACB">
        <w:rPr>
          <w:sz w:val="28"/>
          <w:szCs w:val="28"/>
        </w:rPr>
        <w:t>katru gadu pēc palīdzības centrā varētu vērsties ap 200 personām</w:t>
      </w:r>
      <w:r>
        <w:rPr>
          <w:sz w:val="28"/>
          <w:szCs w:val="28"/>
        </w:rPr>
        <w:t xml:space="preserve">, taču ņemot vērā, ka 2026. gadā atbalsta centra darbību plānots uzsākt no IV ceturkšņa, šogad prognozējami palīdzība būtu sniedzama 50 personām. </w:t>
      </w:r>
      <w:r w:rsidR="007D64CA" w:rsidRPr="007D64CA">
        <w:rPr>
          <w:sz w:val="28"/>
          <w:szCs w:val="28"/>
        </w:rPr>
        <w:t xml:space="preserve">Pavisam kopā specializēta atbalsta centra izveidei un darbības nodrošināšanai 2026.g. būtu nepieciešami </w:t>
      </w:r>
      <w:r w:rsidR="007D64CA" w:rsidRPr="007D64CA">
        <w:rPr>
          <w:b/>
          <w:bCs/>
          <w:sz w:val="28"/>
          <w:szCs w:val="28"/>
        </w:rPr>
        <w:t xml:space="preserve">104 744 </w:t>
      </w:r>
      <w:proofErr w:type="spellStart"/>
      <w:r w:rsidR="007D64CA" w:rsidRPr="007D64CA">
        <w:rPr>
          <w:b/>
          <w:bCs/>
          <w:sz w:val="28"/>
          <w:szCs w:val="28"/>
        </w:rPr>
        <w:t>euro</w:t>
      </w:r>
      <w:proofErr w:type="spellEnd"/>
      <w:r w:rsidR="007D64CA" w:rsidRPr="007D64CA">
        <w:rPr>
          <w:sz w:val="28"/>
          <w:szCs w:val="28"/>
        </w:rPr>
        <w:t xml:space="preserve"> (43 484 </w:t>
      </w:r>
      <w:proofErr w:type="spellStart"/>
      <w:r w:rsidR="007D64CA" w:rsidRPr="007D64CA">
        <w:rPr>
          <w:sz w:val="28"/>
          <w:szCs w:val="28"/>
        </w:rPr>
        <w:t>euro</w:t>
      </w:r>
      <w:proofErr w:type="spellEnd"/>
      <w:r w:rsidR="007D64CA" w:rsidRPr="007D64CA">
        <w:rPr>
          <w:sz w:val="28"/>
          <w:szCs w:val="28"/>
        </w:rPr>
        <w:t xml:space="preserve"> + 61 260 </w:t>
      </w:r>
      <w:proofErr w:type="spellStart"/>
      <w:r w:rsidR="007D64CA" w:rsidRPr="007D64CA">
        <w:rPr>
          <w:sz w:val="28"/>
          <w:szCs w:val="28"/>
        </w:rPr>
        <w:t>euro</w:t>
      </w:r>
      <w:proofErr w:type="spellEnd"/>
      <w:r w:rsidR="007D64CA" w:rsidRPr="007D64CA">
        <w:rPr>
          <w:sz w:val="28"/>
          <w:szCs w:val="28"/>
        </w:rPr>
        <w:t xml:space="preserve">). Finansējuma avots 2026. gadam ir nodrošināms saskaņā ar likuma “Par valsts budžetu 2026. gadam un budžeta ietvaru 2026., 2027. un 2028. gadam” 72.pantu. </w:t>
      </w:r>
    </w:p>
    <w:p w14:paraId="77260A3E" w14:textId="77777777" w:rsidR="007D64CA" w:rsidRPr="007D64CA" w:rsidRDefault="007D64CA" w:rsidP="007D64CA">
      <w:pPr>
        <w:spacing w:beforeAutospacing="1" w:afterAutospacing="1"/>
        <w:ind w:firstLine="720"/>
        <w:rPr>
          <w:b/>
          <w:bCs/>
          <w:sz w:val="28"/>
          <w:szCs w:val="28"/>
        </w:rPr>
      </w:pPr>
      <w:r w:rsidRPr="007D64CA">
        <w:rPr>
          <w:sz w:val="28"/>
          <w:szCs w:val="28"/>
        </w:rPr>
        <w:t xml:space="preserve">Papildus nepieciešamais finansējums, lai turpinātu centra darbību 2027. gadā un turpmāk ik gadu būtu nepieciešami </w:t>
      </w:r>
      <w:r w:rsidRPr="007D64CA">
        <w:rPr>
          <w:b/>
          <w:bCs/>
          <w:sz w:val="28"/>
          <w:szCs w:val="28"/>
        </w:rPr>
        <w:t xml:space="preserve">173 934 </w:t>
      </w:r>
      <w:proofErr w:type="spellStart"/>
      <w:r w:rsidRPr="007D64CA">
        <w:rPr>
          <w:b/>
          <w:bCs/>
          <w:sz w:val="28"/>
          <w:szCs w:val="28"/>
        </w:rPr>
        <w:t>euro</w:t>
      </w:r>
      <w:proofErr w:type="spellEnd"/>
      <w:r w:rsidRPr="007D64CA">
        <w:rPr>
          <w:sz w:val="28"/>
          <w:szCs w:val="28"/>
        </w:rPr>
        <w:t>,</w:t>
      </w:r>
      <w:r w:rsidRPr="007D64CA">
        <w:rPr>
          <w:b/>
          <w:bCs/>
          <w:sz w:val="28"/>
          <w:szCs w:val="28"/>
        </w:rPr>
        <w:t xml:space="preserve"> </w:t>
      </w:r>
      <w:r w:rsidRPr="007D64CA">
        <w:rPr>
          <w:sz w:val="28"/>
          <w:szCs w:val="28"/>
        </w:rPr>
        <w:t>ko Nacionālais veselības dienests nodrošinās esošā budžeta ietvaros, no prognozētās līguma neizpildes dzemdību palīdzības programmās.</w:t>
      </w:r>
      <w:r w:rsidRPr="007D64CA">
        <w:rPr>
          <w:b/>
          <w:bCs/>
          <w:sz w:val="28"/>
          <w:szCs w:val="28"/>
        </w:rPr>
        <w:t xml:space="preserve"> </w:t>
      </w:r>
    </w:p>
    <w:p w14:paraId="74EFA992" w14:textId="0963D4AD" w:rsidR="00DF27F5" w:rsidRPr="002C3856" w:rsidRDefault="00DF27F5" w:rsidP="007D64CA">
      <w:pPr>
        <w:spacing w:beforeAutospacing="1" w:afterAutospacing="1"/>
        <w:ind w:firstLine="720"/>
        <w:rPr>
          <w:sz w:val="28"/>
          <w:szCs w:val="28"/>
        </w:rPr>
      </w:pPr>
    </w:p>
    <w:p w14:paraId="49252496" w14:textId="2C410501" w:rsidR="5C097A1E" w:rsidRDefault="5C097A1E" w:rsidP="5C097A1E"/>
    <w:p w14:paraId="7C22161F" w14:textId="77777777" w:rsidR="00EB431C" w:rsidRDefault="00EB431C" w:rsidP="5C097A1E"/>
    <w:p w14:paraId="66037250" w14:textId="77777777" w:rsidR="00403A53" w:rsidRDefault="00403A53" w:rsidP="5C097A1E"/>
    <w:p w14:paraId="2E9589E8" w14:textId="77777777" w:rsidR="000E0383" w:rsidRDefault="000E0383" w:rsidP="5C097A1E"/>
    <w:p w14:paraId="3DCF88E4" w14:textId="77777777" w:rsidR="000E0383" w:rsidRDefault="000E0383" w:rsidP="5C097A1E"/>
    <w:p w14:paraId="2C049B1D" w14:textId="77777777" w:rsidR="000E0383" w:rsidRDefault="000E0383" w:rsidP="5C097A1E"/>
    <w:p w14:paraId="1920AE0F" w14:textId="77777777" w:rsidR="000E0383" w:rsidRDefault="000E0383" w:rsidP="5C097A1E"/>
    <w:p w14:paraId="552A37F3" w14:textId="77777777" w:rsidR="000E0383" w:rsidRDefault="000E0383" w:rsidP="5C097A1E"/>
    <w:p w14:paraId="5EB2495A" w14:textId="77777777" w:rsidR="000E0383" w:rsidRDefault="000E0383" w:rsidP="5C097A1E"/>
    <w:p w14:paraId="5039A734" w14:textId="77777777" w:rsidR="000E0383" w:rsidRDefault="000E0383" w:rsidP="5C097A1E"/>
    <w:p w14:paraId="2AC2F142" w14:textId="77777777" w:rsidR="000E0383" w:rsidRDefault="000E0383" w:rsidP="5C097A1E"/>
    <w:p w14:paraId="201749FF" w14:textId="77777777" w:rsidR="000E0383" w:rsidRDefault="000E0383" w:rsidP="5C097A1E"/>
    <w:p w14:paraId="692852C9" w14:textId="77777777" w:rsidR="000E0383" w:rsidRDefault="000E0383" w:rsidP="5C097A1E"/>
    <w:p w14:paraId="6221D1AC" w14:textId="77777777" w:rsidR="000E0383" w:rsidRDefault="000E0383" w:rsidP="5C097A1E"/>
    <w:p w14:paraId="29BDD82B" w14:textId="77777777" w:rsidR="000E0383" w:rsidRDefault="000E0383" w:rsidP="5C097A1E"/>
    <w:p w14:paraId="602ECC90" w14:textId="77777777" w:rsidR="000E0383" w:rsidRDefault="000E0383" w:rsidP="5C097A1E"/>
    <w:p w14:paraId="5870C9C5" w14:textId="77777777" w:rsidR="000E0383" w:rsidRDefault="000E0383" w:rsidP="5C097A1E"/>
    <w:p w14:paraId="71202958" w14:textId="77777777" w:rsidR="000E0383" w:rsidRDefault="000E0383" w:rsidP="5C097A1E"/>
    <w:p w14:paraId="7DF70DD5" w14:textId="77777777" w:rsidR="000E0383" w:rsidRDefault="000E0383" w:rsidP="5C097A1E"/>
    <w:p w14:paraId="2278CA6E" w14:textId="77777777" w:rsidR="000E0383" w:rsidRDefault="000E0383" w:rsidP="5C097A1E"/>
    <w:p w14:paraId="42F42A72" w14:textId="77777777" w:rsidR="000E0383" w:rsidRDefault="000E0383" w:rsidP="5C097A1E"/>
    <w:p w14:paraId="1369224B" w14:textId="77777777" w:rsidR="000E0383" w:rsidRDefault="000E0383" w:rsidP="5C097A1E"/>
    <w:p w14:paraId="3C67F2A0" w14:textId="77777777" w:rsidR="000E0383" w:rsidRDefault="000E0383" w:rsidP="5C097A1E"/>
    <w:p w14:paraId="2936D260" w14:textId="77777777" w:rsidR="000E0383" w:rsidRDefault="000E0383" w:rsidP="5C097A1E"/>
    <w:p w14:paraId="550B6D43" w14:textId="77777777" w:rsidR="00403A53" w:rsidRDefault="00403A53" w:rsidP="5C097A1E"/>
    <w:p w14:paraId="062D63EF" w14:textId="062D69D3" w:rsidR="39DADDD2" w:rsidRDefault="39DADDD2" w:rsidP="39DADDD2"/>
    <w:p w14:paraId="4CC71E4B" w14:textId="22AA60EF" w:rsidR="067D089F" w:rsidRPr="00403A53" w:rsidRDefault="2E488E8B" w:rsidP="00403A53">
      <w:pPr>
        <w:pStyle w:val="Virsraksts1"/>
        <w:spacing w:before="0" w:after="0"/>
        <w:jc w:val="center"/>
        <w:rPr>
          <w:rFonts w:ascii="Times New Roman" w:hAnsi="Times New Roman" w:cs="Times New Roman"/>
          <w:color w:val="auto"/>
        </w:rPr>
      </w:pPr>
      <w:bookmarkStart w:id="7" w:name="_Toc910305310"/>
      <w:r w:rsidRPr="7125E639">
        <w:rPr>
          <w:rFonts w:ascii="Times New Roman" w:hAnsi="Times New Roman" w:cs="Times New Roman"/>
          <w:color w:val="auto"/>
        </w:rPr>
        <w:lastRenderedPageBreak/>
        <w:t>Secinājumi</w:t>
      </w:r>
      <w:bookmarkEnd w:id="7"/>
    </w:p>
    <w:p w14:paraId="34C5F45F" w14:textId="1096E489" w:rsidR="5C097A1E" w:rsidRPr="00EB431C" w:rsidRDefault="3A1637A1" w:rsidP="00EB431C">
      <w:pPr>
        <w:spacing w:before="100" w:beforeAutospacing="1" w:after="100" w:afterAutospacing="1"/>
        <w:ind w:firstLine="720"/>
        <w:rPr>
          <w:sz w:val="28"/>
          <w:szCs w:val="28"/>
        </w:rPr>
      </w:pPr>
      <w:r w:rsidRPr="5C097A1E">
        <w:rPr>
          <w:rFonts w:eastAsia="Times New Roman" w:cs="Times New Roman"/>
          <w:sz w:val="28"/>
          <w:szCs w:val="28"/>
        </w:rPr>
        <w:t>Seksuālā vardarbībā cietušo personu atbalsta centra izveide, kur vienuviet būtu iespējams saņemt daudzpusīgu atbalstu</w:t>
      </w:r>
      <w:r w:rsidR="589DBBD2" w:rsidRPr="5C097A1E">
        <w:rPr>
          <w:rFonts w:eastAsia="Times New Roman" w:cs="Times New Roman"/>
          <w:sz w:val="28"/>
          <w:szCs w:val="28"/>
        </w:rPr>
        <w:t xml:space="preserve"> un kas paredz starpdisciplināru un </w:t>
      </w:r>
      <w:proofErr w:type="spellStart"/>
      <w:r w:rsidR="589DBBD2" w:rsidRPr="5C097A1E">
        <w:rPr>
          <w:rFonts w:eastAsia="Times New Roman" w:cs="Times New Roman"/>
          <w:sz w:val="28"/>
          <w:szCs w:val="28"/>
        </w:rPr>
        <w:t>starpinstitucionālu</w:t>
      </w:r>
      <w:proofErr w:type="spellEnd"/>
      <w:r w:rsidR="589DBBD2" w:rsidRPr="5C097A1E">
        <w:rPr>
          <w:rFonts w:eastAsia="Times New Roman" w:cs="Times New Roman"/>
          <w:sz w:val="28"/>
          <w:szCs w:val="28"/>
        </w:rPr>
        <w:t xml:space="preserve"> sadarbību,</w:t>
      </w:r>
      <w:r w:rsidRPr="5C097A1E">
        <w:rPr>
          <w:rFonts w:eastAsia="Times New Roman" w:cs="Times New Roman"/>
          <w:sz w:val="28"/>
          <w:szCs w:val="28"/>
        </w:rPr>
        <w:t xml:space="preserve"> ir svarīga un mūsdienīga prasība</w:t>
      </w:r>
      <w:r w:rsidR="686AA8CE" w:rsidRPr="5C097A1E">
        <w:rPr>
          <w:rFonts w:eastAsia="Times New Roman" w:cs="Times New Roman"/>
          <w:sz w:val="28"/>
          <w:szCs w:val="28"/>
        </w:rPr>
        <w:t>,</w:t>
      </w:r>
      <w:r w:rsidR="60827052" w:rsidRPr="5C097A1E">
        <w:rPr>
          <w:rFonts w:eastAsia="Times New Roman" w:cs="Times New Roman"/>
          <w:sz w:val="28"/>
          <w:szCs w:val="28"/>
        </w:rPr>
        <w:t xml:space="preserve"> </w:t>
      </w:r>
      <w:r w:rsidR="27E02AFF" w:rsidRPr="5C097A1E">
        <w:rPr>
          <w:rFonts w:eastAsia="Times New Roman" w:cs="Times New Roman"/>
          <w:sz w:val="28"/>
          <w:szCs w:val="28"/>
        </w:rPr>
        <w:t>atbilstoši</w:t>
      </w:r>
      <w:r w:rsidRPr="5C097A1E">
        <w:rPr>
          <w:rFonts w:eastAsia="Times New Roman" w:cs="Times New Roman"/>
          <w:sz w:val="28"/>
          <w:szCs w:val="28"/>
        </w:rPr>
        <w:t xml:space="preserve"> starptautiskajiem cilvēktiesību dokumentiem</w:t>
      </w:r>
      <w:r w:rsidR="0335E871" w:rsidRPr="5C097A1E">
        <w:rPr>
          <w:rFonts w:eastAsia="Times New Roman" w:cs="Times New Roman"/>
          <w:sz w:val="28"/>
          <w:szCs w:val="28"/>
        </w:rPr>
        <w:t>.</w:t>
      </w:r>
    </w:p>
    <w:p w14:paraId="0FCD3CE0" w14:textId="0C17CFF3" w:rsidR="067D089F" w:rsidRPr="00EB431C" w:rsidRDefault="3A1637A1" w:rsidP="00EB431C">
      <w:pPr>
        <w:spacing w:before="100" w:beforeAutospacing="1" w:after="100" w:afterAutospacing="1"/>
        <w:ind w:firstLine="720"/>
        <w:rPr>
          <w:rFonts w:eastAsia="Times New Roman" w:cs="Times New Roman"/>
          <w:sz w:val="28"/>
          <w:szCs w:val="28"/>
        </w:rPr>
      </w:pPr>
      <w:r w:rsidRPr="5C097A1E">
        <w:rPr>
          <w:rFonts w:eastAsia="Times New Roman" w:cs="Times New Roman"/>
          <w:sz w:val="28"/>
          <w:szCs w:val="28"/>
        </w:rPr>
        <w:t>Papildus aktualitāte un nepieciešamība ir ģeopolitiskā situācija</w:t>
      </w:r>
      <w:r w:rsidR="71188917" w:rsidRPr="5C097A1E">
        <w:rPr>
          <w:rFonts w:eastAsia="Times New Roman" w:cs="Times New Roman"/>
          <w:sz w:val="28"/>
          <w:szCs w:val="28"/>
        </w:rPr>
        <w:t>, kas</w:t>
      </w:r>
      <w:r w:rsidRPr="5C097A1E">
        <w:rPr>
          <w:rFonts w:eastAsia="Times New Roman" w:cs="Times New Roman"/>
          <w:sz w:val="28"/>
          <w:szCs w:val="28"/>
        </w:rPr>
        <w:t xml:space="preserve"> rada arvien lielākus draudus iedzīvotāju drošībai un labklājībai. Militāru konfliktu apstākļos nereti tieši sievietes tiek pakļautas smagam psiholoģiskam, fiziskam un sociālam spiedienam. Tāpat šādos apstākļos pieaug vardarbības, seksuālas izmantošanas un cilvēku tirdzniecības gadījumu skaits. Ģeopolitiskā nestabilitāte, tostarp migrācijas krīzes un kara bēgļu plūsmas, rada papildu spiedienu uz sociālajām sistēmām un infrastruktūru, tostarp iedzīvotāju drošību un tiesību aizsardzību.</w:t>
      </w:r>
    </w:p>
    <w:p w14:paraId="5646A787" w14:textId="1A3FC10F" w:rsidR="067D089F" w:rsidRPr="008F0A8E" w:rsidRDefault="3A1637A1" w:rsidP="008F0A8E">
      <w:pPr>
        <w:spacing w:before="100" w:beforeAutospacing="1" w:after="100" w:afterAutospacing="1"/>
        <w:ind w:firstLine="720"/>
        <w:rPr>
          <w:rFonts w:eastAsia="Times New Roman" w:cs="Times New Roman"/>
          <w:sz w:val="28"/>
          <w:szCs w:val="28"/>
        </w:rPr>
      </w:pPr>
      <w:r w:rsidRPr="20368351">
        <w:rPr>
          <w:rFonts w:eastAsia="Times New Roman" w:cs="Times New Roman"/>
          <w:sz w:val="28"/>
          <w:szCs w:val="28"/>
        </w:rPr>
        <w:t>Vardarbībā cietušo personu atbalsta centra izveide būtu nozīmīgs un ilgtspējīgas attīstības solis, kas sniegtu tiešu labumu ne tikai cietušajiem, bet visai sabiedrībai kopu</w:t>
      </w:r>
      <w:r w:rsidR="00EB431C">
        <w:rPr>
          <w:rFonts w:eastAsia="Times New Roman" w:cs="Times New Roman"/>
          <w:sz w:val="28"/>
          <w:szCs w:val="28"/>
        </w:rPr>
        <w:t>m</w:t>
      </w:r>
      <w:r w:rsidRPr="20368351">
        <w:rPr>
          <w:rFonts w:eastAsia="Times New Roman" w:cs="Times New Roman"/>
          <w:sz w:val="28"/>
          <w:szCs w:val="28"/>
        </w:rPr>
        <w:t xml:space="preserve">ā: </w:t>
      </w:r>
    </w:p>
    <w:p w14:paraId="3C01D9DC" w14:textId="68D48CC0" w:rsidR="067D089F" w:rsidRDefault="3A1637A1" w:rsidP="00EB431C">
      <w:pPr>
        <w:pStyle w:val="Sarakstarindkopa"/>
        <w:numPr>
          <w:ilvl w:val="0"/>
          <w:numId w:val="1"/>
        </w:numPr>
        <w:spacing w:before="100" w:beforeAutospacing="1" w:after="100" w:afterAutospacing="1"/>
        <w:ind w:left="0" w:firstLine="720"/>
        <w:rPr>
          <w:rFonts w:eastAsia="Times New Roman" w:cs="Times New Roman"/>
          <w:sz w:val="28"/>
          <w:szCs w:val="28"/>
        </w:rPr>
      </w:pPr>
      <w:r w:rsidRPr="20368351">
        <w:rPr>
          <w:rFonts w:eastAsia="Times New Roman" w:cs="Times New Roman"/>
          <w:sz w:val="28"/>
          <w:szCs w:val="28"/>
        </w:rPr>
        <w:t>atbalsta centra darbība palīdzētu uzlabot seksuālā</w:t>
      </w:r>
      <w:r w:rsidR="009B706E">
        <w:rPr>
          <w:rFonts w:eastAsia="Times New Roman" w:cs="Times New Roman"/>
          <w:sz w:val="28"/>
          <w:szCs w:val="28"/>
        </w:rPr>
        <w:t xml:space="preserve"> vardarbībā cietušo personu</w:t>
      </w:r>
      <w:r w:rsidRPr="20368351">
        <w:rPr>
          <w:rFonts w:eastAsia="Times New Roman" w:cs="Times New Roman"/>
          <w:sz w:val="28"/>
          <w:szCs w:val="28"/>
        </w:rPr>
        <w:t xml:space="preserve"> veselību, novēršot garīgās un emocionālās traumas, kas ilgtermiņā varētu mazināt veselības aprūpes izmaksas; </w:t>
      </w:r>
    </w:p>
    <w:p w14:paraId="2AA02D63" w14:textId="180D7638" w:rsidR="067D089F" w:rsidRDefault="067D089F" w:rsidP="00EB431C">
      <w:pPr>
        <w:pStyle w:val="Sarakstarindkopa"/>
        <w:spacing w:before="100" w:beforeAutospacing="1" w:after="100" w:afterAutospacing="1"/>
        <w:ind w:left="0" w:firstLine="720"/>
        <w:rPr>
          <w:rFonts w:eastAsia="Times New Roman" w:cs="Times New Roman"/>
          <w:sz w:val="28"/>
          <w:szCs w:val="28"/>
        </w:rPr>
      </w:pPr>
    </w:p>
    <w:p w14:paraId="5DAE11D8" w14:textId="0077CEBA" w:rsidR="067D089F" w:rsidRDefault="3A1637A1" w:rsidP="00EB431C">
      <w:pPr>
        <w:pStyle w:val="Sarakstarindkopa"/>
        <w:numPr>
          <w:ilvl w:val="0"/>
          <w:numId w:val="1"/>
        </w:numPr>
        <w:spacing w:before="100" w:beforeAutospacing="1" w:after="100" w:afterAutospacing="1"/>
        <w:ind w:left="0" w:firstLine="720"/>
        <w:rPr>
          <w:rFonts w:eastAsia="Times New Roman" w:cs="Times New Roman"/>
          <w:sz w:val="28"/>
          <w:szCs w:val="28"/>
        </w:rPr>
      </w:pPr>
      <w:r w:rsidRPr="20368351">
        <w:rPr>
          <w:rFonts w:eastAsia="Times New Roman" w:cs="Times New Roman"/>
          <w:sz w:val="28"/>
          <w:szCs w:val="28"/>
        </w:rPr>
        <w:t xml:space="preserve">centrs palīdzētu novērst ilgstošas psiholoģiskās problēmas un citas sekas, kas saistītas ar seksuālās vardarbības ietekmi; </w:t>
      </w:r>
    </w:p>
    <w:p w14:paraId="40F0FC0C" w14:textId="73AEB615" w:rsidR="067D089F" w:rsidRDefault="067D089F" w:rsidP="00EB431C">
      <w:pPr>
        <w:pStyle w:val="Sarakstarindkopa"/>
        <w:spacing w:before="100" w:beforeAutospacing="1" w:after="100" w:afterAutospacing="1"/>
        <w:ind w:left="0" w:firstLine="720"/>
        <w:rPr>
          <w:rFonts w:eastAsia="Times New Roman" w:cs="Times New Roman"/>
          <w:sz w:val="28"/>
          <w:szCs w:val="28"/>
        </w:rPr>
      </w:pPr>
    </w:p>
    <w:p w14:paraId="313ACEA2" w14:textId="25A813FB" w:rsidR="067D089F" w:rsidRDefault="3A1637A1" w:rsidP="00EB431C">
      <w:pPr>
        <w:pStyle w:val="Sarakstarindkopa"/>
        <w:numPr>
          <w:ilvl w:val="0"/>
          <w:numId w:val="1"/>
        </w:numPr>
        <w:spacing w:before="100" w:beforeAutospacing="1" w:after="100" w:afterAutospacing="1"/>
        <w:ind w:left="0" w:firstLine="720"/>
        <w:rPr>
          <w:rFonts w:eastAsia="Times New Roman" w:cs="Times New Roman"/>
          <w:sz w:val="28"/>
          <w:szCs w:val="28"/>
        </w:rPr>
      </w:pPr>
      <w:r w:rsidRPr="20368351">
        <w:rPr>
          <w:rFonts w:eastAsia="Times New Roman" w:cs="Times New Roman"/>
          <w:sz w:val="28"/>
          <w:szCs w:val="28"/>
        </w:rPr>
        <w:t xml:space="preserve">atbalsta centrs palīdzētu cietušajiem atgūt pašapziņu, atjaunot dzīves kvalitāti un veicināt viņu integrāciju sabiedrībā; </w:t>
      </w:r>
    </w:p>
    <w:p w14:paraId="722E474B" w14:textId="7DC5CA6A" w:rsidR="067D089F" w:rsidRDefault="067D089F" w:rsidP="00EB431C">
      <w:pPr>
        <w:pStyle w:val="Sarakstarindkopa"/>
        <w:spacing w:before="100" w:beforeAutospacing="1" w:after="100" w:afterAutospacing="1"/>
        <w:ind w:left="0" w:firstLine="720"/>
        <w:rPr>
          <w:rFonts w:eastAsia="Times New Roman" w:cs="Times New Roman"/>
          <w:sz w:val="28"/>
          <w:szCs w:val="28"/>
        </w:rPr>
      </w:pPr>
    </w:p>
    <w:p w14:paraId="26A994E1" w14:textId="2E43B9A2" w:rsidR="067D089F" w:rsidRDefault="3A1637A1" w:rsidP="00EB431C">
      <w:pPr>
        <w:pStyle w:val="Sarakstarindkopa"/>
        <w:numPr>
          <w:ilvl w:val="0"/>
          <w:numId w:val="1"/>
        </w:numPr>
        <w:spacing w:before="100" w:beforeAutospacing="1" w:after="100" w:afterAutospacing="1"/>
        <w:ind w:left="0" w:firstLine="720"/>
        <w:rPr>
          <w:rFonts w:eastAsia="Times New Roman" w:cs="Times New Roman"/>
          <w:sz w:val="28"/>
          <w:szCs w:val="28"/>
        </w:rPr>
      </w:pPr>
      <w:r w:rsidRPr="20368351">
        <w:rPr>
          <w:rFonts w:eastAsia="Times New Roman" w:cs="Times New Roman"/>
          <w:sz w:val="28"/>
          <w:szCs w:val="28"/>
        </w:rPr>
        <w:t xml:space="preserve">nodrošinot cietušajiem nepieciešamo atbalstu un resursus, varētu palielināties izredzes, ka pārkāpēji tiek saukti pie atbildības, līdz ar to samazinātos nākotnes vardarbības gadījumu skaits; </w:t>
      </w:r>
    </w:p>
    <w:p w14:paraId="14E43D7D" w14:textId="2DD33078" w:rsidR="067D089F" w:rsidRDefault="067D089F" w:rsidP="00EB431C">
      <w:pPr>
        <w:pStyle w:val="Sarakstarindkopa"/>
        <w:spacing w:before="100" w:beforeAutospacing="1" w:after="100" w:afterAutospacing="1"/>
        <w:ind w:left="0" w:firstLine="720"/>
        <w:rPr>
          <w:rFonts w:eastAsia="Times New Roman" w:cs="Times New Roman"/>
          <w:sz w:val="28"/>
          <w:szCs w:val="28"/>
        </w:rPr>
      </w:pPr>
    </w:p>
    <w:p w14:paraId="258130F3" w14:textId="5F4AB87D" w:rsidR="067D089F" w:rsidRDefault="3A1637A1" w:rsidP="00EB431C">
      <w:pPr>
        <w:pStyle w:val="Sarakstarindkopa"/>
        <w:numPr>
          <w:ilvl w:val="0"/>
          <w:numId w:val="1"/>
        </w:numPr>
        <w:spacing w:before="100" w:beforeAutospacing="1" w:after="100" w:afterAutospacing="1"/>
        <w:ind w:left="0" w:firstLine="720"/>
        <w:rPr>
          <w:rFonts w:eastAsia="Times New Roman" w:cs="Times New Roman"/>
          <w:sz w:val="28"/>
          <w:szCs w:val="28"/>
        </w:rPr>
      </w:pPr>
      <w:r w:rsidRPr="20368351">
        <w:rPr>
          <w:rFonts w:eastAsia="Times New Roman" w:cs="Times New Roman"/>
          <w:sz w:val="28"/>
          <w:szCs w:val="28"/>
        </w:rPr>
        <w:t xml:space="preserve">centrs varētu nodrošināt sabiedrības izglītošanu par seksuālās vardarbības novēršanu, kas veicinātu sociālo izpratni un palīdzētu mazināt </w:t>
      </w:r>
      <w:proofErr w:type="spellStart"/>
      <w:r w:rsidRPr="20368351">
        <w:rPr>
          <w:rFonts w:eastAsia="Times New Roman" w:cs="Times New Roman"/>
          <w:sz w:val="28"/>
          <w:szCs w:val="28"/>
        </w:rPr>
        <w:t>stigmatizāciju</w:t>
      </w:r>
      <w:proofErr w:type="spellEnd"/>
      <w:r w:rsidRPr="20368351">
        <w:rPr>
          <w:rFonts w:eastAsia="Times New Roman" w:cs="Times New Roman"/>
          <w:sz w:val="28"/>
          <w:szCs w:val="28"/>
        </w:rPr>
        <w:t xml:space="preserve">. </w:t>
      </w:r>
    </w:p>
    <w:p w14:paraId="19BDF5F2" w14:textId="488C81CB" w:rsidR="067D089F" w:rsidRDefault="067D089F" w:rsidP="00EB431C">
      <w:pPr>
        <w:pStyle w:val="Sarakstarindkopa"/>
        <w:spacing w:before="100" w:beforeAutospacing="1" w:after="100" w:afterAutospacing="1"/>
        <w:ind w:left="0" w:firstLine="720"/>
        <w:rPr>
          <w:rFonts w:eastAsia="Times New Roman" w:cs="Times New Roman"/>
          <w:sz w:val="28"/>
          <w:szCs w:val="28"/>
        </w:rPr>
      </w:pPr>
    </w:p>
    <w:p w14:paraId="7CD9FAB3" w14:textId="495DF215" w:rsidR="067D089F" w:rsidRDefault="3A1637A1" w:rsidP="00EB431C">
      <w:pPr>
        <w:pStyle w:val="Sarakstarindkopa"/>
        <w:numPr>
          <w:ilvl w:val="0"/>
          <w:numId w:val="1"/>
        </w:numPr>
        <w:spacing w:before="100" w:beforeAutospacing="1" w:after="100" w:afterAutospacing="1"/>
        <w:ind w:left="0" w:firstLine="720"/>
        <w:rPr>
          <w:rFonts w:eastAsia="Times New Roman" w:cs="Times New Roman"/>
          <w:sz w:val="28"/>
          <w:szCs w:val="28"/>
        </w:rPr>
      </w:pPr>
      <w:r w:rsidRPr="20368351">
        <w:rPr>
          <w:rFonts w:eastAsia="Times New Roman" w:cs="Times New Roman"/>
          <w:sz w:val="28"/>
          <w:szCs w:val="28"/>
        </w:rPr>
        <w:t xml:space="preserve">nodrošinot visaptverošu atbalstu, samazinātos arī valsts izdevumi uz tieslietu sistēmu, jo uzlabotos izredzes panākt tiesiskumu un samazināt tādas problēmas kā atkārtota vai/un </w:t>
      </w:r>
      <w:proofErr w:type="spellStart"/>
      <w:r w:rsidRPr="20368351">
        <w:rPr>
          <w:rFonts w:eastAsia="Times New Roman" w:cs="Times New Roman"/>
          <w:sz w:val="28"/>
          <w:szCs w:val="28"/>
        </w:rPr>
        <w:t>sekudāra</w:t>
      </w:r>
      <w:proofErr w:type="spellEnd"/>
      <w:r w:rsidRPr="20368351">
        <w:rPr>
          <w:rFonts w:eastAsia="Times New Roman" w:cs="Times New Roman"/>
          <w:sz w:val="28"/>
          <w:szCs w:val="28"/>
        </w:rPr>
        <w:t xml:space="preserve"> cietušā </w:t>
      </w:r>
      <w:proofErr w:type="spellStart"/>
      <w:r w:rsidRPr="20368351">
        <w:rPr>
          <w:rFonts w:eastAsia="Times New Roman" w:cs="Times New Roman"/>
          <w:sz w:val="28"/>
          <w:szCs w:val="28"/>
        </w:rPr>
        <w:t>viktimizācija</w:t>
      </w:r>
      <w:proofErr w:type="spellEnd"/>
      <w:r w:rsidRPr="20368351">
        <w:rPr>
          <w:rFonts w:eastAsia="Times New Roman" w:cs="Times New Roman"/>
          <w:sz w:val="28"/>
          <w:szCs w:val="28"/>
        </w:rPr>
        <w:t xml:space="preserve">; </w:t>
      </w:r>
    </w:p>
    <w:p w14:paraId="722AE425" w14:textId="29A9265C" w:rsidR="067D089F" w:rsidRDefault="067D089F" w:rsidP="00EB431C">
      <w:pPr>
        <w:pStyle w:val="Sarakstarindkopa"/>
        <w:spacing w:before="100" w:beforeAutospacing="1" w:after="100" w:afterAutospacing="1"/>
        <w:ind w:left="0" w:firstLine="720"/>
        <w:rPr>
          <w:rFonts w:eastAsia="Times New Roman" w:cs="Times New Roman"/>
          <w:sz w:val="28"/>
          <w:szCs w:val="28"/>
        </w:rPr>
      </w:pPr>
    </w:p>
    <w:p w14:paraId="0425E9A4" w14:textId="590FBC87" w:rsidR="067D089F" w:rsidRDefault="3A1637A1" w:rsidP="00EB431C">
      <w:pPr>
        <w:pStyle w:val="Sarakstarindkopa"/>
        <w:numPr>
          <w:ilvl w:val="0"/>
          <w:numId w:val="1"/>
        </w:numPr>
        <w:spacing w:before="100" w:beforeAutospacing="1" w:after="100" w:afterAutospacing="1"/>
        <w:ind w:left="0" w:firstLine="720"/>
        <w:rPr>
          <w:rFonts w:eastAsia="Times New Roman" w:cs="Times New Roman"/>
          <w:sz w:val="28"/>
          <w:szCs w:val="28"/>
        </w:rPr>
      </w:pPr>
      <w:r w:rsidRPr="20368351">
        <w:rPr>
          <w:rFonts w:eastAsia="Times New Roman" w:cs="Times New Roman"/>
          <w:sz w:val="28"/>
          <w:szCs w:val="28"/>
        </w:rPr>
        <w:lastRenderedPageBreak/>
        <w:t xml:space="preserve">ilgtspēja un nākotnes attīstība - ilgtermiņā centrs varētu attīstīt papildu pakalpojumus, piemēram, izglītojošas programmas sabiedrībā, </w:t>
      </w:r>
      <w:proofErr w:type="spellStart"/>
      <w:r w:rsidRPr="20368351">
        <w:rPr>
          <w:rFonts w:eastAsia="Times New Roman" w:cs="Times New Roman"/>
          <w:sz w:val="28"/>
          <w:szCs w:val="28"/>
        </w:rPr>
        <w:t>prevencijas</w:t>
      </w:r>
      <w:proofErr w:type="spellEnd"/>
      <w:r w:rsidRPr="20368351">
        <w:rPr>
          <w:rFonts w:eastAsia="Times New Roman" w:cs="Times New Roman"/>
          <w:sz w:val="28"/>
          <w:szCs w:val="28"/>
        </w:rPr>
        <w:t xml:space="preserve"> pasākumus skolās un uzņēmumos.</w:t>
      </w:r>
    </w:p>
    <w:sectPr w:rsidR="067D089F" w:rsidSect="00735A85">
      <w:footerReference w:type="default" r:id="rId13"/>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6F9B0C" w14:textId="77777777" w:rsidR="009D0032" w:rsidRDefault="009D0032" w:rsidP="003F620F">
      <w:r>
        <w:separator/>
      </w:r>
    </w:p>
  </w:endnote>
  <w:endnote w:type="continuationSeparator" w:id="0">
    <w:p w14:paraId="06B9C0A9" w14:textId="77777777" w:rsidR="009D0032" w:rsidRDefault="009D0032" w:rsidP="003F62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79883948"/>
      <w:docPartObj>
        <w:docPartGallery w:val="Page Numbers (Bottom of Page)"/>
        <w:docPartUnique/>
      </w:docPartObj>
    </w:sdtPr>
    <w:sdtContent>
      <w:p w14:paraId="2EBFE49F" w14:textId="3C2168E5" w:rsidR="00973754" w:rsidRDefault="00973754">
        <w:pPr>
          <w:pStyle w:val="Kjene"/>
          <w:jc w:val="right"/>
        </w:pPr>
        <w:r>
          <w:fldChar w:fldCharType="begin"/>
        </w:r>
        <w:r>
          <w:instrText>PAGE   \* MERGEFORMAT</w:instrText>
        </w:r>
        <w:r>
          <w:fldChar w:fldCharType="separate"/>
        </w:r>
        <w:r>
          <w:t>2</w:t>
        </w:r>
        <w:r>
          <w:fldChar w:fldCharType="end"/>
        </w:r>
      </w:p>
    </w:sdtContent>
  </w:sdt>
  <w:p w14:paraId="2D5124CD" w14:textId="77777777" w:rsidR="00973754" w:rsidRDefault="00973754">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B51440" w14:textId="77777777" w:rsidR="009D0032" w:rsidRDefault="009D0032" w:rsidP="003F620F">
      <w:r>
        <w:separator/>
      </w:r>
    </w:p>
  </w:footnote>
  <w:footnote w:type="continuationSeparator" w:id="0">
    <w:p w14:paraId="0E6FF021" w14:textId="77777777" w:rsidR="009D0032" w:rsidRDefault="009D0032" w:rsidP="003F620F">
      <w:r>
        <w:continuationSeparator/>
      </w:r>
    </w:p>
  </w:footnote>
  <w:footnote w:id="1">
    <w:p w14:paraId="4C78B61E" w14:textId="1BF596E0" w:rsidR="20368351" w:rsidRPr="00C76206" w:rsidRDefault="20368351" w:rsidP="20368351">
      <w:pPr>
        <w:rPr>
          <w:rFonts w:eastAsia="Times New Roman" w:cs="Times New Roman"/>
          <w:sz w:val="20"/>
          <w:szCs w:val="20"/>
        </w:rPr>
      </w:pPr>
      <w:r w:rsidRPr="20368351">
        <w:rPr>
          <w:rStyle w:val="Vresatsauce"/>
        </w:rPr>
        <w:footnoteRef/>
      </w:r>
      <w:r w:rsidRPr="00C76206">
        <w:rPr>
          <w:rFonts w:eastAsia="Times New Roman" w:cs="Times New Roman"/>
          <w:sz w:val="20"/>
          <w:szCs w:val="20"/>
        </w:rPr>
        <w:t xml:space="preserve"> </w:t>
      </w:r>
      <w:hyperlink r:id="rId1">
        <w:r w:rsidRPr="00C76206">
          <w:rPr>
            <w:rStyle w:val="Hipersaite"/>
            <w:rFonts w:eastAsia="Times New Roman" w:cs="Times New Roman"/>
            <w:color w:val="auto"/>
            <w:sz w:val="20"/>
            <w:szCs w:val="20"/>
          </w:rPr>
          <w:t>https://eige.europa.eu/publications-resources/publications/eu-gender-based-violence-survey-evidence-policy-and-practice?language_content_entity=en</w:t>
        </w:r>
      </w:hyperlink>
    </w:p>
  </w:footnote>
  <w:footnote w:id="2">
    <w:p w14:paraId="7EB12F51" w14:textId="37A9C4CD" w:rsidR="20368351" w:rsidRPr="00C76206" w:rsidRDefault="20368351" w:rsidP="20368351">
      <w:pPr>
        <w:rPr>
          <w:rFonts w:eastAsia="Times New Roman" w:cs="Times New Roman"/>
          <w:sz w:val="20"/>
          <w:szCs w:val="20"/>
        </w:rPr>
      </w:pPr>
      <w:r w:rsidRPr="00C76206">
        <w:rPr>
          <w:rStyle w:val="Vresatsauce"/>
          <w:sz w:val="20"/>
          <w:szCs w:val="20"/>
        </w:rPr>
        <w:footnoteRef/>
      </w:r>
      <w:r w:rsidRPr="00C76206">
        <w:rPr>
          <w:rFonts w:eastAsia="Times New Roman" w:cs="Times New Roman"/>
          <w:sz w:val="20"/>
          <w:szCs w:val="20"/>
        </w:rPr>
        <w:t xml:space="preserve"> </w:t>
      </w:r>
      <w:hyperlink r:id="rId2">
        <w:r w:rsidRPr="00C76206">
          <w:rPr>
            <w:rStyle w:val="Hipersaite"/>
            <w:rFonts w:eastAsia="Times New Roman" w:cs="Times New Roman"/>
            <w:color w:val="auto"/>
            <w:sz w:val="20"/>
            <w:szCs w:val="20"/>
          </w:rPr>
          <w:t>https://eige.europa.eu/publications-resources/publications/eu-gender-based-violence-survey-evidence-policy-and-practice?language_content_entity=en</w:t>
        </w:r>
      </w:hyperlink>
    </w:p>
  </w:footnote>
  <w:footnote w:id="3">
    <w:p w14:paraId="77738B4A" w14:textId="2ED083D0" w:rsidR="00F8388F" w:rsidRPr="00C76206" w:rsidRDefault="00F8388F" w:rsidP="002765A8">
      <w:pPr>
        <w:pStyle w:val="Vresteksts"/>
        <w:rPr>
          <w:rFonts w:cs="Times New Roman"/>
        </w:rPr>
      </w:pPr>
      <w:r w:rsidRPr="00C76206">
        <w:rPr>
          <w:rStyle w:val="Vresatsauce"/>
          <w:rFonts w:cs="Times New Roman"/>
        </w:rPr>
        <w:footnoteRef/>
      </w:r>
      <w:hyperlink r:id="rId3" w:history="1">
        <w:r w:rsidR="00C76206" w:rsidRPr="00C76206">
          <w:rPr>
            <w:rStyle w:val="Hipersaite"/>
            <w:rFonts w:cs="Times New Roman"/>
            <w:color w:val="auto"/>
          </w:rPr>
          <w:t>https://stat.gov.lv/en/statistics-themes/population/crimes/publications-and-infographics/10940-prevalence-violence-2021</w:t>
        </w:r>
      </w:hyperlink>
    </w:p>
  </w:footnote>
  <w:footnote w:id="4">
    <w:p w14:paraId="70CD0AA5" w14:textId="4DCD6DA5" w:rsidR="067D089F" w:rsidRPr="00C76206" w:rsidRDefault="067D089F">
      <w:pPr>
        <w:rPr>
          <w:sz w:val="20"/>
          <w:szCs w:val="20"/>
        </w:rPr>
      </w:pPr>
      <w:r w:rsidRPr="00C76206">
        <w:rPr>
          <w:rStyle w:val="Vresatsauce"/>
          <w:sz w:val="20"/>
          <w:szCs w:val="20"/>
        </w:rPr>
        <w:footnoteRef/>
      </w:r>
      <w:hyperlink r:id="rId4" w:history="1">
        <w:r w:rsidR="00C76206" w:rsidRPr="00C76206">
          <w:rPr>
            <w:rStyle w:val="Hipersaite"/>
            <w:color w:val="auto"/>
            <w:sz w:val="20"/>
            <w:szCs w:val="20"/>
          </w:rPr>
          <w:t>https://likumi.lv/ta/id/357535-vardarbibas-pret-sievieti-un-vardarbibas-gimene-noversanas-un-apkarosanas-plans-20242029-gadam</w:t>
        </w:r>
      </w:hyperlink>
      <w:r w:rsidR="002765A8" w:rsidRPr="00C76206">
        <w:rPr>
          <w:sz w:val="20"/>
          <w:szCs w:val="20"/>
        </w:rPr>
        <w:t xml:space="preserve"> </w:t>
      </w:r>
    </w:p>
  </w:footnote>
  <w:footnote w:id="5">
    <w:p w14:paraId="78ECEAB8" w14:textId="1E4E55D6" w:rsidR="067D089F" w:rsidRPr="00C76206" w:rsidRDefault="067D089F">
      <w:pPr>
        <w:rPr>
          <w:sz w:val="20"/>
          <w:szCs w:val="20"/>
        </w:rPr>
      </w:pPr>
      <w:r w:rsidRPr="00C76206">
        <w:rPr>
          <w:rStyle w:val="Vresatsauce"/>
          <w:sz w:val="20"/>
          <w:szCs w:val="20"/>
        </w:rPr>
        <w:footnoteRef/>
      </w:r>
      <w:r w:rsidRPr="00C76206">
        <w:rPr>
          <w:sz w:val="20"/>
          <w:szCs w:val="20"/>
        </w:rPr>
        <w:t xml:space="preserve"> </w:t>
      </w:r>
      <w:hyperlink r:id="rId5" w:history="1">
        <w:r w:rsidR="002765A8" w:rsidRPr="00C76206">
          <w:rPr>
            <w:rStyle w:val="Hipersaite"/>
            <w:color w:val="auto"/>
            <w:sz w:val="20"/>
            <w:szCs w:val="20"/>
          </w:rPr>
          <w:t>https://eur-lex.europa.eu/legal-content/LV/TXT/PDF/?uri=OJ:L_202401385</w:t>
        </w:r>
      </w:hyperlink>
      <w:r w:rsidR="002765A8" w:rsidRPr="00C76206">
        <w:rPr>
          <w:sz w:val="20"/>
          <w:szCs w:val="20"/>
        </w:rPr>
        <w:t xml:space="preserve"> </w:t>
      </w:r>
    </w:p>
  </w:footnote>
  <w:footnote w:id="6">
    <w:p w14:paraId="51AD5FBB" w14:textId="01D697EC" w:rsidR="067D089F" w:rsidRPr="00C76206" w:rsidRDefault="067D089F">
      <w:pPr>
        <w:rPr>
          <w:sz w:val="20"/>
          <w:szCs w:val="20"/>
        </w:rPr>
      </w:pPr>
      <w:r w:rsidRPr="00C76206">
        <w:rPr>
          <w:rStyle w:val="Vresatsauce"/>
          <w:sz w:val="20"/>
          <w:szCs w:val="20"/>
        </w:rPr>
        <w:footnoteRef/>
      </w:r>
      <w:hyperlink r:id="rId6" w:history="1">
        <w:r w:rsidR="00C76206" w:rsidRPr="00C76206">
          <w:rPr>
            <w:rStyle w:val="Hipersaite"/>
            <w:color w:val="auto"/>
            <w:sz w:val="20"/>
            <w:szCs w:val="20"/>
          </w:rPr>
          <w:t>https://likumi.lv/ta/id/348233-par-eiropas-padomes-konvenciju-par-vardarbibas-pret-sievietem-un-vardarbibas-gimene-noversanu-un-apkarosanu</w:t>
        </w:r>
      </w:hyperlink>
      <w:r w:rsidR="002765A8" w:rsidRPr="00C76206">
        <w:rPr>
          <w:sz w:val="20"/>
          <w:szCs w:val="20"/>
        </w:rPr>
        <w:t xml:space="preserve"> </w:t>
      </w:r>
    </w:p>
  </w:footnote>
  <w:footnote w:id="7">
    <w:p w14:paraId="4CA16513" w14:textId="21F8A786" w:rsidR="39DADDD2" w:rsidRPr="00C76206" w:rsidRDefault="39DADDD2" w:rsidP="39DADDD2">
      <w:pPr>
        <w:rPr>
          <w:sz w:val="20"/>
          <w:szCs w:val="20"/>
        </w:rPr>
      </w:pPr>
      <w:r w:rsidRPr="00C76206">
        <w:rPr>
          <w:rStyle w:val="Vresatsauce"/>
          <w:sz w:val="20"/>
          <w:szCs w:val="20"/>
        </w:rPr>
        <w:footnoteRef/>
      </w:r>
      <w:hyperlink r:id="rId7" w:history="1">
        <w:r w:rsidR="00C76206" w:rsidRPr="00C76206">
          <w:rPr>
            <w:rStyle w:val="Hipersaite"/>
            <w:rFonts w:eastAsia="Times New Roman" w:cs="Times New Roman"/>
            <w:color w:val="auto"/>
            <w:sz w:val="20"/>
            <w:szCs w:val="20"/>
          </w:rPr>
          <w:t>https://likumi.lv/ta/id/363793-deklaracija-par-vardarbibas-pret-sievietem-un-vardarbibas-gimene-noversanu-un-izskausanu</w:t>
        </w:r>
      </w:hyperlink>
    </w:p>
    <w:p w14:paraId="6B244A37" w14:textId="63B6E6F0" w:rsidR="39DADDD2" w:rsidRDefault="39DADDD2"/>
  </w:footnote>
  <w:footnote w:id="8">
    <w:p w14:paraId="558E7D32" w14:textId="7CB3A05D" w:rsidR="20368351" w:rsidRPr="00C76206" w:rsidRDefault="20368351" w:rsidP="20368351">
      <w:pPr>
        <w:rPr>
          <w:sz w:val="20"/>
          <w:szCs w:val="20"/>
        </w:rPr>
      </w:pPr>
      <w:r w:rsidRPr="20368351">
        <w:rPr>
          <w:rStyle w:val="Vresatsauce"/>
        </w:rPr>
        <w:footnoteRef/>
      </w:r>
      <w:r>
        <w:t xml:space="preserve"> </w:t>
      </w:r>
      <w:hyperlink r:id="rId8">
        <w:r w:rsidRPr="00C76206">
          <w:rPr>
            <w:rStyle w:val="Hipersaite"/>
            <w:rFonts w:eastAsia="Times New Roman" w:cs="Times New Roman"/>
            <w:color w:val="auto"/>
            <w:sz w:val="20"/>
            <w:szCs w:val="20"/>
          </w:rPr>
          <w:t>https://ppdb.mk.gov.lv/database/ex-ante-petijums-par-vardarbibas-noversanas-sistemu/</w:t>
        </w:r>
      </w:hyperlink>
    </w:p>
  </w:footnote>
  <w:footnote w:id="9">
    <w:p w14:paraId="5EA24DA0" w14:textId="237D7546" w:rsidR="20368351" w:rsidRDefault="20368351" w:rsidP="20368351">
      <w:r w:rsidRPr="00C76206">
        <w:rPr>
          <w:rStyle w:val="Vresatsauce"/>
          <w:sz w:val="20"/>
          <w:szCs w:val="20"/>
        </w:rPr>
        <w:footnoteRef/>
      </w:r>
      <w:r w:rsidRPr="00C76206">
        <w:rPr>
          <w:sz w:val="20"/>
          <w:szCs w:val="20"/>
        </w:rPr>
        <w:t xml:space="preserve"> </w:t>
      </w:r>
      <w:hyperlink r:id="rId9">
        <w:r w:rsidRPr="00C76206">
          <w:rPr>
            <w:rStyle w:val="Hipersaite"/>
            <w:rFonts w:eastAsia="Times New Roman" w:cs="Times New Roman"/>
            <w:color w:val="auto"/>
            <w:sz w:val="20"/>
            <w:szCs w:val="20"/>
          </w:rPr>
          <w:t>https://likumi.lv/ta/id/44108</w:t>
        </w:r>
      </w:hyperlink>
    </w:p>
  </w:footnote>
  <w:footnote w:id="10">
    <w:p w14:paraId="664575CC" w14:textId="1057DE8C" w:rsidR="5C53DE93" w:rsidRPr="00DF4028" w:rsidRDefault="5C53DE93">
      <w:pPr>
        <w:rPr>
          <w:sz w:val="20"/>
          <w:szCs w:val="20"/>
        </w:rPr>
      </w:pPr>
      <w:r w:rsidRPr="00DF4028">
        <w:rPr>
          <w:rStyle w:val="Vresatsauce"/>
          <w:sz w:val="20"/>
          <w:szCs w:val="20"/>
        </w:rPr>
        <w:footnoteRef/>
      </w:r>
      <w:r w:rsidRPr="00DF4028">
        <w:rPr>
          <w:sz w:val="20"/>
          <w:szCs w:val="20"/>
        </w:rPr>
        <w:t xml:space="preserve"> https://likumi.lv/ta/id/44108</w:t>
      </w:r>
    </w:p>
  </w:footnote>
  <w:footnote w:id="11">
    <w:p w14:paraId="66572C32" w14:textId="437A4E75" w:rsidR="067D089F" w:rsidRPr="00C76206" w:rsidRDefault="067D089F" w:rsidP="067D089F">
      <w:pPr>
        <w:rPr>
          <w:rFonts w:eastAsia="Times New Roman" w:cs="Times New Roman"/>
          <w:sz w:val="20"/>
          <w:szCs w:val="20"/>
        </w:rPr>
      </w:pPr>
      <w:r w:rsidRPr="067D089F">
        <w:rPr>
          <w:rStyle w:val="Vresatsauce"/>
        </w:rPr>
        <w:footnoteRef/>
      </w:r>
      <w:r>
        <w:t xml:space="preserve"> </w:t>
      </w:r>
      <w:proofErr w:type="spellStart"/>
      <w:r w:rsidR="00C76206" w:rsidRPr="00C76206">
        <w:rPr>
          <w:sz w:val="20"/>
          <w:szCs w:val="20"/>
        </w:rPr>
        <w:t>St</w:t>
      </w:r>
      <w:proofErr w:type="spellEnd"/>
      <w:r w:rsidR="00C76206" w:rsidRPr="00C76206">
        <w:rPr>
          <w:sz w:val="20"/>
          <w:szCs w:val="20"/>
        </w:rPr>
        <w:t xml:space="preserve"> </w:t>
      </w:r>
      <w:proofErr w:type="spellStart"/>
      <w:r w:rsidR="00C76206" w:rsidRPr="00C76206">
        <w:rPr>
          <w:sz w:val="20"/>
          <w:szCs w:val="20"/>
        </w:rPr>
        <w:t>Mary's</w:t>
      </w:r>
      <w:proofErr w:type="spellEnd"/>
      <w:r w:rsidR="00C76206" w:rsidRPr="00C76206">
        <w:rPr>
          <w:sz w:val="20"/>
          <w:szCs w:val="20"/>
        </w:rPr>
        <w:t xml:space="preserve"> </w:t>
      </w:r>
      <w:proofErr w:type="spellStart"/>
      <w:r w:rsidR="00C76206" w:rsidRPr="00C76206">
        <w:rPr>
          <w:sz w:val="20"/>
          <w:szCs w:val="20"/>
        </w:rPr>
        <w:t>Centre</w:t>
      </w:r>
      <w:proofErr w:type="spellEnd"/>
      <w:r w:rsidR="00C76206" w:rsidRPr="00C76206">
        <w:rPr>
          <w:sz w:val="20"/>
          <w:szCs w:val="20"/>
        </w:rPr>
        <w:t xml:space="preserve"> :: </w:t>
      </w:r>
      <w:proofErr w:type="spellStart"/>
      <w:r w:rsidR="00C76206" w:rsidRPr="00C76206">
        <w:rPr>
          <w:sz w:val="20"/>
          <w:szCs w:val="20"/>
        </w:rPr>
        <w:t>Forensic</w:t>
      </w:r>
      <w:proofErr w:type="spellEnd"/>
      <w:r w:rsidR="00C76206" w:rsidRPr="00C76206">
        <w:rPr>
          <w:sz w:val="20"/>
          <w:szCs w:val="20"/>
        </w:rPr>
        <w:t xml:space="preserve"> </w:t>
      </w:r>
      <w:proofErr w:type="spellStart"/>
      <w:r w:rsidR="00C76206" w:rsidRPr="00C76206">
        <w:rPr>
          <w:sz w:val="20"/>
          <w:szCs w:val="20"/>
        </w:rPr>
        <w:t>and</w:t>
      </w:r>
      <w:proofErr w:type="spellEnd"/>
      <w:r w:rsidR="00C76206" w:rsidRPr="00C76206">
        <w:rPr>
          <w:sz w:val="20"/>
          <w:szCs w:val="20"/>
        </w:rPr>
        <w:t xml:space="preserve"> </w:t>
      </w:r>
      <w:proofErr w:type="spellStart"/>
      <w:r w:rsidR="00C76206" w:rsidRPr="00C76206">
        <w:rPr>
          <w:sz w:val="20"/>
          <w:szCs w:val="20"/>
        </w:rPr>
        <w:t>Medical</w:t>
      </w:r>
      <w:proofErr w:type="spellEnd"/>
      <w:r w:rsidR="00C76206" w:rsidRPr="00C76206">
        <w:rPr>
          <w:sz w:val="20"/>
          <w:szCs w:val="20"/>
        </w:rPr>
        <w:t xml:space="preserve"> </w:t>
      </w:r>
      <w:proofErr w:type="spellStart"/>
      <w:r w:rsidR="00C76206" w:rsidRPr="00C76206">
        <w:rPr>
          <w:sz w:val="20"/>
          <w:szCs w:val="20"/>
        </w:rPr>
        <w:t>Examinations</w:t>
      </w:r>
      <w:proofErr w:type="spellEnd"/>
      <w:r w:rsidR="00C76206" w:rsidRPr="00C76206">
        <w:rPr>
          <w:sz w:val="20"/>
          <w:szCs w:val="20"/>
        </w:rPr>
        <w:t xml:space="preserve"> </w:t>
      </w:r>
      <w:proofErr w:type="spellStart"/>
      <w:r w:rsidR="00C76206" w:rsidRPr="00C76206">
        <w:rPr>
          <w:sz w:val="20"/>
          <w:szCs w:val="20"/>
        </w:rPr>
        <w:t>in</w:t>
      </w:r>
      <w:proofErr w:type="spellEnd"/>
      <w:r w:rsidR="00C76206" w:rsidRPr="00C76206">
        <w:rPr>
          <w:sz w:val="20"/>
          <w:szCs w:val="20"/>
        </w:rPr>
        <w:t xml:space="preserve"> </w:t>
      </w:r>
      <w:proofErr w:type="spellStart"/>
      <w:r w:rsidR="00C76206" w:rsidRPr="00C76206">
        <w:rPr>
          <w:sz w:val="20"/>
          <w:szCs w:val="20"/>
        </w:rPr>
        <w:t>Rape</w:t>
      </w:r>
      <w:proofErr w:type="spellEnd"/>
      <w:r w:rsidR="00C76206" w:rsidRPr="00C76206">
        <w:rPr>
          <w:sz w:val="20"/>
          <w:szCs w:val="20"/>
        </w:rPr>
        <w:t xml:space="preserve"> </w:t>
      </w:r>
      <w:proofErr w:type="spellStart"/>
      <w:r w:rsidR="00C76206" w:rsidRPr="00C76206">
        <w:rPr>
          <w:sz w:val="20"/>
          <w:szCs w:val="20"/>
        </w:rPr>
        <w:t>and</w:t>
      </w:r>
      <w:proofErr w:type="spellEnd"/>
      <w:r w:rsidR="00C76206" w:rsidRPr="00C76206">
        <w:rPr>
          <w:sz w:val="20"/>
          <w:szCs w:val="20"/>
        </w:rPr>
        <w:t xml:space="preserve"> </w:t>
      </w:r>
      <w:proofErr w:type="spellStart"/>
      <w:r w:rsidR="00C76206" w:rsidRPr="00C76206">
        <w:rPr>
          <w:sz w:val="20"/>
          <w:szCs w:val="20"/>
        </w:rPr>
        <w:t>Sexual</w:t>
      </w:r>
      <w:proofErr w:type="spellEnd"/>
      <w:r w:rsidR="00C76206" w:rsidRPr="00C76206">
        <w:rPr>
          <w:sz w:val="20"/>
          <w:szCs w:val="20"/>
        </w:rPr>
        <w:t xml:space="preserve"> </w:t>
      </w:r>
      <w:proofErr w:type="spellStart"/>
      <w:r w:rsidR="00C76206" w:rsidRPr="00C76206">
        <w:rPr>
          <w:sz w:val="20"/>
          <w:szCs w:val="20"/>
        </w:rPr>
        <w:t>Assault</w:t>
      </w:r>
      <w:proofErr w:type="spellEnd"/>
      <w:r w:rsidR="00C76206" w:rsidRPr="00C76206">
        <w:rPr>
          <w:sz w:val="20"/>
          <w:szCs w:val="20"/>
        </w:rPr>
        <w:t xml:space="preserve"> </w:t>
      </w:r>
      <w:proofErr w:type="spellStart"/>
      <w:r w:rsidR="00C76206" w:rsidRPr="00C76206">
        <w:rPr>
          <w:sz w:val="20"/>
          <w:szCs w:val="20"/>
        </w:rPr>
        <w:t>Course</w:t>
      </w:r>
      <w:proofErr w:type="spellEnd"/>
      <w:r w:rsidR="00C76206" w:rsidRPr="00C76206">
        <w:rPr>
          <w:sz w:val="20"/>
          <w:szCs w:val="20"/>
        </w:rPr>
        <w:t xml:space="preserve"> (FMERSA) 2026</w:t>
      </w:r>
    </w:p>
  </w:footnote>
  <w:footnote w:id="12">
    <w:p w14:paraId="337A652D" w14:textId="77777777" w:rsidR="00430EF0" w:rsidRPr="006B71EF" w:rsidRDefault="00430EF0" w:rsidP="00430EF0">
      <w:pPr>
        <w:rPr>
          <w:sz w:val="20"/>
          <w:szCs w:val="20"/>
        </w:rPr>
      </w:pPr>
      <w:r w:rsidRPr="006B71EF">
        <w:rPr>
          <w:rStyle w:val="Vresatsauce"/>
          <w:sz w:val="20"/>
          <w:szCs w:val="20"/>
        </w:rPr>
        <w:footnoteRef/>
      </w:r>
      <w:r w:rsidRPr="006B71EF">
        <w:rPr>
          <w:sz w:val="20"/>
          <w:szCs w:val="20"/>
        </w:rPr>
        <w:t>https://stat.gov.lv/lv/statistikas-temas/labklajibas-un-vienlidzibas-raditaji/dzimumlidztiesiba/6297-dzimumu-lidztiesiba?themeCode=GE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34C000"/>
    <w:multiLevelType w:val="hybridMultilevel"/>
    <w:tmpl w:val="B9F0BDFC"/>
    <w:lvl w:ilvl="0" w:tplc="0B86963A">
      <w:start w:val="1"/>
      <w:numFmt w:val="bullet"/>
      <w:lvlText w:val=""/>
      <w:lvlJc w:val="left"/>
      <w:pPr>
        <w:ind w:left="1069" w:hanging="360"/>
      </w:pPr>
      <w:rPr>
        <w:rFonts w:ascii="Symbol" w:hAnsi="Symbol" w:hint="default"/>
      </w:rPr>
    </w:lvl>
    <w:lvl w:ilvl="1" w:tplc="D8C6D876">
      <w:start w:val="1"/>
      <w:numFmt w:val="bullet"/>
      <w:lvlText w:val="o"/>
      <w:lvlJc w:val="left"/>
      <w:pPr>
        <w:ind w:left="1789" w:hanging="360"/>
      </w:pPr>
      <w:rPr>
        <w:rFonts w:ascii="Courier New" w:hAnsi="Courier New" w:hint="default"/>
      </w:rPr>
    </w:lvl>
    <w:lvl w:ilvl="2" w:tplc="C3D8A662">
      <w:start w:val="1"/>
      <w:numFmt w:val="bullet"/>
      <w:lvlText w:val=""/>
      <w:lvlJc w:val="left"/>
      <w:pPr>
        <w:ind w:left="2509" w:hanging="360"/>
      </w:pPr>
      <w:rPr>
        <w:rFonts w:ascii="Wingdings" w:hAnsi="Wingdings" w:hint="default"/>
      </w:rPr>
    </w:lvl>
    <w:lvl w:ilvl="3" w:tplc="8AAE9A60">
      <w:start w:val="1"/>
      <w:numFmt w:val="bullet"/>
      <w:lvlText w:val=""/>
      <w:lvlJc w:val="left"/>
      <w:pPr>
        <w:ind w:left="3229" w:hanging="360"/>
      </w:pPr>
      <w:rPr>
        <w:rFonts w:ascii="Symbol" w:hAnsi="Symbol" w:hint="default"/>
      </w:rPr>
    </w:lvl>
    <w:lvl w:ilvl="4" w:tplc="D1CC31CA">
      <w:start w:val="1"/>
      <w:numFmt w:val="bullet"/>
      <w:lvlText w:val="o"/>
      <w:lvlJc w:val="left"/>
      <w:pPr>
        <w:ind w:left="3949" w:hanging="360"/>
      </w:pPr>
      <w:rPr>
        <w:rFonts w:ascii="Courier New" w:hAnsi="Courier New" w:hint="default"/>
      </w:rPr>
    </w:lvl>
    <w:lvl w:ilvl="5" w:tplc="5E90483E">
      <w:start w:val="1"/>
      <w:numFmt w:val="bullet"/>
      <w:lvlText w:val=""/>
      <w:lvlJc w:val="left"/>
      <w:pPr>
        <w:ind w:left="4669" w:hanging="360"/>
      </w:pPr>
      <w:rPr>
        <w:rFonts w:ascii="Wingdings" w:hAnsi="Wingdings" w:hint="default"/>
      </w:rPr>
    </w:lvl>
    <w:lvl w:ilvl="6" w:tplc="C36C7F20">
      <w:start w:val="1"/>
      <w:numFmt w:val="bullet"/>
      <w:lvlText w:val=""/>
      <w:lvlJc w:val="left"/>
      <w:pPr>
        <w:ind w:left="5389" w:hanging="360"/>
      </w:pPr>
      <w:rPr>
        <w:rFonts w:ascii="Symbol" w:hAnsi="Symbol" w:hint="default"/>
      </w:rPr>
    </w:lvl>
    <w:lvl w:ilvl="7" w:tplc="76EC96A4">
      <w:start w:val="1"/>
      <w:numFmt w:val="bullet"/>
      <w:lvlText w:val="o"/>
      <w:lvlJc w:val="left"/>
      <w:pPr>
        <w:ind w:left="6109" w:hanging="360"/>
      </w:pPr>
      <w:rPr>
        <w:rFonts w:ascii="Courier New" w:hAnsi="Courier New" w:hint="default"/>
      </w:rPr>
    </w:lvl>
    <w:lvl w:ilvl="8" w:tplc="B7EC55B6">
      <w:start w:val="1"/>
      <w:numFmt w:val="bullet"/>
      <w:lvlText w:val=""/>
      <w:lvlJc w:val="left"/>
      <w:pPr>
        <w:ind w:left="6829" w:hanging="360"/>
      </w:pPr>
      <w:rPr>
        <w:rFonts w:ascii="Wingdings" w:hAnsi="Wingdings" w:hint="default"/>
      </w:rPr>
    </w:lvl>
  </w:abstractNum>
  <w:abstractNum w:abstractNumId="1" w15:restartNumberingAfterBreak="0">
    <w:nsid w:val="3C154009"/>
    <w:multiLevelType w:val="hybridMultilevel"/>
    <w:tmpl w:val="AB821912"/>
    <w:lvl w:ilvl="0" w:tplc="FFFFFFFF">
      <w:start w:val="1"/>
      <w:numFmt w:val="bullet"/>
      <w:lvlText w:val="·"/>
      <w:lvlJc w:val="left"/>
      <w:pPr>
        <w:ind w:left="1500" w:hanging="360"/>
      </w:pPr>
      <w:rPr>
        <w:rFonts w:ascii="Symbol" w:hAnsi="Symbol" w:hint="default"/>
      </w:rPr>
    </w:lvl>
    <w:lvl w:ilvl="1" w:tplc="04260003" w:tentative="1">
      <w:start w:val="1"/>
      <w:numFmt w:val="bullet"/>
      <w:lvlText w:val="o"/>
      <w:lvlJc w:val="left"/>
      <w:pPr>
        <w:ind w:left="2220" w:hanging="360"/>
      </w:pPr>
      <w:rPr>
        <w:rFonts w:ascii="Courier New" w:hAnsi="Courier New" w:cs="Courier New" w:hint="default"/>
      </w:rPr>
    </w:lvl>
    <w:lvl w:ilvl="2" w:tplc="04260005" w:tentative="1">
      <w:start w:val="1"/>
      <w:numFmt w:val="bullet"/>
      <w:lvlText w:val=""/>
      <w:lvlJc w:val="left"/>
      <w:pPr>
        <w:ind w:left="2940" w:hanging="360"/>
      </w:pPr>
      <w:rPr>
        <w:rFonts w:ascii="Wingdings" w:hAnsi="Wingdings" w:hint="default"/>
      </w:rPr>
    </w:lvl>
    <w:lvl w:ilvl="3" w:tplc="04260001" w:tentative="1">
      <w:start w:val="1"/>
      <w:numFmt w:val="bullet"/>
      <w:lvlText w:val=""/>
      <w:lvlJc w:val="left"/>
      <w:pPr>
        <w:ind w:left="3660" w:hanging="360"/>
      </w:pPr>
      <w:rPr>
        <w:rFonts w:ascii="Symbol" w:hAnsi="Symbol" w:hint="default"/>
      </w:rPr>
    </w:lvl>
    <w:lvl w:ilvl="4" w:tplc="04260003" w:tentative="1">
      <w:start w:val="1"/>
      <w:numFmt w:val="bullet"/>
      <w:lvlText w:val="o"/>
      <w:lvlJc w:val="left"/>
      <w:pPr>
        <w:ind w:left="4380" w:hanging="360"/>
      </w:pPr>
      <w:rPr>
        <w:rFonts w:ascii="Courier New" w:hAnsi="Courier New" w:cs="Courier New" w:hint="default"/>
      </w:rPr>
    </w:lvl>
    <w:lvl w:ilvl="5" w:tplc="04260005" w:tentative="1">
      <w:start w:val="1"/>
      <w:numFmt w:val="bullet"/>
      <w:lvlText w:val=""/>
      <w:lvlJc w:val="left"/>
      <w:pPr>
        <w:ind w:left="5100" w:hanging="360"/>
      </w:pPr>
      <w:rPr>
        <w:rFonts w:ascii="Wingdings" w:hAnsi="Wingdings" w:hint="default"/>
      </w:rPr>
    </w:lvl>
    <w:lvl w:ilvl="6" w:tplc="04260001" w:tentative="1">
      <w:start w:val="1"/>
      <w:numFmt w:val="bullet"/>
      <w:lvlText w:val=""/>
      <w:lvlJc w:val="left"/>
      <w:pPr>
        <w:ind w:left="5820" w:hanging="360"/>
      </w:pPr>
      <w:rPr>
        <w:rFonts w:ascii="Symbol" w:hAnsi="Symbol" w:hint="default"/>
      </w:rPr>
    </w:lvl>
    <w:lvl w:ilvl="7" w:tplc="04260003" w:tentative="1">
      <w:start w:val="1"/>
      <w:numFmt w:val="bullet"/>
      <w:lvlText w:val="o"/>
      <w:lvlJc w:val="left"/>
      <w:pPr>
        <w:ind w:left="6540" w:hanging="360"/>
      </w:pPr>
      <w:rPr>
        <w:rFonts w:ascii="Courier New" w:hAnsi="Courier New" w:cs="Courier New" w:hint="default"/>
      </w:rPr>
    </w:lvl>
    <w:lvl w:ilvl="8" w:tplc="04260005" w:tentative="1">
      <w:start w:val="1"/>
      <w:numFmt w:val="bullet"/>
      <w:lvlText w:val=""/>
      <w:lvlJc w:val="left"/>
      <w:pPr>
        <w:ind w:left="7260" w:hanging="360"/>
      </w:pPr>
      <w:rPr>
        <w:rFonts w:ascii="Wingdings" w:hAnsi="Wingdings" w:hint="default"/>
      </w:rPr>
    </w:lvl>
  </w:abstractNum>
  <w:num w:numId="1" w16cid:durableId="1835486714">
    <w:abstractNumId w:val="0"/>
  </w:num>
  <w:num w:numId="2" w16cid:durableId="1469588269">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5A85"/>
    <w:rsid w:val="00000122"/>
    <w:rsid w:val="000018BE"/>
    <w:rsid w:val="0000319B"/>
    <w:rsid w:val="000034AF"/>
    <w:rsid w:val="00007173"/>
    <w:rsid w:val="000102C6"/>
    <w:rsid w:val="0001041C"/>
    <w:rsid w:val="00010CBE"/>
    <w:rsid w:val="00012DB5"/>
    <w:rsid w:val="00014FBA"/>
    <w:rsid w:val="000159E2"/>
    <w:rsid w:val="00017A1C"/>
    <w:rsid w:val="00020167"/>
    <w:rsid w:val="00021F20"/>
    <w:rsid w:val="00023D6E"/>
    <w:rsid w:val="00025E2A"/>
    <w:rsid w:val="00026035"/>
    <w:rsid w:val="000266B8"/>
    <w:rsid w:val="0002AE79"/>
    <w:rsid w:val="000313D3"/>
    <w:rsid w:val="00031B21"/>
    <w:rsid w:val="00033D5F"/>
    <w:rsid w:val="00033FDB"/>
    <w:rsid w:val="00041893"/>
    <w:rsid w:val="00042460"/>
    <w:rsid w:val="00042E7B"/>
    <w:rsid w:val="000433CC"/>
    <w:rsid w:val="00050B2E"/>
    <w:rsid w:val="0005292C"/>
    <w:rsid w:val="00054006"/>
    <w:rsid w:val="000543E4"/>
    <w:rsid w:val="00056D8B"/>
    <w:rsid w:val="00060A92"/>
    <w:rsid w:val="0006508C"/>
    <w:rsid w:val="000665C0"/>
    <w:rsid w:val="00070644"/>
    <w:rsid w:val="00072AF0"/>
    <w:rsid w:val="00074100"/>
    <w:rsid w:val="000757AA"/>
    <w:rsid w:val="0007696B"/>
    <w:rsid w:val="0007722D"/>
    <w:rsid w:val="0008110E"/>
    <w:rsid w:val="00081D15"/>
    <w:rsid w:val="00084FF6"/>
    <w:rsid w:val="00087F80"/>
    <w:rsid w:val="00090382"/>
    <w:rsid w:val="00091DC9"/>
    <w:rsid w:val="00093E51"/>
    <w:rsid w:val="00094ED2"/>
    <w:rsid w:val="0009530F"/>
    <w:rsid w:val="00095571"/>
    <w:rsid w:val="000A2F65"/>
    <w:rsid w:val="000A6034"/>
    <w:rsid w:val="000A6CE9"/>
    <w:rsid w:val="000A6FA8"/>
    <w:rsid w:val="000A70B7"/>
    <w:rsid w:val="000A7140"/>
    <w:rsid w:val="000B0709"/>
    <w:rsid w:val="000B0BCB"/>
    <w:rsid w:val="000B40C0"/>
    <w:rsid w:val="000B4549"/>
    <w:rsid w:val="000B54E3"/>
    <w:rsid w:val="000C0905"/>
    <w:rsid w:val="000C14A1"/>
    <w:rsid w:val="000C227A"/>
    <w:rsid w:val="000C400B"/>
    <w:rsid w:val="000C606A"/>
    <w:rsid w:val="000D2F64"/>
    <w:rsid w:val="000D652D"/>
    <w:rsid w:val="000E0383"/>
    <w:rsid w:val="000E0F63"/>
    <w:rsid w:val="000E2A70"/>
    <w:rsid w:val="000E32FE"/>
    <w:rsid w:val="000E4303"/>
    <w:rsid w:val="000E4CCE"/>
    <w:rsid w:val="000E4FD1"/>
    <w:rsid w:val="000E768A"/>
    <w:rsid w:val="000F5DAD"/>
    <w:rsid w:val="000F7776"/>
    <w:rsid w:val="00100D2A"/>
    <w:rsid w:val="001016C8"/>
    <w:rsid w:val="001054CD"/>
    <w:rsid w:val="00105CEB"/>
    <w:rsid w:val="001065DB"/>
    <w:rsid w:val="00111252"/>
    <w:rsid w:val="00112197"/>
    <w:rsid w:val="00112704"/>
    <w:rsid w:val="0011512D"/>
    <w:rsid w:val="001160EE"/>
    <w:rsid w:val="00120439"/>
    <w:rsid w:val="00120C22"/>
    <w:rsid w:val="00121BEB"/>
    <w:rsid w:val="0012277F"/>
    <w:rsid w:val="00122E20"/>
    <w:rsid w:val="001275E4"/>
    <w:rsid w:val="001279DF"/>
    <w:rsid w:val="0013335B"/>
    <w:rsid w:val="00134D98"/>
    <w:rsid w:val="00136B12"/>
    <w:rsid w:val="00137745"/>
    <w:rsid w:val="00137CD2"/>
    <w:rsid w:val="00141738"/>
    <w:rsid w:val="00143F6D"/>
    <w:rsid w:val="00151C5C"/>
    <w:rsid w:val="00154BA7"/>
    <w:rsid w:val="001567B4"/>
    <w:rsid w:val="00156AA1"/>
    <w:rsid w:val="00160F51"/>
    <w:rsid w:val="00164819"/>
    <w:rsid w:val="00167D2E"/>
    <w:rsid w:val="00171F9C"/>
    <w:rsid w:val="001724D0"/>
    <w:rsid w:val="00184327"/>
    <w:rsid w:val="00184497"/>
    <w:rsid w:val="00184F46"/>
    <w:rsid w:val="00184F8F"/>
    <w:rsid w:val="001854CC"/>
    <w:rsid w:val="00185999"/>
    <w:rsid w:val="001962F4"/>
    <w:rsid w:val="0019658A"/>
    <w:rsid w:val="00197D04"/>
    <w:rsid w:val="001A0EBE"/>
    <w:rsid w:val="001A1C17"/>
    <w:rsid w:val="001A4443"/>
    <w:rsid w:val="001A5619"/>
    <w:rsid w:val="001A77F4"/>
    <w:rsid w:val="001B0B1B"/>
    <w:rsid w:val="001B200B"/>
    <w:rsid w:val="001B5385"/>
    <w:rsid w:val="001B7B20"/>
    <w:rsid w:val="001C0D1C"/>
    <w:rsid w:val="001C24F8"/>
    <w:rsid w:val="001C50D6"/>
    <w:rsid w:val="001C5907"/>
    <w:rsid w:val="001C668A"/>
    <w:rsid w:val="001C916E"/>
    <w:rsid w:val="001D3BFC"/>
    <w:rsid w:val="001D52E0"/>
    <w:rsid w:val="001D5E8C"/>
    <w:rsid w:val="001D6255"/>
    <w:rsid w:val="001D7CAE"/>
    <w:rsid w:val="001E055E"/>
    <w:rsid w:val="001E1783"/>
    <w:rsid w:val="001E17F2"/>
    <w:rsid w:val="001E1954"/>
    <w:rsid w:val="001E2691"/>
    <w:rsid w:val="001E2922"/>
    <w:rsid w:val="001E3F66"/>
    <w:rsid w:val="001E5B68"/>
    <w:rsid w:val="001E64D5"/>
    <w:rsid w:val="001F1581"/>
    <w:rsid w:val="001F3070"/>
    <w:rsid w:val="001F3729"/>
    <w:rsid w:val="001F58DE"/>
    <w:rsid w:val="001F59BD"/>
    <w:rsid w:val="001F627C"/>
    <w:rsid w:val="001F756B"/>
    <w:rsid w:val="002000DD"/>
    <w:rsid w:val="00200630"/>
    <w:rsid w:val="00200879"/>
    <w:rsid w:val="00206DF1"/>
    <w:rsid w:val="0020779F"/>
    <w:rsid w:val="002101CE"/>
    <w:rsid w:val="00211710"/>
    <w:rsid w:val="00211791"/>
    <w:rsid w:val="00220401"/>
    <w:rsid w:val="00220887"/>
    <w:rsid w:val="00221424"/>
    <w:rsid w:val="00223FDC"/>
    <w:rsid w:val="002244E5"/>
    <w:rsid w:val="00224977"/>
    <w:rsid w:val="00227BD0"/>
    <w:rsid w:val="00227C88"/>
    <w:rsid w:val="00231C97"/>
    <w:rsid w:val="00232EBE"/>
    <w:rsid w:val="002356C5"/>
    <w:rsid w:val="00240756"/>
    <w:rsid w:val="00241FDA"/>
    <w:rsid w:val="00242E01"/>
    <w:rsid w:val="00246311"/>
    <w:rsid w:val="00246DA3"/>
    <w:rsid w:val="0024784D"/>
    <w:rsid w:val="00250D2F"/>
    <w:rsid w:val="00253220"/>
    <w:rsid w:val="00255978"/>
    <w:rsid w:val="00255E21"/>
    <w:rsid w:val="00256F60"/>
    <w:rsid w:val="00260411"/>
    <w:rsid w:val="002620B7"/>
    <w:rsid w:val="002643DB"/>
    <w:rsid w:val="00266BC3"/>
    <w:rsid w:val="002728B2"/>
    <w:rsid w:val="00272A5D"/>
    <w:rsid w:val="00274AB5"/>
    <w:rsid w:val="002762A4"/>
    <w:rsid w:val="002765A8"/>
    <w:rsid w:val="00277262"/>
    <w:rsid w:val="00277F14"/>
    <w:rsid w:val="00283F0E"/>
    <w:rsid w:val="0028560E"/>
    <w:rsid w:val="0029477E"/>
    <w:rsid w:val="00297089"/>
    <w:rsid w:val="00297962"/>
    <w:rsid w:val="00297DA3"/>
    <w:rsid w:val="002A0662"/>
    <w:rsid w:val="002A35D4"/>
    <w:rsid w:val="002A3A2E"/>
    <w:rsid w:val="002A6003"/>
    <w:rsid w:val="002A69A7"/>
    <w:rsid w:val="002A79BB"/>
    <w:rsid w:val="002B02D5"/>
    <w:rsid w:val="002B10D0"/>
    <w:rsid w:val="002B3C2B"/>
    <w:rsid w:val="002B52BF"/>
    <w:rsid w:val="002B7D38"/>
    <w:rsid w:val="002C0AED"/>
    <w:rsid w:val="002C1B62"/>
    <w:rsid w:val="002C3D78"/>
    <w:rsid w:val="002C3FD7"/>
    <w:rsid w:val="002C4E6F"/>
    <w:rsid w:val="002C5C72"/>
    <w:rsid w:val="002C5F67"/>
    <w:rsid w:val="002D047E"/>
    <w:rsid w:val="002D1D90"/>
    <w:rsid w:val="002D325F"/>
    <w:rsid w:val="002D6916"/>
    <w:rsid w:val="002D69D0"/>
    <w:rsid w:val="002D7771"/>
    <w:rsid w:val="002E0513"/>
    <w:rsid w:val="002E0D49"/>
    <w:rsid w:val="002E1166"/>
    <w:rsid w:val="002E12E9"/>
    <w:rsid w:val="002E142F"/>
    <w:rsid w:val="002E1598"/>
    <w:rsid w:val="002E17ED"/>
    <w:rsid w:val="002E1ED4"/>
    <w:rsid w:val="002E6478"/>
    <w:rsid w:val="002F0DE0"/>
    <w:rsid w:val="002F292A"/>
    <w:rsid w:val="002F317F"/>
    <w:rsid w:val="002F3CA4"/>
    <w:rsid w:val="002F7B2C"/>
    <w:rsid w:val="003010B9"/>
    <w:rsid w:val="00303375"/>
    <w:rsid w:val="00303E24"/>
    <w:rsid w:val="003064C9"/>
    <w:rsid w:val="003074F8"/>
    <w:rsid w:val="00310B3A"/>
    <w:rsid w:val="00311EF1"/>
    <w:rsid w:val="00313C14"/>
    <w:rsid w:val="0031629B"/>
    <w:rsid w:val="003170E9"/>
    <w:rsid w:val="0031761F"/>
    <w:rsid w:val="003220E7"/>
    <w:rsid w:val="00323CA8"/>
    <w:rsid w:val="00323E4E"/>
    <w:rsid w:val="003266EE"/>
    <w:rsid w:val="0033581D"/>
    <w:rsid w:val="00336EDE"/>
    <w:rsid w:val="00336FD2"/>
    <w:rsid w:val="00344852"/>
    <w:rsid w:val="00345BD8"/>
    <w:rsid w:val="0034639B"/>
    <w:rsid w:val="00346B0F"/>
    <w:rsid w:val="00350514"/>
    <w:rsid w:val="003505E4"/>
    <w:rsid w:val="00350D6F"/>
    <w:rsid w:val="00356865"/>
    <w:rsid w:val="00362CEF"/>
    <w:rsid w:val="0036346A"/>
    <w:rsid w:val="00364FFB"/>
    <w:rsid w:val="0036534A"/>
    <w:rsid w:val="0036535C"/>
    <w:rsid w:val="00367521"/>
    <w:rsid w:val="0037096F"/>
    <w:rsid w:val="003716CF"/>
    <w:rsid w:val="0037525E"/>
    <w:rsid w:val="00375798"/>
    <w:rsid w:val="00383D17"/>
    <w:rsid w:val="003865C0"/>
    <w:rsid w:val="00394672"/>
    <w:rsid w:val="00395210"/>
    <w:rsid w:val="00396068"/>
    <w:rsid w:val="003A00EA"/>
    <w:rsid w:val="003A2737"/>
    <w:rsid w:val="003A3297"/>
    <w:rsid w:val="003A7186"/>
    <w:rsid w:val="003A723D"/>
    <w:rsid w:val="003A7869"/>
    <w:rsid w:val="003B080C"/>
    <w:rsid w:val="003B0902"/>
    <w:rsid w:val="003B1079"/>
    <w:rsid w:val="003B1500"/>
    <w:rsid w:val="003B24C9"/>
    <w:rsid w:val="003B48DA"/>
    <w:rsid w:val="003B5954"/>
    <w:rsid w:val="003B6130"/>
    <w:rsid w:val="003B682E"/>
    <w:rsid w:val="003B6BEE"/>
    <w:rsid w:val="003C2C1D"/>
    <w:rsid w:val="003C2F16"/>
    <w:rsid w:val="003C385F"/>
    <w:rsid w:val="003C412A"/>
    <w:rsid w:val="003C59ED"/>
    <w:rsid w:val="003C7CCB"/>
    <w:rsid w:val="003D0EBE"/>
    <w:rsid w:val="003D1406"/>
    <w:rsid w:val="003D2F3B"/>
    <w:rsid w:val="003D36E0"/>
    <w:rsid w:val="003D53FC"/>
    <w:rsid w:val="003D5933"/>
    <w:rsid w:val="003D614A"/>
    <w:rsid w:val="003D7361"/>
    <w:rsid w:val="003E0E36"/>
    <w:rsid w:val="003E23A9"/>
    <w:rsid w:val="003E31E7"/>
    <w:rsid w:val="003E336F"/>
    <w:rsid w:val="003E49E9"/>
    <w:rsid w:val="003E5D8E"/>
    <w:rsid w:val="003F104E"/>
    <w:rsid w:val="003F2D37"/>
    <w:rsid w:val="003F3E85"/>
    <w:rsid w:val="003F3FFB"/>
    <w:rsid w:val="003F620F"/>
    <w:rsid w:val="003F62C8"/>
    <w:rsid w:val="003F647F"/>
    <w:rsid w:val="003F77DC"/>
    <w:rsid w:val="00400DE5"/>
    <w:rsid w:val="004011E9"/>
    <w:rsid w:val="00403A53"/>
    <w:rsid w:val="00405F3A"/>
    <w:rsid w:val="0040612B"/>
    <w:rsid w:val="004069DE"/>
    <w:rsid w:val="00407660"/>
    <w:rsid w:val="00410258"/>
    <w:rsid w:val="00410ACB"/>
    <w:rsid w:val="00410CD3"/>
    <w:rsid w:val="00410EDA"/>
    <w:rsid w:val="004111A3"/>
    <w:rsid w:val="004120A4"/>
    <w:rsid w:val="00412F32"/>
    <w:rsid w:val="00413178"/>
    <w:rsid w:val="0041522E"/>
    <w:rsid w:val="00417917"/>
    <w:rsid w:val="00421445"/>
    <w:rsid w:val="00422A4C"/>
    <w:rsid w:val="00430871"/>
    <w:rsid w:val="00430D9B"/>
    <w:rsid w:val="00430DFF"/>
    <w:rsid w:val="00430EF0"/>
    <w:rsid w:val="00430EF2"/>
    <w:rsid w:val="00431A63"/>
    <w:rsid w:val="00432587"/>
    <w:rsid w:val="004376AF"/>
    <w:rsid w:val="00440774"/>
    <w:rsid w:val="00440A4E"/>
    <w:rsid w:val="004419AF"/>
    <w:rsid w:val="00443EAB"/>
    <w:rsid w:val="00444F4E"/>
    <w:rsid w:val="00444F64"/>
    <w:rsid w:val="004454CB"/>
    <w:rsid w:val="0044557A"/>
    <w:rsid w:val="004456A9"/>
    <w:rsid w:val="004457B1"/>
    <w:rsid w:val="00446C3A"/>
    <w:rsid w:val="0045048C"/>
    <w:rsid w:val="0045107E"/>
    <w:rsid w:val="004513BB"/>
    <w:rsid w:val="00457CCC"/>
    <w:rsid w:val="00458762"/>
    <w:rsid w:val="00462786"/>
    <w:rsid w:val="00462C39"/>
    <w:rsid w:val="00465A71"/>
    <w:rsid w:val="0046637B"/>
    <w:rsid w:val="00466712"/>
    <w:rsid w:val="00471DCF"/>
    <w:rsid w:val="0047210D"/>
    <w:rsid w:val="004764CD"/>
    <w:rsid w:val="004804FD"/>
    <w:rsid w:val="00487826"/>
    <w:rsid w:val="00490D4C"/>
    <w:rsid w:val="00492427"/>
    <w:rsid w:val="00493911"/>
    <w:rsid w:val="00496EB8"/>
    <w:rsid w:val="0049749B"/>
    <w:rsid w:val="004978A3"/>
    <w:rsid w:val="004A09BB"/>
    <w:rsid w:val="004A12F6"/>
    <w:rsid w:val="004A2E7F"/>
    <w:rsid w:val="004A31C1"/>
    <w:rsid w:val="004A5812"/>
    <w:rsid w:val="004A6E75"/>
    <w:rsid w:val="004A6F1E"/>
    <w:rsid w:val="004B1E6E"/>
    <w:rsid w:val="004B1EFF"/>
    <w:rsid w:val="004B6B8C"/>
    <w:rsid w:val="004C2F15"/>
    <w:rsid w:val="004C32BD"/>
    <w:rsid w:val="004C35E1"/>
    <w:rsid w:val="004C41D3"/>
    <w:rsid w:val="004C5DCF"/>
    <w:rsid w:val="004C6B9F"/>
    <w:rsid w:val="004C7A9A"/>
    <w:rsid w:val="004D424A"/>
    <w:rsid w:val="004D432B"/>
    <w:rsid w:val="004D7E88"/>
    <w:rsid w:val="004E073B"/>
    <w:rsid w:val="004E1B4F"/>
    <w:rsid w:val="004E44ED"/>
    <w:rsid w:val="004E4F30"/>
    <w:rsid w:val="004F1273"/>
    <w:rsid w:val="004F2819"/>
    <w:rsid w:val="004F2FF1"/>
    <w:rsid w:val="004F320B"/>
    <w:rsid w:val="004F7078"/>
    <w:rsid w:val="004F7300"/>
    <w:rsid w:val="00501AAE"/>
    <w:rsid w:val="005033C0"/>
    <w:rsid w:val="0050395C"/>
    <w:rsid w:val="00504681"/>
    <w:rsid w:val="00504C34"/>
    <w:rsid w:val="005074B8"/>
    <w:rsid w:val="005129B8"/>
    <w:rsid w:val="00513CD2"/>
    <w:rsid w:val="005150B5"/>
    <w:rsid w:val="0051589E"/>
    <w:rsid w:val="00520474"/>
    <w:rsid w:val="00520823"/>
    <w:rsid w:val="005221FA"/>
    <w:rsid w:val="005252C6"/>
    <w:rsid w:val="00525A74"/>
    <w:rsid w:val="00525B6B"/>
    <w:rsid w:val="005271A1"/>
    <w:rsid w:val="00530F40"/>
    <w:rsid w:val="0053221B"/>
    <w:rsid w:val="005323D8"/>
    <w:rsid w:val="00532AE5"/>
    <w:rsid w:val="00537276"/>
    <w:rsid w:val="00543EF3"/>
    <w:rsid w:val="00545480"/>
    <w:rsid w:val="0054686E"/>
    <w:rsid w:val="00547B3A"/>
    <w:rsid w:val="00552533"/>
    <w:rsid w:val="005530E6"/>
    <w:rsid w:val="00554274"/>
    <w:rsid w:val="0056020A"/>
    <w:rsid w:val="0056040F"/>
    <w:rsid w:val="005606A6"/>
    <w:rsid w:val="005609B0"/>
    <w:rsid w:val="00562F16"/>
    <w:rsid w:val="00565EF7"/>
    <w:rsid w:val="005664E8"/>
    <w:rsid w:val="00566B8E"/>
    <w:rsid w:val="005673E0"/>
    <w:rsid w:val="00571A68"/>
    <w:rsid w:val="005741BF"/>
    <w:rsid w:val="005749ED"/>
    <w:rsid w:val="00576FCA"/>
    <w:rsid w:val="005802D7"/>
    <w:rsid w:val="005812B7"/>
    <w:rsid w:val="00581D8D"/>
    <w:rsid w:val="00582580"/>
    <w:rsid w:val="00582EAF"/>
    <w:rsid w:val="00584F72"/>
    <w:rsid w:val="00584FFD"/>
    <w:rsid w:val="00586C25"/>
    <w:rsid w:val="00592E88"/>
    <w:rsid w:val="005951A8"/>
    <w:rsid w:val="005967C5"/>
    <w:rsid w:val="005A225D"/>
    <w:rsid w:val="005A3F17"/>
    <w:rsid w:val="005A5765"/>
    <w:rsid w:val="005A5993"/>
    <w:rsid w:val="005A63F5"/>
    <w:rsid w:val="005B0930"/>
    <w:rsid w:val="005B0C0D"/>
    <w:rsid w:val="005B0E2A"/>
    <w:rsid w:val="005B2074"/>
    <w:rsid w:val="005B2C87"/>
    <w:rsid w:val="005B3E96"/>
    <w:rsid w:val="005B409F"/>
    <w:rsid w:val="005B556A"/>
    <w:rsid w:val="005B6CCF"/>
    <w:rsid w:val="005B6F76"/>
    <w:rsid w:val="005C6F61"/>
    <w:rsid w:val="005D0D86"/>
    <w:rsid w:val="005D1F75"/>
    <w:rsid w:val="005D2DF8"/>
    <w:rsid w:val="005D3A4F"/>
    <w:rsid w:val="005D7493"/>
    <w:rsid w:val="005E1A32"/>
    <w:rsid w:val="005E2E24"/>
    <w:rsid w:val="005E51BC"/>
    <w:rsid w:val="005E6DEA"/>
    <w:rsid w:val="005E7A07"/>
    <w:rsid w:val="005F2652"/>
    <w:rsid w:val="005F27DC"/>
    <w:rsid w:val="005F3E7D"/>
    <w:rsid w:val="00607B32"/>
    <w:rsid w:val="00610BA6"/>
    <w:rsid w:val="0061107A"/>
    <w:rsid w:val="00611B9C"/>
    <w:rsid w:val="00612A8C"/>
    <w:rsid w:val="006159EC"/>
    <w:rsid w:val="00616C29"/>
    <w:rsid w:val="00620D0D"/>
    <w:rsid w:val="00621821"/>
    <w:rsid w:val="00621921"/>
    <w:rsid w:val="00624F94"/>
    <w:rsid w:val="006252C6"/>
    <w:rsid w:val="00626E8A"/>
    <w:rsid w:val="00627099"/>
    <w:rsid w:val="006277DF"/>
    <w:rsid w:val="00630650"/>
    <w:rsid w:val="00630D43"/>
    <w:rsid w:val="00631BB2"/>
    <w:rsid w:val="00632249"/>
    <w:rsid w:val="0063559A"/>
    <w:rsid w:val="0064206C"/>
    <w:rsid w:val="0064520D"/>
    <w:rsid w:val="00650359"/>
    <w:rsid w:val="006508E5"/>
    <w:rsid w:val="00651BBB"/>
    <w:rsid w:val="00651DAA"/>
    <w:rsid w:val="006534DB"/>
    <w:rsid w:val="0065528C"/>
    <w:rsid w:val="006555E5"/>
    <w:rsid w:val="006562DF"/>
    <w:rsid w:val="00660094"/>
    <w:rsid w:val="00661EF2"/>
    <w:rsid w:val="00667846"/>
    <w:rsid w:val="006715E4"/>
    <w:rsid w:val="006728B6"/>
    <w:rsid w:val="00672AA8"/>
    <w:rsid w:val="0067357C"/>
    <w:rsid w:val="00673BF9"/>
    <w:rsid w:val="006740EE"/>
    <w:rsid w:val="00674874"/>
    <w:rsid w:val="00675738"/>
    <w:rsid w:val="0067591D"/>
    <w:rsid w:val="006815EA"/>
    <w:rsid w:val="00682368"/>
    <w:rsid w:val="00682ED4"/>
    <w:rsid w:val="00685857"/>
    <w:rsid w:val="00685895"/>
    <w:rsid w:val="00691BCB"/>
    <w:rsid w:val="00694706"/>
    <w:rsid w:val="00696FC4"/>
    <w:rsid w:val="006A0EF0"/>
    <w:rsid w:val="006A1572"/>
    <w:rsid w:val="006A1BD4"/>
    <w:rsid w:val="006A74D8"/>
    <w:rsid w:val="006B1296"/>
    <w:rsid w:val="006B1645"/>
    <w:rsid w:val="006B38F3"/>
    <w:rsid w:val="006B484A"/>
    <w:rsid w:val="006B51CD"/>
    <w:rsid w:val="006C0320"/>
    <w:rsid w:val="006C3BFD"/>
    <w:rsid w:val="006C5ACB"/>
    <w:rsid w:val="006C6FCD"/>
    <w:rsid w:val="006D156B"/>
    <w:rsid w:val="006D23D9"/>
    <w:rsid w:val="006D3B5E"/>
    <w:rsid w:val="006D3FD1"/>
    <w:rsid w:val="006D6556"/>
    <w:rsid w:val="006D790B"/>
    <w:rsid w:val="006E0B6E"/>
    <w:rsid w:val="006E0E44"/>
    <w:rsid w:val="006F0F8A"/>
    <w:rsid w:val="006F2023"/>
    <w:rsid w:val="006F32DA"/>
    <w:rsid w:val="006F46DE"/>
    <w:rsid w:val="006F4B92"/>
    <w:rsid w:val="006F4EFA"/>
    <w:rsid w:val="006F536A"/>
    <w:rsid w:val="006F5F6C"/>
    <w:rsid w:val="006F6F89"/>
    <w:rsid w:val="006F73DA"/>
    <w:rsid w:val="006F76BB"/>
    <w:rsid w:val="007007D4"/>
    <w:rsid w:val="00700E65"/>
    <w:rsid w:val="00701C96"/>
    <w:rsid w:val="00705079"/>
    <w:rsid w:val="007060EB"/>
    <w:rsid w:val="00710A37"/>
    <w:rsid w:val="0071170D"/>
    <w:rsid w:val="00715AAF"/>
    <w:rsid w:val="007162BF"/>
    <w:rsid w:val="00716CF7"/>
    <w:rsid w:val="00716E96"/>
    <w:rsid w:val="007212DD"/>
    <w:rsid w:val="007223DA"/>
    <w:rsid w:val="00723CFC"/>
    <w:rsid w:val="00726DE0"/>
    <w:rsid w:val="0073027A"/>
    <w:rsid w:val="00731EF2"/>
    <w:rsid w:val="007321BC"/>
    <w:rsid w:val="0073246D"/>
    <w:rsid w:val="007345EE"/>
    <w:rsid w:val="007358C2"/>
    <w:rsid w:val="007358EC"/>
    <w:rsid w:val="00735A85"/>
    <w:rsid w:val="00736CE3"/>
    <w:rsid w:val="00742D41"/>
    <w:rsid w:val="00743DB5"/>
    <w:rsid w:val="00745FB9"/>
    <w:rsid w:val="0074702B"/>
    <w:rsid w:val="00747916"/>
    <w:rsid w:val="00747C4F"/>
    <w:rsid w:val="00750E98"/>
    <w:rsid w:val="00755B54"/>
    <w:rsid w:val="007571C4"/>
    <w:rsid w:val="00762E13"/>
    <w:rsid w:val="00762F40"/>
    <w:rsid w:val="00765DBF"/>
    <w:rsid w:val="007662E1"/>
    <w:rsid w:val="0077162A"/>
    <w:rsid w:val="00772F30"/>
    <w:rsid w:val="00773E4B"/>
    <w:rsid w:val="00774849"/>
    <w:rsid w:val="00777D4A"/>
    <w:rsid w:val="007816C0"/>
    <w:rsid w:val="007833DB"/>
    <w:rsid w:val="007866E0"/>
    <w:rsid w:val="00790709"/>
    <w:rsid w:val="00791BFE"/>
    <w:rsid w:val="00791C43"/>
    <w:rsid w:val="00792B4B"/>
    <w:rsid w:val="00793AF0"/>
    <w:rsid w:val="0079476E"/>
    <w:rsid w:val="00797A4B"/>
    <w:rsid w:val="007A1076"/>
    <w:rsid w:val="007A167D"/>
    <w:rsid w:val="007A247B"/>
    <w:rsid w:val="007A2E0D"/>
    <w:rsid w:val="007A4772"/>
    <w:rsid w:val="007A50F1"/>
    <w:rsid w:val="007A7262"/>
    <w:rsid w:val="007B1EFA"/>
    <w:rsid w:val="007B26E3"/>
    <w:rsid w:val="007B34E6"/>
    <w:rsid w:val="007B5133"/>
    <w:rsid w:val="007B66C8"/>
    <w:rsid w:val="007B77B8"/>
    <w:rsid w:val="007C07D3"/>
    <w:rsid w:val="007C40BA"/>
    <w:rsid w:val="007C559E"/>
    <w:rsid w:val="007C70E1"/>
    <w:rsid w:val="007D1698"/>
    <w:rsid w:val="007D4F6C"/>
    <w:rsid w:val="007D64CA"/>
    <w:rsid w:val="007D7832"/>
    <w:rsid w:val="007D7BAF"/>
    <w:rsid w:val="007E26B7"/>
    <w:rsid w:val="007E3E6F"/>
    <w:rsid w:val="007E4348"/>
    <w:rsid w:val="007F2516"/>
    <w:rsid w:val="007F2845"/>
    <w:rsid w:val="007F6E3E"/>
    <w:rsid w:val="007F75E3"/>
    <w:rsid w:val="00800215"/>
    <w:rsid w:val="00800749"/>
    <w:rsid w:val="00801BB0"/>
    <w:rsid w:val="00801EA0"/>
    <w:rsid w:val="00803EF1"/>
    <w:rsid w:val="00804079"/>
    <w:rsid w:val="00804274"/>
    <w:rsid w:val="008101C3"/>
    <w:rsid w:val="00811BD0"/>
    <w:rsid w:val="0081266E"/>
    <w:rsid w:val="00812941"/>
    <w:rsid w:val="00812EDE"/>
    <w:rsid w:val="00817BD7"/>
    <w:rsid w:val="008223AE"/>
    <w:rsid w:val="00822B10"/>
    <w:rsid w:val="008258BC"/>
    <w:rsid w:val="00825F88"/>
    <w:rsid w:val="00830292"/>
    <w:rsid w:val="00831180"/>
    <w:rsid w:val="008349F4"/>
    <w:rsid w:val="008358E6"/>
    <w:rsid w:val="00836164"/>
    <w:rsid w:val="00837CC6"/>
    <w:rsid w:val="00841879"/>
    <w:rsid w:val="00841F57"/>
    <w:rsid w:val="00843CCB"/>
    <w:rsid w:val="0084464E"/>
    <w:rsid w:val="00844D71"/>
    <w:rsid w:val="00847624"/>
    <w:rsid w:val="00850EA1"/>
    <w:rsid w:val="00852253"/>
    <w:rsid w:val="0085318C"/>
    <w:rsid w:val="0085771F"/>
    <w:rsid w:val="0085C18E"/>
    <w:rsid w:val="00865429"/>
    <w:rsid w:val="008654EB"/>
    <w:rsid w:val="00872070"/>
    <w:rsid w:val="0087735D"/>
    <w:rsid w:val="00880DC1"/>
    <w:rsid w:val="00882802"/>
    <w:rsid w:val="00883A14"/>
    <w:rsid w:val="00884C66"/>
    <w:rsid w:val="008854C2"/>
    <w:rsid w:val="00886BAF"/>
    <w:rsid w:val="00887842"/>
    <w:rsid w:val="008900BF"/>
    <w:rsid w:val="00891FE7"/>
    <w:rsid w:val="00893048"/>
    <w:rsid w:val="0089388C"/>
    <w:rsid w:val="00893E99"/>
    <w:rsid w:val="00894E16"/>
    <w:rsid w:val="00894F30"/>
    <w:rsid w:val="008A0F43"/>
    <w:rsid w:val="008A208A"/>
    <w:rsid w:val="008A20F8"/>
    <w:rsid w:val="008A4ABC"/>
    <w:rsid w:val="008A7827"/>
    <w:rsid w:val="008B0A0C"/>
    <w:rsid w:val="008B1737"/>
    <w:rsid w:val="008B6D8F"/>
    <w:rsid w:val="008B6EEA"/>
    <w:rsid w:val="008C031D"/>
    <w:rsid w:val="008C0D69"/>
    <w:rsid w:val="008C1239"/>
    <w:rsid w:val="008C2B49"/>
    <w:rsid w:val="008C4B05"/>
    <w:rsid w:val="008C5AB8"/>
    <w:rsid w:val="008C6E75"/>
    <w:rsid w:val="008C7E35"/>
    <w:rsid w:val="008D02F2"/>
    <w:rsid w:val="008D1152"/>
    <w:rsid w:val="008D3B87"/>
    <w:rsid w:val="008D3EAB"/>
    <w:rsid w:val="008D6758"/>
    <w:rsid w:val="008D74A2"/>
    <w:rsid w:val="008E224B"/>
    <w:rsid w:val="008E2256"/>
    <w:rsid w:val="008E2E8E"/>
    <w:rsid w:val="008E3EE3"/>
    <w:rsid w:val="008F0A8E"/>
    <w:rsid w:val="008F4D1E"/>
    <w:rsid w:val="008F4EDE"/>
    <w:rsid w:val="008F5263"/>
    <w:rsid w:val="008F5828"/>
    <w:rsid w:val="009015FD"/>
    <w:rsid w:val="00903662"/>
    <w:rsid w:val="0090528C"/>
    <w:rsid w:val="00905655"/>
    <w:rsid w:val="009109AE"/>
    <w:rsid w:val="0091113A"/>
    <w:rsid w:val="009142A0"/>
    <w:rsid w:val="00914EAA"/>
    <w:rsid w:val="00921B00"/>
    <w:rsid w:val="00922570"/>
    <w:rsid w:val="009245AF"/>
    <w:rsid w:val="00924CF7"/>
    <w:rsid w:val="00925AF4"/>
    <w:rsid w:val="00926926"/>
    <w:rsid w:val="00930819"/>
    <w:rsid w:val="009319E8"/>
    <w:rsid w:val="0093267B"/>
    <w:rsid w:val="00932B06"/>
    <w:rsid w:val="00933603"/>
    <w:rsid w:val="009343F1"/>
    <w:rsid w:val="00937302"/>
    <w:rsid w:val="00937488"/>
    <w:rsid w:val="00942B75"/>
    <w:rsid w:val="00943A1A"/>
    <w:rsid w:val="0094462C"/>
    <w:rsid w:val="0094602D"/>
    <w:rsid w:val="009460D2"/>
    <w:rsid w:val="00946B05"/>
    <w:rsid w:val="00951507"/>
    <w:rsid w:val="00952229"/>
    <w:rsid w:val="00953324"/>
    <w:rsid w:val="00953ACD"/>
    <w:rsid w:val="009568C0"/>
    <w:rsid w:val="00956CEC"/>
    <w:rsid w:val="009601F5"/>
    <w:rsid w:val="00961C6C"/>
    <w:rsid w:val="00962387"/>
    <w:rsid w:val="0096306A"/>
    <w:rsid w:val="009653FD"/>
    <w:rsid w:val="0096726F"/>
    <w:rsid w:val="00972512"/>
    <w:rsid w:val="00972A0C"/>
    <w:rsid w:val="00973754"/>
    <w:rsid w:val="009763B3"/>
    <w:rsid w:val="0098050D"/>
    <w:rsid w:val="00982A93"/>
    <w:rsid w:val="0098529B"/>
    <w:rsid w:val="00987C97"/>
    <w:rsid w:val="009904B4"/>
    <w:rsid w:val="00995E99"/>
    <w:rsid w:val="00995E9A"/>
    <w:rsid w:val="009961CB"/>
    <w:rsid w:val="00997659"/>
    <w:rsid w:val="009978E6"/>
    <w:rsid w:val="009A0F98"/>
    <w:rsid w:val="009A10D6"/>
    <w:rsid w:val="009A1129"/>
    <w:rsid w:val="009A5743"/>
    <w:rsid w:val="009A7454"/>
    <w:rsid w:val="009B230F"/>
    <w:rsid w:val="009B62B7"/>
    <w:rsid w:val="009B706E"/>
    <w:rsid w:val="009C0EFE"/>
    <w:rsid w:val="009C198C"/>
    <w:rsid w:val="009C30BF"/>
    <w:rsid w:val="009C5626"/>
    <w:rsid w:val="009C6918"/>
    <w:rsid w:val="009C7E9B"/>
    <w:rsid w:val="009D0032"/>
    <w:rsid w:val="009D1357"/>
    <w:rsid w:val="009D17A0"/>
    <w:rsid w:val="009D22EA"/>
    <w:rsid w:val="009D322A"/>
    <w:rsid w:val="009D4A19"/>
    <w:rsid w:val="009D5479"/>
    <w:rsid w:val="009D6196"/>
    <w:rsid w:val="009E051E"/>
    <w:rsid w:val="009E2BA1"/>
    <w:rsid w:val="009E2D30"/>
    <w:rsid w:val="009F1FB5"/>
    <w:rsid w:val="009F2E87"/>
    <w:rsid w:val="009F4891"/>
    <w:rsid w:val="009F563D"/>
    <w:rsid w:val="009F7827"/>
    <w:rsid w:val="009F7987"/>
    <w:rsid w:val="00A04B1A"/>
    <w:rsid w:val="00A04F0B"/>
    <w:rsid w:val="00A055F2"/>
    <w:rsid w:val="00A06A02"/>
    <w:rsid w:val="00A0722D"/>
    <w:rsid w:val="00A07711"/>
    <w:rsid w:val="00A10F26"/>
    <w:rsid w:val="00A12335"/>
    <w:rsid w:val="00A135D6"/>
    <w:rsid w:val="00A14E71"/>
    <w:rsid w:val="00A15947"/>
    <w:rsid w:val="00A173A6"/>
    <w:rsid w:val="00A17B3E"/>
    <w:rsid w:val="00A223BF"/>
    <w:rsid w:val="00A227C4"/>
    <w:rsid w:val="00A265BA"/>
    <w:rsid w:val="00A2702E"/>
    <w:rsid w:val="00A276E1"/>
    <w:rsid w:val="00A27ADD"/>
    <w:rsid w:val="00A27C0C"/>
    <w:rsid w:val="00A30871"/>
    <w:rsid w:val="00A37BA0"/>
    <w:rsid w:val="00A40F51"/>
    <w:rsid w:val="00A42CF5"/>
    <w:rsid w:val="00A43869"/>
    <w:rsid w:val="00A45957"/>
    <w:rsid w:val="00A4641E"/>
    <w:rsid w:val="00A51762"/>
    <w:rsid w:val="00A5745F"/>
    <w:rsid w:val="00A57B2F"/>
    <w:rsid w:val="00A60770"/>
    <w:rsid w:val="00A60B9A"/>
    <w:rsid w:val="00A654D6"/>
    <w:rsid w:val="00A728ED"/>
    <w:rsid w:val="00A77023"/>
    <w:rsid w:val="00A800DB"/>
    <w:rsid w:val="00A80794"/>
    <w:rsid w:val="00A80DAA"/>
    <w:rsid w:val="00A81146"/>
    <w:rsid w:val="00A821C2"/>
    <w:rsid w:val="00A83971"/>
    <w:rsid w:val="00A844FA"/>
    <w:rsid w:val="00A854AB"/>
    <w:rsid w:val="00A85E97"/>
    <w:rsid w:val="00A90878"/>
    <w:rsid w:val="00A91372"/>
    <w:rsid w:val="00A978DD"/>
    <w:rsid w:val="00A9ECEC"/>
    <w:rsid w:val="00AA0C99"/>
    <w:rsid w:val="00AA71F1"/>
    <w:rsid w:val="00AA7E2F"/>
    <w:rsid w:val="00AB0D9B"/>
    <w:rsid w:val="00AB119D"/>
    <w:rsid w:val="00AB62EB"/>
    <w:rsid w:val="00AB6749"/>
    <w:rsid w:val="00AC023A"/>
    <w:rsid w:val="00AC3282"/>
    <w:rsid w:val="00AC56FB"/>
    <w:rsid w:val="00AC6C26"/>
    <w:rsid w:val="00AC7288"/>
    <w:rsid w:val="00AC91BF"/>
    <w:rsid w:val="00AD17EE"/>
    <w:rsid w:val="00AD20CF"/>
    <w:rsid w:val="00AD2A2A"/>
    <w:rsid w:val="00AD36EE"/>
    <w:rsid w:val="00AD5D9F"/>
    <w:rsid w:val="00AE060D"/>
    <w:rsid w:val="00AE2638"/>
    <w:rsid w:val="00AE5CBB"/>
    <w:rsid w:val="00AF4675"/>
    <w:rsid w:val="00AF56D6"/>
    <w:rsid w:val="00B01B82"/>
    <w:rsid w:val="00B0460F"/>
    <w:rsid w:val="00B06DAC"/>
    <w:rsid w:val="00B075E4"/>
    <w:rsid w:val="00B11190"/>
    <w:rsid w:val="00B1577C"/>
    <w:rsid w:val="00B16097"/>
    <w:rsid w:val="00B17D53"/>
    <w:rsid w:val="00B23FD8"/>
    <w:rsid w:val="00B26078"/>
    <w:rsid w:val="00B30584"/>
    <w:rsid w:val="00B30819"/>
    <w:rsid w:val="00B31CB8"/>
    <w:rsid w:val="00B31FB4"/>
    <w:rsid w:val="00B324E8"/>
    <w:rsid w:val="00B3443D"/>
    <w:rsid w:val="00B34852"/>
    <w:rsid w:val="00B3602C"/>
    <w:rsid w:val="00B36112"/>
    <w:rsid w:val="00B36603"/>
    <w:rsid w:val="00B36725"/>
    <w:rsid w:val="00B36C75"/>
    <w:rsid w:val="00B37177"/>
    <w:rsid w:val="00B40BC8"/>
    <w:rsid w:val="00B41346"/>
    <w:rsid w:val="00B414E2"/>
    <w:rsid w:val="00B433FB"/>
    <w:rsid w:val="00B44B93"/>
    <w:rsid w:val="00B45603"/>
    <w:rsid w:val="00B476FD"/>
    <w:rsid w:val="00B50AEF"/>
    <w:rsid w:val="00B5154E"/>
    <w:rsid w:val="00B51E89"/>
    <w:rsid w:val="00B53481"/>
    <w:rsid w:val="00B54599"/>
    <w:rsid w:val="00B54D4A"/>
    <w:rsid w:val="00B55FD9"/>
    <w:rsid w:val="00B5616C"/>
    <w:rsid w:val="00B615C9"/>
    <w:rsid w:val="00B62181"/>
    <w:rsid w:val="00B6352F"/>
    <w:rsid w:val="00B65BBD"/>
    <w:rsid w:val="00B7204C"/>
    <w:rsid w:val="00B73CA4"/>
    <w:rsid w:val="00B741A6"/>
    <w:rsid w:val="00B74F55"/>
    <w:rsid w:val="00B767C2"/>
    <w:rsid w:val="00B76B31"/>
    <w:rsid w:val="00B76CDD"/>
    <w:rsid w:val="00B81196"/>
    <w:rsid w:val="00B813C9"/>
    <w:rsid w:val="00B83791"/>
    <w:rsid w:val="00B87081"/>
    <w:rsid w:val="00B876EA"/>
    <w:rsid w:val="00B877B0"/>
    <w:rsid w:val="00B909B0"/>
    <w:rsid w:val="00B9152F"/>
    <w:rsid w:val="00B91CB5"/>
    <w:rsid w:val="00B940DD"/>
    <w:rsid w:val="00B94EBE"/>
    <w:rsid w:val="00B94F54"/>
    <w:rsid w:val="00B95C22"/>
    <w:rsid w:val="00B97E46"/>
    <w:rsid w:val="00BA013D"/>
    <w:rsid w:val="00BA05A3"/>
    <w:rsid w:val="00BA1B8F"/>
    <w:rsid w:val="00BA3265"/>
    <w:rsid w:val="00BA4CF3"/>
    <w:rsid w:val="00BA700E"/>
    <w:rsid w:val="00BB383E"/>
    <w:rsid w:val="00BB52FE"/>
    <w:rsid w:val="00BB5F20"/>
    <w:rsid w:val="00BB6A4B"/>
    <w:rsid w:val="00BC0BB4"/>
    <w:rsid w:val="00BC1A78"/>
    <w:rsid w:val="00BC3979"/>
    <w:rsid w:val="00BC3D0C"/>
    <w:rsid w:val="00BC4B8A"/>
    <w:rsid w:val="00BC7206"/>
    <w:rsid w:val="00BC7620"/>
    <w:rsid w:val="00BD028E"/>
    <w:rsid w:val="00BD0490"/>
    <w:rsid w:val="00BD1F49"/>
    <w:rsid w:val="00BD368D"/>
    <w:rsid w:val="00BD41DF"/>
    <w:rsid w:val="00BD5499"/>
    <w:rsid w:val="00BE5D55"/>
    <w:rsid w:val="00BE63F2"/>
    <w:rsid w:val="00BE6EF1"/>
    <w:rsid w:val="00BF0172"/>
    <w:rsid w:val="00BF06E6"/>
    <w:rsid w:val="00BF115C"/>
    <w:rsid w:val="00BF31F7"/>
    <w:rsid w:val="00BF4102"/>
    <w:rsid w:val="00BF616E"/>
    <w:rsid w:val="00BF65AD"/>
    <w:rsid w:val="00BF70D9"/>
    <w:rsid w:val="00BF7B6E"/>
    <w:rsid w:val="00BF7F19"/>
    <w:rsid w:val="00C00876"/>
    <w:rsid w:val="00C0217A"/>
    <w:rsid w:val="00C02393"/>
    <w:rsid w:val="00C0482F"/>
    <w:rsid w:val="00C05448"/>
    <w:rsid w:val="00C063D1"/>
    <w:rsid w:val="00C10145"/>
    <w:rsid w:val="00C10771"/>
    <w:rsid w:val="00C138AE"/>
    <w:rsid w:val="00C145E9"/>
    <w:rsid w:val="00C1618D"/>
    <w:rsid w:val="00C1731E"/>
    <w:rsid w:val="00C254B9"/>
    <w:rsid w:val="00C2699B"/>
    <w:rsid w:val="00C306EE"/>
    <w:rsid w:val="00C30ACB"/>
    <w:rsid w:val="00C319B0"/>
    <w:rsid w:val="00C32E25"/>
    <w:rsid w:val="00C3432F"/>
    <w:rsid w:val="00C35713"/>
    <w:rsid w:val="00C37F2B"/>
    <w:rsid w:val="00C40844"/>
    <w:rsid w:val="00C41EE9"/>
    <w:rsid w:val="00C4483A"/>
    <w:rsid w:val="00C45611"/>
    <w:rsid w:val="00C46D3B"/>
    <w:rsid w:val="00C47922"/>
    <w:rsid w:val="00C5196A"/>
    <w:rsid w:val="00C53234"/>
    <w:rsid w:val="00C541A5"/>
    <w:rsid w:val="00C5424F"/>
    <w:rsid w:val="00C54661"/>
    <w:rsid w:val="00C54810"/>
    <w:rsid w:val="00C54F2D"/>
    <w:rsid w:val="00C60DFE"/>
    <w:rsid w:val="00C6140A"/>
    <w:rsid w:val="00C6386F"/>
    <w:rsid w:val="00C647FF"/>
    <w:rsid w:val="00C66796"/>
    <w:rsid w:val="00C67744"/>
    <w:rsid w:val="00C712A4"/>
    <w:rsid w:val="00C7138D"/>
    <w:rsid w:val="00C730AB"/>
    <w:rsid w:val="00C76206"/>
    <w:rsid w:val="00C762D9"/>
    <w:rsid w:val="00C800BD"/>
    <w:rsid w:val="00C80F4D"/>
    <w:rsid w:val="00C81363"/>
    <w:rsid w:val="00C81818"/>
    <w:rsid w:val="00C83BFF"/>
    <w:rsid w:val="00C8488C"/>
    <w:rsid w:val="00C8706C"/>
    <w:rsid w:val="00C91563"/>
    <w:rsid w:val="00C9287B"/>
    <w:rsid w:val="00C962D6"/>
    <w:rsid w:val="00C96C8F"/>
    <w:rsid w:val="00C9706C"/>
    <w:rsid w:val="00C979EE"/>
    <w:rsid w:val="00C97BDE"/>
    <w:rsid w:val="00CA0D6F"/>
    <w:rsid w:val="00CA25C0"/>
    <w:rsid w:val="00CA59C8"/>
    <w:rsid w:val="00CA78E0"/>
    <w:rsid w:val="00CB09C0"/>
    <w:rsid w:val="00CB2335"/>
    <w:rsid w:val="00CB404C"/>
    <w:rsid w:val="00CB6499"/>
    <w:rsid w:val="00CB73AB"/>
    <w:rsid w:val="00CC35FA"/>
    <w:rsid w:val="00CC460F"/>
    <w:rsid w:val="00CC5C04"/>
    <w:rsid w:val="00CD04AD"/>
    <w:rsid w:val="00CD1054"/>
    <w:rsid w:val="00CD3465"/>
    <w:rsid w:val="00CD5049"/>
    <w:rsid w:val="00CD7A2F"/>
    <w:rsid w:val="00CE4017"/>
    <w:rsid w:val="00CE4E06"/>
    <w:rsid w:val="00CE52D7"/>
    <w:rsid w:val="00CE5C8F"/>
    <w:rsid w:val="00CE6C34"/>
    <w:rsid w:val="00CF2EC4"/>
    <w:rsid w:val="00CF4F18"/>
    <w:rsid w:val="00D0123F"/>
    <w:rsid w:val="00D01C55"/>
    <w:rsid w:val="00D038B0"/>
    <w:rsid w:val="00D043CC"/>
    <w:rsid w:val="00D046F1"/>
    <w:rsid w:val="00D07259"/>
    <w:rsid w:val="00D10111"/>
    <w:rsid w:val="00D14C3B"/>
    <w:rsid w:val="00D161C8"/>
    <w:rsid w:val="00D1661E"/>
    <w:rsid w:val="00D166EA"/>
    <w:rsid w:val="00D16C45"/>
    <w:rsid w:val="00D16DA3"/>
    <w:rsid w:val="00D17136"/>
    <w:rsid w:val="00D217C0"/>
    <w:rsid w:val="00D25EA7"/>
    <w:rsid w:val="00D266C0"/>
    <w:rsid w:val="00D30FBC"/>
    <w:rsid w:val="00D32E1A"/>
    <w:rsid w:val="00D32EF7"/>
    <w:rsid w:val="00D334C2"/>
    <w:rsid w:val="00D33E19"/>
    <w:rsid w:val="00D34AD2"/>
    <w:rsid w:val="00D34E0B"/>
    <w:rsid w:val="00D36A70"/>
    <w:rsid w:val="00D42895"/>
    <w:rsid w:val="00D438E7"/>
    <w:rsid w:val="00D43E76"/>
    <w:rsid w:val="00D43FE4"/>
    <w:rsid w:val="00D4722E"/>
    <w:rsid w:val="00D54FE3"/>
    <w:rsid w:val="00D578D6"/>
    <w:rsid w:val="00D629BC"/>
    <w:rsid w:val="00D63AA3"/>
    <w:rsid w:val="00D63BEE"/>
    <w:rsid w:val="00D64BB5"/>
    <w:rsid w:val="00D653D3"/>
    <w:rsid w:val="00D65C68"/>
    <w:rsid w:val="00D66300"/>
    <w:rsid w:val="00D700B4"/>
    <w:rsid w:val="00D70D6F"/>
    <w:rsid w:val="00D71B08"/>
    <w:rsid w:val="00D732D5"/>
    <w:rsid w:val="00D775C3"/>
    <w:rsid w:val="00D775C7"/>
    <w:rsid w:val="00D77C85"/>
    <w:rsid w:val="00D813AC"/>
    <w:rsid w:val="00D8273D"/>
    <w:rsid w:val="00D828F3"/>
    <w:rsid w:val="00D839E0"/>
    <w:rsid w:val="00D844D0"/>
    <w:rsid w:val="00D84A0D"/>
    <w:rsid w:val="00D85A14"/>
    <w:rsid w:val="00D85C52"/>
    <w:rsid w:val="00D8693F"/>
    <w:rsid w:val="00D8E3EB"/>
    <w:rsid w:val="00D93BB6"/>
    <w:rsid w:val="00D96605"/>
    <w:rsid w:val="00D96E0C"/>
    <w:rsid w:val="00D97B6B"/>
    <w:rsid w:val="00DA5862"/>
    <w:rsid w:val="00DA6045"/>
    <w:rsid w:val="00DA6AFD"/>
    <w:rsid w:val="00DA8F37"/>
    <w:rsid w:val="00DB1701"/>
    <w:rsid w:val="00DB671F"/>
    <w:rsid w:val="00DC0963"/>
    <w:rsid w:val="00DC0A3C"/>
    <w:rsid w:val="00DC1C93"/>
    <w:rsid w:val="00DC1F98"/>
    <w:rsid w:val="00DC2C22"/>
    <w:rsid w:val="00DC36F9"/>
    <w:rsid w:val="00DC417A"/>
    <w:rsid w:val="00DC5D7E"/>
    <w:rsid w:val="00DC6ACD"/>
    <w:rsid w:val="00DD0293"/>
    <w:rsid w:val="00DD1A89"/>
    <w:rsid w:val="00DD28CC"/>
    <w:rsid w:val="00DD2F1A"/>
    <w:rsid w:val="00DD351F"/>
    <w:rsid w:val="00DD70B5"/>
    <w:rsid w:val="00DD7343"/>
    <w:rsid w:val="00DD7650"/>
    <w:rsid w:val="00DD7781"/>
    <w:rsid w:val="00DE0619"/>
    <w:rsid w:val="00DE2C48"/>
    <w:rsid w:val="00DE617C"/>
    <w:rsid w:val="00DE7B83"/>
    <w:rsid w:val="00DF0488"/>
    <w:rsid w:val="00DF0A60"/>
    <w:rsid w:val="00DF1B44"/>
    <w:rsid w:val="00DF27F5"/>
    <w:rsid w:val="00DF380E"/>
    <w:rsid w:val="00DF3831"/>
    <w:rsid w:val="00DF4028"/>
    <w:rsid w:val="00DF4260"/>
    <w:rsid w:val="00DF5A42"/>
    <w:rsid w:val="00DF7539"/>
    <w:rsid w:val="00E02CF0"/>
    <w:rsid w:val="00E02D52"/>
    <w:rsid w:val="00E03064"/>
    <w:rsid w:val="00E03BC1"/>
    <w:rsid w:val="00E040C4"/>
    <w:rsid w:val="00E04C42"/>
    <w:rsid w:val="00E0511C"/>
    <w:rsid w:val="00E05EFB"/>
    <w:rsid w:val="00E0788C"/>
    <w:rsid w:val="00E1280C"/>
    <w:rsid w:val="00E13CEB"/>
    <w:rsid w:val="00E1409C"/>
    <w:rsid w:val="00E14EF2"/>
    <w:rsid w:val="00E151E4"/>
    <w:rsid w:val="00E16083"/>
    <w:rsid w:val="00E17701"/>
    <w:rsid w:val="00E21E83"/>
    <w:rsid w:val="00E2589A"/>
    <w:rsid w:val="00E26F6F"/>
    <w:rsid w:val="00E3352F"/>
    <w:rsid w:val="00E3613A"/>
    <w:rsid w:val="00E41A65"/>
    <w:rsid w:val="00E4581B"/>
    <w:rsid w:val="00E46527"/>
    <w:rsid w:val="00E46E30"/>
    <w:rsid w:val="00E52A25"/>
    <w:rsid w:val="00E531B5"/>
    <w:rsid w:val="00E532E5"/>
    <w:rsid w:val="00E54D4B"/>
    <w:rsid w:val="00E55403"/>
    <w:rsid w:val="00E55C78"/>
    <w:rsid w:val="00E60F4D"/>
    <w:rsid w:val="00E718F4"/>
    <w:rsid w:val="00E729BA"/>
    <w:rsid w:val="00E73221"/>
    <w:rsid w:val="00E73BCC"/>
    <w:rsid w:val="00E755DF"/>
    <w:rsid w:val="00E77E81"/>
    <w:rsid w:val="00E81EA4"/>
    <w:rsid w:val="00E82058"/>
    <w:rsid w:val="00E822E1"/>
    <w:rsid w:val="00E82AE2"/>
    <w:rsid w:val="00E83E8B"/>
    <w:rsid w:val="00E844EA"/>
    <w:rsid w:val="00E8532A"/>
    <w:rsid w:val="00E90518"/>
    <w:rsid w:val="00E93B18"/>
    <w:rsid w:val="00E95E5F"/>
    <w:rsid w:val="00E97B89"/>
    <w:rsid w:val="00EA12E0"/>
    <w:rsid w:val="00EA13BF"/>
    <w:rsid w:val="00EA3031"/>
    <w:rsid w:val="00EA3349"/>
    <w:rsid w:val="00EA360F"/>
    <w:rsid w:val="00EA3F18"/>
    <w:rsid w:val="00EA40BB"/>
    <w:rsid w:val="00EA41B3"/>
    <w:rsid w:val="00EA5BA2"/>
    <w:rsid w:val="00EB1B3F"/>
    <w:rsid w:val="00EB2D8D"/>
    <w:rsid w:val="00EB431C"/>
    <w:rsid w:val="00EB4B7B"/>
    <w:rsid w:val="00EB5772"/>
    <w:rsid w:val="00EC0720"/>
    <w:rsid w:val="00EC0BB2"/>
    <w:rsid w:val="00EC1323"/>
    <w:rsid w:val="00EC6AA2"/>
    <w:rsid w:val="00ED0D23"/>
    <w:rsid w:val="00ED1235"/>
    <w:rsid w:val="00ED17D1"/>
    <w:rsid w:val="00ED1F7F"/>
    <w:rsid w:val="00ED244F"/>
    <w:rsid w:val="00ED5B1A"/>
    <w:rsid w:val="00ED6D50"/>
    <w:rsid w:val="00ED723D"/>
    <w:rsid w:val="00ED7CDA"/>
    <w:rsid w:val="00EE32A7"/>
    <w:rsid w:val="00EE53FA"/>
    <w:rsid w:val="00EF096C"/>
    <w:rsid w:val="00EF10DC"/>
    <w:rsid w:val="00EF1B9E"/>
    <w:rsid w:val="00EF2024"/>
    <w:rsid w:val="00EF31ED"/>
    <w:rsid w:val="00EF37E0"/>
    <w:rsid w:val="00EF3866"/>
    <w:rsid w:val="00F00420"/>
    <w:rsid w:val="00F015FC"/>
    <w:rsid w:val="00F01BC8"/>
    <w:rsid w:val="00F02C3B"/>
    <w:rsid w:val="00F04A91"/>
    <w:rsid w:val="00F07F88"/>
    <w:rsid w:val="00F100CB"/>
    <w:rsid w:val="00F10185"/>
    <w:rsid w:val="00F106B9"/>
    <w:rsid w:val="00F118DF"/>
    <w:rsid w:val="00F1197E"/>
    <w:rsid w:val="00F12E64"/>
    <w:rsid w:val="00F17256"/>
    <w:rsid w:val="00F17C01"/>
    <w:rsid w:val="00F26CB0"/>
    <w:rsid w:val="00F3183F"/>
    <w:rsid w:val="00F341F5"/>
    <w:rsid w:val="00F34A7A"/>
    <w:rsid w:val="00F367B4"/>
    <w:rsid w:val="00F4020F"/>
    <w:rsid w:val="00F41DB8"/>
    <w:rsid w:val="00F442B0"/>
    <w:rsid w:val="00F45CC3"/>
    <w:rsid w:val="00F50C79"/>
    <w:rsid w:val="00F518FE"/>
    <w:rsid w:val="00F51E85"/>
    <w:rsid w:val="00F51F29"/>
    <w:rsid w:val="00F5303A"/>
    <w:rsid w:val="00F53590"/>
    <w:rsid w:val="00F54DB1"/>
    <w:rsid w:val="00F55CF6"/>
    <w:rsid w:val="00F57807"/>
    <w:rsid w:val="00F61083"/>
    <w:rsid w:val="00F616A7"/>
    <w:rsid w:val="00F634A2"/>
    <w:rsid w:val="00F6502B"/>
    <w:rsid w:val="00F667AE"/>
    <w:rsid w:val="00F66F13"/>
    <w:rsid w:val="00F71317"/>
    <w:rsid w:val="00F7147E"/>
    <w:rsid w:val="00F71F90"/>
    <w:rsid w:val="00F7521B"/>
    <w:rsid w:val="00F76A44"/>
    <w:rsid w:val="00F826ED"/>
    <w:rsid w:val="00F83828"/>
    <w:rsid w:val="00F8388F"/>
    <w:rsid w:val="00F867A8"/>
    <w:rsid w:val="00F86BF9"/>
    <w:rsid w:val="00F902F0"/>
    <w:rsid w:val="00F913A6"/>
    <w:rsid w:val="00F91B63"/>
    <w:rsid w:val="00F92090"/>
    <w:rsid w:val="00F9270F"/>
    <w:rsid w:val="00F95659"/>
    <w:rsid w:val="00F96A48"/>
    <w:rsid w:val="00FA394B"/>
    <w:rsid w:val="00FA5E8F"/>
    <w:rsid w:val="00FA6065"/>
    <w:rsid w:val="00FA6397"/>
    <w:rsid w:val="00FA6A0D"/>
    <w:rsid w:val="00FA6BBA"/>
    <w:rsid w:val="00FA6C25"/>
    <w:rsid w:val="00FB159E"/>
    <w:rsid w:val="00FB395E"/>
    <w:rsid w:val="00FB42DB"/>
    <w:rsid w:val="00FB5864"/>
    <w:rsid w:val="00FB75E8"/>
    <w:rsid w:val="00FC2754"/>
    <w:rsid w:val="00FC45D7"/>
    <w:rsid w:val="00FC650F"/>
    <w:rsid w:val="00FC7965"/>
    <w:rsid w:val="00FD1F7D"/>
    <w:rsid w:val="00FD3CE1"/>
    <w:rsid w:val="00FD3E5B"/>
    <w:rsid w:val="00FD4058"/>
    <w:rsid w:val="00FD4D1F"/>
    <w:rsid w:val="00FE2AC5"/>
    <w:rsid w:val="00FE4E20"/>
    <w:rsid w:val="00FE590B"/>
    <w:rsid w:val="00FE690F"/>
    <w:rsid w:val="00FE77A8"/>
    <w:rsid w:val="00FE7943"/>
    <w:rsid w:val="00FF0007"/>
    <w:rsid w:val="00FF18A1"/>
    <w:rsid w:val="00FF3201"/>
    <w:rsid w:val="00FF33CE"/>
    <w:rsid w:val="00FF4813"/>
    <w:rsid w:val="00FF4B2E"/>
    <w:rsid w:val="00FF5F60"/>
    <w:rsid w:val="00FF646B"/>
    <w:rsid w:val="00FF646F"/>
    <w:rsid w:val="00FF6D8E"/>
    <w:rsid w:val="0103AF03"/>
    <w:rsid w:val="010C4D74"/>
    <w:rsid w:val="010E6776"/>
    <w:rsid w:val="010FDB39"/>
    <w:rsid w:val="0115DDF5"/>
    <w:rsid w:val="01360371"/>
    <w:rsid w:val="013EE72A"/>
    <w:rsid w:val="0145000D"/>
    <w:rsid w:val="014D388F"/>
    <w:rsid w:val="016CCF02"/>
    <w:rsid w:val="018254A4"/>
    <w:rsid w:val="0187AEBC"/>
    <w:rsid w:val="01981F11"/>
    <w:rsid w:val="01A5CFEA"/>
    <w:rsid w:val="01AE0D5F"/>
    <w:rsid w:val="01D0DC8C"/>
    <w:rsid w:val="01D29442"/>
    <w:rsid w:val="01D531A1"/>
    <w:rsid w:val="01E2E7B5"/>
    <w:rsid w:val="01FB4F15"/>
    <w:rsid w:val="0200C1D4"/>
    <w:rsid w:val="020BC3A9"/>
    <w:rsid w:val="021DD018"/>
    <w:rsid w:val="02291DA1"/>
    <w:rsid w:val="022BFE7F"/>
    <w:rsid w:val="02320EA4"/>
    <w:rsid w:val="0233C19B"/>
    <w:rsid w:val="02511F5A"/>
    <w:rsid w:val="02747824"/>
    <w:rsid w:val="027874CA"/>
    <w:rsid w:val="028DC906"/>
    <w:rsid w:val="029D0D50"/>
    <w:rsid w:val="02A1FE0A"/>
    <w:rsid w:val="02A24FB7"/>
    <w:rsid w:val="02C0BE1A"/>
    <w:rsid w:val="02C1DFEE"/>
    <w:rsid w:val="02D86861"/>
    <w:rsid w:val="02E8DD0F"/>
    <w:rsid w:val="02F1B3C0"/>
    <w:rsid w:val="03051B92"/>
    <w:rsid w:val="030DC13D"/>
    <w:rsid w:val="03223755"/>
    <w:rsid w:val="0324891C"/>
    <w:rsid w:val="0334FADE"/>
    <w:rsid w:val="0335E871"/>
    <w:rsid w:val="03509EB4"/>
    <w:rsid w:val="0352DE1F"/>
    <w:rsid w:val="035B39C8"/>
    <w:rsid w:val="035C1971"/>
    <w:rsid w:val="035CAA89"/>
    <w:rsid w:val="037C2CE6"/>
    <w:rsid w:val="037CDB48"/>
    <w:rsid w:val="037E6744"/>
    <w:rsid w:val="038C7758"/>
    <w:rsid w:val="03A88E4F"/>
    <w:rsid w:val="03B6EE0F"/>
    <w:rsid w:val="03BDD220"/>
    <w:rsid w:val="03C6E081"/>
    <w:rsid w:val="03CEFD00"/>
    <w:rsid w:val="03D4C886"/>
    <w:rsid w:val="03D5D58E"/>
    <w:rsid w:val="03DC721A"/>
    <w:rsid w:val="03F6B283"/>
    <w:rsid w:val="042882E9"/>
    <w:rsid w:val="042EDFC6"/>
    <w:rsid w:val="042FE035"/>
    <w:rsid w:val="042FEF9D"/>
    <w:rsid w:val="0437B6BE"/>
    <w:rsid w:val="04445239"/>
    <w:rsid w:val="045A5208"/>
    <w:rsid w:val="045D2107"/>
    <w:rsid w:val="04735791"/>
    <w:rsid w:val="0478C3F3"/>
    <w:rsid w:val="047F6925"/>
    <w:rsid w:val="0486461F"/>
    <w:rsid w:val="048F7E02"/>
    <w:rsid w:val="049E620E"/>
    <w:rsid w:val="04AF1F1A"/>
    <w:rsid w:val="04B09304"/>
    <w:rsid w:val="04B296BB"/>
    <w:rsid w:val="04CC4249"/>
    <w:rsid w:val="04DF4C47"/>
    <w:rsid w:val="04DF7EE0"/>
    <w:rsid w:val="04E1A8B7"/>
    <w:rsid w:val="04EB24D2"/>
    <w:rsid w:val="04F600F6"/>
    <w:rsid w:val="04F7A4F8"/>
    <w:rsid w:val="04FCAAE2"/>
    <w:rsid w:val="04FCDCD0"/>
    <w:rsid w:val="0514C146"/>
    <w:rsid w:val="05311D2F"/>
    <w:rsid w:val="0542FEEB"/>
    <w:rsid w:val="055C94CB"/>
    <w:rsid w:val="056A8BA4"/>
    <w:rsid w:val="056BEF61"/>
    <w:rsid w:val="056CA5FE"/>
    <w:rsid w:val="05764221"/>
    <w:rsid w:val="057EC0DE"/>
    <w:rsid w:val="05864FC7"/>
    <w:rsid w:val="0599DDE9"/>
    <w:rsid w:val="05B73EB8"/>
    <w:rsid w:val="05C290B7"/>
    <w:rsid w:val="05CBC7AE"/>
    <w:rsid w:val="05DABA40"/>
    <w:rsid w:val="05E90A62"/>
    <w:rsid w:val="05EE4ADA"/>
    <w:rsid w:val="05F01E4D"/>
    <w:rsid w:val="0600DBAF"/>
    <w:rsid w:val="06015BDF"/>
    <w:rsid w:val="06155D39"/>
    <w:rsid w:val="0621CB38"/>
    <w:rsid w:val="0624D559"/>
    <w:rsid w:val="0627845A"/>
    <w:rsid w:val="06295A55"/>
    <w:rsid w:val="0654985B"/>
    <w:rsid w:val="0673897E"/>
    <w:rsid w:val="0678C9D2"/>
    <w:rsid w:val="067D089F"/>
    <w:rsid w:val="06812952"/>
    <w:rsid w:val="068654D5"/>
    <w:rsid w:val="068B4567"/>
    <w:rsid w:val="06918BF1"/>
    <w:rsid w:val="069FA52B"/>
    <w:rsid w:val="06A1F7D3"/>
    <w:rsid w:val="06A9C99F"/>
    <w:rsid w:val="06AA80E1"/>
    <w:rsid w:val="06B0973B"/>
    <w:rsid w:val="06B1EF83"/>
    <w:rsid w:val="06B35EE7"/>
    <w:rsid w:val="06B40A16"/>
    <w:rsid w:val="06BB1C05"/>
    <w:rsid w:val="06C648DA"/>
    <w:rsid w:val="06C80662"/>
    <w:rsid w:val="06E53DC1"/>
    <w:rsid w:val="06EA2273"/>
    <w:rsid w:val="06EBD6BB"/>
    <w:rsid w:val="06F69221"/>
    <w:rsid w:val="06FF786C"/>
    <w:rsid w:val="072667C9"/>
    <w:rsid w:val="072C1CAA"/>
    <w:rsid w:val="07343EE2"/>
    <w:rsid w:val="0735F0C0"/>
    <w:rsid w:val="074C2C89"/>
    <w:rsid w:val="074DF4D0"/>
    <w:rsid w:val="0751AF27"/>
    <w:rsid w:val="07593B83"/>
    <w:rsid w:val="077A7103"/>
    <w:rsid w:val="078CDFBD"/>
    <w:rsid w:val="07993F5A"/>
    <w:rsid w:val="07A5992E"/>
    <w:rsid w:val="07AD73C8"/>
    <w:rsid w:val="07C3CD16"/>
    <w:rsid w:val="07C52FD5"/>
    <w:rsid w:val="07E2D69E"/>
    <w:rsid w:val="07E3B556"/>
    <w:rsid w:val="07F0C1C4"/>
    <w:rsid w:val="07F16DE6"/>
    <w:rsid w:val="07F62254"/>
    <w:rsid w:val="07FB22CB"/>
    <w:rsid w:val="07FE8BA3"/>
    <w:rsid w:val="080C6F17"/>
    <w:rsid w:val="080DD23D"/>
    <w:rsid w:val="082A681E"/>
    <w:rsid w:val="083950B5"/>
    <w:rsid w:val="083E0536"/>
    <w:rsid w:val="085B97FE"/>
    <w:rsid w:val="086A4BA7"/>
    <w:rsid w:val="086DBEEB"/>
    <w:rsid w:val="08798923"/>
    <w:rsid w:val="087CBE16"/>
    <w:rsid w:val="088169F4"/>
    <w:rsid w:val="08880AC0"/>
    <w:rsid w:val="08988B2E"/>
    <w:rsid w:val="08AD1261"/>
    <w:rsid w:val="08BF3905"/>
    <w:rsid w:val="08BFC22C"/>
    <w:rsid w:val="08CDF5EB"/>
    <w:rsid w:val="08E01599"/>
    <w:rsid w:val="08E6B21C"/>
    <w:rsid w:val="08F89E30"/>
    <w:rsid w:val="08FBC745"/>
    <w:rsid w:val="0926B264"/>
    <w:rsid w:val="09279A12"/>
    <w:rsid w:val="0927DB7D"/>
    <w:rsid w:val="0941F6AC"/>
    <w:rsid w:val="09462E6E"/>
    <w:rsid w:val="094A98C8"/>
    <w:rsid w:val="094EAB55"/>
    <w:rsid w:val="09514B9D"/>
    <w:rsid w:val="0953CF8B"/>
    <w:rsid w:val="09558953"/>
    <w:rsid w:val="0957BC98"/>
    <w:rsid w:val="0961BD41"/>
    <w:rsid w:val="096234D0"/>
    <w:rsid w:val="09663195"/>
    <w:rsid w:val="09672436"/>
    <w:rsid w:val="096AD1E6"/>
    <w:rsid w:val="0974C2E9"/>
    <w:rsid w:val="098E24F9"/>
    <w:rsid w:val="09A7DBE4"/>
    <w:rsid w:val="09A9F837"/>
    <w:rsid w:val="09AC1595"/>
    <w:rsid w:val="09C93111"/>
    <w:rsid w:val="09C93515"/>
    <w:rsid w:val="09CD816D"/>
    <w:rsid w:val="09D2029B"/>
    <w:rsid w:val="09D49A80"/>
    <w:rsid w:val="09E3EDB4"/>
    <w:rsid w:val="09F3D50E"/>
    <w:rsid w:val="09FBB8EA"/>
    <w:rsid w:val="0A06DACB"/>
    <w:rsid w:val="0A0C4D11"/>
    <w:rsid w:val="0A120E79"/>
    <w:rsid w:val="0A123881"/>
    <w:rsid w:val="0A181845"/>
    <w:rsid w:val="0A249EE8"/>
    <w:rsid w:val="0A28FCBB"/>
    <w:rsid w:val="0A2E48A4"/>
    <w:rsid w:val="0A355AF8"/>
    <w:rsid w:val="0A3B48E5"/>
    <w:rsid w:val="0A3EF1B7"/>
    <w:rsid w:val="0A448227"/>
    <w:rsid w:val="0A4AC0DA"/>
    <w:rsid w:val="0A51B49F"/>
    <w:rsid w:val="0A53445D"/>
    <w:rsid w:val="0A6D8F2F"/>
    <w:rsid w:val="0A7139E4"/>
    <w:rsid w:val="0A73099C"/>
    <w:rsid w:val="0A73D2BE"/>
    <w:rsid w:val="0A75B14D"/>
    <w:rsid w:val="0A8BFC0B"/>
    <w:rsid w:val="0A99FE0E"/>
    <w:rsid w:val="0AA06315"/>
    <w:rsid w:val="0AB5C0BE"/>
    <w:rsid w:val="0AB63069"/>
    <w:rsid w:val="0AB748B3"/>
    <w:rsid w:val="0AC74823"/>
    <w:rsid w:val="0ADFFBEA"/>
    <w:rsid w:val="0AE455CB"/>
    <w:rsid w:val="0AE522E5"/>
    <w:rsid w:val="0AE734E4"/>
    <w:rsid w:val="0AF34936"/>
    <w:rsid w:val="0AF6ABE5"/>
    <w:rsid w:val="0AF9FF1E"/>
    <w:rsid w:val="0AFF58A4"/>
    <w:rsid w:val="0B07F482"/>
    <w:rsid w:val="0B1546FB"/>
    <w:rsid w:val="0B248A3E"/>
    <w:rsid w:val="0B325E31"/>
    <w:rsid w:val="0B47318E"/>
    <w:rsid w:val="0B571D0E"/>
    <w:rsid w:val="0B5CEB1F"/>
    <w:rsid w:val="0B660976"/>
    <w:rsid w:val="0B676DF8"/>
    <w:rsid w:val="0B7D128A"/>
    <w:rsid w:val="0B7F2025"/>
    <w:rsid w:val="0B812B51"/>
    <w:rsid w:val="0B868933"/>
    <w:rsid w:val="0B8BCED1"/>
    <w:rsid w:val="0BA698CA"/>
    <w:rsid w:val="0BA75783"/>
    <w:rsid w:val="0BA99AFD"/>
    <w:rsid w:val="0BC6B615"/>
    <w:rsid w:val="0BCA36A1"/>
    <w:rsid w:val="0BD3A34F"/>
    <w:rsid w:val="0BE0564F"/>
    <w:rsid w:val="0BE13AAA"/>
    <w:rsid w:val="0BE4A917"/>
    <w:rsid w:val="0BF2CCC2"/>
    <w:rsid w:val="0BF9AAF5"/>
    <w:rsid w:val="0C02F247"/>
    <w:rsid w:val="0C14555B"/>
    <w:rsid w:val="0C15F11A"/>
    <w:rsid w:val="0C20B971"/>
    <w:rsid w:val="0C2B6F1D"/>
    <w:rsid w:val="0C2D841F"/>
    <w:rsid w:val="0C306D90"/>
    <w:rsid w:val="0C35CF34"/>
    <w:rsid w:val="0C440852"/>
    <w:rsid w:val="0C6100AD"/>
    <w:rsid w:val="0C65172C"/>
    <w:rsid w:val="0C67A449"/>
    <w:rsid w:val="0C6EE83A"/>
    <w:rsid w:val="0C6F5350"/>
    <w:rsid w:val="0C85C29E"/>
    <w:rsid w:val="0C93833B"/>
    <w:rsid w:val="0CA0FC90"/>
    <w:rsid w:val="0CA8F1F8"/>
    <w:rsid w:val="0CAD8B8F"/>
    <w:rsid w:val="0CAE606B"/>
    <w:rsid w:val="0CAE6828"/>
    <w:rsid w:val="0CAF58DC"/>
    <w:rsid w:val="0CC10731"/>
    <w:rsid w:val="0CCF917C"/>
    <w:rsid w:val="0CD25BAB"/>
    <w:rsid w:val="0CD3A971"/>
    <w:rsid w:val="0CDCC4AB"/>
    <w:rsid w:val="0CEB1EE7"/>
    <w:rsid w:val="0CF75032"/>
    <w:rsid w:val="0CF8F8CD"/>
    <w:rsid w:val="0D08E02C"/>
    <w:rsid w:val="0D0D0044"/>
    <w:rsid w:val="0D1AE059"/>
    <w:rsid w:val="0D288A47"/>
    <w:rsid w:val="0D32755E"/>
    <w:rsid w:val="0D34DC11"/>
    <w:rsid w:val="0D406F34"/>
    <w:rsid w:val="0D4B16EB"/>
    <w:rsid w:val="0D57B152"/>
    <w:rsid w:val="0D6C71B0"/>
    <w:rsid w:val="0D6E4997"/>
    <w:rsid w:val="0D6E4EBD"/>
    <w:rsid w:val="0D7119C1"/>
    <w:rsid w:val="0D75EEE4"/>
    <w:rsid w:val="0D80764D"/>
    <w:rsid w:val="0D87BA54"/>
    <w:rsid w:val="0DB9C41D"/>
    <w:rsid w:val="0DBA9D84"/>
    <w:rsid w:val="0DDB6879"/>
    <w:rsid w:val="0DF813B6"/>
    <w:rsid w:val="0DFF9215"/>
    <w:rsid w:val="0E02C18A"/>
    <w:rsid w:val="0E06BFED"/>
    <w:rsid w:val="0E073446"/>
    <w:rsid w:val="0E081992"/>
    <w:rsid w:val="0E09FA62"/>
    <w:rsid w:val="0E1450FA"/>
    <w:rsid w:val="0E1FFB72"/>
    <w:rsid w:val="0E2FDE63"/>
    <w:rsid w:val="0E404473"/>
    <w:rsid w:val="0E504E78"/>
    <w:rsid w:val="0E633AF6"/>
    <w:rsid w:val="0E640B90"/>
    <w:rsid w:val="0E82B81A"/>
    <w:rsid w:val="0E9879AF"/>
    <w:rsid w:val="0E993FBA"/>
    <w:rsid w:val="0E9B12FC"/>
    <w:rsid w:val="0EA047AB"/>
    <w:rsid w:val="0EA41667"/>
    <w:rsid w:val="0EA773EB"/>
    <w:rsid w:val="0EA8EB39"/>
    <w:rsid w:val="0EB2B133"/>
    <w:rsid w:val="0EC4A09C"/>
    <w:rsid w:val="0ED02342"/>
    <w:rsid w:val="0ED98B8C"/>
    <w:rsid w:val="0EDA532A"/>
    <w:rsid w:val="0EDB24E0"/>
    <w:rsid w:val="0EF5FEDE"/>
    <w:rsid w:val="0F003488"/>
    <w:rsid w:val="0F06FAD3"/>
    <w:rsid w:val="0F0D1C3E"/>
    <w:rsid w:val="0F15768D"/>
    <w:rsid w:val="0F286A35"/>
    <w:rsid w:val="0F29ED23"/>
    <w:rsid w:val="0F313CE6"/>
    <w:rsid w:val="0F314993"/>
    <w:rsid w:val="0F34F905"/>
    <w:rsid w:val="0F3CECE8"/>
    <w:rsid w:val="0F458684"/>
    <w:rsid w:val="0F4C215A"/>
    <w:rsid w:val="0F544603"/>
    <w:rsid w:val="0F59D541"/>
    <w:rsid w:val="0F65D28D"/>
    <w:rsid w:val="0F718993"/>
    <w:rsid w:val="0F72CE6A"/>
    <w:rsid w:val="0F73E8A3"/>
    <w:rsid w:val="0F775EDF"/>
    <w:rsid w:val="0F77B233"/>
    <w:rsid w:val="0F78F188"/>
    <w:rsid w:val="0F7D8118"/>
    <w:rsid w:val="0F937B31"/>
    <w:rsid w:val="0F9CF56E"/>
    <w:rsid w:val="0FA06761"/>
    <w:rsid w:val="0FB8D525"/>
    <w:rsid w:val="0FD6EE4C"/>
    <w:rsid w:val="0FD6F90D"/>
    <w:rsid w:val="0FD823FA"/>
    <w:rsid w:val="0FD983B4"/>
    <w:rsid w:val="0FE44D6D"/>
    <w:rsid w:val="0FFB5864"/>
    <w:rsid w:val="0FFDC1F2"/>
    <w:rsid w:val="100DADAF"/>
    <w:rsid w:val="101651DE"/>
    <w:rsid w:val="1018CECE"/>
    <w:rsid w:val="101D3F8E"/>
    <w:rsid w:val="1043BF8F"/>
    <w:rsid w:val="1065BA35"/>
    <w:rsid w:val="10696878"/>
    <w:rsid w:val="10752002"/>
    <w:rsid w:val="107A765F"/>
    <w:rsid w:val="108390BC"/>
    <w:rsid w:val="10A501AE"/>
    <w:rsid w:val="10AE9503"/>
    <w:rsid w:val="10B27C03"/>
    <w:rsid w:val="10B51658"/>
    <w:rsid w:val="10C1272D"/>
    <w:rsid w:val="10C8E35D"/>
    <w:rsid w:val="10CC3267"/>
    <w:rsid w:val="10D56D19"/>
    <w:rsid w:val="10F144E6"/>
    <w:rsid w:val="10FD40F7"/>
    <w:rsid w:val="11052005"/>
    <w:rsid w:val="110B9CB9"/>
    <w:rsid w:val="111D15E8"/>
    <w:rsid w:val="113DE718"/>
    <w:rsid w:val="114047CD"/>
    <w:rsid w:val="1144D6B4"/>
    <w:rsid w:val="1146143C"/>
    <w:rsid w:val="114BD822"/>
    <w:rsid w:val="11657DA3"/>
    <w:rsid w:val="116766D2"/>
    <w:rsid w:val="118626C0"/>
    <w:rsid w:val="11DE94C7"/>
    <w:rsid w:val="11E81F5D"/>
    <w:rsid w:val="11EC1812"/>
    <w:rsid w:val="120BE08A"/>
    <w:rsid w:val="12224323"/>
    <w:rsid w:val="123172F1"/>
    <w:rsid w:val="1231B124"/>
    <w:rsid w:val="123338C5"/>
    <w:rsid w:val="12387E05"/>
    <w:rsid w:val="123BB245"/>
    <w:rsid w:val="1242F5D9"/>
    <w:rsid w:val="12488D49"/>
    <w:rsid w:val="124A894D"/>
    <w:rsid w:val="124F5BCD"/>
    <w:rsid w:val="125E1A85"/>
    <w:rsid w:val="1264F06A"/>
    <w:rsid w:val="127081BE"/>
    <w:rsid w:val="12833729"/>
    <w:rsid w:val="1289376E"/>
    <w:rsid w:val="128E0B8D"/>
    <w:rsid w:val="12922631"/>
    <w:rsid w:val="129757D1"/>
    <w:rsid w:val="12B7C304"/>
    <w:rsid w:val="12BA9E96"/>
    <w:rsid w:val="12CD8DB1"/>
    <w:rsid w:val="12D246E8"/>
    <w:rsid w:val="12E7D71F"/>
    <w:rsid w:val="12F9FB9E"/>
    <w:rsid w:val="131D7241"/>
    <w:rsid w:val="13240304"/>
    <w:rsid w:val="132FEAEE"/>
    <w:rsid w:val="1330C2D5"/>
    <w:rsid w:val="13360C52"/>
    <w:rsid w:val="135056B4"/>
    <w:rsid w:val="1351B48F"/>
    <w:rsid w:val="13667E39"/>
    <w:rsid w:val="136A3E6C"/>
    <w:rsid w:val="13711E2E"/>
    <w:rsid w:val="13722C10"/>
    <w:rsid w:val="13845157"/>
    <w:rsid w:val="13914006"/>
    <w:rsid w:val="13942C67"/>
    <w:rsid w:val="139EF05B"/>
    <w:rsid w:val="13A8A94F"/>
    <w:rsid w:val="13AA28AA"/>
    <w:rsid w:val="13ACB5F9"/>
    <w:rsid w:val="13B28BC0"/>
    <w:rsid w:val="13B52F1D"/>
    <w:rsid w:val="13C8B7E5"/>
    <w:rsid w:val="13E5142E"/>
    <w:rsid w:val="13EBF7FD"/>
    <w:rsid w:val="14114EEC"/>
    <w:rsid w:val="141E19A9"/>
    <w:rsid w:val="142A341B"/>
    <w:rsid w:val="143B2468"/>
    <w:rsid w:val="14405105"/>
    <w:rsid w:val="144F70D0"/>
    <w:rsid w:val="1451086D"/>
    <w:rsid w:val="1462DB18"/>
    <w:rsid w:val="1470FB37"/>
    <w:rsid w:val="147B68A2"/>
    <w:rsid w:val="14806569"/>
    <w:rsid w:val="148329E8"/>
    <w:rsid w:val="148C7FBF"/>
    <w:rsid w:val="14978EDB"/>
    <w:rsid w:val="14A2A7C0"/>
    <w:rsid w:val="14C4D7D7"/>
    <w:rsid w:val="14D5E8CD"/>
    <w:rsid w:val="14D6014B"/>
    <w:rsid w:val="14D971AF"/>
    <w:rsid w:val="14DD6BA4"/>
    <w:rsid w:val="14DF118E"/>
    <w:rsid w:val="14E3937E"/>
    <w:rsid w:val="14E94C95"/>
    <w:rsid w:val="14EC77CC"/>
    <w:rsid w:val="14F535B6"/>
    <w:rsid w:val="14FBDB25"/>
    <w:rsid w:val="150043E4"/>
    <w:rsid w:val="15010AC3"/>
    <w:rsid w:val="1501ACC6"/>
    <w:rsid w:val="15024366"/>
    <w:rsid w:val="150E6E48"/>
    <w:rsid w:val="1512A097"/>
    <w:rsid w:val="15220106"/>
    <w:rsid w:val="153616E2"/>
    <w:rsid w:val="1537B933"/>
    <w:rsid w:val="153E55E1"/>
    <w:rsid w:val="155164DE"/>
    <w:rsid w:val="15544C2D"/>
    <w:rsid w:val="1559C92F"/>
    <w:rsid w:val="155A6B88"/>
    <w:rsid w:val="15709CA8"/>
    <w:rsid w:val="157D5620"/>
    <w:rsid w:val="159730EF"/>
    <w:rsid w:val="15A3EB4F"/>
    <w:rsid w:val="15C4FEBC"/>
    <w:rsid w:val="15D87720"/>
    <w:rsid w:val="15DF006D"/>
    <w:rsid w:val="15E22E1F"/>
    <w:rsid w:val="15FFC759"/>
    <w:rsid w:val="1600CA51"/>
    <w:rsid w:val="1602CD3B"/>
    <w:rsid w:val="160C57A4"/>
    <w:rsid w:val="1621ECE1"/>
    <w:rsid w:val="163BD7FD"/>
    <w:rsid w:val="16465684"/>
    <w:rsid w:val="1651E2B4"/>
    <w:rsid w:val="165893C6"/>
    <w:rsid w:val="165D7DAE"/>
    <w:rsid w:val="166A99BB"/>
    <w:rsid w:val="166E88A1"/>
    <w:rsid w:val="167D9935"/>
    <w:rsid w:val="168AC56A"/>
    <w:rsid w:val="1691820C"/>
    <w:rsid w:val="1695FCD3"/>
    <w:rsid w:val="169F07E9"/>
    <w:rsid w:val="16A5911B"/>
    <w:rsid w:val="16C06A02"/>
    <w:rsid w:val="16C3A809"/>
    <w:rsid w:val="16C5CE18"/>
    <w:rsid w:val="16C958B4"/>
    <w:rsid w:val="16DFB8CE"/>
    <w:rsid w:val="1710220C"/>
    <w:rsid w:val="17279A63"/>
    <w:rsid w:val="172FF1E3"/>
    <w:rsid w:val="1737B223"/>
    <w:rsid w:val="1745D1F9"/>
    <w:rsid w:val="174949D8"/>
    <w:rsid w:val="1759D4BF"/>
    <w:rsid w:val="176171F4"/>
    <w:rsid w:val="17622BE0"/>
    <w:rsid w:val="1767FA58"/>
    <w:rsid w:val="179BA2A5"/>
    <w:rsid w:val="17C57CA1"/>
    <w:rsid w:val="17DDF162"/>
    <w:rsid w:val="17E8D1A0"/>
    <w:rsid w:val="17EED3A6"/>
    <w:rsid w:val="17F093AF"/>
    <w:rsid w:val="180ADBEA"/>
    <w:rsid w:val="1820E7E7"/>
    <w:rsid w:val="1820FE02"/>
    <w:rsid w:val="18470702"/>
    <w:rsid w:val="184E28C6"/>
    <w:rsid w:val="18588D5A"/>
    <w:rsid w:val="185B65F6"/>
    <w:rsid w:val="186F23B3"/>
    <w:rsid w:val="187261EE"/>
    <w:rsid w:val="187A7460"/>
    <w:rsid w:val="1880B714"/>
    <w:rsid w:val="188B3493"/>
    <w:rsid w:val="1891B00F"/>
    <w:rsid w:val="189AFFF9"/>
    <w:rsid w:val="18B55502"/>
    <w:rsid w:val="18BA99C2"/>
    <w:rsid w:val="18C0FEB5"/>
    <w:rsid w:val="18CE9CD2"/>
    <w:rsid w:val="18DD96AC"/>
    <w:rsid w:val="18DEC4FD"/>
    <w:rsid w:val="18DEDEA3"/>
    <w:rsid w:val="18E1658D"/>
    <w:rsid w:val="18F73852"/>
    <w:rsid w:val="191D9177"/>
    <w:rsid w:val="192FA2D9"/>
    <w:rsid w:val="192FB39F"/>
    <w:rsid w:val="1944ECD1"/>
    <w:rsid w:val="194CD19C"/>
    <w:rsid w:val="194D2467"/>
    <w:rsid w:val="1958B492"/>
    <w:rsid w:val="195E9D73"/>
    <w:rsid w:val="196965AB"/>
    <w:rsid w:val="196FCF66"/>
    <w:rsid w:val="19736943"/>
    <w:rsid w:val="197988BE"/>
    <w:rsid w:val="19831569"/>
    <w:rsid w:val="198A0C6E"/>
    <w:rsid w:val="199488D1"/>
    <w:rsid w:val="199A161B"/>
    <w:rsid w:val="19B79AD8"/>
    <w:rsid w:val="19C23D13"/>
    <w:rsid w:val="19D06B29"/>
    <w:rsid w:val="19E49E98"/>
    <w:rsid w:val="19E70327"/>
    <w:rsid w:val="19E73026"/>
    <w:rsid w:val="19EAEF93"/>
    <w:rsid w:val="19EFC7CF"/>
    <w:rsid w:val="1A021086"/>
    <w:rsid w:val="1A0EDF90"/>
    <w:rsid w:val="1A11F2B0"/>
    <w:rsid w:val="1A17B02B"/>
    <w:rsid w:val="1A1A6238"/>
    <w:rsid w:val="1A1CCC03"/>
    <w:rsid w:val="1A25E548"/>
    <w:rsid w:val="1A288A24"/>
    <w:rsid w:val="1A2EFBDF"/>
    <w:rsid w:val="1A458C1B"/>
    <w:rsid w:val="1A48842A"/>
    <w:rsid w:val="1A4CAEA7"/>
    <w:rsid w:val="1A5761CE"/>
    <w:rsid w:val="1A579EA2"/>
    <w:rsid w:val="1A5803FC"/>
    <w:rsid w:val="1A62FEE2"/>
    <w:rsid w:val="1A6CF089"/>
    <w:rsid w:val="1A88F1B9"/>
    <w:rsid w:val="1A8D70CB"/>
    <w:rsid w:val="1A93F3BD"/>
    <w:rsid w:val="1A974E1E"/>
    <w:rsid w:val="1A98091A"/>
    <w:rsid w:val="1A9EB317"/>
    <w:rsid w:val="1AA053EF"/>
    <w:rsid w:val="1AA96155"/>
    <w:rsid w:val="1ACA5324"/>
    <w:rsid w:val="1ACBDFDE"/>
    <w:rsid w:val="1AE678AF"/>
    <w:rsid w:val="1B0D24AC"/>
    <w:rsid w:val="1B1CDCE1"/>
    <w:rsid w:val="1B304D55"/>
    <w:rsid w:val="1B39DF48"/>
    <w:rsid w:val="1B3AF54E"/>
    <w:rsid w:val="1B4000B9"/>
    <w:rsid w:val="1B4FEB50"/>
    <w:rsid w:val="1B66DC6B"/>
    <w:rsid w:val="1B688D2D"/>
    <w:rsid w:val="1B76F118"/>
    <w:rsid w:val="1B7FF571"/>
    <w:rsid w:val="1BB53935"/>
    <w:rsid w:val="1BB86ADB"/>
    <w:rsid w:val="1BC30D39"/>
    <w:rsid w:val="1BC999C2"/>
    <w:rsid w:val="1BCC15FD"/>
    <w:rsid w:val="1BCF229F"/>
    <w:rsid w:val="1BD024C2"/>
    <w:rsid w:val="1BDCBD79"/>
    <w:rsid w:val="1BDD7CE9"/>
    <w:rsid w:val="1BEEAFF1"/>
    <w:rsid w:val="1C018ADE"/>
    <w:rsid w:val="1C186C37"/>
    <w:rsid w:val="1C1AD491"/>
    <w:rsid w:val="1C1CD0AF"/>
    <w:rsid w:val="1C313FC1"/>
    <w:rsid w:val="1C3904E9"/>
    <w:rsid w:val="1C3DAAED"/>
    <w:rsid w:val="1C411FF7"/>
    <w:rsid w:val="1C6322F3"/>
    <w:rsid w:val="1C72E5F6"/>
    <w:rsid w:val="1C82850C"/>
    <w:rsid w:val="1C89D361"/>
    <w:rsid w:val="1C949425"/>
    <w:rsid w:val="1C9F61A8"/>
    <w:rsid w:val="1CAEF024"/>
    <w:rsid w:val="1CB172D3"/>
    <w:rsid w:val="1CB84ABE"/>
    <w:rsid w:val="1CCEA39D"/>
    <w:rsid w:val="1CEFE4ED"/>
    <w:rsid w:val="1CFB7FCE"/>
    <w:rsid w:val="1D023E18"/>
    <w:rsid w:val="1D031EA0"/>
    <w:rsid w:val="1D04C45D"/>
    <w:rsid w:val="1D0CDC65"/>
    <w:rsid w:val="1D0DBD0D"/>
    <w:rsid w:val="1D350944"/>
    <w:rsid w:val="1D3D3DFC"/>
    <w:rsid w:val="1D4387D8"/>
    <w:rsid w:val="1D45A75F"/>
    <w:rsid w:val="1D46F2CE"/>
    <w:rsid w:val="1D53A8FB"/>
    <w:rsid w:val="1D5D243B"/>
    <w:rsid w:val="1D78760A"/>
    <w:rsid w:val="1DAC7912"/>
    <w:rsid w:val="1DBE0A22"/>
    <w:rsid w:val="1DD08BE9"/>
    <w:rsid w:val="1DD37845"/>
    <w:rsid w:val="1DD439AC"/>
    <w:rsid w:val="1DECE9C0"/>
    <w:rsid w:val="1DF167BB"/>
    <w:rsid w:val="1E0C91C8"/>
    <w:rsid w:val="1E44F84E"/>
    <w:rsid w:val="1E4A3431"/>
    <w:rsid w:val="1E4BA048"/>
    <w:rsid w:val="1E578376"/>
    <w:rsid w:val="1E5BDF08"/>
    <w:rsid w:val="1E69ABCC"/>
    <w:rsid w:val="1E6B0CEB"/>
    <w:rsid w:val="1E6B7D16"/>
    <w:rsid w:val="1E6C70C9"/>
    <w:rsid w:val="1EA324AC"/>
    <w:rsid w:val="1EA9CA29"/>
    <w:rsid w:val="1EBBF457"/>
    <w:rsid w:val="1EBFB93E"/>
    <w:rsid w:val="1EE402B4"/>
    <w:rsid w:val="1EE8352B"/>
    <w:rsid w:val="1EEAF38C"/>
    <w:rsid w:val="1EF12104"/>
    <w:rsid w:val="1F1DC8E9"/>
    <w:rsid w:val="1F1EACC1"/>
    <w:rsid w:val="1F2D1422"/>
    <w:rsid w:val="1F48ECF6"/>
    <w:rsid w:val="1F5FEDA6"/>
    <w:rsid w:val="1F6A4D58"/>
    <w:rsid w:val="1F6E034F"/>
    <w:rsid w:val="1F6E8B83"/>
    <w:rsid w:val="1F709EAC"/>
    <w:rsid w:val="1F800BAD"/>
    <w:rsid w:val="1F850A8A"/>
    <w:rsid w:val="1F912038"/>
    <w:rsid w:val="1FB2927E"/>
    <w:rsid w:val="1FBCD29F"/>
    <w:rsid w:val="1FCDF5EC"/>
    <w:rsid w:val="1FD572C0"/>
    <w:rsid w:val="1FE0A9AD"/>
    <w:rsid w:val="1FEDDB7E"/>
    <w:rsid w:val="1FF2CE5A"/>
    <w:rsid w:val="20037C72"/>
    <w:rsid w:val="200E192F"/>
    <w:rsid w:val="20174E7D"/>
    <w:rsid w:val="2034C560"/>
    <w:rsid w:val="20368351"/>
    <w:rsid w:val="203D23DA"/>
    <w:rsid w:val="203F6667"/>
    <w:rsid w:val="203FAAC7"/>
    <w:rsid w:val="204127B4"/>
    <w:rsid w:val="204747EA"/>
    <w:rsid w:val="2061314E"/>
    <w:rsid w:val="20650185"/>
    <w:rsid w:val="206B9325"/>
    <w:rsid w:val="206E4FCC"/>
    <w:rsid w:val="206EB9BF"/>
    <w:rsid w:val="2077E3D7"/>
    <w:rsid w:val="207A1323"/>
    <w:rsid w:val="207FE643"/>
    <w:rsid w:val="2081BDF0"/>
    <w:rsid w:val="20849B65"/>
    <w:rsid w:val="208914A0"/>
    <w:rsid w:val="208C2300"/>
    <w:rsid w:val="209217E9"/>
    <w:rsid w:val="20932A00"/>
    <w:rsid w:val="20970A1B"/>
    <w:rsid w:val="209A3964"/>
    <w:rsid w:val="20A5B2CB"/>
    <w:rsid w:val="20B4FE77"/>
    <w:rsid w:val="20DCDF34"/>
    <w:rsid w:val="20ECD6DE"/>
    <w:rsid w:val="20F80932"/>
    <w:rsid w:val="211DB759"/>
    <w:rsid w:val="2125402A"/>
    <w:rsid w:val="2137E4F9"/>
    <w:rsid w:val="213CE336"/>
    <w:rsid w:val="21418E32"/>
    <w:rsid w:val="214378CD"/>
    <w:rsid w:val="2144714F"/>
    <w:rsid w:val="215FA455"/>
    <w:rsid w:val="216DC30E"/>
    <w:rsid w:val="2172A3D3"/>
    <w:rsid w:val="217A9947"/>
    <w:rsid w:val="2188BEC3"/>
    <w:rsid w:val="2192607A"/>
    <w:rsid w:val="21945E96"/>
    <w:rsid w:val="219AE43B"/>
    <w:rsid w:val="21A6ED00"/>
    <w:rsid w:val="21C5C351"/>
    <w:rsid w:val="21C6A740"/>
    <w:rsid w:val="21CD1EE8"/>
    <w:rsid w:val="21D8A298"/>
    <w:rsid w:val="21DC7218"/>
    <w:rsid w:val="21E9EE0D"/>
    <w:rsid w:val="21FB2601"/>
    <w:rsid w:val="21FF64AC"/>
    <w:rsid w:val="2200E011"/>
    <w:rsid w:val="2205CB76"/>
    <w:rsid w:val="2207F292"/>
    <w:rsid w:val="2209204E"/>
    <w:rsid w:val="221585DD"/>
    <w:rsid w:val="22246E9F"/>
    <w:rsid w:val="22285D8F"/>
    <w:rsid w:val="223A90C0"/>
    <w:rsid w:val="223D4A89"/>
    <w:rsid w:val="226030BC"/>
    <w:rsid w:val="22814422"/>
    <w:rsid w:val="22833CDC"/>
    <w:rsid w:val="22AF5A0F"/>
    <w:rsid w:val="22B544B9"/>
    <w:rsid w:val="22CA2B48"/>
    <w:rsid w:val="22D632EF"/>
    <w:rsid w:val="22F19815"/>
    <w:rsid w:val="22FDE444"/>
    <w:rsid w:val="230E1CDD"/>
    <w:rsid w:val="2313F054"/>
    <w:rsid w:val="2314FC60"/>
    <w:rsid w:val="23163B11"/>
    <w:rsid w:val="231DCD33"/>
    <w:rsid w:val="2327D81F"/>
    <w:rsid w:val="2331E0E3"/>
    <w:rsid w:val="23403BC9"/>
    <w:rsid w:val="23463922"/>
    <w:rsid w:val="23463F74"/>
    <w:rsid w:val="234AA582"/>
    <w:rsid w:val="23534F02"/>
    <w:rsid w:val="235E88F2"/>
    <w:rsid w:val="23650826"/>
    <w:rsid w:val="236ECEA3"/>
    <w:rsid w:val="237C463A"/>
    <w:rsid w:val="238EBB23"/>
    <w:rsid w:val="23AC6EA4"/>
    <w:rsid w:val="23B9BE0F"/>
    <w:rsid w:val="23C81F65"/>
    <w:rsid w:val="23D6B5D7"/>
    <w:rsid w:val="23D97E31"/>
    <w:rsid w:val="23E131C5"/>
    <w:rsid w:val="23EAD157"/>
    <w:rsid w:val="23EB1EAF"/>
    <w:rsid w:val="23FB5974"/>
    <w:rsid w:val="24156B63"/>
    <w:rsid w:val="241F8538"/>
    <w:rsid w:val="2420A9D9"/>
    <w:rsid w:val="242E95B5"/>
    <w:rsid w:val="24375C42"/>
    <w:rsid w:val="2441A751"/>
    <w:rsid w:val="24558A1F"/>
    <w:rsid w:val="246BCD06"/>
    <w:rsid w:val="246CEFD5"/>
    <w:rsid w:val="246EF358"/>
    <w:rsid w:val="246F7DEF"/>
    <w:rsid w:val="2476FA0A"/>
    <w:rsid w:val="24809395"/>
    <w:rsid w:val="249B888B"/>
    <w:rsid w:val="24A3AAD8"/>
    <w:rsid w:val="24B27CF0"/>
    <w:rsid w:val="24B3FAFC"/>
    <w:rsid w:val="24BB1E5D"/>
    <w:rsid w:val="24BC5F7E"/>
    <w:rsid w:val="24C34E17"/>
    <w:rsid w:val="24C9E49A"/>
    <w:rsid w:val="24DADAC0"/>
    <w:rsid w:val="24F1A44C"/>
    <w:rsid w:val="24F7EFBA"/>
    <w:rsid w:val="250A9CE9"/>
    <w:rsid w:val="250CB271"/>
    <w:rsid w:val="25194E4C"/>
    <w:rsid w:val="25203DD1"/>
    <w:rsid w:val="25246248"/>
    <w:rsid w:val="2525AA40"/>
    <w:rsid w:val="252D7C0F"/>
    <w:rsid w:val="253129FB"/>
    <w:rsid w:val="2531FC64"/>
    <w:rsid w:val="25332FBC"/>
    <w:rsid w:val="25518275"/>
    <w:rsid w:val="25572F26"/>
    <w:rsid w:val="255CF3BA"/>
    <w:rsid w:val="2572604D"/>
    <w:rsid w:val="2574E5B8"/>
    <w:rsid w:val="25771B9F"/>
    <w:rsid w:val="257D08DB"/>
    <w:rsid w:val="257E9D2B"/>
    <w:rsid w:val="258390B0"/>
    <w:rsid w:val="259028AF"/>
    <w:rsid w:val="25964101"/>
    <w:rsid w:val="2598E009"/>
    <w:rsid w:val="25A10809"/>
    <w:rsid w:val="25DA001C"/>
    <w:rsid w:val="25E131FE"/>
    <w:rsid w:val="25E1ACB7"/>
    <w:rsid w:val="25EB6996"/>
    <w:rsid w:val="25F297D6"/>
    <w:rsid w:val="25F2A9A8"/>
    <w:rsid w:val="2606B587"/>
    <w:rsid w:val="26249447"/>
    <w:rsid w:val="2624A2D5"/>
    <w:rsid w:val="263B6FED"/>
    <w:rsid w:val="263C339A"/>
    <w:rsid w:val="2646119E"/>
    <w:rsid w:val="264AD465"/>
    <w:rsid w:val="264BF454"/>
    <w:rsid w:val="266382CF"/>
    <w:rsid w:val="267B7AD1"/>
    <w:rsid w:val="267F071A"/>
    <w:rsid w:val="26860E5B"/>
    <w:rsid w:val="268AA667"/>
    <w:rsid w:val="269D583B"/>
    <w:rsid w:val="26A49F2F"/>
    <w:rsid w:val="26A62242"/>
    <w:rsid w:val="26A62EA9"/>
    <w:rsid w:val="26C8A6CB"/>
    <w:rsid w:val="26C934EB"/>
    <w:rsid w:val="26CB473B"/>
    <w:rsid w:val="26D00759"/>
    <w:rsid w:val="26D5EEBF"/>
    <w:rsid w:val="26DDEB22"/>
    <w:rsid w:val="26F71C5B"/>
    <w:rsid w:val="26FA316B"/>
    <w:rsid w:val="26FAE7B1"/>
    <w:rsid w:val="27086FDF"/>
    <w:rsid w:val="270F865D"/>
    <w:rsid w:val="27141F14"/>
    <w:rsid w:val="27193B43"/>
    <w:rsid w:val="271E0F79"/>
    <w:rsid w:val="27212A0A"/>
    <w:rsid w:val="273A6A53"/>
    <w:rsid w:val="273D9F86"/>
    <w:rsid w:val="2747B876"/>
    <w:rsid w:val="2759E377"/>
    <w:rsid w:val="275C09E6"/>
    <w:rsid w:val="276935D9"/>
    <w:rsid w:val="276C632E"/>
    <w:rsid w:val="276DADCA"/>
    <w:rsid w:val="278F4DF3"/>
    <w:rsid w:val="2796C9F0"/>
    <w:rsid w:val="2799D891"/>
    <w:rsid w:val="279F8730"/>
    <w:rsid w:val="27A50067"/>
    <w:rsid w:val="27B7CC15"/>
    <w:rsid w:val="27C056FD"/>
    <w:rsid w:val="27C60342"/>
    <w:rsid w:val="27C60C40"/>
    <w:rsid w:val="27D1AA27"/>
    <w:rsid w:val="27E02AFF"/>
    <w:rsid w:val="27EDFB94"/>
    <w:rsid w:val="27F47735"/>
    <w:rsid w:val="280B34A1"/>
    <w:rsid w:val="280D167D"/>
    <w:rsid w:val="2820C97D"/>
    <w:rsid w:val="2826BBD7"/>
    <w:rsid w:val="282FA455"/>
    <w:rsid w:val="2865E45E"/>
    <w:rsid w:val="286B0759"/>
    <w:rsid w:val="2881DA05"/>
    <w:rsid w:val="2888B609"/>
    <w:rsid w:val="28890058"/>
    <w:rsid w:val="2891A977"/>
    <w:rsid w:val="28934E3C"/>
    <w:rsid w:val="28A71447"/>
    <w:rsid w:val="28AC687C"/>
    <w:rsid w:val="28BBB3E0"/>
    <w:rsid w:val="28BDE803"/>
    <w:rsid w:val="28D5AF76"/>
    <w:rsid w:val="28DD6DD4"/>
    <w:rsid w:val="28E6BD98"/>
    <w:rsid w:val="28F3B668"/>
    <w:rsid w:val="28F9026B"/>
    <w:rsid w:val="291AFAE6"/>
    <w:rsid w:val="291E709C"/>
    <w:rsid w:val="29204DE4"/>
    <w:rsid w:val="29205E46"/>
    <w:rsid w:val="29220B06"/>
    <w:rsid w:val="2928D441"/>
    <w:rsid w:val="2942ACC4"/>
    <w:rsid w:val="294F62E5"/>
    <w:rsid w:val="295F14F8"/>
    <w:rsid w:val="296DC119"/>
    <w:rsid w:val="29706964"/>
    <w:rsid w:val="2974255A"/>
    <w:rsid w:val="297A65BC"/>
    <w:rsid w:val="297BB606"/>
    <w:rsid w:val="29877C95"/>
    <w:rsid w:val="298CAB64"/>
    <w:rsid w:val="298DAE9C"/>
    <w:rsid w:val="29924DBB"/>
    <w:rsid w:val="29B02A7F"/>
    <w:rsid w:val="29CB0E68"/>
    <w:rsid w:val="29DA969C"/>
    <w:rsid w:val="29DB9FC4"/>
    <w:rsid w:val="29E13D43"/>
    <w:rsid w:val="29F7E583"/>
    <w:rsid w:val="2A060836"/>
    <w:rsid w:val="2A11885A"/>
    <w:rsid w:val="2A367D46"/>
    <w:rsid w:val="2A3AC790"/>
    <w:rsid w:val="2A40BE3D"/>
    <w:rsid w:val="2A41C2B2"/>
    <w:rsid w:val="2A47ACB3"/>
    <w:rsid w:val="2A4FF68F"/>
    <w:rsid w:val="2A7813D0"/>
    <w:rsid w:val="2A7EF571"/>
    <w:rsid w:val="2A7F0EAD"/>
    <w:rsid w:val="2A81D6B2"/>
    <w:rsid w:val="2A8246E6"/>
    <w:rsid w:val="2A8CDBB5"/>
    <w:rsid w:val="2AB362E2"/>
    <w:rsid w:val="2ACF58BE"/>
    <w:rsid w:val="2AD55116"/>
    <w:rsid w:val="2ADCAB06"/>
    <w:rsid w:val="2ADD3DD3"/>
    <w:rsid w:val="2AEA8111"/>
    <w:rsid w:val="2AF601C3"/>
    <w:rsid w:val="2B0B868C"/>
    <w:rsid w:val="2B111FBB"/>
    <w:rsid w:val="2B1257C0"/>
    <w:rsid w:val="2B1B1650"/>
    <w:rsid w:val="2B21698C"/>
    <w:rsid w:val="2B245EF0"/>
    <w:rsid w:val="2B3451B3"/>
    <w:rsid w:val="2B4A7B66"/>
    <w:rsid w:val="2B53314A"/>
    <w:rsid w:val="2B6115EC"/>
    <w:rsid w:val="2B768D72"/>
    <w:rsid w:val="2B805284"/>
    <w:rsid w:val="2B86BA07"/>
    <w:rsid w:val="2B9255F5"/>
    <w:rsid w:val="2B95AA38"/>
    <w:rsid w:val="2BA0F874"/>
    <w:rsid w:val="2BA52C67"/>
    <w:rsid w:val="2BB1866C"/>
    <w:rsid w:val="2BD39372"/>
    <w:rsid w:val="2BDB2E59"/>
    <w:rsid w:val="2C0C16DC"/>
    <w:rsid w:val="2C0DDAB1"/>
    <w:rsid w:val="2C16C169"/>
    <w:rsid w:val="2C244D87"/>
    <w:rsid w:val="2C366BFA"/>
    <w:rsid w:val="2C388798"/>
    <w:rsid w:val="2C4A7E1F"/>
    <w:rsid w:val="2C6E5743"/>
    <w:rsid w:val="2C74712A"/>
    <w:rsid w:val="2C8A73D6"/>
    <w:rsid w:val="2C981B3D"/>
    <w:rsid w:val="2CB2535F"/>
    <w:rsid w:val="2CB7DCE0"/>
    <w:rsid w:val="2CBBC800"/>
    <w:rsid w:val="2CBBE263"/>
    <w:rsid w:val="2CBC8795"/>
    <w:rsid w:val="2CC7331D"/>
    <w:rsid w:val="2CE1355B"/>
    <w:rsid w:val="2CF1FCB3"/>
    <w:rsid w:val="2CFCDDF0"/>
    <w:rsid w:val="2CFE87A6"/>
    <w:rsid w:val="2D0F1D1D"/>
    <w:rsid w:val="2D14A6EE"/>
    <w:rsid w:val="2D1FFD1C"/>
    <w:rsid w:val="2D27A548"/>
    <w:rsid w:val="2D31076D"/>
    <w:rsid w:val="2D321BBA"/>
    <w:rsid w:val="2D4D8C4A"/>
    <w:rsid w:val="2D531592"/>
    <w:rsid w:val="2D594FFF"/>
    <w:rsid w:val="2D80240C"/>
    <w:rsid w:val="2DA40A8A"/>
    <w:rsid w:val="2DBE07F8"/>
    <w:rsid w:val="2DC184C3"/>
    <w:rsid w:val="2DD7F7EE"/>
    <w:rsid w:val="2DE37DFA"/>
    <w:rsid w:val="2DE4758A"/>
    <w:rsid w:val="2E0F1E30"/>
    <w:rsid w:val="2E162BD3"/>
    <w:rsid w:val="2E1EA5CC"/>
    <w:rsid w:val="2E261E26"/>
    <w:rsid w:val="2E46D32D"/>
    <w:rsid w:val="2E488E8B"/>
    <w:rsid w:val="2E52AD98"/>
    <w:rsid w:val="2E55E2C6"/>
    <w:rsid w:val="2E57406E"/>
    <w:rsid w:val="2E5F894D"/>
    <w:rsid w:val="2E70BC79"/>
    <w:rsid w:val="2E881555"/>
    <w:rsid w:val="2E8F987A"/>
    <w:rsid w:val="2E976FA7"/>
    <w:rsid w:val="2E9B28FC"/>
    <w:rsid w:val="2EA09230"/>
    <w:rsid w:val="2EAE0BF1"/>
    <w:rsid w:val="2EBF7DA4"/>
    <w:rsid w:val="2EC01951"/>
    <w:rsid w:val="2EC4825A"/>
    <w:rsid w:val="2EC516A5"/>
    <w:rsid w:val="2ECA8CA9"/>
    <w:rsid w:val="2EE4EEF0"/>
    <w:rsid w:val="2EFFC173"/>
    <w:rsid w:val="2F35B8DC"/>
    <w:rsid w:val="2F3E2F27"/>
    <w:rsid w:val="2F45DEEB"/>
    <w:rsid w:val="2F4F0F0D"/>
    <w:rsid w:val="2F8078F7"/>
    <w:rsid w:val="2F91224F"/>
    <w:rsid w:val="2F9E219D"/>
    <w:rsid w:val="2FB2A463"/>
    <w:rsid w:val="2FB8F92E"/>
    <w:rsid w:val="2FD58A95"/>
    <w:rsid w:val="2FD68509"/>
    <w:rsid w:val="2FD9CE40"/>
    <w:rsid w:val="2FF398DA"/>
    <w:rsid w:val="2FFCDF4F"/>
    <w:rsid w:val="2FFFB571"/>
    <w:rsid w:val="30076C01"/>
    <w:rsid w:val="3019E109"/>
    <w:rsid w:val="3039AA68"/>
    <w:rsid w:val="303CC7B6"/>
    <w:rsid w:val="303F7F84"/>
    <w:rsid w:val="3045F2EB"/>
    <w:rsid w:val="306927EE"/>
    <w:rsid w:val="3069C2A0"/>
    <w:rsid w:val="306CC477"/>
    <w:rsid w:val="307CE0AD"/>
    <w:rsid w:val="308F74DA"/>
    <w:rsid w:val="30A711E7"/>
    <w:rsid w:val="30A8E983"/>
    <w:rsid w:val="30B00559"/>
    <w:rsid w:val="30B1C438"/>
    <w:rsid w:val="30B61483"/>
    <w:rsid w:val="30B8FD49"/>
    <w:rsid w:val="30C0ADC2"/>
    <w:rsid w:val="30C150A2"/>
    <w:rsid w:val="30D10BB1"/>
    <w:rsid w:val="30D8677F"/>
    <w:rsid w:val="30D8894B"/>
    <w:rsid w:val="30E791E0"/>
    <w:rsid w:val="30EE71F7"/>
    <w:rsid w:val="30F8C9D1"/>
    <w:rsid w:val="31001C9E"/>
    <w:rsid w:val="31051557"/>
    <w:rsid w:val="3129BFC4"/>
    <w:rsid w:val="31305767"/>
    <w:rsid w:val="313390B1"/>
    <w:rsid w:val="31539FAB"/>
    <w:rsid w:val="318C4886"/>
    <w:rsid w:val="31926685"/>
    <w:rsid w:val="319F1A97"/>
    <w:rsid w:val="31B03C8F"/>
    <w:rsid w:val="31B3D421"/>
    <w:rsid w:val="31B843DC"/>
    <w:rsid w:val="31BC1E12"/>
    <w:rsid w:val="31C105B7"/>
    <w:rsid w:val="31C6BD0B"/>
    <w:rsid w:val="31C81A79"/>
    <w:rsid w:val="31C9446A"/>
    <w:rsid w:val="31CA120D"/>
    <w:rsid w:val="31CFAB56"/>
    <w:rsid w:val="31E4C1B1"/>
    <w:rsid w:val="31E52F3C"/>
    <w:rsid w:val="31E6923F"/>
    <w:rsid w:val="3209EEAA"/>
    <w:rsid w:val="320AA7F4"/>
    <w:rsid w:val="32147859"/>
    <w:rsid w:val="321B984D"/>
    <w:rsid w:val="3238D7FA"/>
    <w:rsid w:val="32665D98"/>
    <w:rsid w:val="32720110"/>
    <w:rsid w:val="3283EFD0"/>
    <w:rsid w:val="3292A614"/>
    <w:rsid w:val="32B285FA"/>
    <w:rsid w:val="32B78D28"/>
    <w:rsid w:val="32BC23C2"/>
    <w:rsid w:val="32D375B1"/>
    <w:rsid w:val="32D40D5E"/>
    <w:rsid w:val="32DA1788"/>
    <w:rsid w:val="32E10C02"/>
    <w:rsid w:val="32ED5A22"/>
    <w:rsid w:val="32EF2D22"/>
    <w:rsid w:val="3309442D"/>
    <w:rsid w:val="33250625"/>
    <w:rsid w:val="3327BB8E"/>
    <w:rsid w:val="332B3BF1"/>
    <w:rsid w:val="333FBC66"/>
    <w:rsid w:val="334DA478"/>
    <w:rsid w:val="33515BC4"/>
    <w:rsid w:val="33658AF3"/>
    <w:rsid w:val="3367FC07"/>
    <w:rsid w:val="337209B6"/>
    <w:rsid w:val="3379273F"/>
    <w:rsid w:val="338D3207"/>
    <w:rsid w:val="339C9454"/>
    <w:rsid w:val="33A4ABB6"/>
    <w:rsid w:val="33B9D6FF"/>
    <w:rsid w:val="33C0F65C"/>
    <w:rsid w:val="33C18F82"/>
    <w:rsid w:val="33C3DEEF"/>
    <w:rsid w:val="33DC7205"/>
    <w:rsid w:val="33E33C89"/>
    <w:rsid w:val="343DD08D"/>
    <w:rsid w:val="3448F041"/>
    <w:rsid w:val="34517A3D"/>
    <w:rsid w:val="345326DC"/>
    <w:rsid w:val="34554A24"/>
    <w:rsid w:val="34573CD5"/>
    <w:rsid w:val="34598E36"/>
    <w:rsid w:val="345AC2B8"/>
    <w:rsid w:val="3469D93D"/>
    <w:rsid w:val="346E0BFD"/>
    <w:rsid w:val="347CAC8B"/>
    <w:rsid w:val="3499C00E"/>
    <w:rsid w:val="34B71444"/>
    <w:rsid w:val="34C57774"/>
    <w:rsid w:val="34C7652A"/>
    <w:rsid w:val="34C8DA89"/>
    <w:rsid w:val="34DA8B9A"/>
    <w:rsid w:val="34F207A2"/>
    <w:rsid w:val="34F3A825"/>
    <w:rsid w:val="3500A414"/>
    <w:rsid w:val="3511681B"/>
    <w:rsid w:val="351AFD0A"/>
    <w:rsid w:val="35208C55"/>
    <w:rsid w:val="35249DD6"/>
    <w:rsid w:val="352F0EBB"/>
    <w:rsid w:val="35327EBF"/>
    <w:rsid w:val="354F5DCB"/>
    <w:rsid w:val="3566257F"/>
    <w:rsid w:val="3577631C"/>
    <w:rsid w:val="357E0690"/>
    <w:rsid w:val="358C0504"/>
    <w:rsid w:val="35A69B41"/>
    <w:rsid w:val="35AD5DB5"/>
    <w:rsid w:val="35AEB32E"/>
    <w:rsid w:val="35BB2578"/>
    <w:rsid w:val="35DD2B79"/>
    <w:rsid w:val="35DD8C57"/>
    <w:rsid w:val="35EFB43B"/>
    <w:rsid w:val="35FF4CEA"/>
    <w:rsid w:val="3626D83E"/>
    <w:rsid w:val="362EFDEA"/>
    <w:rsid w:val="3630C4E6"/>
    <w:rsid w:val="363A32C8"/>
    <w:rsid w:val="364B7B49"/>
    <w:rsid w:val="366AAD02"/>
    <w:rsid w:val="36743AAF"/>
    <w:rsid w:val="36757A2D"/>
    <w:rsid w:val="367C1DD9"/>
    <w:rsid w:val="36896A24"/>
    <w:rsid w:val="3691EC59"/>
    <w:rsid w:val="369B4DEB"/>
    <w:rsid w:val="36A41DE4"/>
    <w:rsid w:val="36A4678C"/>
    <w:rsid w:val="36B513BC"/>
    <w:rsid w:val="36CB2A61"/>
    <w:rsid w:val="36D8D502"/>
    <w:rsid w:val="36F23135"/>
    <w:rsid w:val="36F8D1C3"/>
    <w:rsid w:val="37228DB5"/>
    <w:rsid w:val="372EA5B3"/>
    <w:rsid w:val="3734149B"/>
    <w:rsid w:val="3734F289"/>
    <w:rsid w:val="37415909"/>
    <w:rsid w:val="3748BAEC"/>
    <w:rsid w:val="374AF0CA"/>
    <w:rsid w:val="375B6403"/>
    <w:rsid w:val="375F07DE"/>
    <w:rsid w:val="37648922"/>
    <w:rsid w:val="376FB570"/>
    <w:rsid w:val="377DAC31"/>
    <w:rsid w:val="3786EDEF"/>
    <w:rsid w:val="37A8DC32"/>
    <w:rsid w:val="37B82FA7"/>
    <w:rsid w:val="37C08B04"/>
    <w:rsid w:val="37C9C5A6"/>
    <w:rsid w:val="37D73FEB"/>
    <w:rsid w:val="37E173AD"/>
    <w:rsid w:val="37E888D4"/>
    <w:rsid w:val="37F23F2C"/>
    <w:rsid w:val="37F312FE"/>
    <w:rsid w:val="38033F7F"/>
    <w:rsid w:val="380B1913"/>
    <w:rsid w:val="38188F3E"/>
    <w:rsid w:val="382AE810"/>
    <w:rsid w:val="383153D0"/>
    <w:rsid w:val="38419023"/>
    <w:rsid w:val="384CE87E"/>
    <w:rsid w:val="384D432F"/>
    <w:rsid w:val="385D9122"/>
    <w:rsid w:val="38627B73"/>
    <w:rsid w:val="386902AE"/>
    <w:rsid w:val="386BBBDF"/>
    <w:rsid w:val="38937576"/>
    <w:rsid w:val="38B10185"/>
    <w:rsid w:val="38D4F98C"/>
    <w:rsid w:val="38DB7997"/>
    <w:rsid w:val="38EBC202"/>
    <w:rsid w:val="38F743AA"/>
    <w:rsid w:val="391059FA"/>
    <w:rsid w:val="3913AF57"/>
    <w:rsid w:val="3917C3EA"/>
    <w:rsid w:val="391F0828"/>
    <w:rsid w:val="392C2542"/>
    <w:rsid w:val="39331552"/>
    <w:rsid w:val="393BBA28"/>
    <w:rsid w:val="394C5EA4"/>
    <w:rsid w:val="39650FAE"/>
    <w:rsid w:val="398E329A"/>
    <w:rsid w:val="399BDF5B"/>
    <w:rsid w:val="399D9FB6"/>
    <w:rsid w:val="39A4B026"/>
    <w:rsid w:val="39ACFA29"/>
    <w:rsid w:val="39B2777B"/>
    <w:rsid w:val="39BA91B3"/>
    <w:rsid w:val="39BFF259"/>
    <w:rsid w:val="39CAF5F3"/>
    <w:rsid w:val="39CDB228"/>
    <w:rsid w:val="39DADDD2"/>
    <w:rsid w:val="39E2BCDB"/>
    <w:rsid w:val="39E68A68"/>
    <w:rsid w:val="39E6C02B"/>
    <w:rsid w:val="39EE4496"/>
    <w:rsid w:val="3A0C6C96"/>
    <w:rsid w:val="3A1637A1"/>
    <w:rsid w:val="3A19597E"/>
    <w:rsid w:val="3A1A8152"/>
    <w:rsid w:val="3A29221D"/>
    <w:rsid w:val="3A2B38AE"/>
    <w:rsid w:val="3A2CF286"/>
    <w:rsid w:val="3A5ED314"/>
    <w:rsid w:val="3A8637A1"/>
    <w:rsid w:val="3A931345"/>
    <w:rsid w:val="3AA16998"/>
    <w:rsid w:val="3ABB3166"/>
    <w:rsid w:val="3ABD95F4"/>
    <w:rsid w:val="3ABD9EA6"/>
    <w:rsid w:val="3AC123F4"/>
    <w:rsid w:val="3ACDA504"/>
    <w:rsid w:val="3AE59001"/>
    <w:rsid w:val="3AE7B0CF"/>
    <w:rsid w:val="3AF5E4B4"/>
    <w:rsid w:val="3AFD2AB4"/>
    <w:rsid w:val="3B049FEB"/>
    <w:rsid w:val="3B04C8B3"/>
    <w:rsid w:val="3B06F44B"/>
    <w:rsid w:val="3B15CD8D"/>
    <w:rsid w:val="3B2123FB"/>
    <w:rsid w:val="3B2207C9"/>
    <w:rsid w:val="3B2700BB"/>
    <w:rsid w:val="3B2EBB7D"/>
    <w:rsid w:val="3B390D0C"/>
    <w:rsid w:val="3B3E38E7"/>
    <w:rsid w:val="3B46EA74"/>
    <w:rsid w:val="3B498068"/>
    <w:rsid w:val="3B566830"/>
    <w:rsid w:val="3B6F3028"/>
    <w:rsid w:val="3B78587D"/>
    <w:rsid w:val="3B817525"/>
    <w:rsid w:val="3B827FB7"/>
    <w:rsid w:val="3BA1F38B"/>
    <w:rsid w:val="3BA26C78"/>
    <w:rsid w:val="3BBFC72F"/>
    <w:rsid w:val="3BC10F1C"/>
    <w:rsid w:val="3BC7DE38"/>
    <w:rsid w:val="3BC8DFFB"/>
    <w:rsid w:val="3BD0ABB5"/>
    <w:rsid w:val="3BDED12A"/>
    <w:rsid w:val="3BE36174"/>
    <w:rsid w:val="3BE646A1"/>
    <w:rsid w:val="3BEF8E1D"/>
    <w:rsid w:val="3C010C2F"/>
    <w:rsid w:val="3C01FCE0"/>
    <w:rsid w:val="3C0934D4"/>
    <w:rsid w:val="3C167A80"/>
    <w:rsid w:val="3C1E276B"/>
    <w:rsid w:val="3C2D7914"/>
    <w:rsid w:val="3C352C47"/>
    <w:rsid w:val="3C37CE05"/>
    <w:rsid w:val="3C489C59"/>
    <w:rsid w:val="3C4D6591"/>
    <w:rsid w:val="3C524D8A"/>
    <w:rsid w:val="3C58D762"/>
    <w:rsid w:val="3C653E3B"/>
    <w:rsid w:val="3C65BF96"/>
    <w:rsid w:val="3C6A3D4F"/>
    <w:rsid w:val="3C801D02"/>
    <w:rsid w:val="3C8A9180"/>
    <w:rsid w:val="3C98FDE8"/>
    <w:rsid w:val="3C99BA57"/>
    <w:rsid w:val="3C9AA0E0"/>
    <w:rsid w:val="3CA6FD67"/>
    <w:rsid w:val="3CB8CEC7"/>
    <w:rsid w:val="3CC2E8AB"/>
    <w:rsid w:val="3CCE706A"/>
    <w:rsid w:val="3CD4D473"/>
    <w:rsid w:val="3CE8FA95"/>
    <w:rsid w:val="3CEAC976"/>
    <w:rsid w:val="3CFBA7BF"/>
    <w:rsid w:val="3D0B4DF2"/>
    <w:rsid w:val="3D11B6E1"/>
    <w:rsid w:val="3D1E2F5D"/>
    <w:rsid w:val="3D2DC52D"/>
    <w:rsid w:val="3D3156BD"/>
    <w:rsid w:val="3D32243B"/>
    <w:rsid w:val="3D333D52"/>
    <w:rsid w:val="3D33B908"/>
    <w:rsid w:val="3D40F560"/>
    <w:rsid w:val="3D592D2C"/>
    <w:rsid w:val="3D6358DC"/>
    <w:rsid w:val="3D647381"/>
    <w:rsid w:val="3D6E38FA"/>
    <w:rsid w:val="3D709E13"/>
    <w:rsid w:val="3D814EFB"/>
    <w:rsid w:val="3D847241"/>
    <w:rsid w:val="3D86831B"/>
    <w:rsid w:val="3D889615"/>
    <w:rsid w:val="3D940AB3"/>
    <w:rsid w:val="3D95F6B2"/>
    <w:rsid w:val="3DBD0D5C"/>
    <w:rsid w:val="3DDB4207"/>
    <w:rsid w:val="3DF0DC69"/>
    <w:rsid w:val="3DF1CD17"/>
    <w:rsid w:val="3E2705C1"/>
    <w:rsid w:val="3E3799EC"/>
    <w:rsid w:val="3E39F9B7"/>
    <w:rsid w:val="3E557184"/>
    <w:rsid w:val="3E626963"/>
    <w:rsid w:val="3E6A4CBD"/>
    <w:rsid w:val="3E86598C"/>
    <w:rsid w:val="3E8FC3EF"/>
    <w:rsid w:val="3E94B50D"/>
    <w:rsid w:val="3E98FDE8"/>
    <w:rsid w:val="3EA4C978"/>
    <w:rsid w:val="3EBB1C3B"/>
    <w:rsid w:val="3EBEAF8B"/>
    <w:rsid w:val="3EC47FB2"/>
    <w:rsid w:val="3ECF9D9E"/>
    <w:rsid w:val="3EE549C4"/>
    <w:rsid w:val="3EEE0B53"/>
    <w:rsid w:val="3F048CCB"/>
    <w:rsid w:val="3F1A4598"/>
    <w:rsid w:val="3F2D3EF6"/>
    <w:rsid w:val="3F3B4885"/>
    <w:rsid w:val="3F4B774B"/>
    <w:rsid w:val="3F56795C"/>
    <w:rsid w:val="3F56AB2B"/>
    <w:rsid w:val="3F5EC3BA"/>
    <w:rsid w:val="3FC7E11B"/>
    <w:rsid w:val="3FCF235D"/>
    <w:rsid w:val="3FDE8E4D"/>
    <w:rsid w:val="3FE339BD"/>
    <w:rsid w:val="3FF0B84D"/>
    <w:rsid w:val="4005964E"/>
    <w:rsid w:val="4009AEA3"/>
    <w:rsid w:val="4011DE1F"/>
    <w:rsid w:val="401CF5A5"/>
    <w:rsid w:val="402855B9"/>
    <w:rsid w:val="402E1D8F"/>
    <w:rsid w:val="40316B4E"/>
    <w:rsid w:val="405CEF6E"/>
    <w:rsid w:val="407CA7F3"/>
    <w:rsid w:val="4084E011"/>
    <w:rsid w:val="40895D29"/>
    <w:rsid w:val="408A63AF"/>
    <w:rsid w:val="4094846F"/>
    <w:rsid w:val="40B170DD"/>
    <w:rsid w:val="40B93B68"/>
    <w:rsid w:val="40BA9645"/>
    <w:rsid w:val="40C0E714"/>
    <w:rsid w:val="40C66997"/>
    <w:rsid w:val="40D38654"/>
    <w:rsid w:val="40DC82B5"/>
    <w:rsid w:val="40E15CD6"/>
    <w:rsid w:val="40F10B2E"/>
    <w:rsid w:val="40F5E565"/>
    <w:rsid w:val="40F9BBE9"/>
    <w:rsid w:val="41011E36"/>
    <w:rsid w:val="411A258C"/>
    <w:rsid w:val="41272A42"/>
    <w:rsid w:val="412C7A47"/>
    <w:rsid w:val="4131A208"/>
    <w:rsid w:val="41477663"/>
    <w:rsid w:val="4149494D"/>
    <w:rsid w:val="414D0C62"/>
    <w:rsid w:val="4153317E"/>
    <w:rsid w:val="417586F5"/>
    <w:rsid w:val="417BD492"/>
    <w:rsid w:val="417C4931"/>
    <w:rsid w:val="4191F7C7"/>
    <w:rsid w:val="41ACFD33"/>
    <w:rsid w:val="41BE0BC0"/>
    <w:rsid w:val="41D57F2B"/>
    <w:rsid w:val="41DFC6D7"/>
    <w:rsid w:val="41E886BA"/>
    <w:rsid w:val="41FBF826"/>
    <w:rsid w:val="420444C1"/>
    <w:rsid w:val="42189F8D"/>
    <w:rsid w:val="42237F60"/>
    <w:rsid w:val="42271FFB"/>
    <w:rsid w:val="422DFE87"/>
    <w:rsid w:val="42312FAC"/>
    <w:rsid w:val="423338AA"/>
    <w:rsid w:val="4240870A"/>
    <w:rsid w:val="42588ACF"/>
    <w:rsid w:val="426249C4"/>
    <w:rsid w:val="427BBE8A"/>
    <w:rsid w:val="4282C8E8"/>
    <w:rsid w:val="428AE21A"/>
    <w:rsid w:val="429C50AC"/>
    <w:rsid w:val="429CD37D"/>
    <w:rsid w:val="42AA4A30"/>
    <w:rsid w:val="42AD80CB"/>
    <w:rsid w:val="42AE65F7"/>
    <w:rsid w:val="42B1876B"/>
    <w:rsid w:val="42C7E7BA"/>
    <w:rsid w:val="42DFFB61"/>
    <w:rsid w:val="42E475F2"/>
    <w:rsid w:val="42F50AEB"/>
    <w:rsid w:val="43007612"/>
    <w:rsid w:val="430816E8"/>
    <w:rsid w:val="4316801A"/>
    <w:rsid w:val="432B001E"/>
    <w:rsid w:val="43355ACE"/>
    <w:rsid w:val="43391F5C"/>
    <w:rsid w:val="433EA635"/>
    <w:rsid w:val="434DDFFA"/>
    <w:rsid w:val="435A1408"/>
    <w:rsid w:val="43609DA5"/>
    <w:rsid w:val="436A6E77"/>
    <w:rsid w:val="4392B3FB"/>
    <w:rsid w:val="439E3254"/>
    <w:rsid w:val="43A9B61A"/>
    <w:rsid w:val="43B95A28"/>
    <w:rsid w:val="43BB45EB"/>
    <w:rsid w:val="43C34862"/>
    <w:rsid w:val="43CF839A"/>
    <w:rsid w:val="43D3B268"/>
    <w:rsid w:val="43F2873C"/>
    <w:rsid w:val="43F3FE1A"/>
    <w:rsid w:val="440DDFDC"/>
    <w:rsid w:val="440EE653"/>
    <w:rsid w:val="4411F506"/>
    <w:rsid w:val="4416290B"/>
    <w:rsid w:val="442A3E9A"/>
    <w:rsid w:val="444DE0CA"/>
    <w:rsid w:val="44509983"/>
    <w:rsid w:val="445D2F50"/>
    <w:rsid w:val="446F4C73"/>
    <w:rsid w:val="447C6288"/>
    <w:rsid w:val="44B0C2C6"/>
    <w:rsid w:val="44B81142"/>
    <w:rsid w:val="44BE542F"/>
    <w:rsid w:val="44CFBE71"/>
    <w:rsid w:val="44ECF63A"/>
    <w:rsid w:val="44F27F24"/>
    <w:rsid w:val="44F2D07F"/>
    <w:rsid w:val="44FC7811"/>
    <w:rsid w:val="450681CB"/>
    <w:rsid w:val="450B8527"/>
    <w:rsid w:val="4511DA43"/>
    <w:rsid w:val="4514A6D1"/>
    <w:rsid w:val="451BB27F"/>
    <w:rsid w:val="451ED7EE"/>
    <w:rsid w:val="45211427"/>
    <w:rsid w:val="452AE629"/>
    <w:rsid w:val="4530F1A9"/>
    <w:rsid w:val="454207D8"/>
    <w:rsid w:val="45523F16"/>
    <w:rsid w:val="455A8D25"/>
    <w:rsid w:val="456E7F67"/>
    <w:rsid w:val="45764827"/>
    <w:rsid w:val="457922A9"/>
    <w:rsid w:val="45801454"/>
    <w:rsid w:val="4586830A"/>
    <w:rsid w:val="45AA5D1E"/>
    <w:rsid w:val="45B95A26"/>
    <w:rsid w:val="45E47E60"/>
    <w:rsid w:val="45EE17DE"/>
    <w:rsid w:val="45F84E0B"/>
    <w:rsid w:val="46023BF7"/>
    <w:rsid w:val="460B55E1"/>
    <w:rsid w:val="46105A02"/>
    <w:rsid w:val="4616EB4E"/>
    <w:rsid w:val="4617816E"/>
    <w:rsid w:val="4618191E"/>
    <w:rsid w:val="46216733"/>
    <w:rsid w:val="462270C7"/>
    <w:rsid w:val="4629979B"/>
    <w:rsid w:val="462A73A0"/>
    <w:rsid w:val="4630385E"/>
    <w:rsid w:val="464971D4"/>
    <w:rsid w:val="46527317"/>
    <w:rsid w:val="466464DA"/>
    <w:rsid w:val="466841EF"/>
    <w:rsid w:val="46810149"/>
    <w:rsid w:val="46881323"/>
    <w:rsid w:val="468EBB68"/>
    <w:rsid w:val="469B790F"/>
    <w:rsid w:val="46A144A8"/>
    <w:rsid w:val="46B68B8B"/>
    <w:rsid w:val="46C98B3E"/>
    <w:rsid w:val="46CABB5F"/>
    <w:rsid w:val="46D5CDF3"/>
    <w:rsid w:val="46EAD87D"/>
    <w:rsid w:val="46EAF95C"/>
    <w:rsid w:val="4700C53C"/>
    <w:rsid w:val="470A8D9E"/>
    <w:rsid w:val="4711A09B"/>
    <w:rsid w:val="4725DC23"/>
    <w:rsid w:val="473AC9BD"/>
    <w:rsid w:val="4747A911"/>
    <w:rsid w:val="474CE6D9"/>
    <w:rsid w:val="475037B7"/>
    <w:rsid w:val="47547519"/>
    <w:rsid w:val="47690024"/>
    <w:rsid w:val="477C3B82"/>
    <w:rsid w:val="47888C43"/>
    <w:rsid w:val="478D44FC"/>
    <w:rsid w:val="47BC2206"/>
    <w:rsid w:val="47BD269F"/>
    <w:rsid w:val="47DE2732"/>
    <w:rsid w:val="47DE7622"/>
    <w:rsid w:val="47DEE83C"/>
    <w:rsid w:val="47DF0DE6"/>
    <w:rsid w:val="47DFF707"/>
    <w:rsid w:val="47E01719"/>
    <w:rsid w:val="47FDBA9F"/>
    <w:rsid w:val="48229FBA"/>
    <w:rsid w:val="48256581"/>
    <w:rsid w:val="4825A51B"/>
    <w:rsid w:val="482640DD"/>
    <w:rsid w:val="4831618B"/>
    <w:rsid w:val="48400B9F"/>
    <w:rsid w:val="4845B19C"/>
    <w:rsid w:val="48587B0D"/>
    <w:rsid w:val="486A0B87"/>
    <w:rsid w:val="486CC297"/>
    <w:rsid w:val="487F89CC"/>
    <w:rsid w:val="48933865"/>
    <w:rsid w:val="48994D94"/>
    <w:rsid w:val="489F698C"/>
    <w:rsid w:val="48C798B6"/>
    <w:rsid w:val="48C94DA4"/>
    <w:rsid w:val="48F330FD"/>
    <w:rsid w:val="48F79146"/>
    <w:rsid w:val="48FAD300"/>
    <w:rsid w:val="4920C54E"/>
    <w:rsid w:val="4925F62E"/>
    <w:rsid w:val="49349BA3"/>
    <w:rsid w:val="493C7F64"/>
    <w:rsid w:val="4941D262"/>
    <w:rsid w:val="4945F9CF"/>
    <w:rsid w:val="4958C0E6"/>
    <w:rsid w:val="495C4F8D"/>
    <w:rsid w:val="496E7842"/>
    <w:rsid w:val="4980FD7B"/>
    <w:rsid w:val="4982DB95"/>
    <w:rsid w:val="499A9B9F"/>
    <w:rsid w:val="49A0E751"/>
    <w:rsid w:val="49A4C626"/>
    <w:rsid w:val="49BF9267"/>
    <w:rsid w:val="49C17086"/>
    <w:rsid w:val="49C26685"/>
    <w:rsid w:val="49C9D52E"/>
    <w:rsid w:val="49C9F41D"/>
    <w:rsid w:val="49CC711E"/>
    <w:rsid w:val="49E3C6BD"/>
    <w:rsid w:val="49EAE4F3"/>
    <w:rsid w:val="49F7BF3F"/>
    <w:rsid w:val="49FC7AA7"/>
    <w:rsid w:val="4A0261D8"/>
    <w:rsid w:val="4A07AAF9"/>
    <w:rsid w:val="4A1AB943"/>
    <w:rsid w:val="4A238EDF"/>
    <w:rsid w:val="4A27888A"/>
    <w:rsid w:val="4A298A4C"/>
    <w:rsid w:val="4A399C17"/>
    <w:rsid w:val="4A41B392"/>
    <w:rsid w:val="4A42C937"/>
    <w:rsid w:val="4A4EC7A3"/>
    <w:rsid w:val="4A53221E"/>
    <w:rsid w:val="4A60516D"/>
    <w:rsid w:val="4A7B870B"/>
    <w:rsid w:val="4A88CAED"/>
    <w:rsid w:val="4A8F3D19"/>
    <w:rsid w:val="4A91ED3C"/>
    <w:rsid w:val="4A9A4529"/>
    <w:rsid w:val="4A9C5BA5"/>
    <w:rsid w:val="4A9D43D7"/>
    <w:rsid w:val="4AAB7DBC"/>
    <w:rsid w:val="4ABBA0CA"/>
    <w:rsid w:val="4ABD466E"/>
    <w:rsid w:val="4AC89FB7"/>
    <w:rsid w:val="4ACB6916"/>
    <w:rsid w:val="4AD28695"/>
    <w:rsid w:val="4AE9E81A"/>
    <w:rsid w:val="4AFFD95A"/>
    <w:rsid w:val="4B09E68C"/>
    <w:rsid w:val="4B16F737"/>
    <w:rsid w:val="4B19EC90"/>
    <w:rsid w:val="4B1F1FB5"/>
    <w:rsid w:val="4B29D018"/>
    <w:rsid w:val="4B2A761C"/>
    <w:rsid w:val="4B2E1A18"/>
    <w:rsid w:val="4B348995"/>
    <w:rsid w:val="4B49299F"/>
    <w:rsid w:val="4B6A3193"/>
    <w:rsid w:val="4B7E5426"/>
    <w:rsid w:val="4B830B8D"/>
    <w:rsid w:val="4BAA150D"/>
    <w:rsid w:val="4BB8A985"/>
    <w:rsid w:val="4BC25246"/>
    <w:rsid w:val="4BC8EA3B"/>
    <w:rsid w:val="4BDE4929"/>
    <w:rsid w:val="4BEB52E8"/>
    <w:rsid w:val="4C078D9C"/>
    <w:rsid w:val="4C113BC7"/>
    <w:rsid w:val="4C118400"/>
    <w:rsid w:val="4C25C032"/>
    <w:rsid w:val="4C392B29"/>
    <w:rsid w:val="4C3B5862"/>
    <w:rsid w:val="4C424244"/>
    <w:rsid w:val="4C46DB36"/>
    <w:rsid w:val="4C51FA97"/>
    <w:rsid w:val="4C557193"/>
    <w:rsid w:val="4C6B10D8"/>
    <w:rsid w:val="4C6FEB13"/>
    <w:rsid w:val="4C761997"/>
    <w:rsid w:val="4C79FA72"/>
    <w:rsid w:val="4C8EB264"/>
    <w:rsid w:val="4CA30C58"/>
    <w:rsid w:val="4CA62BE0"/>
    <w:rsid w:val="4CAC6016"/>
    <w:rsid w:val="4CB62073"/>
    <w:rsid w:val="4CBAE311"/>
    <w:rsid w:val="4CBC6A2B"/>
    <w:rsid w:val="4CC50D0A"/>
    <w:rsid w:val="4CC70478"/>
    <w:rsid w:val="4CCBBA0A"/>
    <w:rsid w:val="4CCCBCA6"/>
    <w:rsid w:val="4CCD72CB"/>
    <w:rsid w:val="4CDE2AF3"/>
    <w:rsid w:val="4D00313F"/>
    <w:rsid w:val="4D0F738C"/>
    <w:rsid w:val="4D17D325"/>
    <w:rsid w:val="4D2EB69C"/>
    <w:rsid w:val="4D359452"/>
    <w:rsid w:val="4D40BF02"/>
    <w:rsid w:val="4D47E151"/>
    <w:rsid w:val="4D4CB028"/>
    <w:rsid w:val="4D4FCC4B"/>
    <w:rsid w:val="4D5DE63F"/>
    <w:rsid w:val="4D6198EA"/>
    <w:rsid w:val="4D67566B"/>
    <w:rsid w:val="4D6C6D77"/>
    <w:rsid w:val="4D714883"/>
    <w:rsid w:val="4D79A685"/>
    <w:rsid w:val="4D7CB0A5"/>
    <w:rsid w:val="4D8EAE89"/>
    <w:rsid w:val="4D982BFC"/>
    <w:rsid w:val="4D9C1414"/>
    <w:rsid w:val="4DA50634"/>
    <w:rsid w:val="4DD870F3"/>
    <w:rsid w:val="4DE94A3A"/>
    <w:rsid w:val="4DEA5CDA"/>
    <w:rsid w:val="4DEF357C"/>
    <w:rsid w:val="4E01FA35"/>
    <w:rsid w:val="4E033C5A"/>
    <w:rsid w:val="4E0A15FF"/>
    <w:rsid w:val="4E113691"/>
    <w:rsid w:val="4E162804"/>
    <w:rsid w:val="4E2CA430"/>
    <w:rsid w:val="4E492F83"/>
    <w:rsid w:val="4E4A8155"/>
    <w:rsid w:val="4E66B10D"/>
    <w:rsid w:val="4E671A95"/>
    <w:rsid w:val="4E6BD317"/>
    <w:rsid w:val="4E7E9CE8"/>
    <w:rsid w:val="4E836397"/>
    <w:rsid w:val="4E849569"/>
    <w:rsid w:val="4E922166"/>
    <w:rsid w:val="4E97511A"/>
    <w:rsid w:val="4E9BAB9C"/>
    <w:rsid w:val="4E9F5B3E"/>
    <w:rsid w:val="4EC73B8A"/>
    <w:rsid w:val="4EDAA4BC"/>
    <w:rsid w:val="4EDC4B4C"/>
    <w:rsid w:val="4EE6116B"/>
    <w:rsid w:val="4EF14855"/>
    <w:rsid w:val="4EF418D8"/>
    <w:rsid w:val="4EF65316"/>
    <w:rsid w:val="4EFF2448"/>
    <w:rsid w:val="4F08F912"/>
    <w:rsid w:val="4F0A849C"/>
    <w:rsid w:val="4F0D30E7"/>
    <w:rsid w:val="4F200255"/>
    <w:rsid w:val="4F23EFA0"/>
    <w:rsid w:val="4F28E9E2"/>
    <w:rsid w:val="4F3F828D"/>
    <w:rsid w:val="4F5E14AB"/>
    <w:rsid w:val="4F60B3F0"/>
    <w:rsid w:val="4F6723A3"/>
    <w:rsid w:val="4F6D1E0D"/>
    <w:rsid w:val="4F734D89"/>
    <w:rsid w:val="4F814E7E"/>
    <w:rsid w:val="4F847A3F"/>
    <w:rsid w:val="4F930F07"/>
    <w:rsid w:val="4FA659BA"/>
    <w:rsid w:val="4FABC3A2"/>
    <w:rsid w:val="4FAE70E1"/>
    <w:rsid w:val="4FC4C466"/>
    <w:rsid w:val="4FCCB1EF"/>
    <w:rsid w:val="4FDA5031"/>
    <w:rsid w:val="4FF5F6C2"/>
    <w:rsid w:val="4FFB09CB"/>
    <w:rsid w:val="5005D4A0"/>
    <w:rsid w:val="500B6936"/>
    <w:rsid w:val="50140F5F"/>
    <w:rsid w:val="50230185"/>
    <w:rsid w:val="5052FB8C"/>
    <w:rsid w:val="506E7673"/>
    <w:rsid w:val="5089AE06"/>
    <w:rsid w:val="50959D12"/>
    <w:rsid w:val="5097900A"/>
    <w:rsid w:val="50A4F145"/>
    <w:rsid w:val="50B40BD2"/>
    <w:rsid w:val="50B43DA9"/>
    <w:rsid w:val="50B50D05"/>
    <w:rsid w:val="50C46810"/>
    <w:rsid w:val="50DB779C"/>
    <w:rsid w:val="50E80846"/>
    <w:rsid w:val="51302639"/>
    <w:rsid w:val="515B1B08"/>
    <w:rsid w:val="51735E68"/>
    <w:rsid w:val="517659F7"/>
    <w:rsid w:val="5176E8C4"/>
    <w:rsid w:val="517CF86D"/>
    <w:rsid w:val="51846F52"/>
    <w:rsid w:val="5188EF44"/>
    <w:rsid w:val="51ADA6A0"/>
    <w:rsid w:val="51B6E1A5"/>
    <w:rsid w:val="51C55F77"/>
    <w:rsid w:val="51CED421"/>
    <w:rsid w:val="51D22962"/>
    <w:rsid w:val="51D234D7"/>
    <w:rsid w:val="51D54B73"/>
    <w:rsid w:val="51ECD38A"/>
    <w:rsid w:val="51EF9D52"/>
    <w:rsid w:val="51EFB10F"/>
    <w:rsid w:val="51FCC201"/>
    <w:rsid w:val="52038DD1"/>
    <w:rsid w:val="5223D0AB"/>
    <w:rsid w:val="522B44EC"/>
    <w:rsid w:val="522D2586"/>
    <w:rsid w:val="5237980E"/>
    <w:rsid w:val="5240886E"/>
    <w:rsid w:val="524169CC"/>
    <w:rsid w:val="5249837E"/>
    <w:rsid w:val="524CB2F1"/>
    <w:rsid w:val="52586051"/>
    <w:rsid w:val="52646F45"/>
    <w:rsid w:val="5267CC54"/>
    <w:rsid w:val="527ED3D0"/>
    <w:rsid w:val="528F6A03"/>
    <w:rsid w:val="52957205"/>
    <w:rsid w:val="5298606C"/>
    <w:rsid w:val="52AC31A2"/>
    <w:rsid w:val="52B9B5BB"/>
    <w:rsid w:val="52BDA096"/>
    <w:rsid w:val="52C1D221"/>
    <w:rsid w:val="52CE7C6E"/>
    <w:rsid w:val="52DA39E1"/>
    <w:rsid w:val="52F97404"/>
    <w:rsid w:val="53078519"/>
    <w:rsid w:val="5313C7BE"/>
    <w:rsid w:val="5320EB37"/>
    <w:rsid w:val="5321D5EA"/>
    <w:rsid w:val="532F51EF"/>
    <w:rsid w:val="532F63F8"/>
    <w:rsid w:val="533CC4FE"/>
    <w:rsid w:val="533DCBF4"/>
    <w:rsid w:val="534AFFD0"/>
    <w:rsid w:val="5351C332"/>
    <w:rsid w:val="5367B1DB"/>
    <w:rsid w:val="536A1BD5"/>
    <w:rsid w:val="537D0F08"/>
    <w:rsid w:val="538024D2"/>
    <w:rsid w:val="53843354"/>
    <w:rsid w:val="53856B21"/>
    <w:rsid w:val="538B61C6"/>
    <w:rsid w:val="538BC883"/>
    <w:rsid w:val="538E7E7B"/>
    <w:rsid w:val="53949D52"/>
    <w:rsid w:val="5394E815"/>
    <w:rsid w:val="539ACFCF"/>
    <w:rsid w:val="53A34BF6"/>
    <w:rsid w:val="53A5FBA6"/>
    <w:rsid w:val="53BE9F16"/>
    <w:rsid w:val="53BF3064"/>
    <w:rsid w:val="53C30945"/>
    <w:rsid w:val="53CAF8D3"/>
    <w:rsid w:val="53E35B1A"/>
    <w:rsid w:val="53E481FA"/>
    <w:rsid w:val="53E4DEAB"/>
    <w:rsid w:val="53F5D477"/>
    <w:rsid w:val="540417E1"/>
    <w:rsid w:val="54067707"/>
    <w:rsid w:val="540BCB29"/>
    <w:rsid w:val="540D25F0"/>
    <w:rsid w:val="5417BF6D"/>
    <w:rsid w:val="5426B05D"/>
    <w:rsid w:val="54346639"/>
    <w:rsid w:val="543CE17A"/>
    <w:rsid w:val="5447CC03"/>
    <w:rsid w:val="544EDB00"/>
    <w:rsid w:val="544FC71A"/>
    <w:rsid w:val="54560DA4"/>
    <w:rsid w:val="5469C3DA"/>
    <w:rsid w:val="54749C04"/>
    <w:rsid w:val="54783961"/>
    <w:rsid w:val="547DC199"/>
    <w:rsid w:val="5484AB5C"/>
    <w:rsid w:val="5486FA41"/>
    <w:rsid w:val="548CFFB1"/>
    <w:rsid w:val="5492F195"/>
    <w:rsid w:val="5493F700"/>
    <w:rsid w:val="54959AD7"/>
    <w:rsid w:val="54B23C43"/>
    <w:rsid w:val="54B7FD78"/>
    <w:rsid w:val="54BD90CD"/>
    <w:rsid w:val="54CD5955"/>
    <w:rsid w:val="54D307FE"/>
    <w:rsid w:val="54E3B501"/>
    <w:rsid w:val="54F5F6E2"/>
    <w:rsid w:val="54FE39CC"/>
    <w:rsid w:val="5509155F"/>
    <w:rsid w:val="550F5EA3"/>
    <w:rsid w:val="5514B548"/>
    <w:rsid w:val="551C01F7"/>
    <w:rsid w:val="55314270"/>
    <w:rsid w:val="55365F5B"/>
    <w:rsid w:val="55501A6A"/>
    <w:rsid w:val="555051FF"/>
    <w:rsid w:val="55548D65"/>
    <w:rsid w:val="55675B46"/>
    <w:rsid w:val="556BB4CF"/>
    <w:rsid w:val="556C8BB4"/>
    <w:rsid w:val="556F52E3"/>
    <w:rsid w:val="55779D30"/>
    <w:rsid w:val="5584B4E9"/>
    <w:rsid w:val="55891766"/>
    <w:rsid w:val="558F46E5"/>
    <w:rsid w:val="5598E5D7"/>
    <w:rsid w:val="55AE095A"/>
    <w:rsid w:val="55B1458C"/>
    <w:rsid w:val="55BA86AF"/>
    <w:rsid w:val="55C41DD0"/>
    <w:rsid w:val="55C4615D"/>
    <w:rsid w:val="55C52823"/>
    <w:rsid w:val="55DBEFC5"/>
    <w:rsid w:val="55E5D926"/>
    <w:rsid w:val="55F23AAE"/>
    <w:rsid w:val="55FBC5E9"/>
    <w:rsid w:val="55FD8BC3"/>
    <w:rsid w:val="560663C9"/>
    <w:rsid w:val="56085EE7"/>
    <w:rsid w:val="561BFE68"/>
    <w:rsid w:val="5634A7AD"/>
    <w:rsid w:val="564992D5"/>
    <w:rsid w:val="565BFE3C"/>
    <w:rsid w:val="56665B07"/>
    <w:rsid w:val="566A6F46"/>
    <w:rsid w:val="566CCC1B"/>
    <w:rsid w:val="56726DB5"/>
    <w:rsid w:val="56804762"/>
    <w:rsid w:val="5685AF7A"/>
    <w:rsid w:val="5686D667"/>
    <w:rsid w:val="5691DF8E"/>
    <w:rsid w:val="569ED4F7"/>
    <w:rsid w:val="56AC55B3"/>
    <w:rsid w:val="56AFABDF"/>
    <w:rsid w:val="56B5E72D"/>
    <w:rsid w:val="56BF7037"/>
    <w:rsid w:val="56C7CA46"/>
    <w:rsid w:val="56CA9D81"/>
    <w:rsid w:val="56D0FEC0"/>
    <w:rsid w:val="56D3D6B0"/>
    <w:rsid w:val="56D5B7D9"/>
    <w:rsid w:val="56DDFC8C"/>
    <w:rsid w:val="56F7D31D"/>
    <w:rsid w:val="57099B71"/>
    <w:rsid w:val="570C547A"/>
    <w:rsid w:val="570F07AC"/>
    <w:rsid w:val="572A7C6D"/>
    <w:rsid w:val="572C7E7C"/>
    <w:rsid w:val="572CDB0F"/>
    <w:rsid w:val="5730AB3C"/>
    <w:rsid w:val="5734F729"/>
    <w:rsid w:val="57599338"/>
    <w:rsid w:val="576DC4BD"/>
    <w:rsid w:val="5793197D"/>
    <w:rsid w:val="57A5E8C4"/>
    <w:rsid w:val="57A7EBF0"/>
    <w:rsid w:val="57BBE3B5"/>
    <w:rsid w:val="57CC6169"/>
    <w:rsid w:val="57E0A4E4"/>
    <w:rsid w:val="57E33F50"/>
    <w:rsid w:val="57E9E786"/>
    <w:rsid w:val="57EB3B7C"/>
    <w:rsid w:val="57EF59C6"/>
    <w:rsid w:val="57F0D930"/>
    <w:rsid w:val="57F161CF"/>
    <w:rsid w:val="57F762CA"/>
    <w:rsid w:val="57FA6447"/>
    <w:rsid w:val="58028278"/>
    <w:rsid w:val="58041EC5"/>
    <w:rsid w:val="582851D1"/>
    <w:rsid w:val="5829010A"/>
    <w:rsid w:val="582B1C62"/>
    <w:rsid w:val="58329440"/>
    <w:rsid w:val="58490A1B"/>
    <w:rsid w:val="5858976D"/>
    <w:rsid w:val="585BF060"/>
    <w:rsid w:val="585F6EE4"/>
    <w:rsid w:val="589DBBD2"/>
    <w:rsid w:val="58A4F610"/>
    <w:rsid w:val="58B5DAA6"/>
    <w:rsid w:val="58BFF3A9"/>
    <w:rsid w:val="58C4B7EE"/>
    <w:rsid w:val="58C9F68B"/>
    <w:rsid w:val="58DBE91C"/>
    <w:rsid w:val="58E6EE82"/>
    <w:rsid w:val="58E7B500"/>
    <w:rsid w:val="58EE6DBD"/>
    <w:rsid w:val="58F29D58"/>
    <w:rsid w:val="59002FA9"/>
    <w:rsid w:val="59148D46"/>
    <w:rsid w:val="59166175"/>
    <w:rsid w:val="591A480C"/>
    <w:rsid w:val="59247839"/>
    <w:rsid w:val="5927FF17"/>
    <w:rsid w:val="593381C3"/>
    <w:rsid w:val="59370DE1"/>
    <w:rsid w:val="59372BE7"/>
    <w:rsid w:val="593962A1"/>
    <w:rsid w:val="5953F1B3"/>
    <w:rsid w:val="595E31D3"/>
    <w:rsid w:val="595E748F"/>
    <w:rsid w:val="5974B802"/>
    <w:rsid w:val="59813ABD"/>
    <w:rsid w:val="598233D2"/>
    <w:rsid w:val="59855DBE"/>
    <w:rsid w:val="5989A92D"/>
    <w:rsid w:val="599140A0"/>
    <w:rsid w:val="59914D20"/>
    <w:rsid w:val="5993BBA6"/>
    <w:rsid w:val="59C3C102"/>
    <w:rsid w:val="59D1CDBE"/>
    <w:rsid w:val="59D892C9"/>
    <w:rsid w:val="59DEDC21"/>
    <w:rsid w:val="59E07879"/>
    <w:rsid w:val="59ED3A7E"/>
    <w:rsid w:val="59F78851"/>
    <w:rsid w:val="5A088A4D"/>
    <w:rsid w:val="5A102659"/>
    <w:rsid w:val="5A1BBBE8"/>
    <w:rsid w:val="5A3C1DF3"/>
    <w:rsid w:val="5A3DA772"/>
    <w:rsid w:val="5A3E05C8"/>
    <w:rsid w:val="5A418BFA"/>
    <w:rsid w:val="5A538D5B"/>
    <w:rsid w:val="5A55A9AA"/>
    <w:rsid w:val="5A7D49BA"/>
    <w:rsid w:val="5A82C033"/>
    <w:rsid w:val="5A866DE8"/>
    <w:rsid w:val="5A9223D3"/>
    <w:rsid w:val="5ABBA218"/>
    <w:rsid w:val="5ACC3D00"/>
    <w:rsid w:val="5AE67895"/>
    <w:rsid w:val="5AF1038E"/>
    <w:rsid w:val="5AF1AA78"/>
    <w:rsid w:val="5AF363C9"/>
    <w:rsid w:val="5AF5906C"/>
    <w:rsid w:val="5AF613CB"/>
    <w:rsid w:val="5B00132C"/>
    <w:rsid w:val="5B043FEC"/>
    <w:rsid w:val="5B22D937"/>
    <w:rsid w:val="5B24F78B"/>
    <w:rsid w:val="5B25901F"/>
    <w:rsid w:val="5B26C52C"/>
    <w:rsid w:val="5B3138B0"/>
    <w:rsid w:val="5B390586"/>
    <w:rsid w:val="5B5E4321"/>
    <w:rsid w:val="5B6665B4"/>
    <w:rsid w:val="5B8F0780"/>
    <w:rsid w:val="5B90F041"/>
    <w:rsid w:val="5B94CB6A"/>
    <w:rsid w:val="5B9840FB"/>
    <w:rsid w:val="5BAF1451"/>
    <w:rsid w:val="5BB2B35B"/>
    <w:rsid w:val="5BB74D89"/>
    <w:rsid w:val="5BD13283"/>
    <w:rsid w:val="5BD5D4E3"/>
    <w:rsid w:val="5BDBB398"/>
    <w:rsid w:val="5BEB35DB"/>
    <w:rsid w:val="5BED7365"/>
    <w:rsid w:val="5C083158"/>
    <w:rsid w:val="5C097A1E"/>
    <w:rsid w:val="5C1C2A50"/>
    <w:rsid w:val="5C1E417C"/>
    <w:rsid w:val="5C36E79D"/>
    <w:rsid w:val="5C39B25F"/>
    <w:rsid w:val="5C3B283E"/>
    <w:rsid w:val="5C53DE93"/>
    <w:rsid w:val="5C5FC46D"/>
    <w:rsid w:val="5C765913"/>
    <w:rsid w:val="5C779A66"/>
    <w:rsid w:val="5C79B532"/>
    <w:rsid w:val="5C7FD5C6"/>
    <w:rsid w:val="5CA2081E"/>
    <w:rsid w:val="5CA6F611"/>
    <w:rsid w:val="5CAFB6E9"/>
    <w:rsid w:val="5CB34B48"/>
    <w:rsid w:val="5CBA9E88"/>
    <w:rsid w:val="5CCBF957"/>
    <w:rsid w:val="5CCE67C8"/>
    <w:rsid w:val="5CDD92DB"/>
    <w:rsid w:val="5CDEE164"/>
    <w:rsid w:val="5D0CC2BB"/>
    <w:rsid w:val="5D150A47"/>
    <w:rsid w:val="5D16026F"/>
    <w:rsid w:val="5D17A156"/>
    <w:rsid w:val="5D277F5F"/>
    <w:rsid w:val="5D387491"/>
    <w:rsid w:val="5D48EDB9"/>
    <w:rsid w:val="5D4935AC"/>
    <w:rsid w:val="5D50C2CF"/>
    <w:rsid w:val="5D50CEC3"/>
    <w:rsid w:val="5D6BE555"/>
    <w:rsid w:val="5D6E7C40"/>
    <w:rsid w:val="5D89A72E"/>
    <w:rsid w:val="5D8C5BFF"/>
    <w:rsid w:val="5D90237B"/>
    <w:rsid w:val="5D98DD45"/>
    <w:rsid w:val="5D9949D0"/>
    <w:rsid w:val="5D9DC231"/>
    <w:rsid w:val="5DB9F3E0"/>
    <w:rsid w:val="5DD33603"/>
    <w:rsid w:val="5DD57F46"/>
    <w:rsid w:val="5DDE5883"/>
    <w:rsid w:val="5DE4283D"/>
    <w:rsid w:val="5DE659C5"/>
    <w:rsid w:val="5DFA7651"/>
    <w:rsid w:val="5E17F69E"/>
    <w:rsid w:val="5E1EF693"/>
    <w:rsid w:val="5E2657CF"/>
    <w:rsid w:val="5E34AA0B"/>
    <w:rsid w:val="5E36A567"/>
    <w:rsid w:val="5E3E10F6"/>
    <w:rsid w:val="5E66638B"/>
    <w:rsid w:val="5E69D027"/>
    <w:rsid w:val="5E6CE6B6"/>
    <w:rsid w:val="5E75840A"/>
    <w:rsid w:val="5E7CE5EE"/>
    <w:rsid w:val="5E807973"/>
    <w:rsid w:val="5E837592"/>
    <w:rsid w:val="5E855581"/>
    <w:rsid w:val="5E915472"/>
    <w:rsid w:val="5E92B8BD"/>
    <w:rsid w:val="5E93ECF3"/>
    <w:rsid w:val="5EA41F3E"/>
    <w:rsid w:val="5EA512D3"/>
    <w:rsid w:val="5EB47F2A"/>
    <w:rsid w:val="5EDC1870"/>
    <w:rsid w:val="5EDE8A8C"/>
    <w:rsid w:val="5EE12F25"/>
    <w:rsid w:val="5EEA7CF2"/>
    <w:rsid w:val="5EF4C412"/>
    <w:rsid w:val="5F067A0D"/>
    <w:rsid w:val="5F090743"/>
    <w:rsid w:val="5F0F6B9F"/>
    <w:rsid w:val="5F10ADED"/>
    <w:rsid w:val="5F47F931"/>
    <w:rsid w:val="5F64659B"/>
    <w:rsid w:val="5F6EB070"/>
    <w:rsid w:val="5F6FD986"/>
    <w:rsid w:val="5F745887"/>
    <w:rsid w:val="5F81CDD1"/>
    <w:rsid w:val="5F827F4A"/>
    <w:rsid w:val="5F8C13E7"/>
    <w:rsid w:val="5F965B38"/>
    <w:rsid w:val="5F9937B6"/>
    <w:rsid w:val="5F9B9080"/>
    <w:rsid w:val="5F9ED911"/>
    <w:rsid w:val="5F9F2950"/>
    <w:rsid w:val="5F9FD5CA"/>
    <w:rsid w:val="5FA14950"/>
    <w:rsid w:val="5FA18D5A"/>
    <w:rsid w:val="5FC3F791"/>
    <w:rsid w:val="5FE97BDA"/>
    <w:rsid w:val="5FEC3AE0"/>
    <w:rsid w:val="60290FFD"/>
    <w:rsid w:val="602EDB62"/>
    <w:rsid w:val="603DD17F"/>
    <w:rsid w:val="6044FF71"/>
    <w:rsid w:val="6059C13F"/>
    <w:rsid w:val="6074CA5C"/>
    <w:rsid w:val="60827052"/>
    <w:rsid w:val="6083F232"/>
    <w:rsid w:val="6091E805"/>
    <w:rsid w:val="6091EB1A"/>
    <w:rsid w:val="60A1922C"/>
    <w:rsid w:val="60A5438F"/>
    <w:rsid w:val="60BA74A7"/>
    <w:rsid w:val="60BDE428"/>
    <w:rsid w:val="60C97482"/>
    <w:rsid w:val="60CC90DA"/>
    <w:rsid w:val="60D4819B"/>
    <w:rsid w:val="60EA2E1A"/>
    <w:rsid w:val="6112623A"/>
    <w:rsid w:val="6113D69A"/>
    <w:rsid w:val="61221850"/>
    <w:rsid w:val="614075E9"/>
    <w:rsid w:val="6177AF92"/>
    <w:rsid w:val="6179170E"/>
    <w:rsid w:val="6187796E"/>
    <w:rsid w:val="6193DC5F"/>
    <w:rsid w:val="61BAE834"/>
    <w:rsid w:val="61C3B7FA"/>
    <w:rsid w:val="61C3C34B"/>
    <w:rsid w:val="61CA446C"/>
    <w:rsid w:val="61D44CF6"/>
    <w:rsid w:val="61D59FC2"/>
    <w:rsid w:val="61E0E3B9"/>
    <w:rsid w:val="61E254A2"/>
    <w:rsid w:val="61E86BA0"/>
    <w:rsid w:val="62066902"/>
    <w:rsid w:val="6213983B"/>
    <w:rsid w:val="6225BD2E"/>
    <w:rsid w:val="6230F5DC"/>
    <w:rsid w:val="62496891"/>
    <w:rsid w:val="6249E0F9"/>
    <w:rsid w:val="624E5380"/>
    <w:rsid w:val="624E6CC0"/>
    <w:rsid w:val="6258114F"/>
    <w:rsid w:val="626AF084"/>
    <w:rsid w:val="6281CCFC"/>
    <w:rsid w:val="6295C799"/>
    <w:rsid w:val="629F5769"/>
    <w:rsid w:val="62A2DA30"/>
    <w:rsid w:val="62B45214"/>
    <w:rsid w:val="62D1780D"/>
    <w:rsid w:val="62DAD65A"/>
    <w:rsid w:val="62E1F862"/>
    <w:rsid w:val="62E2D000"/>
    <w:rsid w:val="62E32807"/>
    <w:rsid w:val="62E3FB5A"/>
    <w:rsid w:val="62E99D23"/>
    <w:rsid w:val="630B3456"/>
    <w:rsid w:val="630F1949"/>
    <w:rsid w:val="63164236"/>
    <w:rsid w:val="6327FA35"/>
    <w:rsid w:val="632C30CB"/>
    <w:rsid w:val="63441749"/>
    <w:rsid w:val="6344DEE5"/>
    <w:rsid w:val="6353A6D2"/>
    <w:rsid w:val="636DF6B6"/>
    <w:rsid w:val="637FA3DA"/>
    <w:rsid w:val="6389102B"/>
    <w:rsid w:val="63ADB904"/>
    <w:rsid w:val="63AF0894"/>
    <w:rsid w:val="63B0DE35"/>
    <w:rsid w:val="63C30AD0"/>
    <w:rsid w:val="63C4BECD"/>
    <w:rsid w:val="63D3000E"/>
    <w:rsid w:val="63F15B54"/>
    <w:rsid w:val="63F9E77D"/>
    <w:rsid w:val="63FD06D9"/>
    <w:rsid w:val="64138455"/>
    <w:rsid w:val="6413A8E1"/>
    <w:rsid w:val="643B9985"/>
    <w:rsid w:val="64400FA1"/>
    <w:rsid w:val="6449E703"/>
    <w:rsid w:val="645B8807"/>
    <w:rsid w:val="645DA4ED"/>
    <w:rsid w:val="645DFDD9"/>
    <w:rsid w:val="64752EB9"/>
    <w:rsid w:val="647D17C1"/>
    <w:rsid w:val="6488276E"/>
    <w:rsid w:val="6489168A"/>
    <w:rsid w:val="649641B0"/>
    <w:rsid w:val="649D797C"/>
    <w:rsid w:val="64AB3BAA"/>
    <w:rsid w:val="64B2A78A"/>
    <w:rsid w:val="64B8770E"/>
    <w:rsid w:val="64E1F91D"/>
    <w:rsid w:val="64E909C0"/>
    <w:rsid w:val="65033C9E"/>
    <w:rsid w:val="651D5268"/>
    <w:rsid w:val="651FAA26"/>
    <w:rsid w:val="65210DBF"/>
    <w:rsid w:val="65425407"/>
    <w:rsid w:val="654D7F36"/>
    <w:rsid w:val="654D7F9C"/>
    <w:rsid w:val="6550A3FA"/>
    <w:rsid w:val="6552C9B8"/>
    <w:rsid w:val="6559CAB1"/>
    <w:rsid w:val="655BD6E7"/>
    <w:rsid w:val="6571AADF"/>
    <w:rsid w:val="659CF3AB"/>
    <w:rsid w:val="65A387DC"/>
    <w:rsid w:val="65C07DCA"/>
    <w:rsid w:val="65D4770B"/>
    <w:rsid w:val="65D92781"/>
    <w:rsid w:val="65DAD7CE"/>
    <w:rsid w:val="65E8BAC0"/>
    <w:rsid w:val="65EF09BB"/>
    <w:rsid w:val="66030570"/>
    <w:rsid w:val="66122211"/>
    <w:rsid w:val="662106D5"/>
    <w:rsid w:val="6624579C"/>
    <w:rsid w:val="6627FCFF"/>
    <w:rsid w:val="66314D3B"/>
    <w:rsid w:val="6637DF83"/>
    <w:rsid w:val="66445758"/>
    <w:rsid w:val="6649415B"/>
    <w:rsid w:val="6649E195"/>
    <w:rsid w:val="664BFA11"/>
    <w:rsid w:val="664C7261"/>
    <w:rsid w:val="6652B6C8"/>
    <w:rsid w:val="666993E3"/>
    <w:rsid w:val="668930A3"/>
    <w:rsid w:val="66A9611D"/>
    <w:rsid w:val="66B0D3EF"/>
    <w:rsid w:val="66BDCA54"/>
    <w:rsid w:val="66CCAE3E"/>
    <w:rsid w:val="66CF66DD"/>
    <w:rsid w:val="66E1C62C"/>
    <w:rsid w:val="66E4EC97"/>
    <w:rsid w:val="66EB2C89"/>
    <w:rsid w:val="66FB3951"/>
    <w:rsid w:val="670B6ED8"/>
    <w:rsid w:val="670FC100"/>
    <w:rsid w:val="67210F6A"/>
    <w:rsid w:val="6726BB53"/>
    <w:rsid w:val="672DB2FA"/>
    <w:rsid w:val="673184DD"/>
    <w:rsid w:val="6737C591"/>
    <w:rsid w:val="67538999"/>
    <w:rsid w:val="67698030"/>
    <w:rsid w:val="676BF38D"/>
    <w:rsid w:val="67770CD8"/>
    <w:rsid w:val="677EE6A1"/>
    <w:rsid w:val="6783D995"/>
    <w:rsid w:val="6789AD0E"/>
    <w:rsid w:val="6793B9A9"/>
    <w:rsid w:val="6795C4BC"/>
    <w:rsid w:val="67A1DB86"/>
    <w:rsid w:val="67B3B2D4"/>
    <w:rsid w:val="67CD4203"/>
    <w:rsid w:val="67E5AB00"/>
    <w:rsid w:val="67ECD0C1"/>
    <w:rsid w:val="67EF7EAF"/>
    <w:rsid w:val="67FAA5E8"/>
    <w:rsid w:val="67FF65D3"/>
    <w:rsid w:val="6808A55B"/>
    <w:rsid w:val="680C98C3"/>
    <w:rsid w:val="680FBCDE"/>
    <w:rsid w:val="6814F03B"/>
    <w:rsid w:val="682A8CC4"/>
    <w:rsid w:val="683222E6"/>
    <w:rsid w:val="683A5E18"/>
    <w:rsid w:val="6842F755"/>
    <w:rsid w:val="68432EC8"/>
    <w:rsid w:val="68550912"/>
    <w:rsid w:val="68677057"/>
    <w:rsid w:val="686AA8CE"/>
    <w:rsid w:val="687B5136"/>
    <w:rsid w:val="68800CD8"/>
    <w:rsid w:val="68961089"/>
    <w:rsid w:val="68A0D7F1"/>
    <w:rsid w:val="68A42E38"/>
    <w:rsid w:val="68A61968"/>
    <w:rsid w:val="68B757D8"/>
    <w:rsid w:val="68B9DC00"/>
    <w:rsid w:val="68BA5203"/>
    <w:rsid w:val="68C4466B"/>
    <w:rsid w:val="68CF2940"/>
    <w:rsid w:val="68DD16E5"/>
    <w:rsid w:val="68E99828"/>
    <w:rsid w:val="68F9D80B"/>
    <w:rsid w:val="6902C635"/>
    <w:rsid w:val="69084BE8"/>
    <w:rsid w:val="691EDAB0"/>
    <w:rsid w:val="692CA353"/>
    <w:rsid w:val="695557CE"/>
    <w:rsid w:val="69641861"/>
    <w:rsid w:val="6974CF1C"/>
    <w:rsid w:val="697A97A3"/>
    <w:rsid w:val="6984309C"/>
    <w:rsid w:val="698D2768"/>
    <w:rsid w:val="699C34C6"/>
    <w:rsid w:val="69AAF581"/>
    <w:rsid w:val="69B27919"/>
    <w:rsid w:val="69B73BA3"/>
    <w:rsid w:val="69C129CB"/>
    <w:rsid w:val="69CD8B8D"/>
    <w:rsid w:val="69D3A87F"/>
    <w:rsid w:val="69DC44C5"/>
    <w:rsid w:val="69E1ADB4"/>
    <w:rsid w:val="6A09423A"/>
    <w:rsid w:val="6A122B06"/>
    <w:rsid w:val="6A12B89A"/>
    <w:rsid w:val="6A2FB34F"/>
    <w:rsid w:val="6A36B3FE"/>
    <w:rsid w:val="6A521BB8"/>
    <w:rsid w:val="6A6BCA31"/>
    <w:rsid w:val="6A742D34"/>
    <w:rsid w:val="6A75C9A5"/>
    <w:rsid w:val="6A84DC10"/>
    <w:rsid w:val="6A8881C1"/>
    <w:rsid w:val="6AC52B24"/>
    <w:rsid w:val="6ADAFD0B"/>
    <w:rsid w:val="6B1BF452"/>
    <w:rsid w:val="6B1DB0DB"/>
    <w:rsid w:val="6B24027C"/>
    <w:rsid w:val="6B374592"/>
    <w:rsid w:val="6B4DEF84"/>
    <w:rsid w:val="6B57A393"/>
    <w:rsid w:val="6B5C6BFF"/>
    <w:rsid w:val="6B622580"/>
    <w:rsid w:val="6B750EBB"/>
    <w:rsid w:val="6B97B692"/>
    <w:rsid w:val="6B9B0BE9"/>
    <w:rsid w:val="6B9FBC72"/>
    <w:rsid w:val="6BADCA6D"/>
    <w:rsid w:val="6BC2704E"/>
    <w:rsid w:val="6BC284CC"/>
    <w:rsid w:val="6BD0B96B"/>
    <w:rsid w:val="6BD1C266"/>
    <w:rsid w:val="6BD9E7BB"/>
    <w:rsid w:val="6BE7F6B3"/>
    <w:rsid w:val="6BF2E005"/>
    <w:rsid w:val="6BF6D6E8"/>
    <w:rsid w:val="6C0284A5"/>
    <w:rsid w:val="6C07C3CC"/>
    <w:rsid w:val="6C0AE956"/>
    <w:rsid w:val="6C0F8D98"/>
    <w:rsid w:val="6C1F9EFD"/>
    <w:rsid w:val="6C20ECCF"/>
    <w:rsid w:val="6C373940"/>
    <w:rsid w:val="6C418E6D"/>
    <w:rsid w:val="6C4A520E"/>
    <w:rsid w:val="6C548F32"/>
    <w:rsid w:val="6C56F170"/>
    <w:rsid w:val="6C572D4F"/>
    <w:rsid w:val="6C5F8395"/>
    <w:rsid w:val="6C65EC75"/>
    <w:rsid w:val="6C6FCEEB"/>
    <w:rsid w:val="6C73A972"/>
    <w:rsid w:val="6C7D063A"/>
    <w:rsid w:val="6C8B14DC"/>
    <w:rsid w:val="6C9A925E"/>
    <w:rsid w:val="6C9D764E"/>
    <w:rsid w:val="6CA507AB"/>
    <w:rsid w:val="6CBE02AF"/>
    <w:rsid w:val="6CC8C9AC"/>
    <w:rsid w:val="6CDB24BC"/>
    <w:rsid w:val="6CFDC7C9"/>
    <w:rsid w:val="6D0C6AA9"/>
    <w:rsid w:val="6D1C26F5"/>
    <w:rsid w:val="6D226568"/>
    <w:rsid w:val="6D2F8256"/>
    <w:rsid w:val="6D4952CE"/>
    <w:rsid w:val="6D49E44C"/>
    <w:rsid w:val="6D4D4E33"/>
    <w:rsid w:val="6D5046F0"/>
    <w:rsid w:val="6D55D080"/>
    <w:rsid w:val="6D70A4D5"/>
    <w:rsid w:val="6D8CDDCF"/>
    <w:rsid w:val="6D94B2A6"/>
    <w:rsid w:val="6D9C8E74"/>
    <w:rsid w:val="6DB7AE23"/>
    <w:rsid w:val="6DC7A5B3"/>
    <w:rsid w:val="6DCBB14C"/>
    <w:rsid w:val="6DD9B971"/>
    <w:rsid w:val="6DF1483B"/>
    <w:rsid w:val="6DF84D23"/>
    <w:rsid w:val="6DFF505D"/>
    <w:rsid w:val="6E19B613"/>
    <w:rsid w:val="6E215EBC"/>
    <w:rsid w:val="6E2213E3"/>
    <w:rsid w:val="6E42A5DB"/>
    <w:rsid w:val="6E436A3B"/>
    <w:rsid w:val="6E46D01E"/>
    <w:rsid w:val="6E497DD5"/>
    <w:rsid w:val="6E52C09A"/>
    <w:rsid w:val="6E611E4B"/>
    <w:rsid w:val="6E694DB9"/>
    <w:rsid w:val="6E783D3A"/>
    <w:rsid w:val="6E875254"/>
    <w:rsid w:val="6E88C03C"/>
    <w:rsid w:val="6E8F7584"/>
    <w:rsid w:val="6E9CF8C3"/>
    <w:rsid w:val="6EA60288"/>
    <w:rsid w:val="6EBA6F79"/>
    <w:rsid w:val="6EBCB27B"/>
    <w:rsid w:val="6EC8C17D"/>
    <w:rsid w:val="6ED659F4"/>
    <w:rsid w:val="6EDCF394"/>
    <w:rsid w:val="6EE25ECD"/>
    <w:rsid w:val="6EF34FE9"/>
    <w:rsid w:val="6EF88395"/>
    <w:rsid w:val="6EFD417D"/>
    <w:rsid w:val="6F0572AD"/>
    <w:rsid w:val="6F0BB1CD"/>
    <w:rsid w:val="6F0EDC79"/>
    <w:rsid w:val="6F25FDC4"/>
    <w:rsid w:val="6F29DFFC"/>
    <w:rsid w:val="6F49F560"/>
    <w:rsid w:val="6F574ABF"/>
    <w:rsid w:val="6F606A40"/>
    <w:rsid w:val="6F731547"/>
    <w:rsid w:val="6F856C60"/>
    <w:rsid w:val="6F8AAF46"/>
    <w:rsid w:val="6F8EE60C"/>
    <w:rsid w:val="6FB27E1A"/>
    <w:rsid w:val="6FBC0719"/>
    <w:rsid w:val="6FC4807C"/>
    <w:rsid w:val="6FCC3BF3"/>
    <w:rsid w:val="6FCC71B1"/>
    <w:rsid w:val="6FD604A5"/>
    <w:rsid w:val="6FD7ABF6"/>
    <w:rsid w:val="6FF007C0"/>
    <w:rsid w:val="6FF07365"/>
    <w:rsid w:val="70042C3D"/>
    <w:rsid w:val="700BB170"/>
    <w:rsid w:val="7013B706"/>
    <w:rsid w:val="70303908"/>
    <w:rsid w:val="703A2525"/>
    <w:rsid w:val="7041F5E4"/>
    <w:rsid w:val="704CD5D2"/>
    <w:rsid w:val="7059356E"/>
    <w:rsid w:val="705B7F4B"/>
    <w:rsid w:val="705CC136"/>
    <w:rsid w:val="706141C2"/>
    <w:rsid w:val="70658CBF"/>
    <w:rsid w:val="7076771D"/>
    <w:rsid w:val="70A72006"/>
    <w:rsid w:val="70AD5E7C"/>
    <w:rsid w:val="70B128C5"/>
    <w:rsid w:val="70B32C5C"/>
    <w:rsid w:val="70BFC955"/>
    <w:rsid w:val="70CD10F7"/>
    <w:rsid w:val="70DE8C6A"/>
    <w:rsid w:val="70EAA3CF"/>
    <w:rsid w:val="70F3EF3E"/>
    <w:rsid w:val="71088AFE"/>
    <w:rsid w:val="7114316D"/>
    <w:rsid w:val="7117CDFC"/>
    <w:rsid w:val="71188917"/>
    <w:rsid w:val="7119537C"/>
    <w:rsid w:val="71210907"/>
    <w:rsid w:val="7125E639"/>
    <w:rsid w:val="712CC7DC"/>
    <w:rsid w:val="712E889C"/>
    <w:rsid w:val="713D3473"/>
    <w:rsid w:val="713D45BE"/>
    <w:rsid w:val="713D5BD2"/>
    <w:rsid w:val="7140B14F"/>
    <w:rsid w:val="714950E9"/>
    <w:rsid w:val="715568AA"/>
    <w:rsid w:val="71661873"/>
    <w:rsid w:val="716CA84B"/>
    <w:rsid w:val="717D09C9"/>
    <w:rsid w:val="71839932"/>
    <w:rsid w:val="7190C6BA"/>
    <w:rsid w:val="71ABBB58"/>
    <w:rsid w:val="71AC229D"/>
    <w:rsid w:val="71AF21F0"/>
    <w:rsid w:val="71BB2401"/>
    <w:rsid w:val="71C1FBF9"/>
    <w:rsid w:val="71C5468B"/>
    <w:rsid w:val="71C972AA"/>
    <w:rsid w:val="71E0C0AB"/>
    <w:rsid w:val="71E43A4F"/>
    <w:rsid w:val="71FEA8AB"/>
    <w:rsid w:val="71FED421"/>
    <w:rsid w:val="72084B9F"/>
    <w:rsid w:val="721438B6"/>
    <w:rsid w:val="7226D10A"/>
    <w:rsid w:val="7227A232"/>
    <w:rsid w:val="722B8C4C"/>
    <w:rsid w:val="7232C7F1"/>
    <w:rsid w:val="7234AD5E"/>
    <w:rsid w:val="72361393"/>
    <w:rsid w:val="723B7E2F"/>
    <w:rsid w:val="724E1808"/>
    <w:rsid w:val="725EC9E2"/>
    <w:rsid w:val="72638B98"/>
    <w:rsid w:val="727E9F20"/>
    <w:rsid w:val="728EA580"/>
    <w:rsid w:val="7294FE09"/>
    <w:rsid w:val="729C6882"/>
    <w:rsid w:val="72B2F506"/>
    <w:rsid w:val="72C0B20C"/>
    <w:rsid w:val="72C0F912"/>
    <w:rsid w:val="72C7EE30"/>
    <w:rsid w:val="72CB72F9"/>
    <w:rsid w:val="72DBD919"/>
    <w:rsid w:val="72E953AF"/>
    <w:rsid w:val="72F42E08"/>
    <w:rsid w:val="730436B8"/>
    <w:rsid w:val="730AB835"/>
    <w:rsid w:val="730CEDB4"/>
    <w:rsid w:val="730D101C"/>
    <w:rsid w:val="732ABCFC"/>
    <w:rsid w:val="733CE32A"/>
    <w:rsid w:val="734CE56F"/>
    <w:rsid w:val="735C3088"/>
    <w:rsid w:val="7377A675"/>
    <w:rsid w:val="738A5B15"/>
    <w:rsid w:val="739E580A"/>
    <w:rsid w:val="73A11110"/>
    <w:rsid w:val="73B21B7A"/>
    <w:rsid w:val="73D92D1D"/>
    <w:rsid w:val="73E9C122"/>
    <w:rsid w:val="73F48F0B"/>
    <w:rsid w:val="73F808C0"/>
    <w:rsid w:val="73F84D76"/>
    <w:rsid w:val="740B975B"/>
    <w:rsid w:val="7411FE90"/>
    <w:rsid w:val="74143D89"/>
    <w:rsid w:val="741A15D4"/>
    <w:rsid w:val="741D6C4D"/>
    <w:rsid w:val="74376ED1"/>
    <w:rsid w:val="7437939A"/>
    <w:rsid w:val="7439AD91"/>
    <w:rsid w:val="743CE07E"/>
    <w:rsid w:val="74424788"/>
    <w:rsid w:val="74427063"/>
    <w:rsid w:val="74602899"/>
    <w:rsid w:val="74670E80"/>
    <w:rsid w:val="746766C0"/>
    <w:rsid w:val="74725443"/>
    <w:rsid w:val="74737208"/>
    <w:rsid w:val="748120AE"/>
    <w:rsid w:val="7481EE18"/>
    <w:rsid w:val="74822EF9"/>
    <w:rsid w:val="74A1EE33"/>
    <w:rsid w:val="74B04E2A"/>
    <w:rsid w:val="74B089B3"/>
    <w:rsid w:val="74B0C70B"/>
    <w:rsid w:val="74B974E2"/>
    <w:rsid w:val="74C4F2D7"/>
    <w:rsid w:val="74D573EB"/>
    <w:rsid w:val="74DF8929"/>
    <w:rsid w:val="74E01380"/>
    <w:rsid w:val="74EA9EDB"/>
    <w:rsid w:val="74EAD5DC"/>
    <w:rsid w:val="75138F22"/>
    <w:rsid w:val="7513C77A"/>
    <w:rsid w:val="751F98BB"/>
    <w:rsid w:val="75225C9C"/>
    <w:rsid w:val="75232C53"/>
    <w:rsid w:val="75299F08"/>
    <w:rsid w:val="752E8983"/>
    <w:rsid w:val="7535C51A"/>
    <w:rsid w:val="7559DDEE"/>
    <w:rsid w:val="755EDCF4"/>
    <w:rsid w:val="7560A57D"/>
    <w:rsid w:val="75658DCE"/>
    <w:rsid w:val="75678FD8"/>
    <w:rsid w:val="757180E7"/>
    <w:rsid w:val="75753793"/>
    <w:rsid w:val="75A5C89F"/>
    <w:rsid w:val="75AAD462"/>
    <w:rsid w:val="75C826B2"/>
    <w:rsid w:val="75E35125"/>
    <w:rsid w:val="75F30C01"/>
    <w:rsid w:val="75FE45C3"/>
    <w:rsid w:val="760EB254"/>
    <w:rsid w:val="761758DF"/>
    <w:rsid w:val="763B45E2"/>
    <w:rsid w:val="76488A3B"/>
    <w:rsid w:val="76601A79"/>
    <w:rsid w:val="766087B1"/>
    <w:rsid w:val="7663FC66"/>
    <w:rsid w:val="7667926B"/>
    <w:rsid w:val="76746380"/>
    <w:rsid w:val="7678FA84"/>
    <w:rsid w:val="767DC1BC"/>
    <w:rsid w:val="768043EB"/>
    <w:rsid w:val="769B4916"/>
    <w:rsid w:val="76AD489E"/>
    <w:rsid w:val="76B13934"/>
    <w:rsid w:val="76C4F36B"/>
    <w:rsid w:val="76E2DB94"/>
    <w:rsid w:val="76F7EC6B"/>
    <w:rsid w:val="76F9901F"/>
    <w:rsid w:val="76FE2011"/>
    <w:rsid w:val="7710104D"/>
    <w:rsid w:val="77123C43"/>
    <w:rsid w:val="7726C48A"/>
    <w:rsid w:val="7728B831"/>
    <w:rsid w:val="772ADB4C"/>
    <w:rsid w:val="77394241"/>
    <w:rsid w:val="7741FD0D"/>
    <w:rsid w:val="774D2608"/>
    <w:rsid w:val="7779629B"/>
    <w:rsid w:val="778B7676"/>
    <w:rsid w:val="77943F6B"/>
    <w:rsid w:val="77991AAA"/>
    <w:rsid w:val="77A17EA9"/>
    <w:rsid w:val="77AA9EA2"/>
    <w:rsid w:val="77B19BCF"/>
    <w:rsid w:val="77D16F31"/>
    <w:rsid w:val="77D7B744"/>
    <w:rsid w:val="77E0F9A0"/>
    <w:rsid w:val="77E9D8E6"/>
    <w:rsid w:val="77F17780"/>
    <w:rsid w:val="77F92A8C"/>
    <w:rsid w:val="78000AB8"/>
    <w:rsid w:val="780F911F"/>
    <w:rsid w:val="7812EE01"/>
    <w:rsid w:val="7817623A"/>
    <w:rsid w:val="781ADBB5"/>
    <w:rsid w:val="781D8C9D"/>
    <w:rsid w:val="78240859"/>
    <w:rsid w:val="782A1175"/>
    <w:rsid w:val="782F5DA4"/>
    <w:rsid w:val="783EA644"/>
    <w:rsid w:val="78447F2D"/>
    <w:rsid w:val="784B4C19"/>
    <w:rsid w:val="7858ED20"/>
    <w:rsid w:val="78603384"/>
    <w:rsid w:val="787F2709"/>
    <w:rsid w:val="7882DF8C"/>
    <w:rsid w:val="78909C5B"/>
    <w:rsid w:val="78B4AB83"/>
    <w:rsid w:val="78B4FEC8"/>
    <w:rsid w:val="78BD1B9F"/>
    <w:rsid w:val="78C38700"/>
    <w:rsid w:val="78D75913"/>
    <w:rsid w:val="78E57DB1"/>
    <w:rsid w:val="78EA4608"/>
    <w:rsid w:val="78FB37D5"/>
    <w:rsid w:val="791A7324"/>
    <w:rsid w:val="79286166"/>
    <w:rsid w:val="792915FE"/>
    <w:rsid w:val="793ED590"/>
    <w:rsid w:val="794BCE71"/>
    <w:rsid w:val="7959989F"/>
    <w:rsid w:val="79617813"/>
    <w:rsid w:val="796421E5"/>
    <w:rsid w:val="796824C7"/>
    <w:rsid w:val="796B5D6D"/>
    <w:rsid w:val="797391C2"/>
    <w:rsid w:val="79741683"/>
    <w:rsid w:val="797A3DD8"/>
    <w:rsid w:val="798C2DE6"/>
    <w:rsid w:val="798C8FCD"/>
    <w:rsid w:val="79975143"/>
    <w:rsid w:val="79B77ED6"/>
    <w:rsid w:val="79BDE503"/>
    <w:rsid w:val="79BF5495"/>
    <w:rsid w:val="79C90B61"/>
    <w:rsid w:val="79CC912C"/>
    <w:rsid w:val="79D9E55A"/>
    <w:rsid w:val="7A002352"/>
    <w:rsid w:val="7A04BCDF"/>
    <w:rsid w:val="7A1FC475"/>
    <w:rsid w:val="7A234633"/>
    <w:rsid w:val="7A2EC504"/>
    <w:rsid w:val="7A3C093E"/>
    <w:rsid w:val="7A3C897C"/>
    <w:rsid w:val="7A44502B"/>
    <w:rsid w:val="7A457613"/>
    <w:rsid w:val="7A45EDB3"/>
    <w:rsid w:val="7A50A744"/>
    <w:rsid w:val="7A52254D"/>
    <w:rsid w:val="7A554455"/>
    <w:rsid w:val="7A62F19C"/>
    <w:rsid w:val="7A714664"/>
    <w:rsid w:val="7A8E3268"/>
    <w:rsid w:val="7A9E5D37"/>
    <w:rsid w:val="7AC6E953"/>
    <w:rsid w:val="7AEE758A"/>
    <w:rsid w:val="7B0DD120"/>
    <w:rsid w:val="7B2CEEC6"/>
    <w:rsid w:val="7B38A3F5"/>
    <w:rsid w:val="7B3BB443"/>
    <w:rsid w:val="7B47B5A1"/>
    <w:rsid w:val="7B4B95EA"/>
    <w:rsid w:val="7B4C9BFF"/>
    <w:rsid w:val="7B561259"/>
    <w:rsid w:val="7B5F5277"/>
    <w:rsid w:val="7B69A011"/>
    <w:rsid w:val="7B6AE50A"/>
    <w:rsid w:val="7B6F5A1D"/>
    <w:rsid w:val="7B7B7C83"/>
    <w:rsid w:val="7B84AC20"/>
    <w:rsid w:val="7B85F4E7"/>
    <w:rsid w:val="7B8940D5"/>
    <w:rsid w:val="7B91EC31"/>
    <w:rsid w:val="7B96029C"/>
    <w:rsid w:val="7BA586F6"/>
    <w:rsid w:val="7BB81CB4"/>
    <w:rsid w:val="7BE5609E"/>
    <w:rsid w:val="7BF0BDD2"/>
    <w:rsid w:val="7BFEEA6F"/>
    <w:rsid w:val="7C0E73E4"/>
    <w:rsid w:val="7C13528B"/>
    <w:rsid w:val="7C146AF9"/>
    <w:rsid w:val="7C1DBD3C"/>
    <w:rsid w:val="7C27D517"/>
    <w:rsid w:val="7C3C010E"/>
    <w:rsid w:val="7C617720"/>
    <w:rsid w:val="7C645152"/>
    <w:rsid w:val="7C65F9B7"/>
    <w:rsid w:val="7C74E8EE"/>
    <w:rsid w:val="7C7AC408"/>
    <w:rsid w:val="7C92BF4B"/>
    <w:rsid w:val="7CA2F449"/>
    <w:rsid w:val="7CA3856F"/>
    <w:rsid w:val="7CB50D43"/>
    <w:rsid w:val="7CC43500"/>
    <w:rsid w:val="7CCA1F42"/>
    <w:rsid w:val="7CD45D1D"/>
    <w:rsid w:val="7CDC57AB"/>
    <w:rsid w:val="7CFC9D1B"/>
    <w:rsid w:val="7CFDA25A"/>
    <w:rsid w:val="7CFE2CF8"/>
    <w:rsid w:val="7D0AD87D"/>
    <w:rsid w:val="7D0B5A17"/>
    <w:rsid w:val="7D15327B"/>
    <w:rsid w:val="7D1B717C"/>
    <w:rsid w:val="7D1BEF75"/>
    <w:rsid w:val="7D2684F4"/>
    <w:rsid w:val="7D37924A"/>
    <w:rsid w:val="7D3B5DD6"/>
    <w:rsid w:val="7D423D3F"/>
    <w:rsid w:val="7D4E756A"/>
    <w:rsid w:val="7D4ED6D4"/>
    <w:rsid w:val="7D508B48"/>
    <w:rsid w:val="7D5A53DA"/>
    <w:rsid w:val="7D640207"/>
    <w:rsid w:val="7D68D351"/>
    <w:rsid w:val="7D7FD20D"/>
    <w:rsid w:val="7D864450"/>
    <w:rsid w:val="7D91E114"/>
    <w:rsid w:val="7D9303F2"/>
    <w:rsid w:val="7D936546"/>
    <w:rsid w:val="7D98720F"/>
    <w:rsid w:val="7DB4614C"/>
    <w:rsid w:val="7DC4F3F5"/>
    <w:rsid w:val="7DDC176A"/>
    <w:rsid w:val="7DDC92C2"/>
    <w:rsid w:val="7DFB44D9"/>
    <w:rsid w:val="7E05A4E2"/>
    <w:rsid w:val="7E0A4560"/>
    <w:rsid w:val="7E0C2CE8"/>
    <w:rsid w:val="7E1BB022"/>
    <w:rsid w:val="7E1EF97D"/>
    <w:rsid w:val="7E247F9C"/>
    <w:rsid w:val="7E2994CF"/>
    <w:rsid w:val="7E2AB671"/>
    <w:rsid w:val="7E32BBAF"/>
    <w:rsid w:val="7E4C83EA"/>
    <w:rsid w:val="7E56996B"/>
    <w:rsid w:val="7E700D57"/>
    <w:rsid w:val="7E725720"/>
    <w:rsid w:val="7E8FDE06"/>
    <w:rsid w:val="7E91703D"/>
    <w:rsid w:val="7EAA96D6"/>
    <w:rsid w:val="7EC9973F"/>
    <w:rsid w:val="7ECEC37D"/>
    <w:rsid w:val="7EDC6F28"/>
    <w:rsid w:val="7EF028B9"/>
    <w:rsid w:val="7EF313A0"/>
    <w:rsid w:val="7EFBF9BF"/>
    <w:rsid w:val="7F052709"/>
    <w:rsid w:val="7F177140"/>
    <w:rsid w:val="7F267DA7"/>
    <w:rsid w:val="7F3C78B7"/>
    <w:rsid w:val="7F510B65"/>
    <w:rsid w:val="7F58CA68"/>
    <w:rsid w:val="7F5CDD9F"/>
    <w:rsid w:val="7F67A445"/>
    <w:rsid w:val="7F6DFF5F"/>
    <w:rsid w:val="7F788710"/>
    <w:rsid w:val="7F7AD5E0"/>
    <w:rsid w:val="7F7CCD85"/>
    <w:rsid w:val="7F81A806"/>
    <w:rsid w:val="7F81C7CF"/>
    <w:rsid w:val="7F880E02"/>
    <w:rsid w:val="7F90D52F"/>
    <w:rsid w:val="7F940E53"/>
    <w:rsid w:val="7F94ACA7"/>
    <w:rsid w:val="7F9585B6"/>
    <w:rsid w:val="7FA04210"/>
    <w:rsid w:val="7FA53194"/>
    <w:rsid w:val="7FADA1FB"/>
    <w:rsid w:val="7FAE2326"/>
    <w:rsid w:val="7FB494FB"/>
    <w:rsid w:val="7FC5B321"/>
    <w:rsid w:val="7FC83F44"/>
    <w:rsid w:val="7FD54C41"/>
    <w:rsid w:val="7FDD680E"/>
    <w:rsid w:val="7FE33F76"/>
    <w:rsid w:val="7FE42517"/>
    <w:rsid w:val="7FEC7982"/>
    <w:rsid w:val="7FFE5247"/>
    <w:rsid w:val="7FFEE065"/>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3AEE8C"/>
  <w15:chartTrackingRefBased/>
  <w15:docId w15:val="{2934C848-FCF4-436D-AC7D-6C3EA918D0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before="40"/>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3F620F"/>
    <w:pPr>
      <w:spacing w:before="0"/>
    </w:pPr>
    <w:rPr>
      <w:rFonts w:ascii="Times New Roman" w:hAnsi="Times New Roman"/>
      <w:sz w:val="24"/>
    </w:rPr>
  </w:style>
  <w:style w:type="paragraph" w:styleId="Virsraksts1">
    <w:name w:val="heading 1"/>
    <w:basedOn w:val="Parasts"/>
    <w:next w:val="Parasts"/>
    <w:link w:val="Virsraksts1Rakstz"/>
    <w:uiPriority w:val="9"/>
    <w:qFormat/>
    <w:rsid w:val="00735A8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Virsraksts2">
    <w:name w:val="heading 2"/>
    <w:basedOn w:val="Parasts"/>
    <w:next w:val="Parasts"/>
    <w:link w:val="Virsraksts2Rakstz"/>
    <w:uiPriority w:val="9"/>
    <w:unhideWhenUsed/>
    <w:qFormat/>
    <w:rsid w:val="00735A8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Virsraksts3">
    <w:name w:val="heading 3"/>
    <w:basedOn w:val="Parasts"/>
    <w:next w:val="Parasts"/>
    <w:link w:val="Virsraksts3Rakstz"/>
    <w:uiPriority w:val="9"/>
    <w:semiHidden/>
    <w:unhideWhenUsed/>
    <w:qFormat/>
    <w:rsid w:val="00735A85"/>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Virsraksts4">
    <w:name w:val="heading 4"/>
    <w:basedOn w:val="Parasts"/>
    <w:next w:val="Parasts"/>
    <w:link w:val="Virsraksts4Rakstz"/>
    <w:uiPriority w:val="9"/>
    <w:semiHidden/>
    <w:unhideWhenUsed/>
    <w:qFormat/>
    <w:rsid w:val="00735A85"/>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Virsraksts5">
    <w:name w:val="heading 5"/>
    <w:basedOn w:val="Parasts"/>
    <w:next w:val="Parasts"/>
    <w:link w:val="Virsraksts5Rakstz"/>
    <w:uiPriority w:val="9"/>
    <w:semiHidden/>
    <w:unhideWhenUsed/>
    <w:qFormat/>
    <w:rsid w:val="00735A85"/>
    <w:pPr>
      <w:keepNext/>
      <w:keepLines/>
      <w:spacing w:before="80" w:after="40"/>
      <w:outlineLvl w:val="4"/>
    </w:pPr>
    <w:rPr>
      <w:rFonts w:asciiTheme="minorHAnsi" w:eastAsiaTheme="majorEastAsia" w:hAnsiTheme="minorHAnsi" w:cstheme="majorBidi"/>
      <w:color w:val="2F5496" w:themeColor="accent1" w:themeShade="BF"/>
    </w:rPr>
  </w:style>
  <w:style w:type="paragraph" w:styleId="Virsraksts6">
    <w:name w:val="heading 6"/>
    <w:basedOn w:val="Parasts"/>
    <w:next w:val="Parasts"/>
    <w:link w:val="Virsraksts6Rakstz"/>
    <w:uiPriority w:val="9"/>
    <w:semiHidden/>
    <w:unhideWhenUsed/>
    <w:qFormat/>
    <w:rsid w:val="00735A85"/>
    <w:pPr>
      <w:keepNext/>
      <w:keepLines/>
      <w:spacing w:before="40"/>
      <w:outlineLvl w:val="5"/>
    </w:pPr>
    <w:rPr>
      <w:rFonts w:asciiTheme="minorHAnsi" w:eastAsiaTheme="majorEastAsia" w:hAnsiTheme="minorHAnsi"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735A85"/>
    <w:pPr>
      <w:keepNext/>
      <w:keepLines/>
      <w:spacing w:before="40"/>
      <w:outlineLvl w:val="6"/>
    </w:pPr>
    <w:rPr>
      <w:rFonts w:asciiTheme="minorHAnsi" w:eastAsiaTheme="majorEastAsia" w:hAnsiTheme="minorHAnsi" w:cstheme="majorBidi"/>
      <w:color w:val="595959" w:themeColor="text1" w:themeTint="A6"/>
    </w:rPr>
  </w:style>
  <w:style w:type="paragraph" w:styleId="Virsraksts8">
    <w:name w:val="heading 8"/>
    <w:basedOn w:val="Parasts"/>
    <w:next w:val="Parasts"/>
    <w:link w:val="Virsraksts8Rakstz"/>
    <w:uiPriority w:val="9"/>
    <w:semiHidden/>
    <w:unhideWhenUsed/>
    <w:qFormat/>
    <w:rsid w:val="00735A85"/>
    <w:pPr>
      <w:keepNext/>
      <w:keepLines/>
      <w:outlineLvl w:val="7"/>
    </w:pPr>
    <w:rPr>
      <w:rFonts w:asciiTheme="minorHAnsi" w:eastAsiaTheme="majorEastAsia" w:hAnsiTheme="minorHAnsi"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735A85"/>
    <w:pPr>
      <w:keepNext/>
      <w:keepLines/>
      <w:outlineLvl w:val="8"/>
    </w:pPr>
    <w:rPr>
      <w:rFonts w:asciiTheme="minorHAnsi" w:eastAsiaTheme="majorEastAsia" w:hAnsiTheme="minorHAnsi" w:cstheme="majorBidi"/>
      <w:color w:val="272727" w:themeColor="text1" w:themeTint="D8"/>
    </w:rPr>
  </w:style>
  <w:style w:type="character" w:default="1" w:styleId="Noklusjumarindkopasfonts">
    <w:name w:val="Default Paragraph Font"/>
    <w:uiPriority w:val="1"/>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uiPriority w:val="99"/>
    <w:unhideWhenUsed/>
    <w:rsid w:val="003F620F"/>
    <w:pPr>
      <w:tabs>
        <w:tab w:val="center" w:pos="4153"/>
        <w:tab w:val="right" w:pos="8306"/>
      </w:tabs>
    </w:pPr>
  </w:style>
  <w:style w:type="character" w:customStyle="1" w:styleId="GalveneRakstz">
    <w:name w:val="Galvene Rakstz."/>
    <w:basedOn w:val="Noklusjumarindkopasfonts"/>
    <w:link w:val="Galvene"/>
    <w:uiPriority w:val="99"/>
    <w:rsid w:val="003F620F"/>
    <w:rPr>
      <w:rFonts w:ascii="Times New Roman" w:hAnsi="Times New Roman"/>
      <w:sz w:val="24"/>
    </w:rPr>
  </w:style>
  <w:style w:type="paragraph" w:styleId="Kjene">
    <w:name w:val="footer"/>
    <w:basedOn w:val="Parasts"/>
    <w:link w:val="KjeneRakstz"/>
    <w:uiPriority w:val="99"/>
    <w:unhideWhenUsed/>
    <w:rsid w:val="003F620F"/>
    <w:pPr>
      <w:tabs>
        <w:tab w:val="center" w:pos="4153"/>
        <w:tab w:val="right" w:pos="8306"/>
      </w:tabs>
    </w:pPr>
  </w:style>
  <w:style w:type="character" w:customStyle="1" w:styleId="KjeneRakstz">
    <w:name w:val="Kājene Rakstz."/>
    <w:basedOn w:val="Noklusjumarindkopasfonts"/>
    <w:link w:val="Kjene"/>
    <w:uiPriority w:val="99"/>
    <w:rsid w:val="003F620F"/>
    <w:rPr>
      <w:rFonts w:ascii="Times New Roman" w:hAnsi="Times New Roman"/>
      <w:sz w:val="24"/>
    </w:rPr>
  </w:style>
  <w:style w:type="character" w:customStyle="1" w:styleId="Virsraksts1Rakstz">
    <w:name w:val="Virsraksts 1 Rakstz."/>
    <w:basedOn w:val="Noklusjumarindkopasfonts"/>
    <w:link w:val="Virsraksts1"/>
    <w:uiPriority w:val="9"/>
    <w:rsid w:val="00735A85"/>
    <w:rPr>
      <w:rFonts w:asciiTheme="majorHAnsi" w:eastAsiaTheme="majorEastAsia" w:hAnsiTheme="majorHAnsi" w:cstheme="majorBidi"/>
      <w:color w:val="2F5496" w:themeColor="accent1" w:themeShade="BF"/>
      <w:sz w:val="40"/>
      <w:szCs w:val="40"/>
    </w:rPr>
  </w:style>
  <w:style w:type="character" w:customStyle="1" w:styleId="Virsraksts2Rakstz">
    <w:name w:val="Virsraksts 2 Rakstz."/>
    <w:basedOn w:val="Noklusjumarindkopasfonts"/>
    <w:link w:val="Virsraksts2"/>
    <w:uiPriority w:val="9"/>
    <w:rsid w:val="00735A85"/>
    <w:rPr>
      <w:rFonts w:asciiTheme="majorHAnsi" w:eastAsiaTheme="majorEastAsia" w:hAnsiTheme="majorHAnsi" w:cstheme="majorBidi"/>
      <w:color w:val="2F5496" w:themeColor="accent1" w:themeShade="BF"/>
      <w:sz w:val="32"/>
      <w:szCs w:val="32"/>
    </w:rPr>
  </w:style>
  <w:style w:type="character" w:customStyle="1" w:styleId="Virsraksts3Rakstz">
    <w:name w:val="Virsraksts 3 Rakstz."/>
    <w:basedOn w:val="Noklusjumarindkopasfonts"/>
    <w:link w:val="Virsraksts3"/>
    <w:uiPriority w:val="9"/>
    <w:semiHidden/>
    <w:rsid w:val="00735A85"/>
    <w:rPr>
      <w:rFonts w:eastAsiaTheme="majorEastAsia" w:cstheme="majorBidi"/>
      <w:color w:val="2F5496" w:themeColor="accent1" w:themeShade="BF"/>
      <w:sz w:val="28"/>
      <w:szCs w:val="28"/>
    </w:rPr>
  </w:style>
  <w:style w:type="character" w:customStyle="1" w:styleId="Virsraksts4Rakstz">
    <w:name w:val="Virsraksts 4 Rakstz."/>
    <w:basedOn w:val="Noklusjumarindkopasfonts"/>
    <w:link w:val="Virsraksts4"/>
    <w:uiPriority w:val="9"/>
    <w:semiHidden/>
    <w:rsid w:val="00735A85"/>
    <w:rPr>
      <w:rFonts w:eastAsiaTheme="majorEastAsia" w:cstheme="majorBidi"/>
      <w:i/>
      <w:iCs/>
      <w:color w:val="2F5496" w:themeColor="accent1" w:themeShade="BF"/>
      <w:sz w:val="24"/>
    </w:rPr>
  </w:style>
  <w:style w:type="character" w:customStyle="1" w:styleId="Virsraksts5Rakstz">
    <w:name w:val="Virsraksts 5 Rakstz."/>
    <w:basedOn w:val="Noklusjumarindkopasfonts"/>
    <w:link w:val="Virsraksts5"/>
    <w:uiPriority w:val="9"/>
    <w:semiHidden/>
    <w:rsid w:val="00735A85"/>
    <w:rPr>
      <w:rFonts w:eastAsiaTheme="majorEastAsia" w:cstheme="majorBidi"/>
      <w:color w:val="2F5496" w:themeColor="accent1" w:themeShade="BF"/>
      <w:sz w:val="24"/>
    </w:rPr>
  </w:style>
  <w:style w:type="character" w:customStyle="1" w:styleId="Virsraksts6Rakstz">
    <w:name w:val="Virsraksts 6 Rakstz."/>
    <w:basedOn w:val="Noklusjumarindkopasfonts"/>
    <w:link w:val="Virsraksts6"/>
    <w:uiPriority w:val="9"/>
    <w:semiHidden/>
    <w:rsid w:val="00735A85"/>
    <w:rPr>
      <w:rFonts w:eastAsiaTheme="majorEastAsia" w:cstheme="majorBidi"/>
      <w:i/>
      <w:iCs/>
      <w:color w:val="595959" w:themeColor="text1" w:themeTint="A6"/>
      <w:sz w:val="24"/>
    </w:rPr>
  </w:style>
  <w:style w:type="character" w:customStyle="1" w:styleId="Virsraksts7Rakstz">
    <w:name w:val="Virsraksts 7 Rakstz."/>
    <w:basedOn w:val="Noklusjumarindkopasfonts"/>
    <w:link w:val="Virsraksts7"/>
    <w:uiPriority w:val="9"/>
    <w:semiHidden/>
    <w:rsid w:val="00735A85"/>
    <w:rPr>
      <w:rFonts w:eastAsiaTheme="majorEastAsia" w:cstheme="majorBidi"/>
      <w:color w:val="595959" w:themeColor="text1" w:themeTint="A6"/>
      <w:sz w:val="24"/>
    </w:rPr>
  </w:style>
  <w:style w:type="character" w:customStyle="1" w:styleId="Virsraksts8Rakstz">
    <w:name w:val="Virsraksts 8 Rakstz."/>
    <w:basedOn w:val="Noklusjumarindkopasfonts"/>
    <w:link w:val="Virsraksts8"/>
    <w:uiPriority w:val="9"/>
    <w:semiHidden/>
    <w:rsid w:val="00735A85"/>
    <w:rPr>
      <w:rFonts w:eastAsiaTheme="majorEastAsia" w:cstheme="majorBidi"/>
      <w:i/>
      <w:iCs/>
      <w:color w:val="272727" w:themeColor="text1" w:themeTint="D8"/>
      <w:sz w:val="24"/>
    </w:rPr>
  </w:style>
  <w:style w:type="character" w:customStyle="1" w:styleId="Virsraksts9Rakstz">
    <w:name w:val="Virsraksts 9 Rakstz."/>
    <w:basedOn w:val="Noklusjumarindkopasfonts"/>
    <w:link w:val="Virsraksts9"/>
    <w:uiPriority w:val="9"/>
    <w:semiHidden/>
    <w:rsid w:val="00735A85"/>
    <w:rPr>
      <w:rFonts w:eastAsiaTheme="majorEastAsia" w:cstheme="majorBidi"/>
      <w:color w:val="272727" w:themeColor="text1" w:themeTint="D8"/>
      <w:sz w:val="24"/>
    </w:rPr>
  </w:style>
  <w:style w:type="paragraph" w:styleId="Nosaukums">
    <w:name w:val="Title"/>
    <w:basedOn w:val="Parasts"/>
    <w:next w:val="Parasts"/>
    <w:link w:val="NosaukumsRakstz"/>
    <w:uiPriority w:val="10"/>
    <w:qFormat/>
    <w:rsid w:val="00735A85"/>
    <w:pPr>
      <w:spacing w:after="80"/>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735A85"/>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735A85"/>
    <w:pPr>
      <w:numPr>
        <w:ilvl w:val="1"/>
      </w:numPr>
      <w:spacing w:after="160"/>
      <w:ind w:firstLine="709"/>
    </w:pPr>
    <w:rPr>
      <w:rFonts w:asciiTheme="minorHAnsi" w:eastAsiaTheme="majorEastAsia" w:hAnsiTheme="minorHAnsi"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735A85"/>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735A85"/>
    <w:pPr>
      <w:spacing w:before="160" w:after="160"/>
      <w:jc w:val="center"/>
    </w:pPr>
    <w:rPr>
      <w:i/>
      <w:iCs/>
      <w:color w:val="404040" w:themeColor="text1" w:themeTint="BF"/>
    </w:rPr>
  </w:style>
  <w:style w:type="character" w:customStyle="1" w:styleId="CittsRakstz">
    <w:name w:val="Citāts Rakstz."/>
    <w:basedOn w:val="Noklusjumarindkopasfonts"/>
    <w:link w:val="Citts"/>
    <w:uiPriority w:val="29"/>
    <w:rsid w:val="00735A85"/>
    <w:rPr>
      <w:rFonts w:ascii="Times New Roman" w:hAnsi="Times New Roman"/>
      <w:i/>
      <w:iCs/>
      <w:color w:val="404040" w:themeColor="text1" w:themeTint="BF"/>
      <w:sz w:val="24"/>
    </w:rPr>
  </w:style>
  <w:style w:type="paragraph" w:styleId="Sarakstarindkopa">
    <w:name w:val="List Paragraph"/>
    <w:aliases w:val="2,Akapit z listą BS,Bullet list,Colorful List - Accent 11,H&amp;P List Paragraph,List Paragraph1,List Paragraph11,Normal bullet 2,Numurets,PPS_Bullet,Saistīto dokumentu saraksts,Strip,Syle 1,Bullet 1,Bullet Points,Dot pt,F5 List Paragraph"/>
    <w:basedOn w:val="Parasts"/>
    <w:link w:val="SarakstarindkopaRakstz"/>
    <w:uiPriority w:val="34"/>
    <w:qFormat/>
    <w:rsid w:val="00735A85"/>
    <w:pPr>
      <w:ind w:left="720"/>
      <w:contextualSpacing/>
    </w:pPr>
  </w:style>
  <w:style w:type="character" w:styleId="Intensvsizclums">
    <w:name w:val="Intense Emphasis"/>
    <w:basedOn w:val="Noklusjumarindkopasfonts"/>
    <w:uiPriority w:val="21"/>
    <w:qFormat/>
    <w:rsid w:val="00735A85"/>
    <w:rPr>
      <w:i/>
      <w:iCs/>
      <w:color w:val="2F5496" w:themeColor="accent1" w:themeShade="BF"/>
    </w:rPr>
  </w:style>
  <w:style w:type="paragraph" w:styleId="Intensvscitts">
    <w:name w:val="Intense Quote"/>
    <w:basedOn w:val="Parasts"/>
    <w:next w:val="Parasts"/>
    <w:link w:val="IntensvscittsRakstz"/>
    <w:uiPriority w:val="30"/>
    <w:qFormat/>
    <w:rsid w:val="00735A8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vscittsRakstz">
    <w:name w:val="Intensīvs citāts Rakstz."/>
    <w:basedOn w:val="Noklusjumarindkopasfonts"/>
    <w:link w:val="Intensvscitts"/>
    <w:uiPriority w:val="30"/>
    <w:rsid w:val="00735A85"/>
    <w:rPr>
      <w:rFonts w:ascii="Times New Roman" w:hAnsi="Times New Roman"/>
      <w:i/>
      <w:iCs/>
      <w:color w:val="2F5496" w:themeColor="accent1" w:themeShade="BF"/>
      <w:sz w:val="24"/>
    </w:rPr>
  </w:style>
  <w:style w:type="character" w:styleId="Intensvaatsauce">
    <w:name w:val="Intense Reference"/>
    <w:basedOn w:val="Noklusjumarindkopasfonts"/>
    <w:uiPriority w:val="32"/>
    <w:qFormat/>
    <w:rsid w:val="00735A85"/>
    <w:rPr>
      <w:b/>
      <w:bCs/>
      <w:smallCaps/>
      <w:color w:val="2F5496" w:themeColor="accent1" w:themeShade="BF"/>
      <w:spacing w:val="5"/>
    </w:rPr>
  </w:style>
  <w:style w:type="table" w:styleId="Reatabula">
    <w:name w:val="Table Grid"/>
    <w:basedOn w:val="Parastatabula"/>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Komentrateksts">
    <w:name w:val="annotation text"/>
    <w:basedOn w:val="Parasts"/>
    <w:link w:val="KomentratekstsRakstz"/>
    <w:uiPriority w:val="99"/>
    <w:unhideWhenUsed/>
    <w:rPr>
      <w:sz w:val="20"/>
      <w:szCs w:val="20"/>
    </w:rPr>
  </w:style>
  <w:style w:type="character" w:customStyle="1" w:styleId="KomentratekstsRakstz">
    <w:name w:val="Komentāra teksts Rakstz."/>
    <w:basedOn w:val="Noklusjumarindkopasfonts"/>
    <w:link w:val="Komentrateksts"/>
    <w:uiPriority w:val="99"/>
    <w:rPr>
      <w:rFonts w:ascii="Times New Roman" w:hAnsi="Times New Roman"/>
      <w:sz w:val="20"/>
      <w:szCs w:val="20"/>
    </w:rPr>
  </w:style>
  <w:style w:type="character" w:styleId="Komentraatsauce">
    <w:name w:val="annotation reference"/>
    <w:basedOn w:val="Noklusjumarindkopasfonts"/>
    <w:uiPriority w:val="99"/>
    <w:semiHidden/>
    <w:unhideWhenUsed/>
    <w:rPr>
      <w:sz w:val="16"/>
      <w:szCs w:val="16"/>
    </w:rPr>
  </w:style>
  <w:style w:type="character" w:styleId="Hipersaite">
    <w:name w:val="Hyperlink"/>
    <w:basedOn w:val="Noklusjumarindkopasfonts"/>
    <w:uiPriority w:val="99"/>
    <w:unhideWhenUsed/>
    <w:rsid w:val="7CC43500"/>
    <w:rPr>
      <w:color w:val="0563C1"/>
      <w:u w:val="single"/>
    </w:rPr>
  </w:style>
  <w:style w:type="paragraph" w:styleId="Vresteksts">
    <w:name w:val="footnote text"/>
    <w:aliases w:val="Char Char Char Char Char Char Char,Char Char Char Char Char Char Char C Char,Char Char Char Char Char Char Char Char Char,Char Char Char Char Char1,Char Char Char1,Char1,FOOTNOTES,FT,Footnote,Footnote Text1,Fußnote,fn,single space,stile 1"/>
    <w:basedOn w:val="Parasts"/>
    <w:link w:val="VrestekstsRakstz"/>
    <w:uiPriority w:val="99"/>
    <w:unhideWhenUsed/>
    <w:qFormat/>
    <w:rsid w:val="7CC43500"/>
    <w:rPr>
      <w:sz w:val="20"/>
      <w:szCs w:val="20"/>
    </w:rPr>
  </w:style>
  <w:style w:type="character" w:styleId="Vresatsauce">
    <w:name w:val="footnote reference"/>
    <w:basedOn w:val="Noklusjumarindkopasfonts"/>
    <w:uiPriority w:val="99"/>
    <w:semiHidden/>
    <w:unhideWhenUsed/>
    <w:rsid w:val="7CC43500"/>
    <w:rPr>
      <w:vertAlign w:val="superscript"/>
    </w:rPr>
  </w:style>
  <w:style w:type="paragraph" w:styleId="Paraststmeklis">
    <w:name w:val="Normal (Web)"/>
    <w:basedOn w:val="Parasts"/>
    <w:uiPriority w:val="99"/>
    <w:semiHidden/>
    <w:unhideWhenUsed/>
    <w:rsid w:val="003A7186"/>
    <w:rPr>
      <w:rFonts w:cs="Times New Roman"/>
      <w:szCs w:val="24"/>
    </w:rPr>
  </w:style>
  <w:style w:type="paragraph" w:styleId="Prskatjums">
    <w:name w:val="Revision"/>
    <w:hidden/>
    <w:uiPriority w:val="99"/>
    <w:semiHidden/>
    <w:rsid w:val="00630D43"/>
    <w:pPr>
      <w:spacing w:before="0"/>
      <w:ind w:firstLine="0"/>
      <w:jc w:val="left"/>
    </w:pPr>
    <w:rPr>
      <w:rFonts w:ascii="Times New Roman" w:hAnsi="Times New Roman"/>
      <w:sz w:val="24"/>
    </w:rPr>
  </w:style>
  <w:style w:type="paragraph" w:styleId="Saturardtjavirsraksts">
    <w:name w:val="TOC Heading"/>
    <w:basedOn w:val="Virsraksts1"/>
    <w:next w:val="Parasts"/>
    <w:uiPriority w:val="39"/>
    <w:unhideWhenUsed/>
    <w:qFormat/>
    <w:rsid w:val="0063559A"/>
    <w:pPr>
      <w:spacing w:before="240" w:after="0" w:line="259" w:lineRule="auto"/>
      <w:ind w:firstLine="0"/>
      <w:jc w:val="left"/>
      <w:outlineLvl w:val="9"/>
    </w:pPr>
    <w:rPr>
      <w:sz w:val="32"/>
      <w:szCs w:val="32"/>
      <w:lang w:val="en-US"/>
    </w:rPr>
  </w:style>
  <w:style w:type="paragraph" w:styleId="Saturs1">
    <w:name w:val="toc 1"/>
    <w:basedOn w:val="Parasts"/>
    <w:next w:val="Parasts"/>
    <w:autoRedefine/>
    <w:uiPriority w:val="39"/>
    <w:unhideWhenUsed/>
    <w:rsid w:val="0063559A"/>
    <w:pPr>
      <w:spacing w:after="100"/>
    </w:pPr>
  </w:style>
  <w:style w:type="paragraph" w:styleId="Saturs2">
    <w:name w:val="toc 2"/>
    <w:basedOn w:val="Parasts"/>
    <w:next w:val="Parasts"/>
    <w:autoRedefine/>
    <w:uiPriority w:val="39"/>
    <w:unhideWhenUsed/>
    <w:rsid w:val="00C5424F"/>
    <w:pPr>
      <w:spacing w:after="100"/>
      <w:ind w:left="240"/>
    </w:pPr>
  </w:style>
  <w:style w:type="character" w:styleId="Neatrisintapieminana">
    <w:name w:val="Unresolved Mention"/>
    <w:basedOn w:val="Noklusjumarindkopasfonts"/>
    <w:uiPriority w:val="99"/>
    <w:semiHidden/>
    <w:unhideWhenUsed/>
    <w:rsid w:val="00EC6AA2"/>
    <w:rPr>
      <w:color w:val="605E5C"/>
      <w:shd w:val="clear" w:color="auto" w:fill="E1DFDD"/>
    </w:rPr>
  </w:style>
  <w:style w:type="character" w:styleId="Izmantotahipersaite">
    <w:name w:val="FollowedHyperlink"/>
    <w:basedOn w:val="Noklusjumarindkopasfonts"/>
    <w:uiPriority w:val="99"/>
    <w:semiHidden/>
    <w:unhideWhenUsed/>
    <w:rsid w:val="00EC6AA2"/>
    <w:rPr>
      <w:color w:val="954F72" w:themeColor="followedHyperlink"/>
      <w:u w:val="single"/>
    </w:rPr>
  </w:style>
  <w:style w:type="paragraph" w:styleId="Komentratma">
    <w:name w:val="annotation subject"/>
    <w:basedOn w:val="Komentrateksts"/>
    <w:next w:val="Komentrateksts"/>
    <w:link w:val="KomentratmaRakstz"/>
    <w:uiPriority w:val="99"/>
    <w:semiHidden/>
    <w:unhideWhenUsed/>
    <w:rsid w:val="00020167"/>
    <w:rPr>
      <w:b/>
      <w:bCs/>
    </w:rPr>
  </w:style>
  <w:style w:type="character" w:customStyle="1" w:styleId="KomentratmaRakstz">
    <w:name w:val="Komentāra tēma Rakstz."/>
    <w:basedOn w:val="KomentratekstsRakstz"/>
    <w:link w:val="Komentratma"/>
    <w:uiPriority w:val="99"/>
    <w:semiHidden/>
    <w:rsid w:val="00020167"/>
    <w:rPr>
      <w:rFonts w:ascii="Times New Roman" w:hAnsi="Times New Roman"/>
      <w:b/>
      <w:bCs/>
      <w:sz w:val="20"/>
      <w:szCs w:val="20"/>
    </w:rPr>
  </w:style>
  <w:style w:type="table" w:styleId="Reatabula1gaia-izclums1">
    <w:name w:val="Grid Table 1 Light Accent 1"/>
    <w:basedOn w:val="Parastatabula"/>
    <w:uiPriority w:val="46"/>
    <w:rsid w:val="005E7A07"/>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Reatabula1gaia-izclums2">
    <w:name w:val="Grid Table 1 Light Accent 2"/>
    <w:basedOn w:val="Parastatabula"/>
    <w:uiPriority w:val="46"/>
    <w:rsid w:val="005E7A0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Reatabula1gaia-izclums4">
    <w:name w:val="Grid Table 1 Light Accent 4"/>
    <w:basedOn w:val="Parastatabula"/>
    <w:uiPriority w:val="46"/>
    <w:rsid w:val="005E7A0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Reatabula1gaia-izclums3">
    <w:name w:val="Grid Table 1 Light Accent 3"/>
    <w:basedOn w:val="Parastatabula"/>
    <w:uiPriority w:val="46"/>
    <w:rsid w:val="005E7A0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Reatabula1gaia">
    <w:name w:val="Grid Table 1 Light"/>
    <w:basedOn w:val="Parastatabula"/>
    <w:uiPriority w:val="46"/>
    <w:rsid w:val="00571A68"/>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Vienkratabula1">
    <w:name w:val="Plain Table 1"/>
    <w:basedOn w:val="Parastatabula"/>
    <w:uiPriority w:val="41"/>
    <w:rsid w:val="00571A68"/>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VrestekstsRakstz">
    <w:name w:val="Vēres teksts Rakstz."/>
    <w:aliases w:val="Char Char Char Char Char Char Char Rakstz.,Char Char Char Char Char Char Char C Char Rakstz.,Char Char Char Char Char Char Char Char Char Rakstz.,Char Char Char Char Char1 Rakstz.,Char Char Char1 Rakstz.,Char1 Rakstz.,FT Rakstz."/>
    <w:basedOn w:val="Noklusjumarindkopasfonts"/>
    <w:link w:val="Vresteksts"/>
    <w:uiPriority w:val="99"/>
    <w:rsid w:val="00F8388F"/>
    <w:rPr>
      <w:rFonts w:ascii="Times New Roman" w:hAnsi="Times New Roman"/>
      <w:sz w:val="20"/>
      <w:szCs w:val="20"/>
    </w:rPr>
  </w:style>
  <w:style w:type="character" w:customStyle="1" w:styleId="SarakstarindkopaRakstz">
    <w:name w:val="Saraksta rindkopa Rakstz."/>
    <w:aliases w:val="2 Rakstz.,Akapit z listą BS Rakstz.,Bullet list Rakstz.,Colorful List - Accent 11 Rakstz.,H&amp;P List Paragraph Rakstz.,List Paragraph1 Rakstz.,List Paragraph11 Rakstz.,Normal bullet 2 Rakstz.,Numurets Rakstz.,PPS_Bullet Rakstz."/>
    <w:link w:val="Sarakstarindkopa"/>
    <w:uiPriority w:val="34"/>
    <w:qFormat/>
    <w:locked/>
    <w:rsid w:val="006534DB"/>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emf"/><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ppdb.mk.gov.lv/database/ex-ante-petijums-par-vardarbibas-noversanas-sistemu/" TargetMode="External"/><Relationship Id="rId3" Type="http://schemas.openxmlformats.org/officeDocument/2006/relationships/hyperlink" Target="https://stat.gov.lv/en/statistics-themes/population/crimes/publications-and-infographics/10940-prevalence-violence-2021" TargetMode="External"/><Relationship Id="rId7" Type="http://schemas.openxmlformats.org/officeDocument/2006/relationships/hyperlink" Target="https://likumi.lv/ta/id/363793-deklaracija-par-vardarbibas-pret-sievietem-un-vardarbibas-gimene-noversanu-un-izskausanu" TargetMode="External"/><Relationship Id="rId2" Type="http://schemas.openxmlformats.org/officeDocument/2006/relationships/hyperlink" Target="https://eige.europa.eu/publications-resources/publications/eu-gender-based-violence-survey-evidence-policy-and-practice?language_content_entity=en" TargetMode="External"/><Relationship Id="rId1" Type="http://schemas.openxmlformats.org/officeDocument/2006/relationships/hyperlink" Target="https://eige.europa.eu/publications-resources/publications/eu-gender-based-violence-survey-evidence-policy-and-practice?language_content_entity=en" TargetMode="External"/><Relationship Id="rId6" Type="http://schemas.openxmlformats.org/officeDocument/2006/relationships/hyperlink" Target="https://likumi.lv/ta/id/348233-par-eiropas-padomes-konvenciju-par-vardarbibas-pret-sievietem-un-vardarbibas-gimene-noversanu-un-apkarosanu" TargetMode="External"/><Relationship Id="rId5" Type="http://schemas.openxmlformats.org/officeDocument/2006/relationships/hyperlink" Target="https://eur-lex.europa.eu/legal-content/LV/TXT/PDF/?uri=OJ:L_202401385" TargetMode="External"/><Relationship Id="rId4" Type="http://schemas.openxmlformats.org/officeDocument/2006/relationships/hyperlink" Target="https://likumi.lv/ta/id/357535-vardarbibas-pret-sievieti-un-vardarbibas-gimene-noversanas-un-apkarosanas-plans-20242029-gadam" TargetMode="External"/><Relationship Id="rId9" Type="http://schemas.openxmlformats.org/officeDocument/2006/relationships/hyperlink" Target="https://likumi.lv/ta/id/4410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2AFC4B9EC9CCB458784C8338F95B026" ma:contentTypeVersion="11" ma:contentTypeDescription="Create a new document." ma:contentTypeScope="" ma:versionID="496eb2ae9b243584b39f1d0b95f32110">
  <xsd:schema xmlns:xsd="http://www.w3.org/2001/XMLSchema" xmlns:xs="http://www.w3.org/2001/XMLSchema" xmlns:p="http://schemas.microsoft.com/office/2006/metadata/properties" xmlns:ns2="b1cfdd35-5ce4-41ae-a47b-b21cd7b14d22" xmlns:ns3="102829ed-d2aa-41be-8915-101300bb82a1" targetNamespace="http://schemas.microsoft.com/office/2006/metadata/properties" ma:root="true" ma:fieldsID="fed8ec18bc311ccbfdf373fb74143786" ns2:_="" ns3:_="">
    <xsd:import namespace="b1cfdd35-5ce4-41ae-a47b-b21cd7b14d22"/>
    <xsd:import namespace="102829ed-d2aa-41be-8915-101300bb82a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cfdd35-5ce4-41ae-a47b-b21cd7b14d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02829ed-d2aa-41be-8915-101300bb82a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372A900-FCC6-4348-BB3E-7CDD8EB5E35B}">
  <ds:schemaRefs>
    <ds:schemaRef ds:uri="http://schemas.openxmlformats.org/officeDocument/2006/bibliography"/>
  </ds:schemaRefs>
</ds:datastoreItem>
</file>

<file path=customXml/itemProps2.xml><?xml version="1.0" encoding="utf-8"?>
<ds:datastoreItem xmlns:ds="http://schemas.openxmlformats.org/officeDocument/2006/customXml" ds:itemID="{8583994A-0B08-4782-BFF3-0CB2483B3809}">
  <ds:schemaRefs>
    <ds:schemaRef ds:uri="http://schemas.microsoft.com/sharepoint/v3/contenttype/forms"/>
  </ds:schemaRefs>
</ds:datastoreItem>
</file>

<file path=customXml/itemProps3.xml><?xml version="1.0" encoding="utf-8"?>
<ds:datastoreItem xmlns:ds="http://schemas.openxmlformats.org/officeDocument/2006/customXml" ds:itemID="{CF84B86A-456C-4FE2-9CB5-8DA4757433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cfdd35-5ce4-41ae-a47b-b21cd7b14d22"/>
    <ds:schemaRef ds:uri="102829ed-d2aa-41be-8915-101300bb82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498DD76-C891-4A42-AFA3-91DB670A19D3}">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171abc8c-0b18-4336-97d7-51d65f5c7f99}" enabled="1" method="Standard" siteId="{dbc9012d-628b-43d4-b190-8a730f7e1e96}" removed="0"/>
</clbl:labelList>
</file>

<file path=docProps/app.xml><?xml version="1.0" encoding="utf-8"?>
<Properties xmlns="http://schemas.openxmlformats.org/officeDocument/2006/extended-properties" xmlns:vt="http://schemas.openxmlformats.org/officeDocument/2006/docPropsVTypes">
  <Template>Normal</Template>
  <TotalTime>134</TotalTime>
  <Pages>14</Pages>
  <Words>14111</Words>
  <Characters>8044</Characters>
  <Application>Microsoft Office Word</Application>
  <DocSecurity>0</DocSecurity>
  <Lines>67</Lines>
  <Paragraphs>44</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22111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Emīlija Roskoša</dc:creator>
  <cp:keywords/>
  <dc:description/>
  <cp:lastModifiedBy>Līva Seile</cp:lastModifiedBy>
  <cp:revision>71</cp:revision>
  <cp:lastPrinted>2026-02-18T19:13:00Z</cp:lastPrinted>
  <dcterms:created xsi:type="dcterms:W3CDTF">2026-05-25T07:31:00Z</dcterms:created>
  <dcterms:modified xsi:type="dcterms:W3CDTF">2026-05-25T13:28:00Z</dcterms:modified>
</cp:coreProperties>
</file>