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DC0E6F" w:rsidR="00D34533" w:rsidP="00D34533" w:rsidRDefault="00D34533" w14:paraId="669F0F9B" w14:textId="77777777">
      <w:pPr>
        <w:jc w:val="center"/>
        <w15:collapsed w:val="false"/>
        <w:rPr>
          <w:b/>
          <w:bCs/>
          <w:sz w:val="28"/>
          <w:szCs w:val="28"/>
        </w:rPr>
      </w:pPr>
      <w:bookmarkStart w:id="0" w:name="_Hlk147931750"/>
      <w:r w:rsidRPr="00DC0E6F">
        <w:rPr>
          <w:b/>
          <w:bCs/>
          <w:sz w:val="28"/>
          <w:szCs w:val="28"/>
        </w:rPr>
        <w:t>Informatīvais ziņojums</w:t>
      </w:r>
    </w:p>
    <w:p w:rsidRPr="00DC0E6F" w:rsidR="00D34533" w:rsidP="00D34533" w:rsidRDefault="00D34533" w14:paraId="7F26ADCF" w14:textId="77777777">
      <w:pPr>
        <w:jc w:val="center"/>
        <w:rPr>
          <w:b/>
          <w:bCs/>
          <w:sz w:val="28"/>
          <w:szCs w:val="28"/>
        </w:rPr>
      </w:pPr>
    </w:p>
    <w:p w:rsidRPr="00DC0E6F" w:rsidR="00D34533" w:rsidP="00D34533" w:rsidRDefault="00D34533" w14:paraId="09E6CBBF" w14:textId="7357015E">
      <w:pPr>
        <w:jc w:val="center"/>
        <w:rPr>
          <w:b/>
          <w:sz w:val="28"/>
          <w:szCs w:val="28"/>
        </w:rPr>
      </w:pPr>
      <w:r w:rsidRPr="00DC0E6F">
        <w:rPr>
          <w:b/>
          <w:bCs/>
          <w:sz w:val="28"/>
          <w:szCs w:val="28"/>
        </w:rPr>
        <w:t>“</w:t>
      </w:r>
      <w:bookmarkStart w:id="1" w:name="_Hlk26280505"/>
      <w:r w:rsidRPr="00DC0E6F">
        <w:rPr>
          <w:b/>
          <w:bCs/>
          <w:sz w:val="28"/>
          <w:szCs w:val="28"/>
        </w:rPr>
        <w:t>Par Eiropas Savienības Lauksaimniecības un zivsaimniecības ministru padomes 202</w:t>
      </w:r>
      <w:r w:rsidR="00216995">
        <w:rPr>
          <w:b/>
          <w:bCs/>
          <w:sz w:val="28"/>
          <w:szCs w:val="28"/>
        </w:rPr>
        <w:t>5</w:t>
      </w:r>
      <w:r w:rsidRPr="00DC0E6F">
        <w:rPr>
          <w:b/>
          <w:bCs/>
          <w:sz w:val="28"/>
          <w:szCs w:val="28"/>
        </w:rPr>
        <w:t xml:space="preserve">. gada </w:t>
      </w:r>
      <w:r w:rsidR="00216995">
        <w:rPr>
          <w:b/>
          <w:sz w:val="28"/>
          <w:szCs w:val="28"/>
        </w:rPr>
        <w:t>2</w:t>
      </w:r>
      <w:r w:rsidR="00E52D7E">
        <w:rPr>
          <w:b/>
          <w:sz w:val="28"/>
          <w:szCs w:val="28"/>
        </w:rPr>
        <w:t>4</w:t>
      </w:r>
      <w:r w:rsidR="00216995">
        <w:rPr>
          <w:b/>
          <w:sz w:val="28"/>
          <w:szCs w:val="28"/>
        </w:rPr>
        <w:t xml:space="preserve">. </w:t>
      </w:r>
      <w:r w:rsidR="00E52D7E">
        <w:rPr>
          <w:b/>
          <w:sz w:val="28"/>
          <w:szCs w:val="28"/>
        </w:rPr>
        <w:t>februāra</w:t>
      </w:r>
      <w:r w:rsidRPr="00DC0E6F">
        <w:rPr>
          <w:b/>
          <w:sz w:val="28"/>
          <w:szCs w:val="28"/>
        </w:rPr>
        <w:t xml:space="preserve"> </w:t>
      </w:r>
      <w:r w:rsidRPr="00DC0E6F">
        <w:rPr>
          <w:rFonts w:eastAsia="Calibri"/>
          <w:b/>
          <w:bCs/>
          <w:sz w:val="28"/>
          <w:szCs w:val="28"/>
        </w:rPr>
        <w:t>sanāksmē</w:t>
      </w:r>
      <w:r w:rsidRPr="00DC0E6F">
        <w:rPr>
          <w:rFonts w:eastAsia="Calibri"/>
          <w:b/>
          <w:sz w:val="28"/>
          <w:szCs w:val="28"/>
        </w:rPr>
        <w:t xml:space="preserve"> </w:t>
      </w:r>
      <w:r w:rsidRPr="00DC0E6F">
        <w:rPr>
          <w:b/>
          <w:bCs/>
          <w:sz w:val="28"/>
          <w:szCs w:val="28"/>
        </w:rPr>
        <w:t>izskatāmajiem jautājumiem</w:t>
      </w:r>
      <w:bookmarkEnd w:id="1"/>
      <w:r w:rsidRPr="00DC0E6F">
        <w:rPr>
          <w:b/>
          <w:bCs/>
          <w:sz w:val="28"/>
          <w:szCs w:val="28"/>
        </w:rPr>
        <w:t>”</w:t>
      </w:r>
    </w:p>
    <w:p w:rsidRPr="00DC0E6F" w:rsidR="00D34533" w:rsidP="00D34533" w:rsidRDefault="00D34533" w14:paraId="76232770" w14:textId="77777777">
      <w:pPr>
        <w:jc w:val="center"/>
        <w:rPr>
          <w:b/>
          <w:sz w:val="28"/>
          <w:szCs w:val="28"/>
        </w:rPr>
      </w:pPr>
    </w:p>
    <w:p w:rsidRPr="00DC0E6F" w:rsidR="00D34533" w:rsidP="00D34533" w:rsidRDefault="00D34533" w14:paraId="3DACF7B6" w14:textId="77777777">
      <w:pPr>
        <w:jc w:val="center"/>
        <w:rPr>
          <w:b/>
          <w:sz w:val="28"/>
          <w:szCs w:val="28"/>
        </w:rPr>
      </w:pPr>
      <w:r w:rsidRPr="00DC0E6F">
        <w:rPr>
          <w:b/>
          <w:sz w:val="28"/>
          <w:szCs w:val="28"/>
        </w:rPr>
        <w:t>I. Ministru padomes sanāksmes darba kārtība un Latvijas nacionālās pozīcijas</w:t>
      </w:r>
    </w:p>
    <w:p w:rsidRPr="00DC0E6F" w:rsidR="00D34533" w:rsidP="00D34533" w:rsidRDefault="00D34533" w14:paraId="2FA7DD0E" w14:textId="77777777">
      <w:pPr>
        <w:autoSpaceDE w:val="false"/>
        <w:autoSpaceDN w:val="false"/>
        <w:adjustRightInd w:val="false"/>
        <w:jc w:val="both"/>
        <w:rPr>
          <w:bCs/>
          <w:sz w:val="28"/>
          <w:szCs w:val="28"/>
        </w:rPr>
      </w:pPr>
    </w:p>
    <w:p w:rsidR="004C553F" w:rsidP="003C77FB" w:rsidRDefault="00772C2F" w14:paraId="52AE31CD" w14:textId="47967763">
      <w:pPr>
        <w:ind w:firstLine="567"/>
        <w:jc w:val="both"/>
        <w:rPr>
          <w:bCs/>
          <w:sz w:val="28"/>
          <w:szCs w:val="28"/>
        </w:rPr>
      </w:pPr>
      <w:r w:rsidRPr="00E11D18">
        <w:rPr>
          <w:bCs/>
          <w:sz w:val="28"/>
          <w:szCs w:val="28"/>
        </w:rPr>
        <w:t xml:space="preserve">Š. g. </w:t>
      </w:r>
      <w:r w:rsidR="00216995">
        <w:rPr>
          <w:bCs/>
          <w:sz w:val="28"/>
          <w:szCs w:val="28"/>
        </w:rPr>
        <w:t>2</w:t>
      </w:r>
      <w:r w:rsidR="00E52D7E">
        <w:rPr>
          <w:bCs/>
          <w:sz w:val="28"/>
          <w:szCs w:val="28"/>
        </w:rPr>
        <w:t>4</w:t>
      </w:r>
      <w:r w:rsidR="00216995">
        <w:rPr>
          <w:bCs/>
          <w:sz w:val="28"/>
          <w:szCs w:val="28"/>
        </w:rPr>
        <w:t>.</w:t>
      </w:r>
      <w:r w:rsidR="00D5478C">
        <w:rPr>
          <w:bCs/>
          <w:sz w:val="28"/>
          <w:szCs w:val="28"/>
        </w:rPr>
        <w:t> </w:t>
      </w:r>
      <w:r w:rsidR="00E52D7E">
        <w:rPr>
          <w:bCs/>
          <w:sz w:val="28"/>
          <w:szCs w:val="28"/>
        </w:rPr>
        <w:t>februārī</w:t>
      </w:r>
      <w:r w:rsidRPr="00E11D18">
        <w:rPr>
          <w:bCs/>
          <w:sz w:val="28"/>
          <w:szCs w:val="28"/>
        </w:rPr>
        <w:t xml:space="preserve"> Briselē notiks Eiropas Savienības (turpmāk – ES) Lauksaimniecības un zivsaimniecības ministru </w:t>
      </w:r>
      <w:r w:rsidRPr="00E11D18">
        <w:rPr>
          <w:rFonts w:eastAsia="Calibri"/>
          <w:bCs/>
          <w:sz w:val="28"/>
          <w:szCs w:val="28"/>
        </w:rPr>
        <w:t>padomes</w:t>
      </w:r>
      <w:r w:rsidRPr="00E11D18" w:rsidR="00041F5D">
        <w:rPr>
          <w:rFonts w:eastAsia="Calibri"/>
          <w:bCs/>
          <w:sz w:val="28"/>
          <w:szCs w:val="28"/>
        </w:rPr>
        <w:t xml:space="preserve"> (turpmāk</w:t>
      </w:r>
      <w:r w:rsidRPr="00E11D18" w:rsidR="00685734">
        <w:rPr>
          <w:rFonts w:eastAsia="Calibri"/>
          <w:bCs/>
          <w:sz w:val="28"/>
          <w:szCs w:val="28"/>
        </w:rPr>
        <w:t> –</w:t>
      </w:r>
      <w:r w:rsidRPr="00E11D18" w:rsidR="00041F5D">
        <w:rPr>
          <w:rFonts w:eastAsia="Calibri"/>
          <w:bCs/>
          <w:sz w:val="28"/>
          <w:szCs w:val="28"/>
        </w:rPr>
        <w:t xml:space="preserve"> MP)</w:t>
      </w:r>
      <w:r w:rsidRPr="00E11D18">
        <w:rPr>
          <w:rFonts w:eastAsia="Calibri"/>
          <w:bCs/>
          <w:sz w:val="28"/>
          <w:szCs w:val="28"/>
        </w:rPr>
        <w:t xml:space="preserve"> sanāksme</w:t>
      </w:r>
      <w:r w:rsidRPr="00E11D18">
        <w:rPr>
          <w:bCs/>
          <w:sz w:val="28"/>
          <w:szCs w:val="28"/>
        </w:rPr>
        <w:t xml:space="preserve">. Darba kārtības diskusiju daļā ietverti </w:t>
      </w:r>
      <w:r w:rsidRPr="00985A27" w:rsidR="006635ED">
        <w:rPr>
          <w:bCs/>
          <w:sz w:val="28"/>
          <w:szCs w:val="28"/>
        </w:rPr>
        <w:t>div</w:t>
      </w:r>
      <w:r w:rsidRPr="00985A27" w:rsidR="00D8319F">
        <w:rPr>
          <w:bCs/>
          <w:sz w:val="28"/>
          <w:szCs w:val="28"/>
        </w:rPr>
        <w:t>i</w:t>
      </w:r>
      <w:r w:rsidR="00216995">
        <w:rPr>
          <w:bCs/>
          <w:sz w:val="28"/>
          <w:szCs w:val="28"/>
        </w:rPr>
        <w:t xml:space="preserve"> </w:t>
      </w:r>
      <w:r w:rsidRPr="00E11D18">
        <w:rPr>
          <w:bCs/>
          <w:sz w:val="28"/>
          <w:szCs w:val="28"/>
        </w:rPr>
        <w:t>jautājumi.</w:t>
      </w:r>
    </w:p>
    <w:p w:rsidRPr="00EF1D6E" w:rsidR="00772C2F" w:rsidP="00985A27" w:rsidRDefault="00772C2F" w14:paraId="26E4A591" w14:textId="77777777">
      <w:pPr>
        <w:jc w:val="both"/>
        <w:rPr>
          <w:sz w:val="28"/>
          <w:szCs w:val="28"/>
          <w:lang w:eastAsia="ar-SA"/>
        </w:rPr>
      </w:pPr>
    </w:p>
    <w:p w:rsidR="001F48B2" w:rsidP="001F48B2" w:rsidRDefault="00772C2F" w14:paraId="20DAFBAD" w14:textId="77777777">
      <w:pPr>
        <w:pStyle w:val="Titreobjet"/>
        <w:spacing w:before="0" w:after="0"/>
        <w:ind w:firstLine="567"/>
        <w:jc w:val="both"/>
        <w:rPr>
          <w:b w:val="false"/>
          <w:sz w:val="28"/>
          <w:szCs w:val="28"/>
          <w:lang w:val="lv-LV"/>
        </w:rPr>
      </w:pPr>
      <w:bookmarkStart w:id="2" w:name="OLE_LINK5"/>
      <w:r w:rsidRPr="00EF1D6E">
        <w:rPr>
          <w:b w:val="false"/>
          <w:sz w:val="28"/>
          <w:szCs w:val="28"/>
          <w:lang w:val="lv-LV"/>
        </w:rPr>
        <w:t xml:space="preserve">Uz Ministru kabineta sēdi pozīcija </w:t>
      </w:r>
      <w:r w:rsidRPr="00EF1D6E">
        <w:rPr>
          <w:b w:val="false"/>
          <w:sz w:val="28"/>
          <w:szCs w:val="28"/>
          <w:u w:val="single"/>
          <w:lang w:val="lv-LV"/>
        </w:rPr>
        <w:t>nav sagatavota</w:t>
      </w:r>
      <w:r w:rsidRPr="00EF1D6E">
        <w:rPr>
          <w:b w:val="false"/>
          <w:sz w:val="28"/>
          <w:szCs w:val="28"/>
          <w:lang w:val="lv-LV"/>
        </w:rPr>
        <w:t xml:space="preserve"> par darba kārtības</w:t>
      </w:r>
      <w:bookmarkStart w:id="3" w:name="OLE_LINK19"/>
      <w:bookmarkEnd w:id="2"/>
    </w:p>
    <w:p w:rsidR="006635ED" w:rsidP="006635ED" w:rsidRDefault="00216995" w14:paraId="3717B008" w14:textId="1D806572">
      <w:pPr>
        <w:pStyle w:val="titreobjetcp"/>
        <w:shd w:val="clear" w:color="auto" w:fill="FFFFFF"/>
        <w:spacing w:before="0" w:beforeAutospacing="false" w:after="0" w:afterAutospacing="false"/>
        <w:ind w:firstLine="567"/>
        <w:jc w:val="both"/>
        <w:textAlignment w:val="baseline"/>
        <w:rPr>
          <w:bCs/>
          <w:sz w:val="28"/>
          <w:szCs w:val="28"/>
        </w:rPr>
      </w:pPr>
      <w:r>
        <w:rPr>
          <w:b/>
          <w:bCs/>
          <w:sz w:val="28"/>
          <w:szCs w:val="28"/>
          <w:u w:val="single"/>
          <w:lang w:eastAsia="ar-SA"/>
        </w:rPr>
        <w:t>3</w:t>
      </w:r>
      <w:r w:rsidRPr="001F48B2" w:rsidR="001F48B2">
        <w:rPr>
          <w:b/>
          <w:bCs/>
          <w:sz w:val="28"/>
          <w:szCs w:val="28"/>
          <w:u w:val="single"/>
          <w:lang w:eastAsia="ar-SA"/>
        </w:rPr>
        <w:t>. punktu</w:t>
      </w:r>
      <w:r w:rsidRPr="001F48B2" w:rsidR="001F48B2">
        <w:rPr>
          <w:sz w:val="28"/>
          <w:szCs w:val="28"/>
          <w:lang w:eastAsia="ar-SA"/>
        </w:rPr>
        <w:t xml:space="preserve"> </w:t>
      </w:r>
      <w:bookmarkStart w:id="4" w:name="_Hlk140049057"/>
      <w:r w:rsidRPr="00985A27" w:rsidR="001F48B2">
        <w:rPr>
          <w:sz w:val="28"/>
          <w:szCs w:val="28"/>
          <w:lang w:eastAsia="ar-SA"/>
        </w:rPr>
        <w:t>“</w:t>
      </w:r>
      <w:bookmarkEnd w:id="4"/>
      <w:r w:rsidRPr="00985A27" w:rsidR="00985A27">
        <w:rPr>
          <w:sz w:val="28"/>
          <w:szCs w:val="28"/>
        </w:rPr>
        <w:t>Lauku aspektu nostiprināšanas mehānisma (</w:t>
      </w:r>
      <w:proofErr w:type="spellStart"/>
      <w:r w:rsidRPr="00985A27" w:rsidR="00985A27">
        <w:rPr>
          <w:i/>
          <w:iCs/>
          <w:sz w:val="28"/>
          <w:szCs w:val="28"/>
        </w:rPr>
        <w:t>rural</w:t>
      </w:r>
      <w:proofErr w:type="spellEnd"/>
      <w:r w:rsidRPr="00985A27" w:rsidR="00985A27">
        <w:rPr>
          <w:i/>
          <w:iCs/>
          <w:sz w:val="28"/>
          <w:szCs w:val="28"/>
        </w:rPr>
        <w:t xml:space="preserve"> </w:t>
      </w:r>
      <w:proofErr w:type="spellStart"/>
      <w:r w:rsidRPr="00985A27" w:rsidR="00985A27">
        <w:rPr>
          <w:i/>
          <w:iCs/>
          <w:sz w:val="28"/>
          <w:szCs w:val="28"/>
        </w:rPr>
        <w:t>proofing</w:t>
      </w:r>
      <w:proofErr w:type="spellEnd"/>
      <w:r w:rsidRPr="00985A27" w:rsidR="00985A27">
        <w:rPr>
          <w:i/>
          <w:iCs/>
          <w:sz w:val="28"/>
          <w:szCs w:val="28"/>
        </w:rPr>
        <w:t xml:space="preserve">) </w:t>
      </w:r>
      <w:r w:rsidRPr="00985A27" w:rsidR="00985A27">
        <w:rPr>
          <w:sz w:val="28"/>
          <w:szCs w:val="28"/>
        </w:rPr>
        <w:t>ieviešana</w:t>
      </w:r>
      <w:r w:rsidRPr="00985A27">
        <w:rPr>
          <w:sz w:val="28"/>
          <w:szCs w:val="28"/>
          <w:lang w:eastAsia="ar-SA"/>
        </w:rPr>
        <w:t>”</w:t>
      </w:r>
      <w:r>
        <w:rPr>
          <w:sz w:val="28"/>
          <w:szCs w:val="28"/>
          <w:lang w:eastAsia="ar-SA"/>
        </w:rPr>
        <w:t xml:space="preserve">, jo </w:t>
      </w:r>
      <w:r w:rsidRPr="001F48B2" w:rsidR="006635ED">
        <w:rPr>
          <w:sz w:val="28"/>
          <w:szCs w:val="28"/>
          <w:lang w:eastAsia="ar-SA"/>
        </w:rPr>
        <w:t>Latvijas nostāja</w:t>
      </w:r>
      <w:r w:rsidR="006635ED">
        <w:rPr>
          <w:sz w:val="28"/>
          <w:szCs w:val="28"/>
          <w:lang w:eastAsia="ar-SA"/>
        </w:rPr>
        <w:t>s pamatā ir</w:t>
      </w:r>
      <w:r w:rsidRPr="001F48B2" w:rsidR="006635ED">
        <w:rPr>
          <w:sz w:val="28"/>
          <w:szCs w:val="28"/>
          <w:lang w:eastAsia="ar-SA"/>
        </w:rPr>
        <w:t xml:space="preserve"> </w:t>
      </w:r>
      <w:r w:rsidRPr="006635ED" w:rsidR="006635ED">
        <w:rPr>
          <w:bCs/>
          <w:sz w:val="28"/>
          <w:szCs w:val="28"/>
        </w:rPr>
        <w:t>Ministru kabineta 202</w:t>
      </w:r>
      <w:r w:rsidRPr="00601173" w:rsidR="006635ED">
        <w:rPr>
          <w:bCs/>
          <w:sz w:val="28"/>
          <w:szCs w:val="28"/>
        </w:rPr>
        <w:t>4</w:t>
      </w:r>
      <w:r w:rsidRPr="006635ED" w:rsidR="006635ED">
        <w:rPr>
          <w:bCs/>
          <w:sz w:val="28"/>
          <w:szCs w:val="28"/>
        </w:rPr>
        <w:t xml:space="preserve">. gada </w:t>
      </w:r>
      <w:r w:rsidRPr="00601173" w:rsidR="00601173">
        <w:rPr>
          <w:bCs/>
          <w:sz w:val="28"/>
          <w:szCs w:val="28"/>
        </w:rPr>
        <w:t>9</w:t>
      </w:r>
      <w:r w:rsidRPr="006635ED" w:rsidR="006635ED">
        <w:rPr>
          <w:bCs/>
          <w:sz w:val="28"/>
          <w:szCs w:val="28"/>
        </w:rPr>
        <w:t xml:space="preserve">. </w:t>
      </w:r>
      <w:r w:rsidRPr="00601173" w:rsidR="006635ED">
        <w:rPr>
          <w:bCs/>
          <w:sz w:val="28"/>
          <w:szCs w:val="28"/>
        </w:rPr>
        <w:t>jūlij</w:t>
      </w:r>
      <w:r w:rsidRPr="00601173" w:rsidR="00601173">
        <w:rPr>
          <w:bCs/>
          <w:sz w:val="28"/>
          <w:szCs w:val="28"/>
        </w:rPr>
        <w:t>a</w:t>
      </w:r>
      <w:r w:rsidRPr="006635ED" w:rsidR="006635ED">
        <w:rPr>
          <w:bCs/>
          <w:sz w:val="28"/>
          <w:szCs w:val="28"/>
        </w:rPr>
        <w:t xml:space="preserve"> sēdē apstiprinātā Zemkopības ministrijas nacionālā pozīcija</w:t>
      </w:r>
      <w:r w:rsidRPr="00601173" w:rsidR="00601173">
        <w:rPr>
          <w:sz w:val="28"/>
          <w:szCs w:val="28"/>
          <w:lang w:eastAsia="ar-SA"/>
        </w:rPr>
        <w:t xml:space="preserve"> Nr.</w:t>
      </w:r>
      <w:r w:rsidR="00DB57DB">
        <w:rPr>
          <w:sz w:val="28"/>
          <w:szCs w:val="28"/>
          <w:lang w:eastAsia="ar-SA"/>
        </w:rPr>
        <w:t> </w:t>
      </w:r>
      <w:r w:rsidRPr="00601173" w:rsidR="00601173">
        <w:rPr>
          <w:sz w:val="28"/>
          <w:szCs w:val="28"/>
          <w:lang w:eastAsia="ar-SA"/>
        </w:rPr>
        <w:t xml:space="preserve">1 </w:t>
      </w:r>
      <w:bookmarkStart w:id="5" w:name="OLE_LINK37"/>
      <w:r w:rsidRPr="00601173" w:rsidR="00601173">
        <w:rPr>
          <w:sz w:val="28"/>
          <w:szCs w:val="28"/>
          <w:lang w:eastAsia="ar-SA"/>
        </w:rPr>
        <w:t xml:space="preserve">“ </w:t>
      </w:r>
      <w:bookmarkStart w:id="6" w:name="OLE_LINK25"/>
      <w:r w:rsidRPr="00601173" w:rsidR="00601173">
        <w:rPr>
          <w:sz w:val="28"/>
          <w:szCs w:val="28"/>
          <w:lang w:eastAsia="ar-SA"/>
        </w:rPr>
        <w:t xml:space="preserve">Lauku apvidu dzīvotspēja </w:t>
      </w:r>
      <w:r w:rsidR="00D5478C">
        <w:rPr>
          <w:sz w:val="28"/>
          <w:szCs w:val="28"/>
          <w:lang w:eastAsia="ar-SA"/>
        </w:rPr>
        <w:t>–</w:t>
      </w:r>
      <w:r w:rsidRPr="00601173" w:rsidR="00601173">
        <w:rPr>
          <w:sz w:val="28"/>
          <w:szCs w:val="28"/>
          <w:lang w:eastAsia="ar-SA"/>
        </w:rPr>
        <w:t xml:space="preserve"> paaudžu nomaiņa un demogrāfiskie aspekti”</w:t>
      </w:r>
      <w:bookmarkEnd w:id="6"/>
      <w:r w:rsidR="00601173">
        <w:rPr>
          <w:sz w:val="28"/>
          <w:szCs w:val="28"/>
          <w:lang w:eastAsia="ar-SA"/>
        </w:rPr>
        <w:t>;</w:t>
      </w:r>
    </w:p>
    <w:bookmarkEnd w:id="5"/>
    <w:p w:rsidRPr="006635ED" w:rsidR="006635ED" w:rsidP="006635ED" w:rsidRDefault="00944822" w14:paraId="3AC829A1" w14:textId="61C087E6">
      <w:pPr>
        <w:pStyle w:val="titreobjetcp"/>
        <w:shd w:val="clear" w:color="auto" w:fill="FFFFFF"/>
        <w:spacing w:before="0" w:beforeAutospacing="false" w:after="0" w:afterAutospacing="false"/>
        <w:ind w:firstLine="567"/>
        <w:jc w:val="both"/>
        <w:textAlignment w:val="baseline"/>
        <w:rPr>
          <w:sz w:val="28"/>
          <w:szCs w:val="28"/>
          <w:lang w:eastAsia="ar-SA"/>
        </w:rPr>
      </w:pPr>
      <w:r w:rsidRPr="0019344D">
        <w:rPr>
          <w:b/>
          <w:sz w:val="28"/>
          <w:szCs w:val="28"/>
          <w:u w:val="single"/>
        </w:rPr>
        <w:t>4. punktu</w:t>
      </w:r>
      <w:r w:rsidRPr="00B408DF">
        <w:rPr>
          <w:bCs/>
          <w:sz w:val="28"/>
          <w:szCs w:val="28"/>
        </w:rPr>
        <w:t xml:space="preserve"> </w:t>
      </w:r>
      <w:bookmarkStart w:id="7" w:name="OLE_LINK30"/>
      <w:r w:rsidRPr="006635ED" w:rsidR="006635ED">
        <w:rPr>
          <w:bCs/>
          <w:sz w:val="28"/>
          <w:szCs w:val="28"/>
        </w:rPr>
        <w:t>“Tirgus situācija</w:t>
      </w:r>
      <w:bookmarkStart w:id="8" w:name="OLE_LINK16"/>
      <w:r w:rsidRPr="006635ED" w:rsidR="006635ED">
        <w:rPr>
          <w:bCs/>
          <w:sz w:val="28"/>
          <w:szCs w:val="28"/>
        </w:rPr>
        <w:t>, jo īpaši pēc Krievijas iebrukuma Ukrainā</w:t>
      </w:r>
      <w:bookmarkEnd w:id="7"/>
      <w:bookmarkEnd w:id="8"/>
      <w:r w:rsidRPr="006635ED" w:rsidR="006635ED">
        <w:rPr>
          <w:bCs/>
          <w:sz w:val="28"/>
          <w:szCs w:val="28"/>
        </w:rPr>
        <w:t>”</w:t>
      </w:r>
      <w:r w:rsidR="006635ED">
        <w:rPr>
          <w:bCs/>
          <w:sz w:val="28"/>
          <w:szCs w:val="28"/>
        </w:rPr>
        <w:t xml:space="preserve">, </w:t>
      </w:r>
      <w:bookmarkStart w:id="9" w:name="OLE_LINK18"/>
      <w:r w:rsidR="00D5478C">
        <w:rPr>
          <w:sz w:val="28"/>
          <w:szCs w:val="28"/>
          <w:lang w:eastAsia="ar-SA"/>
        </w:rPr>
        <w:t>tāpēc ka</w:t>
      </w:r>
      <w:r w:rsidRPr="001F48B2" w:rsidR="006635ED">
        <w:rPr>
          <w:sz w:val="28"/>
          <w:szCs w:val="28"/>
          <w:lang w:eastAsia="ar-SA"/>
        </w:rPr>
        <w:t xml:space="preserve"> Latvijas nostāja</w:t>
      </w:r>
      <w:r w:rsidR="006635ED">
        <w:rPr>
          <w:sz w:val="28"/>
          <w:szCs w:val="28"/>
          <w:lang w:eastAsia="ar-SA"/>
        </w:rPr>
        <w:t>s pamatā ir</w:t>
      </w:r>
      <w:r w:rsidRPr="001F48B2" w:rsidR="006635ED">
        <w:rPr>
          <w:sz w:val="28"/>
          <w:szCs w:val="28"/>
          <w:lang w:eastAsia="ar-SA"/>
        </w:rPr>
        <w:t xml:space="preserve"> </w:t>
      </w:r>
    </w:p>
    <w:bookmarkEnd w:id="9"/>
    <w:p w:rsidRPr="006635ED" w:rsidR="006635ED" w:rsidP="006635ED" w:rsidRDefault="006635ED" w14:paraId="76DE0488" w14:textId="77777777">
      <w:pPr>
        <w:ind w:firstLine="567"/>
        <w:jc w:val="both"/>
        <w:rPr>
          <w:bCs/>
          <w:sz w:val="28"/>
          <w:szCs w:val="28"/>
        </w:rPr>
      </w:pPr>
      <w:r w:rsidRPr="006635ED">
        <w:rPr>
          <w:bCs/>
          <w:sz w:val="28"/>
          <w:szCs w:val="28"/>
        </w:rPr>
        <w:t xml:space="preserve">a) </w:t>
      </w:r>
      <w:bookmarkStart w:id="10" w:name="OLE_LINK20"/>
      <w:r w:rsidRPr="006635ED">
        <w:rPr>
          <w:bCs/>
          <w:sz w:val="28"/>
          <w:szCs w:val="28"/>
        </w:rPr>
        <w:t xml:space="preserve">Ministru kabineta 2023. gada 5. decembra sēdē apstiprinātā Zemkopības ministrijas nacionālā pozīcija </w:t>
      </w:r>
      <w:bookmarkEnd w:id="10"/>
      <w:r w:rsidRPr="006635ED">
        <w:rPr>
          <w:bCs/>
          <w:sz w:val="28"/>
          <w:szCs w:val="28"/>
        </w:rPr>
        <w:t xml:space="preserve">Nr. 3 “Lauksaimniecības tirgu stāvoklis saistībā ar Krievijas iebrukumu Ukrainā un iespējamie risinājumi situācijas stabilizēšanai”; </w:t>
      </w:r>
    </w:p>
    <w:p w:rsidRPr="006635ED" w:rsidR="006635ED" w:rsidP="006635ED" w:rsidRDefault="006635ED" w14:paraId="3E60D742" w14:textId="77777777">
      <w:pPr>
        <w:ind w:firstLine="567"/>
        <w:jc w:val="both"/>
        <w:rPr>
          <w:bCs/>
          <w:sz w:val="28"/>
          <w:szCs w:val="28"/>
        </w:rPr>
      </w:pPr>
      <w:r w:rsidRPr="006635ED">
        <w:rPr>
          <w:bCs/>
          <w:sz w:val="28"/>
          <w:szCs w:val="28"/>
          <w:lang w:bidi="lv-LV"/>
        </w:rPr>
        <w:t xml:space="preserve">b) Ministru kabineta </w:t>
      </w:r>
      <w:r w:rsidRPr="006635ED">
        <w:rPr>
          <w:bCs/>
          <w:sz w:val="28"/>
          <w:szCs w:val="28"/>
        </w:rPr>
        <w:t xml:space="preserve">2024. gada 27. februāra </w:t>
      </w:r>
      <w:r w:rsidRPr="006635ED">
        <w:rPr>
          <w:bCs/>
          <w:sz w:val="28"/>
          <w:szCs w:val="28"/>
          <w:lang w:bidi="lv-LV"/>
        </w:rPr>
        <w:t>sēdē apstiprinātā Ārlietu ministrijas nacionālā pozīcija Nr. 1</w:t>
      </w:r>
      <w:r w:rsidRPr="006635ED">
        <w:rPr>
          <w:bCs/>
          <w:sz w:val="28"/>
          <w:szCs w:val="28"/>
        </w:rPr>
        <w:t xml:space="preserve"> “Par priekšlikumu Eiropas Parlamenta un Padomes regulai par tirdzniecības pagaidu liberalizāciju, kura papildina tirdzniecības koncesijas, kas Ukrainas ražojumiem piemērojamas saskaņā ar Asociācijas nolīgumu starp Eiropas Savienību un Eiropas Atomenerģijas kopienu un to dalībvalstīm, no vienas puses, un Ukrainu, no otras puses”;</w:t>
      </w:r>
    </w:p>
    <w:p w:rsidRPr="006635ED" w:rsidR="006635ED" w:rsidP="006635ED" w:rsidRDefault="006635ED" w14:paraId="242ED093" w14:textId="322A7951">
      <w:pPr>
        <w:ind w:firstLine="567"/>
        <w:jc w:val="both"/>
        <w:rPr>
          <w:bCs/>
          <w:sz w:val="28"/>
          <w:szCs w:val="28"/>
        </w:rPr>
      </w:pPr>
      <w:r w:rsidRPr="006635ED">
        <w:rPr>
          <w:bCs/>
          <w:sz w:val="28"/>
          <w:szCs w:val="28"/>
          <w:lang w:bidi="lv-LV"/>
        </w:rPr>
        <w:t xml:space="preserve">c) </w:t>
      </w:r>
      <w:bookmarkStart w:id="11" w:name="OLE_LINK27"/>
      <w:r w:rsidRPr="006635ED">
        <w:rPr>
          <w:bCs/>
          <w:sz w:val="28"/>
          <w:szCs w:val="28"/>
          <w:lang w:bidi="lv-LV"/>
        </w:rPr>
        <w:t xml:space="preserve">Ministru kabineta </w:t>
      </w:r>
      <w:r w:rsidRPr="006635ED">
        <w:rPr>
          <w:bCs/>
          <w:sz w:val="28"/>
          <w:szCs w:val="28"/>
        </w:rPr>
        <w:t xml:space="preserve">2024. gada 23. aprīļa </w:t>
      </w:r>
      <w:r w:rsidRPr="006635ED">
        <w:rPr>
          <w:bCs/>
          <w:sz w:val="28"/>
          <w:szCs w:val="28"/>
          <w:lang w:bidi="lv-LV"/>
        </w:rPr>
        <w:t xml:space="preserve">sēdē apstiprinātā </w:t>
      </w:r>
      <w:bookmarkEnd w:id="11"/>
      <w:r w:rsidRPr="006635ED">
        <w:rPr>
          <w:bCs/>
          <w:sz w:val="28"/>
          <w:szCs w:val="28"/>
        </w:rPr>
        <w:t>Finanšu ministrijas pozīcija Nr. 1 “Par priekšlikumu Padomes Regulai, ar ko groza I pielikumu Regulai (EEK) Nr. 2658/87 par tarifu un statistikas nomenklatūru un kopējo muitas tarifu”</w:t>
      </w:r>
      <w:r w:rsidR="00D5478C">
        <w:rPr>
          <w:bCs/>
          <w:sz w:val="28"/>
          <w:szCs w:val="28"/>
        </w:rPr>
        <w:t>;</w:t>
      </w:r>
    </w:p>
    <w:p w:rsidRPr="00985A27" w:rsidR="00E52D7E" w:rsidP="00E52D7E" w:rsidRDefault="006635ED" w14:paraId="52EE8D0C" w14:textId="227CEE72">
      <w:pPr>
        <w:ind w:firstLine="567"/>
        <w:jc w:val="both"/>
        <w:rPr>
          <w:sz w:val="28"/>
          <w:szCs w:val="28"/>
          <w:lang w:eastAsia="ar-SA"/>
        </w:rPr>
      </w:pPr>
      <w:r w:rsidRPr="00985A27">
        <w:rPr>
          <w:sz w:val="28"/>
          <w:szCs w:val="28"/>
          <w:lang w:eastAsia="ar-SA"/>
        </w:rPr>
        <w:t xml:space="preserve">d) </w:t>
      </w:r>
      <w:r w:rsidRPr="00985A27" w:rsidR="00601173">
        <w:rPr>
          <w:bCs/>
          <w:sz w:val="28"/>
          <w:szCs w:val="28"/>
          <w:lang w:bidi="lv-LV"/>
        </w:rPr>
        <w:t xml:space="preserve">Ministru kabineta </w:t>
      </w:r>
      <w:r w:rsidRPr="00985A27" w:rsidR="00601173">
        <w:rPr>
          <w:bCs/>
          <w:sz w:val="28"/>
          <w:szCs w:val="28"/>
        </w:rPr>
        <w:t xml:space="preserve">2024. gada </w:t>
      </w:r>
      <w:r w:rsidRPr="00985A27" w:rsidR="00985A27">
        <w:rPr>
          <w:bCs/>
          <w:sz w:val="28"/>
          <w:szCs w:val="28"/>
        </w:rPr>
        <w:t>12</w:t>
      </w:r>
      <w:r w:rsidRPr="00985A27" w:rsidR="00601173">
        <w:rPr>
          <w:bCs/>
          <w:sz w:val="28"/>
          <w:szCs w:val="28"/>
        </w:rPr>
        <w:t xml:space="preserve">. novembra </w:t>
      </w:r>
      <w:r w:rsidRPr="00985A27" w:rsidR="00601173">
        <w:rPr>
          <w:bCs/>
          <w:sz w:val="28"/>
          <w:szCs w:val="28"/>
          <w:lang w:bidi="lv-LV"/>
        </w:rPr>
        <w:t xml:space="preserve">sēdē apstiprinātā Zemkopības ministrijas pozīcija </w:t>
      </w:r>
      <w:r w:rsidRPr="00985A27" w:rsidR="00601173">
        <w:rPr>
          <w:bCs/>
          <w:sz w:val="28"/>
          <w:szCs w:val="28"/>
        </w:rPr>
        <w:t>Nr. 1 “</w:t>
      </w:r>
      <w:r w:rsidRPr="00985A27" w:rsidR="00601173">
        <w:rPr>
          <w:bCs/>
          <w:spacing w:val="4"/>
          <w:sz w:val="28"/>
          <w:szCs w:val="28"/>
        </w:rPr>
        <w:t>Par</w:t>
      </w:r>
      <w:r w:rsidRPr="00985A27" w:rsidR="00601173">
        <w:rPr>
          <w:bCs/>
          <w:sz w:val="28"/>
          <w:szCs w:val="28"/>
        </w:rPr>
        <w:t xml:space="preserve"> nākamo priekšlikumu par tarifu un statistikas nomenklatūru un kopējo muitas tarifu noteikšanu plašākam Krievijas un</w:t>
      </w:r>
      <w:r w:rsidRPr="00985A27" w:rsidR="00601173">
        <w:rPr>
          <w:b/>
          <w:sz w:val="28"/>
          <w:szCs w:val="28"/>
        </w:rPr>
        <w:t xml:space="preserve"> </w:t>
      </w:r>
      <w:r w:rsidRPr="00985A27" w:rsidR="00601173">
        <w:rPr>
          <w:bCs/>
          <w:sz w:val="28"/>
          <w:szCs w:val="28"/>
        </w:rPr>
        <w:t>Baltkrievijas produktu klāstam, lai no šīm valstīm ierobežotu produktu importu</w:t>
      </w:r>
      <w:r w:rsidR="00D5478C">
        <w:rPr>
          <w:bCs/>
          <w:sz w:val="28"/>
          <w:szCs w:val="28"/>
        </w:rPr>
        <w:t> </w:t>
      </w:r>
      <w:r w:rsidRPr="00985A27" w:rsidR="00601173">
        <w:rPr>
          <w:bCs/>
          <w:sz w:val="28"/>
          <w:szCs w:val="28"/>
        </w:rPr>
        <w:t>ES”</w:t>
      </w:r>
      <w:r w:rsidR="00985A27">
        <w:rPr>
          <w:bCs/>
          <w:sz w:val="28"/>
          <w:szCs w:val="28"/>
        </w:rPr>
        <w:t>.</w:t>
      </w:r>
    </w:p>
    <w:p w:rsidR="00216995" w:rsidP="00216995" w:rsidRDefault="00216995" w14:paraId="612D6E41" w14:textId="77777777">
      <w:pPr>
        <w:autoSpaceDE w:val="false"/>
        <w:autoSpaceDN w:val="false"/>
        <w:adjustRightInd w:val="false"/>
        <w:ind w:firstLine="567"/>
        <w:jc w:val="both"/>
        <w:rPr>
          <w:color w:val="000000"/>
          <w:sz w:val="28"/>
          <w:szCs w:val="28"/>
        </w:rPr>
      </w:pPr>
    </w:p>
    <w:p w:rsidR="000B4E16" w:rsidP="00216995" w:rsidRDefault="000B4E16" w14:paraId="742DD360" w14:textId="77777777">
      <w:pPr>
        <w:autoSpaceDE w:val="false"/>
        <w:autoSpaceDN w:val="false"/>
        <w:adjustRightInd w:val="false"/>
        <w:ind w:firstLine="567"/>
        <w:jc w:val="both"/>
        <w:rPr>
          <w:color w:val="000000"/>
          <w:sz w:val="28"/>
          <w:szCs w:val="28"/>
        </w:rPr>
      </w:pPr>
    </w:p>
    <w:p w:rsidRPr="006635ED" w:rsidR="00201036" w:rsidP="006635ED" w:rsidRDefault="00201036" w14:paraId="27C797D3" w14:textId="5514C3BF">
      <w:pPr>
        <w:pStyle w:val="Default"/>
        <w:ind w:firstLine="567"/>
        <w:jc w:val="both"/>
        <w:rPr>
          <w:b/>
          <w:bCs/>
          <w:sz w:val="28"/>
          <w:szCs w:val="28"/>
          <w:lang w:val="en-US" w:eastAsia="ar-SA"/>
        </w:rPr>
      </w:pPr>
      <w:bookmarkStart w:id="12" w:name="OLE_LINK2"/>
      <w:bookmarkEnd w:id="3"/>
      <w:r w:rsidRPr="005148FE">
        <w:rPr>
          <w:b/>
          <w:iCs/>
          <w:noProof/>
          <w:sz w:val="28"/>
          <w:szCs w:val="28"/>
        </w:rPr>
        <w:lastRenderedPageBreak/>
        <w:t xml:space="preserve">Darba kārtības </w:t>
      </w:r>
      <w:r w:rsidRPr="005148FE">
        <w:rPr>
          <w:b/>
          <w:iCs/>
          <w:noProof/>
          <w:sz w:val="28"/>
          <w:szCs w:val="28"/>
          <w:u w:val="single"/>
        </w:rPr>
        <w:t>3. punkts</w:t>
      </w:r>
      <w:r w:rsidRPr="005148FE">
        <w:rPr>
          <w:b/>
          <w:iCs/>
          <w:noProof/>
          <w:sz w:val="28"/>
          <w:szCs w:val="28"/>
        </w:rPr>
        <w:t xml:space="preserve"> </w:t>
      </w:r>
      <w:r w:rsidRPr="005148FE">
        <w:rPr>
          <w:b/>
          <w:bCs/>
          <w:sz w:val="28"/>
          <w:szCs w:val="28"/>
          <w:lang w:eastAsia="ar-SA"/>
        </w:rPr>
        <w:t>“</w:t>
      </w:r>
      <w:bookmarkStart w:id="13" w:name="OLE_LINK39"/>
      <w:r w:rsidRPr="00601173" w:rsidR="00601173">
        <w:rPr>
          <w:b/>
          <w:sz w:val="28"/>
          <w:szCs w:val="28"/>
        </w:rPr>
        <w:t>Lauku aspektu nostiprināšanas mehānisma (</w:t>
      </w:r>
      <w:proofErr w:type="spellStart"/>
      <w:r w:rsidRPr="00601173" w:rsidR="00601173">
        <w:rPr>
          <w:b/>
          <w:i/>
          <w:iCs/>
          <w:sz w:val="28"/>
          <w:szCs w:val="28"/>
        </w:rPr>
        <w:t>rural</w:t>
      </w:r>
      <w:proofErr w:type="spellEnd"/>
      <w:r w:rsidRPr="00601173" w:rsidR="00601173">
        <w:rPr>
          <w:b/>
          <w:i/>
          <w:iCs/>
          <w:sz w:val="28"/>
          <w:szCs w:val="28"/>
        </w:rPr>
        <w:t xml:space="preserve"> </w:t>
      </w:r>
      <w:proofErr w:type="spellStart"/>
      <w:r w:rsidRPr="00601173" w:rsidR="00601173">
        <w:rPr>
          <w:b/>
          <w:i/>
          <w:iCs/>
          <w:sz w:val="28"/>
          <w:szCs w:val="28"/>
        </w:rPr>
        <w:t>proofing</w:t>
      </w:r>
      <w:proofErr w:type="spellEnd"/>
      <w:r w:rsidRPr="00601173" w:rsidR="00601173">
        <w:rPr>
          <w:b/>
          <w:i/>
          <w:iCs/>
          <w:sz w:val="28"/>
          <w:szCs w:val="28"/>
        </w:rPr>
        <w:t xml:space="preserve">) </w:t>
      </w:r>
      <w:r w:rsidRPr="00601173" w:rsidR="00601173">
        <w:rPr>
          <w:b/>
          <w:sz w:val="28"/>
          <w:szCs w:val="28"/>
        </w:rPr>
        <w:t>ieviešana</w:t>
      </w:r>
      <w:bookmarkEnd w:id="13"/>
      <w:r w:rsidR="00985A27">
        <w:rPr>
          <w:b/>
          <w:sz w:val="28"/>
          <w:szCs w:val="28"/>
        </w:rPr>
        <w:t>”</w:t>
      </w:r>
    </w:p>
    <w:p w:rsidR="00201036" w:rsidP="003C77FB" w:rsidRDefault="00216995" w14:paraId="30FC74B9" w14:textId="6FC0CCBC">
      <w:pPr>
        <w:ind w:firstLine="567"/>
        <w:jc w:val="both"/>
        <w:rPr>
          <w:rFonts w:eastAsia="Calibri"/>
          <w:bCs/>
          <w:i/>
          <w:iCs/>
          <w:noProof/>
          <w:sz w:val="28"/>
          <w:szCs w:val="28"/>
        </w:rPr>
      </w:pPr>
      <w:r>
        <w:rPr>
          <w:rFonts w:eastAsia="Calibri"/>
          <w:bCs/>
          <w:i/>
          <w:iCs/>
          <w:noProof/>
          <w:sz w:val="28"/>
          <w:szCs w:val="28"/>
        </w:rPr>
        <w:t xml:space="preserve">Prezidentūras sniegta </w:t>
      </w:r>
      <w:r w:rsidR="006635ED">
        <w:rPr>
          <w:rFonts w:eastAsia="Calibri"/>
          <w:bCs/>
          <w:i/>
          <w:iCs/>
          <w:noProof/>
          <w:sz w:val="28"/>
          <w:szCs w:val="28"/>
        </w:rPr>
        <w:t>informācija</w:t>
      </w:r>
    </w:p>
    <w:p w:rsidR="006635ED" w:rsidP="003C77FB" w:rsidRDefault="006635ED" w14:paraId="5CA7DEB2" w14:textId="6D88EA6E">
      <w:pPr>
        <w:ind w:firstLine="567"/>
        <w:jc w:val="both"/>
        <w:rPr>
          <w:rFonts w:eastAsia="Calibri"/>
          <w:bCs/>
          <w:i/>
          <w:iCs/>
          <w:noProof/>
          <w:sz w:val="28"/>
          <w:szCs w:val="28"/>
        </w:rPr>
      </w:pPr>
      <w:r>
        <w:rPr>
          <w:rFonts w:eastAsia="Calibri"/>
          <w:bCs/>
          <w:i/>
          <w:iCs/>
          <w:noProof/>
          <w:sz w:val="28"/>
          <w:szCs w:val="28"/>
        </w:rPr>
        <w:t>Viedokļu apmaiņa</w:t>
      </w:r>
    </w:p>
    <w:p w:rsidR="00216995" w:rsidP="00D10B1C" w:rsidRDefault="00216995" w14:paraId="14C6F588" w14:textId="77777777">
      <w:pPr>
        <w:jc w:val="both"/>
        <w:rPr>
          <w:bCs/>
          <w:sz w:val="28"/>
          <w:szCs w:val="28"/>
        </w:rPr>
      </w:pPr>
      <w:bookmarkStart w:id="14" w:name="OLE_LINK10"/>
      <w:bookmarkEnd w:id="12"/>
    </w:p>
    <w:p w:rsidRPr="00601173" w:rsidR="00601173" w:rsidP="00601173" w:rsidRDefault="00601173" w14:paraId="1BF05EE1" w14:textId="2C5151AB">
      <w:pPr>
        <w:ind w:firstLine="567"/>
        <w:jc w:val="both"/>
        <w:rPr>
          <w:sz w:val="28"/>
          <w:szCs w:val="28"/>
        </w:rPr>
      </w:pPr>
      <w:bookmarkStart w:id="15" w:name="OLE_LINK29"/>
      <w:r w:rsidRPr="00601173">
        <w:rPr>
          <w:sz w:val="28"/>
          <w:szCs w:val="28"/>
        </w:rPr>
        <w:t xml:space="preserve">Lauku apvidi ir </w:t>
      </w:r>
      <w:r w:rsidR="00D5478C">
        <w:rPr>
          <w:sz w:val="28"/>
          <w:szCs w:val="28"/>
        </w:rPr>
        <w:t>svarīga</w:t>
      </w:r>
      <w:r w:rsidRPr="00601173">
        <w:rPr>
          <w:sz w:val="28"/>
          <w:szCs w:val="28"/>
        </w:rPr>
        <w:t xml:space="preserve"> Eiropas ekonomiskā potenciāla daļa, </w:t>
      </w:r>
      <w:r w:rsidR="00D5478C">
        <w:rPr>
          <w:sz w:val="28"/>
          <w:szCs w:val="28"/>
        </w:rPr>
        <w:t>un tie</w:t>
      </w:r>
      <w:r w:rsidRPr="00601173">
        <w:rPr>
          <w:sz w:val="28"/>
          <w:szCs w:val="28"/>
        </w:rPr>
        <w:t xml:space="preserve"> ir atbildīgi par pārtikas nodrošinājuma saglabāšanu visiem ES iedzīvotājiem un </w:t>
      </w:r>
      <w:r w:rsidR="00D5478C">
        <w:rPr>
          <w:sz w:val="28"/>
          <w:szCs w:val="28"/>
        </w:rPr>
        <w:t>garantē</w:t>
      </w:r>
      <w:r w:rsidRPr="00601173" w:rsidR="00D5478C">
        <w:rPr>
          <w:sz w:val="28"/>
          <w:szCs w:val="28"/>
        </w:rPr>
        <w:t xml:space="preserve"> </w:t>
      </w:r>
      <w:r w:rsidR="00985A27">
        <w:rPr>
          <w:sz w:val="28"/>
          <w:szCs w:val="28"/>
        </w:rPr>
        <w:t xml:space="preserve">tiem </w:t>
      </w:r>
      <w:r w:rsidRPr="00601173">
        <w:rPr>
          <w:sz w:val="28"/>
          <w:szCs w:val="28"/>
        </w:rPr>
        <w:t>sabiedriskos labumus</w:t>
      </w:r>
      <w:r w:rsidR="00D5478C">
        <w:rPr>
          <w:sz w:val="28"/>
          <w:szCs w:val="28"/>
        </w:rPr>
        <w:t>, t</w:t>
      </w:r>
      <w:r w:rsidRPr="00601173">
        <w:rPr>
          <w:sz w:val="28"/>
          <w:szCs w:val="28"/>
        </w:rPr>
        <w:t xml:space="preserve">āpēc </w:t>
      </w:r>
      <w:r w:rsidR="00985A27">
        <w:rPr>
          <w:sz w:val="28"/>
          <w:szCs w:val="28"/>
        </w:rPr>
        <w:t>ir ļoti būtiska lauku</w:t>
      </w:r>
      <w:r w:rsidRPr="00601173">
        <w:rPr>
          <w:sz w:val="28"/>
          <w:szCs w:val="28"/>
        </w:rPr>
        <w:t xml:space="preserve"> dzīvotspēja un ilgstošas un uz sadarbību balstīt</w:t>
      </w:r>
      <w:r w:rsidR="00D5478C">
        <w:rPr>
          <w:sz w:val="28"/>
          <w:szCs w:val="28"/>
        </w:rPr>
        <w:t>i</w:t>
      </w:r>
      <w:r w:rsidRPr="00601173">
        <w:rPr>
          <w:sz w:val="28"/>
          <w:szCs w:val="28"/>
        </w:rPr>
        <w:t xml:space="preserve"> sa</w:t>
      </w:r>
      <w:r w:rsidR="00D5478C">
        <w:rPr>
          <w:sz w:val="28"/>
          <w:szCs w:val="28"/>
        </w:rPr>
        <w:t>kari</w:t>
      </w:r>
      <w:r w:rsidRPr="00601173">
        <w:rPr>
          <w:sz w:val="28"/>
          <w:szCs w:val="28"/>
        </w:rPr>
        <w:t xml:space="preserve"> ar pilsēt</w:t>
      </w:r>
      <w:r w:rsidR="00985A27">
        <w:rPr>
          <w:sz w:val="28"/>
          <w:szCs w:val="28"/>
        </w:rPr>
        <w:t>ām</w:t>
      </w:r>
      <w:r w:rsidRPr="00601173">
        <w:rPr>
          <w:sz w:val="28"/>
          <w:szCs w:val="28"/>
        </w:rPr>
        <w:t>, lai saglabātu ES kohēziju kopumā.</w:t>
      </w:r>
    </w:p>
    <w:bookmarkEnd w:id="15"/>
    <w:p w:rsidRPr="00601173" w:rsidR="00601173" w:rsidP="00601173" w:rsidRDefault="00D5478C" w14:paraId="6F74AE82" w14:textId="767914AD">
      <w:pPr>
        <w:ind w:firstLine="567"/>
        <w:jc w:val="both"/>
        <w:rPr>
          <w:sz w:val="28"/>
          <w:szCs w:val="28"/>
        </w:rPr>
      </w:pPr>
      <w:r>
        <w:rPr>
          <w:sz w:val="28"/>
          <w:szCs w:val="28"/>
        </w:rPr>
        <w:t>Diemžēl</w:t>
      </w:r>
      <w:r w:rsidRPr="00601173" w:rsidR="00601173">
        <w:rPr>
          <w:sz w:val="28"/>
          <w:szCs w:val="28"/>
        </w:rPr>
        <w:t xml:space="preserve"> daudzās dalībvalstīs lauku apvidi saskaras ar aizvien lielākām problēmām, tostarp saistībā ar to demogrāfisko un ekonomisko situāciju. T</w:t>
      </w:r>
      <w:r>
        <w:rPr>
          <w:sz w:val="28"/>
          <w:szCs w:val="28"/>
        </w:rPr>
        <w:t>ā</w:t>
      </w:r>
      <w:r w:rsidRPr="00601173" w:rsidR="00601173">
        <w:rPr>
          <w:sz w:val="28"/>
          <w:szCs w:val="28"/>
        </w:rPr>
        <w:t xml:space="preserve"> </w:t>
      </w:r>
      <w:r>
        <w:rPr>
          <w:sz w:val="28"/>
          <w:szCs w:val="28"/>
        </w:rPr>
        <w:t xml:space="preserve">iemesls </w:t>
      </w:r>
      <w:r w:rsidRPr="00601173" w:rsidR="00601173">
        <w:rPr>
          <w:sz w:val="28"/>
          <w:szCs w:val="28"/>
        </w:rPr>
        <w:t xml:space="preserve">galvenokārt </w:t>
      </w:r>
      <w:r>
        <w:rPr>
          <w:sz w:val="28"/>
          <w:szCs w:val="28"/>
        </w:rPr>
        <w:t>meklējams</w:t>
      </w:r>
      <w:r w:rsidRPr="00601173" w:rsidR="00601173">
        <w:rPr>
          <w:sz w:val="28"/>
          <w:szCs w:val="28"/>
        </w:rPr>
        <w:t xml:space="preserve"> atšķirīg</w:t>
      </w:r>
      <w:r>
        <w:rPr>
          <w:sz w:val="28"/>
          <w:szCs w:val="28"/>
        </w:rPr>
        <w:t>ā</w:t>
      </w:r>
      <w:r w:rsidRPr="00601173" w:rsidR="00601173">
        <w:rPr>
          <w:sz w:val="28"/>
          <w:szCs w:val="28"/>
        </w:rPr>
        <w:t xml:space="preserve"> teritoriju izaugsmes un attīstības temp</w:t>
      </w:r>
      <w:r>
        <w:rPr>
          <w:sz w:val="28"/>
          <w:szCs w:val="28"/>
        </w:rPr>
        <w:t>ā</w:t>
      </w:r>
      <w:r w:rsidRPr="00601173" w:rsidR="00601173">
        <w:rPr>
          <w:sz w:val="28"/>
          <w:szCs w:val="28"/>
        </w:rPr>
        <w:t>, kas padziļina nevienlīdzību.</w:t>
      </w:r>
    </w:p>
    <w:p w:rsidRPr="00601173" w:rsidR="00601173" w:rsidP="00601173" w:rsidRDefault="00D5478C" w14:paraId="6A57AA15" w14:textId="3926E6A6">
      <w:pPr>
        <w:ind w:firstLine="567"/>
        <w:jc w:val="both"/>
        <w:rPr>
          <w:sz w:val="28"/>
          <w:szCs w:val="28"/>
        </w:rPr>
      </w:pPr>
      <w:bookmarkStart w:id="16" w:name="OLE_LINK42"/>
      <w:r>
        <w:rPr>
          <w:sz w:val="28"/>
          <w:szCs w:val="28"/>
        </w:rPr>
        <w:t>P</w:t>
      </w:r>
      <w:r w:rsidRPr="00601173">
        <w:rPr>
          <w:sz w:val="28"/>
          <w:szCs w:val="28"/>
        </w:rPr>
        <w:t>olitikas veidotājiem šīs problēmas</w:t>
      </w:r>
      <w:r>
        <w:rPr>
          <w:sz w:val="28"/>
          <w:szCs w:val="28"/>
        </w:rPr>
        <w:t xml:space="preserve"> </w:t>
      </w:r>
      <w:r w:rsidRPr="00601173">
        <w:rPr>
          <w:sz w:val="28"/>
          <w:szCs w:val="28"/>
        </w:rPr>
        <w:t>būtu jārisina</w:t>
      </w:r>
      <w:r>
        <w:rPr>
          <w:sz w:val="28"/>
          <w:szCs w:val="28"/>
        </w:rPr>
        <w:t xml:space="preserve"> g</w:t>
      </w:r>
      <w:r w:rsidR="00985A27">
        <w:rPr>
          <w:sz w:val="28"/>
          <w:szCs w:val="28"/>
        </w:rPr>
        <w:t xml:space="preserve">an </w:t>
      </w:r>
      <w:r w:rsidRPr="00601173" w:rsidR="00985A27">
        <w:rPr>
          <w:sz w:val="28"/>
          <w:szCs w:val="28"/>
        </w:rPr>
        <w:t xml:space="preserve">ES, </w:t>
      </w:r>
      <w:r w:rsidR="00985A27">
        <w:rPr>
          <w:sz w:val="28"/>
          <w:szCs w:val="28"/>
        </w:rPr>
        <w:t>gan</w:t>
      </w:r>
      <w:r w:rsidRPr="00601173" w:rsidR="00985A27">
        <w:rPr>
          <w:sz w:val="28"/>
          <w:szCs w:val="28"/>
        </w:rPr>
        <w:t xml:space="preserve"> reģionālā un valsts </w:t>
      </w:r>
      <w:r>
        <w:rPr>
          <w:sz w:val="28"/>
          <w:szCs w:val="28"/>
        </w:rPr>
        <w:t>mērogā</w:t>
      </w:r>
      <w:r w:rsidRPr="00601173" w:rsidR="00601173">
        <w:rPr>
          <w:sz w:val="28"/>
          <w:szCs w:val="28"/>
        </w:rPr>
        <w:t xml:space="preserve">, lai </w:t>
      </w:r>
      <w:r w:rsidR="00985A27">
        <w:rPr>
          <w:sz w:val="28"/>
          <w:szCs w:val="28"/>
        </w:rPr>
        <w:t>pilnī</w:t>
      </w:r>
      <w:r>
        <w:rPr>
          <w:sz w:val="28"/>
          <w:szCs w:val="28"/>
        </w:rPr>
        <w:t>bā</w:t>
      </w:r>
      <w:r w:rsidR="00985A27">
        <w:rPr>
          <w:sz w:val="28"/>
          <w:szCs w:val="28"/>
        </w:rPr>
        <w:t xml:space="preserve"> iesaistītu lauku apvidus </w:t>
      </w:r>
      <w:r w:rsidRPr="00601173" w:rsidR="00601173">
        <w:rPr>
          <w:sz w:val="28"/>
          <w:szCs w:val="28"/>
        </w:rPr>
        <w:t xml:space="preserve">attīstības procesos un nodrošinātu turpmākus ieguldījumus infrastruktūrā, izglītībā, darba tirgū, veselības aprūpē, kultūrā, kā arī vides, </w:t>
      </w:r>
      <w:proofErr w:type="spellStart"/>
      <w:r w:rsidRPr="00601173" w:rsidR="00601173">
        <w:rPr>
          <w:sz w:val="28"/>
          <w:szCs w:val="28"/>
        </w:rPr>
        <w:t>digitalizācijas</w:t>
      </w:r>
      <w:proofErr w:type="spellEnd"/>
      <w:r w:rsidRPr="00601173" w:rsidR="00601173">
        <w:rPr>
          <w:sz w:val="28"/>
          <w:szCs w:val="28"/>
        </w:rPr>
        <w:t xml:space="preserve"> un enerģētikas pārveidē.</w:t>
      </w:r>
    </w:p>
    <w:bookmarkEnd w:id="16"/>
    <w:p w:rsidRPr="00601173" w:rsidR="00601173" w:rsidP="00601173" w:rsidRDefault="00601173" w14:paraId="3C4FC2E6" w14:textId="39DF5540">
      <w:pPr>
        <w:ind w:firstLine="567"/>
        <w:jc w:val="both"/>
        <w:rPr>
          <w:sz w:val="28"/>
          <w:szCs w:val="28"/>
        </w:rPr>
      </w:pPr>
      <w:r w:rsidRPr="00601173">
        <w:rPr>
          <w:sz w:val="28"/>
          <w:szCs w:val="28"/>
        </w:rPr>
        <w:t xml:space="preserve">Lai lauku apvidi, kuros dzīvo aptuveni 137 miljoni iedzīvotāju, </w:t>
      </w:r>
      <w:r w:rsidR="00D5478C">
        <w:rPr>
          <w:sz w:val="28"/>
          <w:szCs w:val="28"/>
        </w:rPr>
        <w:t>kļūtu</w:t>
      </w:r>
      <w:r w:rsidRPr="00601173">
        <w:rPr>
          <w:sz w:val="28"/>
          <w:szCs w:val="28"/>
        </w:rPr>
        <w:t xml:space="preserve"> spēcīg</w:t>
      </w:r>
      <w:r w:rsidR="000B071A">
        <w:rPr>
          <w:sz w:val="28"/>
          <w:szCs w:val="28"/>
        </w:rPr>
        <w:t>āki</w:t>
      </w:r>
      <w:r w:rsidRPr="00601173">
        <w:rPr>
          <w:sz w:val="28"/>
          <w:szCs w:val="28"/>
        </w:rPr>
        <w:t xml:space="preserve">, </w:t>
      </w:r>
      <w:r w:rsidR="00D5478C">
        <w:rPr>
          <w:sz w:val="28"/>
          <w:szCs w:val="28"/>
        </w:rPr>
        <w:t xml:space="preserve">būtu </w:t>
      </w:r>
      <w:r w:rsidRPr="00601173">
        <w:rPr>
          <w:sz w:val="28"/>
          <w:szCs w:val="28"/>
        </w:rPr>
        <w:t xml:space="preserve">savienoti, </w:t>
      </w:r>
      <w:proofErr w:type="spellStart"/>
      <w:r w:rsidRPr="00601173">
        <w:rPr>
          <w:sz w:val="28"/>
          <w:szCs w:val="28"/>
        </w:rPr>
        <w:t>izturētspējīgi</w:t>
      </w:r>
      <w:proofErr w:type="spellEnd"/>
      <w:r w:rsidRPr="00601173">
        <w:rPr>
          <w:sz w:val="28"/>
          <w:szCs w:val="28"/>
        </w:rPr>
        <w:t xml:space="preserve"> un pārtikuši, ir svarīgi apzināties un labi izmantot to daudzveidīgo potenciālu, kā izklāstīts </w:t>
      </w:r>
      <w:r w:rsidR="00846EC5">
        <w:rPr>
          <w:sz w:val="28"/>
          <w:szCs w:val="28"/>
        </w:rPr>
        <w:t xml:space="preserve">Eiropas </w:t>
      </w:r>
      <w:r w:rsidRPr="00601173">
        <w:rPr>
          <w:sz w:val="28"/>
          <w:szCs w:val="28"/>
        </w:rPr>
        <w:t xml:space="preserve">Komisijas </w:t>
      </w:r>
      <w:r w:rsidR="00846EC5">
        <w:rPr>
          <w:sz w:val="28"/>
          <w:szCs w:val="28"/>
        </w:rPr>
        <w:t>(turpmāk</w:t>
      </w:r>
      <w:r w:rsidR="00D5478C">
        <w:rPr>
          <w:sz w:val="28"/>
          <w:szCs w:val="28"/>
        </w:rPr>
        <w:t> –</w:t>
      </w:r>
      <w:r w:rsidR="00846EC5">
        <w:rPr>
          <w:sz w:val="28"/>
          <w:szCs w:val="28"/>
        </w:rPr>
        <w:t xml:space="preserve"> Komisija) </w:t>
      </w:r>
      <w:r w:rsidRPr="00C30A93" w:rsidR="00C30A93">
        <w:rPr>
          <w:sz w:val="28"/>
          <w:szCs w:val="28"/>
        </w:rPr>
        <w:t>2021. gada 30. jūnij</w:t>
      </w:r>
      <w:r w:rsidR="00C30A93">
        <w:rPr>
          <w:sz w:val="28"/>
          <w:szCs w:val="28"/>
        </w:rPr>
        <w:t>ā</w:t>
      </w:r>
      <w:r w:rsidRPr="00C30A93" w:rsidDel="00C30A93" w:rsidR="00C30A93">
        <w:rPr>
          <w:sz w:val="28"/>
          <w:szCs w:val="28"/>
        </w:rPr>
        <w:t xml:space="preserve"> </w:t>
      </w:r>
      <w:r w:rsidR="000B071A">
        <w:rPr>
          <w:sz w:val="28"/>
          <w:szCs w:val="28"/>
        </w:rPr>
        <w:t xml:space="preserve">publicētajā </w:t>
      </w:r>
      <w:r w:rsidRPr="00601173">
        <w:rPr>
          <w:sz w:val="28"/>
          <w:szCs w:val="28"/>
        </w:rPr>
        <w:t xml:space="preserve">paziņojumā </w:t>
      </w:r>
      <w:bookmarkStart w:id="17" w:name="OLE_LINK45"/>
      <w:r w:rsidRPr="00601173">
        <w:rPr>
          <w:sz w:val="28"/>
          <w:szCs w:val="28"/>
        </w:rPr>
        <w:t>“</w:t>
      </w:r>
      <w:bookmarkStart w:id="18" w:name="OLE_LINK50"/>
      <w:bookmarkStart w:id="19" w:name="OLE_LINK54"/>
      <w:r w:rsidRPr="00601173">
        <w:rPr>
          <w:sz w:val="28"/>
          <w:szCs w:val="28"/>
        </w:rPr>
        <w:t>Ilgtermiņa redzējums par ES lauku apvidiem</w:t>
      </w:r>
      <w:bookmarkEnd w:id="18"/>
      <w:r w:rsidRPr="00601173">
        <w:rPr>
          <w:sz w:val="28"/>
          <w:szCs w:val="28"/>
        </w:rPr>
        <w:t xml:space="preserve">: kāds ceļš ejams, lai līdz 2040. gadam lauku apvidi kļūtu spēcīgāki, savienoti, </w:t>
      </w:r>
      <w:bookmarkStart w:id="20" w:name="OLE_LINK44"/>
      <w:proofErr w:type="spellStart"/>
      <w:r w:rsidRPr="00601173">
        <w:rPr>
          <w:sz w:val="28"/>
          <w:szCs w:val="28"/>
        </w:rPr>
        <w:t>izturētspējīgi</w:t>
      </w:r>
      <w:bookmarkEnd w:id="20"/>
      <w:proofErr w:type="spellEnd"/>
      <w:r w:rsidRPr="00601173">
        <w:rPr>
          <w:sz w:val="28"/>
          <w:szCs w:val="28"/>
        </w:rPr>
        <w:t xml:space="preserve"> un pārtikuši</w:t>
      </w:r>
      <w:bookmarkEnd w:id="19"/>
      <w:r w:rsidRPr="00601173">
        <w:rPr>
          <w:sz w:val="28"/>
          <w:szCs w:val="28"/>
        </w:rPr>
        <w:t>”</w:t>
      </w:r>
      <w:bookmarkEnd w:id="17"/>
      <w:r w:rsidR="00846EC5">
        <w:rPr>
          <w:sz w:val="28"/>
          <w:szCs w:val="28"/>
        </w:rPr>
        <w:t xml:space="preserve"> (turpmāk</w:t>
      </w:r>
      <w:r w:rsidR="00D5478C">
        <w:rPr>
          <w:sz w:val="28"/>
          <w:szCs w:val="28"/>
        </w:rPr>
        <w:t> –</w:t>
      </w:r>
      <w:r w:rsidR="00846EC5">
        <w:rPr>
          <w:sz w:val="28"/>
          <w:szCs w:val="28"/>
        </w:rPr>
        <w:t xml:space="preserve"> Komisijas ilgtermiņa redzējums)</w:t>
      </w:r>
      <w:r w:rsidRPr="00601173">
        <w:rPr>
          <w:sz w:val="28"/>
          <w:szCs w:val="28"/>
        </w:rPr>
        <w:t>. Šis attīstības modelis risinās pašreizējās un nākotnes problēmas un nodrošinās</w:t>
      </w:r>
      <w:r w:rsidR="00D5478C">
        <w:rPr>
          <w:sz w:val="28"/>
          <w:szCs w:val="28"/>
        </w:rPr>
        <w:t xml:space="preserve"> to</w:t>
      </w:r>
      <w:r w:rsidRPr="00601173">
        <w:rPr>
          <w:sz w:val="28"/>
          <w:szCs w:val="28"/>
        </w:rPr>
        <w:t xml:space="preserve">, </w:t>
      </w:r>
      <w:r w:rsidR="00D5478C">
        <w:rPr>
          <w:sz w:val="28"/>
          <w:szCs w:val="28"/>
        </w:rPr>
        <w:t>lai</w:t>
      </w:r>
      <w:r w:rsidRPr="00601173">
        <w:rPr>
          <w:sz w:val="28"/>
          <w:szCs w:val="28"/>
        </w:rPr>
        <w:t xml:space="preserve"> Eiropas lauku apvidi turpin</w:t>
      </w:r>
      <w:r w:rsidR="00D5478C">
        <w:rPr>
          <w:sz w:val="28"/>
          <w:szCs w:val="28"/>
        </w:rPr>
        <w:t>a</w:t>
      </w:r>
      <w:r w:rsidRPr="00601173">
        <w:rPr>
          <w:sz w:val="28"/>
          <w:szCs w:val="28"/>
        </w:rPr>
        <w:t xml:space="preserve"> sniegt ieguldījumu drošas un pret krīzēm noturīgas ES veidošanā.</w:t>
      </w:r>
    </w:p>
    <w:p w:rsidRPr="00601173" w:rsidR="00601173" w:rsidP="00601173" w:rsidRDefault="00601173" w14:paraId="5AF4BBBB" w14:textId="5F126502">
      <w:pPr>
        <w:ind w:firstLine="567"/>
        <w:jc w:val="both"/>
        <w:rPr>
          <w:sz w:val="28"/>
          <w:szCs w:val="28"/>
        </w:rPr>
      </w:pPr>
      <w:r w:rsidRPr="00601173">
        <w:rPr>
          <w:sz w:val="28"/>
          <w:szCs w:val="28"/>
        </w:rPr>
        <w:t>Piegādes ķēžu traucējumi C</w:t>
      </w:r>
      <w:r w:rsidR="00D5478C">
        <w:rPr>
          <w:sz w:val="28"/>
          <w:szCs w:val="28"/>
        </w:rPr>
        <w:t>ovid</w:t>
      </w:r>
      <w:r w:rsidRPr="00601173">
        <w:rPr>
          <w:sz w:val="28"/>
          <w:szCs w:val="28"/>
        </w:rPr>
        <w:t xml:space="preserve">-19 pandēmijas laikā, kara sekas Ukrainā, ģeopolitiskās pārmaiņas un klimata pārmaiņas </w:t>
      </w:r>
      <w:r w:rsidR="00D5478C">
        <w:rPr>
          <w:sz w:val="28"/>
          <w:szCs w:val="28"/>
        </w:rPr>
        <w:t>–</w:t>
      </w:r>
      <w:r w:rsidRPr="00601173">
        <w:rPr>
          <w:sz w:val="28"/>
          <w:szCs w:val="28"/>
        </w:rPr>
        <w:t xml:space="preserve"> tas viss prasa atbilstošu ES</w:t>
      </w:r>
      <w:r w:rsidR="00D5478C">
        <w:rPr>
          <w:sz w:val="28"/>
          <w:szCs w:val="28"/>
        </w:rPr>
        <w:t> </w:t>
      </w:r>
      <w:r w:rsidRPr="00601173">
        <w:rPr>
          <w:sz w:val="28"/>
          <w:szCs w:val="28"/>
        </w:rPr>
        <w:t>reakciju</w:t>
      </w:r>
      <w:r w:rsidR="00846EC5">
        <w:rPr>
          <w:sz w:val="28"/>
          <w:szCs w:val="28"/>
        </w:rPr>
        <w:t>, ņemot</w:t>
      </w:r>
      <w:r w:rsidRPr="00601173">
        <w:rPr>
          <w:sz w:val="28"/>
          <w:szCs w:val="28"/>
        </w:rPr>
        <w:t xml:space="preserve"> vērā lauksaimniecības un pārtikas nozares dalībnieku </w:t>
      </w:r>
      <w:r w:rsidR="00D5478C">
        <w:rPr>
          <w:sz w:val="28"/>
          <w:szCs w:val="28"/>
        </w:rPr>
        <w:t>nozīmi</w:t>
      </w:r>
      <w:r w:rsidRPr="00601173">
        <w:rPr>
          <w:sz w:val="28"/>
          <w:szCs w:val="28"/>
        </w:rPr>
        <w:t xml:space="preserve"> ES drošības un stratēģiskās autonomijas nodrošināšanā.</w:t>
      </w:r>
    </w:p>
    <w:p w:rsidR="009E2641" w:rsidP="00601173" w:rsidRDefault="00601173" w14:paraId="22EF2B83" w14:textId="0F25627E">
      <w:pPr>
        <w:ind w:firstLine="567"/>
        <w:jc w:val="both"/>
        <w:rPr>
          <w:sz w:val="28"/>
          <w:szCs w:val="28"/>
        </w:rPr>
      </w:pPr>
      <w:r w:rsidRPr="00601173">
        <w:rPr>
          <w:sz w:val="28"/>
          <w:szCs w:val="28"/>
        </w:rPr>
        <w:t xml:space="preserve">Viens no instrumentiem šo mērķu sasniegšanai ir efektīva </w:t>
      </w:r>
      <w:bookmarkStart w:id="21" w:name="OLE_LINK58"/>
      <w:bookmarkStart w:id="22" w:name="OLE_LINK52"/>
      <w:r w:rsidRPr="00601173">
        <w:rPr>
          <w:b/>
          <w:sz w:val="28"/>
          <w:szCs w:val="28"/>
        </w:rPr>
        <w:t xml:space="preserve">lauku aspektu nostiprināšanas </w:t>
      </w:r>
      <w:bookmarkEnd w:id="21"/>
      <w:r w:rsidRPr="00C22FFC" w:rsidR="00D5478C">
        <w:rPr>
          <w:sz w:val="28"/>
          <w:szCs w:val="28"/>
        </w:rPr>
        <w:t>(angļu val.</w:t>
      </w:r>
      <w:r w:rsidRPr="00601173">
        <w:rPr>
          <w:b/>
          <w:sz w:val="28"/>
          <w:szCs w:val="28"/>
        </w:rPr>
        <w:t xml:space="preserve"> </w:t>
      </w:r>
      <w:bookmarkStart w:id="23" w:name="OLE_LINK62"/>
      <w:proofErr w:type="spellStart"/>
      <w:r w:rsidRPr="00601173">
        <w:rPr>
          <w:b/>
          <w:i/>
          <w:iCs/>
          <w:sz w:val="28"/>
          <w:szCs w:val="28"/>
        </w:rPr>
        <w:t>rural</w:t>
      </w:r>
      <w:proofErr w:type="spellEnd"/>
      <w:r w:rsidRPr="00601173">
        <w:rPr>
          <w:b/>
          <w:i/>
          <w:iCs/>
          <w:sz w:val="28"/>
          <w:szCs w:val="28"/>
        </w:rPr>
        <w:t xml:space="preserve"> </w:t>
      </w:r>
      <w:proofErr w:type="spellStart"/>
      <w:r w:rsidRPr="00601173">
        <w:rPr>
          <w:b/>
          <w:i/>
          <w:iCs/>
          <w:sz w:val="28"/>
          <w:szCs w:val="28"/>
        </w:rPr>
        <w:t>proofing</w:t>
      </w:r>
      <w:bookmarkEnd w:id="22"/>
      <w:proofErr w:type="spellEnd"/>
      <w:r w:rsidRPr="00C22FFC" w:rsidR="00D5478C">
        <w:rPr>
          <w:iCs/>
          <w:sz w:val="28"/>
          <w:szCs w:val="28"/>
        </w:rPr>
        <w:t>)</w:t>
      </w:r>
      <w:r w:rsidRPr="00C22FFC">
        <w:rPr>
          <w:b/>
          <w:iCs/>
          <w:sz w:val="28"/>
          <w:szCs w:val="28"/>
        </w:rPr>
        <w:t xml:space="preserve"> </w:t>
      </w:r>
      <w:bookmarkEnd w:id="23"/>
      <w:r w:rsidRPr="00601173">
        <w:rPr>
          <w:sz w:val="28"/>
          <w:szCs w:val="28"/>
        </w:rPr>
        <w:t>mehānisma īstenošana un lab</w:t>
      </w:r>
      <w:r w:rsidR="00C30A93">
        <w:rPr>
          <w:sz w:val="28"/>
          <w:szCs w:val="28"/>
        </w:rPr>
        <w:t>ā</w:t>
      </w:r>
      <w:r w:rsidRPr="00601173">
        <w:rPr>
          <w:sz w:val="28"/>
          <w:szCs w:val="28"/>
        </w:rPr>
        <w:t xml:space="preserve">s prakses izplatīšana šajā jomā valsts, reģionālā un vietējā </w:t>
      </w:r>
      <w:r w:rsidR="00D5478C">
        <w:rPr>
          <w:sz w:val="28"/>
          <w:szCs w:val="28"/>
        </w:rPr>
        <w:t>mērogā atbilstoši</w:t>
      </w:r>
      <w:r w:rsidRPr="00601173">
        <w:rPr>
          <w:sz w:val="28"/>
          <w:szCs w:val="28"/>
        </w:rPr>
        <w:t xml:space="preserve"> </w:t>
      </w:r>
      <w:r w:rsidR="00846EC5">
        <w:rPr>
          <w:sz w:val="28"/>
          <w:szCs w:val="28"/>
        </w:rPr>
        <w:t>Komisijas i</w:t>
      </w:r>
      <w:r w:rsidRPr="00601173">
        <w:rPr>
          <w:sz w:val="28"/>
          <w:szCs w:val="28"/>
        </w:rPr>
        <w:t xml:space="preserve">lgtermiņa redzējuma ieteikumiem. </w:t>
      </w:r>
    </w:p>
    <w:p w:rsidRPr="00A3501F" w:rsidR="009E2641" w:rsidP="009E2641" w:rsidRDefault="009E2641" w14:paraId="6CAA2B65" w14:textId="3AC4BC5D">
      <w:pPr>
        <w:ind w:firstLine="567"/>
        <w:jc w:val="both"/>
        <w:rPr>
          <w:sz w:val="28"/>
          <w:szCs w:val="28"/>
        </w:rPr>
      </w:pPr>
      <w:r w:rsidRPr="00A3501F">
        <w:rPr>
          <w:b/>
          <w:bCs/>
          <w:sz w:val="28"/>
          <w:szCs w:val="28"/>
        </w:rPr>
        <w:t>Lauku aspektu nostiprināšana</w:t>
      </w:r>
      <w:r w:rsidRPr="00A3501F">
        <w:rPr>
          <w:sz w:val="28"/>
          <w:szCs w:val="28"/>
        </w:rPr>
        <w:t xml:space="preserve"> nozīmē </w:t>
      </w:r>
      <w:r w:rsidR="00D5478C">
        <w:rPr>
          <w:sz w:val="28"/>
          <w:szCs w:val="28"/>
        </w:rPr>
        <w:t xml:space="preserve">dažādu </w:t>
      </w:r>
      <w:r w:rsidRPr="00A3501F">
        <w:rPr>
          <w:sz w:val="28"/>
          <w:szCs w:val="28"/>
        </w:rPr>
        <w:t>politik</w:t>
      </w:r>
      <w:r w:rsidR="00D5478C">
        <w:rPr>
          <w:sz w:val="28"/>
          <w:szCs w:val="28"/>
        </w:rPr>
        <w:t>as jomu</w:t>
      </w:r>
      <w:r w:rsidRPr="00A3501F">
        <w:rPr>
          <w:sz w:val="28"/>
          <w:szCs w:val="28"/>
        </w:rPr>
        <w:t xml:space="preserve"> pārskatīšanu </w:t>
      </w:r>
      <w:r w:rsidRPr="00A3501F" w:rsidR="0071533D">
        <w:rPr>
          <w:sz w:val="28"/>
          <w:szCs w:val="28"/>
        </w:rPr>
        <w:t xml:space="preserve">no lauku </w:t>
      </w:r>
      <w:r w:rsidR="00D5478C">
        <w:rPr>
          <w:sz w:val="28"/>
          <w:szCs w:val="28"/>
        </w:rPr>
        <w:t>viedokļa</w:t>
      </w:r>
      <w:r w:rsidRPr="00A3501F">
        <w:rPr>
          <w:sz w:val="28"/>
          <w:szCs w:val="28"/>
        </w:rPr>
        <w:t xml:space="preserve">, lai tās </w:t>
      </w:r>
      <w:r w:rsidR="00D5478C">
        <w:rPr>
          <w:sz w:val="28"/>
          <w:szCs w:val="28"/>
        </w:rPr>
        <w:t>būtu no</w:t>
      </w:r>
      <w:r w:rsidRPr="00A3501F">
        <w:rPr>
          <w:sz w:val="28"/>
          <w:szCs w:val="28"/>
        </w:rPr>
        <w:t>derīgas arī tiem, kas dzīvo un strādā laukos. Realitātē tas nozīmē, ka</w:t>
      </w:r>
      <w:r w:rsidRPr="00A3501F" w:rsidR="00A3501F">
        <w:rPr>
          <w:sz w:val="28"/>
          <w:szCs w:val="28"/>
        </w:rPr>
        <w:t>,</w:t>
      </w:r>
      <w:r w:rsidRPr="00A3501F">
        <w:rPr>
          <w:sz w:val="28"/>
          <w:szCs w:val="28"/>
        </w:rPr>
        <w:t xml:space="preserve"> veidojot tiesību aktus</w:t>
      </w:r>
      <w:r w:rsidRPr="00A3501F" w:rsidR="00A3501F">
        <w:rPr>
          <w:sz w:val="28"/>
          <w:szCs w:val="28"/>
        </w:rPr>
        <w:t>,</w:t>
      </w:r>
      <w:r w:rsidRPr="00A3501F">
        <w:rPr>
          <w:sz w:val="28"/>
          <w:szCs w:val="28"/>
        </w:rPr>
        <w:t xml:space="preserve"> tiek </w:t>
      </w:r>
      <w:r w:rsidRPr="00A3501F" w:rsidR="00B1144A">
        <w:rPr>
          <w:sz w:val="28"/>
          <w:szCs w:val="28"/>
        </w:rPr>
        <w:t>vērtēt</w:t>
      </w:r>
      <w:r w:rsidR="00D5478C">
        <w:rPr>
          <w:sz w:val="28"/>
          <w:szCs w:val="28"/>
        </w:rPr>
        <w:t>a</w:t>
      </w:r>
      <w:r w:rsidRPr="00A3501F">
        <w:rPr>
          <w:sz w:val="28"/>
          <w:szCs w:val="28"/>
        </w:rPr>
        <w:t xml:space="preserve"> kā tie ietekmēs laukus un to iedzīvotājus</w:t>
      </w:r>
      <w:r w:rsidR="00D5478C">
        <w:rPr>
          <w:sz w:val="28"/>
          <w:szCs w:val="28"/>
        </w:rPr>
        <w:t xml:space="preserve">, t. i., šo </w:t>
      </w:r>
      <w:r w:rsidRPr="00A3501F">
        <w:rPr>
          <w:sz w:val="28"/>
          <w:szCs w:val="28"/>
        </w:rPr>
        <w:t xml:space="preserve">tiesību aktu īstā un potenciālā, pozitīvā un negatīvā, </w:t>
      </w:r>
      <w:r w:rsidRPr="00A3501F">
        <w:rPr>
          <w:sz w:val="28"/>
          <w:szCs w:val="28"/>
        </w:rPr>
        <w:lastRenderedPageBreak/>
        <w:t xml:space="preserve">tiešā un netiešā ietekme uz darbu laukos, attīstības iespējām, iedzīvotāju sociālo </w:t>
      </w:r>
      <w:proofErr w:type="spellStart"/>
      <w:r w:rsidRPr="00A3501F">
        <w:rPr>
          <w:sz w:val="28"/>
          <w:szCs w:val="28"/>
        </w:rPr>
        <w:t>labbūtību</w:t>
      </w:r>
      <w:proofErr w:type="spellEnd"/>
      <w:r w:rsidRPr="00A3501F">
        <w:rPr>
          <w:sz w:val="28"/>
          <w:szCs w:val="28"/>
        </w:rPr>
        <w:t>, vienlīdzīgām iespējām</w:t>
      </w:r>
      <w:r w:rsidR="00D5478C">
        <w:rPr>
          <w:sz w:val="28"/>
          <w:szCs w:val="28"/>
        </w:rPr>
        <w:t xml:space="preserve"> un</w:t>
      </w:r>
      <w:r w:rsidRPr="00A3501F">
        <w:rPr>
          <w:sz w:val="28"/>
          <w:szCs w:val="28"/>
        </w:rPr>
        <w:t xml:space="preserve"> vides kvalitāti. </w:t>
      </w:r>
    </w:p>
    <w:p w:rsidRPr="00601173" w:rsidR="0075384A" w:rsidP="009E2641" w:rsidRDefault="009E2641" w14:paraId="674EC840" w14:textId="1AB90A27">
      <w:pPr>
        <w:ind w:firstLine="567"/>
        <w:jc w:val="both"/>
        <w:rPr>
          <w:sz w:val="28"/>
          <w:szCs w:val="28"/>
        </w:rPr>
      </w:pPr>
      <w:r w:rsidRPr="00A3501F">
        <w:rPr>
          <w:sz w:val="28"/>
          <w:szCs w:val="28"/>
        </w:rPr>
        <w:t>Komisija uzskata, ka šis princips</w:t>
      </w:r>
      <w:r w:rsidRPr="00A3501F" w:rsidR="00601173">
        <w:rPr>
          <w:sz w:val="28"/>
          <w:szCs w:val="28"/>
        </w:rPr>
        <w:t xml:space="preserve"> ļaus</w:t>
      </w:r>
      <w:r w:rsidRPr="00601173" w:rsidR="00601173">
        <w:rPr>
          <w:sz w:val="28"/>
          <w:szCs w:val="28"/>
        </w:rPr>
        <w:t xml:space="preserve"> pielāgot </w:t>
      </w:r>
      <w:r w:rsidR="00D5478C">
        <w:rPr>
          <w:sz w:val="28"/>
          <w:szCs w:val="28"/>
        </w:rPr>
        <w:t>jebkuru</w:t>
      </w:r>
      <w:r w:rsidRPr="00601173" w:rsidR="00601173">
        <w:rPr>
          <w:sz w:val="28"/>
          <w:szCs w:val="28"/>
        </w:rPr>
        <w:t xml:space="preserve"> politiku, kā arī juridiskos un organizatoriskos risinājumus lauku apvidu vajadzībām un attīstības problēmām. </w:t>
      </w:r>
      <w:r w:rsidR="00D5478C">
        <w:rPr>
          <w:sz w:val="28"/>
          <w:szCs w:val="28"/>
        </w:rPr>
        <w:t xml:space="preserve">Padome savos </w:t>
      </w:r>
      <w:r w:rsidR="007714F0">
        <w:rPr>
          <w:sz w:val="28"/>
          <w:szCs w:val="28"/>
        </w:rPr>
        <w:t>2023.</w:t>
      </w:r>
      <w:r w:rsidR="00D5478C">
        <w:rPr>
          <w:sz w:val="28"/>
          <w:szCs w:val="28"/>
        </w:rPr>
        <w:t xml:space="preserve"> </w:t>
      </w:r>
      <w:r w:rsidR="007714F0">
        <w:rPr>
          <w:sz w:val="28"/>
          <w:szCs w:val="28"/>
        </w:rPr>
        <w:t>gada</w:t>
      </w:r>
      <w:r w:rsidR="00216727">
        <w:rPr>
          <w:sz w:val="28"/>
          <w:szCs w:val="28"/>
        </w:rPr>
        <w:t xml:space="preserve"> 20.</w:t>
      </w:r>
      <w:r w:rsidR="00D5478C">
        <w:rPr>
          <w:sz w:val="28"/>
          <w:szCs w:val="28"/>
        </w:rPr>
        <w:t xml:space="preserve"> </w:t>
      </w:r>
      <w:r w:rsidR="00216727">
        <w:rPr>
          <w:sz w:val="28"/>
          <w:szCs w:val="28"/>
        </w:rPr>
        <w:t>novembra</w:t>
      </w:r>
      <w:r w:rsidR="007714F0">
        <w:rPr>
          <w:sz w:val="28"/>
          <w:szCs w:val="28"/>
        </w:rPr>
        <w:t xml:space="preserve"> </w:t>
      </w:r>
      <w:bookmarkStart w:id="24" w:name="OLE_LINK53"/>
      <w:r w:rsidRPr="007310B5" w:rsidR="00601173">
        <w:rPr>
          <w:sz w:val="28"/>
          <w:szCs w:val="28"/>
        </w:rPr>
        <w:t>secinājumos par ES lauku apvidu ilgtermiņa redzējumu</w:t>
      </w:r>
      <w:bookmarkEnd w:id="24"/>
      <w:r w:rsidR="00846EC5">
        <w:rPr>
          <w:sz w:val="28"/>
          <w:szCs w:val="28"/>
        </w:rPr>
        <w:t xml:space="preserve"> </w:t>
      </w:r>
      <w:r w:rsidRPr="00601173" w:rsidR="00601173">
        <w:rPr>
          <w:sz w:val="28"/>
          <w:szCs w:val="28"/>
        </w:rPr>
        <w:t xml:space="preserve">pauda atbalstu tam, ka Komisija ievieš lauku aspektu nostiprināšanas principus. Padome aicināja </w:t>
      </w:r>
      <w:r w:rsidR="00D5478C">
        <w:rPr>
          <w:sz w:val="28"/>
          <w:szCs w:val="28"/>
        </w:rPr>
        <w:t>ikvienā</w:t>
      </w:r>
      <w:r w:rsidRPr="00601173" w:rsidR="00601173">
        <w:rPr>
          <w:sz w:val="28"/>
          <w:szCs w:val="28"/>
        </w:rPr>
        <w:t xml:space="preserve"> līme</w:t>
      </w:r>
      <w:r w:rsidR="00D5478C">
        <w:rPr>
          <w:sz w:val="28"/>
          <w:szCs w:val="28"/>
        </w:rPr>
        <w:t>nī</w:t>
      </w:r>
      <w:r w:rsidRPr="00601173" w:rsidR="00601173">
        <w:rPr>
          <w:sz w:val="28"/>
          <w:szCs w:val="28"/>
        </w:rPr>
        <w:t xml:space="preserve"> stiprināt </w:t>
      </w:r>
      <w:r w:rsidRPr="00601173" w:rsidR="00601173">
        <w:rPr>
          <w:bCs/>
          <w:sz w:val="28"/>
          <w:szCs w:val="28"/>
        </w:rPr>
        <w:t>lauku aspektu nostiprināšanu</w:t>
      </w:r>
      <w:r w:rsidRPr="00601173" w:rsidR="00601173">
        <w:rPr>
          <w:b/>
          <w:sz w:val="28"/>
          <w:szCs w:val="28"/>
        </w:rPr>
        <w:t xml:space="preserve"> </w:t>
      </w:r>
      <w:r w:rsidRPr="00601173" w:rsidR="00601173">
        <w:rPr>
          <w:sz w:val="28"/>
          <w:szCs w:val="28"/>
        </w:rPr>
        <w:t>un uzlabot teritoriālās ietekmes novērtējumu efektīvu īstenošanu.</w:t>
      </w:r>
    </w:p>
    <w:p w:rsidR="00601173" w:rsidP="00846EC5" w:rsidRDefault="00601173" w14:paraId="0ACDA233" w14:textId="479FEB83">
      <w:pPr>
        <w:ind w:firstLine="567"/>
        <w:jc w:val="both"/>
        <w:rPr>
          <w:sz w:val="28"/>
          <w:szCs w:val="28"/>
        </w:rPr>
      </w:pPr>
      <w:r w:rsidRPr="00601173">
        <w:rPr>
          <w:sz w:val="28"/>
          <w:szCs w:val="28"/>
        </w:rPr>
        <w:t xml:space="preserve">Jau </w:t>
      </w:r>
      <w:r w:rsidR="00D5478C">
        <w:rPr>
          <w:sz w:val="28"/>
          <w:szCs w:val="28"/>
        </w:rPr>
        <w:t>pašlaik</w:t>
      </w:r>
      <w:r w:rsidRPr="00601173">
        <w:rPr>
          <w:sz w:val="28"/>
          <w:szCs w:val="28"/>
        </w:rPr>
        <w:t xml:space="preserve">, strādājot pie jaunām iniciatīvām, kurām nepieciešams ietekmes novērtējums, Komisija piemēro “labāka regulējuma” principus, kas ietver </w:t>
      </w:r>
      <w:r w:rsidR="00D5478C">
        <w:rPr>
          <w:sz w:val="28"/>
          <w:szCs w:val="28"/>
        </w:rPr>
        <w:t xml:space="preserve">arī </w:t>
      </w:r>
      <w:r w:rsidR="009E2641">
        <w:rPr>
          <w:sz w:val="28"/>
          <w:szCs w:val="28"/>
        </w:rPr>
        <w:t>jauno tiesību aktu</w:t>
      </w:r>
      <w:r w:rsidRPr="00601173">
        <w:rPr>
          <w:sz w:val="28"/>
          <w:szCs w:val="28"/>
        </w:rPr>
        <w:t xml:space="preserve"> novērtēšanu, ņemot vērā to ietekmi uz lauku apvidiem. </w:t>
      </w:r>
      <w:r w:rsidRPr="00846EC5">
        <w:rPr>
          <w:sz w:val="28"/>
          <w:szCs w:val="28"/>
        </w:rPr>
        <w:t xml:space="preserve">Tāpēc, lai </w:t>
      </w:r>
      <w:r w:rsidRPr="00846EC5" w:rsidR="00D5478C">
        <w:rPr>
          <w:sz w:val="28"/>
          <w:szCs w:val="28"/>
        </w:rPr>
        <w:t xml:space="preserve">lauku teritorijas </w:t>
      </w:r>
      <w:r w:rsidRPr="00846EC5">
        <w:rPr>
          <w:sz w:val="28"/>
          <w:szCs w:val="28"/>
        </w:rPr>
        <w:t xml:space="preserve">atbildīgi iekļautu attīstības procesos un stiprinātu to noturību pret krīzēm, ir nepieciešams izmantot </w:t>
      </w:r>
      <w:bookmarkStart w:id="25" w:name="OLE_LINK61"/>
      <w:r w:rsidRPr="00846EC5">
        <w:rPr>
          <w:sz w:val="28"/>
          <w:szCs w:val="28"/>
        </w:rPr>
        <w:t>lauku aspektu nostiprināšanas</w:t>
      </w:r>
      <w:bookmarkEnd w:id="25"/>
      <w:r w:rsidRPr="00846EC5">
        <w:rPr>
          <w:sz w:val="28"/>
          <w:szCs w:val="28"/>
        </w:rPr>
        <w:t xml:space="preserve"> mehānismu, ne tikai pārbaudot </w:t>
      </w:r>
      <w:r w:rsidRPr="00846EC5" w:rsidR="00846EC5">
        <w:rPr>
          <w:sz w:val="28"/>
          <w:szCs w:val="28"/>
        </w:rPr>
        <w:t>tiesību aktu</w:t>
      </w:r>
      <w:r w:rsidRPr="00846EC5">
        <w:rPr>
          <w:sz w:val="28"/>
          <w:szCs w:val="28"/>
        </w:rPr>
        <w:t xml:space="preserve"> </w:t>
      </w:r>
      <w:r w:rsidR="003F6BC7">
        <w:rPr>
          <w:sz w:val="28"/>
          <w:szCs w:val="28"/>
        </w:rPr>
        <w:t>projektos piedāvāto</w:t>
      </w:r>
      <w:r w:rsidRPr="00846EC5" w:rsidR="003F6BC7">
        <w:rPr>
          <w:sz w:val="28"/>
          <w:szCs w:val="28"/>
        </w:rPr>
        <w:t xml:space="preserve"> </w:t>
      </w:r>
      <w:r w:rsidRPr="00846EC5">
        <w:rPr>
          <w:sz w:val="28"/>
          <w:szCs w:val="28"/>
        </w:rPr>
        <w:t>risinājumu ietekmi uz lauku teritoriju attīstību, bet arī pienācīgi ņemot vērā lauku teritoriju vajadzības un problēmas finanšu, organizatorisko un stratēģiskās plānošanas risinājumu izstrādes posmā.</w:t>
      </w:r>
    </w:p>
    <w:p w:rsidR="00846EC5" w:rsidP="00846EC5" w:rsidRDefault="00846EC5" w14:paraId="62D40CE1" w14:textId="77777777">
      <w:pPr>
        <w:ind w:firstLine="567"/>
        <w:jc w:val="both"/>
        <w:rPr>
          <w:sz w:val="28"/>
          <w:szCs w:val="28"/>
        </w:rPr>
      </w:pPr>
    </w:p>
    <w:p w:rsidRPr="00846EC5" w:rsidR="00846EC5" w:rsidP="00846EC5" w:rsidRDefault="00846EC5" w14:paraId="7EEFCCCB" w14:textId="5AFE2819">
      <w:pPr>
        <w:ind w:firstLine="567"/>
        <w:jc w:val="both"/>
        <w:rPr>
          <w:b/>
          <w:bCs/>
          <w:sz w:val="28"/>
          <w:szCs w:val="28"/>
          <w:u w:val="single"/>
        </w:rPr>
      </w:pPr>
      <w:r w:rsidRPr="00846EC5">
        <w:rPr>
          <w:b/>
          <w:bCs/>
          <w:sz w:val="28"/>
          <w:szCs w:val="28"/>
          <w:u w:val="single"/>
        </w:rPr>
        <w:t>Latvijas nostāja</w:t>
      </w:r>
    </w:p>
    <w:p w:rsidRPr="00846EC5" w:rsidR="00846EC5" w:rsidP="00846EC5" w:rsidRDefault="00846EC5" w14:paraId="37296B82" w14:textId="132EE838">
      <w:pPr>
        <w:ind w:firstLine="567"/>
        <w:jc w:val="both"/>
        <w:rPr>
          <w:sz w:val="28"/>
          <w:szCs w:val="28"/>
        </w:rPr>
      </w:pPr>
      <w:r w:rsidRPr="00846EC5">
        <w:rPr>
          <w:sz w:val="28"/>
          <w:szCs w:val="28"/>
        </w:rPr>
        <w:t>Latvija pateicas Prezidentūrai par diskusijas aktualizēšanu saistībā ar lauku aspektu nostiprināšanas mehānisma</w:t>
      </w:r>
      <w:r w:rsidRPr="00846EC5">
        <w:rPr>
          <w:i/>
          <w:iCs/>
          <w:sz w:val="28"/>
          <w:szCs w:val="28"/>
        </w:rPr>
        <w:t xml:space="preserve"> </w:t>
      </w:r>
      <w:r w:rsidRPr="00846EC5">
        <w:rPr>
          <w:sz w:val="28"/>
          <w:szCs w:val="28"/>
        </w:rPr>
        <w:t>ieviešanu.</w:t>
      </w:r>
    </w:p>
    <w:p w:rsidR="00601173" w:rsidP="00601173" w:rsidRDefault="00601173" w14:paraId="496AA95E" w14:textId="0DD42B0A">
      <w:pPr>
        <w:jc w:val="both"/>
        <w:rPr>
          <w:bCs/>
          <w:sz w:val="28"/>
          <w:szCs w:val="28"/>
        </w:rPr>
      </w:pPr>
    </w:p>
    <w:p w:rsidR="00846EC5" w:rsidP="00846EC5" w:rsidRDefault="00846EC5" w14:paraId="1FF3250A" w14:textId="2F1B39B2">
      <w:pPr>
        <w:ind w:firstLine="426"/>
        <w:jc w:val="both"/>
        <w:rPr>
          <w:bCs/>
          <w:sz w:val="28"/>
          <w:szCs w:val="28"/>
        </w:rPr>
      </w:pPr>
      <w:r>
        <w:rPr>
          <w:bCs/>
          <w:sz w:val="28"/>
          <w:szCs w:val="28"/>
        </w:rPr>
        <w:t>Prezidentūra ministru diskusijām ir sagatavojusi divus jautājumus</w:t>
      </w:r>
      <w:r w:rsidR="003F6BC7">
        <w:rPr>
          <w:bCs/>
          <w:sz w:val="28"/>
          <w:szCs w:val="28"/>
        </w:rPr>
        <w:t>.</w:t>
      </w:r>
    </w:p>
    <w:p w:rsidRPr="00925664" w:rsidR="00601173" w:rsidP="00601173" w:rsidRDefault="00601173" w14:paraId="63D0E7FA" w14:textId="77777777">
      <w:pPr>
        <w:jc w:val="both"/>
        <w:rPr>
          <w:bCs/>
          <w:sz w:val="28"/>
          <w:szCs w:val="28"/>
        </w:rPr>
      </w:pPr>
    </w:p>
    <w:p w:rsidRPr="00846EC5" w:rsidR="00846EC5" w:rsidP="00846EC5" w:rsidRDefault="00601173" w14:paraId="780BBF80" w14:textId="0156296D">
      <w:pPr>
        <w:pStyle w:val="ListParagraph"/>
        <w:numPr>
          <w:ilvl w:val="0"/>
          <w:numId w:val="30"/>
        </w:numPr>
        <w:tabs>
          <w:tab w:val="left" w:pos="851"/>
        </w:tabs>
        <w:spacing w:after="0" w:line="240" w:lineRule="auto"/>
        <w:ind w:left="0" w:firstLine="567"/>
        <w:jc w:val="both"/>
        <w:rPr>
          <w:rFonts w:ascii="Times New Roman" w:hAnsi="Times New Roman"/>
          <w:sz w:val="28"/>
          <w:szCs w:val="28"/>
        </w:rPr>
      </w:pPr>
      <w:r w:rsidRPr="00846EC5">
        <w:rPr>
          <w:rFonts w:ascii="Times New Roman" w:hAnsi="Times New Roman"/>
          <w:i/>
          <w:iCs/>
          <w:sz w:val="28"/>
          <w:szCs w:val="28"/>
        </w:rPr>
        <w:t>Vai būtu jāuzlabo lauku aspektu nostiprināšanas</w:t>
      </w:r>
      <w:r w:rsidR="00846EC5">
        <w:rPr>
          <w:rFonts w:ascii="Times New Roman" w:hAnsi="Times New Roman"/>
          <w:i/>
          <w:iCs/>
          <w:sz w:val="28"/>
          <w:szCs w:val="28"/>
        </w:rPr>
        <w:t xml:space="preserve"> </w:t>
      </w:r>
      <w:r w:rsidRPr="00C22FFC" w:rsidR="00846EC5">
        <w:rPr>
          <w:rFonts w:ascii="Times New Roman" w:hAnsi="Times New Roman"/>
          <w:iCs/>
          <w:sz w:val="28"/>
          <w:szCs w:val="28"/>
        </w:rPr>
        <w:t>(</w:t>
      </w:r>
      <w:proofErr w:type="spellStart"/>
      <w:r w:rsidRPr="00C22FFC">
        <w:rPr>
          <w:rFonts w:ascii="Times New Roman" w:hAnsi="Times New Roman"/>
          <w:iCs/>
          <w:sz w:val="28"/>
          <w:szCs w:val="28"/>
        </w:rPr>
        <w:t>rural</w:t>
      </w:r>
      <w:proofErr w:type="spellEnd"/>
      <w:r w:rsidRPr="00C22FFC">
        <w:rPr>
          <w:rFonts w:ascii="Times New Roman" w:hAnsi="Times New Roman"/>
          <w:iCs/>
          <w:sz w:val="28"/>
          <w:szCs w:val="28"/>
        </w:rPr>
        <w:t xml:space="preserve"> </w:t>
      </w:r>
      <w:proofErr w:type="spellStart"/>
      <w:r w:rsidRPr="00C22FFC">
        <w:rPr>
          <w:rFonts w:ascii="Times New Roman" w:hAnsi="Times New Roman"/>
          <w:iCs/>
          <w:sz w:val="28"/>
          <w:szCs w:val="28"/>
        </w:rPr>
        <w:t>proofing</w:t>
      </w:r>
      <w:proofErr w:type="spellEnd"/>
      <w:r w:rsidRPr="00C22FFC" w:rsidR="00846EC5">
        <w:rPr>
          <w:rFonts w:ascii="Times New Roman" w:hAnsi="Times New Roman"/>
          <w:iCs/>
          <w:sz w:val="28"/>
          <w:szCs w:val="28"/>
        </w:rPr>
        <w:t>)</w:t>
      </w:r>
      <w:r w:rsidRPr="00846EC5">
        <w:rPr>
          <w:rFonts w:ascii="Times New Roman" w:hAnsi="Times New Roman"/>
          <w:i/>
          <w:iCs/>
          <w:sz w:val="28"/>
          <w:szCs w:val="28"/>
        </w:rPr>
        <w:t xml:space="preserve"> mehānisms, un, ja jā, tad kā? Lūdzu, sniedziet savus ieteikumus</w:t>
      </w:r>
      <w:r w:rsidR="003F6BC7">
        <w:rPr>
          <w:rFonts w:ascii="Times New Roman" w:hAnsi="Times New Roman"/>
          <w:i/>
          <w:iCs/>
          <w:sz w:val="28"/>
          <w:szCs w:val="28"/>
          <w:lang w:val="lv-LV"/>
        </w:rPr>
        <w:t xml:space="preserve">, </w:t>
      </w:r>
      <w:r w:rsidRPr="00846EC5">
        <w:rPr>
          <w:rFonts w:ascii="Times New Roman" w:hAnsi="Times New Roman"/>
          <w:i/>
          <w:iCs/>
          <w:sz w:val="28"/>
          <w:szCs w:val="28"/>
        </w:rPr>
        <w:t>priekšlikumus</w:t>
      </w:r>
      <w:r w:rsidR="003F6BC7">
        <w:rPr>
          <w:rFonts w:ascii="Times New Roman" w:hAnsi="Times New Roman"/>
          <w:i/>
          <w:iCs/>
          <w:sz w:val="28"/>
          <w:szCs w:val="28"/>
          <w:lang w:val="lv-LV"/>
        </w:rPr>
        <w:t>,</w:t>
      </w:r>
      <w:r w:rsidRPr="00846EC5">
        <w:rPr>
          <w:rFonts w:ascii="Times New Roman" w:hAnsi="Times New Roman"/>
          <w:i/>
          <w:iCs/>
          <w:sz w:val="28"/>
          <w:szCs w:val="28"/>
        </w:rPr>
        <w:t xml:space="preserve"> secinājumus par lauku aspektu nostiprināšanu, kas būtu jāiesniedz Komisijai, jo īpaši attiecībā uz tā īstenošanas efektivitātes stiprināšanu ES līmenī.</w:t>
      </w:r>
    </w:p>
    <w:p w:rsidRPr="00846EC5" w:rsidR="00601173" w:rsidP="00846EC5" w:rsidRDefault="00601173" w14:paraId="467B1800" w14:textId="2CCA1870">
      <w:pPr>
        <w:pStyle w:val="ListParagraph"/>
        <w:tabs>
          <w:tab w:val="left" w:pos="851"/>
        </w:tabs>
        <w:spacing w:after="0" w:line="240" w:lineRule="auto"/>
        <w:ind w:left="567"/>
        <w:jc w:val="both"/>
        <w:rPr>
          <w:rFonts w:ascii="Times New Roman" w:hAnsi="Times New Roman"/>
          <w:sz w:val="28"/>
          <w:szCs w:val="28"/>
        </w:rPr>
      </w:pPr>
    </w:p>
    <w:p w:rsidRPr="00846EC5" w:rsidR="00601173" w:rsidP="007B4471" w:rsidRDefault="00601173" w14:paraId="77E445D5" w14:textId="50DAA0B3">
      <w:pPr>
        <w:ind w:firstLine="567"/>
        <w:jc w:val="both"/>
        <w:rPr>
          <w:sz w:val="28"/>
          <w:szCs w:val="28"/>
        </w:rPr>
      </w:pPr>
      <w:r w:rsidRPr="00846EC5">
        <w:rPr>
          <w:sz w:val="28"/>
          <w:szCs w:val="28"/>
        </w:rPr>
        <w:t>Lauku teritorijās ir nepieciešami kompleksi dažādu politik</w:t>
      </w:r>
      <w:r w:rsidR="003F6BC7">
        <w:rPr>
          <w:sz w:val="28"/>
          <w:szCs w:val="28"/>
        </w:rPr>
        <w:t>as jomu</w:t>
      </w:r>
      <w:r w:rsidRPr="00846EC5">
        <w:rPr>
          <w:sz w:val="28"/>
          <w:szCs w:val="28"/>
        </w:rPr>
        <w:t xml:space="preserve"> risinājumi. </w:t>
      </w:r>
      <w:r w:rsidR="00846EC5">
        <w:rPr>
          <w:sz w:val="28"/>
          <w:szCs w:val="28"/>
        </w:rPr>
        <w:t>Latvija uzskata</w:t>
      </w:r>
      <w:r w:rsidRPr="00846EC5">
        <w:rPr>
          <w:sz w:val="28"/>
          <w:szCs w:val="28"/>
        </w:rPr>
        <w:t xml:space="preserve">, ka </w:t>
      </w:r>
      <w:r w:rsidR="00846EC5">
        <w:rPr>
          <w:sz w:val="28"/>
          <w:szCs w:val="28"/>
        </w:rPr>
        <w:t>Kopējā lauksaimniecības politika (turpmāk</w:t>
      </w:r>
      <w:r w:rsidR="003F6BC7">
        <w:rPr>
          <w:sz w:val="28"/>
          <w:szCs w:val="28"/>
        </w:rPr>
        <w:t xml:space="preserve"> –</w:t>
      </w:r>
      <w:r w:rsidR="00846EC5">
        <w:rPr>
          <w:sz w:val="28"/>
          <w:szCs w:val="28"/>
        </w:rPr>
        <w:t xml:space="preserve"> </w:t>
      </w:r>
      <w:r w:rsidRPr="00846EC5">
        <w:rPr>
          <w:sz w:val="28"/>
          <w:szCs w:val="28"/>
        </w:rPr>
        <w:t>KLP</w:t>
      </w:r>
      <w:r w:rsidR="00846EC5">
        <w:rPr>
          <w:sz w:val="28"/>
          <w:szCs w:val="28"/>
        </w:rPr>
        <w:t>)</w:t>
      </w:r>
      <w:r w:rsidRPr="00846EC5">
        <w:rPr>
          <w:sz w:val="28"/>
          <w:szCs w:val="28"/>
        </w:rPr>
        <w:t xml:space="preserve"> var </w:t>
      </w:r>
      <w:r w:rsidR="003F6BC7">
        <w:rPr>
          <w:sz w:val="28"/>
          <w:szCs w:val="28"/>
        </w:rPr>
        <w:t>at</w:t>
      </w:r>
      <w:r w:rsidRPr="00846EC5">
        <w:rPr>
          <w:sz w:val="28"/>
          <w:szCs w:val="28"/>
        </w:rPr>
        <w:t>risināt tikai nelielu daļu no t</w:t>
      </w:r>
      <w:r w:rsidR="003F6BC7">
        <w:rPr>
          <w:sz w:val="28"/>
          <w:szCs w:val="28"/>
        </w:rPr>
        <w:t>ā</w:t>
      </w:r>
      <w:r w:rsidRPr="00846EC5">
        <w:rPr>
          <w:sz w:val="28"/>
          <w:szCs w:val="28"/>
        </w:rPr>
        <w:t xml:space="preserve">m </w:t>
      </w:r>
      <w:r w:rsidR="003F6BC7">
        <w:rPr>
          <w:sz w:val="28"/>
          <w:szCs w:val="28"/>
        </w:rPr>
        <w:t>problēmā</w:t>
      </w:r>
      <w:r w:rsidRPr="00846EC5" w:rsidR="003F6BC7">
        <w:rPr>
          <w:sz w:val="28"/>
          <w:szCs w:val="28"/>
        </w:rPr>
        <w:t>m</w:t>
      </w:r>
      <w:r w:rsidRPr="00846EC5">
        <w:rPr>
          <w:sz w:val="28"/>
          <w:szCs w:val="28"/>
        </w:rPr>
        <w:t xml:space="preserve">, </w:t>
      </w:r>
      <w:r w:rsidR="003F6BC7">
        <w:rPr>
          <w:sz w:val="28"/>
          <w:szCs w:val="28"/>
        </w:rPr>
        <w:t>kuras</w:t>
      </w:r>
      <w:r w:rsidRPr="00846EC5">
        <w:rPr>
          <w:sz w:val="28"/>
          <w:szCs w:val="28"/>
        </w:rPr>
        <w:t xml:space="preserve"> </w:t>
      </w:r>
      <w:r w:rsidR="003F6BC7">
        <w:rPr>
          <w:sz w:val="28"/>
          <w:szCs w:val="28"/>
        </w:rPr>
        <w:t>skar</w:t>
      </w:r>
      <w:r w:rsidRPr="00846EC5" w:rsidR="003F6BC7">
        <w:rPr>
          <w:sz w:val="28"/>
          <w:szCs w:val="28"/>
        </w:rPr>
        <w:t xml:space="preserve"> </w:t>
      </w:r>
      <w:r w:rsidRPr="00846EC5">
        <w:rPr>
          <w:sz w:val="28"/>
          <w:szCs w:val="28"/>
        </w:rPr>
        <w:t>lauku teritorijas</w:t>
      </w:r>
      <w:r w:rsidR="003F6BC7">
        <w:rPr>
          <w:sz w:val="28"/>
          <w:szCs w:val="28"/>
        </w:rPr>
        <w:t>,</w:t>
      </w:r>
      <w:r w:rsidRPr="00846EC5">
        <w:rPr>
          <w:sz w:val="28"/>
          <w:szCs w:val="28"/>
        </w:rPr>
        <w:t xml:space="preserve"> </w:t>
      </w:r>
      <w:r w:rsidR="003F6BC7">
        <w:rPr>
          <w:sz w:val="28"/>
          <w:szCs w:val="28"/>
        </w:rPr>
        <w:t>t</w:t>
      </w:r>
      <w:r w:rsidRPr="00846EC5">
        <w:rPr>
          <w:sz w:val="28"/>
          <w:szCs w:val="28"/>
        </w:rPr>
        <w:t xml:space="preserve">āpēc </w:t>
      </w:r>
      <w:r w:rsidR="003F6BC7">
        <w:rPr>
          <w:sz w:val="28"/>
          <w:szCs w:val="28"/>
        </w:rPr>
        <w:t>sevišķa</w:t>
      </w:r>
      <w:r w:rsidRPr="00846EC5" w:rsidR="003F6BC7">
        <w:rPr>
          <w:sz w:val="28"/>
          <w:szCs w:val="28"/>
        </w:rPr>
        <w:t xml:space="preserve"> </w:t>
      </w:r>
      <w:r w:rsidRPr="00846EC5">
        <w:rPr>
          <w:sz w:val="28"/>
          <w:szCs w:val="28"/>
        </w:rPr>
        <w:t>uzmanība ir jāpievērš citu politik</w:t>
      </w:r>
      <w:r w:rsidR="003F6BC7">
        <w:rPr>
          <w:sz w:val="28"/>
          <w:szCs w:val="28"/>
        </w:rPr>
        <w:t>as jomu</w:t>
      </w:r>
      <w:r w:rsidRPr="00846EC5">
        <w:rPr>
          <w:sz w:val="28"/>
          <w:szCs w:val="28"/>
        </w:rPr>
        <w:t xml:space="preserve"> īstenošanai, stiprinot savstarpējo koordināciju starp tām. </w:t>
      </w:r>
    </w:p>
    <w:p w:rsidRPr="00846EC5" w:rsidR="00601173" w:rsidP="007B4471" w:rsidRDefault="00601173" w14:paraId="4908F74F" w14:textId="013E66B4">
      <w:pPr>
        <w:ind w:firstLine="567"/>
        <w:jc w:val="both"/>
        <w:rPr>
          <w:sz w:val="28"/>
          <w:szCs w:val="28"/>
        </w:rPr>
      </w:pPr>
      <w:r w:rsidRPr="00846EC5">
        <w:rPr>
          <w:b/>
          <w:bCs/>
          <w:sz w:val="28"/>
          <w:szCs w:val="28"/>
        </w:rPr>
        <w:t>Latvija uzsver</w:t>
      </w:r>
      <w:r w:rsidRPr="00846EC5">
        <w:rPr>
          <w:sz w:val="28"/>
          <w:szCs w:val="28"/>
        </w:rPr>
        <w:t xml:space="preserve">, ka gan ES, gan nacionālā </w:t>
      </w:r>
      <w:r w:rsidR="003F6BC7">
        <w:rPr>
          <w:sz w:val="28"/>
          <w:szCs w:val="28"/>
        </w:rPr>
        <w:t>mērog</w:t>
      </w:r>
      <w:r w:rsidR="00F04848">
        <w:rPr>
          <w:sz w:val="28"/>
          <w:szCs w:val="28"/>
        </w:rPr>
        <w:t>ā</w:t>
      </w:r>
      <w:r w:rsidRPr="00846EC5">
        <w:rPr>
          <w:sz w:val="28"/>
          <w:szCs w:val="28"/>
        </w:rPr>
        <w:t xml:space="preserve"> ir jāstiprina lauku aspektu nostiprināšanas </w:t>
      </w:r>
      <w:r w:rsidR="003F6BC7">
        <w:rPr>
          <w:sz w:val="28"/>
          <w:szCs w:val="28"/>
        </w:rPr>
        <w:t>(</w:t>
      </w:r>
      <w:proofErr w:type="spellStart"/>
      <w:r w:rsidRPr="00846EC5">
        <w:rPr>
          <w:i/>
          <w:iCs/>
          <w:sz w:val="28"/>
          <w:szCs w:val="28"/>
        </w:rPr>
        <w:t>rural</w:t>
      </w:r>
      <w:proofErr w:type="spellEnd"/>
      <w:r w:rsidRPr="00846EC5">
        <w:rPr>
          <w:i/>
          <w:iCs/>
          <w:sz w:val="28"/>
          <w:szCs w:val="28"/>
        </w:rPr>
        <w:t xml:space="preserve"> </w:t>
      </w:r>
      <w:proofErr w:type="spellStart"/>
      <w:r w:rsidRPr="00846EC5">
        <w:rPr>
          <w:i/>
          <w:iCs/>
          <w:sz w:val="28"/>
          <w:szCs w:val="28"/>
        </w:rPr>
        <w:t>proofing</w:t>
      </w:r>
      <w:proofErr w:type="spellEnd"/>
      <w:r w:rsidRPr="00C22FFC" w:rsidR="003F6BC7">
        <w:rPr>
          <w:iCs/>
          <w:sz w:val="28"/>
          <w:szCs w:val="28"/>
        </w:rPr>
        <w:t>)</w:t>
      </w:r>
      <w:r w:rsidRPr="00627999">
        <w:rPr>
          <w:sz w:val="28"/>
          <w:szCs w:val="28"/>
        </w:rPr>
        <w:t xml:space="preserve"> </w:t>
      </w:r>
      <w:r w:rsidRPr="00846EC5">
        <w:rPr>
          <w:sz w:val="28"/>
          <w:szCs w:val="28"/>
        </w:rPr>
        <w:t>mehānisms, kur</w:t>
      </w:r>
      <w:r w:rsidR="003F6BC7">
        <w:rPr>
          <w:sz w:val="28"/>
          <w:szCs w:val="28"/>
        </w:rPr>
        <w:t>ā</w:t>
      </w:r>
      <w:r w:rsidRPr="00846EC5">
        <w:rPr>
          <w:sz w:val="28"/>
          <w:szCs w:val="28"/>
        </w:rPr>
        <w:t xml:space="preserve"> vērtē</w:t>
      </w:r>
      <w:r w:rsidR="003F6BC7">
        <w:rPr>
          <w:sz w:val="28"/>
          <w:szCs w:val="28"/>
        </w:rPr>
        <w:t>jama</w:t>
      </w:r>
      <w:r w:rsidRPr="00846EC5">
        <w:rPr>
          <w:sz w:val="28"/>
          <w:szCs w:val="28"/>
        </w:rPr>
        <w:t xml:space="preserve"> dažādu politik</w:t>
      </w:r>
      <w:r w:rsidR="003F6BC7">
        <w:rPr>
          <w:sz w:val="28"/>
          <w:szCs w:val="28"/>
        </w:rPr>
        <w:t>as jomu</w:t>
      </w:r>
      <w:r w:rsidRPr="00846EC5">
        <w:rPr>
          <w:sz w:val="28"/>
          <w:szCs w:val="28"/>
        </w:rPr>
        <w:t xml:space="preserve"> un </w:t>
      </w:r>
      <w:r w:rsidR="007B4471">
        <w:rPr>
          <w:sz w:val="28"/>
          <w:szCs w:val="28"/>
        </w:rPr>
        <w:t xml:space="preserve">tiesību </w:t>
      </w:r>
      <w:r w:rsidRPr="00846EC5">
        <w:rPr>
          <w:sz w:val="28"/>
          <w:szCs w:val="28"/>
        </w:rPr>
        <w:t xml:space="preserve">aktu </w:t>
      </w:r>
      <w:r w:rsidR="003F6BC7">
        <w:rPr>
          <w:sz w:val="28"/>
          <w:szCs w:val="28"/>
        </w:rPr>
        <w:t>grozījumu</w:t>
      </w:r>
      <w:r w:rsidRPr="00846EC5" w:rsidR="003F6BC7">
        <w:rPr>
          <w:sz w:val="28"/>
          <w:szCs w:val="28"/>
        </w:rPr>
        <w:t xml:space="preserve"> </w:t>
      </w:r>
      <w:r w:rsidRPr="00846EC5">
        <w:rPr>
          <w:sz w:val="28"/>
          <w:szCs w:val="28"/>
        </w:rPr>
        <w:t>ietekm</w:t>
      </w:r>
      <w:r w:rsidR="003F6BC7">
        <w:rPr>
          <w:sz w:val="28"/>
          <w:szCs w:val="28"/>
        </w:rPr>
        <w:t>e</w:t>
      </w:r>
      <w:r w:rsidRPr="00846EC5">
        <w:rPr>
          <w:sz w:val="28"/>
          <w:szCs w:val="28"/>
        </w:rPr>
        <w:t xml:space="preserve"> uz lauku teritorijām. </w:t>
      </w:r>
    </w:p>
    <w:p w:rsidRPr="00846EC5" w:rsidR="00601173" w:rsidP="00846EC5" w:rsidRDefault="00601173" w14:paraId="78045F52" w14:textId="45FBC3F6">
      <w:pPr>
        <w:ind w:firstLine="567"/>
        <w:jc w:val="both"/>
        <w:rPr>
          <w:sz w:val="28"/>
          <w:szCs w:val="28"/>
        </w:rPr>
      </w:pPr>
      <w:bookmarkStart w:id="26" w:name="OLE_LINK43"/>
      <w:r w:rsidRPr="00A3501F">
        <w:rPr>
          <w:b/>
          <w:bCs/>
          <w:sz w:val="28"/>
          <w:szCs w:val="28"/>
        </w:rPr>
        <w:t>Latvija uzskata</w:t>
      </w:r>
      <w:r w:rsidRPr="00A3501F">
        <w:rPr>
          <w:sz w:val="28"/>
          <w:szCs w:val="28"/>
        </w:rPr>
        <w:t xml:space="preserve">, ka Kohēzijas politikas instrumentos būtu jāveicina </w:t>
      </w:r>
      <w:r w:rsidRPr="00C22FFC">
        <w:rPr>
          <w:i/>
          <w:sz w:val="28"/>
          <w:szCs w:val="28"/>
        </w:rPr>
        <w:t>LEADER</w:t>
      </w:r>
      <w:r w:rsidRPr="00A3501F" w:rsidR="007B4471">
        <w:rPr>
          <w:sz w:val="28"/>
          <w:szCs w:val="28"/>
        </w:rPr>
        <w:t xml:space="preserve"> pieeja</w:t>
      </w:r>
      <w:r w:rsidRPr="00A3501F">
        <w:rPr>
          <w:sz w:val="28"/>
          <w:szCs w:val="28"/>
        </w:rPr>
        <w:t xml:space="preserve"> jeb sabiedrības virzīta vietējā attīstība</w:t>
      </w:r>
      <w:r w:rsidRPr="00A3501F" w:rsidR="007B4471">
        <w:rPr>
          <w:sz w:val="28"/>
          <w:szCs w:val="28"/>
        </w:rPr>
        <w:t>. Tā</w:t>
      </w:r>
      <w:r w:rsidRPr="00A3501F">
        <w:rPr>
          <w:sz w:val="28"/>
          <w:szCs w:val="28"/>
        </w:rPr>
        <w:t xml:space="preserve"> </w:t>
      </w:r>
      <w:r w:rsidR="003F6BC7">
        <w:rPr>
          <w:sz w:val="28"/>
          <w:szCs w:val="28"/>
        </w:rPr>
        <w:t>dod</w:t>
      </w:r>
      <w:r w:rsidRPr="00A3501F">
        <w:rPr>
          <w:sz w:val="28"/>
          <w:szCs w:val="28"/>
        </w:rPr>
        <w:t xml:space="preserve"> iespēju </w:t>
      </w:r>
      <w:r w:rsidRPr="00A3501F" w:rsidR="002E19E1">
        <w:rPr>
          <w:sz w:val="28"/>
          <w:szCs w:val="28"/>
        </w:rPr>
        <w:t xml:space="preserve">līdzdalības procesos iesaistīt </w:t>
      </w:r>
      <w:r w:rsidRPr="00A3501F" w:rsidR="003F6BC7">
        <w:rPr>
          <w:sz w:val="28"/>
          <w:szCs w:val="28"/>
        </w:rPr>
        <w:t>dažādu</w:t>
      </w:r>
      <w:r w:rsidR="003F6BC7">
        <w:rPr>
          <w:sz w:val="28"/>
          <w:szCs w:val="28"/>
        </w:rPr>
        <w:t xml:space="preserve"> sektoru pārstāvjus</w:t>
      </w:r>
      <w:r w:rsidRPr="00A3501F" w:rsidR="003F6BC7">
        <w:rPr>
          <w:sz w:val="28"/>
          <w:szCs w:val="28"/>
        </w:rPr>
        <w:t xml:space="preserve"> </w:t>
      </w:r>
      <w:r w:rsidRPr="00A3501F">
        <w:rPr>
          <w:sz w:val="28"/>
          <w:szCs w:val="28"/>
        </w:rPr>
        <w:t>un veidot ciešu sadarbību starp</w:t>
      </w:r>
      <w:r w:rsidR="003F6BC7">
        <w:rPr>
          <w:sz w:val="28"/>
          <w:szCs w:val="28"/>
        </w:rPr>
        <w:t xml:space="preserve"> tiem</w:t>
      </w:r>
      <w:r w:rsidRPr="00A3501F">
        <w:rPr>
          <w:sz w:val="28"/>
          <w:szCs w:val="28"/>
        </w:rPr>
        <w:t xml:space="preserve">, </w:t>
      </w:r>
      <w:r w:rsidR="003F6BC7">
        <w:rPr>
          <w:sz w:val="28"/>
          <w:szCs w:val="28"/>
        </w:rPr>
        <w:lastRenderedPageBreak/>
        <w:t xml:space="preserve">lai </w:t>
      </w:r>
      <w:r w:rsidRPr="00A3501F">
        <w:rPr>
          <w:sz w:val="28"/>
          <w:szCs w:val="28"/>
        </w:rPr>
        <w:t>risin</w:t>
      </w:r>
      <w:r w:rsidR="003F6BC7">
        <w:rPr>
          <w:sz w:val="28"/>
          <w:szCs w:val="28"/>
        </w:rPr>
        <w:t>ātu</w:t>
      </w:r>
      <w:r w:rsidRPr="00A3501F">
        <w:rPr>
          <w:sz w:val="28"/>
          <w:szCs w:val="28"/>
        </w:rPr>
        <w:t xml:space="preserve"> vietējās teritorijas vajadzības, kā arī </w:t>
      </w:r>
      <w:r w:rsidRPr="00A3501F" w:rsidR="002E19E1">
        <w:rPr>
          <w:sz w:val="28"/>
          <w:szCs w:val="28"/>
        </w:rPr>
        <w:t xml:space="preserve">paredz īstenot </w:t>
      </w:r>
      <w:proofErr w:type="spellStart"/>
      <w:r w:rsidRPr="00A3501F" w:rsidR="002E19E1">
        <w:rPr>
          <w:sz w:val="28"/>
          <w:szCs w:val="28"/>
        </w:rPr>
        <w:t>multifondu</w:t>
      </w:r>
      <w:proofErr w:type="spellEnd"/>
      <w:r w:rsidRPr="00A3501F" w:rsidR="002E19E1">
        <w:rPr>
          <w:sz w:val="28"/>
          <w:szCs w:val="28"/>
        </w:rPr>
        <w:t xml:space="preserve"> pieeju, iesaistot citus ES fondus</w:t>
      </w:r>
      <w:r w:rsidRPr="00A3501F">
        <w:rPr>
          <w:sz w:val="28"/>
          <w:szCs w:val="28"/>
        </w:rPr>
        <w:t xml:space="preserve">, </w:t>
      </w:r>
      <w:r w:rsidR="003F6BC7">
        <w:rPr>
          <w:sz w:val="28"/>
          <w:szCs w:val="28"/>
        </w:rPr>
        <w:t>– t</w:t>
      </w:r>
      <w:r w:rsidRPr="00A3501F">
        <w:rPr>
          <w:sz w:val="28"/>
          <w:szCs w:val="28"/>
        </w:rPr>
        <w:t>as ļautu daudz mērķtiecīgāk īstenot atbalstāmās darbības</w:t>
      </w:r>
      <w:r w:rsidR="003F6BC7">
        <w:rPr>
          <w:sz w:val="28"/>
          <w:szCs w:val="28"/>
        </w:rPr>
        <w:t>,</w:t>
      </w:r>
      <w:r w:rsidRPr="00A3501F">
        <w:rPr>
          <w:sz w:val="28"/>
          <w:szCs w:val="28"/>
        </w:rPr>
        <w:t xml:space="preserve"> reaģējot uz lauku teritorijas vajadzībām</w:t>
      </w:r>
      <w:bookmarkEnd w:id="26"/>
      <w:r w:rsidRPr="00846EC5">
        <w:rPr>
          <w:sz w:val="28"/>
          <w:szCs w:val="28"/>
        </w:rPr>
        <w:t xml:space="preserve">. </w:t>
      </w:r>
    </w:p>
    <w:p w:rsidR="00601173" w:rsidP="007B4471" w:rsidRDefault="00601173" w14:paraId="5AC9D3E2" w14:textId="77777777">
      <w:pPr>
        <w:rPr>
          <w:sz w:val="28"/>
          <w:szCs w:val="28"/>
        </w:rPr>
      </w:pPr>
    </w:p>
    <w:p w:rsidRPr="00846EC5" w:rsidR="00601173" w:rsidP="00846EC5" w:rsidRDefault="00846EC5" w14:paraId="0BD27220" w14:textId="705160A6">
      <w:pPr>
        <w:ind w:firstLine="567"/>
        <w:rPr>
          <w:sz w:val="28"/>
          <w:szCs w:val="28"/>
        </w:rPr>
      </w:pPr>
      <w:r>
        <w:rPr>
          <w:i/>
          <w:iCs/>
          <w:sz w:val="28"/>
          <w:szCs w:val="28"/>
        </w:rPr>
        <w:t xml:space="preserve">2. </w:t>
      </w:r>
      <w:r w:rsidRPr="00846EC5" w:rsidR="00601173">
        <w:rPr>
          <w:i/>
          <w:iCs/>
          <w:sz w:val="28"/>
          <w:szCs w:val="28"/>
        </w:rPr>
        <w:t>Kā lauku attīstību var labāk integrēt ES stratēģijās, politikās un fondos, kas nav KLP, lai palielinātu to reālo ietekmi uz kohēziju un samazinātu pilsētu un lauku attīstības atšķirības? Lūdzu, sniedziet labas prakses piemērus šajā jomā, k</w:t>
      </w:r>
      <w:r w:rsidR="003F6BC7">
        <w:rPr>
          <w:i/>
          <w:iCs/>
          <w:sz w:val="28"/>
          <w:szCs w:val="28"/>
        </w:rPr>
        <w:t>uras</w:t>
      </w:r>
      <w:r w:rsidRPr="00846EC5" w:rsidR="00601173">
        <w:rPr>
          <w:i/>
          <w:iCs/>
          <w:sz w:val="28"/>
          <w:szCs w:val="28"/>
        </w:rPr>
        <w:t xml:space="preserve"> piemēro vietējā, reģionālā un valsts līmenī.</w:t>
      </w:r>
      <w:r w:rsidRPr="00846EC5" w:rsidR="00601173">
        <w:rPr>
          <w:sz w:val="28"/>
          <w:szCs w:val="28"/>
        </w:rPr>
        <w:t xml:space="preserve"> </w:t>
      </w:r>
    </w:p>
    <w:p w:rsidRPr="00846EC5" w:rsidR="00601173" w:rsidP="00846EC5" w:rsidRDefault="00601173" w14:paraId="2370F41E" w14:textId="77777777">
      <w:pPr>
        <w:ind w:firstLine="567"/>
        <w:rPr>
          <w:sz w:val="28"/>
          <w:szCs w:val="28"/>
        </w:rPr>
      </w:pPr>
    </w:p>
    <w:p w:rsidRPr="00846EC5" w:rsidR="00601173" w:rsidP="007B4471" w:rsidRDefault="007B4471" w14:paraId="44689237" w14:textId="1614F613">
      <w:pPr>
        <w:ind w:firstLine="567"/>
        <w:jc w:val="both"/>
        <w:rPr>
          <w:sz w:val="28"/>
          <w:szCs w:val="28"/>
        </w:rPr>
      </w:pPr>
      <w:r>
        <w:rPr>
          <w:sz w:val="28"/>
          <w:szCs w:val="28"/>
        </w:rPr>
        <w:t>Latvija uzskata, ka p</w:t>
      </w:r>
      <w:r w:rsidRPr="00846EC5" w:rsidR="00601173">
        <w:rPr>
          <w:sz w:val="28"/>
          <w:szCs w:val="28"/>
        </w:rPr>
        <w:t>ārmaiņas lauku teritorijās n</w:t>
      </w:r>
      <w:r w:rsidR="003F6BC7">
        <w:rPr>
          <w:sz w:val="28"/>
          <w:szCs w:val="28"/>
        </w:rPr>
        <w:t>av</w:t>
      </w:r>
      <w:r w:rsidRPr="00846EC5" w:rsidR="00601173">
        <w:rPr>
          <w:sz w:val="28"/>
          <w:szCs w:val="28"/>
        </w:rPr>
        <w:t xml:space="preserve"> </w:t>
      </w:r>
      <w:r w:rsidR="003F6BC7">
        <w:rPr>
          <w:sz w:val="28"/>
          <w:szCs w:val="28"/>
        </w:rPr>
        <w:t xml:space="preserve">iespējamas </w:t>
      </w:r>
      <w:r w:rsidRPr="00846EC5" w:rsidR="00601173">
        <w:rPr>
          <w:sz w:val="28"/>
          <w:szCs w:val="28"/>
        </w:rPr>
        <w:t>bez lauku kopienu aktīvas iesaist</w:t>
      </w:r>
      <w:r w:rsidR="003F6BC7">
        <w:rPr>
          <w:sz w:val="28"/>
          <w:szCs w:val="28"/>
        </w:rPr>
        <w:t>īšanās</w:t>
      </w:r>
      <w:r w:rsidRPr="00846EC5" w:rsidR="00601173">
        <w:rPr>
          <w:sz w:val="28"/>
          <w:szCs w:val="28"/>
        </w:rPr>
        <w:t xml:space="preserve">, tādēļ ir svarīgi nodrošināt pastāvīgu mehānismu vietējo iedzīvotāju un to pārstāvošo organizāciju </w:t>
      </w:r>
      <w:r w:rsidR="003F6BC7">
        <w:rPr>
          <w:sz w:val="28"/>
          <w:szCs w:val="28"/>
        </w:rPr>
        <w:t>p</w:t>
      </w:r>
      <w:r w:rsidRPr="00846EC5" w:rsidR="00601173">
        <w:rPr>
          <w:sz w:val="28"/>
          <w:szCs w:val="28"/>
        </w:rPr>
        <w:t>iesaistīšanai lauku atbalsta pasākumu plānošanā un īstenošanā.</w:t>
      </w:r>
    </w:p>
    <w:p w:rsidRPr="007B4471" w:rsidR="00601173" w:rsidP="007B4471" w:rsidRDefault="00601173" w14:paraId="6BE7BE2A" w14:textId="32A8520E">
      <w:pPr>
        <w:ind w:firstLine="567"/>
        <w:jc w:val="both"/>
        <w:rPr>
          <w:sz w:val="28"/>
          <w:szCs w:val="28"/>
        </w:rPr>
      </w:pPr>
      <w:bookmarkStart w:id="27" w:name="OLE_LINK47"/>
      <w:r w:rsidRPr="00A3501F">
        <w:rPr>
          <w:b/>
          <w:bCs/>
          <w:sz w:val="28"/>
          <w:szCs w:val="28"/>
        </w:rPr>
        <w:t>Latvija norāda</w:t>
      </w:r>
      <w:r w:rsidRPr="00A3501F">
        <w:rPr>
          <w:sz w:val="28"/>
          <w:szCs w:val="28"/>
        </w:rPr>
        <w:t xml:space="preserve">, ka </w:t>
      </w:r>
      <w:r w:rsidRPr="00C22FFC">
        <w:rPr>
          <w:i/>
          <w:sz w:val="28"/>
          <w:szCs w:val="28"/>
        </w:rPr>
        <w:t>LEADER</w:t>
      </w:r>
      <w:r w:rsidRPr="00A3501F">
        <w:rPr>
          <w:sz w:val="28"/>
          <w:szCs w:val="28"/>
        </w:rPr>
        <w:t>/</w:t>
      </w:r>
      <w:r w:rsidRPr="00A3501F" w:rsidR="007B4471">
        <w:rPr>
          <w:sz w:val="28"/>
          <w:szCs w:val="28"/>
        </w:rPr>
        <w:t xml:space="preserve"> </w:t>
      </w:r>
      <w:r w:rsidRPr="00A3501F">
        <w:rPr>
          <w:sz w:val="28"/>
          <w:szCs w:val="28"/>
        </w:rPr>
        <w:t>sabiedrības virzītas vietējās attīstības (</w:t>
      </w:r>
      <w:r w:rsidRPr="00A3501F" w:rsidR="007B4471">
        <w:rPr>
          <w:sz w:val="28"/>
          <w:szCs w:val="28"/>
        </w:rPr>
        <w:t xml:space="preserve">turpmāk </w:t>
      </w:r>
      <w:r w:rsidR="003F6BC7">
        <w:rPr>
          <w:sz w:val="28"/>
          <w:szCs w:val="28"/>
        </w:rPr>
        <w:t>–</w:t>
      </w:r>
      <w:r w:rsidRPr="00A3501F" w:rsidR="007B4471">
        <w:rPr>
          <w:sz w:val="28"/>
          <w:szCs w:val="28"/>
        </w:rPr>
        <w:t xml:space="preserve"> </w:t>
      </w:r>
      <w:r w:rsidRPr="00A3501F">
        <w:rPr>
          <w:sz w:val="28"/>
          <w:szCs w:val="28"/>
        </w:rPr>
        <w:t>SVVA) pieeja ir nozīmīg</w:t>
      </w:r>
      <w:r w:rsidRPr="00A3501F" w:rsidR="007B4471">
        <w:rPr>
          <w:sz w:val="28"/>
          <w:szCs w:val="28"/>
        </w:rPr>
        <w:t>a</w:t>
      </w:r>
      <w:r w:rsidRPr="00A3501F">
        <w:rPr>
          <w:sz w:val="28"/>
          <w:szCs w:val="28"/>
        </w:rPr>
        <w:t xml:space="preserve"> teritorijas attīstīb</w:t>
      </w:r>
      <w:r w:rsidRPr="00A3501F" w:rsidR="007B4471">
        <w:rPr>
          <w:sz w:val="28"/>
          <w:szCs w:val="28"/>
        </w:rPr>
        <w:t xml:space="preserve">ai. Tā </w:t>
      </w:r>
      <w:r w:rsidRPr="00A3501F">
        <w:rPr>
          <w:sz w:val="28"/>
          <w:szCs w:val="28"/>
        </w:rPr>
        <w:t xml:space="preserve">ļauj kopienām </w:t>
      </w:r>
      <w:r w:rsidRPr="00A3501F" w:rsidR="007B4471">
        <w:rPr>
          <w:sz w:val="28"/>
          <w:szCs w:val="28"/>
        </w:rPr>
        <w:t xml:space="preserve">visaptveroši izvērtēt </w:t>
      </w:r>
      <w:r w:rsidRPr="00A3501F">
        <w:rPr>
          <w:sz w:val="28"/>
          <w:szCs w:val="28"/>
        </w:rPr>
        <w:t>vietēj</w:t>
      </w:r>
      <w:r w:rsidRPr="00A3501F" w:rsidR="007B4471">
        <w:rPr>
          <w:sz w:val="28"/>
          <w:szCs w:val="28"/>
        </w:rPr>
        <w:t>o</w:t>
      </w:r>
      <w:r w:rsidRPr="00A3501F">
        <w:rPr>
          <w:sz w:val="28"/>
          <w:szCs w:val="28"/>
        </w:rPr>
        <w:t xml:space="preserve"> teritoriju, ņemot vērā gan tās specifiskās vajadzības un </w:t>
      </w:r>
      <w:r w:rsidR="003F6BC7">
        <w:rPr>
          <w:sz w:val="28"/>
          <w:szCs w:val="28"/>
        </w:rPr>
        <w:t>problēmas</w:t>
      </w:r>
      <w:r w:rsidRPr="00A3501F">
        <w:rPr>
          <w:sz w:val="28"/>
          <w:szCs w:val="28"/>
        </w:rPr>
        <w:t>, gan pilsētu un lauku savstarpējo mijiedarbību.</w:t>
      </w:r>
      <w:r w:rsidRPr="007B4471">
        <w:rPr>
          <w:sz w:val="28"/>
          <w:szCs w:val="28"/>
        </w:rPr>
        <w:t xml:space="preserve"> </w:t>
      </w:r>
      <w:bookmarkEnd w:id="27"/>
      <w:r w:rsidRPr="007B4471">
        <w:rPr>
          <w:sz w:val="28"/>
          <w:szCs w:val="28"/>
        </w:rPr>
        <w:t>Šī pieeja nodrošina</w:t>
      </w:r>
      <w:r w:rsidR="003F6BC7">
        <w:rPr>
          <w:sz w:val="28"/>
          <w:szCs w:val="28"/>
        </w:rPr>
        <w:t xml:space="preserve"> to</w:t>
      </w:r>
      <w:r w:rsidRPr="007B4471">
        <w:rPr>
          <w:sz w:val="28"/>
          <w:szCs w:val="28"/>
        </w:rPr>
        <w:t xml:space="preserve">, ka atbalsta pasākumi ir pielāgoti konkrētai teritorijai, vietējām vajadzībām. </w:t>
      </w:r>
    </w:p>
    <w:p w:rsidRPr="007B4471" w:rsidR="00601173" w:rsidP="007B4471" w:rsidRDefault="00601173" w14:paraId="5EB1024E" w14:textId="531A51C8">
      <w:pPr>
        <w:ind w:firstLine="567"/>
        <w:jc w:val="both"/>
        <w:rPr>
          <w:sz w:val="28"/>
          <w:szCs w:val="28"/>
        </w:rPr>
      </w:pPr>
      <w:r w:rsidRPr="00A3501F">
        <w:rPr>
          <w:b/>
          <w:bCs/>
          <w:sz w:val="28"/>
          <w:szCs w:val="28"/>
        </w:rPr>
        <w:t>Latvija uzskata</w:t>
      </w:r>
      <w:r w:rsidRPr="00A3501F">
        <w:rPr>
          <w:sz w:val="28"/>
          <w:szCs w:val="28"/>
        </w:rPr>
        <w:t xml:space="preserve">, ka līdzšinējā LEADER/SVVA pieejas īstenošana ir pierādījusi savu </w:t>
      </w:r>
      <w:r w:rsidR="003F6BC7">
        <w:rPr>
          <w:sz w:val="28"/>
          <w:szCs w:val="28"/>
        </w:rPr>
        <w:t>devumu</w:t>
      </w:r>
      <w:r w:rsidRPr="00A3501F" w:rsidR="003F6BC7">
        <w:rPr>
          <w:sz w:val="28"/>
          <w:szCs w:val="28"/>
        </w:rPr>
        <w:t xml:space="preserve"> </w:t>
      </w:r>
      <w:r w:rsidRPr="00A3501F">
        <w:rPr>
          <w:sz w:val="28"/>
          <w:szCs w:val="28"/>
        </w:rPr>
        <w:t>lauku problēmu risināšanā</w:t>
      </w:r>
      <w:r w:rsidR="003F6BC7">
        <w:rPr>
          <w:sz w:val="28"/>
          <w:szCs w:val="28"/>
        </w:rPr>
        <w:t>.</w:t>
      </w:r>
      <w:r w:rsidRPr="00A3501F">
        <w:rPr>
          <w:sz w:val="28"/>
          <w:szCs w:val="28"/>
        </w:rPr>
        <w:t xml:space="preserve"> </w:t>
      </w:r>
      <w:r w:rsidR="003F6BC7">
        <w:rPr>
          <w:sz w:val="28"/>
          <w:szCs w:val="28"/>
        </w:rPr>
        <w:t>Ī</w:t>
      </w:r>
      <w:r w:rsidRPr="00A3501F">
        <w:rPr>
          <w:sz w:val="28"/>
          <w:szCs w:val="28"/>
        </w:rPr>
        <w:t xml:space="preserve">paši </w:t>
      </w:r>
      <w:r w:rsidR="003F6BC7">
        <w:rPr>
          <w:sz w:val="28"/>
          <w:szCs w:val="28"/>
        </w:rPr>
        <w:t xml:space="preserve">ir </w:t>
      </w:r>
      <w:r w:rsidRPr="00A3501F" w:rsidR="007714F0">
        <w:rPr>
          <w:sz w:val="28"/>
          <w:szCs w:val="28"/>
        </w:rPr>
        <w:t xml:space="preserve">jāuzsver </w:t>
      </w:r>
      <w:r w:rsidRPr="00A3501F">
        <w:rPr>
          <w:sz w:val="28"/>
          <w:szCs w:val="28"/>
        </w:rPr>
        <w:t xml:space="preserve">vietējo rīcības grupu </w:t>
      </w:r>
      <w:r w:rsidR="003F6BC7">
        <w:rPr>
          <w:sz w:val="28"/>
          <w:szCs w:val="28"/>
        </w:rPr>
        <w:t>nozīme</w:t>
      </w:r>
      <w:r w:rsidRPr="00A3501F">
        <w:rPr>
          <w:sz w:val="28"/>
          <w:szCs w:val="28"/>
        </w:rPr>
        <w:t xml:space="preserve"> un pieredz</w:t>
      </w:r>
      <w:r w:rsidR="003F6BC7">
        <w:rPr>
          <w:sz w:val="28"/>
          <w:szCs w:val="28"/>
        </w:rPr>
        <w:t>e</w:t>
      </w:r>
      <w:r w:rsidRPr="00A3501F" w:rsidR="007B4471">
        <w:rPr>
          <w:sz w:val="28"/>
          <w:szCs w:val="28"/>
        </w:rPr>
        <w:t xml:space="preserve"> </w:t>
      </w:r>
      <w:r w:rsidRPr="00A3501F" w:rsidR="00902754">
        <w:rPr>
          <w:sz w:val="28"/>
          <w:szCs w:val="28"/>
        </w:rPr>
        <w:t>koordinētu darbību īstenošanā, kā arī sabiedrības iesaistes veicināšanā</w:t>
      </w:r>
      <w:r w:rsidRPr="00A3501F" w:rsidR="007B4471">
        <w:rPr>
          <w:sz w:val="28"/>
          <w:szCs w:val="28"/>
        </w:rPr>
        <w:t>.</w:t>
      </w:r>
      <w:r w:rsidR="007B4471">
        <w:rPr>
          <w:sz w:val="28"/>
          <w:szCs w:val="28"/>
        </w:rPr>
        <w:t xml:space="preserve"> </w:t>
      </w:r>
      <w:r w:rsidRPr="007B4471">
        <w:rPr>
          <w:sz w:val="28"/>
          <w:szCs w:val="28"/>
        </w:rPr>
        <w:t xml:space="preserve">Vietējās rīcības grupas </w:t>
      </w:r>
      <w:r w:rsidRPr="007B4471" w:rsidR="003F6BC7">
        <w:rPr>
          <w:sz w:val="28"/>
          <w:szCs w:val="28"/>
        </w:rPr>
        <w:t xml:space="preserve">lauku teritorijās </w:t>
      </w:r>
      <w:r w:rsidRPr="007B4471">
        <w:rPr>
          <w:sz w:val="28"/>
          <w:szCs w:val="28"/>
        </w:rPr>
        <w:t xml:space="preserve">ir unikāls publiskās privātās partnerības paraugs, kas stimulē iedzīvotāju līdzdalību un līdzatbildību, </w:t>
      </w:r>
      <w:r w:rsidR="003F6BC7">
        <w:rPr>
          <w:sz w:val="28"/>
          <w:szCs w:val="28"/>
        </w:rPr>
        <w:t xml:space="preserve">kā arī </w:t>
      </w:r>
      <w:r w:rsidRPr="007B4471">
        <w:rPr>
          <w:sz w:val="28"/>
          <w:szCs w:val="28"/>
        </w:rPr>
        <w:t xml:space="preserve">vairo uzticību publiskajai pārvaldei un līdzcilvēkiem. </w:t>
      </w:r>
    </w:p>
    <w:p w:rsidRPr="007B4471" w:rsidR="00601173" w:rsidP="007B4471" w:rsidRDefault="00601173" w14:paraId="1EFC4C5B" w14:textId="486AE59C">
      <w:pPr>
        <w:ind w:firstLine="567"/>
        <w:jc w:val="both"/>
        <w:rPr>
          <w:sz w:val="28"/>
          <w:szCs w:val="28"/>
        </w:rPr>
      </w:pPr>
      <w:r w:rsidRPr="007B4471">
        <w:rPr>
          <w:sz w:val="28"/>
          <w:szCs w:val="28"/>
        </w:rPr>
        <w:t xml:space="preserve">LEADER/SVVA pieejai ir labvēlīga ietekme uz sociālo </w:t>
      </w:r>
      <w:proofErr w:type="spellStart"/>
      <w:r w:rsidRPr="007B4471">
        <w:rPr>
          <w:sz w:val="28"/>
          <w:szCs w:val="28"/>
        </w:rPr>
        <w:t>iekļautību</w:t>
      </w:r>
      <w:proofErr w:type="spellEnd"/>
      <w:r w:rsidRPr="007B4471">
        <w:rPr>
          <w:sz w:val="28"/>
          <w:szCs w:val="28"/>
        </w:rPr>
        <w:t>, jo tā iesaista un sekmē dažādu ieinteresēto p</w:t>
      </w:r>
      <w:r w:rsidR="003F6BC7">
        <w:rPr>
          <w:sz w:val="28"/>
          <w:szCs w:val="28"/>
        </w:rPr>
        <w:t>ersonu</w:t>
      </w:r>
      <w:r w:rsidRPr="007B4471">
        <w:rPr>
          <w:sz w:val="28"/>
          <w:szCs w:val="28"/>
        </w:rPr>
        <w:t xml:space="preserve"> (dažādu veidu dalībnieku</w:t>
      </w:r>
      <w:r w:rsidR="003F6BC7">
        <w:rPr>
          <w:sz w:val="28"/>
          <w:szCs w:val="28"/>
        </w:rPr>
        <w:t xml:space="preserve"> no atšķirīgām</w:t>
      </w:r>
      <w:r w:rsidRPr="007B4471">
        <w:rPr>
          <w:sz w:val="28"/>
          <w:szCs w:val="28"/>
        </w:rPr>
        <w:t xml:space="preserve"> vecuma grup</w:t>
      </w:r>
      <w:r w:rsidR="003F6BC7">
        <w:rPr>
          <w:sz w:val="28"/>
          <w:szCs w:val="28"/>
        </w:rPr>
        <w:t>ām un ar atšķirīgu</w:t>
      </w:r>
      <w:r w:rsidRPr="007B4471">
        <w:rPr>
          <w:sz w:val="28"/>
          <w:szCs w:val="28"/>
        </w:rPr>
        <w:t xml:space="preserve"> dzimumu) un dažādu sektoru sadarbību </w:t>
      </w:r>
      <w:r w:rsidR="003F6BC7">
        <w:rPr>
          <w:sz w:val="28"/>
          <w:szCs w:val="28"/>
        </w:rPr>
        <w:t>problēmu</w:t>
      </w:r>
      <w:r w:rsidRPr="007B4471" w:rsidR="003F6BC7">
        <w:rPr>
          <w:sz w:val="28"/>
          <w:szCs w:val="28"/>
        </w:rPr>
        <w:t xml:space="preserve"> </w:t>
      </w:r>
      <w:r w:rsidRPr="007B4471">
        <w:rPr>
          <w:sz w:val="28"/>
          <w:szCs w:val="28"/>
        </w:rPr>
        <w:t xml:space="preserve">identificēšanai. </w:t>
      </w:r>
      <w:r w:rsidR="003F6BC7">
        <w:rPr>
          <w:sz w:val="28"/>
          <w:szCs w:val="28"/>
        </w:rPr>
        <w:t>V</w:t>
      </w:r>
      <w:r w:rsidRPr="007B4471">
        <w:rPr>
          <w:sz w:val="28"/>
          <w:szCs w:val="28"/>
        </w:rPr>
        <w:t>ietējo rīcības grupu darb</w:t>
      </w:r>
      <w:r w:rsidR="003F6BC7">
        <w:rPr>
          <w:sz w:val="28"/>
          <w:szCs w:val="28"/>
        </w:rPr>
        <w:t>s ļauj</w:t>
      </w:r>
      <w:r w:rsidRPr="007B4471">
        <w:rPr>
          <w:sz w:val="28"/>
          <w:szCs w:val="28"/>
        </w:rPr>
        <w:t xml:space="preserve"> </w:t>
      </w:r>
      <w:r w:rsidRPr="00A3501F" w:rsidR="006F1D41">
        <w:rPr>
          <w:sz w:val="28"/>
          <w:szCs w:val="28"/>
        </w:rPr>
        <w:t xml:space="preserve">efektīvāk izmantotas </w:t>
      </w:r>
      <w:r w:rsidRPr="00A3501F">
        <w:rPr>
          <w:sz w:val="28"/>
          <w:szCs w:val="28"/>
        </w:rPr>
        <w:t>ES atbalsta investīcijas un nodrošin</w:t>
      </w:r>
      <w:r w:rsidR="003F6BC7">
        <w:rPr>
          <w:sz w:val="28"/>
          <w:szCs w:val="28"/>
        </w:rPr>
        <w:t>a</w:t>
      </w:r>
      <w:r w:rsidRPr="00A3501F" w:rsidR="006F1D41">
        <w:rPr>
          <w:sz w:val="28"/>
          <w:szCs w:val="28"/>
        </w:rPr>
        <w:t xml:space="preserve"> </w:t>
      </w:r>
      <w:r w:rsidRPr="00A3501F">
        <w:rPr>
          <w:sz w:val="28"/>
          <w:szCs w:val="28"/>
        </w:rPr>
        <w:t>lielāk</w:t>
      </w:r>
      <w:r w:rsidR="003F6BC7">
        <w:rPr>
          <w:sz w:val="28"/>
          <w:szCs w:val="28"/>
        </w:rPr>
        <w:t>u</w:t>
      </w:r>
      <w:r w:rsidRPr="00A3501F">
        <w:rPr>
          <w:sz w:val="28"/>
          <w:szCs w:val="28"/>
        </w:rPr>
        <w:t xml:space="preserve"> </w:t>
      </w:r>
      <w:r w:rsidRPr="00A3501F" w:rsidR="003F6BC7">
        <w:rPr>
          <w:sz w:val="28"/>
          <w:szCs w:val="28"/>
        </w:rPr>
        <w:t xml:space="preserve">to </w:t>
      </w:r>
      <w:r w:rsidRPr="00A3501F">
        <w:rPr>
          <w:sz w:val="28"/>
          <w:szCs w:val="28"/>
        </w:rPr>
        <w:t>ietekm</w:t>
      </w:r>
      <w:r w:rsidR="003F6BC7">
        <w:rPr>
          <w:sz w:val="28"/>
          <w:szCs w:val="28"/>
        </w:rPr>
        <w:t>i</w:t>
      </w:r>
      <w:r w:rsidRPr="00A3501F">
        <w:rPr>
          <w:sz w:val="28"/>
          <w:szCs w:val="28"/>
        </w:rPr>
        <w:t xml:space="preserve"> uz lauku teritoriju attīstību.</w:t>
      </w:r>
      <w:r w:rsidRPr="007B4471">
        <w:rPr>
          <w:sz w:val="28"/>
          <w:szCs w:val="28"/>
        </w:rPr>
        <w:t xml:space="preserve"> </w:t>
      </w:r>
    </w:p>
    <w:p w:rsidR="006F1D41" w:rsidP="007B4471" w:rsidRDefault="006F1D41" w14:paraId="603733F1" w14:textId="08493745">
      <w:pPr>
        <w:ind w:firstLine="567"/>
        <w:jc w:val="both"/>
        <w:rPr>
          <w:sz w:val="28"/>
          <w:szCs w:val="28"/>
        </w:rPr>
      </w:pPr>
      <w:r>
        <w:rPr>
          <w:b/>
          <w:bCs/>
          <w:sz w:val="28"/>
          <w:szCs w:val="28"/>
        </w:rPr>
        <w:t>Latvija u</w:t>
      </w:r>
      <w:r w:rsidRPr="007B4471" w:rsidR="00601173">
        <w:rPr>
          <w:b/>
          <w:bCs/>
          <w:sz w:val="28"/>
          <w:szCs w:val="28"/>
        </w:rPr>
        <w:t>zsver,</w:t>
      </w:r>
      <w:r w:rsidRPr="007B4471" w:rsidR="00601173">
        <w:rPr>
          <w:sz w:val="28"/>
          <w:szCs w:val="28"/>
        </w:rPr>
        <w:t xml:space="preserve"> ka arī turpmākā ES politikas veidošanā atbilstoši lauku iedzīvotāju interesēm būtu jāintegrē </w:t>
      </w:r>
      <w:r w:rsidR="00C22FFC">
        <w:rPr>
          <w:sz w:val="28"/>
          <w:szCs w:val="28"/>
        </w:rPr>
        <w:t>LEADER/</w:t>
      </w:r>
      <w:r w:rsidRPr="007B4471" w:rsidR="00601173">
        <w:rPr>
          <w:sz w:val="28"/>
          <w:szCs w:val="28"/>
        </w:rPr>
        <w:t>SVVA</w:t>
      </w:r>
      <w:r w:rsidRPr="007B4471" w:rsidR="00601173">
        <w:rPr>
          <w:sz w:val="28"/>
          <w:szCs w:val="28"/>
        </w:rPr>
        <w:t xml:space="preserve"> </w:t>
      </w:r>
      <w:r w:rsidRPr="007B4471" w:rsidR="00601173">
        <w:rPr>
          <w:sz w:val="28"/>
          <w:szCs w:val="28"/>
        </w:rPr>
        <w:t xml:space="preserve">pieeja. </w:t>
      </w:r>
    </w:p>
    <w:p w:rsidRPr="007B4471" w:rsidR="007714F0" w:rsidP="007714F0" w:rsidRDefault="006F1D41" w14:paraId="6408EFD5" w14:textId="08CBC8D3">
      <w:pPr>
        <w:ind w:firstLine="567"/>
        <w:jc w:val="both"/>
        <w:rPr>
          <w:sz w:val="28"/>
          <w:szCs w:val="28"/>
        </w:rPr>
      </w:pPr>
      <w:bookmarkStart w:id="28" w:name="OLE_LINK6"/>
      <w:r w:rsidRPr="00A3501F">
        <w:rPr>
          <w:sz w:val="28"/>
          <w:szCs w:val="28"/>
        </w:rPr>
        <w:t xml:space="preserve">Būtu svarīgi arī nodrošināt </w:t>
      </w:r>
      <w:proofErr w:type="spellStart"/>
      <w:r w:rsidRPr="00A3501F">
        <w:rPr>
          <w:sz w:val="28"/>
          <w:szCs w:val="28"/>
        </w:rPr>
        <w:t>multifondu</w:t>
      </w:r>
      <w:proofErr w:type="spellEnd"/>
      <w:r w:rsidRPr="00A3501F">
        <w:rPr>
          <w:sz w:val="28"/>
          <w:szCs w:val="28"/>
        </w:rPr>
        <w:t xml:space="preserve"> pieeju, apvienojot dažādu ES fondu finansējumu</w:t>
      </w:r>
      <w:r w:rsidRPr="00A3501F" w:rsidR="007714F0">
        <w:rPr>
          <w:sz w:val="28"/>
          <w:szCs w:val="28"/>
        </w:rPr>
        <w:t>. Tā</w:t>
      </w:r>
      <w:r w:rsidRPr="00A3501F">
        <w:rPr>
          <w:sz w:val="28"/>
          <w:szCs w:val="28"/>
        </w:rPr>
        <w:t xml:space="preserve"> vietējās rīcības grupas kopā ar vietējām kopienām, īstenojot teritorijas attīstības stratēģiju</w:t>
      </w:r>
      <w:r w:rsidRPr="00A3501F" w:rsidR="007714F0">
        <w:rPr>
          <w:sz w:val="28"/>
          <w:szCs w:val="28"/>
        </w:rPr>
        <w:t xml:space="preserve">, savas prioritātes un vajadzības varētu </w:t>
      </w:r>
      <w:r w:rsidR="003F6BC7">
        <w:rPr>
          <w:sz w:val="28"/>
          <w:szCs w:val="28"/>
        </w:rPr>
        <w:t>apmierināt,</w:t>
      </w:r>
      <w:r w:rsidRPr="00A3501F" w:rsidR="003F6BC7">
        <w:rPr>
          <w:sz w:val="28"/>
          <w:szCs w:val="28"/>
        </w:rPr>
        <w:t xml:space="preserve"> </w:t>
      </w:r>
      <w:r w:rsidRPr="00A3501F" w:rsidR="007714F0">
        <w:rPr>
          <w:sz w:val="28"/>
          <w:szCs w:val="28"/>
        </w:rPr>
        <w:t xml:space="preserve">apvienojot dažādu fondu atbalstu. Piemēram, īstenojot sociālās infrastruktūras attīstību, </w:t>
      </w:r>
      <w:bookmarkStart w:id="29" w:name="OLE_LINK49"/>
      <w:r w:rsidRPr="00A3501F" w:rsidR="007714F0">
        <w:rPr>
          <w:sz w:val="28"/>
          <w:szCs w:val="28"/>
        </w:rPr>
        <w:t xml:space="preserve">varētu saņemt atbalstu gan </w:t>
      </w:r>
      <w:bookmarkEnd w:id="29"/>
      <w:r w:rsidRPr="00A3501F" w:rsidR="007714F0">
        <w:rPr>
          <w:sz w:val="28"/>
          <w:szCs w:val="28"/>
        </w:rPr>
        <w:t>telpu izveidei vai pielāgošanai, gan pakalpojumu un darbavietu nodrošināšanai u.</w:t>
      </w:r>
      <w:r w:rsidR="003F6BC7">
        <w:rPr>
          <w:sz w:val="28"/>
          <w:szCs w:val="28"/>
        </w:rPr>
        <w:t> </w:t>
      </w:r>
      <w:r w:rsidRPr="00A3501F" w:rsidR="007714F0">
        <w:rPr>
          <w:sz w:val="28"/>
          <w:szCs w:val="28"/>
        </w:rPr>
        <w:t>tml. no dažādiem ES fondiem</w:t>
      </w:r>
      <w:r w:rsidRPr="00331807" w:rsidR="00331807">
        <w:t xml:space="preserve"> </w:t>
      </w:r>
      <w:r w:rsidRPr="00331807" w:rsidR="00331807">
        <w:rPr>
          <w:sz w:val="28"/>
          <w:szCs w:val="28"/>
        </w:rPr>
        <w:t xml:space="preserve">mērķtiecīgi un </w:t>
      </w:r>
      <w:r w:rsidRPr="00331807" w:rsidR="003F6BC7">
        <w:rPr>
          <w:sz w:val="28"/>
          <w:szCs w:val="28"/>
        </w:rPr>
        <w:t xml:space="preserve">piemēroti </w:t>
      </w:r>
      <w:r w:rsidRPr="00331807" w:rsidR="00331807">
        <w:rPr>
          <w:sz w:val="28"/>
          <w:szCs w:val="28"/>
        </w:rPr>
        <w:t>vietējām vajadzībām</w:t>
      </w:r>
      <w:r w:rsidR="00331807">
        <w:rPr>
          <w:sz w:val="28"/>
          <w:szCs w:val="28"/>
        </w:rPr>
        <w:t>.</w:t>
      </w:r>
    </w:p>
    <w:bookmarkEnd w:id="28"/>
    <w:p w:rsidRPr="00264D6E" w:rsidR="0010604E" w:rsidP="007714F0" w:rsidRDefault="0010604E" w14:paraId="08185BE3" w14:textId="77777777">
      <w:pPr>
        <w:jc w:val="both"/>
        <w:rPr>
          <w:bCs/>
          <w:sz w:val="28"/>
          <w:szCs w:val="28"/>
        </w:rPr>
      </w:pPr>
    </w:p>
    <w:p w:rsidRPr="00C22FFC" w:rsidR="00944822" w:rsidP="00944822" w:rsidRDefault="00944822" w14:paraId="32363094" w14:textId="5B1C7748">
      <w:pPr>
        <w:ind w:firstLine="567"/>
        <w:jc w:val="both"/>
        <w:rPr>
          <w:b/>
        </w:rPr>
      </w:pPr>
      <w:bookmarkStart w:id="30" w:name="OLE_LINK12"/>
      <w:r w:rsidRPr="00062FA2">
        <w:rPr>
          <w:rFonts w:eastAsia="Calibri"/>
          <w:b/>
          <w:iCs/>
          <w:noProof/>
          <w:sz w:val="28"/>
          <w:szCs w:val="28"/>
        </w:rPr>
        <w:lastRenderedPageBreak/>
        <w:t xml:space="preserve">Darba kārtības </w:t>
      </w:r>
      <w:r>
        <w:rPr>
          <w:rFonts w:eastAsia="Calibri"/>
          <w:b/>
          <w:iCs/>
          <w:noProof/>
          <w:sz w:val="28"/>
          <w:szCs w:val="28"/>
          <w:u w:val="single"/>
        </w:rPr>
        <w:t>4</w:t>
      </w:r>
      <w:r w:rsidRPr="00062FA2">
        <w:rPr>
          <w:rFonts w:eastAsia="Calibri"/>
          <w:b/>
          <w:iCs/>
          <w:noProof/>
          <w:sz w:val="28"/>
          <w:szCs w:val="28"/>
          <w:u w:val="single"/>
        </w:rPr>
        <w:t>. punkts</w:t>
      </w:r>
      <w:r w:rsidRPr="00062FA2">
        <w:rPr>
          <w:rFonts w:eastAsia="Calibri"/>
          <w:b/>
          <w:iCs/>
          <w:noProof/>
          <w:sz w:val="28"/>
          <w:szCs w:val="28"/>
        </w:rPr>
        <w:t xml:space="preserve"> </w:t>
      </w:r>
      <w:r w:rsidRPr="00F774C0">
        <w:rPr>
          <w:rFonts w:eastAsia="Calibri"/>
          <w:b/>
          <w:iCs/>
          <w:noProof/>
          <w:sz w:val="28"/>
          <w:szCs w:val="28"/>
        </w:rPr>
        <w:t>“</w:t>
      </w:r>
      <w:r w:rsidR="006635ED">
        <w:rPr>
          <w:b/>
          <w:bCs/>
          <w:sz w:val="28"/>
          <w:szCs w:val="28"/>
        </w:rPr>
        <w:t xml:space="preserve">Tirgus situācija, </w:t>
      </w:r>
      <w:r w:rsidRPr="006635ED" w:rsidR="006635ED">
        <w:rPr>
          <w:b/>
          <w:sz w:val="28"/>
          <w:szCs w:val="28"/>
        </w:rPr>
        <w:t>jo īpaši pēc Krievijas iebrukuma Ukrainā</w:t>
      </w:r>
      <w:r w:rsidRPr="006635ED">
        <w:rPr>
          <w:rFonts w:eastAsia="Calibri"/>
          <w:b/>
          <w:iCs/>
          <w:noProof/>
          <w:sz w:val="28"/>
          <w:szCs w:val="28"/>
        </w:rPr>
        <w:t>”</w:t>
      </w:r>
    </w:p>
    <w:p w:rsidRPr="001878F8" w:rsidR="00944822" w:rsidP="00944822" w:rsidRDefault="00944822" w14:paraId="63F25A88" w14:textId="3082AFF6">
      <w:pPr>
        <w:ind w:firstLine="567"/>
        <w:jc w:val="both"/>
        <w:rPr>
          <w:rFonts w:eastAsia="Calibri"/>
          <w:bCs/>
          <w:i/>
          <w:iCs/>
          <w:noProof/>
          <w:sz w:val="28"/>
          <w:szCs w:val="28"/>
        </w:rPr>
      </w:pPr>
      <w:bookmarkStart w:id="31" w:name="OLE_LINK9"/>
      <w:bookmarkEnd w:id="30"/>
      <w:r w:rsidRPr="001878F8">
        <w:rPr>
          <w:rFonts w:eastAsia="Calibri"/>
          <w:bCs/>
          <w:i/>
          <w:iCs/>
          <w:noProof/>
          <w:sz w:val="28"/>
          <w:szCs w:val="28"/>
        </w:rPr>
        <w:t xml:space="preserve">Komisijas </w:t>
      </w:r>
      <w:r w:rsidR="006635ED">
        <w:rPr>
          <w:rFonts w:eastAsia="Calibri"/>
          <w:bCs/>
          <w:i/>
          <w:iCs/>
          <w:noProof/>
          <w:sz w:val="28"/>
          <w:szCs w:val="28"/>
        </w:rPr>
        <w:t xml:space="preserve">un dalībvalstu </w:t>
      </w:r>
      <w:r w:rsidRPr="001878F8">
        <w:rPr>
          <w:rFonts w:eastAsia="Calibri"/>
          <w:bCs/>
          <w:i/>
          <w:iCs/>
          <w:noProof/>
          <w:sz w:val="28"/>
          <w:szCs w:val="28"/>
        </w:rPr>
        <w:t>sniegta informācija</w:t>
      </w:r>
    </w:p>
    <w:p w:rsidR="00944822" w:rsidP="00944822" w:rsidRDefault="00944822" w14:paraId="6387F928" w14:textId="77777777">
      <w:pPr>
        <w:ind w:firstLine="567"/>
        <w:jc w:val="both"/>
        <w:rPr>
          <w:rFonts w:eastAsia="Calibri"/>
          <w:bCs/>
          <w:i/>
          <w:iCs/>
          <w:noProof/>
          <w:sz w:val="28"/>
          <w:szCs w:val="28"/>
        </w:rPr>
      </w:pPr>
      <w:r w:rsidRPr="001878F8">
        <w:rPr>
          <w:rFonts w:eastAsia="Calibri"/>
          <w:bCs/>
          <w:i/>
          <w:iCs/>
          <w:noProof/>
          <w:sz w:val="28"/>
          <w:szCs w:val="28"/>
        </w:rPr>
        <w:t>Viedokļu apmaiņa</w:t>
      </w:r>
    </w:p>
    <w:p w:rsidR="006635ED" w:rsidP="007310B5" w:rsidRDefault="006635ED" w14:paraId="14CE437B" w14:textId="77777777">
      <w:pPr>
        <w:jc w:val="both"/>
        <w:rPr>
          <w:sz w:val="28"/>
          <w:szCs w:val="28"/>
        </w:rPr>
      </w:pPr>
    </w:p>
    <w:p w:rsidRPr="00C72571" w:rsidR="005E3D01" w:rsidP="005E3D01" w:rsidRDefault="005E3D01" w14:paraId="59904D0D" w14:textId="4E4426E5">
      <w:pPr>
        <w:pStyle w:val="ListParagraph"/>
        <w:shd w:val="clear" w:color="auto" w:fill="FFFFFF"/>
        <w:spacing w:after="0" w:line="240" w:lineRule="auto"/>
        <w:ind w:left="0" w:firstLine="567"/>
        <w:contextualSpacing w:val="false"/>
        <w:jc w:val="both"/>
        <w:rPr>
          <w:rFonts w:ascii="Times New Roman" w:hAnsi="Times New Roman" w:eastAsiaTheme="minorHAnsi"/>
          <w:sz w:val="28"/>
          <w:szCs w:val="28"/>
        </w:rPr>
      </w:pPr>
      <w:r w:rsidRPr="00C72571">
        <w:rPr>
          <w:rFonts w:ascii="Times New Roman" w:hAnsi="Times New Roman" w:eastAsiaTheme="minorHAnsi"/>
          <w:sz w:val="28"/>
          <w:szCs w:val="28"/>
        </w:rPr>
        <w:t xml:space="preserve">Pašlaik vairākas lauksaimniecības nozares </w:t>
      </w:r>
      <w:r>
        <w:rPr>
          <w:rFonts w:ascii="Times New Roman" w:hAnsi="Times New Roman" w:eastAsiaTheme="minorHAnsi"/>
          <w:sz w:val="28"/>
          <w:szCs w:val="28"/>
        </w:rPr>
        <w:t xml:space="preserve">izjūt </w:t>
      </w:r>
      <w:r w:rsidRPr="00C72571">
        <w:rPr>
          <w:rFonts w:ascii="Times New Roman" w:hAnsi="Times New Roman" w:eastAsiaTheme="minorHAnsi"/>
          <w:sz w:val="28"/>
          <w:szCs w:val="28"/>
        </w:rPr>
        <w:t>ar ārējo tirdzniecību saistīt</w:t>
      </w:r>
      <w:r>
        <w:rPr>
          <w:rFonts w:ascii="Times New Roman" w:hAnsi="Times New Roman" w:eastAsiaTheme="minorHAnsi"/>
          <w:sz w:val="28"/>
          <w:szCs w:val="28"/>
        </w:rPr>
        <w:t xml:space="preserve">u norišu negatīvo ietekmi. Tostarp </w:t>
      </w:r>
      <w:r w:rsidRPr="00C72571">
        <w:rPr>
          <w:rFonts w:ascii="Times New Roman" w:hAnsi="Times New Roman" w:eastAsiaTheme="minorHAnsi"/>
          <w:sz w:val="28"/>
          <w:szCs w:val="28"/>
        </w:rPr>
        <w:t>Latvijas lopkopjus un pārtikas ražotājus ietekmē nelabvēlī</w:t>
      </w:r>
      <w:r>
        <w:rPr>
          <w:rFonts w:ascii="Times New Roman" w:hAnsi="Times New Roman" w:eastAsiaTheme="minorHAnsi"/>
          <w:sz w:val="28"/>
          <w:szCs w:val="28"/>
        </w:rPr>
        <w:t>gā</w:t>
      </w:r>
      <w:r w:rsidRPr="00C72571">
        <w:rPr>
          <w:rFonts w:ascii="Times New Roman" w:hAnsi="Times New Roman" w:eastAsiaTheme="minorHAnsi"/>
          <w:sz w:val="28"/>
          <w:szCs w:val="28"/>
        </w:rPr>
        <w:t xml:space="preserve"> tirgus </w:t>
      </w:r>
      <w:r>
        <w:rPr>
          <w:rFonts w:ascii="Times New Roman" w:hAnsi="Times New Roman" w:eastAsiaTheme="minorHAnsi"/>
          <w:sz w:val="28"/>
          <w:szCs w:val="28"/>
        </w:rPr>
        <w:t>situācija</w:t>
      </w:r>
      <w:r w:rsidRPr="00C72571">
        <w:rPr>
          <w:rFonts w:ascii="Times New Roman" w:hAnsi="Times New Roman" w:eastAsiaTheme="minorHAnsi"/>
          <w:sz w:val="28"/>
          <w:szCs w:val="28"/>
        </w:rPr>
        <w:t xml:space="preserve">, ko izraisījuši </w:t>
      </w:r>
      <w:r>
        <w:rPr>
          <w:rFonts w:ascii="Times New Roman" w:hAnsi="Times New Roman" w:eastAsiaTheme="minorHAnsi"/>
          <w:sz w:val="28"/>
          <w:szCs w:val="28"/>
        </w:rPr>
        <w:t>tre</w:t>
      </w:r>
      <w:r>
        <w:rPr>
          <w:rFonts w:ascii="Times New Roman" w:hAnsi="Times New Roman" w:eastAsiaTheme="minorHAnsi"/>
          <w:sz w:val="28"/>
          <w:szCs w:val="28"/>
          <w:lang w:val="lv-LV"/>
        </w:rPr>
        <w:t>šo</w:t>
      </w:r>
      <w:r>
        <w:rPr>
          <w:rFonts w:ascii="Times New Roman" w:hAnsi="Times New Roman" w:eastAsiaTheme="minorHAnsi"/>
          <w:sz w:val="28"/>
          <w:szCs w:val="28"/>
        </w:rPr>
        <w:t xml:space="preserve"> valstu noteikti</w:t>
      </w:r>
      <w:r w:rsidR="00F36A61">
        <w:rPr>
          <w:rFonts w:ascii="Times New Roman" w:hAnsi="Times New Roman" w:eastAsiaTheme="minorHAnsi"/>
          <w:sz w:val="28"/>
          <w:szCs w:val="28"/>
        </w:rPr>
        <w:t>e</w:t>
      </w:r>
      <w:r>
        <w:rPr>
          <w:rFonts w:ascii="Times New Roman" w:hAnsi="Times New Roman" w:eastAsiaTheme="minorHAnsi"/>
          <w:sz w:val="28"/>
          <w:szCs w:val="28"/>
        </w:rPr>
        <w:t xml:space="preserve"> ierobežojumi </w:t>
      </w:r>
      <w:r w:rsidRPr="00C72571">
        <w:rPr>
          <w:rFonts w:ascii="Times New Roman" w:hAnsi="Times New Roman" w:eastAsiaTheme="minorHAnsi"/>
          <w:sz w:val="28"/>
          <w:szCs w:val="28"/>
        </w:rPr>
        <w:t>ES</w:t>
      </w:r>
      <w:r w:rsidRPr="00A82063">
        <w:rPr>
          <w:rFonts w:ascii="Times New Roman" w:hAnsi="Times New Roman" w:eastAsiaTheme="minorHAnsi"/>
          <w:sz w:val="28"/>
          <w:szCs w:val="28"/>
        </w:rPr>
        <w:t>,</w:t>
      </w:r>
      <w:r>
        <w:rPr>
          <w:rFonts w:ascii="Times New Roman" w:hAnsi="Times New Roman" w:eastAsiaTheme="minorHAnsi"/>
          <w:sz w:val="28"/>
          <w:szCs w:val="28"/>
        </w:rPr>
        <w:t xml:space="preserve"> </w:t>
      </w:r>
      <w:r w:rsidRPr="00C72571">
        <w:rPr>
          <w:rFonts w:ascii="Times New Roman" w:hAnsi="Times New Roman" w:eastAsiaTheme="minorHAnsi"/>
          <w:sz w:val="28"/>
          <w:szCs w:val="28"/>
        </w:rPr>
        <w:t xml:space="preserve">reaģējot uz mutes un nagu sērgas uzliesmojumu Vācijā. </w:t>
      </w:r>
    </w:p>
    <w:p w:rsidRPr="00F36A61" w:rsidR="00F36A61" w:rsidP="003D19C9" w:rsidRDefault="005E3D01" w14:paraId="5F9CB35C" w14:textId="670D9135">
      <w:pPr>
        <w:pStyle w:val="ListParagraph"/>
        <w:shd w:val="clear" w:color="auto" w:fill="FFFFFF"/>
        <w:spacing w:after="0" w:line="240" w:lineRule="auto"/>
        <w:ind w:left="0" w:firstLine="567"/>
        <w:contextualSpacing w:val="false"/>
        <w:jc w:val="both"/>
        <w:rPr>
          <w:rFonts w:ascii="Times New Roman" w:hAnsi="Times New Roman" w:eastAsiaTheme="minorHAnsi"/>
          <w:sz w:val="28"/>
          <w:szCs w:val="28"/>
        </w:rPr>
      </w:pPr>
      <w:r w:rsidRPr="00C72571">
        <w:rPr>
          <w:rFonts w:ascii="Times New Roman" w:hAnsi="Times New Roman" w:eastAsiaTheme="minorHAnsi"/>
          <w:b/>
          <w:bCs/>
          <w:sz w:val="28"/>
          <w:szCs w:val="28"/>
        </w:rPr>
        <w:t>Latvijas cūk</w:t>
      </w:r>
      <w:r>
        <w:rPr>
          <w:rFonts w:ascii="Times New Roman" w:hAnsi="Times New Roman" w:eastAsiaTheme="minorHAnsi"/>
          <w:b/>
          <w:bCs/>
          <w:sz w:val="28"/>
          <w:szCs w:val="28"/>
        </w:rPr>
        <w:t xml:space="preserve">gaļas nozare </w:t>
      </w:r>
      <w:r>
        <w:rPr>
          <w:rFonts w:ascii="Times New Roman" w:hAnsi="Times New Roman" w:eastAsiaTheme="minorHAnsi"/>
          <w:sz w:val="28"/>
          <w:szCs w:val="28"/>
        </w:rPr>
        <w:t>jau no gada sākuma</w:t>
      </w:r>
      <w:r w:rsidRPr="00C72571">
        <w:rPr>
          <w:rFonts w:ascii="Times New Roman" w:hAnsi="Times New Roman" w:eastAsiaTheme="minorHAnsi"/>
          <w:sz w:val="28"/>
          <w:szCs w:val="28"/>
        </w:rPr>
        <w:t xml:space="preserve"> </w:t>
      </w:r>
      <w:r>
        <w:rPr>
          <w:rFonts w:ascii="Times New Roman" w:hAnsi="Times New Roman" w:eastAsiaTheme="minorHAnsi"/>
          <w:sz w:val="28"/>
          <w:szCs w:val="28"/>
        </w:rPr>
        <w:t xml:space="preserve">saskaras ar </w:t>
      </w:r>
      <w:r w:rsidR="003F6BC7">
        <w:rPr>
          <w:rFonts w:ascii="Times New Roman" w:hAnsi="Times New Roman" w:eastAsiaTheme="minorHAnsi"/>
          <w:sz w:val="28"/>
          <w:szCs w:val="28"/>
          <w:lang w:val="lv-LV"/>
        </w:rPr>
        <w:t>ievērojamu</w:t>
      </w:r>
      <w:r w:rsidR="003F6BC7">
        <w:rPr>
          <w:rFonts w:ascii="Times New Roman" w:hAnsi="Times New Roman" w:eastAsiaTheme="minorHAnsi"/>
          <w:sz w:val="28"/>
          <w:szCs w:val="28"/>
        </w:rPr>
        <w:t xml:space="preserve"> </w:t>
      </w:r>
      <w:r w:rsidRPr="00C72571">
        <w:rPr>
          <w:rFonts w:ascii="Times New Roman" w:hAnsi="Times New Roman" w:eastAsiaTheme="minorHAnsi"/>
          <w:sz w:val="28"/>
          <w:szCs w:val="28"/>
        </w:rPr>
        <w:t xml:space="preserve">cenu samazinājumu, ko izraisa sarežģījumi ES cūkgaļas eksportā un </w:t>
      </w:r>
      <w:r>
        <w:rPr>
          <w:rFonts w:ascii="Times New Roman" w:hAnsi="Times New Roman" w:eastAsiaTheme="minorHAnsi"/>
          <w:sz w:val="28"/>
          <w:szCs w:val="28"/>
        </w:rPr>
        <w:t xml:space="preserve">no tā izrietošais piedāvājuma spiediens </w:t>
      </w:r>
      <w:r w:rsidRPr="00C72571">
        <w:rPr>
          <w:rFonts w:ascii="Times New Roman" w:hAnsi="Times New Roman" w:eastAsiaTheme="minorHAnsi"/>
          <w:sz w:val="28"/>
          <w:szCs w:val="28"/>
        </w:rPr>
        <w:t>ES iekšējā tirgū</w:t>
      </w:r>
      <w:r>
        <w:rPr>
          <w:rFonts w:ascii="Times New Roman" w:hAnsi="Times New Roman" w:eastAsiaTheme="minorHAnsi"/>
          <w:sz w:val="28"/>
          <w:szCs w:val="28"/>
        </w:rPr>
        <w:t xml:space="preserve">. Aktuālie Komisijas dati liecina, ka </w:t>
      </w:r>
      <w:r w:rsidRPr="00D31FBA">
        <w:rPr>
          <w:rFonts w:ascii="Times New Roman" w:hAnsi="Times New Roman" w:eastAsiaTheme="minorHAnsi"/>
          <w:sz w:val="28"/>
          <w:szCs w:val="28"/>
        </w:rPr>
        <w:t>2025.</w:t>
      </w:r>
      <w:r w:rsidR="003F6BC7">
        <w:rPr>
          <w:rFonts w:ascii="Times New Roman" w:hAnsi="Times New Roman" w:eastAsiaTheme="minorHAnsi"/>
          <w:sz w:val="28"/>
          <w:szCs w:val="28"/>
          <w:lang w:val="lv-LV"/>
        </w:rPr>
        <w:t> </w:t>
      </w:r>
      <w:r w:rsidRPr="00D31FBA">
        <w:rPr>
          <w:rFonts w:ascii="Times New Roman" w:hAnsi="Times New Roman" w:eastAsiaTheme="minorHAnsi"/>
          <w:sz w:val="28"/>
          <w:szCs w:val="28"/>
        </w:rPr>
        <w:t>gada 5. nedēļā E klases cūkgaļas iepirkuma cena Latvijā bija nokritusies līdz 190,02 EUR/100 kg, samazinoties par 8</w:t>
      </w:r>
      <w:r w:rsidR="003F6BC7">
        <w:rPr>
          <w:rFonts w:ascii="Times New Roman" w:hAnsi="Times New Roman" w:eastAsiaTheme="minorHAnsi"/>
          <w:sz w:val="28"/>
          <w:szCs w:val="28"/>
          <w:lang w:val="lv-LV"/>
        </w:rPr>
        <w:t> </w:t>
      </w:r>
      <w:r w:rsidRPr="00D31FBA">
        <w:rPr>
          <w:rFonts w:ascii="Times New Roman" w:hAnsi="Times New Roman" w:eastAsiaTheme="minorHAnsi"/>
          <w:sz w:val="28"/>
          <w:szCs w:val="28"/>
        </w:rPr>
        <w:t xml:space="preserve">% kopš </w:t>
      </w:r>
      <w:r>
        <w:rPr>
          <w:rFonts w:ascii="Times New Roman" w:hAnsi="Times New Roman" w:eastAsiaTheme="minorHAnsi"/>
          <w:sz w:val="28"/>
          <w:szCs w:val="28"/>
        </w:rPr>
        <w:t xml:space="preserve">2025. </w:t>
      </w:r>
      <w:r w:rsidRPr="00D31FBA">
        <w:rPr>
          <w:rFonts w:ascii="Times New Roman" w:hAnsi="Times New Roman" w:eastAsiaTheme="minorHAnsi"/>
          <w:sz w:val="28"/>
          <w:szCs w:val="28"/>
        </w:rPr>
        <w:t>gada sākuma un par 14</w:t>
      </w:r>
      <w:r w:rsidR="003F6BC7">
        <w:rPr>
          <w:rFonts w:ascii="Times New Roman" w:hAnsi="Times New Roman" w:eastAsiaTheme="minorHAnsi"/>
          <w:sz w:val="28"/>
          <w:szCs w:val="28"/>
          <w:lang w:val="lv-LV"/>
        </w:rPr>
        <w:t> </w:t>
      </w:r>
      <w:r w:rsidRPr="00D31FBA">
        <w:rPr>
          <w:rFonts w:ascii="Times New Roman" w:hAnsi="Times New Roman" w:eastAsiaTheme="minorHAnsi"/>
          <w:sz w:val="28"/>
          <w:szCs w:val="28"/>
        </w:rPr>
        <w:t>% salīdzinājumā ar situāciju pirms gada.</w:t>
      </w:r>
      <w:r w:rsidRPr="00C72571">
        <w:rPr>
          <w:rFonts w:ascii="Times New Roman" w:hAnsi="Times New Roman" w:eastAsiaTheme="minorHAnsi"/>
          <w:sz w:val="28"/>
          <w:szCs w:val="28"/>
        </w:rPr>
        <w:t xml:space="preserve"> Šādas cenu tendences rada </w:t>
      </w:r>
      <w:r w:rsidR="003F6BC7">
        <w:rPr>
          <w:rFonts w:ascii="Times New Roman" w:hAnsi="Times New Roman" w:eastAsiaTheme="minorHAnsi"/>
          <w:sz w:val="28"/>
          <w:szCs w:val="28"/>
          <w:lang w:val="lv-LV"/>
        </w:rPr>
        <w:t>lielus</w:t>
      </w:r>
      <w:r w:rsidRPr="00C72571" w:rsidR="003F6BC7">
        <w:rPr>
          <w:rFonts w:ascii="Times New Roman" w:hAnsi="Times New Roman" w:eastAsiaTheme="minorHAnsi"/>
          <w:sz w:val="28"/>
          <w:szCs w:val="28"/>
        </w:rPr>
        <w:t xml:space="preserve"> </w:t>
      </w:r>
      <w:r w:rsidRPr="00C72571">
        <w:rPr>
          <w:rFonts w:ascii="Times New Roman" w:hAnsi="Times New Roman" w:eastAsiaTheme="minorHAnsi"/>
          <w:sz w:val="28"/>
          <w:szCs w:val="28"/>
        </w:rPr>
        <w:t xml:space="preserve">finansiālus zaudējumus lauksaimniekiem un apdraud saimniecību rentabilitāti. Latvijas </w:t>
      </w:r>
      <w:r>
        <w:rPr>
          <w:rFonts w:ascii="Times New Roman" w:hAnsi="Times New Roman" w:eastAsiaTheme="minorHAnsi"/>
          <w:sz w:val="28"/>
          <w:szCs w:val="28"/>
        </w:rPr>
        <w:t xml:space="preserve">cūkaudzētāji </w:t>
      </w:r>
      <w:r w:rsidRPr="00C72571">
        <w:rPr>
          <w:rFonts w:ascii="Times New Roman" w:hAnsi="Times New Roman" w:eastAsiaTheme="minorHAnsi"/>
          <w:sz w:val="28"/>
          <w:szCs w:val="28"/>
        </w:rPr>
        <w:t>nopietn</w:t>
      </w:r>
      <w:r w:rsidR="003F6BC7">
        <w:rPr>
          <w:rFonts w:ascii="Times New Roman" w:hAnsi="Times New Roman" w:eastAsiaTheme="minorHAnsi"/>
          <w:sz w:val="28"/>
          <w:szCs w:val="28"/>
          <w:lang w:val="lv-LV"/>
        </w:rPr>
        <w:t>i</w:t>
      </w:r>
      <w:r w:rsidRPr="00C72571">
        <w:rPr>
          <w:rFonts w:ascii="Times New Roman" w:hAnsi="Times New Roman" w:eastAsiaTheme="minorHAnsi"/>
          <w:sz w:val="28"/>
          <w:szCs w:val="28"/>
        </w:rPr>
        <w:t xml:space="preserve"> baž</w:t>
      </w:r>
      <w:r w:rsidR="003F6BC7">
        <w:rPr>
          <w:rFonts w:ascii="Times New Roman" w:hAnsi="Times New Roman" w:eastAsiaTheme="minorHAnsi"/>
          <w:sz w:val="28"/>
          <w:szCs w:val="28"/>
          <w:lang w:val="lv-LV"/>
        </w:rPr>
        <w:t>ījas par to, ka</w:t>
      </w:r>
      <w:r w:rsidRPr="00C72571">
        <w:rPr>
          <w:rFonts w:ascii="Times New Roman" w:hAnsi="Times New Roman" w:eastAsiaTheme="minorHAnsi"/>
          <w:sz w:val="28"/>
          <w:szCs w:val="28"/>
        </w:rPr>
        <w:t xml:space="preserve"> </w:t>
      </w:r>
      <w:r>
        <w:rPr>
          <w:rFonts w:ascii="Times New Roman" w:hAnsi="Times New Roman" w:eastAsiaTheme="minorHAnsi"/>
          <w:sz w:val="28"/>
          <w:szCs w:val="28"/>
        </w:rPr>
        <w:t xml:space="preserve">šāda </w:t>
      </w:r>
      <w:r w:rsidRPr="00C72571">
        <w:rPr>
          <w:rFonts w:ascii="Times New Roman" w:hAnsi="Times New Roman" w:eastAsiaTheme="minorHAnsi"/>
          <w:sz w:val="28"/>
          <w:szCs w:val="28"/>
        </w:rPr>
        <w:t xml:space="preserve">situācija turpināsies vai pat pasliktināsies, </w:t>
      </w:r>
      <w:r w:rsidR="00764346">
        <w:rPr>
          <w:rFonts w:ascii="Times New Roman" w:hAnsi="Times New Roman" w:eastAsiaTheme="minorHAnsi"/>
          <w:sz w:val="28"/>
          <w:szCs w:val="28"/>
          <w:lang w:val="lv-LV"/>
        </w:rPr>
        <w:t xml:space="preserve">jo tad </w:t>
      </w:r>
      <w:r w:rsidRPr="00C72571">
        <w:rPr>
          <w:rFonts w:ascii="Times New Roman" w:hAnsi="Times New Roman" w:eastAsiaTheme="minorHAnsi"/>
          <w:sz w:val="28"/>
          <w:szCs w:val="28"/>
        </w:rPr>
        <w:t xml:space="preserve">saimniecības neizbēgami saskarsies ne tikai ar samazinātām cenām un finansiālām </w:t>
      </w:r>
      <w:r w:rsidR="00764346">
        <w:rPr>
          <w:rFonts w:ascii="Times New Roman" w:hAnsi="Times New Roman" w:eastAsiaTheme="minorHAnsi"/>
          <w:sz w:val="28"/>
          <w:szCs w:val="28"/>
          <w:lang w:val="lv-LV"/>
        </w:rPr>
        <w:t>grūtībām</w:t>
      </w:r>
      <w:r w:rsidRPr="00C72571">
        <w:rPr>
          <w:rFonts w:ascii="Times New Roman" w:hAnsi="Times New Roman" w:eastAsiaTheme="minorHAnsi"/>
          <w:sz w:val="28"/>
          <w:szCs w:val="28"/>
        </w:rPr>
        <w:t xml:space="preserve">, bet arī ar cūku pārturēšanas problēmu. Tas savukārt </w:t>
      </w:r>
      <w:r w:rsidR="00764346">
        <w:rPr>
          <w:rFonts w:ascii="Times New Roman" w:hAnsi="Times New Roman" w:eastAsiaTheme="minorHAnsi"/>
          <w:sz w:val="28"/>
          <w:szCs w:val="28"/>
          <w:lang w:val="lv-LV"/>
        </w:rPr>
        <w:t>radīs sarežģījumus</w:t>
      </w:r>
      <w:r w:rsidRPr="00C72571">
        <w:rPr>
          <w:rFonts w:ascii="Times New Roman" w:hAnsi="Times New Roman" w:eastAsiaTheme="minorHAnsi"/>
          <w:sz w:val="28"/>
          <w:szCs w:val="28"/>
        </w:rPr>
        <w:t xml:space="preserve"> labturības un </w:t>
      </w:r>
      <w:proofErr w:type="spellStart"/>
      <w:r w:rsidRPr="00C72571">
        <w:rPr>
          <w:rFonts w:ascii="Times New Roman" w:hAnsi="Times New Roman" w:eastAsiaTheme="minorHAnsi"/>
          <w:sz w:val="28"/>
          <w:szCs w:val="28"/>
        </w:rPr>
        <w:t>biodrošības</w:t>
      </w:r>
      <w:proofErr w:type="spellEnd"/>
      <w:r w:rsidRPr="00C72571">
        <w:rPr>
          <w:rFonts w:ascii="Times New Roman" w:hAnsi="Times New Roman" w:eastAsiaTheme="minorHAnsi"/>
          <w:sz w:val="28"/>
          <w:szCs w:val="28"/>
        </w:rPr>
        <w:t xml:space="preserve"> prasīb</w:t>
      </w:r>
      <w:r>
        <w:rPr>
          <w:rFonts w:ascii="Times New Roman" w:hAnsi="Times New Roman" w:eastAsiaTheme="minorHAnsi"/>
          <w:sz w:val="28"/>
          <w:szCs w:val="28"/>
        </w:rPr>
        <w:t>u ievērošan</w:t>
      </w:r>
      <w:r w:rsidR="00764346">
        <w:rPr>
          <w:rFonts w:ascii="Times New Roman" w:hAnsi="Times New Roman" w:eastAsiaTheme="minorHAnsi"/>
          <w:sz w:val="28"/>
          <w:szCs w:val="28"/>
          <w:lang w:val="lv-LV"/>
        </w:rPr>
        <w:t>ā</w:t>
      </w:r>
      <w:r w:rsidRPr="00C72571">
        <w:rPr>
          <w:rFonts w:ascii="Times New Roman" w:hAnsi="Times New Roman" w:eastAsiaTheme="minorHAnsi"/>
          <w:sz w:val="28"/>
          <w:szCs w:val="28"/>
        </w:rPr>
        <w:t xml:space="preserve">, kā arī var radīt papildu izmaksas, tostarp dzīvnieku piespiedu nokaušanu. </w:t>
      </w:r>
      <w:r w:rsidRPr="003D19C9">
        <w:rPr>
          <w:rFonts w:ascii="Times New Roman" w:hAnsi="Times New Roman" w:eastAsiaTheme="minorHAnsi"/>
          <w:b/>
          <w:bCs/>
          <w:sz w:val="28"/>
          <w:szCs w:val="28"/>
        </w:rPr>
        <w:t xml:space="preserve">Vienlaikus līdz ar cenu samazināšanos Latvijas cūkgaļas nozare saskaras ar </w:t>
      </w:r>
      <w:r w:rsidRPr="003D19C9" w:rsidR="00F36A61">
        <w:rPr>
          <w:rFonts w:ascii="Times New Roman" w:hAnsi="Times New Roman" w:eastAsiaTheme="minorHAnsi"/>
          <w:b/>
          <w:bCs/>
          <w:sz w:val="28"/>
          <w:szCs w:val="28"/>
        </w:rPr>
        <w:t xml:space="preserve">papildus </w:t>
      </w:r>
      <w:r w:rsidRPr="003D19C9">
        <w:rPr>
          <w:rFonts w:ascii="Times New Roman" w:hAnsi="Times New Roman" w:eastAsiaTheme="minorHAnsi"/>
          <w:b/>
          <w:bCs/>
          <w:sz w:val="28"/>
          <w:szCs w:val="28"/>
        </w:rPr>
        <w:t>izmaksām</w:t>
      </w:r>
      <w:r w:rsidRPr="003D19C9">
        <w:rPr>
          <w:rFonts w:ascii="Times New Roman" w:hAnsi="Times New Roman" w:eastAsiaTheme="minorHAnsi"/>
          <w:sz w:val="28"/>
          <w:szCs w:val="28"/>
        </w:rPr>
        <w:t xml:space="preserve">, ko rada lizīna </w:t>
      </w:r>
      <w:r w:rsidRPr="003D19C9" w:rsidR="00F36A61">
        <w:rPr>
          <w:rFonts w:ascii="Times New Roman" w:hAnsi="Times New Roman" w:eastAsiaTheme="minorHAnsi"/>
          <w:sz w:val="28"/>
          <w:szCs w:val="28"/>
        </w:rPr>
        <w:t>cenu pieaugums. L</w:t>
      </w:r>
      <w:r w:rsidRPr="003D19C9">
        <w:rPr>
          <w:rFonts w:ascii="Times New Roman" w:hAnsi="Times New Roman" w:eastAsiaTheme="minorHAnsi"/>
          <w:sz w:val="28"/>
          <w:szCs w:val="28"/>
        </w:rPr>
        <w:t xml:space="preserve">izīns ir </w:t>
      </w:r>
      <w:r w:rsidRPr="003D19C9" w:rsidR="00F36A61">
        <w:rPr>
          <w:rFonts w:ascii="Times New Roman" w:hAnsi="Times New Roman" w:eastAsiaTheme="minorHAnsi"/>
          <w:sz w:val="28"/>
          <w:szCs w:val="28"/>
        </w:rPr>
        <w:t>nozīmīga</w:t>
      </w:r>
      <w:r w:rsidRPr="003D19C9" w:rsidR="00F36A61">
        <w:rPr>
          <w:rFonts w:ascii="Times New Roman" w:hAnsi="Times New Roman" w:eastAsiaTheme="minorHAnsi"/>
          <w:sz w:val="28"/>
          <w:szCs w:val="28"/>
        </w:rPr>
        <w:t xml:space="preserve"> </w:t>
      </w:r>
      <w:r w:rsidRPr="003D19C9">
        <w:rPr>
          <w:rFonts w:ascii="Times New Roman" w:hAnsi="Times New Roman" w:eastAsiaTheme="minorHAnsi"/>
          <w:sz w:val="28"/>
          <w:szCs w:val="28"/>
        </w:rPr>
        <w:t>barības piedeva</w:t>
      </w:r>
      <w:r w:rsidRPr="003D19C9" w:rsidR="00F36A61">
        <w:rPr>
          <w:rFonts w:ascii="Times New Roman" w:hAnsi="Times New Roman" w:eastAsiaTheme="minorHAnsi"/>
          <w:sz w:val="28"/>
          <w:szCs w:val="28"/>
        </w:rPr>
        <w:t xml:space="preserve"> ne tikai cūkgaļas nozarē, bet arī putnkopībā</w:t>
      </w:r>
      <w:r w:rsidRPr="003D19C9">
        <w:rPr>
          <w:rFonts w:ascii="Times New Roman" w:hAnsi="Times New Roman" w:eastAsiaTheme="minorHAnsi"/>
          <w:sz w:val="28"/>
          <w:szCs w:val="28"/>
        </w:rPr>
        <w:t>.</w:t>
      </w:r>
    </w:p>
    <w:p w:rsidRPr="00C72571" w:rsidR="005E3D01" w:rsidP="005E3D01" w:rsidRDefault="00764346" w14:paraId="7134C85E" w14:textId="2438CDBE">
      <w:pPr>
        <w:pStyle w:val="ListParagraph"/>
        <w:shd w:val="clear" w:color="auto" w:fill="FFFFFF"/>
        <w:spacing w:after="0" w:line="240" w:lineRule="auto"/>
        <w:ind w:left="0" w:firstLine="567"/>
        <w:contextualSpacing w:val="false"/>
        <w:jc w:val="both"/>
        <w:rPr>
          <w:rFonts w:ascii="Times New Roman" w:hAnsi="Times New Roman" w:eastAsiaTheme="minorHAnsi"/>
          <w:sz w:val="28"/>
          <w:szCs w:val="28"/>
        </w:rPr>
      </w:pPr>
      <w:r>
        <w:rPr>
          <w:rFonts w:ascii="Times New Roman" w:hAnsi="Times New Roman" w:eastAsiaTheme="minorHAnsi"/>
          <w:sz w:val="28"/>
          <w:szCs w:val="28"/>
          <w:lang w:val="lv-LV"/>
        </w:rPr>
        <w:t>S</w:t>
      </w:r>
      <w:proofErr w:type="spellStart"/>
      <w:r>
        <w:rPr>
          <w:rFonts w:ascii="Times New Roman" w:hAnsi="Times New Roman" w:eastAsiaTheme="minorHAnsi"/>
          <w:sz w:val="28"/>
          <w:szCs w:val="28"/>
        </w:rPr>
        <w:t>avukārt</w:t>
      </w:r>
      <w:proofErr w:type="spellEnd"/>
      <w:r w:rsidRPr="00C72571">
        <w:rPr>
          <w:rFonts w:ascii="Times New Roman" w:hAnsi="Times New Roman" w:eastAsiaTheme="minorHAnsi"/>
          <w:b/>
          <w:bCs/>
          <w:sz w:val="28"/>
          <w:szCs w:val="28"/>
        </w:rPr>
        <w:t xml:space="preserve"> </w:t>
      </w:r>
      <w:r>
        <w:rPr>
          <w:rFonts w:ascii="Times New Roman" w:hAnsi="Times New Roman" w:eastAsiaTheme="minorHAnsi"/>
          <w:b/>
          <w:bCs/>
          <w:sz w:val="28"/>
          <w:szCs w:val="28"/>
          <w:lang w:val="lv-LV"/>
        </w:rPr>
        <w:t>p</w:t>
      </w:r>
      <w:proofErr w:type="spellStart"/>
      <w:r w:rsidRPr="00C72571" w:rsidR="005E3D01">
        <w:rPr>
          <w:rFonts w:ascii="Times New Roman" w:hAnsi="Times New Roman" w:eastAsiaTheme="minorHAnsi"/>
          <w:b/>
          <w:bCs/>
          <w:sz w:val="28"/>
          <w:szCs w:val="28"/>
        </w:rPr>
        <w:t>ārtikas</w:t>
      </w:r>
      <w:proofErr w:type="spellEnd"/>
      <w:r w:rsidRPr="00C72571" w:rsidR="005E3D01">
        <w:rPr>
          <w:rFonts w:ascii="Times New Roman" w:hAnsi="Times New Roman" w:eastAsiaTheme="minorHAnsi"/>
          <w:b/>
          <w:bCs/>
          <w:sz w:val="28"/>
          <w:szCs w:val="28"/>
        </w:rPr>
        <w:t xml:space="preserve"> nozarē</w:t>
      </w:r>
      <w:r w:rsidR="005E3D01">
        <w:rPr>
          <w:rFonts w:ascii="Times New Roman" w:hAnsi="Times New Roman" w:eastAsiaTheme="minorHAnsi"/>
          <w:sz w:val="28"/>
          <w:szCs w:val="28"/>
        </w:rPr>
        <w:t xml:space="preserve"> </w:t>
      </w:r>
      <w:r w:rsidRPr="00C72571" w:rsidR="005E3D01">
        <w:rPr>
          <w:rFonts w:ascii="Times New Roman" w:hAnsi="Times New Roman" w:eastAsiaTheme="minorHAnsi"/>
          <w:sz w:val="28"/>
          <w:szCs w:val="28"/>
        </w:rPr>
        <w:t>Latvijas uzņēmumi, kas ražo dzīvnieku izcelsmes produktus, saskaras ar tirgus traucējumiem, ko izraisījis Krievijas Federācijas lēmums no 2025. gada 20. janvāra aizliegt sertificēt visu pret mutes un nagu sērgu uzņēmīgo dzīvnieku un no tiem iegūto produktu ES importu Krievijas Federācijā, tostarp tranzītu caur</w:t>
      </w:r>
      <w:r>
        <w:rPr>
          <w:rFonts w:ascii="Times New Roman" w:hAnsi="Times New Roman" w:eastAsiaTheme="minorHAnsi"/>
          <w:sz w:val="28"/>
          <w:szCs w:val="28"/>
          <w:lang w:val="lv-LV"/>
        </w:rPr>
        <w:t>i</w:t>
      </w:r>
      <w:r w:rsidRPr="00C72571" w:rsidR="005E3D01">
        <w:rPr>
          <w:rFonts w:ascii="Times New Roman" w:hAnsi="Times New Roman" w:eastAsiaTheme="minorHAnsi"/>
          <w:sz w:val="28"/>
          <w:szCs w:val="28"/>
        </w:rPr>
        <w:t xml:space="preserve"> tās teritorij</w:t>
      </w:r>
      <w:r>
        <w:rPr>
          <w:rFonts w:ascii="Times New Roman" w:hAnsi="Times New Roman" w:eastAsiaTheme="minorHAnsi"/>
          <w:sz w:val="28"/>
          <w:szCs w:val="28"/>
          <w:lang w:val="lv-LV"/>
        </w:rPr>
        <w:t>ai</w:t>
      </w:r>
      <w:r w:rsidRPr="00C72571" w:rsidR="005E3D01">
        <w:rPr>
          <w:rFonts w:ascii="Times New Roman" w:hAnsi="Times New Roman" w:eastAsiaTheme="minorHAnsi"/>
          <w:sz w:val="28"/>
          <w:szCs w:val="28"/>
        </w:rPr>
        <w:t xml:space="preserve"> uz trešajām valstīm. Vēsturiski Latvijai ir ciešas tirdzniecības saites ar </w:t>
      </w:r>
      <w:proofErr w:type="spellStart"/>
      <w:r w:rsidRPr="00C72571" w:rsidR="005E3D01">
        <w:rPr>
          <w:rFonts w:ascii="Times New Roman" w:hAnsi="Times New Roman" w:eastAsiaTheme="minorHAnsi"/>
          <w:sz w:val="28"/>
          <w:szCs w:val="28"/>
        </w:rPr>
        <w:t>Centrālāzijas</w:t>
      </w:r>
      <w:proofErr w:type="spellEnd"/>
      <w:r w:rsidRPr="00C72571" w:rsidR="005E3D01">
        <w:rPr>
          <w:rFonts w:ascii="Times New Roman" w:hAnsi="Times New Roman" w:eastAsiaTheme="minorHAnsi"/>
          <w:sz w:val="28"/>
          <w:szCs w:val="28"/>
        </w:rPr>
        <w:t xml:space="preserve"> reģiona valstīm, piemēram, Kazahstānu, Uzbekistānu, Azerbaidžānu un citām, uz kurām produkcija tika transportēta tranzītā caur</w:t>
      </w:r>
      <w:r>
        <w:rPr>
          <w:rFonts w:ascii="Times New Roman" w:hAnsi="Times New Roman" w:eastAsiaTheme="minorHAnsi"/>
          <w:sz w:val="28"/>
          <w:szCs w:val="28"/>
          <w:lang w:val="lv-LV"/>
        </w:rPr>
        <w:t>i</w:t>
      </w:r>
      <w:r w:rsidRPr="00C72571" w:rsidR="005E3D01">
        <w:rPr>
          <w:rFonts w:ascii="Times New Roman" w:hAnsi="Times New Roman" w:eastAsiaTheme="minorHAnsi"/>
          <w:sz w:val="28"/>
          <w:szCs w:val="28"/>
        </w:rPr>
        <w:t xml:space="preserve"> Krievij</w:t>
      </w:r>
      <w:r>
        <w:rPr>
          <w:rFonts w:ascii="Times New Roman" w:hAnsi="Times New Roman" w:eastAsiaTheme="minorHAnsi"/>
          <w:sz w:val="28"/>
          <w:szCs w:val="28"/>
          <w:lang w:val="lv-LV"/>
        </w:rPr>
        <w:t>ai</w:t>
      </w:r>
      <w:r w:rsidRPr="00C72571" w:rsidR="005E3D01">
        <w:rPr>
          <w:rFonts w:ascii="Times New Roman" w:hAnsi="Times New Roman" w:eastAsiaTheme="minorHAnsi"/>
          <w:sz w:val="28"/>
          <w:szCs w:val="28"/>
        </w:rPr>
        <w:t xml:space="preserve">. </w:t>
      </w:r>
      <w:r>
        <w:rPr>
          <w:rFonts w:ascii="Times New Roman" w:hAnsi="Times New Roman" w:eastAsiaTheme="minorHAnsi"/>
          <w:sz w:val="28"/>
          <w:szCs w:val="28"/>
          <w:lang w:val="lv-LV"/>
        </w:rPr>
        <w:t>Tādējādi</w:t>
      </w:r>
      <w:r w:rsidRPr="00C72571" w:rsidR="005E3D01">
        <w:rPr>
          <w:rFonts w:ascii="Times New Roman" w:hAnsi="Times New Roman" w:eastAsiaTheme="minorHAnsi"/>
          <w:sz w:val="28"/>
          <w:szCs w:val="28"/>
        </w:rPr>
        <w:t xml:space="preserve"> eksporta līgumsaistību izpilde </w:t>
      </w:r>
      <w:r>
        <w:rPr>
          <w:rFonts w:ascii="Times New Roman" w:hAnsi="Times New Roman" w:eastAsiaTheme="minorHAnsi"/>
          <w:sz w:val="28"/>
          <w:szCs w:val="28"/>
          <w:lang w:val="lv-LV"/>
        </w:rPr>
        <w:t>ar</w:t>
      </w:r>
      <w:r w:rsidRPr="00C72571" w:rsidR="005E3D01">
        <w:rPr>
          <w:rFonts w:ascii="Times New Roman" w:hAnsi="Times New Roman" w:eastAsiaTheme="minorHAnsi"/>
          <w:sz w:val="28"/>
          <w:szCs w:val="28"/>
        </w:rPr>
        <w:t xml:space="preserve"> šīm valstīm </w:t>
      </w:r>
      <w:r>
        <w:rPr>
          <w:rFonts w:ascii="Times New Roman" w:hAnsi="Times New Roman" w:eastAsiaTheme="minorHAnsi"/>
          <w:sz w:val="28"/>
          <w:szCs w:val="28"/>
          <w:lang w:val="lv-LV"/>
        </w:rPr>
        <w:t>pašlaik</w:t>
      </w:r>
      <w:r w:rsidRPr="00C72571">
        <w:rPr>
          <w:rFonts w:ascii="Times New Roman" w:hAnsi="Times New Roman" w:eastAsiaTheme="minorHAnsi"/>
          <w:sz w:val="28"/>
          <w:szCs w:val="28"/>
        </w:rPr>
        <w:t xml:space="preserve"> </w:t>
      </w:r>
      <w:r w:rsidRPr="00C72571" w:rsidR="005E3D01">
        <w:rPr>
          <w:rFonts w:ascii="Times New Roman" w:hAnsi="Times New Roman" w:eastAsiaTheme="minorHAnsi"/>
          <w:sz w:val="28"/>
          <w:szCs w:val="28"/>
        </w:rPr>
        <w:t>nav iespējama un uzņēmumi vienlaikus saskaras ar vairākām problēmām – produktu papildu uzglabāšanas izmaksām un apgrozījuma samazināšanos produktu pārdošanas apjom</w:t>
      </w:r>
      <w:r>
        <w:rPr>
          <w:rFonts w:ascii="Times New Roman" w:hAnsi="Times New Roman" w:eastAsiaTheme="minorHAnsi"/>
          <w:sz w:val="28"/>
          <w:szCs w:val="28"/>
          <w:lang w:val="lv-LV"/>
        </w:rPr>
        <w:t>a</w:t>
      </w:r>
      <w:r w:rsidRPr="00C72571" w:rsidR="005E3D01">
        <w:rPr>
          <w:rFonts w:ascii="Times New Roman" w:hAnsi="Times New Roman" w:eastAsiaTheme="minorHAnsi"/>
          <w:sz w:val="28"/>
          <w:szCs w:val="28"/>
        </w:rPr>
        <w:t xml:space="preserve"> krituma dēļ, </w:t>
      </w:r>
      <w:r>
        <w:rPr>
          <w:rFonts w:ascii="Times New Roman" w:hAnsi="Times New Roman" w:eastAsiaTheme="minorHAnsi"/>
          <w:sz w:val="28"/>
          <w:szCs w:val="28"/>
          <w:lang w:val="lv-LV"/>
        </w:rPr>
        <w:t>kā</w:t>
      </w:r>
      <w:r w:rsidR="005E3D01">
        <w:rPr>
          <w:rFonts w:ascii="Times New Roman" w:hAnsi="Times New Roman" w:eastAsiaTheme="minorHAnsi"/>
          <w:sz w:val="28"/>
          <w:szCs w:val="28"/>
        </w:rPr>
        <w:t xml:space="preserve"> </w:t>
      </w:r>
      <w:r w:rsidRPr="00C72571" w:rsidR="005E3D01">
        <w:rPr>
          <w:rFonts w:ascii="Times New Roman" w:hAnsi="Times New Roman" w:eastAsiaTheme="minorHAnsi"/>
          <w:sz w:val="28"/>
          <w:szCs w:val="28"/>
        </w:rPr>
        <w:t xml:space="preserve">arī </w:t>
      </w:r>
      <w:r>
        <w:rPr>
          <w:rFonts w:ascii="Times New Roman" w:hAnsi="Times New Roman" w:eastAsiaTheme="minorHAnsi"/>
          <w:sz w:val="28"/>
          <w:szCs w:val="28"/>
          <w:lang w:val="lv-LV"/>
        </w:rPr>
        <w:t xml:space="preserve">ar </w:t>
      </w:r>
      <w:r w:rsidRPr="00C72571" w:rsidR="005E3D01">
        <w:rPr>
          <w:rFonts w:ascii="Times New Roman" w:hAnsi="Times New Roman" w:eastAsiaTheme="minorHAnsi"/>
          <w:sz w:val="28"/>
          <w:szCs w:val="28"/>
        </w:rPr>
        <w:t>risku</w:t>
      </w:r>
      <w:r w:rsidR="005E3D01">
        <w:rPr>
          <w:rFonts w:ascii="Times New Roman" w:hAnsi="Times New Roman" w:eastAsiaTheme="minorHAnsi"/>
          <w:sz w:val="28"/>
          <w:szCs w:val="28"/>
        </w:rPr>
        <w:t xml:space="preserve"> </w:t>
      </w:r>
      <w:r w:rsidRPr="00F731C7" w:rsidR="005E3D01">
        <w:rPr>
          <w:rFonts w:ascii="Times New Roman" w:hAnsi="Times New Roman" w:eastAsiaTheme="minorHAnsi"/>
          <w:sz w:val="28"/>
          <w:szCs w:val="28"/>
        </w:rPr>
        <w:t>soda maksājumu uzrēķiniem no līgumpartneriem iepriekšminētajās valstīs par līgumu saistību neizpildi</w:t>
      </w:r>
      <w:r w:rsidRPr="00C72571" w:rsidR="005E3D01">
        <w:rPr>
          <w:rFonts w:ascii="Times New Roman" w:hAnsi="Times New Roman" w:eastAsiaTheme="minorHAnsi"/>
          <w:sz w:val="28"/>
          <w:szCs w:val="28"/>
        </w:rPr>
        <w:t xml:space="preserve">. </w:t>
      </w:r>
      <w:r w:rsidR="005E3D01">
        <w:rPr>
          <w:rFonts w:ascii="Times New Roman" w:hAnsi="Times New Roman" w:eastAsiaTheme="minorHAnsi"/>
          <w:sz w:val="28"/>
          <w:szCs w:val="28"/>
        </w:rPr>
        <w:t xml:space="preserve">Uzņēmēji </w:t>
      </w:r>
      <w:r w:rsidRPr="00C72571" w:rsidR="005E3D01">
        <w:rPr>
          <w:rFonts w:ascii="Times New Roman" w:hAnsi="Times New Roman" w:eastAsiaTheme="minorHAnsi"/>
          <w:sz w:val="28"/>
          <w:szCs w:val="28"/>
        </w:rPr>
        <w:t>meklē alternatīvus piegādes maršrutus, bet tas palielina izmaksas, un šo pieeju nevar izmantot visiem produktiem un visās situācijās. Aplēstā aizlieguma skart</w:t>
      </w:r>
      <w:r w:rsidR="005E3D01">
        <w:rPr>
          <w:rFonts w:ascii="Times New Roman" w:hAnsi="Times New Roman" w:eastAsiaTheme="minorHAnsi"/>
          <w:sz w:val="28"/>
          <w:szCs w:val="28"/>
        </w:rPr>
        <w:t>o produktu</w:t>
      </w:r>
      <w:r w:rsidRPr="00C72571" w:rsidR="005E3D01">
        <w:rPr>
          <w:rFonts w:ascii="Times New Roman" w:hAnsi="Times New Roman" w:eastAsiaTheme="minorHAnsi"/>
          <w:sz w:val="28"/>
          <w:szCs w:val="28"/>
        </w:rPr>
        <w:t xml:space="preserve"> eksporta vērtība 2024.</w:t>
      </w:r>
      <w:r>
        <w:rPr>
          <w:rFonts w:ascii="Times New Roman" w:hAnsi="Times New Roman" w:eastAsiaTheme="minorHAnsi"/>
          <w:sz w:val="28"/>
          <w:szCs w:val="28"/>
          <w:lang w:val="lv-LV"/>
        </w:rPr>
        <w:t> </w:t>
      </w:r>
      <w:r w:rsidRPr="00C72571" w:rsidR="005E3D01">
        <w:rPr>
          <w:rFonts w:ascii="Times New Roman" w:hAnsi="Times New Roman" w:eastAsiaTheme="minorHAnsi"/>
          <w:sz w:val="28"/>
          <w:szCs w:val="28"/>
        </w:rPr>
        <w:t xml:space="preserve">gadā sasniedza aptuveni 8,4 miljonus EUR. </w:t>
      </w:r>
    </w:p>
    <w:p w:rsidRPr="0044424E" w:rsidR="00F36A61" w:rsidP="000B4E16" w:rsidRDefault="005E3D01" w14:paraId="1344D01F" w14:textId="595BB635">
      <w:pPr>
        <w:pStyle w:val="ListParagraph"/>
        <w:shd w:val="clear" w:color="auto" w:fill="FFFFFF"/>
        <w:spacing w:after="0" w:line="240" w:lineRule="auto"/>
        <w:ind w:left="0" w:firstLine="567"/>
        <w:contextualSpacing w:val="false"/>
        <w:jc w:val="both"/>
        <w:rPr>
          <w:rFonts w:ascii="Times New Roman" w:hAnsi="Times New Roman" w:eastAsiaTheme="minorHAnsi"/>
          <w:sz w:val="28"/>
          <w:szCs w:val="28"/>
        </w:rPr>
      </w:pPr>
      <w:r w:rsidRPr="003D19C9">
        <w:rPr>
          <w:rFonts w:ascii="Times New Roman" w:hAnsi="Times New Roman" w:eastAsiaTheme="minorHAnsi"/>
          <w:b/>
          <w:bCs/>
          <w:sz w:val="28"/>
          <w:szCs w:val="28"/>
        </w:rPr>
        <w:lastRenderedPageBreak/>
        <w:t>Biškopības nozari</w:t>
      </w:r>
      <w:r w:rsidRPr="003D19C9">
        <w:rPr>
          <w:rFonts w:ascii="Times New Roman" w:hAnsi="Times New Roman" w:eastAsiaTheme="minorHAnsi"/>
          <w:sz w:val="28"/>
          <w:szCs w:val="28"/>
        </w:rPr>
        <w:t xml:space="preserve"> Latvijā negatīvi ietekmē pieaugošais </w:t>
      </w:r>
      <w:r w:rsidRPr="003D19C9" w:rsidR="00F36A61">
        <w:rPr>
          <w:rFonts w:ascii="Times New Roman" w:hAnsi="Times New Roman" w:eastAsiaTheme="minorHAnsi"/>
          <w:sz w:val="28"/>
          <w:szCs w:val="28"/>
        </w:rPr>
        <w:t xml:space="preserve">neautentiskā </w:t>
      </w:r>
      <w:r w:rsidRPr="003D19C9">
        <w:rPr>
          <w:rFonts w:ascii="Times New Roman" w:hAnsi="Times New Roman" w:eastAsiaTheme="minorHAnsi"/>
          <w:sz w:val="28"/>
          <w:szCs w:val="28"/>
        </w:rPr>
        <w:t xml:space="preserve">medus imports </w:t>
      </w:r>
      <w:r w:rsidRPr="003D19C9" w:rsidR="0044424E">
        <w:rPr>
          <w:rFonts w:ascii="Times New Roman" w:hAnsi="Times New Roman" w:eastAsiaTheme="minorHAnsi"/>
          <w:sz w:val="28"/>
          <w:szCs w:val="28"/>
        </w:rPr>
        <w:t xml:space="preserve">ES </w:t>
      </w:r>
      <w:r w:rsidRPr="003D19C9">
        <w:rPr>
          <w:rFonts w:ascii="Times New Roman" w:hAnsi="Times New Roman" w:eastAsiaTheme="minorHAnsi"/>
          <w:sz w:val="28"/>
          <w:szCs w:val="28"/>
        </w:rPr>
        <w:t>no trešajām valstīm,</w:t>
      </w:r>
      <w:r w:rsidRPr="003D19C9" w:rsidR="00F36A61">
        <w:rPr>
          <w:rFonts w:ascii="Times New Roman" w:hAnsi="Times New Roman" w:eastAsiaTheme="minorHAnsi"/>
          <w:sz w:val="28"/>
          <w:szCs w:val="28"/>
        </w:rPr>
        <w:t xml:space="preserve"> piemēram Ķīnas u.c. valstīm, kas ievērojami samazina vairumtirdzniecības medus cenu. </w:t>
      </w:r>
      <w:r w:rsidRPr="003D19C9">
        <w:rPr>
          <w:rFonts w:ascii="Times New Roman" w:hAnsi="Times New Roman" w:eastAsiaTheme="minorHAnsi"/>
          <w:sz w:val="28"/>
          <w:szCs w:val="28"/>
        </w:rPr>
        <w:t xml:space="preserve"> Šī situācija skar ne </w:t>
      </w:r>
      <w:r w:rsidRPr="003D19C9" w:rsidR="00764346">
        <w:rPr>
          <w:rFonts w:ascii="Times New Roman" w:hAnsi="Times New Roman" w:eastAsiaTheme="minorHAnsi"/>
          <w:sz w:val="28"/>
          <w:szCs w:val="28"/>
          <w:lang w:val="lv-LV"/>
        </w:rPr>
        <w:t>vien</w:t>
      </w:r>
      <w:r w:rsidRPr="003D19C9" w:rsidR="00764346">
        <w:rPr>
          <w:rFonts w:ascii="Times New Roman" w:hAnsi="Times New Roman" w:eastAsiaTheme="minorHAnsi"/>
          <w:sz w:val="28"/>
          <w:szCs w:val="28"/>
        </w:rPr>
        <w:t xml:space="preserve"> </w:t>
      </w:r>
      <w:r w:rsidRPr="003D19C9">
        <w:rPr>
          <w:rFonts w:ascii="Times New Roman" w:hAnsi="Times New Roman" w:eastAsiaTheme="minorHAnsi"/>
          <w:sz w:val="28"/>
          <w:szCs w:val="28"/>
        </w:rPr>
        <w:t>Latvij</w:t>
      </w:r>
      <w:r w:rsidRPr="003D19C9" w:rsidR="00764346">
        <w:rPr>
          <w:rFonts w:ascii="Times New Roman" w:hAnsi="Times New Roman" w:eastAsiaTheme="minorHAnsi"/>
          <w:sz w:val="28"/>
          <w:szCs w:val="28"/>
          <w:lang w:val="lv-LV"/>
        </w:rPr>
        <w:t>as</w:t>
      </w:r>
      <w:r w:rsidRPr="003D19C9">
        <w:rPr>
          <w:rFonts w:ascii="Times New Roman" w:hAnsi="Times New Roman" w:eastAsiaTheme="minorHAnsi"/>
          <w:sz w:val="28"/>
          <w:szCs w:val="28"/>
        </w:rPr>
        <w:t xml:space="preserve">, bet </w:t>
      </w:r>
      <w:r w:rsidRPr="003D19C9" w:rsidR="00764346">
        <w:rPr>
          <w:rFonts w:ascii="Times New Roman" w:hAnsi="Times New Roman" w:eastAsiaTheme="minorHAnsi"/>
          <w:sz w:val="28"/>
          <w:szCs w:val="28"/>
          <w:lang w:val="lv-LV"/>
        </w:rPr>
        <w:t xml:space="preserve">arī </w:t>
      </w:r>
      <w:r w:rsidRPr="003D19C9">
        <w:rPr>
          <w:rFonts w:ascii="Times New Roman" w:hAnsi="Times New Roman" w:eastAsiaTheme="minorHAnsi"/>
          <w:sz w:val="28"/>
          <w:szCs w:val="28"/>
        </w:rPr>
        <w:t>vis</w:t>
      </w:r>
      <w:r w:rsidRPr="003D19C9" w:rsidR="00764346">
        <w:rPr>
          <w:rFonts w:ascii="Times New Roman" w:hAnsi="Times New Roman" w:eastAsiaTheme="minorHAnsi"/>
          <w:sz w:val="28"/>
          <w:szCs w:val="28"/>
          <w:lang w:val="lv-LV"/>
        </w:rPr>
        <w:t>as</w:t>
      </w:r>
      <w:r w:rsidRPr="003D19C9">
        <w:rPr>
          <w:rFonts w:ascii="Times New Roman" w:hAnsi="Times New Roman" w:eastAsiaTheme="minorHAnsi"/>
          <w:sz w:val="28"/>
          <w:szCs w:val="28"/>
        </w:rPr>
        <w:t xml:space="preserve"> ES biškopības nozari. Daudzi Latvijas biškopji ir spiesti pārdot medu zem pašizmaksas, lai vismaz daļēji segtu ražošanas izmaksas. Šī situācija kropļo ES medus tirgu, apdraud vietējo biškopju konkurētspēju un biškopības saimniecību dzīvotspēju.</w:t>
      </w:r>
    </w:p>
    <w:p w:rsidRPr="005E3D01" w:rsidR="005E3D01" w:rsidP="005E3D01" w:rsidRDefault="005E3D01" w14:paraId="2BDF59B3" w14:textId="5596F886">
      <w:pPr>
        <w:ind w:firstLine="720"/>
        <w:jc w:val="both"/>
        <w:rPr>
          <w:rFonts w:eastAsia="Calibri"/>
          <w:b/>
          <w:bCs/>
          <w:noProof/>
          <w:sz w:val="28"/>
          <w:szCs w:val="28"/>
        </w:rPr>
      </w:pPr>
      <w:r w:rsidRPr="005E3D01">
        <w:rPr>
          <w:b/>
          <w:bCs/>
          <w:sz w:val="28"/>
          <w:szCs w:val="28"/>
        </w:rPr>
        <w:t>Komisija šā gada 28.</w:t>
      </w:r>
      <w:r w:rsidR="00764346">
        <w:rPr>
          <w:b/>
          <w:bCs/>
          <w:sz w:val="28"/>
          <w:szCs w:val="28"/>
        </w:rPr>
        <w:t> </w:t>
      </w:r>
      <w:r w:rsidRPr="005E3D01">
        <w:rPr>
          <w:b/>
          <w:bCs/>
          <w:sz w:val="28"/>
          <w:szCs w:val="28"/>
        </w:rPr>
        <w:t xml:space="preserve">janvārī klajā nāca ar </w:t>
      </w:r>
      <w:bookmarkStart w:id="32" w:name="OLE_LINK55"/>
      <w:r w:rsidRPr="005E3D01">
        <w:rPr>
          <w:b/>
          <w:bCs/>
          <w:sz w:val="28"/>
          <w:szCs w:val="28"/>
        </w:rPr>
        <w:t>priekšlikumu</w:t>
      </w:r>
      <w:r w:rsidRPr="00E045BB">
        <w:rPr>
          <w:b/>
          <w:bCs/>
          <w:sz w:val="28"/>
          <w:szCs w:val="28"/>
        </w:rPr>
        <w:t xml:space="preserve"> </w:t>
      </w:r>
      <w:r w:rsidRPr="005E3D01">
        <w:rPr>
          <w:i/>
          <w:iCs/>
          <w:color w:val="000000"/>
          <w:sz w:val="28"/>
          <w:szCs w:val="28"/>
        </w:rPr>
        <w:t>Eiropas Parlamenta un Padomes regulai par grozījumiem muitas nodokļos, ko piemēro dažu tādu preču importam, kuru izcelsme ir Krievija un Baltkrievija vai kuras tieši vai netieši eksportē no šīm valstīm</w:t>
      </w:r>
      <w:r w:rsidRPr="00E045BB">
        <w:rPr>
          <w:color w:val="000000"/>
          <w:sz w:val="28"/>
          <w:szCs w:val="28"/>
        </w:rPr>
        <w:t xml:space="preserve"> (turpmāk – jaunais priekšlikums). </w:t>
      </w:r>
      <w:bookmarkEnd w:id="32"/>
      <w:r w:rsidRPr="005E3D01">
        <w:rPr>
          <w:b/>
          <w:bCs/>
          <w:sz w:val="28"/>
          <w:szCs w:val="28"/>
        </w:rPr>
        <w:t>Jaunais priekšlikums paredz palielināt muitas nodokļus</w:t>
      </w:r>
    </w:p>
    <w:p w:rsidRPr="00D31FBA" w:rsidR="005E3D01" w:rsidP="005E3D01" w:rsidRDefault="005E3D01" w14:paraId="3280F787" w14:textId="4CA74EFA">
      <w:pPr>
        <w:ind w:firstLine="720"/>
        <w:jc w:val="both"/>
        <w:rPr>
          <w:sz w:val="28"/>
          <w:szCs w:val="28"/>
        </w:rPr>
      </w:pPr>
      <w:r w:rsidRPr="00D31FBA">
        <w:rPr>
          <w:sz w:val="28"/>
          <w:szCs w:val="28"/>
        </w:rPr>
        <w:t xml:space="preserve">1) visām lauksaimniecības un pārtikas precēm (ietver dzīvus dzīvniekus, gaļas izstrādājumus, cukura konditoreju, etilspirtu, visas augu eļļas, </w:t>
      </w:r>
      <w:proofErr w:type="spellStart"/>
      <w:r w:rsidRPr="00D31FBA">
        <w:rPr>
          <w:sz w:val="28"/>
          <w:szCs w:val="28"/>
        </w:rPr>
        <w:t>miltrūpniecības</w:t>
      </w:r>
      <w:proofErr w:type="spellEnd"/>
      <w:r w:rsidRPr="00D31FBA">
        <w:rPr>
          <w:sz w:val="28"/>
          <w:szCs w:val="28"/>
        </w:rPr>
        <w:t xml:space="preserve"> izstrādājumus, dārzeņus, augļus un pārējos lauksaimniecības un pārtikas produktus, k</w:t>
      </w:r>
      <w:r w:rsidR="00764346">
        <w:rPr>
          <w:sz w:val="28"/>
          <w:szCs w:val="28"/>
        </w:rPr>
        <w:t>as</w:t>
      </w:r>
      <w:r w:rsidRPr="00D31FBA">
        <w:rPr>
          <w:sz w:val="28"/>
          <w:szCs w:val="28"/>
        </w:rPr>
        <w:t xml:space="preserve"> nav </w:t>
      </w:r>
      <w:r w:rsidR="00764346">
        <w:rPr>
          <w:sz w:val="28"/>
          <w:szCs w:val="28"/>
        </w:rPr>
        <w:t>minēti</w:t>
      </w:r>
      <w:r w:rsidRPr="00D31FBA" w:rsidR="00764346">
        <w:rPr>
          <w:sz w:val="28"/>
          <w:szCs w:val="28"/>
        </w:rPr>
        <w:t xml:space="preserve"> </w:t>
      </w:r>
      <w:r w:rsidRPr="00D31FBA">
        <w:rPr>
          <w:sz w:val="28"/>
          <w:szCs w:val="28"/>
        </w:rPr>
        <w:t>Padomes 2024. gada 30. maija Regulā (ES) 2024/1652, ar ko groza I pielikumu Regulai (EEK) Nr. 2658/87 par tarifu un statistikas nomenklatūru un kopējo muitas tarifu);</w:t>
      </w:r>
    </w:p>
    <w:p w:rsidRPr="00D31FBA" w:rsidR="005E3D01" w:rsidP="005E3D01" w:rsidRDefault="005E3D01" w14:paraId="18A4C52C" w14:textId="498DAAEE">
      <w:pPr>
        <w:ind w:firstLine="720"/>
        <w:jc w:val="both"/>
        <w:rPr>
          <w:sz w:val="28"/>
          <w:szCs w:val="28"/>
        </w:rPr>
      </w:pPr>
      <w:r w:rsidRPr="00D31FBA">
        <w:rPr>
          <w:sz w:val="28"/>
          <w:szCs w:val="28"/>
        </w:rPr>
        <w:t>2) dažiem mēslošanas līdzekļiem (slāpekļa un kompleks</w:t>
      </w:r>
      <w:r w:rsidR="00764346">
        <w:rPr>
          <w:sz w:val="28"/>
          <w:szCs w:val="28"/>
        </w:rPr>
        <w:t>ajiem</w:t>
      </w:r>
      <w:r w:rsidRPr="00D31FBA">
        <w:rPr>
          <w:sz w:val="28"/>
          <w:szCs w:val="28"/>
        </w:rPr>
        <w:t xml:space="preserve"> mēslošanas līdzekļi</w:t>
      </w:r>
      <w:r w:rsidR="00764346">
        <w:rPr>
          <w:sz w:val="28"/>
          <w:szCs w:val="28"/>
        </w:rPr>
        <w:t>em</w:t>
      </w:r>
      <w:r w:rsidRPr="00D31FBA">
        <w:rPr>
          <w:sz w:val="28"/>
          <w:szCs w:val="28"/>
        </w:rPr>
        <w:t>);</w:t>
      </w:r>
    </w:p>
    <w:p w:rsidRPr="00D31FBA" w:rsidR="005E3D01" w:rsidP="005E3D01" w:rsidRDefault="005E3D01" w14:paraId="042CD545" w14:textId="63D199E6">
      <w:pPr>
        <w:ind w:firstLine="720"/>
        <w:jc w:val="both"/>
        <w:rPr>
          <w:sz w:val="28"/>
          <w:szCs w:val="28"/>
        </w:rPr>
      </w:pPr>
      <w:r w:rsidRPr="00D31FBA">
        <w:rPr>
          <w:sz w:val="28"/>
          <w:szCs w:val="28"/>
        </w:rPr>
        <w:t xml:space="preserve">3) ēteriskajām eļļām, kazeīnam, </w:t>
      </w:r>
      <w:proofErr w:type="spellStart"/>
      <w:r w:rsidRPr="00D31FBA">
        <w:rPr>
          <w:sz w:val="28"/>
          <w:szCs w:val="28"/>
        </w:rPr>
        <w:t>kazeinātiem</w:t>
      </w:r>
      <w:proofErr w:type="spellEnd"/>
      <w:r w:rsidRPr="00D31FBA">
        <w:rPr>
          <w:sz w:val="28"/>
          <w:szCs w:val="28"/>
        </w:rPr>
        <w:t>, jēlādām, kokvilnai, zīdam u.</w:t>
      </w:r>
      <w:r w:rsidR="00764346">
        <w:rPr>
          <w:sz w:val="28"/>
          <w:szCs w:val="28"/>
        </w:rPr>
        <w:t> </w:t>
      </w:r>
      <w:r w:rsidRPr="00D31FBA">
        <w:rPr>
          <w:sz w:val="28"/>
          <w:szCs w:val="28"/>
        </w:rPr>
        <w:t>c. produktiem.</w:t>
      </w:r>
    </w:p>
    <w:p w:rsidRPr="005E3D01" w:rsidR="005E3D01" w:rsidP="005E3D01" w:rsidRDefault="005E3D01" w14:paraId="46FE78F4" w14:textId="02558466">
      <w:pPr>
        <w:ind w:firstLine="720"/>
        <w:jc w:val="both"/>
        <w:rPr>
          <w:sz w:val="28"/>
          <w:szCs w:val="28"/>
        </w:rPr>
      </w:pPr>
      <w:r w:rsidRPr="005E3D01">
        <w:rPr>
          <w:sz w:val="28"/>
          <w:szCs w:val="28"/>
        </w:rPr>
        <w:t xml:space="preserve">Jaunais priekšlikums neskar zivis un atsevišķus zivju izstrādājumus, </w:t>
      </w:r>
      <w:r w:rsidR="00764346">
        <w:rPr>
          <w:sz w:val="28"/>
          <w:szCs w:val="28"/>
        </w:rPr>
        <w:t xml:space="preserve">kā arī </w:t>
      </w:r>
      <w:r w:rsidRPr="005E3D01">
        <w:rPr>
          <w:sz w:val="28"/>
          <w:szCs w:val="28"/>
        </w:rPr>
        <w:t>konservus.</w:t>
      </w:r>
    </w:p>
    <w:p w:rsidRPr="00D31FBA" w:rsidR="005E3D01" w:rsidP="005E3D01" w:rsidRDefault="005E3D01" w14:paraId="2B730E05" w14:textId="5AE34BB2">
      <w:pPr>
        <w:ind w:firstLine="720"/>
        <w:jc w:val="both"/>
        <w:rPr>
          <w:sz w:val="28"/>
          <w:szCs w:val="28"/>
        </w:rPr>
      </w:pPr>
      <w:r w:rsidRPr="00D31FBA">
        <w:rPr>
          <w:sz w:val="28"/>
          <w:szCs w:val="28"/>
        </w:rPr>
        <w:t>Ar šo regulas priekšlikumu tiek palielināti muitas nodokļi lauksaimniecības, pārtikas un dažām rūpniecības precēm (+50</w:t>
      </w:r>
      <w:r>
        <w:rPr>
          <w:sz w:val="28"/>
          <w:szCs w:val="28"/>
        </w:rPr>
        <w:t xml:space="preserve"> </w:t>
      </w:r>
      <w:r w:rsidRPr="00D31FBA">
        <w:rPr>
          <w:sz w:val="28"/>
          <w:szCs w:val="28"/>
        </w:rPr>
        <w:t xml:space="preserve">% papildus </w:t>
      </w:r>
      <w:r w:rsidR="00764346">
        <w:rPr>
          <w:sz w:val="28"/>
          <w:szCs w:val="28"/>
        </w:rPr>
        <w:t>patlaban</w:t>
      </w:r>
      <w:r w:rsidRPr="00D31FBA" w:rsidR="00764346">
        <w:rPr>
          <w:sz w:val="28"/>
          <w:szCs w:val="28"/>
        </w:rPr>
        <w:t xml:space="preserve"> </w:t>
      </w:r>
      <w:r w:rsidRPr="00D31FBA">
        <w:rPr>
          <w:sz w:val="28"/>
          <w:szCs w:val="28"/>
        </w:rPr>
        <w:t>piemērojamam muitas nodoklim), savukārt mēslošanas līdzekļiem muitas nodokļi tiks palielināti pakāpeniski trīs gadu pārejas periodā.</w:t>
      </w:r>
    </w:p>
    <w:p w:rsidRPr="007310B5" w:rsidR="005E3D01" w:rsidP="00F36A61" w:rsidRDefault="005E3D01" w14:paraId="77EDA670" w14:textId="25AE916F">
      <w:pPr>
        <w:jc w:val="both"/>
        <w:rPr>
          <w:rFonts w:eastAsia="Calibri"/>
          <w:noProof/>
          <w:sz w:val="28"/>
          <w:szCs w:val="28"/>
        </w:rPr>
      </w:pPr>
    </w:p>
    <w:p w:rsidR="005E3D01" w:rsidP="005E3D01" w:rsidRDefault="005E3D01" w14:paraId="7317019B" w14:textId="77777777">
      <w:pPr>
        <w:spacing w:before="120" w:after="120"/>
        <w:ind w:firstLine="567"/>
        <w:jc w:val="both"/>
        <w:rPr>
          <w:b/>
          <w:bCs/>
          <w:sz w:val="28"/>
          <w:szCs w:val="28"/>
          <w:u w:val="single"/>
          <w:shd w:val="clear" w:color="auto" w:fill="FFFFFF"/>
        </w:rPr>
      </w:pPr>
      <w:r w:rsidRPr="00E24A33">
        <w:rPr>
          <w:b/>
          <w:bCs/>
          <w:sz w:val="28"/>
          <w:szCs w:val="28"/>
          <w:u w:val="single"/>
          <w:shd w:val="clear" w:color="auto" w:fill="FFFFFF"/>
        </w:rPr>
        <w:t>Latvijas nostāja</w:t>
      </w:r>
    </w:p>
    <w:p w:rsidRPr="00833C6D" w:rsidR="00EC67DC" w:rsidP="00EC67DC" w:rsidRDefault="005E3D01" w14:paraId="00C3F536" w14:textId="4AA1A204">
      <w:pPr>
        <w:spacing w:before="120" w:after="120"/>
        <w:ind w:firstLine="567"/>
        <w:jc w:val="both"/>
        <w:rPr>
          <w:sz w:val="28"/>
          <w:szCs w:val="28"/>
          <w:shd w:val="clear" w:color="auto" w:fill="FFFFFF"/>
        </w:rPr>
      </w:pPr>
      <w:r w:rsidRPr="00833C6D">
        <w:rPr>
          <w:sz w:val="28"/>
          <w:szCs w:val="28"/>
          <w:shd w:val="clear" w:color="auto" w:fill="FFFFFF"/>
        </w:rPr>
        <w:t xml:space="preserve">Latvija aicina Komisiju aktīvi rīkoties, lai </w:t>
      </w:r>
      <w:r w:rsidRPr="00833C6D" w:rsidR="00EC67DC">
        <w:rPr>
          <w:sz w:val="28"/>
          <w:szCs w:val="28"/>
          <w:shd w:val="clear" w:color="auto" w:fill="FFFFFF"/>
        </w:rPr>
        <w:t>risinātu jautājumu par</w:t>
      </w:r>
      <w:r w:rsidRPr="00833C6D">
        <w:rPr>
          <w:sz w:val="28"/>
          <w:szCs w:val="28"/>
          <w:shd w:val="clear" w:color="auto" w:fill="FFFFFF"/>
        </w:rPr>
        <w:t xml:space="preserve"> </w:t>
      </w:r>
      <w:r w:rsidRPr="00833C6D">
        <w:rPr>
          <w:b/>
          <w:bCs/>
          <w:sz w:val="28"/>
          <w:szCs w:val="28"/>
          <w:shd w:val="clear" w:color="auto" w:fill="FFFFFF"/>
        </w:rPr>
        <w:t>Krievijas Federācijas piemērotā tranzīta aizlieguma atcelšanu</w:t>
      </w:r>
      <w:r w:rsidRPr="00833C6D">
        <w:rPr>
          <w:sz w:val="28"/>
          <w:szCs w:val="28"/>
          <w:shd w:val="clear" w:color="auto" w:fill="FFFFFF"/>
        </w:rPr>
        <w:t xml:space="preserve">, kā arī lai trešās valstis atzītu </w:t>
      </w:r>
      <w:proofErr w:type="spellStart"/>
      <w:r w:rsidRPr="00833C6D">
        <w:rPr>
          <w:sz w:val="28"/>
          <w:szCs w:val="28"/>
          <w:shd w:val="clear" w:color="auto" w:fill="FFFFFF"/>
        </w:rPr>
        <w:t>reģionalizācijas</w:t>
      </w:r>
      <w:proofErr w:type="spellEnd"/>
      <w:r w:rsidRPr="00833C6D">
        <w:rPr>
          <w:sz w:val="28"/>
          <w:szCs w:val="28"/>
          <w:shd w:val="clear" w:color="auto" w:fill="FFFFFF"/>
        </w:rPr>
        <w:t xml:space="preserve"> principu importā no ES. Tas ļautu atjaunot eksportu no mutes un nagu sērgas neskartajām dalībvalstīm un reģioniem, kā arī </w:t>
      </w:r>
      <w:r w:rsidR="00764346">
        <w:rPr>
          <w:sz w:val="28"/>
          <w:szCs w:val="28"/>
          <w:shd w:val="clear" w:color="auto" w:fill="FFFFFF"/>
        </w:rPr>
        <w:t xml:space="preserve">ievērojami </w:t>
      </w:r>
      <w:r w:rsidRPr="00833C6D">
        <w:rPr>
          <w:sz w:val="28"/>
          <w:szCs w:val="28"/>
          <w:shd w:val="clear" w:color="auto" w:fill="FFFFFF"/>
        </w:rPr>
        <w:t xml:space="preserve">mazināt </w:t>
      </w:r>
      <w:r w:rsidR="00764346">
        <w:rPr>
          <w:sz w:val="28"/>
          <w:szCs w:val="28"/>
          <w:shd w:val="clear" w:color="auto" w:fill="FFFFFF"/>
        </w:rPr>
        <w:t>eksportētāju</w:t>
      </w:r>
      <w:r w:rsidRPr="00833C6D" w:rsidR="00764346">
        <w:rPr>
          <w:sz w:val="28"/>
          <w:szCs w:val="28"/>
          <w:shd w:val="clear" w:color="auto" w:fill="FFFFFF"/>
        </w:rPr>
        <w:t xml:space="preserve"> </w:t>
      </w:r>
      <w:r w:rsidRPr="00833C6D">
        <w:rPr>
          <w:sz w:val="28"/>
          <w:szCs w:val="28"/>
          <w:shd w:val="clear" w:color="auto" w:fill="FFFFFF"/>
        </w:rPr>
        <w:t>finansiāl</w:t>
      </w:r>
      <w:r w:rsidR="00764346">
        <w:rPr>
          <w:sz w:val="28"/>
          <w:szCs w:val="28"/>
          <w:shd w:val="clear" w:color="auto" w:fill="FFFFFF"/>
        </w:rPr>
        <w:t>os</w:t>
      </w:r>
      <w:r w:rsidRPr="00833C6D">
        <w:rPr>
          <w:sz w:val="28"/>
          <w:szCs w:val="28"/>
          <w:shd w:val="clear" w:color="auto" w:fill="FFFFFF"/>
        </w:rPr>
        <w:t xml:space="preserve"> zaudējum</w:t>
      </w:r>
      <w:r w:rsidR="00764346">
        <w:rPr>
          <w:sz w:val="28"/>
          <w:szCs w:val="28"/>
          <w:shd w:val="clear" w:color="auto" w:fill="FFFFFF"/>
        </w:rPr>
        <w:t>us</w:t>
      </w:r>
      <w:r w:rsidRPr="00833C6D">
        <w:rPr>
          <w:sz w:val="28"/>
          <w:szCs w:val="28"/>
          <w:shd w:val="clear" w:color="auto" w:fill="FFFFFF"/>
        </w:rPr>
        <w:t xml:space="preserve"> un novērst piedāvājuma spiediena radīt</w:t>
      </w:r>
      <w:r w:rsidR="00764346">
        <w:rPr>
          <w:sz w:val="28"/>
          <w:szCs w:val="28"/>
          <w:shd w:val="clear" w:color="auto" w:fill="FFFFFF"/>
        </w:rPr>
        <w:t>o</w:t>
      </w:r>
      <w:r w:rsidRPr="00833C6D">
        <w:rPr>
          <w:sz w:val="28"/>
          <w:szCs w:val="28"/>
          <w:shd w:val="clear" w:color="auto" w:fill="FFFFFF"/>
        </w:rPr>
        <w:t xml:space="preserve"> cūkgaļas cenu </w:t>
      </w:r>
      <w:r w:rsidR="00764346">
        <w:rPr>
          <w:sz w:val="28"/>
          <w:szCs w:val="28"/>
          <w:shd w:val="clear" w:color="auto" w:fill="FFFFFF"/>
        </w:rPr>
        <w:t>kritumu</w:t>
      </w:r>
      <w:r w:rsidRPr="00833C6D">
        <w:rPr>
          <w:sz w:val="28"/>
          <w:szCs w:val="28"/>
          <w:shd w:val="clear" w:color="auto" w:fill="FFFFFF"/>
        </w:rPr>
        <w:t>.</w:t>
      </w:r>
    </w:p>
    <w:p w:rsidR="005E3D01" w:rsidP="005E3D01" w:rsidRDefault="005E3D01" w14:paraId="70DD40E2" w14:textId="29775C3C">
      <w:pPr>
        <w:spacing w:before="120" w:after="120"/>
        <w:ind w:firstLine="567"/>
        <w:jc w:val="both"/>
        <w:rPr>
          <w:sz w:val="28"/>
          <w:szCs w:val="28"/>
          <w:shd w:val="clear" w:color="auto" w:fill="FFFFFF"/>
        </w:rPr>
      </w:pPr>
      <w:r>
        <w:rPr>
          <w:sz w:val="28"/>
          <w:szCs w:val="28"/>
          <w:shd w:val="clear" w:color="auto" w:fill="FFFFFF"/>
        </w:rPr>
        <w:lastRenderedPageBreak/>
        <w:t>Latvija arī aicina Komisiju n</w:t>
      </w:r>
      <w:r w:rsidRPr="002614CE">
        <w:rPr>
          <w:sz w:val="28"/>
          <w:szCs w:val="28"/>
          <w:shd w:val="clear" w:color="auto" w:fill="FFFFFF"/>
        </w:rPr>
        <w:t xml:space="preserve">ekavējoties īstenot piemērotus </w:t>
      </w:r>
      <w:r w:rsidRPr="005E3D01">
        <w:rPr>
          <w:b/>
          <w:bCs/>
          <w:sz w:val="28"/>
          <w:szCs w:val="28"/>
          <w:shd w:val="clear" w:color="auto" w:fill="FFFFFF"/>
        </w:rPr>
        <w:t>ārkārtas tirgus atbalsta pasākumus</w:t>
      </w:r>
      <w:r w:rsidRPr="002614CE">
        <w:rPr>
          <w:sz w:val="28"/>
          <w:szCs w:val="28"/>
          <w:shd w:val="clear" w:color="auto" w:fill="FFFFFF"/>
        </w:rPr>
        <w:t xml:space="preserve"> saskaņā ar </w:t>
      </w:r>
      <w:bookmarkStart w:id="33" w:name="OLE_LINK17"/>
      <w:r w:rsidRPr="002614CE">
        <w:rPr>
          <w:sz w:val="28"/>
          <w:szCs w:val="28"/>
          <w:shd w:val="clear" w:color="auto" w:fill="FFFFFF"/>
        </w:rPr>
        <w:t>Regulas (ES) Nr. 1308/2013</w:t>
      </w:r>
      <w:r w:rsidR="005670D8">
        <w:rPr>
          <w:rStyle w:val="FootnoteReference"/>
          <w:sz w:val="28"/>
          <w:szCs w:val="28"/>
          <w:shd w:val="clear" w:color="auto" w:fill="FFFFFF"/>
        </w:rPr>
        <w:footnoteReference w:id="1"/>
      </w:r>
      <w:r w:rsidRPr="002614CE">
        <w:rPr>
          <w:sz w:val="28"/>
          <w:szCs w:val="28"/>
          <w:shd w:val="clear" w:color="auto" w:fill="FFFFFF"/>
        </w:rPr>
        <w:t xml:space="preserve"> </w:t>
      </w:r>
      <w:bookmarkEnd w:id="33"/>
      <w:r w:rsidRPr="002614CE">
        <w:rPr>
          <w:sz w:val="28"/>
          <w:szCs w:val="28"/>
          <w:shd w:val="clear" w:color="auto" w:fill="FFFFFF"/>
        </w:rPr>
        <w:t>219. un 221. pantu</w:t>
      </w:r>
      <w:r w:rsidR="00764346">
        <w:rPr>
          <w:sz w:val="28"/>
          <w:szCs w:val="28"/>
          <w:shd w:val="clear" w:color="auto" w:fill="FFFFFF"/>
        </w:rPr>
        <w:t>, lai</w:t>
      </w:r>
      <w:r w:rsidRPr="002614CE">
        <w:rPr>
          <w:sz w:val="28"/>
          <w:szCs w:val="28"/>
          <w:shd w:val="clear" w:color="auto" w:fill="FFFFFF"/>
        </w:rPr>
        <w:t xml:space="preserve"> stabilizēt</w:t>
      </w:r>
      <w:r w:rsidR="00764346">
        <w:rPr>
          <w:sz w:val="28"/>
          <w:szCs w:val="28"/>
          <w:shd w:val="clear" w:color="auto" w:fill="FFFFFF"/>
        </w:rPr>
        <w:t>u</w:t>
      </w:r>
      <w:r w:rsidRPr="002614CE">
        <w:rPr>
          <w:sz w:val="28"/>
          <w:szCs w:val="28"/>
          <w:shd w:val="clear" w:color="auto" w:fill="FFFFFF"/>
        </w:rPr>
        <w:t xml:space="preserve"> ES cūkgaļas iekšējo tirgu un cenas un mazināt</w:t>
      </w:r>
      <w:r w:rsidR="00764346">
        <w:rPr>
          <w:sz w:val="28"/>
          <w:szCs w:val="28"/>
          <w:shd w:val="clear" w:color="auto" w:fill="FFFFFF"/>
        </w:rPr>
        <w:t>u</w:t>
      </w:r>
      <w:r w:rsidRPr="002614CE">
        <w:rPr>
          <w:sz w:val="28"/>
          <w:szCs w:val="28"/>
          <w:shd w:val="clear" w:color="auto" w:fill="FFFFFF"/>
        </w:rPr>
        <w:t xml:space="preserve"> finansiālos zaudējumus Latvijas piena un gaļas produktu eksportētājiem.</w:t>
      </w:r>
    </w:p>
    <w:p w:rsidRPr="003D19C9" w:rsidR="005E3D01" w:rsidP="0044424E" w:rsidRDefault="005E3D01" w14:paraId="730F1E3A" w14:textId="0C9B74AC">
      <w:pPr>
        <w:spacing w:before="120" w:after="120"/>
        <w:ind w:firstLine="567"/>
        <w:jc w:val="both"/>
        <w:rPr>
          <w:sz w:val="28"/>
          <w:szCs w:val="28"/>
          <w:shd w:val="clear" w:color="auto" w:fill="FFFFFF"/>
        </w:rPr>
      </w:pPr>
      <w:r w:rsidRPr="003D19C9">
        <w:rPr>
          <w:sz w:val="28"/>
          <w:szCs w:val="28"/>
          <w:shd w:val="clear" w:color="auto" w:fill="FFFFFF"/>
        </w:rPr>
        <w:t xml:space="preserve">Tāpat Latvija aicina Komisiju </w:t>
      </w:r>
      <w:r w:rsidRPr="003D19C9" w:rsidR="0044424E">
        <w:rPr>
          <w:sz w:val="28"/>
          <w:szCs w:val="28"/>
          <w:shd w:val="clear" w:color="auto" w:fill="FFFFFF"/>
        </w:rPr>
        <w:t xml:space="preserve">rūpīgi izvērtēt </w:t>
      </w:r>
      <w:r w:rsidRPr="003D19C9">
        <w:rPr>
          <w:sz w:val="28"/>
          <w:szCs w:val="28"/>
          <w:shd w:val="clear" w:color="auto" w:fill="FFFFFF"/>
        </w:rPr>
        <w:t xml:space="preserve">antidempinga maksājumu </w:t>
      </w:r>
      <w:r w:rsidRPr="003D19C9">
        <w:rPr>
          <w:b/>
          <w:bCs/>
          <w:sz w:val="28"/>
          <w:szCs w:val="28"/>
          <w:shd w:val="clear" w:color="auto" w:fill="FFFFFF"/>
        </w:rPr>
        <w:t>Ķīnas izcelsmes lizīna importam ES</w:t>
      </w:r>
      <w:r w:rsidRPr="003D19C9" w:rsidR="0044424E">
        <w:rPr>
          <w:b/>
          <w:bCs/>
          <w:sz w:val="28"/>
          <w:szCs w:val="28"/>
          <w:shd w:val="clear" w:color="auto" w:fill="FFFFFF"/>
        </w:rPr>
        <w:t xml:space="preserve"> un ņemt vērā to ietekmi </w:t>
      </w:r>
      <w:r w:rsidRPr="003D19C9" w:rsidR="0044424E">
        <w:rPr>
          <w:sz w:val="28"/>
          <w:szCs w:val="28"/>
        </w:rPr>
        <w:t xml:space="preserve">uz lopkopības nozari, pieņemot lēmumu par gala antidempinga pasākumiem. </w:t>
      </w:r>
      <w:r w:rsidRPr="003D19C9">
        <w:rPr>
          <w:sz w:val="28"/>
          <w:szCs w:val="28"/>
          <w:shd w:val="clear" w:color="auto" w:fill="FFFFFF"/>
        </w:rPr>
        <w:t>Turklāt jā</w:t>
      </w:r>
      <w:r w:rsidRPr="003D19C9" w:rsidR="00764346">
        <w:rPr>
          <w:sz w:val="28"/>
          <w:szCs w:val="28"/>
          <w:shd w:val="clear" w:color="auto" w:fill="FFFFFF"/>
        </w:rPr>
        <w:t>piebilst</w:t>
      </w:r>
      <w:r w:rsidRPr="003D19C9">
        <w:rPr>
          <w:sz w:val="28"/>
          <w:szCs w:val="28"/>
          <w:shd w:val="clear" w:color="auto" w:fill="FFFFFF"/>
        </w:rPr>
        <w:t xml:space="preserve">, ka ES ražotājiem </w:t>
      </w:r>
      <w:r w:rsidRPr="003D19C9" w:rsidR="00764346">
        <w:rPr>
          <w:sz w:val="28"/>
          <w:szCs w:val="28"/>
          <w:shd w:val="clear" w:color="auto" w:fill="FFFFFF"/>
        </w:rPr>
        <w:t xml:space="preserve">stingru </w:t>
      </w:r>
      <w:r w:rsidRPr="003D19C9">
        <w:rPr>
          <w:sz w:val="28"/>
          <w:szCs w:val="28"/>
          <w:shd w:val="clear" w:color="auto" w:fill="FFFFFF"/>
        </w:rPr>
        <w:t>standartu un labturības un vides prasību ietekmē ražošanas izmaksas salīdzin</w:t>
      </w:r>
      <w:r w:rsidRPr="003D19C9" w:rsidR="00764346">
        <w:rPr>
          <w:sz w:val="28"/>
          <w:szCs w:val="28"/>
          <w:shd w:val="clear" w:color="auto" w:fill="FFFFFF"/>
        </w:rPr>
        <w:t>ājumā</w:t>
      </w:r>
      <w:r w:rsidRPr="003D19C9">
        <w:rPr>
          <w:sz w:val="28"/>
          <w:szCs w:val="28"/>
          <w:shd w:val="clear" w:color="auto" w:fill="FFFFFF"/>
        </w:rPr>
        <w:t xml:space="preserve"> ar treš</w:t>
      </w:r>
      <w:r w:rsidRPr="003D19C9" w:rsidR="00764346">
        <w:rPr>
          <w:sz w:val="28"/>
          <w:szCs w:val="28"/>
          <w:shd w:val="clear" w:color="auto" w:fill="FFFFFF"/>
        </w:rPr>
        <w:t>o</w:t>
      </w:r>
      <w:r w:rsidRPr="003D19C9">
        <w:rPr>
          <w:sz w:val="28"/>
          <w:szCs w:val="28"/>
          <w:shd w:val="clear" w:color="auto" w:fill="FFFFFF"/>
        </w:rPr>
        <w:t xml:space="preserve"> valst</w:t>
      </w:r>
      <w:r w:rsidRPr="003D19C9" w:rsidR="00764346">
        <w:rPr>
          <w:sz w:val="28"/>
          <w:szCs w:val="28"/>
          <w:shd w:val="clear" w:color="auto" w:fill="FFFFFF"/>
        </w:rPr>
        <w:t>u ražotājiem</w:t>
      </w:r>
      <w:r w:rsidRPr="003D19C9">
        <w:rPr>
          <w:sz w:val="28"/>
          <w:szCs w:val="28"/>
          <w:shd w:val="clear" w:color="auto" w:fill="FFFFFF"/>
        </w:rPr>
        <w:t xml:space="preserve"> jau tā ir </w:t>
      </w:r>
      <w:r w:rsidRPr="003D19C9" w:rsidR="00764346">
        <w:rPr>
          <w:sz w:val="28"/>
          <w:szCs w:val="28"/>
          <w:shd w:val="clear" w:color="auto" w:fill="FFFFFF"/>
        </w:rPr>
        <w:t>liel</w:t>
      </w:r>
      <w:r w:rsidRPr="003D19C9">
        <w:rPr>
          <w:sz w:val="28"/>
          <w:szCs w:val="28"/>
          <w:shd w:val="clear" w:color="auto" w:fill="FFFFFF"/>
        </w:rPr>
        <w:t xml:space="preserve">ākas, tādēļ lizīna izmaksu </w:t>
      </w:r>
      <w:r w:rsidRPr="003D19C9" w:rsidR="00764346">
        <w:rPr>
          <w:sz w:val="28"/>
          <w:szCs w:val="28"/>
          <w:shd w:val="clear" w:color="auto" w:fill="FFFFFF"/>
        </w:rPr>
        <w:t>kāp</w:t>
      </w:r>
      <w:r w:rsidRPr="003D19C9">
        <w:rPr>
          <w:sz w:val="28"/>
          <w:szCs w:val="28"/>
          <w:shd w:val="clear" w:color="auto" w:fill="FFFFFF"/>
        </w:rPr>
        <w:t>ums vēl vairāk samazina ES produkcijas konkurētspēju un apgrūtina eksportu, pastiprinot traucējumus ES iekšējā tirgū.</w:t>
      </w:r>
    </w:p>
    <w:p w:rsidR="005E3D01" w:rsidP="005E3D01" w:rsidRDefault="005E3D01" w14:paraId="2607884A" w14:textId="08BD3F61">
      <w:pPr>
        <w:spacing w:before="120" w:after="120"/>
        <w:ind w:firstLine="567"/>
        <w:jc w:val="both"/>
        <w:rPr>
          <w:sz w:val="28"/>
          <w:szCs w:val="28"/>
          <w:shd w:val="clear" w:color="auto" w:fill="FFFFFF"/>
        </w:rPr>
      </w:pPr>
      <w:r w:rsidRPr="003D19C9">
        <w:rPr>
          <w:sz w:val="28"/>
          <w:szCs w:val="28"/>
          <w:shd w:val="clear" w:color="auto" w:fill="FFFFFF"/>
        </w:rPr>
        <w:t>Latvija arī aicina Komisiju nekavējoties rīkoties, lai aizsargātu ES</w:t>
      </w:r>
      <w:r w:rsidRPr="003D19C9" w:rsidR="00764346">
        <w:rPr>
          <w:sz w:val="28"/>
          <w:szCs w:val="28"/>
          <w:shd w:val="clear" w:color="auto" w:fill="FFFFFF"/>
        </w:rPr>
        <w:t> </w:t>
      </w:r>
      <w:r w:rsidRPr="003D19C9">
        <w:rPr>
          <w:b/>
          <w:bCs/>
          <w:sz w:val="28"/>
          <w:szCs w:val="28"/>
          <w:shd w:val="clear" w:color="auto" w:fill="FFFFFF"/>
        </w:rPr>
        <w:t>biškopības nozari</w:t>
      </w:r>
      <w:r w:rsidRPr="003D19C9">
        <w:rPr>
          <w:sz w:val="28"/>
          <w:szCs w:val="28"/>
          <w:shd w:val="clear" w:color="auto" w:fill="FFFFFF"/>
        </w:rPr>
        <w:t xml:space="preserve">, īstenojot nepieciešamos pasākumus medus tirgus aizsardzībai pret </w:t>
      </w:r>
      <w:r w:rsidRPr="003D19C9" w:rsidR="0044424E">
        <w:rPr>
          <w:sz w:val="28"/>
          <w:szCs w:val="28"/>
          <w:shd w:val="clear" w:color="auto" w:fill="FFFFFF"/>
        </w:rPr>
        <w:t xml:space="preserve">medus </w:t>
      </w:r>
      <w:r w:rsidRPr="003D19C9">
        <w:rPr>
          <w:sz w:val="28"/>
          <w:szCs w:val="28"/>
          <w:shd w:val="clear" w:color="auto" w:fill="FFFFFF"/>
        </w:rPr>
        <w:t>viltojumiem</w:t>
      </w:r>
      <w:r w:rsidRPr="003D19C9" w:rsidR="00C22FFC">
        <w:rPr>
          <w:sz w:val="28"/>
          <w:szCs w:val="28"/>
          <w:shd w:val="clear" w:color="auto" w:fill="FFFFFF"/>
        </w:rPr>
        <w:t>, kas ir pamatā</w:t>
      </w:r>
      <w:r w:rsidRPr="003D19C9">
        <w:rPr>
          <w:sz w:val="28"/>
          <w:szCs w:val="28"/>
          <w:shd w:val="clear" w:color="auto" w:fill="FFFFFF"/>
        </w:rPr>
        <w:t xml:space="preserve"> lēta importa medus </w:t>
      </w:r>
      <w:r w:rsidRPr="003D19C9" w:rsidR="00C22FFC">
        <w:rPr>
          <w:sz w:val="28"/>
          <w:szCs w:val="28"/>
          <w:shd w:val="clear" w:color="auto" w:fill="FFFFFF"/>
        </w:rPr>
        <w:t>ienākšan</w:t>
      </w:r>
      <w:r w:rsidRPr="003D19C9" w:rsidR="00C22FFC">
        <w:rPr>
          <w:sz w:val="28"/>
          <w:szCs w:val="28"/>
          <w:shd w:val="clear" w:color="auto" w:fill="FFFFFF"/>
        </w:rPr>
        <w:t>a</w:t>
      </w:r>
      <w:r w:rsidRPr="003D19C9" w:rsidR="00F36A61">
        <w:rPr>
          <w:sz w:val="28"/>
          <w:szCs w:val="28"/>
          <w:shd w:val="clear" w:color="auto" w:fill="FFFFFF"/>
        </w:rPr>
        <w:t>i</w:t>
      </w:r>
      <w:r w:rsidRPr="003D19C9" w:rsidR="00C22FFC">
        <w:rPr>
          <w:sz w:val="28"/>
          <w:szCs w:val="28"/>
          <w:shd w:val="clear" w:color="auto" w:fill="FFFFFF"/>
        </w:rPr>
        <w:t xml:space="preserve"> </w:t>
      </w:r>
      <w:r w:rsidRPr="003D19C9">
        <w:rPr>
          <w:sz w:val="28"/>
          <w:szCs w:val="28"/>
          <w:shd w:val="clear" w:color="auto" w:fill="FFFFFF"/>
        </w:rPr>
        <w:t>ES tirgū. ES</w:t>
      </w:r>
      <w:r w:rsidRPr="003D19C9" w:rsidR="00764346">
        <w:rPr>
          <w:sz w:val="28"/>
          <w:szCs w:val="28"/>
          <w:shd w:val="clear" w:color="auto" w:fill="FFFFFF"/>
        </w:rPr>
        <w:t> </w:t>
      </w:r>
      <w:r w:rsidRPr="003D19C9">
        <w:rPr>
          <w:sz w:val="28"/>
          <w:szCs w:val="28"/>
          <w:shd w:val="clear" w:color="auto" w:fill="FFFFFF"/>
        </w:rPr>
        <w:t xml:space="preserve">biškopības nozare </w:t>
      </w:r>
      <w:r w:rsidRPr="003D19C9" w:rsidR="00764346">
        <w:rPr>
          <w:sz w:val="28"/>
          <w:szCs w:val="28"/>
          <w:shd w:val="clear" w:color="auto" w:fill="FFFFFF"/>
        </w:rPr>
        <w:t>pašlaik būtībā</w:t>
      </w:r>
      <w:r w:rsidRPr="003D19C9">
        <w:rPr>
          <w:sz w:val="28"/>
          <w:szCs w:val="28"/>
          <w:shd w:val="clear" w:color="auto" w:fill="FFFFFF"/>
        </w:rPr>
        <w:t xml:space="preserve"> atrodas uz krīzes sliekšņa saistībā</w:t>
      </w:r>
      <w:r w:rsidRPr="003D19C9" w:rsidR="00764346">
        <w:rPr>
          <w:sz w:val="28"/>
          <w:szCs w:val="28"/>
          <w:shd w:val="clear" w:color="auto" w:fill="FFFFFF"/>
        </w:rPr>
        <w:t xml:space="preserve"> </w:t>
      </w:r>
      <w:r w:rsidRPr="003D19C9">
        <w:rPr>
          <w:sz w:val="28"/>
          <w:szCs w:val="28"/>
          <w:shd w:val="clear" w:color="auto" w:fill="FFFFFF"/>
        </w:rPr>
        <w:t>ar viltota medus esamību tirgū</w:t>
      </w:r>
      <w:r w:rsidRPr="003D19C9" w:rsidR="0044424E">
        <w:rPr>
          <w:sz w:val="28"/>
          <w:szCs w:val="28"/>
          <w:shd w:val="clear" w:color="auto" w:fill="FFFFFF"/>
        </w:rPr>
        <w:t>, kas ievērojami samazina medus cenu</w:t>
      </w:r>
      <w:r w:rsidRPr="003D19C9">
        <w:rPr>
          <w:sz w:val="28"/>
          <w:szCs w:val="28"/>
          <w:shd w:val="clear" w:color="auto" w:fill="FFFFFF"/>
        </w:rPr>
        <w:t>.</w:t>
      </w:r>
    </w:p>
    <w:p w:rsidRPr="00833C6D" w:rsidR="00944822" w:rsidP="00833C6D" w:rsidRDefault="005E3D01" w14:paraId="0480E613" w14:textId="363786CE">
      <w:pPr>
        <w:spacing w:before="120" w:after="120"/>
        <w:ind w:firstLine="567"/>
        <w:jc w:val="both"/>
        <w:rPr>
          <w:sz w:val="28"/>
          <w:szCs w:val="28"/>
          <w:shd w:val="clear" w:color="auto" w:fill="FFFFFF"/>
        </w:rPr>
      </w:pPr>
      <w:r w:rsidRPr="00833C6D">
        <w:rPr>
          <w:sz w:val="28"/>
          <w:szCs w:val="28"/>
          <w:shd w:val="clear" w:color="auto" w:fill="FFFFFF"/>
        </w:rPr>
        <w:t>Latvija novērtē Komisijas centienus ierobežot Krievijas un Baltkrievijas izcelsmes</w:t>
      </w:r>
      <w:r w:rsidRPr="00833C6D">
        <w:rPr>
          <w:color w:val="FF0000"/>
        </w:rPr>
        <w:t xml:space="preserve"> </w:t>
      </w:r>
      <w:r w:rsidRPr="00833C6D">
        <w:rPr>
          <w:sz w:val="28"/>
          <w:szCs w:val="28"/>
          <w:shd w:val="clear" w:color="auto" w:fill="FFFFFF"/>
        </w:rPr>
        <w:t xml:space="preserve">lauksaimniecības un pārtikas preču un minerālmēslu importu ES, tādējādi samazinot Krievijas ienākumus karadarbības turpināšanai. </w:t>
      </w:r>
      <w:r w:rsidRPr="00833C6D" w:rsidR="00EC67DC">
        <w:rPr>
          <w:sz w:val="28"/>
          <w:szCs w:val="28"/>
          <w:shd w:val="clear" w:color="auto" w:fill="FFFFFF"/>
        </w:rPr>
        <w:t>Pateicamies Komisijai par priekšlikuma publicēšanu un kopumā vērtējam to pozitīvi. Vienlaikus Latvija uzskata, ka priekšlikum</w:t>
      </w:r>
      <w:r w:rsidR="003D19C9">
        <w:rPr>
          <w:sz w:val="28"/>
          <w:szCs w:val="28"/>
          <w:shd w:val="clear" w:color="auto" w:fill="FFFFFF"/>
        </w:rPr>
        <w:t>ā</w:t>
      </w:r>
      <w:r w:rsidRPr="00833C6D" w:rsidR="00EC67DC">
        <w:rPr>
          <w:sz w:val="28"/>
          <w:szCs w:val="28"/>
          <w:shd w:val="clear" w:color="auto" w:fill="FFFFFF"/>
        </w:rPr>
        <w:t xml:space="preserve"> varētu paredzēt tarifu pa</w:t>
      </w:r>
      <w:r w:rsidR="00627999">
        <w:rPr>
          <w:sz w:val="28"/>
          <w:szCs w:val="28"/>
          <w:shd w:val="clear" w:color="auto" w:fill="FFFFFF"/>
        </w:rPr>
        <w:t>liel</w:t>
      </w:r>
      <w:r w:rsidRPr="00833C6D" w:rsidR="00EC67DC">
        <w:rPr>
          <w:sz w:val="28"/>
          <w:szCs w:val="28"/>
          <w:shd w:val="clear" w:color="auto" w:fill="FFFFFF"/>
        </w:rPr>
        <w:t xml:space="preserve">inājumu arī zivju un </w:t>
      </w:r>
      <w:r w:rsidR="00627999">
        <w:rPr>
          <w:sz w:val="28"/>
          <w:szCs w:val="28"/>
          <w:shd w:val="clear" w:color="auto" w:fill="FFFFFF"/>
        </w:rPr>
        <w:t xml:space="preserve">to </w:t>
      </w:r>
      <w:r w:rsidRPr="00833C6D" w:rsidR="00EC67DC">
        <w:rPr>
          <w:sz w:val="28"/>
          <w:szCs w:val="28"/>
          <w:shd w:val="clear" w:color="auto" w:fill="FFFFFF"/>
        </w:rPr>
        <w:t>produktu importam no Krievijas un Baltkrievijas.</w:t>
      </w:r>
      <w:r w:rsidRPr="00EC67DC" w:rsidR="00EC67DC">
        <w:rPr>
          <w:sz w:val="28"/>
          <w:szCs w:val="28"/>
          <w:shd w:val="clear" w:color="auto" w:fill="FFFFFF"/>
        </w:rPr>
        <w:t xml:space="preserve"> </w:t>
      </w:r>
    </w:p>
    <w:bookmarkEnd w:id="31"/>
    <w:p w:rsidR="00D8319F" w:rsidP="00D241B1" w:rsidRDefault="00D8319F" w14:paraId="32FB29FD" w14:textId="77777777">
      <w:pPr>
        <w:ind w:firstLine="567"/>
        <w:jc w:val="both"/>
        <w:rPr>
          <w:rFonts w:eastAsia="Calibri"/>
          <w:b/>
          <w:noProof/>
          <w:sz w:val="28"/>
          <w:szCs w:val="28"/>
          <w:u w:val="single"/>
        </w:rPr>
      </w:pPr>
    </w:p>
    <w:p w:rsidRPr="00947391" w:rsidR="000B4E16" w:rsidP="00D241B1" w:rsidRDefault="000B4E16" w14:paraId="0644E4E3" w14:textId="77777777">
      <w:pPr>
        <w:ind w:firstLine="567"/>
        <w:jc w:val="both"/>
        <w:rPr>
          <w:rFonts w:eastAsia="Calibri"/>
          <w:b/>
          <w:noProof/>
          <w:sz w:val="28"/>
          <w:szCs w:val="28"/>
          <w:u w:val="single"/>
        </w:rPr>
      </w:pPr>
    </w:p>
    <w:bookmarkEnd w:id="0"/>
    <w:bookmarkEnd w:id="14"/>
    <w:p w:rsidRPr="00DC0E6F" w:rsidR="007A3A74" w:rsidP="00F71C15" w:rsidRDefault="007A3A74" w14:paraId="7C275885" w14:textId="77777777">
      <w:pPr>
        <w:ind w:right="-1" w:firstLine="567"/>
        <w:jc w:val="center"/>
        <w:rPr>
          <w:color w:val="000000"/>
          <w:sz w:val="28"/>
          <w:szCs w:val="28"/>
        </w:rPr>
      </w:pPr>
      <w:r w:rsidRPr="00F71C15">
        <w:rPr>
          <w:b/>
          <w:sz w:val="28"/>
          <w:szCs w:val="28"/>
        </w:rPr>
        <w:t>II. Latvij</w:t>
      </w:r>
      <w:r w:rsidRPr="00DC0E6F">
        <w:rPr>
          <w:b/>
          <w:sz w:val="28"/>
          <w:szCs w:val="28"/>
        </w:rPr>
        <w:t>as delegācija</w:t>
      </w:r>
    </w:p>
    <w:p w:rsidRPr="00DC0E6F" w:rsidR="007A3A74" w:rsidP="00297FC6" w:rsidRDefault="007A3A74" w14:paraId="07307AB0" w14:textId="77777777">
      <w:pPr>
        <w:rPr>
          <w:b/>
          <w:sz w:val="14"/>
          <w:szCs w:val="14"/>
        </w:rPr>
      </w:pPr>
    </w:p>
    <w:tbl>
      <w:tblPr>
        <w:tblW w:w="0" w:type="auto"/>
        <w:tblInd w:w="817" w:type="dxa"/>
        <w:tblLook w:firstRow="1" w:lastRow="0" w:firstColumn="1" w:lastColumn="0" w:noHBand="0" w:noVBand="1" w:val="04A0"/>
      </w:tblPr>
      <w:tblGrid>
        <w:gridCol w:w="2842"/>
        <w:gridCol w:w="5412"/>
      </w:tblGrid>
      <w:tr w:rsidRPr="00DC0E6F" w:rsidR="0084694D" w:rsidTr="00855DA8" w14:paraId="3A0209E5" w14:textId="77777777">
        <w:tc>
          <w:tcPr>
            <w:tcW w:w="2871" w:type="dxa"/>
            <w:shd w:val="clear" w:color="auto" w:fill="auto"/>
          </w:tcPr>
          <w:p w:rsidRPr="00DC0E6F" w:rsidR="007A3A74" w:rsidP="00855DA8" w:rsidRDefault="007A3A74" w14:paraId="69DF5CA5" w14:textId="77777777">
            <w:pPr>
              <w:pStyle w:val="naisf"/>
              <w:spacing w:before="0" w:after="0"/>
              <w:ind w:firstLine="0"/>
              <w:rPr>
                <w:sz w:val="28"/>
                <w:szCs w:val="28"/>
              </w:rPr>
            </w:pPr>
            <w:bookmarkStart w:id="34" w:name="_Hlk161237961"/>
            <w:r w:rsidRPr="00DC0E6F">
              <w:rPr>
                <w:sz w:val="28"/>
                <w:szCs w:val="28"/>
              </w:rPr>
              <w:t>Delegācijas vadītājs:</w:t>
            </w:r>
          </w:p>
        </w:tc>
        <w:tc>
          <w:tcPr>
            <w:tcW w:w="5492" w:type="dxa"/>
            <w:shd w:val="clear" w:color="auto" w:fill="auto"/>
          </w:tcPr>
          <w:p w:rsidRPr="00811771" w:rsidR="007A3A74" w:rsidP="00811771" w:rsidRDefault="00D10B1C" w14:paraId="38F21450" w14:textId="545B43E5">
            <w:pPr>
              <w:pStyle w:val="naisf"/>
              <w:ind w:firstLine="0"/>
              <w:rPr>
                <w:b/>
                <w:bCs/>
                <w:sz w:val="28"/>
                <w:szCs w:val="28"/>
              </w:rPr>
            </w:pPr>
            <w:r>
              <w:rPr>
                <w:b/>
                <w:bCs/>
                <w:sz w:val="28"/>
                <w:szCs w:val="28"/>
              </w:rPr>
              <w:t>Armands Krauze</w:t>
            </w:r>
            <w:r w:rsidRPr="00E2590D" w:rsidR="00811771">
              <w:rPr>
                <w:b/>
                <w:bCs/>
                <w:sz w:val="28"/>
                <w:szCs w:val="28"/>
              </w:rPr>
              <w:t xml:space="preserve">, </w:t>
            </w:r>
            <w:bookmarkStart w:id="35" w:name="OLE_LINK4"/>
            <w:r w:rsidRPr="00E2590D" w:rsidR="00811771">
              <w:rPr>
                <w:sz w:val="28"/>
                <w:szCs w:val="28"/>
              </w:rPr>
              <w:t>Zemkopības minis</w:t>
            </w:r>
            <w:r w:rsidR="00C758E1">
              <w:rPr>
                <w:sz w:val="28"/>
                <w:szCs w:val="28"/>
              </w:rPr>
              <w:t>tr</w:t>
            </w:r>
            <w:r w:rsidRPr="00E2590D" w:rsidR="00216995">
              <w:rPr>
                <w:sz w:val="28"/>
                <w:szCs w:val="28"/>
              </w:rPr>
              <w:t>s</w:t>
            </w:r>
            <w:bookmarkEnd w:id="35"/>
          </w:p>
        </w:tc>
      </w:tr>
      <w:tr w:rsidRPr="00DC0E6F" w:rsidR="007A3A74" w:rsidTr="00855DA8" w14:paraId="6812C34C" w14:textId="77777777">
        <w:trPr>
          <w:trHeight w:val="2508"/>
        </w:trPr>
        <w:tc>
          <w:tcPr>
            <w:tcW w:w="2871" w:type="dxa"/>
            <w:shd w:val="clear" w:color="auto" w:fill="auto"/>
          </w:tcPr>
          <w:p w:rsidRPr="00DC0E6F" w:rsidR="007A3A74" w:rsidP="00855DA8" w:rsidRDefault="007A3A74" w14:paraId="7B425EF2" w14:textId="77777777">
            <w:pPr>
              <w:pStyle w:val="naisf"/>
              <w:spacing w:before="0" w:after="0"/>
              <w:ind w:firstLine="0"/>
              <w:rPr>
                <w:sz w:val="28"/>
                <w:szCs w:val="28"/>
              </w:rPr>
            </w:pPr>
            <w:r w:rsidRPr="00DC0E6F">
              <w:rPr>
                <w:sz w:val="28"/>
                <w:szCs w:val="28"/>
              </w:rPr>
              <w:t>Delegācijas dalībnieki:</w:t>
            </w:r>
          </w:p>
        </w:tc>
        <w:tc>
          <w:tcPr>
            <w:tcW w:w="5492" w:type="dxa"/>
            <w:shd w:val="clear" w:color="auto" w:fill="auto"/>
          </w:tcPr>
          <w:p w:rsidR="00C758E1" w:rsidP="00772C2F" w:rsidRDefault="00C758E1" w14:paraId="36A718E9" w14:textId="382D1035">
            <w:pPr>
              <w:pStyle w:val="naisf"/>
              <w:ind w:firstLine="0"/>
              <w:rPr>
                <w:b/>
                <w:bCs/>
                <w:sz w:val="28"/>
                <w:szCs w:val="28"/>
              </w:rPr>
            </w:pPr>
            <w:r>
              <w:rPr>
                <w:b/>
                <w:bCs/>
                <w:sz w:val="28"/>
                <w:szCs w:val="28"/>
              </w:rPr>
              <w:t xml:space="preserve">Oskars Balodis, </w:t>
            </w:r>
            <w:r w:rsidRPr="005E3D01" w:rsidR="005E3D01">
              <w:rPr>
                <w:sz w:val="28"/>
                <w:szCs w:val="28"/>
                <w:lang w:val="lt-LT"/>
              </w:rPr>
              <w:t>Zemkopības ministrijas sabiedrisko attiecību projektu vadītājs</w:t>
            </w:r>
            <w:r w:rsidRPr="005E3D01">
              <w:rPr>
                <w:sz w:val="28"/>
                <w:szCs w:val="28"/>
              </w:rPr>
              <w:t>;</w:t>
            </w:r>
          </w:p>
          <w:p w:rsidRPr="00811771" w:rsidR="00772C2F" w:rsidP="00772C2F" w:rsidRDefault="00987ABC" w14:paraId="3B25F16D" w14:textId="489C7E53">
            <w:pPr>
              <w:pStyle w:val="naisf"/>
              <w:ind w:firstLine="0"/>
              <w:rPr>
                <w:b/>
                <w:bCs/>
                <w:sz w:val="28"/>
                <w:szCs w:val="28"/>
              </w:rPr>
            </w:pPr>
            <w:r w:rsidRPr="00811771">
              <w:rPr>
                <w:b/>
                <w:bCs/>
                <w:sz w:val="28"/>
                <w:szCs w:val="28"/>
              </w:rPr>
              <w:t>Jānis Briedis</w:t>
            </w:r>
            <w:r w:rsidRPr="00811771" w:rsidR="00772C2F">
              <w:rPr>
                <w:b/>
                <w:bCs/>
                <w:sz w:val="28"/>
                <w:szCs w:val="28"/>
              </w:rPr>
              <w:t xml:space="preserve">, </w:t>
            </w:r>
            <w:r w:rsidRPr="00811771" w:rsidR="00772C2F">
              <w:rPr>
                <w:sz w:val="28"/>
                <w:szCs w:val="28"/>
              </w:rPr>
              <w:t>Zemkopības ministr</w:t>
            </w:r>
            <w:r w:rsidRPr="00811771">
              <w:rPr>
                <w:sz w:val="28"/>
                <w:szCs w:val="28"/>
              </w:rPr>
              <w:t>ijas Starptautisko lietu un stratēģijas analīzes departamenta direktors;</w:t>
            </w:r>
            <w:r w:rsidRPr="00811771" w:rsidR="00772C2F">
              <w:rPr>
                <w:sz w:val="28"/>
                <w:szCs w:val="28"/>
              </w:rPr>
              <w:t xml:space="preserve"> </w:t>
            </w:r>
          </w:p>
          <w:p w:rsidRPr="00811771" w:rsidR="004063C5" w:rsidP="006A6705" w:rsidRDefault="004063C5" w14:paraId="3C415211" w14:textId="4D025221">
            <w:pPr>
              <w:pStyle w:val="naisf"/>
              <w:ind w:firstLine="0"/>
              <w:rPr>
                <w:sz w:val="28"/>
                <w:szCs w:val="28"/>
              </w:rPr>
            </w:pPr>
            <w:r w:rsidRPr="00811771">
              <w:rPr>
                <w:b/>
                <w:bCs/>
                <w:sz w:val="28"/>
                <w:szCs w:val="28"/>
              </w:rPr>
              <w:t xml:space="preserve">Mārtiņš Kreitus, </w:t>
            </w:r>
            <w:r w:rsidRPr="00811771">
              <w:rPr>
                <w:sz w:val="28"/>
                <w:szCs w:val="28"/>
              </w:rPr>
              <w:t>vēstnieks, Latvijas Republikas pastāvīgā pārstāvja ES vietnieks;</w:t>
            </w:r>
          </w:p>
          <w:p w:rsidR="007A3A74" w:rsidP="00686BA4" w:rsidRDefault="007A3A74" w14:paraId="30F61C3C" w14:textId="50E3BDF5">
            <w:pPr>
              <w:pStyle w:val="naisf"/>
              <w:spacing w:before="0" w:after="0"/>
              <w:ind w:firstLine="0"/>
              <w:rPr>
                <w:sz w:val="28"/>
                <w:szCs w:val="28"/>
              </w:rPr>
            </w:pPr>
            <w:r w:rsidRPr="00811771">
              <w:rPr>
                <w:b/>
                <w:bCs/>
                <w:sz w:val="28"/>
                <w:szCs w:val="28"/>
              </w:rPr>
              <w:lastRenderedPageBreak/>
              <w:t>Karīna Krūma,</w:t>
            </w:r>
            <w:r w:rsidRPr="00811771">
              <w:rPr>
                <w:sz w:val="28"/>
                <w:szCs w:val="28"/>
              </w:rPr>
              <w:t xml:space="preserve"> </w:t>
            </w:r>
            <w:bookmarkStart w:id="36" w:name="OLE_LINK66"/>
            <w:r w:rsidRPr="00811771">
              <w:rPr>
                <w:sz w:val="28"/>
                <w:szCs w:val="28"/>
              </w:rPr>
              <w:t>Zemkopības ministrijas nozares padomniece L</w:t>
            </w:r>
            <w:r w:rsidRPr="00811771" w:rsidR="00FE2944">
              <w:rPr>
                <w:sz w:val="28"/>
                <w:szCs w:val="28"/>
              </w:rPr>
              <w:t>atvijas</w:t>
            </w:r>
            <w:r w:rsidRPr="00811771">
              <w:rPr>
                <w:sz w:val="28"/>
                <w:szCs w:val="28"/>
              </w:rPr>
              <w:t xml:space="preserve"> Pastāvīgajā pārstāvniecībā ES;</w:t>
            </w:r>
          </w:p>
          <w:bookmarkEnd w:id="36"/>
          <w:p w:rsidRPr="00811771" w:rsidR="003B6489" w:rsidP="00686BA4" w:rsidRDefault="003B6489" w14:paraId="54B856BC" w14:textId="276DB77E">
            <w:pPr>
              <w:pStyle w:val="naisf"/>
              <w:spacing w:before="0" w:after="0"/>
              <w:ind w:firstLine="0"/>
              <w:rPr>
                <w:sz w:val="28"/>
                <w:szCs w:val="28"/>
              </w:rPr>
            </w:pPr>
            <w:r w:rsidRPr="003B6489">
              <w:rPr>
                <w:b/>
                <w:bCs/>
                <w:sz w:val="28"/>
                <w:szCs w:val="28"/>
              </w:rPr>
              <w:t>Dace Arāja,</w:t>
            </w:r>
            <w:r>
              <w:rPr>
                <w:sz w:val="28"/>
                <w:szCs w:val="28"/>
              </w:rPr>
              <w:t xml:space="preserve"> </w:t>
            </w:r>
            <w:r w:rsidRPr="00811771">
              <w:rPr>
                <w:sz w:val="28"/>
                <w:szCs w:val="28"/>
              </w:rPr>
              <w:t>Zemkopības ministrijas nozares padomniece Latvijas Pastāvīgajā pārstāvniecībā ES;</w:t>
            </w:r>
          </w:p>
          <w:p w:rsidRPr="00811771" w:rsidR="007A3A74" w:rsidP="00686BA4" w:rsidRDefault="007A3A74" w14:paraId="6CA5FD44" w14:textId="44701267">
            <w:pPr>
              <w:pStyle w:val="naisf"/>
              <w:spacing w:before="0" w:after="0"/>
              <w:ind w:firstLine="0"/>
              <w:rPr>
                <w:sz w:val="28"/>
                <w:szCs w:val="28"/>
              </w:rPr>
            </w:pPr>
            <w:r w:rsidRPr="00811771">
              <w:rPr>
                <w:b/>
                <w:bCs/>
                <w:sz w:val="28"/>
                <w:szCs w:val="28"/>
              </w:rPr>
              <w:t>Ričards Derkačs,</w:t>
            </w:r>
            <w:r w:rsidRPr="00811771">
              <w:rPr>
                <w:sz w:val="28"/>
                <w:szCs w:val="28"/>
              </w:rPr>
              <w:t xml:space="preserve"> Zemkopības ministrijas nozares padomnieks </w:t>
            </w:r>
            <w:r w:rsidRPr="00811771" w:rsidR="00FE2944">
              <w:rPr>
                <w:sz w:val="28"/>
                <w:szCs w:val="28"/>
              </w:rPr>
              <w:t>Latvijas</w:t>
            </w:r>
            <w:r w:rsidRPr="00811771">
              <w:rPr>
                <w:sz w:val="28"/>
                <w:szCs w:val="28"/>
              </w:rPr>
              <w:t xml:space="preserve"> Pastāvīgajā pārstāvniecībā ES;</w:t>
            </w:r>
          </w:p>
          <w:p w:rsidRPr="00811771" w:rsidR="007A3A74" w:rsidP="00686BA4" w:rsidRDefault="007A3A74" w14:paraId="36F200E1" w14:textId="0CE32F04">
            <w:pPr>
              <w:pStyle w:val="naisf"/>
              <w:spacing w:before="0" w:after="0"/>
              <w:ind w:firstLine="0"/>
              <w:rPr>
                <w:sz w:val="28"/>
                <w:szCs w:val="28"/>
              </w:rPr>
            </w:pPr>
            <w:r w:rsidRPr="00811771">
              <w:rPr>
                <w:b/>
                <w:bCs/>
                <w:sz w:val="28"/>
                <w:szCs w:val="28"/>
              </w:rPr>
              <w:t>Liene Ansone,</w:t>
            </w:r>
            <w:r w:rsidRPr="00811771">
              <w:rPr>
                <w:sz w:val="28"/>
                <w:szCs w:val="28"/>
              </w:rPr>
              <w:t xml:space="preserve"> Zemkopības ministrijas nozares padomniece </w:t>
            </w:r>
            <w:r w:rsidRPr="00811771" w:rsidR="00FE2944">
              <w:rPr>
                <w:sz w:val="28"/>
                <w:szCs w:val="28"/>
              </w:rPr>
              <w:t>Latvijas</w:t>
            </w:r>
            <w:r w:rsidRPr="00811771">
              <w:rPr>
                <w:sz w:val="28"/>
                <w:szCs w:val="28"/>
              </w:rPr>
              <w:t xml:space="preserve"> Pastāvīgajā pārstāvniecībā ES</w:t>
            </w:r>
            <w:r w:rsidRPr="00811771" w:rsidR="00CD72E8">
              <w:rPr>
                <w:sz w:val="28"/>
                <w:szCs w:val="28"/>
              </w:rPr>
              <w:t>;</w:t>
            </w:r>
          </w:p>
          <w:p w:rsidRPr="00811771" w:rsidR="00CD72E8" w:rsidP="00686BA4" w:rsidRDefault="00CD72E8" w14:paraId="3347E46C" w14:textId="65152C0E">
            <w:pPr>
              <w:pStyle w:val="naisf"/>
              <w:spacing w:before="0" w:after="0"/>
              <w:ind w:firstLine="0"/>
              <w:rPr>
                <w:sz w:val="28"/>
                <w:szCs w:val="28"/>
              </w:rPr>
            </w:pPr>
            <w:r w:rsidRPr="00811771">
              <w:rPr>
                <w:b/>
                <w:sz w:val="28"/>
                <w:szCs w:val="28"/>
              </w:rPr>
              <w:t xml:space="preserve">Marta </w:t>
            </w:r>
            <w:proofErr w:type="spellStart"/>
            <w:r w:rsidRPr="00811771">
              <w:rPr>
                <w:b/>
                <w:sz w:val="28"/>
                <w:szCs w:val="28"/>
              </w:rPr>
              <w:t>Veiķeniece</w:t>
            </w:r>
            <w:proofErr w:type="spellEnd"/>
            <w:r w:rsidRPr="00811771">
              <w:rPr>
                <w:b/>
                <w:bCs/>
                <w:sz w:val="28"/>
                <w:szCs w:val="28"/>
              </w:rPr>
              <w:t>,</w:t>
            </w:r>
            <w:r w:rsidRPr="00811771">
              <w:rPr>
                <w:sz w:val="28"/>
                <w:szCs w:val="28"/>
              </w:rPr>
              <w:t xml:space="preserve"> padomniece Latvijas Pastāvīgajā pārstāvniecībā ES</w:t>
            </w:r>
          </w:p>
        </w:tc>
      </w:tr>
    </w:tbl>
    <w:p w:rsidRPr="00DC0E6F" w:rsidR="006A5899" w:rsidP="007B69A5" w:rsidRDefault="006A5899" w14:paraId="32DB2010" w14:textId="77777777">
      <w:pPr>
        <w:pStyle w:val="naisf"/>
        <w:keepNext/>
        <w:spacing w:before="0" w:after="0"/>
        <w:ind w:firstLine="0"/>
        <w:rPr>
          <w:sz w:val="28"/>
          <w:szCs w:val="26"/>
        </w:rPr>
      </w:pPr>
    </w:p>
    <w:p w:rsidR="000117A6" w:rsidP="007B69A5" w:rsidRDefault="000117A6" w14:paraId="69E204C0" w14:textId="77777777">
      <w:pPr>
        <w:pStyle w:val="naisf"/>
        <w:keepNext/>
        <w:spacing w:before="0" w:after="0"/>
        <w:ind w:firstLine="0"/>
        <w:rPr>
          <w:sz w:val="28"/>
          <w:szCs w:val="26"/>
        </w:rPr>
      </w:pPr>
    </w:p>
    <w:p w:rsidRPr="0084694D" w:rsidR="007A3A74" w:rsidP="007B69A5" w:rsidRDefault="007A3A74" w14:paraId="1B69DD68" w14:textId="7C5994CE">
      <w:pPr>
        <w:pStyle w:val="naisf"/>
        <w:keepNext/>
        <w:spacing w:before="0" w:after="0"/>
        <w:ind w:firstLine="0"/>
        <w:rPr>
          <w:sz w:val="28"/>
          <w:szCs w:val="26"/>
        </w:rPr>
      </w:pPr>
      <w:r w:rsidRPr="00DC0E6F">
        <w:rPr>
          <w:sz w:val="28"/>
          <w:szCs w:val="26"/>
        </w:rPr>
        <w:t>Zemkopības ministrs</w:t>
      </w:r>
      <w:r w:rsidRPr="00DC0E6F">
        <w:rPr>
          <w:sz w:val="28"/>
          <w:szCs w:val="26"/>
        </w:rPr>
        <w:tab/>
      </w:r>
      <w:r w:rsidRPr="00DC0E6F">
        <w:rPr>
          <w:sz w:val="28"/>
          <w:szCs w:val="26"/>
        </w:rPr>
        <w:tab/>
      </w:r>
      <w:r w:rsidRPr="00DC0E6F">
        <w:rPr>
          <w:sz w:val="28"/>
          <w:szCs w:val="26"/>
        </w:rPr>
        <w:tab/>
      </w:r>
      <w:r w:rsidRPr="00DC0E6F">
        <w:rPr>
          <w:sz w:val="28"/>
          <w:szCs w:val="26"/>
        </w:rPr>
        <w:tab/>
      </w:r>
      <w:r w:rsidRPr="00DC0E6F">
        <w:rPr>
          <w:sz w:val="28"/>
          <w:szCs w:val="26"/>
        </w:rPr>
        <w:tab/>
      </w:r>
      <w:r w:rsidRPr="00DC0E6F">
        <w:rPr>
          <w:sz w:val="28"/>
          <w:szCs w:val="26"/>
        </w:rPr>
        <w:tab/>
      </w:r>
      <w:r w:rsidR="00FF507A">
        <w:rPr>
          <w:sz w:val="28"/>
          <w:szCs w:val="26"/>
        </w:rPr>
        <w:tab/>
      </w:r>
      <w:r w:rsidR="00FF507A">
        <w:rPr>
          <w:sz w:val="28"/>
          <w:szCs w:val="26"/>
        </w:rPr>
        <w:tab/>
      </w:r>
      <w:r w:rsidR="00697845">
        <w:rPr>
          <w:sz w:val="28"/>
          <w:szCs w:val="26"/>
        </w:rPr>
        <w:t>A.</w:t>
      </w:r>
      <w:r w:rsidR="00D34533">
        <w:rPr>
          <w:sz w:val="28"/>
          <w:szCs w:val="26"/>
        </w:rPr>
        <w:t xml:space="preserve"> </w:t>
      </w:r>
      <w:r w:rsidR="00697845">
        <w:rPr>
          <w:sz w:val="28"/>
          <w:szCs w:val="26"/>
        </w:rPr>
        <w:t>Krauze</w:t>
      </w:r>
    </w:p>
    <w:bookmarkEnd w:id="34"/>
    <w:p w:rsidRPr="00C919AA" w:rsidR="00461603" w:rsidP="000D4996" w:rsidRDefault="00461603" w14:paraId="475F9F38" w14:textId="77777777">
      <w:pPr>
        <w:tabs>
          <w:tab w:val="left" w:pos="3375"/>
        </w:tabs>
      </w:pPr>
    </w:p>
    <w:sectPr w:rsidRPr="00C919AA" w:rsidR="00461603" w:rsidSect="00686BA4">
      <w:headerReference r:id="rId8" w:type="even"/>
      <w:footerReference r:id="rId9" w:type="default"/>
      <w:headerReference r:id="rId10" w:type="first"/>
      <w:footerReference r:id="rId11" w:type="first"/>
      <w:pgSz w:w="11906" w:h="16838" w:code="9"/>
      <w:pgMar w:top="1418" w:right="1134" w:bottom="851"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D854C" w14:textId="77777777" w:rsidR="00F07698" w:rsidRDefault="00F07698">
      <w:r>
        <w:separator/>
      </w:r>
    </w:p>
  </w:endnote>
  <w:endnote w:type="continuationSeparator" w:id="0">
    <w:p w14:paraId="43F43DE3" w14:textId="77777777" w:rsidR="00F07698" w:rsidRDefault="00F07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RimTimes">
    <w:altName w:val="Times New Roman"/>
    <w:charset w:val="00"/>
    <w:family w:val="auto"/>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OrigGarmnd BT">
    <w:altName w:val="Constantia"/>
    <w:charset w:val="00"/>
    <w:family w:val="roman"/>
    <w:pitch w:val="variable"/>
    <w:sig w:usb0="00000087" w:usb1="00000000" w:usb2="00000000" w:usb3="00000000" w:csb0="0000001B" w:csb1="00000000"/>
  </w:font>
  <w:font w:name="Consolas">
    <w:panose1 w:val="020B0609020204030204"/>
    <w:charset w:val="BA"/>
    <w:family w:val="modern"/>
    <w:pitch w:val="fixed"/>
    <w:sig w:usb0="E00006FF" w:usb1="0000FCFF" w:usb2="00000001" w:usb3="00000000" w:csb0="0000019F"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EUAlbertina">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lv-LV"/>
      </w:rPr>
      <w:id w:val="-932506094"/>
      <w:docPartObj>
        <w:docPartGallery w:val="Page Numbers (Bottom of Page)"/>
        <w:docPartUnique/>
      </w:docPartObj>
    </w:sdtPr>
    <w:sdtEndPr/>
    <w:sdtContent>
      <w:p w14:paraId="03368828" w14:textId="1A85BADF" w:rsidR="00764346" w:rsidRPr="00776E62" w:rsidRDefault="00764346" w:rsidP="00776E62">
        <w:pPr>
          <w:pStyle w:val="Header"/>
          <w:jc w:val="center"/>
          <w:rPr>
            <w:sz w:val="28"/>
            <w:szCs w:val="28"/>
          </w:rPr>
        </w:pPr>
      </w:p>
      <w:p w14:paraId="7C58E14D" w14:textId="5E12113D" w:rsidR="00764346" w:rsidRDefault="00764346">
        <w:pPr>
          <w:pStyle w:val="Footer"/>
          <w:jc w:val="center"/>
        </w:pPr>
      </w:p>
      <w:p w14:paraId="1A06B3E1" w14:textId="77777777" w:rsidR="00764346" w:rsidRDefault="00764346">
        <w:pPr>
          <w:pStyle w:val="Footer"/>
          <w:jc w:val="center"/>
        </w:pPr>
        <w:r>
          <w:fldChar w:fldCharType="begin"/>
        </w:r>
        <w:r>
          <w:instrText>PAGE   \* MERGEFORMAT</w:instrText>
        </w:r>
        <w:r>
          <w:fldChar w:fldCharType="separate"/>
        </w:r>
        <w:r w:rsidR="00F04848">
          <w:rPr>
            <w:noProof/>
          </w:rPr>
          <w:t>7</w:t>
        </w:r>
        <w:r>
          <w:fldChar w:fldCharType="end"/>
        </w:r>
      </w:p>
      <w:p w14:paraId="185DCF84" w14:textId="68C2F38F" w:rsidR="00764346" w:rsidRDefault="000B4E16">
        <w:pPr>
          <w:pStyle w:val="Footer"/>
          <w:jc w:val="center"/>
        </w:pPr>
      </w:p>
    </w:sdtContent>
  </w:sdt>
  <w:p w14:paraId="5556C6E4" w14:textId="385035D6" w:rsidR="00764346" w:rsidRPr="00833C6D" w:rsidRDefault="00764346" w:rsidP="000B4E16">
    <w:pPr>
      <w:pStyle w:val="Header"/>
      <w:tabs>
        <w:tab w:val="clear" w:pos="4153"/>
        <w:tab w:val="center" w:pos="3686"/>
      </w:tabs>
    </w:pPr>
    <w:r w:rsidRPr="00045DD8">
      <w:rPr>
        <w:sz w:val="20"/>
      </w:rPr>
      <w:t>ZMZin_</w:t>
    </w:r>
    <w:bookmarkStart w:id="37" w:name="OLE_LINK22"/>
    <w:bookmarkStart w:id="38" w:name="OLE_LINK32"/>
    <w:r>
      <w:rPr>
        <w:sz w:val="20"/>
      </w:rPr>
      <w:t>1</w:t>
    </w:r>
    <w:bookmarkEnd w:id="37"/>
    <w:r>
      <w:rPr>
        <w:sz w:val="20"/>
      </w:rPr>
      <w:t xml:space="preserve">40225    </w:t>
    </w:r>
    <w:bookmarkEnd w:id="38"/>
    <w:r>
      <w:rPr>
        <w:sz w:val="20"/>
      </w:rPr>
      <w:t xml:space="preserve">                        </w:t>
    </w:r>
    <w:bookmarkStart w:id="39" w:name="OLE_LINK13"/>
  </w:p>
  <w:bookmarkEnd w:id="39"/>
  <w:p w14:paraId="5E681E51" w14:textId="62176E28" w:rsidR="00764346" w:rsidRPr="00EA40A9" w:rsidRDefault="00764346" w:rsidP="002816FB">
    <w:pPr>
      <w:pStyle w:val="Head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762B9" w14:textId="77777777" w:rsidR="00764346" w:rsidRPr="00776E62" w:rsidRDefault="00764346" w:rsidP="002816FB">
    <w:pPr>
      <w:pStyle w:val="Footer"/>
      <w:jc w:val="center"/>
      <w:rPr>
        <w:b/>
        <w:bCs/>
      </w:rPr>
    </w:pPr>
  </w:p>
  <w:p w14:paraId="6AFBCBF1" w14:textId="4210FDDA" w:rsidR="00764346" w:rsidRDefault="00764346" w:rsidP="002816FB">
    <w:pPr>
      <w:pStyle w:val="Footer"/>
      <w:jc w:val="center"/>
      <w:rPr>
        <w:noProof/>
      </w:rPr>
    </w:pPr>
    <w:r>
      <w:fldChar w:fldCharType="begin"/>
    </w:r>
    <w:r>
      <w:instrText xml:space="preserve"> PAGE   \* MERGEFORMAT </w:instrText>
    </w:r>
    <w:r>
      <w:fldChar w:fldCharType="separate"/>
    </w:r>
    <w:r w:rsidR="00F04848">
      <w:rPr>
        <w:noProof/>
      </w:rPr>
      <w:t>1</w:t>
    </w:r>
    <w:r>
      <w:rPr>
        <w:noProof/>
      </w:rPr>
      <w:fldChar w:fldCharType="end"/>
    </w:r>
  </w:p>
  <w:p w14:paraId="187E2EBB" w14:textId="77777777" w:rsidR="00764346" w:rsidRDefault="00764346" w:rsidP="002816FB">
    <w:pPr>
      <w:pStyle w:val="Footer"/>
      <w:jc w:val="center"/>
      <w:rPr>
        <w:noProof/>
      </w:rPr>
    </w:pPr>
  </w:p>
  <w:p w14:paraId="5C70DE4F" w14:textId="77777777" w:rsidR="00764346" w:rsidRDefault="00764346" w:rsidP="00E4463D">
    <w:pPr>
      <w:pStyle w:val="Header"/>
      <w:jc w:val="center"/>
    </w:pPr>
  </w:p>
  <w:p w14:paraId="710D74BB" w14:textId="5333E013" w:rsidR="00764346" w:rsidRPr="002816FB" w:rsidRDefault="00764346" w:rsidP="002816FB">
    <w:pPr>
      <w:pStyle w:val="Header"/>
      <w:tabs>
        <w:tab w:val="clear" w:pos="4153"/>
        <w:tab w:val="center" w:pos="3686"/>
      </w:tabs>
    </w:pPr>
    <w:r w:rsidRPr="00045DD8">
      <w:rPr>
        <w:sz w:val="20"/>
      </w:rPr>
      <w:t>ZMZin_</w:t>
    </w:r>
    <w:r>
      <w:rPr>
        <w:sz w:val="20"/>
      </w:rPr>
      <w:t xml:space="preserve">140225    </w:t>
    </w:r>
  </w:p>
  <w:p w14:paraId="2C4429B0" w14:textId="77777777" w:rsidR="00764346" w:rsidRPr="002B0FD3" w:rsidRDefault="00764346" w:rsidP="00045DD8">
    <w:pPr>
      <w:pStyle w:val="Head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E6581" w14:textId="77777777" w:rsidR="00F07698" w:rsidRDefault="00F07698">
      <w:r>
        <w:separator/>
      </w:r>
    </w:p>
  </w:footnote>
  <w:footnote w:type="continuationSeparator" w:id="0">
    <w:p w14:paraId="6D98647E" w14:textId="77777777" w:rsidR="00F07698" w:rsidRDefault="00F07698">
      <w:r>
        <w:continuationSeparator/>
      </w:r>
    </w:p>
  </w:footnote>
  <w:footnote w:id="1">
    <w:p w14:paraId="631A3852" w14:textId="1C835A9A" w:rsidR="005670D8" w:rsidRPr="00A82063" w:rsidRDefault="005670D8">
      <w:pPr>
        <w:pStyle w:val="FootnoteText"/>
        <w:rPr>
          <w:rFonts w:asciiTheme="minorHAnsi" w:hAnsiTheme="minorHAnsi"/>
        </w:rPr>
      </w:pPr>
      <w:r>
        <w:rPr>
          <w:rStyle w:val="FootnoteReference"/>
        </w:rPr>
        <w:footnoteRef/>
      </w:r>
      <w:r>
        <w:t xml:space="preserve"> </w:t>
      </w:r>
      <w:r w:rsidRPr="00A82063">
        <w:t>Eiropas Parlamenta un Padomes Regula (ES) Nr. 1308/2013 ( 2013. gada 17. decembris ), ar ko izveido lauksaimniecības produktu tirgu kopīgu organizāciju un atceļ Padomes Regulas (EEK) Nr. 922/72, (EEK) Nr. 234/79, (EK) Nr. 1037/2001 un (EK) Nr. 1234/2007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733AE" w14:textId="77777777" w:rsidR="00764346" w:rsidRDefault="0076434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A569A90" w14:textId="77777777" w:rsidR="00764346" w:rsidRDefault="007643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A2D6B" w14:textId="2D532093" w:rsidR="00764346" w:rsidRPr="003847D2" w:rsidRDefault="00764346" w:rsidP="003847D2">
    <w:pPr>
      <w:pStyle w:val="Header"/>
      <w:jc w:val="center"/>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B9CACAA"/>
    <w:lvl w:ilvl="0">
      <w:start w:val="1"/>
      <w:numFmt w:val="bullet"/>
      <w:pStyle w:val="ListBullet"/>
      <w:lvlText w:val=""/>
      <w:lvlJc w:val="left"/>
      <w:pPr>
        <w:tabs>
          <w:tab w:val="num" w:pos="1985"/>
        </w:tabs>
        <w:ind w:left="1985" w:hanging="360"/>
      </w:pPr>
      <w:rPr>
        <w:rFonts w:ascii="Symbol" w:hAnsi="Symbol" w:hint="default"/>
      </w:rPr>
    </w:lvl>
  </w:abstractNum>
  <w:abstractNum w:abstractNumId="1" w15:restartNumberingAfterBreak="0">
    <w:nsid w:val="0B5618DA"/>
    <w:multiLevelType w:val="singleLevel"/>
    <w:tmpl w:val="5810B2C2"/>
    <w:name w:val="Tiret 0"/>
    <w:lvl w:ilvl="0">
      <w:start w:val="1"/>
      <w:numFmt w:val="bullet"/>
      <w:pStyle w:val="Tiret0"/>
      <w:lvlText w:val="–"/>
      <w:lvlJc w:val="left"/>
      <w:pPr>
        <w:tabs>
          <w:tab w:val="num" w:pos="850"/>
        </w:tabs>
        <w:ind w:left="850" w:hanging="850"/>
      </w:pPr>
    </w:lvl>
  </w:abstractNum>
  <w:abstractNum w:abstractNumId="2" w15:restartNumberingAfterBreak="0">
    <w:nsid w:val="10B51240"/>
    <w:multiLevelType w:val="hybridMultilevel"/>
    <w:tmpl w:val="836AF0AE"/>
    <w:lvl w:ilvl="0" w:tplc="C2EC8BCC">
      <w:start w:val="1"/>
      <w:numFmt w:val="decimal"/>
      <w:lvlText w:val="%1)"/>
      <w:lvlJc w:val="left"/>
      <w:pPr>
        <w:ind w:left="927" w:hanging="360"/>
      </w:pPr>
      <w:rPr>
        <w:rFonts w:hint="default"/>
        <w:b w:val="0"/>
        <w:bCs/>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1262685D"/>
    <w:multiLevelType w:val="multilevel"/>
    <w:tmpl w:val="B1CC7A2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31E23BC"/>
    <w:multiLevelType w:val="singleLevel"/>
    <w:tmpl w:val="E9D07EDA"/>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5" w15:restartNumberingAfterBreak="0">
    <w:nsid w:val="14984A0E"/>
    <w:multiLevelType w:val="hybridMultilevel"/>
    <w:tmpl w:val="95962048"/>
    <w:lvl w:ilvl="0" w:tplc="ADBEF818">
      <w:start w:val="1"/>
      <w:numFmt w:val="bullet"/>
      <w:lvlText w:val=""/>
      <w:lvlJc w:val="left"/>
      <w:pPr>
        <w:ind w:left="0" w:firstLine="705"/>
      </w:pPr>
      <w:rPr>
        <w:strike w:val="0"/>
        <w:dstrike w:val="0"/>
        <w:u w:val="none"/>
        <w:effect w:val="none"/>
      </w:rPr>
    </w:lvl>
    <w:lvl w:ilvl="1" w:tplc="5BE4C756">
      <w:start w:val="1"/>
      <w:numFmt w:val="bullet"/>
      <w:lvlRestart w:val="0"/>
      <w:lvlText w:val=""/>
      <w:lvlJc w:val="left"/>
      <w:pPr>
        <w:ind w:left="0" w:firstLine="705"/>
      </w:pPr>
      <w:rPr>
        <w:strike w:val="0"/>
        <w:dstrike w:val="0"/>
        <w:u w:val="none"/>
        <w:effect w:val="none"/>
      </w:rPr>
    </w:lvl>
    <w:lvl w:ilvl="2" w:tplc="A6163F32">
      <w:numFmt w:val="decimal"/>
      <w:lvlText w:val=""/>
      <w:lvlJc w:val="left"/>
      <w:pPr>
        <w:ind w:left="0" w:firstLine="0"/>
      </w:pPr>
    </w:lvl>
    <w:lvl w:ilvl="3" w:tplc="F63ABFB2">
      <w:numFmt w:val="decimal"/>
      <w:lvlText w:val=""/>
      <w:lvlJc w:val="left"/>
      <w:pPr>
        <w:ind w:left="0" w:firstLine="0"/>
      </w:pPr>
    </w:lvl>
    <w:lvl w:ilvl="4" w:tplc="B97C7154">
      <w:numFmt w:val="decimal"/>
      <w:lvlText w:val=""/>
      <w:lvlJc w:val="left"/>
      <w:pPr>
        <w:ind w:left="0" w:firstLine="0"/>
      </w:pPr>
    </w:lvl>
    <w:lvl w:ilvl="5" w:tplc="4308161C">
      <w:numFmt w:val="decimal"/>
      <w:lvlText w:val=""/>
      <w:lvlJc w:val="left"/>
      <w:pPr>
        <w:ind w:left="0" w:firstLine="0"/>
      </w:pPr>
    </w:lvl>
    <w:lvl w:ilvl="6" w:tplc="7EE80C48">
      <w:numFmt w:val="decimal"/>
      <w:lvlText w:val=""/>
      <w:lvlJc w:val="left"/>
      <w:pPr>
        <w:ind w:left="0" w:firstLine="0"/>
      </w:pPr>
    </w:lvl>
    <w:lvl w:ilvl="7" w:tplc="63542624">
      <w:numFmt w:val="decimal"/>
      <w:lvlText w:val=""/>
      <w:lvlJc w:val="left"/>
      <w:pPr>
        <w:ind w:left="0" w:firstLine="0"/>
      </w:pPr>
    </w:lvl>
    <w:lvl w:ilvl="8" w:tplc="859E86AC">
      <w:numFmt w:val="decimal"/>
      <w:lvlText w:val=""/>
      <w:lvlJc w:val="left"/>
      <w:pPr>
        <w:ind w:left="0" w:firstLine="0"/>
      </w:pPr>
    </w:lvl>
  </w:abstractNum>
  <w:abstractNum w:abstractNumId="6" w15:restartNumberingAfterBreak="0">
    <w:nsid w:val="15947E9B"/>
    <w:multiLevelType w:val="multilevel"/>
    <w:tmpl w:val="7310CABE"/>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7" w15:restartNumberingAfterBreak="0">
    <w:nsid w:val="192D7A7C"/>
    <w:multiLevelType w:val="hybridMultilevel"/>
    <w:tmpl w:val="9B9082D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B606C4A"/>
    <w:multiLevelType w:val="singleLevel"/>
    <w:tmpl w:val="F968B8FA"/>
    <w:name w:val="Dash 4"/>
    <w:lvl w:ilvl="0">
      <w:start w:val="1"/>
      <w:numFmt w:val="bullet"/>
      <w:pStyle w:val="Dash4"/>
      <w:lvlText w:val="–"/>
      <w:lvlJc w:val="left"/>
      <w:pPr>
        <w:tabs>
          <w:tab w:val="num" w:pos="2835"/>
        </w:tabs>
        <w:ind w:left="2835" w:hanging="567"/>
      </w:pPr>
    </w:lvl>
  </w:abstractNum>
  <w:abstractNum w:abstractNumId="9" w15:restartNumberingAfterBreak="0">
    <w:nsid w:val="1CE12776"/>
    <w:multiLevelType w:val="singleLevel"/>
    <w:tmpl w:val="D60E5020"/>
    <w:lvl w:ilvl="0">
      <w:start w:val="1"/>
      <w:numFmt w:val="decimal"/>
      <w:pStyle w:val="Considrant"/>
      <w:lvlText w:val="(%1)"/>
      <w:lvlJc w:val="left"/>
      <w:pPr>
        <w:tabs>
          <w:tab w:val="num" w:pos="709"/>
        </w:tabs>
        <w:ind w:left="709" w:hanging="709"/>
      </w:pPr>
    </w:lvl>
  </w:abstractNum>
  <w:abstractNum w:abstractNumId="10" w15:restartNumberingAfterBreak="0">
    <w:nsid w:val="1EA301B3"/>
    <w:multiLevelType w:val="hybridMultilevel"/>
    <w:tmpl w:val="20FCB868"/>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2A114F2"/>
    <w:multiLevelType w:val="hybridMultilevel"/>
    <w:tmpl w:val="01FC6932"/>
    <w:lvl w:ilvl="0" w:tplc="04260011">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2E94BA7"/>
    <w:multiLevelType w:val="hybridMultilevel"/>
    <w:tmpl w:val="D9ECAB52"/>
    <w:name w:val="Tiret 1__1"/>
    <w:lvl w:ilvl="0" w:tplc="C9987936">
      <w:start w:val="2"/>
      <w:numFmt w:val="bullet"/>
      <w:lvlText w:val="-"/>
      <w:lvlJc w:val="left"/>
      <w:pPr>
        <w:ind w:left="1080" w:hanging="360"/>
      </w:pPr>
      <w:rPr>
        <w:rFonts w:ascii="Times New Roman" w:eastAsia="Times New Roman" w:hAnsi="Times New Roman" w:cs="Times New Roman" w:hint="default"/>
      </w:rPr>
    </w:lvl>
    <w:lvl w:ilvl="1" w:tplc="B164D9AE" w:tentative="1">
      <w:start w:val="1"/>
      <w:numFmt w:val="bullet"/>
      <w:lvlText w:val="o"/>
      <w:lvlJc w:val="left"/>
      <w:pPr>
        <w:ind w:left="1800" w:hanging="360"/>
      </w:pPr>
      <w:rPr>
        <w:rFonts w:ascii="Courier New" w:hAnsi="Courier New" w:cs="Courier New" w:hint="default"/>
      </w:rPr>
    </w:lvl>
    <w:lvl w:ilvl="2" w:tplc="6BA2B622" w:tentative="1">
      <w:start w:val="1"/>
      <w:numFmt w:val="bullet"/>
      <w:lvlText w:val=""/>
      <w:lvlJc w:val="left"/>
      <w:pPr>
        <w:ind w:left="2520" w:hanging="360"/>
      </w:pPr>
      <w:rPr>
        <w:rFonts w:ascii="Wingdings" w:hAnsi="Wingdings" w:hint="default"/>
      </w:rPr>
    </w:lvl>
    <w:lvl w:ilvl="3" w:tplc="BBC87714" w:tentative="1">
      <w:start w:val="1"/>
      <w:numFmt w:val="bullet"/>
      <w:lvlText w:val=""/>
      <w:lvlJc w:val="left"/>
      <w:pPr>
        <w:ind w:left="3240" w:hanging="360"/>
      </w:pPr>
      <w:rPr>
        <w:rFonts w:ascii="Symbol" w:hAnsi="Symbol" w:hint="default"/>
      </w:rPr>
    </w:lvl>
    <w:lvl w:ilvl="4" w:tplc="BAF002DE" w:tentative="1">
      <w:start w:val="1"/>
      <w:numFmt w:val="bullet"/>
      <w:lvlText w:val="o"/>
      <w:lvlJc w:val="left"/>
      <w:pPr>
        <w:ind w:left="3960" w:hanging="360"/>
      </w:pPr>
      <w:rPr>
        <w:rFonts w:ascii="Courier New" w:hAnsi="Courier New" w:cs="Courier New" w:hint="default"/>
      </w:rPr>
    </w:lvl>
    <w:lvl w:ilvl="5" w:tplc="4F028F04" w:tentative="1">
      <w:start w:val="1"/>
      <w:numFmt w:val="bullet"/>
      <w:lvlText w:val=""/>
      <w:lvlJc w:val="left"/>
      <w:pPr>
        <w:ind w:left="4680" w:hanging="360"/>
      </w:pPr>
      <w:rPr>
        <w:rFonts w:ascii="Wingdings" w:hAnsi="Wingdings" w:hint="default"/>
      </w:rPr>
    </w:lvl>
    <w:lvl w:ilvl="6" w:tplc="1BA4BA86" w:tentative="1">
      <w:start w:val="1"/>
      <w:numFmt w:val="bullet"/>
      <w:lvlText w:val=""/>
      <w:lvlJc w:val="left"/>
      <w:pPr>
        <w:ind w:left="5400" w:hanging="360"/>
      </w:pPr>
      <w:rPr>
        <w:rFonts w:ascii="Symbol" w:hAnsi="Symbol" w:hint="default"/>
      </w:rPr>
    </w:lvl>
    <w:lvl w:ilvl="7" w:tplc="2A963D74" w:tentative="1">
      <w:start w:val="1"/>
      <w:numFmt w:val="bullet"/>
      <w:lvlText w:val="o"/>
      <w:lvlJc w:val="left"/>
      <w:pPr>
        <w:ind w:left="6120" w:hanging="360"/>
      </w:pPr>
      <w:rPr>
        <w:rFonts w:ascii="Courier New" w:hAnsi="Courier New" w:cs="Courier New" w:hint="default"/>
      </w:rPr>
    </w:lvl>
    <w:lvl w:ilvl="8" w:tplc="0D4EB5A8" w:tentative="1">
      <w:start w:val="1"/>
      <w:numFmt w:val="bullet"/>
      <w:lvlText w:val=""/>
      <w:lvlJc w:val="left"/>
      <w:pPr>
        <w:ind w:left="6840" w:hanging="360"/>
      </w:pPr>
      <w:rPr>
        <w:rFonts w:ascii="Wingdings" w:hAnsi="Wingdings" w:hint="default"/>
      </w:rPr>
    </w:lvl>
  </w:abstractNum>
  <w:abstractNum w:abstractNumId="13" w15:restartNumberingAfterBreak="0">
    <w:nsid w:val="36453DC0"/>
    <w:multiLevelType w:val="hybridMultilevel"/>
    <w:tmpl w:val="3D48871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FCB1A88"/>
    <w:multiLevelType w:val="singleLevel"/>
    <w:tmpl w:val="95740902"/>
    <w:name w:val="Dash 1"/>
    <w:lvl w:ilvl="0">
      <w:start w:val="1"/>
      <w:numFmt w:val="bullet"/>
      <w:pStyle w:val="Dash1"/>
      <w:lvlText w:val="–"/>
      <w:lvlJc w:val="left"/>
      <w:pPr>
        <w:tabs>
          <w:tab w:val="num" w:pos="1134"/>
        </w:tabs>
        <w:ind w:left="1134" w:hanging="567"/>
      </w:pPr>
    </w:lvl>
  </w:abstractNum>
  <w:abstractNum w:abstractNumId="15" w15:restartNumberingAfterBreak="0">
    <w:nsid w:val="40BE6F2C"/>
    <w:multiLevelType w:val="singleLevel"/>
    <w:tmpl w:val="CB02C978"/>
    <w:lvl w:ilvl="0">
      <w:start w:val="1"/>
      <w:numFmt w:val="bullet"/>
      <w:pStyle w:val="Tiret1"/>
      <w:lvlText w:val="–"/>
      <w:lvlJc w:val="left"/>
      <w:pPr>
        <w:tabs>
          <w:tab w:val="num" w:pos="1417"/>
        </w:tabs>
        <w:ind w:left="1417" w:hanging="567"/>
      </w:pPr>
    </w:lvl>
  </w:abstractNum>
  <w:abstractNum w:abstractNumId="16" w15:restartNumberingAfterBreak="0">
    <w:nsid w:val="465D172F"/>
    <w:multiLevelType w:val="multilevel"/>
    <w:tmpl w:val="3104EB38"/>
    <w:lvl w:ilvl="0">
      <w:start w:val="1"/>
      <w:numFmt w:val="decimal"/>
      <w:pStyle w:val="ListNumber1"/>
      <w:lvlText w:val="(%1)"/>
      <w:lvlJc w:val="left"/>
      <w:pPr>
        <w:tabs>
          <w:tab w:val="num" w:pos="1191"/>
        </w:tabs>
        <w:ind w:left="1191" w:hanging="709"/>
      </w:pPr>
      <w:rPr>
        <w:b w:val="0"/>
      </w:r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7764408"/>
    <w:multiLevelType w:val="multilevel"/>
    <w:tmpl w:val="0C28BA76"/>
    <w:lvl w:ilvl="0">
      <w:start w:val="1"/>
      <w:numFmt w:val="decimal"/>
      <w:pStyle w:val="Para"/>
      <w:lvlText w:val="%1."/>
      <w:lvlJc w:val="left"/>
      <w:pPr>
        <w:ind w:left="644" w:hanging="360"/>
      </w:pPr>
      <w:rPr>
        <w:rFonts w:ascii="Times New Roman" w:hAnsi="Times New Roman" w:cs="Times New Roman" w:hint="default"/>
        <w:b w:val="0"/>
        <w:i w:val="0"/>
        <w:color w:val="auto"/>
        <w:sz w:val="24"/>
      </w:rPr>
    </w:lvl>
    <w:lvl w:ilvl="1">
      <w:start w:val="1"/>
      <w:numFmt w:val="decimal"/>
      <w:isLgl/>
      <w:lvlText w:val="%1.%2."/>
      <w:lvlJc w:val="left"/>
      <w:pPr>
        <w:ind w:left="2629" w:hanging="360"/>
      </w:pPr>
    </w:lvl>
    <w:lvl w:ilvl="2">
      <w:start w:val="1"/>
      <w:numFmt w:val="decimal"/>
      <w:isLgl/>
      <w:lvlText w:val="%1.%2.%3."/>
      <w:lvlJc w:val="left"/>
      <w:pPr>
        <w:ind w:left="2989" w:hanging="720"/>
      </w:pPr>
    </w:lvl>
    <w:lvl w:ilvl="3">
      <w:start w:val="1"/>
      <w:numFmt w:val="decimal"/>
      <w:isLgl/>
      <w:lvlText w:val="%1.%2.%3.%4."/>
      <w:lvlJc w:val="left"/>
      <w:pPr>
        <w:ind w:left="2989" w:hanging="720"/>
      </w:pPr>
    </w:lvl>
    <w:lvl w:ilvl="4">
      <w:start w:val="1"/>
      <w:numFmt w:val="decimal"/>
      <w:isLgl/>
      <w:lvlText w:val="%1.%2.%3.%4.%5."/>
      <w:lvlJc w:val="left"/>
      <w:pPr>
        <w:ind w:left="3349" w:hanging="1080"/>
      </w:pPr>
    </w:lvl>
    <w:lvl w:ilvl="5">
      <w:start w:val="1"/>
      <w:numFmt w:val="decimal"/>
      <w:isLgl/>
      <w:lvlText w:val="%1.%2.%3.%4.%5.%6."/>
      <w:lvlJc w:val="left"/>
      <w:pPr>
        <w:ind w:left="3349" w:hanging="1080"/>
      </w:pPr>
    </w:lvl>
    <w:lvl w:ilvl="6">
      <w:start w:val="1"/>
      <w:numFmt w:val="decimal"/>
      <w:isLgl/>
      <w:lvlText w:val="%1.%2.%3.%4.%5.%6.%7."/>
      <w:lvlJc w:val="left"/>
      <w:pPr>
        <w:ind w:left="3709" w:hanging="1440"/>
      </w:pPr>
    </w:lvl>
    <w:lvl w:ilvl="7">
      <w:start w:val="1"/>
      <w:numFmt w:val="decimal"/>
      <w:isLgl/>
      <w:lvlText w:val="%1.%2.%3.%4.%5.%6.%7.%8."/>
      <w:lvlJc w:val="left"/>
      <w:pPr>
        <w:ind w:left="3709" w:hanging="1440"/>
      </w:pPr>
    </w:lvl>
    <w:lvl w:ilvl="8">
      <w:start w:val="1"/>
      <w:numFmt w:val="decimal"/>
      <w:isLgl/>
      <w:lvlText w:val="%1.%2.%3.%4.%5.%6.%7.%8.%9."/>
      <w:lvlJc w:val="left"/>
      <w:pPr>
        <w:ind w:left="4069" w:hanging="1800"/>
      </w:pPr>
    </w:lvl>
  </w:abstractNum>
  <w:abstractNum w:abstractNumId="18" w15:restartNumberingAfterBreak="0">
    <w:nsid w:val="494D4264"/>
    <w:multiLevelType w:val="hybridMultilevel"/>
    <w:tmpl w:val="3EC0C7F0"/>
    <w:lvl w:ilvl="0" w:tplc="B0CCFAB2">
      <w:start w:val="1"/>
      <w:numFmt w:val="decimal"/>
      <w:lvlText w:val="%1."/>
      <w:lvlJc w:val="left"/>
      <w:pPr>
        <w:ind w:left="927" w:hanging="360"/>
      </w:pPr>
      <w:rPr>
        <w:rFonts w:hint="default"/>
        <w:i/>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9" w15:restartNumberingAfterBreak="0">
    <w:nsid w:val="554D45C1"/>
    <w:multiLevelType w:val="singleLevel"/>
    <w:tmpl w:val="6E52D2FA"/>
    <w:name w:val="Dash 3"/>
    <w:lvl w:ilvl="0">
      <w:start w:val="1"/>
      <w:numFmt w:val="bullet"/>
      <w:pStyle w:val="Dash3"/>
      <w:lvlText w:val="–"/>
      <w:lvlJc w:val="left"/>
      <w:pPr>
        <w:tabs>
          <w:tab w:val="num" w:pos="2268"/>
        </w:tabs>
        <w:ind w:left="2268" w:hanging="567"/>
      </w:pPr>
    </w:lvl>
  </w:abstractNum>
  <w:abstractNum w:abstractNumId="20"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rPr>
        <w:bdr w:val="none" w:sz="0" w:space="0" w:color="auto"/>
      </w:rPr>
    </w:lvl>
  </w:abstractNum>
  <w:abstractNum w:abstractNumId="21" w15:restartNumberingAfterBreak="0">
    <w:nsid w:val="6157143B"/>
    <w:multiLevelType w:val="hybridMultilevel"/>
    <w:tmpl w:val="1624B898"/>
    <w:name w:val="Tiret 1"/>
    <w:lvl w:ilvl="0" w:tplc="2B3ABA88">
      <w:start w:val="1"/>
      <w:numFmt w:val="bullet"/>
      <w:lvlText w:val="-"/>
      <w:lvlJc w:val="left"/>
      <w:pPr>
        <w:ind w:left="720" w:hanging="360"/>
      </w:pPr>
      <w:rPr>
        <w:rFonts w:ascii="Times New Roman" w:eastAsia="Times New Roman" w:hAnsi="Times New Roman" w:cs="Times New Roman" w:hint="default"/>
      </w:rPr>
    </w:lvl>
    <w:lvl w:ilvl="1" w:tplc="6AEC50F6">
      <w:start w:val="1"/>
      <w:numFmt w:val="decimal"/>
      <w:lvlText w:val="%2."/>
      <w:lvlJc w:val="left"/>
      <w:pPr>
        <w:tabs>
          <w:tab w:val="num" w:pos="1440"/>
        </w:tabs>
        <w:ind w:left="1440" w:hanging="360"/>
      </w:pPr>
    </w:lvl>
    <w:lvl w:ilvl="2" w:tplc="42145CC2">
      <w:start w:val="1"/>
      <w:numFmt w:val="decimal"/>
      <w:lvlText w:val="%3."/>
      <w:lvlJc w:val="left"/>
      <w:pPr>
        <w:tabs>
          <w:tab w:val="num" w:pos="2160"/>
        </w:tabs>
        <w:ind w:left="2160" w:hanging="360"/>
      </w:pPr>
    </w:lvl>
    <w:lvl w:ilvl="3" w:tplc="EF6C8588">
      <w:start w:val="1"/>
      <w:numFmt w:val="decimal"/>
      <w:lvlText w:val="%4."/>
      <w:lvlJc w:val="left"/>
      <w:pPr>
        <w:tabs>
          <w:tab w:val="num" w:pos="2880"/>
        </w:tabs>
        <w:ind w:left="2880" w:hanging="360"/>
      </w:pPr>
    </w:lvl>
    <w:lvl w:ilvl="4" w:tplc="3968B926">
      <w:start w:val="1"/>
      <w:numFmt w:val="decimal"/>
      <w:lvlText w:val="%5."/>
      <w:lvlJc w:val="left"/>
      <w:pPr>
        <w:tabs>
          <w:tab w:val="num" w:pos="3600"/>
        </w:tabs>
        <w:ind w:left="3600" w:hanging="360"/>
      </w:pPr>
    </w:lvl>
    <w:lvl w:ilvl="5" w:tplc="9CAE2E7C">
      <w:start w:val="1"/>
      <w:numFmt w:val="decimal"/>
      <w:lvlText w:val="%6."/>
      <w:lvlJc w:val="left"/>
      <w:pPr>
        <w:tabs>
          <w:tab w:val="num" w:pos="4320"/>
        </w:tabs>
        <w:ind w:left="4320" w:hanging="360"/>
      </w:pPr>
    </w:lvl>
    <w:lvl w:ilvl="6" w:tplc="A19ECDB6">
      <w:start w:val="1"/>
      <w:numFmt w:val="decimal"/>
      <w:lvlText w:val="%7."/>
      <w:lvlJc w:val="left"/>
      <w:pPr>
        <w:tabs>
          <w:tab w:val="num" w:pos="5040"/>
        </w:tabs>
        <w:ind w:left="5040" w:hanging="360"/>
      </w:pPr>
    </w:lvl>
    <w:lvl w:ilvl="7" w:tplc="621E7CFE">
      <w:start w:val="1"/>
      <w:numFmt w:val="decimal"/>
      <w:lvlText w:val="%8."/>
      <w:lvlJc w:val="left"/>
      <w:pPr>
        <w:tabs>
          <w:tab w:val="num" w:pos="5760"/>
        </w:tabs>
        <w:ind w:left="5760" w:hanging="360"/>
      </w:pPr>
    </w:lvl>
    <w:lvl w:ilvl="8" w:tplc="ACDAD1C0">
      <w:start w:val="1"/>
      <w:numFmt w:val="decimal"/>
      <w:lvlText w:val="%9."/>
      <w:lvlJc w:val="left"/>
      <w:pPr>
        <w:tabs>
          <w:tab w:val="num" w:pos="6480"/>
        </w:tabs>
        <w:ind w:left="6480" w:hanging="360"/>
      </w:pPr>
    </w:lvl>
  </w:abstractNum>
  <w:abstractNum w:abstractNumId="22"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3"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rPr>
        <w:bdr w:val="none" w:sz="0" w:space="0" w:color="auto"/>
      </w:rPr>
    </w:lvl>
  </w:abstractNum>
  <w:abstractNum w:abstractNumId="24" w15:restartNumberingAfterBreak="0">
    <w:nsid w:val="6E4E71E4"/>
    <w:multiLevelType w:val="singleLevel"/>
    <w:tmpl w:val="21145626"/>
    <w:lvl w:ilvl="0">
      <w:start w:val="1"/>
      <w:numFmt w:val="decimal"/>
      <w:pStyle w:val="Par-number1"/>
      <w:lvlText w:val="%1."/>
      <w:lvlJc w:val="left"/>
      <w:pPr>
        <w:tabs>
          <w:tab w:val="num" w:pos="567"/>
        </w:tabs>
        <w:ind w:left="567" w:hanging="567"/>
      </w:pPr>
    </w:lvl>
  </w:abstractNum>
  <w:abstractNum w:abstractNumId="25" w15:restartNumberingAfterBreak="0">
    <w:nsid w:val="706F14AB"/>
    <w:multiLevelType w:val="multilevel"/>
    <w:tmpl w:val="841475B8"/>
    <w:name w:val="Heading__2"/>
    <w:lvl w:ilvl="0">
      <w:start w:val="1"/>
      <w:numFmt w:val="decimal"/>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73D73F7A"/>
    <w:multiLevelType w:val="singleLevel"/>
    <w:tmpl w:val="26365734"/>
    <w:name w:val="List Number__1"/>
    <w:lvl w:ilvl="0">
      <w:start w:val="1"/>
      <w:numFmt w:val="bullet"/>
      <w:pStyle w:val="ListBullet2"/>
      <w:lvlText w:val=""/>
      <w:lvlJc w:val="left"/>
      <w:pPr>
        <w:tabs>
          <w:tab w:val="num" w:pos="1134"/>
        </w:tabs>
        <w:ind w:left="1134" w:hanging="283"/>
      </w:pPr>
      <w:rPr>
        <w:rFonts w:ascii="Symbol" w:hAnsi="Symbol" w:hint="default"/>
      </w:rPr>
    </w:lvl>
  </w:abstractNum>
  <w:abstractNum w:abstractNumId="2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28" w15:restartNumberingAfterBreak="0">
    <w:nsid w:val="775955AA"/>
    <w:multiLevelType w:val="singleLevel"/>
    <w:tmpl w:val="100A8AB2"/>
    <w:name w:val="Dash 2"/>
    <w:lvl w:ilvl="0">
      <w:start w:val="1"/>
      <w:numFmt w:val="bullet"/>
      <w:pStyle w:val="Dash2"/>
      <w:lvlText w:val="–"/>
      <w:lvlJc w:val="left"/>
      <w:pPr>
        <w:tabs>
          <w:tab w:val="num" w:pos="1701"/>
        </w:tabs>
        <w:ind w:left="1701" w:hanging="567"/>
      </w:pPr>
    </w:lvl>
  </w:abstractNum>
  <w:abstractNum w:abstractNumId="29" w15:restartNumberingAfterBreak="0">
    <w:nsid w:val="7ACF3A8A"/>
    <w:multiLevelType w:val="singleLevel"/>
    <w:tmpl w:val="0E484FE6"/>
    <w:name w:val="Dash Equal 1"/>
    <w:lvl w:ilvl="0">
      <w:start w:val="1"/>
      <w:numFmt w:val="bullet"/>
      <w:lvlText w:val="="/>
      <w:lvlJc w:val="left"/>
      <w:pPr>
        <w:tabs>
          <w:tab w:val="num" w:pos="1134"/>
        </w:tabs>
        <w:ind w:left="1134" w:hanging="567"/>
      </w:pPr>
      <w:rPr>
        <w:bdr w:val="none" w:sz="0" w:space="0" w:color="auto"/>
      </w:rPr>
    </w:lvl>
  </w:abstractNum>
  <w:abstractNum w:abstractNumId="30" w15:restartNumberingAfterBreak="0">
    <w:nsid w:val="7BE95D7F"/>
    <w:multiLevelType w:val="multilevel"/>
    <w:tmpl w:val="F126F780"/>
    <w:lvl w:ilvl="0">
      <w:start w:val="1"/>
      <w:numFmt w:val="decimal"/>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1" w15:restartNumberingAfterBreak="0">
    <w:nsid w:val="7F7575D0"/>
    <w:multiLevelType w:val="singleLevel"/>
    <w:tmpl w:val="123E1F50"/>
    <w:lvl w:ilvl="0">
      <w:start w:val="1"/>
      <w:numFmt w:val="bullet"/>
      <w:pStyle w:val="ListDash"/>
      <w:lvlText w:val="–"/>
      <w:lvlJc w:val="left"/>
      <w:pPr>
        <w:tabs>
          <w:tab w:val="num" w:pos="283"/>
        </w:tabs>
        <w:ind w:left="283" w:hanging="283"/>
      </w:pPr>
      <w:rPr>
        <w:rFonts w:ascii="Times New Roman" w:hAnsi="Times New Roman"/>
      </w:rPr>
    </w:lvl>
  </w:abstractNum>
  <w:num w:numId="1" w16cid:durableId="1167524977">
    <w:abstractNumId w:val="15"/>
  </w:num>
  <w:num w:numId="2" w16cid:durableId="743338348">
    <w:abstractNumId w:val="24"/>
  </w:num>
  <w:num w:numId="3" w16cid:durableId="1438334955">
    <w:abstractNumId w:val="9"/>
  </w:num>
  <w:num w:numId="4" w16cid:durableId="948124275">
    <w:abstractNumId w:val="26"/>
  </w:num>
  <w:num w:numId="5" w16cid:durableId="1454127947">
    <w:abstractNumId w:val="31"/>
  </w:num>
  <w:num w:numId="6" w16cid:durableId="1986002955">
    <w:abstractNumId w:val="22"/>
  </w:num>
  <w:num w:numId="7" w16cid:durableId="942806476">
    <w:abstractNumId w:val="0"/>
  </w:num>
  <w:num w:numId="8" w16cid:durableId="26607986">
    <w:abstractNumId w:val="25"/>
  </w:num>
  <w:num w:numId="9" w16cid:durableId="937367554">
    <w:abstractNumId w:val="16"/>
  </w:num>
  <w:num w:numId="10" w16cid:durableId="1363091283">
    <w:abstractNumId w:val="1"/>
  </w:num>
  <w:num w:numId="11" w16cid:durableId="776292938">
    <w:abstractNumId w:val="6"/>
  </w:num>
  <w:num w:numId="12" w16cid:durableId="1794640128">
    <w:abstractNumId w:val="14"/>
  </w:num>
  <w:num w:numId="13" w16cid:durableId="1620836894">
    <w:abstractNumId w:val="28"/>
  </w:num>
  <w:num w:numId="14" w16cid:durableId="1543251996">
    <w:abstractNumId w:val="30"/>
  </w:num>
  <w:num w:numId="15" w16cid:durableId="1202014607">
    <w:abstractNumId w:val="4"/>
  </w:num>
  <w:num w:numId="16" w16cid:durableId="1542329064">
    <w:abstractNumId w:val="8"/>
  </w:num>
  <w:num w:numId="17" w16cid:durableId="849948769">
    <w:abstractNumId w:val="23"/>
  </w:num>
  <w:num w:numId="18" w16cid:durableId="91896647">
    <w:abstractNumId w:val="19"/>
  </w:num>
  <w:num w:numId="19" w16cid:durableId="1272278553">
    <w:abstractNumId w:val="20"/>
  </w:num>
  <w:num w:numId="20" w16cid:durableId="1941520471">
    <w:abstractNumId w:val="3"/>
  </w:num>
  <w:num w:numId="21" w16cid:durableId="1364570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46962475">
    <w:abstractNumId w:val="27"/>
  </w:num>
  <w:num w:numId="23" w16cid:durableId="1207064724">
    <w:abstractNumId w:val="10"/>
  </w:num>
  <w:num w:numId="24" w16cid:durableId="17179261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90012234">
    <w:abstractNumId w:val="11"/>
  </w:num>
  <w:num w:numId="26" w16cid:durableId="2085298163">
    <w:abstractNumId w:val="13"/>
  </w:num>
  <w:num w:numId="27" w16cid:durableId="304433672">
    <w:abstractNumId w:val="7"/>
  </w:num>
  <w:num w:numId="28" w16cid:durableId="779951227">
    <w:abstractNumId w:val="2"/>
  </w:num>
  <w:num w:numId="29" w16cid:durableId="1914702534">
    <w:abstractNumId w:val="5"/>
  </w:num>
  <w:num w:numId="30" w16cid:durableId="774059476">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5A9"/>
    <w:rsid w:val="000004FE"/>
    <w:rsid w:val="00000660"/>
    <w:rsid w:val="0000076C"/>
    <w:rsid w:val="00000A01"/>
    <w:rsid w:val="00000A0A"/>
    <w:rsid w:val="00000A89"/>
    <w:rsid w:val="00000C34"/>
    <w:rsid w:val="00001043"/>
    <w:rsid w:val="0000135D"/>
    <w:rsid w:val="000014F4"/>
    <w:rsid w:val="00001B3A"/>
    <w:rsid w:val="00001F88"/>
    <w:rsid w:val="000021DF"/>
    <w:rsid w:val="00002354"/>
    <w:rsid w:val="000029D7"/>
    <w:rsid w:val="00002BC7"/>
    <w:rsid w:val="00002EF5"/>
    <w:rsid w:val="00002FD2"/>
    <w:rsid w:val="000030CA"/>
    <w:rsid w:val="000035CB"/>
    <w:rsid w:val="00003A34"/>
    <w:rsid w:val="00003AEB"/>
    <w:rsid w:val="00003DD2"/>
    <w:rsid w:val="0000410E"/>
    <w:rsid w:val="00004631"/>
    <w:rsid w:val="00004673"/>
    <w:rsid w:val="00004C03"/>
    <w:rsid w:val="00004EEC"/>
    <w:rsid w:val="000050C9"/>
    <w:rsid w:val="000051C9"/>
    <w:rsid w:val="000052CB"/>
    <w:rsid w:val="000053E7"/>
    <w:rsid w:val="000055C4"/>
    <w:rsid w:val="00005746"/>
    <w:rsid w:val="00005C15"/>
    <w:rsid w:val="00005E8C"/>
    <w:rsid w:val="00006044"/>
    <w:rsid w:val="00006420"/>
    <w:rsid w:val="00006802"/>
    <w:rsid w:val="00006BE5"/>
    <w:rsid w:val="000071F7"/>
    <w:rsid w:val="0000728B"/>
    <w:rsid w:val="00007323"/>
    <w:rsid w:val="00007350"/>
    <w:rsid w:val="00007507"/>
    <w:rsid w:val="00007FC8"/>
    <w:rsid w:val="0001006E"/>
    <w:rsid w:val="0001111C"/>
    <w:rsid w:val="000111DE"/>
    <w:rsid w:val="000112CA"/>
    <w:rsid w:val="000117A6"/>
    <w:rsid w:val="00011E1D"/>
    <w:rsid w:val="00011F76"/>
    <w:rsid w:val="00012099"/>
    <w:rsid w:val="00012552"/>
    <w:rsid w:val="000127EC"/>
    <w:rsid w:val="00012AB3"/>
    <w:rsid w:val="00012ADD"/>
    <w:rsid w:val="00012D27"/>
    <w:rsid w:val="00012E66"/>
    <w:rsid w:val="00012FD2"/>
    <w:rsid w:val="000131CE"/>
    <w:rsid w:val="00013290"/>
    <w:rsid w:val="0001331C"/>
    <w:rsid w:val="00013FFC"/>
    <w:rsid w:val="000144CB"/>
    <w:rsid w:val="000145BB"/>
    <w:rsid w:val="000149A8"/>
    <w:rsid w:val="00014E6E"/>
    <w:rsid w:val="00015596"/>
    <w:rsid w:val="000156E1"/>
    <w:rsid w:val="00015A56"/>
    <w:rsid w:val="000163E1"/>
    <w:rsid w:val="00016753"/>
    <w:rsid w:val="000168A1"/>
    <w:rsid w:val="000168FE"/>
    <w:rsid w:val="00016CD3"/>
    <w:rsid w:val="0001733A"/>
    <w:rsid w:val="00017877"/>
    <w:rsid w:val="00017B93"/>
    <w:rsid w:val="00020B0E"/>
    <w:rsid w:val="00021335"/>
    <w:rsid w:val="00021394"/>
    <w:rsid w:val="00021AAF"/>
    <w:rsid w:val="00022032"/>
    <w:rsid w:val="000223C9"/>
    <w:rsid w:val="000225FE"/>
    <w:rsid w:val="00022929"/>
    <w:rsid w:val="00022AFE"/>
    <w:rsid w:val="00022E7D"/>
    <w:rsid w:val="000233EE"/>
    <w:rsid w:val="0002348A"/>
    <w:rsid w:val="000234FD"/>
    <w:rsid w:val="000236BA"/>
    <w:rsid w:val="00023726"/>
    <w:rsid w:val="000239BE"/>
    <w:rsid w:val="00023E4D"/>
    <w:rsid w:val="00023EB6"/>
    <w:rsid w:val="0002401C"/>
    <w:rsid w:val="000243FF"/>
    <w:rsid w:val="00024605"/>
    <w:rsid w:val="00024AA0"/>
    <w:rsid w:val="00024DAD"/>
    <w:rsid w:val="00025666"/>
    <w:rsid w:val="00025A1E"/>
    <w:rsid w:val="00025AEC"/>
    <w:rsid w:val="00025DC2"/>
    <w:rsid w:val="000263E3"/>
    <w:rsid w:val="0002699E"/>
    <w:rsid w:val="00026BCE"/>
    <w:rsid w:val="00026C39"/>
    <w:rsid w:val="00026E52"/>
    <w:rsid w:val="000271ED"/>
    <w:rsid w:val="00027244"/>
    <w:rsid w:val="00027525"/>
    <w:rsid w:val="00027CAF"/>
    <w:rsid w:val="00027FDF"/>
    <w:rsid w:val="0003000C"/>
    <w:rsid w:val="00030297"/>
    <w:rsid w:val="0003078D"/>
    <w:rsid w:val="00030E81"/>
    <w:rsid w:val="000311D6"/>
    <w:rsid w:val="000313B2"/>
    <w:rsid w:val="000314CA"/>
    <w:rsid w:val="00031530"/>
    <w:rsid w:val="000317F6"/>
    <w:rsid w:val="00031BC0"/>
    <w:rsid w:val="00032530"/>
    <w:rsid w:val="0003285B"/>
    <w:rsid w:val="00032C15"/>
    <w:rsid w:val="00032ECA"/>
    <w:rsid w:val="00033285"/>
    <w:rsid w:val="000334D9"/>
    <w:rsid w:val="0003398B"/>
    <w:rsid w:val="000339FD"/>
    <w:rsid w:val="00033E23"/>
    <w:rsid w:val="00033E99"/>
    <w:rsid w:val="000341C1"/>
    <w:rsid w:val="000344F1"/>
    <w:rsid w:val="00034594"/>
    <w:rsid w:val="000345F5"/>
    <w:rsid w:val="00034652"/>
    <w:rsid w:val="00034A5D"/>
    <w:rsid w:val="00034E2E"/>
    <w:rsid w:val="000359CB"/>
    <w:rsid w:val="00035C70"/>
    <w:rsid w:val="00035D5C"/>
    <w:rsid w:val="000364C0"/>
    <w:rsid w:val="00036616"/>
    <w:rsid w:val="00036D44"/>
    <w:rsid w:val="00036D94"/>
    <w:rsid w:val="00036EEC"/>
    <w:rsid w:val="000371A5"/>
    <w:rsid w:val="000371FF"/>
    <w:rsid w:val="00037D00"/>
    <w:rsid w:val="00040527"/>
    <w:rsid w:val="0004052F"/>
    <w:rsid w:val="00040ABC"/>
    <w:rsid w:val="0004127B"/>
    <w:rsid w:val="00041B33"/>
    <w:rsid w:val="00041F5D"/>
    <w:rsid w:val="00042002"/>
    <w:rsid w:val="00042465"/>
    <w:rsid w:val="00042933"/>
    <w:rsid w:val="0004313D"/>
    <w:rsid w:val="00043224"/>
    <w:rsid w:val="000432CA"/>
    <w:rsid w:val="000433F0"/>
    <w:rsid w:val="00043699"/>
    <w:rsid w:val="000439AD"/>
    <w:rsid w:val="00043DFD"/>
    <w:rsid w:val="00043F24"/>
    <w:rsid w:val="00043F6A"/>
    <w:rsid w:val="00044039"/>
    <w:rsid w:val="0004415B"/>
    <w:rsid w:val="00044269"/>
    <w:rsid w:val="00044E33"/>
    <w:rsid w:val="000455AD"/>
    <w:rsid w:val="000459E4"/>
    <w:rsid w:val="00045DD8"/>
    <w:rsid w:val="000468E1"/>
    <w:rsid w:val="000476ED"/>
    <w:rsid w:val="00047D78"/>
    <w:rsid w:val="0005018E"/>
    <w:rsid w:val="00050AE4"/>
    <w:rsid w:val="00050DE0"/>
    <w:rsid w:val="00051110"/>
    <w:rsid w:val="00051388"/>
    <w:rsid w:val="000513F9"/>
    <w:rsid w:val="00051422"/>
    <w:rsid w:val="00051736"/>
    <w:rsid w:val="00051962"/>
    <w:rsid w:val="0005197B"/>
    <w:rsid w:val="00051E2F"/>
    <w:rsid w:val="00051E9F"/>
    <w:rsid w:val="000521EC"/>
    <w:rsid w:val="0005225F"/>
    <w:rsid w:val="000523B6"/>
    <w:rsid w:val="000528B2"/>
    <w:rsid w:val="00052C8A"/>
    <w:rsid w:val="00052E39"/>
    <w:rsid w:val="0005302A"/>
    <w:rsid w:val="00053444"/>
    <w:rsid w:val="00053451"/>
    <w:rsid w:val="00053563"/>
    <w:rsid w:val="0005373B"/>
    <w:rsid w:val="00053B0E"/>
    <w:rsid w:val="00053E2E"/>
    <w:rsid w:val="000542CB"/>
    <w:rsid w:val="000545B8"/>
    <w:rsid w:val="000548A6"/>
    <w:rsid w:val="00054968"/>
    <w:rsid w:val="00054A6C"/>
    <w:rsid w:val="00054C7E"/>
    <w:rsid w:val="00054C80"/>
    <w:rsid w:val="00054E37"/>
    <w:rsid w:val="00054F18"/>
    <w:rsid w:val="00055559"/>
    <w:rsid w:val="00055BA9"/>
    <w:rsid w:val="00055C30"/>
    <w:rsid w:val="00055D0D"/>
    <w:rsid w:val="00055DB2"/>
    <w:rsid w:val="00056001"/>
    <w:rsid w:val="00056388"/>
    <w:rsid w:val="00056A5E"/>
    <w:rsid w:val="00056BB0"/>
    <w:rsid w:val="00056C56"/>
    <w:rsid w:val="00057424"/>
    <w:rsid w:val="000575FB"/>
    <w:rsid w:val="000579F1"/>
    <w:rsid w:val="00057D8D"/>
    <w:rsid w:val="0006039C"/>
    <w:rsid w:val="00060EC4"/>
    <w:rsid w:val="000610D6"/>
    <w:rsid w:val="00061162"/>
    <w:rsid w:val="000617A3"/>
    <w:rsid w:val="000617C5"/>
    <w:rsid w:val="00061EE2"/>
    <w:rsid w:val="000622FC"/>
    <w:rsid w:val="0006252B"/>
    <w:rsid w:val="000627E8"/>
    <w:rsid w:val="00062F10"/>
    <w:rsid w:val="00062FA2"/>
    <w:rsid w:val="0006319C"/>
    <w:rsid w:val="0006328E"/>
    <w:rsid w:val="000634B1"/>
    <w:rsid w:val="00063725"/>
    <w:rsid w:val="000638F1"/>
    <w:rsid w:val="000639FC"/>
    <w:rsid w:val="00063F00"/>
    <w:rsid w:val="00064087"/>
    <w:rsid w:val="000642D2"/>
    <w:rsid w:val="000643A5"/>
    <w:rsid w:val="0006460A"/>
    <w:rsid w:val="0006470D"/>
    <w:rsid w:val="000648A9"/>
    <w:rsid w:val="000649B9"/>
    <w:rsid w:val="0006528E"/>
    <w:rsid w:val="00065B4C"/>
    <w:rsid w:val="000664B1"/>
    <w:rsid w:val="000664FF"/>
    <w:rsid w:val="00067114"/>
    <w:rsid w:val="00067AAC"/>
    <w:rsid w:val="00070102"/>
    <w:rsid w:val="00070120"/>
    <w:rsid w:val="000709DB"/>
    <w:rsid w:val="00070A19"/>
    <w:rsid w:val="000712C5"/>
    <w:rsid w:val="000713EE"/>
    <w:rsid w:val="00071939"/>
    <w:rsid w:val="0007197D"/>
    <w:rsid w:val="00071D32"/>
    <w:rsid w:val="000722E3"/>
    <w:rsid w:val="00072388"/>
    <w:rsid w:val="000723C2"/>
    <w:rsid w:val="00072C99"/>
    <w:rsid w:val="00072F6C"/>
    <w:rsid w:val="0007301B"/>
    <w:rsid w:val="00073206"/>
    <w:rsid w:val="00073714"/>
    <w:rsid w:val="00073A8C"/>
    <w:rsid w:val="00073FF1"/>
    <w:rsid w:val="00074047"/>
    <w:rsid w:val="00074838"/>
    <w:rsid w:val="00074854"/>
    <w:rsid w:val="000750D3"/>
    <w:rsid w:val="000756ED"/>
    <w:rsid w:val="000758BD"/>
    <w:rsid w:val="00075D42"/>
    <w:rsid w:val="00075D7D"/>
    <w:rsid w:val="00075FE3"/>
    <w:rsid w:val="0007630D"/>
    <w:rsid w:val="0007647C"/>
    <w:rsid w:val="0007648B"/>
    <w:rsid w:val="0007670F"/>
    <w:rsid w:val="00076942"/>
    <w:rsid w:val="0007759D"/>
    <w:rsid w:val="00077A15"/>
    <w:rsid w:val="00077BFE"/>
    <w:rsid w:val="00077D21"/>
    <w:rsid w:val="00077DC8"/>
    <w:rsid w:val="0008003F"/>
    <w:rsid w:val="000801A3"/>
    <w:rsid w:val="00080C8A"/>
    <w:rsid w:val="00080D04"/>
    <w:rsid w:val="00080DDF"/>
    <w:rsid w:val="00080E98"/>
    <w:rsid w:val="00081435"/>
    <w:rsid w:val="00081672"/>
    <w:rsid w:val="00081D23"/>
    <w:rsid w:val="000821A8"/>
    <w:rsid w:val="000823C6"/>
    <w:rsid w:val="000825F6"/>
    <w:rsid w:val="0008260C"/>
    <w:rsid w:val="0008280D"/>
    <w:rsid w:val="00082F04"/>
    <w:rsid w:val="00082F40"/>
    <w:rsid w:val="00083014"/>
    <w:rsid w:val="000831EF"/>
    <w:rsid w:val="000839AD"/>
    <w:rsid w:val="00083BBD"/>
    <w:rsid w:val="0008400C"/>
    <w:rsid w:val="000845BE"/>
    <w:rsid w:val="0008471A"/>
    <w:rsid w:val="00084728"/>
    <w:rsid w:val="00084B90"/>
    <w:rsid w:val="000854B8"/>
    <w:rsid w:val="0008578E"/>
    <w:rsid w:val="000859BB"/>
    <w:rsid w:val="00085B29"/>
    <w:rsid w:val="00085C1F"/>
    <w:rsid w:val="00085CF3"/>
    <w:rsid w:val="00085DC6"/>
    <w:rsid w:val="00086563"/>
    <w:rsid w:val="00086C8B"/>
    <w:rsid w:val="00086F06"/>
    <w:rsid w:val="00086F90"/>
    <w:rsid w:val="00087186"/>
    <w:rsid w:val="0008737E"/>
    <w:rsid w:val="000874AB"/>
    <w:rsid w:val="00087ACC"/>
    <w:rsid w:val="00090040"/>
    <w:rsid w:val="00090E88"/>
    <w:rsid w:val="00091758"/>
    <w:rsid w:val="00091ED6"/>
    <w:rsid w:val="000921B9"/>
    <w:rsid w:val="000925DF"/>
    <w:rsid w:val="00092F00"/>
    <w:rsid w:val="00093345"/>
    <w:rsid w:val="00093911"/>
    <w:rsid w:val="0009393B"/>
    <w:rsid w:val="00093FEA"/>
    <w:rsid w:val="00094097"/>
    <w:rsid w:val="00094CCE"/>
    <w:rsid w:val="00095CFF"/>
    <w:rsid w:val="00095EAF"/>
    <w:rsid w:val="0009610C"/>
    <w:rsid w:val="00096515"/>
    <w:rsid w:val="00096D18"/>
    <w:rsid w:val="00096EB8"/>
    <w:rsid w:val="00096F77"/>
    <w:rsid w:val="0009782C"/>
    <w:rsid w:val="00097B23"/>
    <w:rsid w:val="000A09B0"/>
    <w:rsid w:val="000A0BCF"/>
    <w:rsid w:val="000A0D95"/>
    <w:rsid w:val="000A1082"/>
    <w:rsid w:val="000A1088"/>
    <w:rsid w:val="000A13B8"/>
    <w:rsid w:val="000A14BE"/>
    <w:rsid w:val="000A1775"/>
    <w:rsid w:val="000A1AC0"/>
    <w:rsid w:val="000A1AC2"/>
    <w:rsid w:val="000A270E"/>
    <w:rsid w:val="000A2C17"/>
    <w:rsid w:val="000A2CBB"/>
    <w:rsid w:val="000A33DC"/>
    <w:rsid w:val="000A3962"/>
    <w:rsid w:val="000A3C87"/>
    <w:rsid w:val="000A3DF8"/>
    <w:rsid w:val="000A3EB6"/>
    <w:rsid w:val="000A4CFB"/>
    <w:rsid w:val="000A4E31"/>
    <w:rsid w:val="000A52D9"/>
    <w:rsid w:val="000A5508"/>
    <w:rsid w:val="000A559C"/>
    <w:rsid w:val="000A55F8"/>
    <w:rsid w:val="000A6164"/>
    <w:rsid w:val="000A61A4"/>
    <w:rsid w:val="000A62B0"/>
    <w:rsid w:val="000A64D1"/>
    <w:rsid w:val="000A65CD"/>
    <w:rsid w:val="000A6A0B"/>
    <w:rsid w:val="000A6DF2"/>
    <w:rsid w:val="000A6FC3"/>
    <w:rsid w:val="000A7767"/>
    <w:rsid w:val="000A7785"/>
    <w:rsid w:val="000A7DE8"/>
    <w:rsid w:val="000B02CA"/>
    <w:rsid w:val="000B05BB"/>
    <w:rsid w:val="000B06CB"/>
    <w:rsid w:val="000B071A"/>
    <w:rsid w:val="000B07DE"/>
    <w:rsid w:val="000B0A34"/>
    <w:rsid w:val="000B0ED4"/>
    <w:rsid w:val="000B10E4"/>
    <w:rsid w:val="000B120F"/>
    <w:rsid w:val="000B13DD"/>
    <w:rsid w:val="000B1647"/>
    <w:rsid w:val="000B1761"/>
    <w:rsid w:val="000B183D"/>
    <w:rsid w:val="000B18C9"/>
    <w:rsid w:val="000B1A16"/>
    <w:rsid w:val="000B1DE5"/>
    <w:rsid w:val="000B1E85"/>
    <w:rsid w:val="000B1F30"/>
    <w:rsid w:val="000B24EA"/>
    <w:rsid w:val="000B2BAF"/>
    <w:rsid w:val="000B2C48"/>
    <w:rsid w:val="000B2F31"/>
    <w:rsid w:val="000B30D3"/>
    <w:rsid w:val="000B3194"/>
    <w:rsid w:val="000B33BC"/>
    <w:rsid w:val="000B3CCC"/>
    <w:rsid w:val="000B3FB6"/>
    <w:rsid w:val="000B3FE1"/>
    <w:rsid w:val="000B43FE"/>
    <w:rsid w:val="000B47B0"/>
    <w:rsid w:val="000B48D9"/>
    <w:rsid w:val="000B4DF3"/>
    <w:rsid w:val="000B4E16"/>
    <w:rsid w:val="000B4ED8"/>
    <w:rsid w:val="000B50F8"/>
    <w:rsid w:val="000B515B"/>
    <w:rsid w:val="000B51BB"/>
    <w:rsid w:val="000B529F"/>
    <w:rsid w:val="000B541B"/>
    <w:rsid w:val="000B55D0"/>
    <w:rsid w:val="000B5638"/>
    <w:rsid w:val="000B5648"/>
    <w:rsid w:val="000B5711"/>
    <w:rsid w:val="000B5A12"/>
    <w:rsid w:val="000B5F15"/>
    <w:rsid w:val="000B5F1E"/>
    <w:rsid w:val="000B62C5"/>
    <w:rsid w:val="000B633A"/>
    <w:rsid w:val="000B6583"/>
    <w:rsid w:val="000B68C2"/>
    <w:rsid w:val="000B7593"/>
    <w:rsid w:val="000B76E6"/>
    <w:rsid w:val="000B7D13"/>
    <w:rsid w:val="000B7E1F"/>
    <w:rsid w:val="000B7F9B"/>
    <w:rsid w:val="000C0429"/>
    <w:rsid w:val="000C0A86"/>
    <w:rsid w:val="000C0B3F"/>
    <w:rsid w:val="000C0C8B"/>
    <w:rsid w:val="000C0FBA"/>
    <w:rsid w:val="000C1545"/>
    <w:rsid w:val="000C180D"/>
    <w:rsid w:val="000C1A39"/>
    <w:rsid w:val="000C1B4C"/>
    <w:rsid w:val="000C1BAE"/>
    <w:rsid w:val="000C1BD1"/>
    <w:rsid w:val="000C1F39"/>
    <w:rsid w:val="000C2159"/>
    <w:rsid w:val="000C2420"/>
    <w:rsid w:val="000C299A"/>
    <w:rsid w:val="000C32B1"/>
    <w:rsid w:val="000C3833"/>
    <w:rsid w:val="000C426A"/>
    <w:rsid w:val="000C43EF"/>
    <w:rsid w:val="000C4ACB"/>
    <w:rsid w:val="000C4BF4"/>
    <w:rsid w:val="000C4C78"/>
    <w:rsid w:val="000C4E28"/>
    <w:rsid w:val="000C5302"/>
    <w:rsid w:val="000C5454"/>
    <w:rsid w:val="000C5519"/>
    <w:rsid w:val="000C55FE"/>
    <w:rsid w:val="000C57E2"/>
    <w:rsid w:val="000C5A0A"/>
    <w:rsid w:val="000C5C40"/>
    <w:rsid w:val="000C618D"/>
    <w:rsid w:val="000C6351"/>
    <w:rsid w:val="000C64B8"/>
    <w:rsid w:val="000C682D"/>
    <w:rsid w:val="000C68B9"/>
    <w:rsid w:val="000C6C1B"/>
    <w:rsid w:val="000C7185"/>
    <w:rsid w:val="000C723F"/>
    <w:rsid w:val="000C7540"/>
    <w:rsid w:val="000C75B1"/>
    <w:rsid w:val="000C75ED"/>
    <w:rsid w:val="000C7784"/>
    <w:rsid w:val="000C78A5"/>
    <w:rsid w:val="000C78B0"/>
    <w:rsid w:val="000C7927"/>
    <w:rsid w:val="000C7A81"/>
    <w:rsid w:val="000C7B42"/>
    <w:rsid w:val="000C7C4E"/>
    <w:rsid w:val="000C7DC1"/>
    <w:rsid w:val="000C7F1F"/>
    <w:rsid w:val="000D004F"/>
    <w:rsid w:val="000D00CA"/>
    <w:rsid w:val="000D025D"/>
    <w:rsid w:val="000D0264"/>
    <w:rsid w:val="000D083B"/>
    <w:rsid w:val="000D089F"/>
    <w:rsid w:val="000D09FC"/>
    <w:rsid w:val="000D0D9A"/>
    <w:rsid w:val="000D0F5F"/>
    <w:rsid w:val="000D10BF"/>
    <w:rsid w:val="000D133D"/>
    <w:rsid w:val="000D1680"/>
    <w:rsid w:val="000D1ADB"/>
    <w:rsid w:val="000D1BD1"/>
    <w:rsid w:val="000D1E32"/>
    <w:rsid w:val="000D2405"/>
    <w:rsid w:val="000D286F"/>
    <w:rsid w:val="000D2AC7"/>
    <w:rsid w:val="000D2C5D"/>
    <w:rsid w:val="000D2CAE"/>
    <w:rsid w:val="000D32FD"/>
    <w:rsid w:val="000D3370"/>
    <w:rsid w:val="000D396A"/>
    <w:rsid w:val="000D3D36"/>
    <w:rsid w:val="000D4458"/>
    <w:rsid w:val="000D4996"/>
    <w:rsid w:val="000D4C50"/>
    <w:rsid w:val="000D4CDA"/>
    <w:rsid w:val="000D50FE"/>
    <w:rsid w:val="000D5264"/>
    <w:rsid w:val="000D5CFD"/>
    <w:rsid w:val="000D6262"/>
    <w:rsid w:val="000D6323"/>
    <w:rsid w:val="000D6705"/>
    <w:rsid w:val="000D681E"/>
    <w:rsid w:val="000D6873"/>
    <w:rsid w:val="000D6AF3"/>
    <w:rsid w:val="000D6D58"/>
    <w:rsid w:val="000D6DBA"/>
    <w:rsid w:val="000D71C8"/>
    <w:rsid w:val="000D7297"/>
    <w:rsid w:val="000D7904"/>
    <w:rsid w:val="000D7AD7"/>
    <w:rsid w:val="000D7B78"/>
    <w:rsid w:val="000D7CE3"/>
    <w:rsid w:val="000D7D83"/>
    <w:rsid w:val="000E0079"/>
    <w:rsid w:val="000E08A7"/>
    <w:rsid w:val="000E0BE0"/>
    <w:rsid w:val="000E0BEE"/>
    <w:rsid w:val="000E0D04"/>
    <w:rsid w:val="000E0DD7"/>
    <w:rsid w:val="000E1100"/>
    <w:rsid w:val="000E1388"/>
    <w:rsid w:val="000E1676"/>
    <w:rsid w:val="000E1778"/>
    <w:rsid w:val="000E1942"/>
    <w:rsid w:val="000E1D86"/>
    <w:rsid w:val="000E1F79"/>
    <w:rsid w:val="000E1FA4"/>
    <w:rsid w:val="000E2043"/>
    <w:rsid w:val="000E223C"/>
    <w:rsid w:val="000E2266"/>
    <w:rsid w:val="000E22D7"/>
    <w:rsid w:val="000E26EA"/>
    <w:rsid w:val="000E284C"/>
    <w:rsid w:val="000E2F48"/>
    <w:rsid w:val="000E338B"/>
    <w:rsid w:val="000E343F"/>
    <w:rsid w:val="000E38E6"/>
    <w:rsid w:val="000E3945"/>
    <w:rsid w:val="000E3D32"/>
    <w:rsid w:val="000E3D83"/>
    <w:rsid w:val="000E401C"/>
    <w:rsid w:val="000E4369"/>
    <w:rsid w:val="000E44A3"/>
    <w:rsid w:val="000E46E2"/>
    <w:rsid w:val="000E4785"/>
    <w:rsid w:val="000E485E"/>
    <w:rsid w:val="000E48A2"/>
    <w:rsid w:val="000E5271"/>
    <w:rsid w:val="000E55B6"/>
    <w:rsid w:val="000E57B1"/>
    <w:rsid w:val="000E5891"/>
    <w:rsid w:val="000E605D"/>
    <w:rsid w:val="000E6098"/>
    <w:rsid w:val="000E66B0"/>
    <w:rsid w:val="000E6807"/>
    <w:rsid w:val="000E6DAF"/>
    <w:rsid w:val="000E6EE0"/>
    <w:rsid w:val="000E760B"/>
    <w:rsid w:val="000E7625"/>
    <w:rsid w:val="000E7B9A"/>
    <w:rsid w:val="000E7DED"/>
    <w:rsid w:val="000E7F8A"/>
    <w:rsid w:val="000F0358"/>
    <w:rsid w:val="000F046C"/>
    <w:rsid w:val="000F0617"/>
    <w:rsid w:val="000F06C4"/>
    <w:rsid w:val="000F0DD1"/>
    <w:rsid w:val="000F0EDF"/>
    <w:rsid w:val="000F109A"/>
    <w:rsid w:val="000F11B1"/>
    <w:rsid w:val="000F13DF"/>
    <w:rsid w:val="000F1551"/>
    <w:rsid w:val="000F1630"/>
    <w:rsid w:val="000F1A54"/>
    <w:rsid w:val="000F1B27"/>
    <w:rsid w:val="000F1E7E"/>
    <w:rsid w:val="000F1EC7"/>
    <w:rsid w:val="000F2091"/>
    <w:rsid w:val="000F242B"/>
    <w:rsid w:val="000F2473"/>
    <w:rsid w:val="000F3BF2"/>
    <w:rsid w:val="000F4353"/>
    <w:rsid w:val="000F4F34"/>
    <w:rsid w:val="000F5338"/>
    <w:rsid w:val="000F5659"/>
    <w:rsid w:val="000F5700"/>
    <w:rsid w:val="000F5857"/>
    <w:rsid w:val="000F5D7A"/>
    <w:rsid w:val="000F5F9C"/>
    <w:rsid w:val="000F61EB"/>
    <w:rsid w:val="000F6243"/>
    <w:rsid w:val="000F62EA"/>
    <w:rsid w:val="000F639B"/>
    <w:rsid w:val="000F6464"/>
    <w:rsid w:val="000F69B9"/>
    <w:rsid w:val="000F6A36"/>
    <w:rsid w:val="000F6DD1"/>
    <w:rsid w:val="000F6E8E"/>
    <w:rsid w:val="000F723D"/>
    <w:rsid w:val="000F753F"/>
    <w:rsid w:val="000F7A0C"/>
    <w:rsid w:val="000F7E16"/>
    <w:rsid w:val="001004AA"/>
    <w:rsid w:val="001005C1"/>
    <w:rsid w:val="00100EAB"/>
    <w:rsid w:val="00100ED3"/>
    <w:rsid w:val="00101DA1"/>
    <w:rsid w:val="00102156"/>
    <w:rsid w:val="001022EE"/>
    <w:rsid w:val="00102416"/>
    <w:rsid w:val="00103178"/>
    <w:rsid w:val="00103384"/>
    <w:rsid w:val="0010348B"/>
    <w:rsid w:val="001039A2"/>
    <w:rsid w:val="00103F17"/>
    <w:rsid w:val="001041FB"/>
    <w:rsid w:val="0010452D"/>
    <w:rsid w:val="001045DF"/>
    <w:rsid w:val="00104AEC"/>
    <w:rsid w:val="00104E16"/>
    <w:rsid w:val="00104FD5"/>
    <w:rsid w:val="001052A3"/>
    <w:rsid w:val="00105791"/>
    <w:rsid w:val="00105E35"/>
    <w:rsid w:val="00105FED"/>
    <w:rsid w:val="0010604E"/>
    <w:rsid w:val="0010610F"/>
    <w:rsid w:val="00106215"/>
    <w:rsid w:val="001063FE"/>
    <w:rsid w:val="001065D5"/>
    <w:rsid w:val="00107283"/>
    <w:rsid w:val="00107323"/>
    <w:rsid w:val="00107B4C"/>
    <w:rsid w:val="00107BEE"/>
    <w:rsid w:val="001105A0"/>
    <w:rsid w:val="00110795"/>
    <w:rsid w:val="00110D21"/>
    <w:rsid w:val="00110E8E"/>
    <w:rsid w:val="00111499"/>
    <w:rsid w:val="0011150B"/>
    <w:rsid w:val="00111B5E"/>
    <w:rsid w:val="00111C91"/>
    <w:rsid w:val="00111C9A"/>
    <w:rsid w:val="001121B7"/>
    <w:rsid w:val="00112ABB"/>
    <w:rsid w:val="00112BB0"/>
    <w:rsid w:val="00112CE8"/>
    <w:rsid w:val="00113293"/>
    <w:rsid w:val="001137A4"/>
    <w:rsid w:val="001137FE"/>
    <w:rsid w:val="00113AFC"/>
    <w:rsid w:val="00113C1A"/>
    <w:rsid w:val="00113E5A"/>
    <w:rsid w:val="00113FFF"/>
    <w:rsid w:val="0011412E"/>
    <w:rsid w:val="001143E0"/>
    <w:rsid w:val="001147C6"/>
    <w:rsid w:val="00114E22"/>
    <w:rsid w:val="00114F9B"/>
    <w:rsid w:val="0011500B"/>
    <w:rsid w:val="00115F38"/>
    <w:rsid w:val="0011609B"/>
    <w:rsid w:val="001161E5"/>
    <w:rsid w:val="00116339"/>
    <w:rsid w:val="001164BB"/>
    <w:rsid w:val="0011652B"/>
    <w:rsid w:val="0011673A"/>
    <w:rsid w:val="00116DB5"/>
    <w:rsid w:val="00116F55"/>
    <w:rsid w:val="001174CB"/>
    <w:rsid w:val="00117736"/>
    <w:rsid w:val="00117767"/>
    <w:rsid w:val="00117D3D"/>
    <w:rsid w:val="0012012F"/>
    <w:rsid w:val="00120538"/>
    <w:rsid w:val="001208AD"/>
    <w:rsid w:val="00120A6F"/>
    <w:rsid w:val="00120FF3"/>
    <w:rsid w:val="001210EC"/>
    <w:rsid w:val="001211A8"/>
    <w:rsid w:val="00122135"/>
    <w:rsid w:val="00122626"/>
    <w:rsid w:val="0012264B"/>
    <w:rsid w:val="001227D6"/>
    <w:rsid w:val="001227F2"/>
    <w:rsid w:val="00122CFB"/>
    <w:rsid w:val="00122E1A"/>
    <w:rsid w:val="00122E5C"/>
    <w:rsid w:val="00123857"/>
    <w:rsid w:val="001239F7"/>
    <w:rsid w:val="00123AB7"/>
    <w:rsid w:val="00123B6E"/>
    <w:rsid w:val="00123E0B"/>
    <w:rsid w:val="001240F2"/>
    <w:rsid w:val="0012421F"/>
    <w:rsid w:val="001242A4"/>
    <w:rsid w:val="00124682"/>
    <w:rsid w:val="00124779"/>
    <w:rsid w:val="00124EFB"/>
    <w:rsid w:val="001262AC"/>
    <w:rsid w:val="001263EC"/>
    <w:rsid w:val="001265F2"/>
    <w:rsid w:val="001266E9"/>
    <w:rsid w:val="001266EE"/>
    <w:rsid w:val="00126AC7"/>
    <w:rsid w:val="00126B72"/>
    <w:rsid w:val="00126D9C"/>
    <w:rsid w:val="00127007"/>
    <w:rsid w:val="00127254"/>
    <w:rsid w:val="001277F0"/>
    <w:rsid w:val="001278B3"/>
    <w:rsid w:val="0012798F"/>
    <w:rsid w:val="00127B6B"/>
    <w:rsid w:val="00127BB7"/>
    <w:rsid w:val="00127D9F"/>
    <w:rsid w:val="00127FEF"/>
    <w:rsid w:val="001301C2"/>
    <w:rsid w:val="001302A0"/>
    <w:rsid w:val="00130465"/>
    <w:rsid w:val="001307EE"/>
    <w:rsid w:val="00131140"/>
    <w:rsid w:val="001313F7"/>
    <w:rsid w:val="0013142D"/>
    <w:rsid w:val="00131F13"/>
    <w:rsid w:val="00131F84"/>
    <w:rsid w:val="0013254C"/>
    <w:rsid w:val="001325A6"/>
    <w:rsid w:val="001325D5"/>
    <w:rsid w:val="00132809"/>
    <w:rsid w:val="00132A71"/>
    <w:rsid w:val="001331C5"/>
    <w:rsid w:val="001331C9"/>
    <w:rsid w:val="0013391E"/>
    <w:rsid w:val="001343C6"/>
    <w:rsid w:val="0013447F"/>
    <w:rsid w:val="0013469F"/>
    <w:rsid w:val="00134839"/>
    <w:rsid w:val="00134913"/>
    <w:rsid w:val="0013509A"/>
    <w:rsid w:val="00135165"/>
    <w:rsid w:val="001353A9"/>
    <w:rsid w:val="0013543B"/>
    <w:rsid w:val="001355AD"/>
    <w:rsid w:val="00135606"/>
    <w:rsid w:val="00135616"/>
    <w:rsid w:val="00135CAB"/>
    <w:rsid w:val="00136238"/>
    <w:rsid w:val="001362C9"/>
    <w:rsid w:val="0013668A"/>
    <w:rsid w:val="00136A28"/>
    <w:rsid w:val="00136CCE"/>
    <w:rsid w:val="00137213"/>
    <w:rsid w:val="00137B58"/>
    <w:rsid w:val="00140400"/>
    <w:rsid w:val="001404BD"/>
    <w:rsid w:val="00140D8F"/>
    <w:rsid w:val="00140F93"/>
    <w:rsid w:val="00141176"/>
    <w:rsid w:val="00141195"/>
    <w:rsid w:val="00141204"/>
    <w:rsid w:val="00141883"/>
    <w:rsid w:val="00141AE7"/>
    <w:rsid w:val="00141BA3"/>
    <w:rsid w:val="00141C22"/>
    <w:rsid w:val="00141D73"/>
    <w:rsid w:val="0014216F"/>
    <w:rsid w:val="00142605"/>
    <w:rsid w:val="0014282C"/>
    <w:rsid w:val="00142E79"/>
    <w:rsid w:val="00143145"/>
    <w:rsid w:val="0014318B"/>
    <w:rsid w:val="001431E8"/>
    <w:rsid w:val="00143298"/>
    <w:rsid w:val="001436BD"/>
    <w:rsid w:val="0014399B"/>
    <w:rsid w:val="00143A0B"/>
    <w:rsid w:val="00143D35"/>
    <w:rsid w:val="00143D37"/>
    <w:rsid w:val="0014408C"/>
    <w:rsid w:val="001440EE"/>
    <w:rsid w:val="001442C4"/>
    <w:rsid w:val="00144B8A"/>
    <w:rsid w:val="00144BA1"/>
    <w:rsid w:val="00144DF6"/>
    <w:rsid w:val="001451E5"/>
    <w:rsid w:val="00145237"/>
    <w:rsid w:val="0014523C"/>
    <w:rsid w:val="00145242"/>
    <w:rsid w:val="001457BE"/>
    <w:rsid w:val="0014590F"/>
    <w:rsid w:val="00145981"/>
    <w:rsid w:val="00145B2B"/>
    <w:rsid w:val="00145D5A"/>
    <w:rsid w:val="00145EAF"/>
    <w:rsid w:val="00146724"/>
    <w:rsid w:val="00146A1B"/>
    <w:rsid w:val="00146EB5"/>
    <w:rsid w:val="00147543"/>
    <w:rsid w:val="00147DA7"/>
    <w:rsid w:val="00147EEA"/>
    <w:rsid w:val="00147F71"/>
    <w:rsid w:val="0015001E"/>
    <w:rsid w:val="00150390"/>
    <w:rsid w:val="001503EA"/>
    <w:rsid w:val="001504CA"/>
    <w:rsid w:val="001504FA"/>
    <w:rsid w:val="00150566"/>
    <w:rsid w:val="001507D1"/>
    <w:rsid w:val="00150B5C"/>
    <w:rsid w:val="00150C00"/>
    <w:rsid w:val="00151497"/>
    <w:rsid w:val="00151791"/>
    <w:rsid w:val="001517A9"/>
    <w:rsid w:val="00151A50"/>
    <w:rsid w:val="00151AED"/>
    <w:rsid w:val="00151B54"/>
    <w:rsid w:val="00151C8A"/>
    <w:rsid w:val="00151E34"/>
    <w:rsid w:val="00152046"/>
    <w:rsid w:val="00152621"/>
    <w:rsid w:val="00152637"/>
    <w:rsid w:val="00152A79"/>
    <w:rsid w:val="00152B36"/>
    <w:rsid w:val="00152D2A"/>
    <w:rsid w:val="00152D78"/>
    <w:rsid w:val="001533DF"/>
    <w:rsid w:val="0015373F"/>
    <w:rsid w:val="00153CD1"/>
    <w:rsid w:val="00153D31"/>
    <w:rsid w:val="00153E86"/>
    <w:rsid w:val="00153F1D"/>
    <w:rsid w:val="00154035"/>
    <w:rsid w:val="0015476A"/>
    <w:rsid w:val="00154892"/>
    <w:rsid w:val="00154AE2"/>
    <w:rsid w:val="00154D4F"/>
    <w:rsid w:val="00154F38"/>
    <w:rsid w:val="001551DA"/>
    <w:rsid w:val="00155510"/>
    <w:rsid w:val="00155966"/>
    <w:rsid w:val="00155F2E"/>
    <w:rsid w:val="001565D5"/>
    <w:rsid w:val="00156C08"/>
    <w:rsid w:val="00156CDD"/>
    <w:rsid w:val="00157172"/>
    <w:rsid w:val="001574F3"/>
    <w:rsid w:val="0015765E"/>
    <w:rsid w:val="00157665"/>
    <w:rsid w:val="00157806"/>
    <w:rsid w:val="00157C4D"/>
    <w:rsid w:val="00160742"/>
    <w:rsid w:val="001607C0"/>
    <w:rsid w:val="00160AB2"/>
    <w:rsid w:val="00161090"/>
    <w:rsid w:val="00161899"/>
    <w:rsid w:val="001618B6"/>
    <w:rsid w:val="00161A16"/>
    <w:rsid w:val="00161CF3"/>
    <w:rsid w:val="00161DB7"/>
    <w:rsid w:val="0016202A"/>
    <w:rsid w:val="0016210F"/>
    <w:rsid w:val="00162141"/>
    <w:rsid w:val="00162301"/>
    <w:rsid w:val="001625D9"/>
    <w:rsid w:val="00162771"/>
    <w:rsid w:val="00162B9D"/>
    <w:rsid w:val="00162E5C"/>
    <w:rsid w:val="00162FEA"/>
    <w:rsid w:val="0016334F"/>
    <w:rsid w:val="0016335E"/>
    <w:rsid w:val="00163360"/>
    <w:rsid w:val="001633C0"/>
    <w:rsid w:val="00163714"/>
    <w:rsid w:val="001637C6"/>
    <w:rsid w:val="0016380E"/>
    <w:rsid w:val="001638D1"/>
    <w:rsid w:val="00163C00"/>
    <w:rsid w:val="00163D1B"/>
    <w:rsid w:val="001642D1"/>
    <w:rsid w:val="00164517"/>
    <w:rsid w:val="00164E39"/>
    <w:rsid w:val="00164E83"/>
    <w:rsid w:val="001651E9"/>
    <w:rsid w:val="001652D3"/>
    <w:rsid w:val="001656E8"/>
    <w:rsid w:val="00165DBA"/>
    <w:rsid w:val="00165DE5"/>
    <w:rsid w:val="00166155"/>
    <w:rsid w:val="001661C3"/>
    <w:rsid w:val="00166650"/>
    <w:rsid w:val="00166F08"/>
    <w:rsid w:val="00166F50"/>
    <w:rsid w:val="00167374"/>
    <w:rsid w:val="00167436"/>
    <w:rsid w:val="00167AB9"/>
    <w:rsid w:val="00167E96"/>
    <w:rsid w:val="00170102"/>
    <w:rsid w:val="001703B7"/>
    <w:rsid w:val="00170705"/>
    <w:rsid w:val="00170A29"/>
    <w:rsid w:val="001714BC"/>
    <w:rsid w:val="001716F7"/>
    <w:rsid w:val="00172522"/>
    <w:rsid w:val="00172CBA"/>
    <w:rsid w:val="00172ED4"/>
    <w:rsid w:val="0017351D"/>
    <w:rsid w:val="0017417D"/>
    <w:rsid w:val="0017439C"/>
    <w:rsid w:val="00174903"/>
    <w:rsid w:val="00174CD6"/>
    <w:rsid w:val="00174D13"/>
    <w:rsid w:val="00174DC0"/>
    <w:rsid w:val="00174FFE"/>
    <w:rsid w:val="001750FA"/>
    <w:rsid w:val="001759DF"/>
    <w:rsid w:val="00175A92"/>
    <w:rsid w:val="00176824"/>
    <w:rsid w:val="00176850"/>
    <w:rsid w:val="00176A8E"/>
    <w:rsid w:val="00176F06"/>
    <w:rsid w:val="001772BD"/>
    <w:rsid w:val="0017776E"/>
    <w:rsid w:val="00177955"/>
    <w:rsid w:val="00177957"/>
    <w:rsid w:val="00177BC2"/>
    <w:rsid w:val="0018049B"/>
    <w:rsid w:val="00180F97"/>
    <w:rsid w:val="00181166"/>
    <w:rsid w:val="00181776"/>
    <w:rsid w:val="001817F0"/>
    <w:rsid w:val="00181867"/>
    <w:rsid w:val="001818BD"/>
    <w:rsid w:val="00181AA8"/>
    <w:rsid w:val="00181B14"/>
    <w:rsid w:val="00181B2B"/>
    <w:rsid w:val="00181E06"/>
    <w:rsid w:val="00182758"/>
    <w:rsid w:val="001827FC"/>
    <w:rsid w:val="00182A82"/>
    <w:rsid w:val="00182A8B"/>
    <w:rsid w:val="00182F98"/>
    <w:rsid w:val="0018349B"/>
    <w:rsid w:val="00183E4A"/>
    <w:rsid w:val="00183F89"/>
    <w:rsid w:val="00184126"/>
    <w:rsid w:val="0018436D"/>
    <w:rsid w:val="001844B8"/>
    <w:rsid w:val="00184510"/>
    <w:rsid w:val="00184572"/>
    <w:rsid w:val="00184676"/>
    <w:rsid w:val="001846AF"/>
    <w:rsid w:val="001856E7"/>
    <w:rsid w:val="00185AFC"/>
    <w:rsid w:val="00185DA7"/>
    <w:rsid w:val="00185DD3"/>
    <w:rsid w:val="001862E8"/>
    <w:rsid w:val="001865A8"/>
    <w:rsid w:val="0018674A"/>
    <w:rsid w:val="00186A9E"/>
    <w:rsid w:val="00186FEB"/>
    <w:rsid w:val="001870FD"/>
    <w:rsid w:val="00187150"/>
    <w:rsid w:val="0018719B"/>
    <w:rsid w:val="001876F6"/>
    <w:rsid w:val="00187E11"/>
    <w:rsid w:val="0019066F"/>
    <w:rsid w:val="0019099F"/>
    <w:rsid w:val="00190BB5"/>
    <w:rsid w:val="00190E94"/>
    <w:rsid w:val="0019185F"/>
    <w:rsid w:val="00191916"/>
    <w:rsid w:val="00192168"/>
    <w:rsid w:val="0019279C"/>
    <w:rsid w:val="0019289B"/>
    <w:rsid w:val="001929F3"/>
    <w:rsid w:val="00192ADA"/>
    <w:rsid w:val="00192BFC"/>
    <w:rsid w:val="00192C4F"/>
    <w:rsid w:val="00192E76"/>
    <w:rsid w:val="00193242"/>
    <w:rsid w:val="0019344D"/>
    <w:rsid w:val="001934C9"/>
    <w:rsid w:val="001934FC"/>
    <w:rsid w:val="0019381F"/>
    <w:rsid w:val="001939E8"/>
    <w:rsid w:val="00193D35"/>
    <w:rsid w:val="0019400E"/>
    <w:rsid w:val="00194317"/>
    <w:rsid w:val="0019447E"/>
    <w:rsid w:val="001947E8"/>
    <w:rsid w:val="00194A97"/>
    <w:rsid w:val="00194C8C"/>
    <w:rsid w:val="00195259"/>
    <w:rsid w:val="0019535B"/>
    <w:rsid w:val="0019540E"/>
    <w:rsid w:val="00195721"/>
    <w:rsid w:val="00195BD6"/>
    <w:rsid w:val="00196AB6"/>
    <w:rsid w:val="00196F3E"/>
    <w:rsid w:val="001971B1"/>
    <w:rsid w:val="0019734C"/>
    <w:rsid w:val="001976E6"/>
    <w:rsid w:val="00197ABE"/>
    <w:rsid w:val="00197FF1"/>
    <w:rsid w:val="001A01FE"/>
    <w:rsid w:val="001A0426"/>
    <w:rsid w:val="001A068B"/>
    <w:rsid w:val="001A072F"/>
    <w:rsid w:val="001A0C7E"/>
    <w:rsid w:val="001A0CE7"/>
    <w:rsid w:val="001A0F5C"/>
    <w:rsid w:val="001A1253"/>
    <w:rsid w:val="001A1459"/>
    <w:rsid w:val="001A15F1"/>
    <w:rsid w:val="001A1612"/>
    <w:rsid w:val="001A168B"/>
    <w:rsid w:val="001A18B1"/>
    <w:rsid w:val="001A1B34"/>
    <w:rsid w:val="001A1B61"/>
    <w:rsid w:val="001A2713"/>
    <w:rsid w:val="001A275B"/>
    <w:rsid w:val="001A2ACF"/>
    <w:rsid w:val="001A2D6B"/>
    <w:rsid w:val="001A2E90"/>
    <w:rsid w:val="001A2F0A"/>
    <w:rsid w:val="001A3438"/>
    <w:rsid w:val="001A3546"/>
    <w:rsid w:val="001A3557"/>
    <w:rsid w:val="001A3960"/>
    <w:rsid w:val="001A42D6"/>
    <w:rsid w:val="001A46A6"/>
    <w:rsid w:val="001A4977"/>
    <w:rsid w:val="001A4B6B"/>
    <w:rsid w:val="001A4C80"/>
    <w:rsid w:val="001A4E56"/>
    <w:rsid w:val="001A5522"/>
    <w:rsid w:val="001A57A1"/>
    <w:rsid w:val="001A5908"/>
    <w:rsid w:val="001A5C6B"/>
    <w:rsid w:val="001A6123"/>
    <w:rsid w:val="001A61BB"/>
    <w:rsid w:val="001A62FF"/>
    <w:rsid w:val="001A6C7A"/>
    <w:rsid w:val="001A7067"/>
    <w:rsid w:val="001A70B9"/>
    <w:rsid w:val="001A745E"/>
    <w:rsid w:val="001A7571"/>
    <w:rsid w:val="001A7BC6"/>
    <w:rsid w:val="001B0068"/>
    <w:rsid w:val="001B02A8"/>
    <w:rsid w:val="001B0A29"/>
    <w:rsid w:val="001B0A9C"/>
    <w:rsid w:val="001B0DAE"/>
    <w:rsid w:val="001B0DC1"/>
    <w:rsid w:val="001B14E1"/>
    <w:rsid w:val="001B1B83"/>
    <w:rsid w:val="001B1E3A"/>
    <w:rsid w:val="001B25BA"/>
    <w:rsid w:val="001B25BD"/>
    <w:rsid w:val="001B3024"/>
    <w:rsid w:val="001B347C"/>
    <w:rsid w:val="001B38B8"/>
    <w:rsid w:val="001B3E7E"/>
    <w:rsid w:val="001B3F0D"/>
    <w:rsid w:val="001B417A"/>
    <w:rsid w:val="001B41B4"/>
    <w:rsid w:val="001B49EA"/>
    <w:rsid w:val="001B4A84"/>
    <w:rsid w:val="001B4F57"/>
    <w:rsid w:val="001B4FFB"/>
    <w:rsid w:val="001B5037"/>
    <w:rsid w:val="001B5170"/>
    <w:rsid w:val="001B55FB"/>
    <w:rsid w:val="001B561A"/>
    <w:rsid w:val="001B5A4A"/>
    <w:rsid w:val="001B5A66"/>
    <w:rsid w:val="001B5AB1"/>
    <w:rsid w:val="001B5B9C"/>
    <w:rsid w:val="001B61F0"/>
    <w:rsid w:val="001B61F2"/>
    <w:rsid w:val="001B7005"/>
    <w:rsid w:val="001B70E0"/>
    <w:rsid w:val="001B74E2"/>
    <w:rsid w:val="001B7639"/>
    <w:rsid w:val="001B7CB8"/>
    <w:rsid w:val="001B7CD9"/>
    <w:rsid w:val="001B7FBA"/>
    <w:rsid w:val="001C015D"/>
    <w:rsid w:val="001C0233"/>
    <w:rsid w:val="001C06FC"/>
    <w:rsid w:val="001C095C"/>
    <w:rsid w:val="001C0BD6"/>
    <w:rsid w:val="001C134E"/>
    <w:rsid w:val="001C1458"/>
    <w:rsid w:val="001C1836"/>
    <w:rsid w:val="001C1995"/>
    <w:rsid w:val="001C1AC2"/>
    <w:rsid w:val="001C1CD6"/>
    <w:rsid w:val="001C1D9F"/>
    <w:rsid w:val="001C2163"/>
    <w:rsid w:val="001C237C"/>
    <w:rsid w:val="001C2AFA"/>
    <w:rsid w:val="001C2B36"/>
    <w:rsid w:val="001C2F0B"/>
    <w:rsid w:val="001C2FC2"/>
    <w:rsid w:val="001C38BC"/>
    <w:rsid w:val="001C3A93"/>
    <w:rsid w:val="001C3E0D"/>
    <w:rsid w:val="001C413B"/>
    <w:rsid w:val="001C44C1"/>
    <w:rsid w:val="001C49A3"/>
    <w:rsid w:val="001C4D2A"/>
    <w:rsid w:val="001C4E5D"/>
    <w:rsid w:val="001C5063"/>
    <w:rsid w:val="001C507F"/>
    <w:rsid w:val="001C52AA"/>
    <w:rsid w:val="001C568A"/>
    <w:rsid w:val="001C5E8C"/>
    <w:rsid w:val="001C60F7"/>
    <w:rsid w:val="001C6429"/>
    <w:rsid w:val="001C691D"/>
    <w:rsid w:val="001C6C8C"/>
    <w:rsid w:val="001C6CB0"/>
    <w:rsid w:val="001C6CE7"/>
    <w:rsid w:val="001C6DCF"/>
    <w:rsid w:val="001C6F09"/>
    <w:rsid w:val="001C6FD2"/>
    <w:rsid w:val="001C73E0"/>
    <w:rsid w:val="001C7549"/>
    <w:rsid w:val="001C754E"/>
    <w:rsid w:val="001C7AC0"/>
    <w:rsid w:val="001C7CF0"/>
    <w:rsid w:val="001C7E94"/>
    <w:rsid w:val="001D02C6"/>
    <w:rsid w:val="001D05DC"/>
    <w:rsid w:val="001D061A"/>
    <w:rsid w:val="001D06B4"/>
    <w:rsid w:val="001D084D"/>
    <w:rsid w:val="001D0B74"/>
    <w:rsid w:val="001D0E51"/>
    <w:rsid w:val="001D0FE0"/>
    <w:rsid w:val="001D134A"/>
    <w:rsid w:val="001D18A0"/>
    <w:rsid w:val="001D217B"/>
    <w:rsid w:val="001D2328"/>
    <w:rsid w:val="001D23ED"/>
    <w:rsid w:val="001D24A3"/>
    <w:rsid w:val="001D26E3"/>
    <w:rsid w:val="001D27B9"/>
    <w:rsid w:val="001D2846"/>
    <w:rsid w:val="001D2971"/>
    <w:rsid w:val="001D2FE4"/>
    <w:rsid w:val="001D3198"/>
    <w:rsid w:val="001D38F9"/>
    <w:rsid w:val="001D3CE3"/>
    <w:rsid w:val="001D485F"/>
    <w:rsid w:val="001D4A0C"/>
    <w:rsid w:val="001D4C5E"/>
    <w:rsid w:val="001D4CDC"/>
    <w:rsid w:val="001D4FE6"/>
    <w:rsid w:val="001D50FB"/>
    <w:rsid w:val="001D5AB7"/>
    <w:rsid w:val="001D5BA3"/>
    <w:rsid w:val="001D5D40"/>
    <w:rsid w:val="001D61E0"/>
    <w:rsid w:val="001D6595"/>
    <w:rsid w:val="001D6941"/>
    <w:rsid w:val="001D6B06"/>
    <w:rsid w:val="001D6CC3"/>
    <w:rsid w:val="001D6EC8"/>
    <w:rsid w:val="001D700D"/>
    <w:rsid w:val="001D7614"/>
    <w:rsid w:val="001D7A92"/>
    <w:rsid w:val="001D7BD4"/>
    <w:rsid w:val="001D7DD9"/>
    <w:rsid w:val="001E0238"/>
    <w:rsid w:val="001E02A4"/>
    <w:rsid w:val="001E033C"/>
    <w:rsid w:val="001E09CB"/>
    <w:rsid w:val="001E0B75"/>
    <w:rsid w:val="001E0DF6"/>
    <w:rsid w:val="001E0EFD"/>
    <w:rsid w:val="001E0FA8"/>
    <w:rsid w:val="001E109D"/>
    <w:rsid w:val="001E114C"/>
    <w:rsid w:val="001E12E2"/>
    <w:rsid w:val="001E1305"/>
    <w:rsid w:val="001E132B"/>
    <w:rsid w:val="001E1B75"/>
    <w:rsid w:val="001E1D65"/>
    <w:rsid w:val="001E1E1E"/>
    <w:rsid w:val="001E215C"/>
    <w:rsid w:val="001E217D"/>
    <w:rsid w:val="001E21B9"/>
    <w:rsid w:val="001E23D0"/>
    <w:rsid w:val="001E2AA4"/>
    <w:rsid w:val="001E2CE0"/>
    <w:rsid w:val="001E2FF3"/>
    <w:rsid w:val="001E3255"/>
    <w:rsid w:val="001E34E3"/>
    <w:rsid w:val="001E3FF4"/>
    <w:rsid w:val="001E42C2"/>
    <w:rsid w:val="001E46FD"/>
    <w:rsid w:val="001E47F3"/>
    <w:rsid w:val="001E4991"/>
    <w:rsid w:val="001E4ACF"/>
    <w:rsid w:val="001E4BA7"/>
    <w:rsid w:val="001E4BF6"/>
    <w:rsid w:val="001E50B4"/>
    <w:rsid w:val="001E52B3"/>
    <w:rsid w:val="001E52B5"/>
    <w:rsid w:val="001E540B"/>
    <w:rsid w:val="001E56EE"/>
    <w:rsid w:val="001E57A6"/>
    <w:rsid w:val="001E586D"/>
    <w:rsid w:val="001E593D"/>
    <w:rsid w:val="001E5F3C"/>
    <w:rsid w:val="001E5F5A"/>
    <w:rsid w:val="001E6259"/>
    <w:rsid w:val="001E6728"/>
    <w:rsid w:val="001E67B8"/>
    <w:rsid w:val="001E68D1"/>
    <w:rsid w:val="001E7A87"/>
    <w:rsid w:val="001E7BEE"/>
    <w:rsid w:val="001F01D8"/>
    <w:rsid w:val="001F0252"/>
    <w:rsid w:val="001F03AC"/>
    <w:rsid w:val="001F0569"/>
    <w:rsid w:val="001F0673"/>
    <w:rsid w:val="001F0A1B"/>
    <w:rsid w:val="001F0DEA"/>
    <w:rsid w:val="001F0FC0"/>
    <w:rsid w:val="001F1287"/>
    <w:rsid w:val="001F16B5"/>
    <w:rsid w:val="001F1AF1"/>
    <w:rsid w:val="001F2762"/>
    <w:rsid w:val="001F285F"/>
    <w:rsid w:val="001F2DA3"/>
    <w:rsid w:val="001F2E71"/>
    <w:rsid w:val="001F2F3A"/>
    <w:rsid w:val="001F30A6"/>
    <w:rsid w:val="001F374F"/>
    <w:rsid w:val="001F39F2"/>
    <w:rsid w:val="001F3C5C"/>
    <w:rsid w:val="001F4034"/>
    <w:rsid w:val="001F4403"/>
    <w:rsid w:val="001F4597"/>
    <w:rsid w:val="001F489B"/>
    <w:rsid w:val="001F48B2"/>
    <w:rsid w:val="001F4DB4"/>
    <w:rsid w:val="001F5063"/>
    <w:rsid w:val="001F5673"/>
    <w:rsid w:val="001F57AC"/>
    <w:rsid w:val="001F5CE4"/>
    <w:rsid w:val="001F5D79"/>
    <w:rsid w:val="001F6824"/>
    <w:rsid w:val="001F6B40"/>
    <w:rsid w:val="001F6B9C"/>
    <w:rsid w:val="001F6F4F"/>
    <w:rsid w:val="001F77CB"/>
    <w:rsid w:val="001F7AD3"/>
    <w:rsid w:val="001F7CC9"/>
    <w:rsid w:val="001F7E60"/>
    <w:rsid w:val="001F7FBD"/>
    <w:rsid w:val="0020099F"/>
    <w:rsid w:val="00200B4E"/>
    <w:rsid w:val="00200B7F"/>
    <w:rsid w:val="00200DAB"/>
    <w:rsid w:val="00201036"/>
    <w:rsid w:val="00201292"/>
    <w:rsid w:val="00201311"/>
    <w:rsid w:val="00201637"/>
    <w:rsid w:val="00201826"/>
    <w:rsid w:val="00201A02"/>
    <w:rsid w:val="00201B2B"/>
    <w:rsid w:val="00201EB6"/>
    <w:rsid w:val="00201FB5"/>
    <w:rsid w:val="00202029"/>
    <w:rsid w:val="00202152"/>
    <w:rsid w:val="0020233F"/>
    <w:rsid w:val="00202514"/>
    <w:rsid w:val="00202E6D"/>
    <w:rsid w:val="00202EDD"/>
    <w:rsid w:val="00202FAB"/>
    <w:rsid w:val="00203038"/>
    <w:rsid w:val="0020323E"/>
    <w:rsid w:val="002033F4"/>
    <w:rsid w:val="002034FE"/>
    <w:rsid w:val="002039AA"/>
    <w:rsid w:val="00203D39"/>
    <w:rsid w:val="00204378"/>
    <w:rsid w:val="0020491B"/>
    <w:rsid w:val="00205464"/>
    <w:rsid w:val="0020591B"/>
    <w:rsid w:val="00205D26"/>
    <w:rsid w:val="00205EC9"/>
    <w:rsid w:val="00206072"/>
    <w:rsid w:val="002065DD"/>
    <w:rsid w:val="00206690"/>
    <w:rsid w:val="00206D37"/>
    <w:rsid w:val="00206FC1"/>
    <w:rsid w:val="0020736E"/>
    <w:rsid w:val="002073F3"/>
    <w:rsid w:val="002101BD"/>
    <w:rsid w:val="002105B0"/>
    <w:rsid w:val="0021076F"/>
    <w:rsid w:val="00210CA7"/>
    <w:rsid w:val="00210E53"/>
    <w:rsid w:val="00210E90"/>
    <w:rsid w:val="002110A8"/>
    <w:rsid w:val="00211B14"/>
    <w:rsid w:val="00211B96"/>
    <w:rsid w:val="00211E87"/>
    <w:rsid w:val="002120D9"/>
    <w:rsid w:val="00212599"/>
    <w:rsid w:val="00212713"/>
    <w:rsid w:val="002128B6"/>
    <w:rsid w:val="0021353C"/>
    <w:rsid w:val="002139F7"/>
    <w:rsid w:val="00214137"/>
    <w:rsid w:val="0021435A"/>
    <w:rsid w:val="00214423"/>
    <w:rsid w:val="002145AD"/>
    <w:rsid w:val="00214815"/>
    <w:rsid w:val="00214C3D"/>
    <w:rsid w:val="002151F7"/>
    <w:rsid w:val="002155F6"/>
    <w:rsid w:val="00215937"/>
    <w:rsid w:val="00215980"/>
    <w:rsid w:val="00215A96"/>
    <w:rsid w:val="00215B85"/>
    <w:rsid w:val="00216012"/>
    <w:rsid w:val="00216260"/>
    <w:rsid w:val="0021642F"/>
    <w:rsid w:val="00216642"/>
    <w:rsid w:val="00216693"/>
    <w:rsid w:val="002166EE"/>
    <w:rsid w:val="00216727"/>
    <w:rsid w:val="002168E1"/>
    <w:rsid w:val="00216995"/>
    <w:rsid w:val="00216B45"/>
    <w:rsid w:val="00216BE4"/>
    <w:rsid w:val="00217B77"/>
    <w:rsid w:val="00217B7B"/>
    <w:rsid w:val="00217D3B"/>
    <w:rsid w:val="00217F46"/>
    <w:rsid w:val="00220816"/>
    <w:rsid w:val="002209CB"/>
    <w:rsid w:val="00220A0A"/>
    <w:rsid w:val="00220A30"/>
    <w:rsid w:val="00220D58"/>
    <w:rsid w:val="0022118D"/>
    <w:rsid w:val="002211C7"/>
    <w:rsid w:val="002216D6"/>
    <w:rsid w:val="00221A10"/>
    <w:rsid w:val="00221EE6"/>
    <w:rsid w:val="00221FBA"/>
    <w:rsid w:val="002220A9"/>
    <w:rsid w:val="00222120"/>
    <w:rsid w:val="00222C4E"/>
    <w:rsid w:val="0022346E"/>
    <w:rsid w:val="00223565"/>
    <w:rsid w:val="00223668"/>
    <w:rsid w:val="00223CA8"/>
    <w:rsid w:val="00223E3B"/>
    <w:rsid w:val="00224096"/>
    <w:rsid w:val="0022409E"/>
    <w:rsid w:val="0022413D"/>
    <w:rsid w:val="002241B0"/>
    <w:rsid w:val="00224868"/>
    <w:rsid w:val="00224B2D"/>
    <w:rsid w:val="00224B7A"/>
    <w:rsid w:val="00224BA8"/>
    <w:rsid w:val="00224EEB"/>
    <w:rsid w:val="00224EFC"/>
    <w:rsid w:val="002252DD"/>
    <w:rsid w:val="00225646"/>
    <w:rsid w:val="00225877"/>
    <w:rsid w:val="00225F8D"/>
    <w:rsid w:val="00225FD1"/>
    <w:rsid w:val="002261BD"/>
    <w:rsid w:val="002261F9"/>
    <w:rsid w:val="002264CE"/>
    <w:rsid w:val="00226926"/>
    <w:rsid w:val="00226ADE"/>
    <w:rsid w:val="00226C38"/>
    <w:rsid w:val="00226D08"/>
    <w:rsid w:val="00226F51"/>
    <w:rsid w:val="00227285"/>
    <w:rsid w:val="0022736C"/>
    <w:rsid w:val="002274C4"/>
    <w:rsid w:val="00230100"/>
    <w:rsid w:val="002301EE"/>
    <w:rsid w:val="00230894"/>
    <w:rsid w:val="00230BB9"/>
    <w:rsid w:val="00230D0B"/>
    <w:rsid w:val="00232237"/>
    <w:rsid w:val="002326D3"/>
    <w:rsid w:val="002332AA"/>
    <w:rsid w:val="002338FA"/>
    <w:rsid w:val="00233C63"/>
    <w:rsid w:val="00233F25"/>
    <w:rsid w:val="002345F4"/>
    <w:rsid w:val="0023467C"/>
    <w:rsid w:val="0023478A"/>
    <w:rsid w:val="00234E9B"/>
    <w:rsid w:val="00235143"/>
    <w:rsid w:val="002357FB"/>
    <w:rsid w:val="00235DF5"/>
    <w:rsid w:val="00235EDC"/>
    <w:rsid w:val="0023651A"/>
    <w:rsid w:val="00236668"/>
    <w:rsid w:val="002366B8"/>
    <w:rsid w:val="00236909"/>
    <w:rsid w:val="0023698E"/>
    <w:rsid w:val="00236C49"/>
    <w:rsid w:val="00236F93"/>
    <w:rsid w:val="0023701B"/>
    <w:rsid w:val="00237437"/>
    <w:rsid w:val="00237BAB"/>
    <w:rsid w:val="00237C4B"/>
    <w:rsid w:val="002401D1"/>
    <w:rsid w:val="00240408"/>
    <w:rsid w:val="002406F6"/>
    <w:rsid w:val="00240BC8"/>
    <w:rsid w:val="00240C53"/>
    <w:rsid w:val="00240D88"/>
    <w:rsid w:val="002410CD"/>
    <w:rsid w:val="00241210"/>
    <w:rsid w:val="0024132A"/>
    <w:rsid w:val="00241417"/>
    <w:rsid w:val="002415B2"/>
    <w:rsid w:val="002417CE"/>
    <w:rsid w:val="00241988"/>
    <w:rsid w:val="00242102"/>
    <w:rsid w:val="00242590"/>
    <w:rsid w:val="00242D5E"/>
    <w:rsid w:val="00242FBB"/>
    <w:rsid w:val="002430BB"/>
    <w:rsid w:val="002432AD"/>
    <w:rsid w:val="00243366"/>
    <w:rsid w:val="00243627"/>
    <w:rsid w:val="002436FE"/>
    <w:rsid w:val="00243A03"/>
    <w:rsid w:val="00243F15"/>
    <w:rsid w:val="00243FF0"/>
    <w:rsid w:val="002440CD"/>
    <w:rsid w:val="002441E9"/>
    <w:rsid w:val="0024423A"/>
    <w:rsid w:val="0024432A"/>
    <w:rsid w:val="002447D1"/>
    <w:rsid w:val="00244801"/>
    <w:rsid w:val="002448AD"/>
    <w:rsid w:val="00244972"/>
    <w:rsid w:val="00244BC4"/>
    <w:rsid w:val="00244D98"/>
    <w:rsid w:val="00245084"/>
    <w:rsid w:val="002459C7"/>
    <w:rsid w:val="00245A43"/>
    <w:rsid w:val="00245C51"/>
    <w:rsid w:val="00245EAF"/>
    <w:rsid w:val="00245F8B"/>
    <w:rsid w:val="00246218"/>
    <w:rsid w:val="002462DF"/>
    <w:rsid w:val="00246B01"/>
    <w:rsid w:val="00246D0D"/>
    <w:rsid w:val="00246D52"/>
    <w:rsid w:val="00247572"/>
    <w:rsid w:val="002477C5"/>
    <w:rsid w:val="002479AF"/>
    <w:rsid w:val="00247A34"/>
    <w:rsid w:val="00247A73"/>
    <w:rsid w:val="00247AB6"/>
    <w:rsid w:val="00247BB2"/>
    <w:rsid w:val="00247CAF"/>
    <w:rsid w:val="00250214"/>
    <w:rsid w:val="00250857"/>
    <w:rsid w:val="00250B50"/>
    <w:rsid w:val="00250B5C"/>
    <w:rsid w:val="00250F99"/>
    <w:rsid w:val="00251312"/>
    <w:rsid w:val="002515BB"/>
    <w:rsid w:val="00251AC9"/>
    <w:rsid w:val="002524DE"/>
    <w:rsid w:val="00252E90"/>
    <w:rsid w:val="00252F6C"/>
    <w:rsid w:val="00253201"/>
    <w:rsid w:val="00253407"/>
    <w:rsid w:val="00253415"/>
    <w:rsid w:val="002537A2"/>
    <w:rsid w:val="002537A7"/>
    <w:rsid w:val="0025381B"/>
    <w:rsid w:val="00253B64"/>
    <w:rsid w:val="00253DD7"/>
    <w:rsid w:val="0025404B"/>
    <w:rsid w:val="002542DB"/>
    <w:rsid w:val="0025453F"/>
    <w:rsid w:val="00254545"/>
    <w:rsid w:val="002546AE"/>
    <w:rsid w:val="00254916"/>
    <w:rsid w:val="00254B56"/>
    <w:rsid w:val="00254BAE"/>
    <w:rsid w:val="00254CDF"/>
    <w:rsid w:val="00254DA7"/>
    <w:rsid w:val="00255A80"/>
    <w:rsid w:val="002564FA"/>
    <w:rsid w:val="002565F3"/>
    <w:rsid w:val="00256969"/>
    <w:rsid w:val="00256C35"/>
    <w:rsid w:val="00256DC6"/>
    <w:rsid w:val="00256E9A"/>
    <w:rsid w:val="0025713E"/>
    <w:rsid w:val="00257294"/>
    <w:rsid w:val="00257315"/>
    <w:rsid w:val="00257C89"/>
    <w:rsid w:val="00257E5C"/>
    <w:rsid w:val="002603B2"/>
    <w:rsid w:val="002604D6"/>
    <w:rsid w:val="00260703"/>
    <w:rsid w:val="002612BA"/>
    <w:rsid w:val="00261713"/>
    <w:rsid w:val="00261AE5"/>
    <w:rsid w:val="00261B95"/>
    <w:rsid w:val="00261BAE"/>
    <w:rsid w:val="00261BF4"/>
    <w:rsid w:val="00261C97"/>
    <w:rsid w:val="00261EB3"/>
    <w:rsid w:val="00261F39"/>
    <w:rsid w:val="002623AD"/>
    <w:rsid w:val="002625D3"/>
    <w:rsid w:val="00262B0E"/>
    <w:rsid w:val="00262EB8"/>
    <w:rsid w:val="002630D7"/>
    <w:rsid w:val="00263350"/>
    <w:rsid w:val="002634D6"/>
    <w:rsid w:val="00263513"/>
    <w:rsid w:val="002639A0"/>
    <w:rsid w:val="00263C84"/>
    <w:rsid w:val="00263E07"/>
    <w:rsid w:val="00263E7D"/>
    <w:rsid w:val="00264388"/>
    <w:rsid w:val="0026442D"/>
    <w:rsid w:val="00264D6E"/>
    <w:rsid w:val="00265707"/>
    <w:rsid w:val="00265836"/>
    <w:rsid w:val="00265AF0"/>
    <w:rsid w:val="002661AC"/>
    <w:rsid w:val="002661C8"/>
    <w:rsid w:val="0026634F"/>
    <w:rsid w:val="00266A3C"/>
    <w:rsid w:val="00266B57"/>
    <w:rsid w:val="0026712D"/>
    <w:rsid w:val="002676F3"/>
    <w:rsid w:val="00267D4C"/>
    <w:rsid w:val="0027023E"/>
    <w:rsid w:val="002704E4"/>
    <w:rsid w:val="00270B28"/>
    <w:rsid w:val="002710F8"/>
    <w:rsid w:val="002712B8"/>
    <w:rsid w:val="002714B4"/>
    <w:rsid w:val="00271F71"/>
    <w:rsid w:val="00271FE8"/>
    <w:rsid w:val="00271FEF"/>
    <w:rsid w:val="002721D0"/>
    <w:rsid w:val="002723AD"/>
    <w:rsid w:val="00272CAB"/>
    <w:rsid w:val="002734AF"/>
    <w:rsid w:val="00273502"/>
    <w:rsid w:val="002736E5"/>
    <w:rsid w:val="00273982"/>
    <w:rsid w:val="00273B33"/>
    <w:rsid w:val="00273C6F"/>
    <w:rsid w:val="00273DC5"/>
    <w:rsid w:val="0027451A"/>
    <w:rsid w:val="00274AEF"/>
    <w:rsid w:val="00274CCB"/>
    <w:rsid w:val="00274D3E"/>
    <w:rsid w:val="00274D9B"/>
    <w:rsid w:val="00274ED2"/>
    <w:rsid w:val="0027538E"/>
    <w:rsid w:val="0027556E"/>
    <w:rsid w:val="00275BE3"/>
    <w:rsid w:val="00275EAB"/>
    <w:rsid w:val="002760A6"/>
    <w:rsid w:val="002762FA"/>
    <w:rsid w:val="002764CE"/>
    <w:rsid w:val="002769D0"/>
    <w:rsid w:val="00276AE7"/>
    <w:rsid w:val="00276C48"/>
    <w:rsid w:val="00276D94"/>
    <w:rsid w:val="002774E5"/>
    <w:rsid w:val="00277D60"/>
    <w:rsid w:val="00277F95"/>
    <w:rsid w:val="002804F7"/>
    <w:rsid w:val="002805E8"/>
    <w:rsid w:val="002806C2"/>
    <w:rsid w:val="00280798"/>
    <w:rsid w:val="002814C7"/>
    <w:rsid w:val="002815A6"/>
    <w:rsid w:val="00281603"/>
    <w:rsid w:val="0028162E"/>
    <w:rsid w:val="00281683"/>
    <w:rsid w:val="002816FB"/>
    <w:rsid w:val="002818EE"/>
    <w:rsid w:val="00281BC3"/>
    <w:rsid w:val="00281DAB"/>
    <w:rsid w:val="00281EAD"/>
    <w:rsid w:val="00281FC5"/>
    <w:rsid w:val="002825DD"/>
    <w:rsid w:val="002828A1"/>
    <w:rsid w:val="00282D1B"/>
    <w:rsid w:val="00282EEB"/>
    <w:rsid w:val="00283067"/>
    <w:rsid w:val="002830DF"/>
    <w:rsid w:val="0028311D"/>
    <w:rsid w:val="0028316F"/>
    <w:rsid w:val="0028361B"/>
    <w:rsid w:val="0028363E"/>
    <w:rsid w:val="00283743"/>
    <w:rsid w:val="00283A6D"/>
    <w:rsid w:val="002840E6"/>
    <w:rsid w:val="002843EB"/>
    <w:rsid w:val="002843F1"/>
    <w:rsid w:val="00284764"/>
    <w:rsid w:val="00284901"/>
    <w:rsid w:val="00284B90"/>
    <w:rsid w:val="00284E39"/>
    <w:rsid w:val="002858BC"/>
    <w:rsid w:val="00285BC7"/>
    <w:rsid w:val="00285DF2"/>
    <w:rsid w:val="0028605C"/>
    <w:rsid w:val="00286317"/>
    <w:rsid w:val="00286761"/>
    <w:rsid w:val="00286D5C"/>
    <w:rsid w:val="00287519"/>
    <w:rsid w:val="00287921"/>
    <w:rsid w:val="00287A6E"/>
    <w:rsid w:val="00287F43"/>
    <w:rsid w:val="00287F68"/>
    <w:rsid w:val="002907E5"/>
    <w:rsid w:val="00291946"/>
    <w:rsid w:val="00291B9B"/>
    <w:rsid w:val="00291E3B"/>
    <w:rsid w:val="00292DD1"/>
    <w:rsid w:val="00292EC5"/>
    <w:rsid w:val="00293104"/>
    <w:rsid w:val="0029362A"/>
    <w:rsid w:val="0029362D"/>
    <w:rsid w:val="00293809"/>
    <w:rsid w:val="00293DDC"/>
    <w:rsid w:val="00293DE1"/>
    <w:rsid w:val="00293F20"/>
    <w:rsid w:val="00293F97"/>
    <w:rsid w:val="00294A91"/>
    <w:rsid w:val="00294E22"/>
    <w:rsid w:val="00294ED3"/>
    <w:rsid w:val="0029506B"/>
    <w:rsid w:val="002956F2"/>
    <w:rsid w:val="0029575B"/>
    <w:rsid w:val="002957E8"/>
    <w:rsid w:val="00295962"/>
    <w:rsid w:val="00295D34"/>
    <w:rsid w:val="0029647E"/>
    <w:rsid w:val="002964C0"/>
    <w:rsid w:val="002964D1"/>
    <w:rsid w:val="00296700"/>
    <w:rsid w:val="00296753"/>
    <w:rsid w:val="00296B15"/>
    <w:rsid w:val="00296FBF"/>
    <w:rsid w:val="00297605"/>
    <w:rsid w:val="002976A6"/>
    <w:rsid w:val="002978BB"/>
    <w:rsid w:val="00297AFD"/>
    <w:rsid w:val="00297FC6"/>
    <w:rsid w:val="002A04F8"/>
    <w:rsid w:val="002A064A"/>
    <w:rsid w:val="002A0B87"/>
    <w:rsid w:val="002A120A"/>
    <w:rsid w:val="002A1478"/>
    <w:rsid w:val="002A18E9"/>
    <w:rsid w:val="002A1C9A"/>
    <w:rsid w:val="002A267D"/>
    <w:rsid w:val="002A2E80"/>
    <w:rsid w:val="002A2F93"/>
    <w:rsid w:val="002A32E7"/>
    <w:rsid w:val="002A3887"/>
    <w:rsid w:val="002A3960"/>
    <w:rsid w:val="002A3BD3"/>
    <w:rsid w:val="002A3C0A"/>
    <w:rsid w:val="002A411B"/>
    <w:rsid w:val="002A4A57"/>
    <w:rsid w:val="002A4C8F"/>
    <w:rsid w:val="002A4CD5"/>
    <w:rsid w:val="002A538F"/>
    <w:rsid w:val="002A5875"/>
    <w:rsid w:val="002A5C4A"/>
    <w:rsid w:val="002A5E1D"/>
    <w:rsid w:val="002A5F2C"/>
    <w:rsid w:val="002A6108"/>
    <w:rsid w:val="002A6691"/>
    <w:rsid w:val="002A68FB"/>
    <w:rsid w:val="002A6B4D"/>
    <w:rsid w:val="002A6E2E"/>
    <w:rsid w:val="002A6F33"/>
    <w:rsid w:val="002A707B"/>
    <w:rsid w:val="002A73B3"/>
    <w:rsid w:val="002A73EC"/>
    <w:rsid w:val="002A793B"/>
    <w:rsid w:val="002B05A5"/>
    <w:rsid w:val="002B0703"/>
    <w:rsid w:val="002B0B33"/>
    <w:rsid w:val="002B0FD3"/>
    <w:rsid w:val="002B1CA1"/>
    <w:rsid w:val="002B1FF5"/>
    <w:rsid w:val="002B2C3C"/>
    <w:rsid w:val="002B2D24"/>
    <w:rsid w:val="002B3000"/>
    <w:rsid w:val="002B30D9"/>
    <w:rsid w:val="002B31D0"/>
    <w:rsid w:val="002B36C1"/>
    <w:rsid w:val="002B374C"/>
    <w:rsid w:val="002B37BC"/>
    <w:rsid w:val="002B3807"/>
    <w:rsid w:val="002B3865"/>
    <w:rsid w:val="002B3A14"/>
    <w:rsid w:val="002B3B67"/>
    <w:rsid w:val="002B3CAD"/>
    <w:rsid w:val="002B41C3"/>
    <w:rsid w:val="002B431C"/>
    <w:rsid w:val="002B4433"/>
    <w:rsid w:val="002B4AA6"/>
    <w:rsid w:val="002B4D03"/>
    <w:rsid w:val="002B4E91"/>
    <w:rsid w:val="002B543A"/>
    <w:rsid w:val="002B5C4F"/>
    <w:rsid w:val="002B63B4"/>
    <w:rsid w:val="002B6945"/>
    <w:rsid w:val="002B6AAF"/>
    <w:rsid w:val="002B6BC2"/>
    <w:rsid w:val="002B6BD9"/>
    <w:rsid w:val="002B6BE2"/>
    <w:rsid w:val="002B6CFA"/>
    <w:rsid w:val="002B6EA3"/>
    <w:rsid w:val="002B6F92"/>
    <w:rsid w:val="002B700D"/>
    <w:rsid w:val="002B73D7"/>
    <w:rsid w:val="002C00BA"/>
    <w:rsid w:val="002C011E"/>
    <w:rsid w:val="002C024D"/>
    <w:rsid w:val="002C0385"/>
    <w:rsid w:val="002C0756"/>
    <w:rsid w:val="002C0A05"/>
    <w:rsid w:val="002C0BE2"/>
    <w:rsid w:val="002C0C84"/>
    <w:rsid w:val="002C0C85"/>
    <w:rsid w:val="002C105E"/>
    <w:rsid w:val="002C11DA"/>
    <w:rsid w:val="002C1388"/>
    <w:rsid w:val="002C13A2"/>
    <w:rsid w:val="002C15F7"/>
    <w:rsid w:val="002C16F1"/>
    <w:rsid w:val="002C1C4A"/>
    <w:rsid w:val="002C1FDA"/>
    <w:rsid w:val="002C20D6"/>
    <w:rsid w:val="002C23AF"/>
    <w:rsid w:val="002C2843"/>
    <w:rsid w:val="002C2B75"/>
    <w:rsid w:val="002C2FCA"/>
    <w:rsid w:val="002C3002"/>
    <w:rsid w:val="002C3887"/>
    <w:rsid w:val="002C3C61"/>
    <w:rsid w:val="002C431C"/>
    <w:rsid w:val="002C432D"/>
    <w:rsid w:val="002C4363"/>
    <w:rsid w:val="002C462B"/>
    <w:rsid w:val="002C49D1"/>
    <w:rsid w:val="002C4ACD"/>
    <w:rsid w:val="002C55F0"/>
    <w:rsid w:val="002C5A67"/>
    <w:rsid w:val="002C5F38"/>
    <w:rsid w:val="002C63DC"/>
    <w:rsid w:val="002C6490"/>
    <w:rsid w:val="002C759A"/>
    <w:rsid w:val="002C75CB"/>
    <w:rsid w:val="002C76AF"/>
    <w:rsid w:val="002C7B0B"/>
    <w:rsid w:val="002D02EC"/>
    <w:rsid w:val="002D0BBD"/>
    <w:rsid w:val="002D0C49"/>
    <w:rsid w:val="002D0EB6"/>
    <w:rsid w:val="002D17D0"/>
    <w:rsid w:val="002D197B"/>
    <w:rsid w:val="002D1AD3"/>
    <w:rsid w:val="002D1F89"/>
    <w:rsid w:val="002D2033"/>
    <w:rsid w:val="002D2415"/>
    <w:rsid w:val="002D2617"/>
    <w:rsid w:val="002D2785"/>
    <w:rsid w:val="002D2874"/>
    <w:rsid w:val="002D2B24"/>
    <w:rsid w:val="002D2C02"/>
    <w:rsid w:val="002D2F63"/>
    <w:rsid w:val="002D3357"/>
    <w:rsid w:val="002D33B8"/>
    <w:rsid w:val="002D3537"/>
    <w:rsid w:val="002D393F"/>
    <w:rsid w:val="002D3944"/>
    <w:rsid w:val="002D3AF2"/>
    <w:rsid w:val="002D3B55"/>
    <w:rsid w:val="002D4596"/>
    <w:rsid w:val="002D46BB"/>
    <w:rsid w:val="002D4783"/>
    <w:rsid w:val="002D49EA"/>
    <w:rsid w:val="002D4EBB"/>
    <w:rsid w:val="002D4F60"/>
    <w:rsid w:val="002D50E3"/>
    <w:rsid w:val="002D557C"/>
    <w:rsid w:val="002D5738"/>
    <w:rsid w:val="002D60FC"/>
    <w:rsid w:val="002D6279"/>
    <w:rsid w:val="002D64FB"/>
    <w:rsid w:val="002D6CFF"/>
    <w:rsid w:val="002D6D5B"/>
    <w:rsid w:val="002D7134"/>
    <w:rsid w:val="002D72CE"/>
    <w:rsid w:val="002D7757"/>
    <w:rsid w:val="002E002C"/>
    <w:rsid w:val="002E07A1"/>
    <w:rsid w:val="002E0D90"/>
    <w:rsid w:val="002E14D7"/>
    <w:rsid w:val="002E1676"/>
    <w:rsid w:val="002E1820"/>
    <w:rsid w:val="002E1998"/>
    <w:rsid w:val="002E19E1"/>
    <w:rsid w:val="002E1DFB"/>
    <w:rsid w:val="002E1FF4"/>
    <w:rsid w:val="002E2632"/>
    <w:rsid w:val="002E2B27"/>
    <w:rsid w:val="002E2B49"/>
    <w:rsid w:val="002E2CB2"/>
    <w:rsid w:val="002E2E75"/>
    <w:rsid w:val="002E3016"/>
    <w:rsid w:val="002E3189"/>
    <w:rsid w:val="002E324A"/>
    <w:rsid w:val="002E3252"/>
    <w:rsid w:val="002E3532"/>
    <w:rsid w:val="002E36D8"/>
    <w:rsid w:val="002E3B4E"/>
    <w:rsid w:val="002E5720"/>
    <w:rsid w:val="002E5C05"/>
    <w:rsid w:val="002E63A0"/>
    <w:rsid w:val="002E6F7E"/>
    <w:rsid w:val="002E72E5"/>
    <w:rsid w:val="002E74A4"/>
    <w:rsid w:val="002E75AE"/>
    <w:rsid w:val="002E77F9"/>
    <w:rsid w:val="002E7826"/>
    <w:rsid w:val="002E7836"/>
    <w:rsid w:val="002E7BDF"/>
    <w:rsid w:val="002F0096"/>
    <w:rsid w:val="002F00C9"/>
    <w:rsid w:val="002F0157"/>
    <w:rsid w:val="002F01FC"/>
    <w:rsid w:val="002F031B"/>
    <w:rsid w:val="002F03EB"/>
    <w:rsid w:val="002F07BD"/>
    <w:rsid w:val="002F0B48"/>
    <w:rsid w:val="002F0DE1"/>
    <w:rsid w:val="002F0F13"/>
    <w:rsid w:val="002F0F8C"/>
    <w:rsid w:val="002F10D0"/>
    <w:rsid w:val="002F1137"/>
    <w:rsid w:val="002F1A73"/>
    <w:rsid w:val="002F1FD0"/>
    <w:rsid w:val="002F24D2"/>
    <w:rsid w:val="002F2782"/>
    <w:rsid w:val="002F2CB7"/>
    <w:rsid w:val="002F2F5F"/>
    <w:rsid w:val="002F35EB"/>
    <w:rsid w:val="002F382B"/>
    <w:rsid w:val="002F3D48"/>
    <w:rsid w:val="002F3DC9"/>
    <w:rsid w:val="002F3EE1"/>
    <w:rsid w:val="002F441A"/>
    <w:rsid w:val="002F4758"/>
    <w:rsid w:val="002F4771"/>
    <w:rsid w:val="002F49F7"/>
    <w:rsid w:val="002F4C61"/>
    <w:rsid w:val="002F4EFD"/>
    <w:rsid w:val="002F4FF3"/>
    <w:rsid w:val="002F5095"/>
    <w:rsid w:val="002F50DC"/>
    <w:rsid w:val="002F50E4"/>
    <w:rsid w:val="002F51FC"/>
    <w:rsid w:val="002F54D7"/>
    <w:rsid w:val="002F56B7"/>
    <w:rsid w:val="002F6522"/>
    <w:rsid w:val="002F663D"/>
    <w:rsid w:val="002F664A"/>
    <w:rsid w:val="002F6928"/>
    <w:rsid w:val="002F6FFF"/>
    <w:rsid w:val="002F7004"/>
    <w:rsid w:val="002F707D"/>
    <w:rsid w:val="002F7266"/>
    <w:rsid w:val="002F72D7"/>
    <w:rsid w:val="002F7799"/>
    <w:rsid w:val="002F783B"/>
    <w:rsid w:val="00300608"/>
    <w:rsid w:val="00300C7C"/>
    <w:rsid w:val="00301184"/>
    <w:rsid w:val="0030143D"/>
    <w:rsid w:val="00301D2F"/>
    <w:rsid w:val="003021E6"/>
    <w:rsid w:val="003022EB"/>
    <w:rsid w:val="003023D1"/>
    <w:rsid w:val="00302735"/>
    <w:rsid w:val="00302772"/>
    <w:rsid w:val="003027AD"/>
    <w:rsid w:val="00302830"/>
    <w:rsid w:val="00302D05"/>
    <w:rsid w:val="00302D85"/>
    <w:rsid w:val="003032AE"/>
    <w:rsid w:val="00303E45"/>
    <w:rsid w:val="003040CD"/>
    <w:rsid w:val="00304AD9"/>
    <w:rsid w:val="0030531F"/>
    <w:rsid w:val="003053A7"/>
    <w:rsid w:val="003056A1"/>
    <w:rsid w:val="00305CDA"/>
    <w:rsid w:val="00305FF8"/>
    <w:rsid w:val="00306116"/>
    <w:rsid w:val="00306150"/>
    <w:rsid w:val="00306174"/>
    <w:rsid w:val="003065F7"/>
    <w:rsid w:val="003066FC"/>
    <w:rsid w:val="00306BE9"/>
    <w:rsid w:val="00306F12"/>
    <w:rsid w:val="003073C5"/>
    <w:rsid w:val="00307EB2"/>
    <w:rsid w:val="003103CF"/>
    <w:rsid w:val="00310624"/>
    <w:rsid w:val="003106B0"/>
    <w:rsid w:val="00310838"/>
    <w:rsid w:val="00311551"/>
    <w:rsid w:val="003115BB"/>
    <w:rsid w:val="00311A16"/>
    <w:rsid w:val="00311CBD"/>
    <w:rsid w:val="0031311C"/>
    <w:rsid w:val="003136EA"/>
    <w:rsid w:val="003139E6"/>
    <w:rsid w:val="00313A63"/>
    <w:rsid w:val="00313B2C"/>
    <w:rsid w:val="00313B7C"/>
    <w:rsid w:val="00313DF9"/>
    <w:rsid w:val="003141EE"/>
    <w:rsid w:val="00314284"/>
    <w:rsid w:val="00314656"/>
    <w:rsid w:val="0031489D"/>
    <w:rsid w:val="003148FD"/>
    <w:rsid w:val="00314C51"/>
    <w:rsid w:val="0031503E"/>
    <w:rsid w:val="003153F7"/>
    <w:rsid w:val="00315C53"/>
    <w:rsid w:val="00315CFA"/>
    <w:rsid w:val="00315DFA"/>
    <w:rsid w:val="00315F0F"/>
    <w:rsid w:val="003162C3"/>
    <w:rsid w:val="0031654E"/>
    <w:rsid w:val="0031669F"/>
    <w:rsid w:val="003169A1"/>
    <w:rsid w:val="00316FCD"/>
    <w:rsid w:val="00317AFF"/>
    <w:rsid w:val="00317C04"/>
    <w:rsid w:val="00317CFB"/>
    <w:rsid w:val="00317F61"/>
    <w:rsid w:val="0032017E"/>
    <w:rsid w:val="00320B00"/>
    <w:rsid w:val="0032144C"/>
    <w:rsid w:val="0032164E"/>
    <w:rsid w:val="0032198D"/>
    <w:rsid w:val="00321BB4"/>
    <w:rsid w:val="00321C44"/>
    <w:rsid w:val="00321CED"/>
    <w:rsid w:val="00321E9A"/>
    <w:rsid w:val="00322151"/>
    <w:rsid w:val="003222C3"/>
    <w:rsid w:val="0032272D"/>
    <w:rsid w:val="003228CB"/>
    <w:rsid w:val="00322A01"/>
    <w:rsid w:val="00322AA5"/>
    <w:rsid w:val="00322D14"/>
    <w:rsid w:val="00322E6C"/>
    <w:rsid w:val="00323016"/>
    <w:rsid w:val="00323298"/>
    <w:rsid w:val="00323304"/>
    <w:rsid w:val="00323724"/>
    <w:rsid w:val="003238F2"/>
    <w:rsid w:val="0032452E"/>
    <w:rsid w:val="0032467E"/>
    <w:rsid w:val="003246D5"/>
    <w:rsid w:val="003248BA"/>
    <w:rsid w:val="00324906"/>
    <w:rsid w:val="00324920"/>
    <w:rsid w:val="00324A39"/>
    <w:rsid w:val="00324AA7"/>
    <w:rsid w:val="00324C93"/>
    <w:rsid w:val="0032500A"/>
    <w:rsid w:val="00325123"/>
    <w:rsid w:val="00325AAF"/>
    <w:rsid w:val="00325AE1"/>
    <w:rsid w:val="00325BB0"/>
    <w:rsid w:val="00325E0E"/>
    <w:rsid w:val="00325E69"/>
    <w:rsid w:val="003262C1"/>
    <w:rsid w:val="003265E0"/>
    <w:rsid w:val="0032662B"/>
    <w:rsid w:val="003267E3"/>
    <w:rsid w:val="00326F8E"/>
    <w:rsid w:val="00326FAC"/>
    <w:rsid w:val="003277A8"/>
    <w:rsid w:val="003305FE"/>
    <w:rsid w:val="00330625"/>
    <w:rsid w:val="0033078D"/>
    <w:rsid w:val="00330799"/>
    <w:rsid w:val="00330BD6"/>
    <w:rsid w:val="0033126A"/>
    <w:rsid w:val="00331807"/>
    <w:rsid w:val="00332029"/>
    <w:rsid w:val="00332328"/>
    <w:rsid w:val="003324EE"/>
    <w:rsid w:val="003326DC"/>
    <w:rsid w:val="00332787"/>
    <w:rsid w:val="00332821"/>
    <w:rsid w:val="00332A38"/>
    <w:rsid w:val="00332B99"/>
    <w:rsid w:val="00332EB1"/>
    <w:rsid w:val="00332F66"/>
    <w:rsid w:val="003335AE"/>
    <w:rsid w:val="00335113"/>
    <w:rsid w:val="00335174"/>
    <w:rsid w:val="003354FB"/>
    <w:rsid w:val="00335556"/>
    <w:rsid w:val="00335561"/>
    <w:rsid w:val="00336AB6"/>
    <w:rsid w:val="00336ABB"/>
    <w:rsid w:val="003370AD"/>
    <w:rsid w:val="00337278"/>
    <w:rsid w:val="00337292"/>
    <w:rsid w:val="0033794E"/>
    <w:rsid w:val="00337C58"/>
    <w:rsid w:val="00337CE2"/>
    <w:rsid w:val="00337E5A"/>
    <w:rsid w:val="00337ED2"/>
    <w:rsid w:val="00340137"/>
    <w:rsid w:val="00340327"/>
    <w:rsid w:val="00340608"/>
    <w:rsid w:val="00341024"/>
    <w:rsid w:val="00341105"/>
    <w:rsid w:val="003412B7"/>
    <w:rsid w:val="003412FB"/>
    <w:rsid w:val="0034179F"/>
    <w:rsid w:val="0034199C"/>
    <w:rsid w:val="00341B8F"/>
    <w:rsid w:val="00341E42"/>
    <w:rsid w:val="00341E72"/>
    <w:rsid w:val="00341F1E"/>
    <w:rsid w:val="003424FC"/>
    <w:rsid w:val="003425D3"/>
    <w:rsid w:val="00342A95"/>
    <w:rsid w:val="0034494C"/>
    <w:rsid w:val="00344B16"/>
    <w:rsid w:val="00344BCD"/>
    <w:rsid w:val="00344D0C"/>
    <w:rsid w:val="003452C9"/>
    <w:rsid w:val="00345330"/>
    <w:rsid w:val="00345386"/>
    <w:rsid w:val="0034542C"/>
    <w:rsid w:val="0034566E"/>
    <w:rsid w:val="003458BD"/>
    <w:rsid w:val="00345B9A"/>
    <w:rsid w:val="00346002"/>
    <w:rsid w:val="003463D3"/>
    <w:rsid w:val="003467DC"/>
    <w:rsid w:val="003468EC"/>
    <w:rsid w:val="00346905"/>
    <w:rsid w:val="00346C78"/>
    <w:rsid w:val="00346EAB"/>
    <w:rsid w:val="00346F0A"/>
    <w:rsid w:val="00347077"/>
    <w:rsid w:val="00347375"/>
    <w:rsid w:val="003473FE"/>
    <w:rsid w:val="003476C0"/>
    <w:rsid w:val="0034784E"/>
    <w:rsid w:val="003502D2"/>
    <w:rsid w:val="00350620"/>
    <w:rsid w:val="00350C8E"/>
    <w:rsid w:val="00350D12"/>
    <w:rsid w:val="003510B0"/>
    <w:rsid w:val="003512C7"/>
    <w:rsid w:val="003513F4"/>
    <w:rsid w:val="003514EA"/>
    <w:rsid w:val="00351B48"/>
    <w:rsid w:val="00351F10"/>
    <w:rsid w:val="00351F87"/>
    <w:rsid w:val="00351FE2"/>
    <w:rsid w:val="00352A3B"/>
    <w:rsid w:val="00352D60"/>
    <w:rsid w:val="00352D6E"/>
    <w:rsid w:val="00352F46"/>
    <w:rsid w:val="00353140"/>
    <w:rsid w:val="003531A8"/>
    <w:rsid w:val="003536AC"/>
    <w:rsid w:val="0035395A"/>
    <w:rsid w:val="00353D75"/>
    <w:rsid w:val="00354337"/>
    <w:rsid w:val="0035476C"/>
    <w:rsid w:val="0035479A"/>
    <w:rsid w:val="00354BF3"/>
    <w:rsid w:val="0035507A"/>
    <w:rsid w:val="00355093"/>
    <w:rsid w:val="003559B0"/>
    <w:rsid w:val="00355AFA"/>
    <w:rsid w:val="00355F5F"/>
    <w:rsid w:val="003561A6"/>
    <w:rsid w:val="003561CF"/>
    <w:rsid w:val="00356F12"/>
    <w:rsid w:val="0035750D"/>
    <w:rsid w:val="00357647"/>
    <w:rsid w:val="003577F3"/>
    <w:rsid w:val="00357EA3"/>
    <w:rsid w:val="00360551"/>
    <w:rsid w:val="00360A3F"/>
    <w:rsid w:val="00360B46"/>
    <w:rsid w:val="0036137D"/>
    <w:rsid w:val="00361805"/>
    <w:rsid w:val="00361884"/>
    <w:rsid w:val="003618B7"/>
    <w:rsid w:val="0036253A"/>
    <w:rsid w:val="003626DD"/>
    <w:rsid w:val="003628F1"/>
    <w:rsid w:val="00363078"/>
    <w:rsid w:val="00363110"/>
    <w:rsid w:val="003632EE"/>
    <w:rsid w:val="003635D9"/>
    <w:rsid w:val="00363BD1"/>
    <w:rsid w:val="00364394"/>
    <w:rsid w:val="003643AD"/>
    <w:rsid w:val="003646CD"/>
    <w:rsid w:val="00364C06"/>
    <w:rsid w:val="00364F32"/>
    <w:rsid w:val="003652F7"/>
    <w:rsid w:val="00365C44"/>
    <w:rsid w:val="003661D0"/>
    <w:rsid w:val="0036624D"/>
    <w:rsid w:val="00366CEC"/>
    <w:rsid w:val="00366F62"/>
    <w:rsid w:val="0036714D"/>
    <w:rsid w:val="003672BA"/>
    <w:rsid w:val="0036781B"/>
    <w:rsid w:val="00367962"/>
    <w:rsid w:val="00367A07"/>
    <w:rsid w:val="00367A53"/>
    <w:rsid w:val="00367CE5"/>
    <w:rsid w:val="00367DEE"/>
    <w:rsid w:val="00367E13"/>
    <w:rsid w:val="0037070F"/>
    <w:rsid w:val="00370990"/>
    <w:rsid w:val="00370CBD"/>
    <w:rsid w:val="00370F85"/>
    <w:rsid w:val="00371094"/>
    <w:rsid w:val="0037148B"/>
    <w:rsid w:val="003714C0"/>
    <w:rsid w:val="00371FF2"/>
    <w:rsid w:val="00372614"/>
    <w:rsid w:val="0037274A"/>
    <w:rsid w:val="00372B5D"/>
    <w:rsid w:val="00372BB4"/>
    <w:rsid w:val="003739D0"/>
    <w:rsid w:val="00373E98"/>
    <w:rsid w:val="00374150"/>
    <w:rsid w:val="003745D8"/>
    <w:rsid w:val="0037488F"/>
    <w:rsid w:val="00374EB1"/>
    <w:rsid w:val="00375557"/>
    <w:rsid w:val="00375784"/>
    <w:rsid w:val="00375A4A"/>
    <w:rsid w:val="00375F18"/>
    <w:rsid w:val="0037619B"/>
    <w:rsid w:val="003766A0"/>
    <w:rsid w:val="003766A5"/>
    <w:rsid w:val="00376BB2"/>
    <w:rsid w:val="00376D05"/>
    <w:rsid w:val="00377273"/>
    <w:rsid w:val="0037743B"/>
    <w:rsid w:val="00377865"/>
    <w:rsid w:val="00377EB8"/>
    <w:rsid w:val="003801A8"/>
    <w:rsid w:val="00380472"/>
    <w:rsid w:val="0038074D"/>
    <w:rsid w:val="00380C21"/>
    <w:rsid w:val="00380F0D"/>
    <w:rsid w:val="00380FCA"/>
    <w:rsid w:val="00381637"/>
    <w:rsid w:val="003816F9"/>
    <w:rsid w:val="00381A97"/>
    <w:rsid w:val="00381BE6"/>
    <w:rsid w:val="00381D22"/>
    <w:rsid w:val="0038213E"/>
    <w:rsid w:val="00382312"/>
    <w:rsid w:val="00382591"/>
    <w:rsid w:val="00382838"/>
    <w:rsid w:val="00382942"/>
    <w:rsid w:val="00382967"/>
    <w:rsid w:val="00382DB6"/>
    <w:rsid w:val="00383182"/>
    <w:rsid w:val="003832E1"/>
    <w:rsid w:val="00383378"/>
    <w:rsid w:val="0038349D"/>
    <w:rsid w:val="0038362A"/>
    <w:rsid w:val="00383C52"/>
    <w:rsid w:val="00383E12"/>
    <w:rsid w:val="003843A8"/>
    <w:rsid w:val="003847D2"/>
    <w:rsid w:val="00384B00"/>
    <w:rsid w:val="00384E1B"/>
    <w:rsid w:val="00384E93"/>
    <w:rsid w:val="00385776"/>
    <w:rsid w:val="003858E1"/>
    <w:rsid w:val="00385B61"/>
    <w:rsid w:val="00385CBE"/>
    <w:rsid w:val="00385EB7"/>
    <w:rsid w:val="00385FB4"/>
    <w:rsid w:val="00386000"/>
    <w:rsid w:val="00386037"/>
    <w:rsid w:val="003860D4"/>
    <w:rsid w:val="00386384"/>
    <w:rsid w:val="0038666B"/>
    <w:rsid w:val="003872AC"/>
    <w:rsid w:val="0038738A"/>
    <w:rsid w:val="003873A0"/>
    <w:rsid w:val="003874D4"/>
    <w:rsid w:val="0038754F"/>
    <w:rsid w:val="003878A3"/>
    <w:rsid w:val="003878FB"/>
    <w:rsid w:val="00387C47"/>
    <w:rsid w:val="00390320"/>
    <w:rsid w:val="00390B84"/>
    <w:rsid w:val="00390B9E"/>
    <w:rsid w:val="00390E93"/>
    <w:rsid w:val="00391047"/>
    <w:rsid w:val="00391461"/>
    <w:rsid w:val="00391C2D"/>
    <w:rsid w:val="00391DA6"/>
    <w:rsid w:val="00391E96"/>
    <w:rsid w:val="00392513"/>
    <w:rsid w:val="00392DAB"/>
    <w:rsid w:val="00393014"/>
    <w:rsid w:val="003931E7"/>
    <w:rsid w:val="003933EE"/>
    <w:rsid w:val="003934C1"/>
    <w:rsid w:val="003937E0"/>
    <w:rsid w:val="00394414"/>
    <w:rsid w:val="00394418"/>
    <w:rsid w:val="00394609"/>
    <w:rsid w:val="003947B4"/>
    <w:rsid w:val="0039497D"/>
    <w:rsid w:val="00394B0B"/>
    <w:rsid w:val="00394E68"/>
    <w:rsid w:val="0039592B"/>
    <w:rsid w:val="00395A20"/>
    <w:rsid w:val="00396003"/>
    <w:rsid w:val="00396070"/>
    <w:rsid w:val="00396270"/>
    <w:rsid w:val="003966E5"/>
    <w:rsid w:val="00396731"/>
    <w:rsid w:val="00396ABB"/>
    <w:rsid w:val="00396CF5"/>
    <w:rsid w:val="0039716A"/>
    <w:rsid w:val="00397383"/>
    <w:rsid w:val="00397445"/>
    <w:rsid w:val="00397A58"/>
    <w:rsid w:val="00397C51"/>
    <w:rsid w:val="00397CC5"/>
    <w:rsid w:val="00397D7D"/>
    <w:rsid w:val="003A007C"/>
    <w:rsid w:val="003A041A"/>
    <w:rsid w:val="003A0690"/>
    <w:rsid w:val="003A08D0"/>
    <w:rsid w:val="003A0B55"/>
    <w:rsid w:val="003A11A6"/>
    <w:rsid w:val="003A11E9"/>
    <w:rsid w:val="003A13C9"/>
    <w:rsid w:val="003A1551"/>
    <w:rsid w:val="003A1759"/>
    <w:rsid w:val="003A1B75"/>
    <w:rsid w:val="003A1DF3"/>
    <w:rsid w:val="003A2278"/>
    <w:rsid w:val="003A22D4"/>
    <w:rsid w:val="003A26E7"/>
    <w:rsid w:val="003A3065"/>
    <w:rsid w:val="003A3D98"/>
    <w:rsid w:val="003A3ECE"/>
    <w:rsid w:val="003A4142"/>
    <w:rsid w:val="003A429F"/>
    <w:rsid w:val="003A45DD"/>
    <w:rsid w:val="003A4B3D"/>
    <w:rsid w:val="003A54DD"/>
    <w:rsid w:val="003A576E"/>
    <w:rsid w:val="003A5BB2"/>
    <w:rsid w:val="003A64A8"/>
    <w:rsid w:val="003A65A5"/>
    <w:rsid w:val="003A6ADD"/>
    <w:rsid w:val="003A6F03"/>
    <w:rsid w:val="003A6FA0"/>
    <w:rsid w:val="003A6FDD"/>
    <w:rsid w:val="003A7543"/>
    <w:rsid w:val="003B0496"/>
    <w:rsid w:val="003B0E11"/>
    <w:rsid w:val="003B10A1"/>
    <w:rsid w:val="003B17D2"/>
    <w:rsid w:val="003B1933"/>
    <w:rsid w:val="003B1D7E"/>
    <w:rsid w:val="003B1EA7"/>
    <w:rsid w:val="003B2054"/>
    <w:rsid w:val="003B22AE"/>
    <w:rsid w:val="003B23FC"/>
    <w:rsid w:val="003B27F9"/>
    <w:rsid w:val="003B28B0"/>
    <w:rsid w:val="003B28D3"/>
    <w:rsid w:val="003B3C4F"/>
    <w:rsid w:val="003B3DAC"/>
    <w:rsid w:val="003B417F"/>
    <w:rsid w:val="003B4A54"/>
    <w:rsid w:val="003B4C15"/>
    <w:rsid w:val="003B4E43"/>
    <w:rsid w:val="003B4F5B"/>
    <w:rsid w:val="003B5090"/>
    <w:rsid w:val="003B5B2B"/>
    <w:rsid w:val="003B5BA9"/>
    <w:rsid w:val="003B5CA9"/>
    <w:rsid w:val="003B6489"/>
    <w:rsid w:val="003B6B32"/>
    <w:rsid w:val="003B6B50"/>
    <w:rsid w:val="003B6D46"/>
    <w:rsid w:val="003B6F76"/>
    <w:rsid w:val="003B711F"/>
    <w:rsid w:val="003B7266"/>
    <w:rsid w:val="003B7353"/>
    <w:rsid w:val="003B7750"/>
    <w:rsid w:val="003B7831"/>
    <w:rsid w:val="003B7835"/>
    <w:rsid w:val="003B7A22"/>
    <w:rsid w:val="003C05DC"/>
    <w:rsid w:val="003C06F2"/>
    <w:rsid w:val="003C1342"/>
    <w:rsid w:val="003C1595"/>
    <w:rsid w:val="003C1A31"/>
    <w:rsid w:val="003C1B00"/>
    <w:rsid w:val="003C1C27"/>
    <w:rsid w:val="003C1FCB"/>
    <w:rsid w:val="003C2668"/>
    <w:rsid w:val="003C297F"/>
    <w:rsid w:val="003C2C7B"/>
    <w:rsid w:val="003C2CA5"/>
    <w:rsid w:val="003C3C6C"/>
    <w:rsid w:val="003C3F86"/>
    <w:rsid w:val="003C41B6"/>
    <w:rsid w:val="003C454E"/>
    <w:rsid w:val="003C4D3C"/>
    <w:rsid w:val="003C4EC4"/>
    <w:rsid w:val="003C5067"/>
    <w:rsid w:val="003C54CB"/>
    <w:rsid w:val="003C5532"/>
    <w:rsid w:val="003C5618"/>
    <w:rsid w:val="003C5A69"/>
    <w:rsid w:val="003C5B2E"/>
    <w:rsid w:val="003C65F1"/>
    <w:rsid w:val="003C671D"/>
    <w:rsid w:val="003C69F8"/>
    <w:rsid w:val="003C6A5C"/>
    <w:rsid w:val="003C6C00"/>
    <w:rsid w:val="003C6FE1"/>
    <w:rsid w:val="003C77FB"/>
    <w:rsid w:val="003C78BA"/>
    <w:rsid w:val="003D00B4"/>
    <w:rsid w:val="003D022A"/>
    <w:rsid w:val="003D0BB1"/>
    <w:rsid w:val="003D1042"/>
    <w:rsid w:val="003D1079"/>
    <w:rsid w:val="003D1556"/>
    <w:rsid w:val="003D19C9"/>
    <w:rsid w:val="003D1F6F"/>
    <w:rsid w:val="003D2187"/>
    <w:rsid w:val="003D25C4"/>
    <w:rsid w:val="003D25DA"/>
    <w:rsid w:val="003D266D"/>
    <w:rsid w:val="003D2CD6"/>
    <w:rsid w:val="003D2EC1"/>
    <w:rsid w:val="003D2FD6"/>
    <w:rsid w:val="003D3A51"/>
    <w:rsid w:val="003D3E9F"/>
    <w:rsid w:val="003D3F29"/>
    <w:rsid w:val="003D4022"/>
    <w:rsid w:val="003D4471"/>
    <w:rsid w:val="003D4840"/>
    <w:rsid w:val="003D48BB"/>
    <w:rsid w:val="003D4F35"/>
    <w:rsid w:val="003D50D9"/>
    <w:rsid w:val="003D510F"/>
    <w:rsid w:val="003D518F"/>
    <w:rsid w:val="003D5390"/>
    <w:rsid w:val="003D5661"/>
    <w:rsid w:val="003D5754"/>
    <w:rsid w:val="003D593E"/>
    <w:rsid w:val="003D5AE3"/>
    <w:rsid w:val="003D62D5"/>
    <w:rsid w:val="003D62DF"/>
    <w:rsid w:val="003D648D"/>
    <w:rsid w:val="003D667F"/>
    <w:rsid w:val="003D6879"/>
    <w:rsid w:val="003D68EB"/>
    <w:rsid w:val="003D6CF5"/>
    <w:rsid w:val="003D6FA0"/>
    <w:rsid w:val="003D7001"/>
    <w:rsid w:val="003D74AE"/>
    <w:rsid w:val="003D7970"/>
    <w:rsid w:val="003D79C7"/>
    <w:rsid w:val="003D7C74"/>
    <w:rsid w:val="003D7E12"/>
    <w:rsid w:val="003E044E"/>
    <w:rsid w:val="003E17C3"/>
    <w:rsid w:val="003E188D"/>
    <w:rsid w:val="003E19A1"/>
    <w:rsid w:val="003E19C6"/>
    <w:rsid w:val="003E275D"/>
    <w:rsid w:val="003E2AEE"/>
    <w:rsid w:val="003E3748"/>
    <w:rsid w:val="003E382F"/>
    <w:rsid w:val="003E40CA"/>
    <w:rsid w:val="003E4341"/>
    <w:rsid w:val="003E44F0"/>
    <w:rsid w:val="003E459E"/>
    <w:rsid w:val="003E47FE"/>
    <w:rsid w:val="003E48E3"/>
    <w:rsid w:val="003E4AC1"/>
    <w:rsid w:val="003E4EA6"/>
    <w:rsid w:val="003E5181"/>
    <w:rsid w:val="003E5602"/>
    <w:rsid w:val="003E588B"/>
    <w:rsid w:val="003E5ADB"/>
    <w:rsid w:val="003E5C11"/>
    <w:rsid w:val="003E5E76"/>
    <w:rsid w:val="003E5F82"/>
    <w:rsid w:val="003E62F8"/>
    <w:rsid w:val="003E652A"/>
    <w:rsid w:val="003E692B"/>
    <w:rsid w:val="003E7001"/>
    <w:rsid w:val="003E752E"/>
    <w:rsid w:val="003E7737"/>
    <w:rsid w:val="003E799C"/>
    <w:rsid w:val="003E7C32"/>
    <w:rsid w:val="003F02BA"/>
    <w:rsid w:val="003F0365"/>
    <w:rsid w:val="003F03CF"/>
    <w:rsid w:val="003F0DF5"/>
    <w:rsid w:val="003F0F89"/>
    <w:rsid w:val="003F102B"/>
    <w:rsid w:val="003F16F0"/>
    <w:rsid w:val="003F1913"/>
    <w:rsid w:val="003F19C7"/>
    <w:rsid w:val="003F1B50"/>
    <w:rsid w:val="003F1C4A"/>
    <w:rsid w:val="003F20CE"/>
    <w:rsid w:val="003F2761"/>
    <w:rsid w:val="003F2991"/>
    <w:rsid w:val="003F2B6A"/>
    <w:rsid w:val="003F2F0A"/>
    <w:rsid w:val="003F31B2"/>
    <w:rsid w:val="003F373B"/>
    <w:rsid w:val="003F38D3"/>
    <w:rsid w:val="003F39C7"/>
    <w:rsid w:val="003F3A61"/>
    <w:rsid w:val="003F4062"/>
    <w:rsid w:val="003F42A6"/>
    <w:rsid w:val="003F42C1"/>
    <w:rsid w:val="003F46D6"/>
    <w:rsid w:val="003F4AAB"/>
    <w:rsid w:val="003F52C1"/>
    <w:rsid w:val="003F535C"/>
    <w:rsid w:val="003F5786"/>
    <w:rsid w:val="003F5ABC"/>
    <w:rsid w:val="003F5DAE"/>
    <w:rsid w:val="003F5E28"/>
    <w:rsid w:val="003F5E93"/>
    <w:rsid w:val="003F5E9C"/>
    <w:rsid w:val="003F6250"/>
    <w:rsid w:val="003F62B8"/>
    <w:rsid w:val="003F649C"/>
    <w:rsid w:val="003F6A45"/>
    <w:rsid w:val="003F6BC7"/>
    <w:rsid w:val="003F6C46"/>
    <w:rsid w:val="003F74C0"/>
    <w:rsid w:val="003F74FC"/>
    <w:rsid w:val="003F76EF"/>
    <w:rsid w:val="003F79A9"/>
    <w:rsid w:val="004000C2"/>
    <w:rsid w:val="00400175"/>
    <w:rsid w:val="00400A3F"/>
    <w:rsid w:val="00400DCF"/>
    <w:rsid w:val="00400DFF"/>
    <w:rsid w:val="00400FB0"/>
    <w:rsid w:val="00401277"/>
    <w:rsid w:val="00401758"/>
    <w:rsid w:val="00401D06"/>
    <w:rsid w:val="004021F9"/>
    <w:rsid w:val="004025D8"/>
    <w:rsid w:val="00402765"/>
    <w:rsid w:val="00402D4C"/>
    <w:rsid w:val="00402D73"/>
    <w:rsid w:val="0040315A"/>
    <w:rsid w:val="00403292"/>
    <w:rsid w:val="004034C8"/>
    <w:rsid w:val="00404200"/>
    <w:rsid w:val="004042C5"/>
    <w:rsid w:val="00404567"/>
    <w:rsid w:val="0040469A"/>
    <w:rsid w:val="00404701"/>
    <w:rsid w:val="0040471A"/>
    <w:rsid w:val="00404858"/>
    <w:rsid w:val="00404BF2"/>
    <w:rsid w:val="00404CB6"/>
    <w:rsid w:val="00404D2E"/>
    <w:rsid w:val="00405127"/>
    <w:rsid w:val="0040512A"/>
    <w:rsid w:val="0040559A"/>
    <w:rsid w:val="004058C4"/>
    <w:rsid w:val="00405A81"/>
    <w:rsid w:val="00406270"/>
    <w:rsid w:val="004062FC"/>
    <w:rsid w:val="004063C5"/>
    <w:rsid w:val="004065BB"/>
    <w:rsid w:val="004071BB"/>
    <w:rsid w:val="0040733E"/>
    <w:rsid w:val="00407663"/>
    <w:rsid w:val="00407895"/>
    <w:rsid w:val="00407AD9"/>
    <w:rsid w:val="004101A0"/>
    <w:rsid w:val="00410640"/>
    <w:rsid w:val="0041068D"/>
    <w:rsid w:val="004106BC"/>
    <w:rsid w:val="00410879"/>
    <w:rsid w:val="0041099F"/>
    <w:rsid w:val="0041128D"/>
    <w:rsid w:val="004117AE"/>
    <w:rsid w:val="004117EF"/>
    <w:rsid w:val="00411940"/>
    <w:rsid w:val="00411BA2"/>
    <w:rsid w:val="0041212E"/>
    <w:rsid w:val="004121F7"/>
    <w:rsid w:val="00412D53"/>
    <w:rsid w:val="00412DE2"/>
    <w:rsid w:val="004132BD"/>
    <w:rsid w:val="00413578"/>
    <w:rsid w:val="004136EB"/>
    <w:rsid w:val="00413D7E"/>
    <w:rsid w:val="0041405F"/>
    <w:rsid w:val="00414411"/>
    <w:rsid w:val="00414553"/>
    <w:rsid w:val="00414879"/>
    <w:rsid w:val="00414B68"/>
    <w:rsid w:val="00414E14"/>
    <w:rsid w:val="00415237"/>
    <w:rsid w:val="00415325"/>
    <w:rsid w:val="00415B64"/>
    <w:rsid w:val="004165E5"/>
    <w:rsid w:val="00416739"/>
    <w:rsid w:val="004168F5"/>
    <w:rsid w:val="00416C49"/>
    <w:rsid w:val="00416E1A"/>
    <w:rsid w:val="0041743E"/>
    <w:rsid w:val="00417675"/>
    <w:rsid w:val="00417CF1"/>
    <w:rsid w:val="00420293"/>
    <w:rsid w:val="0042051F"/>
    <w:rsid w:val="0042087F"/>
    <w:rsid w:val="00421498"/>
    <w:rsid w:val="00421888"/>
    <w:rsid w:val="0042191D"/>
    <w:rsid w:val="004219D7"/>
    <w:rsid w:val="00421B37"/>
    <w:rsid w:val="00421C4C"/>
    <w:rsid w:val="00421D88"/>
    <w:rsid w:val="00421DDC"/>
    <w:rsid w:val="00422391"/>
    <w:rsid w:val="00422B05"/>
    <w:rsid w:val="00423254"/>
    <w:rsid w:val="00423485"/>
    <w:rsid w:val="004235C3"/>
    <w:rsid w:val="00423628"/>
    <w:rsid w:val="00423716"/>
    <w:rsid w:val="00423A38"/>
    <w:rsid w:val="00423D30"/>
    <w:rsid w:val="00424044"/>
    <w:rsid w:val="00424206"/>
    <w:rsid w:val="004242E8"/>
    <w:rsid w:val="00424380"/>
    <w:rsid w:val="00424389"/>
    <w:rsid w:val="0042464E"/>
    <w:rsid w:val="00424809"/>
    <w:rsid w:val="00424FC6"/>
    <w:rsid w:val="004252C2"/>
    <w:rsid w:val="0042586C"/>
    <w:rsid w:val="00425E1C"/>
    <w:rsid w:val="00425E82"/>
    <w:rsid w:val="00426031"/>
    <w:rsid w:val="00426123"/>
    <w:rsid w:val="00426959"/>
    <w:rsid w:val="00426BF6"/>
    <w:rsid w:val="00426D8F"/>
    <w:rsid w:val="00426EF1"/>
    <w:rsid w:val="0042726B"/>
    <w:rsid w:val="00427564"/>
    <w:rsid w:val="0042762E"/>
    <w:rsid w:val="004279C6"/>
    <w:rsid w:val="00427F9C"/>
    <w:rsid w:val="00430098"/>
    <w:rsid w:val="00430A5F"/>
    <w:rsid w:val="00430D50"/>
    <w:rsid w:val="00430EFC"/>
    <w:rsid w:val="0043128B"/>
    <w:rsid w:val="00431AB1"/>
    <w:rsid w:val="00431D50"/>
    <w:rsid w:val="00432046"/>
    <w:rsid w:val="0043212E"/>
    <w:rsid w:val="00432319"/>
    <w:rsid w:val="00432671"/>
    <w:rsid w:val="00432B44"/>
    <w:rsid w:val="00433353"/>
    <w:rsid w:val="004336EE"/>
    <w:rsid w:val="0043374A"/>
    <w:rsid w:val="004339B9"/>
    <w:rsid w:val="00433A10"/>
    <w:rsid w:val="00433B90"/>
    <w:rsid w:val="0043428D"/>
    <w:rsid w:val="00434A29"/>
    <w:rsid w:val="00434E2D"/>
    <w:rsid w:val="004351C6"/>
    <w:rsid w:val="004351F3"/>
    <w:rsid w:val="004353DB"/>
    <w:rsid w:val="004355A5"/>
    <w:rsid w:val="004357D6"/>
    <w:rsid w:val="004358A8"/>
    <w:rsid w:val="004358E3"/>
    <w:rsid w:val="00435E97"/>
    <w:rsid w:val="00435EFF"/>
    <w:rsid w:val="00436269"/>
    <w:rsid w:val="004366AA"/>
    <w:rsid w:val="004371BD"/>
    <w:rsid w:val="004371E4"/>
    <w:rsid w:val="004371F6"/>
    <w:rsid w:val="00437217"/>
    <w:rsid w:val="0043721A"/>
    <w:rsid w:val="00437469"/>
    <w:rsid w:val="0043762F"/>
    <w:rsid w:val="00437654"/>
    <w:rsid w:val="0043769C"/>
    <w:rsid w:val="00437739"/>
    <w:rsid w:val="00437AED"/>
    <w:rsid w:val="00437B75"/>
    <w:rsid w:val="00437E8D"/>
    <w:rsid w:val="00440159"/>
    <w:rsid w:val="0044049C"/>
    <w:rsid w:val="00440638"/>
    <w:rsid w:val="00440791"/>
    <w:rsid w:val="004408B0"/>
    <w:rsid w:val="00440A9E"/>
    <w:rsid w:val="00440F84"/>
    <w:rsid w:val="004412BD"/>
    <w:rsid w:val="004413C2"/>
    <w:rsid w:val="0044199F"/>
    <w:rsid w:val="00441FA4"/>
    <w:rsid w:val="0044239B"/>
    <w:rsid w:val="004425AD"/>
    <w:rsid w:val="00442DD4"/>
    <w:rsid w:val="00442E0F"/>
    <w:rsid w:val="0044392D"/>
    <w:rsid w:val="00443C60"/>
    <w:rsid w:val="00444196"/>
    <w:rsid w:val="004441BE"/>
    <w:rsid w:val="004441FE"/>
    <w:rsid w:val="0044424E"/>
    <w:rsid w:val="00444522"/>
    <w:rsid w:val="00444C16"/>
    <w:rsid w:val="00444F95"/>
    <w:rsid w:val="00445008"/>
    <w:rsid w:val="00445165"/>
    <w:rsid w:val="004453D3"/>
    <w:rsid w:val="00445425"/>
    <w:rsid w:val="00445708"/>
    <w:rsid w:val="00445A71"/>
    <w:rsid w:val="00445F22"/>
    <w:rsid w:val="0044629B"/>
    <w:rsid w:val="00446344"/>
    <w:rsid w:val="004463C0"/>
    <w:rsid w:val="00446915"/>
    <w:rsid w:val="00446AA7"/>
    <w:rsid w:val="0044729B"/>
    <w:rsid w:val="0044763D"/>
    <w:rsid w:val="00447877"/>
    <w:rsid w:val="00447C52"/>
    <w:rsid w:val="00447C54"/>
    <w:rsid w:val="004504E0"/>
    <w:rsid w:val="00450794"/>
    <w:rsid w:val="00450BD7"/>
    <w:rsid w:val="00451064"/>
    <w:rsid w:val="004515F1"/>
    <w:rsid w:val="004519CC"/>
    <w:rsid w:val="00451D0E"/>
    <w:rsid w:val="00452963"/>
    <w:rsid w:val="00452BC8"/>
    <w:rsid w:val="00452CDC"/>
    <w:rsid w:val="00453339"/>
    <w:rsid w:val="00453552"/>
    <w:rsid w:val="00453A57"/>
    <w:rsid w:val="00453B09"/>
    <w:rsid w:val="00453D70"/>
    <w:rsid w:val="00454368"/>
    <w:rsid w:val="004543F1"/>
    <w:rsid w:val="00454702"/>
    <w:rsid w:val="00454A3E"/>
    <w:rsid w:val="00454A54"/>
    <w:rsid w:val="00454BE5"/>
    <w:rsid w:val="004551F5"/>
    <w:rsid w:val="00455A35"/>
    <w:rsid w:val="00455DA8"/>
    <w:rsid w:val="00456D05"/>
    <w:rsid w:val="00456D9B"/>
    <w:rsid w:val="00456F76"/>
    <w:rsid w:val="004570DA"/>
    <w:rsid w:val="004606AE"/>
    <w:rsid w:val="004607DA"/>
    <w:rsid w:val="00460B36"/>
    <w:rsid w:val="00461269"/>
    <w:rsid w:val="004614AC"/>
    <w:rsid w:val="00461603"/>
    <w:rsid w:val="004616E9"/>
    <w:rsid w:val="00461F7D"/>
    <w:rsid w:val="00462AEF"/>
    <w:rsid w:val="00462AF0"/>
    <w:rsid w:val="00462D70"/>
    <w:rsid w:val="004630A5"/>
    <w:rsid w:val="00463509"/>
    <w:rsid w:val="0046361A"/>
    <w:rsid w:val="0046366D"/>
    <w:rsid w:val="00463AE6"/>
    <w:rsid w:val="004641DC"/>
    <w:rsid w:val="0046427D"/>
    <w:rsid w:val="004645E4"/>
    <w:rsid w:val="00464E84"/>
    <w:rsid w:val="00464EC7"/>
    <w:rsid w:val="00464F57"/>
    <w:rsid w:val="00465182"/>
    <w:rsid w:val="004653A1"/>
    <w:rsid w:val="004654E8"/>
    <w:rsid w:val="0046556A"/>
    <w:rsid w:val="00465DFC"/>
    <w:rsid w:val="00466018"/>
    <w:rsid w:val="0046614C"/>
    <w:rsid w:val="00466201"/>
    <w:rsid w:val="00466372"/>
    <w:rsid w:val="0046680E"/>
    <w:rsid w:val="00466BDC"/>
    <w:rsid w:val="00466E08"/>
    <w:rsid w:val="00466F79"/>
    <w:rsid w:val="00467130"/>
    <w:rsid w:val="004676D6"/>
    <w:rsid w:val="0046774B"/>
    <w:rsid w:val="00467963"/>
    <w:rsid w:val="00467B9D"/>
    <w:rsid w:val="00467DA6"/>
    <w:rsid w:val="004707D4"/>
    <w:rsid w:val="00470CB7"/>
    <w:rsid w:val="00470DEC"/>
    <w:rsid w:val="004715A6"/>
    <w:rsid w:val="004716A3"/>
    <w:rsid w:val="00471862"/>
    <w:rsid w:val="00471A3B"/>
    <w:rsid w:val="00471C67"/>
    <w:rsid w:val="00472AA0"/>
    <w:rsid w:val="00472CA3"/>
    <w:rsid w:val="00472F5D"/>
    <w:rsid w:val="00473A7F"/>
    <w:rsid w:val="00474217"/>
    <w:rsid w:val="004743A7"/>
    <w:rsid w:val="004746EC"/>
    <w:rsid w:val="00474BCE"/>
    <w:rsid w:val="00474D68"/>
    <w:rsid w:val="00474E4E"/>
    <w:rsid w:val="00474EE4"/>
    <w:rsid w:val="004750C8"/>
    <w:rsid w:val="00475257"/>
    <w:rsid w:val="0047544B"/>
    <w:rsid w:val="0047546B"/>
    <w:rsid w:val="004755CE"/>
    <w:rsid w:val="00475695"/>
    <w:rsid w:val="00475FAB"/>
    <w:rsid w:val="00476421"/>
    <w:rsid w:val="004765E5"/>
    <w:rsid w:val="004769E2"/>
    <w:rsid w:val="00476EE8"/>
    <w:rsid w:val="004772AC"/>
    <w:rsid w:val="00477523"/>
    <w:rsid w:val="00477E35"/>
    <w:rsid w:val="0048048B"/>
    <w:rsid w:val="0048063A"/>
    <w:rsid w:val="0048068A"/>
    <w:rsid w:val="0048081E"/>
    <w:rsid w:val="00480972"/>
    <w:rsid w:val="00480D04"/>
    <w:rsid w:val="00481016"/>
    <w:rsid w:val="00481260"/>
    <w:rsid w:val="00481560"/>
    <w:rsid w:val="00481A06"/>
    <w:rsid w:val="00481E8F"/>
    <w:rsid w:val="00481ECC"/>
    <w:rsid w:val="0048218D"/>
    <w:rsid w:val="004821B6"/>
    <w:rsid w:val="00482331"/>
    <w:rsid w:val="00482F0B"/>
    <w:rsid w:val="004831EC"/>
    <w:rsid w:val="00483318"/>
    <w:rsid w:val="004833A9"/>
    <w:rsid w:val="00483A03"/>
    <w:rsid w:val="00483BBE"/>
    <w:rsid w:val="00483E10"/>
    <w:rsid w:val="00483FCF"/>
    <w:rsid w:val="0048462D"/>
    <w:rsid w:val="0048488D"/>
    <w:rsid w:val="00484AE8"/>
    <w:rsid w:val="00484B12"/>
    <w:rsid w:val="00484C12"/>
    <w:rsid w:val="0048591A"/>
    <w:rsid w:val="00485AD9"/>
    <w:rsid w:val="00485B92"/>
    <w:rsid w:val="00486341"/>
    <w:rsid w:val="004865D8"/>
    <w:rsid w:val="00486A51"/>
    <w:rsid w:val="00486C02"/>
    <w:rsid w:val="0048713E"/>
    <w:rsid w:val="004871CD"/>
    <w:rsid w:val="0048734D"/>
    <w:rsid w:val="004873DF"/>
    <w:rsid w:val="00487497"/>
    <w:rsid w:val="0048773D"/>
    <w:rsid w:val="00487F4E"/>
    <w:rsid w:val="0049073D"/>
    <w:rsid w:val="0049086B"/>
    <w:rsid w:val="004909F4"/>
    <w:rsid w:val="00490A67"/>
    <w:rsid w:val="00490A9E"/>
    <w:rsid w:val="00491043"/>
    <w:rsid w:val="004910F1"/>
    <w:rsid w:val="00491183"/>
    <w:rsid w:val="00491931"/>
    <w:rsid w:val="00491FED"/>
    <w:rsid w:val="00492116"/>
    <w:rsid w:val="0049258F"/>
    <w:rsid w:val="004928E2"/>
    <w:rsid w:val="00492AB2"/>
    <w:rsid w:val="00492B0D"/>
    <w:rsid w:val="00492B58"/>
    <w:rsid w:val="004933A3"/>
    <w:rsid w:val="00493564"/>
    <w:rsid w:val="00493AC3"/>
    <w:rsid w:val="00493B81"/>
    <w:rsid w:val="0049440C"/>
    <w:rsid w:val="00494442"/>
    <w:rsid w:val="00494559"/>
    <w:rsid w:val="00494616"/>
    <w:rsid w:val="00494895"/>
    <w:rsid w:val="00494BBE"/>
    <w:rsid w:val="00494EEA"/>
    <w:rsid w:val="00495054"/>
    <w:rsid w:val="00495270"/>
    <w:rsid w:val="0049552A"/>
    <w:rsid w:val="004960D3"/>
    <w:rsid w:val="004961AE"/>
    <w:rsid w:val="00496207"/>
    <w:rsid w:val="0049635C"/>
    <w:rsid w:val="004963C4"/>
    <w:rsid w:val="00496702"/>
    <w:rsid w:val="00496C2E"/>
    <w:rsid w:val="00496ED2"/>
    <w:rsid w:val="00496FC1"/>
    <w:rsid w:val="004975CF"/>
    <w:rsid w:val="004976E7"/>
    <w:rsid w:val="00497851"/>
    <w:rsid w:val="00497AE2"/>
    <w:rsid w:val="00497B5F"/>
    <w:rsid w:val="00497F51"/>
    <w:rsid w:val="004A027E"/>
    <w:rsid w:val="004A0452"/>
    <w:rsid w:val="004A057C"/>
    <w:rsid w:val="004A1092"/>
    <w:rsid w:val="004A1483"/>
    <w:rsid w:val="004A15A8"/>
    <w:rsid w:val="004A1ACA"/>
    <w:rsid w:val="004A261B"/>
    <w:rsid w:val="004A285C"/>
    <w:rsid w:val="004A2A67"/>
    <w:rsid w:val="004A2D5D"/>
    <w:rsid w:val="004A395C"/>
    <w:rsid w:val="004A395D"/>
    <w:rsid w:val="004A3F5E"/>
    <w:rsid w:val="004A4635"/>
    <w:rsid w:val="004A47AA"/>
    <w:rsid w:val="004A47F9"/>
    <w:rsid w:val="004A49B0"/>
    <w:rsid w:val="004A4AE8"/>
    <w:rsid w:val="004A4DAB"/>
    <w:rsid w:val="004A5DF3"/>
    <w:rsid w:val="004A6141"/>
    <w:rsid w:val="004A6458"/>
    <w:rsid w:val="004A673C"/>
    <w:rsid w:val="004A6C3C"/>
    <w:rsid w:val="004A6D86"/>
    <w:rsid w:val="004A6DFC"/>
    <w:rsid w:val="004A7309"/>
    <w:rsid w:val="004A7454"/>
    <w:rsid w:val="004A7634"/>
    <w:rsid w:val="004A7858"/>
    <w:rsid w:val="004A7B75"/>
    <w:rsid w:val="004A7D94"/>
    <w:rsid w:val="004A7DEC"/>
    <w:rsid w:val="004B0113"/>
    <w:rsid w:val="004B04E8"/>
    <w:rsid w:val="004B06C5"/>
    <w:rsid w:val="004B081D"/>
    <w:rsid w:val="004B0C70"/>
    <w:rsid w:val="004B0EFE"/>
    <w:rsid w:val="004B135E"/>
    <w:rsid w:val="004B1361"/>
    <w:rsid w:val="004B158A"/>
    <w:rsid w:val="004B1D5E"/>
    <w:rsid w:val="004B2366"/>
    <w:rsid w:val="004B248D"/>
    <w:rsid w:val="004B25B6"/>
    <w:rsid w:val="004B2636"/>
    <w:rsid w:val="004B2761"/>
    <w:rsid w:val="004B2DFD"/>
    <w:rsid w:val="004B31A0"/>
    <w:rsid w:val="004B3260"/>
    <w:rsid w:val="004B32BA"/>
    <w:rsid w:val="004B347B"/>
    <w:rsid w:val="004B3897"/>
    <w:rsid w:val="004B3919"/>
    <w:rsid w:val="004B3944"/>
    <w:rsid w:val="004B3A84"/>
    <w:rsid w:val="004B3B98"/>
    <w:rsid w:val="004B3D32"/>
    <w:rsid w:val="004B3E71"/>
    <w:rsid w:val="004B4024"/>
    <w:rsid w:val="004B45D5"/>
    <w:rsid w:val="004B49C7"/>
    <w:rsid w:val="004B4B5C"/>
    <w:rsid w:val="004B4DBC"/>
    <w:rsid w:val="004B4E0F"/>
    <w:rsid w:val="004B4E54"/>
    <w:rsid w:val="004B4F1F"/>
    <w:rsid w:val="004B51B6"/>
    <w:rsid w:val="004B52B3"/>
    <w:rsid w:val="004B5377"/>
    <w:rsid w:val="004B5550"/>
    <w:rsid w:val="004B5A93"/>
    <w:rsid w:val="004B6076"/>
    <w:rsid w:val="004B66FF"/>
    <w:rsid w:val="004B6935"/>
    <w:rsid w:val="004B6A49"/>
    <w:rsid w:val="004B7174"/>
    <w:rsid w:val="004B74E1"/>
    <w:rsid w:val="004B753A"/>
    <w:rsid w:val="004B7609"/>
    <w:rsid w:val="004B79A4"/>
    <w:rsid w:val="004B7BC8"/>
    <w:rsid w:val="004B7BFE"/>
    <w:rsid w:val="004C00BD"/>
    <w:rsid w:val="004C02DF"/>
    <w:rsid w:val="004C06BE"/>
    <w:rsid w:val="004C06E4"/>
    <w:rsid w:val="004C0705"/>
    <w:rsid w:val="004C0F75"/>
    <w:rsid w:val="004C11D4"/>
    <w:rsid w:val="004C12E1"/>
    <w:rsid w:val="004C13C2"/>
    <w:rsid w:val="004C1AFA"/>
    <w:rsid w:val="004C1B85"/>
    <w:rsid w:val="004C1BBC"/>
    <w:rsid w:val="004C1E96"/>
    <w:rsid w:val="004C1F89"/>
    <w:rsid w:val="004C1F9C"/>
    <w:rsid w:val="004C1FB8"/>
    <w:rsid w:val="004C1FBD"/>
    <w:rsid w:val="004C23A8"/>
    <w:rsid w:val="004C265A"/>
    <w:rsid w:val="004C2968"/>
    <w:rsid w:val="004C3362"/>
    <w:rsid w:val="004C360F"/>
    <w:rsid w:val="004C3827"/>
    <w:rsid w:val="004C39C4"/>
    <w:rsid w:val="004C455B"/>
    <w:rsid w:val="004C458E"/>
    <w:rsid w:val="004C47B8"/>
    <w:rsid w:val="004C4820"/>
    <w:rsid w:val="004C4A7C"/>
    <w:rsid w:val="004C5041"/>
    <w:rsid w:val="004C5428"/>
    <w:rsid w:val="004C553F"/>
    <w:rsid w:val="004C5630"/>
    <w:rsid w:val="004C5941"/>
    <w:rsid w:val="004C5EF6"/>
    <w:rsid w:val="004C610E"/>
    <w:rsid w:val="004C6110"/>
    <w:rsid w:val="004C6146"/>
    <w:rsid w:val="004C61A3"/>
    <w:rsid w:val="004C6549"/>
    <w:rsid w:val="004C69D4"/>
    <w:rsid w:val="004C6A05"/>
    <w:rsid w:val="004C6CD9"/>
    <w:rsid w:val="004C6D64"/>
    <w:rsid w:val="004C6DDA"/>
    <w:rsid w:val="004C6E51"/>
    <w:rsid w:val="004C7848"/>
    <w:rsid w:val="004C799B"/>
    <w:rsid w:val="004D0009"/>
    <w:rsid w:val="004D0191"/>
    <w:rsid w:val="004D026E"/>
    <w:rsid w:val="004D056A"/>
    <w:rsid w:val="004D08AC"/>
    <w:rsid w:val="004D11EA"/>
    <w:rsid w:val="004D17F7"/>
    <w:rsid w:val="004D1BC1"/>
    <w:rsid w:val="004D200E"/>
    <w:rsid w:val="004D220A"/>
    <w:rsid w:val="004D2538"/>
    <w:rsid w:val="004D28AF"/>
    <w:rsid w:val="004D2A5D"/>
    <w:rsid w:val="004D2B29"/>
    <w:rsid w:val="004D2E45"/>
    <w:rsid w:val="004D3394"/>
    <w:rsid w:val="004D360D"/>
    <w:rsid w:val="004D379F"/>
    <w:rsid w:val="004D38C2"/>
    <w:rsid w:val="004D4091"/>
    <w:rsid w:val="004D4454"/>
    <w:rsid w:val="004D44FD"/>
    <w:rsid w:val="004D47AA"/>
    <w:rsid w:val="004D47C7"/>
    <w:rsid w:val="004D49EB"/>
    <w:rsid w:val="004D4CB7"/>
    <w:rsid w:val="004D4F16"/>
    <w:rsid w:val="004D5552"/>
    <w:rsid w:val="004D5729"/>
    <w:rsid w:val="004D5C1C"/>
    <w:rsid w:val="004D5FAA"/>
    <w:rsid w:val="004D608B"/>
    <w:rsid w:val="004D6363"/>
    <w:rsid w:val="004D66A5"/>
    <w:rsid w:val="004D6A90"/>
    <w:rsid w:val="004D6DD0"/>
    <w:rsid w:val="004D70CA"/>
    <w:rsid w:val="004D7B38"/>
    <w:rsid w:val="004E038A"/>
    <w:rsid w:val="004E03B0"/>
    <w:rsid w:val="004E0746"/>
    <w:rsid w:val="004E082F"/>
    <w:rsid w:val="004E1218"/>
    <w:rsid w:val="004E12E3"/>
    <w:rsid w:val="004E14D9"/>
    <w:rsid w:val="004E1821"/>
    <w:rsid w:val="004E1E7A"/>
    <w:rsid w:val="004E2363"/>
    <w:rsid w:val="004E2478"/>
    <w:rsid w:val="004E2492"/>
    <w:rsid w:val="004E2535"/>
    <w:rsid w:val="004E27C3"/>
    <w:rsid w:val="004E285A"/>
    <w:rsid w:val="004E2D92"/>
    <w:rsid w:val="004E2DD9"/>
    <w:rsid w:val="004E2FEC"/>
    <w:rsid w:val="004E323F"/>
    <w:rsid w:val="004E37D1"/>
    <w:rsid w:val="004E3E7C"/>
    <w:rsid w:val="004E4044"/>
    <w:rsid w:val="004E4136"/>
    <w:rsid w:val="004E4484"/>
    <w:rsid w:val="004E4522"/>
    <w:rsid w:val="004E454E"/>
    <w:rsid w:val="004E46B2"/>
    <w:rsid w:val="004E49F8"/>
    <w:rsid w:val="004E4CE2"/>
    <w:rsid w:val="004E4E06"/>
    <w:rsid w:val="004E5B02"/>
    <w:rsid w:val="004E691E"/>
    <w:rsid w:val="004E6ABA"/>
    <w:rsid w:val="004E6B38"/>
    <w:rsid w:val="004E76A4"/>
    <w:rsid w:val="004E76DE"/>
    <w:rsid w:val="004E7F26"/>
    <w:rsid w:val="004F0594"/>
    <w:rsid w:val="004F0A28"/>
    <w:rsid w:val="004F0A8D"/>
    <w:rsid w:val="004F0AAB"/>
    <w:rsid w:val="004F1077"/>
    <w:rsid w:val="004F13E0"/>
    <w:rsid w:val="004F14C7"/>
    <w:rsid w:val="004F1531"/>
    <w:rsid w:val="004F17C4"/>
    <w:rsid w:val="004F187D"/>
    <w:rsid w:val="004F1B5A"/>
    <w:rsid w:val="004F1F4C"/>
    <w:rsid w:val="004F2C2A"/>
    <w:rsid w:val="004F3163"/>
    <w:rsid w:val="004F32AB"/>
    <w:rsid w:val="004F34B5"/>
    <w:rsid w:val="004F35F3"/>
    <w:rsid w:val="004F3AF2"/>
    <w:rsid w:val="004F3C18"/>
    <w:rsid w:val="004F3D20"/>
    <w:rsid w:val="004F4212"/>
    <w:rsid w:val="004F4ACE"/>
    <w:rsid w:val="004F4C59"/>
    <w:rsid w:val="004F53DD"/>
    <w:rsid w:val="004F5462"/>
    <w:rsid w:val="004F56F4"/>
    <w:rsid w:val="004F5957"/>
    <w:rsid w:val="004F5A6B"/>
    <w:rsid w:val="004F5B08"/>
    <w:rsid w:val="004F6159"/>
    <w:rsid w:val="004F62B3"/>
    <w:rsid w:val="004F64D8"/>
    <w:rsid w:val="004F653A"/>
    <w:rsid w:val="004F67D7"/>
    <w:rsid w:val="004F682F"/>
    <w:rsid w:val="004F6A61"/>
    <w:rsid w:val="004F6A69"/>
    <w:rsid w:val="004F6B56"/>
    <w:rsid w:val="004F6B61"/>
    <w:rsid w:val="004F6CE3"/>
    <w:rsid w:val="004F7138"/>
    <w:rsid w:val="004F7219"/>
    <w:rsid w:val="004F7419"/>
    <w:rsid w:val="004F7688"/>
    <w:rsid w:val="004F7B9B"/>
    <w:rsid w:val="004F7C2C"/>
    <w:rsid w:val="00500834"/>
    <w:rsid w:val="00501001"/>
    <w:rsid w:val="00501568"/>
    <w:rsid w:val="00501570"/>
    <w:rsid w:val="00501678"/>
    <w:rsid w:val="005016A1"/>
    <w:rsid w:val="005018F5"/>
    <w:rsid w:val="00501B60"/>
    <w:rsid w:val="00501C03"/>
    <w:rsid w:val="00501D94"/>
    <w:rsid w:val="00502693"/>
    <w:rsid w:val="00502746"/>
    <w:rsid w:val="00502783"/>
    <w:rsid w:val="00502CE9"/>
    <w:rsid w:val="00503B7F"/>
    <w:rsid w:val="00503C4D"/>
    <w:rsid w:val="00503E37"/>
    <w:rsid w:val="00503F38"/>
    <w:rsid w:val="00504311"/>
    <w:rsid w:val="0050494A"/>
    <w:rsid w:val="005049D1"/>
    <w:rsid w:val="00504AA5"/>
    <w:rsid w:val="0050507A"/>
    <w:rsid w:val="005050E0"/>
    <w:rsid w:val="0050527B"/>
    <w:rsid w:val="005054CF"/>
    <w:rsid w:val="00505675"/>
    <w:rsid w:val="00505856"/>
    <w:rsid w:val="0050587C"/>
    <w:rsid w:val="005059CC"/>
    <w:rsid w:val="00505F3E"/>
    <w:rsid w:val="00506C5B"/>
    <w:rsid w:val="00506E8F"/>
    <w:rsid w:val="005070BC"/>
    <w:rsid w:val="005070D3"/>
    <w:rsid w:val="00507121"/>
    <w:rsid w:val="0050714B"/>
    <w:rsid w:val="0050749F"/>
    <w:rsid w:val="005074DE"/>
    <w:rsid w:val="005075D8"/>
    <w:rsid w:val="00507CAB"/>
    <w:rsid w:val="00507D69"/>
    <w:rsid w:val="00507EDE"/>
    <w:rsid w:val="00507F4E"/>
    <w:rsid w:val="00510825"/>
    <w:rsid w:val="0051093D"/>
    <w:rsid w:val="00511865"/>
    <w:rsid w:val="00511B54"/>
    <w:rsid w:val="00511CCD"/>
    <w:rsid w:val="00512116"/>
    <w:rsid w:val="00512204"/>
    <w:rsid w:val="00512500"/>
    <w:rsid w:val="0051308F"/>
    <w:rsid w:val="005137AB"/>
    <w:rsid w:val="00513825"/>
    <w:rsid w:val="00513AD6"/>
    <w:rsid w:val="00513DC7"/>
    <w:rsid w:val="00514076"/>
    <w:rsid w:val="00514660"/>
    <w:rsid w:val="0051480A"/>
    <w:rsid w:val="005148FE"/>
    <w:rsid w:val="00514DAF"/>
    <w:rsid w:val="00515255"/>
    <w:rsid w:val="00515395"/>
    <w:rsid w:val="00515487"/>
    <w:rsid w:val="005154A5"/>
    <w:rsid w:val="0051560D"/>
    <w:rsid w:val="00515683"/>
    <w:rsid w:val="00515D36"/>
    <w:rsid w:val="005167A2"/>
    <w:rsid w:val="00517409"/>
    <w:rsid w:val="005175BD"/>
    <w:rsid w:val="00517622"/>
    <w:rsid w:val="00517DFC"/>
    <w:rsid w:val="00517F90"/>
    <w:rsid w:val="0052005E"/>
    <w:rsid w:val="0052037F"/>
    <w:rsid w:val="005204F0"/>
    <w:rsid w:val="0052072F"/>
    <w:rsid w:val="005207E7"/>
    <w:rsid w:val="0052095C"/>
    <w:rsid w:val="00520A44"/>
    <w:rsid w:val="00520C27"/>
    <w:rsid w:val="00521038"/>
    <w:rsid w:val="005211AA"/>
    <w:rsid w:val="005212A8"/>
    <w:rsid w:val="005215CD"/>
    <w:rsid w:val="00521846"/>
    <w:rsid w:val="00521940"/>
    <w:rsid w:val="00521A68"/>
    <w:rsid w:val="00521F1C"/>
    <w:rsid w:val="005220F2"/>
    <w:rsid w:val="005222E6"/>
    <w:rsid w:val="00522403"/>
    <w:rsid w:val="00522EA6"/>
    <w:rsid w:val="00523195"/>
    <w:rsid w:val="00523278"/>
    <w:rsid w:val="00523461"/>
    <w:rsid w:val="0052353E"/>
    <w:rsid w:val="00523682"/>
    <w:rsid w:val="005238D6"/>
    <w:rsid w:val="00523CD3"/>
    <w:rsid w:val="00523F6B"/>
    <w:rsid w:val="005241BD"/>
    <w:rsid w:val="00524C9B"/>
    <w:rsid w:val="00524EBF"/>
    <w:rsid w:val="00525C5A"/>
    <w:rsid w:val="00525DF8"/>
    <w:rsid w:val="005262F9"/>
    <w:rsid w:val="00526750"/>
    <w:rsid w:val="00526988"/>
    <w:rsid w:val="00527334"/>
    <w:rsid w:val="0052762A"/>
    <w:rsid w:val="00527720"/>
    <w:rsid w:val="005277DB"/>
    <w:rsid w:val="00527C74"/>
    <w:rsid w:val="005307C0"/>
    <w:rsid w:val="00531420"/>
    <w:rsid w:val="0053215A"/>
    <w:rsid w:val="005324EC"/>
    <w:rsid w:val="0053271A"/>
    <w:rsid w:val="00532979"/>
    <w:rsid w:val="00532CA4"/>
    <w:rsid w:val="00533391"/>
    <w:rsid w:val="0053366D"/>
    <w:rsid w:val="00533BC9"/>
    <w:rsid w:val="00533CA7"/>
    <w:rsid w:val="005340FD"/>
    <w:rsid w:val="00534372"/>
    <w:rsid w:val="00534423"/>
    <w:rsid w:val="00534D50"/>
    <w:rsid w:val="00535059"/>
    <w:rsid w:val="0053577D"/>
    <w:rsid w:val="005357DB"/>
    <w:rsid w:val="0053587D"/>
    <w:rsid w:val="005361D7"/>
    <w:rsid w:val="0053675A"/>
    <w:rsid w:val="00536D04"/>
    <w:rsid w:val="0053719B"/>
    <w:rsid w:val="005371BF"/>
    <w:rsid w:val="00537464"/>
    <w:rsid w:val="0053778F"/>
    <w:rsid w:val="0053781F"/>
    <w:rsid w:val="00537933"/>
    <w:rsid w:val="00537E7D"/>
    <w:rsid w:val="00537EF1"/>
    <w:rsid w:val="00540855"/>
    <w:rsid w:val="005412E1"/>
    <w:rsid w:val="00541467"/>
    <w:rsid w:val="005419C9"/>
    <w:rsid w:val="00541AA4"/>
    <w:rsid w:val="00541D36"/>
    <w:rsid w:val="00541EB0"/>
    <w:rsid w:val="00541F01"/>
    <w:rsid w:val="00541F0D"/>
    <w:rsid w:val="0054234B"/>
    <w:rsid w:val="005425A1"/>
    <w:rsid w:val="005428EA"/>
    <w:rsid w:val="00542AC0"/>
    <w:rsid w:val="00542C1D"/>
    <w:rsid w:val="00542E10"/>
    <w:rsid w:val="005431A6"/>
    <w:rsid w:val="005434BC"/>
    <w:rsid w:val="00543C33"/>
    <w:rsid w:val="00543DDB"/>
    <w:rsid w:val="00544170"/>
    <w:rsid w:val="005441B2"/>
    <w:rsid w:val="00544293"/>
    <w:rsid w:val="005442C6"/>
    <w:rsid w:val="005446F4"/>
    <w:rsid w:val="00544738"/>
    <w:rsid w:val="005447AE"/>
    <w:rsid w:val="0054490C"/>
    <w:rsid w:val="00544A43"/>
    <w:rsid w:val="00544F4E"/>
    <w:rsid w:val="0054545A"/>
    <w:rsid w:val="0054595F"/>
    <w:rsid w:val="00545AC3"/>
    <w:rsid w:val="00545D57"/>
    <w:rsid w:val="00545E71"/>
    <w:rsid w:val="00545FCE"/>
    <w:rsid w:val="0054628A"/>
    <w:rsid w:val="00546B12"/>
    <w:rsid w:val="00547071"/>
    <w:rsid w:val="005475C7"/>
    <w:rsid w:val="005479E7"/>
    <w:rsid w:val="00547D0B"/>
    <w:rsid w:val="00547E08"/>
    <w:rsid w:val="00550135"/>
    <w:rsid w:val="00550235"/>
    <w:rsid w:val="005502EA"/>
    <w:rsid w:val="005505F9"/>
    <w:rsid w:val="00550900"/>
    <w:rsid w:val="00550C37"/>
    <w:rsid w:val="00550C62"/>
    <w:rsid w:val="005510A4"/>
    <w:rsid w:val="0055136B"/>
    <w:rsid w:val="0055166B"/>
    <w:rsid w:val="00551810"/>
    <w:rsid w:val="00551A13"/>
    <w:rsid w:val="00551ABA"/>
    <w:rsid w:val="00552198"/>
    <w:rsid w:val="005526F9"/>
    <w:rsid w:val="00552736"/>
    <w:rsid w:val="00552757"/>
    <w:rsid w:val="00552854"/>
    <w:rsid w:val="00552ADA"/>
    <w:rsid w:val="00552B52"/>
    <w:rsid w:val="00552C22"/>
    <w:rsid w:val="00552CC3"/>
    <w:rsid w:val="00552D96"/>
    <w:rsid w:val="00553226"/>
    <w:rsid w:val="005532EE"/>
    <w:rsid w:val="0055331F"/>
    <w:rsid w:val="00553619"/>
    <w:rsid w:val="00553E85"/>
    <w:rsid w:val="005544A9"/>
    <w:rsid w:val="00554823"/>
    <w:rsid w:val="00554AF4"/>
    <w:rsid w:val="00554FD2"/>
    <w:rsid w:val="0055504F"/>
    <w:rsid w:val="005554F8"/>
    <w:rsid w:val="00555563"/>
    <w:rsid w:val="00555682"/>
    <w:rsid w:val="0055598A"/>
    <w:rsid w:val="00555CC2"/>
    <w:rsid w:val="00555E3A"/>
    <w:rsid w:val="00556139"/>
    <w:rsid w:val="00556233"/>
    <w:rsid w:val="00556851"/>
    <w:rsid w:val="005568B3"/>
    <w:rsid w:val="00557179"/>
    <w:rsid w:val="00557275"/>
    <w:rsid w:val="005572E9"/>
    <w:rsid w:val="00557462"/>
    <w:rsid w:val="00557A83"/>
    <w:rsid w:val="00557C24"/>
    <w:rsid w:val="00560072"/>
    <w:rsid w:val="00560539"/>
    <w:rsid w:val="005605AB"/>
    <w:rsid w:val="005607DA"/>
    <w:rsid w:val="005609D2"/>
    <w:rsid w:val="00560F01"/>
    <w:rsid w:val="00560F0D"/>
    <w:rsid w:val="005614FA"/>
    <w:rsid w:val="00561782"/>
    <w:rsid w:val="0056187F"/>
    <w:rsid w:val="005619D6"/>
    <w:rsid w:val="00561A6A"/>
    <w:rsid w:val="00561BCE"/>
    <w:rsid w:val="00561E2A"/>
    <w:rsid w:val="00561F34"/>
    <w:rsid w:val="00562996"/>
    <w:rsid w:val="00562B22"/>
    <w:rsid w:val="00562BFA"/>
    <w:rsid w:val="00562D54"/>
    <w:rsid w:val="0056320D"/>
    <w:rsid w:val="00563788"/>
    <w:rsid w:val="00563940"/>
    <w:rsid w:val="005639DA"/>
    <w:rsid w:val="00563AF9"/>
    <w:rsid w:val="00563DEE"/>
    <w:rsid w:val="00564919"/>
    <w:rsid w:val="005649E5"/>
    <w:rsid w:val="00564AB2"/>
    <w:rsid w:val="00564B85"/>
    <w:rsid w:val="00565655"/>
    <w:rsid w:val="00565AB4"/>
    <w:rsid w:val="005660DD"/>
    <w:rsid w:val="005661A1"/>
    <w:rsid w:val="005662F4"/>
    <w:rsid w:val="00566433"/>
    <w:rsid w:val="0056676A"/>
    <w:rsid w:val="00566895"/>
    <w:rsid w:val="00566D99"/>
    <w:rsid w:val="005670B7"/>
    <w:rsid w:val="005670D8"/>
    <w:rsid w:val="00567388"/>
    <w:rsid w:val="005674CC"/>
    <w:rsid w:val="00567649"/>
    <w:rsid w:val="005679FC"/>
    <w:rsid w:val="00567FDE"/>
    <w:rsid w:val="00570240"/>
    <w:rsid w:val="0057032C"/>
    <w:rsid w:val="0057054A"/>
    <w:rsid w:val="005705A6"/>
    <w:rsid w:val="00570669"/>
    <w:rsid w:val="00570717"/>
    <w:rsid w:val="00570A27"/>
    <w:rsid w:val="00570AB6"/>
    <w:rsid w:val="00570D70"/>
    <w:rsid w:val="0057109B"/>
    <w:rsid w:val="00571272"/>
    <w:rsid w:val="00571274"/>
    <w:rsid w:val="00571873"/>
    <w:rsid w:val="005719D1"/>
    <w:rsid w:val="00571C11"/>
    <w:rsid w:val="00571C44"/>
    <w:rsid w:val="00571F8F"/>
    <w:rsid w:val="00572111"/>
    <w:rsid w:val="005721D2"/>
    <w:rsid w:val="005722F4"/>
    <w:rsid w:val="0057259D"/>
    <w:rsid w:val="00572663"/>
    <w:rsid w:val="0057267F"/>
    <w:rsid w:val="005729B4"/>
    <w:rsid w:val="00573129"/>
    <w:rsid w:val="005732F7"/>
    <w:rsid w:val="00573A22"/>
    <w:rsid w:val="00573AF7"/>
    <w:rsid w:val="00573BBB"/>
    <w:rsid w:val="00573BBE"/>
    <w:rsid w:val="00573C85"/>
    <w:rsid w:val="0057407D"/>
    <w:rsid w:val="00574386"/>
    <w:rsid w:val="00574601"/>
    <w:rsid w:val="00574A8A"/>
    <w:rsid w:val="00574CDA"/>
    <w:rsid w:val="00574F38"/>
    <w:rsid w:val="005757A9"/>
    <w:rsid w:val="005758A9"/>
    <w:rsid w:val="00576082"/>
    <w:rsid w:val="005763D2"/>
    <w:rsid w:val="005765E6"/>
    <w:rsid w:val="00576DB7"/>
    <w:rsid w:val="00576F56"/>
    <w:rsid w:val="00577C04"/>
    <w:rsid w:val="00577C94"/>
    <w:rsid w:val="00577D98"/>
    <w:rsid w:val="00577F80"/>
    <w:rsid w:val="005801E3"/>
    <w:rsid w:val="00580E1A"/>
    <w:rsid w:val="00580E84"/>
    <w:rsid w:val="00580F17"/>
    <w:rsid w:val="00581277"/>
    <w:rsid w:val="0058164F"/>
    <w:rsid w:val="0058168C"/>
    <w:rsid w:val="00581707"/>
    <w:rsid w:val="005818B8"/>
    <w:rsid w:val="00581C7C"/>
    <w:rsid w:val="00581CE3"/>
    <w:rsid w:val="00581FA3"/>
    <w:rsid w:val="005821F9"/>
    <w:rsid w:val="005824AC"/>
    <w:rsid w:val="005828DC"/>
    <w:rsid w:val="00582FEF"/>
    <w:rsid w:val="0058343A"/>
    <w:rsid w:val="005843C6"/>
    <w:rsid w:val="00584AFE"/>
    <w:rsid w:val="00584E52"/>
    <w:rsid w:val="0058563E"/>
    <w:rsid w:val="0058623E"/>
    <w:rsid w:val="005862E7"/>
    <w:rsid w:val="005864F3"/>
    <w:rsid w:val="0058656C"/>
    <w:rsid w:val="00586770"/>
    <w:rsid w:val="00586933"/>
    <w:rsid w:val="0058694C"/>
    <w:rsid w:val="00586AB1"/>
    <w:rsid w:val="00586CD0"/>
    <w:rsid w:val="00586CD9"/>
    <w:rsid w:val="0058707B"/>
    <w:rsid w:val="00587338"/>
    <w:rsid w:val="005873E6"/>
    <w:rsid w:val="00587A0D"/>
    <w:rsid w:val="00587FF4"/>
    <w:rsid w:val="0059009A"/>
    <w:rsid w:val="005900FA"/>
    <w:rsid w:val="0059045D"/>
    <w:rsid w:val="0059063C"/>
    <w:rsid w:val="005907B4"/>
    <w:rsid w:val="00591278"/>
    <w:rsid w:val="00591357"/>
    <w:rsid w:val="0059155B"/>
    <w:rsid w:val="005918A8"/>
    <w:rsid w:val="00591ACD"/>
    <w:rsid w:val="00591B05"/>
    <w:rsid w:val="00591B1A"/>
    <w:rsid w:val="00591CCE"/>
    <w:rsid w:val="00591D47"/>
    <w:rsid w:val="005922D3"/>
    <w:rsid w:val="005923DD"/>
    <w:rsid w:val="0059249B"/>
    <w:rsid w:val="00592760"/>
    <w:rsid w:val="005928C2"/>
    <w:rsid w:val="005928CB"/>
    <w:rsid w:val="005928F0"/>
    <w:rsid w:val="00592B3A"/>
    <w:rsid w:val="005930AF"/>
    <w:rsid w:val="005930DE"/>
    <w:rsid w:val="00593317"/>
    <w:rsid w:val="0059347F"/>
    <w:rsid w:val="00593867"/>
    <w:rsid w:val="00594328"/>
    <w:rsid w:val="00594376"/>
    <w:rsid w:val="00594648"/>
    <w:rsid w:val="00594758"/>
    <w:rsid w:val="00594DB9"/>
    <w:rsid w:val="00594DCD"/>
    <w:rsid w:val="00594ECD"/>
    <w:rsid w:val="00594F2D"/>
    <w:rsid w:val="00594F49"/>
    <w:rsid w:val="0059503F"/>
    <w:rsid w:val="00595095"/>
    <w:rsid w:val="00595272"/>
    <w:rsid w:val="005952AC"/>
    <w:rsid w:val="005955BD"/>
    <w:rsid w:val="00596730"/>
    <w:rsid w:val="00596842"/>
    <w:rsid w:val="00596F54"/>
    <w:rsid w:val="005972DF"/>
    <w:rsid w:val="0059752C"/>
    <w:rsid w:val="0059764E"/>
    <w:rsid w:val="00597AAB"/>
    <w:rsid w:val="00597D5C"/>
    <w:rsid w:val="00597F66"/>
    <w:rsid w:val="005A0513"/>
    <w:rsid w:val="005A09C4"/>
    <w:rsid w:val="005A0E1A"/>
    <w:rsid w:val="005A0F07"/>
    <w:rsid w:val="005A117D"/>
    <w:rsid w:val="005A1447"/>
    <w:rsid w:val="005A14A8"/>
    <w:rsid w:val="005A18D9"/>
    <w:rsid w:val="005A1914"/>
    <w:rsid w:val="005A1D15"/>
    <w:rsid w:val="005A1F4B"/>
    <w:rsid w:val="005A25B9"/>
    <w:rsid w:val="005A2841"/>
    <w:rsid w:val="005A2965"/>
    <w:rsid w:val="005A2D30"/>
    <w:rsid w:val="005A2E5E"/>
    <w:rsid w:val="005A2F4E"/>
    <w:rsid w:val="005A370D"/>
    <w:rsid w:val="005A3AED"/>
    <w:rsid w:val="005A3E99"/>
    <w:rsid w:val="005A4201"/>
    <w:rsid w:val="005A456D"/>
    <w:rsid w:val="005A4975"/>
    <w:rsid w:val="005A54CF"/>
    <w:rsid w:val="005A55D4"/>
    <w:rsid w:val="005A5E85"/>
    <w:rsid w:val="005A5F98"/>
    <w:rsid w:val="005A60B2"/>
    <w:rsid w:val="005A6142"/>
    <w:rsid w:val="005A6201"/>
    <w:rsid w:val="005A64C2"/>
    <w:rsid w:val="005A673B"/>
    <w:rsid w:val="005A6989"/>
    <w:rsid w:val="005A6C9D"/>
    <w:rsid w:val="005A6D9D"/>
    <w:rsid w:val="005A73CF"/>
    <w:rsid w:val="005A73EC"/>
    <w:rsid w:val="005A74F0"/>
    <w:rsid w:val="005A7521"/>
    <w:rsid w:val="005A76F3"/>
    <w:rsid w:val="005A7C63"/>
    <w:rsid w:val="005A7E18"/>
    <w:rsid w:val="005A7EE2"/>
    <w:rsid w:val="005A7F10"/>
    <w:rsid w:val="005B0854"/>
    <w:rsid w:val="005B0A4F"/>
    <w:rsid w:val="005B0BD8"/>
    <w:rsid w:val="005B0E08"/>
    <w:rsid w:val="005B148A"/>
    <w:rsid w:val="005B14CD"/>
    <w:rsid w:val="005B1CE8"/>
    <w:rsid w:val="005B2116"/>
    <w:rsid w:val="005B230C"/>
    <w:rsid w:val="005B2B18"/>
    <w:rsid w:val="005B3710"/>
    <w:rsid w:val="005B3917"/>
    <w:rsid w:val="005B4087"/>
    <w:rsid w:val="005B4274"/>
    <w:rsid w:val="005B43F9"/>
    <w:rsid w:val="005B46FD"/>
    <w:rsid w:val="005B5333"/>
    <w:rsid w:val="005B57FC"/>
    <w:rsid w:val="005B58CD"/>
    <w:rsid w:val="005B5906"/>
    <w:rsid w:val="005B5969"/>
    <w:rsid w:val="005B5BFE"/>
    <w:rsid w:val="005B5C33"/>
    <w:rsid w:val="005B5CD4"/>
    <w:rsid w:val="005B5D57"/>
    <w:rsid w:val="005B6111"/>
    <w:rsid w:val="005B6451"/>
    <w:rsid w:val="005B6640"/>
    <w:rsid w:val="005B6C27"/>
    <w:rsid w:val="005B6C2A"/>
    <w:rsid w:val="005B6D77"/>
    <w:rsid w:val="005B6F50"/>
    <w:rsid w:val="005B704D"/>
    <w:rsid w:val="005B7634"/>
    <w:rsid w:val="005B783B"/>
    <w:rsid w:val="005B7CDD"/>
    <w:rsid w:val="005B7FB6"/>
    <w:rsid w:val="005C0605"/>
    <w:rsid w:val="005C0AEF"/>
    <w:rsid w:val="005C0B1D"/>
    <w:rsid w:val="005C1477"/>
    <w:rsid w:val="005C18B9"/>
    <w:rsid w:val="005C1A04"/>
    <w:rsid w:val="005C1A1D"/>
    <w:rsid w:val="005C1BE3"/>
    <w:rsid w:val="005C1EB6"/>
    <w:rsid w:val="005C223B"/>
    <w:rsid w:val="005C26AC"/>
    <w:rsid w:val="005C27D6"/>
    <w:rsid w:val="005C2E2D"/>
    <w:rsid w:val="005C376B"/>
    <w:rsid w:val="005C382B"/>
    <w:rsid w:val="005C3909"/>
    <w:rsid w:val="005C3BDE"/>
    <w:rsid w:val="005C3CF0"/>
    <w:rsid w:val="005C40AD"/>
    <w:rsid w:val="005C41D4"/>
    <w:rsid w:val="005C4244"/>
    <w:rsid w:val="005C45D9"/>
    <w:rsid w:val="005C46A1"/>
    <w:rsid w:val="005C4D58"/>
    <w:rsid w:val="005C5049"/>
    <w:rsid w:val="005C55B1"/>
    <w:rsid w:val="005C56CC"/>
    <w:rsid w:val="005C5F20"/>
    <w:rsid w:val="005C61F8"/>
    <w:rsid w:val="005C644D"/>
    <w:rsid w:val="005C6F85"/>
    <w:rsid w:val="005C7618"/>
    <w:rsid w:val="005C76AC"/>
    <w:rsid w:val="005C77A2"/>
    <w:rsid w:val="005C7B69"/>
    <w:rsid w:val="005C7E9F"/>
    <w:rsid w:val="005C7FEC"/>
    <w:rsid w:val="005D0055"/>
    <w:rsid w:val="005D013E"/>
    <w:rsid w:val="005D023C"/>
    <w:rsid w:val="005D024F"/>
    <w:rsid w:val="005D02B8"/>
    <w:rsid w:val="005D02BA"/>
    <w:rsid w:val="005D0350"/>
    <w:rsid w:val="005D05EF"/>
    <w:rsid w:val="005D06A6"/>
    <w:rsid w:val="005D0793"/>
    <w:rsid w:val="005D092F"/>
    <w:rsid w:val="005D0BDC"/>
    <w:rsid w:val="005D0BF4"/>
    <w:rsid w:val="005D1376"/>
    <w:rsid w:val="005D1B8F"/>
    <w:rsid w:val="005D1C22"/>
    <w:rsid w:val="005D1C65"/>
    <w:rsid w:val="005D2223"/>
    <w:rsid w:val="005D22B6"/>
    <w:rsid w:val="005D22D7"/>
    <w:rsid w:val="005D273A"/>
    <w:rsid w:val="005D285D"/>
    <w:rsid w:val="005D29CC"/>
    <w:rsid w:val="005D2A3C"/>
    <w:rsid w:val="005D2ED5"/>
    <w:rsid w:val="005D348E"/>
    <w:rsid w:val="005D3FF2"/>
    <w:rsid w:val="005D4150"/>
    <w:rsid w:val="005D459C"/>
    <w:rsid w:val="005D4638"/>
    <w:rsid w:val="005D468F"/>
    <w:rsid w:val="005D4EBB"/>
    <w:rsid w:val="005D5013"/>
    <w:rsid w:val="005D5702"/>
    <w:rsid w:val="005D594A"/>
    <w:rsid w:val="005D59CD"/>
    <w:rsid w:val="005D5BE3"/>
    <w:rsid w:val="005D5F67"/>
    <w:rsid w:val="005D611E"/>
    <w:rsid w:val="005D6A17"/>
    <w:rsid w:val="005D6A7A"/>
    <w:rsid w:val="005D6F81"/>
    <w:rsid w:val="005D70CD"/>
    <w:rsid w:val="005D72B4"/>
    <w:rsid w:val="005D7714"/>
    <w:rsid w:val="005D7839"/>
    <w:rsid w:val="005D78AD"/>
    <w:rsid w:val="005D7B98"/>
    <w:rsid w:val="005D7E39"/>
    <w:rsid w:val="005E03CC"/>
    <w:rsid w:val="005E04D3"/>
    <w:rsid w:val="005E083F"/>
    <w:rsid w:val="005E08A6"/>
    <w:rsid w:val="005E0933"/>
    <w:rsid w:val="005E0964"/>
    <w:rsid w:val="005E136C"/>
    <w:rsid w:val="005E1915"/>
    <w:rsid w:val="005E1BF7"/>
    <w:rsid w:val="005E1E95"/>
    <w:rsid w:val="005E23CF"/>
    <w:rsid w:val="005E24EE"/>
    <w:rsid w:val="005E24F1"/>
    <w:rsid w:val="005E2932"/>
    <w:rsid w:val="005E2FCB"/>
    <w:rsid w:val="005E3811"/>
    <w:rsid w:val="005E3883"/>
    <w:rsid w:val="005E3B1D"/>
    <w:rsid w:val="005E3D01"/>
    <w:rsid w:val="005E4171"/>
    <w:rsid w:val="005E4B2F"/>
    <w:rsid w:val="005E50F2"/>
    <w:rsid w:val="005E5115"/>
    <w:rsid w:val="005E530C"/>
    <w:rsid w:val="005E6270"/>
    <w:rsid w:val="005E65DF"/>
    <w:rsid w:val="005E67B1"/>
    <w:rsid w:val="005E6ADF"/>
    <w:rsid w:val="005E6D0B"/>
    <w:rsid w:val="005E75E7"/>
    <w:rsid w:val="005F011D"/>
    <w:rsid w:val="005F06EA"/>
    <w:rsid w:val="005F09CB"/>
    <w:rsid w:val="005F0DF5"/>
    <w:rsid w:val="005F0FB5"/>
    <w:rsid w:val="005F10BA"/>
    <w:rsid w:val="005F13E3"/>
    <w:rsid w:val="005F1408"/>
    <w:rsid w:val="005F182C"/>
    <w:rsid w:val="005F2224"/>
    <w:rsid w:val="005F228C"/>
    <w:rsid w:val="005F29F3"/>
    <w:rsid w:val="005F2C29"/>
    <w:rsid w:val="005F2D52"/>
    <w:rsid w:val="005F2EF7"/>
    <w:rsid w:val="005F2F3F"/>
    <w:rsid w:val="005F3116"/>
    <w:rsid w:val="005F31E1"/>
    <w:rsid w:val="005F36EC"/>
    <w:rsid w:val="005F38B1"/>
    <w:rsid w:val="005F4387"/>
    <w:rsid w:val="005F44AB"/>
    <w:rsid w:val="005F482E"/>
    <w:rsid w:val="005F53D0"/>
    <w:rsid w:val="005F5863"/>
    <w:rsid w:val="005F58C0"/>
    <w:rsid w:val="005F5918"/>
    <w:rsid w:val="005F5B03"/>
    <w:rsid w:val="005F5C54"/>
    <w:rsid w:val="005F5D69"/>
    <w:rsid w:val="005F66DC"/>
    <w:rsid w:val="005F66EE"/>
    <w:rsid w:val="005F68FA"/>
    <w:rsid w:val="005F6C76"/>
    <w:rsid w:val="005F6D6E"/>
    <w:rsid w:val="005F7105"/>
    <w:rsid w:val="005F781B"/>
    <w:rsid w:val="005F79A8"/>
    <w:rsid w:val="005F7E0C"/>
    <w:rsid w:val="005F7E6C"/>
    <w:rsid w:val="005F7F99"/>
    <w:rsid w:val="005F7FAB"/>
    <w:rsid w:val="00600016"/>
    <w:rsid w:val="006001CA"/>
    <w:rsid w:val="0060077B"/>
    <w:rsid w:val="0060078C"/>
    <w:rsid w:val="00600D34"/>
    <w:rsid w:val="00600D68"/>
    <w:rsid w:val="00601173"/>
    <w:rsid w:val="00601B58"/>
    <w:rsid w:val="006021FF"/>
    <w:rsid w:val="00602E66"/>
    <w:rsid w:val="00603447"/>
    <w:rsid w:val="0060365F"/>
    <w:rsid w:val="00603A8C"/>
    <w:rsid w:val="00603E52"/>
    <w:rsid w:val="00604264"/>
    <w:rsid w:val="00604282"/>
    <w:rsid w:val="006042CB"/>
    <w:rsid w:val="00604613"/>
    <w:rsid w:val="00604BE4"/>
    <w:rsid w:val="00604FC3"/>
    <w:rsid w:val="006053A2"/>
    <w:rsid w:val="006058CD"/>
    <w:rsid w:val="006058F0"/>
    <w:rsid w:val="00605987"/>
    <w:rsid w:val="00605ED9"/>
    <w:rsid w:val="006061D0"/>
    <w:rsid w:val="00606341"/>
    <w:rsid w:val="00606364"/>
    <w:rsid w:val="0060660F"/>
    <w:rsid w:val="0060687B"/>
    <w:rsid w:val="00606DAB"/>
    <w:rsid w:val="0060749A"/>
    <w:rsid w:val="00607C9B"/>
    <w:rsid w:val="00610849"/>
    <w:rsid w:val="0061092D"/>
    <w:rsid w:val="00610B1F"/>
    <w:rsid w:val="00610D48"/>
    <w:rsid w:val="00611531"/>
    <w:rsid w:val="0061181A"/>
    <w:rsid w:val="00611909"/>
    <w:rsid w:val="006119AA"/>
    <w:rsid w:val="00611B20"/>
    <w:rsid w:val="0061212B"/>
    <w:rsid w:val="006121BA"/>
    <w:rsid w:val="00612635"/>
    <w:rsid w:val="00612A11"/>
    <w:rsid w:val="00612AD4"/>
    <w:rsid w:val="00612C66"/>
    <w:rsid w:val="00612F78"/>
    <w:rsid w:val="00612F85"/>
    <w:rsid w:val="0061369A"/>
    <w:rsid w:val="00613FE5"/>
    <w:rsid w:val="006142AF"/>
    <w:rsid w:val="00614765"/>
    <w:rsid w:val="00614799"/>
    <w:rsid w:val="0061479C"/>
    <w:rsid w:val="006156C4"/>
    <w:rsid w:val="00615BCB"/>
    <w:rsid w:val="00615FB8"/>
    <w:rsid w:val="00616730"/>
    <w:rsid w:val="00616E31"/>
    <w:rsid w:val="0061714E"/>
    <w:rsid w:val="0061734F"/>
    <w:rsid w:val="00617883"/>
    <w:rsid w:val="00617950"/>
    <w:rsid w:val="00617A66"/>
    <w:rsid w:val="00617AFD"/>
    <w:rsid w:val="00617BFE"/>
    <w:rsid w:val="00617DC4"/>
    <w:rsid w:val="006202EF"/>
    <w:rsid w:val="00620782"/>
    <w:rsid w:val="00620C54"/>
    <w:rsid w:val="0062143C"/>
    <w:rsid w:val="006219FA"/>
    <w:rsid w:val="00621A9F"/>
    <w:rsid w:val="00621FAD"/>
    <w:rsid w:val="0062204A"/>
    <w:rsid w:val="0062217E"/>
    <w:rsid w:val="00622314"/>
    <w:rsid w:val="006225A7"/>
    <w:rsid w:val="006225F0"/>
    <w:rsid w:val="00622A6A"/>
    <w:rsid w:val="00622B81"/>
    <w:rsid w:val="00622EF5"/>
    <w:rsid w:val="00623814"/>
    <w:rsid w:val="0062385F"/>
    <w:rsid w:val="00623B5A"/>
    <w:rsid w:val="006240B1"/>
    <w:rsid w:val="0062410D"/>
    <w:rsid w:val="00624402"/>
    <w:rsid w:val="00624845"/>
    <w:rsid w:val="006249BA"/>
    <w:rsid w:val="00624CD1"/>
    <w:rsid w:val="00625D86"/>
    <w:rsid w:val="00626231"/>
    <w:rsid w:val="0062635E"/>
    <w:rsid w:val="006266F1"/>
    <w:rsid w:val="006269CC"/>
    <w:rsid w:val="006269ED"/>
    <w:rsid w:val="00626E33"/>
    <w:rsid w:val="0062715B"/>
    <w:rsid w:val="00627284"/>
    <w:rsid w:val="00627499"/>
    <w:rsid w:val="0062779D"/>
    <w:rsid w:val="00627999"/>
    <w:rsid w:val="00627B3D"/>
    <w:rsid w:val="00630361"/>
    <w:rsid w:val="00630607"/>
    <w:rsid w:val="00630839"/>
    <w:rsid w:val="00630A81"/>
    <w:rsid w:val="00630CDE"/>
    <w:rsid w:val="00630F35"/>
    <w:rsid w:val="006310E7"/>
    <w:rsid w:val="006311CB"/>
    <w:rsid w:val="00631798"/>
    <w:rsid w:val="00631877"/>
    <w:rsid w:val="00631BC5"/>
    <w:rsid w:val="0063241B"/>
    <w:rsid w:val="0063247F"/>
    <w:rsid w:val="00632676"/>
    <w:rsid w:val="00632893"/>
    <w:rsid w:val="0063290D"/>
    <w:rsid w:val="00632A43"/>
    <w:rsid w:val="00632BD5"/>
    <w:rsid w:val="00632C8E"/>
    <w:rsid w:val="006331A9"/>
    <w:rsid w:val="00633611"/>
    <w:rsid w:val="006337DE"/>
    <w:rsid w:val="00633B4C"/>
    <w:rsid w:val="00633C3E"/>
    <w:rsid w:val="00633D1B"/>
    <w:rsid w:val="006340CB"/>
    <w:rsid w:val="00634689"/>
    <w:rsid w:val="00634744"/>
    <w:rsid w:val="00634828"/>
    <w:rsid w:val="00634843"/>
    <w:rsid w:val="00634957"/>
    <w:rsid w:val="006349EB"/>
    <w:rsid w:val="00634AC7"/>
    <w:rsid w:val="00634CFE"/>
    <w:rsid w:val="0063596A"/>
    <w:rsid w:val="00635BA1"/>
    <w:rsid w:val="00635E72"/>
    <w:rsid w:val="0063641E"/>
    <w:rsid w:val="00636AA6"/>
    <w:rsid w:val="00636E18"/>
    <w:rsid w:val="00636FD5"/>
    <w:rsid w:val="00636FEF"/>
    <w:rsid w:val="00637330"/>
    <w:rsid w:val="00637358"/>
    <w:rsid w:val="00637CF1"/>
    <w:rsid w:val="00640568"/>
    <w:rsid w:val="006405FE"/>
    <w:rsid w:val="0064083A"/>
    <w:rsid w:val="00640BCC"/>
    <w:rsid w:val="00640BFB"/>
    <w:rsid w:val="00640C4F"/>
    <w:rsid w:val="00640D7F"/>
    <w:rsid w:val="00641001"/>
    <w:rsid w:val="006410CE"/>
    <w:rsid w:val="006411AF"/>
    <w:rsid w:val="0064155A"/>
    <w:rsid w:val="0064169F"/>
    <w:rsid w:val="0064182B"/>
    <w:rsid w:val="00641EF0"/>
    <w:rsid w:val="006420B8"/>
    <w:rsid w:val="006423CA"/>
    <w:rsid w:val="006424D8"/>
    <w:rsid w:val="00642509"/>
    <w:rsid w:val="0064265E"/>
    <w:rsid w:val="00642AEB"/>
    <w:rsid w:val="00642F75"/>
    <w:rsid w:val="00642FDC"/>
    <w:rsid w:val="0064339C"/>
    <w:rsid w:val="006435CD"/>
    <w:rsid w:val="00643609"/>
    <w:rsid w:val="006438FB"/>
    <w:rsid w:val="00643963"/>
    <w:rsid w:val="00643C17"/>
    <w:rsid w:val="00643CF5"/>
    <w:rsid w:val="00644081"/>
    <w:rsid w:val="006441BD"/>
    <w:rsid w:val="006443F0"/>
    <w:rsid w:val="00644440"/>
    <w:rsid w:val="00644B25"/>
    <w:rsid w:val="00644D2F"/>
    <w:rsid w:val="006451DB"/>
    <w:rsid w:val="006459EB"/>
    <w:rsid w:val="00645A5B"/>
    <w:rsid w:val="00645CDF"/>
    <w:rsid w:val="00645CF6"/>
    <w:rsid w:val="00646345"/>
    <w:rsid w:val="00646376"/>
    <w:rsid w:val="00646402"/>
    <w:rsid w:val="0064678D"/>
    <w:rsid w:val="00647133"/>
    <w:rsid w:val="006473D4"/>
    <w:rsid w:val="00647436"/>
    <w:rsid w:val="00647741"/>
    <w:rsid w:val="00647D81"/>
    <w:rsid w:val="006500FB"/>
    <w:rsid w:val="0065033D"/>
    <w:rsid w:val="00650410"/>
    <w:rsid w:val="006506E0"/>
    <w:rsid w:val="00650A39"/>
    <w:rsid w:val="00651097"/>
    <w:rsid w:val="00651363"/>
    <w:rsid w:val="00651870"/>
    <w:rsid w:val="006518AF"/>
    <w:rsid w:val="00651C87"/>
    <w:rsid w:val="0065206D"/>
    <w:rsid w:val="006522C0"/>
    <w:rsid w:val="0065254F"/>
    <w:rsid w:val="0065284B"/>
    <w:rsid w:val="00652C11"/>
    <w:rsid w:val="00652F44"/>
    <w:rsid w:val="00653659"/>
    <w:rsid w:val="00653793"/>
    <w:rsid w:val="0065405F"/>
    <w:rsid w:val="00654391"/>
    <w:rsid w:val="006545D2"/>
    <w:rsid w:val="006547F6"/>
    <w:rsid w:val="0065485D"/>
    <w:rsid w:val="00654869"/>
    <w:rsid w:val="00654981"/>
    <w:rsid w:val="00654A9D"/>
    <w:rsid w:val="00654B42"/>
    <w:rsid w:val="00654C16"/>
    <w:rsid w:val="00654D6B"/>
    <w:rsid w:val="00654FC7"/>
    <w:rsid w:val="0065501E"/>
    <w:rsid w:val="00656345"/>
    <w:rsid w:val="00656A11"/>
    <w:rsid w:val="00656B7F"/>
    <w:rsid w:val="00656DE3"/>
    <w:rsid w:val="00657403"/>
    <w:rsid w:val="00657B54"/>
    <w:rsid w:val="00657DF8"/>
    <w:rsid w:val="006600DB"/>
    <w:rsid w:val="0066038F"/>
    <w:rsid w:val="00660AE8"/>
    <w:rsid w:val="00661008"/>
    <w:rsid w:val="006611B2"/>
    <w:rsid w:val="0066141C"/>
    <w:rsid w:val="0066149A"/>
    <w:rsid w:val="006614A8"/>
    <w:rsid w:val="00661C63"/>
    <w:rsid w:val="0066200C"/>
    <w:rsid w:val="0066235F"/>
    <w:rsid w:val="00662672"/>
    <w:rsid w:val="00662675"/>
    <w:rsid w:val="006626DF"/>
    <w:rsid w:val="006627A3"/>
    <w:rsid w:val="006629E3"/>
    <w:rsid w:val="00662E59"/>
    <w:rsid w:val="00662EBA"/>
    <w:rsid w:val="00663345"/>
    <w:rsid w:val="006635ED"/>
    <w:rsid w:val="006638F0"/>
    <w:rsid w:val="00663A25"/>
    <w:rsid w:val="00663AFC"/>
    <w:rsid w:val="00663C0F"/>
    <w:rsid w:val="00663C1A"/>
    <w:rsid w:val="00663CD8"/>
    <w:rsid w:val="00664456"/>
    <w:rsid w:val="0066466A"/>
    <w:rsid w:val="00664CD0"/>
    <w:rsid w:val="00664FB5"/>
    <w:rsid w:val="00664FDE"/>
    <w:rsid w:val="006650D2"/>
    <w:rsid w:val="00665322"/>
    <w:rsid w:val="006659C7"/>
    <w:rsid w:val="00665AA5"/>
    <w:rsid w:val="00665D3F"/>
    <w:rsid w:val="00665EA4"/>
    <w:rsid w:val="006662D8"/>
    <w:rsid w:val="0066653C"/>
    <w:rsid w:val="00666EF3"/>
    <w:rsid w:val="00666FEB"/>
    <w:rsid w:val="00667111"/>
    <w:rsid w:val="00667392"/>
    <w:rsid w:val="00667A10"/>
    <w:rsid w:val="00667C17"/>
    <w:rsid w:val="00667CBA"/>
    <w:rsid w:val="0067008F"/>
    <w:rsid w:val="00670148"/>
    <w:rsid w:val="00670D08"/>
    <w:rsid w:val="0067116B"/>
    <w:rsid w:val="00671A71"/>
    <w:rsid w:val="00671AD4"/>
    <w:rsid w:val="00671BDC"/>
    <w:rsid w:val="00671D3A"/>
    <w:rsid w:val="00671FDE"/>
    <w:rsid w:val="006723F7"/>
    <w:rsid w:val="0067276B"/>
    <w:rsid w:val="00672AD6"/>
    <w:rsid w:val="00672BA6"/>
    <w:rsid w:val="00672BE0"/>
    <w:rsid w:val="006733E4"/>
    <w:rsid w:val="006734EB"/>
    <w:rsid w:val="0067364B"/>
    <w:rsid w:val="00673F27"/>
    <w:rsid w:val="006742AE"/>
    <w:rsid w:val="00674319"/>
    <w:rsid w:val="00674682"/>
    <w:rsid w:val="00674C3C"/>
    <w:rsid w:val="00674DF6"/>
    <w:rsid w:val="006751EA"/>
    <w:rsid w:val="00675448"/>
    <w:rsid w:val="006756A1"/>
    <w:rsid w:val="006756F4"/>
    <w:rsid w:val="00675A61"/>
    <w:rsid w:val="00675CE2"/>
    <w:rsid w:val="00675D40"/>
    <w:rsid w:val="0067613E"/>
    <w:rsid w:val="006765D8"/>
    <w:rsid w:val="006766E6"/>
    <w:rsid w:val="00676816"/>
    <w:rsid w:val="00676B32"/>
    <w:rsid w:val="00676C87"/>
    <w:rsid w:val="00676CB5"/>
    <w:rsid w:val="00676DF4"/>
    <w:rsid w:val="00676EC0"/>
    <w:rsid w:val="00677108"/>
    <w:rsid w:val="00677382"/>
    <w:rsid w:val="00677411"/>
    <w:rsid w:val="0067771B"/>
    <w:rsid w:val="00677A1E"/>
    <w:rsid w:val="00677B24"/>
    <w:rsid w:val="00677C0A"/>
    <w:rsid w:val="00677CDC"/>
    <w:rsid w:val="00680475"/>
    <w:rsid w:val="006806A3"/>
    <w:rsid w:val="00680E95"/>
    <w:rsid w:val="006811CB"/>
    <w:rsid w:val="0068132B"/>
    <w:rsid w:val="0068159D"/>
    <w:rsid w:val="006816B4"/>
    <w:rsid w:val="0068173C"/>
    <w:rsid w:val="00681EA8"/>
    <w:rsid w:val="00682601"/>
    <w:rsid w:val="0068273D"/>
    <w:rsid w:val="0068293B"/>
    <w:rsid w:val="0068295F"/>
    <w:rsid w:val="0068298F"/>
    <w:rsid w:val="00682A7E"/>
    <w:rsid w:val="00682F38"/>
    <w:rsid w:val="006834C6"/>
    <w:rsid w:val="00683810"/>
    <w:rsid w:val="00684209"/>
    <w:rsid w:val="00684381"/>
    <w:rsid w:val="0068449B"/>
    <w:rsid w:val="006848B5"/>
    <w:rsid w:val="006849C6"/>
    <w:rsid w:val="00684A21"/>
    <w:rsid w:val="00684B56"/>
    <w:rsid w:val="0068530E"/>
    <w:rsid w:val="0068562A"/>
    <w:rsid w:val="00685734"/>
    <w:rsid w:val="006858AC"/>
    <w:rsid w:val="00685D88"/>
    <w:rsid w:val="0068627F"/>
    <w:rsid w:val="006862E9"/>
    <w:rsid w:val="006862F7"/>
    <w:rsid w:val="00686BA4"/>
    <w:rsid w:val="00686D31"/>
    <w:rsid w:val="00686D9F"/>
    <w:rsid w:val="00686E61"/>
    <w:rsid w:val="00686E72"/>
    <w:rsid w:val="006872F1"/>
    <w:rsid w:val="00687BE6"/>
    <w:rsid w:val="00687BF1"/>
    <w:rsid w:val="00687DBA"/>
    <w:rsid w:val="00687FCE"/>
    <w:rsid w:val="006900D0"/>
    <w:rsid w:val="006901A7"/>
    <w:rsid w:val="0069035D"/>
    <w:rsid w:val="00690491"/>
    <w:rsid w:val="00690746"/>
    <w:rsid w:val="00690850"/>
    <w:rsid w:val="00690927"/>
    <w:rsid w:val="00690A72"/>
    <w:rsid w:val="00690A8D"/>
    <w:rsid w:val="00690F9E"/>
    <w:rsid w:val="0069101F"/>
    <w:rsid w:val="00691058"/>
    <w:rsid w:val="0069149B"/>
    <w:rsid w:val="00691723"/>
    <w:rsid w:val="006919CA"/>
    <w:rsid w:val="006919ED"/>
    <w:rsid w:val="00691BA7"/>
    <w:rsid w:val="00691D18"/>
    <w:rsid w:val="006921FE"/>
    <w:rsid w:val="006927C3"/>
    <w:rsid w:val="006929F7"/>
    <w:rsid w:val="00692B6B"/>
    <w:rsid w:val="00692E90"/>
    <w:rsid w:val="00693049"/>
    <w:rsid w:val="006931C7"/>
    <w:rsid w:val="0069373C"/>
    <w:rsid w:val="00693EF7"/>
    <w:rsid w:val="006943DC"/>
    <w:rsid w:val="006944E6"/>
    <w:rsid w:val="006946BD"/>
    <w:rsid w:val="006946D4"/>
    <w:rsid w:val="00694832"/>
    <w:rsid w:val="00694D88"/>
    <w:rsid w:val="00694E72"/>
    <w:rsid w:val="006952BE"/>
    <w:rsid w:val="006952DD"/>
    <w:rsid w:val="006956BB"/>
    <w:rsid w:val="006958FF"/>
    <w:rsid w:val="00695975"/>
    <w:rsid w:val="00695A7B"/>
    <w:rsid w:val="00696013"/>
    <w:rsid w:val="006961CE"/>
    <w:rsid w:val="006962D0"/>
    <w:rsid w:val="0069649D"/>
    <w:rsid w:val="006964F6"/>
    <w:rsid w:val="00696714"/>
    <w:rsid w:val="0069685B"/>
    <w:rsid w:val="006973C4"/>
    <w:rsid w:val="00697750"/>
    <w:rsid w:val="00697845"/>
    <w:rsid w:val="00697ABF"/>
    <w:rsid w:val="00697C33"/>
    <w:rsid w:val="006A0A7D"/>
    <w:rsid w:val="006A0CA3"/>
    <w:rsid w:val="006A0EAD"/>
    <w:rsid w:val="006A18E8"/>
    <w:rsid w:val="006A1A14"/>
    <w:rsid w:val="006A206A"/>
    <w:rsid w:val="006A21C1"/>
    <w:rsid w:val="006A24F1"/>
    <w:rsid w:val="006A2A72"/>
    <w:rsid w:val="006A2E10"/>
    <w:rsid w:val="006A2F86"/>
    <w:rsid w:val="006A3984"/>
    <w:rsid w:val="006A3A65"/>
    <w:rsid w:val="006A3B4E"/>
    <w:rsid w:val="006A3BC7"/>
    <w:rsid w:val="006A3C7E"/>
    <w:rsid w:val="006A3C8D"/>
    <w:rsid w:val="006A3E7E"/>
    <w:rsid w:val="006A4289"/>
    <w:rsid w:val="006A42D1"/>
    <w:rsid w:val="006A4870"/>
    <w:rsid w:val="006A4888"/>
    <w:rsid w:val="006A5175"/>
    <w:rsid w:val="006A56A0"/>
    <w:rsid w:val="006A5899"/>
    <w:rsid w:val="006A5902"/>
    <w:rsid w:val="006A5F09"/>
    <w:rsid w:val="006A61DD"/>
    <w:rsid w:val="006A63E8"/>
    <w:rsid w:val="006A6469"/>
    <w:rsid w:val="006A6705"/>
    <w:rsid w:val="006A6A1F"/>
    <w:rsid w:val="006A6C61"/>
    <w:rsid w:val="006A6C77"/>
    <w:rsid w:val="006A6D05"/>
    <w:rsid w:val="006A7416"/>
    <w:rsid w:val="006A7535"/>
    <w:rsid w:val="006A7537"/>
    <w:rsid w:val="006A7FD4"/>
    <w:rsid w:val="006B016A"/>
    <w:rsid w:val="006B043B"/>
    <w:rsid w:val="006B045C"/>
    <w:rsid w:val="006B0662"/>
    <w:rsid w:val="006B0765"/>
    <w:rsid w:val="006B0878"/>
    <w:rsid w:val="006B0A80"/>
    <w:rsid w:val="006B0B30"/>
    <w:rsid w:val="006B0BF6"/>
    <w:rsid w:val="006B0DB4"/>
    <w:rsid w:val="006B16A9"/>
    <w:rsid w:val="006B16F7"/>
    <w:rsid w:val="006B1AB6"/>
    <w:rsid w:val="006B210C"/>
    <w:rsid w:val="006B2484"/>
    <w:rsid w:val="006B248A"/>
    <w:rsid w:val="006B2621"/>
    <w:rsid w:val="006B2E58"/>
    <w:rsid w:val="006B325E"/>
    <w:rsid w:val="006B336A"/>
    <w:rsid w:val="006B33DD"/>
    <w:rsid w:val="006B37A7"/>
    <w:rsid w:val="006B3A82"/>
    <w:rsid w:val="006B3CFC"/>
    <w:rsid w:val="006B41B7"/>
    <w:rsid w:val="006B4288"/>
    <w:rsid w:val="006B4DFE"/>
    <w:rsid w:val="006B529E"/>
    <w:rsid w:val="006B545E"/>
    <w:rsid w:val="006B56C1"/>
    <w:rsid w:val="006B5B78"/>
    <w:rsid w:val="006B5DDF"/>
    <w:rsid w:val="006B6328"/>
    <w:rsid w:val="006B6806"/>
    <w:rsid w:val="006B686D"/>
    <w:rsid w:val="006B721C"/>
    <w:rsid w:val="006B74C2"/>
    <w:rsid w:val="006B7555"/>
    <w:rsid w:val="006B7A61"/>
    <w:rsid w:val="006B7C5E"/>
    <w:rsid w:val="006C020D"/>
    <w:rsid w:val="006C02DD"/>
    <w:rsid w:val="006C0535"/>
    <w:rsid w:val="006C05B2"/>
    <w:rsid w:val="006C0B72"/>
    <w:rsid w:val="006C10F7"/>
    <w:rsid w:val="006C1B3A"/>
    <w:rsid w:val="006C1BD7"/>
    <w:rsid w:val="006C2DB2"/>
    <w:rsid w:val="006C2E35"/>
    <w:rsid w:val="006C32BB"/>
    <w:rsid w:val="006C349A"/>
    <w:rsid w:val="006C357D"/>
    <w:rsid w:val="006C3650"/>
    <w:rsid w:val="006C36EC"/>
    <w:rsid w:val="006C3787"/>
    <w:rsid w:val="006C4923"/>
    <w:rsid w:val="006C5400"/>
    <w:rsid w:val="006C563A"/>
    <w:rsid w:val="006C59F2"/>
    <w:rsid w:val="006C5E4A"/>
    <w:rsid w:val="006C6224"/>
    <w:rsid w:val="006C6331"/>
    <w:rsid w:val="006C68FA"/>
    <w:rsid w:val="006C6B67"/>
    <w:rsid w:val="006C6D88"/>
    <w:rsid w:val="006C6DD8"/>
    <w:rsid w:val="006C6DE5"/>
    <w:rsid w:val="006C6E79"/>
    <w:rsid w:val="006C7BCD"/>
    <w:rsid w:val="006C7C93"/>
    <w:rsid w:val="006C7CD5"/>
    <w:rsid w:val="006C7F0B"/>
    <w:rsid w:val="006D015C"/>
    <w:rsid w:val="006D0407"/>
    <w:rsid w:val="006D05A0"/>
    <w:rsid w:val="006D0A25"/>
    <w:rsid w:val="006D0A7F"/>
    <w:rsid w:val="006D0FEE"/>
    <w:rsid w:val="006D14E9"/>
    <w:rsid w:val="006D15C9"/>
    <w:rsid w:val="006D171D"/>
    <w:rsid w:val="006D173A"/>
    <w:rsid w:val="006D17A5"/>
    <w:rsid w:val="006D1B1F"/>
    <w:rsid w:val="006D1C9B"/>
    <w:rsid w:val="006D2093"/>
    <w:rsid w:val="006D20DA"/>
    <w:rsid w:val="006D23A7"/>
    <w:rsid w:val="006D25D3"/>
    <w:rsid w:val="006D2606"/>
    <w:rsid w:val="006D26DF"/>
    <w:rsid w:val="006D2A08"/>
    <w:rsid w:val="006D2AF7"/>
    <w:rsid w:val="006D2D7B"/>
    <w:rsid w:val="006D2F20"/>
    <w:rsid w:val="006D33A8"/>
    <w:rsid w:val="006D35FA"/>
    <w:rsid w:val="006D38A9"/>
    <w:rsid w:val="006D4B29"/>
    <w:rsid w:val="006D4F12"/>
    <w:rsid w:val="006D582D"/>
    <w:rsid w:val="006D5B4E"/>
    <w:rsid w:val="006D5C30"/>
    <w:rsid w:val="006D5EF5"/>
    <w:rsid w:val="006D6247"/>
    <w:rsid w:val="006D62BC"/>
    <w:rsid w:val="006D635F"/>
    <w:rsid w:val="006D6B6F"/>
    <w:rsid w:val="006D6F25"/>
    <w:rsid w:val="006D71D5"/>
    <w:rsid w:val="006D7271"/>
    <w:rsid w:val="006D76DD"/>
    <w:rsid w:val="006D77C9"/>
    <w:rsid w:val="006D7830"/>
    <w:rsid w:val="006D7A31"/>
    <w:rsid w:val="006D7AB1"/>
    <w:rsid w:val="006D7AEC"/>
    <w:rsid w:val="006E0572"/>
    <w:rsid w:val="006E0B38"/>
    <w:rsid w:val="006E0C00"/>
    <w:rsid w:val="006E19E2"/>
    <w:rsid w:val="006E1E7E"/>
    <w:rsid w:val="006E2207"/>
    <w:rsid w:val="006E2875"/>
    <w:rsid w:val="006E29F8"/>
    <w:rsid w:val="006E2ECE"/>
    <w:rsid w:val="006E2F56"/>
    <w:rsid w:val="006E305C"/>
    <w:rsid w:val="006E3BA8"/>
    <w:rsid w:val="006E46E4"/>
    <w:rsid w:val="006E5682"/>
    <w:rsid w:val="006E5EAC"/>
    <w:rsid w:val="006E5EF4"/>
    <w:rsid w:val="006E632A"/>
    <w:rsid w:val="006E6442"/>
    <w:rsid w:val="006E69DA"/>
    <w:rsid w:val="006E69E4"/>
    <w:rsid w:val="006E6F54"/>
    <w:rsid w:val="006E72EC"/>
    <w:rsid w:val="006E772B"/>
    <w:rsid w:val="006E7A24"/>
    <w:rsid w:val="006E7EF1"/>
    <w:rsid w:val="006E7F25"/>
    <w:rsid w:val="006E7F96"/>
    <w:rsid w:val="006F0388"/>
    <w:rsid w:val="006F03B6"/>
    <w:rsid w:val="006F08B2"/>
    <w:rsid w:val="006F09E8"/>
    <w:rsid w:val="006F0A11"/>
    <w:rsid w:val="006F0A95"/>
    <w:rsid w:val="006F0ACC"/>
    <w:rsid w:val="006F0CB1"/>
    <w:rsid w:val="006F0E73"/>
    <w:rsid w:val="006F1D41"/>
    <w:rsid w:val="006F1D97"/>
    <w:rsid w:val="006F1F3F"/>
    <w:rsid w:val="006F2174"/>
    <w:rsid w:val="006F22F3"/>
    <w:rsid w:val="006F2529"/>
    <w:rsid w:val="006F25E2"/>
    <w:rsid w:val="006F2A24"/>
    <w:rsid w:val="006F314F"/>
    <w:rsid w:val="006F3337"/>
    <w:rsid w:val="006F35F5"/>
    <w:rsid w:val="006F3DDF"/>
    <w:rsid w:val="006F40E1"/>
    <w:rsid w:val="006F4165"/>
    <w:rsid w:val="006F46E1"/>
    <w:rsid w:val="006F4C2E"/>
    <w:rsid w:val="006F4DB2"/>
    <w:rsid w:val="006F4F6E"/>
    <w:rsid w:val="006F4FA4"/>
    <w:rsid w:val="006F5089"/>
    <w:rsid w:val="006F513C"/>
    <w:rsid w:val="006F5157"/>
    <w:rsid w:val="006F51CE"/>
    <w:rsid w:val="006F569F"/>
    <w:rsid w:val="006F5DE1"/>
    <w:rsid w:val="006F6105"/>
    <w:rsid w:val="006F63D6"/>
    <w:rsid w:val="006F677B"/>
    <w:rsid w:val="006F67E0"/>
    <w:rsid w:val="006F6C2E"/>
    <w:rsid w:val="006F6D1B"/>
    <w:rsid w:val="006F6EE6"/>
    <w:rsid w:val="006F71CD"/>
    <w:rsid w:val="006F72AA"/>
    <w:rsid w:val="006F7932"/>
    <w:rsid w:val="00700195"/>
    <w:rsid w:val="007016D4"/>
    <w:rsid w:val="007019A6"/>
    <w:rsid w:val="00701EE8"/>
    <w:rsid w:val="00702609"/>
    <w:rsid w:val="00702707"/>
    <w:rsid w:val="00702BE4"/>
    <w:rsid w:val="0070313A"/>
    <w:rsid w:val="00703338"/>
    <w:rsid w:val="00703CD7"/>
    <w:rsid w:val="00703EA4"/>
    <w:rsid w:val="00704357"/>
    <w:rsid w:val="007043D5"/>
    <w:rsid w:val="00704E34"/>
    <w:rsid w:val="00704E8B"/>
    <w:rsid w:val="0070542A"/>
    <w:rsid w:val="0070542F"/>
    <w:rsid w:val="00705455"/>
    <w:rsid w:val="007059E3"/>
    <w:rsid w:val="00705FA1"/>
    <w:rsid w:val="00706371"/>
    <w:rsid w:val="007064C4"/>
    <w:rsid w:val="00706542"/>
    <w:rsid w:val="007065A8"/>
    <w:rsid w:val="00706C9A"/>
    <w:rsid w:val="00706D3F"/>
    <w:rsid w:val="00707335"/>
    <w:rsid w:val="00707DF9"/>
    <w:rsid w:val="00707E81"/>
    <w:rsid w:val="00707F67"/>
    <w:rsid w:val="007101BB"/>
    <w:rsid w:val="007107C6"/>
    <w:rsid w:val="007108C1"/>
    <w:rsid w:val="00711045"/>
    <w:rsid w:val="007115BE"/>
    <w:rsid w:val="00711825"/>
    <w:rsid w:val="00711D67"/>
    <w:rsid w:val="00711E1D"/>
    <w:rsid w:val="007123C4"/>
    <w:rsid w:val="00712965"/>
    <w:rsid w:val="00712E32"/>
    <w:rsid w:val="007131C4"/>
    <w:rsid w:val="00713256"/>
    <w:rsid w:val="00713947"/>
    <w:rsid w:val="0071430D"/>
    <w:rsid w:val="007145D7"/>
    <w:rsid w:val="007147A8"/>
    <w:rsid w:val="007148C8"/>
    <w:rsid w:val="007149AC"/>
    <w:rsid w:val="00714ED9"/>
    <w:rsid w:val="00714F7D"/>
    <w:rsid w:val="0071533D"/>
    <w:rsid w:val="007157D4"/>
    <w:rsid w:val="00715945"/>
    <w:rsid w:val="00715CB7"/>
    <w:rsid w:val="00715EDD"/>
    <w:rsid w:val="007162A6"/>
    <w:rsid w:val="00716398"/>
    <w:rsid w:val="007163F5"/>
    <w:rsid w:val="007164C0"/>
    <w:rsid w:val="00716959"/>
    <w:rsid w:val="007174B4"/>
    <w:rsid w:val="00717559"/>
    <w:rsid w:val="00717584"/>
    <w:rsid w:val="007175B8"/>
    <w:rsid w:val="007176EB"/>
    <w:rsid w:val="00717773"/>
    <w:rsid w:val="0072007B"/>
    <w:rsid w:val="007203FC"/>
    <w:rsid w:val="0072076E"/>
    <w:rsid w:val="007207A8"/>
    <w:rsid w:val="007207B2"/>
    <w:rsid w:val="007207B3"/>
    <w:rsid w:val="00720A3C"/>
    <w:rsid w:val="00720AF8"/>
    <w:rsid w:val="00720E77"/>
    <w:rsid w:val="00721190"/>
    <w:rsid w:val="0072128C"/>
    <w:rsid w:val="007214E2"/>
    <w:rsid w:val="0072155E"/>
    <w:rsid w:val="007216DA"/>
    <w:rsid w:val="0072173A"/>
    <w:rsid w:val="007217C5"/>
    <w:rsid w:val="00721C27"/>
    <w:rsid w:val="00722077"/>
    <w:rsid w:val="007220D1"/>
    <w:rsid w:val="00722465"/>
    <w:rsid w:val="00722528"/>
    <w:rsid w:val="00723093"/>
    <w:rsid w:val="007233AF"/>
    <w:rsid w:val="0072355A"/>
    <w:rsid w:val="00723701"/>
    <w:rsid w:val="0072388A"/>
    <w:rsid w:val="007238D7"/>
    <w:rsid w:val="00723DC6"/>
    <w:rsid w:val="00723EC4"/>
    <w:rsid w:val="007243B7"/>
    <w:rsid w:val="00724402"/>
    <w:rsid w:val="007246AE"/>
    <w:rsid w:val="00724E78"/>
    <w:rsid w:val="00724FB0"/>
    <w:rsid w:val="00724FBD"/>
    <w:rsid w:val="007252CD"/>
    <w:rsid w:val="00725B2E"/>
    <w:rsid w:val="00725EDE"/>
    <w:rsid w:val="00725F85"/>
    <w:rsid w:val="0072605B"/>
    <w:rsid w:val="00726274"/>
    <w:rsid w:val="00726518"/>
    <w:rsid w:val="0072672D"/>
    <w:rsid w:val="00726AC0"/>
    <w:rsid w:val="00726D1D"/>
    <w:rsid w:val="007270CD"/>
    <w:rsid w:val="00727269"/>
    <w:rsid w:val="00727835"/>
    <w:rsid w:val="0073009D"/>
    <w:rsid w:val="00730464"/>
    <w:rsid w:val="0073047E"/>
    <w:rsid w:val="00730865"/>
    <w:rsid w:val="00730AEC"/>
    <w:rsid w:val="00730DD6"/>
    <w:rsid w:val="00730FE6"/>
    <w:rsid w:val="00731075"/>
    <w:rsid w:val="007310B5"/>
    <w:rsid w:val="007310E0"/>
    <w:rsid w:val="007313DF"/>
    <w:rsid w:val="007320E7"/>
    <w:rsid w:val="00732161"/>
    <w:rsid w:val="007321F9"/>
    <w:rsid w:val="007322F9"/>
    <w:rsid w:val="00732303"/>
    <w:rsid w:val="007325F2"/>
    <w:rsid w:val="0073266D"/>
    <w:rsid w:val="0073278F"/>
    <w:rsid w:val="00732D00"/>
    <w:rsid w:val="00732FAD"/>
    <w:rsid w:val="00733399"/>
    <w:rsid w:val="007333E1"/>
    <w:rsid w:val="0073351B"/>
    <w:rsid w:val="007336AD"/>
    <w:rsid w:val="00733833"/>
    <w:rsid w:val="00733F3A"/>
    <w:rsid w:val="00734689"/>
    <w:rsid w:val="00734859"/>
    <w:rsid w:val="007349ED"/>
    <w:rsid w:val="00734BDA"/>
    <w:rsid w:val="00734D64"/>
    <w:rsid w:val="00734DFA"/>
    <w:rsid w:val="00735094"/>
    <w:rsid w:val="007350D5"/>
    <w:rsid w:val="00735109"/>
    <w:rsid w:val="007353B8"/>
    <w:rsid w:val="0073541F"/>
    <w:rsid w:val="0073552B"/>
    <w:rsid w:val="00735592"/>
    <w:rsid w:val="0073575C"/>
    <w:rsid w:val="00735AF0"/>
    <w:rsid w:val="00735B02"/>
    <w:rsid w:val="00735DCE"/>
    <w:rsid w:val="0073631B"/>
    <w:rsid w:val="0073633F"/>
    <w:rsid w:val="007365F9"/>
    <w:rsid w:val="00736979"/>
    <w:rsid w:val="00736BD8"/>
    <w:rsid w:val="007371D8"/>
    <w:rsid w:val="007373CB"/>
    <w:rsid w:val="00737564"/>
    <w:rsid w:val="0073783B"/>
    <w:rsid w:val="0073791B"/>
    <w:rsid w:val="00737ADE"/>
    <w:rsid w:val="00737CB3"/>
    <w:rsid w:val="00737F79"/>
    <w:rsid w:val="007400F2"/>
    <w:rsid w:val="00740501"/>
    <w:rsid w:val="007405D5"/>
    <w:rsid w:val="007406FC"/>
    <w:rsid w:val="007408BB"/>
    <w:rsid w:val="00740B29"/>
    <w:rsid w:val="00740D66"/>
    <w:rsid w:val="0074114E"/>
    <w:rsid w:val="00741206"/>
    <w:rsid w:val="00741399"/>
    <w:rsid w:val="0074184E"/>
    <w:rsid w:val="00741CC1"/>
    <w:rsid w:val="0074208E"/>
    <w:rsid w:val="007425C1"/>
    <w:rsid w:val="007425CD"/>
    <w:rsid w:val="00742D19"/>
    <w:rsid w:val="00742FD8"/>
    <w:rsid w:val="0074320B"/>
    <w:rsid w:val="00743787"/>
    <w:rsid w:val="007448CF"/>
    <w:rsid w:val="007449B9"/>
    <w:rsid w:val="007451BF"/>
    <w:rsid w:val="0074523B"/>
    <w:rsid w:val="007452C4"/>
    <w:rsid w:val="0074530C"/>
    <w:rsid w:val="007453EB"/>
    <w:rsid w:val="007457B5"/>
    <w:rsid w:val="00745904"/>
    <w:rsid w:val="00745DC0"/>
    <w:rsid w:val="00746396"/>
    <w:rsid w:val="007463E5"/>
    <w:rsid w:val="00746642"/>
    <w:rsid w:val="0074670B"/>
    <w:rsid w:val="0074679F"/>
    <w:rsid w:val="00746976"/>
    <w:rsid w:val="00746D35"/>
    <w:rsid w:val="0074735C"/>
    <w:rsid w:val="007477CE"/>
    <w:rsid w:val="007477D3"/>
    <w:rsid w:val="00747B2F"/>
    <w:rsid w:val="00747C06"/>
    <w:rsid w:val="00747CD5"/>
    <w:rsid w:val="00747DBB"/>
    <w:rsid w:val="0075006B"/>
    <w:rsid w:val="00750144"/>
    <w:rsid w:val="007502F2"/>
    <w:rsid w:val="00750748"/>
    <w:rsid w:val="00750771"/>
    <w:rsid w:val="00750BC3"/>
    <w:rsid w:val="00750C5B"/>
    <w:rsid w:val="00750E3C"/>
    <w:rsid w:val="00750EAE"/>
    <w:rsid w:val="007511A7"/>
    <w:rsid w:val="0075144C"/>
    <w:rsid w:val="0075191F"/>
    <w:rsid w:val="007522E7"/>
    <w:rsid w:val="007525A8"/>
    <w:rsid w:val="007525D1"/>
    <w:rsid w:val="007525E4"/>
    <w:rsid w:val="00752775"/>
    <w:rsid w:val="0075290A"/>
    <w:rsid w:val="0075293B"/>
    <w:rsid w:val="00752C71"/>
    <w:rsid w:val="00752D20"/>
    <w:rsid w:val="00752EF6"/>
    <w:rsid w:val="00752F29"/>
    <w:rsid w:val="007533C3"/>
    <w:rsid w:val="0075384A"/>
    <w:rsid w:val="0075421C"/>
    <w:rsid w:val="00755124"/>
    <w:rsid w:val="00755443"/>
    <w:rsid w:val="00755672"/>
    <w:rsid w:val="00755811"/>
    <w:rsid w:val="00755E64"/>
    <w:rsid w:val="00755F26"/>
    <w:rsid w:val="0075636B"/>
    <w:rsid w:val="007563F0"/>
    <w:rsid w:val="0075644C"/>
    <w:rsid w:val="00756482"/>
    <w:rsid w:val="007565BD"/>
    <w:rsid w:val="007568E2"/>
    <w:rsid w:val="007569F6"/>
    <w:rsid w:val="00756D17"/>
    <w:rsid w:val="00757153"/>
    <w:rsid w:val="00757516"/>
    <w:rsid w:val="00757803"/>
    <w:rsid w:val="00757882"/>
    <w:rsid w:val="007579A3"/>
    <w:rsid w:val="007579EA"/>
    <w:rsid w:val="00757CBD"/>
    <w:rsid w:val="007604A7"/>
    <w:rsid w:val="007604B2"/>
    <w:rsid w:val="007606F0"/>
    <w:rsid w:val="00760E6E"/>
    <w:rsid w:val="00761206"/>
    <w:rsid w:val="007617D1"/>
    <w:rsid w:val="00761902"/>
    <w:rsid w:val="00761B15"/>
    <w:rsid w:val="00761F2F"/>
    <w:rsid w:val="00761FA0"/>
    <w:rsid w:val="00762142"/>
    <w:rsid w:val="00762221"/>
    <w:rsid w:val="00762381"/>
    <w:rsid w:val="00762402"/>
    <w:rsid w:val="0076290B"/>
    <w:rsid w:val="00762B24"/>
    <w:rsid w:val="00762C0C"/>
    <w:rsid w:val="00762E87"/>
    <w:rsid w:val="00762F1E"/>
    <w:rsid w:val="0076381E"/>
    <w:rsid w:val="00763A24"/>
    <w:rsid w:val="00764106"/>
    <w:rsid w:val="00764240"/>
    <w:rsid w:val="00764346"/>
    <w:rsid w:val="00764384"/>
    <w:rsid w:val="007647A5"/>
    <w:rsid w:val="00764B28"/>
    <w:rsid w:val="007650F4"/>
    <w:rsid w:val="00765230"/>
    <w:rsid w:val="00765AD8"/>
    <w:rsid w:val="00765C9A"/>
    <w:rsid w:val="007660BE"/>
    <w:rsid w:val="0076670D"/>
    <w:rsid w:val="007667AE"/>
    <w:rsid w:val="00766ABB"/>
    <w:rsid w:val="00766C32"/>
    <w:rsid w:val="00766DB4"/>
    <w:rsid w:val="00766F48"/>
    <w:rsid w:val="00767280"/>
    <w:rsid w:val="007673C1"/>
    <w:rsid w:val="00767470"/>
    <w:rsid w:val="00767475"/>
    <w:rsid w:val="007678D9"/>
    <w:rsid w:val="00767A81"/>
    <w:rsid w:val="0077042A"/>
    <w:rsid w:val="00770847"/>
    <w:rsid w:val="0077133C"/>
    <w:rsid w:val="007714F0"/>
    <w:rsid w:val="007715AF"/>
    <w:rsid w:val="00771617"/>
    <w:rsid w:val="00771882"/>
    <w:rsid w:val="00771982"/>
    <w:rsid w:val="00771A26"/>
    <w:rsid w:val="00771E5F"/>
    <w:rsid w:val="007720F6"/>
    <w:rsid w:val="00772B81"/>
    <w:rsid w:val="00772C2F"/>
    <w:rsid w:val="00772EA5"/>
    <w:rsid w:val="00773253"/>
    <w:rsid w:val="00773466"/>
    <w:rsid w:val="00773940"/>
    <w:rsid w:val="007745E6"/>
    <w:rsid w:val="00774806"/>
    <w:rsid w:val="00774862"/>
    <w:rsid w:val="007748EE"/>
    <w:rsid w:val="00774B32"/>
    <w:rsid w:val="007751A2"/>
    <w:rsid w:val="00775581"/>
    <w:rsid w:val="007756C6"/>
    <w:rsid w:val="00775CC0"/>
    <w:rsid w:val="007760C9"/>
    <w:rsid w:val="007761C2"/>
    <w:rsid w:val="0077626B"/>
    <w:rsid w:val="007766A8"/>
    <w:rsid w:val="00776702"/>
    <w:rsid w:val="0077699C"/>
    <w:rsid w:val="00776BA0"/>
    <w:rsid w:val="00776DC8"/>
    <w:rsid w:val="00776E62"/>
    <w:rsid w:val="00776F6D"/>
    <w:rsid w:val="007779D2"/>
    <w:rsid w:val="00777B03"/>
    <w:rsid w:val="00777CBD"/>
    <w:rsid w:val="00777E9C"/>
    <w:rsid w:val="00780B4B"/>
    <w:rsid w:val="00780F77"/>
    <w:rsid w:val="0078170A"/>
    <w:rsid w:val="00781961"/>
    <w:rsid w:val="00781DBE"/>
    <w:rsid w:val="007825C1"/>
    <w:rsid w:val="00782695"/>
    <w:rsid w:val="00782B9D"/>
    <w:rsid w:val="00782E92"/>
    <w:rsid w:val="0078300D"/>
    <w:rsid w:val="0078318E"/>
    <w:rsid w:val="0078333F"/>
    <w:rsid w:val="00783857"/>
    <w:rsid w:val="007838C1"/>
    <w:rsid w:val="007839C3"/>
    <w:rsid w:val="00783F77"/>
    <w:rsid w:val="0078430A"/>
    <w:rsid w:val="00784310"/>
    <w:rsid w:val="0078434B"/>
    <w:rsid w:val="0078438B"/>
    <w:rsid w:val="007846A1"/>
    <w:rsid w:val="00784E83"/>
    <w:rsid w:val="00785043"/>
    <w:rsid w:val="007857B9"/>
    <w:rsid w:val="007857C3"/>
    <w:rsid w:val="007857FE"/>
    <w:rsid w:val="00785B0E"/>
    <w:rsid w:val="00785FFB"/>
    <w:rsid w:val="0078656D"/>
    <w:rsid w:val="007866AB"/>
    <w:rsid w:val="0078698B"/>
    <w:rsid w:val="007869D6"/>
    <w:rsid w:val="00786BC8"/>
    <w:rsid w:val="007870BD"/>
    <w:rsid w:val="00787930"/>
    <w:rsid w:val="00787A73"/>
    <w:rsid w:val="00787D6E"/>
    <w:rsid w:val="00787FAC"/>
    <w:rsid w:val="007900F3"/>
    <w:rsid w:val="0079023D"/>
    <w:rsid w:val="007904FE"/>
    <w:rsid w:val="0079067A"/>
    <w:rsid w:val="00790C51"/>
    <w:rsid w:val="00790CFF"/>
    <w:rsid w:val="00790DFF"/>
    <w:rsid w:val="00790EA2"/>
    <w:rsid w:val="007915D1"/>
    <w:rsid w:val="0079166C"/>
    <w:rsid w:val="0079166F"/>
    <w:rsid w:val="007916D3"/>
    <w:rsid w:val="007916FA"/>
    <w:rsid w:val="0079195C"/>
    <w:rsid w:val="00791C71"/>
    <w:rsid w:val="00791D5A"/>
    <w:rsid w:val="00791ED6"/>
    <w:rsid w:val="00792674"/>
    <w:rsid w:val="00792703"/>
    <w:rsid w:val="007927C0"/>
    <w:rsid w:val="00792828"/>
    <w:rsid w:val="0079293F"/>
    <w:rsid w:val="00793588"/>
    <w:rsid w:val="007936FA"/>
    <w:rsid w:val="00793838"/>
    <w:rsid w:val="00793E69"/>
    <w:rsid w:val="00793FB5"/>
    <w:rsid w:val="00793FF5"/>
    <w:rsid w:val="007941A3"/>
    <w:rsid w:val="0079421B"/>
    <w:rsid w:val="0079445C"/>
    <w:rsid w:val="00794691"/>
    <w:rsid w:val="00794917"/>
    <w:rsid w:val="007949FB"/>
    <w:rsid w:val="00794A99"/>
    <w:rsid w:val="00794EDB"/>
    <w:rsid w:val="00795373"/>
    <w:rsid w:val="007957BE"/>
    <w:rsid w:val="007958B7"/>
    <w:rsid w:val="00795AFC"/>
    <w:rsid w:val="00795C18"/>
    <w:rsid w:val="00795DB8"/>
    <w:rsid w:val="00796329"/>
    <w:rsid w:val="007964B0"/>
    <w:rsid w:val="00796588"/>
    <w:rsid w:val="0079680E"/>
    <w:rsid w:val="0079723E"/>
    <w:rsid w:val="00797755"/>
    <w:rsid w:val="007978CA"/>
    <w:rsid w:val="00797B2A"/>
    <w:rsid w:val="00797E8F"/>
    <w:rsid w:val="007A00BC"/>
    <w:rsid w:val="007A03B5"/>
    <w:rsid w:val="007A0D10"/>
    <w:rsid w:val="007A1007"/>
    <w:rsid w:val="007A127E"/>
    <w:rsid w:val="007A138F"/>
    <w:rsid w:val="007A1A6C"/>
    <w:rsid w:val="007A1C30"/>
    <w:rsid w:val="007A1E86"/>
    <w:rsid w:val="007A223F"/>
    <w:rsid w:val="007A25A4"/>
    <w:rsid w:val="007A2881"/>
    <w:rsid w:val="007A2ACA"/>
    <w:rsid w:val="007A2C3C"/>
    <w:rsid w:val="007A2D99"/>
    <w:rsid w:val="007A2E75"/>
    <w:rsid w:val="007A3408"/>
    <w:rsid w:val="007A3A74"/>
    <w:rsid w:val="007A4468"/>
    <w:rsid w:val="007A492B"/>
    <w:rsid w:val="007A4D54"/>
    <w:rsid w:val="007A4D63"/>
    <w:rsid w:val="007A514D"/>
    <w:rsid w:val="007A54A3"/>
    <w:rsid w:val="007A5E0F"/>
    <w:rsid w:val="007A5E49"/>
    <w:rsid w:val="007A6044"/>
    <w:rsid w:val="007A60E7"/>
    <w:rsid w:val="007A6168"/>
    <w:rsid w:val="007A61F1"/>
    <w:rsid w:val="007A62F2"/>
    <w:rsid w:val="007A63D6"/>
    <w:rsid w:val="007A6455"/>
    <w:rsid w:val="007A64E5"/>
    <w:rsid w:val="007A6929"/>
    <w:rsid w:val="007A6CBF"/>
    <w:rsid w:val="007A6E05"/>
    <w:rsid w:val="007A7633"/>
    <w:rsid w:val="007A7CC1"/>
    <w:rsid w:val="007A7DE4"/>
    <w:rsid w:val="007B0349"/>
    <w:rsid w:val="007B0503"/>
    <w:rsid w:val="007B0661"/>
    <w:rsid w:val="007B0914"/>
    <w:rsid w:val="007B0A69"/>
    <w:rsid w:val="007B0CE4"/>
    <w:rsid w:val="007B115C"/>
    <w:rsid w:val="007B134E"/>
    <w:rsid w:val="007B15D2"/>
    <w:rsid w:val="007B17AC"/>
    <w:rsid w:val="007B1808"/>
    <w:rsid w:val="007B19AE"/>
    <w:rsid w:val="007B1AAF"/>
    <w:rsid w:val="007B2304"/>
    <w:rsid w:val="007B2E4D"/>
    <w:rsid w:val="007B3015"/>
    <w:rsid w:val="007B30D0"/>
    <w:rsid w:val="007B3200"/>
    <w:rsid w:val="007B33E8"/>
    <w:rsid w:val="007B3461"/>
    <w:rsid w:val="007B39C0"/>
    <w:rsid w:val="007B42C9"/>
    <w:rsid w:val="007B441D"/>
    <w:rsid w:val="007B4471"/>
    <w:rsid w:val="007B4561"/>
    <w:rsid w:val="007B4572"/>
    <w:rsid w:val="007B498F"/>
    <w:rsid w:val="007B5E1C"/>
    <w:rsid w:val="007B5FF7"/>
    <w:rsid w:val="007B64C2"/>
    <w:rsid w:val="007B6696"/>
    <w:rsid w:val="007B69A5"/>
    <w:rsid w:val="007B6BCB"/>
    <w:rsid w:val="007B6E07"/>
    <w:rsid w:val="007B70AA"/>
    <w:rsid w:val="007B7205"/>
    <w:rsid w:val="007B742D"/>
    <w:rsid w:val="007B76BD"/>
    <w:rsid w:val="007B79E8"/>
    <w:rsid w:val="007B7AED"/>
    <w:rsid w:val="007B7D6D"/>
    <w:rsid w:val="007B7ECA"/>
    <w:rsid w:val="007C03E7"/>
    <w:rsid w:val="007C0572"/>
    <w:rsid w:val="007C072B"/>
    <w:rsid w:val="007C0BDC"/>
    <w:rsid w:val="007C0D90"/>
    <w:rsid w:val="007C0ED4"/>
    <w:rsid w:val="007C1299"/>
    <w:rsid w:val="007C1305"/>
    <w:rsid w:val="007C13A6"/>
    <w:rsid w:val="007C173B"/>
    <w:rsid w:val="007C17BC"/>
    <w:rsid w:val="007C1B1A"/>
    <w:rsid w:val="007C1FA4"/>
    <w:rsid w:val="007C2005"/>
    <w:rsid w:val="007C27EA"/>
    <w:rsid w:val="007C2C6D"/>
    <w:rsid w:val="007C2D49"/>
    <w:rsid w:val="007C305A"/>
    <w:rsid w:val="007C30DC"/>
    <w:rsid w:val="007C3197"/>
    <w:rsid w:val="007C327A"/>
    <w:rsid w:val="007C3283"/>
    <w:rsid w:val="007C3476"/>
    <w:rsid w:val="007C34DF"/>
    <w:rsid w:val="007C3580"/>
    <w:rsid w:val="007C3617"/>
    <w:rsid w:val="007C36B8"/>
    <w:rsid w:val="007C3CF4"/>
    <w:rsid w:val="007C47FB"/>
    <w:rsid w:val="007C4C53"/>
    <w:rsid w:val="007C4E6B"/>
    <w:rsid w:val="007C4F40"/>
    <w:rsid w:val="007C506D"/>
    <w:rsid w:val="007C50E9"/>
    <w:rsid w:val="007C51D7"/>
    <w:rsid w:val="007C56C6"/>
    <w:rsid w:val="007C58FC"/>
    <w:rsid w:val="007C5C44"/>
    <w:rsid w:val="007C6E24"/>
    <w:rsid w:val="007C742C"/>
    <w:rsid w:val="007C76B2"/>
    <w:rsid w:val="007C7B90"/>
    <w:rsid w:val="007C7BB3"/>
    <w:rsid w:val="007C7CDC"/>
    <w:rsid w:val="007C7DD5"/>
    <w:rsid w:val="007D067B"/>
    <w:rsid w:val="007D0F73"/>
    <w:rsid w:val="007D106D"/>
    <w:rsid w:val="007D13C2"/>
    <w:rsid w:val="007D19A2"/>
    <w:rsid w:val="007D1CC8"/>
    <w:rsid w:val="007D1CED"/>
    <w:rsid w:val="007D1E01"/>
    <w:rsid w:val="007D200F"/>
    <w:rsid w:val="007D2088"/>
    <w:rsid w:val="007D212D"/>
    <w:rsid w:val="007D2164"/>
    <w:rsid w:val="007D21F2"/>
    <w:rsid w:val="007D307E"/>
    <w:rsid w:val="007D32D9"/>
    <w:rsid w:val="007D33D7"/>
    <w:rsid w:val="007D35B5"/>
    <w:rsid w:val="007D373A"/>
    <w:rsid w:val="007D382E"/>
    <w:rsid w:val="007D3CDA"/>
    <w:rsid w:val="007D3E55"/>
    <w:rsid w:val="007D4CDC"/>
    <w:rsid w:val="007D5341"/>
    <w:rsid w:val="007D5712"/>
    <w:rsid w:val="007D5794"/>
    <w:rsid w:val="007D5A6A"/>
    <w:rsid w:val="007D5D98"/>
    <w:rsid w:val="007D5D9E"/>
    <w:rsid w:val="007D6086"/>
    <w:rsid w:val="007D614A"/>
    <w:rsid w:val="007D63E6"/>
    <w:rsid w:val="007D65F6"/>
    <w:rsid w:val="007D674E"/>
    <w:rsid w:val="007D6755"/>
    <w:rsid w:val="007D6807"/>
    <w:rsid w:val="007D6B82"/>
    <w:rsid w:val="007D6EB7"/>
    <w:rsid w:val="007D70AA"/>
    <w:rsid w:val="007D721D"/>
    <w:rsid w:val="007D7268"/>
    <w:rsid w:val="007D74EA"/>
    <w:rsid w:val="007D7659"/>
    <w:rsid w:val="007D7BCB"/>
    <w:rsid w:val="007D7E93"/>
    <w:rsid w:val="007E0219"/>
    <w:rsid w:val="007E024C"/>
    <w:rsid w:val="007E0595"/>
    <w:rsid w:val="007E0B99"/>
    <w:rsid w:val="007E1114"/>
    <w:rsid w:val="007E1295"/>
    <w:rsid w:val="007E1316"/>
    <w:rsid w:val="007E13F9"/>
    <w:rsid w:val="007E199C"/>
    <w:rsid w:val="007E1BB1"/>
    <w:rsid w:val="007E233D"/>
    <w:rsid w:val="007E23CC"/>
    <w:rsid w:val="007E24F9"/>
    <w:rsid w:val="007E25DB"/>
    <w:rsid w:val="007E2E50"/>
    <w:rsid w:val="007E3084"/>
    <w:rsid w:val="007E3152"/>
    <w:rsid w:val="007E320B"/>
    <w:rsid w:val="007E34E1"/>
    <w:rsid w:val="007E3904"/>
    <w:rsid w:val="007E3AFE"/>
    <w:rsid w:val="007E40A8"/>
    <w:rsid w:val="007E45C2"/>
    <w:rsid w:val="007E48BC"/>
    <w:rsid w:val="007E4917"/>
    <w:rsid w:val="007E4AA0"/>
    <w:rsid w:val="007E4CF6"/>
    <w:rsid w:val="007E4FED"/>
    <w:rsid w:val="007E537C"/>
    <w:rsid w:val="007E5989"/>
    <w:rsid w:val="007E5CCB"/>
    <w:rsid w:val="007E5D3F"/>
    <w:rsid w:val="007E5F0A"/>
    <w:rsid w:val="007E6109"/>
    <w:rsid w:val="007E614E"/>
    <w:rsid w:val="007E6239"/>
    <w:rsid w:val="007E64A7"/>
    <w:rsid w:val="007E64EA"/>
    <w:rsid w:val="007E64F7"/>
    <w:rsid w:val="007E663F"/>
    <w:rsid w:val="007E6853"/>
    <w:rsid w:val="007E6C37"/>
    <w:rsid w:val="007E75B8"/>
    <w:rsid w:val="007E7946"/>
    <w:rsid w:val="007E7A83"/>
    <w:rsid w:val="007E7D5F"/>
    <w:rsid w:val="007F00B0"/>
    <w:rsid w:val="007F0562"/>
    <w:rsid w:val="007F0670"/>
    <w:rsid w:val="007F07E2"/>
    <w:rsid w:val="007F0A17"/>
    <w:rsid w:val="007F0DB4"/>
    <w:rsid w:val="007F1369"/>
    <w:rsid w:val="007F18E6"/>
    <w:rsid w:val="007F191D"/>
    <w:rsid w:val="007F20C6"/>
    <w:rsid w:val="007F25DE"/>
    <w:rsid w:val="007F264C"/>
    <w:rsid w:val="007F3600"/>
    <w:rsid w:val="007F3B2E"/>
    <w:rsid w:val="007F3B6E"/>
    <w:rsid w:val="007F3BB9"/>
    <w:rsid w:val="007F3D67"/>
    <w:rsid w:val="007F3F07"/>
    <w:rsid w:val="007F4073"/>
    <w:rsid w:val="007F41C7"/>
    <w:rsid w:val="007F43D6"/>
    <w:rsid w:val="007F4546"/>
    <w:rsid w:val="007F4650"/>
    <w:rsid w:val="007F48DA"/>
    <w:rsid w:val="007F4BF8"/>
    <w:rsid w:val="007F4CD2"/>
    <w:rsid w:val="007F5126"/>
    <w:rsid w:val="007F562D"/>
    <w:rsid w:val="007F5943"/>
    <w:rsid w:val="007F6876"/>
    <w:rsid w:val="007F6B13"/>
    <w:rsid w:val="007F6BB1"/>
    <w:rsid w:val="007F6D15"/>
    <w:rsid w:val="007F6DC8"/>
    <w:rsid w:val="007F704C"/>
    <w:rsid w:val="007F72CD"/>
    <w:rsid w:val="007F74B4"/>
    <w:rsid w:val="007F7510"/>
    <w:rsid w:val="007F774C"/>
    <w:rsid w:val="007F7AE3"/>
    <w:rsid w:val="007F7DE4"/>
    <w:rsid w:val="007F7EEC"/>
    <w:rsid w:val="0080031C"/>
    <w:rsid w:val="0080042C"/>
    <w:rsid w:val="00800565"/>
    <w:rsid w:val="00800720"/>
    <w:rsid w:val="0080081A"/>
    <w:rsid w:val="00800B20"/>
    <w:rsid w:val="00800B60"/>
    <w:rsid w:val="00800BDC"/>
    <w:rsid w:val="00800FEF"/>
    <w:rsid w:val="00801074"/>
    <w:rsid w:val="0080157F"/>
    <w:rsid w:val="00801679"/>
    <w:rsid w:val="008017E8"/>
    <w:rsid w:val="00801FE4"/>
    <w:rsid w:val="0080209F"/>
    <w:rsid w:val="0080239C"/>
    <w:rsid w:val="00802BED"/>
    <w:rsid w:val="00802EDB"/>
    <w:rsid w:val="00803419"/>
    <w:rsid w:val="00803C4C"/>
    <w:rsid w:val="00804123"/>
    <w:rsid w:val="0080421F"/>
    <w:rsid w:val="0080448B"/>
    <w:rsid w:val="008045E4"/>
    <w:rsid w:val="008045FB"/>
    <w:rsid w:val="0080474E"/>
    <w:rsid w:val="0080477B"/>
    <w:rsid w:val="008048C5"/>
    <w:rsid w:val="00804A68"/>
    <w:rsid w:val="00804BA0"/>
    <w:rsid w:val="00804DBC"/>
    <w:rsid w:val="0080510A"/>
    <w:rsid w:val="008054D6"/>
    <w:rsid w:val="00805A82"/>
    <w:rsid w:val="008067CB"/>
    <w:rsid w:val="00806E03"/>
    <w:rsid w:val="00806E2F"/>
    <w:rsid w:val="00806F8C"/>
    <w:rsid w:val="008075D2"/>
    <w:rsid w:val="0080774A"/>
    <w:rsid w:val="0080793D"/>
    <w:rsid w:val="00807CFD"/>
    <w:rsid w:val="00807D46"/>
    <w:rsid w:val="00807F9B"/>
    <w:rsid w:val="008101B4"/>
    <w:rsid w:val="00810314"/>
    <w:rsid w:val="00810433"/>
    <w:rsid w:val="00810903"/>
    <w:rsid w:val="00810D99"/>
    <w:rsid w:val="00810FBC"/>
    <w:rsid w:val="0081105E"/>
    <w:rsid w:val="0081116B"/>
    <w:rsid w:val="00811759"/>
    <w:rsid w:val="00811771"/>
    <w:rsid w:val="00811BD7"/>
    <w:rsid w:val="00812198"/>
    <w:rsid w:val="00812508"/>
    <w:rsid w:val="00812775"/>
    <w:rsid w:val="008129C6"/>
    <w:rsid w:val="00812E16"/>
    <w:rsid w:val="00813085"/>
    <w:rsid w:val="008133A3"/>
    <w:rsid w:val="008137C7"/>
    <w:rsid w:val="00813802"/>
    <w:rsid w:val="00813A3D"/>
    <w:rsid w:val="00813B7D"/>
    <w:rsid w:val="00813F2D"/>
    <w:rsid w:val="008141EE"/>
    <w:rsid w:val="00814553"/>
    <w:rsid w:val="00814602"/>
    <w:rsid w:val="00814C4E"/>
    <w:rsid w:val="00815410"/>
    <w:rsid w:val="0081562A"/>
    <w:rsid w:val="00815A22"/>
    <w:rsid w:val="00815B34"/>
    <w:rsid w:val="00815B8E"/>
    <w:rsid w:val="00815CB9"/>
    <w:rsid w:val="0081622F"/>
    <w:rsid w:val="00816ADC"/>
    <w:rsid w:val="00816C8D"/>
    <w:rsid w:val="00817002"/>
    <w:rsid w:val="00817054"/>
    <w:rsid w:val="00817CAB"/>
    <w:rsid w:val="00817CB6"/>
    <w:rsid w:val="00817D38"/>
    <w:rsid w:val="00817EFE"/>
    <w:rsid w:val="00817F12"/>
    <w:rsid w:val="00820318"/>
    <w:rsid w:val="00820487"/>
    <w:rsid w:val="00820EF0"/>
    <w:rsid w:val="00821695"/>
    <w:rsid w:val="008224E2"/>
    <w:rsid w:val="008225F9"/>
    <w:rsid w:val="00822681"/>
    <w:rsid w:val="00822743"/>
    <w:rsid w:val="00822A0A"/>
    <w:rsid w:val="00822DE6"/>
    <w:rsid w:val="00822F48"/>
    <w:rsid w:val="0082350D"/>
    <w:rsid w:val="0082470F"/>
    <w:rsid w:val="0082482E"/>
    <w:rsid w:val="00825829"/>
    <w:rsid w:val="008258B9"/>
    <w:rsid w:val="00825B61"/>
    <w:rsid w:val="00825D1A"/>
    <w:rsid w:val="0082640D"/>
    <w:rsid w:val="00826443"/>
    <w:rsid w:val="00826822"/>
    <w:rsid w:val="008269BC"/>
    <w:rsid w:val="008272DF"/>
    <w:rsid w:val="00827819"/>
    <w:rsid w:val="00827C71"/>
    <w:rsid w:val="00827D9C"/>
    <w:rsid w:val="00830053"/>
    <w:rsid w:val="00830170"/>
    <w:rsid w:val="00830242"/>
    <w:rsid w:val="008303A0"/>
    <w:rsid w:val="008306D9"/>
    <w:rsid w:val="00830EB2"/>
    <w:rsid w:val="0083107E"/>
    <w:rsid w:val="008310DB"/>
    <w:rsid w:val="008311C5"/>
    <w:rsid w:val="008318DD"/>
    <w:rsid w:val="00831944"/>
    <w:rsid w:val="00831C15"/>
    <w:rsid w:val="00831C16"/>
    <w:rsid w:val="00831F37"/>
    <w:rsid w:val="00832469"/>
    <w:rsid w:val="00832538"/>
    <w:rsid w:val="008326F5"/>
    <w:rsid w:val="00832BC9"/>
    <w:rsid w:val="008330D6"/>
    <w:rsid w:val="00833245"/>
    <w:rsid w:val="00833335"/>
    <w:rsid w:val="008333B8"/>
    <w:rsid w:val="008335E3"/>
    <w:rsid w:val="00833ADB"/>
    <w:rsid w:val="00833B7F"/>
    <w:rsid w:val="00833C6D"/>
    <w:rsid w:val="00833D4C"/>
    <w:rsid w:val="0083433D"/>
    <w:rsid w:val="008345F9"/>
    <w:rsid w:val="00834788"/>
    <w:rsid w:val="00834C3B"/>
    <w:rsid w:val="00834C83"/>
    <w:rsid w:val="00834E04"/>
    <w:rsid w:val="00834FC1"/>
    <w:rsid w:val="008356AB"/>
    <w:rsid w:val="00835A4F"/>
    <w:rsid w:val="00835F34"/>
    <w:rsid w:val="00836318"/>
    <w:rsid w:val="0083688B"/>
    <w:rsid w:val="00836890"/>
    <w:rsid w:val="00836CDE"/>
    <w:rsid w:val="00836F2B"/>
    <w:rsid w:val="008370A6"/>
    <w:rsid w:val="008373CA"/>
    <w:rsid w:val="00837732"/>
    <w:rsid w:val="00837908"/>
    <w:rsid w:val="00837A22"/>
    <w:rsid w:val="00837BA0"/>
    <w:rsid w:val="008401CF"/>
    <w:rsid w:val="008409FA"/>
    <w:rsid w:val="00840C9D"/>
    <w:rsid w:val="00840E43"/>
    <w:rsid w:val="00841907"/>
    <w:rsid w:val="008419FC"/>
    <w:rsid w:val="008424F2"/>
    <w:rsid w:val="00842A5B"/>
    <w:rsid w:val="00842A8C"/>
    <w:rsid w:val="00842E91"/>
    <w:rsid w:val="0084330F"/>
    <w:rsid w:val="00843726"/>
    <w:rsid w:val="008439E4"/>
    <w:rsid w:val="00843CEB"/>
    <w:rsid w:val="0084404D"/>
    <w:rsid w:val="0084420C"/>
    <w:rsid w:val="0084427F"/>
    <w:rsid w:val="00844659"/>
    <w:rsid w:val="00844A9B"/>
    <w:rsid w:val="00845543"/>
    <w:rsid w:val="008455FD"/>
    <w:rsid w:val="008456E3"/>
    <w:rsid w:val="00845AD4"/>
    <w:rsid w:val="00845C9C"/>
    <w:rsid w:val="008461A5"/>
    <w:rsid w:val="008461ED"/>
    <w:rsid w:val="00846355"/>
    <w:rsid w:val="0084694D"/>
    <w:rsid w:val="008469D8"/>
    <w:rsid w:val="00846EC5"/>
    <w:rsid w:val="00847038"/>
    <w:rsid w:val="008470CC"/>
    <w:rsid w:val="00847400"/>
    <w:rsid w:val="00847BFB"/>
    <w:rsid w:val="00847CB8"/>
    <w:rsid w:val="00847D25"/>
    <w:rsid w:val="00847F01"/>
    <w:rsid w:val="00847FE9"/>
    <w:rsid w:val="008501C2"/>
    <w:rsid w:val="008507AB"/>
    <w:rsid w:val="008508AE"/>
    <w:rsid w:val="008509F8"/>
    <w:rsid w:val="00850BF5"/>
    <w:rsid w:val="00850F51"/>
    <w:rsid w:val="008517BA"/>
    <w:rsid w:val="00851979"/>
    <w:rsid w:val="00851E39"/>
    <w:rsid w:val="00851F28"/>
    <w:rsid w:val="008522F1"/>
    <w:rsid w:val="0085244F"/>
    <w:rsid w:val="00852989"/>
    <w:rsid w:val="00852AFE"/>
    <w:rsid w:val="00852EE1"/>
    <w:rsid w:val="008538A5"/>
    <w:rsid w:val="0085395D"/>
    <w:rsid w:val="008539A6"/>
    <w:rsid w:val="00853CD1"/>
    <w:rsid w:val="00853E6A"/>
    <w:rsid w:val="0085400C"/>
    <w:rsid w:val="008542F3"/>
    <w:rsid w:val="008547FF"/>
    <w:rsid w:val="00854A64"/>
    <w:rsid w:val="00854BDA"/>
    <w:rsid w:val="00854E1B"/>
    <w:rsid w:val="008554FA"/>
    <w:rsid w:val="008557ED"/>
    <w:rsid w:val="00855B42"/>
    <w:rsid w:val="00855C19"/>
    <w:rsid w:val="00855DA8"/>
    <w:rsid w:val="00855DEA"/>
    <w:rsid w:val="00855E99"/>
    <w:rsid w:val="00856256"/>
    <w:rsid w:val="00856436"/>
    <w:rsid w:val="008566FE"/>
    <w:rsid w:val="00856822"/>
    <w:rsid w:val="00856849"/>
    <w:rsid w:val="00856977"/>
    <w:rsid w:val="00856AD7"/>
    <w:rsid w:val="00856E45"/>
    <w:rsid w:val="008571AB"/>
    <w:rsid w:val="00857736"/>
    <w:rsid w:val="008577A4"/>
    <w:rsid w:val="00857907"/>
    <w:rsid w:val="0085790F"/>
    <w:rsid w:val="00860177"/>
    <w:rsid w:val="00860205"/>
    <w:rsid w:val="008603F5"/>
    <w:rsid w:val="008609C6"/>
    <w:rsid w:val="00860D16"/>
    <w:rsid w:val="0086102C"/>
    <w:rsid w:val="0086121C"/>
    <w:rsid w:val="00861979"/>
    <w:rsid w:val="008619EF"/>
    <w:rsid w:val="00861C12"/>
    <w:rsid w:val="00861F34"/>
    <w:rsid w:val="00861FF5"/>
    <w:rsid w:val="0086206C"/>
    <w:rsid w:val="00862A19"/>
    <w:rsid w:val="00862BF9"/>
    <w:rsid w:val="00862CE9"/>
    <w:rsid w:val="00863407"/>
    <w:rsid w:val="00863804"/>
    <w:rsid w:val="00863B46"/>
    <w:rsid w:val="00863BA0"/>
    <w:rsid w:val="00863FE4"/>
    <w:rsid w:val="008642F5"/>
    <w:rsid w:val="00864632"/>
    <w:rsid w:val="00864A22"/>
    <w:rsid w:val="00864A27"/>
    <w:rsid w:val="00864A7E"/>
    <w:rsid w:val="00864C6A"/>
    <w:rsid w:val="00864E19"/>
    <w:rsid w:val="00864FFC"/>
    <w:rsid w:val="008659F1"/>
    <w:rsid w:val="00865A13"/>
    <w:rsid w:val="00865DF5"/>
    <w:rsid w:val="00866022"/>
    <w:rsid w:val="008666B2"/>
    <w:rsid w:val="00866709"/>
    <w:rsid w:val="00866966"/>
    <w:rsid w:val="00866FEC"/>
    <w:rsid w:val="008670E6"/>
    <w:rsid w:val="0086747C"/>
    <w:rsid w:val="00867717"/>
    <w:rsid w:val="008677E3"/>
    <w:rsid w:val="00867986"/>
    <w:rsid w:val="00867999"/>
    <w:rsid w:val="00870329"/>
    <w:rsid w:val="008703B1"/>
    <w:rsid w:val="0087052D"/>
    <w:rsid w:val="00870547"/>
    <w:rsid w:val="00870825"/>
    <w:rsid w:val="00870EE1"/>
    <w:rsid w:val="00871C0A"/>
    <w:rsid w:val="00871C9F"/>
    <w:rsid w:val="00871F99"/>
    <w:rsid w:val="0087268F"/>
    <w:rsid w:val="008727D5"/>
    <w:rsid w:val="00872CDF"/>
    <w:rsid w:val="0087329B"/>
    <w:rsid w:val="00873785"/>
    <w:rsid w:val="008737AE"/>
    <w:rsid w:val="00873D29"/>
    <w:rsid w:val="00873E3A"/>
    <w:rsid w:val="00873EC3"/>
    <w:rsid w:val="008740FA"/>
    <w:rsid w:val="0087498A"/>
    <w:rsid w:val="00874AE4"/>
    <w:rsid w:val="008750A0"/>
    <w:rsid w:val="008752DB"/>
    <w:rsid w:val="008752F3"/>
    <w:rsid w:val="00875357"/>
    <w:rsid w:val="00875570"/>
    <w:rsid w:val="00875B45"/>
    <w:rsid w:val="00875DD5"/>
    <w:rsid w:val="00875DE4"/>
    <w:rsid w:val="008763D4"/>
    <w:rsid w:val="0087678F"/>
    <w:rsid w:val="008768ED"/>
    <w:rsid w:val="00876B7D"/>
    <w:rsid w:val="00876E46"/>
    <w:rsid w:val="00877434"/>
    <w:rsid w:val="00877508"/>
    <w:rsid w:val="008778E4"/>
    <w:rsid w:val="00877A5A"/>
    <w:rsid w:val="00877BF9"/>
    <w:rsid w:val="00877F9C"/>
    <w:rsid w:val="00877FF1"/>
    <w:rsid w:val="00880026"/>
    <w:rsid w:val="008801DC"/>
    <w:rsid w:val="008804A1"/>
    <w:rsid w:val="008809F9"/>
    <w:rsid w:val="00880C67"/>
    <w:rsid w:val="00881035"/>
    <w:rsid w:val="0088155C"/>
    <w:rsid w:val="00881588"/>
    <w:rsid w:val="0088171C"/>
    <w:rsid w:val="008818C1"/>
    <w:rsid w:val="008819F0"/>
    <w:rsid w:val="00881B76"/>
    <w:rsid w:val="00881BCA"/>
    <w:rsid w:val="0088280C"/>
    <w:rsid w:val="00882CB8"/>
    <w:rsid w:val="00882CE6"/>
    <w:rsid w:val="00882D47"/>
    <w:rsid w:val="00882E21"/>
    <w:rsid w:val="00882E55"/>
    <w:rsid w:val="008833F0"/>
    <w:rsid w:val="00883658"/>
    <w:rsid w:val="00883AE6"/>
    <w:rsid w:val="00883CAB"/>
    <w:rsid w:val="00883D03"/>
    <w:rsid w:val="00883D9D"/>
    <w:rsid w:val="008841BC"/>
    <w:rsid w:val="00884422"/>
    <w:rsid w:val="0088474C"/>
    <w:rsid w:val="008850A6"/>
    <w:rsid w:val="0088519F"/>
    <w:rsid w:val="00885753"/>
    <w:rsid w:val="008857F8"/>
    <w:rsid w:val="0088590C"/>
    <w:rsid w:val="00885CED"/>
    <w:rsid w:val="00886399"/>
    <w:rsid w:val="008864EC"/>
    <w:rsid w:val="00886FFE"/>
    <w:rsid w:val="00887175"/>
    <w:rsid w:val="00887490"/>
    <w:rsid w:val="008875CD"/>
    <w:rsid w:val="008875DF"/>
    <w:rsid w:val="00887941"/>
    <w:rsid w:val="0088797C"/>
    <w:rsid w:val="008879C9"/>
    <w:rsid w:val="00887AEC"/>
    <w:rsid w:val="008905F6"/>
    <w:rsid w:val="00890C7A"/>
    <w:rsid w:val="00891146"/>
    <w:rsid w:val="0089141C"/>
    <w:rsid w:val="0089152F"/>
    <w:rsid w:val="008919EB"/>
    <w:rsid w:val="00891BCC"/>
    <w:rsid w:val="00891BFD"/>
    <w:rsid w:val="00891D1B"/>
    <w:rsid w:val="0089202C"/>
    <w:rsid w:val="00892126"/>
    <w:rsid w:val="008924F0"/>
    <w:rsid w:val="00892853"/>
    <w:rsid w:val="00892982"/>
    <w:rsid w:val="00892E50"/>
    <w:rsid w:val="00893007"/>
    <w:rsid w:val="0089316F"/>
    <w:rsid w:val="008938B0"/>
    <w:rsid w:val="00893C20"/>
    <w:rsid w:val="00893E7C"/>
    <w:rsid w:val="00893F0D"/>
    <w:rsid w:val="0089419A"/>
    <w:rsid w:val="0089467C"/>
    <w:rsid w:val="008953FE"/>
    <w:rsid w:val="008955E1"/>
    <w:rsid w:val="0089566E"/>
    <w:rsid w:val="00895AAF"/>
    <w:rsid w:val="00895AE8"/>
    <w:rsid w:val="00895B5D"/>
    <w:rsid w:val="00895D08"/>
    <w:rsid w:val="008962AC"/>
    <w:rsid w:val="00896A4B"/>
    <w:rsid w:val="00896AB4"/>
    <w:rsid w:val="00896BD3"/>
    <w:rsid w:val="00896C48"/>
    <w:rsid w:val="008972C8"/>
    <w:rsid w:val="008978E5"/>
    <w:rsid w:val="0089797C"/>
    <w:rsid w:val="00897DE6"/>
    <w:rsid w:val="008A05F7"/>
    <w:rsid w:val="008A07CA"/>
    <w:rsid w:val="008A0C69"/>
    <w:rsid w:val="008A0E19"/>
    <w:rsid w:val="008A0F34"/>
    <w:rsid w:val="008A1108"/>
    <w:rsid w:val="008A1159"/>
    <w:rsid w:val="008A1326"/>
    <w:rsid w:val="008A1369"/>
    <w:rsid w:val="008A150D"/>
    <w:rsid w:val="008A18CF"/>
    <w:rsid w:val="008A1B40"/>
    <w:rsid w:val="008A1BA7"/>
    <w:rsid w:val="008A1CB5"/>
    <w:rsid w:val="008A234C"/>
    <w:rsid w:val="008A2379"/>
    <w:rsid w:val="008A24FD"/>
    <w:rsid w:val="008A25B5"/>
    <w:rsid w:val="008A2AF7"/>
    <w:rsid w:val="008A30B4"/>
    <w:rsid w:val="008A3121"/>
    <w:rsid w:val="008A362D"/>
    <w:rsid w:val="008A4192"/>
    <w:rsid w:val="008A4306"/>
    <w:rsid w:val="008A434F"/>
    <w:rsid w:val="008A480A"/>
    <w:rsid w:val="008A4C95"/>
    <w:rsid w:val="008A4F46"/>
    <w:rsid w:val="008A506B"/>
    <w:rsid w:val="008A53E6"/>
    <w:rsid w:val="008A5543"/>
    <w:rsid w:val="008A5868"/>
    <w:rsid w:val="008A5D92"/>
    <w:rsid w:val="008A5E68"/>
    <w:rsid w:val="008A614B"/>
    <w:rsid w:val="008A61F2"/>
    <w:rsid w:val="008A681D"/>
    <w:rsid w:val="008A6CDC"/>
    <w:rsid w:val="008A72DA"/>
    <w:rsid w:val="008A7A01"/>
    <w:rsid w:val="008A7A3E"/>
    <w:rsid w:val="008A7CCF"/>
    <w:rsid w:val="008A7D31"/>
    <w:rsid w:val="008A7EAF"/>
    <w:rsid w:val="008A7F2B"/>
    <w:rsid w:val="008B03ED"/>
    <w:rsid w:val="008B0631"/>
    <w:rsid w:val="008B0772"/>
    <w:rsid w:val="008B0815"/>
    <w:rsid w:val="008B0CDE"/>
    <w:rsid w:val="008B1044"/>
    <w:rsid w:val="008B1268"/>
    <w:rsid w:val="008B13CE"/>
    <w:rsid w:val="008B14D4"/>
    <w:rsid w:val="008B18E1"/>
    <w:rsid w:val="008B19FB"/>
    <w:rsid w:val="008B1B4E"/>
    <w:rsid w:val="008B1F33"/>
    <w:rsid w:val="008B2388"/>
    <w:rsid w:val="008B252C"/>
    <w:rsid w:val="008B28B2"/>
    <w:rsid w:val="008B2A28"/>
    <w:rsid w:val="008B3052"/>
    <w:rsid w:val="008B31D4"/>
    <w:rsid w:val="008B338E"/>
    <w:rsid w:val="008B3649"/>
    <w:rsid w:val="008B3B9B"/>
    <w:rsid w:val="008B40A6"/>
    <w:rsid w:val="008B41C8"/>
    <w:rsid w:val="008B495A"/>
    <w:rsid w:val="008B4B5C"/>
    <w:rsid w:val="008B4C00"/>
    <w:rsid w:val="008B522D"/>
    <w:rsid w:val="008B53CB"/>
    <w:rsid w:val="008B5465"/>
    <w:rsid w:val="008B5819"/>
    <w:rsid w:val="008B5974"/>
    <w:rsid w:val="008B5AF5"/>
    <w:rsid w:val="008B5BE0"/>
    <w:rsid w:val="008B5D44"/>
    <w:rsid w:val="008B60EA"/>
    <w:rsid w:val="008B6220"/>
    <w:rsid w:val="008B67AE"/>
    <w:rsid w:val="008B68CD"/>
    <w:rsid w:val="008B6A34"/>
    <w:rsid w:val="008B6E3F"/>
    <w:rsid w:val="008B6FD7"/>
    <w:rsid w:val="008B7408"/>
    <w:rsid w:val="008B7D67"/>
    <w:rsid w:val="008B7D86"/>
    <w:rsid w:val="008B7F7B"/>
    <w:rsid w:val="008C070C"/>
    <w:rsid w:val="008C0A51"/>
    <w:rsid w:val="008C12F7"/>
    <w:rsid w:val="008C1669"/>
    <w:rsid w:val="008C1B2D"/>
    <w:rsid w:val="008C1B67"/>
    <w:rsid w:val="008C1EB9"/>
    <w:rsid w:val="008C20CF"/>
    <w:rsid w:val="008C2917"/>
    <w:rsid w:val="008C2D81"/>
    <w:rsid w:val="008C2E2B"/>
    <w:rsid w:val="008C318E"/>
    <w:rsid w:val="008C35A5"/>
    <w:rsid w:val="008C3651"/>
    <w:rsid w:val="008C3A3A"/>
    <w:rsid w:val="008C41D6"/>
    <w:rsid w:val="008C45E5"/>
    <w:rsid w:val="008C4872"/>
    <w:rsid w:val="008C505C"/>
    <w:rsid w:val="008C5195"/>
    <w:rsid w:val="008C5468"/>
    <w:rsid w:val="008C549E"/>
    <w:rsid w:val="008C54B1"/>
    <w:rsid w:val="008C5590"/>
    <w:rsid w:val="008C57A6"/>
    <w:rsid w:val="008C5807"/>
    <w:rsid w:val="008C580E"/>
    <w:rsid w:val="008C5814"/>
    <w:rsid w:val="008C5898"/>
    <w:rsid w:val="008C5C70"/>
    <w:rsid w:val="008C610F"/>
    <w:rsid w:val="008C61B1"/>
    <w:rsid w:val="008C63E8"/>
    <w:rsid w:val="008C6FD0"/>
    <w:rsid w:val="008C6FD8"/>
    <w:rsid w:val="008C7275"/>
    <w:rsid w:val="008C7468"/>
    <w:rsid w:val="008C7977"/>
    <w:rsid w:val="008C79A8"/>
    <w:rsid w:val="008C7FCD"/>
    <w:rsid w:val="008D00CA"/>
    <w:rsid w:val="008D0377"/>
    <w:rsid w:val="008D0572"/>
    <w:rsid w:val="008D0CAE"/>
    <w:rsid w:val="008D19BE"/>
    <w:rsid w:val="008D1F15"/>
    <w:rsid w:val="008D2265"/>
    <w:rsid w:val="008D2C1A"/>
    <w:rsid w:val="008D314E"/>
    <w:rsid w:val="008D394F"/>
    <w:rsid w:val="008D39B1"/>
    <w:rsid w:val="008D3C94"/>
    <w:rsid w:val="008D3E2D"/>
    <w:rsid w:val="008D3F64"/>
    <w:rsid w:val="008D4685"/>
    <w:rsid w:val="008D4945"/>
    <w:rsid w:val="008D5D4D"/>
    <w:rsid w:val="008D5D58"/>
    <w:rsid w:val="008D605C"/>
    <w:rsid w:val="008D6461"/>
    <w:rsid w:val="008D6BBA"/>
    <w:rsid w:val="008D71F8"/>
    <w:rsid w:val="008D7220"/>
    <w:rsid w:val="008D7625"/>
    <w:rsid w:val="008D7679"/>
    <w:rsid w:val="008D79C5"/>
    <w:rsid w:val="008D7AE2"/>
    <w:rsid w:val="008D7C8B"/>
    <w:rsid w:val="008E0220"/>
    <w:rsid w:val="008E12E4"/>
    <w:rsid w:val="008E1993"/>
    <w:rsid w:val="008E1A19"/>
    <w:rsid w:val="008E1A22"/>
    <w:rsid w:val="008E1CE5"/>
    <w:rsid w:val="008E1F28"/>
    <w:rsid w:val="008E2276"/>
    <w:rsid w:val="008E235B"/>
    <w:rsid w:val="008E2633"/>
    <w:rsid w:val="008E2877"/>
    <w:rsid w:val="008E2A0C"/>
    <w:rsid w:val="008E2CA5"/>
    <w:rsid w:val="008E3499"/>
    <w:rsid w:val="008E34F4"/>
    <w:rsid w:val="008E39FB"/>
    <w:rsid w:val="008E3ED5"/>
    <w:rsid w:val="008E3F0E"/>
    <w:rsid w:val="008E4521"/>
    <w:rsid w:val="008E457C"/>
    <w:rsid w:val="008E48AA"/>
    <w:rsid w:val="008E4D0B"/>
    <w:rsid w:val="008E4E7C"/>
    <w:rsid w:val="008E4E97"/>
    <w:rsid w:val="008E5D97"/>
    <w:rsid w:val="008E6096"/>
    <w:rsid w:val="008E6858"/>
    <w:rsid w:val="008E6938"/>
    <w:rsid w:val="008E6A3C"/>
    <w:rsid w:val="008E7679"/>
    <w:rsid w:val="008E7FDF"/>
    <w:rsid w:val="008F01E0"/>
    <w:rsid w:val="008F03CC"/>
    <w:rsid w:val="008F03FD"/>
    <w:rsid w:val="008F0656"/>
    <w:rsid w:val="008F0A89"/>
    <w:rsid w:val="008F0FA3"/>
    <w:rsid w:val="008F17C9"/>
    <w:rsid w:val="008F191B"/>
    <w:rsid w:val="008F1BD1"/>
    <w:rsid w:val="008F1BE5"/>
    <w:rsid w:val="008F21D4"/>
    <w:rsid w:val="008F226B"/>
    <w:rsid w:val="008F2275"/>
    <w:rsid w:val="008F2375"/>
    <w:rsid w:val="008F2479"/>
    <w:rsid w:val="008F254E"/>
    <w:rsid w:val="008F2963"/>
    <w:rsid w:val="008F2F12"/>
    <w:rsid w:val="008F2F4B"/>
    <w:rsid w:val="008F321C"/>
    <w:rsid w:val="008F350D"/>
    <w:rsid w:val="008F466E"/>
    <w:rsid w:val="008F4877"/>
    <w:rsid w:val="008F4E3A"/>
    <w:rsid w:val="008F5179"/>
    <w:rsid w:val="008F5384"/>
    <w:rsid w:val="008F576C"/>
    <w:rsid w:val="008F5863"/>
    <w:rsid w:val="008F5B8C"/>
    <w:rsid w:val="008F5E06"/>
    <w:rsid w:val="008F5E5A"/>
    <w:rsid w:val="008F5E80"/>
    <w:rsid w:val="008F6312"/>
    <w:rsid w:val="008F6920"/>
    <w:rsid w:val="008F6CF3"/>
    <w:rsid w:val="008F6E33"/>
    <w:rsid w:val="008F6F4F"/>
    <w:rsid w:val="008F6F89"/>
    <w:rsid w:val="008F78FE"/>
    <w:rsid w:val="008F7F89"/>
    <w:rsid w:val="00900145"/>
    <w:rsid w:val="009005BC"/>
    <w:rsid w:val="009007FF"/>
    <w:rsid w:val="0090080C"/>
    <w:rsid w:val="00900AF2"/>
    <w:rsid w:val="009010AA"/>
    <w:rsid w:val="009010BC"/>
    <w:rsid w:val="009010EA"/>
    <w:rsid w:val="0090117D"/>
    <w:rsid w:val="00901630"/>
    <w:rsid w:val="0090196F"/>
    <w:rsid w:val="0090202A"/>
    <w:rsid w:val="0090214C"/>
    <w:rsid w:val="00902188"/>
    <w:rsid w:val="00902442"/>
    <w:rsid w:val="0090249B"/>
    <w:rsid w:val="009025FE"/>
    <w:rsid w:val="00902754"/>
    <w:rsid w:val="00902916"/>
    <w:rsid w:val="0090304E"/>
    <w:rsid w:val="0090324C"/>
    <w:rsid w:val="00903B9D"/>
    <w:rsid w:val="00903FC2"/>
    <w:rsid w:val="009042A4"/>
    <w:rsid w:val="00904A21"/>
    <w:rsid w:val="00904AD0"/>
    <w:rsid w:val="00904D1F"/>
    <w:rsid w:val="00904E4C"/>
    <w:rsid w:val="00904F23"/>
    <w:rsid w:val="009051CC"/>
    <w:rsid w:val="009053DB"/>
    <w:rsid w:val="00905841"/>
    <w:rsid w:val="00905CA5"/>
    <w:rsid w:val="009060A2"/>
    <w:rsid w:val="009061FA"/>
    <w:rsid w:val="009064FC"/>
    <w:rsid w:val="00906F80"/>
    <w:rsid w:val="009071FE"/>
    <w:rsid w:val="009072C9"/>
    <w:rsid w:val="009073BA"/>
    <w:rsid w:val="00907566"/>
    <w:rsid w:val="00907911"/>
    <w:rsid w:val="009079F7"/>
    <w:rsid w:val="00907A18"/>
    <w:rsid w:val="00907DE8"/>
    <w:rsid w:val="00910391"/>
    <w:rsid w:val="0091059C"/>
    <w:rsid w:val="00910740"/>
    <w:rsid w:val="009109D2"/>
    <w:rsid w:val="00910F7C"/>
    <w:rsid w:val="0091125F"/>
    <w:rsid w:val="00911810"/>
    <w:rsid w:val="00911D88"/>
    <w:rsid w:val="00912995"/>
    <w:rsid w:val="00912A8C"/>
    <w:rsid w:val="00912C00"/>
    <w:rsid w:val="00912DF7"/>
    <w:rsid w:val="0091323E"/>
    <w:rsid w:val="009132AE"/>
    <w:rsid w:val="009132C0"/>
    <w:rsid w:val="00913717"/>
    <w:rsid w:val="0091389F"/>
    <w:rsid w:val="009139CB"/>
    <w:rsid w:val="00913C77"/>
    <w:rsid w:val="00913E7E"/>
    <w:rsid w:val="009140A9"/>
    <w:rsid w:val="0091422A"/>
    <w:rsid w:val="00914808"/>
    <w:rsid w:val="0091492D"/>
    <w:rsid w:val="00914AA1"/>
    <w:rsid w:val="00915247"/>
    <w:rsid w:val="009155B5"/>
    <w:rsid w:val="0091577D"/>
    <w:rsid w:val="00915852"/>
    <w:rsid w:val="00915B0A"/>
    <w:rsid w:val="00915BF5"/>
    <w:rsid w:val="00915F79"/>
    <w:rsid w:val="0091624B"/>
    <w:rsid w:val="00916998"/>
    <w:rsid w:val="00916DCC"/>
    <w:rsid w:val="00916EA4"/>
    <w:rsid w:val="00917026"/>
    <w:rsid w:val="009171A3"/>
    <w:rsid w:val="009173AB"/>
    <w:rsid w:val="009179D1"/>
    <w:rsid w:val="00920066"/>
    <w:rsid w:val="00920294"/>
    <w:rsid w:val="0092051A"/>
    <w:rsid w:val="00920608"/>
    <w:rsid w:val="00920777"/>
    <w:rsid w:val="009207A1"/>
    <w:rsid w:val="009207E9"/>
    <w:rsid w:val="009208DA"/>
    <w:rsid w:val="009209B3"/>
    <w:rsid w:val="009209C8"/>
    <w:rsid w:val="00920B88"/>
    <w:rsid w:val="00920FD4"/>
    <w:rsid w:val="00921560"/>
    <w:rsid w:val="0092193B"/>
    <w:rsid w:val="009219AD"/>
    <w:rsid w:val="00921A26"/>
    <w:rsid w:val="00921B9D"/>
    <w:rsid w:val="00921DDC"/>
    <w:rsid w:val="00921EBE"/>
    <w:rsid w:val="00921EEA"/>
    <w:rsid w:val="00922054"/>
    <w:rsid w:val="0092221C"/>
    <w:rsid w:val="009228A1"/>
    <w:rsid w:val="00922B8F"/>
    <w:rsid w:val="00922D72"/>
    <w:rsid w:val="00922D9C"/>
    <w:rsid w:val="00922E78"/>
    <w:rsid w:val="00922FDC"/>
    <w:rsid w:val="00923055"/>
    <w:rsid w:val="00923378"/>
    <w:rsid w:val="00924397"/>
    <w:rsid w:val="00924758"/>
    <w:rsid w:val="00924A53"/>
    <w:rsid w:val="00924B76"/>
    <w:rsid w:val="00924F4B"/>
    <w:rsid w:val="00925064"/>
    <w:rsid w:val="0092506C"/>
    <w:rsid w:val="009250B3"/>
    <w:rsid w:val="0092521F"/>
    <w:rsid w:val="009253F5"/>
    <w:rsid w:val="009254DF"/>
    <w:rsid w:val="00925664"/>
    <w:rsid w:val="0092594D"/>
    <w:rsid w:val="00925987"/>
    <w:rsid w:val="009268B4"/>
    <w:rsid w:val="00926B9C"/>
    <w:rsid w:val="00927033"/>
    <w:rsid w:val="0092757C"/>
    <w:rsid w:val="009304D2"/>
    <w:rsid w:val="0093078E"/>
    <w:rsid w:val="0093095D"/>
    <w:rsid w:val="009309BC"/>
    <w:rsid w:val="009314BB"/>
    <w:rsid w:val="0093159A"/>
    <w:rsid w:val="009315DF"/>
    <w:rsid w:val="00931651"/>
    <w:rsid w:val="0093194C"/>
    <w:rsid w:val="00931AD8"/>
    <w:rsid w:val="00931ADA"/>
    <w:rsid w:val="00931CFD"/>
    <w:rsid w:val="00931EDE"/>
    <w:rsid w:val="0093217D"/>
    <w:rsid w:val="00932187"/>
    <w:rsid w:val="0093250F"/>
    <w:rsid w:val="00932B1D"/>
    <w:rsid w:val="0093349B"/>
    <w:rsid w:val="00933684"/>
    <w:rsid w:val="00933924"/>
    <w:rsid w:val="0093396B"/>
    <w:rsid w:val="00933ADB"/>
    <w:rsid w:val="00933B08"/>
    <w:rsid w:val="00933C2D"/>
    <w:rsid w:val="00933DC8"/>
    <w:rsid w:val="00933EC1"/>
    <w:rsid w:val="0093420B"/>
    <w:rsid w:val="009342BD"/>
    <w:rsid w:val="009345ED"/>
    <w:rsid w:val="00935600"/>
    <w:rsid w:val="00935979"/>
    <w:rsid w:val="0093612A"/>
    <w:rsid w:val="00936897"/>
    <w:rsid w:val="00936E1E"/>
    <w:rsid w:val="00936F34"/>
    <w:rsid w:val="00936F78"/>
    <w:rsid w:val="00936F83"/>
    <w:rsid w:val="0093731F"/>
    <w:rsid w:val="00937506"/>
    <w:rsid w:val="00937554"/>
    <w:rsid w:val="009376A1"/>
    <w:rsid w:val="00937738"/>
    <w:rsid w:val="00937858"/>
    <w:rsid w:val="00937CB8"/>
    <w:rsid w:val="00937CE3"/>
    <w:rsid w:val="00937ED5"/>
    <w:rsid w:val="00940342"/>
    <w:rsid w:val="00940489"/>
    <w:rsid w:val="009407F7"/>
    <w:rsid w:val="009409DE"/>
    <w:rsid w:val="009410CA"/>
    <w:rsid w:val="0094114C"/>
    <w:rsid w:val="00941B54"/>
    <w:rsid w:val="00942590"/>
    <w:rsid w:val="009425BA"/>
    <w:rsid w:val="00942A1A"/>
    <w:rsid w:val="00942B9B"/>
    <w:rsid w:val="00942BB6"/>
    <w:rsid w:val="00943375"/>
    <w:rsid w:val="009433E6"/>
    <w:rsid w:val="009434E0"/>
    <w:rsid w:val="0094358F"/>
    <w:rsid w:val="00943DC7"/>
    <w:rsid w:val="00943FB3"/>
    <w:rsid w:val="009447EE"/>
    <w:rsid w:val="00944822"/>
    <w:rsid w:val="00944A32"/>
    <w:rsid w:val="00944BF7"/>
    <w:rsid w:val="00944C1F"/>
    <w:rsid w:val="00944D41"/>
    <w:rsid w:val="00944F5A"/>
    <w:rsid w:val="009457FD"/>
    <w:rsid w:val="00945861"/>
    <w:rsid w:val="009458BB"/>
    <w:rsid w:val="00945A2B"/>
    <w:rsid w:val="00945FA8"/>
    <w:rsid w:val="0094624F"/>
    <w:rsid w:val="0094667C"/>
    <w:rsid w:val="009466C3"/>
    <w:rsid w:val="00946901"/>
    <w:rsid w:val="00946A8E"/>
    <w:rsid w:val="00946A90"/>
    <w:rsid w:val="00947029"/>
    <w:rsid w:val="00947156"/>
    <w:rsid w:val="00947391"/>
    <w:rsid w:val="00947467"/>
    <w:rsid w:val="0094759D"/>
    <w:rsid w:val="00947BA9"/>
    <w:rsid w:val="009501DE"/>
    <w:rsid w:val="009503D8"/>
    <w:rsid w:val="009505A2"/>
    <w:rsid w:val="00950C11"/>
    <w:rsid w:val="00950E6E"/>
    <w:rsid w:val="00950F7E"/>
    <w:rsid w:val="00951129"/>
    <w:rsid w:val="00951A3A"/>
    <w:rsid w:val="0095219E"/>
    <w:rsid w:val="00952364"/>
    <w:rsid w:val="00952627"/>
    <w:rsid w:val="009527C1"/>
    <w:rsid w:val="009528DF"/>
    <w:rsid w:val="00952A89"/>
    <w:rsid w:val="00952F39"/>
    <w:rsid w:val="0095314D"/>
    <w:rsid w:val="009533DD"/>
    <w:rsid w:val="009539FC"/>
    <w:rsid w:val="00953EBC"/>
    <w:rsid w:val="00954094"/>
    <w:rsid w:val="0095443E"/>
    <w:rsid w:val="0095499D"/>
    <w:rsid w:val="00954B79"/>
    <w:rsid w:val="0095540B"/>
    <w:rsid w:val="0095547C"/>
    <w:rsid w:val="00955548"/>
    <w:rsid w:val="0095555B"/>
    <w:rsid w:val="00955647"/>
    <w:rsid w:val="00955A3E"/>
    <w:rsid w:val="009564F0"/>
    <w:rsid w:val="00956A53"/>
    <w:rsid w:val="00956A6D"/>
    <w:rsid w:val="00956B5B"/>
    <w:rsid w:val="00956BF9"/>
    <w:rsid w:val="00956F9E"/>
    <w:rsid w:val="00957166"/>
    <w:rsid w:val="00957272"/>
    <w:rsid w:val="0096017A"/>
    <w:rsid w:val="00960359"/>
    <w:rsid w:val="009604F9"/>
    <w:rsid w:val="00960547"/>
    <w:rsid w:val="00960F29"/>
    <w:rsid w:val="00961DED"/>
    <w:rsid w:val="00961F4D"/>
    <w:rsid w:val="00961F71"/>
    <w:rsid w:val="0096201D"/>
    <w:rsid w:val="00962566"/>
    <w:rsid w:val="00962C28"/>
    <w:rsid w:val="009630F7"/>
    <w:rsid w:val="0096348B"/>
    <w:rsid w:val="0096375D"/>
    <w:rsid w:val="0096387A"/>
    <w:rsid w:val="00963905"/>
    <w:rsid w:val="00963A33"/>
    <w:rsid w:val="00963ACC"/>
    <w:rsid w:val="00963E57"/>
    <w:rsid w:val="00963F25"/>
    <w:rsid w:val="00964F73"/>
    <w:rsid w:val="00965306"/>
    <w:rsid w:val="009659AE"/>
    <w:rsid w:val="00965B78"/>
    <w:rsid w:val="009662AA"/>
    <w:rsid w:val="0096630F"/>
    <w:rsid w:val="00966354"/>
    <w:rsid w:val="00966B9A"/>
    <w:rsid w:val="00967497"/>
    <w:rsid w:val="00967732"/>
    <w:rsid w:val="0096799A"/>
    <w:rsid w:val="00967C4E"/>
    <w:rsid w:val="009702DD"/>
    <w:rsid w:val="00970461"/>
    <w:rsid w:val="00970473"/>
    <w:rsid w:val="009706AC"/>
    <w:rsid w:val="00970CE0"/>
    <w:rsid w:val="00970F78"/>
    <w:rsid w:val="009711E5"/>
    <w:rsid w:val="0097152E"/>
    <w:rsid w:val="00971711"/>
    <w:rsid w:val="00971808"/>
    <w:rsid w:val="00971AEB"/>
    <w:rsid w:val="00971E3B"/>
    <w:rsid w:val="00971EC8"/>
    <w:rsid w:val="00972765"/>
    <w:rsid w:val="00972907"/>
    <w:rsid w:val="0097332E"/>
    <w:rsid w:val="00973349"/>
    <w:rsid w:val="00973551"/>
    <w:rsid w:val="00973761"/>
    <w:rsid w:val="00973813"/>
    <w:rsid w:val="00973AB0"/>
    <w:rsid w:val="00973B87"/>
    <w:rsid w:val="00973CD9"/>
    <w:rsid w:val="00973F60"/>
    <w:rsid w:val="009743EE"/>
    <w:rsid w:val="0097443E"/>
    <w:rsid w:val="00974706"/>
    <w:rsid w:val="00974D17"/>
    <w:rsid w:val="00974E94"/>
    <w:rsid w:val="00975AC2"/>
    <w:rsid w:val="00975B73"/>
    <w:rsid w:val="009763E7"/>
    <w:rsid w:val="00977027"/>
    <w:rsid w:val="009770A9"/>
    <w:rsid w:val="009771E3"/>
    <w:rsid w:val="00977781"/>
    <w:rsid w:val="00977824"/>
    <w:rsid w:val="00977C7E"/>
    <w:rsid w:val="009806A1"/>
    <w:rsid w:val="0098099A"/>
    <w:rsid w:val="00980DC4"/>
    <w:rsid w:val="00981128"/>
    <w:rsid w:val="00981620"/>
    <w:rsid w:val="00981867"/>
    <w:rsid w:val="0098205A"/>
    <w:rsid w:val="00982752"/>
    <w:rsid w:val="00982930"/>
    <w:rsid w:val="009838E1"/>
    <w:rsid w:val="00983A6C"/>
    <w:rsid w:val="0098473C"/>
    <w:rsid w:val="00984AE2"/>
    <w:rsid w:val="00984B03"/>
    <w:rsid w:val="00985283"/>
    <w:rsid w:val="009858D3"/>
    <w:rsid w:val="00985A27"/>
    <w:rsid w:val="009863B0"/>
    <w:rsid w:val="00986AC9"/>
    <w:rsid w:val="00986C6A"/>
    <w:rsid w:val="00986D2F"/>
    <w:rsid w:val="00986DC6"/>
    <w:rsid w:val="0098720D"/>
    <w:rsid w:val="009872C9"/>
    <w:rsid w:val="009872EB"/>
    <w:rsid w:val="00987549"/>
    <w:rsid w:val="00987A53"/>
    <w:rsid w:val="00987ABC"/>
    <w:rsid w:val="00987BB2"/>
    <w:rsid w:val="00987BFA"/>
    <w:rsid w:val="00987E0B"/>
    <w:rsid w:val="00987F08"/>
    <w:rsid w:val="009906EB"/>
    <w:rsid w:val="00990A48"/>
    <w:rsid w:val="00991280"/>
    <w:rsid w:val="00991364"/>
    <w:rsid w:val="00991373"/>
    <w:rsid w:val="00991439"/>
    <w:rsid w:val="00991468"/>
    <w:rsid w:val="009916E0"/>
    <w:rsid w:val="0099189D"/>
    <w:rsid w:val="00991B10"/>
    <w:rsid w:val="00991E70"/>
    <w:rsid w:val="00992213"/>
    <w:rsid w:val="009924E0"/>
    <w:rsid w:val="00992653"/>
    <w:rsid w:val="00992768"/>
    <w:rsid w:val="00992894"/>
    <w:rsid w:val="00992CCC"/>
    <w:rsid w:val="00993463"/>
    <w:rsid w:val="00993665"/>
    <w:rsid w:val="00993A11"/>
    <w:rsid w:val="00993FEE"/>
    <w:rsid w:val="00994038"/>
    <w:rsid w:val="00994136"/>
    <w:rsid w:val="009944D1"/>
    <w:rsid w:val="00994A59"/>
    <w:rsid w:val="00994AB1"/>
    <w:rsid w:val="00995479"/>
    <w:rsid w:val="00995691"/>
    <w:rsid w:val="00995921"/>
    <w:rsid w:val="00995AAE"/>
    <w:rsid w:val="00995EFA"/>
    <w:rsid w:val="00996026"/>
    <w:rsid w:val="009963E4"/>
    <w:rsid w:val="00996784"/>
    <w:rsid w:val="00996F08"/>
    <w:rsid w:val="00996FB8"/>
    <w:rsid w:val="0099724C"/>
    <w:rsid w:val="009973AB"/>
    <w:rsid w:val="0099743E"/>
    <w:rsid w:val="00997940"/>
    <w:rsid w:val="00997A67"/>
    <w:rsid w:val="00997AC8"/>
    <w:rsid w:val="00997AD6"/>
    <w:rsid w:val="00997D32"/>
    <w:rsid w:val="009A0779"/>
    <w:rsid w:val="009A0991"/>
    <w:rsid w:val="009A0B00"/>
    <w:rsid w:val="009A0B14"/>
    <w:rsid w:val="009A0E58"/>
    <w:rsid w:val="009A1036"/>
    <w:rsid w:val="009A10CB"/>
    <w:rsid w:val="009A1A72"/>
    <w:rsid w:val="009A1D37"/>
    <w:rsid w:val="009A1D89"/>
    <w:rsid w:val="009A1F21"/>
    <w:rsid w:val="009A21B6"/>
    <w:rsid w:val="009A22BB"/>
    <w:rsid w:val="009A2313"/>
    <w:rsid w:val="009A26BC"/>
    <w:rsid w:val="009A27B5"/>
    <w:rsid w:val="009A2F0A"/>
    <w:rsid w:val="009A3524"/>
    <w:rsid w:val="009A3543"/>
    <w:rsid w:val="009A3CD0"/>
    <w:rsid w:val="009A4761"/>
    <w:rsid w:val="009A4DF1"/>
    <w:rsid w:val="009A4FAA"/>
    <w:rsid w:val="009A539E"/>
    <w:rsid w:val="009A543D"/>
    <w:rsid w:val="009A5770"/>
    <w:rsid w:val="009A70D0"/>
    <w:rsid w:val="009A7249"/>
    <w:rsid w:val="009A7360"/>
    <w:rsid w:val="009A749C"/>
    <w:rsid w:val="009A78EE"/>
    <w:rsid w:val="009B02C4"/>
    <w:rsid w:val="009B02D2"/>
    <w:rsid w:val="009B10B4"/>
    <w:rsid w:val="009B110E"/>
    <w:rsid w:val="009B14C4"/>
    <w:rsid w:val="009B1790"/>
    <w:rsid w:val="009B1E68"/>
    <w:rsid w:val="009B1F89"/>
    <w:rsid w:val="009B2938"/>
    <w:rsid w:val="009B29DB"/>
    <w:rsid w:val="009B2CF0"/>
    <w:rsid w:val="009B2E3C"/>
    <w:rsid w:val="009B32EE"/>
    <w:rsid w:val="009B33BD"/>
    <w:rsid w:val="009B36A7"/>
    <w:rsid w:val="009B3773"/>
    <w:rsid w:val="009B3793"/>
    <w:rsid w:val="009B3A07"/>
    <w:rsid w:val="009B3A85"/>
    <w:rsid w:val="009B3A9A"/>
    <w:rsid w:val="009B3B75"/>
    <w:rsid w:val="009B3C2B"/>
    <w:rsid w:val="009B4268"/>
    <w:rsid w:val="009B45E3"/>
    <w:rsid w:val="009B4862"/>
    <w:rsid w:val="009B4870"/>
    <w:rsid w:val="009B49AC"/>
    <w:rsid w:val="009B4D53"/>
    <w:rsid w:val="009B4EB2"/>
    <w:rsid w:val="009B50C2"/>
    <w:rsid w:val="009B5275"/>
    <w:rsid w:val="009B52AA"/>
    <w:rsid w:val="009B5CD6"/>
    <w:rsid w:val="009B5DB7"/>
    <w:rsid w:val="009B6BA6"/>
    <w:rsid w:val="009B70F0"/>
    <w:rsid w:val="009B7814"/>
    <w:rsid w:val="009B7C9D"/>
    <w:rsid w:val="009B7CA3"/>
    <w:rsid w:val="009B7D46"/>
    <w:rsid w:val="009B7D56"/>
    <w:rsid w:val="009C013D"/>
    <w:rsid w:val="009C0358"/>
    <w:rsid w:val="009C0533"/>
    <w:rsid w:val="009C0D38"/>
    <w:rsid w:val="009C11A1"/>
    <w:rsid w:val="009C14B7"/>
    <w:rsid w:val="009C180C"/>
    <w:rsid w:val="009C2064"/>
    <w:rsid w:val="009C214C"/>
    <w:rsid w:val="009C2249"/>
    <w:rsid w:val="009C2431"/>
    <w:rsid w:val="009C27D6"/>
    <w:rsid w:val="009C2D28"/>
    <w:rsid w:val="009C34BC"/>
    <w:rsid w:val="009C355B"/>
    <w:rsid w:val="009C3695"/>
    <w:rsid w:val="009C37D3"/>
    <w:rsid w:val="009C38E9"/>
    <w:rsid w:val="009C3A69"/>
    <w:rsid w:val="009C3BC4"/>
    <w:rsid w:val="009C3CD1"/>
    <w:rsid w:val="009C3DC4"/>
    <w:rsid w:val="009C40AC"/>
    <w:rsid w:val="009C40FA"/>
    <w:rsid w:val="009C41EE"/>
    <w:rsid w:val="009C4213"/>
    <w:rsid w:val="009C489F"/>
    <w:rsid w:val="009C49F5"/>
    <w:rsid w:val="009C4BE3"/>
    <w:rsid w:val="009C5323"/>
    <w:rsid w:val="009C544A"/>
    <w:rsid w:val="009C5AEC"/>
    <w:rsid w:val="009C6002"/>
    <w:rsid w:val="009C6341"/>
    <w:rsid w:val="009C6798"/>
    <w:rsid w:val="009C6B6B"/>
    <w:rsid w:val="009C6BBD"/>
    <w:rsid w:val="009C6DC5"/>
    <w:rsid w:val="009C70C0"/>
    <w:rsid w:val="009C737E"/>
    <w:rsid w:val="009C7565"/>
    <w:rsid w:val="009C7D92"/>
    <w:rsid w:val="009C7DCC"/>
    <w:rsid w:val="009C7EC1"/>
    <w:rsid w:val="009D0052"/>
    <w:rsid w:val="009D010B"/>
    <w:rsid w:val="009D034E"/>
    <w:rsid w:val="009D05A9"/>
    <w:rsid w:val="009D0620"/>
    <w:rsid w:val="009D08D3"/>
    <w:rsid w:val="009D0B7B"/>
    <w:rsid w:val="009D0D6D"/>
    <w:rsid w:val="009D11A1"/>
    <w:rsid w:val="009D1621"/>
    <w:rsid w:val="009D1A07"/>
    <w:rsid w:val="009D1CFC"/>
    <w:rsid w:val="009D20B1"/>
    <w:rsid w:val="009D2212"/>
    <w:rsid w:val="009D2800"/>
    <w:rsid w:val="009D28CA"/>
    <w:rsid w:val="009D2F6F"/>
    <w:rsid w:val="009D303B"/>
    <w:rsid w:val="009D3329"/>
    <w:rsid w:val="009D37F6"/>
    <w:rsid w:val="009D3ECB"/>
    <w:rsid w:val="009D3FFA"/>
    <w:rsid w:val="009D460D"/>
    <w:rsid w:val="009D465C"/>
    <w:rsid w:val="009D466E"/>
    <w:rsid w:val="009D4A3C"/>
    <w:rsid w:val="009D4D9A"/>
    <w:rsid w:val="009D50A3"/>
    <w:rsid w:val="009D573A"/>
    <w:rsid w:val="009D5B3B"/>
    <w:rsid w:val="009D5FCD"/>
    <w:rsid w:val="009D60D4"/>
    <w:rsid w:val="009D6546"/>
    <w:rsid w:val="009D661B"/>
    <w:rsid w:val="009D6696"/>
    <w:rsid w:val="009D6B0B"/>
    <w:rsid w:val="009D6BB6"/>
    <w:rsid w:val="009D6CEB"/>
    <w:rsid w:val="009D792B"/>
    <w:rsid w:val="009D79A4"/>
    <w:rsid w:val="009D7D97"/>
    <w:rsid w:val="009D7F2C"/>
    <w:rsid w:val="009E0009"/>
    <w:rsid w:val="009E078E"/>
    <w:rsid w:val="009E0945"/>
    <w:rsid w:val="009E0F07"/>
    <w:rsid w:val="009E1516"/>
    <w:rsid w:val="009E16F9"/>
    <w:rsid w:val="009E178C"/>
    <w:rsid w:val="009E1D9E"/>
    <w:rsid w:val="009E1E75"/>
    <w:rsid w:val="009E22F7"/>
    <w:rsid w:val="009E2317"/>
    <w:rsid w:val="009E253A"/>
    <w:rsid w:val="009E2641"/>
    <w:rsid w:val="009E27DA"/>
    <w:rsid w:val="009E2970"/>
    <w:rsid w:val="009E2AC3"/>
    <w:rsid w:val="009E2B9D"/>
    <w:rsid w:val="009E2BEF"/>
    <w:rsid w:val="009E35AB"/>
    <w:rsid w:val="009E364E"/>
    <w:rsid w:val="009E3915"/>
    <w:rsid w:val="009E3E3E"/>
    <w:rsid w:val="009E3FAF"/>
    <w:rsid w:val="009E4525"/>
    <w:rsid w:val="009E457A"/>
    <w:rsid w:val="009E4786"/>
    <w:rsid w:val="009E4B9C"/>
    <w:rsid w:val="009E4C3E"/>
    <w:rsid w:val="009E4E0A"/>
    <w:rsid w:val="009E4F9C"/>
    <w:rsid w:val="009E5393"/>
    <w:rsid w:val="009E588C"/>
    <w:rsid w:val="009E5913"/>
    <w:rsid w:val="009E5A29"/>
    <w:rsid w:val="009E5AF8"/>
    <w:rsid w:val="009E5FEB"/>
    <w:rsid w:val="009E64BE"/>
    <w:rsid w:val="009E6BB9"/>
    <w:rsid w:val="009E6D58"/>
    <w:rsid w:val="009E6D5E"/>
    <w:rsid w:val="009E7623"/>
    <w:rsid w:val="009E77CC"/>
    <w:rsid w:val="009E79AE"/>
    <w:rsid w:val="009F000B"/>
    <w:rsid w:val="009F00AB"/>
    <w:rsid w:val="009F056D"/>
    <w:rsid w:val="009F05B3"/>
    <w:rsid w:val="009F0BE4"/>
    <w:rsid w:val="009F0E58"/>
    <w:rsid w:val="009F0F4A"/>
    <w:rsid w:val="009F108F"/>
    <w:rsid w:val="009F1107"/>
    <w:rsid w:val="009F1285"/>
    <w:rsid w:val="009F13C6"/>
    <w:rsid w:val="009F1803"/>
    <w:rsid w:val="009F1A18"/>
    <w:rsid w:val="009F1AF2"/>
    <w:rsid w:val="009F2573"/>
    <w:rsid w:val="009F31EF"/>
    <w:rsid w:val="009F3939"/>
    <w:rsid w:val="009F3D4D"/>
    <w:rsid w:val="009F3D63"/>
    <w:rsid w:val="009F3E9B"/>
    <w:rsid w:val="009F41B8"/>
    <w:rsid w:val="009F4353"/>
    <w:rsid w:val="009F44B7"/>
    <w:rsid w:val="009F4C14"/>
    <w:rsid w:val="009F5371"/>
    <w:rsid w:val="009F54AC"/>
    <w:rsid w:val="009F5569"/>
    <w:rsid w:val="009F58C1"/>
    <w:rsid w:val="009F58FF"/>
    <w:rsid w:val="009F592B"/>
    <w:rsid w:val="009F5FBE"/>
    <w:rsid w:val="009F6066"/>
    <w:rsid w:val="009F6071"/>
    <w:rsid w:val="009F68A3"/>
    <w:rsid w:val="009F69D9"/>
    <w:rsid w:val="009F6A5B"/>
    <w:rsid w:val="009F6B95"/>
    <w:rsid w:val="009F6E9E"/>
    <w:rsid w:val="009F7132"/>
    <w:rsid w:val="009F72BC"/>
    <w:rsid w:val="009F77E4"/>
    <w:rsid w:val="009F7E29"/>
    <w:rsid w:val="00A00E2F"/>
    <w:rsid w:val="00A0109F"/>
    <w:rsid w:val="00A01576"/>
    <w:rsid w:val="00A015A7"/>
    <w:rsid w:val="00A01789"/>
    <w:rsid w:val="00A01A38"/>
    <w:rsid w:val="00A01C52"/>
    <w:rsid w:val="00A023BB"/>
    <w:rsid w:val="00A0269C"/>
    <w:rsid w:val="00A02FC0"/>
    <w:rsid w:val="00A03116"/>
    <w:rsid w:val="00A03383"/>
    <w:rsid w:val="00A03440"/>
    <w:rsid w:val="00A03728"/>
    <w:rsid w:val="00A03C1F"/>
    <w:rsid w:val="00A03F92"/>
    <w:rsid w:val="00A047E0"/>
    <w:rsid w:val="00A04AA0"/>
    <w:rsid w:val="00A04AB7"/>
    <w:rsid w:val="00A05235"/>
    <w:rsid w:val="00A05646"/>
    <w:rsid w:val="00A05D36"/>
    <w:rsid w:val="00A05EDA"/>
    <w:rsid w:val="00A0675D"/>
    <w:rsid w:val="00A06777"/>
    <w:rsid w:val="00A07236"/>
    <w:rsid w:val="00A07418"/>
    <w:rsid w:val="00A075C8"/>
    <w:rsid w:val="00A07698"/>
    <w:rsid w:val="00A07848"/>
    <w:rsid w:val="00A07867"/>
    <w:rsid w:val="00A10569"/>
    <w:rsid w:val="00A10596"/>
    <w:rsid w:val="00A105F2"/>
    <w:rsid w:val="00A106FC"/>
    <w:rsid w:val="00A10ECE"/>
    <w:rsid w:val="00A10FBB"/>
    <w:rsid w:val="00A110EC"/>
    <w:rsid w:val="00A11B02"/>
    <w:rsid w:val="00A11DB4"/>
    <w:rsid w:val="00A11F95"/>
    <w:rsid w:val="00A121D2"/>
    <w:rsid w:val="00A12B42"/>
    <w:rsid w:val="00A12F1B"/>
    <w:rsid w:val="00A12FB5"/>
    <w:rsid w:val="00A13032"/>
    <w:rsid w:val="00A1308A"/>
    <w:rsid w:val="00A13793"/>
    <w:rsid w:val="00A13E6E"/>
    <w:rsid w:val="00A13F3D"/>
    <w:rsid w:val="00A14026"/>
    <w:rsid w:val="00A14103"/>
    <w:rsid w:val="00A141D2"/>
    <w:rsid w:val="00A1422D"/>
    <w:rsid w:val="00A144F5"/>
    <w:rsid w:val="00A14732"/>
    <w:rsid w:val="00A14AC7"/>
    <w:rsid w:val="00A14C96"/>
    <w:rsid w:val="00A14ED7"/>
    <w:rsid w:val="00A153F8"/>
    <w:rsid w:val="00A155EB"/>
    <w:rsid w:val="00A1564D"/>
    <w:rsid w:val="00A15C71"/>
    <w:rsid w:val="00A16014"/>
    <w:rsid w:val="00A1615C"/>
    <w:rsid w:val="00A1644C"/>
    <w:rsid w:val="00A17197"/>
    <w:rsid w:val="00A1785D"/>
    <w:rsid w:val="00A17982"/>
    <w:rsid w:val="00A179D0"/>
    <w:rsid w:val="00A17C1E"/>
    <w:rsid w:val="00A17D4E"/>
    <w:rsid w:val="00A17F4D"/>
    <w:rsid w:val="00A20034"/>
    <w:rsid w:val="00A2059F"/>
    <w:rsid w:val="00A20701"/>
    <w:rsid w:val="00A2091D"/>
    <w:rsid w:val="00A209CA"/>
    <w:rsid w:val="00A20D4B"/>
    <w:rsid w:val="00A21007"/>
    <w:rsid w:val="00A2124F"/>
    <w:rsid w:val="00A217DF"/>
    <w:rsid w:val="00A21B22"/>
    <w:rsid w:val="00A21E6E"/>
    <w:rsid w:val="00A22355"/>
    <w:rsid w:val="00A22C64"/>
    <w:rsid w:val="00A22D3D"/>
    <w:rsid w:val="00A22D63"/>
    <w:rsid w:val="00A23399"/>
    <w:rsid w:val="00A23F52"/>
    <w:rsid w:val="00A23FE8"/>
    <w:rsid w:val="00A24236"/>
    <w:rsid w:val="00A2498E"/>
    <w:rsid w:val="00A249FA"/>
    <w:rsid w:val="00A24A50"/>
    <w:rsid w:val="00A24E41"/>
    <w:rsid w:val="00A2535A"/>
    <w:rsid w:val="00A257B5"/>
    <w:rsid w:val="00A2593A"/>
    <w:rsid w:val="00A259A9"/>
    <w:rsid w:val="00A25EEC"/>
    <w:rsid w:val="00A2638B"/>
    <w:rsid w:val="00A266C8"/>
    <w:rsid w:val="00A26951"/>
    <w:rsid w:val="00A269CE"/>
    <w:rsid w:val="00A26F1E"/>
    <w:rsid w:val="00A27215"/>
    <w:rsid w:val="00A274A1"/>
    <w:rsid w:val="00A27803"/>
    <w:rsid w:val="00A27FC6"/>
    <w:rsid w:val="00A30177"/>
    <w:rsid w:val="00A30270"/>
    <w:rsid w:val="00A303B0"/>
    <w:rsid w:val="00A30A76"/>
    <w:rsid w:val="00A30CD5"/>
    <w:rsid w:val="00A30E59"/>
    <w:rsid w:val="00A31C1F"/>
    <w:rsid w:val="00A32268"/>
    <w:rsid w:val="00A32331"/>
    <w:rsid w:val="00A323AA"/>
    <w:rsid w:val="00A3348D"/>
    <w:rsid w:val="00A335D8"/>
    <w:rsid w:val="00A33759"/>
    <w:rsid w:val="00A337FA"/>
    <w:rsid w:val="00A33DBE"/>
    <w:rsid w:val="00A3413F"/>
    <w:rsid w:val="00A3428D"/>
    <w:rsid w:val="00A349D0"/>
    <w:rsid w:val="00A34B97"/>
    <w:rsid w:val="00A34EB9"/>
    <w:rsid w:val="00A34F41"/>
    <w:rsid w:val="00A34F61"/>
    <w:rsid w:val="00A3501F"/>
    <w:rsid w:val="00A352E2"/>
    <w:rsid w:val="00A35679"/>
    <w:rsid w:val="00A363A2"/>
    <w:rsid w:val="00A36642"/>
    <w:rsid w:val="00A36B99"/>
    <w:rsid w:val="00A36CCC"/>
    <w:rsid w:val="00A36DC7"/>
    <w:rsid w:val="00A37144"/>
    <w:rsid w:val="00A37337"/>
    <w:rsid w:val="00A3746F"/>
    <w:rsid w:val="00A37BA6"/>
    <w:rsid w:val="00A37EC2"/>
    <w:rsid w:val="00A401D0"/>
    <w:rsid w:val="00A40C2D"/>
    <w:rsid w:val="00A40E8D"/>
    <w:rsid w:val="00A40EBF"/>
    <w:rsid w:val="00A41171"/>
    <w:rsid w:val="00A41630"/>
    <w:rsid w:val="00A4199B"/>
    <w:rsid w:val="00A419C2"/>
    <w:rsid w:val="00A41E97"/>
    <w:rsid w:val="00A42439"/>
    <w:rsid w:val="00A4267D"/>
    <w:rsid w:val="00A427F3"/>
    <w:rsid w:val="00A42A09"/>
    <w:rsid w:val="00A42A47"/>
    <w:rsid w:val="00A42BFB"/>
    <w:rsid w:val="00A43041"/>
    <w:rsid w:val="00A43091"/>
    <w:rsid w:val="00A43234"/>
    <w:rsid w:val="00A43B2F"/>
    <w:rsid w:val="00A43DD4"/>
    <w:rsid w:val="00A43E15"/>
    <w:rsid w:val="00A43F40"/>
    <w:rsid w:val="00A43FD7"/>
    <w:rsid w:val="00A44030"/>
    <w:rsid w:val="00A44035"/>
    <w:rsid w:val="00A44421"/>
    <w:rsid w:val="00A44AD2"/>
    <w:rsid w:val="00A44C0C"/>
    <w:rsid w:val="00A44DA3"/>
    <w:rsid w:val="00A44FAA"/>
    <w:rsid w:val="00A45092"/>
    <w:rsid w:val="00A452E3"/>
    <w:rsid w:val="00A454E2"/>
    <w:rsid w:val="00A45902"/>
    <w:rsid w:val="00A45A4A"/>
    <w:rsid w:val="00A45FD3"/>
    <w:rsid w:val="00A46151"/>
    <w:rsid w:val="00A46171"/>
    <w:rsid w:val="00A46751"/>
    <w:rsid w:val="00A46816"/>
    <w:rsid w:val="00A46859"/>
    <w:rsid w:val="00A468C5"/>
    <w:rsid w:val="00A474BE"/>
    <w:rsid w:val="00A47C42"/>
    <w:rsid w:val="00A47D7C"/>
    <w:rsid w:val="00A47FED"/>
    <w:rsid w:val="00A503EB"/>
    <w:rsid w:val="00A5047A"/>
    <w:rsid w:val="00A507AA"/>
    <w:rsid w:val="00A50C44"/>
    <w:rsid w:val="00A50CB5"/>
    <w:rsid w:val="00A51B40"/>
    <w:rsid w:val="00A51DDC"/>
    <w:rsid w:val="00A51E0C"/>
    <w:rsid w:val="00A51ED2"/>
    <w:rsid w:val="00A51F92"/>
    <w:rsid w:val="00A51F9C"/>
    <w:rsid w:val="00A5242B"/>
    <w:rsid w:val="00A525C1"/>
    <w:rsid w:val="00A52796"/>
    <w:rsid w:val="00A52A7A"/>
    <w:rsid w:val="00A52D00"/>
    <w:rsid w:val="00A52E09"/>
    <w:rsid w:val="00A53451"/>
    <w:rsid w:val="00A534D4"/>
    <w:rsid w:val="00A53780"/>
    <w:rsid w:val="00A53A57"/>
    <w:rsid w:val="00A53A60"/>
    <w:rsid w:val="00A53B61"/>
    <w:rsid w:val="00A53C51"/>
    <w:rsid w:val="00A53E85"/>
    <w:rsid w:val="00A5410D"/>
    <w:rsid w:val="00A542B2"/>
    <w:rsid w:val="00A54595"/>
    <w:rsid w:val="00A54759"/>
    <w:rsid w:val="00A54A33"/>
    <w:rsid w:val="00A54E59"/>
    <w:rsid w:val="00A54F0D"/>
    <w:rsid w:val="00A54F18"/>
    <w:rsid w:val="00A55560"/>
    <w:rsid w:val="00A5575D"/>
    <w:rsid w:val="00A55874"/>
    <w:rsid w:val="00A559C8"/>
    <w:rsid w:val="00A559DB"/>
    <w:rsid w:val="00A5622A"/>
    <w:rsid w:val="00A565E6"/>
    <w:rsid w:val="00A56856"/>
    <w:rsid w:val="00A56BF8"/>
    <w:rsid w:val="00A56CAF"/>
    <w:rsid w:val="00A57377"/>
    <w:rsid w:val="00A57493"/>
    <w:rsid w:val="00A576E6"/>
    <w:rsid w:val="00A57C17"/>
    <w:rsid w:val="00A57F1B"/>
    <w:rsid w:val="00A57FDA"/>
    <w:rsid w:val="00A601C7"/>
    <w:rsid w:val="00A6028C"/>
    <w:rsid w:val="00A604A5"/>
    <w:rsid w:val="00A60CB6"/>
    <w:rsid w:val="00A60D59"/>
    <w:rsid w:val="00A61094"/>
    <w:rsid w:val="00A61145"/>
    <w:rsid w:val="00A61728"/>
    <w:rsid w:val="00A61D02"/>
    <w:rsid w:val="00A61DA5"/>
    <w:rsid w:val="00A61EC9"/>
    <w:rsid w:val="00A61F45"/>
    <w:rsid w:val="00A62C01"/>
    <w:rsid w:val="00A62F7A"/>
    <w:rsid w:val="00A631AB"/>
    <w:rsid w:val="00A631B6"/>
    <w:rsid w:val="00A63469"/>
    <w:rsid w:val="00A63860"/>
    <w:rsid w:val="00A63AF2"/>
    <w:rsid w:val="00A63D6A"/>
    <w:rsid w:val="00A63DF9"/>
    <w:rsid w:val="00A64025"/>
    <w:rsid w:val="00A64239"/>
    <w:rsid w:val="00A64395"/>
    <w:rsid w:val="00A6442E"/>
    <w:rsid w:val="00A64666"/>
    <w:rsid w:val="00A646A6"/>
    <w:rsid w:val="00A646E6"/>
    <w:rsid w:val="00A647BC"/>
    <w:rsid w:val="00A64CA2"/>
    <w:rsid w:val="00A64EEC"/>
    <w:rsid w:val="00A65D8B"/>
    <w:rsid w:val="00A65D9E"/>
    <w:rsid w:val="00A67280"/>
    <w:rsid w:val="00A67344"/>
    <w:rsid w:val="00A674CE"/>
    <w:rsid w:val="00A67F3E"/>
    <w:rsid w:val="00A67FF5"/>
    <w:rsid w:val="00A70046"/>
    <w:rsid w:val="00A700A7"/>
    <w:rsid w:val="00A70234"/>
    <w:rsid w:val="00A703D2"/>
    <w:rsid w:val="00A707F9"/>
    <w:rsid w:val="00A70E35"/>
    <w:rsid w:val="00A712E5"/>
    <w:rsid w:val="00A713C5"/>
    <w:rsid w:val="00A7171E"/>
    <w:rsid w:val="00A71BCE"/>
    <w:rsid w:val="00A722C7"/>
    <w:rsid w:val="00A7279C"/>
    <w:rsid w:val="00A72908"/>
    <w:rsid w:val="00A72BCA"/>
    <w:rsid w:val="00A72E39"/>
    <w:rsid w:val="00A732DD"/>
    <w:rsid w:val="00A733F6"/>
    <w:rsid w:val="00A7390D"/>
    <w:rsid w:val="00A73991"/>
    <w:rsid w:val="00A73EA3"/>
    <w:rsid w:val="00A73FAB"/>
    <w:rsid w:val="00A7400B"/>
    <w:rsid w:val="00A740F2"/>
    <w:rsid w:val="00A74459"/>
    <w:rsid w:val="00A74580"/>
    <w:rsid w:val="00A746CF"/>
    <w:rsid w:val="00A74BFD"/>
    <w:rsid w:val="00A75C35"/>
    <w:rsid w:val="00A75CC1"/>
    <w:rsid w:val="00A7666C"/>
    <w:rsid w:val="00A768CC"/>
    <w:rsid w:val="00A7762B"/>
    <w:rsid w:val="00A77648"/>
    <w:rsid w:val="00A776E5"/>
    <w:rsid w:val="00A77AEE"/>
    <w:rsid w:val="00A77C40"/>
    <w:rsid w:val="00A77E3D"/>
    <w:rsid w:val="00A77FB1"/>
    <w:rsid w:val="00A8015A"/>
    <w:rsid w:val="00A8040D"/>
    <w:rsid w:val="00A80442"/>
    <w:rsid w:val="00A804C9"/>
    <w:rsid w:val="00A80807"/>
    <w:rsid w:val="00A80BF0"/>
    <w:rsid w:val="00A80CF6"/>
    <w:rsid w:val="00A814DF"/>
    <w:rsid w:val="00A817BD"/>
    <w:rsid w:val="00A8184E"/>
    <w:rsid w:val="00A81A6D"/>
    <w:rsid w:val="00A81F56"/>
    <w:rsid w:val="00A82063"/>
    <w:rsid w:val="00A82226"/>
    <w:rsid w:val="00A822C2"/>
    <w:rsid w:val="00A8235F"/>
    <w:rsid w:val="00A82B06"/>
    <w:rsid w:val="00A8346B"/>
    <w:rsid w:val="00A8371A"/>
    <w:rsid w:val="00A8386A"/>
    <w:rsid w:val="00A83AAE"/>
    <w:rsid w:val="00A83AC0"/>
    <w:rsid w:val="00A83D3C"/>
    <w:rsid w:val="00A840CE"/>
    <w:rsid w:val="00A841D4"/>
    <w:rsid w:val="00A84519"/>
    <w:rsid w:val="00A8491F"/>
    <w:rsid w:val="00A84CD6"/>
    <w:rsid w:val="00A84E7B"/>
    <w:rsid w:val="00A850D5"/>
    <w:rsid w:val="00A8519A"/>
    <w:rsid w:val="00A859D8"/>
    <w:rsid w:val="00A85E86"/>
    <w:rsid w:val="00A862AA"/>
    <w:rsid w:val="00A865A1"/>
    <w:rsid w:val="00A865F4"/>
    <w:rsid w:val="00A86BA5"/>
    <w:rsid w:val="00A86D93"/>
    <w:rsid w:val="00A8705C"/>
    <w:rsid w:val="00A8712E"/>
    <w:rsid w:val="00A871EE"/>
    <w:rsid w:val="00A8745C"/>
    <w:rsid w:val="00A8746F"/>
    <w:rsid w:val="00A87572"/>
    <w:rsid w:val="00A8798E"/>
    <w:rsid w:val="00A87AE0"/>
    <w:rsid w:val="00A87CF8"/>
    <w:rsid w:val="00A87DB1"/>
    <w:rsid w:val="00A9056E"/>
    <w:rsid w:val="00A907FA"/>
    <w:rsid w:val="00A90990"/>
    <w:rsid w:val="00A909F0"/>
    <w:rsid w:val="00A90C01"/>
    <w:rsid w:val="00A9177E"/>
    <w:rsid w:val="00A92006"/>
    <w:rsid w:val="00A92327"/>
    <w:rsid w:val="00A92FC6"/>
    <w:rsid w:val="00A9390A"/>
    <w:rsid w:val="00A93989"/>
    <w:rsid w:val="00A945D3"/>
    <w:rsid w:val="00A94832"/>
    <w:rsid w:val="00A9512F"/>
    <w:rsid w:val="00A95274"/>
    <w:rsid w:val="00A958E8"/>
    <w:rsid w:val="00A95A96"/>
    <w:rsid w:val="00A95AA8"/>
    <w:rsid w:val="00A95EC7"/>
    <w:rsid w:val="00A9621F"/>
    <w:rsid w:val="00A9664F"/>
    <w:rsid w:val="00A96661"/>
    <w:rsid w:val="00A96CC2"/>
    <w:rsid w:val="00A97328"/>
    <w:rsid w:val="00A97379"/>
    <w:rsid w:val="00A97412"/>
    <w:rsid w:val="00A976FF"/>
    <w:rsid w:val="00A9773C"/>
    <w:rsid w:val="00A97783"/>
    <w:rsid w:val="00A9780C"/>
    <w:rsid w:val="00A97D70"/>
    <w:rsid w:val="00AA00E1"/>
    <w:rsid w:val="00AA037F"/>
    <w:rsid w:val="00AA0505"/>
    <w:rsid w:val="00AA0630"/>
    <w:rsid w:val="00AA06F4"/>
    <w:rsid w:val="00AA0734"/>
    <w:rsid w:val="00AA14B7"/>
    <w:rsid w:val="00AA14EE"/>
    <w:rsid w:val="00AA1AE6"/>
    <w:rsid w:val="00AA223D"/>
    <w:rsid w:val="00AA2731"/>
    <w:rsid w:val="00AA2893"/>
    <w:rsid w:val="00AA2C7D"/>
    <w:rsid w:val="00AA35B5"/>
    <w:rsid w:val="00AA37C2"/>
    <w:rsid w:val="00AA3BC3"/>
    <w:rsid w:val="00AA3EF0"/>
    <w:rsid w:val="00AA41F2"/>
    <w:rsid w:val="00AA4341"/>
    <w:rsid w:val="00AA4511"/>
    <w:rsid w:val="00AA47A0"/>
    <w:rsid w:val="00AA49C9"/>
    <w:rsid w:val="00AA4A7A"/>
    <w:rsid w:val="00AA4C2E"/>
    <w:rsid w:val="00AA4D36"/>
    <w:rsid w:val="00AA4DA5"/>
    <w:rsid w:val="00AA4E7A"/>
    <w:rsid w:val="00AA56FF"/>
    <w:rsid w:val="00AA5701"/>
    <w:rsid w:val="00AA573E"/>
    <w:rsid w:val="00AA58FC"/>
    <w:rsid w:val="00AA5A51"/>
    <w:rsid w:val="00AA5AF1"/>
    <w:rsid w:val="00AA5D83"/>
    <w:rsid w:val="00AA5EB1"/>
    <w:rsid w:val="00AA6077"/>
    <w:rsid w:val="00AA63AE"/>
    <w:rsid w:val="00AA6A6C"/>
    <w:rsid w:val="00AA6A9F"/>
    <w:rsid w:val="00AA6C04"/>
    <w:rsid w:val="00AA6CD0"/>
    <w:rsid w:val="00AA75E2"/>
    <w:rsid w:val="00AA7645"/>
    <w:rsid w:val="00AA7E66"/>
    <w:rsid w:val="00AA7F02"/>
    <w:rsid w:val="00AA7F93"/>
    <w:rsid w:val="00AA7FA7"/>
    <w:rsid w:val="00AB0189"/>
    <w:rsid w:val="00AB0368"/>
    <w:rsid w:val="00AB03D1"/>
    <w:rsid w:val="00AB06FF"/>
    <w:rsid w:val="00AB0780"/>
    <w:rsid w:val="00AB0849"/>
    <w:rsid w:val="00AB10C5"/>
    <w:rsid w:val="00AB1752"/>
    <w:rsid w:val="00AB1E14"/>
    <w:rsid w:val="00AB1F53"/>
    <w:rsid w:val="00AB1F81"/>
    <w:rsid w:val="00AB2ACA"/>
    <w:rsid w:val="00AB30AA"/>
    <w:rsid w:val="00AB3553"/>
    <w:rsid w:val="00AB3EFC"/>
    <w:rsid w:val="00AB3F3B"/>
    <w:rsid w:val="00AB3FDA"/>
    <w:rsid w:val="00AB4274"/>
    <w:rsid w:val="00AB4617"/>
    <w:rsid w:val="00AB52ED"/>
    <w:rsid w:val="00AB53EF"/>
    <w:rsid w:val="00AB56C6"/>
    <w:rsid w:val="00AB56ED"/>
    <w:rsid w:val="00AB5983"/>
    <w:rsid w:val="00AB59D6"/>
    <w:rsid w:val="00AB5E6F"/>
    <w:rsid w:val="00AB60ED"/>
    <w:rsid w:val="00AB6363"/>
    <w:rsid w:val="00AB6690"/>
    <w:rsid w:val="00AB709F"/>
    <w:rsid w:val="00AB72D9"/>
    <w:rsid w:val="00AB7723"/>
    <w:rsid w:val="00AB7737"/>
    <w:rsid w:val="00AB7747"/>
    <w:rsid w:val="00AB78D4"/>
    <w:rsid w:val="00AB7CC3"/>
    <w:rsid w:val="00AB7D3B"/>
    <w:rsid w:val="00AC0009"/>
    <w:rsid w:val="00AC003F"/>
    <w:rsid w:val="00AC0051"/>
    <w:rsid w:val="00AC084A"/>
    <w:rsid w:val="00AC0BFC"/>
    <w:rsid w:val="00AC0CB4"/>
    <w:rsid w:val="00AC0D59"/>
    <w:rsid w:val="00AC0E64"/>
    <w:rsid w:val="00AC0E93"/>
    <w:rsid w:val="00AC1377"/>
    <w:rsid w:val="00AC14A5"/>
    <w:rsid w:val="00AC1964"/>
    <w:rsid w:val="00AC1C2A"/>
    <w:rsid w:val="00AC1D60"/>
    <w:rsid w:val="00AC2188"/>
    <w:rsid w:val="00AC298A"/>
    <w:rsid w:val="00AC2C01"/>
    <w:rsid w:val="00AC2E9A"/>
    <w:rsid w:val="00AC33E2"/>
    <w:rsid w:val="00AC3454"/>
    <w:rsid w:val="00AC35A9"/>
    <w:rsid w:val="00AC395A"/>
    <w:rsid w:val="00AC399A"/>
    <w:rsid w:val="00AC3A1C"/>
    <w:rsid w:val="00AC3D49"/>
    <w:rsid w:val="00AC3ED4"/>
    <w:rsid w:val="00AC3FC4"/>
    <w:rsid w:val="00AC4057"/>
    <w:rsid w:val="00AC4492"/>
    <w:rsid w:val="00AC460F"/>
    <w:rsid w:val="00AC4863"/>
    <w:rsid w:val="00AC4A1D"/>
    <w:rsid w:val="00AC59E7"/>
    <w:rsid w:val="00AC5FCD"/>
    <w:rsid w:val="00AC663A"/>
    <w:rsid w:val="00AC66E7"/>
    <w:rsid w:val="00AC683A"/>
    <w:rsid w:val="00AC68FA"/>
    <w:rsid w:val="00AC699A"/>
    <w:rsid w:val="00AC6A3B"/>
    <w:rsid w:val="00AC6ADB"/>
    <w:rsid w:val="00AC6B6A"/>
    <w:rsid w:val="00AC6C3D"/>
    <w:rsid w:val="00AC6FFC"/>
    <w:rsid w:val="00AC71BD"/>
    <w:rsid w:val="00AC71CB"/>
    <w:rsid w:val="00AC774C"/>
    <w:rsid w:val="00AC7756"/>
    <w:rsid w:val="00AC7827"/>
    <w:rsid w:val="00AC79F7"/>
    <w:rsid w:val="00AC7A94"/>
    <w:rsid w:val="00AC7E72"/>
    <w:rsid w:val="00AC7F05"/>
    <w:rsid w:val="00AD00E9"/>
    <w:rsid w:val="00AD012B"/>
    <w:rsid w:val="00AD0B94"/>
    <w:rsid w:val="00AD0BC7"/>
    <w:rsid w:val="00AD127E"/>
    <w:rsid w:val="00AD17E4"/>
    <w:rsid w:val="00AD1806"/>
    <w:rsid w:val="00AD1814"/>
    <w:rsid w:val="00AD1871"/>
    <w:rsid w:val="00AD1AEF"/>
    <w:rsid w:val="00AD1B8E"/>
    <w:rsid w:val="00AD1EE4"/>
    <w:rsid w:val="00AD2474"/>
    <w:rsid w:val="00AD28A5"/>
    <w:rsid w:val="00AD2A24"/>
    <w:rsid w:val="00AD2E63"/>
    <w:rsid w:val="00AD2F8E"/>
    <w:rsid w:val="00AD380B"/>
    <w:rsid w:val="00AD3858"/>
    <w:rsid w:val="00AD3B31"/>
    <w:rsid w:val="00AD3D55"/>
    <w:rsid w:val="00AD4063"/>
    <w:rsid w:val="00AD42E6"/>
    <w:rsid w:val="00AD432C"/>
    <w:rsid w:val="00AD48CE"/>
    <w:rsid w:val="00AD4C38"/>
    <w:rsid w:val="00AD5011"/>
    <w:rsid w:val="00AD5072"/>
    <w:rsid w:val="00AD5314"/>
    <w:rsid w:val="00AD53AD"/>
    <w:rsid w:val="00AD6430"/>
    <w:rsid w:val="00AD64E7"/>
    <w:rsid w:val="00AD665F"/>
    <w:rsid w:val="00AD6EC5"/>
    <w:rsid w:val="00AD6F6F"/>
    <w:rsid w:val="00AD77AC"/>
    <w:rsid w:val="00AD78F5"/>
    <w:rsid w:val="00AD7A2B"/>
    <w:rsid w:val="00AD7A40"/>
    <w:rsid w:val="00AE047F"/>
    <w:rsid w:val="00AE04B8"/>
    <w:rsid w:val="00AE0F12"/>
    <w:rsid w:val="00AE10B3"/>
    <w:rsid w:val="00AE1139"/>
    <w:rsid w:val="00AE125D"/>
    <w:rsid w:val="00AE157D"/>
    <w:rsid w:val="00AE18D4"/>
    <w:rsid w:val="00AE1C29"/>
    <w:rsid w:val="00AE1F51"/>
    <w:rsid w:val="00AE204E"/>
    <w:rsid w:val="00AE22EE"/>
    <w:rsid w:val="00AE238F"/>
    <w:rsid w:val="00AE23A9"/>
    <w:rsid w:val="00AE2BD5"/>
    <w:rsid w:val="00AE2F38"/>
    <w:rsid w:val="00AE323E"/>
    <w:rsid w:val="00AE32D1"/>
    <w:rsid w:val="00AE344F"/>
    <w:rsid w:val="00AE3A29"/>
    <w:rsid w:val="00AE3CCE"/>
    <w:rsid w:val="00AE4311"/>
    <w:rsid w:val="00AE495F"/>
    <w:rsid w:val="00AE4FD2"/>
    <w:rsid w:val="00AE505B"/>
    <w:rsid w:val="00AE54F8"/>
    <w:rsid w:val="00AE5536"/>
    <w:rsid w:val="00AE5F97"/>
    <w:rsid w:val="00AE620E"/>
    <w:rsid w:val="00AE630A"/>
    <w:rsid w:val="00AE6A53"/>
    <w:rsid w:val="00AE6F29"/>
    <w:rsid w:val="00AE7129"/>
    <w:rsid w:val="00AE73A6"/>
    <w:rsid w:val="00AE7449"/>
    <w:rsid w:val="00AE767C"/>
    <w:rsid w:val="00AE793E"/>
    <w:rsid w:val="00AE7A48"/>
    <w:rsid w:val="00AE7F8C"/>
    <w:rsid w:val="00AF0305"/>
    <w:rsid w:val="00AF03C8"/>
    <w:rsid w:val="00AF0767"/>
    <w:rsid w:val="00AF096A"/>
    <w:rsid w:val="00AF09BE"/>
    <w:rsid w:val="00AF1831"/>
    <w:rsid w:val="00AF18AC"/>
    <w:rsid w:val="00AF1F99"/>
    <w:rsid w:val="00AF1FFE"/>
    <w:rsid w:val="00AF20C8"/>
    <w:rsid w:val="00AF26C2"/>
    <w:rsid w:val="00AF26D5"/>
    <w:rsid w:val="00AF2B73"/>
    <w:rsid w:val="00AF2FCE"/>
    <w:rsid w:val="00AF309C"/>
    <w:rsid w:val="00AF34C1"/>
    <w:rsid w:val="00AF3C13"/>
    <w:rsid w:val="00AF3C27"/>
    <w:rsid w:val="00AF3ED6"/>
    <w:rsid w:val="00AF42E2"/>
    <w:rsid w:val="00AF42FB"/>
    <w:rsid w:val="00AF4C23"/>
    <w:rsid w:val="00AF4E89"/>
    <w:rsid w:val="00AF5034"/>
    <w:rsid w:val="00AF51C2"/>
    <w:rsid w:val="00AF5206"/>
    <w:rsid w:val="00AF588D"/>
    <w:rsid w:val="00AF59A9"/>
    <w:rsid w:val="00AF5A94"/>
    <w:rsid w:val="00AF5DCA"/>
    <w:rsid w:val="00AF5E8D"/>
    <w:rsid w:val="00AF6003"/>
    <w:rsid w:val="00AF614C"/>
    <w:rsid w:val="00AF617C"/>
    <w:rsid w:val="00AF68B3"/>
    <w:rsid w:val="00AF6BBC"/>
    <w:rsid w:val="00AF6C26"/>
    <w:rsid w:val="00AF6D87"/>
    <w:rsid w:val="00AF6EB6"/>
    <w:rsid w:val="00AF73B7"/>
    <w:rsid w:val="00AF73D6"/>
    <w:rsid w:val="00AF7528"/>
    <w:rsid w:val="00AF7F76"/>
    <w:rsid w:val="00AF7F97"/>
    <w:rsid w:val="00B00565"/>
    <w:rsid w:val="00B00919"/>
    <w:rsid w:val="00B0099E"/>
    <w:rsid w:val="00B00C15"/>
    <w:rsid w:val="00B0147C"/>
    <w:rsid w:val="00B0171B"/>
    <w:rsid w:val="00B01873"/>
    <w:rsid w:val="00B0192C"/>
    <w:rsid w:val="00B01AEB"/>
    <w:rsid w:val="00B01D94"/>
    <w:rsid w:val="00B01D98"/>
    <w:rsid w:val="00B0253C"/>
    <w:rsid w:val="00B028E9"/>
    <w:rsid w:val="00B02942"/>
    <w:rsid w:val="00B02ABD"/>
    <w:rsid w:val="00B02B0D"/>
    <w:rsid w:val="00B02BD3"/>
    <w:rsid w:val="00B02C89"/>
    <w:rsid w:val="00B02CA0"/>
    <w:rsid w:val="00B02D7F"/>
    <w:rsid w:val="00B033A6"/>
    <w:rsid w:val="00B03967"/>
    <w:rsid w:val="00B03B5D"/>
    <w:rsid w:val="00B03D6D"/>
    <w:rsid w:val="00B040F7"/>
    <w:rsid w:val="00B04395"/>
    <w:rsid w:val="00B04A81"/>
    <w:rsid w:val="00B04C82"/>
    <w:rsid w:val="00B0512C"/>
    <w:rsid w:val="00B05D7A"/>
    <w:rsid w:val="00B05FDD"/>
    <w:rsid w:val="00B06392"/>
    <w:rsid w:val="00B0672B"/>
    <w:rsid w:val="00B06A80"/>
    <w:rsid w:val="00B06B09"/>
    <w:rsid w:val="00B071E6"/>
    <w:rsid w:val="00B07225"/>
    <w:rsid w:val="00B07300"/>
    <w:rsid w:val="00B07500"/>
    <w:rsid w:val="00B076C8"/>
    <w:rsid w:val="00B0772E"/>
    <w:rsid w:val="00B07C96"/>
    <w:rsid w:val="00B07D75"/>
    <w:rsid w:val="00B1026C"/>
    <w:rsid w:val="00B107EF"/>
    <w:rsid w:val="00B10CC3"/>
    <w:rsid w:val="00B10DAF"/>
    <w:rsid w:val="00B10E75"/>
    <w:rsid w:val="00B1144A"/>
    <w:rsid w:val="00B116CA"/>
    <w:rsid w:val="00B120F4"/>
    <w:rsid w:val="00B1214E"/>
    <w:rsid w:val="00B122D8"/>
    <w:rsid w:val="00B1261F"/>
    <w:rsid w:val="00B12706"/>
    <w:rsid w:val="00B12A1C"/>
    <w:rsid w:val="00B12AB1"/>
    <w:rsid w:val="00B1306B"/>
    <w:rsid w:val="00B13250"/>
    <w:rsid w:val="00B13792"/>
    <w:rsid w:val="00B13B0D"/>
    <w:rsid w:val="00B13BA7"/>
    <w:rsid w:val="00B13BB8"/>
    <w:rsid w:val="00B13FB3"/>
    <w:rsid w:val="00B1402E"/>
    <w:rsid w:val="00B1417E"/>
    <w:rsid w:val="00B142CE"/>
    <w:rsid w:val="00B15110"/>
    <w:rsid w:val="00B15481"/>
    <w:rsid w:val="00B1584B"/>
    <w:rsid w:val="00B159F4"/>
    <w:rsid w:val="00B15CE0"/>
    <w:rsid w:val="00B1631A"/>
    <w:rsid w:val="00B163DA"/>
    <w:rsid w:val="00B164B0"/>
    <w:rsid w:val="00B16565"/>
    <w:rsid w:val="00B16B40"/>
    <w:rsid w:val="00B17498"/>
    <w:rsid w:val="00B17541"/>
    <w:rsid w:val="00B17740"/>
    <w:rsid w:val="00B2065D"/>
    <w:rsid w:val="00B206A5"/>
    <w:rsid w:val="00B2079F"/>
    <w:rsid w:val="00B20A48"/>
    <w:rsid w:val="00B20CD4"/>
    <w:rsid w:val="00B20D40"/>
    <w:rsid w:val="00B2116E"/>
    <w:rsid w:val="00B215D2"/>
    <w:rsid w:val="00B22430"/>
    <w:rsid w:val="00B224A9"/>
    <w:rsid w:val="00B2255E"/>
    <w:rsid w:val="00B22596"/>
    <w:rsid w:val="00B22BE4"/>
    <w:rsid w:val="00B22F62"/>
    <w:rsid w:val="00B230D5"/>
    <w:rsid w:val="00B23233"/>
    <w:rsid w:val="00B2351E"/>
    <w:rsid w:val="00B23871"/>
    <w:rsid w:val="00B23AF8"/>
    <w:rsid w:val="00B23ED7"/>
    <w:rsid w:val="00B2469F"/>
    <w:rsid w:val="00B2476C"/>
    <w:rsid w:val="00B24893"/>
    <w:rsid w:val="00B248E1"/>
    <w:rsid w:val="00B24E59"/>
    <w:rsid w:val="00B25E4E"/>
    <w:rsid w:val="00B264F7"/>
    <w:rsid w:val="00B2657A"/>
    <w:rsid w:val="00B26973"/>
    <w:rsid w:val="00B26A1B"/>
    <w:rsid w:val="00B26F3F"/>
    <w:rsid w:val="00B27302"/>
    <w:rsid w:val="00B277C9"/>
    <w:rsid w:val="00B27A98"/>
    <w:rsid w:val="00B27BC9"/>
    <w:rsid w:val="00B30112"/>
    <w:rsid w:val="00B30597"/>
    <w:rsid w:val="00B305D4"/>
    <w:rsid w:val="00B308AC"/>
    <w:rsid w:val="00B309AD"/>
    <w:rsid w:val="00B30AF1"/>
    <w:rsid w:val="00B30BB2"/>
    <w:rsid w:val="00B3100E"/>
    <w:rsid w:val="00B3108A"/>
    <w:rsid w:val="00B310D3"/>
    <w:rsid w:val="00B311D8"/>
    <w:rsid w:val="00B3155C"/>
    <w:rsid w:val="00B31934"/>
    <w:rsid w:val="00B319A5"/>
    <w:rsid w:val="00B319BA"/>
    <w:rsid w:val="00B31CEA"/>
    <w:rsid w:val="00B32B7B"/>
    <w:rsid w:val="00B32C48"/>
    <w:rsid w:val="00B32DF5"/>
    <w:rsid w:val="00B32ED5"/>
    <w:rsid w:val="00B32FF6"/>
    <w:rsid w:val="00B3341B"/>
    <w:rsid w:val="00B33557"/>
    <w:rsid w:val="00B338CA"/>
    <w:rsid w:val="00B33E0E"/>
    <w:rsid w:val="00B33EC6"/>
    <w:rsid w:val="00B349C9"/>
    <w:rsid w:val="00B34B1B"/>
    <w:rsid w:val="00B34CCD"/>
    <w:rsid w:val="00B35440"/>
    <w:rsid w:val="00B359BD"/>
    <w:rsid w:val="00B35E7D"/>
    <w:rsid w:val="00B360E9"/>
    <w:rsid w:val="00B37253"/>
    <w:rsid w:val="00B372A6"/>
    <w:rsid w:val="00B37699"/>
    <w:rsid w:val="00B37898"/>
    <w:rsid w:val="00B37D7C"/>
    <w:rsid w:val="00B40107"/>
    <w:rsid w:val="00B401C3"/>
    <w:rsid w:val="00B4048D"/>
    <w:rsid w:val="00B40501"/>
    <w:rsid w:val="00B40694"/>
    <w:rsid w:val="00B40701"/>
    <w:rsid w:val="00B408DF"/>
    <w:rsid w:val="00B40947"/>
    <w:rsid w:val="00B40B30"/>
    <w:rsid w:val="00B40B43"/>
    <w:rsid w:val="00B40D7A"/>
    <w:rsid w:val="00B4140E"/>
    <w:rsid w:val="00B41603"/>
    <w:rsid w:val="00B425FB"/>
    <w:rsid w:val="00B427D6"/>
    <w:rsid w:val="00B42857"/>
    <w:rsid w:val="00B42A88"/>
    <w:rsid w:val="00B42B6D"/>
    <w:rsid w:val="00B430C6"/>
    <w:rsid w:val="00B43558"/>
    <w:rsid w:val="00B4370F"/>
    <w:rsid w:val="00B4386D"/>
    <w:rsid w:val="00B43B53"/>
    <w:rsid w:val="00B43DD9"/>
    <w:rsid w:val="00B43EB1"/>
    <w:rsid w:val="00B4427B"/>
    <w:rsid w:val="00B44648"/>
    <w:rsid w:val="00B446D2"/>
    <w:rsid w:val="00B44810"/>
    <w:rsid w:val="00B44E60"/>
    <w:rsid w:val="00B45371"/>
    <w:rsid w:val="00B454EF"/>
    <w:rsid w:val="00B45812"/>
    <w:rsid w:val="00B45E82"/>
    <w:rsid w:val="00B462CE"/>
    <w:rsid w:val="00B468D9"/>
    <w:rsid w:val="00B46BE1"/>
    <w:rsid w:val="00B46F05"/>
    <w:rsid w:val="00B475FB"/>
    <w:rsid w:val="00B4779D"/>
    <w:rsid w:val="00B4784E"/>
    <w:rsid w:val="00B47BCE"/>
    <w:rsid w:val="00B47FB7"/>
    <w:rsid w:val="00B50131"/>
    <w:rsid w:val="00B506B6"/>
    <w:rsid w:val="00B506E3"/>
    <w:rsid w:val="00B506E6"/>
    <w:rsid w:val="00B50FF5"/>
    <w:rsid w:val="00B511F8"/>
    <w:rsid w:val="00B51452"/>
    <w:rsid w:val="00B516E8"/>
    <w:rsid w:val="00B517E7"/>
    <w:rsid w:val="00B51A16"/>
    <w:rsid w:val="00B51AA0"/>
    <w:rsid w:val="00B524C6"/>
    <w:rsid w:val="00B524D8"/>
    <w:rsid w:val="00B52631"/>
    <w:rsid w:val="00B529F0"/>
    <w:rsid w:val="00B52E72"/>
    <w:rsid w:val="00B530D0"/>
    <w:rsid w:val="00B53AB8"/>
    <w:rsid w:val="00B53BB9"/>
    <w:rsid w:val="00B53CE9"/>
    <w:rsid w:val="00B53D5F"/>
    <w:rsid w:val="00B53DF7"/>
    <w:rsid w:val="00B5449A"/>
    <w:rsid w:val="00B544F2"/>
    <w:rsid w:val="00B54794"/>
    <w:rsid w:val="00B54905"/>
    <w:rsid w:val="00B55065"/>
    <w:rsid w:val="00B552E0"/>
    <w:rsid w:val="00B55714"/>
    <w:rsid w:val="00B557CB"/>
    <w:rsid w:val="00B557EF"/>
    <w:rsid w:val="00B55C05"/>
    <w:rsid w:val="00B55CF2"/>
    <w:rsid w:val="00B56327"/>
    <w:rsid w:val="00B563E6"/>
    <w:rsid w:val="00B56706"/>
    <w:rsid w:val="00B568E5"/>
    <w:rsid w:val="00B5697D"/>
    <w:rsid w:val="00B575F4"/>
    <w:rsid w:val="00B575FA"/>
    <w:rsid w:val="00B578A6"/>
    <w:rsid w:val="00B57A6C"/>
    <w:rsid w:val="00B57DF8"/>
    <w:rsid w:val="00B606CF"/>
    <w:rsid w:val="00B608F1"/>
    <w:rsid w:val="00B6091A"/>
    <w:rsid w:val="00B60E69"/>
    <w:rsid w:val="00B614EC"/>
    <w:rsid w:val="00B61984"/>
    <w:rsid w:val="00B61B4E"/>
    <w:rsid w:val="00B61BE1"/>
    <w:rsid w:val="00B6223A"/>
    <w:rsid w:val="00B623F1"/>
    <w:rsid w:val="00B62A3E"/>
    <w:rsid w:val="00B62E6C"/>
    <w:rsid w:val="00B63275"/>
    <w:rsid w:val="00B63958"/>
    <w:rsid w:val="00B63ADE"/>
    <w:rsid w:val="00B63D03"/>
    <w:rsid w:val="00B63E28"/>
    <w:rsid w:val="00B644AC"/>
    <w:rsid w:val="00B646D5"/>
    <w:rsid w:val="00B64702"/>
    <w:rsid w:val="00B6490D"/>
    <w:rsid w:val="00B649BF"/>
    <w:rsid w:val="00B64FCB"/>
    <w:rsid w:val="00B65391"/>
    <w:rsid w:val="00B6551F"/>
    <w:rsid w:val="00B658B0"/>
    <w:rsid w:val="00B65CAB"/>
    <w:rsid w:val="00B65DAC"/>
    <w:rsid w:val="00B661A3"/>
    <w:rsid w:val="00B66201"/>
    <w:rsid w:val="00B662FA"/>
    <w:rsid w:val="00B66327"/>
    <w:rsid w:val="00B67611"/>
    <w:rsid w:val="00B6783F"/>
    <w:rsid w:val="00B67DA0"/>
    <w:rsid w:val="00B67FF1"/>
    <w:rsid w:val="00B70068"/>
    <w:rsid w:val="00B70556"/>
    <w:rsid w:val="00B70592"/>
    <w:rsid w:val="00B709EE"/>
    <w:rsid w:val="00B70CC4"/>
    <w:rsid w:val="00B713A0"/>
    <w:rsid w:val="00B71408"/>
    <w:rsid w:val="00B71608"/>
    <w:rsid w:val="00B719C9"/>
    <w:rsid w:val="00B71A7F"/>
    <w:rsid w:val="00B71DCF"/>
    <w:rsid w:val="00B72CBA"/>
    <w:rsid w:val="00B72DD5"/>
    <w:rsid w:val="00B73862"/>
    <w:rsid w:val="00B738FB"/>
    <w:rsid w:val="00B739C9"/>
    <w:rsid w:val="00B73C20"/>
    <w:rsid w:val="00B73FBB"/>
    <w:rsid w:val="00B74130"/>
    <w:rsid w:val="00B7429F"/>
    <w:rsid w:val="00B74D2D"/>
    <w:rsid w:val="00B74F57"/>
    <w:rsid w:val="00B7538C"/>
    <w:rsid w:val="00B755E0"/>
    <w:rsid w:val="00B75728"/>
    <w:rsid w:val="00B757E5"/>
    <w:rsid w:val="00B7597A"/>
    <w:rsid w:val="00B75AF1"/>
    <w:rsid w:val="00B75CD0"/>
    <w:rsid w:val="00B760D0"/>
    <w:rsid w:val="00B761E1"/>
    <w:rsid w:val="00B765FB"/>
    <w:rsid w:val="00B76C38"/>
    <w:rsid w:val="00B76CEA"/>
    <w:rsid w:val="00B770DE"/>
    <w:rsid w:val="00B7793A"/>
    <w:rsid w:val="00B8063F"/>
    <w:rsid w:val="00B80F7A"/>
    <w:rsid w:val="00B810E5"/>
    <w:rsid w:val="00B81592"/>
    <w:rsid w:val="00B82166"/>
    <w:rsid w:val="00B822E4"/>
    <w:rsid w:val="00B8270A"/>
    <w:rsid w:val="00B82895"/>
    <w:rsid w:val="00B831B2"/>
    <w:rsid w:val="00B833AF"/>
    <w:rsid w:val="00B83548"/>
    <w:rsid w:val="00B835E9"/>
    <w:rsid w:val="00B836A7"/>
    <w:rsid w:val="00B8371D"/>
    <w:rsid w:val="00B83EEA"/>
    <w:rsid w:val="00B84170"/>
    <w:rsid w:val="00B844A1"/>
    <w:rsid w:val="00B845EC"/>
    <w:rsid w:val="00B84730"/>
    <w:rsid w:val="00B847E9"/>
    <w:rsid w:val="00B84822"/>
    <w:rsid w:val="00B84BC7"/>
    <w:rsid w:val="00B84DEE"/>
    <w:rsid w:val="00B84E63"/>
    <w:rsid w:val="00B84F69"/>
    <w:rsid w:val="00B8531F"/>
    <w:rsid w:val="00B85867"/>
    <w:rsid w:val="00B85975"/>
    <w:rsid w:val="00B863E9"/>
    <w:rsid w:val="00B865FD"/>
    <w:rsid w:val="00B86686"/>
    <w:rsid w:val="00B866E8"/>
    <w:rsid w:val="00B8670C"/>
    <w:rsid w:val="00B8693F"/>
    <w:rsid w:val="00B86A5F"/>
    <w:rsid w:val="00B86A96"/>
    <w:rsid w:val="00B86C43"/>
    <w:rsid w:val="00B86D5B"/>
    <w:rsid w:val="00B87186"/>
    <w:rsid w:val="00B874E3"/>
    <w:rsid w:val="00B8757B"/>
    <w:rsid w:val="00B875D8"/>
    <w:rsid w:val="00B878F8"/>
    <w:rsid w:val="00B87A79"/>
    <w:rsid w:val="00B87B78"/>
    <w:rsid w:val="00B90155"/>
    <w:rsid w:val="00B90216"/>
    <w:rsid w:val="00B903EF"/>
    <w:rsid w:val="00B906E0"/>
    <w:rsid w:val="00B90854"/>
    <w:rsid w:val="00B90ECC"/>
    <w:rsid w:val="00B90FCF"/>
    <w:rsid w:val="00B91208"/>
    <w:rsid w:val="00B91248"/>
    <w:rsid w:val="00B9125C"/>
    <w:rsid w:val="00B91BFF"/>
    <w:rsid w:val="00B91C8D"/>
    <w:rsid w:val="00B91F06"/>
    <w:rsid w:val="00B9210E"/>
    <w:rsid w:val="00B92275"/>
    <w:rsid w:val="00B9235A"/>
    <w:rsid w:val="00B924B0"/>
    <w:rsid w:val="00B92556"/>
    <w:rsid w:val="00B935C0"/>
    <w:rsid w:val="00B9398B"/>
    <w:rsid w:val="00B93BE5"/>
    <w:rsid w:val="00B93D2E"/>
    <w:rsid w:val="00B94143"/>
    <w:rsid w:val="00B941EC"/>
    <w:rsid w:val="00B944FF"/>
    <w:rsid w:val="00B94573"/>
    <w:rsid w:val="00B9488A"/>
    <w:rsid w:val="00B94B55"/>
    <w:rsid w:val="00B95145"/>
    <w:rsid w:val="00B95433"/>
    <w:rsid w:val="00B954DB"/>
    <w:rsid w:val="00B95777"/>
    <w:rsid w:val="00B95A95"/>
    <w:rsid w:val="00B95D83"/>
    <w:rsid w:val="00B9602C"/>
    <w:rsid w:val="00B960AD"/>
    <w:rsid w:val="00B96D77"/>
    <w:rsid w:val="00B96D85"/>
    <w:rsid w:val="00B97BC5"/>
    <w:rsid w:val="00BA00E2"/>
    <w:rsid w:val="00BA01EC"/>
    <w:rsid w:val="00BA055D"/>
    <w:rsid w:val="00BA06A4"/>
    <w:rsid w:val="00BA0C97"/>
    <w:rsid w:val="00BA0DE6"/>
    <w:rsid w:val="00BA0DFA"/>
    <w:rsid w:val="00BA141C"/>
    <w:rsid w:val="00BA14A8"/>
    <w:rsid w:val="00BA1882"/>
    <w:rsid w:val="00BA22CC"/>
    <w:rsid w:val="00BA238E"/>
    <w:rsid w:val="00BA23E7"/>
    <w:rsid w:val="00BA286C"/>
    <w:rsid w:val="00BA34A0"/>
    <w:rsid w:val="00BA3CE4"/>
    <w:rsid w:val="00BA42D2"/>
    <w:rsid w:val="00BA440B"/>
    <w:rsid w:val="00BA444F"/>
    <w:rsid w:val="00BA52CD"/>
    <w:rsid w:val="00BA536C"/>
    <w:rsid w:val="00BA54DE"/>
    <w:rsid w:val="00BA57CB"/>
    <w:rsid w:val="00BA5AA8"/>
    <w:rsid w:val="00BA6166"/>
    <w:rsid w:val="00BA65FA"/>
    <w:rsid w:val="00BA675D"/>
    <w:rsid w:val="00BA6AE9"/>
    <w:rsid w:val="00BA70A1"/>
    <w:rsid w:val="00BA72B3"/>
    <w:rsid w:val="00BA7432"/>
    <w:rsid w:val="00BA7827"/>
    <w:rsid w:val="00BA79B7"/>
    <w:rsid w:val="00BA7A0F"/>
    <w:rsid w:val="00BB0314"/>
    <w:rsid w:val="00BB08D9"/>
    <w:rsid w:val="00BB0960"/>
    <w:rsid w:val="00BB0DAB"/>
    <w:rsid w:val="00BB0F49"/>
    <w:rsid w:val="00BB105D"/>
    <w:rsid w:val="00BB12BC"/>
    <w:rsid w:val="00BB12E0"/>
    <w:rsid w:val="00BB12F2"/>
    <w:rsid w:val="00BB15B5"/>
    <w:rsid w:val="00BB16D5"/>
    <w:rsid w:val="00BB17AF"/>
    <w:rsid w:val="00BB193E"/>
    <w:rsid w:val="00BB1D0F"/>
    <w:rsid w:val="00BB1DD0"/>
    <w:rsid w:val="00BB1E31"/>
    <w:rsid w:val="00BB21A7"/>
    <w:rsid w:val="00BB2511"/>
    <w:rsid w:val="00BB2F1A"/>
    <w:rsid w:val="00BB3117"/>
    <w:rsid w:val="00BB33A7"/>
    <w:rsid w:val="00BB35C6"/>
    <w:rsid w:val="00BB3A49"/>
    <w:rsid w:val="00BB40EE"/>
    <w:rsid w:val="00BB4133"/>
    <w:rsid w:val="00BB4908"/>
    <w:rsid w:val="00BB4A59"/>
    <w:rsid w:val="00BB4A63"/>
    <w:rsid w:val="00BB4CFF"/>
    <w:rsid w:val="00BB4E94"/>
    <w:rsid w:val="00BB4EF3"/>
    <w:rsid w:val="00BB5137"/>
    <w:rsid w:val="00BB5599"/>
    <w:rsid w:val="00BB5A93"/>
    <w:rsid w:val="00BB5C1E"/>
    <w:rsid w:val="00BB6298"/>
    <w:rsid w:val="00BB6AB2"/>
    <w:rsid w:val="00BB6FB2"/>
    <w:rsid w:val="00BB7104"/>
    <w:rsid w:val="00BB7367"/>
    <w:rsid w:val="00BB76BA"/>
    <w:rsid w:val="00BB7BBA"/>
    <w:rsid w:val="00BB7D86"/>
    <w:rsid w:val="00BB7E39"/>
    <w:rsid w:val="00BC002C"/>
    <w:rsid w:val="00BC08CC"/>
    <w:rsid w:val="00BC0C47"/>
    <w:rsid w:val="00BC174F"/>
    <w:rsid w:val="00BC1A6C"/>
    <w:rsid w:val="00BC1FDF"/>
    <w:rsid w:val="00BC2220"/>
    <w:rsid w:val="00BC23E7"/>
    <w:rsid w:val="00BC23F0"/>
    <w:rsid w:val="00BC260A"/>
    <w:rsid w:val="00BC28FE"/>
    <w:rsid w:val="00BC29A9"/>
    <w:rsid w:val="00BC2A43"/>
    <w:rsid w:val="00BC2B6A"/>
    <w:rsid w:val="00BC2C26"/>
    <w:rsid w:val="00BC2D11"/>
    <w:rsid w:val="00BC316C"/>
    <w:rsid w:val="00BC3266"/>
    <w:rsid w:val="00BC33FF"/>
    <w:rsid w:val="00BC34B4"/>
    <w:rsid w:val="00BC35F1"/>
    <w:rsid w:val="00BC39B2"/>
    <w:rsid w:val="00BC39F1"/>
    <w:rsid w:val="00BC3CBD"/>
    <w:rsid w:val="00BC3D61"/>
    <w:rsid w:val="00BC3EB0"/>
    <w:rsid w:val="00BC42A8"/>
    <w:rsid w:val="00BC459F"/>
    <w:rsid w:val="00BC47E5"/>
    <w:rsid w:val="00BC4B97"/>
    <w:rsid w:val="00BC4CC7"/>
    <w:rsid w:val="00BC4DF1"/>
    <w:rsid w:val="00BC5092"/>
    <w:rsid w:val="00BC5140"/>
    <w:rsid w:val="00BC522B"/>
    <w:rsid w:val="00BC5391"/>
    <w:rsid w:val="00BC544C"/>
    <w:rsid w:val="00BC56E1"/>
    <w:rsid w:val="00BC6124"/>
    <w:rsid w:val="00BC635C"/>
    <w:rsid w:val="00BC64C6"/>
    <w:rsid w:val="00BC688D"/>
    <w:rsid w:val="00BC6AEF"/>
    <w:rsid w:val="00BC6B52"/>
    <w:rsid w:val="00BC7180"/>
    <w:rsid w:val="00BC7306"/>
    <w:rsid w:val="00BC76BF"/>
    <w:rsid w:val="00BC79CC"/>
    <w:rsid w:val="00BC7A59"/>
    <w:rsid w:val="00BD031A"/>
    <w:rsid w:val="00BD0401"/>
    <w:rsid w:val="00BD0759"/>
    <w:rsid w:val="00BD0B7D"/>
    <w:rsid w:val="00BD0BD6"/>
    <w:rsid w:val="00BD1294"/>
    <w:rsid w:val="00BD12DE"/>
    <w:rsid w:val="00BD156F"/>
    <w:rsid w:val="00BD1590"/>
    <w:rsid w:val="00BD23F8"/>
    <w:rsid w:val="00BD24F3"/>
    <w:rsid w:val="00BD25AC"/>
    <w:rsid w:val="00BD2623"/>
    <w:rsid w:val="00BD2705"/>
    <w:rsid w:val="00BD27C8"/>
    <w:rsid w:val="00BD286B"/>
    <w:rsid w:val="00BD2A7E"/>
    <w:rsid w:val="00BD2DBA"/>
    <w:rsid w:val="00BD2DCC"/>
    <w:rsid w:val="00BD2F95"/>
    <w:rsid w:val="00BD310C"/>
    <w:rsid w:val="00BD314F"/>
    <w:rsid w:val="00BD3170"/>
    <w:rsid w:val="00BD37C0"/>
    <w:rsid w:val="00BD4030"/>
    <w:rsid w:val="00BD4123"/>
    <w:rsid w:val="00BD4353"/>
    <w:rsid w:val="00BD4381"/>
    <w:rsid w:val="00BD479F"/>
    <w:rsid w:val="00BD51D8"/>
    <w:rsid w:val="00BD5D4B"/>
    <w:rsid w:val="00BD6354"/>
    <w:rsid w:val="00BD64BA"/>
    <w:rsid w:val="00BD6770"/>
    <w:rsid w:val="00BD67AF"/>
    <w:rsid w:val="00BD6855"/>
    <w:rsid w:val="00BD6B3C"/>
    <w:rsid w:val="00BD6D22"/>
    <w:rsid w:val="00BD7342"/>
    <w:rsid w:val="00BD7B96"/>
    <w:rsid w:val="00BD7DE1"/>
    <w:rsid w:val="00BD7E2B"/>
    <w:rsid w:val="00BE0012"/>
    <w:rsid w:val="00BE0478"/>
    <w:rsid w:val="00BE0552"/>
    <w:rsid w:val="00BE0779"/>
    <w:rsid w:val="00BE0796"/>
    <w:rsid w:val="00BE0C92"/>
    <w:rsid w:val="00BE131F"/>
    <w:rsid w:val="00BE1320"/>
    <w:rsid w:val="00BE1640"/>
    <w:rsid w:val="00BE16A4"/>
    <w:rsid w:val="00BE1703"/>
    <w:rsid w:val="00BE1E79"/>
    <w:rsid w:val="00BE1F9A"/>
    <w:rsid w:val="00BE21A0"/>
    <w:rsid w:val="00BE2325"/>
    <w:rsid w:val="00BE2724"/>
    <w:rsid w:val="00BE2828"/>
    <w:rsid w:val="00BE2B94"/>
    <w:rsid w:val="00BE32B2"/>
    <w:rsid w:val="00BE387C"/>
    <w:rsid w:val="00BE3B2F"/>
    <w:rsid w:val="00BE3BD2"/>
    <w:rsid w:val="00BE3C87"/>
    <w:rsid w:val="00BE402F"/>
    <w:rsid w:val="00BE428C"/>
    <w:rsid w:val="00BE42F0"/>
    <w:rsid w:val="00BE43A8"/>
    <w:rsid w:val="00BE4472"/>
    <w:rsid w:val="00BE48AD"/>
    <w:rsid w:val="00BE48C7"/>
    <w:rsid w:val="00BE4AA6"/>
    <w:rsid w:val="00BE523B"/>
    <w:rsid w:val="00BE5535"/>
    <w:rsid w:val="00BE57DF"/>
    <w:rsid w:val="00BE59C4"/>
    <w:rsid w:val="00BE5D60"/>
    <w:rsid w:val="00BE5EC4"/>
    <w:rsid w:val="00BE6300"/>
    <w:rsid w:val="00BE724F"/>
    <w:rsid w:val="00BE746E"/>
    <w:rsid w:val="00BE7F7B"/>
    <w:rsid w:val="00BF04A8"/>
    <w:rsid w:val="00BF072F"/>
    <w:rsid w:val="00BF09A5"/>
    <w:rsid w:val="00BF0AE1"/>
    <w:rsid w:val="00BF0F3D"/>
    <w:rsid w:val="00BF13D9"/>
    <w:rsid w:val="00BF16E6"/>
    <w:rsid w:val="00BF1998"/>
    <w:rsid w:val="00BF2078"/>
    <w:rsid w:val="00BF2326"/>
    <w:rsid w:val="00BF249C"/>
    <w:rsid w:val="00BF24C4"/>
    <w:rsid w:val="00BF2611"/>
    <w:rsid w:val="00BF2792"/>
    <w:rsid w:val="00BF2825"/>
    <w:rsid w:val="00BF2859"/>
    <w:rsid w:val="00BF294B"/>
    <w:rsid w:val="00BF2B3A"/>
    <w:rsid w:val="00BF2C4B"/>
    <w:rsid w:val="00BF3007"/>
    <w:rsid w:val="00BF308E"/>
    <w:rsid w:val="00BF31E7"/>
    <w:rsid w:val="00BF3719"/>
    <w:rsid w:val="00BF37D4"/>
    <w:rsid w:val="00BF398C"/>
    <w:rsid w:val="00BF3C2A"/>
    <w:rsid w:val="00BF3C32"/>
    <w:rsid w:val="00BF3DA1"/>
    <w:rsid w:val="00BF4296"/>
    <w:rsid w:val="00BF42D3"/>
    <w:rsid w:val="00BF43F0"/>
    <w:rsid w:val="00BF448B"/>
    <w:rsid w:val="00BF463D"/>
    <w:rsid w:val="00BF4B82"/>
    <w:rsid w:val="00BF5148"/>
    <w:rsid w:val="00BF588C"/>
    <w:rsid w:val="00BF5F3D"/>
    <w:rsid w:val="00BF5F8A"/>
    <w:rsid w:val="00BF6200"/>
    <w:rsid w:val="00BF62EB"/>
    <w:rsid w:val="00BF6391"/>
    <w:rsid w:val="00BF6B05"/>
    <w:rsid w:val="00BF6B13"/>
    <w:rsid w:val="00BF6BF8"/>
    <w:rsid w:val="00BF788A"/>
    <w:rsid w:val="00BF78D9"/>
    <w:rsid w:val="00BF7F5B"/>
    <w:rsid w:val="00C00672"/>
    <w:rsid w:val="00C007E8"/>
    <w:rsid w:val="00C0090B"/>
    <w:rsid w:val="00C00A37"/>
    <w:rsid w:val="00C00C2E"/>
    <w:rsid w:val="00C0100C"/>
    <w:rsid w:val="00C01163"/>
    <w:rsid w:val="00C013B4"/>
    <w:rsid w:val="00C01C72"/>
    <w:rsid w:val="00C01EF5"/>
    <w:rsid w:val="00C0208B"/>
    <w:rsid w:val="00C021CD"/>
    <w:rsid w:val="00C025D5"/>
    <w:rsid w:val="00C02798"/>
    <w:rsid w:val="00C02D5D"/>
    <w:rsid w:val="00C037BA"/>
    <w:rsid w:val="00C03B36"/>
    <w:rsid w:val="00C03EEB"/>
    <w:rsid w:val="00C04586"/>
    <w:rsid w:val="00C0514A"/>
    <w:rsid w:val="00C05538"/>
    <w:rsid w:val="00C0570B"/>
    <w:rsid w:val="00C057A7"/>
    <w:rsid w:val="00C05C49"/>
    <w:rsid w:val="00C05CDE"/>
    <w:rsid w:val="00C06471"/>
    <w:rsid w:val="00C06BB0"/>
    <w:rsid w:val="00C06E65"/>
    <w:rsid w:val="00C07A69"/>
    <w:rsid w:val="00C07E3B"/>
    <w:rsid w:val="00C105AB"/>
    <w:rsid w:val="00C108D4"/>
    <w:rsid w:val="00C10A61"/>
    <w:rsid w:val="00C11354"/>
    <w:rsid w:val="00C116E7"/>
    <w:rsid w:val="00C11A4A"/>
    <w:rsid w:val="00C12077"/>
    <w:rsid w:val="00C12742"/>
    <w:rsid w:val="00C12AC0"/>
    <w:rsid w:val="00C1334A"/>
    <w:rsid w:val="00C13C00"/>
    <w:rsid w:val="00C13C72"/>
    <w:rsid w:val="00C1401E"/>
    <w:rsid w:val="00C1454C"/>
    <w:rsid w:val="00C14768"/>
    <w:rsid w:val="00C14BA8"/>
    <w:rsid w:val="00C14D9F"/>
    <w:rsid w:val="00C14F41"/>
    <w:rsid w:val="00C15286"/>
    <w:rsid w:val="00C156B6"/>
    <w:rsid w:val="00C15C58"/>
    <w:rsid w:val="00C15C5A"/>
    <w:rsid w:val="00C161B8"/>
    <w:rsid w:val="00C163D0"/>
    <w:rsid w:val="00C16CAA"/>
    <w:rsid w:val="00C16D46"/>
    <w:rsid w:val="00C16E9C"/>
    <w:rsid w:val="00C16EBD"/>
    <w:rsid w:val="00C179FB"/>
    <w:rsid w:val="00C20292"/>
    <w:rsid w:val="00C202F2"/>
    <w:rsid w:val="00C2044F"/>
    <w:rsid w:val="00C2088F"/>
    <w:rsid w:val="00C209C2"/>
    <w:rsid w:val="00C20A81"/>
    <w:rsid w:val="00C20A8E"/>
    <w:rsid w:val="00C20C1D"/>
    <w:rsid w:val="00C20C7C"/>
    <w:rsid w:val="00C20F33"/>
    <w:rsid w:val="00C2111B"/>
    <w:rsid w:val="00C212D3"/>
    <w:rsid w:val="00C214EA"/>
    <w:rsid w:val="00C218C7"/>
    <w:rsid w:val="00C21AFA"/>
    <w:rsid w:val="00C21DBA"/>
    <w:rsid w:val="00C22FFC"/>
    <w:rsid w:val="00C2310D"/>
    <w:rsid w:val="00C23C5E"/>
    <w:rsid w:val="00C24037"/>
    <w:rsid w:val="00C24443"/>
    <w:rsid w:val="00C24694"/>
    <w:rsid w:val="00C249CB"/>
    <w:rsid w:val="00C24BA6"/>
    <w:rsid w:val="00C24BB9"/>
    <w:rsid w:val="00C2512D"/>
    <w:rsid w:val="00C2538C"/>
    <w:rsid w:val="00C25399"/>
    <w:rsid w:val="00C25413"/>
    <w:rsid w:val="00C25680"/>
    <w:rsid w:val="00C25780"/>
    <w:rsid w:val="00C26080"/>
    <w:rsid w:val="00C2692B"/>
    <w:rsid w:val="00C269AE"/>
    <w:rsid w:val="00C26E44"/>
    <w:rsid w:val="00C26F3F"/>
    <w:rsid w:val="00C2708E"/>
    <w:rsid w:val="00C270DC"/>
    <w:rsid w:val="00C27868"/>
    <w:rsid w:val="00C27A2B"/>
    <w:rsid w:val="00C301A2"/>
    <w:rsid w:val="00C301C6"/>
    <w:rsid w:val="00C30258"/>
    <w:rsid w:val="00C30587"/>
    <w:rsid w:val="00C30A93"/>
    <w:rsid w:val="00C30F6B"/>
    <w:rsid w:val="00C31007"/>
    <w:rsid w:val="00C3130F"/>
    <w:rsid w:val="00C31481"/>
    <w:rsid w:val="00C31640"/>
    <w:rsid w:val="00C3166B"/>
    <w:rsid w:val="00C31672"/>
    <w:rsid w:val="00C32053"/>
    <w:rsid w:val="00C32152"/>
    <w:rsid w:val="00C32434"/>
    <w:rsid w:val="00C3252C"/>
    <w:rsid w:val="00C325C7"/>
    <w:rsid w:val="00C32B1B"/>
    <w:rsid w:val="00C32E15"/>
    <w:rsid w:val="00C3322A"/>
    <w:rsid w:val="00C33289"/>
    <w:rsid w:val="00C332D8"/>
    <w:rsid w:val="00C33A45"/>
    <w:rsid w:val="00C33CEA"/>
    <w:rsid w:val="00C33F19"/>
    <w:rsid w:val="00C34000"/>
    <w:rsid w:val="00C34017"/>
    <w:rsid w:val="00C3408D"/>
    <w:rsid w:val="00C342F0"/>
    <w:rsid w:val="00C3477B"/>
    <w:rsid w:val="00C34A14"/>
    <w:rsid w:val="00C34BE2"/>
    <w:rsid w:val="00C35012"/>
    <w:rsid w:val="00C350E7"/>
    <w:rsid w:val="00C357D1"/>
    <w:rsid w:val="00C35C68"/>
    <w:rsid w:val="00C35D1F"/>
    <w:rsid w:val="00C35FC3"/>
    <w:rsid w:val="00C364A0"/>
    <w:rsid w:val="00C367D1"/>
    <w:rsid w:val="00C36AAC"/>
    <w:rsid w:val="00C36BEE"/>
    <w:rsid w:val="00C36D90"/>
    <w:rsid w:val="00C3704D"/>
    <w:rsid w:val="00C376CA"/>
    <w:rsid w:val="00C376EA"/>
    <w:rsid w:val="00C3788F"/>
    <w:rsid w:val="00C37D70"/>
    <w:rsid w:val="00C37E67"/>
    <w:rsid w:val="00C4057A"/>
    <w:rsid w:val="00C406A9"/>
    <w:rsid w:val="00C4081A"/>
    <w:rsid w:val="00C40A54"/>
    <w:rsid w:val="00C40D74"/>
    <w:rsid w:val="00C40EC2"/>
    <w:rsid w:val="00C412A3"/>
    <w:rsid w:val="00C412F4"/>
    <w:rsid w:val="00C4180C"/>
    <w:rsid w:val="00C41890"/>
    <w:rsid w:val="00C41B47"/>
    <w:rsid w:val="00C41D52"/>
    <w:rsid w:val="00C41ED2"/>
    <w:rsid w:val="00C421A8"/>
    <w:rsid w:val="00C42DAD"/>
    <w:rsid w:val="00C42E64"/>
    <w:rsid w:val="00C432ED"/>
    <w:rsid w:val="00C439AF"/>
    <w:rsid w:val="00C43D6B"/>
    <w:rsid w:val="00C440E9"/>
    <w:rsid w:val="00C44103"/>
    <w:rsid w:val="00C4416C"/>
    <w:rsid w:val="00C44571"/>
    <w:rsid w:val="00C44728"/>
    <w:rsid w:val="00C44A74"/>
    <w:rsid w:val="00C44E87"/>
    <w:rsid w:val="00C45306"/>
    <w:rsid w:val="00C454FB"/>
    <w:rsid w:val="00C4556D"/>
    <w:rsid w:val="00C45670"/>
    <w:rsid w:val="00C457CB"/>
    <w:rsid w:val="00C46519"/>
    <w:rsid w:val="00C469C8"/>
    <w:rsid w:val="00C469EF"/>
    <w:rsid w:val="00C46EA7"/>
    <w:rsid w:val="00C46EDA"/>
    <w:rsid w:val="00C47871"/>
    <w:rsid w:val="00C50A54"/>
    <w:rsid w:val="00C50A9F"/>
    <w:rsid w:val="00C50B8B"/>
    <w:rsid w:val="00C50F64"/>
    <w:rsid w:val="00C51873"/>
    <w:rsid w:val="00C518C0"/>
    <w:rsid w:val="00C52319"/>
    <w:rsid w:val="00C52508"/>
    <w:rsid w:val="00C5300E"/>
    <w:rsid w:val="00C531AF"/>
    <w:rsid w:val="00C53352"/>
    <w:rsid w:val="00C53393"/>
    <w:rsid w:val="00C537EC"/>
    <w:rsid w:val="00C53984"/>
    <w:rsid w:val="00C54496"/>
    <w:rsid w:val="00C546CA"/>
    <w:rsid w:val="00C546CF"/>
    <w:rsid w:val="00C54F29"/>
    <w:rsid w:val="00C54FE9"/>
    <w:rsid w:val="00C5544F"/>
    <w:rsid w:val="00C55859"/>
    <w:rsid w:val="00C5587F"/>
    <w:rsid w:val="00C55D62"/>
    <w:rsid w:val="00C55EC3"/>
    <w:rsid w:val="00C5658E"/>
    <w:rsid w:val="00C5678C"/>
    <w:rsid w:val="00C56B52"/>
    <w:rsid w:val="00C56DE8"/>
    <w:rsid w:val="00C572D5"/>
    <w:rsid w:val="00C57444"/>
    <w:rsid w:val="00C578CE"/>
    <w:rsid w:val="00C579A6"/>
    <w:rsid w:val="00C57C52"/>
    <w:rsid w:val="00C60317"/>
    <w:rsid w:val="00C60327"/>
    <w:rsid w:val="00C60487"/>
    <w:rsid w:val="00C6067A"/>
    <w:rsid w:val="00C60885"/>
    <w:rsid w:val="00C60F2A"/>
    <w:rsid w:val="00C60F2F"/>
    <w:rsid w:val="00C60FF9"/>
    <w:rsid w:val="00C610DE"/>
    <w:rsid w:val="00C61406"/>
    <w:rsid w:val="00C617C8"/>
    <w:rsid w:val="00C620DE"/>
    <w:rsid w:val="00C621E9"/>
    <w:rsid w:val="00C62D4E"/>
    <w:rsid w:val="00C63018"/>
    <w:rsid w:val="00C6325E"/>
    <w:rsid w:val="00C6374A"/>
    <w:rsid w:val="00C639EA"/>
    <w:rsid w:val="00C63C90"/>
    <w:rsid w:val="00C643F6"/>
    <w:rsid w:val="00C648D0"/>
    <w:rsid w:val="00C64BA3"/>
    <w:rsid w:val="00C64F70"/>
    <w:rsid w:val="00C65041"/>
    <w:rsid w:val="00C6557C"/>
    <w:rsid w:val="00C657ED"/>
    <w:rsid w:val="00C65B27"/>
    <w:rsid w:val="00C65BC1"/>
    <w:rsid w:val="00C65F1D"/>
    <w:rsid w:val="00C65F6A"/>
    <w:rsid w:val="00C66473"/>
    <w:rsid w:val="00C665FC"/>
    <w:rsid w:val="00C66787"/>
    <w:rsid w:val="00C66A0F"/>
    <w:rsid w:val="00C66CC1"/>
    <w:rsid w:val="00C66D2F"/>
    <w:rsid w:val="00C67334"/>
    <w:rsid w:val="00C6737C"/>
    <w:rsid w:val="00C678FF"/>
    <w:rsid w:val="00C67AD4"/>
    <w:rsid w:val="00C67C89"/>
    <w:rsid w:val="00C67E4A"/>
    <w:rsid w:val="00C67EC7"/>
    <w:rsid w:val="00C70550"/>
    <w:rsid w:val="00C70EBE"/>
    <w:rsid w:val="00C7144D"/>
    <w:rsid w:val="00C714D8"/>
    <w:rsid w:val="00C71620"/>
    <w:rsid w:val="00C716CC"/>
    <w:rsid w:val="00C71937"/>
    <w:rsid w:val="00C71987"/>
    <w:rsid w:val="00C719B8"/>
    <w:rsid w:val="00C71A3E"/>
    <w:rsid w:val="00C71D55"/>
    <w:rsid w:val="00C71E65"/>
    <w:rsid w:val="00C720DF"/>
    <w:rsid w:val="00C720E1"/>
    <w:rsid w:val="00C722EF"/>
    <w:rsid w:val="00C72568"/>
    <w:rsid w:val="00C726D5"/>
    <w:rsid w:val="00C727BC"/>
    <w:rsid w:val="00C72A4D"/>
    <w:rsid w:val="00C72B68"/>
    <w:rsid w:val="00C72DB4"/>
    <w:rsid w:val="00C73399"/>
    <w:rsid w:val="00C736E0"/>
    <w:rsid w:val="00C737A2"/>
    <w:rsid w:val="00C7396D"/>
    <w:rsid w:val="00C74091"/>
    <w:rsid w:val="00C7434E"/>
    <w:rsid w:val="00C75323"/>
    <w:rsid w:val="00C754E3"/>
    <w:rsid w:val="00C755AC"/>
    <w:rsid w:val="00C757A4"/>
    <w:rsid w:val="00C758E1"/>
    <w:rsid w:val="00C75AAC"/>
    <w:rsid w:val="00C75BB4"/>
    <w:rsid w:val="00C75F8E"/>
    <w:rsid w:val="00C761E4"/>
    <w:rsid w:val="00C763C7"/>
    <w:rsid w:val="00C7668E"/>
    <w:rsid w:val="00C76F9E"/>
    <w:rsid w:val="00C77541"/>
    <w:rsid w:val="00C77ADA"/>
    <w:rsid w:val="00C77C1E"/>
    <w:rsid w:val="00C77EEF"/>
    <w:rsid w:val="00C804B9"/>
    <w:rsid w:val="00C80A05"/>
    <w:rsid w:val="00C80BB5"/>
    <w:rsid w:val="00C81613"/>
    <w:rsid w:val="00C81842"/>
    <w:rsid w:val="00C823A2"/>
    <w:rsid w:val="00C82536"/>
    <w:rsid w:val="00C825B1"/>
    <w:rsid w:val="00C82B8C"/>
    <w:rsid w:val="00C82EAC"/>
    <w:rsid w:val="00C83062"/>
    <w:rsid w:val="00C832CA"/>
    <w:rsid w:val="00C834EE"/>
    <w:rsid w:val="00C837E6"/>
    <w:rsid w:val="00C838AA"/>
    <w:rsid w:val="00C83A46"/>
    <w:rsid w:val="00C83A64"/>
    <w:rsid w:val="00C83DAD"/>
    <w:rsid w:val="00C840C8"/>
    <w:rsid w:val="00C841F9"/>
    <w:rsid w:val="00C84656"/>
    <w:rsid w:val="00C847C6"/>
    <w:rsid w:val="00C849C8"/>
    <w:rsid w:val="00C84D5B"/>
    <w:rsid w:val="00C85067"/>
    <w:rsid w:val="00C85196"/>
    <w:rsid w:val="00C852E7"/>
    <w:rsid w:val="00C8542E"/>
    <w:rsid w:val="00C85D50"/>
    <w:rsid w:val="00C86220"/>
    <w:rsid w:val="00C863B9"/>
    <w:rsid w:val="00C864E5"/>
    <w:rsid w:val="00C86520"/>
    <w:rsid w:val="00C86902"/>
    <w:rsid w:val="00C86A58"/>
    <w:rsid w:val="00C86A74"/>
    <w:rsid w:val="00C86F88"/>
    <w:rsid w:val="00C872B4"/>
    <w:rsid w:val="00C87663"/>
    <w:rsid w:val="00C87691"/>
    <w:rsid w:val="00C87B5B"/>
    <w:rsid w:val="00C87B94"/>
    <w:rsid w:val="00C90216"/>
    <w:rsid w:val="00C90344"/>
    <w:rsid w:val="00C905D2"/>
    <w:rsid w:val="00C90B5A"/>
    <w:rsid w:val="00C90CBC"/>
    <w:rsid w:val="00C919AA"/>
    <w:rsid w:val="00C91A57"/>
    <w:rsid w:val="00C91BDC"/>
    <w:rsid w:val="00C91C46"/>
    <w:rsid w:val="00C91CFC"/>
    <w:rsid w:val="00C92283"/>
    <w:rsid w:val="00C9308F"/>
    <w:rsid w:val="00C932C4"/>
    <w:rsid w:val="00C93838"/>
    <w:rsid w:val="00C93AB2"/>
    <w:rsid w:val="00C9422D"/>
    <w:rsid w:val="00C9496E"/>
    <w:rsid w:val="00C95035"/>
    <w:rsid w:val="00C9517B"/>
    <w:rsid w:val="00C95928"/>
    <w:rsid w:val="00C95B66"/>
    <w:rsid w:val="00C95F8D"/>
    <w:rsid w:val="00C96300"/>
    <w:rsid w:val="00C964F5"/>
    <w:rsid w:val="00C967B8"/>
    <w:rsid w:val="00C968E8"/>
    <w:rsid w:val="00C96ABE"/>
    <w:rsid w:val="00C96B4F"/>
    <w:rsid w:val="00C971BD"/>
    <w:rsid w:val="00C97230"/>
    <w:rsid w:val="00C9735B"/>
    <w:rsid w:val="00C97771"/>
    <w:rsid w:val="00C97980"/>
    <w:rsid w:val="00C979AC"/>
    <w:rsid w:val="00C97A8C"/>
    <w:rsid w:val="00C97ACF"/>
    <w:rsid w:val="00C97DFB"/>
    <w:rsid w:val="00CA01C1"/>
    <w:rsid w:val="00CA076B"/>
    <w:rsid w:val="00CA07D6"/>
    <w:rsid w:val="00CA0F26"/>
    <w:rsid w:val="00CA112B"/>
    <w:rsid w:val="00CA12F3"/>
    <w:rsid w:val="00CA1454"/>
    <w:rsid w:val="00CA17E3"/>
    <w:rsid w:val="00CA1A52"/>
    <w:rsid w:val="00CA1B71"/>
    <w:rsid w:val="00CA1C1B"/>
    <w:rsid w:val="00CA1DA5"/>
    <w:rsid w:val="00CA270C"/>
    <w:rsid w:val="00CA27BC"/>
    <w:rsid w:val="00CA2E25"/>
    <w:rsid w:val="00CA2E34"/>
    <w:rsid w:val="00CA30EE"/>
    <w:rsid w:val="00CA354F"/>
    <w:rsid w:val="00CA37EE"/>
    <w:rsid w:val="00CA3839"/>
    <w:rsid w:val="00CA38CF"/>
    <w:rsid w:val="00CA3B13"/>
    <w:rsid w:val="00CA457F"/>
    <w:rsid w:val="00CA512B"/>
    <w:rsid w:val="00CA513C"/>
    <w:rsid w:val="00CA5826"/>
    <w:rsid w:val="00CA5897"/>
    <w:rsid w:val="00CA5CD7"/>
    <w:rsid w:val="00CA61A1"/>
    <w:rsid w:val="00CA61C4"/>
    <w:rsid w:val="00CA620B"/>
    <w:rsid w:val="00CA63D2"/>
    <w:rsid w:val="00CA6497"/>
    <w:rsid w:val="00CA6893"/>
    <w:rsid w:val="00CA6962"/>
    <w:rsid w:val="00CA6BE6"/>
    <w:rsid w:val="00CA73E6"/>
    <w:rsid w:val="00CA79B6"/>
    <w:rsid w:val="00CA7B79"/>
    <w:rsid w:val="00CA7B9C"/>
    <w:rsid w:val="00CA7D00"/>
    <w:rsid w:val="00CB04AF"/>
    <w:rsid w:val="00CB0E62"/>
    <w:rsid w:val="00CB0F2F"/>
    <w:rsid w:val="00CB1E1A"/>
    <w:rsid w:val="00CB23E1"/>
    <w:rsid w:val="00CB2A67"/>
    <w:rsid w:val="00CB2AFC"/>
    <w:rsid w:val="00CB2B3A"/>
    <w:rsid w:val="00CB2C22"/>
    <w:rsid w:val="00CB2C5F"/>
    <w:rsid w:val="00CB3206"/>
    <w:rsid w:val="00CB35D2"/>
    <w:rsid w:val="00CB383E"/>
    <w:rsid w:val="00CB3B44"/>
    <w:rsid w:val="00CB3F28"/>
    <w:rsid w:val="00CB458E"/>
    <w:rsid w:val="00CB4608"/>
    <w:rsid w:val="00CB4976"/>
    <w:rsid w:val="00CB56DF"/>
    <w:rsid w:val="00CB5784"/>
    <w:rsid w:val="00CB584C"/>
    <w:rsid w:val="00CB592A"/>
    <w:rsid w:val="00CB5B88"/>
    <w:rsid w:val="00CB5F5E"/>
    <w:rsid w:val="00CB6096"/>
    <w:rsid w:val="00CB6259"/>
    <w:rsid w:val="00CB655C"/>
    <w:rsid w:val="00CB68EF"/>
    <w:rsid w:val="00CB6965"/>
    <w:rsid w:val="00CB6E78"/>
    <w:rsid w:val="00CB6F39"/>
    <w:rsid w:val="00CB765C"/>
    <w:rsid w:val="00CB7777"/>
    <w:rsid w:val="00CB79DB"/>
    <w:rsid w:val="00CB7C0F"/>
    <w:rsid w:val="00CB7F36"/>
    <w:rsid w:val="00CC0238"/>
    <w:rsid w:val="00CC04E0"/>
    <w:rsid w:val="00CC0A24"/>
    <w:rsid w:val="00CC0A3C"/>
    <w:rsid w:val="00CC10BB"/>
    <w:rsid w:val="00CC1131"/>
    <w:rsid w:val="00CC1757"/>
    <w:rsid w:val="00CC18F5"/>
    <w:rsid w:val="00CC19E5"/>
    <w:rsid w:val="00CC1AC4"/>
    <w:rsid w:val="00CC1D0C"/>
    <w:rsid w:val="00CC1DBB"/>
    <w:rsid w:val="00CC207B"/>
    <w:rsid w:val="00CC224D"/>
    <w:rsid w:val="00CC2485"/>
    <w:rsid w:val="00CC25BD"/>
    <w:rsid w:val="00CC2AEA"/>
    <w:rsid w:val="00CC2C77"/>
    <w:rsid w:val="00CC2DFD"/>
    <w:rsid w:val="00CC2FE7"/>
    <w:rsid w:val="00CC3203"/>
    <w:rsid w:val="00CC336D"/>
    <w:rsid w:val="00CC3FD8"/>
    <w:rsid w:val="00CC4151"/>
    <w:rsid w:val="00CC44EB"/>
    <w:rsid w:val="00CC4598"/>
    <w:rsid w:val="00CC4954"/>
    <w:rsid w:val="00CC512B"/>
    <w:rsid w:val="00CC59CF"/>
    <w:rsid w:val="00CC5B48"/>
    <w:rsid w:val="00CC5D5A"/>
    <w:rsid w:val="00CC5EEA"/>
    <w:rsid w:val="00CC610E"/>
    <w:rsid w:val="00CC643E"/>
    <w:rsid w:val="00CC6B0A"/>
    <w:rsid w:val="00CC6C25"/>
    <w:rsid w:val="00CC6FA4"/>
    <w:rsid w:val="00CC71D8"/>
    <w:rsid w:val="00CC748B"/>
    <w:rsid w:val="00CC77F0"/>
    <w:rsid w:val="00CC78F9"/>
    <w:rsid w:val="00CD0068"/>
    <w:rsid w:val="00CD0450"/>
    <w:rsid w:val="00CD06B1"/>
    <w:rsid w:val="00CD0792"/>
    <w:rsid w:val="00CD0C20"/>
    <w:rsid w:val="00CD0EEA"/>
    <w:rsid w:val="00CD19F1"/>
    <w:rsid w:val="00CD2860"/>
    <w:rsid w:val="00CD2B0B"/>
    <w:rsid w:val="00CD2D5E"/>
    <w:rsid w:val="00CD3462"/>
    <w:rsid w:val="00CD3514"/>
    <w:rsid w:val="00CD3518"/>
    <w:rsid w:val="00CD363B"/>
    <w:rsid w:val="00CD36EA"/>
    <w:rsid w:val="00CD3802"/>
    <w:rsid w:val="00CD3EEA"/>
    <w:rsid w:val="00CD3F49"/>
    <w:rsid w:val="00CD477B"/>
    <w:rsid w:val="00CD49FA"/>
    <w:rsid w:val="00CD4A24"/>
    <w:rsid w:val="00CD5281"/>
    <w:rsid w:val="00CD57A6"/>
    <w:rsid w:val="00CD5F89"/>
    <w:rsid w:val="00CD603F"/>
    <w:rsid w:val="00CD6040"/>
    <w:rsid w:val="00CD6175"/>
    <w:rsid w:val="00CD6A9A"/>
    <w:rsid w:val="00CD6BD3"/>
    <w:rsid w:val="00CD6F46"/>
    <w:rsid w:val="00CD6F5E"/>
    <w:rsid w:val="00CD7194"/>
    <w:rsid w:val="00CD72E8"/>
    <w:rsid w:val="00CD733C"/>
    <w:rsid w:val="00CD73E9"/>
    <w:rsid w:val="00CE0277"/>
    <w:rsid w:val="00CE04B9"/>
    <w:rsid w:val="00CE0FA6"/>
    <w:rsid w:val="00CE11C4"/>
    <w:rsid w:val="00CE156B"/>
    <w:rsid w:val="00CE185F"/>
    <w:rsid w:val="00CE2B61"/>
    <w:rsid w:val="00CE2B62"/>
    <w:rsid w:val="00CE2E8E"/>
    <w:rsid w:val="00CE2F8E"/>
    <w:rsid w:val="00CE3784"/>
    <w:rsid w:val="00CE3874"/>
    <w:rsid w:val="00CE3E36"/>
    <w:rsid w:val="00CE3E5E"/>
    <w:rsid w:val="00CE461C"/>
    <w:rsid w:val="00CE4C08"/>
    <w:rsid w:val="00CE4C73"/>
    <w:rsid w:val="00CE4DBD"/>
    <w:rsid w:val="00CE4DC6"/>
    <w:rsid w:val="00CE58FF"/>
    <w:rsid w:val="00CE5B00"/>
    <w:rsid w:val="00CE5C97"/>
    <w:rsid w:val="00CE5CF2"/>
    <w:rsid w:val="00CE5F98"/>
    <w:rsid w:val="00CE63FE"/>
    <w:rsid w:val="00CE64A7"/>
    <w:rsid w:val="00CE69A3"/>
    <w:rsid w:val="00CE6B34"/>
    <w:rsid w:val="00CE7370"/>
    <w:rsid w:val="00CE7824"/>
    <w:rsid w:val="00CF06C0"/>
    <w:rsid w:val="00CF09AB"/>
    <w:rsid w:val="00CF0A4B"/>
    <w:rsid w:val="00CF0C44"/>
    <w:rsid w:val="00CF105C"/>
    <w:rsid w:val="00CF12D2"/>
    <w:rsid w:val="00CF14C5"/>
    <w:rsid w:val="00CF1682"/>
    <w:rsid w:val="00CF17F8"/>
    <w:rsid w:val="00CF1943"/>
    <w:rsid w:val="00CF1CE5"/>
    <w:rsid w:val="00CF1F0C"/>
    <w:rsid w:val="00CF20C0"/>
    <w:rsid w:val="00CF239B"/>
    <w:rsid w:val="00CF2A3B"/>
    <w:rsid w:val="00CF2F96"/>
    <w:rsid w:val="00CF3155"/>
    <w:rsid w:val="00CF3171"/>
    <w:rsid w:val="00CF3214"/>
    <w:rsid w:val="00CF3270"/>
    <w:rsid w:val="00CF32FD"/>
    <w:rsid w:val="00CF352A"/>
    <w:rsid w:val="00CF36E4"/>
    <w:rsid w:val="00CF3700"/>
    <w:rsid w:val="00CF3A89"/>
    <w:rsid w:val="00CF3BE9"/>
    <w:rsid w:val="00CF4CBF"/>
    <w:rsid w:val="00CF50EB"/>
    <w:rsid w:val="00CF52ED"/>
    <w:rsid w:val="00CF5561"/>
    <w:rsid w:val="00CF5EA7"/>
    <w:rsid w:val="00CF5FCB"/>
    <w:rsid w:val="00CF6207"/>
    <w:rsid w:val="00CF6CF8"/>
    <w:rsid w:val="00CF720D"/>
    <w:rsid w:val="00CF7547"/>
    <w:rsid w:val="00CF7921"/>
    <w:rsid w:val="00CF7982"/>
    <w:rsid w:val="00CF7AD3"/>
    <w:rsid w:val="00CF7AF2"/>
    <w:rsid w:val="00CF7DEE"/>
    <w:rsid w:val="00CF7EB2"/>
    <w:rsid w:val="00CF7EEE"/>
    <w:rsid w:val="00D000E1"/>
    <w:rsid w:val="00D0042E"/>
    <w:rsid w:val="00D00760"/>
    <w:rsid w:val="00D00B6C"/>
    <w:rsid w:val="00D00D86"/>
    <w:rsid w:val="00D0102F"/>
    <w:rsid w:val="00D0137D"/>
    <w:rsid w:val="00D01B35"/>
    <w:rsid w:val="00D01EB8"/>
    <w:rsid w:val="00D0200E"/>
    <w:rsid w:val="00D023F0"/>
    <w:rsid w:val="00D02593"/>
    <w:rsid w:val="00D02AEB"/>
    <w:rsid w:val="00D02CD0"/>
    <w:rsid w:val="00D02EB0"/>
    <w:rsid w:val="00D02ED2"/>
    <w:rsid w:val="00D03555"/>
    <w:rsid w:val="00D03849"/>
    <w:rsid w:val="00D038B1"/>
    <w:rsid w:val="00D03A4A"/>
    <w:rsid w:val="00D03B3A"/>
    <w:rsid w:val="00D03B54"/>
    <w:rsid w:val="00D040DB"/>
    <w:rsid w:val="00D045A1"/>
    <w:rsid w:val="00D04647"/>
    <w:rsid w:val="00D04648"/>
    <w:rsid w:val="00D04650"/>
    <w:rsid w:val="00D048A6"/>
    <w:rsid w:val="00D04D12"/>
    <w:rsid w:val="00D04F8D"/>
    <w:rsid w:val="00D05391"/>
    <w:rsid w:val="00D05437"/>
    <w:rsid w:val="00D05704"/>
    <w:rsid w:val="00D05819"/>
    <w:rsid w:val="00D059E7"/>
    <w:rsid w:val="00D05A6D"/>
    <w:rsid w:val="00D05AD6"/>
    <w:rsid w:val="00D05FE3"/>
    <w:rsid w:val="00D0603F"/>
    <w:rsid w:val="00D06164"/>
    <w:rsid w:val="00D0632F"/>
    <w:rsid w:val="00D0656A"/>
    <w:rsid w:val="00D066C0"/>
    <w:rsid w:val="00D06742"/>
    <w:rsid w:val="00D06E42"/>
    <w:rsid w:val="00D0755E"/>
    <w:rsid w:val="00D078A2"/>
    <w:rsid w:val="00D07B30"/>
    <w:rsid w:val="00D07C56"/>
    <w:rsid w:val="00D10026"/>
    <w:rsid w:val="00D1005B"/>
    <w:rsid w:val="00D10420"/>
    <w:rsid w:val="00D1047E"/>
    <w:rsid w:val="00D10B1C"/>
    <w:rsid w:val="00D10F4D"/>
    <w:rsid w:val="00D11497"/>
    <w:rsid w:val="00D1168F"/>
    <w:rsid w:val="00D11A01"/>
    <w:rsid w:val="00D11B81"/>
    <w:rsid w:val="00D11BC3"/>
    <w:rsid w:val="00D12036"/>
    <w:rsid w:val="00D12505"/>
    <w:rsid w:val="00D12909"/>
    <w:rsid w:val="00D1305E"/>
    <w:rsid w:val="00D13817"/>
    <w:rsid w:val="00D13CCF"/>
    <w:rsid w:val="00D13F0C"/>
    <w:rsid w:val="00D14618"/>
    <w:rsid w:val="00D14876"/>
    <w:rsid w:val="00D14FA8"/>
    <w:rsid w:val="00D151F4"/>
    <w:rsid w:val="00D152B7"/>
    <w:rsid w:val="00D159A1"/>
    <w:rsid w:val="00D15A9E"/>
    <w:rsid w:val="00D15D21"/>
    <w:rsid w:val="00D16383"/>
    <w:rsid w:val="00D16666"/>
    <w:rsid w:val="00D16C04"/>
    <w:rsid w:val="00D16C11"/>
    <w:rsid w:val="00D16CDE"/>
    <w:rsid w:val="00D175EF"/>
    <w:rsid w:val="00D1783E"/>
    <w:rsid w:val="00D17BED"/>
    <w:rsid w:val="00D17DA4"/>
    <w:rsid w:val="00D17F67"/>
    <w:rsid w:val="00D20307"/>
    <w:rsid w:val="00D206CE"/>
    <w:rsid w:val="00D208F4"/>
    <w:rsid w:val="00D20B18"/>
    <w:rsid w:val="00D21038"/>
    <w:rsid w:val="00D2128B"/>
    <w:rsid w:val="00D21792"/>
    <w:rsid w:val="00D21872"/>
    <w:rsid w:val="00D21A72"/>
    <w:rsid w:val="00D21AA3"/>
    <w:rsid w:val="00D21C01"/>
    <w:rsid w:val="00D220F2"/>
    <w:rsid w:val="00D22584"/>
    <w:rsid w:val="00D22673"/>
    <w:rsid w:val="00D229A0"/>
    <w:rsid w:val="00D22CA4"/>
    <w:rsid w:val="00D22D62"/>
    <w:rsid w:val="00D22DF2"/>
    <w:rsid w:val="00D22E27"/>
    <w:rsid w:val="00D22FD9"/>
    <w:rsid w:val="00D2306E"/>
    <w:rsid w:val="00D231DC"/>
    <w:rsid w:val="00D235CD"/>
    <w:rsid w:val="00D23A93"/>
    <w:rsid w:val="00D23B15"/>
    <w:rsid w:val="00D23F97"/>
    <w:rsid w:val="00D241B1"/>
    <w:rsid w:val="00D2427C"/>
    <w:rsid w:val="00D24571"/>
    <w:rsid w:val="00D24791"/>
    <w:rsid w:val="00D24B36"/>
    <w:rsid w:val="00D24B64"/>
    <w:rsid w:val="00D24C2C"/>
    <w:rsid w:val="00D24EA2"/>
    <w:rsid w:val="00D24FCC"/>
    <w:rsid w:val="00D251C4"/>
    <w:rsid w:val="00D252BB"/>
    <w:rsid w:val="00D252C3"/>
    <w:rsid w:val="00D25574"/>
    <w:rsid w:val="00D25B46"/>
    <w:rsid w:val="00D26001"/>
    <w:rsid w:val="00D26219"/>
    <w:rsid w:val="00D262A4"/>
    <w:rsid w:val="00D269C5"/>
    <w:rsid w:val="00D269DA"/>
    <w:rsid w:val="00D273A0"/>
    <w:rsid w:val="00D2788A"/>
    <w:rsid w:val="00D278CE"/>
    <w:rsid w:val="00D27910"/>
    <w:rsid w:val="00D27A1E"/>
    <w:rsid w:val="00D302CA"/>
    <w:rsid w:val="00D3030D"/>
    <w:rsid w:val="00D308D1"/>
    <w:rsid w:val="00D30B41"/>
    <w:rsid w:val="00D30BA6"/>
    <w:rsid w:val="00D30C87"/>
    <w:rsid w:val="00D3148E"/>
    <w:rsid w:val="00D316EE"/>
    <w:rsid w:val="00D32325"/>
    <w:rsid w:val="00D324A4"/>
    <w:rsid w:val="00D325A1"/>
    <w:rsid w:val="00D325B5"/>
    <w:rsid w:val="00D32A9E"/>
    <w:rsid w:val="00D32FF9"/>
    <w:rsid w:val="00D3307A"/>
    <w:rsid w:val="00D33824"/>
    <w:rsid w:val="00D33A0D"/>
    <w:rsid w:val="00D34533"/>
    <w:rsid w:val="00D351D1"/>
    <w:rsid w:val="00D3532C"/>
    <w:rsid w:val="00D35435"/>
    <w:rsid w:val="00D35545"/>
    <w:rsid w:val="00D35C47"/>
    <w:rsid w:val="00D35CBF"/>
    <w:rsid w:val="00D35E66"/>
    <w:rsid w:val="00D36290"/>
    <w:rsid w:val="00D36637"/>
    <w:rsid w:val="00D37311"/>
    <w:rsid w:val="00D37383"/>
    <w:rsid w:val="00D37622"/>
    <w:rsid w:val="00D3787E"/>
    <w:rsid w:val="00D37FBF"/>
    <w:rsid w:val="00D400FE"/>
    <w:rsid w:val="00D40A46"/>
    <w:rsid w:val="00D41674"/>
    <w:rsid w:val="00D41A4D"/>
    <w:rsid w:val="00D42124"/>
    <w:rsid w:val="00D422EF"/>
    <w:rsid w:val="00D42562"/>
    <w:rsid w:val="00D4261C"/>
    <w:rsid w:val="00D42AA7"/>
    <w:rsid w:val="00D42BF6"/>
    <w:rsid w:val="00D4317C"/>
    <w:rsid w:val="00D43886"/>
    <w:rsid w:val="00D43F91"/>
    <w:rsid w:val="00D44050"/>
    <w:rsid w:val="00D440E4"/>
    <w:rsid w:val="00D44153"/>
    <w:rsid w:val="00D443CF"/>
    <w:rsid w:val="00D44736"/>
    <w:rsid w:val="00D448F0"/>
    <w:rsid w:val="00D4496F"/>
    <w:rsid w:val="00D44A59"/>
    <w:rsid w:val="00D44A75"/>
    <w:rsid w:val="00D45070"/>
    <w:rsid w:val="00D450E9"/>
    <w:rsid w:val="00D4536A"/>
    <w:rsid w:val="00D45598"/>
    <w:rsid w:val="00D45602"/>
    <w:rsid w:val="00D45AB2"/>
    <w:rsid w:val="00D45BC4"/>
    <w:rsid w:val="00D46160"/>
    <w:rsid w:val="00D4623B"/>
    <w:rsid w:val="00D464D3"/>
    <w:rsid w:val="00D46755"/>
    <w:rsid w:val="00D46AB2"/>
    <w:rsid w:val="00D46AEB"/>
    <w:rsid w:val="00D46BA0"/>
    <w:rsid w:val="00D46CDB"/>
    <w:rsid w:val="00D47293"/>
    <w:rsid w:val="00D473AC"/>
    <w:rsid w:val="00D47413"/>
    <w:rsid w:val="00D4756B"/>
    <w:rsid w:val="00D47914"/>
    <w:rsid w:val="00D479DE"/>
    <w:rsid w:val="00D47B02"/>
    <w:rsid w:val="00D47C90"/>
    <w:rsid w:val="00D5002C"/>
    <w:rsid w:val="00D50610"/>
    <w:rsid w:val="00D507C2"/>
    <w:rsid w:val="00D5099B"/>
    <w:rsid w:val="00D50ADC"/>
    <w:rsid w:val="00D51390"/>
    <w:rsid w:val="00D51DD4"/>
    <w:rsid w:val="00D520DC"/>
    <w:rsid w:val="00D52D78"/>
    <w:rsid w:val="00D52E9E"/>
    <w:rsid w:val="00D53209"/>
    <w:rsid w:val="00D53593"/>
    <w:rsid w:val="00D5382B"/>
    <w:rsid w:val="00D5382D"/>
    <w:rsid w:val="00D53AAE"/>
    <w:rsid w:val="00D53E45"/>
    <w:rsid w:val="00D5478C"/>
    <w:rsid w:val="00D55253"/>
    <w:rsid w:val="00D55274"/>
    <w:rsid w:val="00D5540D"/>
    <w:rsid w:val="00D55E86"/>
    <w:rsid w:val="00D5609E"/>
    <w:rsid w:val="00D56419"/>
    <w:rsid w:val="00D5692A"/>
    <w:rsid w:val="00D56C0D"/>
    <w:rsid w:val="00D56F2C"/>
    <w:rsid w:val="00D57756"/>
    <w:rsid w:val="00D577E7"/>
    <w:rsid w:val="00D57A09"/>
    <w:rsid w:val="00D57A45"/>
    <w:rsid w:val="00D60162"/>
    <w:rsid w:val="00D609A7"/>
    <w:rsid w:val="00D60C02"/>
    <w:rsid w:val="00D60EC5"/>
    <w:rsid w:val="00D61608"/>
    <w:rsid w:val="00D61976"/>
    <w:rsid w:val="00D62217"/>
    <w:rsid w:val="00D623A1"/>
    <w:rsid w:val="00D62693"/>
    <w:rsid w:val="00D62C68"/>
    <w:rsid w:val="00D62DCA"/>
    <w:rsid w:val="00D62E9E"/>
    <w:rsid w:val="00D635FE"/>
    <w:rsid w:val="00D63960"/>
    <w:rsid w:val="00D63A6D"/>
    <w:rsid w:val="00D63EA5"/>
    <w:rsid w:val="00D63F12"/>
    <w:rsid w:val="00D63F8B"/>
    <w:rsid w:val="00D64484"/>
    <w:rsid w:val="00D64823"/>
    <w:rsid w:val="00D64866"/>
    <w:rsid w:val="00D64CA4"/>
    <w:rsid w:val="00D64CC6"/>
    <w:rsid w:val="00D64D33"/>
    <w:rsid w:val="00D64E4B"/>
    <w:rsid w:val="00D65078"/>
    <w:rsid w:val="00D654F7"/>
    <w:rsid w:val="00D65527"/>
    <w:rsid w:val="00D65F3C"/>
    <w:rsid w:val="00D65F67"/>
    <w:rsid w:val="00D66104"/>
    <w:rsid w:val="00D66132"/>
    <w:rsid w:val="00D661C6"/>
    <w:rsid w:val="00D663B2"/>
    <w:rsid w:val="00D66543"/>
    <w:rsid w:val="00D66A43"/>
    <w:rsid w:val="00D66A94"/>
    <w:rsid w:val="00D66BAD"/>
    <w:rsid w:val="00D66BB4"/>
    <w:rsid w:val="00D66E20"/>
    <w:rsid w:val="00D67019"/>
    <w:rsid w:val="00D6760D"/>
    <w:rsid w:val="00D6770C"/>
    <w:rsid w:val="00D67BFB"/>
    <w:rsid w:val="00D67D2F"/>
    <w:rsid w:val="00D67D41"/>
    <w:rsid w:val="00D70145"/>
    <w:rsid w:val="00D70B37"/>
    <w:rsid w:val="00D71195"/>
    <w:rsid w:val="00D7162E"/>
    <w:rsid w:val="00D71A15"/>
    <w:rsid w:val="00D71CF2"/>
    <w:rsid w:val="00D71FD4"/>
    <w:rsid w:val="00D72151"/>
    <w:rsid w:val="00D7250B"/>
    <w:rsid w:val="00D72B67"/>
    <w:rsid w:val="00D72D33"/>
    <w:rsid w:val="00D72F29"/>
    <w:rsid w:val="00D73057"/>
    <w:rsid w:val="00D73305"/>
    <w:rsid w:val="00D73420"/>
    <w:rsid w:val="00D735CD"/>
    <w:rsid w:val="00D737CE"/>
    <w:rsid w:val="00D73D49"/>
    <w:rsid w:val="00D73F7D"/>
    <w:rsid w:val="00D7401D"/>
    <w:rsid w:val="00D74165"/>
    <w:rsid w:val="00D7467B"/>
    <w:rsid w:val="00D74992"/>
    <w:rsid w:val="00D75424"/>
    <w:rsid w:val="00D75FCC"/>
    <w:rsid w:val="00D760A3"/>
    <w:rsid w:val="00D762CF"/>
    <w:rsid w:val="00D76E7F"/>
    <w:rsid w:val="00D77BE7"/>
    <w:rsid w:val="00D8029C"/>
    <w:rsid w:val="00D80498"/>
    <w:rsid w:val="00D80857"/>
    <w:rsid w:val="00D80938"/>
    <w:rsid w:val="00D80E60"/>
    <w:rsid w:val="00D81487"/>
    <w:rsid w:val="00D814DA"/>
    <w:rsid w:val="00D8155F"/>
    <w:rsid w:val="00D81658"/>
    <w:rsid w:val="00D81FBC"/>
    <w:rsid w:val="00D825B9"/>
    <w:rsid w:val="00D825EA"/>
    <w:rsid w:val="00D82630"/>
    <w:rsid w:val="00D82A94"/>
    <w:rsid w:val="00D82D00"/>
    <w:rsid w:val="00D82DF6"/>
    <w:rsid w:val="00D82FBD"/>
    <w:rsid w:val="00D8319F"/>
    <w:rsid w:val="00D836B1"/>
    <w:rsid w:val="00D83760"/>
    <w:rsid w:val="00D8394E"/>
    <w:rsid w:val="00D83EB0"/>
    <w:rsid w:val="00D83EEB"/>
    <w:rsid w:val="00D84A00"/>
    <w:rsid w:val="00D84E26"/>
    <w:rsid w:val="00D851AD"/>
    <w:rsid w:val="00D856FB"/>
    <w:rsid w:val="00D85AF3"/>
    <w:rsid w:val="00D85B45"/>
    <w:rsid w:val="00D85D50"/>
    <w:rsid w:val="00D85E12"/>
    <w:rsid w:val="00D86117"/>
    <w:rsid w:val="00D86162"/>
    <w:rsid w:val="00D862E0"/>
    <w:rsid w:val="00D864DA"/>
    <w:rsid w:val="00D864DB"/>
    <w:rsid w:val="00D8668C"/>
    <w:rsid w:val="00D86973"/>
    <w:rsid w:val="00D86989"/>
    <w:rsid w:val="00D86C24"/>
    <w:rsid w:val="00D86FC0"/>
    <w:rsid w:val="00D870CF"/>
    <w:rsid w:val="00D87223"/>
    <w:rsid w:val="00D872F2"/>
    <w:rsid w:val="00D87317"/>
    <w:rsid w:val="00D8772B"/>
    <w:rsid w:val="00D877F2"/>
    <w:rsid w:val="00D878CB"/>
    <w:rsid w:val="00D87969"/>
    <w:rsid w:val="00D87B41"/>
    <w:rsid w:val="00D87C6B"/>
    <w:rsid w:val="00D9068E"/>
    <w:rsid w:val="00D906C5"/>
    <w:rsid w:val="00D909EC"/>
    <w:rsid w:val="00D90A04"/>
    <w:rsid w:val="00D90D41"/>
    <w:rsid w:val="00D91764"/>
    <w:rsid w:val="00D91961"/>
    <w:rsid w:val="00D91E26"/>
    <w:rsid w:val="00D92124"/>
    <w:rsid w:val="00D922DF"/>
    <w:rsid w:val="00D923CB"/>
    <w:rsid w:val="00D9264F"/>
    <w:rsid w:val="00D92D1A"/>
    <w:rsid w:val="00D92E05"/>
    <w:rsid w:val="00D93426"/>
    <w:rsid w:val="00D9347A"/>
    <w:rsid w:val="00D935FD"/>
    <w:rsid w:val="00D9378A"/>
    <w:rsid w:val="00D937AB"/>
    <w:rsid w:val="00D93835"/>
    <w:rsid w:val="00D939F1"/>
    <w:rsid w:val="00D93E5B"/>
    <w:rsid w:val="00D94197"/>
    <w:rsid w:val="00D94234"/>
    <w:rsid w:val="00D943A9"/>
    <w:rsid w:val="00D94856"/>
    <w:rsid w:val="00D94E8F"/>
    <w:rsid w:val="00D9507B"/>
    <w:rsid w:val="00D95675"/>
    <w:rsid w:val="00D95B06"/>
    <w:rsid w:val="00D9608B"/>
    <w:rsid w:val="00D960FA"/>
    <w:rsid w:val="00D9690C"/>
    <w:rsid w:val="00D96ACD"/>
    <w:rsid w:val="00D96CF5"/>
    <w:rsid w:val="00D9718F"/>
    <w:rsid w:val="00D97198"/>
    <w:rsid w:val="00D97746"/>
    <w:rsid w:val="00D97A48"/>
    <w:rsid w:val="00D97B6D"/>
    <w:rsid w:val="00DA01DD"/>
    <w:rsid w:val="00DA0710"/>
    <w:rsid w:val="00DA0839"/>
    <w:rsid w:val="00DA0B27"/>
    <w:rsid w:val="00DA0C52"/>
    <w:rsid w:val="00DA0E1B"/>
    <w:rsid w:val="00DA0E9C"/>
    <w:rsid w:val="00DA0EA6"/>
    <w:rsid w:val="00DA0FE5"/>
    <w:rsid w:val="00DA11BD"/>
    <w:rsid w:val="00DA11FA"/>
    <w:rsid w:val="00DA14BD"/>
    <w:rsid w:val="00DA1D3B"/>
    <w:rsid w:val="00DA1F81"/>
    <w:rsid w:val="00DA2162"/>
    <w:rsid w:val="00DA22BC"/>
    <w:rsid w:val="00DA231E"/>
    <w:rsid w:val="00DA2743"/>
    <w:rsid w:val="00DA2CDD"/>
    <w:rsid w:val="00DA3385"/>
    <w:rsid w:val="00DA4016"/>
    <w:rsid w:val="00DA4868"/>
    <w:rsid w:val="00DA4886"/>
    <w:rsid w:val="00DA4A91"/>
    <w:rsid w:val="00DA4D33"/>
    <w:rsid w:val="00DA4E30"/>
    <w:rsid w:val="00DA50F0"/>
    <w:rsid w:val="00DA51C6"/>
    <w:rsid w:val="00DA5D86"/>
    <w:rsid w:val="00DA5E2F"/>
    <w:rsid w:val="00DA5F2A"/>
    <w:rsid w:val="00DA6173"/>
    <w:rsid w:val="00DA64EA"/>
    <w:rsid w:val="00DA6603"/>
    <w:rsid w:val="00DA6745"/>
    <w:rsid w:val="00DA68F0"/>
    <w:rsid w:val="00DA6930"/>
    <w:rsid w:val="00DA6A1C"/>
    <w:rsid w:val="00DA6BE5"/>
    <w:rsid w:val="00DA6CA6"/>
    <w:rsid w:val="00DA6DCB"/>
    <w:rsid w:val="00DB0357"/>
    <w:rsid w:val="00DB09A5"/>
    <w:rsid w:val="00DB09E4"/>
    <w:rsid w:val="00DB0EA6"/>
    <w:rsid w:val="00DB1425"/>
    <w:rsid w:val="00DB1598"/>
    <w:rsid w:val="00DB1AAC"/>
    <w:rsid w:val="00DB1EBB"/>
    <w:rsid w:val="00DB1EDD"/>
    <w:rsid w:val="00DB2545"/>
    <w:rsid w:val="00DB2763"/>
    <w:rsid w:val="00DB28BA"/>
    <w:rsid w:val="00DB2B8B"/>
    <w:rsid w:val="00DB3060"/>
    <w:rsid w:val="00DB3290"/>
    <w:rsid w:val="00DB35DA"/>
    <w:rsid w:val="00DB3A41"/>
    <w:rsid w:val="00DB3B0C"/>
    <w:rsid w:val="00DB3FEF"/>
    <w:rsid w:val="00DB43E9"/>
    <w:rsid w:val="00DB4495"/>
    <w:rsid w:val="00DB44ED"/>
    <w:rsid w:val="00DB4C91"/>
    <w:rsid w:val="00DB5163"/>
    <w:rsid w:val="00DB52A5"/>
    <w:rsid w:val="00DB52E6"/>
    <w:rsid w:val="00DB53AD"/>
    <w:rsid w:val="00DB54E0"/>
    <w:rsid w:val="00DB552C"/>
    <w:rsid w:val="00DB562E"/>
    <w:rsid w:val="00DB566F"/>
    <w:rsid w:val="00DB570E"/>
    <w:rsid w:val="00DB57DB"/>
    <w:rsid w:val="00DB591E"/>
    <w:rsid w:val="00DB5E21"/>
    <w:rsid w:val="00DB5F35"/>
    <w:rsid w:val="00DB60D1"/>
    <w:rsid w:val="00DB6641"/>
    <w:rsid w:val="00DB66C5"/>
    <w:rsid w:val="00DB6B36"/>
    <w:rsid w:val="00DB6B55"/>
    <w:rsid w:val="00DB6B9E"/>
    <w:rsid w:val="00DB6DAF"/>
    <w:rsid w:val="00DB6DB1"/>
    <w:rsid w:val="00DB6DE3"/>
    <w:rsid w:val="00DB6F18"/>
    <w:rsid w:val="00DB79D1"/>
    <w:rsid w:val="00DB7B11"/>
    <w:rsid w:val="00DB7DCD"/>
    <w:rsid w:val="00DB7E7D"/>
    <w:rsid w:val="00DC0240"/>
    <w:rsid w:val="00DC031C"/>
    <w:rsid w:val="00DC06E1"/>
    <w:rsid w:val="00DC097F"/>
    <w:rsid w:val="00DC0E6F"/>
    <w:rsid w:val="00DC1165"/>
    <w:rsid w:val="00DC13F2"/>
    <w:rsid w:val="00DC1DC0"/>
    <w:rsid w:val="00DC272C"/>
    <w:rsid w:val="00DC2A45"/>
    <w:rsid w:val="00DC2DF9"/>
    <w:rsid w:val="00DC31DE"/>
    <w:rsid w:val="00DC3380"/>
    <w:rsid w:val="00DC3548"/>
    <w:rsid w:val="00DC3BE0"/>
    <w:rsid w:val="00DC3F3C"/>
    <w:rsid w:val="00DC4116"/>
    <w:rsid w:val="00DC411E"/>
    <w:rsid w:val="00DC413A"/>
    <w:rsid w:val="00DC470B"/>
    <w:rsid w:val="00DC53A6"/>
    <w:rsid w:val="00DC55B0"/>
    <w:rsid w:val="00DC58EC"/>
    <w:rsid w:val="00DC5C36"/>
    <w:rsid w:val="00DC6527"/>
    <w:rsid w:val="00DC662F"/>
    <w:rsid w:val="00DC68FD"/>
    <w:rsid w:val="00DC7284"/>
    <w:rsid w:val="00DC730C"/>
    <w:rsid w:val="00DC78BA"/>
    <w:rsid w:val="00DC7C80"/>
    <w:rsid w:val="00DC7CD5"/>
    <w:rsid w:val="00DD013F"/>
    <w:rsid w:val="00DD0347"/>
    <w:rsid w:val="00DD05FB"/>
    <w:rsid w:val="00DD0616"/>
    <w:rsid w:val="00DD0823"/>
    <w:rsid w:val="00DD097A"/>
    <w:rsid w:val="00DD1063"/>
    <w:rsid w:val="00DD1307"/>
    <w:rsid w:val="00DD14F1"/>
    <w:rsid w:val="00DD153D"/>
    <w:rsid w:val="00DD1C29"/>
    <w:rsid w:val="00DD1D42"/>
    <w:rsid w:val="00DD1DBB"/>
    <w:rsid w:val="00DD2311"/>
    <w:rsid w:val="00DD24BD"/>
    <w:rsid w:val="00DD2870"/>
    <w:rsid w:val="00DD2E89"/>
    <w:rsid w:val="00DD3348"/>
    <w:rsid w:val="00DD3AFA"/>
    <w:rsid w:val="00DD3BA8"/>
    <w:rsid w:val="00DD3CB3"/>
    <w:rsid w:val="00DD4482"/>
    <w:rsid w:val="00DD4551"/>
    <w:rsid w:val="00DD45AD"/>
    <w:rsid w:val="00DD4651"/>
    <w:rsid w:val="00DD4864"/>
    <w:rsid w:val="00DD4A72"/>
    <w:rsid w:val="00DD4F63"/>
    <w:rsid w:val="00DD5AE2"/>
    <w:rsid w:val="00DD6093"/>
    <w:rsid w:val="00DD6475"/>
    <w:rsid w:val="00DD64E5"/>
    <w:rsid w:val="00DD6A46"/>
    <w:rsid w:val="00DD6BC0"/>
    <w:rsid w:val="00DD6C0D"/>
    <w:rsid w:val="00DD6C58"/>
    <w:rsid w:val="00DD6D36"/>
    <w:rsid w:val="00DD6E52"/>
    <w:rsid w:val="00DD7134"/>
    <w:rsid w:val="00DD71DF"/>
    <w:rsid w:val="00DD7378"/>
    <w:rsid w:val="00DD7A64"/>
    <w:rsid w:val="00DD7ABC"/>
    <w:rsid w:val="00DD7C0E"/>
    <w:rsid w:val="00DE010B"/>
    <w:rsid w:val="00DE0269"/>
    <w:rsid w:val="00DE0611"/>
    <w:rsid w:val="00DE06FB"/>
    <w:rsid w:val="00DE0911"/>
    <w:rsid w:val="00DE09EC"/>
    <w:rsid w:val="00DE0DC6"/>
    <w:rsid w:val="00DE108E"/>
    <w:rsid w:val="00DE1376"/>
    <w:rsid w:val="00DE155B"/>
    <w:rsid w:val="00DE19F9"/>
    <w:rsid w:val="00DE1BA3"/>
    <w:rsid w:val="00DE1FC8"/>
    <w:rsid w:val="00DE2001"/>
    <w:rsid w:val="00DE20EA"/>
    <w:rsid w:val="00DE20F6"/>
    <w:rsid w:val="00DE21D4"/>
    <w:rsid w:val="00DE235F"/>
    <w:rsid w:val="00DE23BE"/>
    <w:rsid w:val="00DE2502"/>
    <w:rsid w:val="00DE294F"/>
    <w:rsid w:val="00DE2EA0"/>
    <w:rsid w:val="00DE3752"/>
    <w:rsid w:val="00DE394F"/>
    <w:rsid w:val="00DE3ACD"/>
    <w:rsid w:val="00DE3B13"/>
    <w:rsid w:val="00DE3BFB"/>
    <w:rsid w:val="00DE43D4"/>
    <w:rsid w:val="00DE46ED"/>
    <w:rsid w:val="00DE4C35"/>
    <w:rsid w:val="00DE4C89"/>
    <w:rsid w:val="00DE4DC0"/>
    <w:rsid w:val="00DE4E07"/>
    <w:rsid w:val="00DE4F62"/>
    <w:rsid w:val="00DE5086"/>
    <w:rsid w:val="00DE5197"/>
    <w:rsid w:val="00DE5804"/>
    <w:rsid w:val="00DE591B"/>
    <w:rsid w:val="00DE5A3D"/>
    <w:rsid w:val="00DE5A3E"/>
    <w:rsid w:val="00DE6109"/>
    <w:rsid w:val="00DE6239"/>
    <w:rsid w:val="00DE62A8"/>
    <w:rsid w:val="00DE6E0D"/>
    <w:rsid w:val="00DE715E"/>
    <w:rsid w:val="00DE7169"/>
    <w:rsid w:val="00DE74DC"/>
    <w:rsid w:val="00DE77E9"/>
    <w:rsid w:val="00DF0AA4"/>
    <w:rsid w:val="00DF0AD5"/>
    <w:rsid w:val="00DF0B9D"/>
    <w:rsid w:val="00DF0D5F"/>
    <w:rsid w:val="00DF11A0"/>
    <w:rsid w:val="00DF11AB"/>
    <w:rsid w:val="00DF164B"/>
    <w:rsid w:val="00DF1B75"/>
    <w:rsid w:val="00DF1D6F"/>
    <w:rsid w:val="00DF2456"/>
    <w:rsid w:val="00DF26BF"/>
    <w:rsid w:val="00DF26CC"/>
    <w:rsid w:val="00DF2881"/>
    <w:rsid w:val="00DF293E"/>
    <w:rsid w:val="00DF2AEA"/>
    <w:rsid w:val="00DF2F9A"/>
    <w:rsid w:val="00DF3010"/>
    <w:rsid w:val="00DF3367"/>
    <w:rsid w:val="00DF3450"/>
    <w:rsid w:val="00DF3700"/>
    <w:rsid w:val="00DF379F"/>
    <w:rsid w:val="00DF39EE"/>
    <w:rsid w:val="00DF3CD5"/>
    <w:rsid w:val="00DF3EFE"/>
    <w:rsid w:val="00DF4731"/>
    <w:rsid w:val="00DF4E72"/>
    <w:rsid w:val="00DF4F02"/>
    <w:rsid w:val="00DF4F8E"/>
    <w:rsid w:val="00DF4F8F"/>
    <w:rsid w:val="00DF5024"/>
    <w:rsid w:val="00DF52F5"/>
    <w:rsid w:val="00DF5721"/>
    <w:rsid w:val="00DF5920"/>
    <w:rsid w:val="00DF6060"/>
    <w:rsid w:val="00DF6A3F"/>
    <w:rsid w:val="00DF6BBE"/>
    <w:rsid w:val="00DF73F0"/>
    <w:rsid w:val="00DF7584"/>
    <w:rsid w:val="00DF770B"/>
    <w:rsid w:val="00DF7E37"/>
    <w:rsid w:val="00E00034"/>
    <w:rsid w:val="00E002FC"/>
    <w:rsid w:val="00E009BE"/>
    <w:rsid w:val="00E00B65"/>
    <w:rsid w:val="00E00C7C"/>
    <w:rsid w:val="00E00DB2"/>
    <w:rsid w:val="00E01521"/>
    <w:rsid w:val="00E0194D"/>
    <w:rsid w:val="00E01E18"/>
    <w:rsid w:val="00E01F33"/>
    <w:rsid w:val="00E01FE8"/>
    <w:rsid w:val="00E02037"/>
    <w:rsid w:val="00E023C8"/>
    <w:rsid w:val="00E02656"/>
    <w:rsid w:val="00E02842"/>
    <w:rsid w:val="00E0290F"/>
    <w:rsid w:val="00E02D2C"/>
    <w:rsid w:val="00E02FD0"/>
    <w:rsid w:val="00E03397"/>
    <w:rsid w:val="00E0341D"/>
    <w:rsid w:val="00E03CD2"/>
    <w:rsid w:val="00E03DCE"/>
    <w:rsid w:val="00E04212"/>
    <w:rsid w:val="00E04391"/>
    <w:rsid w:val="00E0458C"/>
    <w:rsid w:val="00E0463A"/>
    <w:rsid w:val="00E04928"/>
    <w:rsid w:val="00E04943"/>
    <w:rsid w:val="00E04D86"/>
    <w:rsid w:val="00E05584"/>
    <w:rsid w:val="00E057CF"/>
    <w:rsid w:val="00E05B4A"/>
    <w:rsid w:val="00E05F34"/>
    <w:rsid w:val="00E06049"/>
    <w:rsid w:val="00E06433"/>
    <w:rsid w:val="00E0694E"/>
    <w:rsid w:val="00E06EFB"/>
    <w:rsid w:val="00E06F93"/>
    <w:rsid w:val="00E06FE9"/>
    <w:rsid w:val="00E0746E"/>
    <w:rsid w:val="00E07622"/>
    <w:rsid w:val="00E0764D"/>
    <w:rsid w:val="00E078ED"/>
    <w:rsid w:val="00E07B2E"/>
    <w:rsid w:val="00E07D04"/>
    <w:rsid w:val="00E07FD3"/>
    <w:rsid w:val="00E07FDE"/>
    <w:rsid w:val="00E10121"/>
    <w:rsid w:val="00E10153"/>
    <w:rsid w:val="00E106EA"/>
    <w:rsid w:val="00E10C11"/>
    <w:rsid w:val="00E11090"/>
    <w:rsid w:val="00E11178"/>
    <w:rsid w:val="00E112A0"/>
    <w:rsid w:val="00E112BA"/>
    <w:rsid w:val="00E113E8"/>
    <w:rsid w:val="00E11547"/>
    <w:rsid w:val="00E11797"/>
    <w:rsid w:val="00E11B44"/>
    <w:rsid w:val="00E11C1F"/>
    <w:rsid w:val="00E11D18"/>
    <w:rsid w:val="00E11D36"/>
    <w:rsid w:val="00E1204F"/>
    <w:rsid w:val="00E12587"/>
    <w:rsid w:val="00E12605"/>
    <w:rsid w:val="00E12D23"/>
    <w:rsid w:val="00E12DBC"/>
    <w:rsid w:val="00E12F24"/>
    <w:rsid w:val="00E13097"/>
    <w:rsid w:val="00E13468"/>
    <w:rsid w:val="00E13478"/>
    <w:rsid w:val="00E1384D"/>
    <w:rsid w:val="00E1401D"/>
    <w:rsid w:val="00E14360"/>
    <w:rsid w:val="00E14367"/>
    <w:rsid w:val="00E14692"/>
    <w:rsid w:val="00E14893"/>
    <w:rsid w:val="00E15504"/>
    <w:rsid w:val="00E15615"/>
    <w:rsid w:val="00E15D59"/>
    <w:rsid w:val="00E15E98"/>
    <w:rsid w:val="00E1600B"/>
    <w:rsid w:val="00E1623F"/>
    <w:rsid w:val="00E162DD"/>
    <w:rsid w:val="00E1691A"/>
    <w:rsid w:val="00E1696E"/>
    <w:rsid w:val="00E16BAA"/>
    <w:rsid w:val="00E16BCC"/>
    <w:rsid w:val="00E16C83"/>
    <w:rsid w:val="00E17104"/>
    <w:rsid w:val="00E1734F"/>
    <w:rsid w:val="00E173F2"/>
    <w:rsid w:val="00E1779F"/>
    <w:rsid w:val="00E201A7"/>
    <w:rsid w:val="00E20612"/>
    <w:rsid w:val="00E20A0C"/>
    <w:rsid w:val="00E20D53"/>
    <w:rsid w:val="00E21C6C"/>
    <w:rsid w:val="00E21D43"/>
    <w:rsid w:val="00E21D72"/>
    <w:rsid w:val="00E22314"/>
    <w:rsid w:val="00E2250C"/>
    <w:rsid w:val="00E22944"/>
    <w:rsid w:val="00E22E71"/>
    <w:rsid w:val="00E22F78"/>
    <w:rsid w:val="00E230F7"/>
    <w:rsid w:val="00E242B0"/>
    <w:rsid w:val="00E24A33"/>
    <w:rsid w:val="00E25303"/>
    <w:rsid w:val="00E256E2"/>
    <w:rsid w:val="00E2590D"/>
    <w:rsid w:val="00E25974"/>
    <w:rsid w:val="00E25AAB"/>
    <w:rsid w:val="00E2665E"/>
    <w:rsid w:val="00E267B7"/>
    <w:rsid w:val="00E26AFF"/>
    <w:rsid w:val="00E26DE6"/>
    <w:rsid w:val="00E27746"/>
    <w:rsid w:val="00E27AEC"/>
    <w:rsid w:val="00E27E53"/>
    <w:rsid w:val="00E27E76"/>
    <w:rsid w:val="00E307AB"/>
    <w:rsid w:val="00E3082A"/>
    <w:rsid w:val="00E309BB"/>
    <w:rsid w:val="00E30A5A"/>
    <w:rsid w:val="00E30AAA"/>
    <w:rsid w:val="00E30D32"/>
    <w:rsid w:val="00E3194D"/>
    <w:rsid w:val="00E31A32"/>
    <w:rsid w:val="00E31A82"/>
    <w:rsid w:val="00E31ACB"/>
    <w:rsid w:val="00E31BAB"/>
    <w:rsid w:val="00E31FE6"/>
    <w:rsid w:val="00E3211F"/>
    <w:rsid w:val="00E321B1"/>
    <w:rsid w:val="00E329F9"/>
    <w:rsid w:val="00E32ED9"/>
    <w:rsid w:val="00E33221"/>
    <w:rsid w:val="00E333CF"/>
    <w:rsid w:val="00E334DC"/>
    <w:rsid w:val="00E339AA"/>
    <w:rsid w:val="00E33AD9"/>
    <w:rsid w:val="00E33B00"/>
    <w:rsid w:val="00E33C25"/>
    <w:rsid w:val="00E33CF0"/>
    <w:rsid w:val="00E342F4"/>
    <w:rsid w:val="00E345E8"/>
    <w:rsid w:val="00E347EA"/>
    <w:rsid w:val="00E34E0A"/>
    <w:rsid w:val="00E35341"/>
    <w:rsid w:val="00E35747"/>
    <w:rsid w:val="00E35C39"/>
    <w:rsid w:val="00E35F50"/>
    <w:rsid w:val="00E362D9"/>
    <w:rsid w:val="00E36661"/>
    <w:rsid w:val="00E3673D"/>
    <w:rsid w:val="00E368AB"/>
    <w:rsid w:val="00E36A5C"/>
    <w:rsid w:val="00E36BEE"/>
    <w:rsid w:val="00E36FA1"/>
    <w:rsid w:val="00E3721A"/>
    <w:rsid w:val="00E372F3"/>
    <w:rsid w:val="00E375E3"/>
    <w:rsid w:val="00E37FBA"/>
    <w:rsid w:val="00E4010F"/>
    <w:rsid w:val="00E4037F"/>
    <w:rsid w:val="00E40DFF"/>
    <w:rsid w:val="00E413CA"/>
    <w:rsid w:val="00E417D2"/>
    <w:rsid w:val="00E41847"/>
    <w:rsid w:val="00E41963"/>
    <w:rsid w:val="00E41CE4"/>
    <w:rsid w:val="00E41F05"/>
    <w:rsid w:val="00E4242A"/>
    <w:rsid w:val="00E42439"/>
    <w:rsid w:val="00E42955"/>
    <w:rsid w:val="00E42A7F"/>
    <w:rsid w:val="00E42CA9"/>
    <w:rsid w:val="00E42F14"/>
    <w:rsid w:val="00E430A1"/>
    <w:rsid w:val="00E430B6"/>
    <w:rsid w:val="00E431C0"/>
    <w:rsid w:val="00E43A82"/>
    <w:rsid w:val="00E43BEA"/>
    <w:rsid w:val="00E43DFD"/>
    <w:rsid w:val="00E44015"/>
    <w:rsid w:val="00E4463D"/>
    <w:rsid w:val="00E4492E"/>
    <w:rsid w:val="00E453E8"/>
    <w:rsid w:val="00E456CC"/>
    <w:rsid w:val="00E4574A"/>
    <w:rsid w:val="00E457FE"/>
    <w:rsid w:val="00E45B03"/>
    <w:rsid w:val="00E45D04"/>
    <w:rsid w:val="00E4600F"/>
    <w:rsid w:val="00E460E4"/>
    <w:rsid w:val="00E461BA"/>
    <w:rsid w:val="00E461FA"/>
    <w:rsid w:val="00E46E13"/>
    <w:rsid w:val="00E47015"/>
    <w:rsid w:val="00E47732"/>
    <w:rsid w:val="00E4774E"/>
    <w:rsid w:val="00E4775B"/>
    <w:rsid w:val="00E47E50"/>
    <w:rsid w:val="00E47E96"/>
    <w:rsid w:val="00E47F72"/>
    <w:rsid w:val="00E47F8F"/>
    <w:rsid w:val="00E502AB"/>
    <w:rsid w:val="00E5037B"/>
    <w:rsid w:val="00E50729"/>
    <w:rsid w:val="00E50C51"/>
    <w:rsid w:val="00E50E0C"/>
    <w:rsid w:val="00E50EF5"/>
    <w:rsid w:val="00E516A0"/>
    <w:rsid w:val="00E5184C"/>
    <w:rsid w:val="00E51D18"/>
    <w:rsid w:val="00E51FC6"/>
    <w:rsid w:val="00E52224"/>
    <w:rsid w:val="00E5244A"/>
    <w:rsid w:val="00E5258A"/>
    <w:rsid w:val="00E52D7E"/>
    <w:rsid w:val="00E52FEF"/>
    <w:rsid w:val="00E53952"/>
    <w:rsid w:val="00E53DD8"/>
    <w:rsid w:val="00E54122"/>
    <w:rsid w:val="00E5441E"/>
    <w:rsid w:val="00E54558"/>
    <w:rsid w:val="00E54876"/>
    <w:rsid w:val="00E54BF9"/>
    <w:rsid w:val="00E54DD5"/>
    <w:rsid w:val="00E55031"/>
    <w:rsid w:val="00E5517E"/>
    <w:rsid w:val="00E551E7"/>
    <w:rsid w:val="00E553F8"/>
    <w:rsid w:val="00E5557B"/>
    <w:rsid w:val="00E555B6"/>
    <w:rsid w:val="00E5565A"/>
    <w:rsid w:val="00E558A2"/>
    <w:rsid w:val="00E55C1F"/>
    <w:rsid w:val="00E55F50"/>
    <w:rsid w:val="00E56423"/>
    <w:rsid w:val="00E56467"/>
    <w:rsid w:val="00E56585"/>
    <w:rsid w:val="00E566DC"/>
    <w:rsid w:val="00E5670B"/>
    <w:rsid w:val="00E56CBD"/>
    <w:rsid w:val="00E56EC0"/>
    <w:rsid w:val="00E57579"/>
    <w:rsid w:val="00E57611"/>
    <w:rsid w:val="00E57822"/>
    <w:rsid w:val="00E57927"/>
    <w:rsid w:val="00E60088"/>
    <w:rsid w:val="00E602E3"/>
    <w:rsid w:val="00E60392"/>
    <w:rsid w:val="00E603E4"/>
    <w:rsid w:val="00E60A0B"/>
    <w:rsid w:val="00E613F2"/>
    <w:rsid w:val="00E6172A"/>
    <w:rsid w:val="00E61840"/>
    <w:rsid w:val="00E623DB"/>
    <w:rsid w:val="00E62D45"/>
    <w:rsid w:val="00E62DBA"/>
    <w:rsid w:val="00E62F35"/>
    <w:rsid w:val="00E6358B"/>
    <w:rsid w:val="00E63697"/>
    <w:rsid w:val="00E63833"/>
    <w:rsid w:val="00E63B29"/>
    <w:rsid w:val="00E645D9"/>
    <w:rsid w:val="00E64987"/>
    <w:rsid w:val="00E649F4"/>
    <w:rsid w:val="00E64E9C"/>
    <w:rsid w:val="00E6510B"/>
    <w:rsid w:val="00E65351"/>
    <w:rsid w:val="00E65AEA"/>
    <w:rsid w:val="00E65F1F"/>
    <w:rsid w:val="00E6637A"/>
    <w:rsid w:val="00E667AB"/>
    <w:rsid w:val="00E66961"/>
    <w:rsid w:val="00E66BF9"/>
    <w:rsid w:val="00E66C7D"/>
    <w:rsid w:val="00E67020"/>
    <w:rsid w:val="00E6789D"/>
    <w:rsid w:val="00E678D0"/>
    <w:rsid w:val="00E70042"/>
    <w:rsid w:val="00E70576"/>
    <w:rsid w:val="00E70652"/>
    <w:rsid w:val="00E708F8"/>
    <w:rsid w:val="00E70B95"/>
    <w:rsid w:val="00E70D9B"/>
    <w:rsid w:val="00E70E6A"/>
    <w:rsid w:val="00E70FCC"/>
    <w:rsid w:val="00E713F2"/>
    <w:rsid w:val="00E714C1"/>
    <w:rsid w:val="00E71589"/>
    <w:rsid w:val="00E71AE5"/>
    <w:rsid w:val="00E71C1B"/>
    <w:rsid w:val="00E71E25"/>
    <w:rsid w:val="00E71EE5"/>
    <w:rsid w:val="00E71EFA"/>
    <w:rsid w:val="00E71FAA"/>
    <w:rsid w:val="00E720F5"/>
    <w:rsid w:val="00E72139"/>
    <w:rsid w:val="00E72447"/>
    <w:rsid w:val="00E7246E"/>
    <w:rsid w:val="00E72603"/>
    <w:rsid w:val="00E72736"/>
    <w:rsid w:val="00E72826"/>
    <w:rsid w:val="00E728C1"/>
    <w:rsid w:val="00E7291E"/>
    <w:rsid w:val="00E730C3"/>
    <w:rsid w:val="00E73219"/>
    <w:rsid w:val="00E73E44"/>
    <w:rsid w:val="00E73FFE"/>
    <w:rsid w:val="00E74004"/>
    <w:rsid w:val="00E74075"/>
    <w:rsid w:val="00E74200"/>
    <w:rsid w:val="00E74671"/>
    <w:rsid w:val="00E74768"/>
    <w:rsid w:val="00E74BD9"/>
    <w:rsid w:val="00E7529D"/>
    <w:rsid w:val="00E758E7"/>
    <w:rsid w:val="00E7591F"/>
    <w:rsid w:val="00E75A6F"/>
    <w:rsid w:val="00E75B6C"/>
    <w:rsid w:val="00E75F1C"/>
    <w:rsid w:val="00E75FFA"/>
    <w:rsid w:val="00E7640B"/>
    <w:rsid w:val="00E765FA"/>
    <w:rsid w:val="00E7685A"/>
    <w:rsid w:val="00E76AC2"/>
    <w:rsid w:val="00E7732B"/>
    <w:rsid w:val="00E7744E"/>
    <w:rsid w:val="00E774B4"/>
    <w:rsid w:val="00E7758B"/>
    <w:rsid w:val="00E803E4"/>
    <w:rsid w:val="00E80456"/>
    <w:rsid w:val="00E80959"/>
    <w:rsid w:val="00E80A26"/>
    <w:rsid w:val="00E80FCB"/>
    <w:rsid w:val="00E81073"/>
    <w:rsid w:val="00E8108B"/>
    <w:rsid w:val="00E8115F"/>
    <w:rsid w:val="00E816CE"/>
    <w:rsid w:val="00E81721"/>
    <w:rsid w:val="00E81D11"/>
    <w:rsid w:val="00E81D2F"/>
    <w:rsid w:val="00E81FBD"/>
    <w:rsid w:val="00E82390"/>
    <w:rsid w:val="00E82489"/>
    <w:rsid w:val="00E8256F"/>
    <w:rsid w:val="00E82A48"/>
    <w:rsid w:val="00E8312D"/>
    <w:rsid w:val="00E83706"/>
    <w:rsid w:val="00E83AFC"/>
    <w:rsid w:val="00E840CB"/>
    <w:rsid w:val="00E841FE"/>
    <w:rsid w:val="00E84388"/>
    <w:rsid w:val="00E84476"/>
    <w:rsid w:val="00E84695"/>
    <w:rsid w:val="00E84A6B"/>
    <w:rsid w:val="00E84DD0"/>
    <w:rsid w:val="00E84E2E"/>
    <w:rsid w:val="00E84FA3"/>
    <w:rsid w:val="00E8512A"/>
    <w:rsid w:val="00E858E4"/>
    <w:rsid w:val="00E85B58"/>
    <w:rsid w:val="00E85B7F"/>
    <w:rsid w:val="00E85BB0"/>
    <w:rsid w:val="00E85C8A"/>
    <w:rsid w:val="00E866FE"/>
    <w:rsid w:val="00E86EB3"/>
    <w:rsid w:val="00E87154"/>
    <w:rsid w:val="00E878BC"/>
    <w:rsid w:val="00E87E1D"/>
    <w:rsid w:val="00E87F65"/>
    <w:rsid w:val="00E900F5"/>
    <w:rsid w:val="00E90449"/>
    <w:rsid w:val="00E90512"/>
    <w:rsid w:val="00E90543"/>
    <w:rsid w:val="00E906B3"/>
    <w:rsid w:val="00E90D7C"/>
    <w:rsid w:val="00E90ECE"/>
    <w:rsid w:val="00E912B1"/>
    <w:rsid w:val="00E912FE"/>
    <w:rsid w:val="00E915AC"/>
    <w:rsid w:val="00E91651"/>
    <w:rsid w:val="00E918FC"/>
    <w:rsid w:val="00E91C3D"/>
    <w:rsid w:val="00E91C53"/>
    <w:rsid w:val="00E91D9D"/>
    <w:rsid w:val="00E9222F"/>
    <w:rsid w:val="00E92288"/>
    <w:rsid w:val="00E924C0"/>
    <w:rsid w:val="00E924F7"/>
    <w:rsid w:val="00E92AAB"/>
    <w:rsid w:val="00E92DFD"/>
    <w:rsid w:val="00E93A1D"/>
    <w:rsid w:val="00E93D43"/>
    <w:rsid w:val="00E93F8F"/>
    <w:rsid w:val="00E94A3B"/>
    <w:rsid w:val="00E94B26"/>
    <w:rsid w:val="00E95276"/>
    <w:rsid w:val="00E95435"/>
    <w:rsid w:val="00E95557"/>
    <w:rsid w:val="00E9640A"/>
    <w:rsid w:val="00E96D12"/>
    <w:rsid w:val="00E96EF5"/>
    <w:rsid w:val="00E971D2"/>
    <w:rsid w:val="00E971D7"/>
    <w:rsid w:val="00E97E19"/>
    <w:rsid w:val="00EA05B8"/>
    <w:rsid w:val="00EA0746"/>
    <w:rsid w:val="00EA07C0"/>
    <w:rsid w:val="00EA0B39"/>
    <w:rsid w:val="00EA0CF2"/>
    <w:rsid w:val="00EA236E"/>
    <w:rsid w:val="00EA24B1"/>
    <w:rsid w:val="00EA24BA"/>
    <w:rsid w:val="00EA29B9"/>
    <w:rsid w:val="00EA2EB0"/>
    <w:rsid w:val="00EA318A"/>
    <w:rsid w:val="00EA334B"/>
    <w:rsid w:val="00EA34DA"/>
    <w:rsid w:val="00EA3AFC"/>
    <w:rsid w:val="00EA3E96"/>
    <w:rsid w:val="00EA40A9"/>
    <w:rsid w:val="00EA4182"/>
    <w:rsid w:val="00EA4297"/>
    <w:rsid w:val="00EA44A9"/>
    <w:rsid w:val="00EA4760"/>
    <w:rsid w:val="00EA4A05"/>
    <w:rsid w:val="00EA4C1C"/>
    <w:rsid w:val="00EA4C5F"/>
    <w:rsid w:val="00EA4D28"/>
    <w:rsid w:val="00EA4FA8"/>
    <w:rsid w:val="00EA5246"/>
    <w:rsid w:val="00EA5738"/>
    <w:rsid w:val="00EA5B3D"/>
    <w:rsid w:val="00EA6048"/>
    <w:rsid w:val="00EA6972"/>
    <w:rsid w:val="00EA6AEE"/>
    <w:rsid w:val="00EA770E"/>
    <w:rsid w:val="00EA7D77"/>
    <w:rsid w:val="00EA7F1F"/>
    <w:rsid w:val="00EB007E"/>
    <w:rsid w:val="00EB01D9"/>
    <w:rsid w:val="00EB0285"/>
    <w:rsid w:val="00EB10B8"/>
    <w:rsid w:val="00EB1349"/>
    <w:rsid w:val="00EB15E8"/>
    <w:rsid w:val="00EB1891"/>
    <w:rsid w:val="00EB19CD"/>
    <w:rsid w:val="00EB1C71"/>
    <w:rsid w:val="00EB2906"/>
    <w:rsid w:val="00EB2D99"/>
    <w:rsid w:val="00EB2DE6"/>
    <w:rsid w:val="00EB303B"/>
    <w:rsid w:val="00EB3087"/>
    <w:rsid w:val="00EB3558"/>
    <w:rsid w:val="00EB35C3"/>
    <w:rsid w:val="00EB35EC"/>
    <w:rsid w:val="00EB3693"/>
    <w:rsid w:val="00EB3AE0"/>
    <w:rsid w:val="00EB4050"/>
    <w:rsid w:val="00EB4A90"/>
    <w:rsid w:val="00EB4EA1"/>
    <w:rsid w:val="00EB5799"/>
    <w:rsid w:val="00EB5A39"/>
    <w:rsid w:val="00EB5BC8"/>
    <w:rsid w:val="00EB5D97"/>
    <w:rsid w:val="00EB620E"/>
    <w:rsid w:val="00EB63A0"/>
    <w:rsid w:val="00EB64AB"/>
    <w:rsid w:val="00EB6607"/>
    <w:rsid w:val="00EB69A9"/>
    <w:rsid w:val="00EB6C25"/>
    <w:rsid w:val="00EB7145"/>
    <w:rsid w:val="00EB77A9"/>
    <w:rsid w:val="00EB783C"/>
    <w:rsid w:val="00EB7973"/>
    <w:rsid w:val="00EB7C8A"/>
    <w:rsid w:val="00EC00E2"/>
    <w:rsid w:val="00EC0884"/>
    <w:rsid w:val="00EC08D9"/>
    <w:rsid w:val="00EC11BF"/>
    <w:rsid w:val="00EC16F0"/>
    <w:rsid w:val="00EC1EE0"/>
    <w:rsid w:val="00EC23CE"/>
    <w:rsid w:val="00EC24D1"/>
    <w:rsid w:val="00EC26B0"/>
    <w:rsid w:val="00EC272A"/>
    <w:rsid w:val="00EC2819"/>
    <w:rsid w:val="00EC2960"/>
    <w:rsid w:val="00EC2ABA"/>
    <w:rsid w:val="00EC2AF9"/>
    <w:rsid w:val="00EC2F57"/>
    <w:rsid w:val="00EC2F8B"/>
    <w:rsid w:val="00EC39A3"/>
    <w:rsid w:val="00EC3C3A"/>
    <w:rsid w:val="00EC3F3C"/>
    <w:rsid w:val="00EC41A4"/>
    <w:rsid w:val="00EC45B6"/>
    <w:rsid w:val="00EC4738"/>
    <w:rsid w:val="00EC47BD"/>
    <w:rsid w:val="00EC4D66"/>
    <w:rsid w:val="00EC4D79"/>
    <w:rsid w:val="00EC512D"/>
    <w:rsid w:val="00EC5161"/>
    <w:rsid w:val="00EC518C"/>
    <w:rsid w:val="00EC5779"/>
    <w:rsid w:val="00EC61DF"/>
    <w:rsid w:val="00EC6784"/>
    <w:rsid w:val="00EC67DC"/>
    <w:rsid w:val="00EC6B84"/>
    <w:rsid w:val="00EC702C"/>
    <w:rsid w:val="00EC7207"/>
    <w:rsid w:val="00EC787C"/>
    <w:rsid w:val="00EC7E8F"/>
    <w:rsid w:val="00ED032F"/>
    <w:rsid w:val="00ED0B45"/>
    <w:rsid w:val="00ED0DEE"/>
    <w:rsid w:val="00ED0FAB"/>
    <w:rsid w:val="00ED10FF"/>
    <w:rsid w:val="00ED11B9"/>
    <w:rsid w:val="00ED17E3"/>
    <w:rsid w:val="00ED1B02"/>
    <w:rsid w:val="00ED1B99"/>
    <w:rsid w:val="00ED1D59"/>
    <w:rsid w:val="00ED25AA"/>
    <w:rsid w:val="00ED2633"/>
    <w:rsid w:val="00ED2959"/>
    <w:rsid w:val="00ED2E5A"/>
    <w:rsid w:val="00ED30CF"/>
    <w:rsid w:val="00ED3112"/>
    <w:rsid w:val="00ED3623"/>
    <w:rsid w:val="00ED3A5B"/>
    <w:rsid w:val="00ED42C8"/>
    <w:rsid w:val="00ED43F3"/>
    <w:rsid w:val="00ED4749"/>
    <w:rsid w:val="00ED48E6"/>
    <w:rsid w:val="00ED4D35"/>
    <w:rsid w:val="00ED4E31"/>
    <w:rsid w:val="00ED4EA7"/>
    <w:rsid w:val="00ED4F2B"/>
    <w:rsid w:val="00ED5284"/>
    <w:rsid w:val="00ED5960"/>
    <w:rsid w:val="00ED5BB2"/>
    <w:rsid w:val="00ED5C02"/>
    <w:rsid w:val="00ED5D17"/>
    <w:rsid w:val="00ED6288"/>
    <w:rsid w:val="00ED63BA"/>
    <w:rsid w:val="00ED63C4"/>
    <w:rsid w:val="00ED63F6"/>
    <w:rsid w:val="00ED69DB"/>
    <w:rsid w:val="00ED6D4C"/>
    <w:rsid w:val="00ED6EE1"/>
    <w:rsid w:val="00ED7312"/>
    <w:rsid w:val="00ED7AA1"/>
    <w:rsid w:val="00ED7BE7"/>
    <w:rsid w:val="00EE0099"/>
    <w:rsid w:val="00EE02C7"/>
    <w:rsid w:val="00EE0B7E"/>
    <w:rsid w:val="00EE0E3E"/>
    <w:rsid w:val="00EE0EC7"/>
    <w:rsid w:val="00EE10A6"/>
    <w:rsid w:val="00EE1119"/>
    <w:rsid w:val="00EE1584"/>
    <w:rsid w:val="00EE159D"/>
    <w:rsid w:val="00EE16D5"/>
    <w:rsid w:val="00EE17B5"/>
    <w:rsid w:val="00EE1814"/>
    <w:rsid w:val="00EE1F95"/>
    <w:rsid w:val="00EE200C"/>
    <w:rsid w:val="00EE21DB"/>
    <w:rsid w:val="00EE2282"/>
    <w:rsid w:val="00EE2878"/>
    <w:rsid w:val="00EE2AAA"/>
    <w:rsid w:val="00EE2BD2"/>
    <w:rsid w:val="00EE2E42"/>
    <w:rsid w:val="00EE2F26"/>
    <w:rsid w:val="00EE33AE"/>
    <w:rsid w:val="00EE373A"/>
    <w:rsid w:val="00EE3989"/>
    <w:rsid w:val="00EE3A61"/>
    <w:rsid w:val="00EE3DE1"/>
    <w:rsid w:val="00EE40CD"/>
    <w:rsid w:val="00EE4113"/>
    <w:rsid w:val="00EE4156"/>
    <w:rsid w:val="00EE473B"/>
    <w:rsid w:val="00EE499F"/>
    <w:rsid w:val="00EE5069"/>
    <w:rsid w:val="00EE52FD"/>
    <w:rsid w:val="00EE5728"/>
    <w:rsid w:val="00EE57EA"/>
    <w:rsid w:val="00EE58EB"/>
    <w:rsid w:val="00EE5FA1"/>
    <w:rsid w:val="00EE605B"/>
    <w:rsid w:val="00EE62CE"/>
    <w:rsid w:val="00EE6C3F"/>
    <w:rsid w:val="00EE7171"/>
    <w:rsid w:val="00EE7FFD"/>
    <w:rsid w:val="00EF0F34"/>
    <w:rsid w:val="00EF12EC"/>
    <w:rsid w:val="00EF140B"/>
    <w:rsid w:val="00EF15AB"/>
    <w:rsid w:val="00EF1CAD"/>
    <w:rsid w:val="00EF1D6E"/>
    <w:rsid w:val="00EF21CE"/>
    <w:rsid w:val="00EF2241"/>
    <w:rsid w:val="00EF22E8"/>
    <w:rsid w:val="00EF281C"/>
    <w:rsid w:val="00EF2DD8"/>
    <w:rsid w:val="00EF2EDC"/>
    <w:rsid w:val="00EF33B3"/>
    <w:rsid w:val="00EF3471"/>
    <w:rsid w:val="00EF372D"/>
    <w:rsid w:val="00EF385D"/>
    <w:rsid w:val="00EF3B69"/>
    <w:rsid w:val="00EF3B91"/>
    <w:rsid w:val="00EF3F6A"/>
    <w:rsid w:val="00EF3FD2"/>
    <w:rsid w:val="00EF42C3"/>
    <w:rsid w:val="00EF443E"/>
    <w:rsid w:val="00EF4FDC"/>
    <w:rsid w:val="00EF505C"/>
    <w:rsid w:val="00EF52FD"/>
    <w:rsid w:val="00EF5445"/>
    <w:rsid w:val="00EF568A"/>
    <w:rsid w:val="00EF5DA1"/>
    <w:rsid w:val="00EF5FD1"/>
    <w:rsid w:val="00EF64EB"/>
    <w:rsid w:val="00EF65DC"/>
    <w:rsid w:val="00EF6B0B"/>
    <w:rsid w:val="00EF6F3A"/>
    <w:rsid w:val="00EF7405"/>
    <w:rsid w:val="00EF76B6"/>
    <w:rsid w:val="00EF79AE"/>
    <w:rsid w:val="00F000B2"/>
    <w:rsid w:val="00F002C4"/>
    <w:rsid w:val="00F00457"/>
    <w:rsid w:val="00F005B2"/>
    <w:rsid w:val="00F0079F"/>
    <w:rsid w:val="00F008DE"/>
    <w:rsid w:val="00F0091E"/>
    <w:rsid w:val="00F009AA"/>
    <w:rsid w:val="00F00CE6"/>
    <w:rsid w:val="00F01453"/>
    <w:rsid w:val="00F01492"/>
    <w:rsid w:val="00F0173C"/>
    <w:rsid w:val="00F0174C"/>
    <w:rsid w:val="00F01B68"/>
    <w:rsid w:val="00F01BD3"/>
    <w:rsid w:val="00F02168"/>
    <w:rsid w:val="00F0239A"/>
    <w:rsid w:val="00F02615"/>
    <w:rsid w:val="00F028ED"/>
    <w:rsid w:val="00F02B07"/>
    <w:rsid w:val="00F02B7E"/>
    <w:rsid w:val="00F02B8F"/>
    <w:rsid w:val="00F02F3D"/>
    <w:rsid w:val="00F02FB1"/>
    <w:rsid w:val="00F0358E"/>
    <w:rsid w:val="00F0378B"/>
    <w:rsid w:val="00F038FE"/>
    <w:rsid w:val="00F03E66"/>
    <w:rsid w:val="00F03EC8"/>
    <w:rsid w:val="00F03F87"/>
    <w:rsid w:val="00F04113"/>
    <w:rsid w:val="00F0443B"/>
    <w:rsid w:val="00F04848"/>
    <w:rsid w:val="00F048F4"/>
    <w:rsid w:val="00F04BCC"/>
    <w:rsid w:val="00F04C52"/>
    <w:rsid w:val="00F04DCC"/>
    <w:rsid w:val="00F0570E"/>
    <w:rsid w:val="00F05845"/>
    <w:rsid w:val="00F0597B"/>
    <w:rsid w:val="00F05DEB"/>
    <w:rsid w:val="00F060BC"/>
    <w:rsid w:val="00F064F9"/>
    <w:rsid w:val="00F06D47"/>
    <w:rsid w:val="00F07029"/>
    <w:rsid w:val="00F074B6"/>
    <w:rsid w:val="00F07698"/>
    <w:rsid w:val="00F07946"/>
    <w:rsid w:val="00F07C28"/>
    <w:rsid w:val="00F07E35"/>
    <w:rsid w:val="00F07F28"/>
    <w:rsid w:val="00F07FAF"/>
    <w:rsid w:val="00F10016"/>
    <w:rsid w:val="00F10167"/>
    <w:rsid w:val="00F10275"/>
    <w:rsid w:val="00F105E7"/>
    <w:rsid w:val="00F106E1"/>
    <w:rsid w:val="00F108F7"/>
    <w:rsid w:val="00F10A7E"/>
    <w:rsid w:val="00F10B0C"/>
    <w:rsid w:val="00F10BC6"/>
    <w:rsid w:val="00F10C63"/>
    <w:rsid w:val="00F10D14"/>
    <w:rsid w:val="00F10D48"/>
    <w:rsid w:val="00F11041"/>
    <w:rsid w:val="00F114F2"/>
    <w:rsid w:val="00F11BD8"/>
    <w:rsid w:val="00F11E0B"/>
    <w:rsid w:val="00F123DD"/>
    <w:rsid w:val="00F1275D"/>
    <w:rsid w:val="00F12760"/>
    <w:rsid w:val="00F129DF"/>
    <w:rsid w:val="00F13042"/>
    <w:rsid w:val="00F13314"/>
    <w:rsid w:val="00F133A3"/>
    <w:rsid w:val="00F133C8"/>
    <w:rsid w:val="00F135CB"/>
    <w:rsid w:val="00F137D3"/>
    <w:rsid w:val="00F13908"/>
    <w:rsid w:val="00F13D2F"/>
    <w:rsid w:val="00F14401"/>
    <w:rsid w:val="00F145DF"/>
    <w:rsid w:val="00F14FE8"/>
    <w:rsid w:val="00F15025"/>
    <w:rsid w:val="00F15B46"/>
    <w:rsid w:val="00F15B55"/>
    <w:rsid w:val="00F15CA8"/>
    <w:rsid w:val="00F15EE7"/>
    <w:rsid w:val="00F15FEA"/>
    <w:rsid w:val="00F162A6"/>
    <w:rsid w:val="00F1639F"/>
    <w:rsid w:val="00F1663E"/>
    <w:rsid w:val="00F16A42"/>
    <w:rsid w:val="00F16BF5"/>
    <w:rsid w:val="00F16CCD"/>
    <w:rsid w:val="00F172E2"/>
    <w:rsid w:val="00F2041F"/>
    <w:rsid w:val="00F20DA8"/>
    <w:rsid w:val="00F20ED9"/>
    <w:rsid w:val="00F20FFF"/>
    <w:rsid w:val="00F2105E"/>
    <w:rsid w:val="00F2133F"/>
    <w:rsid w:val="00F218BF"/>
    <w:rsid w:val="00F21F25"/>
    <w:rsid w:val="00F220FE"/>
    <w:rsid w:val="00F23071"/>
    <w:rsid w:val="00F231AC"/>
    <w:rsid w:val="00F234D8"/>
    <w:rsid w:val="00F23605"/>
    <w:rsid w:val="00F237AC"/>
    <w:rsid w:val="00F23BA6"/>
    <w:rsid w:val="00F24157"/>
    <w:rsid w:val="00F2450C"/>
    <w:rsid w:val="00F248E4"/>
    <w:rsid w:val="00F24B29"/>
    <w:rsid w:val="00F24DF5"/>
    <w:rsid w:val="00F24FE5"/>
    <w:rsid w:val="00F252CF"/>
    <w:rsid w:val="00F25C00"/>
    <w:rsid w:val="00F25CD9"/>
    <w:rsid w:val="00F261AC"/>
    <w:rsid w:val="00F26399"/>
    <w:rsid w:val="00F26A41"/>
    <w:rsid w:val="00F26F94"/>
    <w:rsid w:val="00F27535"/>
    <w:rsid w:val="00F277BE"/>
    <w:rsid w:val="00F279E4"/>
    <w:rsid w:val="00F30002"/>
    <w:rsid w:val="00F309A9"/>
    <w:rsid w:val="00F31A3A"/>
    <w:rsid w:val="00F31B6D"/>
    <w:rsid w:val="00F31B95"/>
    <w:rsid w:val="00F31D41"/>
    <w:rsid w:val="00F32060"/>
    <w:rsid w:val="00F32132"/>
    <w:rsid w:val="00F326AC"/>
    <w:rsid w:val="00F326D9"/>
    <w:rsid w:val="00F3270F"/>
    <w:rsid w:val="00F32A47"/>
    <w:rsid w:val="00F32A48"/>
    <w:rsid w:val="00F32AD4"/>
    <w:rsid w:val="00F32CEE"/>
    <w:rsid w:val="00F333BF"/>
    <w:rsid w:val="00F3348A"/>
    <w:rsid w:val="00F335D6"/>
    <w:rsid w:val="00F33868"/>
    <w:rsid w:val="00F338D1"/>
    <w:rsid w:val="00F33987"/>
    <w:rsid w:val="00F33B1A"/>
    <w:rsid w:val="00F33CE8"/>
    <w:rsid w:val="00F33FC6"/>
    <w:rsid w:val="00F34186"/>
    <w:rsid w:val="00F344EA"/>
    <w:rsid w:val="00F347EA"/>
    <w:rsid w:val="00F34A50"/>
    <w:rsid w:val="00F34B1B"/>
    <w:rsid w:val="00F34CDD"/>
    <w:rsid w:val="00F34EC6"/>
    <w:rsid w:val="00F34EC7"/>
    <w:rsid w:val="00F35154"/>
    <w:rsid w:val="00F35672"/>
    <w:rsid w:val="00F35A64"/>
    <w:rsid w:val="00F35B8E"/>
    <w:rsid w:val="00F35DC0"/>
    <w:rsid w:val="00F35F3E"/>
    <w:rsid w:val="00F36195"/>
    <w:rsid w:val="00F36A4B"/>
    <w:rsid w:val="00F36A61"/>
    <w:rsid w:val="00F36BA9"/>
    <w:rsid w:val="00F3714E"/>
    <w:rsid w:val="00F37463"/>
    <w:rsid w:val="00F375DE"/>
    <w:rsid w:val="00F37A6B"/>
    <w:rsid w:val="00F37A91"/>
    <w:rsid w:val="00F37BA9"/>
    <w:rsid w:val="00F37C73"/>
    <w:rsid w:val="00F37E97"/>
    <w:rsid w:val="00F400DF"/>
    <w:rsid w:val="00F403C5"/>
    <w:rsid w:val="00F409C8"/>
    <w:rsid w:val="00F40A71"/>
    <w:rsid w:val="00F40D74"/>
    <w:rsid w:val="00F40E33"/>
    <w:rsid w:val="00F40E40"/>
    <w:rsid w:val="00F40EC3"/>
    <w:rsid w:val="00F4118D"/>
    <w:rsid w:val="00F41CC3"/>
    <w:rsid w:val="00F42471"/>
    <w:rsid w:val="00F425A4"/>
    <w:rsid w:val="00F429EB"/>
    <w:rsid w:val="00F4313D"/>
    <w:rsid w:val="00F433F0"/>
    <w:rsid w:val="00F4373A"/>
    <w:rsid w:val="00F43B06"/>
    <w:rsid w:val="00F43B88"/>
    <w:rsid w:val="00F43E1D"/>
    <w:rsid w:val="00F4417B"/>
    <w:rsid w:val="00F4444C"/>
    <w:rsid w:val="00F4493D"/>
    <w:rsid w:val="00F4496B"/>
    <w:rsid w:val="00F44AD0"/>
    <w:rsid w:val="00F44D76"/>
    <w:rsid w:val="00F455DE"/>
    <w:rsid w:val="00F45761"/>
    <w:rsid w:val="00F4579F"/>
    <w:rsid w:val="00F459FC"/>
    <w:rsid w:val="00F4606C"/>
    <w:rsid w:val="00F4608E"/>
    <w:rsid w:val="00F462ED"/>
    <w:rsid w:val="00F4631E"/>
    <w:rsid w:val="00F466EE"/>
    <w:rsid w:val="00F4693B"/>
    <w:rsid w:val="00F469E9"/>
    <w:rsid w:val="00F470B8"/>
    <w:rsid w:val="00F501A4"/>
    <w:rsid w:val="00F50267"/>
    <w:rsid w:val="00F50444"/>
    <w:rsid w:val="00F50A35"/>
    <w:rsid w:val="00F50B7B"/>
    <w:rsid w:val="00F50CB6"/>
    <w:rsid w:val="00F512FE"/>
    <w:rsid w:val="00F51364"/>
    <w:rsid w:val="00F513BD"/>
    <w:rsid w:val="00F513EA"/>
    <w:rsid w:val="00F51562"/>
    <w:rsid w:val="00F51ABC"/>
    <w:rsid w:val="00F51F7B"/>
    <w:rsid w:val="00F52C45"/>
    <w:rsid w:val="00F52E0A"/>
    <w:rsid w:val="00F52FE9"/>
    <w:rsid w:val="00F52FF7"/>
    <w:rsid w:val="00F530AB"/>
    <w:rsid w:val="00F535F6"/>
    <w:rsid w:val="00F5387D"/>
    <w:rsid w:val="00F53C87"/>
    <w:rsid w:val="00F53DE0"/>
    <w:rsid w:val="00F54742"/>
    <w:rsid w:val="00F547F5"/>
    <w:rsid w:val="00F54BBB"/>
    <w:rsid w:val="00F54DB4"/>
    <w:rsid w:val="00F54EC1"/>
    <w:rsid w:val="00F55163"/>
    <w:rsid w:val="00F553AC"/>
    <w:rsid w:val="00F55846"/>
    <w:rsid w:val="00F55AB4"/>
    <w:rsid w:val="00F55F66"/>
    <w:rsid w:val="00F55FC9"/>
    <w:rsid w:val="00F56277"/>
    <w:rsid w:val="00F56302"/>
    <w:rsid w:val="00F56A20"/>
    <w:rsid w:val="00F56CCF"/>
    <w:rsid w:val="00F5703A"/>
    <w:rsid w:val="00F57737"/>
    <w:rsid w:val="00F57760"/>
    <w:rsid w:val="00F5782D"/>
    <w:rsid w:val="00F57D41"/>
    <w:rsid w:val="00F57DB8"/>
    <w:rsid w:val="00F57E0D"/>
    <w:rsid w:val="00F57E4C"/>
    <w:rsid w:val="00F60634"/>
    <w:rsid w:val="00F61036"/>
    <w:rsid w:val="00F610E4"/>
    <w:rsid w:val="00F6130B"/>
    <w:rsid w:val="00F616E4"/>
    <w:rsid w:val="00F61877"/>
    <w:rsid w:val="00F61AA4"/>
    <w:rsid w:val="00F61C5B"/>
    <w:rsid w:val="00F61DD9"/>
    <w:rsid w:val="00F62235"/>
    <w:rsid w:val="00F62CA6"/>
    <w:rsid w:val="00F6317C"/>
    <w:rsid w:val="00F632D4"/>
    <w:rsid w:val="00F63676"/>
    <w:rsid w:val="00F63692"/>
    <w:rsid w:val="00F6388D"/>
    <w:rsid w:val="00F63A29"/>
    <w:rsid w:val="00F64061"/>
    <w:rsid w:val="00F6409B"/>
    <w:rsid w:val="00F640C3"/>
    <w:rsid w:val="00F6427C"/>
    <w:rsid w:val="00F64292"/>
    <w:rsid w:val="00F645C6"/>
    <w:rsid w:val="00F64661"/>
    <w:rsid w:val="00F64E25"/>
    <w:rsid w:val="00F65826"/>
    <w:rsid w:val="00F65EFB"/>
    <w:rsid w:val="00F65F1E"/>
    <w:rsid w:val="00F6647A"/>
    <w:rsid w:val="00F668C8"/>
    <w:rsid w:val="00F670BF"/>
    <w:rsid w:val="00F672B9"/>
    <w:rsid w:val="00F672F8"/>
    <w:rsid w:val="00F67301"/>
    <w:rsid w:val="00F6757A"/>
    <w:rsid w:val="00F67845"/>
    <w:rsid w:val="00F678AF"/>
    <w:rsid w:val="00F7059D"/>
    <w:rsid w:val="00F70672"/>
    <w:rsid w:val="00F709A4"/>
    <w:rsid w:val="00F70B83"/>
    <w:rsid w:val="00F70F94"/>
    <w:rsid w:val="00F70FF5"/>
    <w:rsid w:val="00F7103D"/>
    <w:rsid w:val="00F710C2"/>
    <w:rsid w:val="00F7154B"/>
    <w:rsid w:val="00F7169A"/>
    <w:rsid w:val="00F71890"/>
    <w:rsid w:val="00F71A08"/>
    <w:rsid w:val="00F71A36"/>
    <w:rsid w:val="00F71B22"/>
    <w:rsid w:val="00F71B8A"/>
    <w:rsid w:val="00F71C15"/>
    <w:rsid w:val="00F71FD0"/>
    <w:rsid w:val="00F7260E"/>
    <w:rsid w:val="00F72902"/>
    <w:rsid w:val="00F72DEC"/>
    <w:rsid w:val="00F733A9"/>
    <w:rsid w:val="00F73517"/>
    <w:rsid w:val="00F73895"/>
    <w:rsid w:val="00F73E99"/>
    <w:rsid w:val="00F744D9"/>
    <w:rsid w:val="00F7450D"/>
    <w:rsid w:val="00F74756"/>
    <w:rsid w:val="00F7497A"/>
    <w:rsid w:val="00F74B54"/>
    <w:rsid w:val="00F74D9E"/>
    <w:rsid w:val="00F751AA"/>
    <w:rsid w:val="00F751E1"/>
    <w:rsid w:val="00F75684"/>
    <w:rsid w:val="00F75725"/>
    <w:rsid w:val="00F75799"/>
    <w:rsid w:val="00F75E4B"/>
    <w:rsid w:val="00F75FC9"/>
    <w:rsid w:val="00F76D3C"/>
    <w:rsid w:val="00F7742F"/>
    <w:rsid w:val="00F7744B"/>
    <w:rsid w:val="00F774C0"/>
    <w:rsid w:val="00F77765"/>
    <w:rsid w:val="00F77A6A"/>
    <w:rsid w:val="00F77ED0"/>
    <w:rsid w:val="00F800A6"/>
    <w:rsid w:val="00F8014B"/>
    <w:rsid w:val="00F802B2"/>
    <w:rsid w:val="00F8051F"/>
    <w:rsid w:val="00F80531"/>
    <w:rsid w:val="00F80777"/>
    <w:rsid w:val="00F80A11"/>
    <w:rsid w:val="00F80D5A"/>
    <w:rsid w:val="00F80EAA"/>
    <w:rsid w:val="00F8122C"/>
    <w:rsid w:val="00F8162D"/>
    <w:rsid w:val="00F82130"/>
    <w:rsid w:val="00F821D7"/>
    <w:rsid w:val="00F8227C"/>
    <w:rsid w:val="00F824E6"/>
    <w:rsid w:val="00F8281F"/>
    <w:rsid w:val="00F8305A"/>
    <w:rsid w:val="00F83189"/>
    <w:rsid w:val="00F83254"/>
    <w:rsid w:val="00F83423"/>
    <w:rsid w:val="00F838C9"/>
    <w:rsid w:val="00F83973"/>
    <w:rsid w:val="00F83AAA"/>
    <w:rsid w:val="00F83F2C"/>
    <w:rsid w:val="00F83F45"/>
    <w:rsid w:val="00F84662"/>
    <w:rsid w:val="00F848F3"/>
    <w:rsid w:val="00F84E98"/>
    <w:rsid w:val="00F85175"/>
    <w:rsid w:val="00F85CE7"/>
    <w:rsid w:val="00F85F4A"/>
    <w:rsid w:val="00F86003"/>
    <w:rsid w:val="00F862BD"/>
    <w:rsid w:val="00F863C7"/>
    <w:rsid w:val="00F863EB"/>
    <w:rsid w:val="00F8649D"/>
    <w:rsid w:val="00F86671"/>
    <w:rsid w:val="00F867C6"/>
    <w:rsid w:val="00F86AC5"/>
    <w:rsid w:val="00F8737E"/>
    <w:rsid w:val="00F8753E"/>
    <w:rsid w:val="00F875E5"/>
    <w:rsid w:val="00F8764C"/>
    <w:rsid w:val="00F8776B"/>
    <w:rsid w:val="00F879E2"/>
    <w:rsid w:val="00F87C17"/>
    <w:rsid w:val="00F904CE"/>
    <w:rsid w:val="00F9072A"/>
    <w:rsid w:val="00F907B5"/>
    <w:rsid w:val="00F90AA6"/>
    <w:rsid w:val="00F90E91"/>
    <w:rsid w:val="00F910B4"/>
    <w:rsid w:val="00F911C8"/>
    <w:rsid w:val="00F918B5"/>
    <w:rsid w:val="00F91A3B"/>
    <w:rsid w:val="00F91A4D"/>
    <w:rsid w:val="00F91C4A"/>
    <w:rsid w:val="00F91E67"/>
    <w:rsid w:val="00F91F52"/>
    <w:rsid w:val="00F92130"/>
    <w:rsid w:val="00F925DD"/>
    <w:rsid w:val="00F9347C"/>
    <w:rsid w:val="00F938E1"/>
    <w:rsid w:val="00F94418"/>
    <w:rsid w:val="00F94486"/>
    <w:rsid w:val="00F947F7"/>
    <w:rsid w:val="00F94D1D"/>
    <w:rsid w:val="00F94DB1"/>
    <w:rsid w:val="00F95736"/>
    <w:rsid w:val="00F957FA"/>
    <w:rsid w:val="00F95A34"/>
    <w:rsid w:val="00F95A67"/>
    <w:rsid w:val="00F96270"/>
    <w:rsid w:val="00F9639B"/>
    <w:rsid w:val="00F96866"/>
    <w:rsid w:val="00F969DC"/>
    <w:rsid w:val="00F97049"/>
    <w:rsid w:val="00F977F8"/>
    <w:rsid w:val="00F9783F"/>
    <w:rsid w:val="00F978C5"/>
    <w:rsid w:val="00F9793B"/>
    <w:rsid w:val="00F9795C"/>
    <w:rsid w:val="00F979A2"/>
    <w:rsid w:val="00FA00A7"/>
    <w:rsid w:val="00FA00FD"/>
    <w:rsid w:val="00FA012F"/>
    <w:rsid w:val="00FA01D3"/>
    <w:rsid w:val="00FA03B9"/>
    <w:rsid w:val="00FA0F10"/>
    <w:rsid w:val="00FA10F9"/>
    <w:rsid w:val="00FA12FE"/>
    <w:rsid w:val="00FA14DC"/>
    <w:rsid w:val="00FA16ED"/>
    <w:rsid w:val="00FA1DFD"/>
    <w:rsid w:val="00FA1FC9"/>
    <w:rsid w:val="00FA20A1"/>
    <w:rsid w:val="00FA20D6"/>
    <w:rsid w:val="00FA2812"/>
    <w:rsid w:val="00FA2828"/>
    <w:rsid w:val="00FA3273"/>
    <w:rsid w:val="00FA338C"/>
    <w:rsid w:val="00FA3801"/>
    <w:rsid w:val="00FA4280"/>
    <w:rsid w:val="00FA44F5"/>
    <w:rsid w:val="00FA4609"/>
    <w:rsid w:val="00FA4727"/>
    <w:rsid w:val="00FA47B8"/>
    <w:rsid w:val="00FA4B52"/>
    <w:rsid w:val="00FA4D87"/>
    <w:rsid w:val="00FA504C"/>
    <w:rsid w:val="00FA5509"/>
    <w:rsid w:val="00FA56E8"/>
    <w:rsid w:val="00FA5736"/>
    <w:rsid w:val="00FA590F"/>
    <w:rsid w:val="00FA5B99"/>
    <w:rsid w:val="00FA5E40"/>
    <w:rsid w:val="00FA60AE"/>
    <w:rsid w:val="00FA6731"/>
    <w:rsid w:val="00FA6F88"/>
    <w:rsid w:val="00FB0118"/>
    <w:rsid w:val="00FB03EA"/>
    <w:rsid w:val="00FB0551"/>
    <w:rsid w:val="00FB0587"/>
    <w:rsid w:val="00FB0BF2"/>
    <w:rsid w:val="00FB1942"/>
    <w:rsid w:val="00FB1A39"/>
    <w:rsid w:val="00FB1B60"/>
    <w:rsid w:val="00FB1BF8"/>
    <w:rsid w:val="00FB1C48"/>
    <w:rsid w:val="00FB1D6D"/>
    <w:rsid w:val="00FB24CA"/>
    <w:rsid w:val="00FB25DF"/>
    <w:rsid w:val="00FB27F5"/>
    <w:rsid w:val="00FB28C8"/>
    <w:rsid w:val="00FB2BF0"/>
    <w:rsid w:val="00FB2C89"/>
    <w:rsid w:val="00FB310E"/>
    <w:rsid w:val="00FB3368"/>
    <w:rsid w:val="00FB3587"/>
    <w:rsid w:val="00FB37B0"/>
    <w:rsid w:val="00FB39FE"/>
    <w:rsid w:val="00FB40A6"/>
    <w:rsid w:val="00FB45D8"/>
    <w:rsid w:val="00FB48FD"/>
    <w:rsid w:val="00FB4C5A"/>
    <w:rsid w:val="00FB4D41"/>
    <w:rsid w:val="00FB4E88"/>
    <w:rsid w:val="00FB4FA8"/>
    <w:rsid w:val="00FB5248"/>
    <w:rsid w:val="00FB5337"/>
    <w:rsid w:val="00FB53A2"/>
    <w:rsid w:val="00FB548C"/>
    <w:rsid w:val="00FB573D"/>
    <w:rsid w:val="00FB5D64"/>
    <w:rsid w:val="00FB5D91"/>
    <w:rsid w:val="00FB5EB4"/>
    <w:rsid w:val="00FB6393"/>
    <w:rsid w:val="00FB6A9E"/>
    <w:rsid w:val="00FB6FED"/>
    <w:rsid w:val="00FB7286"/>
    <w:rsid w:val="00FB74CB"/>
    <w:rsid w:val="00FB7A8C"/>
    <w:rsid w:val="00FB7D1E"/>
    <w:rsid w:val="00FC00D8"/>
    <w:rsid w:val="00FC0BF1"/>
    <w:rsid w:val="00FC101F"/>
    <w:rsid w:val="00FC19C7"/>
    <w:rsid w:val="00FC1C4E"/>
    <w:rsid w:val="00FC1FE9"/>
    <w:rsid w:val="00FC21E8"/>
    <w:rsid w:val="00FC25DB"/>
    <w:rsid w:val="00FC27C0"/>
    <w:rsid w:val="00FC2837"/>
    <w:rsid w:val="00FC2E73"/>
    <w:rsid w:val="00FC353E"/>
    <w:rsid w:val="00FC3621"/>
    <w:rsid w:val="00FC3650"/>
    <w:rsid w:val="00FC39CB"/>
    <w:rsid w:val="00FC39D2"/>
    <w:rsid w:val="00FC3AB0"/>
    <w:rsid w:val="00FC45A4"/>
    <w:rsid w:val="00FC4720"/>
    <w:rsid w:val="00FC4741"/>
    <w:rsid w:val="00FC49D5"/>
    <w:rsid w:val="00FC4B9C"/>
    <w:rsid w:val="00FC4D73"/>
    <w:rsid w:val="00FC4EF6"/>
    <w:rsid w:val="00FC4FC3"/>
    <w:rsid w:val="00FC5011"/>
    <w:rsid w:val="00FC512A"/>
    <w:rsid w:val="00FC5BEB"/>
    <w:rsid w:val="00FC5D23"/>
    <w:rsid w:val="00FC5E06"/>
    <w:rsid w:val="00FC5E09"/>
    <w:rsid w:val="00FC61E6"/>
    <w:rsid w:val="00FC6251"/>
    <w:rsid w:val="00FC651A"/>
    <w:rsid w:val="00FC7485"/>
    <w:rsid w:val="00FC7486"/>
    <w:rsid w:val="00FC74FB"/>
    <w:rsid w:val="00FD0294"/>
    <w:rsid w:val="00FD065E"/>
    <w:rsid w:val="00FD0FDD"/>
    <w:rsid w:val="00FD1004"/>
    <w:rsid w:val="00FD1049"/>
    <w:rsid w:val="00FD13B8"/>
    <w:rsid w:val="00FD162B"/>
    <w:rsid w:val="00FD1881"/>
    <w:rsid w:val="00FD223D"/>
    <w:rsid w:val="00FD23E9"/>
    <w:rsid w:val="00FD25FA"/>
    <w:rsid w:val="00FD2707"/>
    <w:rsid w:val="00FD30AB"/>
    <w:rsid w:val="00FD506B"/>
    <w:rsid w:val="00FD50FF"/>
    <w:rsid w:val="00FD588E"/>
    <w:rsid w:val="00FD58AE"/>
    <w:rsid w:val="00FD5CF3"/>
    <w:rsid w:val="00FD5D7D"/>
    <w:rsid w:val="00FD5F34"/>
    <w:rsid w:val="00FD6444"/>
    <w:rsid w:val="00FD6783"/>
    <w:rsid w:val="00FD6B3D"/>
    <w:rsid w:val="00FD6DEB"/>
    <w:rsid w:val="00FD709B"/>
    <w:rsid w:val="00FD709E"/>
    <w:rsid w:val="00FD7299"/>
    <w:rsid w:val="00FD7435"/>
    <w:rsid w:val="00FD7604"/>
    <w:rsid w:val="00FD7C56"/>
    <w:rsid w:val="00FD7D9E"/>
    <w:rsid w:val="00FE01A5"/>
    <w:rsid w:val="00FE0210"/>
    <w:rsid w:val="00FE02A5"/>
    <w:rsid w:val="00FE0684"/>
    <w:rsid w:val="00FE08A7"/>
    <w:rsid w:val="00FE0ED4"/>
    <w:rsid w:val="00FE10D1"/>
    <w:rsid w:val="00FE14C2"/>
    <w:rsid w:val="00FE156F"/>
    <w:rsid w:val="00FE1D87"/>
    <w:rsid w:val="00FE22C4"/>
    <w:rsid w:val="00FE23E3"/>
    <w:rsid w:val="00FE2944"/>
    <w:rsid w:val="00FE2B52"/>
    <w:rsid w:val="00FE3970"/>
    <w:rsid w:val="00FE3CB1"/>
    <w:rsid w:val="00FE443A"/>
    <w:rsid w:val="00FE45D7"/>
    <w:rsid w:val="00FE46FB"/>
    <w:rsid w:val="00FE4A20"/>
    <w:rsid w:val="00FE4DA8"/>
    <w:rsid w:val="00FE5233"/>
    <w:rsid w:val="00FE53B3"/>
    <w:rsid w:val="00FE55C3"/>
    <w:rsid w:val="00FE5789"/>
    <w:rsid w:val="00FE59AD"/>
    <w:rsid w:val="00FE5DED"/>
    <w:rsid w:val="00FE6557"/>
    <w:rsid w:val="00FE6A09"/>
    <w:rsid w:val="00FE6EA5"/>
    <w:rsid w:val="00FE7044"/>
    <w:rsid w:val="00FE75DF"/>
    <w:rsid w:val="00FE7696"/>
    <w:rsid w:val="00FE77CB"/>
    <w:rsid w:val="00FE7BB5"/>
    <w:rsid w:val="00FE7C9A"/>
    <w:rsid w:val="00FE7F85"/>
    <w:rsid w:val="00FF05A5"/>
    <w:rsid w:val="00FF0716"/>
    <w:rsid w:val="00FF08CF"/>
    <w:rsid w:val="00FF0D0D"/>
    <w:rsid w:val="00FF0F6F"/>
    <w:rsid w:val="00FF165C"/>
    <w:rsid w:val="00FF18AC"/>
    <w:rsid w:val="00FF1FC9"/>
    <w:rsid w:val="00FF1FE1"/>
    <w:rsid w:val="00FF2532"/>
    <w:rsid w:val="00FF253C"/>
    <w:rsid w:val="00FF2562"/>
    <w:rsid w:val="00FF272D"/>
    <w:rsid w:val="00FF2BFF"/>
    <w:rsid w:val="00FF2C40"/>
    <w:rsid w:val="00FF3035"/>
    <w:rsid w:val="00FF33DB"/>
    <w:rsid w:val="00FF364A"/>
    <w:rsid w:val="00FF3672"/>
    <w:rsid w:val="00FF3744"/>
    <w:rsid w:val="00FF3803"/>
    <w:rsid w:val="00FF3E60"/>
    <w:rsid w:val="00FF41D2"/>
    <w:rsid w:val="00FF507A"/>
    <w:rsid w:val="00FF515A"/>
    <w:rsid w:val="00FF5A7A"/>
    <w:rsid w:val="00FF5A97"/>
    <w:rsid w:val="00FF5D84"/>
    <w:rsid w:val="00FF5E25"/>
    <w:rsid w:val="00FF611D"/>
    <w:rsid w:val="00FF63BD"/>
    <w:rsid w:val="00FF6418"/>
    <w:rsid w:val="00FF67D9"/>
    <w:rsid w:val="00FF6DEA"/>
    <w:rsid w:val="00FF6EC7"/>
    <w:rsid w:val="00FF7135"/>
    <w:rsid w:val="00FF71FD"/>
    <w:rsid w:val="00FF742A"/>
    <w:rsid w:val="00FF7460"/>
    <w:rsid w:val="00FF76E4"/>
    <w:rsid w:val="00FF7712"/>
  </w:rsids>
  <m:mathPr>
    <m:mathFont m:val="Cambria Math"/>
    <m:brkBin m:val="before"/>
    <m:brkBinSub m:val="--"/>
    <m:smallFrac m:val="0"/>
    <m:dispDef/>
    <m:lMargin m:val="0"/>
    <m:rMargin m:val="0"/>
    <m:defJc m:val="centerGroup"/>
    <m:wrapRight/>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900A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qFormat="1"/>
    <w:lsdException w:name="header" w:uiPriority="99"/>
    <w:lsdException w:name="footer" w:uiPriority="99"/>
    <w:lsdException w:name="caption" w:semiHidden="1" w:unhideWhenUsed="1" w:qFormat="1"/>
    <w:lsdException w:name="footnote reference" w:uiPriority="99" w:qFormat="1"/>
    <w:lsdException w:name="annotation reference" w:uiPriority="99" w:qFormat="1"/>
    <w:lsdException w:name="line number" w:uiPriority="99"/>
    <w:lsdException w:name="Title" w:uiPriority="10" w:qFormat="1"/>
    <w:lsdException w:name="Subtitle" w:qFormat="1"/>
    <w:lsdException w:name="Body Text 2" w:uiPriority="99"/>
    <w:lsdException w:name="Strong" w:uiPriority="22" w:qFormat="1"/>
    <w:lsdException w:name="Emphasis" w:uiPriority="20" w:qFormat="1"/>
    <w:lsdException w:name="Plain Text" w:uiPriority="99"/>
    <w:lsdException w:name="Normal (Web)" w:uiPriority="99"/>
    <w:lsdException w:name="HTML Definition" w:semiHidden="1" w:unhideWhenUsed="1"/>
    <w:lsdException w:name="HTML Keyboard" w:semiHidden="1" w:unhideWhenUsed="1"/>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67DC"/>
    <w:rPr>
      <w:sz w:val="24"/>
      <w:szCs w:val="24"/>
    </w:rPr>
  </w:style>
  <w:style w:type="paragraph" w:styleId="Heading1">
    <w:name w:val="heading 1"/>
    <w:basedOn w:val="Normal"/>
    <w:next w:val="Normal"/>
    <w:link w:val="Heading1Char"/>
    <w:qFormat/>
    <w:rsid w:val="00332F6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B3FEF"/>
    <w:pPr>
      <w:spacing w:before="100" w:beforeAutospacing="1" w:after="100" w:afterAutospacing="1"/>
      <w:outlineLvl w:val="1"/>
    </w:pPr>
    <w:rPr>
      <w:b/>
      <w:bCs/>
      <w:sz w:val="36"/>
      <w:szCs w:val="36"/>
      <w:lang w:val="en-US" w:eastAsia="en-US"/>
    </w:rPr>
  </w:style>
  <w:style w:type="paragraph" w:styleId="Heading3">
    <w:name w:val="heading 3"/>
    <w:basedOn w:val="Normal"/>
    <w:next w:val="Normal"/>
    <w:link w:val="Heading3Char"/>
    <w:semiHidden/>
    <w:unhideWhenUsed/>
    <w:qFormat/>
    <w:rsid w:val="007207B2"/>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1B02A8"/>
    <w:pPr>
      <w:keepNext/>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C35A9"/>
    <w:pPr>
      <w:tabs>
        <w:tab w:val="center" w:pos="4153"/>
        <w:tab w:val="right" w:pos="8306"/>
      </w:tabs>
    </w:pPr>
    <w:rPr>
      <w:lang w:val="en-GB" w:eastAsia="x-none"/>
    </w:rPr>
  </w:style>
  <w:style w:type="paragraph" w:styleId="BodyText">
    <w:name w:val="Body Text"/>
    <w:basedOn w:val="Normal"/>
    <w:rsid w:val="00AC35A9"/>
    <w:pPr>
      <w:jc w:val="center"/>
    </w:pPr>
    <w:rPr>
      <w:b/>
      <w:sz w:val="28"/>
      <w:szCs w:val="20"/>
      <w:lang w:eastAsia="en-US"/>
    </w:rPr>
  </w:style>
  <w:style w:type="paragraph" w:styleId="Footer">
    <w:name w:val="footer"/>
    <w:basedOn w:val="Normal"/>
    <w:link w:val="FooterChar"/>
    <w:uiPriority w:val="99"/>
    <w:rsid w:val="00AC35A9"/>
    <w:pPr>
      <w:tabs>
        <w:tab w:val="center" w:pos="4153"/>
        <w:tab w:val="right" w:pos="8306"/>
      </w:tabs>
    </w:pPr>
    <w:rPr>
      <w:lang w:eastAsia="x-none"/>
    </w:rPr>
  </w:style>
  <w:style w:type="character" w:styleId="PageNumber">
    <w:name w:val="page number"/>
    <w:basedOn w:val="DefaultParagraphFont"/>
    <w:rsid w:val="00AC35A9"/>
  </w:style>
  <w:style w:type="paragraph" w:customStyle="1" w:styleId="Char">
    <w:name w:val="Char"/>
    <w:basedOn w:val="Normal"/>
    <w:rsid w:val="00AC35A9"/>
    <w:rPr>
      <w:lang w:val="pl-PL" w:eastAsia="pl-PL"/>
    </w:rPr>
  </w:style>
  <w:style w:type="paragraph" w:customStyle="1" w:styleId="Prliminairetype">
    <w:name w:val="Préliminaire type"/>
    <w:basedOn w:val="Normal"/>
    <w:next w:val="Normal"/>
    <w:rsid w:val="00AC35A9"/>
    <w:pPr>
      <w:spacing w:before="360"/>
      <w:jc w:val="center"/>
    </w:pPr>
    <w:rPr>
      <w:b/>
      <w:bCs/>
      <w:snapToGrid w:val="0"/>
      <w:lang w:val="fr-FR" w:eastAsia="fr-BE"/>
    </w:rPr>
  </w:style>
  <w:style w:type="paragraph" w:styleId="FootnoteText">
    <w:name w:val="footnote text"/>
    <w:aliases w:val=" Char1,Cha,Footnote,Footnote Text Char1,Footnote Text Char1 Char,Footnote Text Char1 Char Char,Footnote Text Char1 Char Char Char Char,Footnote Text Char2 Char,Footnote Text Char2 Char Char Char,Footnote Text Char2 Char Char Char Char Char"/>
    <w:basedOn w:val="Normal"/>
    <w:link w:val="FootnoteTextChar"/>
    <w:uiPriority w:val="99"/>
    <w:qFormat/>
    <w:rsid w:val="00AC35A9"/>
    <w:pPr>
      <w:overflowPunct w:val="0"/>
      <w:autoSpaceDE w:val="0"/>
      <w:autoSpaceDN w:val="0"/>
      <w:adjustRightInd w:val="0"/>
      <w:textAlignment w:val="baseline"/>
    </w:pPr>
    <w:rPr>
      <w:rFonts w:ascii="RimTimes" w:hAnsi="RimTimes"/>
      <w:sz w:val="20"/>
      <w:szCs w:val="20"/>
      <w:lang w:eastAsia="en-US"/>
    </w:rPr>
  </w:style>
  <w:style w:type="character" w:styleId="FootnoteReference">
    <w:name w:val="footnote reference"/>
    <w:aliases w:val="-E Fußnotenzeichen,BVI fnr,E FNZ,Exposant 3 Point,Footnote Reference Number,Footnote Reference Superscript,Footnote sign,Footnote symboFußnotenzeichen,Footnote symbol,Footnote#,R,Ref,SUPERS,Times 10 Point,de nota al pie,o,stylish,numb"/>
    <w:link w:val="FootnotesymbolCarZchn"/>
    <w:uiPriority w:val="99"/>
    <w:qFormat/>
    <w:rsid w:val="00AC35A9"/>
    <w:rPr>
      <w:vertAlign w:val="superscript"/>
    </w:rPr>
  </w:style>
  <w:style w:type="paragraph" w:customStyle="1" w:styleId="Rakstz1RakstzRakstz1Rakstz">
    <w:name w:val="Rakstz.1 Rakstz. Rakstz.1 Rakstz."/>
    <w:basedOn w:val="Normal"/>
    <w:rsid w:val="00DA14BD"/>
    <w:rPr>
      <w:lang w:val="pl-PL" w:eastAsia="pl-PL"/>
    </w:rPr>
  </w:style>
  <w:style w:type="paragraph" w:customStyle="1" w:styleId="CharCharRakstzRakstz">
    <w:name w:val="Char Char Rakstz. Rakstz."/>
    <w:basedOn w:val="Normal"/>
    <w:rsid w:val="00A77AEE"/>
    <w:rPr>
      <w:lang w:val="pl-PL" w:eastAsia="pl-PL"/>
    </w:rPr>
  </w:style>
  <w:style w:type="paragraph" w:customStyle="1" w:styleId="CharCharRakstzRakstzChar">
    <w:name w:val="Char Char Rakstz. Rakstz. Char"/>
    <w:basedOn w:val="Normal"/>
    <w:rsid w:val="000F1EC7"/>
    <w:rPr>
      <w:lang w:val="pl-PL" w:eastAsia="pl-PL"/>
    </w:rPr>
  </w:style>
  <w:style w:type="paragraph" w:customStyle="1" w:styleId="RakstzRakstzRakstzChar">
    <w:name w:val="Rakstz. Rakstz. Rakstz. Char"/>
    <w:basedOn w:val="Normal"/>
    <w:rsid w:val="002B374C"/>
    <w:rPr>
      <w:lang w:val="pl-PL" w:eastAsia="pl-PL"/>
    </w:rPr>
  </w:style>
  <w:style w:type="paragraph" w:customStyle="1" w:styleId="EntEmet">
    <w:name w:val="EntEmet"/>
    <w:basedOn w:val="Normal"/>
    <w:rsid w:val="00425E82"/>
    <w:pPr>
      <w:widowControl w:val="0"/>
      <w:tabs>
        <w:tab w:val="left" w:pos="284"/>
        <w:tab w:val="left" w:pos="567"/>
        <w:tab w:val="left" w:pos="851"/>
        <w:tab w:val="left" w:pos="1134"/>
        <w:tab w:val="left" w:pos="1418"/>
      </w:tabs>
      <w:spacing w:before="40"/>
    </w:pPr>
    <w:rPr>
      <w:szCs w:val="20"/>
      <w:lang w:val="fr-FR" w:eastAsia="en-US"/>
    </w:rPr>
  </w:style>
  <w:style w:type="paragraph" w:styleId="CommentText">
    <w:name w:val="annotation text"/>
    <w:basedOn w:val="Normal"/>
    <w:link w:val="CommentTextChar"/>
    <w:uiPriority w:val="99"/>
    <w:qFormat/>
    <w:rsid w:val="00425E82"/>
    <w:rPr>
      <w:sz w:val="20"/>
      <w:szCs w:val="20"/>
      <w:lang w:val="en-GB" w:eastAsia="x-none"/>
    </w:rPr>
  </w:style>
  <w:style w:type="paragraph" w:styleId="BalloonText">
    <w:name w:val="Balloon Text"/>
    <w:basedOn w:val="Normal"/>
    <w:link w:val="BalloonTextChar"/>
    <w:uiPriority w:val="99"/>
    <w:semiHidden/>
    <w:rsid w:val="0023698E"/>
    <w:rPr>
      <w:rFonts w:ascii="Tahoma" w:hAnsi="Tahoma" w:cs="Tahoma"/>
      <w:sz w:val="16"/>
      <w:szCs w:val="16"/>
    </w:rPr>
  </w:style>
  <w:style w:type="paragraph" w:customStyle="1" w:styleId="RakstzRakstzRakstzRakstzRakstzRakstzRakstzRakstzRakstzRakstzRakstz1Rakstz">
    <w:name w:val="Rakstz. Rakstz. Rakstz. Rakstz. Rakstz. Rakstz. Rakstz. Rakstz. Rakstz. Rakstz. Rakstz.1 Rakstz."/>
    <w:basedOn w:val="Normal"/>
    <w:rsid w:val="00EA29B9"/>
    <w:rPr>
      <w:lang w:val="pl-PL" w:eastAsia="pl-PL"/>
    </w:rPr>
  </w:style>
  <w:style w:type="paragraph" w:customStyle="1" w:styleId="RakstzRakstzRakstzRakstzRakstzRakstzRakstzRakstzRakstz">
    <w:name w:val="Rakstz. Rakstz. Rakstz. Rakstz. Rakstz. Rakstz. Rakstz. Rakstz. Rakstz."/>
    <w:basedOn w:val="Normal"/>
    <w:rsid w:val="004A2A67"/>
    <w:rPr>
      <w:lang w:val="pl-PL" w:eastAsia="pl-PL"/>
    </w:rPr>
  </w:style>
  <w:style w:type="paragraph" w:customStyle="1" w:styleId="Text1">
    <w:name w:val="Text 1"/>
    <w:basedOn w:val="Normal"/>
    <w:qFormat/>
    <w:rsid w:val="004A2A67"/>
    <w:pPr>
      <w:spacing w:before="120" w:after="120"/>
      <w:ind w:left="850"/>
      <w:jc w:val="both"/>
    </w:pPr>
    <w:rPr>
      <w:lang w:eastAsia="en-GB"/>
    </w:rPr>
  </w:style>
  <w:style w:type="paragraph" w:customStyle="1" w:styleId="Point0">
    <w:name w:val="Point 0"/>
    <w:basedOn w:val="Normal"/>
    <w:rsid w:val="004A2A67"/>
    <w:pPr>
      <w:spacing w:before="120" w:after="120"/>
      <w:ind w:left="850" w:hanging="850"/>
      <w:jc w:val="both"/>
    </w:pPr>
    <w:rPr>
      <w:lang w:eastAsia="en-GB"/>
    </w:rPr>
  </w:style>
  <w:style w:type="paragraph" w:customStyle="1" w:styleId="Rakstz1RakstzRakstzRakstzRakstzRakstzRakstzRakstzRakstzRakstz">
    <w:name w:val="Rakstz.1 Rakstz. Rakstz. Rakstz. Rakstz. Rakstz. Rakstz. Rakstz. Rakstz. Rakstz."/>
    <w:basedOn w:val="Normal"/>
    <w:rsid w:val="00A81A6D"/>
    <w:rPr>
      <w:lang w:val="pl-PL" w:eastAsia="pl-PL"/>
    </w:rPr>
  </w:style>
  <w:style w:type="paragraph" w:customStyle="1" w:styleId="Rakstz1RakstzRakstzRakstzRakstzRakstzChar">
    <w:name w:val="Rakstz.1 Rakstz. Rakstz. Rakstz. Rakstz. Rakstz. Char"/>
    <w:basedOn w:val="Normal"/>
    <w:rsid w:val="0092051A"/>
    <w:rPr>
      <w:lang w:val="pl-PL" w:eastAsia="pl-PL"/>
    </w:rPr>
  </w:style>
  <w:style w:type="paragraph" w:customStyle="1" w:styleId="RakstzRakstzRakstzRakstzRakstzRakstzRakstzRakstzRakstzRakstzRakstz1RakstzRakstzRakstzCharChar">
    <w:name w:val="Rakstz. Rakstz. Rakstz. Rakstz. Rakstz. Rakstz. Rakstz. Rakstz. Rakstz. Rakstz. Rakstz.1 Rakstz. Rakstz. Rakstz. Char Char"/>
    <w:basedOn w:val="Normal"/>
    <w:rsid w:val="00A976FF"/>
    <w:rPr>
      <w:lang w:val="pl-PL" w:eastAsia="pl-PL"/>
    </w:rPr>
  </w:style>
  <w:style w:type="paragraph" w:customStyle="1" w:styleId="Rakstz1">
    <w:name w:val="Rakstz.1"/>
    <w:basedOn w:val="Normal"/>
    <w:rsid w:val="006F6D1B"/>
    <w:rPr>
      <w:lang w:val="pl-PL" w:eastAsia="pl-PL"/>
    </w:rPr>
  </w:style>
  <w:style w:type="paragraph" w:styleId="BodyTextIndent">
    <w:name w:val="Body Text Indent"/>
    <w:basedOn w:val="Normal"/>
    <w:rsid w:val="006600DB"/>
    <w:pPr>
      <w:spacing w:after="120"/>
      <w:ind w:left="360"/>
    </w:pPr>
  </w:style>
  <w:style w:type="paragraph" w:styleId="BodyTextFirstIndent2">
    <w:name w:val="Body Text First Indent 2"/>
    <w:basedOn w:val="BodyTextIndent"/>
    <w:rsid w:val="006600DB"/>
    <w:pPr>
      <w:ind w:firstLine="210"/>
    </w:pPr>
  </w:style>
  <w:style w:type="paragraph" w:customStyle="1" w:styleId="ZchnZchnCharCharCharCharChar1Char">
    <w:name w:val="Zchn Zchn Char Char Char Char Char1 Char"/>
    <w:basedOn w:val="Normal"/>
    <w:rsid w:val="006600DB"/>
    <w:rPr>
      <w:lang w:val="pl-PL" w:eastAsia="pl-PL"/>
    </w:rPr>
  </w:style>
  <w:style w:type="paragraph" w:customStyle="1" w:styleId="Rakstz1RakstzRakstzRakstz">
    <w:name w:val="Rakstz.1 Rakstz. Rakstz. Rakstz."/>
    <w:basedOn w:val="Normal"/>
    <w:rsid w:val="00D97198"/>
    <w:rPr>
      <w:lang w:val="pl-PL" w:eastAsia="pl-PL"/>
    </w:rPr>
  </w:style>
  <w:style w:type="paragraph" w:customStyle="1" w:styleId="RakstzRakstzRakstzRakstzRakstzRakstzRakstzRakstzRakstzRakstzRakstzRakstz">
    <w:name w:val="Rakstz. Rakstz. Rakstz. Rakstz. Rakstz. Rakstz. Rakstz. Rakstz. Rakstz. Rakstz. Rakstz. Rakstz."/>
    <w:basedOn w:val="Normal"/>
    <w:rsid w:val="00E04928"/>
    <w:rPr>
      <w:lang w:val="pl-PL" w:eastAsia="pl-PL"/>
    </w:rPr>
  </w:style>
  <w:style w:type="paragraph" w:customStyle="1" w:styleId="Tiret1">
    <w:name w:val="Tiret 1"/>
    <w:basedOn w:val="Normal"/>
    <w:rsid w:val="005C223B"/>
    <w:pPr>
      <w:numPr>
        <w:numId w:val="1"/>
      </w:numPr>
      <w:spacing w:before="120" w:after="120"/>
      <w:jc w:val="both"/>
    </w:pPr>
    <w:rPr>
      <w:snapToGrid w:val="0"/>
      <w:szCs w:val="20"/>
      <w:lang w:eastAsia="en-GB"/>
    </w:rPr>
  </w:style>
  <w:style w:type="paragraph" w:customStyle="1" w:styleId="5Normal">
    <w:name w:val="5 Normal"/>
    <w:link w:val="5NormalChar"/>
    <w:rsid w:val="00CF1F0C"/>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szCs w:val="22"/>
      <w:lang w:val="en-GB" w:eastAsia="en-GB"/>
    </w:rPr>
  </w:style>
  <w:style w:type="paragraph" w:customStyle="1" w:styleId="CharChar">
    <w:name w:val="Char Char"/>
    <w:basedOn w:val="Normal"/>
    <w:rsid w:val="0019540E"/>
    <w:rPr>
      <w:lang w:val="pl-PL" w:eastAsia="pl-PL"/>
    </w:rPr>
  </w:style>
  <w:style w:type="paragraph" w:customStyle="1" w:styleId="Par-number1">
    <w:name w:val="Par-number 1."/>
    <w:basedOn w:val="Normal"/>
    <w:next w:val="Normal"/>
    <w:link w:val="Par-number1Char"/>
    <w:rsid w:val="00C3408D"/>
    <w:pPr>
      <w:widowControl w:val="0"/>
      <w:numPr>
        <w:numId w:val="2"/>
      </w:numPr>
      <w:spacing w:line="360" w:lineRule="auto"/>
    </w:pPr>
    <w:rPr>
      <w:lang w:val="en-GB" w:eastAsia="fr-BE"/>
    </w:rPr>
  </w:style>
  <w:style w:type="paragraph" w:customStyle="1" w:styleId="EntInstit">
    <w:name w:val="EntInstit"/>
    <w:basedOn w:val="Normal"/>
    <w:rsid w:val="006459EB"/>
    <w:pPr>
      <w:widowControl w:val="0"/>
      <w:jc w:val="right"/>
    </w:pPr>
    <w:rPr>
      <w:b/>
      <w:szCs w:val="20"/>
      <w:lang w:eastAsia="en-US"/>
    </w:rPr>
  </w:style>
  <w:style w:type="paragraph" w:customStyle="1" w:styleId="Rakstz1CharCharRakstzCharCharRakstzCharChar">
    <w:name w:val="Rakstz.1 Char Char Rakstz. Char Char Rakstz. Char Char"/>
    <w:basedOn w:val="Normal"/>
    <w:rsid w:val="00480972"/>
    <w:rPr>
      <w:lang w:val="pl-PL" w:eastAsia="pl-PL"/>
    </w:rPr>
  </w:style>
  <w:style w:type="paragraph" w:customStyle="1" w:styleId="ManualNumPar1">
    <w:name w:val="Manual NumPar 1"/>
    <w:basedOn w:val="Normal"/>
    <w:next w:val="Normal"/>
    <w:rsid w:val="00480972"/>
    <w:pPr>
      <w:spacing w:before="120" w:after="120"/>
      <w:ind w:left="850" w:hanging="850"/>
      <w:jc w:val="both"/>
    </w:pPr>
    <w:rPr>
      <w:snapToGrid w:val="0"/>
      <w:lang w:eastAsia="en-GB"/>
    </w:rPr>
  </w:style>
  <w:style w:type="paragraph" w:customStyle="1" w:styleId="CharCharRakstzRakstzCharChar">
    <w:name w:val="Char Char Rakstz. Rakstz. Char Char"/>
    <w:basedOn w:val="Normal"/>
    <w:rsid w:val="00893C20"/>
    <w:rPr>
      <w:lang w:val="pl-PL" w:eastAsia="pl-PL"/>
    </w:rPr>
  </w:style>
  <w:style w:type="paragraph" w:customStyle="1" w:styleId="CharChar1">
    <w:name w:val="Char Char1"/>
    <w:basedOn w:val="Normal"/>
    <w:rsid w:val="00007323"/>
    <w:rPr>
      <w:lang w:val="pl-PL" w:eastAsia="pl-PL"/>
    </w:rPr>
  </w:style>
  <w:style w:type="paragraph" w:customStyle="1" w:styleId="Considrant">
    <w:name w:val="Considérant"/>
    <w:basedOn w:val="Normal"/>
    <w:rsid w:val="0020491B"/>
    <w:pPr>
      <w:numPr>
        <w:numId w:val="3"/>
      </w:numPr>
      <w:spacing w:before="120" w:after="120"/>
      <w:jc w:val="both"/>
    </w:pPr>
    <w:rPr>
      <w:snapToGrid w:val="0"/>
      <w:szCs w:val="20"/>
      <w:lang w:eastAsia="en-GB"/>
    </w:rPr>
  </w:style>
  <w:style w:type="paragraph" w:styleId="ListBullet2">
    <w:name w:val="List Bullet 2"/>
    <w:basedOn w:val="Normal"/>
    <w:rsid w:val="00847F01"/>
    <w:pPr>
      <w:numPr>
        <w:numId w:val="4"/>
      </w:numPr>
      <w:spacing w:before="120" w:after="120"/>
      <w:jc w:val="both"/>
    </w:pPr>
    <w:rPr>
      <w:lang w:val="en-GB" w:eastAsia="de-DE"/>
    </w:rPr>
  </w:style>
  <w:style w:type="paragraph" w:customStyle="1" w:styleId="ListDash">
    <w:name w:val="List Dash"/>
    <w:basedOn w:val="Normal"/>
    <w:rsid w:val="001947E8"/>
    <w:pPr>
      <w:numPr>
        <w:numId w:val="5"/>
      </w:numPr>
      <w:spacing w:before="120" w:after="120"/>
      <w:jc w:val="both"/>
    </w:pPr>
    <w:rPr>
      <w:lang w:eastAsia="en-GB"/>
    </w:rPr>
  </w:style>
  <w:style w:type="paragraph" w:customStyle="1" w:styleId="CharRakstzRakstzCharChar">
    <w:name w:val="Char Rakstz. Rakstz. Char Char"/>
    <w:basedOn w:val="Normal"/>
    <w:rsid w:val="00DA5F2A"/>
    <w:rPr>
      <w:lang w:val="pl-PL" w:eastAsia="pl-PL"/>
    </w:rPr>
  </w:style>
  <w:style w:type="paragraph" w:customStyle="1" w:styleId="Rakstz2RakstzRakstzChar">
    <w:name w:val="Rakstz.2 Rakstz. Rakstz. Char"/>
    <w:basedOn w:val="Normal"/>
    <w:rsid w:val="00BD314F"/>
    <w:rPr>
      <w:lang w:val="pl-PL" w:eastAsia="pl-PL"/>
    </w:rPr>
  </w:style>
  <w:style w:type="paragraph" w:styleId="BodyText2">
    <w:name w:val="Body Text 2"/>
    <w:basedOn w:val="Normal"/>
    <w:link w:val="BodyText2Char"/>
    <w:uiPriority w:val="99"/>
    <w:rsid w:val="00352D6E"/>
    <w:pPr>
      <w:spacing w:after="120" w:line="480" w:lineRule="auto"/>
    </w:pPr>
  </w:style>
  <w:style w:type="paragraph" w:customStyle="1" w:styleId="CharCharRakstzRakstzCharCharCharCharRakstzRakstzCharChar">
    <w:name w:val="Char Char Rakstz. Rakstz. Char Char Char Char Rakstz. Rakstz. Char Char"/>
    <w:basedOn w:val="Normal"/>
    <w:rsid w:val="00276D94"/>
    <w:pPr>
      <w:spacing w:before="40"/>
    </w:pPr>
    <w:rPr>
      <w:lang w:val="pl-PL" w:eastAsia="pl-PL"/>
    </w:rPr>
  </w:style>
  <w:style w:type="paragraph" w:customStyle="1" w:styleId="msolistparagraph0">
    <w:name w:val="msolistparagraph"/>
    <w:basedOn w:val="Normal"/>
    <w:rsid w:val="00B25E4E"/>
    <w:pPr>
      <w:ind w:left="720"/>
    </w:pPr>
  </w:style>
  <w:style w:type="paragraph" w:styleId="NormalWeb">
    <w:name w:val="Normal (Web)"/>
    <w:basedOn w:val="Normal"/>
    <w:uiPriority w:val="99"/>
    <w:rsid w:val="00B25E4E"/>
    <w:pPr>
      <w:spacing w:before="100" w:beforeAutospacing="1" w:after="100" w:afterAutospacing="1"/>
    </w:pPr>
  </w:style>
  <w:style w:type="paragraph" w:customStyle="1" w:styleId="ListParagraph2">
    <w:name w:val="List Paragraph2"/>
    <w:basedOn w:val="Normal"/>
    <w:uiPriority w:val="34"/>
    <w:qFormat/>
    <w:rsid w:val="00FE59AD"/>
    <w:pPr>
      <w:spacing w:after="200" w:line="276" w:lineRule="auto"/>
      <w:ind w:left="720"/>
      <w:contextualSpacing/>
    </w:pPr>
    <w:rPr>
      <w:rFonts w:ascii="Calibri" w:eastAsia="Calibri" w:hAnsi="Calibri"/>
      <w:sz w:val="22"/>
      <w:szCs w:val="22"/>
      <w:lang w:eastAsia="en-US"/>
    </w:rPr>
  </w:style>
  <w:style w:type="paragraph" w:customStyle="1" w:styleId="CharCharRakstzRakstzCharCharRakstzRakstzCharCharRakstzRakstzCharCharRakstzRakstzCharChar">
    <w:name w:val="Char Char Rakstz. Rakstz. Char Char Rakstz. Rakstz. Char Char Rakstz. Rakstz. Char Char Rakstz. Rakstz. Char Char"/>
    <w:basedOn w:val="Normal"/>
    <w:rsid w:val="000575FB"/>
    <w:pPr>
      <w:spacing w:before="40"/>
    </w:pPr>
    <w:rPr>
      <w:lang w:val="pl-PL" w:eastAsia="pl-PL"/>
    </w:rPr>
  </w:style>
  <w:style w:type="paragraph" w:customStyle="1" w:styleId="Prliminairetitre">
    <w:name w:val="Préliminaire titre"/>
    <w:basedOn w:val="Normal"/>
    <w:next w:val="Normal"/>
    <w:rsid w:val="009E5393"/>
    <w:pPr>
      <w:spacing w:before="360" w:after="360"/>
      <w:jc w:val="center"/>
    </w:pPr>
    <w:rPr>
      <w:b/>
      <w:snapToGrid w:val="0"/>
      <w:lang w:eastAsia="en-GB"/>
    </w:rPr>
  </w:style>
  <w:style w:type="character" w:customStyle="1" w:styleId="FootnoteTextChar">
    <w:name w:val="Footnote Text Char"/>
    <w:aliases w:val=" Char1 Char,Cha Char,Footnote Char,Footnote Text Char1 Char1,Footnote Text Char1 Char Char1,Footnote Text Char1 Char Char Char,Footnote Text Char1 Char Char Char Char Char,Footnote Text Char2 Char Char"/>
    <w:link w:val="FootnoteText"/>
    <w:uiPriority w:val="99"/>
    <w:qFormat/>
    <w:rsid w:val="00C546CA"/>
    <w:rPr>
      <w:rFonts w:ascii="RimTimes" w:hAnsi="RimTimes"/>
      <w:lang w:val="lv-LV" w:eastAsia="en-US" w:bidi="ar-SA"/>
    </w:rPr>
  </w:style>
  <w:style w:type="paragraph" w:customStyle="1" w:styleId="CharCharRakstzRakstzCharCharCharCharRakstzRakstzCharCharRakstzRakstzCharChar">
    <w:name w:val="Char Char Rakstz. Rakstz. Char Char Char Char Rakstz. Rakstz. Char Char Rakstz. Rakstz. Char Char"/>
    <w:basedOn w:val="Normal"/>
    <w:rsid w:val="00C546CA"/>
    <w:pPr>
      <w:spacing w:before="40"/>
    </w:pPr>
    <w:rPr>
      <w:lang w:val="pl-PL" w:eastAsia="pl-PL"/>
    </w:rPr>
  </w:style>
  <w:style w:type="paragraph" w:customStyle="1" w:styleId="Titreobjet">
    <w:name w:val="Titre objet"/>
    <w:basedOn w:val="Normal"/>
    <w:next w:val="Normal"/>
    <w:rsid w:val="001E3FF4"/>
    <w:pPr>
      <w:suppressAutoHyphens/>
      <w:spacing w:before="360" w:after="360"/>
      <w:jc w:val="center"/>
    </w:pPr>
    <w:rPr>
      <w:b/>
      <w:lang w:val="en-GB" w:eastAsia="ar-SA"/>
    </w:rPr>
  </w:style>
  <w:style w:type="paragraph" w:customStyle="1" w:styleId="Statut">
    <w:name w:val="Statut"/>
    <w:basedOn w:val="Normal"/>
    <w:next w:val="Typedudocument"/>
    <w:uiPriority w:val="99"/>
    <w:rsid w:val="001B0A9C"/>
    <w:pPr>
      <w:spacing w:before="360"/>
      <w:jc w:val="center"/>
    </w:pPr>
    <w:rPr>
      <w:lang w:val="fr-FR" w:eastAsia="fr-BE"/>
    </w:rPr>
  </w:style>
  <w:style w:type="paragraph" w:customStyle="1" w:styleId="Typedudocument">
    <w:name w:val="Type du document"/>
    <w:basedOn w:val="Normal"/>
    <w:next w:val="Normal"/>
    <w:rsid w:val="001B0A9C"/>
    <w:pPr>
      <w:spacing w:before="360"/>
      <w:jc w:val="center"/>
    </w:pPr>
    <w:rPr>
      <w:b/>
      <w:bCs/>
      <w:lang w:val="fr-FR" w:eastAsia="fr-BE"/>
    </w:rPr>
  </w:style>
  <w:style w:type="table" w:styleId="TableGrid">
    <w:name w:val="Table Grid"/>
    <w:basedOn w:val="TableNormal"/>
    <w:uiPriority w:val="59"/>
    <w:rsid w:val="001C09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1RakstzRakstzRakstzRakstzRakstzRakstzRakstzRakstzRakstzRakstzRakstz">
    <w:name w:val="Rakstz.1 Rakstz. Rakstz. Rakstz. Rakstz. Rakstz. Rakstz. Rakstz. Rakstz. Rakstz. Rakstz. Rakstz."/>
    <w:basedOn w:val="Normal"/>
    <w:rsid w:val="001C095C"/>
    <w:rPr>
      <w:lang w:val="pl-PL" w:eastAsia="pl-PL"/>
    </w:rPr>
  </w:style>
  <w:style w:type="character" w:styleId="Hyperlink">
    <w:name w:val="Hyperlink"/>
    <w:rsid w:val="006266F1"/>
    <w:rPr>
      <w:color w:val="0000FF"/>
      <w:u w:val="single"/>
    </w:rPr>
  </w:style>
  <w:style w:type="paragraph" w:customStyle="1" w:styleId="Rakstz">
    <w:name w:val="Rakstz."/>
    <w:basedOn w:val="Normal"/>
    <w:rsid w:val="00BC0C47"/>
    <w:pPr>
      <w:spacing w:after="160" w:line="240" w:lineRule="exact"/>
    </w:pPr>
    <w:rPr>
      <w:rFonts w:ascii="Tahoma" w:hAnsi="Tahoma"/>
      <w:sz w:val="20"/>
      <w:szCs w:val="20"/>
      <w:lang w:val="en-US" w:eastAsia="en-US"/>
    </w:rPr>
  </w:style>
  <w:style w:type="character" w:styleId="Strong">
    <w:name w:val="Strong"/>
    <w:uiPriority w:val="22"/>
    <w:qFormat/>
    <w:rsid w:val="003E7C32"/>
    <w:rPr>
      <w:b/>
      <w:bCs/>
    </w:rPr>
  </w:style>
  <w:style w:type="paragraph" w:customStyle="1" w:styleId="Rakstz1RakstzRakstzRakstzChar">
    <w:name w:val="Rakstz.1 Rakstz. Rakstz. Rakstz. Char"/>
    <w:basedOn w:val="Normal"/>
    <w:rsid w:val="00254545"/>
    <w:rPr>
      <w:lang w:val="pl-PL" w:eastAsia="pl-PL"/>
    </w:rPr>
  </w:style>
  <w:style w:type="character" w:styleId="CommentReference">
    <w:name w:val="annotation reference"/>
    <w:uiPriority w:val="99"/>
    <w:qFormat/>
    <w:rsid w:val="003A64A8"/>
    <w:rPr>
      <w:sz w:val="16"/>
      <w:szCs w:val="16"/>
    </w:rPr>
  </w:style>
  <w:style w:type="character" w:customStyle="1" w:styleId="CommentTextChar">
    <w:name w:val="Comment Text Char"/>
    <w:link w:val="CommentText"/>
    <w:uiPriority w:val="99"/>
    <w:qFormat/>
    <w:rsid w:val="003A64A8"/>
    <w:rPr>
      <w:lang w:val="en-GB"/>
    </w:rPr>
  </w:style>
  <w:style w:type="paragraph" w:customStyle="1" w:styleId="ZchnZchnCharCharChar">
    <w:name w:val="Zchn Zchn Char Char Char"/>
    <w:aliases w:val=" Zchn Zchn Char Char Char Char Char,Absatz-Standardschriftart Char Char Char"/>
    <w:basedOn w:val="Normal"/>
    <w:rsid w:val="00B20A48"/>
    <w:rPr>
      <w:lang w:val="pl-PL" w:eastAsia="pl-PL"/>
    </w:rPr>
  </w:style>
  <w:style w:type="character" w:customStyle="1" w:styleId="intro1">
    <w:name w:val="intro1"/>
    <w:rsid w:val="00391461"/>
    <w:rPr>
      <w:rFonts w:ascii="Verdana" w:hAnsi="Verdana" w:hint="default"/>
      <w:i/>
      <w:iCs/>
      <w:color w:val="336699"/>
      <w:sz w:val="20"/>
      <w:szCs w:val="20"/>
    </w:rPr>
  </w:style>
  <w:style w:type="paragraph" w:customStyle="1" w:styleId="ManualConsidrant">
    <w:name w:val="Manual Considérant"/>
    <w:basedOn w:val="Normal"/>
    <w:rsid w:val="00BE0796"/>
    <w:pPr>
      <w:spacing w:before="120" w:after="120"/>
      <w:ind w:left="709" w:hanging="709"/>
      <w:jc w:val="both"/>
    </w:pPr>
    <w:rPr>
      <w:lang w:eastAsia="de-DE"/>
    </w:rPr>
  </w:style>
  <w:style w:type="paragraph" w:customStyle="1" w:styleId="ZchnZchnCharCharCharCharCharCharCharCharChar">
    <w:name w:val="Zchn Zchn Char Char Char Char Char Char Char Char Char"/>
    <w:basedOn w:val="Normal"/>
    <w:rsid w:val="000B18C9"/>
    <w:rPr>
      <w:lang w:val="pl-PL" w:eastAsia="pl-PL"/>
    </w:rPr>
  </w:style>
  <w:style w:type="paragraph" w:customStyle="1" w:styleId="Text2">
    <w:name w:val="Text 2"/>
    <w:basedOn w:val="Normal"/>
    <w:rsid w:val="00190E94"/>
    <w:pPr>
      <w:spacing w:before="120" w:after="120"/>
      <w:ind w:left="850"/>
      <w:jc w:val="both"/>
    </w:pPr>
    <w:rPr>
      <w:lang w:eastAsia="de-DE"/>
    </w:rPr>
  </w:style>
  <w:style w:type="paragraph" w:styleId="BodyText3">
    <w:name w:val="Body Text 3"/>
    <w:basedOn w:val="Normal"/>
    <w:link w:val="BodyText3Char"/>
    <w:rsid w:val="003C454E"/>
    <w:pPr>
      <w:spacing w:after="120"/>
    </w:pPr>
    <w:rPr>
      <w:sz w:val="16"/>
      <w:szCs w:val="16"/>
      <w:lang w:val="en-GB" w:eastAsia="x-none"/>
    </w:rPr>
  </w:style>
  <w:style w:type="character" w:customStyle="1" w:styleId="BodyText3Char">
    <w:name w:val="Body Text 3 Char"/>
    <w:link w:val="BodyText3"/>
    <w:rsid w:val="003C454E"/>
    <w:rPr>
      <w:sz w:val="16"/>
      <w:szCs w:val="16"/>
      <w:lang w:val="en-GB"/>
    </w:rPr>
  </w:style>
  <w:style w:type="paragraph" w:customStyle="1" w:styleId="statut0">
    <w:name w:val="statut"/>
    <w:basedOn w:val="Normal"/>
    <w:rsid w:val="00664FB5"/>
    <w:pPr>
      <w:spacing w:before="360"/>
      <w:jc w:val="center"/>
    </w:pPr>
  </w:style>
  <w:style w:type="paragraph" w:customStyle="1" w:styleId="CharChar2RakstzCharChar">
    <w:name w:val="Char Char2 Rakstz. Char Char"/>
    <w:basedOn w:val="Normal"/>
    <w:rsid w:val="009E253A"/>
    <w:rPr>
      <w:lang w:val="pl-PL" w:eastAsia="pl-PL"/>
    </w:rPr>
  </w:style>
  <w:style w:type="paragraph" w:customStyle="1" w:styleId="ListDash1">
    <w:name w:val="List Dash 1"/>
    <w:basedOn w:val="Normal"/>
    <w:rsid w:val="00150C00"/>
    <w:pPr>
      <w:numPr>
        <w:numId w:val="6"/>
      </w:numPr>
      <w:spacing w:before="120" w:after="120"/>
      <w:jc w:val="both"/>
    </w:pPr>
    <w:rPr>
      <w:lang w:val="en-GB" w:eastAsia="de-DE"/>
    </w:rPr>
  </w:style>
  <w:style w:type="paragraph" w:styleId="ListBullet">
    <w:name w:val="List Bullet"/>
    <w:basedOn w:val="Normal"/>
    <w:rsid w:val="00150C00"/>
    <w:pPr>
      <w:numPr>
        <w:numId w:val="7"/>
      </w:numPr>
      <w:contextualSpacing/>
    </w:pPr>
  </w:style>
  <w:style w:type="paragraph" w:customStyle="1" w:styleId="Par-dash">
    <w:name w:val="Par-dash"/>
    <w:basedOn w:val="Normal"/>
    <w:next w:val="Normal"/>
    <w:rsid w:val="005419C9"/>
    <w:pPr>
      <w:widowControl w:val="0"/>
      <w:tabs>
        <w:tab w:val="num" w:pos="567"/>
      </w:tabs>
      <w:spacing w:line="360" w:lineRule="auto"/>
      <w:ind w:left="567" w:hanging="567"/>
    </w:pPr>
    <w:rPr>
      <w:lang w:val="en-GB" w:eastAsia="fr-BE"/>
    </w:rPr>
  </w:style>
  <w:style w:type="paragraph" w:styleId="ListNumber">
    <w:name w:val="List Number"/>
    <w:basedOn w:val="Normal"/>
    <w:rsid w:val="003B3C4F"/>
    <w:pPr>
      <w:numPr>
        <w:numId w:val="8"/>
      </w:numPr>
      <w:spacing w:before="120" w:after="120"/>
      <w:jc w:val="both"/>
    </w:pPr>
    <w:rPr>
      <w:snapToGrid w:val="0"/>
      <w:lang w:eastAsia="en-GB"/>
    </w:rPr>
  </w:style>
  <w:style w:type="paragraph" w:customStyle="1" w:styleId="ListNumberLevel2">
    <w:name w:val="List Number (Level 2)"/>
    <w:basedOn w:val="Normal"/>
    <w:rsid w:val="003B3C4F"/>
    <w:pPr>
      <w:numPr>
        <w:ilvl w:val="1"/>
        <w:numId w:val="8"/>
      </w:numPr>
      <w:spacing w:before="120" w:after="120"/>
      <w:jc w:val="both"/>
    </w:pPr>
    <w:rPr>
      <w:snapToGrid w:val="0"/>
      <w:lang w:eastAsia="en-GB"/>
    </w:rPr>
  </w:style>
  <w:style w:type="paragraph" w:customStyle="1" w:styleId="ListNumberLevel3">
    <w:name w:val="List Number (Level 3)"/>
    <w:basedOn w:val="Normal"/>
    <w:rsid w:val="003B3C4F"/>
    <w:pPr>
      <w:numPr>
        <w:ilvl w:val="2"/>
        <w:numId w:val="8"/>
      </w:numPr>
      <w:spacing w:before="120" w:after="120"/>
      <w:jc w:val="both"/>
    </w:pPr>
    <w:rPr>
      <w:snapToGrid w:val="0"/>
      <w:lang w:eastAsia="en-GB"/>
    </w:rPr>
  </w:style>
  <w:style w:type="paragraph" w:customStyle="1" w:styleId="ListNumberLevel4">
    <w:name w:val="List Number (Level 4)"/>
    <w:basedOn w:val="Normal"/>
    <w:rsid w:val="003B3C4F"/>
    <w:pPr>
      <w:numPr>
        <w:ilvl w:val="3"/>
        <w:numId w:val="8"/>
      </w:numPr>
      <w:spacing w:before="120" w:after="120"/>
      <w:jc w:val="both"/>
    </w:pPr>
    <w:rPr>
      <w:snapToGrid w:val="0"/>
      <w:lang w:eastAsia="en-GB"/>
    </w:rPr>
  </w:style>
  <w:style w:type="paragraph" w:customStyle="1" w:styleId="Point1">
    <w:name w:val="Point 1"/>
    <w:basedOn w:val="Normal"/>
    <w:rsid w:val="00791D5A"/>
    <w:pPr>
      <w:spacing w:before="120" w:after="120"/>
      <w:ind w:left="1417" w:hanging="567"/>
      <w:jc w:val="both"/>
    </w:pPr>
    <w:rPr>
      <w:snapToGrid w:val="0"/>
      <w:lang w:eastAsia="en-GB"/>
    </w:rPr>
  </w:style>
  <w:style w:type="paragraph" w:customStyle="1" w:styleId="ListNumber1">
    <w:name w:val="List Number 1"/>
    <w:basedOn w:val="Text1"/>
    <w:rsid w:val="00B63D03"/>
    <w:pPr>
      <w:numPr>
        <w:numId w:val="9"/>
      </w:numPr>
      <w:spacing w:before="0" w:after="240"/>
    </w:pPr>
    <w:rPr>
      <w:szCs w:val="20"/>
      <w:lang w:val="en-GB" w:eastAsia="en-US"/>
    </w:rPr>
  </w:style>
  <w:style w:type="paragraph" w:customStyle="1" w:styleId="ListNumber1Level2">
    <w:name w:val="List Number 1 (Level 2)"/>
    <w:basedOn w:val="Text1"/>
    <w:rsid w:val="00B63D03"/>
    <w:pPr>
      <w:numPr>
        <w:ilvl w:val="1"/>
        <w:numId w:val="9"/>
      </w:numPr>
      <w:spacing w:before="0" w:after="240"/>
    </w:pPr>
    <w:rPr>
      <w:szCs w:val="20"/>
      <w:lang w:val="en-GB" w:eastAsia="en-US"/>
    </w:rPr>
  </w:style>
  <w:style w:type="paragraph" w:customStyle="1" w:styleId="ListNumber1Level3">
    <w:name w:val="List Number 1 (Level 3)"/>
    <w:basedOn w:val="Text1"/>
    <w:rsid w:val="00B63D03"/>
    <w:pPr>
      <w:numPr>
        <w:ilvl w:val="2"/>
        <w:numId w:val="9"/>
      </w:numPr>
      <w:spacing w:before="0" w:after="240"/>
    </w:pPr>
    <w:rPr>
      <w:szCs w:val="20"/>
      <w:lang w:val="en-GB" w:eastAsia="en-US"/>
    </w:rPr>
  </w:style>
  <w:style w:type="paragraph" w:customStyle="1" w:styleId="ListNumber1Level4">
    <w:name w:val="List Number 1 (Level 4)"/>
    <w:basedOn w:val="Text1"/>
    <w:rsid w:val="00B63D03"/>
    <w:pPr>
      <w:numPr>
        <w:ilvl w:val="3"/>
        <w:numId w:val="9"/>
      </w:numPr>
      <w:spacing w:before="0" w:after="240"/>
    </w:pPr>
    <w:rPr>
      <w:szCs w:val="20"/>
      <w:lang w:val="en-GB" w:eastAsia="en-US"/>
    </w:rPr>
  </w:style>
  <w:style w:type="paragraph" w:customStyle="1" w:styleId="Tiret0">
    <w:name w:val="Tiret 0"/>
    <w:basedOn w:val="Normal"/>
    <w:rsid w:val="00B63D03"/>
    <w:pPr>
      <w:numPr>
        <w:numId w:val="10"/>
      </w:numPr>
      <w:spacing w:before="120" w:after="120"/>
      <w:jc w:val="both"/>
    </w:pPr>
    <w:rPr>
      <w:lang w:eastAsia="de-DE"/>
    </w:rPr>
  </w:style>
  <w:style w:type="character" w:customStyle="1" w:styleId="FooterChar">
    <w:name w:val="Footer Char"/>
    <w:link w:val="Footer"/>
    <w:uiPriority w:val="99"/>
    <w:rsid w:val="00B63D03"/>
    <w:rPr>
      <w:sz w:val="24"/>
      <w:szCs w:val="24"/>
      <w:lang w:val="lv-LV"/>
    </w:rPr>
  </w:style>
  <w:style w:type="paragraph" w:styleId="CommentSubject">
    <w:name w:val="annotation subject"/>
    <w:basedOn w:val="CommentText"/>
    <w:next w:val="CommentText"/>
    <w:link w:val="CommentSubjectChar"/>
    <w:rsid w:val="00570A27"/>
    <w:rPr>
      <w:b/>
      <w:bCs/>
    </w:rPr>
  </w:style>
  <w:style w:type="character" w:customStyle="1" w:styleId="CommentSubjectChar">
    <w:name w:val="Comment Subject Char"/>
    <w:link w:val="CommentSubject"/>
    <w:rsid w:val="00570A27"/>
    <w:rPr>
      <w:b/>
      <w:bCs/>
      <w:lang w:val="en-GB"/>
    </w:rPr>
  </w:style>
  <w:style w:type="paragraph" w:customStyle="1" w:styleId="ManualHeading2">
    <w:name w:val="Manual Heading 2"/>
    <w:basedOn w:val="Normal"/>
    <w:next w:val="Normal"/>
    <w:rsid w:val="0075290A"/>
    <w:pPr>
      <w:keepNext/>
      <w:tabs>
        <w:tab w:val="left" w:pos="850"/>
      </w:tabs>
      <w:spacing w:before="120" w:after="120"/>
      <w:ind w:left="850" w:hanging="850"/>
      <w:jc w:val="both"/>
      <w:outlineLvl w:val="1"/>
    </w:pPr>
    <w:rPr>
      <w:b/>
      <w:lang w:eastAsia="en-GB"/>
    </w:rPr>
  </w:style>
  <w:style w:type="paragraph" w:customStyle="1" w:styleId="RKnormal">
    <w:name w:val="RKnormal"/>
    <w:basedOn w:val="Normal"/>
    <w:link w:val="RKnormalChar"/>
    <w:rsid w:val="009B36A7"/>
    <w:pPr>
      <w:tabs>
        <w:tab w:val="left" w:pos="2835"/>
      </w:tabs>
      <w:overflowPunct w:val="0"/>
      <w:autoSpaceDE w:val="0"/>
      <w:autoSpaceDN w:val="0"/>
      <w:adjustRightInd w:val="0"/>
      <w:spacing w:line="240" w:lineRule="atLeast"/>
    </w:pPr>
    <w:rPr>
      <w:rFonts w:ascii="OrigGarmnd BT" w:hAnsi="OrigGarmnd BT"/>
      <w:lang w:val="sv-SE" w:eastAsia="fr-BE"/>
    </w:rPr>
  </w:style>
  <w:style w:type="character" w:customStyle="1" w:styleId="RKnormalChar">
    <w:name w:val="RKnormal Char"/>
    <w:link w:val="RKnormal"/>
    <w:rsid w:val="009B36A7"/>
    <w:rPr>
      <w:rFonts w:ascii="OrigGarmnd BT" w:hAnsi="OrigGarmnd BT" w:cs="OrigGarmnd BT"/>
      <w:sz w:val="24"/>
      <w:szCs w:val="24"/>
      <w:lang w:val="sv-SE" w:eastAsia="fr-BE"/>
    </w:rPr>
  </w:style>
  <w:style w:type="paragraph" w:styleId="ListParagraph">
    <w:name w:val="List Paragraph"/>
    <w:aliases w:val="2,Bullet 1,Bullet Points,Colorful List - Accent 11,Dot pt,F5 List Paragraph,IFCL - List Paragraph,Indicator Text,List Paragraph Char Char Char,List Paragraph12,MAIN CONTENT,No Spacing1,Numbered Para 1,OBC Bullet,Saraksta rindkopa1,Stri,L"/>
    <w:basedOn w:val="Normal"/>
    <w:link w:val="ListParagraphChar"/>
    <w:uiPriority w:val="34"/>
    <w:qFormat/>
    <w:rsid w:val="00F33CE8"/>
    <w:pPr>
      <w:spacing w:after="200" w:line="276" w:lineRule="auto"/>
      <w:ind w:left="720"/>
      <w:contextualSpacing/>
    </w:pPr>
    <w:rPr>
      <w:rFonts w:ascii="Calibri" w:eastAsia="Calibri" w:hAnsi="Calibri"/>
      <w:sz w:val="22"/>
      <w:szCs w:val="22"/>
      <w:lang w:val="x-none" w:eastAsia="en-US"/>
    </w:rPr>
  </w:style>
  <w:style w:type="paragraph" w:customStyle="1" w:styleId="EntRefer">
    <w:name w:val="EntRefer"/>
    <w:basedOn w:val="Normal"/>
    <w:rsid w:val="00281EAD"/>
    <w:pPr>
      <w:widowControl w:val="0"/>
    </w:pPr>
    <w:rPr>
      <w:b/>
      <w:szCs w:val="20"/>
      <w:lang w:val="en-GB" w:eastAsia="fr-BE"/>
    </w:rPr>
  </w:style>
  <w:style w:type="paragraph" w:styleId="PlainText">
    <w:name w:val="Plain Text"/>
    <w:basedOn w:val="Normal"/>
    <w:link w:val="PlainTextChar"/>
    <w:uiPriority w:val="99"/>
    <w:unhideWhenUsed/>
    <w:rsid w:val="000E48A2"/>
    <w:rPr>
      <w:rFonts w:ascii="Consolas" w:eastAsia="Calibri" w:hAnsi="Consolas"/>
      <w:sz w:val="21"/>
      <w:szCs w:val="21"/>
      <w:lang w:val="en-US" w:eastAsia="en-US"/>
    </w:rPr>
  </w:style>
  <w:style w:type="character" w:customStyle="1" w:styleId="ivetabalcune">
    <w:name w:val="iveta.balcune"/>
    <w:semiHidden/>
    <w:rsid w:val="00EE5728"/>
    <w:rPr>
      <w:rFonts w:ascii="Calibri" w:hAnsi="Calibri"/>
      <w:b w:val="0"/>
      <w:bCs w:val="0"/>
      <w:i w:val="0"/>
      <w:iCs w:val="0"/>
      <w:strike w:val="0"/>
      <w:color w:val="auto"/>
      <w:sz w:val="22"/>
      <w:szCs w:val="22"/>
      <w:u w:val="none"/>
    </w:rPr>
  </w:style>
  <w:style w:type="paragraph" w:customStyle="1" w:styleId="ListParagraph1">
    <w:name w:val="List Paragraph1"/>
    <w:basedOn w:val="Normal"/>
    <w:uiPriority w:val="34"/>
    <w:qFormat/>
    <w:rsid w:val="00E5441E"/>
    <w:pPr>
      <w:ind w:left="720"/>
      <w:contextualSpacing/>
    </w:pPr>
  </w:style>
  <w:style w:type="paragraph" w:customStyle="1" w:styleId="CarcterCarcterCharCarcterCarcterCharCarcterCarcterCharCharCarcterCarcter">
    <w:name w:val="Carácter Carácter Char Carácter Carácter Char Carácter Carácter Char Char Carácter Carácter"/>
    <w:basedOn w:val="Normal"/>
    <w:rsid w:val="001A068B"/>
    <w:rPr>
      <w:lang w:val="pl-PL" w:eastAsia="pl-PL"/>
    </w:rPr>
  </w:style>
  <w:style w:type="character" w:customStyle="1" w:styleId="Par-number1Char">
    <w:name w:val="Par-number 1. Char"/>
    <w:link w:val="Par-number1"/>
    <w:rsid w:val="00E71C1B"/>
    <w:rPr>
      <w:sz w:val="24"/>
      <w:szCs w:val="24"/>
      <w:lang w:val="en-GB" w:eastAsia="fr-BE"/>
    </w:rPr>
  </w:style>
  <w:style w:type="paragraph" w:customStyle="1" w:styleId="Default">
    <w:name w:val="Default"/>
    <w:qFormat/>
    <w:rsid w:val="00A17197"/>
    <w:pPr>
      <w:autoSpaceDE w:val="0"/>
      <w:autoSpaceDN w:val="0"/>
      <w:adjustRightInd w:val="0"/>
    </w:pPr>
    <w:rPr>
      <w:rFonts w:eastAsia="Calibri"/>
      <w:color w:val="000000"/>
      <w:sz w:val="24"/>
      <w:szCs w:val="24"/>
      <w:lang w:eastAsia="en-US"/>
    </w:rPr>
  </w:style>
  <w:style w:type="paragraph" w:customStyle="1" w:styleId="Normal12Hanging">
    <w:name w:val="Normal12Hanging"/>
    <w:basedOn w:val="Normal"/>
    <w:rsid w:val="008C5898"/>
    <w:pPr>
      <w:widowControl w:val="0"/>
      <w:spacing w:after="240"/>
      <w:ind w:left="357" w:hanging="357"/>
    </w:pPr>
    <w:rPr>
      <w:snapToGrid w:val="0"/>
      <w:szCs w:val="20"/>
      <w:lang w:eastAsia="en-GB"/>
    </w:rPr>
  </w:style>
  <w:style w:type="character" w:customStyle="1" w:styleId="PlainTextChar">
    <w:name w:val="Plain Text Char"/>
    <w:link w:val="PlainText"/>
    <w:uiPriority w:val="99"/>
    <w:rsid w:val="002A3C0A"/>
    <w:rPr>
      <w:rFonts w:ascii="Consolas" w:eastAsia="Calibri" w:hAnsi="Consolas"/>
      <w:sz w:val="21"/>
      <w:szCs w:val="21"/>
      <w:lang w:val="en-US" w:eastAsia="en-US"/>
    </w:rPr>
  </w:style>
  <w:style w:type="character" w:customStyle="1" w:styleId="xdtextbox1">
    <w:name w:val="xdtextbox1"/>
    <w:rsid w:val="00FE01A5"/>
    <w:rPr>
      <w:color w:val="auto"/>
      <w:bdr w:val="single" w:sz="8" w:space="1" w:color="DCDCDC" w:frame="1"/>
      <w:shd w:val="clear" w:color="auto" w:fill="FFFFFF"/>
    </w:rPr>
  </w:style>
  <w:style w:type="character" w:styleId="Emphasis">
    <w:name w:val="Emphasis"/>
    <w:uiPriority w:val="20"/>
    <w:qFormat/>
    <w:rsid w:val="00863B46"/>
    <w:rPr>
      <w:i/>
      <w:iCs/>
    </w:rPr>
  </w:style>
  <w:style w:type="paragraph" w:styleId="BodyTextIndent2">
    <w:name w:val="Body Text Indent 2"/>
    <w:basedOn w:val="Normal"/>
    <w:link w:val="BodyTextIndent2Char"/>
    <w:rsid w:val="0089566E"/>
    <w:pPr>
      <w:spacing w:after="120" w:line="480" w:lineRule="auto"/>
      <w:ind w:left="360"/>
    </w:pPr>
  </w:style>
  <w:style w:type="character" w:customStyle="1" w:styleId="BodyTextIndent2Char">
    <w:name w:val="Body Text Indent 2 Char"/>
    <w:link w:val="BodyTextIndent2"/>
    <w:rsid w:val="0089566E"/>
    <w:rPr>
      <w:sz w:val="24"/>
      <w:szCs w:val="24"/>
      <w:lang w:val="lv-LV" w:eastAsia="lv-LV"/>
    </w:rPr>
  </w:style>
  <w:style w:type="paragraph" w:customStyle="1" w:styleId="naisf">
    <w:name w:val="naisf"/>
    <w:basedOn w:val="Normal"/>
    <w:uiPriority w:val="99"/>
    <w:rsid w:val="0043428D"/>
    <w:pPr>
      <w:spacing w:before="75" w:after="75"/>
      <w:ind w:firstLine="375"/>
      <w:jc w:val="both"/>
    </w:pPr>
  </w:style>
  <w:style w:type="paragraph" w:styleId="NormalIndent">
    <w:name w:val="Normal Indent"/>
    <w:basedOn w:val="Normal"/>
    <w:rsid w:val="00D4536A"/>
    <w:pPr>
      <w:widowControl w:val="0"/>
      <w:spacing w:line="360" w:lineRule="auto"/>
      <w:ind w:left="567"/>
    </w:pPr>
    <w:rPr>
      <w:lang w:val="en-GB" w:eastAsia="fr-BE"/>
    </w:rPr>
  </w:style>
  <w:style w:type="character" w:customStyle="1" w:styleId="longtext1">
    <w:name w:val="long_text1"/>
    <w:rsid w:val="002D393F"/>
    <w:rPr>
      <w:sz w:val="18"/>
      <w:szCs w:val="18"/>
    </w:rPr>
  </w:style>
  <w:style w:type="character" w:customStyle="1" w:styleId="hps">
    <w:name w:val="hps"/>
    <w:basedOn w:val="DefaultParagraphFont"/>
    <w:rsid w:val="00892E50"/>
  </w:style>
  <w:style w:type="paragraph" w:customStyle="1" w:styleId="Par-number10">
    <w:name w:val="Par-number 1)"/>
    <w:basedOn w:val="Normal"/>
    <w:next w:val="Normal"/>
    <w:rsid w:val="00547D0B"/>
    <w:pPr>
      <w:widowControl w:val="0"/>
      <w:tabs>
        <w:tab w:val="num" w:pos="360"/>
      </w:tabs>
      <w:spacing w:line="360" w:lineRule="auto"/>
    </w:pPr>
    <w:rPr>
      <w:szCs w:val="20"/>
      <w:lang w:val="en-GB" w:eastAsia="fr-BE"/>
    </w:rPr>
  </w:style>
  <w:style w:type="paragraph" w:customStyle="1" w:styleId="ListParagraph3">
    <w:name w:val="List Paragraph3"/>
    <w:basedOn w:val="Normal"/>
    <w:uiPriority w:val="34"/>
    <w:qFormat/>
    <w:rsid w:val="00CF0A4B"/>
    <w:pPr>
      <w:spacing w:before="120" w:after="120"/>
      <w:ind w:left="720"/>
      <w:jc w:val="both"/>
    </w:pPr>
    <w:rPr>
      <w:lang w:val="en-GB" w:eastAsia="en-US"/>
    </w:rPr>
  </w:style>
  <w:style w:type="character" w:customStyle="1" w:styleId="st1">
    <w:name w:val="st1"/>
    <w:basedOn w:val="DefaultParagraphFont"/>
    <w:rsid w:val="003106B0"/>
  </w:style>
  <w:style w:type="paragraph" w:customStyle="1" w:styleId="entinstit0">
    <w:name w:val="entinstit"/>
    <w:basedOn w:val="Normal"/>
    <w:rsid w:val="003106B0"/>
    <w:pPr>
      <w:spacing w:before="100" w:beforeAutospacing="1" w:after="100" w:afterAutospacing="1"/>
    </w:pPr>
    <w:rPr>
      <w:rFonts w:eastAsia="Calibri"/>
    </w:rPr>
  </w:style>
  <w:style w:type="character" w:customStyle="1" w:styleId="HeaderChar">
    <w:name w:val="Header Char"/>
    <w:link w:val="Header"/>
    <w:uiPriority w:val="99"/>
    <w:rsid w:val="00210E53"/>
    <w:rPr>
      <w:sz w:val="24"/>
      <w:szCs w:val="24"/>
      <w:lang w:val="en-GB"/>
    </w:rPr>
  </w:style>
  <w:style w:type="character" w:customStyle="1" w:styleId="tw4winMark">
    <w:name w:val="tw4winMark"/>
    <w:rsid w:val="00F672B9"/>
    <w:rPr>
      <w:rFonts w:ascii="Courier New" w:hAnsi="Courier New" w:cs="Courier New"/>
      <w:vanish/>
      <w:color w:val="800080"/>
      <w:sz w:val="24"/>
      <w:szCs w:val="24"/>
      <w:vertAlign w:val="subscript"/>
    </w:rPr>
  </w:style>
  <w:style w:type="character" w:customStyle="1" w:styleId="longtext">
    <w:name w:val="long_text"/>
    <w:rsid w:val="000B48D9"/>
  </w:style>
  <w:style w:type="paragraph" w:styleId="NoSpacing">
    <w:name w:val="No Spacing"/>
    <w:uiPriority w:val="1"/>
    <w:qFormat/>
    <w:rsid w:val="000B48D9"/>
    <w:rPr>
      <w:rFonts w:ascii="Calibri" w:eastAsia="Calibri" w:hAnsi="Calibri"/>
      <w:sz w:val="22"/>
      <w:szCs w:val="22"/>
      <w:lang w:eastAsia="en-US"/>
    </w:rPr>
  </w:style>
  <w:style w:type="paragraph" w:customStyle="1" w:styleId="Znak">
    <w:name w:val="Znak"/>
    <w:basedOn w:val="Normal"/>
    <w:rsid w:val="00833D4C"/>
    <w:rPr>
      <w:snapToGrid w:val="0"/>
      <w:lang w:val="pl-PL" w:eastAsia="fr-BE"/>
    </w:rPr>
  </w:style>
  <w:style w:type="character" w:customStyle="1" w:styleId="atn">
    <w:name w:val="atn"/>
    <w:basedOn w:val="DefaultParagraphFont"/>
    <w:rsid w:val="001E6259"/>
  </w:style>
  <w:style w:type="paragraph" w:customStyle="1" w:styleId="Char3TegnTegnCharChar">
    <w:name w:val="Char3 Tegn Tegn Char Char"/>
    <w:basedOn w:val="Normal"/>
    <w:rsid w:val="00775581"/>
    <w:rPr>
      <w:lang w:val="pl-PL" w:eastAsia="pl-PL"/>
    </w:rPr>
  </w:style>
  <w:style w:type="paragraph" w:customStyle="1" w:styleId="CharChar1Char">
    <w:name w:val="Char Char1 Char"/>
    <w:basedOn w:val="Normal"/>
    <w:rsid w:val="0062385F"/>
    <w:pPr>
      <w:spacing w:after="160" w:line="240" w:lineRule="exact"/>
    </w:pPr>
    <w:rPr>
      <w:rFonts w:ascii="Tahoma" w:hAnsi="Tahoma"/>
      <w:sz w:val="20"/>
      <w:szCs w:val="20"/>
      <w:lang w:val="en-US" w:eastAsia="en-US"/>
    </w:rPr>
  </w:style>
  <w:style w:type="character" w:customStyle="1" w:styleId="BodyText2Char">
    <w:name w:val="Body Text 2 Char"/>
    <w:link w:val="BodyText2"/>
    <w:uiPriority w:val="99"/>
    <w:rsid w:val="00927033"/>
    <w:rPr>
      <w:sz w:val="24"/>
      <w:szCs w:val="24"/>
      <w:lang w:val="lv-LV" w:eastAsia="lv-LV"/>
    </w:rPr>
  </w:style>
  <w:style w:type="character" w:customStyle="1" w:styleId="apple-converted-space">
    <w:name w:val="apple-converted-space"/>
    <w:rsid w:val="00D02593"/>
  </w:style>
  <w:style w:type="character" w:customStyle="1" w:styleId="5NormalChar">
    <w:name w:val="5 Normal Char"/>
    <w:link w:val="5Normal"/>
    <w:locked/>
    <w:rsid w:val="00F91C4A"/>
    <w:rPr>
      <w:rFonts w:ascii="Arial" w:hAnsi="Arial"/>
      <w:spacing w:val="-2"/>
      <w:sz w:val="22"/>
      <w:szCs w:val="22"/>
      <w:lang w:val="en-GB" w:eastAsia="en-GB" w:bidi="ar-SA"/>
    </w:rPr>
  </w:style>
  <w:style w:type="paragraph" w:customStyle="1" w:styleId="Pointabc">
    <w:name w:val="Point abc"/>
    <w:basedOn w:val="Normal"/>
    <w:rsid w:val="001E47F3"/>
    <w:pPr>
      <w:numPr>
        <w:ilvl w:val="1"/>
        <w:numId w:val="11"/>
      </w:numPr>
      <w:spacing w:before="200"/>
    </w:pPr>
    <w:rPr>
      <w:lang w:bidi="lv-LV"/>
    </w:rPr>
  </w:style>
  <w:style w:type="paragraph" w:customStyle="1" w:styleId="Pointabc1">
    <w:name w:val="Point abc (1)"/>
    <w:basedOn w:val="Normal"/>
    <w:rsid w:val="001E47F3"/>
    <w:pPr>
      <w:numPr>
        <w:ilvl w:val="3"/>
        <w:numId w:val="11"/>
      </w:numPr>
      <w:outlineLvl w:val="0"/>
    </w:pPr>
    <w:rPr>
      <w:lang w:bidi="lv-LV"/>
    </w:rPr>
  </w:style>
  <w:style w:type="paragraph" w:customStyle="1" w:styleId="Pointabc2">
    <w:name w:val="Point abc (2)"/>
    <w:basedOn w:val="Normal"/>
    <w:rsid w:val="001E47F3"/>
    <w:pPr>
      <w:numPr>
        <w:ilvl w:val="5"/>
        <w:numId w:val="11"/>
      </w:numPr>
      <w:outlineLvl w:val="1"/>
    </w:pPr>
    <w:rPr>
      <w:lang w:bidi="lv-LV"/>
    </w:rPr>
  </w:style>
  <w:style w:type="paragraph" w:customStyle="1" w:styleId="Pointabc3">
    <w:name w:val="Point abc (3)"/>
    <w:basedOn w:val="Normal"/>
    <w:rsid w:val="001E47F3"/>
    <w:pPr>
      <w:numPr>
        <w:ilvl w:val="7"/>
        <w:numId w:val="11"/>
      </w:numPr>
      <w:outlineLvl w:val="2"/>
    </w:pPr>
    <w:rPr>
      <w:lang w:bidi="lv-LV"/>
    </w:rPr>
  </w:style>
  <w:style w:type="paragraph" w:customStyle="1" w:styleId="Pointabc4">
    <w:name w:val="Point abc (4)"/>
    <w:basedOn w:val="Normal"/>
    <w:rsid w:val="001E47F3"/>
    <w:pPr>
      <w:numPr>
        <w:ilvl w:val="8"/>
        <w:numId w:val="11"/>
      </w:numPr>
      <w:outlineLvl w:val="3"/>
    </w:pPr>
    <w:rPr>
      <w:lang w:bidi="lv-LV"/>
    </w:rPr>
  </w:style>
  <w:style w:type="paragraph" w:customStyle="1" w:styleId="Point123">
    <w:name w:val="Point 123"/>
    <w:basedOn w:val="Normal"/>
    <w:rsid w:val="001E47F3"/>
    <w:pPr>
      <w:numPr>
        <w:numId w:val="11"/>
      </w:numPr>
      <w:spacing w:before="200"/>
    </w:pPr>
    <w:rPr>
      <w:lang w:bidi="lv-LV"/>
    </w:rPr>
  </w:style>
  <w:style w:type="paragraph" w:customStyle="1" w:styleId="Point1231">
    <w:name w:val="Point 123 (1)"/>
    <w:basedOn w:val="Normal"/>
    <w:rsid w:val="001E47F3"/>
    <w:pPr>
      <w:numPr>
        <w:ilvl w:val="2"/>
        <w:numId w:val="11"/>
      </w:numPr>
      <w:outlineLvl w:val="0"/>
    </w:pPr>
    <w:rPr>
      <w:lang w:bidi="lv-LV"/>
    </w:rPr>
  </w:style>
  <w:style w:type="paragraph" w:customStyle="1" w:styleId="Point1232">
    <w:name w:val="Point 123 (2)"/>
    <w:basedOn w:val="Normal"/>
    <w:rsid w:val="001E47F3"/>
    <w:pPr>
      <w:numPr>
        <w:ilvl w:val="4"/>
        <w:numId w:val="11"/>
      </w:numPr>
      <w:outlineLvl w:val="1"/>
    </w:pPr>
    <w:rPr>
      <w:lang w:bidi="lv-LV"/>
    </w:rPr>
  </w:style>
  <w:style w:type="paragraph" w:customStyle="1" w:styleId="Point1233">
    <w:name w:val="Point 123 (3)"/>
    <w:basedOn w:val="Normal"/>
    <w:rsid w:val="001E47F3"/>
    <w:pPr>
      <w:numPr>
        <w:ilvl w:val="6"/>
        <w:numId w:val="11"/>
      </w:numPr>
      <w:outlineLvl w:val="2"/>
    </w:pPr>
    <w:rPr>
      <w:lang w:bidi="lv-LV"/>
    </w:rPr>
  </w:style>
  <w:style w:type="paragraph" w:customStyle="1" w:styleId="Dash1">
    <w:name w:val="Dash 1"/>
    <w:basedOn w:val="Normal"/>
    <w:rsid w:val="003E752E"/>
    <w:pPr>
      <w:numPr>
        <w:numId w:val="12"/>
      </w:numPr>
      <w:outlineLvl w:val="0"/>
    </w:pPr>
    <w:rPr>
      <w:lang w:bidi="lv-LV"/>
    </w:rPr>
  </w:style>
  <w:style w:type="paragraph" w:customStyle="1" w:styleId="parastais">
    <w:name w:val="parastais"/>
    <w:basedOn w:val="Normal"/>
    <w:rsid w:val="009D0620"/>
    <w:pPr>
      <w:spacing w:before="100" w:beforeAutospacing="1" w:after="100" w:afterAutospacing="1"/>
    </w:pPr>
    <w:rPr>
      <w:rFonts w:eastAsia="Calibri"/>
    </w:rPr>
  </w:style>
  <w:style w:type="character" w:customStyle="1" w:styleId="parastaischar">
    <w:name w:val="parastais__char"/>
    <w:rsid w:val="009D0620"/>
  </w:style>
  <w:style w:type="paragraph" w:customStyle="1" w:styleId="PointManual1">
    <w:name w:val="Point Manual (1)"/>
    <w:basedOn w:val="Normal"/>
    <w:rsid w:val="00AF3C13"/>
    <w:pPr>
      <w:ind w:left="1134" w:hanging="567"/>
      <w:outlineLvl w:val="0"/>
    </w:pPr>
    <w:rPr>
      <w:lang w:bidi="lv-LV"/>
    </w:rPr>
  </w:style>
  <w:style w:type="paragraph" w:customStyle="1" w:styleId="Dash2">
    <w:name w:val="Dash 2"/>
    <w:basedOn w:val="Normal"/>
    <w:rsid w:val="00AF3C13"/>
    <w:pPr>
      <w:numPr>
        <w:numId w:val="13"/>
      </w:numPr>
      <w:outlineLvl w:val="1"/>
    </w:pPr>
    <w:rPr>
      <w:lang w:bidi="lv-LV"/>
    </w:rPr>
  </w:style>
  <w:style w:type="paragraph" w:customStyle="1" w:styleId="Point0letter">
    <w:name w:val="Point 0 (letter)"/>
    <w:basedOn w:val="Normal"/>
    <w:rsid w:val="00E75A6F"/>
    <w:pPr>
      <w:numPr>
        <w:ilvl w:val="1"/>
        <w:numId w:val="14"/>
      </w:numPr>
      <w:spacing w:before="120" w:after="120"/>
      <w:jc w:val="both"/>
    </w:pPr>
  </w:style>
  <w:style w:type="paragraph" w:customStyle="1" w:styleId="Point0number">
    <w:name w:val="Point 0 (number)"/>
    <w:basedOn w:val="Normal"/>
    <w:rsid w:val="00E75A6F"/>
    <w:pPr>
      <w:numPr>
        <w:numId w:val="14"/>
      </w:numPr>
      <w:spacing w:before="120" w:after="120"/>
      <w:jc w:val="both"/>
    </w:pPr>
  </w:style>
  <w:style w:type="paragraph" w:customStyle="1" w:styleId="Point1letter">
    <w:name w:val="Point 1 (letter)"/>
    <w:basedOn w:val="Normal"/>
    <w:rsid w:val="00E75A6F"/>
    <w:pPr>
      <w:numPr>
        <w:ilvl w:val="3"/>
        <w:numId w:val="14"/>
      </w:numPr>
      <w:spacing w:before="120" w:after="120"/>
      <w:jc w:val="both"/>
    </w:pPr>
  </w:style>
  <w:style w:type="paragraph" w:customStyle="1" w:styleId="Point1number">
    <w:name w:val="Point 1 (number)"/>
    <w:basedOn w:val="Normal"/>
    <w:rsid w:val="00E75A6F"/>
    <w:pPr>
      <w:numPr>
        <w:ilvl w:val="2"/>
        <w:numId w:val="14"/>
      </w:numPr>
      <w:spacing w:before="120" w:after="120"/>
      <w:jc w:val="both"/>
    </w:pPr>
  </w:style>
  <w:style w:type="paragraph" w:customStyle="1" w:styleId="Point2letter">
    <w:name w:val="Point 2 (letter)"/>
    <w:basedOn w:val="Normal"/>
    <w:rsid w:val="00E75A6F"/>
    <w:pPr>
      <w:numPr>
        <w:ilvl w:val="5"/>
        <w:numId w:val="14"/>
      </w:numPr>
      <w:spacing w:before="120" w:after="120"/>
      <w:jc w:val="both"/>
    </w:pPr>
  </w:style>
  <w:style w:type="paragraph" w:customStyle="1" w:styleId="Point2number">
    <w:name w:val="Point 2 (number)"/>
    <w:basedOn w:val="Normal"/>
    <w:rsid w:val="00E75A6F"/>
    <w:pPr>
      <w:numPr>
        <w:ilvl w:val="4"/>
        <w:numId w:val="14"/>
      </w:numPr>
      <w:spacing w:before="120" w:after="120"/>
      <w:jc w:val="both"/>
    </w:pPr>
  </w:style>
  <w:style w:type="paragraph" w:customStyle="1" w:styleId="Point3letter">
    <w:name w:val="Point 3 (letter)"/>
    <w:basedOn w:val="Normal"/>
    <w:rsid w:val="00E75A6F"/>
    <w:pPr>
      <w:numPr>
        <w:ilvl w:val="7"/>
        <w:numId w:val="14"/>
      </w:numPr>
      <w:spacing w:before="120" w:after="120"/>
      <w:jc w:val="both"/>
    </w:pPr>
  </w:style>
  <w:style w:type="paragraph" w:customStyle="1" w:styleId="Point3number">
    <w:name w:val="Point 3 (number)"/>
    <w:basedOn w:val="Normal"/>
    <w:rsid w:val="00E75A6F"/>
    <w:pPr>
      <w:numPr>
        <w:ilvl w:val="6"/>
        <w:numId w:val="14"/>
      </w:numPr>
      <w:spacing w:before="120" w:after="120"/>
      <w:jc w:val="both"/>
    </w:pPr>
  </w:style>
  <w:style w:type="paragraph" w:customStyle="1" w:styleId="Point4letter">
    <w:name w:val="Point 4 (letter)"/>
    <w:basedOn w:val="Normal"/>
    <w:rsid w:val="00E75A6F"/>
    <w:pPr>
      <w:numPr>
        <w:ilvl w:val="8"/>
        <w:numId w:val="14"/>
      </w:numPr>
      <w:spacing w:before="120" w:after="120"/>
      <w:jc w:val="both"/>
    </w:pPr>
  </w:style>
  <w:style w:type="paragraph" w:customStyle="1" w:styleId="astandard3520normal">
    <w:name w:val="a_standard__35__20_normal"/>
    <w:basedOn w:val="Normal"/>
    <w:rsid w:val="007F3B2E"/>
    <w:pPr>
      <w:spacing w:after="120"/>
      <w:ind w:right="57"/>
      <w:jc w:val="both"/>
    </w:pPr>
    <w:rPr>
      <w:rFonts w:eastAsia="Calibri"/>
      <w:sz w:val="20"/>
      <w:szCs w:val="20"/>
    </w:rPr>
  </w:style>
  <w:style w:type="character" w:customStyle="1" w:styleId="A15">
    <w:name w:val="A15"/>
    <w:uiPriority w:val="99"/>
    <w:rsid w:val="0040315A"/>
    <w:rPr>
      <w:rFonts w:cs="HelveticaNeue Condensed"/>
      <w:color w:val="000000"/>
      <w:sz w:val="26"/>
      <w:szCs w:val="26"/>
    </w:rPr>
  </w:style>
  <w:style w:type="character" w:customStyle="1" w:styleId="ListParagraphChar">
    <w:name w:val="List Paragraph Char"/>
    <w:aliases w:val="2 Char,Bullet 1 Char,Bullet Points Char,Colorful List - Accent 11 Char,Dot pt Char,F5 List Paragraph Char,IFCL - List Paragraph Char,Indicator Text Char,List Paragraph Char Char Char Char,List Paragraph12 Char,MAIN CONTENT Char"/>
    <w:link w:val="ListParagraph"/>
    <w:uiPriority w:val="34"/>
    <w:qFormat/>
    <w:locked/>
    <w:rsid w:val="00245EAF"/>
    <w:rPr>
      <w:rFonts w:ascii="Calibri" w:eastAsia="Calibri" w:hAnsi="Calibri"/>
      <w:sz w:val="22"/>
      <w:szCs w:val="22"/>
      <w:lang w:eastAsia="en-US"/>
    </w:rPr>
  </w:style>
  <w:style w:type="paragraph" w:customStyle="1" w:styleId="CM1">
    <w:name w:val="CM1"/>
    <w:basedOn w:val="Default"/>
    <w:next w:val="Default"/>
    <w:uiPriority w:val="99"/>
    <w:rsid w:val="008E3ED5"/>
    <w:rPr>
      <w:rFonts w:ascii="EUAlbertina" w:hAnsi="EUAlbertina"/>
      <w:color w:val="auto"/>
      <w:lang w:val="en-GB" w:eastAsia="en-GB"/>
    </w:rPr>
  </w:style>
  <w:style w:type="character" w:customStyle="1" w:styleId="st">
    <w:name w:val="st"/>
    <w:rsid w:val="00F15EE7"/>
  </w:style>
  <w:style w:type="paragraph" w:customStyle="1" w:styleId="PointManual">
    <w:name w:val="Point Manual"/>
    <w:basedOn w:val="Normal"/>
    <w:rsid w:val="00A804C9"/>
    <w:pPr>
      <w:spacing w:before="200"/>
      <w:ind w:left="567" w:hanging="567"/>
    </w:pPr>
    <w:rPr>
      <w:lang w:bidi="lv-LV"/>
    </w:rPr>
  </w:style>
  <w:style w:type="character" w:customStyle="1" w:styleId="darbamChar">
    <w:name w:val="darbam Char"/>
    <w:link w:val="darbam"/>
    <w:locked/>
    <w:rsid w:val="0001111C"/>
    <w:rPr>
      <w:sz w:val="24"/>
      <w:szCs w:val="24"/>
    </w:rPr>
  </w:style>
  <w:style w:type="paragraph" w:customStyle="1" w:styleId="darbam">
    <w:name w:val="darbam"/>
    <w:basedOn w:val="Normal"/>
    <w:link w:val="darbamChar"/>
    <w:qFormat/>
    <w:rsid w:val="0001111C"/>
    <w:pPr>
      <w:spacing w:before="120" w:after="120"/>
      <w:jc w:val="both"/>
    </w:pPr>
    <w:rPr>
      <w:lang w:val="en-US" w:eastAsia="en-US"/>
    </w:rPr>
  </w:style>
  <w:style w:type="paragraph" w:styleId="Revision">
    <w:name w:val="Revision"/>
    <w:hidden/>
    <w:uiPriority w:val="99"/>
    <w:semiHidden/>
    <w:rsid w:val="00AA06F4"/>
    <w:rPr>
      <w:sz w:val="24"/>
      <w:szCs w:val="24"/>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qFormat/>
    <w:rsid w:val="006611B2"/>
    <w:pPr>
      <w:spacing w:after="160" w:line="240" w:lineRule="exact"/>
      <w:jc w:val="both"/>
    </w:pPr>
    <w:rPr>
      <w:sz w:val="20"/>
      <w:szCs w:val="20"/>
      <w:vertAlign w:val="superscript"/>
      <w:lang w:val="en-US" w:eastAsia="en-US"/>
    </w:rPr>
  </w:style>
  <w:style w:type="character" w:customStyle="1" w:styleId="Heading2Char">
    <w:name w:val="Heading 2 Char"/>
    <w:link w:val="Heading2"/>
    <w:uiPriority w:val="9"/>
    <w:rsid w:val="00DB3FEF"/>
    <w:rPr>
      <w:b/>
      <w:bCs/>
      <w:sz w:val="36"/>
      <w:szCs w:val="36"/>
    </w:rPr>
  </w:style>
  <w:style w:type="paragraph" w:customStyle="1" w:styleId="DashEqual1">
    <w:name w:val="Dash Equal 1"/>
    <w:basedOn w:val="Dash1"/>
    <w:rsid w:val="00073FF1"/>
    <w:pPr>
      <w:numPr>
        <w:numId w:val="0"/>
      </w:numPr>
    </w:pPr>
    <w:rPr>
      <w:lang w:val="en-GB" w:eastAsia="en-US" w:bidi="ar-SA"/>
    </w:rPr>
  </w:style>
  <w:style w:type="paragraph" w:customStyle="1" w:styleId="Bullet">
    <w:name w:val="Bullet"/>
    <w:basedOn w:val="Normal"/>
    <w:rsid w:val="000F4353"/>
    <w:pPr>
      <w:numPr>
        <w:numId w:val="15"/>
      </w:numPr>
      <w:spacing w:before="200"/>
    </w:pPr>
    <w:rPr>
      <w:lang w:val="en-GB" w:eastAsia="en-US"/>
    </w:rPr>
  </w:style>
  <w:style w:type="paragraph" w:customStyle="1" w:styleId="text5">
    <w:name w:val="text 5"/>
    <w:basedOn w:val="Normal"/>
    <w:uiPriority w:val="99"/>
    <w:rsid w:val="00E36FA1"/>
    <w:pPr>
      <w:ind w:left="2835"/>
    </w:pPr>
    <w:rPr>
      <w:rFonts w:eastAsia="Calibri"/>
      <w:lang w:eastAsia="en-US"/>
    </w:rPr>
  </w:style>
  <w:style w:type="character" w:styleId="BookTitle">
    <w:name w:val="Book Title"/>
    <w:uiPriority w:val="33"/>
    <w:qFormat/>
    <w:rsid w:val="008517BA"/>
    <w:rPr>
      <w:b/>
      <w:bCs/>
      <w:i/>
      <w:iCs/>
      <w:spacing w:val="5"/>
    </w:rPr>
  </w:style>
  <w:style w:type="character" w:customStyle="1" w:styleId="Heading4Char">
    <w:name w:val="Heading 4 Char"/>
    <w:link w:val="Heading4"/>
    <w:rsid w:val="001B02A8"/>
    <w:rPr>
      <w:rFonts w:ascii="Calibri" w:eastAsia="Times New Roman" w:hAnsi="Calibri" w:cs="Times New Roman"/>
      <w:b/>
      <w:bCs/>
      <w:sz w:val="28"/>
      <w:szCs w:val="28"/>
      <w:lang w:val="lv-LV" w:eastAsia="lv-LV"/>
    </w:rPr>
  </w:style>
  <w:style w:type="paragraph" w:customStyle="1" w:styleId="default0">
    <w:name w:val="default"/>
    <w:basedOn w:val="Normal"/>
    <w:rsid w:val="00AF68B3"/>
    <w:pPr>
      <w:autoSpaceDE w:val="0"/>
      <w:autoSpaceDN w:val="0"/>
    </w:pPr>
    <w:rPr>
      <w:rFonts w:eastAsia="Calibri"/>
      <w:color w:val="000000"/>
      <w:lang w:eastAsia="en-US"/>
    </w:rPr>
  </w:style>
  <w:style w:type="paragraph" w:customStyle="1" w:styleId="Dash4">
    <w:name w:val="Dash 4"/>
    <w:basedOn w:val="Normal"/>
    <w:rsid w:val="005907B4"/>
    <w:pPr>
      <w:numPr>
        <w:numId w:val="16"/>
      </w:numPr>
      <w:outlineLvl w:val="3"/>
    </w:pPr>
    <w:rPr>
      <w:lang w:eastAsia="en-US"/>
    </w:rPr>
  </w:style>
  <w:style w:type="paragraph" w:customStyle="1" w:styleId="Text3">
    <w:name w:val="Text 3"/>
    <w:basedOn w:val="Normal"/>
    <w:rsid w:val="00EB5BC8"/>
    <w:pPr>
      <w:ind w:left="1701"/>
    </w:pPr>
    <w:rPr>
      <w:rFonts w:eastAsia="Calibri"/>
      <w:szCs w:val="22"/>
      <w:lang w:eastAsia="de-DE"/>
    </w:rPr>
  </w:style>
  <w:style w:type="paragraph" w:customStyle="1" w:styleId="Text4">
    <w:name w:val="Text 4"/>
    <w:basedOn w:val="Normal"/>
    <w:rsid w:val="00EB5BC8"/>
    <w:pPr>
      <w:ind w:left="2268"/>
    </w:pPr>
    <w:rPr>
      <w:rFonts w:eastAsia="Calibri"/>
      <w:szCs w:val="22"/>
      <w:lang w:eastAsia="de-DE"/>
    </w:rPr>
  </w:style>
  <w:style w:type="paragraph" w:customStyle="1" w:styleId="Text50">
    <w:name w:val="Text 5"/>
    <w:basedOn w:val="Normal"/>
    <w:rsid w:val="00EB5BC8"/>
    <w:pPr>
      <w:ind w:left="2835"/>
    </w:pPr>
    <w:rPr>
      <w:rFonts w:eastAsia="Calibri"/>
      <w:szCs w:val="22"/>
      <w:lang w:eastAsia="de-DE"/>
    </w:rPr>
  </w:style>
  <w:style w:type="paragraph" w:customStyle="1" w:styleId="DashEqual4">
    <w:name w:val="Dash Equal 4"/>
    <w:basedOn w:val="Dash4"/>
    <w:rsid w:val="00EB5BC8"/>
    <w:pPr>
      <w:numPr>
        <w:numId w:val="17"/>
      </w:numPr>
      <w:tabs>
        <w:tab w:val="clear" w:pos="2835"/>
        <w:tab w:val="num" w:pos="360"/>
      </w:tabs>
      <w:outlineLvl w:val="9"/>
    </w:pPr>
    <w:rPr>
      <w:rFonts w:eastAsia="Calibri"/>
      <w:szCs w:val="22"/>
      <w:lang w:eastAsia="de-DE"/>
    </w:rPr>
  </w:style>
  <w:style w:type="character" w:customStyle="1" w:styleId="italics">
    <w:name w:val="italics"/>
    <w:rsid w:val="0053675A"/>
  </w:style>
  <w:style w:type="paragraph" w:customStyle="1" w:styleId="Dash3">
    <w:name w:val="Dash 3"/>
    <w:basedOn w:val="Normal"/>
    <w:rsid w:val="00D73420"/>
    <w:pPr>
      <w:numPr>
        <w:numId w:val="18"/>
      </w:numPr>
      <w:outlineLvl w:val="2"/>
    </w:pPr>
    <w:rPr>
      <w:lang w:eastAsia="en-US"/>
    </w:rPr>
  </w:style>
  <w:style w:type="paragraph" w:customStyle="1" w:styleId="DashEqual2">
    <w:name w:val="Dash Equal 2"/>
    <w:basedOn w:val="Dash2"/>
    <w:rsid w:val="00CF7EB2"/>
    <w:pPr>
      <w:numPr>
        <w:numId w:val="19"/>
      </w:numPr>
      <w:tabs>
        <w:tab w:val="clear" w:pos="1701"/>
        <w:tab w:val="num" w:pos="360"/>
      </w:tabs>
      <w:outlineLvl w:val="9"/>
    </w:pPr>
    <w:rPr>
      <w:rFonts w:eastAsia="Calibri"/>
      <w:szCs w:val="22"/>
      <w:lang w:eastAsia="de-DE" w:bidi="ar-SA"/>
    </w:rPr>
  </w:style>
  <w:style w:type="character" w:customStyle="1" w:styleId="shorttext">
    <w:name w:val="short_text"/>
    <w:rsid w:val="00400FB0"/>
  </w:style>
  <w:style w:type="paragraph" w:customStyle="1" w:styleId="dash30">
    <w:name w:val="dash 3"/>
    <w:basedOn w:val="Normal"/>
    <w:rsid w:val="00400FB0"/>
    <w:pPr>
      <w:tabs>
        <w:tab w:val="num" w:pos="1191"/>
      </w:tabs>
      <w:ind w:left="1191" w:hanging="709"/>
    </w:pPr>
    <w:rPr>
      <w:rFonts w:eastAsia="Calibri"/>
      <w:lang w:eastAsia="en-US"/>
    </w:rPr>
  </w:style>
  <w:style w:type="character" w:customStyle="1" w:styleId="brand-news-tx1">
    <w:name w:val="brand-news-tx1"/>
    <w:rsid w:val="001B41B4"/>
    <w:rPr>
      <w:color w:val="198EF2"/>
    </w:rPr>
  </w:style>
  <w:style w:type="paragraph" w:customStyle="1" w:styleId="normal2">
    <w:name w:val="normal2"/>
    <w:basedOn w:val="Normal"/>
    <w:rsid w:val="002764CE"/>
    <w:pPr>
      <w:spacing w:before="120" w:line="312" w:lineRule="atLeast"/>
      <w:jc w:val="both"/>
    </w:pPr>
  </w:style>
  <w:style w:type="paragraph" w:customStyle="1" w:styleId="parasta0020tabula">
    <w:name w:val="parasta_0020tabula"/>
    <w:basedOn w:val="Normal"/>
    <w:rsid w:val="00A7762B"/>
    <w:rPr>
      <w:rFonts w:eastAsia="Calibri"/>
    </w:rPr>
  </w:style>
  <w:style w:type="character" w:customStyle="1" w:styleId="parasta0020tabulachar">
    <w:name w:val="parasta_0020tabula__char"/>
    <w:rsid w:val="00A7762B"/>
  </w:style>
  <w:style w:type="character" w:customStyle="1" w:styleId="parastschar">
    <w:name w:val="parasts__char"/>
    <w:rsid w:val="00A7762B"/>
  </w:style>
  <w:style w:type="character" w:styleId="LineNumber">
    <w:name w:val="line number"/>
    <w:uiPriority w:val="99"/>
    <w:unhideWhenUsed/>
    <w:rsid w:val="008F6F89"/>
  </w:style>
  <w:style w:type="character" w:customStyle="1" w:styleId="word">
    <w:name w:val="word"/>
    <w:rsid w:val="00924F4B"/>
  </w:style>
  <w:style w:type="paragraph" w:customStyle="1" w:styleId="mt-translation">
    <w:name w:val="mt-translation"/>
    <w:basedOn w:val="Normal"/>
    <w:rsid w:val="00A337FA"/>
    <w:pPr>
      <w:spacing w:before="100" w:beforeAutospacing="1" w:after="100" w:afterAutospacing="1"/>
    </w:pPr>
  </w:style>
  <w:style w:type="character" w:customStyle="1" w:styleId="phrase">
    <w:name w:val="phrase"/>
    <w:rsid w:val="00A337FA"/>
  </w:style>
  <w:style w:type="character" w:customStyle="1" w:styleId="SarakstarindkopaRakstz2">
    <w:name w:val="Saraksta rindkopa Rakstz.2"/>
    <w:aliases w:val="2 Rakstz.2,Numbered Para 1 Rakstz.2,Dot pt Rakstz.2,No Spacing1 Rakstz.2,List Paragraph Char Char Char Rakstz.2,Indicator Text Rakstz.2,List Paragraph1 Rakstz.2,Bullet 1 Rakstz.2,Bullet Points Rakstz.2,MAIN CONTENT Rakstz.2"/>
    <w:uiPriority w:val="34"/>
    <w:qFormat/>
    <w:locked/>
    <w:rsid w:val="0077133C"/>
    <w:rPr>
      <w:rFonts w:ascii="Calibri" w:eastAsia="Times New Roman" w:hAnsi="Calibri" w:cs="Times New Roman"/>
      <w:sz w:val="20"/>
      <w:szCs w:val="20"/>
    </w:rPr>
  </w:style>
  <w:style w:type="paragraph" w:customStyle="1" w:styleId="text10">
    <w:name w:val="text 1"/>
    <w:basedOn w:val="Normal"/>
    <w:rsid w:val="0077133C"/>
    <w:pPr>
      <w:spacing w:before="120" w:after="120" w:line="360" w:lineRule="auto"/>
      <w:ind w:left="567"/>
    </w:pPr>
    <w:rPr>
      <w:rFonts w:eastAsia="Calibri"/>
      <w:lang w:eastAsia="en-US"/>
    </w:rPr>
  </w:style>
  <w:style w:type="paragraph" w:customStyle="1" w:styleId="Parasts1">
    <w:name w:val="Parasts1"/>
    <w:aliases w:val="Normal"/>
    <w:qFormat/>
    <w:rsid w:val="00855B42"/>
    <w:rPr>
      <w:sz w:val="24"/>
      <w:szCs w:val="24"/>
      <w:lang w:val="en-US" w:eastAsia="en-US"/>
    </w:rPr>
  </w:style>
  <w:style w:type="paragraph" w:styleId="ListBullet4">
    <w:name w:val="List Bullet 4"/>
    <w:basedOn w:val="Text4"/>
    <w:rsid w:val="00AF2B73"/>
    <w:pPr>
      <w:numPr>
        <w:numId w:val="20"/>
      </w:numPr>
      <w:spacing w:after="240"/>
      <w:jc w:val="both"/>
    </w:pPr>
    <w:rPr>
      <w:rFonts w:eastAsia="Times New Roman"/>
      <w:szCs w:val="20"/>
      <w:lang w:eastAsia="en-GB"/>
    </w:rPr>
  </w:style>
  <w:style w:type="paragraph" w:customStyle="1" w:styleId="ListBullet4Level2">
    <w:name w:val="List Bullet 4 (Level 2)"/>
    <w:basedOn w:val="Text4"/>
    <w:rsid w:val="00AF2B73"/>
    <w:pPr>
      <w:numPr>
        <w:ilvl w:val="1"/>
        <w:numId w:val="20"/>
      </w:numPr>
      <w:spacing w:after="240"/>
      <w:jc w:val="both"/>
    </w:pPr>
    <w:rPr>
      <w:rFonts w:eastAsia="Times New Roman"/>
      <w:szCs w:val="20"/>
      <w:lang w:eastAsia="en-GB"/>
    </w:rPr>
  </w:style>
  <w:style w:type="paragraph" w:customStyle="1" w:styleId="ListBullet4Level3">
    <w:name w:val="List Bullet 4 (Level 3)"/>
    <w:basedOn w:val="Text4"/>
    <w:semiHidden/>
    <w:unhideWhenUsed/>
    <w:rsid w:val="00AF2B73"/>
    <w:pPr>
      <w:numPr>
        <w:ilvl w:val="2"/>
        <w:numId w:val="20"/>
      </w:numPr>
      <w:spacing w:after="240"/>
      <w:jc w:val="both"/>
    </w:pPr>
    <w:rPr>
      <w:rFonts w:eastAsia="Times New Roman"/>
      <w:szCs w:val="20"/>
      <w:lang w:eastAsia="en-GB"/>
    </w:rPr>
  </w:style>
  <w:style w:type="paragraph" w:customStyle="1" w:styleId="ListBullet4Level4">
    <w:name w:val="List Bullet 4 (Level 4)"/>
    <w:basedOn w:val="Text4"/>
    <w:semiHidden/>
    <w:unhideWhenUsed/>
    <w:rsid w:val="00AF2B73"/>
    <w:pPr>
      <w:numPr>
        <w:ilvl w:val="3"/>
        <w:numId w:val="20"/>
      </w:numPr>
      <w:spacing w:after="240"/>
      <w:jc w:val="both"/>
    </w:pPr>
    <w:rPr>
      <w:rFonts w:eastAsia="Times New Roman"/>
      <w:szCs w:val="20"/>
      <w:lang w:eastAsia="en-GB"/>
    </w:rPr>
  </w:style>
  <w:style w:type="paragraph" w:customStyle="1" w:styleId="Text">
    <w:name w:val="Text"/>
    <w:rsid w:val="002B431C"/>
    <w:pPr>
      <w:pBdr>
        <w:top w:val="nil"/>
        <w:left w:val="nil"/>
        <w:bottom w:val="nil"/>
        <w:right w:val="nil"/>
        <w:between w:val="nil"/>
        <w:bar w:val="nil"/>
      </w:pBdr>
      <w:spacing w:line="360" w:lineRule="auto"/>
    </w:pPr>
    <w:rPr>
      <w:rFonts w:eastAsia="Arial Unicode MS" w:cs="Arial Unicode MS"/>
      <w:color w:val="000000"/>
      <w:sz w:val="24"/>
      <w:szCs w:val="24"/>
      <w:u w:color="000000"/>
      <w:bdr w:val="nil"/>
      <w:lang w:val="en-US" w:eastAsia="de-DE"/>
    </w:rPr>
  </w:style>
  <w:style w:type="paragraph" w:customStyle="1" w:styleId="infobody">
    <w:name w:val="info body"/>
    <w:basedOn w:val="Normal"/>
    <w:qFormat/>
    <w:rsid w:val="00922D72"/>
    <w:pPr>
      <w:spacing w:after="120"/>
      <w:jc w:val="both"/>
    </w:pPr>
    <w:rPr>
      <w:rFonts w:eastAsia="Calibri"/>
      <w:color w:val="000000"/>
      <w:lang w:eastAsia="en-US"/>
    </w:rPr>
  </w:style>
  <w:style w:type="paragraph" w:customStyle="1" w:styleId="AppelnotedebasdepBVIfnrCarCarCarCar">
    <w:name w:val="Appel note de bas de p.;BVI fnr Car Car Car Car"/>
    <w:aliases w:val="footnote reference, BVI fnr Car Car,BVI fnr Car, BVI fnr Car Car Car Car, BVI fnr Car Car Car Car Char,Appel note de bas de p..BVI fnr Car Car Car Car,Appel note de bas de p..BVI fnr Car Car Car Car1"/>
    <w:basedOn w:val="Normal"/>
    <w:uiPriority w:val="99"/>
    <w:rsid w:val="00081435"/>
    <w:pPr>
      <w:spacing w:after="160" w:line="240" w:lineRule="exact"/>
    </w:pPr>
    <w:rPr>
      <w:rFonts w:ascii="Calibri" w:eastAsia="Calibri" w:hAnsi="Calibri" w:cs="DokChampa"/>
      <w:sz w:val="22"/>
      <w:szCs w:val="22"/>
      <w:vertAlign w:val="superscript"/>
      <w:lang w:eastAsia="en-US"/>
    </w:rPr>
  </w:style>
  <w:style w:type="paragraph" w:customStyle="1" w:styleId="wordsection1">
    <w:name w:val="wordsection1"/>
    <w:basedOn w:val="Normal"/>
    <w:uiPriority w:val="99"/>
    <w:rsid w:val="009E6D58"/>
    <w:rPr>
      <w:rFonts w:eastAsia="Calibri"/>
      <w:b/>
      <w:bCs/>
      <w:color w:val="003399"/>
    </w:rPr>
  </w:style>
  <w:style w:type="character" w:customStyle="1" w:styleId="normaltextrun">
    <w:name w:val="normaltextrun"/>
    <w:rsid w:val="005A2E5E"/>
  </w:style>
  <w:style w:type="character" w:customStyle="1" w:styleId="eop">
    <w:name w:val="eop"/>
    <w:rsid w:val="005A2E5E"/>
  </w:style>
  <w:style w:type="paragraph" w:customStyle="1" w:styleId="paragraph">
    <w:name w:val="paragraph"/>
    <w:basedOn w:val="Normal"/>
    <w:rsid w:val="005A2E5E"/>
    <w:pPr>
      <w:spacing w:before="100" w:beforeAutospacing="1" w:after="100" w:afterAutospacing="1"/>
    </w:pPr>
  </w:style>
  <w:style w:type="paragraph" w:customStyle="1" w:styleId="xxmsonormal">
    <w:name w:val="x_x_msonormal"/>
    <w:basedOn w:val="Normal"/>
    <w:rsid w:val="005A2E5E"/>
    <w:pPr>
      <w:spacing w:before="100" w:beforeAutospacing="1" w:after="100" w:afterAutospacing="1"/>
    </w:pPr>
  </w:style>
  <w:style w:type="paragraph" w:styleId="Title">
    <w:name w:val="Title"/>
    <w:basedOn w:val="Normal"/>
    <w:next w:val="Normal"/>
    <w:link w:val="TitleChar"/>
    <w:uiPriority w:val="10"/>
    <w:qFormat/>
    <w:rsid w:val="00D66543"/>
    <w:pPr>
      <w:contextualSpacing/>
    </w:pPr>
    <w:rPr>
      <w:rFonts w:ascii="Cambria" w:hAnsi="Cambria"/>
      <w:spacing w:val="-10"/>
      <w:kern w:val="28"/>
      <w:sz w:val="56"/>
      <w:szCs w:val="56"/>
      <w:lang w:eastAsia="en-US"/>
    </w:rPr>
  </w:style>
  <w:style w:type="character" w:customStyle="1" w:styleId="TitleChar">
    <w:name w:val="Title Char"/>
    <w:link w:val="Title"/>
    <w:uiPriority w:val="10"/>
    <w:rsid w:val="00D66543"/>
    <w:rPr>
      <w:rFonts w:ascii="Cambria" w:hAnsi="Cambria"/>
      <w:spacing w:val="-10"/>
      <w:kern w:val="28"/>
      <w:sz w:val="56"/>
      <w:szCs w:val="56"/>
      <w:lang w:eastAsia="en-US"/>
    </w:rPr>
  </w:style>
  <w:style w:type="paragraph" w:customStyle="1" w:styleId="xdefault">
    <w:name w:val="x_default"/>
    <w:basedOn w:val="Normal"/>
    <w:rsid w:val="00EB1349"/>
    <w:pPr>
      <w:spacing w:before="100" w:beforeAutospacing="1" w:after="100" w:afterAutospacing="1"/>
    </w:pPr>
    <w:rPr>
      <w:lang w:eastAsia="en-GB"/>
    </w:rPr>
  </w:style>
  <w:style w:type="paragraph" w:customStyle="1" w:styleId="SUPERSChar">
    <w:name w:val="SUPERS Char"/>
    <w:aliases w:val="EN Footnote Reference Char"/>
    <w:basedOn w:val="Normal"/>
    <w:uiPriority w:val="99"/>
    <w:rsid w:val="000F723D"/>
    <w:pPr>
      <w:widowControl w:val="0"/>
      <w:adjustRightInd w:val="0"/>
      <w:spacing w:after="160" w:line="240" w:lineRule="exact"/>
      <w:jc w:val="both"/>
    </w:pPr>
    <w:rPr>
      <w:sz w:val="20"/>
      <w:szCs w:val="20"/>
      <w:vertAlign w:val="superscript"/>
      <w:lang w:eastAsia="ar-SA"/>
    </w:rPr>
  </w:style>
  <w:style w:type="character" w:customStyle="1" w:styleId="Hyperlink1">
    <w:name w:val="Hyperlink1"/>
    <w:uiPriority w:val="99"/>
    <w:unhideWhenUsed/>
    <w:rsid w:val="00253DD7"/>
    <w:rPr>
      <w:color w:val="0563C1"/>
      <w:u w:val="single"/>
    </w:rPr>
  </w:style>
  <w:style w:type="paragraph" w:customStyle="1" w:styleId="naiskr">
    <w:name w:val="naiskr"/>
    <w:basedOn w:val="Normal"/>
    <w:rsid w:val="00442E0F"/>
    <w:pPr>
      <w:spacing w:before="100" w:beforeAutospacing="1" w:after="100" w:afterAutospacing="1"/>
    </w:pPr>
    <w:rPr>
      <w:rFonts w:eastAsia="Arial Unicode MS"/>
      <w:lang w:val="en-GB" w:eastAsia="en-US"/>
    </w:rPr>
  </w:style>
  <w:style w:type="character" w:customStyle="1" w:styleId="ParaChar">
    <w:name w:val="Para Char"/>
    <w:link w:val="Para"/>
    <w:locked/>
    <w:rsid w:val="00080DDF"/>
    <w:rPr>
      <w:sz w:val="24"/>
    </w:rPr>
  </w:style>
  <w:style w:type="paragraph" w:customStyle="1" w:styleId="Para">
    <w:name w:val="Para"/>
    <w:basedOn w:val="Normal"/>
    <w:link w:val="ParaChar"/>
    <w:qFormat/>
    <w:rsid w:val="00080DDF"/>
    <w:pPr>
      <w:numPr>
        <w:numId w:val="21"/>
      </w:numPr>
      <w:spacing w:after="120"/>
      <w:ind w:left="0" w:firstLine="0"/>
      <w:jc w:val="both"/>
    </w:pPr>
    <w:rPr>
      <w:szCs w:val="20"/>
    </w:rPr>
  </w:style>
  <w:style w:type="character" w:customStyle="1" w:styleId="Heading3Char">
    <w:name w:val="Heading 3 Char"/>
    <w:link w:val="Heading3"/>
    <w:semiHidden/>
    <w:rsid w:val="007207B2"/>
    <w:rPr>
      <w:rFonts w:ascii="Calibri Light" w:eastAsia="Times New Roman" w:hAnsi="Calibri Light" w:cs="Times New Roman"/>
      <w:b/>
      <w:bCs/>
      <w:sz w:val="26"/>
      <w:szCs w:val="26"/>
    </w:rPr>
  </w:style>
  <w:style w:type="paragraph" w:customStyle="1" w:styleId="xmsolistparagraph">
    <w:name w:val="x_msolistparagraph"/>
    <w:basedOn w:val="Normal"/>
    <w:rsid w:val="00100EAB"/>
    <w:pPr>
      <w:spacing w:before="100" w:beforeAutospacing="1" w:after="100" w:afterAutospacing="1"/>
    </w:pPr>
    <w:rPr>
      <w:lang w:val="en-GB" w:eastAsia="en-GB"/>
    </w:rPr>
  </w:style>
  <w:style w:type="character" w:customStyle="1" w:styleId="BalloonTextChar">
    <w:name w:val="Balloon Text Char"/>
    <w:link w:val="BalloonText"/>
    <w:uiPriority w:val="99"/>
    <w:semiHidden/>
    <w:rsid w:val="006A42D1"/>
    <w:rPr>
      <w:rFonts w:ascii="Tahoma" w:hAnsi="Tahoma" w:cs="Tahoma"/>
      <w:sz w:val="16"/>
      <w:szCs w:val="16"/>
    </w:rPr>
  </w:style>
  <w:style w:type="paragraph" w:customStyle="1" w:styleId="P68B1DB1-ListParagraph6">
    <w:name w:val="P68B1DB1-ListParagraph6"/>
    <w:basedOn w:val="ListParagraph"/>
    <w:rsid w:val="009E7623"/>
    <w:pPr>
      <w:spacing w:before="120" w:after="120" w:line="360" w:lineRule="auto"/>
    </w:pPr>
    <w:rPr>
      <w:rFonts w:ascii="Times New Roman" w:eastAsiaTheme="minorHAnsi" w:hAnsiTheme="majorBidi"/>
      <w:i/>
      <w:sz w:val="24"/>
      <w:szCs w:val="20"/>
      <w:lang w:val="lv-LV" w:eastAsia="lv-LV"/>
    </w:rPr>
  </w:style>
  <w:style w:type="paragraph" w:customStyle="1" w:styleId="P68B1DB1-ListParagraph7">
    <w:name w:val="P68B1DB1-ListParagraph7"/>
    <w:basedOn w:val="ListParagraph"/>
    <w:rsid w:val="009E7623"/>
    <w:pPr>
      <w:spacing w:before="120" w:after="120" w:line="360" w:lineRule="auto"/>
    </w:pPr>
    <w:rPr>
      <w:rFonts w:ascii="Times New Roman" w:eastAsiaTheme="minorHAnsi" w:hAnsi="Times New Roman"/>
      <w:i/>
      <w:sz w:val="24"/>
      <w:szCs w:val="20"/>
      <w:lang w:val="lv-LV" w:eastAsia="lv-LV"/>
    </w:rPr>
  </w:style>
  <w:style w:type="character" w:customStyle="1" w:styleId="UnresolvedMention1">
    <w:name w:val="Unresolved Mention1"/>
    <w:basedOn w:val="DefaultParagraphFont"/>
    <w:uiPriority w:val="99"/>
    <w:semiHidden/>
    <w:unhideWhenUsed/>
    <w:rsid w:val="001A6C7A"/>
    <w:rPr>
      <w:color w:val="605E5C"/>
      <w:shd w:val="clear" w:color="auto" w:fill="E1DFDD"/>
    </w:rPr>
  </w:style>
  <w:style w:type="paragraph" w:customStyle="1" w:styleId="BVIfnrChar1CharCharChar">
    <w:name w:val="BVI fnr Char1 Char Char Char"/>
    <w:aliases w:val="BVI fnr Car Car Char1 Char Char Char,BVI fnr Car Char1 Char Char Char,BVI fnr Car Car Car Car Char Char1 Char Char"/>
    <w:basedOn w:val="Normal"/>
    <w:uiPriority w:val="99"/>
    <w:rsid w:val="00B33557"/>
    <w:pPr>
      <w:spacing w:after="160" w:line="240" w:lineRule="exact"/>
    </w:pPr>
    <w:rPr>
      <w:rFonts w:asciiTheme="minorHAnsi" w:eastAsiaTheme="minorHAnsi" w:hAnsiTheme="minorHAnsi" w:cstheme="minorBidi"/>
      <w:sz w:val="22"/>
      <w:szCs w:val="22"/>
      <w:vertAlign w:val="superscript"/>
      <w:lang w:eastAsia="en-US"/>
    </w:rPr>
  </w:style>
  <w:style w:type="character" w:styleId="FollowedHyperlink">
    <w:name w:val="FollowedHyperlink"/>
    <w:basedOn w:val="DefaultParagraphFont"/>
    <w:rsid w:val="00332F66"/>
    <w:rPr>
      <w:color w:val="954F72" w:themeColor="followedHyperlink"/>
      <w:u w:val="single"/>
    </w:rPr>
  </w:style>
  <w:style w:type="character" w:customStyle="1" w:styleId="Heading1Char">
    <w:name w:val="Heading 1 Char"/>
    <w:basedOn w:val="DefaultParagraphFont"/>
    <w:link w:val="Heading1"/>
    <w:rsid w:val="00332F66"/>
    <w:rPr>
      <w:rFonts w:asciiTheme="majorHAnsi" w:eastAsiaTheme="majorEastAsia" w:hAnsiTheme="majorHAnsi" w:cstheme="majorBidi"/>
      <w:color w:val="2F5496" w:themeColor="accent1" w:themeShade="BF"/>
      <w:sz w:val="32"/>
      <w:szCs w:val="32"/>
    </w:rPr>
  </w:style>
  <w:style w:type="character" w:customStyle="1" w:styleId="UnresolvedMention2">
    <w:name w:val="Unresolved Mention2"/>
    <w:basedOn w:val="DefaultParagraphFont"/>
    <w:uiPriority w:val="99"/>
    <w:semiHidden/>
    <w:unhideWhenUsed/>
    <w:rsid w:val="00332F66"/>
    <w:rPr>
      <w:color w:val="605E5C"/>
      <w:shd w:val="clear" w:color="auto" w:fill="E1DFDD"/>
    </w:rPr>
  </w:style>
  <w:style w:type="paragraph" w:customStyle="1" w:styleId="DashEqual3">
    <w:name w:val="Dash Equal 3"/>
    <w:basedOn w:val="Dash3"/>
    <w:rsid w:val="00036D94"/>
    <w:pPr>
      <w:numPr>
        <w:numId w:val="22"/>
      </w:numPr>
      <w:spacing w:before="120" w:after="120" w:line="360" w:lineRule="auto"/>
      <w:outlineLvl w:val="9"/>
    </w:pPr>
    <w:rPr>
      <w:rFonts w:eastAsiaTheme="minorHAnsi"/>
      <w:szCs w:val="22"/>
      <w:lang w:val="en-GB"/>
    </w:rPr>
  </w:style>
  <w:style w:type="paragraph" w:customStyle="1" w:styleId="xmsonormal">
    <w:name w:val="x_msonormal"/>
    <w:basedOn w:val="Normal"/>
    <w:rsid w:val="00004C03"/>
    <w:pPr>
      <w:spacing w:before="100" w:beforeAutospacing="1" w:after="100" w:afterAutospacing="1"/>
    </w:pPr>
  </w:style>
  <w:style w:type="paragraph" w:customStyle="1" w:styleId="xpointmanual">
    <w:name w:val="x_pointmanual"/>
    <w:basedOn w:val="Normal"/>
    <w:rsid w:val="00004C03"/>
    <w:pPr>
      <w:spacing w:before="100" w:beforeAutospacing="1" w:after="100" w:afterAutospacing="1"/>
    </w:pPr>
  </w:style>
  <w:style w:type="paragraph" w:customStyle="1" w:styleId="xdash1">
    <w:name w:val="x_dash1"/>
    <w:basedOn w:val="Normal"/>
    <w:rsid w:val="00D00D86"/>
    <w:pPr>
      <w:spacing w:before="100" w:beforeAutospacing="1" w:after="100" w:afterAutospacing="1"/>
    </w:pPr>
  </w:style>
  <w:style w:type="character" w:customStyle="1" w:styleId="UnresolvedMention3">
    <w:name w:val="Unresolved Mention3"/>
    <w:basedOn w:val="DefaultParagraphFont"/>
    <w:uiPriority w:val="99"/>
    <w:semiHidden/>
    <w:unhideWhenUsed/>
    <w:rsid w:val="006B6806"/>
    <w:rPr>
      <w:color w:val="605E5C"/>
      <w:shd w:val="clear" w:color="auto" w:fill="E1DFDD"/>
    </w:rPr>
  </w:style>
  <w:style w:type="character" w:customStyle="1" w:styleId="VrestekstsRakstz">
    <w:name w:val="Vēres teksts Rakstz."/>
    <w:aliases w:val="Schriftart: 9 pt Rakstz.,Schriftart: 10 pt Rakstz.,Schriftart: 8 pt Rakstz.,Fußnotentext Char Char Rakstz.,WB-Fußnotentext Rakstz.,Footnote Char Rakstz.,fußn Rakstz.,Reference Rakstz.,Footnote text Rakstz.,o Rakstz.,Fußnote Rakstz."/>
    <w:basedOn w:val="DefaultParagraphFont"/>
    <w:link w:val="Vresteksts1"/>
    <w:uiPriority w:val="99"/>
    <w:locked/>
    <w:rsid w:val="004C5EF6"/>
  </w:style>
  <w:style w:type="paragraph" w:customStyle="1" w:styleId="Vresteksts1">
    <w:name w:val="Vēres teksts1"/>
    <w:aliases w:val="Schriftart: 9 pt,Schriftart: 10 pt,Schriftart: 8 pt,Fußnotentext Char Char,WB-Fußnotentext,fußn,Reference,Footnote text,Voetnoottekst Char,Voetnoottekst Char1,Voetnoottekst Char2 Char Char,Fußnote,Fußnote Char,Fußn,stile 1"/>
    <w:basedOn w:val="Normal"/>
    <w:link w:val="VrestekstsRakstz"/>
    <w:uiPriority w:val="99"/>
    <w:rsid w:val="004C5EF6"/>
    <w:rPr>
      <w:sz w:val="20"/>
      <w:szCs w:val="20"/>
    </w:rPr>
  </w:style>
  <w:style w:type="character" w:customStyle="1" w:styleId="SarakstarindkopaRakstz">
    <w:name w:val="Saraksta rindkopa Rakstz."/>
    <w:aliases w:val="2 Rakstz.,Strip Rakstz.,Numbered Para 1 Rakstz.,Dot pt Rakstz.,No Spacing1 Rakstz.,List Paragraph Char Char Char Rakstz.,Indicator Text Rakstz.,List Paragraph1 Rakstz.,Bullet Points Rakstz.,MAIN CONTENT Rakstz.,L Rakstz."/>
    <w:basedOn w:val="DefaultParagraphFont"/>
    <w:uiPriority w:val="34"/>
    <w:locked/>
    <w:rsid w:val="004C5EF6"/>
    <w:rPr>
      <w:rFonts w:ascii="Calibri" w:hAnsi="Calibri" w:cs="Calibri"/>
      <w:lang w:eastAsia="en-US"/>
    </w:rPr>
  </w:style>
  <w:style w:type="paragraph" w:customStyle="1" w:styleId="FootnoteRefernece">
    <w:name w:val="Footnote Refernece"/>
    <w:aliases w:val="ftref,Odwołanie przypisu,Footnotes refss,E,16 Point,Superscript 6 Point,footnote ref,2001+ Fußnotenzeichen"/>
    <w:basedOn w:val="Normal"/>
    <w:uiPriority w:val="99"/>
    <w:rsid w:val="004C5EF6"/>
    <w:pPr>
      <w:spacing w:after="160" w:line="240" w:lineRule="exact"/>
      <w:jc w:val="both"/>
    </w:pPr>
    <w:rPr>
      <w:sz w:val="20"/>
      <w:szCs w:val="20"/>
      <w:vertAlign w:val="superscript"/>
    </w:rPr>
  </w:style>
  <w:style w:type="character" w:customStyle="1" w:styleId="UnresolvedMention4">
    <w:name w:val="Unresolved Mention4"/>
    <w:basedOn w:val="DefaultParagraphFont"/>
    <w:uiPriority w:val="99"/>
    <w:semiHidden/>
    <w:unhideWhenUsed/>
    <w:rsid w:val="006872F1"/>
    <w:rPr>
      <w:color w:val="605E5C"/>
      <w:shd w:val="clear" w:color="auto" w:fill="E1DFDD"/>
    </w:rPr>
  </w:style>
  <w:style w:type="character" w:customStyle="1" w:styleId="UnresolvedMention5">
    <w:name w:val="Unresolved Mention5"/>
    <w:basedOn w:val="DefaultParagraphFont"/>
    <w:uiPriority w:val="99"/>
    <w:semiHidden/>
    <w:unhideWhenUsed/>
    <w:rsid w:val="00651363"/>
    <w:rPr>
      <w:color w:val="605E5C"/>
      <w:shd w:val="clear" w:color="auto" w:fill="E1DFDD"/>
    </w:rPr>
  </w:style>
  <w:style w:type="character" w:customStyle="1" w:styleId="UnresolvedMention6">
    <w:name w:val="Unresolved Mention6"/>
    <w:basedOn w:val="DefaultParagraphFont"/>
    <w:uiPriority w:val="99"/>
    <w:semiHidden/>
    <w:unhideWhenUsed/>
    <w:rsid w:val="0059503F"/>
    <w:rPr>
      <w:color w:val="605E5C"/>
      <w:shd w:val="clear" w:color="auto" w:fill="E1DFDD"/>
    </w:rPr>
  </w:style>
  <w:style w:type="paragraph" w:customStyle="1" w:styleId="Normal1">
    <w:name w:val="Normal1"/>
    <w:basedOn w:val="Normal"/>
    <w:rsid w:val="00961DED"/>
    <w:pPr>
      <w:spacing w:before="100" w:beforeAutospacing="1" w:after="100" w:afterAutospacing="1"/>
    </w:pPr>
  </w:style>
  <w:style w:type="paragraph" w:customStyle="1" w:styleId="li">
    <w:name w:val="li"/>
    <w:basedOn w:val="Normal"/>
    <w:rsid w:val="00961DED"/>
    <w:pPr>
      <w:spacing w:before="100" w:beforeAutospacing="1" w:after="100" w:afterAutospacing="1"/>
    </w:pPr>
  </w:style>
  <w:style w:type="character" w:customStyle="1" w:styleId="num">
    <w:name w:val="num"/>
    <w:basedOn w:val="DefaultParagraphFont"/>
    <w:rsid w:val="00961DED"/>
  </w:style>
  <w:style w:type="paragraph" w:customStyle="1" w:styleId="typedudocumentcp">
    <w:name w:val="typedudocument_cp"/>
    <w:basedOn w:val="Normal"/>
    <w:rsid w:val="000C3833"/>
    <w:pPr>
      <w:spacing w:before="100" w:beforeAutospacing="1" w:after="100" w:afterAutospacing="1"/>
    </w:pPr>
  </w:style>
  <w:style w:type="paragraph" w:customStyle="1" w:styleId="titreobjetcp">
    <w:name w:val="titreobjet_cp"/>
    <w:basedOn w:val="Normal"/>
    <w:rsid w:val="000C3833"/>
    <w:pPr>
      <w:spacing w:before="100" w:beforeAutospacing="1" w:after="100" w:afterAutospacing="1"/>
    </w:pPr>
  </w:style>
  <w:style w:type="character" w:customStyle="1" w:styleId="hwtze">
    <w:name w:val="hwtze"/>
    <w:basedOn w:val="DefaultParagraphFont"/>
    <w:rsid w:val="00F469E9"/>
  </w:style>
  <w:style w:type="character" w:customStyle="1" w:styleId="rynqvb">
    <w:name w:val="rynqvb"/>
    <w:basedOn w:val="DefaultParagraphFont"/>
    <w:rsid w:val="00F469E9"/>
  </w:style>
  <w:style w:type="character" w:customStyle="1" w:styleId="cf01">
    <w:name w:val="cf01"/>
    <w:basedOn w:val="DefaultParagraphFont"/>
    <w:rsid w:val="004C06E4"/>
    <w:rPr>
      <w:rFonts w:ascii="Segoe UI" w:hAnsi="Segoe UI" w:cs="Segoe UI" w:hint="default"/>
      <w:sz w:val="18"/>
      <w:szCs w:val="18"/>
    </w:rPr>
  </w:style>
  <w:style w:type="character" w:customStyle="1" w:styleId="tld-sibling-0-0-0">
    <w:name w:val="tld-sibling-0-0-0"/>
    <w:basedOn w:val="DefaultParagraphFont"/>
    <w:rsid w:val="00CB3206"/>
  </w:style>
  <w:style w:type="character" w:customStyle="1" w:styleId="ng-star-inserted">
    <w:name w:val="ng-star-inserted"/>
    <w:basedOn w:val="DefaultParagraphFont"/>
    <w:rsid w:val="00CB3206"/>
  </w:style>
  <w:style w:type="character" w:customStyle="1" w:styleId="tld-sibling-0-0-1">
    <w:name w:val="tld-sibling-0-0-1"/>
    <w:basedOn w:val="DefaultParagraphFont"/>
    <w:rsid w:val="00CB3206"/>
  </w:style>
  <w:style w:type="character" w:customStyle="1" w:styleId="tld-sibling-0-0-2">
    <w:name w:val="tld-sibling-0-0-2"/>
    <w:basedOn w:val="DefaultParagraphFont"/>
    <w:rsid w:val="00CB3206"/>
  </w:style>
  <w:style w:type="character" w:customStyle="1" w:styleId="tld-sibling-0-0-6">
    <w:name w:val="tld-sibling-0-0-6"/>
    <w:basedOn w:val="DefaultParagraphFont"/>
    <w:rsid w:val="00CB3206"/>
  </w:style>
  <w:style w:type="character" w:customStyle="1" w:styleId="tld-sibling-0-0-4">
    <w:name w:val="tld-sibling-0-0-4"/>
    <w:basedOn w:val="DefaultParagraphFont"/>
    <w:rsid w:val="00CB3206"/>
  </w:style>
  <w:style w:type="character" w:customStyle="1" w:styleId="tld-sibling-0-0-3">
    <w:name w:val="tld-sibling-0-0-3"/>
    <w:basedOn w:val="DefaultParagraphFont"/>
    <w:rsid w:val="00CB3206"/>
  </w:style>
  <w:style w:type="character" w:customStyle="1" w:styleId="tld-sibling-0-0-8">
    <w:name w:val="tld-sibling-0-0-8"/>
    <w:basedOn w:val="DefaultParagraphFont"/>
    <w:rsid w:val="00CB3206"/>
  </w:style>
  <w:style w:type="character" w:customStyle="1" w:styleId="tld-sibling-0-0-9">
    <w:name w:val="tld-sibling-0-0-9"/>
    <w:basedOn w:val="DefaultParagraphFont"/>
    <w:rsid w:val="00CB3206"/>
  </w:style>
  <w:style w:type="character" w:customStyle="1" w:styleId="tld-sibling-0-0-10">
    <w:name w:val="tld-sibling-0-0-10"/>
    <w:basedOn w:val="DefaultParagraphFont"/>
    <w:rsid w:val="00CB3206"/>
  </w:style>
  <w:style w:type="character" w:customStyle="1" w:styleId="tld-sibling-0-0-11">
    <w:name w:val="tld-sibling-0-0-11"/>
    <w:basedOn w:val="DefaultParagraphFont"/>
    <w:rsid w:val="00CB3206"/>
  </w:style>
  <w:style w:type="character" w:customStyle="1" w:styleId="tld-sibling-0-1-32">
    <w:name w:val="tld-sibling-0-1-32"/>
    <w:basedOn w:val="DefaultParagraphFont"/>
    <w:rsid w:val="00CB3206"/>
  </w:style>
  <w:style w:type="character" w:customStyle="1" w:styleId="tld-sibling-0-1-39">
    <w:name w:val="tld-sibling-0-1-39"/>
    <w:basedOn w:val="DefaultParagraphFont"/>
    <w:rsid w:val="00CB3206"/>
  </w:style>
  <w:style w:type="character" w:customStyle="1" w:styleId="tld-sibling-0-1-49">
    <w:name w:val="tld-sibling-0-1-49"/>
    <w:basedOn w:val="DefaultParagraphFont"/>
    <w:rsid w:val="00CB3206"/>
  </w:style>
  <w:style w:type="character" w:customStyle="1" w:styleId="tld-sibling-0-4-110">
    <w:name w:val="tld-sibling-0-4-110"/>
    <w:basedOn w:val="DefaultParagraphFont"/>
    <w:rsid w:val="00CB3206"/>
  </w:style>
  <w:style w:type="character" w:customStyle="1" w:styleId="tld-sibling-0-5-137">
    <w:name w:val="tld-sibling-0-5-137"/>
    <w:basedOn w:val="DefaultParagraphFont"/>
    <w:rsid w:val="00CB3206"/>
  </w:style>
  <w:style w:type="character" w:customStyle="1" w:styleId="tld-sibling-1-0-5">
    <w:name w:val="tld-sibling-1-0-5"/>
    <w:basedOn w:val="DefaultParagraphFont"/>
    <w:rsid w:val="00CB3206"/>
  </w:style>
  <w:style w:type="paragraph" w:customStyle="1" w:styleId="pf0">
    <w:name w:val="pf0"/>
    <w:basedOn w:val="Normal"/>
    <w:rsid w:val="00191916"/>
    <w:pPr>
      <w:spacing w:before="100" w:beforeAutospacing="1" w:after="100" w:afterAutospacing="1"/>
    </w:pPr>
  </w:style>
  <w:style w:type="character" w:customStyle="1" w:styleId="cf21">
    <w:name w:val="cf21"/>
    <w:basedOn w:val="DefaultParagraphFont"/>
    <w:rsid w:val="00191916"/>
    <w:rPr>
      <w:rFonts w:ascii="Segoe UI" w:hAnsi="Segoe UI" w:cs="Segoe UI" w:hint="default"/>
      <w:sz w:val="18"/>
      <w:szCs w:val="18"/>
    </w:rPr>
  </w:style>
  <w:style w:type="paragraph" w:customStyle="1" w:styleId="doc-ti">
    <w:name w:val="doc-ti"/>
    <w:basedOn w:val="Normal"/>
    <w:rsid w:val="00D16383"/>
    <w:pPr>
      <w:spacing w:before="100" w:beforeAutospacing="1" w:after="100" w:afterAutospacing="1"/>
    </w:pPr>
  </w:style>
  <w:style w:type="paragraph" w:customStyle="1" w:styleId="oj-doc-ti">
    <w:name w:val="oj-doc-ti"/>
    <w:basedOn w:val="Normal"/>
    <w:rsid w:val="00691058"/>
    <w:pPr>
      <w:spacing w:before="100" w:beforeAutospacing="1" w:after="100" w:afterAutospacing="1"/>
    </w:pPr>
  </w:style>
  <w:style w:type="paragraph" w:customStyle="1" w:styleId="emission">
    <w:name w:val="emission"/>
    <w:basedOn w:val="Normal"/>
    <w:rsid w:val="00041F5D"/>
    <w:pPr>
      <w:spacing w:before="100" w:beforeAutospacing="1" w:after="100" w:afterAutospacing="1"/>
    </w:pPr>
  </w:style>
  <w:style w:type="paragraph" w:customStyle="1" w:styleId="rfrenceinstitutionnelle">
    <w:name w:val="rfrenceinstitutionnelle"/>
    <w:basedOn w:val="Normal"/>
    <w:rsid w:val="00041F5D"/>
    <w:pPr>
      <w:spacing w:before="100" w:beforeAutospacing="1" w:after="100" w:afterAutospacing="1"/>
    </w:pPr>
  </w:style>
  <w:style w:type="character" w:customStyle="1" w:styleId="y2iqfc">
    <w:name w:val="y2iqfc"/>
    <w:basedOn w:val="DefaultParagraphFont"/>
    <w:rsid w:val="00A77C40"/>
  </w:style>
  <w:style w:type="paragraph" w:customStyle="1" w:styleId="infosubtitile">
    <w:name w:val="info subtitile"/>
    <w:basedOn w:val="Normal"/>
    <w:autoRedefine/>
    <w:qFormat/>
    <w:rsid w:val="00CB6E78"/>
    <w:pPr>
      <w:tabs>
        <w:tab w:val="left" w:pos="0"/>
      </w:tabs>
      <w:suppressAutoHyphens/>
      <w:autoSpaceDN w:val="0"/>
      <w:spacing w:before="120" w:after="120"/>
      <w:ind w:right="-1" w:firstLine="567"/>
      <w:jc w:val="both"/>
      <w:textAlignment w:val="baseline"/>
    </w:pPr>
    <w:rPr>
      <w:rFonts w:eastAsia="Calibri"/>
      <w:sz w:val="28"/>
      <w:szCs w:val="28"/>
      <w:lang w:val="en-US" w:eastAsia="en-US"/>
    </w:rPr>
  </w:style>
  <w:style w:type="paragraph" w:customStyle="1" w:styleId="P68B1DB1-Normal3">
    <w:name w:val="P68B1DB1-Normal3"/>
    <w:basedOn w:val="Normal"/>
    <w:rsid w:val="00D8319F"/>
    <w:pPr>
      <w:spacing w:before="120" w:after="120" w:line="360" w:lineRule="auto"/>
    </w:pPr>
    <w:rPr>
      <w:rFonts w:asciiTheme="majorBidi" w:hAnsiTheme="majorBidi" w:cstheme="majorBidi"/>
      <w:szCs w:val="20"/>
      <w:lang w:val="lv"/>
    </w:rPr>
  </w:style>
  <w:style w:type="character" w:customStyle="1" w:styleId="UnresolvedMention7">
    <w:name w:val="Unresolved Mention7"/>
    <w:basedOn w:val="DefaultParagraphFont"/>
    <w:uiPriority w:val="99"/>
    <w:semiHidden/>
    <w:unhideWhenUsed/>
    <w:rsid w:val="00A60C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3113">
      <w:bodyDiv w:val="1"/>
      <w:marLeft w:val="0"/>
      <w:marRight w:val="0"/>
      <w:marTop w:val="0"/>
      <w:marBottom w:val="0"/>
      <w:divBdr>
        <w:top w:val="none" w:sz="0" w:space="0" w:color="auto"/>
        <w:left w:val="none" w:sz="0" w:space="0" w:color="auto"/>
        <w:bottom w:val="none" w:sz="0" w:space="0" w:color="auto"/>
        <w:right w:val="none" w:sz="0" w:space="0" w:color="auto"/>
      </w:divBdr>
    </w:div>
    <w:div w:id="9796905">
      <w:bodyDiv w:val="1"/>
      <w:marLeft w:val="0"/>
      <w:marRight w:val="0"/>
      <w:marTop w:val="0"/>
      <w:marBottom w:val="0"/>
      <w:divBdr>
        <w:top w:val="none" w:sz="0" w:space="0" w:color="auto"/>
        <w:left w:val="none" w:sz="0" w:space="0" w:color="auto"/>
        <w:bottom w:val="none" w:sz="0" w:space="0" w:color="auto"/>
        <w:right w:val="none" w:sz="0" w:space="0" w:color="auto"/>
      </w:divBdr>
    </w:div>
    <w:div w:id="9841348">
      <w:bodyDiv w:val="1"/>
      <w:marLeft w:val="0"/>
      <w:marRight w:val="0"/>
      <w:marTop w:val="0"/>
      <w:marBottom w:val="0"/>
      <w:divBdr>
        <w:top w:val="none" w:sz="0" w:space="0" w:color="auto"/>
        <w:left w:val="none" w:sz="0" w:space="0" w:color="auto"/>
        <w:bottom w:val="none" w:sz="0" w:space="0" w:color="auto"/>
        <w:right w:val="none" w:sz="0" w:space="0" w:color="auto"/>
      </w:divBdr>
    </w:div>
    <w:div w:id="19823209">
      <w:bodyDiv w:val="1"/>
      <w:marLeft w:val="0"/>
      <w:marRight w:val="0"/>
      <w:marTop w:val="0"/>
      <w:marBottom w:val="0"/>
      <w:divBdr>
        <w:top w:val="none" w:sz="0" w:space="0" w:color="auto"/>
        <w:left w:val="none" w:sz="0" w:space="0" w:color="auto"/>
        <w:bottom w:val="none" w:sz="0" w:space="0" w:color="auto"/>
        <w:right w:val="none" w:sz="0" w:space="0" w:color="auto"/>
      </w:divBdr>
    </w:div>
    <w:div w:id="24913291">
      <w:bodyDiv w:val="1"/>
      <w:marLeft w:val="0"/>
      <w:marRight w:val="0"/>
      <w:marTop w:val="0"/>
      <w:marBottom w:val="0"/>
      <w:divBdr>
        <w:top w:val="none" w:sz="0" w:space="0" w:color="auto"/>
        <w:left w:val="none" w:sz="0" w:space="0" w:color="auto"/>
        <w:bottom w:val="none" w:sz="0" w:space="0" w:color="auto"/>
        <w:right w:val="none" w:sz="0" w:space="0" w:color="auto"/>
      </w:divBdr>
    </w:div>
    <w:div w:id="29574784">
      <w:bodyDiv w:val="1"/>
      <w:marLeft w:val="0"/>
      <w:marRight w:val="0"/>
      <w:marTop w:val="0"/>
      <w:marBottom w:val="0"/>
      <w:divBdr>
        <w:top w:val="none" w:sz="0" w:space="0" w:color="auto"/>
        <w:left w:val="none" w:sz="0" w:space="0" w:color="auto"/>
        <w:bottom w:val="none" w:sz="0" w:space="0" w:color="auto"/>
        <w:right w:val="none" w:sz="0" w:space="0" w:color="auto"/>
      </w:divBdr>
    </w:div>
    <w:div w:id="32003208">
      <w:bodyDiv w:val="1"/>
      <w:marLeft w:val="0"/>
      <w:marRight w:val="0"/>
      <w:marTop w:val="0"/>
      <w:marBottom w:val="0"/>
      <w:divBdr>
        <w:top w:val="none" w:sz="0" w:space="0" w:color="auto"/>
        <w:left w:val="none" w:sz="0" w:space="0" w:color="auto"/>
        <w:bottom w:val="none" w:sz="0" w:space="0" w:color="auto"/>
        <w:right w:val="none" w:sz="0" w:space="0" w:color="auto"/>
      </w:divBdr>
    </w:div>
    <w:div w:id="45957125">
      <w:bodyDiv w:val="1"/>
      <w:marLeft w:val="0"/>
      <w:marRight w:val="0"/>
      <w:marTop w:val="0"/>
      <w:marBottom w:val="0"/>
      <w:divBdr>
        <w:top w:val="none" w:sz="0" w:space="0" w:color="auto"/>
        <w:left w:val="none" w:sz="0" w:space="0" w:color="auto"/>
        <w:bottom w:val="none" w:sz="0" w:space="0" w:color="auto"/>
        <w:right w:val="none" w:sz="0" w:space="0" w:color="auto"/>
      </w:divBdr>
    </w:div>
    <w:div w:id="48657042">
      <w:bodyDiv w:val="1"/>
      <w:marLeft w:val="0"/>
      <w:marRight w:val="0"/>
      <w:marTop w:val="0"/>
      <w:marBottom w:val="0"/>
      <w:divBdr>
        <w:top w:val="none" w:sz="0" w:space="0" w:color="auto"/>
        <w:left w:val="none" w:sz="0" w:space="0" w:color="auto"/>
        <w:bottom w:val="none" w:sz="0" w:space="0" w:color="auto"/>
        <w:right w:val="none" w:sz="0" w:space="0" w:color="auto"/>
      </w:divBdr>
    </w:div>
    <w:div w:id="51974167">
      <w:bodyDiv w:val="1"/>
      <w:marLeft w:val="0"/>
      <w:marRight w:val="0"/>
      <w:marTop w:val="0"/>
      <w:marBottom w:val="0"/>
      <w:divBdr>
        <w:top w:val="none" w:sz="0" w:space="0" w:color="auto"/>
        <w:left w:val="none" w:sz="0" w:space="0" w:color="auto"/>
        <w:bottom w:val="none" w:sz="0" w:space="0" w:color="auto"/>
        <w:right w:val="none" w:sz="0" w:space="0" w:color="auto"/>
      </w:divBdr>
    </w:div>
    <w:div w:id="58595518">
      <w:bodyDiv w:val="1"/>
      <w:marLeft w:val="0"/>
      <w:marRight w:val="0"/>
      <w:marTop w:val="0"/>
      <w:marBottom w:val="0"/>
      <w:divBdr>
        <w:top w:val="none" w:sz="0" w:space="0" w:color="auto"/>
        <w:left w:val="none" w:sz="0" w:space="0" w:color="auto"/>
        <w:bottom w:val="none" w:sz="0" w:space="0" w:color="auto"/>
        <w:right w:val="none" w:sz="0" w:space="0" w:color="auto"/>
      </w:divBdr>
    </w:div>
    <w:div w:id="62337879">
      <w:bodyDiv w:val="1"/>
      <w:marLeft w:val="0"/>
      <w:marRight w:val="0"/>
      <w:marTop w:val="0"/>
      <w:marBottom w:val="0"/>
      <w:divBdr>
        <w:top w:val="none" w:sz="0" w:space="0" w:color="auto"/>
        <w:left w:val="none" w:sz="0" w:space="0" w:color="auto"/>
        <w:bottom w:val="none" w:sz="0" w:space="0" w:color="auto"/>
        <w:right w:val="none" w:sz="0" w:space="0" w:color="auto"/>
      </w:divBdr>
    </w:div>
    <w:div w:id="71047232">
      <w:bodyDiv w:val="1"/>
      <w:marLeft w:val="0"/>
      <w:marRight w:val="0"/>
      <w:marTop w:val="0"/>
      <w:marBottom w:val="0"/>
      <w:divBdr>
        <w:top w:val="none" w:sz="0" w:space="0" w:color="auto"/>
        <w:left w:val="none" w:sz="0" w:space="0" w:color="auto"/>
        <w:bottom w:val="none" w:sz="0" w:space="0" w:color="auto"/>
        <w:right w:val="none" w:sz="0" w:space="0" w:color="auto"/>
      </w:divBdr>
    </w:div>
    <w:div w:id="73402289">
      <w:bodyDiv w:val="1"/>
      <w:marLeft w:val="0"/>
      <w:marRight w:val="0"/>
      <w:marTop w:val="0"/>
      <w:marBottom w:val="0"/>
      <w:divBdr>
        <w:top w:val="none" w:sz="0" w:space="0" w:color="auto"/>
        <w:left w:val="none" w:sz="0" w:space="0" w:color="auto"/>
        <w:bottom w:val="none" w:sz="0" w:space="0" w:color="auto"/>
        <w:right w:val="none" w:sz="0" w:space="0" w:color="auto"/>
      </w:divBdr>
    </w:div>
    <w:div w:id="85343853">
      <w:bodyDiv w:val="1"/>
      <w:marLeft w:val="0"/>
      <w:marRight w:val="0"/>
      <w:marTop w:val="0"/>
      <w:marBottom w:val="0"/>
      <w:divBdr>
        <w:top w:val="none" w:sz="0" w:space="0" w:color="auto"/>
        <w:left w:val="none" w:sz="0" w:space="0" w:color="auto"/>
        <w:bottom w:val="none" w:sz="0" w:space="0" w:color="auto"/>
        <w:right w:val="none" w:sz="0" w:space="0" w:color="auto"/>
      </w:divBdr>
    </w:div>
    <w:div w:id="89275687">
      <w:bodyDiv w:val="1"/>
      <w:marLeft w:val="0"/>
      <w:marRight w:val="0"/>
      <w:marTop w:val="0"/>
      <w:marBottom w:val="0"/>
      <w:divBdr>
        <w:top w:val="none" w:sz="0" w:space="0" w:color="auto"/>
        <w:left w:val="none" w:sz="0" w:space="0" w:color="auto"/>
        <w:bottom w:val="none" w:sz="0" w:space="0" w:color="auto"/>
        <w:right w:val="none" w:sz="0" w:space="0" w:color="auto"/>
      </w:divBdr>
    </w:div>
    <w:div w:id="108595510">
      <w:bodyDiv w:val="1"/>
      <w:marLeft w:val="0"/>
      <w:marRight w:val="0"/>
      <w:marTop w:val="0"/>
      <w:marBottom w:val="0"/>
      <w:divBdr>
        <w:top w:val="none" w:sz="0" w:space="0" w:color="auto"/>
        <w:left w:val="none" w:sz="0" w:space="0" w:color="auto"/>
        <w:bottom w:val="none" w:sz="0" w:space="0" w:color="auto"/>
        <w:right w:val="none" w:sz="0" w:space="0" w:color="auto"/>
      </w:divBdr>
    </w:div>
    <w:div w:id="108816617">
      <w:bodyDiv w:val="1"/>
      <w:marLeft w:val="0"/>
      <w:marRight w:val="0"/>
      <w:marTop w:val="0"/>
      <w:marBottom w:val="0"/>
      <w:divBdr>
        <w:top w:val="none" w:sz="0" w:space="0" w:color="auto"/>
        <w:left w:val="none" w:sz="0" w:space="0" w:color="auto"/>
        <w:bottom w:val="none" w:sz="0" w:space="0" w:color="auto"/>
        <w:right w:val="none" w:sz="0" w:space="0" w:color="auto"/>
      </w:divBdr>
    </w:div>
    <w:div w:id="113867090">
      <w:bodyDiv w:val="1"/>
      <w:marLeft w:val="0"/>
      <w:marRight w:val="0"/>
      <w:marTop w:val="0"/>
      <w:marBottom w:val="0"/>
      <w:divBdr>
        <w:top w:val="none" w:sz="0" w:space="0" w:color="auto"/>
        <w:left w:val="none" w:sz="0" w:space="0" w:color="auto"/>
        <w:bottom w:val="none" w:sz="0" w:space="0" w:color="auto"/>
        <w:right w:val="none" w:sz="0" w:space="0" w:color="auto"/>
      </w:divBdr>
    </w:div>
    <w:div w:id="114099982">
      <w:bodyDiv w:val="1"/>
      <w:marLeft w:val="0"/>
      <w:marRight w:val="0"/>
      <w:marTop w:val="0"/>
      <w:marBottom w:val="0"/>
      <w:divBdr>
        <w:top w:val="none" w:sz="0" w:space="0" w:color="auto"/>
        <w:left w:val="none" w:sz="0" w:space="0" w:color="auto"/>
        <w:bottom w:val="none" w:sz="0" w:space="0" w:color="auto"/>
        <w:right w:val="none" w:sz="0" w:space="0" w:color="auto"/>
      </w:divBdr>
    </w:div>
    <w:div w:id="125857746">
      <w:bodyDiv w:val="1"/>
      <w:marLeft w:val="0"/>
      <w:marRight w:val="0"/>
      <w:marTop w:val="0"/>
      <w:marBottom w:val="0"/>
      <w:divBdr>
        <w:top w:val="none" w:sz="0" w:space="0" w:color="auto"/>
        <w:left w:val="none" w:sz="0" w:space="0" w:color="auto"/>
        <w:bottom w:val="none" w:sz="0" w:space="0" w:color="auto"/>
        <w:right w:val="none" w:sz="0" w:space="0" w:color="auto"/>
      </w:divBdr>
    </w:div>
    <w:div w:id="127207863">
      <w:bodyDiv w:val="1"/>
      <w:marLeft w:val="0"/>
      <w:marRight w:val="0"/>
      <w:marTop w:val="0"/>
      <w:marBottom w:val="0"/>
      <w:divBdr>
        <w:top w:val="none" w:sz="0" w:space="0" w:color="auto"/>
        <w:left w:val="none" w:sz="0" w:space="0" w:color="auto"/>
        <w:bottom w:val="none" w:sz="0" w:space="0" w:color="auto"/>
        <w:right w:val="none" w:sz="0" w:space="0" w:color="auto"/>
      </w:divBdr>
    </w:div>
    <w:div w:id="151992451">
      <w:bodyDiv w:val="1"/>
      <w:marLeft w:val="0"/>
      <w:marRight w:val="0"/>
      <w:marTop w:val="0"/>
      <w:marBottom w:val="0"/>
      <w:divBdr>
        <w:top w:val="none" w:sz="0" w:space="0" w:color="auto"/>
        <w:left w:val="none" w:sz="0" w:space="0" w:color="auto"/>
        <w:bottom w:val="none" w:sz="0" w:space="0" w:color="auto"/>
        <w:right w:val="none" w:sz="0" w:space="0" w:color="auto"/>
      </w:divBdr>
    </w:div>
    <w:div w:id="155541561">
      <w:bodyDiv w:val="1"/>
      <w:marLeft w:val="0"/>
      <w:marRight w:val="0"/>
      <w:marTop w:val="0"/>
      <w:marBottom w:val="0"/>
      <w:divBdr>
        <w:top w:val="none" w:sz="0" w:space="0" w:color="auto"/>
        <w:left w:val="none" w:sz="0" w:space="0" w:color="auto"/>
        <w:bottom w:val="none" w:sz="0" w:space="0" w:color="auto"/>
        <w:right w:val="none" w:sz="0" w:space="0" w:color="auto"/>
      </w:divBdr>
    </w:div>
    <w:div w:id="171576121">
      <w:bodyDiv w:val="1"/>
      <w:marLeft w:val="0"/>
      <w:marRight w:val="0"/>
      <w:marTop w:val="0"/>
      <w:marBottom w:val="0"/>
      <w:divBdr>
        <w:top w:val="none" w:sz="0" w:space="0" w:color="auto"/>
        <w:left w:val="none" w:sz="0" w:space="0" w:color="auto"/>
        <w:bottom w:val="none" w:sz="0" w:space="0" w:color="auto"/>
        <w:right w:val="none" w:sz="0" w:space="0" w:color="auto"/>
      </w:divBdr>
    </w:div>
    <w:div w:id="181675109">
      <w:bodyDiv w:val="1"/>
      <w:marLeft w:val="0"/>
      <w:marRight w:val="0"/>
      <w:marTop w:val="0"/>
      <w:marBottom w:val="0"/>
      <w:divBdr>
        <w:top w:val="none" w:sz="0" w:space="0" w:color="auto"/>
        <w:left w:val="none" w:sz="0" w:space="0" w:color="auto"/>
        <w:bottom w:val="none" w:sz="0" w:space="0" w:color="auto"/>
        <w:right w:val="none" w:sz="0" w:space="0" w:color="auto"/>
      </w:divBdr>
    </w:div>
    <w:div w:id="193081616">
      <w:bodyDiv w:val="1"/>
      <w:marLeft w:val="0"/>
      <w:marRight w:val="0"/>
      <w:marTop w:val="0"/>
      <w:marBottom w:val="0"/>
      <w:divBdr>
        <w:top w:val="none" w:sz="0" w:space="0" w:color="auto"/>
        <w:left w:val="none" w:sz="0" w:space="0" w:color="auto"/>
        <w:bottom w:val="none" w:sz="0" w:space="0" w:color="auto"/>
        <w:right w:val="none" w:sz="0" w:space="0" w:color="auto"/>
      </w:divBdr>
    </w:div>
    <w:div w:id="200630077">
      <w:bodyDiv w:val="1"/>
      <w:marLeft w:val="0"/>
      <w:marRight w:val="0"/>
      <w:marTop w:val="0"/>
      <w:marBottom w:val="0"/>
      <w:divBdr>
        <w:top w:val="none" w:sz="0" w:space="0" w:color="auto"/>
        <w:left w:val="none" w:sz="0" w:space="0" w:color="auto"/>
        <w:bottom w:val="none" w:sz="0" w:space="0" w:color="auto"/>
        <w:right w:val="none" w:sz="0" w:space="0" w:color="auto"/>
      </w:divBdr>
    </w:div>
    <w:div w:id="204610221">
      <w:bodyDiv w:val="1"/>
      <w:marLeft w:val="0"/>
      <w:marRight w:val="0"/>
      <w:marTop w:val="0"/>
      <w:marBottom w:val="0"/>
      <w:divBdr>
        <w:top w:val="none" w:sz="0" w:space="0" w:color="auto"/>
        <w:left w:val="none" w:sz="0" w:space="0" w:color="auto"/>
        <w:bottom w:val="none" w:sz="0" w:space="0" w:color="auto"/>
        <w:right w:val="none" w:sz="0" w:space="0" w:color="auto"/>
      </w:divBdr>
    </w:div>
    <w:div w:id="205263834">
      <w:bodyDiv w:val="1"/>
      <w:marLeft w:val="0"/>
      <w:marRight w:val="0"/>
      <w:marTop w:val="0"/>
      <w:marBottom w:val="0"/>
      <w:divBdr>
        <w:top w:val="none" w:sz="0" w:space="0" w:color="auto"/>
        <w:left w:val="none" w:sz="0" w:space="0" w:color="auto"/>
        <w:bottom w:val="none" w:sz="0" w:space="0" w:color="auto"/>
        <w:right w:val="none" w:sz="0" w:space="0" w:color="auto"/>
      </w:divBdr>
    </w:div>
    <w:div w:id="208689875">
      <w:bodyDiv w:val="1"/>
      <w:marLeft w:val="0"/>
      <w:marRight w:val="0"/>
      <w:marTop w:val="0"/>
      <w:marBottom w:val="0"/>
      <w:divBdr>
        <w:top w:val="none" w:sz="0" w:space="0" w:color="auto"/>
        <w:left w:val="none" w:sz="0" w:space="0" w:color="auto"/>
        <w:bottom w:val="none" w:sz="0" w:space="0" w:color="auto"/>
        <w:right w:val="none" w:sz="0" w:space="0" w:color="auto"/>
      </w:divBdr>
    </w:div>
    <w:div w:id="209654866">
      <w:bodyDiv w:val="1"/>
      <w:marLeft w:val="0"/>
      <w:marRight w:val="0"/>
      <w:marTop w:val="0"/>
      <w:marBottom w:val="0"/>
      <w:divBdr>
        <w:top w:val="none" w:sz="0" w:space="0" w:color="auto"/>
        <w:left w:val="none" w:sz="0" w:space="0" w:color="auto"/>
        <w:bottom w:val="none" w:sz="0" w:space="0" w:color="auto"/>
        <w:right w:val="none" w:sz="0" w:space="0" w:color="auto"/>
      </w:divBdr>
    </w:div>
    <w:div w:id="233470745">
      <w:bodyDiv w:val="1"/>
      <w:marLeft w:val="0"/>
      <w:marRight w:val="0"/>
      <w:marTop w:val="0"/>
      <w:marBottom w:val="0"/>
      <w:divBdr>
        <w:top w:val="none" w:sz="0" w:space="0" w:color="auto"/>
        <w:left w:val="none" w:sz="0" w:space="0" w:color="auto"/>
        <w:bottom w:val="none" w:sz="0" w:space="0" w:color="auto"/>
        <w:right w:val="none" w:sz="0" w:space="0" w:color="auto"/>
      </w:divBdr>
    </w:div>
    <w:div w:id="237253826">
      <w:bodyDiv w:val="1"/>
      <w:marLeft w:val="0"/>
      <w:marRight w:val="0"/>
      <w:marTop w:val="0"/>
      <w:marBottom w:val="0"/>
      <w:divBdr>
        <w:top w:val="none" w:sz="0" w:space="0" w:color="auto"/>
        <w:left w:val="none" w:sz="0" w:space="0" w:color="auto"/>
        <w:bottom w:val="none" w:sz="0" w:space="0" w:color="auto"/>
        <w:right w:val="none" w:sz="0" w:space="0" w:color="auto"/>
      </w:divBdr>
    </w:div>
    <w:div w:id="251014436">
      <w:bodyDiv w:val="1"/>
      <w:marLeft w:val="0"/>
      <w:marRight w:val="0"/>
      <w:marTop w:val="0"/>
      <w:marBottom w:val="0"/>
      <w:divBdr>
        <w:top w:val="none" w:sz="0" w:space="0" w:color="auto"/>
        <w:left w:val="none" w:sz="0" w:space="0" w:color="auto"/>
        <w:bottom w:val="none" w:sz="0" w:space="0" w:color="auto"/>
        <w:right w:val="none" w:sz="0" w:space="0" w:color="auto"/>
      </w:divBdr>
    </w:div>
    <w:div w:id="252206778">
      <w:bodyDiv w:val="1"/>
      <w:marLeft w:val="0"/>
      <w:marRight w:val="0"/>
      <w:marTop w:val="0"/>
      <w:marBottom w:val="0"/>
      <w:divBdr>
        <w:top w:val="none" w:sz="0" w:space="0" w:color="auto"/>
        <w:left w:val="none" w:sz="0" w:space="0" w:color="auto"/>
        <w:bottom w:val="none" w:sz="0" w:space="0" w:color="auto"/>
        <w:right w:val="none" w:sz="0" w:space="0" w:color="auto"/>
      </w:divBdr>
    </w:div>
    <w:div w:id="253056867">
      <w:bodyDiv w:val="1"/>
      <w:marLeft w:val="0"/>
      <w:marRight w:val="0"/>
      <w:marTop w:val="0"/>
      <w:marBottom w:val="0"/>
      <w:divBdr>
        <w:top w:val="none" w:sz="0" w:space="0" w:color="auto"/>
        <w:left w:val="none" w:sz="0" w:space="0" w:color="auto"/>
        <w:bottom w:val="none" w:sz="0" w:space="0" w:color="auto"/>
        <w:right w:val="none" w:sz="0" w:space="0" w:color="auto"/>
      </w:divBdr>
    </w:div>
    <w:div w:id="276184808">
      <w:bodyDiv w:val="1"/>
      <w:marLeft w:val="0"/>
      <w:marRight w:val="0"/>
      <w:marTop w:val="0"/>
      <w:marBottom w:val="0"/>
      <w:divBdr>
        <w:top w:val="none" w:sz="0" w:space="0" w:color="auto"/>
        <w:left w:val="none" w:sz="0" w:space="0" w:color="auto"/>
        <w:bottom w:val="none" w:sz="0" w:space="0" w:color="auto"/>
        <w:right w:val="none" w:sz="0" w:space="0" w:color="auto"/>
      </w:divBdr>
    </w:div>
    <w:div w:id="313486276">
      <w:bodyDiv w:val="1"/>
      <w:marLeft w:val="0"/>
      <w:marRight w:val="0"/>
      <w:marTop w:val="0"/>
      <w:marBottom w:val="0"/>
      <w:divBdr>
        <w:top w:val="none" w:sz="0" w:space="0" w:color="auto"/>
        <w:left w:val="none" w:sz="0" w:space="0" w:color="auto"/>
        <w:bottom w:val="none" w:sz="0" w:space="0" w:color="auto"/>
        <w:right w:val="none" w:sz="0" w:space="0" w:color="auto"/>
      </w:divBdr>
    </w:div>
    <w:div w:id="317807600">
      <w:bodyDiv w:val="1"/>
      <w:marLeft w:val="0"/>
      <w:marRight w:val="0"/>
      <w:marTop w:val="0"/>
      <w:marBottom w:val="0"/>
      <w:divBdr>
        <w:top w:val="none" w:sz="0" w:space="0" w:color="auto"/>
        <w:left w:val="none" w:sz="0" w:space="0" w:color="auto"/>
        <w:bottom w:val="none" w:sz="0" w:space="0" w:color="auto"/>
        <w:right w:val="none" w:sz="0" w:space="0" w:color="auto"/>
      </w:divBdr>
    </w:div>
    <w:div w:id="319121913">
      <w:bodyDiv w:val="1"/>
      <w:marLeft w:val="0"/>
      <w:marRight w:val="0"/>
      <w:marTop w:val="0"/>
      <w:marBottom w:val="0"/>
      <w:divBdr>
        <w:top w:val="none" w:sz="0" w:space="0" w:color="auto"/>
        <w:left w:val="none" w:sz="0" w:space="0" w:color="auto"/>
        <w:bottom w:val="none" w:sz="0" w:space="0" w:color="auto"/>
        <w:right w:val="none" w:sz="0" w:space="0" w:color="auto"/>
      </w:divBdr>
    </w:div>
    <w:div w:id="329528403">
      <w:bodyDiv w:val="1"/>
      <w:marLeft w:val="0"/>
      <w:marRight w:val="0"/>
      <w:marTop w:val="0"/>
      <w:marBottom w:val="0"/>
      <w:divBdr>
        <w:top w:val="none" w:sz="0" w:space="0" w:color="auto"/>
        <w:left w:val="none" w:sz="0" w:space="0" w:color="auto"/>
        <w:bottom w:val="none" w:sz="0" w:space="0" w:color="auto"/>
        <w:right w:val="none" w:sz="0" w:space="0" w:color="auto"/>
      </w:divBdr>
    </w:div>
    <w:div w:id="339547184">
      <w:bodyDiv w:val="1"/>
      <w:marLeft w:val="0"/>
      <w:marRight w:val="0"/>
      <w:marTop w:val="0"/>
      <w:marBottom w:val="0"/>
      <w:divBdr>
        <w:top w:val="none" w:sz="0" w:space="0" w:color="auto"/>
        <w:left w:val="none" w:sz="0" w:space="0" w:color="auto"/>
        <w:bottom w:val="none" w:sz="0" w:space="0" w:color="auto"/>
        <w:right w:val="none" w:sz="0" w:space="0" w:color="auto"/>
      </w:divBdr>
    </w:div>
    <w:div w:id="341275747">
      <w:bodyDiv w:val="1"/>
      <w:marLeft w:val="0"/>
      <w:marRight w:val="0"/>
      <w:marTop w:val="0"/>
      <w:marBottom w:val="0"/>
      <w:divBdr>
        <w:top w:val="none" w:sz="0" w:space="0" w:color="auto"/>
        <w:left w:val="none" w:sz="0" w:space="0" w:color="auto"/>
        <w:bottom w:val="none" w:sz="0" w:space="0" w:color="auto"/>
        <w:right w:val="none" w:sz="0" w:space="0" w:color="auto"/>
      </w:divBdr>
    </w:div>
    <w:div w:id="342824840">
      <w:bodyDiv w:val="1"/>
      <w:marLeft w:val="0"/>
      <w:marRight w:val="0"/>
      <w:marTop w:val="0"/>
      <w:marBottom w:val="0"/>
      <w:divBdr>
        <w:top w:val="none" w:sz="0" w:space="0" w:color="auto"/>
        <w:left w:val="none" w:sz="0" w:space="0" w:color="auto"/>
        <w:bottom w:val="none" w:sz="0" w:space="0" w:color="auto"/>
        <w:right w:val="none" w:sz="0" w:space="0" w:color="auto"/>
      </w:divBdr>
    </w:div>
    <w:div w:id="350374847">
      <w:bodyDiv w:val="1"/>
      <w:marLeft w:val="0"/>
      <w:marRight w:val="0"/>
      <w:marTop w:val="0"/>
      <w:marBottom w:val="0"/>
      <w:divBdr>
        <w:top w:val="none" w:sz="0" w:space="0" w:color="auto"/>
        <w:left w:val="none" w:sz="0" w:space="0" w:color="auto"/>
        <w:bottom w:val="none" w:sz="0" w:space="0" w:color="auto"/>
        <w:right w:val="none" w:sz="0" w:space="0" w:color="auto"/>
      </w:divBdr>
    </w:div>
    <w:div w:id="361057271">
      <w:bodyDiv w:val="1"/>
      <w:marLeft w:val="0"/>
      <w:marRight w:val="0"/>
      <w:marTop w:val="0"/>
      <w:marBottom w:val="0"/>
      <w:divBdr>
        <w:top w:val="none" w:sz="0" w:space="0" w:color="auto"/>
        <w:left w:val="none" w:sz="0" w:space="0" w:color="auto"/>
        <w:bottom w:val="none" w:sz="0" w:space="0" w:color="auto"/>
        <w:right w:val="none" w:sz="0" w:space="0" w:color="auto"/>
      </w:divBdr>
    </w:div>
    <w:div w:id="366371206">
      <w:bodyDiv w:val="1"/>
      <w:marLeft w:val="0"/>
      <w:marRight w:val="0"/>
      <w:marTop w:val="0"/>
      <w:marBottom w:val="0"/>
      <w:divBdr>
        <w:top w:val="none" w:sz="0" w:space="0" w:color="auto"/>
        <w:left w:val="none" w:sz="0" w:space="0" w:color="auto"/>
        <w:bottom w:val="none" w:sz="0" w:space="0" w:color="auto"/>
        <w:right w:val="none" w:sz="0" w:space="0" w:color="auto"/>
      </w:divBdr>
    </w:div>
    <w:div w:id="372537589">
      <w:bodyDiv w:val="1"/>
      <w:marLeft w:val="0"/>
      <w:marRight w:val="0"/>
      <w:marTop w:val="0"/>
      <w:marBottom w:val="0"/>
      <w:divBdr>
        <w:top w:val="none" w:sz="0" w:space="0" w:color="auto"/>
        <w:left w:val="none" w:sz="0" w:space="0" w:color="auto"/>
        <w:bottom w:val="none" w:sz="0" w:space="0" w:color="auto"/>
        <w:right w:val="none" w:sz="0" w:space="0" w:color="auto"/>
      </w:divBdr>
    </w:div>
    <w:div w:id="383676336">
      <w:bodyDiv w:val="1"/>
      <w:marLeft w:val="0"/>
      <w:marRight w:val="0"/>
      <w:marTop w:val="0"/>
      <w:marBottom w:val="0"/>
      <w:divBdr>
        <w:top w:val="none" w:sz="0" w:space="0" w:color="auto"/>
        <w:left w:val="none" w:sz="0" w:space="0" w:color="auto"/>
        <w:bottom w:val="none" w:sz="0" w:space="0" w:color="auto"/>
        <w:right w:val="none" w:sz="0" w:space="0" w:color="auto"/>
      </w:divBdr>
    </w:div>
    <w:div w:id="384960349">
      <w:bodyDiv w:val="1"/>
      <w:marLeft w:val="0"/>
      <w:marRight w:val="0"/>
      <w:marTop w:val="0"/>
      <w:marBottom w:val="0"/>
      <w:divBdr>
        <w:top w:val="none" w:sz="0" w:space="0" w:color="auto"/>
        <w:left w:val="none" w:sz="0" w:space="0" w:color="auto"/>
        <w:bottom w:val="none" w:sz="0" w:space="0" w:color="auto"/>
        <w:right w:val="none" w:sz="0" w:space="0" w:color="auto"/>
      </w:divBdr>
    </w:div>
    <w:div w:id="385111199">
      <w:bodyDiv w:val="1"/>
      <w:marLeft w:val="0"/>
      <w:marRight w:val="0"/>
      <w:marTop w:val="0"/>
      <w:marBottom w:val="0"/>
      <w:divBdr>
        <w:top w:val="none" w:sz="0" w:space="0" w:color="auto"/>
        <w:left w:val="none" w:sz="0" w:space="0" w:color="auto"/>
        <w:bottom w:val="none" w:sz="0" w:space="0" w:color="auto"/>
        <w:right w:val="none" w:sz="0" w:space="0" w:color="auto"/>
      </w:divBdr>
      <w:divsChild>
        <w:div w:id="775364567">
          <w:marLeft w:val="0"/>
          <w:marRight w:val="0"/>
          <w:marTop w:val="0"/>
          <w:marBottom w:val="0"/>
          <w:divBdr>
            <w:top w:val="none" w:sz="0" w:space="0" w:color="auto"/>
            <w:left w:val="none" w:sz="0" w:space="0" w:color="auto"/>
            <w:bottom w:val="none" w:sz="0" w:space="0" w:color="auto"/>
            <w:right w:val="none" w:sz="0" w:space="0" w:color="auto"/>
          </w:divBdr>
          <w:divsChild>
            <w:div w:id="186131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80417">
      <w:bodyDiv w:val="1"/>
      <w:marLeft w:val="0"/>
      <w:marRight w:val="0"/>
      <w:marTop w:val="0"/>
      <w:marBottom w:val="0"/>
      <w:divBdr>
        <w:top w:val="none" w:sz="0" w:space="0" w:color="auto"/>
        <w:left w:val="none" w:sz="0" w:space="0" w:color="auto"/>
        <w:bottom w:val="none" w:sz="0" w:space="0" w:color="auto"/>
        <w:right w:val="none" w:sz="0" w:space="0" w:color="auto"/>
      </w:divBdr>
    </w:div>
    <w:div w:id="400491718">
      <w:bodyDiv w:val="1"/>
      <w:marLeft w:val="0"/>
      <w:marRight w:val="0"/>
      <w:marTop w:val="0"/>
      <w:marBottom w:val="0"/>
      <w:divBdr>
        <w:top w:val="none" w:sz="0" w:space="0" w:color="auto"/>
        <w:left w:val="none" w:sz="0" w:space="0" w:color="auto"/>
        <w:bottom w:val="none" w:sz="0" w:space="0" w:color="auto"/>
        <w:right w:val="none" w:sz="0" w:space="0" w:color="auto"/>
      </w:divBdr>
    </w:div>
    <w:div w:id="412705412">
      <w:bodyDiv w:val="1"/>
      <w:marLeft w:val="0"/>
      <w:marRight w:val="0"/>
      <w:marTop w:val="0"/>
      <w:marBottom w:val="0"/>
      <w:divBdr>
        <w:top w:val="none" w:sz="0" w:space="0" w:color="auto"/>
        <w:left w:val="none" w:sz="0" w:space="0" w:color="auto"/>
        <w:bottom w:val="none" w:sz="0" w:space="0" w:color="auto"/>
        <w:right w:val="none" w:sz="0" w:space="0" w:color="auto"/>
      </w:divBdr>
    </w:div>
    <w:div w:id="420685972">
      <w:bodyDiv w:val="1"/>
      <w:marLeft w:val="0"/>
      <w:marRight w:val="0"/>
      <w:marTop w:val="0"/>
      <w:marBottom w:val="0"/>
      <w:divBdr>
        <w:top w:val="none" w:sz="0" w:space="0" w:color="auto"/>
        <w:left w:val="none" w:sz="0" w:space="0" w:color="auto"/>
        <w:bottom w:val="none" w:sz="0" w:space="0" w:color="auto"/>
        <w:right w:val="none" w:sz="0" w:space="0" w:color="auto"/>
      </w:divBdr>
    </w:div>
    <w:div w:id="422189161">
      <w:bodyDiv w:val="1"/>
      <w:marLeft w:val="0"/>
      <w:marRight w:val="0"/>
      <w:marTop w:val="0"/>
      <w:marBottom w:val="0"/>
      <w:divBdr>
        <w:top w:val="none" w:sz="0" w:space="0" w:color="auto"/>
        <w:left w:val="none" w:sz="0" w:space="0" w:color="auto"/>
        <w:bottom w:val="none" w:sz="0" w:space="0" w:color="auto"/>
        <w:right w:val="none" w:sz="0" w:space="0" w:color="auto"/>
      </w:divBdr>
      <w:divsChild>
        <w:div w:id="14119152">
          <w:marLeft w:val="360"/>
          <w:marRight w:val="0"/>
          <w:marTop w:val="200"/>
          <w:marBottom w:val="0"/>
          <w:divBdr>
            <w:top w:val="none" w:sz="0" w:space="0" w:color="auto"/>
            <w:left w:val="none" w:sz="0" w:space="0" w:color="auto"/>
            <w:bottom w:val="none" w:sz="0" w:space="0" w:color="auto"/>
            <w:right w:val="none" w:sz="0" w:space="0" w:color="auto"/>
          </w:divBdr>
        </w:div>
        <w:div w:id="1294486762">
          <w:marLeft w:val="360"/>
          <w:marRight w:val="0"/>
          <w:marTop w:val="200"/>
          <w:marBottom w:val="0"/>
          <w:divBdr>
            <w:top w:val="none" w:sz="0" w:space="0" w:color="auto"/>
            <w:left w:val="none" w:sz="0" w:space="0" w:color="auto"/>
            <w:bottom w:val="none" w:sz="0" w:space="0" w:color="auto"/>
            <w:right w:val="none" w:sz="0" w:space="0" w:color="auto"/>
          </w:divBdr>
        </w:div>
        <w:div w:id="1851095859">
          <w:marLeft w:val="360"/>
          <w:marRight w:val="0"/>
          <w:marTop w:val="200"/>
          <w:marBottom w:val="0"/>
          <w:divBdr>
            <w:top w:val="none" w:sz="0" w:space="0" w:color="auto"/>
            <w:left w:val="none" w:sz="0" w:space="0" w:color="auto"/>
            <w:bottom w:val="none" w:sz="0" w:space="0" w:color="auto"/>
            <w:right w:val="none" w:sz="0" w:space="0" w:color="auto"/>
          </w:divBdr>
        </w:div>
        <w:div w:id="684941811">
          <w:marLeft w:val="360"/>
          <w:marRight w:val="0"/>
          <w:marTop w:val="200"/>
          <w:marBottom w:val="0"/>
          <w:divBdr>
            <w:top w:val="none" w:sz="0" w:space="0" w:color="auto"/>
            <w:left w:val="none" w:sz="0" w:space="0" w:color="auto"/>
            <w:bottom w:val="none" w:sz="0" w:space="0" w:color="auto"/>
            <w:right w:val="none" w:sz="0" w:space="0" w:color="auto"/>
          </w:divBdr>
        </w:div>
        <w:div w:id="2043478338">
          <w:marLeft w:val="360"/>
          <w:marRight w:val="0"/>
          <w:marTop w:val="200"/>
          <w:marBottom w:val="0"/>
          <w:divBdr>
            <w:top w:val="none" w:sz="0" w:space="0" w:color="auto"/>
            <w:left w:val="none" w:sz="0" w:space="0" w:color="auto"/>
            <w:bottom w:val="none" w:sz="0" w:space="0" w:color="auto"/>
            <w:right w:val="none" w:sz="0" w:space="0" w:color="auto"/>
          </w:divBdr>
        </w:div>
        <w:div w:id="462697316">
          <w:marLeft w:val="360"/>
          <w:marRight w:val="0"/>
          <w:marTop w:val="200"/>
          <w:marBottom w:val="0"/>
          <w:divBdr>
            <w:top w:val="none" w:sz="0" w:space="0" w:color="auto"/>
            <w:left w:val="none" w:sz="0" w:space="0" w:color="auto"/>
            <w:bottom w:val="none" w:sz="0" w:space="0" w:color="auto"/>
            <w:right w:val="none" w:sz="0" w:space="0" w:color="auto"/>
          </w:divBdr>
        </w:div>
        <w:div w:id="1204246051">
          <w:marLeft w:val="360"/>
          <w:marRight w:val="0"/>
          <w:marTop w:val="200"/>
          <w:marBottom w:val="0"/>
          <w:divBdr>
            <w:top w:val="none" w:sz="0" w:space="0" w:color="auto"/>
            <w:left w:val="none" w:sz="0" w:space="0" w:color="auto"/>
            <w:bottom w:val="none" w:sz="0" w:space="0" w:color="auto"/>
            <w:right w:val="none" w:sz="0" w:space="0" w:color="auto"/>
          </w:divBdr>
        </w:div>
      </w:divsChild>
    </w:div>
    <w:div w:id="432476765">
      <w:bodyDiv w:val="1"/>
      <w:marLeft w:val="0"/>
      <w:marRight w:val="0"/>
      <w:marTop w:val="0"/>
      <w:marBottom w:val="0"/>
      <w:divBdr>
        <w:top w:val="none" w:sz="0" w:space="0" w:color="auto"/>
        <w:left w:val="none" w:sz="0" w:space="0" w:color="auto"/>
        <w:bottom w:val="none" w:sz="0" w:space="0" w:color="auto"/>
        <w:right w:val="none" w:sz="0" w:space="0" w:color="auto"/>
      </w:divBdr>
    </w:div>
    <w:div w:id="443039411">
      <w:bodyDiv w:val="1"/>
      <w:marLeft w:val="0"/>
      <w:marRight w:val="0"/>
      <w:marTop w:val="0"/>
      <w:marBottom w:val="0"/>
      <w:divBdr>
        <w:top w:val="none" w:sz="0" w:space="0" w:color="auto"/>
        <w:left w:val="none" w:sz="0" w:space="0" w:color="auto"/>
        <w:bottom w:val="none" w:sz="0" w:space="0" w:color="auto"/>
        <w:right w:val="none" w:sz="0" w:space="0" w:color="auto"/>
      </w:divBdr>
    </w:div>
    <w:div w:id="445807865">
      <w:bodyDiv w:val="1"/>
      <w:marLeft w:val="0"/>
      <w:marRight w:val="0"/>
      <w:marTop w:val="0"/>
      <w:marBottom w:val="0"/>
      <w:divBdr>
        <w:top w:val="none" w:sz="0" w:space="0" w:color="auto"/>
        <w:left w:val="none" w:sz="0" w:space="0" w:color="auto"/>
        <w:bottom w:val="none" w:sz="0" w:space="0" w:color="auto"/>
        <w:right w:val="none" w:sz="0" w:space="0" w:color="auto"/>
      </w:divBdr>
    </w:div>
    <w:div w:id="449011253">
      <w:bodyDiv w:val="1"/>
      <w:marLeft w:val="0"/>
      <w:marRight w:val="0"/>
      <w:marTop w:val="0"/>
      <w:marBottom w:val="0"/>
      <w:divBdr>
        <w:top w:val="none" w:sz="0" w:space="0" w:color="auto"/>
        <w:left w:val="none" w:sz="0" w:space="0" w:color="auto"/>
        <w:bottom w:val="none" w:sz="0" w:space="0" w:color="auto"/>
        <w:right w:val="none" w:sz="0" w:space="0" w:color="auto"/>
      </w:divBdr>
    </w:div>
    <w:div w:id="449323586">
      <w:bodyDiv w:val="1"/>
      <w:marLeft w:val="0"/>
      <w:marRight w:val="0"/>
      <w:marTop w:val="0"/>
      <w:marBottom w:val="0"/>
      <w:divBdr>
        <w:top w:val="none" w:sz="0" w:space="0" w:color="auto"/>
        <w:left w:val="none" w:sz="0" w:space="0" w:color="auto"/>
        <w:bottom w:val="none" w:sz="0" w:space="0" w:color="auto"/>
        <w:right w:val="none" w:sz="0" w:space="0" w:color="auto"/>
      </w:divBdr>
    </w:div>
    <w:div w:id="449937297">
      <w:bodyDiv w:val="1"/>
      <w:marLeft w:val="0"/>
      <w:marRight w:val="0"/>
      <w:marTop w:val="0"/>
      <w:marBottom w:val="0"/>
      <w:divBdr>
        <w:top w:val="none" w:sz="0" w:space="0" w:color="auto"/>
        <w:left w:val="none" w:sz="0" w:space="0" w:color="auto"/>
        <w:bottom w:val="none" w:sz="0" w:space="0" w:color="auto"/>
        <w:right w:val="none" w:sz="0" w:space="0" w:color="auto"/>
      </w:divBdr>
    </w:div>
    <w:div w:id="463425129">
      <w:bodyDiv w:val="1"/>
      <w:marLeft w:val="0"/>
      <w:marRight w:val="0"/>
      <w:marTop w:val="0"/>
      <w:marBottom w:val="0"/>
      <w:divBdr>
        <w:top w:val="none" w:sz="0" w:space="0" w:color="auto"/>
        <w:left w:val="none" w:sz="0" w:space="0" w:color="auto"/>
        <w:bottom w:val="none" w:sz="0" w:space="0" w:color="auto"/>
        <w:right w:val="none" w:sz="0" w:space="0" w:color="auto"/>
      </w:divBdr>
    </w:div>
    <w:div w:id="486672356">
      <w:bodyDiv w:val="1"/>
      <w:marLeft w:val="0"/>
      <w:marRight w:val="0"/>
      <w:marTop w:val="0"/>
      <w:marBottom w:val="0"/>
      <w:divBdr>
        <w:top w:val="none" w:sz="0" w:space="0" w:color="auto"/>
        <w:left w:val="none" w:sz="0" w:space="0" w:color="auto"/>
        <w:bottom w:val="none" w:sz="0" w:space="0" w:color="auto"/>
        <w:right w:val="none" w:sz="0" w:space="0" w:color="auto"/>
      </w:divBdr>
      <w:divsChild>
        <w:div w:id="1994293051">
          <w:marLeft w:val="0"/>
          <w:marRight w:val="0"/>
          <w:marTop w:val="0"/>
          <w:marBottom w:val="0"/>
          <w:divBdr>
            <w:top w:val="none" w:sz="0" w:space="0" w:color="auto"/>
            <w:left w:val="none" w:sz="0" w:space="0" w:color="auto"/>
            <w:bottom w:val="none" w:sz="0" w:space="0" w:color="auto"/>
            <w:right w:val="none" w:sz="0" w:space="0" w:color="auto"/>
          </w:divBdr>
          <w:divsChild>
            <w:div w:id="259988518">
              <w:marLeft w:val="0"/>
              <w:marRight w:val="0"/>
              <w:marTop w:val="0"/>
              <w:marBottom w:val="0"/>
              <w:divBdr>
                <w:top w:val="none" w:sz="0" w:space="0" w:color="auto"/>
                <w:left w:val="none" w:sz="0" w:space="0" w:color="auto"/>
                <w:bottom w:val="none" w:sz="0" w:space="0" w:color="auto"/>
                <w:right w:val="none" w:sz="0" w:space="0" w:color="auto"/>
              </w:divBdr>
              <w:divsChild>
                <w:div w:id="1084954349">
                  <w:marLeft w:val="0"/>
                  <w:marRight w:val="0"/>
                  <w:marTop w:val="0"/>
                  <w:marBottom w:val="0"/>
                  <w:divBdr>
                    <w:top w:val="none" w:sz="0" w:space="0" w:color="auto"/>
                    <w:left w:val="none" w:sz="0" w:space="0" w:color="auto"/>
                    <w:bottom w:val="none" w:sz="0" w:space="0" w:color="auto"/>
                    <w:right w:val="none" w:sz="0" w:space="0" w:color="auto"/>
                  </w:divBdr>
                  <w:divsChild>
                    <w:div w:id="2095202807">
                      <w:marLeft w:val="0"/>
                      <w:marRight w:val="0"/>
                      <w:marTop w:val="0"/>
                      <w:marBottom w:val="0"/>
                      <w:divBdr>
                        <w:top w:val="none" w:sz="0" w:space="0" w:color="auto"/>
                        <w:left w:val="none" w:sz="0" w:space="0" w:color="auto"/>
                        <w:bottom w:val="none" w:sz="0" w:space="0" w:color="auto"/>
                        <w:right w:val="none" w:sz="0" w:space="0" w:color="auto"/>
                      </w:divBdr>
                      <w:divsChild>
                        <w:div w:id="957176031">
                          <w:marLeft w:val="0"/>
                          <w:marRight w:val="0"/>
                          <w:marTop w:val="0"/>
                          <w:marBottom w:val="0"/>
                          <w:divBdr>
                            <w:top w:val="none" w:sz="0" w:space="0" w:color="auto"/>
                            <w:left w:val="none" w:sz="0" w:space="0" w:color="auto"/>
                            <w:bottom w:val="none" w:sz="0" w:space="0" w:color="auto"/>
                            <w:right w:val="none" w:sz="0" w:space="0" w:color="auto"/>
                          </w:divBdr>
                          <w:divsChild>
                            <w:div w:id="1165559566">
                              <w:marLeft w:val="0"/>
                              <w:marRight w:val="0"/>
                              <w:marTop w:val="0"/>
                              <w:marBottom w:val="0"/>
                              <w:divBdr>
                                <w:top w:val="none" w:sz="0" w:space="0" w:color="auto"/>
                                <w:left w:val="none" w:sz="0" w:space="0" w:color="auto"/>
                                <w:bottom w:val="none" w:sz="0" w:space="0" w:color="auto"/>
                                <w:right w:val="none" w:sz="0" w:space="0" w:color="auto"/>
                              </w:divBdr>
                              <w:divsChild>
                                <w:div w:id="1925406915">
                                  <w:marLeft w:val="0"/>
                                  <w:marRight w:val="0"/>
                                  <w:marTop w:val="0"/>
                                  <w:marBottom w:val="0"/>
                                  <w:divBdr>
                                    <w:top w:val="none" w:sz="0" w:space="0" w:color="auto"/>
                                    <w:left w:val="none" w:sz="0" w:space="0" w:color="auto"/>
                                    <w:bottom w:val="none" w:sz="0" w:space="0" w:color="auto"/>
                                    <w:right w:val="none" w:sz="0" w:space="0" w:color="auto"/>
                                  </w:divBdr>
                                  <w:divsChild>
                                    <w:div w:id="1432971317">
                                      <w:marLeft w:val="60"/>
                                      <w:marRight w:val="0"/>
                                      <w:marTop w:val="0"/>
                                      <w:marBottom w:val="0"/>
                                      <w:divBdr>
                                        <w:top w:val="none" w:sz="0" w:space="0" w:color="auto"/>
                                        <w:left w:val="none" w:sz="0" w:space="0" w:color="auto"/>
                                        <w:bottom w:val="none" w:sz="0" w:space="0" w:color="auto"/>
                                        <w:right w:val="none" w:sz="0" w:space="0" w:color="auto"/>
                                      </w:divBdr>
                                      <w:divsChild>
                                        <w:div w:id="785927599">
                                          <w:marLeft w:val="0"/>
                                          <w:marRight w:val="0"/>
                                          <w:marTop w:val="0"/>
                                          <w:marBottom w:val="0"/>
                                          <w:divBdr>
                                            <w:top w:val="none" w:sz="0" w:space="0" w:color="auto"/>
                                            <w:left w:val="none" w:sz="0" w:space="0" w:color="auto"/>
                                            <w:bottom w:val="none" w:sz="0" w:space="0" w:color="auto"/>
                                            <w:right w:val="none" w:sz="0" w:space="0" w:color="auto"/>
                                          </w:divBdr>
                                          <w:divsChild>
                                            <w:div w:id="1927568118">
                                              <w:marLeft w:val="0"/>
                                              <w:marRight w:val="0"/>
                                              <w:marTop w:val="0"/>
                                              <w:marBottom w:val="120"/>
                                              <w:divBdr>
                                                <w:top w:val="single" w:sz="6" w:space="0" w:color="F5F5F5"/>
                                                <w:left w:val="single" w:sz="6" w:space="0" w:color="F5F5F5"/>
                                                <w:bottom w:val="single" w:sz="6" w:space="0" w:color="F5F5F5"/>
                                                <w:right w:val="single" w:sz="6" w:space="0" w:color="F5F5F5"/>
                                              </w:divBdr>
                                              <w:divsChild>
                                                <w:div w:id="1458329192">
                                                  <w:marLeft w:val="0"/>
                                                  <w:marRight w:val="0"/>
                                                  <w:marTop w:val="0"/>
                                                  <w:marBottom w:val="0"/>
                                                  <w:divBdr>
                                                    <w:top w:val="none" w:sz="0" w:space="0" w:color="auto"/>
                                                    <w:left w:val="none" w:sz="0" w:space="0" w:color="auto"/>
                                                    <w:bottom w:val="none" w:sz="0" w:space="0" w:color="auto"/>
                                                    <w:right w:val="none" w:sz="0" w:space="0" w:color="auto"/>
                                                  </w:divBdr>
                                                  <w:divsChild>
                                                    <w:div w:id="136467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9563215">
      <w:bodyDiv w:val="1"/>
      <w:marLeft w:val="0"/>
      <w:marRight w:val="0"/>
      <w:marTop w:val="0"/>
      <w:marBottom w:val="0"/>
      <w:divBdr>
        <w:top w:val="none" w:sz="0" w:space="0" w:color="auto"/>
        <w:left w:val="none" w:sz="0" w:space="0" w:color="auto"/>
        <w:bottom w:val="none" w:sz="0" w:space="0" w:color="auto"/>
        <w:right w:val="none" w:sz="0" w:space="0" w:color="auto"/>
      </w:divBdr>
    </w:div>
    <w:div w:id="496770529">
      <w:bodyDiv w:val="1"/>
      <w:marLeft w:val="0"/>
      <w:marRight w:val="0"/>
      <w:marTop w:val="0"/>
      <w:marBottom w:val="0"/>
      <w:divBdr>
        <w:top w:val="none" w:sz="0" w:space="0" w:color="auto"/>
        <w:left w:val="none" w:sz="0" w:space="0" w:color="auto"/>
        <w:bottom w:val="none" w:sz="0" w:space="0" w:color="auto"/>
        <w:right w:val="none" w:sz="0" w:space="0" w:color="auto"/>
      </w:divBdr>
    </w:div>
    <w:div w:id="508718013">
      <w:bodyDiv w:val="1"/>
      <w:marLeft w:val="0"/>
      <w:marRight w:val="0"/>
      <w:marTop w:val="0"/>
      <w:marBottom w:val="0"/>
      <w:divBdr>
        <w:top w:val="none" w:sz="0" w:space="0" w:color="auto"/>
        <w:left w:val="none" w:sz="0" w:space="0" w:color="auto"/>
        <w:bottom w:val="none" w:sz="0" w:space="0" w:color="auto"/>
        <w:right w:val="none" w:sz="0" w:space="0" w:color="auto"/>
      </w:divBdr>
    </w:div>
    <w:div w:id="512916627">
      <w:bodyDiv w:val="1"/>
      <w:marLeft w:val="0"/>
      <w:marRight w:val="0"/>
      <w:marTop w:val="0"/>
      <w:marBottom w:val="0"/>
      <w:divBdr>
        <w:top w:val="none" w:sz="0" w:space="0" w:color="auto"/>
        <w:left w:val="none" w:sz="0" w:space="0" w:color="auto"/>
        <w:bottom w:val="none" w:sz="0" w:space="0" w:color="auto"/>
        <w:right w:val="none" w:sz="0" w:space="0" w:color="auto"/>
      </w:divBdr>
    </w:div>
    <w:div w:id="514002296">
      <w:bodyDiv w:val="1"/>
      <w:marLeft w:val="0"/>
      <w:marRight w:val="0"/>
      <w:marTop w:val="0"/>
      <w:marBottom w:val="0"/>
      <w:divBdr>
        <w:top w:val="none" w:sz="0" w:space="0" w:color="auto"/>
        <w:left w:val="none" w:sz="0" w:space="0" w:color="auto"/>
        <w:bottom w:val="none" w:sz="0" w:space="0" w:color="auto"/>
        <w:right w:val="none" w:sz="0" w:space="0" w:color="auto"/>
      </w:divBdr>
    </w:div>
    <w:div w:id="516583023">
      <w:bodyDiv w:val="1"/>
      <w:marLeft w:val="0"/>
      <w:marRight w:val="0"/>
      <w:marTop w:val="0"/>
      <w:marBottom w:val="0"/>
      <w:divBdr>
        <w:top w:val="none" w:sz="0" w:space="0" w:color="auto"/>
        <w:left w:val="none" w:sz="0" w:space="0" w:color="auto"/>
        <w:bottom w:val="none" w:sz="0" w:space="0" w:color="auto"/>
        <w:right w:val="none" w:sz="0" w:space="0" w:color="auto"/>
      </w:divBdr>
      <w:divsChild>
        <w:div w:id="1625885904">
          <w:marLeft w:val="0"/>
          <w:marRight w:val="0"/>
          <w:marTop w:val="0"/>
          <w:marBottom w:val="0"/>
          <w:divBdr>
            <w:top w:val="none" w:sz="0" w:space="0" w:color="auto"/>
            <w:left w:val="none" w:sz="0" w:space="0" w:color="auto"/>
            <w:bottom w:val="none" w:sz="0" w:space="0" w:color="auto"/>
            <w:right w:val="none" w:sz="0" w:space="0" w:color="auto"/>
          </w:divBdr>
          <w:divsChild>
            <w:div w:id="1036005131">
              <w:marLeft w:val="0"/>
              <w:marRight w:val="0"/>
              <w:marTop w:val="150"/>
              <w:marBottom w:val="0"/>
              <w:divBdr>
                <w:top w:val="none" w:sz="0" w:space="0" w:color="auto"/>
                <w:left w:val="none" w:sz="0" w:space="0" w:color="auto"/>
                <w:bottom w:val="none" w:sz="0" w:space="0" w:color="auto"/>
                <w:right w:val="none" w:sz="0" w:space="0" w:color="auto"/>
              </w:divBdr>
              <w:divsChild>
                <w:div w:id="1822185737">
                  <w:marLeft w:val="-225"/>
                  <w:marRight w:val="-225"/>
                  <w:marTop w:val="0"/>
                  <w:marBottom w:val="0"/>
                  <w:divBdr>
                    <w:top w:val="none" w:sz="0" w:space="0" w:color="auto"/>
                    <w:left w:val="none" w:sz="0" w:space="0" w:color="auto"/>
                    <w:bottom w:val="none" w:sz="0" w:space="0" w:color="auto"/>
                    <w:right w:val="none" w:sz="0" w:space="0" w:color="auto"/>
                  </w:divBdr>
                  <w:divsChild>
                    <w:div w:id="1970278410">
                      <w:marLeft w:val="0"/>
                      <w:marRight w:val="0"/>
                      <w:marTop w:val="0"/>
                      <w:marBottom w:val="0"/>
                      <w:divBdr>
                        <w:top w:val="none" w:sz="0" w:space="0" w:color="auto"/>
                        <w:left w:val="none" w:sz="0" w:space="0" w:color="auto"/>
                        <w:bottom w:val="none" w:sz="0" w:space="0" w:color="auto"/>
                        <w:right w:val="none" w:sz="0" w:space="0" w:color="auto"/>
                      </w:divBdr>
                      <w:divsChild>
                        <w:div w:id="809785587">
                          <w:marLeft w:val="-225"/>
                          <w:marRight w:val="-225"/>
                          <w:marTop w:val="0"/>
                          <w:marBottom w:val="0"/>
                          <w:divBdr>
                            <w:top w:val="none" w:sz="0" w:space="0" w:color="auto"/>
                            <w:left w:val="none" w:sz="0" w:space="0" w:color="auto"/>
                            <w:bottom w:val="none" w:sz="0" w:space="0" w:color="auto"/>
                            <w:right w:val="none" w:sz="0" w:space="0" w:color="auto"/>
                          </w:divBdr>
                          <w:divsChild>
                            <w:div w:id="431706486">
                              <w:marLeft w:val="0"/>
                              <w:marRight w:val="0"/>
                              <w:marTop w:val="0"/>
                              <w:marBottom w:val="0"/>
                              <w:divBdr>
                                <w:top w:val="none" w:sz="0" w:space="0" w:color="auto"/>
                                <w:left w:val="none" w:sz="0" w:space="0" w:color="auto"/>
                                <w:bottom w:val="none" w:sz="0" w:space="0" w:color="auto"/>
                                <w:right w:val="none" w:sz="0" w:space="0" w:color="auto"/>
                              </w:divBdr>
                              <w:divsChild>
                                <w:div w:id="1224289577">
                                  <w:marLeft w:val="0"/>
                                  <w:marRight w:val="0"/>
                                  <w:marTop w:val="0"/>
                                  <w:marBottom w:val="0"/>
                                  <w:divBdr>
                                    <w:top w:val="none" w:sz="0" w:space="0" w:color="auto"/>
                                    <w:left w:val="none" w:sz="0" w:space="0" w:color="auto"/>
                                    <w:bottom w:val="none" w:sz="0" w:space="0" w:color="auto"/>
                                    <w:right w:val="none" w:sz="0" w:space="0" w:color="auto"/>
                                  </w:divBdr>
                                  <w:divsChild>
                                    <w:div w:id="482892932">
                                      <w:marLeft w:val="0"/>
                                      <w:marRight w:val="0"/>
                                      <w:marTop w:val="0"/>
                                      <w:marBottom w:val="0"/>
                                      <w:divBdr>
                                        <w:top w:val="none" w:sz="0" w:space="0" w:color="auto"/>
                                        <w:left w:val="none" w:sz="0" w:space="0" w:color="auto"/>
                                        <w:bottom w:val="none" w:sz="0" w:space="0" w:color="auto"/>
                                        <w:right w:val="none" w:sz="0" w:space="0" w:color="auto"/>
                                      </w:divBdr>
                                      <w:divsChild>
                                        <w:div w:id="893659543">
                                          <w:marLeft w:val="0"/>
                                          <w:marRight w:val="0"/>
                                          <w:marTop w:val="0"/>
                                          <w:marBottom w:val="0"/>
                                          <w:divBdr>
                                            <w:top w:val="none" w:sz="0" w:space="0" w:color="auto"/>
                                            <w:left w:val="none" w:sz="0" w:space="0" w:color="auto"/>
                                            <w:bottom w:val="none" w:sz="0" w:space="0" w:color="auto"/>
                                            <w:right w:val="none" w:sz="0" w:space="0" w:color="auto"/>
                                          </w:divBdr>
                                          <w:divsChild>
                                            <w:div w:id="1046417494">
                                              <w:marLeft w:val="0"/>
                                              <w:marRight w:val="0"/>
                                              <w:marTop w:val="0"/>
                                              <w:marBottom w:val="0"/>
                                              <w:divBdr>
                                                <w:top w:val="none" w:sz="0" w:space="0" w:color="auto"/>
                                                <w:left w:val="none" w:sz="0" w:space="0" w:color="auto"/>
                                                <w:bottom w:val="none" w:sz="0" w:space="0" w:color="auto"/>
                                                <w:right w:val="none" w:sz="0" w:space="0" w:color="auto"/>
                                              </w:divBdr>
                                              <w:divsChild>
                                                <w:div w:id="751001131">
                                                  <w:marLeft w:val="0"/>
                                                  <w:marRight w:val="0"/>
                                                  <w:marTop w:val="0"/>
                                                  <w:marBottom w:val="0"/>
                                                  <w:divBdr>
                                                    <w:top w:val="none" w:sz="0" w:space="0" w:color="auto"/>
                                                    <w:left w:val="none" w:sz="0" w:space="0" w:color="auto"/>
                                                    <w:bottom w:val="none" w:sz="0" w:space="0" w:color="auto"/>
                                                    <w:right w:val="none" w:sz="0" w:space="0" w:color="auto"/>
                                                  </w:divBdr>
                                                  <w:divsChild>
                                                    <w:div w:id="1581939048">
                                                      <w:marLeft w:val="0"/>
                                                      <w:marRight w:val="0"/>
                                                      <w:marTop w:val="0"/>
                                                      <w:marBottom w:val="0"/>
                                                      <w:divBdr>
                                                        <w:top w:val="none" w:sz="0" w:space="0" w:color="auto"/>
                                                        <w:left w:val="none" w:sz="0" w:space="0" w:color="auto"/>
                                                        <w:bottom w:val="none" w:sz="0" w:space="0" w:color="auto"/>
                                                        <w:right w:val="none" w:sz="0" w:space="0" w:color="auto"/>
                                                      </w:divBdr>
                                                      <w:divsChild>
                                                        <w:div w:id="111486267">
                                                          <w:marLeft w:val="0"/>
                                                          <w:marRight w:val="0"/>
                                                          <w:marTop w:val="0"/>
                                                          <w:marBottom w:val="0"/>
                                                          <w:divBdr>
                                                            <w:top w:val="none" w:sz="0" w:space="0" w:color="auto"/>
                                                            <w:left w:val="none" w:sz="0" w:space="0" w:color="auto"/>
                                                            <w:bottom w:val="none" w:sz="0" w:space="0" w:color="auto"/>
                                                            <w:right w:val="none" w:sz="0" w:space="0" w:color="auto"/>
                                                          </w:divBdr>
                                                          <w:divsChild>
                                                            <w:div w:id="1726368650">
                                                              <w:marLeft w:val="0"/>
                                                              <w:marRight w:val="0"/>
                                                              <w:marTop w:val="0"/>
                                                              <w:marBottom w:val="0"/>
                                                              <w:divBdr>
                                                                <w:top w:val="none" w:sz="0" w:space="0" w:color="auto"/>
                                                                <w:left w:val="none" w:sz="0" w:space="0" w:color="auto"/>
                                                                <w:bottom w:val="none" w:sz="0" w:space="0" w:color="auto"/>
                                                                <w:right w:val="none" w:sz="0" w:space="0" w:color="auto"/>
                                                              </w:divBdr>
                                                              <w:divsChild>
                                                                <w:div w:id="218905286">
                                                                  <w:marLeft w:val="0"/>
                                                                  <w:marRight w:val="0"/>
                                                                  <w:marTop w:val="0"/>
                                                                  <w:marBottom w:val="0"/>
                                                                  <w:divBdr>
                                                                    <w:top w:val="none" w:sz="0" w:space="0" w:color="auto"/>
                                                                    <w:left w:val="none" w:sz="0" w:space="0" w:color="auto"/>
                                                                    <w:bottom w:val="none" w:sz="0" w:space="0" w:color="auto"/>
                                                                    <w:right w:val="none" w:sz="0" w:space="0" w:color="auto"/>
                                                                  </w:divBdr>
                                                                  <w:divsChild>
                                                                    <w:div w:id="28207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17502895">
      <w:bodyDiv w:val="1"/>
      <w:marLeft w:val="0"/>
      <w:marRight w:val="0"/>
      <w:marTop w:val="0"/>
      <w:marBottom w:val="0"/>
      <w:divBdr>
        <w:top w:val="none" w:sz="0" w:space="0" w:color="auto"/>
        <w:left w:val="none" w:sz="0" w:space="0" w:color="auto"/>
        <w:bottom w:val="none" w:sz="0" w:space="0" w:color="auto"/>
        <w:right w:val="none" w:sz="0" w:space="0" w:color="auto"/>
      </w:divBdr>
    </w:div>
    <w:div w:id="526603992">
      <w:bodyDiv w:val="1"/>
      <w:marLeft w:val="0"/>
      <w:marRight w:val="0"/>
      <w:marTop w:val="0"/>
      <w:marBottom w:val="0"/>
      <w:divBdr>
        <w:top w:val="none" w:sz="0" w:space="0" w:color="auto"/>
        <w:left w:val="none" w:sz="0" w:space="0" w:color="auto"/>
        <w:bottom w:val="none" w:sz="0" w:space="0" w:color="auto"/>
        <w:right w:val="none" w:sz="0" w:space="0" w:color="auto"/>
      </w:divBdr>
    </w:div>
    <w:div w:id="526800572">
      <w:bodyDiv w:val="1"/>
      <w:marLeft w:val="0"/>
      <w:marRight w:val="0"/>
      <w:marTop w:val="0"/>
      <w:marBottom w:val="0"/>
      <w:divBdr>
        <w:top w:val="none" w:sz="0" w:space="0" w:color="auto"/>
        <w:left w:val="none" w:sz="0" w:space="0" w:color="auto"/>
        <w:bottom w:val="none" w:sz="0" w:space="0" w:color="auto"/>
        <w:right w:val="none" w:sz="0" w:space="0" w:color="auto"/>
      </w:divBdr>
    </w:div>
    <w:div w:id="528447552">
      <w:bodyDiv w:val="1"/>
      <w:marLeft w:val="0"/>
      <w:marRight w:val="0"/>
      <w:marTop w:val="0"/>
      <w:marBottom w:val="0"/>
      <w:divBdr>
        <w:top w:val="none" w:sz="0" w:space="0" w:color="auto"/>
        <w:left w:val="none" w:sz="0" w:space="0" w:color="auto"/>
        <w:bottom w:val="none" w:sz="0" w:space="0" w:color="auto"/>
        <w:right w:val="none" w:sz="0" w:space="0" w:color="auto"/>
      </w:divBdr>
    </w:div>
    <w:div w:id="539127189">
      <w:bodyDiv w:val="1"/>
      <w:marLeft w:val="0"/>
      <w:marRight w:val="0"/>
      <w:marTop w:val="0"/>
      <w:marBottom w:val="0"/>
      <w:divBdr>
        <w:top w:val="none" w:sz="0" w:space="0" w:color="auto"/>
        <w:left w:val="none" w:sz="0" w:space="0" w:color="auto"/>
        <w:bottom w:val="none" w:sz="0" w:space="0" w:color="auto"/>
        <w:right w:val="none" w:sz="0" w:space="0" w:color="auto"/>
      </w:divBdr>
    </w:div>
    <w:div w:id="546647031">
      <w:bodyDiv w:val="1"/>
      <w:marLeft w:val="0"/>
      <w:marRight w:val="0"/>
      <w:marTop w:val="0"/>
      <w:marBottom w:val="0"/>
      <w:divBdr>
        <w:top w:val="none" w:sz="0" w:space="0" w:color="auto"/>
        <w:left w:val="none" w:sz="0" w:space="0" w:color="auto"/>
        <w:bottom w:val="none" w:sz="0" w:space="0" w:color="auto"/>
        <w:right w:val="none" w:sz="0" w:space="0" w:color="auto"/>
      </w:divBdr>
    </w:div>
    <w:div w:id="559825855">
      <w:bodyDiv w:val="1"/>
      <w:marLeft w:val="0"/>
      <w:marRight w:val="0"/>
      <w:marTop w:val="0"/>
      <w:marBottom w:val="0"/>
      <w:divBdr>
        <w:top w:val="none" w:sz="0" w:space="0" w:color="auto"/>
        <w:left w:val="none" w:sz="0" w:space="0" w:color="auto"/>
        <w:bottom w:val="none" w:sz="0" w:space="0" w:color="auto"/>
        <w:right w:val="none" w:sz="0" w:space="0" w:color="auto"/>
      </w:divBdr>
    </w:div>
    <w:div w:id="564991122">
      <w:bodyDiv w:val="1"/>
      <w:marLeft w:val="0"/>
      <w:marRight w:val="0"/>
      <w:marTop w:val="0"/>
      <w:marBottom w:val="0"/>
      <w:divBdr>
        <w:top w:val="none" w:sz="0" w:space="0" w:color="auto"/>
        <w:left w:val="none" w:sz="0" w:space="0" w:color="auto"/>
        <w:bottom w:val="none" w:sz="0" w:space="0" w:color="auto"/>
        <w:right w:val="none" w:sz="0" w:space="0" w:color="auto"/>
      </w:divBdr>
    </w:div>
    <w:div w:id="568000892">
      <w:bodyDiv w:val="1"/>
      <w:marLeft w:val="0"/>
      <w:marRight w:val="0"/>
      <w:marTop w:val="0"/>
      <w:marBottom w:val="0"/>
      <w:divBdr>
        <w:top w:val="none" w:sz="0" w:space="0" w:color="auto"/>
        <w:left w:val="none" w:sz="0" w:space="0" w:color="auto"/>
        <w:bottom w:val="none" w:sz="0" w:space="0" w:color="auto"/>
        <w:right w:val="none" w:sz="0" w:space="0" w:color="auto"/>
      </w:divBdr>
    </w:div>
    <w:div w:id="577062245">
      <w:bodyDiv w:val="1"/>
      <w:marLeft w:val="0"/>
      <w:marRight w:val="0"/>
      <w:marTop w:val="0"/>
      <w:marBottom w:val="0"/>
      <w:divBdr>
        <w:top w:val="none" w:sz="0" w:space="0" w:color="auto"/>
        <w:left w:val="none" w:sz="0" w:space="0" w:color="auto"/>
        <w:bottom w:val="none" w:sz="0" w:space="0" w:color="auto"/>
        <w:right w:val="none" w:sz="0" w:space="0" w:color="auto"/>
      </w:divBdr>
    </w:div>
    <w:div w:id="580911201">
      <w:bodyDiv w:val="1"/>
      <w:marLeft w:val="0"/>
      <w:marRight w:val="0"/>
      <w:marTop w:val="0"/>
      <w:marBottom w:val="0"/>
      <w:divBdr>
        <w:top w:val="none" w:sz="0" w:space="0" w:color="auto"/>
        <w:left w:val="none" w:sz="0" w:space="0" w:color="auto"/>
        <w:bottom w:val="none" w:sz="0" w:space="0" w:color="auto"/>
        <w:right w:val="none" w:sz="0" w:space="0" w:color="auto"/>
      </w:divBdr>
    </w:div>
    <w:div w:id="591162362">
      <w:bodyDiv w:val="1"/>
      <w:marLeft w:val="0"/>
      <w:marRight w:val="0"/>
      <w:marTop w:val="0"/>
      <w:marBottom w:val="0"/>
      <w:divBdr>
        <w:top w:val="none" w:sz="0" w:space="0" w:color="auto"/>
        <w:left w:val="none" w:sz="0" w:space="0" w:color="auto"/>
        <w:bottom w:val="none" w:sz="0" w:space="0" w:color="auto"/>
        <w:right w:val="none" w:sz="0" w:space="0" w:color="auto"/>
      </w:divBdr>
    </w:div>
    <w:div w:id="597444625">
      <w:bodyDiv w:val="1"/>
      <w:marLeft w:val="0"/>
      <w:marRight w:val="0"/>
      <w:marTop w:val="0"/>
      <w:marBottom w:val="0"/>
      <w:divBdr>
        <w:top w:val="none" w:sz="0" w:space="0" w:color="auto"/>
        <w:left w:val="none" w:sz="0" w:space="0" w:color="auto"/>
        <w:bottom w:val="none" w:sz="0" w:space="0" w:color="auto"/>
        <w:right w:val="none" w:sz="0" w:space="0" w:color="auto"/>
      </w:divBdr>
    </w:div>
    <w:div w:id="599676445">
      <w:bodyDiv w:val="1"/>
      <w:marLeft w:val="0"/>
      <w:marRight w:val="0"/>
      <w:marTop w:val="0"/>
      <w:marBottom w:val="0"/>
      <w:divBdr>
        <w:top w:val="none" w:sz="0" w:space="0" w:color="auto"/>
        <w:left w:val="none" w:sz="0" w:space="0" w:color="auto"/>
        <w:bottom w:val="none" w:sz="0" w:space="0" w:color="auto"/>
        <w:right w:val="none" w:sz="0" w:space="0" w:color="auto"/>
      </w:divBdr>
    </w:div>
    <w:div w:id="601038394">
      <w:bodyDiv w:val="1"/>
      <w:marLeft w:val="0"/>
      <w:marRight w:val="0"/>
      <w:marTop w:val="0"/>
      <w:marBottom w:val="0"/>
      <w:divBdr>
        <w:top w:val="none" w:sz="0" w:space="0" w:color="auto"/>
        <w:left w:val="none" w:sz="0" w:space="0" w:color="auto"/>
        <w:bottom w:val="none" w:sz="0" w:space="0" w:color="auto"/>
        <w:right w:val="none" w:sz="0" w:space="0" w:color="auto"/>
      </w:divBdr>
    </w:div>
    <w:div w:id="614949041">
      <w:bodyDiv w:val="1"/>
      <w:marLeft w:val="0"/>
      <w:marRight w:val="0"/>
      <w:marTop w:val="0"/>
      <w:marBottom w:val="0"/>
      <w:divBdr>
        <w:top w:val="none" w:sz="0" w:space="0" w:color="auto"/>
        <w:left w:val="none" w:sz="0" w:space="0" w:color="auto"/>
        <w:bottom w:val="none" w:sz="0" w:space="0" w:color="auto"/>
        <w:right w:val="none" w:sz="0" w:space="0" w:color="auto"/>
      </w:divBdr>
    </w:div>
    <w:div w:id="617369230">
      <w:bodyDiv w:val="1"/>
      <w:marLeft w:val="0"/>
      <w:marRight w:val="0"/>
      <w:marTop w:val="0"/>
      <w:marBottom w:val="0"/>
      <w:divBdr>
        <w:top w:val="none" w:sz="0" w:space="0" w:color="auto"/>
        <w:left w:val="none" w:sz="0" w:space="0" w:color="auto"/>
        <w:bottom w:val="none" w:sz="0" w:space="0" w:color="auto"/>
        <w:right w:val="none" w:sz="0" w:space="0" w:color="auto"/>
      </w:divBdr>
    </w:div>
    <w:div w:id="619148275">
      <w:bodyDiv w:val="1"/>
      <w:marLeft w:val="0"/>
      <w:marRight w:val="0"/>
      <w:marTop w:val="0"/>
      <w:marBottom w:val="0"/>
      <w:divBdr>
        <w:top w:val="none" w:sz="0" w:space="0" w:color="auto"/>
        <w:left w:val="none" w:sz="0" w:space="0" w:color="auto"/>
        <w:bottom w:val="none" w:sz="0" w:space="0" w:color="auto"/>
        <w:right w:val="none" w:sz="0" w:space="0" w:color="auto"/>
      </w:divBdr>
    </w:div>
    <w:div w:id="621377982">
      <w:bodyDiv w:val="1"/>
      <w:marLeft w:val="0"/>
      <w:marRight w:val="0"/>
      <w:marTop w:val="0"/>
      <w:marBottom w:val="0"/>
      <w:divBdr>
        <w:top w:val="none" w:sz="0" w:space="0" w:color="auto"/>
        <w:left w:val="none" w:sz="0" w:space="0" w:color="auto"/>
        <w:bottom w:val="none" w:sz="0" w:space="0" w:color="auto"/>
        <w:right w:val="none" w:sz="0" w:space="0" w:color="auto"/>
      </w:divBdr>
    </w:div>
    <w:div w:id="621500590">
      <w:bodyDiv w:val="1"/>
      <w:marLeft w:val="0"/>
      <w:marRight w:val="0"/>
      <w:marTop w:val="0"/>
      <w:marBottom w:val="0"/>
      <w:divBdr>
        <w:top w:val="none" w:sz="0" w:space="0" w:color="auto"/>
        <w:left w:val="none" w:sz="0" w:space="0" w:color="auto"/>
        <w:bottom w:val="none" w:sz="0" w:space="0" w:color="auto"/>
        <w:right w:val="none" w:sz="0" w:space="0" w:color="auto"/>
      </w:divBdr>
    </w:div>
    <w:div w:id="648634251">
      <w:bodyDiv w:val="1"/>
      <w:marLeft w:val="0"/>
      <w:marRight w:val="0"/>
      <w:marTop w:val="0"/>
      <w:marBottom w:val="0"/>
      <w:divBdr>
        <w:top w:val="none" w:sz="0" w:space="0" w:color="auto"/>
        <w:left w:val="none" w:sz="0" w:space="0" w:color="auto"/>
        <w:bottom w:val="none" w:sz="0" w:space="0" w:color="auto"/>
        <w:right w:val="none" w:sz="0" w:space="0" w:color="auto"/>
      </w:divBdr>
    </w:div>
    <w:div w:id="659039061">
      <w:bodyDiv w:val="1"/>
      <w:marLeft w:val="0"/>
      <w:marRight w:val="0"/>
      <w:marTop w:val="0"/>
      <w:marBottom w:val="0"/>
      <w:divBdr>
        <w:top w:val="none" w:sz="0" w:space="0" w:color="auto"/>
        <w:left w:val="none" w:sz="0" w:space="0" w:color="auto"/>
        <w:bottom w:val="none" w:sz="0" w:space="0" w:color="auto"/>
        <w:right w:val="none" w:sz="0" w:space="0" w:color="auto"/>
      </w:divBdr>
    </w:div>
    <w:div w:id="659582173">
      <w:bodyDiv w:val="1"/>
      <w:marLeft w:val="0"/>
      <w:marRight w:val="0"/>
      <w:marTop w:val="0"/>
      <w:marBottom w:val="0"/>
      <w:divBdr>
        <w:top w:val="none" w:sz="0" w:space="0" w:color="auto"/>
        <w:left w:val="none" w:sz="0" w:space="0" w:color="auto"/>
        <w:bottom w:val="none" w:sz="0" w:space="0" w:color="auto"/>
        <w:right w:val="none" w:sz="0" w:space="0" w:color="auto"/>
      </w:divBdr>
    </w:div>
    <w:div w:id="662855887">
      <w:bodyDiv w:val="1"/>
      <w:marLeft w:val="0"/>
      <w:marRight w:val="0"/>
      <w:marTop w:val="0"/>
      <w:marBottom w:val="0"/>
      <w:divBdr>
        <w:top w:val="none" w:sz="0" w:space="0" w:color="auto"/>
        <w:left w:val="none" w:sz="0" w:space="0" w:color="auto"/>
        <w:bottom w:val="none" w:sz="0" w:space="0" w:color="auto"/>
        <w:right w:val="none" w:sz="0" w:space="0" w:color="auto"/>
      </w:divBdr>
    </w:div>
    <w:div w:id="663048726">
      <w:bodyDiv w:val="1"/>
      <w:marLeft w:val="0"/>
      <w:marRight w:val="0"/>
      <w:marTop w:val="0"/>
      <w:marBottom w:val="0"/>
      <w:divBdr>
        <w:top w:val="none" w:sz="0" w:space="0" w:color="auto"/>
        <w:left w:val="none" w:sz="0" w:space="0" w:color="auto"/>
        <w:bottom w:val="none" w:sz="0" w:space="0" w:color="auto"/>
        <w:right w:val="none" w:sz="0" w:space="0" w:color="auto"/>
      </w:divBdr>
    </w:div>
    <w:div w:id="669911078">
      <w:bodyDiv w:val="1"/>
      <w:marLeft w:val="0"/>
      <w:marRight w:val="0"/>
      <w:marTop w:val="0"/>
      <w:marBottom w:val="0"/>
      <w:divBdr>
        <w:top w:val="none" w:sz="0" w:space="0" w:color="auto"/>
        <w:left w:val="none" w:sz="0" w:space="0" w:color="auto"/>
        <w:bottom w:val="none" w:sz="0" w:space="0" w:color="auto"/>
        <w:right w:val="none" w:sz="0" w:space="0" w:color="auto"/>
      </w:divBdr>
    </w:div>
    <w:div w:id="673533174">
      <w:bodyDiv w:val="1"/>
      <w:marLeft w:val="0"/>
      <w:marRight w:val="0"/>
      <w:marTop w:val="0"/>
      <w:marBottom w:val="0"/>
      <w:divBdr>
        <w:top w:val="none" w:sz="0" w:space="0" w:color="auto"/>
        <w:left w:val="none" w:sz="0" w:space="0" w:color="auto"/>
        <w:bottom w:val="none" w:sz="0" w:space="0" w:color="auto"/>
        <w:right w:val="none" w:sz="0" w:space="0" w:color="auto"/>
      </w:divBdr>
    </w:div>
    <w:div w:id="674958777">
      <w:bodyDiv w:val="1"/>
      <w:marLeft w:val="0"/>
      <w:marRight w:val="0"/>
      <w:marTop w:val="0"/>
      <w:marBottom w:val="0"/>
      <w:divBdr>
        <w:top w:val="none" w:sz="0" w:space="0" w:color="auto"/>
        <w:left w:val="none" w:sz="0" w:space="0" w:color="auto"/>
        <w:bottom w:val="none" w:sz="0" w:space="0" w:color="auto"/>
        <w:right w:val="none" w:sz="0" w:space="0" w:color="auto"/>
      </w:divBdr>
    </w:div>
    <w:div w:id="680276451">
      <w:bodyDiv w:val="1"/>
      <w:marLeft w:val="0"/>
      <w:marRight w:val="0"/>
      <w:marTop w:val="0"/>
      <w:marBottom w:val="0"/>
      <w:divBdr>
        <w:top w:val="none" w:sz="0" w:space="0" w:color="auto"/>
        <w:left w:val="none" w:sz="0" w:space="0" w:color="auto"/>
        <w:bottom w:val="none" w:sz="0" w:space="0" w:color="auto"/>
        <w:right w:val="none" w:sz="0" w:space="0" w:color="auto"/>
      </w:divBdr>
    </w:div>
    <w:div w:id="680552228">
      <w:bodyDiv w:val="1"/>
      <w:marLeft w:val="0"/>
      <w:marRight w:val="0"/>
      <w:marTop w:val="0"/>
      <w:marBottom w:val="0"/>
      <w:divBdr>
        <w:top w:val="none" w:sz="0" w:space="0" w:color="auto"/>
        <w:left w:val="none" w:sz="0" w:space="0" w:color="auto"/>
        <w:bottom w:val="none" w:sz="0" w:space="0" w:color="auto"/>
        <w:right w:val="none" w:sz="0" w:space="0" w:color="auto"/>
      </w:divBdr>
    </w:div>
    <w:div w:id="684601571">
      <w:bodyDiv w:val="1"/>
      <w:marLeft w:val="0"/>
      <w:marRight w:val="0"/>
      <w:marTop w:val="0"/>
      <w:marBottom w:val="0"/>
      <w:divBdr>
        <w:top w:val="none" w:sz="0" w:space="0" w:color="auto"/>
        <w:left w:val="none" w:sz="0" w:space="0" w:color="auto"/>
        <w:bottom w:val="none" w:sz="0" w:space="0" w:color="auto"/>
        <w:right w:val="none" w:sz="0" w:space="0" w:color="auto"/>
      </w:divBdr>
    </w:div>
    <w:div w:id="689796746">
      <w:bodyDiv w:val="1"/>
      <w:marLeft w:val="0"/>
      <w:marRight w:val="0"/>
      <w:marTop w:val="0"/>
      <w:marBottom w:val="0"/>
      <w:divBdr>
        <w:top w:val="none" w:sz="0" w:space="0" w:color="auto"/>
        <w:left w:val="none" w:sz="0" w:space="0" w:color="auto"/>
        <w:bottom w:val="none" w:sz="0" w:space="0" w:color="auto"/>
        <w:right w:val="none" w:sz="0" w:space="0" w:color="auto"/>
      </w:divBdr>
    </w:div>
    <w:div w:id="690255227">
      <w:bodyDiv w:val="1"/>
      <w:marLeft w:val="0"/>
      <w:marRight w:val="0"/>
      <w:marTop w:val="0"/>
      <w:marBottom w:val="0"/>
      <w:divBdr>
        <w:top w:val="none" w:sz="0" w:space="0" w:color="auto"/>
        <w:left w:val="none" w:sz="0" w:space="0" w:color="auto"/>
        <w:bottom w:val="none" w:sz="0" w:space="0" w:color="auto"/>
        <w:right w:val="none" w:sz="0" w:space="0" w:color="auto"/>
      </w:divBdr>
      <w:divsChild>
        <w:div w:id="96752989">
          <w:marLeft w:val="0"/>
          <w:marRight w:val="0"/>
          <w:marTop w:val="0"/>
          <w:marBottom w:val="0"/>
          <w:divBdr>
            <w:top w:val="none" w:sz="0" w:space="0" w:color="auto"/>
            <w:left w:val="none" w:sz="0" w:space="0" w:color="auto"/>
            <w:bottom w:val="none" w:sz="0" w:space="0" w:color="auto"/>
            <w:right w:val="none" w:sz="0" w:space="0" w:color="auto"/>
          </w:divBdr>
        </w:div>
        <w:div w:id="1767845956">
          <w:marLeft w:val="0"/>
          <w:marRight w:val="0"/>
          <w:marTop w:val="0"/>
          <w:marBottom w:val="0"/>
          <w:divBdr>
            <w:top w:val="none" w:sz="0" w:space="0" w:color="auto"/>
            <w:left w:val="none" w:sz="0" w:space="0" w:color="auto"/>
            <w:bottom w:val="none" w:sz="0" w:space="0" w:color="auto"/>
            <w:right w:val="none" w:sz="0" w:space="0" w:color="auto"/>
          </w:divBdr>
        </w:div>
      </w:divsChild>
    </w:div>
    <w:div w:id="697124199">
      <w:bodyDiv w:val="1"/>
      <w:marLeft w:val="0"/>
      <w:marRight w:val="0"/>
      <w:marTop w:val="0"/>
      <w:marBottom w:val="0"/>
      <w:divBdr>
        <w:top w:val="none" w:sz="0" w:space="0" w:color="auto"/>
        <w:left w:val="none" w:sz="0" w:space="0" w:color="auto"/>
        <w:bottom w:val="none" w:sz="0" w:space="0" w:color="auto"/>
        <w:right w:val="none" w:sz="0" w:space="0" w:color="auto"/>
      </w:divBdr>
    </w:div>
    <w:div w:id="704910049">
      <w:bodyDiv w:val="1"/>
      <w:marLeft w:val="0"/>
      <w:marRight w:val="0"/>
      <w:marTop w:val="0"/>
      <w:marBottom w:val="0"/>
      <w:divBdr>
        <w:top w:val="none" w:sz="0" w:space="0" w:color="auto"/>
        <w:left w:val="none" w:sz="0" w:space="0" w:color="auto"/>
        <w:bottom w:val="none" w:sz="0" w:space="0" w:color="auto"/>
        <w:right w:val="none" w:sz="0" w:space="0" w:color="auto"/>
      </w:divBdr>
    </w:div>
    <w:div w:id="715011179">
      <w:bodyDiv w:val="1"/>
      <w:marLeft w:val="0"/>
      <w:marRight w:val="0"/>
      <w:marTop w:val="0"/>
      <w:marBottom w:val="0"/>
      <w:divBdr>
        <w:top w:val="none" w:sz="0" w:space="0" w:color="auto"/>
        <w:left w:val="none" w:sz="0" w:space="0" w:color="auto"/>
        <w:bottom w:val="none" w:sz="0" w:space="0" w:color="auto"/>
        <w:right w:val="none" w:sz="0" w:space="0" w:color="auto"/>
      </w:divBdr>
    </w:div>
    <w:div w:id="718625181">
      <w:bodyDiv w:val="1"/>
      <w:marLeft w:val="0"/>
      <w:marRight w:val="0"/>
      <w:marTop w:val="0"/>
      <w:marBottom w:val="0"/>
      <w:divBdr>
        <w:top w:val="none" w:sz="0" w:space="0" w:color="auto"/>
        <w:left w:val="none" w:sz="0" w:space="0" w:color="auto"/>
        <w:bottom w:val="none" w:sz="0" w:space="0" w:color="auto"/>
        <w:right w:val="none" w:sz="0" w:space="0" w:color="auto"/>
      </w:divBdr>
    </w:div>
    <w:div w:id="740831430">
      <w:bodyDiv w:val="1"/>
      <w:marLeft w:val="0"/>
      <w:marRight w:val="0"/>
      <w:marTop w:val="0"/>
      <w:marBottom w:val="0"/>
      <w:divBdr>
        <w:top w:val="none" w:sz="0" w:space="0" w:color="auto"/>
        <w:left w:val="none" w:sz="0" w:space="0" w:color="auto"/>
        <w:bottom w:val="none" w:sz="0" w:space="0" w:color="auto"/>
        <w:right w:val="none" w:sz="0" w:space="0" w:color="auto"/>
      </w:divBdr>
    </w:div>
    <w:div w:id="742332186">
      <w:bodyDiv w:val="1"/>
      <w:marLeft w:val="0"/>
      <w:marRight w:val="0"/>
      <w:marTop w:val="0"/>
      <w:marBottom w:val="0"/>
      <w:divBdr>
        <w:top w:val="none" w:sz="0" w:space="0" w:color="auto"/>
        <w:left w:val="none" w:sz="0" w:space="0" w:color="auto"/>
        <w:bottom w:val="none" w:sz="0" w:space="0" w:color="auto"/>
        <w:right w:val="none" w:sz="0" w:space="0" w:color="auto"/>
      </w:divBdr>
    </w:div>
    <w:div w:id="744496233">
      <w:bodyDiv w:val="1"/>
      <w:marLeft w:val="0"/>
      <w:marRight w:val="0"/>
      <w:marTop w:val="0"/>
      <w:marBottom w:val="0"/>
      <w:divBdr>
        <w:top w:val="none" w:sz="0" w:space="0" w:color="auto"/>
        <w:left w:val="none" w:sz="0" w:space="0" w:color="auto"/>
        <w:bottom w:val="none" w:sz="0" w:space="0" w:color="auto"/>
        <w:right w:val="none" w:sz="0" w:space="0" w:color="auto"/>
      </w:divBdr>
    </w:div>
    <w:div w:id="762265634">
      <w:bodyDiv w:val="1"/>
      <w:marLeft w:val="0"/>
      <w:marRight w:val="0"/>
      <w:marTop w:val="0"/>
      <w:marBottom w:val="0"/>
      <w:divBdr>
        <w:top w:val="none" w:sz="0" w:space="0" w:color="auto"/>
        <w:left w:val="none" w:sz="0" w:space="0" w:color="auto"/>
        <w:bottom w:val="none" w:sz="0" w:space="0" w:color="auto"/>
        <w:right w:val="none" w:sz="0" w:space="0" w:color="auto"/>
      </w:divBdr>
    </w:div>
    <w:div w:id="767971094">
      <w:bodyDiv w:val="1"/>
      <w:marLeft w:val="0"/>
      <w:marRight w:val="0"/>
      <w:marTop w:val="0"/>
      <w:marBottom w:val="0"/>
      <w:divBdr>
        <w:top w:val="none" w:sz="0" w:space="0" w:color="auto"/>
        <w:left w:val="none" w:sz="0" w:space="0" w:color="auto"/>
        <w:bottom w:val="none" w:sz="0" w:space="0" w:color="auto"/>
        <w:right w:val="none" w:sz="0" w:space="0" w:color="auto"/>
      </w:divBdr>
    </w:div>
    <w:div w:id="771169127">
      <w:bodyDiv w:val="1"/>
      <w:marLeft w:val="0"/>
      <w:marRight w:val="0"/>
      <w:marTop w:val="0"/>
      <w:marBottom w:val="0"/>
      <w:divBdr>
        <w:top w:val="none" w:sz="0" w:space="0" w:color="auto"/>
        <w:left w:val="none" w:sz="0" w:space="0" w:color="auto"/>
        <w:bottom w:val="none" w:sz="0" w:space="0" w:color="auto"/>
        <w:right w:val="none" w:sz="0" w:space="0" w:color="auto"/>
      </w:divBdr>
    </w:div>
    <w:div w:id="776756587">
      <w:bodyDiv w:val="1"/>
      <w:marLeft w:val="0"/>
      <w:marRight w:val="0"/>
      <w:marTop w:val="0"/>
      <w:marBottom w:val="0"/>
      <w:divBdr>
        <w:top w:val="none" w:sz="0" w:space="0" w:color="auto"/>
        <w:left w:val="none" w:sz="0" w:space="0" w:color="auto"/>
        <w:bottom w:val="none" w:sz="0" w:space="0" w:color="auto"/>
        <w:right w:val="none" w:sz="0" w:space="0" w:color="auto"/>
      </w:divBdr>
    </w:div>
    <w:div w:id="787435623">
      <w:bodyDiv w:val="1"/>
      <w:marLeft w:val="0"/>
      <w:marRight w:val="0"/>
      <w:marTop w:val="0"/>
      <w:marBottom w:val="0"/>
      <w:divBdr>
        <w:top w:val="none" w:sz="0" w:space="0" w:color="auto"/>
        <w:left w:val="none" w:sz="0" w:space="0" w:color="auto"/>
        <w:bottom w:val="none" w:sz="0" w:space="0" w:color="auto"/>
        <w:right w:val="none" w:sz="0" w:space="0" w:color="auto"/>
      </w:divBdr>
    </w:div>
    <w:div w:id="792015973">
      <w:bodyDiv w:val="1"/>
      <w:marLeft w:val="0"/>
      <w:marRight w:val="0"/>
      <w:marTop w:val="0"/>
      <w:marBottom w:val="0"/>
      <w:divBdr>
        <w:top w:val="none" w:sz="0" w:space="0" w:color="auto"/>
        <w:left w:val="none" w:sz="0" w:space="0" w:color="auto"/>
        <w:bottom w:val="none" w:sz="0" w:space="0" w:color="auto"/>
        <w:right w:val="none" w:sz="0" w:space="0" w:color="auto"/>
      </w:divBdr>
    </w:div>
    <w:div w:id="796339403">
      <w:bodyDiv w:val="1"/>
      <w:marLeft w:val="0"/>
      <w:marRight w:val="0"/>
      <w:marTop w:val="0"/>
      <w:marBottom w:val="0"/>
      <w:divBdr>
        <w:top w:val="none" w:sz="0" w:space="0" w:color="auto"/>
        <w:left w:val="none" w:sz="0" w:space="0" w:color="auto"/>
        <w:bottom w:val="none" w:sz="0" w:space="0" w:color="auto"/>
        <w:right w:val="none" w:sz="0" w:space="0" w:color="auto"/>
      </w:divBdr>
    </w:div>
    <w:div w:id="804734025">
      <w:bodyDiv w:val="1"/>
      <w:marLeft w:val="0"/>
      <w:marRight w:val="0"/>
      <w:marTop w:val="0"/>
      <w:marBottom w:val="0"/>
      <w:divBdr>
        <w:top w:val="none" w:sz="0" w:space="0" w:color="auto"/>
        <w:left w:val="none" w:sz="0" w:space="0" w:color="auto"/>
        <w:bottom w:val="none" w:sz="0" w:space="0" w:color="auto"/>
        <w:right w:val="none" w:sz="0" w:space="0" w:color="auto"/>
      </w:divBdr>
    </w:div>
    <w:div w:id="806704509">
      <w:bodyDiv w:val="1"/>
      <w:marLeft w:val="0"/>
      <w:marRight w:val="0"/>
      <w:marTop w:val="0"/>
      <w:marBottom w:val="0"/>
      <w:divBdr>
        <w:top w:val="none" w:sz="0" w:space="0" w:color="auto"/>
        <w:left w:val="none" w:sz="0" w:space="0" w:color="auto"/>
        <w:bottom w:val="none" w:sz="0" w:space="0" w:color="auto"/>
        <w:right w:val="none" w:sz="0" w:space="0" w:color="auto"/>
      </w:divBdr>
    </w:div>
    <w:div w:id="808934610">
      <w:bodyDiv w:val="1"/>
      <w:marLeft w:val="0"/>
      <w:marRight w:val="0"/>
      <w:marTop w:val="0"/>
      <w:marBottom w:val="0"/>
      <w:divBdr>
        <w:top w:val="none" w:sz="0" w:space="0" w:color="auto"/>
        <w:left w:val="none" w:sz="0" w:space="0" w:color="auto"/>
        <w:bottom w:val="none" w:sz="0" w:space="0" w:color="auto"/>
        <w:right w:val="none" w:sz="0" w:space="0" w:color="auto"/>
      </w:divBdr>
    </w:div>
    <w:div w:id="820318099">
      <w:bodyDiv w:val="1"/>
      <w:marLeft w:val="0"/>
      <w:marRight w:val="0"/>
      <w:marTop w:val="0"/>
      <w:marBottom w:val="0"/>
      <w:divBdr>
        <w:top w:val="none" w:sz="0" w:space="0" w:color="auto"/>
        <w:left w:val="none" w:sz="0" w:space="0" w:color="auto"/>
        <w:bottom w:val="none" w:sz="0" w:space="0" w:color="auto"/>
        <w:right w:val="none" w:sz="0" w:space="0" w:color="auto"/>
      </w:divBdr>
    </w:div>
    <w:div w:id="830291220">
      <w:bodyDiv w:val="1"/>
      <w:marLeft w:val="0"/>
      <w:marRight w:val="0"/>
      <w:marTop w:val="0"/>
      <w:marBottom w:val="0"/>
      <w:divBdr>
        <w:top w:val="none" w:sz="0" w:space="0" w:color="auto"/>
        <w:left w:val="none" w:sz="0" w:space="0" w:color="auto"/>
        <w:bottom w:val="none" w:sz="0" w:space="0" w:color="auto"/>
        <w:right w:val="none" w:sz="0" w:space="0" w:color="auto"/>
      </w:divBdr>
    </w:div>
    <w:div w:id="857542538">
      <w:bodyDiv w:val="1"/>
      <w:marLeft w:val="0"/>
      <w:marRight w:val="0"/>
      <w:marTop w:val="0"/>
      <w:marBottom w:val="0"/>
      <w:divBdr>
        <w:top w:val="none" w:sz="0" w:space="0" w:color="auto"/>
        <w:left w:val="none" w:sz="0" w:space="0" w:color="auto"/>
        <w:bottom w:val="none" w:sz="0" w:space="0" w:color="auto"/>
        <w:right w:val="none" w:sz="0" w:space="0" w:color="auto"/>
      </w:divBdr>
    </w:div>
    <w:div w:id="860321792">
      <w:bodyDiv w:val="1"/>
      <w:marLeft w:val="0"/>
      <w:marRight w:val="0"/>
      <w:marTop w:val="0"/>
      <w:marBottom w:val="0"/>
      <w:divBdr>
        <w:top w:val="none" w:sz="0" w:space="0" w:color="auto"/>
        <w:left w:val="none" w:sz="0" w:space="0" w:color="auto"/>
        <w:bottom w:val="none" w:sz="0" w:space="0" w:color="auto"/>
        <w:right w:val="none" w:sz="0" w:space="0" w:color="auto"/>
      </w:divBdr>
    </w:div>
    <w:div w:id="873152211">
      <w:bodyDiv w:val="1"/>
      <w:marLeft w:val="0"/>
      <w:marRight w:val="0"/>
      <w:marTop w:val="0"/>
      <w:marBottom w:val="0"/>
      <w:divBdr>
        <w:top w:val="none" w:sz="0" w:space="0" w:color="auto"/>
        <w:left w:val="none" w:sz="0" w:space="0" w:color="auto"/>
        <w:bottom w:val="none" w:sz="0" w:space="0" w:color="auto"/>
        <w:right w:val="none" w:sz="0" w:space="0" w:color="auto"/>
      </w:divBdr>
    </w:div>
    <w:div w:id="878973535">
      <w:bodyDiv w:val="1"/>
      <w:marLeft w:val="0"/>
      <w:marRight w:val="0"/>
      <w:marTop w:val="0"/>
      <w:marBottom w:val="0"/>
      <w:divBdr>
        <w:top w:val="none" w:sz="0" w:space="0" w:color="auto"/>
        <w:left w:val="none" w:sz="0" w:space="0" w:color="auto"/>
        <w:bottom w:val="none" w:sz="0" w:space="0" w:color="auto"/>
        <w:right w:val="none" w:sz="0" w:space="0" w:color="auto"/>
      </w:divBdr>
    </w:div>
    <w:div w:id="887227771">
      <w:bodyDiv w:val="1"/>
      <w:marLeft w:val="0"/>
      <w:marRight w:val="0"/>
      <w:marTop w:val="0"/>
      <w:marBottom w:val="0"/>
      <w:divBdr>
        <w:top w:val="none" w:sz="0" w:space="0" w:color="auto"/>
        <w:left w:val="none" w:sz="0" w:space="0" w:color="auto"/>
        <w:bottom w:val="none" w:sz="0" w:space="0" w:color="auto"/>
        <w:right w:val="none" w:sz="0" w:space="0" w:color="auto"/>
      </w:divBdr>
    </w:div>
    <w:div w:id="897278204">
      <w:bodyDiv w:val="1"/>
      <w:marLeft w:val="0"/>
      <w:marRight w:val="0"/>
      <w:marTop w:val="0"/>
      <w:marBottom w:val="0"/>
      <w:divBdr>
        <w:top w:val="none" w:sz="0" w:space="0" w:color="auto"/>
        <w:left w:val="none" w:sz="0" w:space="0" w:color="auto"/>
        <w:bottom w:val="none" w:sz="0" w:space="0" w:color="auto"/>
        <w:right w:val="none" w:sz="0" w:space="0" w:color="auto"/>
      </w:divBdr>
    </w:div>
    <w:div w:id="899293232">
      <w:bodyDiv w:val="1"/>
      <w:marLeft w:val="0"/>
      <w:marRight w:val="0"/>
      <w:marTop w:val="0"/>
      <w:marBottom w:val="0"/>
      <w:divBdr>
        <w:top w:val="none" w:sz="0" w:space="0" w:color="auto"/>
        <w:left w:val="none" w:sz="0" w:space="0" w:color="auto"/>
        <w:bottom w:val="none" w:sz="0" w:space="0" w:color="auto"/>
        <w:right w:val="none" w:sz="0" w:space="0" w:color="auto"/>
      </w:divBdr>
    </w:div>
    <w:div w:id="914514210">
      <w:bodyDiv w:val="1"/>
      <w:marLeft w:val="0"/>
      <w:marRight w:val="0"/>
      <w:marTop w:val="0"/>
      <w:marBottom w:val="0"/>
      <w:divBdr>
        <w:top w:val="none" w:sz="0" w:space="0" w:color="auto"/>
        <w:left w:val="none" w:sz="0" w:space="0" w:color="auto"/>
        <w:bottom w:val="none" w:sz="0" w:space="0" w:color="auto"/>
        <w:right w:val="none" w:sz="0" w:space="0" w:color="auto"/>
      </w:divBdr>
    </w:div>
    <w:div w:id="914707718">
      <w:bodyDiv w:val="1"/>
      <w:marLeft w:val="0"/>
      <w:marRight w:val="0"/>
      <w:marTop w:val="0"/>
      <w:marBottom w:val="0"/>
      <w:divBdr>
        <w:top w:val="none" w:sz="0" w:space="0" w:color="auto"/>
        <w:left w:val="none" w:sz="0" w:space="0" w:color="auto"/>
        <w:bottom w:val="none" w:sz="0" w:space="0" w:color="auto"/>
        <w:right w:val="none" w:sz="0" w:space="0" w:color="auto"/>
      </w:divBdr>
    </w:div>
    <w:div w:id="917711941">
      <w:bodyDiv w:val="1"/>
      <w:marLeft w:val="0"/>
      <w:marRight w:val="0"/>
      <w:marTop w:val="0"/>
      <w:marBottom w:val="0"/>
      <w:divBdr>
        <w:top w:val="none" w:sz="0" w:space="0" w:color="auto"/>
        <w:left w:val="none" w:sz="0" w:space="0" w:color="auto"/>
        <w:bottom w:val="none" w:sz="0" w:space="0" w:color="auto"/>
        <w:right w:val="none" w:sz="0" w:space="0" w:color="auto"/>
      </w:divBdr>
    </w:div>
    <w:div w:id="919405792">
      <w:bodyDiv w:val="1"/>
      <w:marLeft w:val="0"/>
      <w:marRight w:val="0"/>
      <w:marTop w:val="0"/>
      <w:marBottom w:val="0"/>
      <w:divBdr>
        <w:top w:val="none" w:sz="0" w:space="0" w:color="auto"/>
        <w:left w:val="none" w:sz="0" w:space="0" w:color="auto"/>
        <w:bottom w:val="none" w:sz="0" w:space="0" w:color="auto"/>
        <w:right w:val="none" w:sz="0" w:space="0" w:color="auto"/>
      </w:divBdr>
    </w:div>
    <w:div w:id="924874419">
      <w:bodyDiv w:val="1"/>
      <w:marLeft w:val="0"/>
      <w:marRight w:val="0"/>
      <w:marTop w:val="0"/>
      <w:marBottom w:val="0"/>
      <w:divBdr>
        <w:top w:val="none" w:sz="0" w:space="0" w:color="auto"/>
        <w:left w:val="none" w:sz="0" w:space="0" w:color="auto"/>
        <w:bottom w:val="none" w:sz="0" w:space="0" w:color="auto"/>
        <w:right w:val="none" w:sz="0" w:space="0" w:color="auto"/>
      </w:divBdr>
    </w:div>
    <w:div w:id="928587525">
      <w:bodyDiv w:val="1"/>
      <w:marLeft w:val="0"/>
      <w:marRight w:val="0"/>
      <w:marTop w:val="0"/>
      <w:marBottom w:val="0"/>
      <w:divBdr>
        <w:top w:val="none" w:sz="0" w:space="0" w:color="auto"/>
        <w:left w:val="none" w:sz="0" w:space="0" w:color="auto"/>
        <w:bottom w:val="none" w:sz="0" w:space="0" w:color="auto"/>
        <w:right w:val="none" w:sz="0" w:space="0" w:color="auto"/>
      </w:divBdr>
    </w:div>
    <w:div w:id="942299708">
      <w:bodyDiv w:val="1"/>
      <w:marLeft w:val="0"/>
      <w:marRight w:val="0"/>
      <w:marTop w:val="0"/>
      <w:marBottom w:val="0"/>
      <w:divBdr>
        <w:top w:val="none" w:sz="0" w:space="0" w:color="auto"/>
        <w:left w:val="none" w:sz="0" w:space="0" w:color="auto"/>
        <w:bottom w:val="none" w:sz="0" w:space="0" w:color="auto"/>
        <w:right w:val="none" w:sz="0" w:space="0" w:color="auto"/>
      </w:divBdr>
    </w:div>
    <w:div w:id="945845456">
      <w:bodyDiv w:val="1"/>
      <w:marLeft w:val="0"/>
      <w:marRight w:val="0"/>
      <w:marTop w:val="0"/>
      <w:marBottom w:val="0"/>
      <w:divBdr>
        <w:top w:val="none" w:sz="0" w:space="0" w:color="auto"/>
        <w:left w:val="none" w:sz="0" w:space="0" w:color="auto"/>
        <w:bottom w:val="none" w:sz="0" w:space="0" w:color="auto"/>
        <w:right w:val="none" w:sz="0" w:space="0" w:color="auto"/>
      </w:divBdr>
    </w:div>
    <w:div w:id="946276489">
      <w:bodyDiv w:val="1"/>
      <w:marLeft w:val="0"/>
      <w:marRight w:val="0"/>
      <w:marTop w:val="0"/>
      <w:marBottom w:val="0"/>
      <w:divBdr>
        <w:top w:val="none" w:sz="0" w:space="0" w:color="auto"/>
        <w:left w:val="none" w:sz="0" w:space="0" w:color="auto"/>
        <w:bottom w:val="none" w:sz="0" w:space="0" w:color="auto"/>
        <w:right w:val="none" w:sz="0" w:space="0" w:color="auto"/>
      </w:divBdr>
    </w:div>
    <w:div w:id="956450451">
      <w:bodyDiv w:val="1"/>
      <w:marLeft w:val="0"/>
      <w:marRight w:val="0"/>
      <w:marTop w:val="0"/>
      <w:marBottom w:val="0"/>
      <w:divBdr>
        <w:top w:val="none" w:sz="0" w:space="0" w:color="auto"/>
        <w:left w:val="none" w:sz="0" w:space="0" w:color="auto"/>
        <w:bottom w:val="none" w:sz="0" w:space="0" w:color="auto"/>
        <w:right w:val="none" w:sz="0" w:space="0" w:color="auto"/>
      </w:divBdr>
    </w:div>
    <w:div w:id="956911257">
      <w:bodyDiv w:val="1"/>
      <w:marLeft w:val="0"/>
      <w:marRight w:val="0"/>
      <w:marTop w:val="0"/>
      <w:marBottom w:val="0"/>
      <w:divBdr>
        <w:top w:val="none" w:sz="0" w:space="0" w:color="auto"/>
        <w:left w:val="none" w:sz="0" w:space="0" w:color="auto"/>
        <w:bottom w:val="none" w:sz="0" w:space="0" w:color="auto"/>
        <w:right w:val="none" w:sz="0" w:space="0" w:color="auto"/>
      </w:divBdr>
    </w:div>
    <w:div w:id="957033679">
      <w:bodyDiv w:val="1"/>
      <w:marLeft w:val="0"/>
      <w:marRight w:val="0"/>
      <w:marTop w:val="0"/>
      <w:marBottom w:val="0"/>
      <w:divBdr>
        <w:top w:val="none" w:sz="0" w:space="0" w:color="auto"/>
        <w:left w:val="none" w:sz="0" w:space="0" w:color="auto"/>
        <w:bottom w:val="none" w:sz="0" w:space="0" w:color="auto"/>
        <w:right w:val="none" w:sz="0" w:space="0" w:color="auto"/>
      </w:divBdr>
    </w:div>
    <w:div w:id="958144112">
      <w:bodyDiv w:val="1"/>
      <w:marLeft w:val="0"/>
      <w:marRight w:val="0"/>
      <w:marTop w:val="0"/>
      <w:marBottom w:val="0"/>
      <w:divBdr>
        <w:top w:val="none" w:sz="0" w:space="0" w:color="auto"/>
        <w:left w:val="none" w:sz="0" w:space="0" w:color="auto"/>
        <w:bottom w:val="none" w:sz="0" w:space="0" w:color="auto"/>
        <w:right w:val="none" w:sz="0" w:space="0" w:color="auto"/>
      </w:divBdr>
    </w:div>
    <w:div w:id="962543213">
      <w:bodyDiv w:val="1"/>
      <w:marLeft w:val="0"/>
      <w:marRight w:val="0"/>
      <w:marTop w:val="0"/>
      <w:marBottom w:val="0"/>
      <w:divBdr>
        <w:top w:val="none" w:sz="0" w:space="0" w:color="auto"/>
        <w:left w:val="none" w:sz="0" w:space="0" w:color="auto"/>
        <w:bottom w:val="none" w:sz="0" w:space="0" w:color="auto"/>
        <w:right w:val="none" w:sz="0" w:space="0" w:color="auto"/>
      </w:divBdr>
    </w:div>
    <w:div w:id="966816704">
      <w:bodyDiv w:val="1"/>
      <w:marLeft w:val="0"/>
      <w:marRight w:val="0"/>
      <w:marTop w:val="0"/>
      <w:marBottom w:val="0"/>
      <w:divBdr>
        <w:top w:val="none" w:sz="0" w:space="0" w:color="auto"/>
        <w:left w:val="none" w:sz="0" w:space="0" w:color="auto"/>
        <w:bottom w:val="none" w:sz="0" w:space="0" w:color="auto"/>
        <w:right w:val="none" w:sz="0" w:space="0" w:color="auto"/>
      </w:divBdr>
    </w:div>
    <w:div w:id="970866519">
      <w:bodyDiv w:val="1"/>
      <w:marLeft w:val="0"/>
      <w:marRight w:val="0"/>
      <w:marTop w:val="0"/>
      <w:marBottom w:val="0"/>
      <w:divBdr>
        <w:top w:val="none" w:sz="0" w:space="0" w:color="auto"/>
        <w:left w:val="none" w:sz="0" w:space="0" w:color="auto"/>
        <w:bottom w:val="none" w:sz="0" w:space="0" w:color="auto"/>
        <w:right w:val="none" w:sz="0" w:space="0" w:color="auto"/>
      </w:divBdr>
    </w:div>
    <w:div w:id="976036382">
      <w:bodyDiv w:val="1"/>
      <w:marLeft w:val="0"/>
      <w:marRight w:val="0"/>
      <w:marTop w:val="0"/>
      <w:marBottom w:val="0"/>
      <w:divBdr>
        <w:top w:val="none" w:sz="0" w:space="0" w:color="auto"/>
        <w:left w:val="none" w:sz="0" w:space="0" w:color="auto"/>
        <w:bottom w:val="none" w:sz="0" w:space="0" w:color="auto"/>
        <w:right w:val="none" w:sz="0" w:space="0" w:color="auto"/>
      </w:divBdr>
    </w:div>
    <w:div w:id="978152017">
      <w:bodyDiv w:val="1"/>
      <w:marLeft w:val="0"/>
      <w:marRight w:val="0"/>
      <w:marTop w:val="0"/>
      <w:marBottom w:val="0"/>
      <w:divBdr>
        <w:top w:val="none" w:sz="0" w:space="0" w:color="auto"/>
        <w:left w:val="none" w:sz="0" w:space="0" w:color="auto"/>
        <w:bottom w:val="none" w:sz="0" w:space="0" w:color="auto"/>
        <w:right w:val="none" w:sz="0" w:space="0" w:color="auto"/>
      </w:divBdr>
    </w:div>
    <w:div w:id="982201360">
      <w:bodyDiv w:val="1"/>
      <w:marLeft w:val="0"/>
      <w:marRight w:val="0"/>
      <w:marTop w:val="0"/>
      <w:marBottom w:val="0"/>
      <w:divBdr>
        <w:top w:val="none" w:sz="0" w:space="0" w:color="auto"/>
        <w:left w:val="none" w:sz="0" w:space="0" w:color="auto"/>
        <w:bottom w:val="none" w:sz="0" w:space="0" w:color="auto"/>
        <w:right w:val="none" w:sz="0" w:space="0" w:color="auto"/>
      </w:divBdr>
    </w:div>
    <w:div w:id="994533263">
      <w:bodyDiv w:val="1"/>
      <w:marLeft w:val="0"/>
      <w:marRight w:val="0"/>
      <w:marTop w:val="0"/>
      <w:marBottom w:val="0"/>
      <w:divBdr>
        <w:top w:val="none" w:sz="0" w:space="0" w:color="auto"/>
        <w:left w:val="none" w:sz="0" w:space="0" w:color="auto"/>
        <w:bottom w:val="none" w:sz="0" w:space="0" w:color="auto"/>
        <w:right w:val="none" w:sz="0" w:space="0" w:color="auto"/>
      </w:divBdr>
    </w:div>
    <w:div w:id="1002858791">
      <w:bodyDiv w:val="1"/>
      <w:marLeft w:val="0"/>
      <w:marRight w:val="0"/>
      <w:marTop w:val="0"/>
      <w:marBottom w:val="0"/>
      <w:divBdr>
        <w:top w:val="none" w:sz="0" w:space="0" w:color="auto"/>
        <w:left w:val="none" w:sz="0" w:space="0" w:color="auto"/>
        <w:bottom w:val="none" w:sz="0" w:space="0" w:color="auto"/>
        <w:right w:val="none" w:sz="0" w:space="0" w:color="auto"/>
      </w:divBdr>
    </w:div>
    <w:div w:id="1006635186">
      <w:bodyDiv w:val="1"/>
      <w:marLeft w:val="0"/>
      <w:marRight w:val="0"/>
      <w:marTop w:val="0"/>
      <w:marBottom w:val="0"/>
      <w:divBdr>
        <w:top w:val="none" w:sz="0" w:space="0" w:color="auto"/>
        <w:left w:val="none" w:sz="0" w:space="0" w:color="auto"/>
        <w:bottom w:val="none" w:sz="0" w:space="0" w:color="auto"/>
        <w:right w:val="none" w:sz="0" w:space="0" w:color="auto"/>
      </w:divBdr>
    </w:div>
    <w:div w:id="1008026309">
      <w:bodyDiv w:val="1"/>
      <w:marLeft w:val="0"/>
      <w:marRight w:val="0"/>
      <w:marTop w:val="0"/>
      <w:marBottom w:val="0"/>
      <w:divBdr>
        <w:top w:val="none" w:sz="0" w:space="0" w:color="auto"/>
        <w:left w:val="none" w:sz="0" w:space="0" w:color="auto"/>
        <w:bottom w:val="none" w:sz="0" w:space="0" w:color="auto"/>
        <w:right w:val="none" w:sz="0" w:space="0" w:color="auto"/>
      </w:divBdr>
    </w:div>
    <w:div w:id="1018779076">
      <w:bodyDiv w:val="1"/>
      <w:marLeft w:val="0"/>
      <w:marRight w:val="0"/>
      <w:marTop w:val="0"/>
      <w:marBottom w:val="0"/>
      <w:divBdr>
        <w:top w:val="none" w:sz="0" w:space="0" w:color="auto"/>
        <w:left w:val="none" w:sz="0" w:space="0" w:color="auto"/>
        <w:bottom w:val="none" w:sz="0" w:space="0" w:color="auto"/>
        <w:right w:val="none" w:sz="0" w:space="0" w:color="auto"/>
      </w:divBdr>
    </w:div>
    <w:div w:id="1053890582">
      <w:bodyDiv w:val="1"/>
      <w:marLeft w:val="0"/>
      <w:marRight w:val="0"/>
      <w:marTop w:val="0"/>
      <w:marBottom w:val="0"/>
      <w:divBdr>
        <w:top w:val="none" w:sz="0" w:space="0" w:color="auto"/>
        <w:left w:val="none" w:sz="0" w:space="0" w:color="auto"/>
        <w:bottom w:val="none" w:sz="0" w:space="0" w:color="auto"/>
        <w:right w:val="none" w:sz="0" w:space="0" w:color="auto"/>
      </w:divBdr>
    </w:div>
    <w:div w:id="1054162006">
      <w:bodyDiv w:val="1"/>
      <w:marLeft w:val="0"/>
      <w:marRight w:val="0"/>
      <w:marTop w:val="0"/>
      <w:marBottom w:val="0"/>
      <w:divBdr>
        <w:top w:val="none" w:sz="0" w:space="0" w:color="auto"/>
        <w:left w:val="none" w:sz="0" w:space="0" w:color="auto"/>
        <w:bottom w:val="none" w:sz="0" w:space="0" w:color="auto"/>
        <w:right w:val="none" w:sz="0" w:space="0" w:color="auto"/>
      </w:divBdr>
    </w:div>
    <w:div w:id="1057970790">
      <w:bodyDiv w:val="1"/>
      <w:marLeft w:val="0"/>
      <w:marRight w:val="0"/>
      <w:marTop w:val="0"/>
      <w:marBottom w:val="0"/>
      <w:divBdr>
        <w:top w:val="none" w:sz="0" w:space="0" w:color="auto"/>
        <w:left w:val="none" w:sz="0" w:space="0" w:color="auto"/>
        <w:bottom w:val="none" w:sz="0" w:space="0" w:color="auto"/>
        <w:right w:val="none" w:sz="0" w:space="0" w:color="auto"/>
      </w:divBdr>
    </w:div>
    <w:div w:id="1113744992">
      <w:bodyDiv w:val="1"/>
      <w:marLeft w:val="0"/>
      <w:marRight w:val="0"/>
      <w:marTop w:val="0"/>
      <w:marBottom w:val="0"/>
      <w:divBdr>
        <w:top w:val="none" w:sz="0" w:space="0" w:color="auto"/>
        <w:left w:val="none" w:sz="0" w:space="0" w:color="auto"/>
        <w:bottom w:val="none" w:sz="0" w:space="0" w:color="auto"/>
        <w:right w:val="none" w:sz="0" w:space="0" w:color="auto"/>
      </w:divBdr>
    </w:div>
    <w:div w:id="1117993924">
      <w:bodyDiv w:val="1"/>
      <w:marLeft w:val="0"/>
      <w:marRight w:val="0"/>
      <w:marTop w:val="0"/>
      <w:marBottom w:val="0"/>
      <w:divBdr>
        <w:top w:val="none" w:sz="0" w:space="0" w:color="auto"/>
        <w:left w:val="none" w:sz="0" w:space="0" w:color="auto"/>
        <w:bottom w:val="none" w:sz="0" w:space="0" w:color="auto"/>
        <w:right w:val="none" w:sz="0" w:space="0" w:color="auto"/>
      </w:divBdr>
    </w:div>
    <w:div w:id="1120949617">
      <w:bodyDiv w:val="1"/>
      <w:marLeft w:val="0"/>
      <w:marRight w:val="0"/>
      <w:marTop w:val="0"/>
      <w:marBottom w:val="0"/>
      <w:divBdr>
        <w:top w:val="none" w:sz="0" w:space="0" w:color="auto"/>
        <w:left w:val="none" w:sz="0" w:space="0" w:color="auto"/>
        <w:bottom w:val="none" w:sz="0" w:space="0" w:color="auto"/>
        <w:right w:val="none" w:sz="0" w:space="0" w:color="auto"/>
      </w:divBdr>
    </w:div>
    <w:div w:id="1129206954">
      <w:bodyDiv w:val="1"/>
      <w:marLeft w:val="0"/>
      <w:marRight w:val="0"/>
      <w:marTop w:val="0"/>
      <w:marBottom w:val="0"/>
      <w:divBdr>
        <w:top w:val="none" w:sz="0" w:space="0" w:color="auto"/>
        <w:left w:val="none" w:sz="0" w:space="0" w:color="auto"/>
        <w:bottom w:val="none" w:sz="0" w:space="0" w:color="auto"/>
        <w:right w:val="none" w:sz="0" w:space="0" w:color="auto"/>
      </w:divBdr>
    </w:div>
    <w:div w:id="1135950334">
      <w:bodyDiv w:val="1"/>
      <w:marLeft w:val="0"/>
      <w:marRight w:val="0"/>
      <w:marTop w:val="0"/>
      <w:marBottom w:val="0"/>
      <w:divBdr>
        <w:top w:val="none" w:sz="0" w:space="0" w:color="auto"/>
        <w:left w:val="none" w:sz="0" w:space="0" w:color="auto"/>
        <w:bottom w:val="none" w:sz="0" w:space="0" w:color="auto"/>
        <w:right w:val="none" w:sz="0" w:space="0" w:color="auto"/>
      </w:divBdr>
    </w:div>
    <w:div w:id="1149521348">
      <w:bodyDiv w:val="1"/>
      <w:marLeft w:val="0"/>
      <w:marRight w:val="0"/>
      <w:marTop w:val="0"/>
      <w:marBottom w:val="0"/>
      <w:divBdr>
        <w:top w:val="none" w:sz="0" w:space="0" w:color="auto"/>
        <w:left w:val="none" w:sz="0" w:space="0" w:color="auto"/>
        <w:bottom w:val="none" w:sz="0" w:space="0" w:color="auto"/>
        <w:right w:val="none" w:sz="0" w:space="0" w:color="auto"/>
      </w:divBdr>
    </w:div>
    <w:div w:id="1156804126">
      <w:bodyDiv w:val="1"/>
      <w:marLeft w:val="0"/>
      <w:marRight w:val="0"/>
      <w:marTop w:val="0"/>
      <w:marBottom w:val="0"/>
      <w:divBdr>
        <w:top w:val="none" w:sz="0" w:space="0" w:color="auto"/>
        <w:left w:val="none" w:sz="0" w:space="0" w:color="auto"/>
        <w:bottom w:val="none" w:sz="0" w:space="0" w:color="auto"/>
        <w:right w:val="none" w:sz="0" w:space="0" w:color="auto"/>
      </w:divBdr>
    </w:div>
    <w:div w:id="1158619188">
      <w:bodyDiv w:val="1"/>
      <w:marLeft w:val="0"/>
      <w:marRight w:val="0"/>
      <w:marTop w:val="0"/>
      <w:marBottom w:val="0"/>
      <w:divBdr>
        <w:top w:val="none" w:sz="0" w:space="0" w:color="auto"/>
        <w:left w:val="none" w:sz="0" w:space="0" w:color="auto"/>
        <w:bottom w:val="none" w:sz="0" w:space="0" w:color="auto"/>
        <w:right w:val="none" w:sz="0" w:space="0" w:color="auto"/>
      </w:divBdr>
    </w:div>
    <w:div w:id="1171413491">
      <w:bodyDiv w:val="1"/>
      <w:marLeft w:val="0"/>
      <w:marRight w:val="0"/>
      <w:marTop w:val="0"/>
      <w:marBottom w:val="0"/>
      <w:divBdr>
        <w:top w:val="none" w:sz="0" w:space="0" w:color="auto"/>
        <w:left w:val="none" w:sz="0" w:space="0" w:color="auto"/>
        <w:bottom w:val="none" w:sz="0" w:space="0" w:color="auto"/>
        <w:right w:val="none" w:sz="0" w:space="0" w:color="auto"/>
      </w:divBdr>
    </w:div>
    <w:div w:id="1172644449">
      <w:bodyDiv w:val="1"/>
      <w:marLeft w:val="0"/>
      <w:marRight w:val="0"/>
      <w:marTop w:val="0"/>
      <w:marBottom w:val="0"/>
      <w:divBdr>
        <w:top w:val="none" w:sz="0" w:space="0" w:color="auto"/>
        <w:left w:val="none" w:sz="0" w:space="0" w:color="auto"/>
        <w:bottom w:val="none" w:sz="0" w:space="0" w:color="auto"/>
        <w:right w:val="none" w:sz="0" w:space="0" w:color="auto"/>
      </w:divBdr>
    </w:div>
    <w:div w:id="1185553069">
      <w:bodyDiv w:val="1"/>
      <w:marLeft w:val="0"/>
      <w:marRight w:val="0"/>
      <w:marTop w:val="0"/>
      <w:marBottom w:val="0"/>
      <w:divBdr>
        <w:top w:val="none" w:sz="0" w:space="0" w:color="auto"/>
        <w:left w:val="none" w:sz="0" w:space="0" w:color="auto"/>
        <w:bottom w:val="none" w:sz="0" w:space="0" w:color="auto"/>
        <w:right w:val="none" w:sz="0" w:space="0" w:color="auto"/>
      </w:divBdr>
    </w:div>
    <w:div w:id="1190799635">
      <w:bodyDiv w:val="1"/>
      <w:marLeft w:val="0"/>
      <w:marRight w:val="0"/>
      <w:marTop w:val="0"/>
      <w:marBottom w:val="0"/>
      <w:divBdr>
        <w:top w:val="none" w:sz="0" w:space="0" w:color="auto"/>
        <w:left w:val="none" w:sz="0" w:space="0" w:color="auto"/>
        <w:bottom w:val="none" w:sz="0" w:space="0" w:color="auto"/>
        <w:right w:val="none" w:sz="0" w:space="0" w:color="auto"/>
      </w:divBdr>
    </w:div>
    <w:div w:id="1193494813">
      <w:bodyDiv w:val="1"/>
      <w:marLeft w:val="0"/>
      <w:marRight w:val="0"/>
      <w:marTop w:val="0"/>
      <w:marBottom w:val="0"/>
      <w:divBdr>
        <w:top w:val="none" w:sz="0" w:space="0" w:color="auto"/>
        <w:left w:val="none" w:sz="0" w:space="0" w:color="auto"/>
        <w:bottom w:val="none" w:sz="0" w:space="0" w:color="auto"/>
        <w:right w:val="none" w:sz="0" w:space="0" w:color="auto"/>
      </w:divBdr>
    </w:div>
    <w:div w:id="1211839982">
      <w:bodyDiv w:val="1"/>
      <w:marLeft w:val="0"/>
      <w:marRight w:val="0"/>
      <w:marTop w:val="0"/>
      <w:marBottom w:val="0"/>
      <w:divBdr>
        <w:top w:val="none" w:sz="0" w:space="0" w:color="auto"/>
        <w:left w:val="none" w:sz="0" w:space="0" w:color="auto"/>
        <w:bottom w:val="none" w:sz="0" w:space="0" w:color="auto"/>
        <w:right w:val="none" w:sz="0" w:space="0" w:color="auto"/>
      </w:divBdr>
    </w:div>
    <w:div w:id="1214536211">
      <w:bodyDiv w:val="1"/>
      <w:marLeft w:val="0"/>
      <w:marRight w:val="0"/>
      <w:marTop w:val="0"/>
      <w:marBottom w:val="0"/>
      <w:divBdr>
        <w:top w:val="none" w:sz="0" w:space="0" w:color="auto"/>
        <w:left w:val="none" w:sz="0" w:space="0" w:color="auto"/>
        <w:bottom w:val="none" w:sz="0" w:space="0" w:color="auto"/>
        <w:right w:val="none" w:sz="0" w:space="0" w:color="auto"/>
      </w:divBdr>
    </w:div>
    <w:div w:id="1244609713">
      <w:bodyDiv w:val="1"/>
      <w:marLeft w:val="0"/>
      <w:marRight w:val="0"/>
      <w:marTop w:val="0"/>
      <w:marBottom w:val="0"/>
      <w:divBdr>
        <w:top w:val="none" w:sz="0" w:space="0" w:color="auto"/>
        <w:left w:val="none" w:sz="0" w:space="0" w:color="auto"/>
        <w:bottom w:val="none" w:sz="0" w:space="0" w:color="auto"/>
        <w:right w:val="none" w:sz="0" w:space="0" w:color="auto"/>
      </w:divBdr>
    </w:div>
    <w:div w:id="1261372035">
      <w:bodyDiv w:val="1"/>
      <w:marLeft w:val="0"/>
      <w:marRight w:val="0"/>
      <w:marTop w:val="0"/>
      <w:marBottom w:val="0"/>
      <w:divBdr>
        <w:top w:val="none" w:sz="0" w:space="0" w:color="auto"/>
        <w:left w:val="none" w:sz="0" w:space="0" w:color="auto"/>
        <w:bottom w:val="none" w:sz="0" w:space="0" w:color="auto"/>
        <w:right w:val="none" w:sz="0" w:space="0" w:color="auto"/>
      </w:divBdr>
    </w:div>
    <w:div w:id="1282687257">
      <w:bodyDiv w:val="1"/>
      <w:marLeft w:val="0"/>
      <w:marRight w:val="0"/>
      <w:marTop w:val="0"/>
      <w:marBottom w:val="0"/>
      <w:divBdr>
        <w:top w:val="none" w:sz="0" w:space="0" w:color="auto"/>
        <w:left w:val="none" w:sz="0" w:space="0" w:color="auto"/>
        <w:bottom w:val="none" w:sz="0" w:space="0" w:color="auto"/>
        <w:right w:val="none" w:sz="0" w:space="0" w:color="auto"/>
      </w:divBdr>
    </w:div>
    <w:div w:id="1291745560">
      <w:bodyDiv w:val="1"/>
      <w:marLeft w:val="0"/>
      <w:marRight w:val="0"/>
      <w:marTop w:val="0"/>
      <w:marBottom w:val="0"/>
      <w:divBdr>
        <w:top w:val="none" w:sz="0" w:space="0" w:color="auto"/>
        <w:left w:val="none" w:sz="0" w:space="0" w:color="auto"/>
        <w:bottom w:val="none" w:sz="0" w:space="0" w:color="auto"/>
        <w:right w:val="none" w:sz="0" w:space="0" w:color="auto"/>
      </w:divBdr>
    </w:div>
    <w:div w:id="1298074578">
      <w:bodyDiv w:val="1"/>
      <w:marLeft w:val="0"/>
      <w:marRight w:val="0"/>
      <w:marTop w:val="0"/>
      <w:marBottom w:val="0"/>
      <w:divBdr>
        <w:top w:val="none" w:sz="0" w:space="0" w:color="auto"/>
        <w:left w:val="none" w:sz="0" w:space="0" w:color="auto"/>
        <w:bottom w:val="none" w:sz="0" w:space="0" w:color="auto"/>
        <w:right w:val="none" w:sz="0" w:space="0" w:color="auto"/>
      </w:divBdr>
    </w:div>
    <w:div w:id="1311133692">
      <w:bodyDiv w:val="1"/>
      <w:marLeft w:val="0"/>
      <w:marRight w:val="0"/>
      <w:marTop w:val="0"/>
      <w:marBottom w:val="0"/>
      <w:divBdr>
        <w:top w:val="none" w:sz="0" w:space="0" w:color="auto"/>
        <w:left w:val="none" w:sz="0" w:space="0" w:color="auto"/>
        <w:bottom w:val="none" w:sz="0" w:space="0" w:color="auto"/>
        <w:right w:val="none" w:sz="0" w:space="0" w:color="auto"/>
      </w:divBdr>
    </w:div>
    <w:div w:id="1314336215">
      <w:bodyDiv w:val="1"/>
      <w:marLeft w:val="0"/>
      <w:marRight w:val="0"/>
      <w:marTop w:val="0"/>
      <w:marBottom w:val="0"/>
      <w:divBdr>
        <w:top w:val="none" w:sz="0" w:space="0" w:color="auto"/>
        <w:left w:val="none" w:sz="0" w:space="0" w:color="auto"/>
        <w:bottom w:val="none" w:sz="0" w:space="0" w:color="auto"/>
        <w:right w:val="none" w:sz="0" w:space="0" w:color="auto"/>
      </w:divBdr>
    </w:div>
    <w:div w:id="1317418369">
      <w:bodyDiv w:val="1"/>
      <w:marLeft w:val="0"/>
      <w:marRight w:val="0"/>
      <w:marTop w:val="0"/>
      <w:marBottom w:val="0"/>
      <w:divBdr>
        <w:top w:val="none" w:sz="0" w:space="0" w:color="auto"/>
        <w:left w:val="none" w:sz="0" w:space="0" w:color="auto"/>
        <w:bottom w:val="none" w:sz="0" w:space="0" w:color="auto"/>
        <w:right w:val="none" w:sz="0" w:space="0" w:color="auto"/>
      </w:divBdr>
    </w:div>
    <w:div w:id="1339699197">
      <w:bodyDiv w:val="1"/>
      <w:marLeft w:val="0"/>
      <w:marRight w:val="0"/>
      <w:marTop w:val="0"/>
      <w:marBottom w:val="0"/>
      <w:divBdr>
        <w:top w:val="none" w:sz="0" w:space="0" w:color="auto"/>
        <w:left w:val="none" w:sz="0" w:space="0" w:color="auto"/>
        <w:bottom w:val="none" w:sz="0" w:space="0" w:color="auto"/>
        <w:right w:val="none" w:sz="0" w:space="0" w:color="auto"/>
      </w:divBdr>
    </w:div>
    <w:div w:id="1349600425">
      <w:bodyDiv w:val="1"/>
      <w:marLeft w:val="0"/>
      <w:marRight w:val="0"/>
      <w:marTop w:val="0"/>
      <w:marBottom w:val="0"/>
      <w:divBdr>
        <w:top w:val="none" w:sz="0" w:space="0" w:color="auto"/>
        <w:left w:val="none" w:sz="0" w:space="0" w:color="auto"/>
        <w:bottom w:val="none" w:sz="0" w:space="0" w:color="auto"/>
        <w:right w:val="none" w:sz="0" w:space="0" w:color="auto"/>
      </w:divBdr>
    </w:div>
    <w:div w:id="1354571416">
      <w:bodyDiv w:val="1"/>
      <w:marLeft w:val="0"/>
      <w:marRight w:val="0"/>
      <w:marTop w:val="0"/>
      <w:marBottom w:val="0"/>
      <w:divBdr>
        <w:top w:val="none" w:sz="0" w:space="0" w:color="auto"/>
        <w:left w:val="none" w:sz="0" w:space="0" w:color="auto"/>
        <w:bottom w:val="none" w:sz="0" w:space="0" w:color="auto"/>
        <w:right w:val="none" w:sz="0" w:space="0" w:color="auto"/>
      </w:divBdr>
    </w:div>
    <w:div w:id="1366448229">
      <w:bodyDiv w:val="1"/>
      <w:marLeft w:val="0"/>
      <w:marRight w:val="0"/>
      <w:marTop w:val="0"/>
      <w:marBottom w:val="0"/>
      <w:divBdr>
        <w:top w:val="none" w:sz="0" w:space="0" w:color="auto"/>
        <w:left w:val="none" w:sz="0" w:space="0" w:color="auto"/>
        <w:bottom w:val="none" w:sz="0" w:space="0" w:color="auto"/>
        <w:right w:val="none" w:sz="0" w:space="0" w:color="auto"/>
      </w:divBdr>
    </w:div>
    <w:div w:id="1375614821">
      <w:bodyDiv w:val="1"/>
      <w:marLeft w:val="0"/>
      <w:marRight w:val="0"/>
      <w:marTop w:val="0"/>
      <w:marBottom w:val="0"/>
      <w:divBdr>
        <w:top w:val="none" w:sz="0" w:space="0" w:color="auto"/>
        <w:left w:val="none" w:sz="0" w:space="0" w:color="auto"/>
        <w:bottom w:val="none" w:sz="0" w:space="0" w:color="auto"/>
        <w:right w:val="none" w:sz="0" w:space="0" w:color="auto"/>
      </w:divBdr>
    </w:div>
    <w:div w:id="1376198996">
      <w:bodyDiv w:val="1"/>
      <w:marLeft w:val="0"/>
      <w:marRight w:val="0"/>
      <w:marTop w:val="0"/>
      <w:marBottom w:val="0"/>
      <w:divBdr>
        <w:top w:val="none" w:sz="0" w:space="0" w:color="auto"/>
        <w:left w:val="none" w:sz="0" w:space="0" w:color="auto"/>
        <w:bottom w:val="none" w:sz="0" w:space="0" w:color="auto"/>
        <w:right w:val="none" w:sz="0" w:space="0" w:color="auto"/>
      </w:divBdr>
    </w:div>
    <w:div w:id="1384013813">
      <w:bodyDiv w:val="1"/>
      <w:marLeft w:val="0"/>
      <w:marRight w:val="0"/>
      <w:marTop w:val="0"/>
      <w:marBottom w:val="0"/>
      <w:divBdr>
        <w:top w:val="none" w:sz="0" w:space="0" w:color="auto"/>
        <w:left w:val="none" w:sz="0" w:space="0" w:color="auto"/>
        <w:bottom w:val="none" w:sz="0" w:space="0" w:color="auto"/>
        <w:right w:val="none" w:sz="0" w:space="0" w:color="auto"/>
      </w:divBdr>
    </w:div>
    <w:div w:id="1387224269">
      <w:bodyDiv w:val="1"/>
      <w:marLeft w:val="0"/>
      <w:marRight w:val="0"/>
      <w:marTop w:val="0"/>
      <w:marBottom w:val="0"/>
      <w:divBdr>
        <w:top w:val="none" w:sz="0" w:space="0" w:color="auto"/>
        <w:left w:val="none" w:sz="0" w:space="0" w:color="auto"/>
        <w:bottom w:val="none" w:sz="0" w:space="0" w:color="auto"/>
        <w:right w:val="none" w:sz="0" w:space="0" w:color="auto"/>
      </w:divBdr>
    </w:div>
    <w:div w:id="1392148118">
      <w:bodyDiv w:val="1"/>
      <w:marLeft w:val="0"/>
      <w:marRight w:val="0"/>
      <w:marTop w:val="0"/>
      <w:marBottom w:val="0"/>
      <w:divBdr>
        <w:top w:val="none" w:sz="0" w:space="0" w:color="auto"/>
        <w:left w:val="none" w:sz="0" w:space="0" w:color="auto"/>
        <w:bottom w:val="none" w:sz="0" w:space="0" w:color="auto"/>
        <w:right w:val="none" w:sz="0" w:space="0" w:color="auto"/>
      </w:divBdr>
    </w:div>
    <w:div w:id="1394699449">
      <w:bodyDiv w:val="1"/>
      <w:marLeft w:val="0"/>
      <w:marRight w:val="0"/>
      <w:marTop w:val="0"/>
      <w:marBottom w:val="0"/>
      <w:divBdr>
        <w:top w:val="none" w:sz="0" w:space="0" w:color="auto"/>
        <w:left w:val="none" w:sz="0" w:space="0" w:color="auto"/>
        <w:bottom w:val="none" w:sz="0" w:space="0" w:color="auto"/>
        <w:right w:val="none" w:sz="0" w:space="0" w:color="auto"/>
      </w:divBdr>
    </w:div>
    <w:div w:id="1417051803">
      <w:bodyDiv w:val="1"/>
      <w:marLeft w:val="0"/>
      <w:marRight w:val="0"/>
      <w:marTop w:val="0"/>
      <w:marBottom w:val="0"/>
      <w:divBdr>
        <w:top w:val="none" w:sz="0" w:space="0" w:color="auto"/>
        <w:left w:val="none" w:sz="0" w:space="0" w:color="auto"/>
        <w:bottom w:val="none" w:sz="0" w:space="0" w:color="auto"/>
        <w:right w:val="none" w:sz="0" w:space="0" w:color="auto"/>
      </w:divBdr>
    </w:div>
    <w:div w:id="1423599143">
      <w:bodyDiv w:val="1"/>
      <w:marLeft w:val="0"/>
      <w:marRight w:val="0"/>
      <w:marTop w:val="0"/>
      <w:marBottom w:val="0"/>
      <w:divBdr>
        <w:top w:val="none" w:sz="0" w:space="0" w:color="auto"/>
        <w:left w:val="none" w:sz="0" w:space="0" w:color="auto"/>
        <w:bottom w:val="none" w:sz="0" w:space="0" w:color="auto"/>
        <w:right w:val="none" w:sz="0" w:space="0" w:color="auto"/>
      </w:divBdr>
    </w:div>
    <w:div w:id="1426418436">
      <w:bodyDiv w:val="1"/>
      <w:marLeft w:val="0"/>
      <w:marRight w:val="0"/>
      <w:marTop w:val="0"/>
      <w:marBottom w:val="0"/>
      <w:divBdr>
        <w:top w:val="none" w:sz="0" w:space="0" w:color="auto"/>
        <w:left w:val="none" w:sz="0" w:space="0" w:color="auto"/>
        <w:bottom w:val="none" w:sz="0" w:space="0" w:color="auto"/>
        <w:right w:val="none" w:sz="0" w:space="0" w:color="auto"/>
      </w:divBdr>
    </w:div>
    <w:div w:id="1427386312">
      <w:bodyDiv w:val="1"/>
      <w:marLeft w:val="0"/>
      <w:marRight w:val="0"/>
      <w:marTop w:val="0"/>
      <w:marBottom w:val="0"/>
      <w:divBdr>
        <w:top w:val="none" w:sz="0" w:space="0" w:color="auto"/>
        <w:left w:val="none" w:sz="0" w:space="0" w:color="auto"/>
        <w:bottom w:val="none" w:sz="0" w:space="0" w:color="auto"/>
        <w:right w:val="none" w:sz="0" w:space="0" w:color="auto"/>
      </w:divBdr>
    </w:div>
    <w:div w:id="1440103617">
      <w:bodyDiv w:val="1"/>
      <w:marLeft w:val="0"/>
      <w:marRight w:val="0"/>
      <w:marTop w:val="0"/>
      <w:marBottom w:val="0"/>
      <w:divBdr>
        <w:top w:val="none" w:sz="0" w:space="0" w:color="auto"/>
        <w:left w:val="none" w:sz="0" w:space="0" w:color="auto"/>
        <w:bottom w:val="none" w:sz="0" w:space="0" w:color="auto"/>
        <w:right w:val="none" w:sz="0" w:space="0" w:color="auto"/>
      </w:divBdr>
    </w:div>
    <w:div w:id="1448545316">
      <w:bodyDiv w:val="1"/>
      <w:marLeft w:val="0"/>
      <w:marRight w:val="0"/>
      <w:marTop w:val="0"/>
      <w:marBottom w:val="0"/>
      <w:divBdr>
        <w:top w:val="none" w:sz="0" w:space="0" w:color="auto"/>
        <w:left w:val="none" w:sz="0" w:space="0" w:color="auto"/>
        <w:bottom w:val="none" w:sz="0" w:space="0" w:color="auto"/>
        <w:right w:val="none" w:sz="0" w:space="0" w:color="auto"/>
      </w:divBdr>
    </w:div>
    <w:div w:id="1469006423">
      <w:bodyDiv w:val="1"/>
      <w:marLeft w:val="0"/>
      <w:marRight w:val="0"/>
      <w:marTop w:val="0"/>
      <w:marBottom w:val="0"/>
      <w:divBdr>
        <w:top w:val="none" w:sz="0" w:space="0" w:color="auto"/>
        <w:left w:val="none" w:sz="0" w:space="0" w:color="auto"/>
        <w:bottom w:val="none" w:sz="0" w:space="0" w:color="auto"/>
        <w:right w:val="none" w:sz="0" w:space="0" w:color="auto"/>
      </w:divBdr>
    </w:div>
    <w:div w:id="1475829049">
      <w:bodyDiv w:val="1"/>
      <w:marLeft w:val="0"/>
      <w:marRight w:val="0"/>
      <w:marTop w:val="0"/>
      <w:marBottom w:val="0"/>
      <w:divBdr>
        <w:top w:val="none" w:sz="0" w:space="0" w:color="auto"/>
        <w:left w:val="none" w:sz="0" w:space="0" w:color="auto"/>
        <w:bottom w:val="none" w:sz="0" w:space="0" w:color="auto"/>
        <w:right w:val="none" w:sz="0" w:space="0" w:color="auto"/>
      </w:divBdr>
    </w:div>
    <w:div w:id="1477338768">
      <w:bodyDiv w:val="1"/>
      <w:marLeft w:val="0"/>
      <w:marRight w:val="0"/>
      <w:marTop w:val="0"/>
      <w:marBottom w:val="0"/>
      <w:divBdr>
        <w:top w:val="none" w:sz="0" w:space="0" w:color="auto"/>
        <w:left w:val="none" w:sz="0" w:space="0" w:color="auto"/>
        <w:bottom w:val="none" w:sz="0" w:space="0" w:color="auto"/>
        <w:right w:val="none" w:sz="0" w:space="0" w:color="auto"/>
      </w:divBdr>
    </w:div>
    <w:div w:id="1478960867">
      <w:bodyDiv w:val="1"/>
      <w:marLeft w:val="0"/>
      <w:marRight w:val="0"/>
      <w:marTop w:val="0"/>
      <w:marBottom w:val="0"/>
      <w:divBdr>
        <w:top w:val="none" w:sz="0" w:space="0" w:color="auto"/>
        <w:left w:val="none" w:sz="0" w:space="0" w:color="auto"/>
        <w:bottom w:val="none" w:sz="0" w:space="0" w:color="auto"/>
        <w:right w:val="none" w:sz="0" w:space="0" w:color="auto"/>
      </w:divBdr>
    </w:div>
    <w:div w:id="1486126562">
      <w:bodyDiv w:val="1"/>
      <w:marLeft w:val="0"/>
      <w:marRight w:val="0"/>
      <w:marTop w:val="0"/>
      <w:marBottom w:val="0"/>
      <w:divBdr>
        <w:top w:val="none" w:sz="0" w:space="0" w:color="auto"/>
        <w:left w:val="none" w:sz="0" w:space="0" w:color="auto"/>
        <w:bottom w:val="none" w:sz="0" w:space="0" w:color="auto"/>
        <w:right w:val="none" w:sz="0" w:space="0" w:color="auto"/>
      </w:divBdr>
    </w:div>
    <w:div w:id="1487354659">
      <w:bodyDiv w:val="1"/>
      <w:marLeft w:val="0"/>
      <w:marRight w:val="0"/>
      <w:marTop w:val="0"/>
      <w:marBottom w:val="0"/>
      <w:divBdr>
        <w:top w:val="none" w:sz="0" w:space="0" w:color="auto"/>
        <w:left w:val="none" w:sz="0" w:space="0" w:color="auto"/>
        <w:bottom w:val="none" w:sz="0" w:space="0" w:color="auto"/>
        <w:right w:val="none" w:sz="0" w:space="0" w:color="auto"/>
      </w:divBdr>
    </w:div>
    <w:div w:id="1493838889">
      <w:bodyDiv w:val="1"/>
      <w:marLeft w:val="0"/>
      <w:marRight w:val="0"/>
      <w:marTop w:val="0"/>
      <w:marBottom w:val="0"/>
      <w:divBdr>
        <w:top w:val="none" w:sz="0" w:space="0" w:color="auto"/>
        <w:left w:val="none" w:sz="0" w:space="0" w:color="auto"/>
        <w:bottom w:val="none" w:sz="0" w:space="0" w:color="auto"/>
        <w:right w:val="none" w:sz="0" w:space="0" w:color="auto"/>
      </w:divBdr>
    </w:div>
    <w:div w:id="1494495160">
      <w:bodyDiv w:val="1"/>
      <w:marLeft w:val="0"/>
      <w:marRight w:val="0"/>
      <w:marTop w:val="0"/>
      <w:marBottom w:val="0"/>
      <w:divBdr>
        <w:top w:val="none" w:sz="0" w:space="0" w:color="auto"/>
        <w:left w:val="none" w:sz="0" w:space="0" w:color="auto"/>
        <w:bottom w:val="none" w:sz="0" w:space="0" w:color="auto"/>
        <w:right w:val="none" w:sz="0" w:space="0" w:color="auto"/>
      </w:divBdr>
      <w:divsChild>
        <w:div w:id="285159663">
          <w:marLeft w:val="0"/>
          <w:marRight w:val="0"/>
          <w:marTop w:val="0"/>
          <w:marBottom w:val="0"/>
          <w:divBdr>
            <w:top w:val="none" w:sz="0" w:space="0" w:color="auto"/>
            <w:left w:val="none" w:sz="0" w:space="0" w:color="auto"/>
            <w:bottom w:val="none" w:sz="0" w:space="0" w:color="auto"/>
            <w:right w:val="none" w:sz="0" w:space="0" w:color="auto"/>
          </w:divBdr>
          <w:divsChild>
            <w:div w:id="1062560418">
              <w:marLeft w:val="0"/>
              <w:marRight w:val="0"/>
              <w:marTop w:val="0"/>
              <w:marBottom w:val="0"/>
              <w:divBdr>
                <w:top w:val="none" w:sz="0" w:space="0" w:color="auto"/>
                <w:left w:val="none" w:sz="0" w:space="0" w:color="auto"/>
                <w:bottom w:val="none" w:sz="0" w:space="0" w:color="auto"/>
                <w:right w:val="none" w:sz="0" w:space="0" w:color="auto"/>
              </w:divBdr>
              <w:divsChild>
                <w:div w:id="1164971397">
                  <w:marLeft w:val="0"/>
                  <w:marRight w:val="0"/>
                  <w:marTop w:val="0"/>
                  <w:marBottom w:val="0"/>
                  <w:divBdr>
                    <w:top w:val="none" w:sz="0" w:space="0" w:color="auto"/>
                    <w:left w:val="none" w:sz="0" w:space="0" w:color="auto"/>
                    <w:bottom w:val="none" w:sz="0" w:space="0" w:color="auto"/>
                    <w:right w:val="none" w:sz="0" w:space="0" w:color="auto"/>
                  </w:divBdr>
                  <w:divsChild>
                    <w:div w:id="309141328">
                      <w:marLeft w:val="0"/>
                      <w:marRight w:val="0"/>
                      <w:marTop w:val="0"/>
                      <w:marBottom w:val="0"/>
                      <w:divBdr>
                        <w:top w:val="none" w:sz="0" w:space="0" w:color="auto"/>
                        <w:left w:val="none" w:sz="0" w:space="0" w:color="auto"/>
                        <w:bottom w:val="none" w:sz="0" w:space="0" w:color="auto"/>
                        <w:right w:val="none" w:sz="0" w:space="0" w:color="auto"/>
                      </w:divBdr>
                      <w:divsChild>
                        <w:div w:id="838816140">
                          <w:marLeft w:val="0"/>
                          <w:marRight w:val="0"/>
                          <w:marTop w:val="0"/>
                          <w:marBottom w:val="0"/>
                          <w:divBdr>
                            <w:top w:val="none" w:sz="0" w:space="0" w:color="auto"/>
                            <w:left w:val="none" w:sz="0" w:space="0" w:color="auto"/>
                            <w:bottom w:val="none" w:sz="0" w:space="0" w:color="auto"/>
                            <w:right w:val="none" w:sz="0" w:space="0" w:color="auto"/>
                          </w:divBdr>
                          <w:divsChild>
                            <w:div w:id="1033189471">
                              <w:marLeft w:val="0"/>
                              <w:marRight w:val="0"/>
                              <w:marTop w:val="0"/>
                              <w:marBottom w:val="0"/>
                              <w:divBdr>
                                <w:top w:val="none" w:sz="0" w:space="0" w:color="auto"/>
                                <w:left w:val="none" w:sz="0" w:space="0" w:color="auto"/>
                                <w:bottom w:val="none" w:sz="0" w:space="0" w:color="auto"/>
                                <w:right w:val="none" w:sz="0" w:space="0" w:color="auto"/>
                              </w:divBdr>
                              <w:divsChild>
                                <w:div w:id="1344817225">
                                  <w:marLeft w:val="0"/>
                                  <w:marRight w:val="0"/>
                                  <w:marTop w:val="0"/>
                                  <w:marBottom w:val="0"/>
                                  <w:divBdr>
                                    <w:top w:val="none" w:sz="0" w:space="0" w:color="auto"/>
                                    <w:left w:val="none" w:sz="0" w:space="0" w:color="auto"/>
                                    <w:bottom w:val="none" w:sz="0" w:space="0" w:color="auto"/>
                                    <w:right w:val="none" w:sz="0" w:space="0" w:color="auto"/>
                                  </w:divBdr>
                                  <w:divsChild>
                                    <w:div w:id="1322739087">
                                      <w:marLeft w:val="60"/>
                                      <w:marRight w:val="0"/>
                                      <w:marTop w:val="0"/>
                                      <w:marBottom w:val="0"/>
                                      <w:divBdr>
                                        <w:top w:val="none" w:sz="0" w:space="0" w:color="auto"/>
                                        <w:left w:val="none" w:sz="0" w:space="0" w:color="auto"/>
                                        <w:bottom w:val="none" w:sz="0" w:space="0" w:color="auto"/>
                                        <w:right w:val="none" w:sz="0" w:space="0" w:color="auto"/>
                                      </w:divBdr>
                                      <w:divsChild>
                                        <w:div w:id="613248346">
                                          <w:marLeft w:val="0"/>
                                          <w:marRight w:val="0"/>
                                          <w:marTop w:val="0"/>
                                          <w:marBottom w:val="0"/>
                                          <w:divBdr>
                                            <w:top w:val="none" w:sz="0" w:space="0" w:color="auto"/>
                                            <w:left w:val="none" w:sz="0" w:space="0" w:color="auto"/>
                                            <w:bottom w:val="none" w:sz="0" w:space="0" w:color="auto"/>
                                            <w:right w:val="none" w:sz="0" w:space="0" w:color="auto"/>
                                          </w:divBdr>
                                          <w:divsChild>
                                            <w:div w:id="1151947022">
                                              <w:marLeft w:val="0"/>
                                              <w:marRight w:val="0"/>
                                              <w:marTop w:val="0"/>
                                              <w:marBottom w:val="120"/>
                                              <w:divBdr>
                                                <w:top w:val="single" w:sz="6" w:space="0" w:color="F5F5F5"/>
                                                <w:left w:val="single" w:sz="6" w:space="0" w:color="F5F5F5"/>
                                                <w:bottom w:val="single" w:sz="6" w:space="0" w:color="F5F5F5"/>
                                                <w:right w:val="single" w:sz="6" w:space="0" w:color="F5F5F5"/>
                                              </w:divBdr>
                                              <w:divsChild>
                                                <w:div w:id="643435753">
                                                  <w:marLeft w:val="0"/>
                                                  <w:marRight w:val="0"/>
                                                  <w:marTop w:val="0"/>
                                                  <w:marBottom w:val="0"/>
                                                  <w:divBdr>
                                                    <w:top w:val="none" w:sz="0" w:space="0" w:color="auto"/>
                                                    <w:left w:val="none" w:sz="0" w:space="0" w:color="auto"/>
                                                    <w:bottom w:val="none" w:sz="0" w:space="0" w:color="auto"/>
                                                    <w:right w:val="none" w:sz="0" w:space="0" w:color="auto"/>
                                                  </w:divBdr>
                                                  <w:divsChild>
                                                    <w:div w:id="125346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1460566">
      <w:bodyDiv w:val="1"/>
      <w:marLeft w:val="0"/>
      <w:marRight w:val="0"/>
      <w:marTop w:val="0"/>
      <w:marBottom w:val="0"/>
      <w:divBdr>
        <w:top w:val="none" w:sz="0" w:space="0" w:color="auto"/>
        <w:left w:val="none" w:sz="0" w:space="0" w:color="auto"/>
        <w:bottom w:val="none" w:sz="0" w:space="0" w:color="auto"/>
        <w:right w:val="none" w:sz="0" w:space="0" w:color="auto"/>
      </w:divBdr>
      <w:divsChild>
        <w:div w:id="1347321260">
          <w:marLeft w:val="0"/>
          <w:marRight w:val="0"/>
          <w:marTop w:val="0"/>
          <w:marBottom w:val="0"/>
          <w:divBdr>
            <w:top w:val="none" w:sz="0" w:space="0" w:color="auto"/>
            <w:left w:val="none" w:sz="0" w:space="0" w:color="auto"/>
            <w:bottom w:val="none" w:sz="0" w:space="0" w:color="auto"/>
            <w:right w:val="none" w:sz="0" w:space="0" w:color="auto"/>
          </w:divBdr>
          <w:divsChild>
            <w:div w:id="1969508436">
              <w:marLeft w:val="0"/>
              <w:marRight w:val="0"/>
              <w:marTop w:val="0"/>
              <w:marBottom w:val="0"/>
              <w:divBdr>
                <w:top w:val="none" w:sz="0" w:space="0" w:color="auto"/>
                <w:left w:val="none" w:sz="0" w:space="0" w:color="auto"/>
                <w:bottom w:val="none" w:sz="0" w:space="0" w:color="auto"/>
                <w:right w:val="none" w:sz="0" w:space="0" w:color="auto"/>
              </w:divBdr>
              <w:divsChild>
                <w:div w:id="1091509153">
                  <w:marLeft w:val="0"/>
                  <w:marRight w:val="0"/>
                  <w:marTop w:val="0"/>
                  <w:marBottom w:val="0"/>
                  <w:divBdr>
                    <w:top w:val="none" w:sz="0" w:space="0" w:color="auto"/>
                    <w:left w:val="none" w:sz="0" w:space="0" w:color="auto"/>
                    <w:bottom w:val="none" w:sz="0" w:space="0" w:color="auto"/>
                    <w:right w:val="none" w:sz="0" w:space="0" w:color="auto"/>
                  </w:divBdr>
                  <w:divsChild>
                    <w:div w:id="394278274">
                      <w:marLeft w:val="0"/>
                      <w:marRight w:val="0"/>
                      <w:marTop w:val="0"/>
                      <w:marBottom w:val="0"/>
                      <w:divBdr>
                        <w:top w:val="none" w:sz="0" w:space="0" w:color="auto"/>
                        <w:left w:val="none" w:sz="0" w:space="0" w:color="auto"/>
                        <w:bottom w:val="none" w:sz="0" w:space="0" w:color="auto"/>
                        <w:right w:val="none" w:sz="0" w:space="0" w:color="auto"/>
                      </w:divBdr>
                      <w:divsChild>
                        <w:div w:id="1294020455">
                          <w:marLeft w:val="0"/>
                          <w:marRight w:val="0"/>
                          <w:marTop w:val="0"/>
                          <w:marBottom w:val="0"/>
                          <w:divBdr>
                            <w:top w:val="none" w:sz="0" w:space="0" w:color="auto"/>
                            <w:left w:val="none" w:sz="0" w:space="0" w:color="auto"/>
                            <w:bottom w:val="none" w:sz="0" w:space="0" w:color="auto"/>
                            <w:right w:val="none" w:sz="0" w:space="0" w:color="auto"/>
                          </w:divBdr>
                          <w:divsChild>
                            <w:div w:id="685719518">
                              <w:marLeft w:val="0"/>
                              <w:marRight w:val="0"/>
                              <w:marTop w:val="0"/>
                              <w:marBottom w:val="0"/>
                              <w:divBdr>
                                <w:top w:val="none" w:sz="0" w:space="0" w:color="auto"/>
                                <w:left w:val="none" w:sz="0" w:space="0" w:color="auto"/>
                                <w:bottom w:val="none" w:sz="0" w:space="0" w:color="auto"/>
                                <w:right w:val="none" w:sz="0" w:space="0" w:color="auto"/>
                              </w:divBdr>
                              <w:divsChild>
                                <w:div w:id="1224683751">
                                  <w:marLeft w:val="0"/>
                                  <w:marRight w:val="0"/>
                                  <w:marTop w:val="0"/>
                                  <w:marBottom w:val="0"/>
                                  <w:divBdr>
                                    <w:top w:val="none" w:sz="0" w:space="0" w:color="auto"/>
                                    <w:left w:val="none" w:sz="0" w:space="0" w:color="auto"/>
                                    <w:bottom w:val="none" w:sz="0" w:space="0" w:color="auto"/>
                                    <w:right w:val="none" w:sz="0" w:space="0" w:color="auto"/>
                                  </w:divBdr>
                                  <w:divsChild>
                                    <w:div w:id="2140149356">
                                      <w:marLeft w:val="60"/>
                                      <w:marRight w:val="0"/>
                                      <w:marTop w:val="0"/>
                                      <w:marBottom w:val="0"/>
                                      <w:divBdr>
                                        <w:top w:val="none" w:sz="0" w:space="0" w:color="auto"/>
                                        <w:left w:val="none" w:sz="0" w:space="0" w:color="auto"/>
                                        <w:bottom w:val="none" w:sz="0" w:space="0" w:color="auto"/>
                                        <w:right w:val="none" w:sz="0" w:space="0" w:color="auto"/>
                                      </w:divBdr>
                                      <w:divsChild>
                                        <w:div w:id="21252525">
                                          <w:marLeft w:val="0"/>
                                          <w:marRight w:val="0"/>
                                          <w:marTop w:val="0"/>
                                          <w:marBottom w:val="0"/>
                                          <w:divBdr>
                                            <w:top w:val="none" w:sz="0" w:space="0" w:color="auto"/>
                                            <w:left w:val="none" w:sz="0" w:space="0" w:color="auto"/>
                                            <w:bottom w:val="none" w:sz="0" w:space="0" w:color="auto"/>
                                            <w:right w:val="none" w:sz="0" w:space="0" w:color="auto"/>
                                          </w:divBdr>
                                          <w:divsChild>
                                            <w:div w:id="656691469">
                                              <w:marLeft w:val="0"/>
                                              <w:marRight w:val="0"/>
                                              <w:marTop w:val="0"/>
                                              <w:marBottom w:val="120"/>
                                              <w:divBdr>
                                                <w:top w:val="single" w:sz="6" w:space="0" w:color="F5F5F5"/>
                                                <w:left w:val="single" w:sz="6" w:space="0" w:color="F5F5F5"/>
                                                <w:bottom w:val="single" w:sz="6" w:space="0" w:color="F5F5F5"/>
                                                <w:right w:val="single" w:sz="6" w:space="0" w:color="F5F5F5"/>
                                              </w:divBdr>
                                              <w:divsChild>
                                                <w:div w:id="1288732168">
                                                  <w:marLeft w:val="0"/>
                                                  <w:marRight w:val="0"/>
                                                  <w:marTop w:val="0"/>
                                                  <w:marBottom w:val="0"/>
                                                  <w:divBdr>
                                                    <w:top w:val="none" w:sz="0" w:space="0" w:color="auto"/>
                                                    <w:left w:val="none" w:sz="0" w:space="0" w:color="auto"/>
                                                    <w:bottom w:val="none" w:sz="0" w:space="0" w:color="auto"/>
                                                    <w:right w:val="none" w:sz="0" w:space="0" w:color="auto"/>
                                                  </w:divBdr>
                                                  <w:divsChild>
                                                    <w:div w:id="158298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6438616">
      <w:bodyDiv w:val="1"/>
      <w:marLeft w:val="0"/>
      <w:marRight w:val="0"/>
      <w:marTop w:val="0"/>
      <w:marBottom w:val="0"/>
      <w:divBdr>
        <w:top w:val="none" w:sz="0" w:space="0" w:color="auto"/>
        <w:left w:val="none" w:sz="0" w:space="0" w:color="auto"/>
        <w:bottom w:val="none" w:sz="0" w:space="0" w:color="auto"/>
        <w:right w:val="none" w:sz="0" w:space="0" w:color="auto"/>
      </w:divBdr>
    </w:div>
    <w:div w:id="1512066149">
      <w:bodyDiv w:val="1"/>
      <w:marLeft w:val="0"/>
      <w:marRight w:val="0"/>
      <w:marTop w:val="0"/>
      <w:marBottom w:val="0"/>
      <w:divBdr>
        <w:top w:val="none" w:sz="0" w:space="0" w:color="auto"/>
        <w:left w:val="none" w:sz="0" w:space="0" w:color="auto"/>
        <w:bottom w:val="none" w:sz="0" w:space="0" w:color="auto"/>
        <w:right w:val="none" w:sz="0" w:space="0" w:color="auto"/>
      </w:divBdr>
    </w:div>
    <w:div w:id="1515992502">
      <w:bodyDiv w:val="1"/>
      <w:marLeft w:val="0"/>
      <w:marRight w:val="0"/>
      <w:marTop w:val="0"/>
      <w:marBottom w:val="0"/>
      <w:divBdr>
        <w:top w:val="none" w:sz="0" w:space="0" w:color="auto"/>
        <w:left w:val="none" w:sz="0" w:space="0" w:color="auto"/>
        <w:bottom w:val="none" w:sz="0" w:space="0" w:color="auto"/>
        <w:right w:val="none" w:sz="0" w:space="0" w:color="auto"/>
      </w:divBdr>
    </w:div>
    <w:div w:id="1516335603">
      <w:bodyDiv w:val="1"/>
      <w:marLeft w:val="0"/>
      <w:marRight w:val="0"/>
      <w:marTop w:val="0"/>
      <w:marBottom w:val="0"/>
      <w:divBdr>
        <w:top w:val="none" w:sz="0" w:space="0" w:color="auto"/>
        <w:left w:val="none" w:sz="0" w:space="0" w:color="auto"/>
        <w:bottom w:val="none" w:sz="0" w:space="0" w:color="auto"/>
        <w:right w:val="none" w:sz="0" w:space="0" w:color="auto"/>
      </w:divBdr>
    </w:div>
    <w:div w:id="1519084060">
      <w:bodyDiv w:val="1"/>
      <w:marLeft w:val="0"/>
      <w:marRight w:val="0"/>
      <w:marTop w:val="0"/>
      <w:marBottom w:val="0"/>
      <w:divBdr>
        <w:top w:val="none" w:sz="0" w:space="0" w:color="auto"/>
        <w:left w:val="none" w:sz="0" w:space="0" w:color="auto"/>
        <w:bottom w:val="none" w:sz="0" w:space="0" w:color="auto"/>
        <w:right w:val="none" w:sz="0" w:space="0" w:color="auto"/>
      </w:divBdr>
    </w:div>
    <w:div w:id="1522932683">
      <w:bodyDiv w:val="1"/>
      <w:marLeft w:val="0"/>
      <w:marRight w:val="0"/>
      <w:marTop w:val="0"/>
      <w:marBottom w:val="0"/>
      <w:divBdr>
        <w:top w:val="none" w:sz="0" w:space="0" w:color="auto"/>
        <w:left w:val="none" w:sz="0" w:space="0" w:color="auto"/>
        <w:bottom w:val="none" w:sz="0" w:space="0" w:color="auto"/>
        <w:right w:val="none" w:sz="0" w:space="0" w:color="auto"/>
      </w:divBdr>
    </w:div>
    <w:div w:id="1561558133">
      <w:bodyDiv w:val="1"/>
      <w:marLeft w:val="0"/>
      <w:marRight w:val="0"/>
      <w:marTop w:val="0"/>
      <w:marBottom w:val="0"/>
      <w:divBdr>
        <w:top w:val="none" w:sz="0" w:space="0" w:color="auto"/>
        <w:left w:val="none" w:sz="0" w:space="0" w:color="auto"/>
        <w:bottom w:val="none" w:sz="0" w:space="0" w:color="auto"/>
        <w:right w:val="none" w:sz="0" w:space="0" w:color="auto"/>
      </w:divBdr>
    </w:div>
    <w:div w:id="1576863757">
      <w:bodyDiv w:val="1"/>
      <w:marLeft w:val="0"/>
      <w:marRight w:val="0"/>
      <w:marTop w:val="0"/>
      <w:marBottom w:val="0"/>
      <w:divBdr>
        <w:top w:val="none" w:sz="0" w:space="0" w:color="auto"/>
        <w:left w:val="none" w:sz="0" w:space="0" w:color="auto"/>
        <w:bottom w:val="none" w:sz="0" w:space="0" w:color="auto"/>
        <w:right w:val="none" w:sz="0" w:space="0" w:color="auto"/>
      </w:divBdr>
    </w:div>
    <w:div w:id="1587424419">
      <w:bodyDiv w:val="1"/>
      <w:marLeft w:val="0"/>
      <w:marRight w:val="0"/>
      <w:marTop w:val="0"/>
      <w:marBottom w:val="0"/>
      <w:divBdr>
        <w:top w:val="none" w:sz="0" w:space="0" w:color="auto"/>
        <w:left w:val="none" w:sz="0" w:space="0" w:color="auto"/>
        <w:bottom w:val="none" w:sz="0" w:space="0" w:color="auto"/>
        <w:right w:val="none" w:sz="0" w:space="0" w:color="auto"/>
      </w:divBdr>
    </w:div>
    <w:div w:id="1592352371">
      <w:bodyDiv w:val="1"/>
      <w:marLeft w:val="0"/>
      <w:marRight w:val="0"/>
      <w:marTop w:val="0"/>
      <w:marBottom w:val="0"/>
      <w:divBdr>
        <w:top w:val="none" w:sz="0" w:space="0" w:color="auto"/>
        <w:left w:val="none" w:sz="0" w:space="0" w:color="auto"/>
        <w:bottom w:val="none" w:sz="0" w:space="0" w:color="auto"/>
        <w:right w:val="none" w:sz="0" w:space="0" w:color="auto"/>
      </w:divBdr>
    </w:div>
    <w:div w:id="1606494428">
      <w:bodyDiv w:val="1"/>
      <w:marLeft w:val="0"/>
      <w:marRight w:val="0"/>
      <w:marTop w:val="0"/>
      <w:marBottom w:val="0"/>
      <w:divBdr>
        <w:top w:val="none" w:sz="0" w:space="0" w:color="auto"/>
        <w:left w:val="none" w:sz="0" w:space="0" w:color="auto"/>
        <w:bottom w:val="none" w:sz="0" w:space="0" w:color="auto"/>
        <w:right w:val="none" w:sz="0" w:space="0" w:color="auto"/>
      </w:divBdr>
    </w:div>
    <w:div w:id="1612735608">
      <w:bodyDiv w:val="1"/>
      <w:marLeft w:val="0"/>
      <w:marRight w:val="0"/>
      <w:marTop w:val="0"/>
      <w:marBottom w:val="0"/>
      <w:divBdr>
        <w:top w:val="none" w:sz="0" w:space="0" w:color="auto"/>
        <w:left w:val="none" w:sz="0" w:space="0" w:color="auto"/>
        <w:bottom w:val="none" w:sz="0" w:space="0" w:color="auto"/>
        <w:right w:val="none" w:sz="0" w:space="0" w:color="auto"/>
      </w:divBdr>
    </w:div>
    <w:div w:id="1617063328">
      <w:bodyDiv w:val="1"/>
      <w:marLeft w:val="0"/>
      <w:marRight w:val="0"/>
      <w:marTop w:val="0"/>
      <w:marBottom w:val="0"/>
      <w:divBdr>
        <w:top w:val="none" w:sz="0" w:space="0" w:color="auto"/>
        <w:left w:val="none" w:sz="0" w:space="0" w:color="auto"/>
        <w:bottom w:val="none" w:sz="0" w:space="0" w:color="auto"/>
        <w:right w:val="none" w:sz="0" w:space="0" w:color="auto"/>
      </w:divBdr>
    </w:div>
    <w:div w:id="1619684150">
      <w:bodyDiv w:val="1"/>
      <w:marLeft w:val="0"/>
      <w:marRight w:val="0"/>
      <w:marTop w:val="0"/>
      <w:marBottom w:val="0"/>
      <w:divBdr>
        <w:top w:val="none" w:sz="0" w:space="0" w:color="auto"/>
        <w:left w:val="none" w:sz="0" w:space="0" w:color="auto"/>
        <w:bottom w:val="none" w:sz="0" w:space="0" w:color="auto"/>
        <w:right w:val="none" w:sz="0" w:space="0" w:color="auto"/>
      </w:divBdr>
    </w:div>
    <w:div w:id="1621186054">
      <w:bodyDiv w:val="1"/>
      <w:marLeft w:val="0"/>
      <w:marRight w:val="0"/>
      <w:marTop w:val="0"/>
      <w:marBottom w:val="0"/>
      <w:divBdr>
        <w:top w:val="none" w:sz="0" w:space="0" w:color="auto"/>
        <w:left w:val="none" w:sz="0" w:space="0" w:color="auto"/>
        <w:bottom w:val="none" w:sz="0" w:space="0" w:color="auto"/>
        <w:right w:val="none" w:sz="0" w:space="0" w:color="auto"/>
      </w:divBdr>
    </w:div>
    <w:div w:id="1623223777">
      <w:bodyDiv w:val="1"/>
      <w:marLeft w:val="0"/>
      <w:marRight w:val="0"/>
      <w:marTop w:val="0"/>
      <w:marBottom w:val="0"/>
      <w:divBdr>
        <w:top w:val="none" w:sz="0" w:space="0" w:color="auto"/>
        <w:left w:val="none" w:sz="0" w:space="0" w:color="auto"/>
        <w:bottom w:val="none" w:sz="0" w:space="0" w:color="auto"/>
        <w:right w:val="none" w:sz="0" w:space="0" w:color="auto"/>
      </w:divBdr>
    </w:div>
    <w:div w:id="1636595326">
      <w:bodyDiv w:val="1"/>
      <w:marLeft w:val="0"/>
      <w:marRight w:val="0"/>
      <w:marTop w:val="0"/>
      <w:marBottom w:val="0"/>
      <w:divBdr>
        <w:top w:val="none" w:sz="0" w:space="0" w:color="auto"/>
        <w:left w:val="none" w:sz="0" w:space="0" w:color="auto"/>
        <w:bottom w:val="none" w:sz="0" w:space="0" w:color="auto"/>
        <w:right w:val="none" w:sz="0" w:space="0" w:color="auto"/>
      </w:divBdr>
    </w:div>
    <w:div w:id="1642035286">
      <w:bodyDiv w:val="1"/>
      <w:marLeft w:val="0"/>
      <w:marRight w:val="0"/>
      <w:marTop w:val="0"/>
      <w:marBottom w:val="0"/>
      <w:divBdr>
        <w:top w:val="none" w:sz="0" w:space="0" w:color="auto"/>
        <w:left w:val="none" w:sz="0" w:space="0" w:color="auto"/>
        <w:bottom w:val="none" w:sz="0" w:space="0" w:color="auto"/>
        <w:right w:val="none" w:sz="0" w:space="0" w:color="auto"/>
      </w:divBdr>
    </w:div>
    <w:div w:id="1654915269">
      <w:bodyDiv w:val="1"/>
      <w:marLeft w:val="0"/>
      <w:marRight w:val="0"/>
      <w:marTop w:val="0"/>
      <w:marBottom w:val="0"/>
      <w:divBdr>
        <w:top w:val="none" w:sz="0" w:space="0" w:color="auto"/>
        <w:left w:val="none" w:sz="0" w:space="0" w:color="auto"/>
        <w:bottom w:val="none" w:sz="0" w:space="0" w:color="auto"/>
        <w:right w:val="none" w:sz="0" w:space="0" w:color="auto"/>
      </w:divBdr>
    </w:div>
    <w:div w:id="1668436100">
      <w:bodyDiv w:val="1"/>
      <w:marLeft w:val="0"/>
      <w:marRight w:val="0"/>
      <w:marTop w:val="0"/>
      <w:marBottom w:val="0"/>
      <w:divBdr>
        <w:top w:val="none" w:sz="0" w:space="0" w:color="auto"/>
        <w:left w:val="none" w:sz="0" w:space="0" w:color="auto"/>
        <w:bottom w:val="none" w:sz="0" w:space="0" w:color="auto"/>
        <w:right w:val="none" w:sz="0" w:space="0" w:color="auto"/>
      </w:divBdr>
    </w:div>
    <w:div w:id="1668970689">
      <w:bodyDiv w:val="1"/>
      <w:marLeft w:val="0"/>
      <w:marRight w:val="0"/>
      <w:marTop w:val="0"/>
      <w:marBottom w:val="0"/>
      <w:divBdr>
        <w:top w:val="none" w:sz="0" w:space="0" w:color="auto"/>
        <w:left w:val="none" w:sz="0" w:space="0" w:color="auto"/>
        <w:bottom w:val="none" w:sz="0" w:space="0" w:color="auto"/>
        <w:right w:val="none" w:sz="0" w:space="0" w:color="auto"/>
      </w:divBdr>
    </w:div>
    <w:div w:id="1671371462">
      <w:bodyDiv w:val="1"/>
      <w:marLeft w:val="0"/>
      <w:marRight w:val="0"/>
      <w:marTop w:val="0"/>
      <w:marBottom w:val="0"/>
      <w:divBdr>
        <w:top w:val="none" w:sz="0" w:space="0" w:color="auto"/>
        <w:left w:val="none" w:sz="0" w:space="0" w:color="auto"/>
        <w:bottom w:val="none" w:sz="0" w:space="0" w:color="auto"/>
        <w:right w:val="none" w:sz="0" w:space="0" w:color="auto"/>
      </w:divBdr>
    </w:div>
    <w:div w:id="1675956205">
      <w:bodyDiv w:val="1"/>
      <w:marLeft w:val="0"/>
      <w:marRight w:val="0"/>
      <w:marTop w:val="0"/>
      <w:marBottom w:val="0"/>
      <w:divBdr>
        <w:top w:val="none" w:sz="0" w:space="0" w:color="auto"/>
        <w:left w:val="none" w:sz="0" w:space="0" w:color="auto"/>
        <w:bottom w:val="none" w:sz="0" w:space="0" w:color="auto"/>
        <w:right w:val="none" w:sz="0" w:space="0" w:color="auto"/>
      </w:divBdr>
    </w:div>
    <w:div w:id="1681463927">
      <w:bodyDiv w:val="1"/>
      <w:marLeft w:val="0"/>
      <w:marRight w:val="0"/>
      <w:marTop w:val="0"/>
      <w:marBottom w:val="0"/>
      <w:divBdr>
        <w:top w:val="none" w:sz="0" w:space="0" w:color="auto"/>
        <w:left w:val="none" w:sz="0" w:space="0" w:color="auto"/>
        <w:bottom w:val="none" w:sz="0" w:space="0" w:color="auto"/>
        <w:right w:val="none" w:sz="0" w:space="0" w:color="auto"/>
      </w:divBdr>
    </w:div>
    <w:div w:id="1687369556">
      <w:bodyDiv w:val="1"/>
      <w:marLeft w:val="0"/>
      <w:marRight w:val="0"/>
      <w:marTop w:val="0"/>
      <w:marBottom w:val="0"/>
      <w:divBdr>
        <w:top w:val="none" w:sz="0" w:space="0" w:color="auto"/>
        <w:left w:val="none" w:sz="0" w:space="0" w:color="auto"/>
        <w:bottom w:val="none" w:sz="0" w:space="0" w:color="auto"/>
        <w:right w:val="none" w:sz="0" w:space="0" w:color="auto"/>
      </w:divBdr>
    </w:div>
    <w:div w:id="1688561341">
      <w:bodyDiv w:val="1"/>
      <w:marLeft w:val="0"/>
      <w:marRight w:val="0"/>
      <w:marTop w:val="0"/>
      <w:marBottom w:val="0"/>
      <w:divBdr>
        <w:top w:val="none" w:sz="0" w:space="0" w:color="auto"/>
        <w:left w:val="none" w:sz="0" w:space="0" w:color="auto"/>
        <w:bottom w:val="none" w:sz="0" w:space="0" w:color="auto"/>
        <w:right w:val="none" w:sz="0" w:space="0" w:color="auto"/>
      </w:divBdr>
    </w:div>
    <w:div w:id="1701663851">
      <w:bodyDiv w:val="1"/>
      <w:marLeft w:val="0"/>
      <w:marRight w:val="0"/>
      <w:marTop w:val="0"/>
      <w:marBottom w:val="0"/>
      <w:divBdr>
        <w:top w:val="none" w:sz="0" w:space="0" w:color="auto"/>
        <w:left w:val="none" w:sz="0" w:space="0" w:color="auto"/>
        <w:bottom w:val="none" w:sz="0" w:space="0" w:color="auto"/>
        <w:right w:val="none" w:sz="0" w:space="0" w:color="auto"/>
      </w:divBdr>
    </w:div>
    <w:div w:id="1736010461">
      <w:bodyDiv w:val="1"/>
      <w:marLeft w:val="0"/>
      <w:marRight w:val="0"/>
      <w:marTop w:val="0"/>
      <w:marBottom w:val="0"/>
      <w:divBdr>
        <w:top w:val="none" w:sz="0" w:space="0" w:color="auto"/>
        <w:left w:val="none" w:sz="0" w:space="0" w:color="auto"/>
        <w:bottom w:val="none" w:sz="0" w:space="0" w:color="auto"/>
        <w:right w:val="none" w:sz="0" w:space="0" w:color="auto"/>
      </w:divBdr>
    </w:div>
    <w:div w:id="1736466952">
      <w:bodyDiv w:val="1"/>
      <w:marLeft w:val="0"/>
      <w:marRight w:val="0"/>
      <w:marTop w:val="0"/>
      <w:marBottom w:val="0"/>
      <w:divBdr>
        <w:top w:val="none" w:sz="0" w:space="0" w:color="auto"/>
        <w:left w:val="none" w:sz="0" w:space="0" w:color="auto"/>
        <w:bottom w:val="none" w:sz="0" w:space="0" w:color="auto"/>
        <w:right w:val="none" w:sz="0" w:space="0" w:color="auto"/>
      </w:divBdr>
    </w:div>
    <w:div w:id="1756510841">
      <w:bodyDiv w:val="1"/>
      <w:marLeft w:val="0"/>
      <w:marRight w:val="0"/>
      <w:marTop w:val="0"/>
      <w:marBottom w:val="0"/>
      <w:divBdr>
        <w:top w:val="none" w:sz="0" w:space="0" w:color="auto"/>
        <w:left w:val="none" w:sz="0" w:space="0" w:color="auto"/>
        <w:bottom w:val="none" w:sz="0" w:space="0" w:color="auto"/>
        <w:right w:val="none" w:sz="0" w:space="0" w:color="auto"/>
      </w:divBdr>
    </w:div>
    <w:div w:id="1760787730">
      <w:bodyDiv w:val="1"/>
      <w:marLeft w:val="0"/>
      <w:marRight w:val="0"/>
      <w:marTop w:val="0"/>
      <w:marBottom w:val="0"/>
      <w:divBdr>
        <w:top w:val="none" w:sz="0" w:space="0" w:color="auto"/>
        <w:left w:val="none" w:sz="0" w:space="0" w:color="auto"/>
        <w:bottom w:val="none" w:sz="0" w:space="0" w:color="auto"/>
        <w:right w:val="none" w:sz="0" w:space="0" w:color="auto"/>
      </w:divBdr>
    </w:div>
    <w:div w:id="1763645192">
      <w:bodyDiv w:val="1"/>
      <w:marLeft w:val="0"/>
      <w:marRight w:val="0"/>
      <w:marTop w:val="0"/>
      <w:marBottom w:val="0"/>
      <w:divBdr>
        <w:top w:val="none" w:sz="0" w:space="0" w:color="auto"/>
        <w:left w:val="none" w:sz="0" w:space="0" w:color="auto"/>
        <w:bottom w:val="none" w:sz="0" w:space="0" w:color="auto"/>
        <w:right w:val="none" w:sz="0" w:space="0" w:color="auto"/>
      </w:divBdr>
    </w:div>
    <w:div w:id="1765882361">
      <w:bodyDiv w:val="1"/>
      <w:marLeft w:val="0"/>
      <w:marRight w:val="0"/>
      <w:marTop w:val="0"/>
      <w:marBottom w:val="0"/>
      <w:divBdr>
        <w:top w:val="none" w:sz="0" w:space="0" w:color="auto"/>
        <w:left w:val="none" w:sz="0" w:space="0" w:color="auto"/>
        <w:bottom w:val="none" w:sz="0" w:space="0" w:color="auto"/>
        <w:right w:val="none" w:sz="0" w:space="0" w:color="auto"/>
      </w:divBdr>
    </w:div>
    <w:div w:id="1766683407">
      <w:bodyDiv w:val="1"/>
      <w:marLeft w:val="0"/>
      <w:marRight w:val="0"/>
      <w:marTop w:val="0"/>
      <w:marBottom w:val="0"/>
      <w:divBdr>
        <w:top w:val="none" w:sz="0" w:space="0" w:color="auto"/>
        <w:left w:val="none" w:sz="0" w:space="0" w:color="auto"/>
        <w:bottom w:val="none" w:sz="0" w:space="0" w:color="auto"/>
        <w:right w:val="none" w:sz="0" w:space="0" w:color="auto"/>
      </w:divBdr>
    </w:div>
    <w:div w:id="1767144943">
      <w:bodyDiv w:val="1"/>
      <w:marLeft w:val="0"/>
      <w:marRight w:val="0"/>
      <w:marTop w:val="0"/>
      <w:marBottom w:val="0"/>
      <w:divBdr>
        <w:top w:val="none" w:sz="0" w:space="0" w:color="auto"/>
        <w:left w:val="none" w:sz="0" w:space="0" w:color="auto"/>
        <w:bottom w:val="none" w:sz="0" w:space="0" w:color="auto"/>
        <w:right w:val="none" w:sz="0" w:space="0" w:color="auto"/>
      </w:divBdr>
    </w:div>
    <w:div w:id="1768042947">
      <w:bodyDiv w:val="1"/>
      <w:marLeft w:val="0"/>
      <w:marRight w:val="0"/>
      <w:marTop w:val="0"/>
      <w:marBottom w:val="0"/>
      <w:divBdr>
        <w:top w:val="none" w:sz="0" w:space="0" w:color="auto"/>
        <w:left w:val="none" w:sz="0" w:space="0" w:color="auto"/>
        <w:bottom w:val="none" w:sz="0" w:space="0" w:color="auto"/>
        <w:right w:val="none" w:sz="0" w:space="0" w:color="auto"/>
      </w:divBdr>
    </w:div>
    <w:div w:id="1780448823">
      <w:bodyDiv w:val="1"/>
      <w:marLeft w:val="0"/>
      <w:marRight w:val="0"/>
      <w:marTop w:val="0"/>
      <w:marBottom w:val="0"/>
      <w:divBdr>
        <w:top w:val="none" w:sz="0" w:space="0" w:color="auto"/>
        <w:left w:val="none" w:sz="0" w:space="0" w:color="auto"/>
        <w:bottom w:val="none" w:sz="0" w:space="0" w:color="auto"/>
        <w:right w:val="none" w:sz="0" w:space="0" w:color="auto"/>
      </w:divBdr>
    </w:div>
    <w:div w:id="1782188105">
      <w:bodyDiv w:val="1"/>
      <w:marLeft w:val="0"/>
      <w:marRight w:val="0"/>
      <w:marTop w:val="0"/>
      <w:marBottom w:val="0"/>
      <w:divBdr>
        <w:top w:val="none" w:sz="0" w:space="0" w:color="auto"/>
        <w:left w:val="none" w:sz="0" w:space="0" w:color="auto"/>
        <w:bottom w:val="none" w:sz="0" w:space="0" w:color="auto"/>
        <w:right w:val="none" w:sz="0" w:space="0" w:color="auto"/>
      </w:divBdr>
    </w:div>
    <w:div w:id="1784109065">
      <w:bodyDiv w:val="1"/>
      <w:marLeft w:val="0"/>
      <w:marRight w:val="0"/>
      <w:marTop w:val="0"/>
      <w:marBottom w:val="0"/>
      <w:divBdr>
        <w:top w:val="none" w:sz="0" w:space="0" w:color="auto"/>
        <w:left w:val="none" w:sz="0" w:space="0" w:color="auto"/>
        <w:bottom w:val="none" w:sz="0" w:space="0" w:color="auto"/>
        <w:right w:val="none" w:sz="0" w:space="0" w:color="auto"/>
      </w:divBdr>
    </w:div>
    <w:div w:id="1812480518">
      <w:bodyDiv w:val="1"/>
      <w:marLeft w:val="0"/>
      <w:marRight w:val="0"/>
      <w:marTop w:val="0"/>
      <w:marBottom w:val="0"/>
      <w:divBdr>
        <w:top w:val="none" w:sz="0" w:space="0" w:color="auto"/>
        <w:left w:val="none" w:sz="0" w:space="0" w:color="auto"/>
        <w:bottom w:val="none" w:sz="0" w:space="0" w:color="auto"/>
        <w:right w:val="none" w:sz="0" w:space="0" w:color="auto"/>
      </w:divBdr>
    </w:div>
    <w:div w:id="1818690713">
      <w:bodyDiv w:val="1"/>
      <w:marLeft w:val="0"/>
      <w:marRight w:val="0"/>
      <w:marTop w:val="0"/>
      <w:marBottom w:val="0"/>
      <w:divBdr>
        <w:top w:val="none" w:sz="0" w:space="0" w:color="auto"/>
        <w:left w:val="none" w:sz="0" w:space="0" w:color="auto"/>
        <w:bottom w:val="none" w:sz="0" w:space="0" w:color="auto"/>
        <w:right w:val="none" w:sz="0" w:space="0" w:color="auto"/>
      </w:divBdr>
    </w:div>
    <w:div w:id="1824543017">
      <w:bodyDiv w:val="1"/>
      <w:marLeft w:val="0"/>
      <w:marRight w:val="0"/>
      <w:marTop w:val="0"/>
      <w:marBottom w:val="0"/>
      <w:divBdr>
        <w:top w:val="none" w:sz="0" w:space="0" w:color="auto"/>
        <w:left w:val="none" w:sz="0" w:space="0" w:color="auto"/>
        <w:bottom w:val="none" w:sz="0" w:space="0" w:color="auto"/>
        <w:right w:val="none" w:sz="0" w:space="0" w:color="auto"/>
      </w:divBdr>
    </w:div>
    <w:div w:id="1832479184">
      <w:bodyDiv w:val="1"/>
      <w:marLeft w:val="0"/>
      <w:marRight w:val="0"/>
      <w:marTop w:val="0"/>
      <w:marBottom w:val="0"/>
      <w:divBdr>
        <w:top w:val="none" w:sz="0" w:space="0" w:color="auto"/>
        <w:left w:val="none" w:sz="0" w:space="0" w:color="auto"/>
        <w:bottom w:val="none" w:sz="0" w:space="0" w:color="auto"/>
        <w:right w:val="none" w:sz="0" w:space="0" w:color="auto"/>
      </w:divBdr>
    </w:div>
    <w:div w:id="1833521760">
      <w:bodyDiv w:val="1"/>
      <w:marLeft w:val="0"/>
      <w:marRight w:val="0"/>
      <w:marTop w:val="0"/>
      <w:marBottom w:val="0"/>
      <w:divBdr>
        <w:top w:val="none" w:sz="0" w:space="0" w:color="auto"/>
        <w:left w:val="none" w:sz="0" w:space="0" w:color="auto"/>
        <w:bottom w:val="none" w:sz="0" w:space="0" w:color="auto"/>
        <w:right w:val="none" w:sz="0" w:space="0" w:color="auto"/>
      </w:divBdr>
    </w:div>
    <w:div w:id="1838762266">
      <w:bodyDiv w:val="1"/>
      <w:marLeft w:val="0"/>
      <w:marRight w:val="0"/>
      <w:marTop w:val="0"/>
      <w:marBottom w:val="0"/>
      <w:divBdr>
        <w:top w:val="none" w:sz="0" w:space="0" w:color="auto"/>
        <w:left w:val="none" w:sz="0" w:space="0" w:color="auto"/>
        <w:bottom w:val="none" w:sz="0" w:space="0" w:color="auto"/>
        <w:right w:val="none" w:sz="0" w:space="0" w:color="auto"/>
      </w:divBdr>
    </w:div>
    <w:div w:id="1838768978">
      <w:bodyDiv w:val="1"/>
      <w:marLeft w:val="0"/>
      <w:marRight w:val="0"/>
      <w:marTop w:val="0"/>
      <w:marBottom w:val="0"/>
      <w:divBdr>
        <w:top w:val="none" w:sz="0" w:space="0" w:color="auto"/>
        <w:left w:val="none" w:sz="0" w:space="0" w:color="auto"/>
        <w:bottom w:val="none" w:sz="0" w:space="0" w:color="auto"/>
        <w:right w:val="none" w:sz="0" w:space="0" w:color="auto"/>
      </w:divBdr>
    </w:div>
    <w:div w:id="1839035850">
      <w:bodyDiv w:val="1"/>
      <w:marLeft w:val="0"/>
      <w:marRight w:val="0"/>
      <w:marTop w:val="0"/>
      <w:marBottom w:val="0"/>
      <w:divBdr>
        <w:top w:val="none" w:sz="0" w:space="0" w:color="auto"/>
        <w:left w:val="none" w:sz="0" w:space="0" w:color="auto"/>
        <w:bottom w:val="none" w:sz="0" w:space="0" w:color="auto"/>
        <w:right w:val="none" w:sz="0" w:space="0" w:color="auto"/>
      </w:divBdr>
    </w:div>
    <w:div w:id="1848784801">
      <w:bodyDiv w:val="1"/>
      <w:marLeft w:val="0"/>
      <w:marRight w:val="0"/>
      <w:marTop w:val="0"/>
      <w:marBottom w:val="0"/>
      <w:divBdr>
        <w:top w:val="none" w:sz="0" w:space="0" w:color="auto"/>
        <w:left w:val="none" w:sz="0" w:space="0" w:color="auto"/>
        <w:bottom w:val="none" w:sz="0" w:space="0" w:color="auto"/>
        <w:right w:val="none" w:sz="0" w:space="0" w:color="auto"/>
      </w:divBdr>
    </w:div>
    <w:div w:id="1856652450">
      <w:bodyDiv w:val="1"/>
      <w:marLeft w:val="0"/>
      <w:marRight w:val="0"/>
      <w:marTop w:val="0"/>
      <w:marBottom w:val="0"/>
      <w:divBdr>
        <w:top w:val="none" w:sz="0" w:space="0" w:color="auto"/>
        <w:left w:val="none" w:sz="0" w:space="0" w:color="auto"/>
        <w:bottom w:val="none" w:sz="0" w:space="0" w:color="auto"/>
        <w:right w:val="none" w:sz="0" w:space="0" w:color="auto"/>
      </w:divBdr>
    </w:div>
    <w:div w:id="1861702771">
      <w:bodyDiv w:val="1"/>
      <w:marLeft w:val="0"/>
      <w:marRight w:val="0"/>
      <w:marTop w:val="0"/>
      <w:marBottom w:val="0"/>
      <w:divBdr>
        <w:top w:val="none" w:sz="0" w:space="0" w:color="auto"/>
        <w:left w:val="none" w:sz="0" w:space="0" w:color="auto"/>
        <w:bottom w:val="none" w:sz="0" w:space="0" w:color="auto"/>
        <w:right w:val="none" w:sz="0" w:space="0" w:color="auto"/>
      </w:divBdr>
      <w:divsChild>
        <w:div w:id="517231328">
          <w:marLeft w:val="0"/>
          <w:marRight w:val="0"/>
          <w:marTop w:val="0"/>
          <w:marBottom w:val="0"/>
          <w:divBdr>
            <w:top w:val="none" w:sz="0" w:space="0" w:color="auto"/>
            <w:left w:val="none" w:sz="0" w:space="0" w:color="auto"/>
            <w:bottom w:val="none" w:sz="0" w:space="0" w:color="auto"/>
            <w:right w:val="none" w:sz="0" w:space="0" w:color="auto"/>
          </w:divBdr>
          <w:divsChild>
            <w:div w:id="1697732121">
              <w:marLeft w:val="0"/>
              <w:marRight w:val="0"/>
              <w:marTop w:val="0"/>
              <w:marBottom w:val="0"/>
              <w:divBdr>
                <w:top w:val="none" w:sz="0" w:space="0" w:color="auto"/>
                <w:left w:val="none" w:sz="0" w:space="0" w:color="auto"/>
                <w:bottom w:val="none" w:sz="0" w:space="0" w:color="auto"/>
                <w:right w:val="none" w:sz="0" w:space="0" w:color="auto"/>
              </w:divBdr>
              <w:divsChild>
                <w:div w:id="1114791848">
                  <w:marLeft w:val="0"/>
                  <w:marRight w:val="0"/>
                  <w:marTop w:val="0"/>
                  <w:marBottom w:val="0"/>
                  <w:divBdr>
                    <w:top w:val="none" w:sz="0" w:space="0" w:color="auto"/>
                    <w:left w:val="none" w:sz="0" w:space="0" w:color="auto"/>
                    <w:bottom w:val="none" w:sz="0" w:space="0" w:color="auto"/>
                    <w:right w:val="none" w:sz="0" w:space="0" w:color="auto"/>
                  </w:divBdr>
                  <w:divsChild>
                    <w:div w:id="871259414">
                      <w:marLeft w:val="1"/>
                      <w:marRight w:val="1"/>
                      <w:marTop w:val="0"/>
                      <w:marBottom w:val="0"/>
                      <w:divBdr>
                        <w:top w:val="none" w:sz="0" w:space="0" w:color="auto"/>
                        <w:left w:val="none" w:sz="0" w:space="0" w:color="auto"/>
                        <w:bottom w:val="none" w:sz="0" w:space="0" w:color="auto"/>
                        <w:right w:val="none" w:sz="0" w:space="0" w:color="auto"/>
                      </w:divBdr>
                      <w:divsChild>
                        <w:div w:id="762800343">
                          <w:marLeft w:val="0"/>
                          <w:marRight w:val="0"/>
                          <w:marTop w:val="0"/>
                          <w:marBottom w:val="0"/>
                          <w:divBdr>
                            <w:top w:val="none" w:sz="0" w:space="0" w:color="auto"/>
                            <w:left w:val="none" w:sz="0" w:space="0" w:color="auto"/>
                            <w:bottom w:val="none" w:sz="0" w:space="0" w:color="auto"/>
                            <w:right w:val="none" w:sz="0" w:space="0" w:color="auto"/>
                          </w:divBdr>
                          <w:divsChild>
                            <w:div w:id="673652709">
                              <w:marLeft w:val="0"/>
                              <w:marRight w:val="0"/>
                              <w:marTop w:val="0"/>
                              <w:marBottom w:val="360"/>
                              <w:divBdr>
                                <w:top w:val="none" w:sz="0" w:space="0" w:color="auto"/>
                                <w:left w:val="none" w:sz="0" w:space="0" w:color="auto"/>
                                <w:bottom w:val="none" w:sz="0" w:space="0" w:color="auto"/>
                                <w:right w:val="none" w:sz="0" w:space="0" w:color="auto"/>
                              </w:divBdr>
                              <w:divsChild>
                                <w:div w:id="43800283">
                                  <w:marLeft w:val="0"/>
                                  <w:marRight w:val="0"/>
                                  <w:marTop w:val="0"/>
                                  <w:marBottom w:val="0"/>
                                  <w:divBdr>
                                    <w:top w:val="none" w:sz="0" w:space="0" w:color="auto"/>
                                    <w:left w:val="none" w:sz="0" w:space="0" w:color="auto"/>
                                    <w:bottom w:val="none" w:sz="0" w:space="0" w:color="auto"/>
                                    <w:right w:val="none" w:sz="0" w:space="0" w:color="auto"/>
                                  </w:divBdr>
                                  <w:divsChild>
                                    <w:div w:id="2094812796">
                                      <w:marLeft w:val="0"/>
                                      <w:marRight w:val="0"/>
                                      <w:marTop w:val="0"/>
                                      <w:marBottom w:val="0"/>
                                      <w:divBdr>
                                        <w:top w:val="none" w:sz="0" w:space="0" w:color="auto"/>
                                        <w:left w:val="none" w:sz="0" w:space="0" w:color="auto"/>
                                        <w:bottom w:val="none" w:sz="0" w:space="0" w:color="auto"/>
                                        <w:right w:val="none" w:sz="0" w:space="0" w:color="auto"/>
                                      </w:divBdr>
                                      <w:divsChild>
                                        <w:div w:id="1869099618">
                                          <w:marLeft w:val="0"/>
                                          <w:marRight w:val="0"/>
                                          <w:marTop w:val="0"/>
                                          <w:marBottom w:val="0"/>
                                          <w:divBdr>
                                            <w:top w:val="none" w:sz="0" w:space="0" w:color="auto"/>
                                            <w:left w:val="none" w:sz="0" w:space="0" w:color="auto"/>
                                            <w:bottom w:val="none" w:sz="0" w:space="0" w:color="auto"/>
                                            <w:right w:val="none" w:sz="0" w:space="0" w:color="auto"/>
                                          </w:divBdr>
                                          <w:divsChild>
                                            <w:div w:id="723255399">
                                              <w:marLeft w:val="0"/>
                                              <w:marRight w:val="0"/>
                                              <w:marTop w:val="0"/>
                                              <w:marBottom w:val="0"/>
                                              <w:divBdr>
                                                <w:top w:val="none" w:sz="0" w:space="0" w:color="auto"/>
                                                <w:left w:val="none" w:sz="0" w:space="0" w:color="auto"/>
                                                <w:bottom w:val="none" w:sz="0" w:space="0" w:color="auto"/>
                                                <w:right w:val="none" w:sz="0" w:space="0" w:color="auto"/>
                                              </w:divBdr>
                                              <w:divsChild>
                                                <w:div w:id="9516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1214853">
      <w:bodyDiv w:val="1"/>
      <w:marLeft w:val="0"/>
      <w:marRight w:val="0"/>
      <w:marTop w:val="0"/>
      <w:marBottom w:val="0"/>
      <w:divBdr>
        <w:top w:val="none" w:sz="0" w:space="0" w:color="auto"/>
        <w:left w:val="none" w:sz="0" w:space="0" w:color="auto"/>
        <w:bottom w:val="none" w:sz="0" w:space="0" w:color="auto"/>
        <w:right w:val="none" w:sz="0" w:space="0" w:color="auto"/>
      </w:divBdr>
      <w:divsChild>
        <w:div w:id="1602253715">
          <w:marLeft w:val="0"/>
          <w:marRight w:val="0"/>
          <w:marTop w:val="0"/>
          <w:marBottom w:val="0"/>
          <w:divBdr>
            <w:top w:val="none" w:sz="0" w:space="0" w:color="auto"/>
            <w:left w:val="none" w:sz="0" w:space="0" w:color="auto"/>
            <w:bottom w:val="none" w:sz="0" w:space="0" w:color="auto"/>
            <w:right w:val="none" w:sz="0" w:space="0" w:color="auto"/>
          </w:divBdr>
          <w:divsChild>
            <w:div w:id="583147912">
              <w:marLeft w:val="0"/>
              <w:marRight w:val="0"/>
              <w:marTop w:val="0"/>
              <w:marBottom w:val="0"/>
              <w:divBdr>
                <w:top w:val="none" w:sz="0" w:space="0" w:color="auto"/>
                <w:left w:val="none" w:sz="0" w:space="0" w:color="auto"/>
                <w:bottom w:val="none" w:sz="0" w:space="0" w:color="auto"/>
                <w:right w:val="none" w:sz="0" w:space="0" w:color="auto"/>
              </w:divBdr>
              <w:divsChild>
                <w:div w:id="6952475">
                  <w:marLeft w:val="0"/>
                  <w:marRight w:val="0"/>
                  <w:marTop w:val="0"/>
                  <w:marBottom w:val="0"/>
                  <w:divBdr>
                    <w:top w:val="none" w:sz="0" w:space="0" w:color="auto"/>
                    <w:left w:val="none" w:sz="0" w:space="0" w:color="auto"/>
                    <w:bottom w:val="none" w:sz="0" w:space="0" w:color="auto"/>
                    <w:right w:val="none" w:sz="0" w:space="0" w:color="auto"/>
                  </w:divBdr>
                  <w:divsChild>
                    <w:div w:id="211045411">
                      <w:marLeft w:val="0"/>
                      <w:marRight w:val="0"/>
                      <w:marTop w:val="0"/>
                      <w:marBottom w:val="0"/>
                      <w:divBdr>
                        <w:top w:val="none" w:sz="0" w:space="0" w:color="auto"/>
                        <w:left w:val="none" w:sz="0" w:space="0" w:color="auto"/>
                        <w:bottom w:val="none" w:sz="0" w:space="0" w:color="auto"/>
                        <w:right w:val="none" w:sz="0" w:space="0" w:color="auto"/>
                      </w:divBdr>
                      <w:divsChild>
                        <w:div w:id="468858590">
                          <w:marLeft w:val="0"/>
                          <w:marRight w:val="0"/>
                          <w:marTop w:val="0"/>
                          <w:marBottom w:val="0"/>
                          <w:divBdr>
                            <w:top w:val="none" w:sz="0" w:space="0" w:color="auto"/>
                            <w:left w:val="none" w:sz="0" w:space="0" w:color="auto"/>
                            <w:bottom w:val="none" w:sz="0" w:space="0" w:color="auto"/>
                            <w:right w:val="none" w:sz="0" w:space="0" w:color="auto"/>
                          </w:divBdr>
                          <w:divsChild>
                            <w:div w:id="187422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497453">
      <w:bodyDiv w:val="1"/>
      <w:marLeft w:val="0"/>
      <w:marRight w:val="0"/>
      <w:marTop w:val="0"/>
      <w:marBottom w:val="0"/>
      <w:divBdr>
        <w:top w:val="none" w:sz="0" w:space="0" w:color="auto"/>
        <w:left w:val="none" w:sz="0" w:space="0" w:color="auto"/>
        <w:bottom w:val="none" w:sz="0" w:space="0" w:color="auto"/>
        <w:right w:val="none" w:sz="0" w:space="0" w:color="auto"/>
      </w:divBdr>
    </w:div>
    <w:div w:id="1896774590">
      <w:bodyDiv w:val="1"/>
      <w:marLeft w:val="0"/>
      <w:marRight w:val="0"/>
      <w:marTop w:val="0"/>
      <w:marBottom w:val="0"/>
      <w:divBdr>
        <w:top w:val="none" w:sz="0" w:space="0" w:color="auto"/>
        <w:left w:val="none" w:sz="0" w:space="0" w:color="auto"/>
        <w:bottom w:val="none" w:sz="0" w:space="0" w:color="auto"/>
        <w:right w:val="none" w:sz="0" w:space="0" w:color="auto"/>
      </w:divBdr>
    </w:div>
    <w:div w:id="1902712554">
      <w:bodyDiv w:val="1"/>
      <w:marLeft w:val="0"/>
      <w:marRight w:val="0"/>
      <w:marTop w:val="0"/>
      <w:marBottom w:val="0"/>
      <w:divBdr>
        <w:top w:val="none" w:sz="0" w:space="0" w:color="auto"/>
        <w:left w:val="none" w:sz="0" w:space="0" w:color="auto"/>
        <w:bottom w:val="none" w:sz="0" w:space="0" w:color="auto"/>
        <w:right w:val="none" w:sz="0" w:space="0" w:color="auto"/>
      </w:divBdr>
    </w:div>
    <w:div w:id="1904947738">
      <w:bodyDiv w:val="1"/>
      <w:marLeft w:val="0"/>
      <w:marRight w:val="0"/>
      <w:marTop w:val="0"/>
      <w:marBottom w:val="0"/>
      <w:divBdr>
        <w:top w:val="none" w:sz="0" w:space="0" w:color="auto"/>
        <w:left w:val="none" w:sz="0" w:space="0" w:color="auto"/>
        <w:bottom w:val="none" w:sz="0" w:space="0" w:color="auto"/>
        <w:right w:val="none" w:sz="0" w:space="0" w:color="auto"/>
      </w:divBdr>
    </w:div>
    <w:div w:id="1907913115">
      <w:bodyDiv w:val="1"/>
      <w:marLeft w:val="0"/>
      <w:marRight w:val="0"/>
      <w:marTop w:val="0"/>
      <w:marBottom w:val="0"/>
      <w:divBdr>
        <w:top w:val="none" w:sz="0" w:space="0" w:color="auto"/>
        <w:left w:val="none" w:sz="0" w:space="0" w:color="auto"/>
        <w:bottom w:val="none" w:sz="0" w:space="0" w:color="auto"/>
        <w:right w:val="none" w:sz="0" w:space="0" w:color="auto"/>
      </w:divBdr>
    </w:div>
    <w:div w:id="1911302441">
      <w:bodyDiv w:val="1"/>
      <w:marLeft w:val="0"/>
      <w:marRight w:val="0"/>
      <w:marTop w:val="0"/>
      <w:marBottom w:val="0"/>
      <w:divBdr>
        <w:top w:val="none" w:sz="0" w:space="0" w:color="auto"/>
        <w:left w:val="none" w:sz="0" w:space="0" w:color="auto"/>
        <w:bottom w:val="none" w:sz="0" w:space="0" w:color="auto"/>
        <w:right w:val="none" w:sz="0" w:space="0" w:color="auto"/>
      </w:divBdr>
    </w:div>
    <w:div w:id="1912035612">
      <w:bodyDiv w:val="1"/>
      <w:marLeft w:val="0"/>
      <w:marRight w:val="0"/>
      <w:marTop w:val="0"/>
      <w:marBottom w:val="0"/>
      <w:divBdr>
        <w:top w:val="none" w:sz="0" w:space="0" w:color="auto"/>
        <w:left w:val="none" w:sz="0" w:space="0" w:color="auto"/>
        <w:bottom w:val="none" w:sz="0" w:space="0" w:color="auto"/>
        <w:right w:val="none" w:sz="0" w:space="0" w:color="auto"/>
      </w:divBdr>
    </w:div>
    <w:div w:id="1924341054">
      <w:bodyDiv w:val="1"/>
      <w:marLeft w:val="0"/>
      <w:marRight w:val="0"/>
      <w:marTop w:val="0"/>
      <w:marBottom w:val="0"/>
      <w:divBdr>
        <w:top w:val="none" w:sz="0" w:space="0" w:color="auto"/>
        <w:left w:val="none" w:sz="0" w:space="0" w:color="auto"/>
        <w:bottom w:val="none" w:sz="0" w:space="0" w:color="auto"/>
        <w:right w:val="none" w:sz="0" w:space="0" w:color="auto"/>
      </w:divBdr>
    </w:div>
    <w:div w:id="1936816981">
      <w:bodyDiv w:val="1"/>
      <w:marLeft w:val="0"/>
      <w:marRight w:val="0"/>
      <w:marTop w:val="0"/>
      <w:marBottom w:val="0"/>
      <w:divBdr>
        <w:top w:val="none" w:sz="0" w:space="0" w:color="auto"/>
        <w:left w:val="none" w:sz="0" w:space="0" w:color="auto"/>
        <w:bottom w:val="none" w:sz="0" w:space="0" w:color="auto"/>
        <w:right w:val="none" w:sz="0" w:space="0" w:color="auto"/>
      </w:divBdr>
    </w:div>
    <w:div w:id="1940868333">
      <w:bodyDiv w:val="1"/>
      <w:marLeft w:val="0"/>
      <w:marRight w:val="0"/>
      <w:marTop w:val="0"/>
      <w:marBottom w:val="0"/>
      <w:divBdr>
        <w:top w:val="none" w:sz="0" w:space="0" w:color="auto"/>
        <w:left w:val="none" w:sz="0" w:space="0" w:color="auto"/>
        <w:bottom w:val="none" w:sz="0" w:space="0" w:color="auto"/>
        <w:right w:val="none" w:sz="0" w:space="0" w:color="auto"/>
      </w:divBdr>
    </w:div>
    <w:div w:id="1950119487">
      <w:bodyDiv w:val="1"/>
      <w:marLeft w:val="0"/>
      <w:marRight w:val="0"/>
      <w:marTop w:val="0"/>
      <w:marBottom w:val="0"/>
      <w:divBdr>
        <w:top w:val="none" w:sz="0" w:space="0" w:color="auto"/>
        <w:left w:val="none" w:sz="0" w:space="0" w:color="auto"/>
        <w:bottom w:val="none" w:sz="0" w:space="0" w:color="auto"/>
        <w:right w:val="none" w:sz="0" w:space="0" w:color="auto"/>
      </w:divBdr>
    </w:div>
    <w:div w:id="1955820610">
      <w:bodyDiv w:val="1"/>
      <w:marLeft w:val="0"/>
      <w:marRight w:val="0"/>
      <w:marTop w:val="0"/>
      <w:marBottom w:val="0"/>
      <w:divBdr>
        <w:top w:val="none" w:sz="0" w:space="0" w:color="auto"/>
        <w:left w:val="none" w:sz="0" w:space="0" w:color="auto"/>
        <w:bottom w:val="none" w:sz="0" w:space="0" w:color="auto"/>
        <w:right w:val="none" w:sz="0" w:space="0" w:color="auto"/>
      </w:divBdr>
    </w:div>
    <w:div w:id="1973099187">
      <w:bodyDiv w:val="1"/>
      <w:marLeft w:val="0"/>
      <w:marRight w:val="0"/>
      <w:marTop w:val="0"/>
      <w:marBottom w:val="0"/>
      <w:divBdr>
        <w:top w:val="none" w:sz="0" w:space="0" w:color="auto"/>
        <w:left w:val="none" w:sz="0" w:space="0" w:color="auto"/>
        <w:bottom w:val="none" w:sz="0" w:space="0" w:color="auto"/>
        <w:right w:val="none" w:sz="0" w:space="0" w:color="auto"/>
      </w:divBdr>
    </w:div>
    <w:div w:id="1973897699">
      <w:bodyDiv w:val="1"/>
      <w:marLeft w:val="0"/>
      <w:marRight w:val="0"/>
      <w:marTop w:val="0"/>
      <w:marBottom w:val="0"/>
      <w:divBdr>
        <w:top w:val="none" w:sz="0" w:space="0" w:color="auto"/>
        <w:left w:val="none" w:sz="0" w:space="0" w:color="auto"/>
        <w:bottom w:val="none" w:sz="0" w:space="0" w:color="auto"/>
        <w:right w:val="none" w:sz="0" w:space="0" w:color="auto"/>
      </w:divBdr>
    </w:div>
    <w:div w:id="1982074894">
      <w:bodyDiv w:val="1"/>
      <w:marLeft w:val="0"/>
      <w:marRight w:val="0"/>
      <w:marTop w:val="0"/>
      <w:marBottom w:val="0"/>
      <w:divBdr>
        <w:top w:val="none" w:sz="0" w:space="0" w:color="auto"/>
        <w:left w:val="none" w:sz="0" w:space="0" w:color="auto"/>
        <w:bottom w:val="none" w:sz="0" w:space="0" w:color="auto"/>
        <w:right w:val="none" w:sz="0" w:space="0" w:color="auto"/>
      </w:divBdr>
    </w:div>
    <w:div w:id="1983458475">
      <w:bodyDiv w:val="1"/>
      <w:marLeft w:val="0"/>
      <w:marRight w:val="0"/>
      <w:marTop w:val="0"/>
      <w:marBottom w:val="0"/>
      <w:divBdr>
        <w:top w:val="none" w:sz="0" w:space="0" w:color="auto"/>
        <w:left w:val="none" w:sz="0" w:space="0" w:color="auto"/>
        <w:bottom w:val="none" w:sz="0" w:space="0" w:color="auto"/>
        <w:right w:val="none" w:sz="0" w:space="0" w:color="auto"/>
      </w:divBdr>
    </w:div>
    <w:div w:id="1984501120">
      <w:bodyDiv w:val="1"/>
      <w:marLeft w:val="0"/>
      <w:marRight w:val="0"/>
      <w:marTop w:val="0"/>
      <w:marBottom w:val="0"/>
      <w:divBdr>
        <w:top w:val="none" w:sz="0" w:space="0" w:color="auto"/>
        <w:left w:val="none" w:sz="0" w:space="0" w:color="auto"/>
        <w:bottom w:val="none" w:sz="0" w:space="0" w:color="auto"/>
        <w:right w:val="none" w:sz="0" w:space="0" w:color="auto"/>
      </w:divBdr>
    </w:div>
    <w:div w:id="1986859971">
      <w:bodyDiv w:val="1"/>
      <w:marLeft w:val="0"/>
      <w:marRight w:val="0"/>
      <w:marTop w:val="0"/>
      <w:marBottom w:val="0"/>
      <w:divBdr>
        <w:top w:val="none" w:sz="0" w:space="0" w:color="auto"/>
        <w:left w:val="none" w:sz="0" w:space="0" w:color="auto"/>
        <w:bottom w:val="none" w:sz="0" w:space="0" w:color="auto"/>
        <w:right w:val="none" w:sz="0" w:space="0" w:color="auto"/>
      </w:divBdr>
    </w:div>
    <w:div w:id="1994794344">
      <w:bodyDiv w:val="1"/>
      <w:marLeft w:val="0"/>
      <w:marRight w:val="0"/>
      <w:marTop w:val="0"/>
      <w:marBottom w:val="0"/>
      <w:divBdr>
        <w:top w:val="none" w:sz="0" w:space="0" w:color="auto"/>
        <w:left w:val="none" w:sz="0" w:space="0" w:color="auto"/>
        <w:bottom w:val="none" w:sz="0" w:space="0" w:color="auto"/>
        <w:right w:val="none" w:sz="0" w:space="0" w:color="auto"/>
      </w:divBdr>
    </w:div>
    <w:div w:id="2003046349">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5085791">
      <w:bodyDiv w:val="1"/>
      <w:marLeft w:val="0"/>
      <w:marRight w:val="0"/>
      <w:marTop w:val="0"/>
      <w:marBottom w:val="0"/>
      <w:divBdr>
        <w:top w:val="none" w:sz="0" w:space="0" w:color="auto"/>
        <w:left w:val="none" w:sz="0" w:space="0" w:color="auto"/>
        <w:bottom w:val="none" w:sz="0" w:space="0" w:color="auto"/>
        <w:right w:val="none" w:sz="0" w:space="0" w:color="auto"/>
      </w:divBdr>
    </w:div>
    <w:div w:id="2009475354">
      <w:bodyDiv w:val="1"/>
      <w:marLeft w:val="0"/>
      <w:marRight w:val="0"/>
      <w:marTop w:val="0"/>
      <w:marBottom w:val="0"/>
      <w:divBdr>
        <w:top w:val="none" w:sz="0" w:space="0" w:color="auto"/>
        <w:left w:val="none" w:sz="0" w:space="0" w:color="auto"/>
        <w:bottom w:val="none" w:sz="0" w:space="0" w:color="auto"/>
        <w:right w:val="none" w:sz="0" w:space="0" w:color="auto"/>
      </w:divBdr>
    </w:div>
    <w:div w:id="2011985201">
      <w:bodyDiv w:val="1"/>
      <w:marLeft w:val="0"/>
      <w:marRight w:val="0"/>
      <w:marTop w:val="0"/>
      <w:marBottom w:val="0"/>
      <w:divBdr>
        <w:top w:val="none" w:sz="0" w:space="0" w:color="auto"/>
        <w:left w:val="none" w:sz="0" w:space="0" w:color="auto"/>
        <w:bottom w:val="none" w:sz="0" w:space="0" w:color="auto"/>
        <w:right w:val="none" w:sz="0" w:space="0" w:color="auto"/>
      </w:divBdr>
      <w:divsChild>
        <w:div w:id="669647965">
          <w:marLeft w:val="0"/>
          <w:marRight w:val="0"/>
          <w:marTop w:val="0"/>
          <w:marBottom w:val="0"/>
          <w:divBdr>
            <w:top w:val="none" w:sz="0" w:space="0" w:color="auto"/>
            <w:left w:val="none" w:sz="0" w:space="0" w:color="auto"/>
            <w:bottom w:val="none" w:sz="0" w:space="0" w:color="auto"/>
            <w:right w:val="none" w:sz="0" w:space="0" w:color="auto"/>
          </w:divBdr>
          <w:divsChild>
            <w:div w:id="2116629452">
              <w:marLeft w:val="0"/>
              <w:marRight w:val="0"/>
              <w:marTop w:val="0"/>
              <w:marBottom w:val="0"/>
              <w:divBdr>
                <w:top w:val="none" w:sz="0" w:space="0" w:color="auto"/>
                <w:left w:val="none" w:sz="0" w:space="0" w:color="auto"/>
                <w:bottom w:val="none" w:sz="0" w:space="0" w:color="auto"/>
                <w:right w:val="none" w:sz="0" w:space="0" w:color="auto"/>
              </w:divBdr>
              <w:divsChild>
                <w:div w:id="834296661">
                  <w:marLeft w:val="0"/>
                  <w:marRight w:val="0"/>
                  <w:marTop w:val="0"/>
                  <w:marBottom w:val="0"/>
                  <w:divBdr>
                    <w:top w:val="none" w:sz="0" w:space="0" w:color="auto"/>
                    <w:left w:val="none" w:sz="0" w:space="0" w:color="auto"/>
                    <w:bottom w:val="none" w:sz="0" w:space="0" w:color="auto"/>
                    <w:right w:val="none" w:sz="0" w:space="0" w:color="auto"/>
                  </w:divBdr>
                  <w:divsChild>
                    <w:div w:id="714817328">
                      <w:marLeft w:val="1"/>
                      <w:marRight w:val="1"/>
                      <w:marTop w:val="0"/>
                      <w:marBottom w:val="0"/>
                      <w:divBdr>
                        <w:top w:val="none" w:sz="0" w:space="0" w:color="auto"/>
                        <w:left w:val="none" w:sz="0" w:space="0" w:color="auto"/>
                        <w:bottom w:val="none" w:sz="0" w:space="0" w:color="auto"/>
                        <w:right w:val="none" w:sz="0" w:space="0" w:color="auto"/>
                      </w:divBdr>
                      <w:divsChild>
                        <w:div w:id="1760564844">
                          <w:marLeft w:val="0"/>
                          <w:marRight w:val="0"/>
                          <w:marTop w:val="0"/>
                          <w:marBottom w:val="0"/>
                          <w:divBdr>
                            <w:top w:val="none" w:sz="0" w:space="0" w:color="auto"/>
                            <w:left w:val="none" w:sz="0" w:space="0" w:color="auto"/>
                            <w:bottom w:val="none" w:sz="0" w:space="0" w:color="auto"/>
                            <w:right w:val="none" w:sz="0" w:space="0" w:color="auto"/>
                          </w:divBdr>
                          <w:divsChild>
                            <w:div w:id="1460106438">
                              <w:marLeft w:val="0"/>
                              <w:marRight w:val="0"/>
                              <w:marTop w:val="0"/>
                              <w:marBottom w:val="360"/>
                              <w:divBdr>
                                <w:top w:val="none" w:sz="0" w:space="0" w:color="auto"/>
                                <w:left w:val="none" w:sz="0" w:space="0" w:color="auto"/>
                                <w:bottom w:val="none" w:sz="0" w:space="0" w:color="auto"/>
                                <w:right w:val="none" w:sz="0" w:space="0" w:color="auto"/>
                              </w:divBdr>
                              <w:divsChild>
                                <w:div w:id="603660359">
                                  <w:marLeft w:val="0"/>
                                  <w:marRight w:val="0"/>
                                  <w:marTop w:val="0"/>
                                  <w:marBottom w:val="0"/>
                                  <w:divBdr>
                                    <w:top w:val="none" w:sz="0" w:space="0" w:color="auto"/>
                                    <w:left w:val="none" w:sz="0" w:space="0" w:color="auto"/>
                                    <w:bottom w:val="none" w:sz="0" w:space="0" w:color="auto"/>
                                    <w:right w:val="none" w:sz="0" w:space="0" w:color="auto"/>
                                  </w:divBdr>
                                  <w:divsChild>
                                    <w:div w:id="887030561">
                                      <w:marLeft w:val="0"/>
                                      <w:marRight w:val="0"/>
                                      <w:marTop w:val="0"/>
                                      <w:marBottom w:val="0"/>
                                      <w:divBdr>
                                        <w:top w:val="none" w:sz="0" w:space="0" w:color="auto"/>
                                        <w:left w:val="none" w:sz="0" w:space="0" w:color="auto"/>
                                        <w:bottom w:val="none" w:sz="0" w:space="0" w:color="auto"/>
                                        <w:right w:val="none" w:sz="0" w:space="0" w:color="auto"/>
                                      </w:divBdr>
                                      <w:divsChild>
                                        <w:div w:id="261842886">
                                          <w:marLeft w:val="0"/>
                                          <w:marRight w:val="0"/>
                                          <w:marTop w:val="0"/>
                                          <w:marBottom w:val="0"/>
                                          <w:divBdr>
                                            <w:top w:val="none" w:sz="0" w:space="0" w:color="auto"/>
                                            <w:left w:val="none" w:sz="0" w:space="0" w:color="auto"/>
                                            <w:bottom w:val="none" w:sz="0" w:space="0" w:color="auto"/>
                                            <w:right w:val="none" w:sz="0" w:space="0" w:color="auto"/>
                                          </w:divBdr>
                                          <w:divsChild>
                                            <w:div w:id="1868716365">
                                              <w:marLeft w:val="0"/>
                                              <w:marRight w:val="0"/>
                                              <w:marTop w:val="0"/>
                                              <w:marBottom w:val="0"/>
                                              <w:divBdr>
                                                <w:top w:val="none" w:sz="0" w:space="0" w:color="auto"/>
                                                <w:left w:val="none" w:sz="0" w:space="0" w:color="auto"/>
                                                <w:bottom w:val="none" w:sz="0" w:space="0" w:color="auto"/>
                                                <w:right w:val="none" w:sz="0" w:space="0" w:color="auto"/>
                                              </w:divBdr>
                                              <w:divsChild>
                                                <w:div w:id="2020036433">
                                                  <w:marLeft w:val="0"/>
                                                  <w:marRight w:val="0"/>
                                                  <w:marTop w:val="0"/>
                                                  <w:marBottom w:val="0"/>
                                                  <w:divBdr>
                                                    <w:top w:val="none" w:sz="0" w:space="0" w:color="auto"/>
                                                    <w:left w:val="none" w:sz="0" w:space="0" w:color="auto"/>
                                                    <w:bottom w:val="none" w:sz="0" w:space="0" w:color="auto"/>
                                                    <w:right w:val="none" w:sz="0" w:space="0" w:color="auto"/>
                                                  </w:divBdr>
                                                  <w:divsChild>
                                                    <w:div w:id="1017578736">
                                                      <w:marLeft w:val="0"/>
                                                      <w:marRight w:val="0"/>
                                                      <w:marTop w:val="0"/>
                                                      <w:marBottom w:val="0"/>
                                                      <w:divBdr>
                                                        <w:top w:val="none" w:sz="0" w:space="0" w:color="auto"/>
                                                        <w:left w:val="none" w:sz="0" w:space="0" w:color="auto"/>
                                                        <w:bottom w:val="none" w:sz="0" w:space="0" w:color="auto"/>
                                                        <w:right w:val="none" w:sz="0" w:space="0" w:color="auto"/>
                                                      </w:divBdr>
                                                      <w:divsChild>
                                                        <w:div w:id="163876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36539459">
      <w:bodyDiv w:val="1"/>
      <w:marLeft w:val="0"/>
      <w:marRight w:val="0"/>
      <w:marTop w:val="0"/>
      <w:marBottom w:val="0"/>
      <w:divBdr>
        <w:top w:val="none" w:sz="0" w:space="0" w:color="auto"/>
        <w:left w:val="none" w:sz="0" w:space="0" w:color="auto"/>
        <w:bottom w:val="none" w:sz="0" w:space="0" w:color="auto"/>
        <w:right w:val="none" w:sz="0" w:space="0" w:color="auto"/>
      </w:divBdr>
    </w:div>
    <w:div w:id="2041971311">
      <w:bodyDiv w:val="1"/>
      <w:marLeft w:val="0"/>
      <w:marRight w:val="0"/>
      <w:marTop w:val="0"/>
      <w:marBottom w:val="0"/>
      <w:divBdr>
        <w:top w:val="none" w:sz="0" w:space="0" w:color="auto"/>
        <w:left w:val="none" w:sz="0" w:space="0" w:color="auto"/>
        <w:bottom w:val="none" w:sz="0" w:space="0" w:color="auto"/>
        <w:right w:val="none" w:sz="0" w:space="0" w:color="auto"/>
      </w:divBdr>
    </w:div>
    <w:div w:id="2050184085">
      <w:bodyDiv w:val="1"/>
      <w:marLeft w:val="0"/>
      <w:marRight w:val="0"/>
      <w:marTop w:val="0"/>
      <w:marBottom w:val="0"/>
      <w:divBdr>
        <w:top w:val="none" w:sz="0" w:space="0" w:color="auto"/>
        <w:left w:val="none" w:sz="0" w:space="0" w:color="auto"/>
        <w:bottom w:val="none" w:sz="0" w:space="0" w:color="auto"/>
        <w:right w:val="none" w:sz="0" w:space="0" w:color="auto"/>
      </w:divBdr>
    </w:div>
    <w:div w:id="2064789326">
      <w:bodyDiv w:val="1"/>
      <w:marLeft w:val="0"/>
      <w:marRight w:val="0"/>
      <w:marTop w:val="0"/>
      <w:marBottom w:val="0"/>
      <w:divBdr>
        <w:top w:val="none" w:sz="0" w:space="0" w:color="auto"/>
        <w:left w:val="none" w:sz="0" w:space="0" w:color="auto"/>
        <w:bottom w:val="none" w:sz="0" w:space="0" w:color="auto"/>
        <w:right w:val="none" w:sz="0" w:space="0" w:color="auto"/>
      </w:divBdr>
    </w:div>
    <w:div w:id="2065173119">
      <w:bodyDiv w:val="1"/>
      <w:marLeft w:val="0"/>
      <w:marRight w:val="0"/>
      <w:marTop w:val="0"/>
      <w:marBottom w:val="0"/>
      <w:divBdr>
        <w:top w:val="none" w:sz="0" w:space="0" w:color="auto"/>
        <w:left w:val="none" w:sz="0" w:space="0" w:color="auto"/>
        <w:bottom w:val="none" w:sz="0" w:space="0" w:color="auto"/>
        <w:right w:val="none" w:sz="0" w:space="0" w:color="auto"/>
      </w:divBdr>
    </w:div>
    <w:div w:id="2068601240">
      <w:bodyDiv w:val="1"/>
      <w:marLeft w:val="0"/>
      <w:marRight w:val="0"/>
      <w:marTop w:val="0"/>
      <w:marBottom w:val="0"/>
      <w:divBdr>
        <w:top w:val="none" w:sz="0" w:space="0" w:color="auto"/>
        <w:left w:val="none" w:sz="0" w:space="0" w:color="auto"/>
        <w:bottom w:val="none" w:sz="0" w:space="0" w:color="auto"/>
        <w:right w:val="none" w:sz="0" w:space="0" w:color="auto"/>
      </w:divBdr>
    </w:div>
    <w:div w:id="2072341780">
      <w:bodyDiv w:val="1"/>
      <w:marLeft w:val="0"/>
      <w:marRight w:val="0"/>
      <w:marTop w:val="0"/>
      <w:marBottom w:val="0"/>
      <w:divBdr>
        <w:top w:val="none" w:sz="0" w:space="0" w:color="auto"/>
        <w:left w:val="none" w:sz="0" w:space="0" w:color="auto"/>
        <w:bottom w:val="none" w:sz="0" w:space="0" w:color="auto"/>
        <w:right w:val="none" w:sz="0" w:space="0" w:color="auto"/>
      </w:divBdr>
      <w:divsChild>
        <w:div w:id="1516727604">
          <w:marLeft w:val="0"/>
          <w:marRight w:val="0"/>
          <w:marTop w:val="0"/>
          <w:marBottom w:val="0"/>
          <w:divBdr>
            <w:top w:val="none" w:sz="0" w:space="0" w:color="auto"/>
            <w:left w:val="none" w:sz="0" w:space="0" w:color="auto"/>
            <w:bottom w:val="none" w:sz="0" w:space="0" w:color="auto"/>
            <w:right w:val="none" w:sz="0" w:space="0" w:color="auto"/>
          </w:divBdr>
          <w:divsChild>
            <w:div w:id="330721363">
              <w:marLeft w:val="0"/>
              <w:marRight w:val="0"/>
              <w:marTop w:val="0"/>
              <w:marBottom w:val="0"/>
              <w:divBdr>
                <w:top w:val="none" w:sz="0" w:space="0" w:color="auto"/>
                <w:left w:val="none" w:sz="0" w:space="0" w:color="auto"/>
                <w:bottom w:val="none" w:sz="0" w:space="0" w:color="auto"/>
                <w:right w:val="none" w:sz="0" w:space="0" w:color="auto"/>
              </w:divBdr>
              <w:divsChild>
                <w:div w:id="1762413477">
                  <w:marLeft w:val="0"/>
                  <w:marRight w:val="0"/>
                  <w:marTop w:val="0"/>
                  <w:marBottom w:val="0"/>
                  <w:divBdr>
                    <w:top w:val="none" w:sz="0" w:space="0" w:color="auto"/>
                    <w:left w:val="none" w:sz="0" w:space="0" w:color="auto"/>
                    <w:bottom w:val="none" w:sz="0" w:space="0" w:color="auto"/>
                    <w:right w:val="none" w:sz="0" w:space="0" w:color="auto"/>
                  </w:divBdr>
                  <w:divsChild>
                    <w:div w:id="1772703999">
                      <w:marLeft w:val="1"/>
                      <w:marRight w:val="1"/>
                      <w:marTop w:val="0"/>
                      <w:marBottom w:val="0"/>
                      <w:divBdr>
                        <w:top w:val="none" w:sz="0" w:space="0" w:color="auto"/>
                        <w:left w:val="none" w:sz="0" w:space="0" w:color="auto"/>
                        <w:bottom w:val="none" w:sz="0" w:space="0" w:color="auto"/>
                        <w:right w:val="none" w:sz="0" w:space="0" w:color="auto"/>
                      </w:divBdr>
                      <w:divsChild>
                        <w:div w:id="1702901069">
                          <w:marLeft w:val="0"/>
                          <w:marRight w:val="0"/>
                          <w:marTop w:val="0"/>
                          <w:marBottom w:val="0"/>
                          <w:divBdr>
                            <w:top w:val="none" w:sz="0" w:space="0" w:color="auto"/>
                            <w:left w:val="none" w:sz="0" w:space="0" w:color="auto"/>
                            <w:bottom w:val="none" w:sz="0" w:space="0" w:color="auto"/>
                            <w:right w:val="none" w:sz="0" w:space="0" w:color="auto"/>
                          </w:divBdr>
                          <w:divsChild>
                            <w:div w:id="932006813">
                              <w:marLeft w:val="0"/>
                              <w:marRight w:val="0"/>
                              <w:marTop w:val="0"/>
                              <w:marBottom w:val="360"/>
                              <w:divBdr>
                                <w:top w:val="none" w:sz="0" w:space="0" w:color="auto"/>
                                <w:left w:val="none" w:sz="0" w:space="0" w:color="auto"/>
                                <w:bottom w:val="none" w:sz="0" w:space="0" w:color="auto"/>
                                <w:right w:val="none" w:sz="0" w:space="0" w:color="auto"/>
                              </w:divBdr>
                              <w:divsChild>
                                <w:div w:id="846796142">
                                  <w:marLeft w:val="0"/>
                                  <w:marRight w:val="0"/>
                                  <w:marTop w:val="0"/>
                                  <w:marBottom w:val="0"/>
                                  <w:divBdr>
                                    <w:top w:val="none" w:sz="0" w:space="0" w:color="auto"/>
                                    <w:left w:val="none" w:sz="0" w:space="0" w:color="auto"/>
                                    <w:bottom w:val="none" w:sz="0" w:space="0" w:color="auto"/>
                                    <w:right w:val="none" w:sz="0" w:space="0" w:color="auto"/>
                                  </w:divBdr>
                                  <w:divsChild>
                                    <w:div w:id="1973511780">
                                      <w:marLeft w:val="0"/>
                                      <w:marRight w:val="0"/>
                                      <w:marTop w:val="0"/>
                                      <w:marBottom w:val="0"/>
                                      <w:divBdr>
                                        <w:top w:val="none" w:sz="0" w:space="0" w:color="auto"/>
                                        <w:left w:val="none" w:sz="0" w:space="0" w:color="auto"/>
                                        <w:bottom w:val="none" w:sz="0" w:space="0" w:color="auto"/>
                                        <w:right w:val="none" w:sz="0" w:space="0" w:color="auto"/>
                                      </w:divBdr>
                                      <w:divsChild>
                                        <w:div w:id="427047006">
                                          <w:marLeft w:val="0"/>
                                          <w:marRight w:val="0"/>
                                          <w:marTop w:val="0"/>
                                          <w:marBottom w:val="0"/>
                                          <w:divBdr>
                                            <w:top w:val="none" w:sz="0" w:space="0" w:color="auto"/>
                                            <w:left w:val="none" w:sz="0" w:space="0" w:color="auto"/>
                                            <w:bottom w:val="none" w:sz="0" w:space="0" w:color="auto"/>
                                            <w:right w:val="none" w:sz="0" w:space="0" w:color="auto"/>
                                          </w:divBdr>
                                          <w:divsChild>
                                            <w:div w:id="1749837939">
                                              <w:marLeft w:val="0"/>
                                              <w:marRight w:val="0"/>
                                              <w:marTop w:val="0"/>
                                              <w:marBottom w:val="0"/>
                                              <w:divBdr>
                                                <w:top w:val="none" w:sz="0" w:space="0" w:color="auto"/>
                                                <w:left w:val="none" w:sz="0" w:space="0" w:color="auto"/>
                                                <w:bottom w:val="none" w:sz="0" w:space="0" w:color="auto"/>
                                                <w:right w:val="none" w:sz="0" w:space="0" w:color="auto"/>
                                              </w:divBdr>
                                              <w:divsChild>
                                                <w:div w:id="980580380">
                                                  <w:marLeft w:val="0"/>
                                                  <w:marRight w:val="0"/>
                                                  <w:marTop w:val="0"/>
                                                  <w:marBottom w:val="0"/>
                                                  <w:divBdr>
                                                    <w:top w:val="none" w:sz="0" w:space="0" w:color="auto"/>
                                                    <w:left w:val="none" w:sz="0" w:space="0" w:color="auto"/>
                                                    <w:bottom w:val="none" w:sz="0" w:space="0" w:color="auto"/>
                                                    <w:right w:val="none" w:sz="0" w:space="0" w:color="auto"/>
                                                  </w:divBdr>
                                                  <w:divsChild>
                                                    <w:div w:id="136457734">
                                                      <w:marLeft w:val="0"/>
                                                      <w:marRight w:val="0"/>
                                                      <w:marTop w:val="0"/>
                                                      <w:marBottom w:val="0"/>
                                                      <w:divBdr>
                                                        <w:top w:val="none" w:sz="0" w:space="0" w:color="auto"/>
                                                        <w:left w:val="none" w:sz="0" w:space="0" w:color="auto"/>
                                                        <w:bottom w:val="none" w:sz="0" w:space="0" w:color="auto"/>
                                                        <w:right w:val="none" w:sz="0" w:space="0" w:color="auto"/>
                                                      </w:divBdr>
                                                      <w:divsChild>
                                                        <w:div w:id="44480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3939997">
      <w:bodyDiv w:val="1"/>
      <w:marLeft w:val="0"/>
      <w:marRight w:val="0"/>
      <w:marTop w:val="0"/>
      <w:marBottom w:val="0"/>
      <w:divBdr>
        <w:top w:val="none" w:sz="0" w:space="0" w:color="auto"/>
        <w:left w:val="none" w:sz="0" w:space="0" w:color="auto"/>
        <w:bottom w:val="none" w:sz="0" w:space="0" w:color="auto"/>
        <w:right w:val="none" w:sz="0" w:space="0" w:color="auto"/>
      </w:divBdr>
    </w:div>
    <w:div w:id="2087724403">
      <w:bodyDiv w:val="1"/>
      <w:marLeft w:val="0"/>
      <w:marRight w:val="0"/>
      <w:marTop w:val="0"/>
      <w:marBottom w:val="0"/>
      <w:divBdr>
        <w:top w:val="none" w:sz="0" w:space="0" w:color="auto"/>
        <w:left w:val="none" w:sz="0" w:space="0" w:color="auto"/>
        <w:bottom w:val="none" w:sz="0" w:space="0" w:color="auto"/>
        <w:right w:val="none" w:sz="0" w:space="0" w:color="auto"/>
      </w:divBdr>
    </w:div>
    <w:div w:id="2094669123">
      <w:bodyDiv w:val="1"/>
      <w:marLeft w:val="0"/>
      <w:marRight w:val="0"/>
      <w:marTop w:val="0"/>
      <w:marBottom w:val="0"/>
      <w:divBdr>
        <w:top w:val="none" w:sz="0" w:space="0" w:color="auto"/>
        <w:left w:val="none" w:sz="0" w:space="0" w:color="auto"/>
        <w:bottom w:val="none" w:sz="0" w:space="0" w:color="auto"/>
        <w:right w:val="none" w:sz="0" w:space="0" w:color="auto"/>
      </w:divBdr>
    </w:div>
    <w:div w:id="2098213292">
      <w:bodyDiv w:val="1"/>
      <w:marLeft w:val="0"/>
      <w:marRight w:val="0"/>
      <w:marTop w:val="0"/>
      <w:marBottom w:val="0"/>
      <w:divBdr>
        <w:top w:val="none" w:sz="0" w:space="0" w:color="auto"/>
        <w:left w:val="none" w:sz="0" w:space="0" w:color="auto"/>
        <w:bottom w:val="none" w:sz="0" w:space="0" w:color="auto"/>
        <w:right w:val="none" w:sz="0" w:space="0" w:color="auto"/>
      </w:divBdr>
    </w:div>
    <w:div w:id="2108960913">
      <w:bodyDiv w:val="1"/>
      <w:marLeft w:val="0"/>
      <w:marRight w:val="0"/>
      <w:marTop w:val="0"/>
      <w:marBottom w:val="0"/>
      <w:divBdr>
        <w:top w:val="none" w:sz="0" w:space="0" w:color="auto"/>
        <w:left w:val="none" w:sz="0" w:space="0" w:color="auto"/>
        <w:bottom w:val="none" w:sz="0" w:space="0" w:color="auto"/>
        <w:right w:val="none" w:sz="0" w:space="0" w:color="auto"/>
      </w:divBdr>
    </w:div>
    <w:div w:id="2110881521">
      <w:bodyDiv w:val="1"/>
      <w:marLeft w:val="0"/>
      <w:marRight w:val="0"/>
      <w:marTop w:val="0"/>
      <w:marBottom w:val="0"/>
      <w:divBdr>
        <w:top w:val="none" w:sz="0" w:space="0" w:color="auto"/>
        <w:left w:val="none" w:sz="0" w:space="0" w:color="auto"/>
        <w:bottom w:val="none" w:sz="0" w:space="0" w:color="auto"/>
        <w:right w:val="none" w:sz="0" w:space="0" w:color="auto"/>
      </w:divBdr>
    </w:div>
    <w:div w:id="2120560224">
      <w:bodyDiv w:val="1"/>
      <w:marLeft w:val="0"/>
      <w:marRight w:val="0"/>
      <w:marTop w:val="0"/>
      <w:marBottom w:val="0"/>
      <w:divBdr>
        <w:top w:val="none" w:sz="0" w:space="0" w:color="auto"/>
        <w:left w:val="none" w:sz="0" w:space="0" w:color="auto"/>
        <w:bottom w:val="none" w:sz="0" w:space="0" w:color="auto"/>
        <w:right w:val="none" w:sz="0" w:space="0" w:color="auto"/>
      </w:divBdr>
    </w:div>
    <w:div w:id="2120642026">
      <w:bodyDiv w:val="1"/>
      <w:marLeft w:val="0"/>
      <w:marRight w:val="0"/>
      <w:marTop w:val="0"/>
      <w:marBottom w:val="0"/>
      <w:divBdr>
        <w:top w:val="none" w:sz="0" w:space="0" w:color="auto"/>
        <w:left w:val="none" w:sz="0" w:space="0" w:color="auto"/>
        <w:bottom w:val="none" w:sz="0" w:space="0" w:color="auto"/>
        <w:right w:val="none" w:sz="0" w:space="0" w:color="auto"/>
      </w:divBdr>
    </w:div>
    <w:div w:id="2126381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header2.xml" Type="http://schemas.openxmlformats.org/officeDocument/2006/relationships/header" Id="rId10"/>
   <Relationship Target="settings.xml" Type="http://schemas.openxmlformats.org/officeDocument/2006/relationships/settings" Id="rId4"/>
   <Relationship Target="footer1.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9EF91E1E-4DC0-4649-B05A-741FC48CB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2216</Words>
  <Characters>15181</Characters>
  <Application>Microsoft Office Word</Application>
  <DocSecurity>0</DocSecurity>
  <Lines>126</Lines>
  <Paragraphs>34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Eiropas Savienības Lauksaimniecības un zivsaimniecības ministru padomes 2025. gada 24. februāra sanāksmē izskatāmajiem jautājumiem</vt:lpstr>
      <vt:lpstr>Par Eiropas Savienības Lauksaimniecības un zivsaimniecības ministru padomes 2025. gada 27. janvāra sanāksmē izskatāmajiem jautājumiem</vt:lpstr>
    </vt:vector>
  </TitlesOfParts>
  <Manager/>
  <Company/>
  <LinksUpToDate>false</LinksUpToDate>
  <CharactersWithSpaces>17363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Lauksaimniecības un zivsaimniecības ministru padomes 2025. gada 24. februāra sanāksmē izskatāmajiem jautājumiem</dc:title>
  <dc:subject/>
  <dc:creator/>
  <cp:keywords/>
  <dc:description>Celmiņa 29162213
Zane.Celmina@zm.gov.lv</dc:description>
  <cp:lastModifiedBy/>
  <cp:revision>1</cp:revision>
  <dcterms:created xsi:type="dcterms:W3CDTF">2025-02-14T08:31:00Z</dcterms:created>
  <dcterms:modified xsi:type="dcterms:W3CDTF">2025-02-14T10:55:00Z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Description">
    <vt:lpwstr>
</vt:lpwstr>
  </property>
  <property fmtid="{D5CDD505-2E9C-101B-9397-08002B2CF9AE}" pid="4" name="DISCesvisComments">
    <vt:lpwstr>Lūdzu saskaņot ZM informatīvo ziņojumu par 18.11. AGRIFISH ministru padomē izskatāmajiem jautājumiem līdz rītdienas, 06.11. plkst. 17:00.</vt:lpwstr>
  </property>
  <property fmtid="{D5CDD505-2E9C-101B-9397-08002B2CF9AE}" pid="48" name="DISCesvisMeetingDate">
    <vt:lpwstr>2025-02-24</vt:lpwstr>
  </property>
  <property fmtid="{D5CDD505-2E9C-101B-9397-08002B2CF9AE}" pid="49" name="DISCesvisAdditionalMakers">
    <vt:lpwstr>Nodaļas vadītāja vietnieks Zane Celmiņa</vt:lpwstr>
  </property>
  <property fmtid="{D5CDD505-2E9C-101B-9397-08002B2CF9AE}" pid="50" name="DIScgiUrl">
    <vt:lpwstr>https://lim.esvis.gov.lv/cs/idcplg</vt:lpwstr>
  </property>
  <property fmtid="{D5CDD505-2E9C-101B-9397-08002B2CF9AE}" pid="51" name="DISdDocName">
    <vt:lpwstr>L531643</vt:lpwstr>
  </property>
  <property fmtid="{D5CDD505-2E9C-101B-9397-08002B2CF9AE}" pid="52" name="DISCesvisAdditionalTutors">
    <vt:lpwstr>Vecākais referents Linda Bunka, Nodaļas vadītāja vietnieks Zane Celmiņa, Direktora vietnieks Iveta Baļčūne, Vecākais referents Vineta Buņķe, Vecākais eksperts Kristīne Prancāne</vt:lpwstr>
  </property>
  <property fmtid="{D5CDD505-2E9C-101B-9397-08002B2CF9AE}" pid="53" name="DISCesvisSigner">
    <vt:lpwstr>Ministrs Armands Krauze</vt:lpwstr>
  </property>
  <property fmtid="{D5CDD505-2E9C-101B-9397-08002B2CF9AE}" pid="54" name="DISCesvisSafetyLevel">
    <vt:lpwstr>Vispārpieejams</vt:lpwstr>
  </property>
  <property fmtid="{D5CDD505-2E9C-101B-9397-08002B2CF9AE}" pid="55" name="DISTaskPaneUrl">
    <vt:lpwstr>https://lim.esvis.gov.lv/cs/idcplg?ClientControlled=DocMan&amp;coreContentOnly=1&amp;WebdavRequest=1&amp;IdcService=DOC_INFO&amp;dID=610437</vt:lpwstr>
  </property>
  <property fmtid="{D5CDD505-2E9C-101B-9397-08002B2CF9AE}" pid="56" name="DISCesvisTitle">
    <vt:lpwstr>Par Eiropas Savienības Lauksaimniecības un zivsaimniecības ministru padomes 2025. gada 24. februāra sanāksmē izskatāmajiem jautājumiem</vt:lpwstr>
  </property>
  <property fmtid="{D5CDD505-2E9C-101B-9397-08002B2CF9AE}" pid="57" name="DISCesvisMinistryOfMinister">
    <vt:lpwstr>wwTemplateNP_MinistryOfMinister(Zemkopības,)</vt:lpwstr>
  </property>
  <property fmtid="{D5CDD505-2E9C-101B-9397-08002B2CF9AE}" pid="58" name="DISCesvisAuthor">
    <vt:lpwstr>Zemkopības ministrija</vt:lpwstr>
  </property>
  <property fmtid="{D5CDD505-2E9C-101B-9397-08002B2CF9AE}" pid="59" name="DISCesvisMainMaker">
    <vt:lpwstr>Nodaļas vadītāja vietnieks Zane Celmiņa</vt:lpwstr>
  </property>
  <property fmtid="{D5CDD505-2E9C-101B-9397-08002B2CF9AE}" pid="60" name="DISCesvisAdditionalTutorsMail">
    <vt:lpwstr>Linda.Bunka@zm.gov.lv, Zane.Celmina@zm.gov.lv, Iveta.Balcune@zm.gov.lv, Vineta.Bunke@zm.gov.lv, Kristine.Prancane@zm.gov.lv</vt:lpwstr>
  </property>
  <property fmtid="{D5CDD505-2E9C-101B-9397-08002B2CF9AE}" pid="61" name="DISCesvisAdditionalTutorsPhone">
    <vt:lpwstr>67027157, 28303722, 28684105, 29374741</vt:lpwstr>
  </property>
  <property fmtid="{D5CDD505-2E9C-101B-9397-08002B2CF9AE}" pid="62" name="DISidcName">
    <vt:lpwstr>1020404016200</vt:lpwstr>
  </property>
  <property fmtid="{D5CDD505-2E9C-101B-9397-08002B2CF9AE}" pid="63"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64" name="DISCesvisAdditionalMakersMail">
    <vt:lpwstr>Zane.Celmina@zm.gov.lv</vt:lpwstr>
  </property>
  <property fmtid="{D5CDD505-2E9C-101B-9397-08002B2CF9AE}" pid="65" name="DISdUser">
    <vt:lpwstr>weblogic</vt:lpwstr>
  </property>
  <property fmtid="{D5CDD505-2E9C-101B-9397-08002B2CF9AE}" pid="66" name="DISCesvisOrgApprovers">
    <vt:lpwstr>Ārlietu ministrija</vt:lpwstr>
  </property>
  <property fmtid="{D5CDD505-2E9C-101B-9397-08002B2CF9AE}" pid="67" name="DISdID">
    <vt:lpwstr>610437</vt:lpwstr>
  </property>
  <property fmtid="{D5CDD505-2E9C-101B-9397-08002B2CF9AE}" pid="68" name="DISCesvisAdditionalMakersPhone">
    <vt:lpwstr>28303722</vt:lpwstr>
  </property>
  <property fmtid="{D5CDD505-2E9C-101B-9397-08002B2CF9AE}" pid="69" name="DISCesvisMainMakerOrgUnitTitle">
    <vt:lpwstr>Eiropas Savienības lietu nodaļa</vt:lpwstr>
  </property>
</Properties>
</file>